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9C4" w:rsidRPr="004219C4" w:rsidRDefault="004219C4" w:rsidP="004219C4">
      <w:pPr>
        <w:ind w:firstLine="709"/>
        <w:jc w:val="center"/>
        <w:rPr>
          <w:b/>
          <w:bCs/>
          <w:lang w:val="ru-RU"/>
        </w:rPr>
      </w:pPr>
      <w:r w:rsidRPr="004A7468">
        <w:rPr>
          <w:b/>
          <w:bCs/>
        </w:rPr>
        <w:t>ПРОТОКОЛ №</w:t>
      </w:r>
      <w:r>
        <w:rPr>
          <w:b/>
          <w:bCs/>
        </w:rPr>
        <w:t xml:space="preserve"> </w:t>
      </w:r>
      <w:r w:rsidR="00D845C9">
        <w:rPr>
          <w:b/>
          <w:bCs/>
          <w:lang w:val="ru-RU"/>
        </w:rPr>
        <w:t>35</w:t>
      </w:r>
    </w:p>
    <w:p w:rsidR="004219C4" w:rsidRPr="004A7468" w:rsidRDefault="004219C4" w:rsidP="004219C4">
      <w:pPr>
        <w:ind w:firstLine="709"/>
        <w:jc w:val="center"/>
      </w:pPr>
      <w:r w:rsidRPr="004A7468">
        <w:rPr>
          <w:b/>
          <w:bCs/>
        </w:rPr>
        <w:t xml:space="preserve">ЩОДО ПРИЙНЯТТЯ РІШЕННЯ </w:t>
      </w:r>
    </w:p>
    <w:p w:rsidR="004219C4" w:rsidRPr="004A7468" w:rsidRDefault="004219C4" w:rsidP="004219C4">
      <w:pPr>
        <w:tabs>
          <w:tab w:val="left" w:pos="540"/>
        </w:tabs>
        <w:ind w:firstLine="709"/>
        <w:jc w:val="center"/>
        <w:outlineLvl w:val="2"/>
        <w:rPr>
          <w:b/>
          <w:bCs/>
        </w:rPr>
      </w:pPr>
      <w:r w:rsidRPr="004A7468">
        <w:rPr>
          <w:b/>
          <w:bCs/>
        </w:rPr>
        <w:t>про проведення спрощеної</w:t>
      </w:r>
      <w:r w:rsidRPr="004A7468">
        <w:rPr>
          <w:b/>
          <w:bCs/>
          <w:lang w:val="ru-RU"/>
        </w:rPr>
        <w:t xml:space="preserve"> </w:t>
      </w:r>
      <w:r w:rsidRPr="004A7468">
        <w:rPr>
          <w:b/>
          <w:bCs/>
        </w:rPr>
        <w:t xml:space="preserve">закупівлі через систему електронних торгів         </w:t>
      </w:r>
    </w:p>
    <w:p w:rsidR="004219C4" w:rsidRPr="004A7468" w:rsidRDefault="004219C4" w:rsidP="004219C4">
      <w:pPr>
        <w:tabs>
          <w:tab w:val="left" w:pos="540"/>
        </w:tabs>
        <w:ind w:firstLine="709"/>
        <w:jc w:val="center"/>
        <w:outlineLvl w:val="2"/>
      </w:pPr>
    </w:p>
    <w:p w:rsidR="004219C4" w:rsidRPr="004A7468" w:rsidRDefault="004219C4" w:rsidP="004219C4">
      <w:pPr>
        <w:tabs>
          <w:tab w:val="left" w:pos="540"/>
        </w:tabs>
        <w:ind w:firstLine="709"/>
        <w:outlineLvl w:val="2"/>
        <w:rPr>
          <w:b/>
          <w:bCs/>
        </w:rPr>
      </w:pPr>
      <w:r w:rsidRPr="00D845C9">
        <w:rPr>
          <w:b/>
          <w:bCs/>
        </w:rPr>
        <w:t>1</w:t>
      </w:r>
      <w:r w:rsidR="00D845C9" w:rsidRPr="00D845C9">
        <w:rPr>
          <w:b/>
          <w:bCs/>
        </w:rPr>
        <w:t>7</w:t>
      </w:r>
      <w:r w:rsidRPr="00D845C9">
        <w:rPr>
          <w:b/>
          <w:bCs/>
        </w:rPr>
        <w:t xml:space="preserve"> </w:t>
      </w:r>
      <w:r w:rsidR="00D845C9" w:rsidRPr="00D845C9">
        <w:rPr>
          <w:b/>
          <w:bCs/>
        </w:rPr>
        <w:t>серпня</w:t>
      </w:r>
      <w:r w:rsidRPr="00D845C9">
        <w:rPr>
          <w:b/>
          <w:bCs/>
        </w:rPr>
        <w:t xml:space="preserve"> 2022 р.</w:t>
      </w:r>
      <w:r w:rsidRPr="004A7468">
        <w:tab/>
      </w:r>
      <w:r w:rsidRPr="004A7468">
        <w:rPr>
          <w:b/>
          <w:bCs/>
        </w:rPr>
        <w:tab/>
      </w:r>
      <w:r w:rsidRPr="004A7468">
        <w:rPr>
          <w:b/>
          <w:bCs/>
        </w:rPr>
        <w:tab/>
      </w:r>
      <w:r w:rsidRPr="004A7468">
        <w:rPr>
          <w:b/>
          <w:bCs/>
        </w:rPr>
        <w:tab/>
      </w:r>
      <w:r w:rsidRPr="004A7468">
        <w:rPr>
          <w:b/>
          <w:bCs/>
        </w:rPr>
        <w:tab/>
        <w:t xml:space="preserve">  </w:t>
      </w:r>
      <w:r w:rsidRPr="004A7468">
        <w:rPr>
          <w:b/>
          <w:bCs/>
        </w:rPr>
        <w:tab/>
      </w:r>
      <w:r w:rsidRPr="004A7468">
        <w:rPr>
          <w:b/>
          <w:bCs/>
        </w:rPr>
        <w:tab/>
      </w:r>
      <w:r w:rsidRPr="004A7468">
        <w:rPr>
          <w:b/>
          <w:bCs/>
        </w:rPr>
        <w:tab/>
      </w:r>
      <w:r w:rsidRPr="004A7468">
        <w:rPr>
          <w:b/>
          <w:bCs/>
        </w:rPr>
        <w:tab/>
        <w:t xml:space="preserve">       м. Київ</w:t>
      </w:r>
    </w:p>
    <w:p w:rsidR="004219C4" w:rsidRPr="004A7468" w:rsidRDefault="004219C4" w:rsidP="004219C4">
      <w:pPr>
        <w:tabs>
          <w:tab w:val="left" w:pos="540"/>
        </w:tabs>
        <w:ind w:firstLine="709"/>
        <w:outlineLvl w:val="2"/>
        <w:rPr>
          <w:b/>
          <w:bCs/>
        </w:rPr>
      </w:pPr>
    </w:p>
    <w:p w:rsidR="004219C4" w:rsidRPr="004A7468" w:rsidRDefault="004219C4" w:rsidP="004219C4">
      <w:pPr>
        <w:ind w:firstLine="709"/>
        <w:jc w:val="both"/>
      </w:pPr>
      <w:r w:rsidRPr="004A7468">
        <w:t xml:space="preserve">Враховуючи статті 4 та 11 Закону України «Про публічні закупівлі» (далі – Закону), Положення про уповноважену особу, що затверджене наказом УКРАЇНСЬКИКОГО ГІДРОМЕТЕОРОЛОГІЧНОГО ЦЕНТРУ ДЕРЖАВНОЇ СЛУЖБИ УКРАЇНИ З НАДЗВИЧАЙНИХ СИТУАЦІЙ  від </w:t>
      </w:r>
      <w:r w:rsidRPr="004219C4">
        <w:t>04.01.2022р. № НС-1/99</w:t>
      </w:r>
      <w:r w:rsidRPr="004A7468">
        <w:t>, з метою організації закупівлі:</w:t>
      </w:r>
    </w:p>
    <w:p w:rsidR="000D13CB" w:rsidRDefault="00791762">
      <w:pPr>
        <w:keepNext/>
        <w:tabs>
          <w:tab w:val="left" w:pos="0"/>
          <w:tab w:val="left" w:pos="720"/>
        </w:tabs>
        <w:ind w:left="720" w:hanging="720"/>
        <w:jc w:val="center"/>
        <w:outlineLvl w:val="2"/>
        <w:rPr>
          <w:b/>
          <w:bCs/>
          <w:color w:val="000000"/>
          <w:kern w:val="2"/>
          <w:sz w:val="26"/>
          <w:szCs w:val="26"/>
          <w:lang w:eastAsia="zh-CN"/>
        </w:rPr>
      </w:pPr>
      <w:r>
        <w:rPr>
          <w:b/>
          <w:bCs/>
          <w:color w:val="000000"/>
          <w:kern w:val="2"/>
          <w:sz w:val="26"/>
          <w:szCs w:val="26"/>
          <w:lang w:eastAsia="zh-CN"/>
        </w:rPr>
        <w:t xml:space="preserve"> </w:t>
      </w:r>
    </w:p>
    <w:p w:rsidR="000D13CB" w:rsidRDefault="00791762">
      <w:pPr>
        <w:widowControl w:val="0"/>
        <w:numPr>
          <w:ilvl w:val="0"/>
          <w:numId w:val="1"/>
        </w:numPr>
        <w:tabs>
          <w:tab w:val="left" w:pos="0"/>
          <w:tab w:val="left" w:pos="284"/>
          <w:tab w:val="left" w:pos="851"/>
          <w:tab w:val="left" w:pos="2062"/>
        </w:tabs>
        <w:ind w:left="0" w:hanging="11"/>
        <w:jc w:val="both"/>
        <w:rPr>
          <w:b/>
          <w:kern w:val="2"/>
          <w:sz w:val="26"/>
          <w:szCs w:val="26"/>
          <w:lang w:eastAsia="zh-CN"/>
        </w:rPr>
      </w:pPr>
      <w:r>
        <w:rPr>
          <w:b/>
          <w:kern w:val="2"/>
          <w:sz w:val="26"/>
          <w:szCs w:val="26"/>
          <w:lang w:eastAsia="zh-CN"/>
        </w:rPr>
        <w:t>1.Замовник:</w:t>
      </w:r>
    </w:p>
    <w:p w:rsidR="004219C4" w:rsidRPr="004219C4" w:rsidRDefault="00791762" w:rsidP="004219C4">
      <w:pPr>
        <w:rPr>
          <w:b/>
          <w:kern w:val="2"/>
          <w:sz w:val="26"/>
          <w:szCs w:val="26"/>
          <w:lang w:eastAsia="zh-CN"/>
        </w:rPr>
      </w:pPr>
      <w:r>
        <w:rPr>
          <w:kern w:val="2"/>
          <w:sz w:val="26"/>
          <w:szCs w:val="26"/>
          <w:lang w:eastAsia="zh-CN"/>
        </w:rPr>
        <w:t xml:space="preserve">1.1.Найменування: </w:t>
      </w:r>
      <w:r w:rsidR="004219C4" w:rsidRPr="004219C4">
        <w:rPr>
          <w:b/>
          <w:kern w:val="2"/>
          <w:sz w:val="26"/>
          <w:szCs w:val="26"/>
          <w:lang w:eastAsia="zh-CN"/>
        </w:rPr>
        <w:t xml:space="preserve">УКРАЇНСЬКИЙ ГІДРОМЕТЕОРОЛОГІЧНИЙ ЦЕНТР ДЕРЖАВНОЇ СЛУЖБИ УКРАЇНИ З НАДЗВИЧАЙНИХ СИТУАЦІЙ </w:t>
      </w:r>
    </w:p>
    <w:p w:rsidR="004219C4" w:rsidRPr="004219C4" w:rsidRDefault="004219C4" w:rsidP="004219C4">
      <w:pPr>
        <w:rPr>
          <w:bCs/>
          <w:kern w:val="2"/>
          <w:sz w:val="26"/>
          <w:szCs w:val="26"/>
          <w:lang w:eastAsia="zh-CN"/>
        </w:rPr>
      </w:pPr>
      <w:r w:rsidRPr="004219C4">
        <w:rPr>
          <w:kern w:val="2"/>
          <w:sz w:val="26"/>
          <w:szCs w:val="26"/>
          <w:lang w:eastAsia="zh-CN"/>
        </w:rPr>
        <w:t>1.2. Код за ЄДРПОУ: 25836018</w:t>
      </w:r>
      <w:r w:rsidR="00791762" w:rsidRPr="004219C4">
        <w:rPr>
          <w:bCs/>
          <w:kern w:val="2"/>
          <w:sz w:val="26"/>
          <w:szCs w:val="26"/>
          <w:lang w:eastAsia="zh-CN"/>
        </w:rPr>
        <w:t>1.</w:t>
      </w:r>
    </w:p>
    <w:p w:rsidR="000D13CB" w:rsidRDefault="004219C4" w:rsidP="00C70A62">
      <w:pPr>
        <w:rPr>
          <w:b/>
          <w:kern w:val="2"/>
          <w:sz w:val="26"/>
          <w:szCs w:val="26"/>
          <w:lang w:eastAsia="zh-CN" w:bidi="uk-UA"/>
        </w:rPr>
      </w:pPr>
      <w:r w:rsidRPr="004219C4">
        <w:rPr>
          <w:bCs/>
          <w:kern w:val="2"/>
          <w:sz w:val="26"/>
          <w:szCs w:val="26"/>
          <w:lang w:eastAsia="zh-CN"/>
        </w:rPr>
        <w:t>1.3.</w:t>
      </w:r>
      <w:r w:rsidR="00791762" w:rsidRPr="004219C4">
        <w:rPr>
          <w:bCs/>
          <w:kern w:val="2"/>
          <w:sz w:val="26"/>
          <w:szCs w:val="26"/>
          <w:lang w:eastAsia="zh-CN"/>
        </w:rPr>
        <w:t xml:space="preserve"> Місцезнаходження: </w:t>
      </w:r>
      <w:r w:rsidR="00C70A62" w:rsidRPr="00C70A62">
        <w:rPr>
          <w:b/>
          <w:kern w:val="2"/>
          <w:sz w:val="26"/>
          <w:szCs w:val="26"/>
          <w:lang w:eastAsia="zh-CN" w:bidi="uk-UA"/>
        </w:rPr>
        <w:t>вул. Золотоворітська, 6, корпус В, м. Київ, 01601</w:t>
      </w:r>
    </w:p>
    <w:p w:rsidR="00C70A62" w:rsidRDefault="00C70A62" w:rsidP="00C70A62">
      <w:pPr>
        <w:rPr>
          <w:b/>
          <w:kern w:val="2"/>
          <w:lang w:eastAsia="zh-CN"/>
        </w:rPr>
      </w:pPr>
    </w:p>
    <w:p w:rsidR="000D13CB" w:rsidRPr="00C70A62" w:rsidRDefault="00791762">
      <w:pPr>
        <w:widowControl w:val="0"/>
        <w:tabs>
          <w:tab w:val="left" w:pos="0"/>
          <w:tab w:val="left" w:pos="284"/>
          <w:tab w:val="left" w:pos="851"/>
        </w:tabs>
        <w:jc w:val="both"/>
        <w:rPr>
          <w:b/>
          <w:kern w:val="2"/>
          <w:sz w:val="26"/>
          <w:szCs w:val="26"/>
          <w:lang w:eastAsia="zh-CN"/>
        </w:rPr>
      </w:pPr>
      <w:r>
        <w:rPr>
          <w:b/>
          <w:kern w:val="2"/>
          <w:sz w:val="26"/>
          <w:szCs w:val="26"/>
          <w:lang w:eastAsia="zh-CN"/>
        </w:rPr>
        <w:t xml:space="preserve">2. </w:t>
      </w:r>
      <w:r w:rsidRPr="00C70A62">
        <w:rPr>
          <w:b/>
          <w:kern w:val="2"/>
          <w:sz w:val="26"/>
          <w:szCs w:val="26"/>
          <w:lang w:eastAsia="zh-CN"/>
        </w:rPr>
        <w:t xml:space="preserve">Інформація про предмет закупівлі: </w:t>
      </w:r>
      <w:r w:rsidRPr="00C70A62">
        <w:rPr>
          <w:b/>
          <w:sz w:val="26"/>
          <w:szCs w:val="26"/>
        </w:rPr>
        <w:t>Поточний ре</w:t>
      </w:r>
      <w:r w:rsidRPr="00C70A62">
        <w:rPr>
          <w:b/>
          <w:color w:val="000000"/>
          <w:sz w:val="26"/>
          <w:szCs w:val="26"/>
        </w:rPr>
        <w:t xml:space="preserve">монт службових приміщень адміністративної будівлі за адресою: м. Київ, вул. </w:t>
      </w:r>
      <w:r w:rsidR="00C70A62" w:rsidRPr="00C70A62">
        <w:rPr>
          <w:b/>
          <w:kern w:val="2"/>
          <w:sz w:val="26"/>
          <w:szCs w:val="26"/>
          <w:lang w:eastAsia="zh-CN" w:bidi="uk-UA"/>
        </w:rPr>
        <w:t xml:space="preserve">Золотоворітська, 6, корпус Б, кімната 4 </w:t>
      </w:r>
      <w:r w:rsidR="00C70A62" w:rsidRPr="00C70A62">
        <w:rPr>
          <w:b/>
          <w:bCs/>
          <w:color w:val="000000"/>
          <w:kern w:val="2"/>
          <w:sz w:val="26"/>
          <w:szCs w:val="26"/>
          <w:lang w:eastAsia="zh-CN"/>
        </w:rPr>
        <w:t xml:space="preserve"> </w:t>
      </w:r>
      <w:r w:rsidRPr="00C70A62">
        <w:rPr>
          <w:bCs/>
          <w:color w:val="000000"/>
          <w:kern w:val="2"/>
          <w:sz w:val="26"/>
          <w:szCs w:val="26"/>
          <w:lang w:eastAsia="zh-CN"/>
        </w:rPr>
        <w:t xml:space="preserve">“код ДК 021:2015 (CPV) –  </w:t>
      </w:r>
      <w:r w:rsidR="00C70A62" w:rsidRPr="00C70A62">
        <w:rPr>
          <w:color w:val="000000"/>
          <w:sz w:val="26"/>
          <w:szCs w:val="26"/>
        </w:rPr>
        <w:t>45430000-0 Покривання підлоги та стін </w:t>
      </w:r>
      <w:r w:rsidR="00C70A62" w:rsidRPr="00C70A62">
        <w:rPr>
          <w:bCs/>
          <w:color w:val="000000"/>
          <w:kern w:val="2"/>
          <w:sz w:val="26"/>
          <w:szCs w:val="26"/>
          <w:lang w:eastAsia="zh-CN"/>
        </w:rPr>
        <w:t xml:space="preserve"> </w:t>
      </w:r>
      <w:r w:rsidRPr="00C70A62">
        <w:rPr>
          <w:bCs/>
          <w:color w:val="000000"/>
          <w:kern w:val="2"/>
          <w:sz w:val="26"/>
          <w:szCs w:val="26"/>
          <w:lang w:eastAsia="zh-CN"/>
        </w:rPr>
        <w:t>”</w:t>
      </w:r>
    </w:p>
    <w:p w:rsidR="000D13CB" w:rsidRDefault="000D13CB">
      <w:pPr>
        <w:tabs>
          <w:tab w:val="left" w:pos="360"/>
        </w:tabs>
        <w:jc w:val="both"/>
        <w:rPr>
          <w:bCs/>
          <w:color w:val="000000"/>
          <w:kern w:val="2"/>
          <w:lang w:eastAsia="zh-CN"/>
        </w:rPr>
      </w:pPr>
    </w:p>
    <w:p w:rsidR="000D13CB" w:rsidRDefault="00791762">
      <w:pPr>
        <w:jc w:val="both"/>
      </w:pPr>
      <w:r>
        <w:rPr>
          <w:b/>
          <w:kern w:val="2"/>
          <w:sz w:val="26"/>
          <w:szCs w:val="26"/>
          <w:lang w:eastAsia="zh-CN"/>
        </w:rPr>
        <w:t xml:space="preserve">3. </w:t>
      </w:r>
      <w:r>
        <w:rPr>
          <w:b/>
          <w:color w:val="000000"/>
          <w:kern w:val="2"/>
          <w:sz w:val="26"/>
          <w:szCs w:val="26"/>
          <w:highlight w:val="white"/>
          <w:lang w:eastAsia="zh-CN"/>
        </w:rPr>
        <w:t xml:space="preserve">Інформація про технічні, якісні та інші характеристики предмета закупівлі </w:t>
      </w:r>
      <w:r>
        <w:rPr>
          <w:color w:val="000000"/>
          <w:kern w:val="2"/>
          <w:sz w:val="26"/>
          <w:szCs w:val="26"/>
          <w:highlight w:val="white"/>
          <w:lang w:eastAsia="zh-CN"/>
        </w:rPr>
        <w:t>передбачається додатком 1 цього Оголошення.</w:t>
      </w:r>
    </w:p>
    <w:p w:rsidR="000D13CB" w:rsidRDefault="000D13CB">
      <w:pPr>
        <w:jc w:val="both"/>
        <w:rPr>
          <w:b/>
          <w:kern w:val="2"/>
          <w:sz w:val="26"/>
          <w:szCs w:val="26"/>
          <w:lang w:eastAsia="zh-CN"/>
        </w:rPr>
      </w:pPr>
    </w:p>
    <w:p w:rsidR="000D13CB" w:rsidRDefault="00791762">
      <w:pPr>
        <w:jc w:val="both"/>
      </w:pPr>
      <w:r>
        <w:rPr>
          <w:b/>
          <w:kern w:val="2"/>
          <w:sz w:val="26"/>
          <w:szCs w:val="26"/>
          <w:lang w:eastAsia="zh-CN"/>
        </w:rPr>
        <w:t xml:space="preserve">4. </w:t>
      </w:r>
      <w:r>
        <w:rPr>
          <w:b/>
          <w:bCs/>
          <w:kern w:val="2"/>
          <w:sz w:val="26"/>
          <w:szCs w:val="26"/>
          <w:lang w:eastAsia="zh-CN"/>
        </w:rPr>
        <w:t xml:space="preserve">Кількість або обсяг виконаних робіт чи надання послуг: </w:t>
      </w:r>
      <w:r>
        <w:rPr>
          <w:kern w:val="2"/>
          <w:sz w:val="26"/>
          <w:szCs w:val="26"/>
          <w:lang w:eastAsia="zh-CN"/>
        </w:rPr>
        <w:t xml:space="preserve">1 </w:t>
      </w:r>
      <w:r>
        <w:rPr>
          <w:bCs/>
          <w:kern w:val="2"/>
          <w:sz w:val="26"/>
          <w:szCs w:val="26"/>
          <w:lang w:eastAsia="zh-CN"/>
        </w:rPr>
        <w:t>шт.</w:t>
      </w:r>
    </w:p>
    <w:p w:rsidR="000D13CB" w:rsidRDefault="000D13CB">
      <w:pPr>
        <w:tabs>
          <w:tab w:val="left" w:pos="360"/>
          <w:tab w:val="left" w:pos="2160"/>
          <w:tab w:val="left" w:pos="3600"/>
        </w:tabs>
        <w:jc w:val="both"/>
        <w:rPr>
          <w:b/>
          <w:kern w:val="2"/>
          <w:sz w:val="26"/>
          <w:szCs w:val="26"/>
          <w:lang w:eastAsia="zh-CN"/>
        </w:rPr>
      </w:pPr>
    </w:p>
    <w:p w:rsidR="000D13CB" w:rsidRDefault="00791762" w:rsidP="00C70A62">
      <w:pPr>
        <w:tabs>
          <w:tab w:val="left" w:pos="360"/>
          <w:tab w:val="left" w:pos="2160"/>
          <w:tab w:val="left" w:pos="3600"/>
        </w:tabs>
        <w:jc w:val="both"/>
      </w:pPr>
      <w:r>
        <w:rPr>
          <w:b/>
          <w:kern w:val="2"/>
          <w:sz w:val="26"/>
          <w:szCs w:val="26"/>
          <w:lang w:eastAsia="zh-CN"/>
        </w:rPr>
        <w:t>5.</w:t>
      </w:r>
      <w:r>
        <w:rPr>
          <w:kern w:val="2"/>
          <w:sz w:val="26"/>
          <w:szCs w:val="26"/>
          <w:lang w:eastAsia="zh-CN"/>
        </w:rPr>
        <w:t xml:space="preserve"> </w:t>
      </w:r>
      <w:r>
        <w:rPr>
          <w:b/>
          <w:kern w:val="2"/>
          <w:sz w:val="26"/>
          <w:szCs w:val="26"/>
          <w:lang w:eastAsia="zh-CN"/>
        </w:rPr>
        <w:t xml:space="preserve">Місце поставки товарів, </w:t>
      </w:r>
      <w:r>
        <w:rPr>
          <w:b/>
          <w:color w:val="000000"/>
          <w:kern w:val="2"/>
          <w:sz w:val="26"/>
          <w:szCs w:val="26"/>
          <w:highlight w:val="white"/>
          <w:lang w:eastAsia="zh-CN"/>
        </w:rPr>
        <w:t>виконання робіт, надання послуг</w:t>
      </w:r>
      <w:r>
        <w:rPr>
          <w:b/>
          <w:kern w:val="2"/>
          <w:sz w:val="26"/>
          <w:szCs w:val="26"/>
          <w:lang w:eastAsia="zh-CN"/>
        </w:rPr>
        <w:t>:</w:t>
      </w:r>
      <w:r>
        <w:rPr>
          <w:kern w:val="2"/>
          <w:sz w:val="26"/>
          <w:szCs w:val="26"/>
          <w:lang w:eastAsia="zh-CN"/>
        </w:rPr>
        <w:t xml:space="preserve"> </w:t>
      </w:r>
      <w:r>
        <w:rPr>
          <w:kern w:val="2"/>
          <w:sz w:val="26"/>
          <w:szCs w:val="26"/>
          <w:lang w:eastAsia="zh-CN"/>
        </w:rPr>
        <w:br/>
      </w:r>
      <w:r w:rsidR="00C70A62" w:rsidRPr="00C70A62">
        <w:rPr>
          <w:b/>
          <w:color w:val="000000"/>
          <w:sz w:val="26"/>
          <w:szCs w:val="26"/>
        </w:rPr>
        <w:t xml:space="preserve">м. Київ, вул. </w:t>
      </w:r>
      <w:r w:rsidR="00C70A62" w:rsidRPr="00C70A62">
        <w:rPr>
          <w:b/>
          <w:kern w:val="2"/>
          <w:sz w:val="26"/>
          <w:szCs w:val="26"/>
          <w:lang w:eastAsia="zh-CN" w:bidi="uk-UA"/>
        </w:rPr>
        <w:t>Золотоворітська, 6, корпус Б, кімната 4</w:t>
      </w:r>
    </w:p>
    <w:p w:rsidR="000D13CB" w:rsidRDefault="000D13CB">
      <w:pPr>
        <w:jc w:val="both"/>
        <w:rPr>
          <w:b/>
          <w:bCs/>
          <w:kern w:val="2"/>
          <w:sz w:val="26"/>
          <w:szCs w:val="26"/>
          <w:lang w:eastAsia="zh-CN"/>
        </w:rPr>
      </w:pPr>
    </w:p>
    <w:p w:rsidR="000D13CB" w:rsidRDefault="00791762">
      <w:pPr>
        <w:tabs>
          <w:tab w:val="left" w:pos="0"/>
        </w:tabs>
        <w:ind w:left="-8"/>
        <w:jc w:val="both"/>
      </w:pPr>
      <w:r>
        <w:rPr>
          <w:b/>
          <w:kern w:val="2"/>
          <w:sz w:val="26"/>
          <w:szCs w:val="26"/>
          <w:lang w:eastAsia="zh-CN"/>
        </w:rPr>
        <w:t xml:space="preserve">6. </w:t>
      </w:r>
      <w:r>
        <w:rPr>
          <w:b/>
          <w:color w:val="000000"/>
          <w:kern w:val="2"/>
          <w:sz w:val="26"/>
          <w:szCs w:val="26"/>
          <w:lang w:eastAsia="zh-CN"/>
        </w:rPr>
        <w:t xml:space="preserve">Строк поставки товарів, виконання робіт, надання послуг: </w:t>
      </w:r>
      <w:r w:rsidRPr="007E46F5">
        <w:rPr>
          <w:color w:val="000000"/>
          <w:kern w:val="2"/>
          <w:sz w:val="26"/>
          <w:szCs w:val="26"/>
          <w:lang w:eastAsia="zh-CN"/>
        </w:rPr>
        <w:t>до 3</w:t>
      </w:r>
      <w:r w:rsidR="00505432" w:rsidRPr="007E46F5">
        <w:rPr>
          <w:color w:val="000000"/>
          <w:kern w:val="2"/>
          <w:sz w:val="26"/>
          <w:szCs w:val="26"/>
          <w:lang w:val="ru-RU" w:eastAsia="zh-CN"/>
        </w:rPr>
        <w:t>0</w:t>
      </w:r>
      <w:r w:rsidRPr="007E46F5">
        <w:rPr>
          <w:color w:val="000000"/>
          <w:kern w:val="2"/>
          <w:sz w:val="26"/>
          <w:szCs w:val="26"/>
          <w:lang w:eastAsia="zh-CN"/>
        </w:rPr>
        <w:t>.0</w:t>
      </w:r>
      <w:r w:rsidR="00505432" w:rsidRPr="007E46F5">
        <w:rPr>
          <w:color w:val="000000"/>
          <w:kern w:val="2"/>
          <w:sz w:val="26"/>
          <w:szCs w:val="26"/>
          <w:lang w:val="ru-RU" w:eastAsia="zh-CN"/>
        </w:rPr>
        <w:t>9</w:t>
      </w:r>
      <w:r w:rsidRPr="007E46F5">
        <w:rPr>
          <w:color w:val="000000"/>
          <w:kern w:val="2"/>
          <w:sz w:val="26"/>
          <w:szCs w:val="26"/>
          <w:lang w:eastAsia="zh-CN"/>
        </w:rPr>
        <w:t>.2022</w:t>
      </w:r>
    </w:p>
    <w:p w:rsidR="000D13CB" w:rsidRDefault="000D13CB">
      <w:pPr>
        <w:jc w:val="both"/>
        <w:rPr>
          <w:kern w:val="2"/>
          <w:sz w:val="26"/>
          <w:szCs w:val="26"/>
          <w:lang w:eastAsia="zh-CN"/>
        </w:rPr>
      </w:pPr>
    </w:p>
    <w:p w:rsidR="000D13CB" w:rsidRDefault="00791762">
      <w:pPr>
        <w:jc w:val="both"/>
      </w:pPr>
      <w:r>
        <w:rPr>
          <w:b/>
          <w:bCs/>
          <w:kern w:val="2"/>
          <w:sz w:val="26"/>
          <w:szCs w:val="26"/>
          <w:lang w:eastAsia="zh-CN"/>
        </w:rPr>
        <w:t xml:space="preserve">7. </w:t>
      </w:r>
      <w:r>
        <w:rPr>
          <w:b/>
          <w:bCs/>
          <w:color w:val="000000"/>
          <w:kern w:val="2"/>
          <w:sz w:val="26"/>
          <w:szCs w:val="26"/>
          <w:lang w:eastAsia="zh-CN"/>
        </w:rPr>
        <w:t xml:space="preserve">Умови оплати: </w:t>
      </w:r>
    </w:p>
    <w:p w:rsidR="000D13CB" w:rsidRDefault="00791762">
      <w:pPr>
        <w:widowControl w:val="0"/>
        <w:shd w:val="clear" w:color="auto" w:fill="FFFFFF"/>
        <w:tabs>
          <w:tab w:val="left" w:pos="993"/>
        </w:tabs>
        <w:snapToGrid w:val="0"/>
        <w:ind w:firstLine="567"/>
        <w:jc w:val="both"/>
      </w:pPr>
      <w:r>
        <w:rPr>
          <w:color w:val="000000"/>
          <w:shd w:val="clear" w:color="auto" w:fill="FFFFFF"/>
        </w:rPr>
        <w:t xml:space="preserve">Розрахунки за надані послуги здійснюються Замовником на підставі актів приймання виконаних робіт (ф. КБ-2в), відповідно до фактично виконаних обсягів з урахуванням фактичної вартості матеріалів і шляхом безготівкового перерахування відповідних сум на розрахунковий рахунок </w:t>
      </w:r>
      <w:r>
        <w:rPr>
          <w:shd w:val="clear" w:color="auto" w:fill="FFFFFF"/>
        </w:rPr>
        <w:t xml:space="preserve">Виконавця </w:t>
      </w:r>
      <w:r>
        <w:rPr>
          <w:color w:val="000000"/>
          <w:shd w:val="clear" w:color="auto" w:fill="FFFFFF"/>
        </w:rPr>
        <w:t>в національній валюті України</w:t>
      </w:r>
    </w:p>
    <w:p w:rsidR="000D13CB" w:rsidRDefault="000D13CB">
      <w:pPr>
        <w:ind w:firstLine="720"/>
        <w:jc w:val="both"/>
        <w:rPr>
          <w:sz w:val="26"/>
          <w:szCs w:val="26"/>
        </w:rPr>
      </w:pPr>
    </w:p>
    <w:p w:rsidR="000D13CB" w:rsidRDefault="00791762">
      <w:pPr>
        <w:jc w:val="both"/>
      </w:pPr>
      <w:r>
        <w:rPr>
          <w:b/>
          <w:kern w:val="2"/>
          <w:sz w:val="26"/>
          <w:szCs w:val="26"/>
          <w:lang w:eastAsia="zh-CN"/>
        </w:rPr>
        <w:t xml:space="preserve">8. </w:t>
      </w:r>
      <w:r>
        <w:rPr>
          <w:b/>
          <w:bCs/>
          <w:kern w:val="2"/>
          <w:sz w:val="26"/>
          <w:szCs w:val="26"/>
          <w:lang w:eastAsia="zh-CN"/>
        </w:rPr>
        <w:t xml:space="preserve">Очікувана вартість предмета закупівлі </w:t>
      </w:r>
      <w:r>
        <w:rPr>
          <w:kern w:val="2"/>
          <w:sz w:val="26"/>
          <w:szCs w:val="26"/>
          <w:lang w:eastAsia="zh-CN"/>
        </w:rPr>
        <w:t xml:space="preserve">– </w:t>
      </w:r>
      <w:r w:rsidR="00505432" w:rsidRPr="00505432">
        <w:rPr>
          <w:kern w:val="2"/>
          <w:sz w:val="26"/>
          <w:szCs w:val="26"/>
          <w:lang w:val="ru-RU" w:eastAsia="zh-CN"/>
        </w:rPr>
        <w:t>49 800</w:t>
      </w:r>
      <w:r>
        <w:rPr>
          <w:kern w:val="2"/>
          <w:sz w:val="26"/>
          <w:szCs w:val="26"/>
          <w:lang w:eastAsia="zh-CN"/>
        </w:rPr>
        <w:t xml:space="preserve">,00 грн. з ПДВ. </w:t>
      </w:r>
    </w:p>
    <w:p w:rsidR="000D13CB" w:rsidRDefault="000D13CB">
      <w:pPr>
        <w:jc w:val="both"/>
        <w:rPr>
          <w:kern w:val="2"/>
          <w:sz w:val="26"/>
          <w:szCs w:val="26"/>
          <w:lang w:eastAsia="zh-CN"/>
        </w:rPr>
      </w:pPr>
    </w:p>
    <w:p w:rsidR="000D13CB" w:rsidRDefault="000D13CB">
      <w:pPr>
        <w:jc w:val="both"/>
        <w:rPr>
          <w:kern w:val="2"/>
          <w:sz w:val="26"/>
          <w:szCs w:val="26"/>
          <w:lang w:eastAsia="zh-CN"/>
        </w:rPr>
      </w:pPr>
    </w:p>
    <w:p w:rsidR="000D13CB" w:rsidRDefault="00791762">
      <w:pPr>
        <w:jc w:val="both"/>
      </w:pPr>
      <w:r>
        <w:rPr>
          <w:b/>
          <w:kern w:val="2"/>
          <w:sz w:val="26"/>
          <w:szCs w:val="26"/>
          <w:lang w:eastAsia="zh-CN"/>
        </w:rPr>
        <w:t xml:space="preserve">9. </w:t>
      </w:r>
      <w:r>
        <w:rPr>
          <w:b/>
          <w:color w:val="000000"/>
          <w:kern w:val="2"/>
          <w:sz w:val="26"/>
          <w:szCs w:val="26"/>
          <w:lang w:eastAsia="zh-CN"/>
        </w:rPr>
        <w:t>Перелік критеріїв та методика оцінки пропозицій із зазначенням питомої ваги критеріїв:</w:t>
      </w:r>
    </w:p>
    <w:p w:rsidR="000D13CB" w:rsidRDefault="00791762">
      <w:pPr>
        <w:widowControl w:val="0"/>
        <w:tabs>
          <w:tab w:val="left" w:pos="0"/>
          <w:tab w:val="left" w:pos="284"/>
          <w:tab w:val="left" w:pos="851"/>
        </w:tabs>
        <w:ind w:firstLine="567"/>
        <w:jc w:val="both"/>
      </w:pPr>
      <w:r>
        <w:rPr>
          <w:sz w:val="26"/>
          <w:szCs w:val="26"/>
          <w:lang w:eastAsia="zh-CN"/>
        </w:rPr>
        <w:t xml:space="preserve">Єдиним критерієм оцінки для визначення найбільш економічно вигідної пропозиції є </w:t>
      </w:r>
      <w:r>
        <w:rPr>
          <w:sz w:val="26"/>
          <w:szCs w:val="26"/>
          <w:u w:val="single"/>
          <w:lang w:eastAsia="zh-CN"/>
        </w:rPr>
        <w:t>ціна пропозиції</w:t>
      </w:r>
      <w:r>
        <w:rPr>
          <w:sz w:val="26"/>
          <w:szCs w:val="26"/>
          <w:lang w:eastAsia="zh-CN"/>
        </w:rPr>
        <w:t xml:space="preserve"> учасника. </w:t>
      </w:r>
      <w:r>
        <w:rPr>
          <w:kern w:val="2"/>
          <w:sz w:val="26"/>
          <w:szCs w:val="26"/>
          <w:lang w:eastAsia="zh-CN"/>
        </w:rPr>
        <w:t xml:space="preserve">Питома вага – 100% (в т.ч. ПДВ). </w:t>
      </w:r>
    </w:p>
    <w:p w:rsidR="000D13CB" w:rsidRDefault="000D13CB">
      <w:pPr>
        <w:jc w:val="both"/>
        <w:rPr>
          <w:b/>
          <w:kern w:val="2"/>
          <w:sz w:val="26"/>
          <w:szCs w:val="26"/>
          <w:lang w:eastAsia="zh-CN"/>
        </w:rPr>
      </w:pPr>
    </w:p>
    <w:p w:rsidR="000D13CB" w:rsidRDefault="00791762">
      <w:pPr>
        <w:jc w:val="both"/>
      </w:pPr>
      <w:r>
        <w:rPr>
          <w:b/>
          <w:kern w:val="2"/>
          <w:sz w:val="26"/>
          <w:szCs w:val="26"/>
          <w:lang w:eastAsia="zh-CN"/>
        </w:rPr>
        <w:t>10.</w:t>
      </w:r>
      <w:r>
        <w:rPr>
          <w:b/>
          <w:color w:val="000000"/>
          <w:kern w:val="2"/>
          <w:sz w:val="26"/>
          <w:szCs w:val="26"/>
          <w:highlight w:val="white"/>
          <w:lang w:eastAsia="zh-CN"/>
        </w:rPr>
        <w:t xml:space="preserve"> Розмір та умови надання забезпечення пропозицій учасників: </w:t>
      </w:r>
      <w:r>
        <w:rPr>
          <w:b/>
          <w:color w:val="000000"/>
          <w:kern w:val="2"/>
          <w:sz w:val="26"/>
          <w:szCs w:val="26"/>
          <w:highlight w:val="white"/>
          <w:lang w:eastAsia="zh-CN"/>
        </w:rPr>
        <w:br/>
      </w:r>
      <w:r>
        <w:rPr>
          <w:color w:val="000000"/>
          <w:kern w:val="2"/>
          <w:sz w:val="26"/>
          <w:szCs w:val="26"/>
          <w:highlight w:val="white"/>
          <w:lang w:eastAsia="zh-CN"/>
        </w:rPr>
        <w:t>не вимагається.</w:t>
      </w:r>
    </w:p>
    <w:p w:rsidR="000D13CB" w:rsidRDefault="000D13CB">
      <w:pPr>
        <w:jc w:val="both"/>
        <w:rPr>
          <w:b/>
          <w:kern w:val="2"/>
          <w:sz w:val="26"/>
          <w:szCs w:val="26"/>
          <w:lang w:eastAsia="zh-CN"/>
        </w:rPr>
      </w:pPr>
    </w:p>
    <w:p w:rsidR="000D13CB" w:rsidRDefault="00791762">
      <w:pPr>
        <w:jc w:val="both"/>
      </w:pPr>
      <w:r>
        <w:rPr>
          <w:b/>
          <w:kern w:val="2"/>
          <w:sz w:val="26"/>
          <w:szCs w:val="26"/>
          <w:lang w:eastAsia="zh-CN"/>
        </w:rPr>
        <w:t>11. Р</w:t>
      </w:r>
      <w:r>
        <w:rPr>
          <w:b/>
          <w:color w:val="000000"/>
          <w:kern w:val="2"/>
          <w:sz w:val="26"/>
          <w:szCs w:val="26"/>
          <w:highlight w:val="white"/>
          <w:lang w:eastAsia="zh-CN"/>
        </w:rPr>
        <w:t>озмір та умови надання забезпечення виконання договору про закупівлю:</w:t>
      </w:r>
      <w:r>
        <w:rPr>
          <w:b/>
          <w:color w:val="000000"/>
          <w:kern w:val="2"/>
          <w:sz w:val="26"/>
          <w:szCs w:val="26"/>
          <w:highlight w:val="white"/>
          <w:lang w:eastAsia="zh-CN"/>
        </w:rPr>
        <w:br/>
      </w:r>
      <w:r>
        <w:rPr>
          <w:color w:val="000000"/>
          <w:kern w:val="2"/>
          <w:sz w:val="26"/>
          <w:szCs w:val="26"/>
          <w:highlight w:val="white"/>
          <w:lang w:eastAsia="zh-CN"/>
        </w:rPr>
        <w:t>не вимагається.</w:t>
      </w:r>
    </w:p>
    <w:p w:rsidR="000D13CB" w:rsidRDefault="000D13CB">
      <w:pPr>
        <w:jc w:val="both"/>
        <w:rPr>
          <w:kern w:val="2"/>
          <w:sz w:val="26"/>
          <w:szCs w:val="26"/>
          <w:lang w:eastAsia="zh-CN"/>
        </w:rPr>
      </w:pPr>
    </w:p>
    <w:p w:rsidR="000D13CB" w:rsidRDefault="00791762">
      <w:pPr>
        <w:jc w:val="both"/>
      </w:pPr>
      <w:r>
        <w:rPr>
          <w:b/>
          <w:bCs/>
          <w:kern w:val="2"/>
          <w:sz w:val="26"/>
          <w:szCs w:val="26"/>
          <w:lang w:eastAsia="zh-CN"/>
        </w:rPr>
        <w:t>12. Крок зниження ціни під час електронного аукціону</w:t>
      </w:r>
      <w:r>
        <w:rPr>
          <w:kern w:val="2"/>
          <w:sz w:val="26"/>
          <w:szCs w:val="26"/>
          <w:lang w:eastAsia="zh-CN"/>
        </w:rPr>
        <w:t xml:space="preserve"> – 0,5 %.</w:t>
      </w:r>
    </w:p>
    <w:p w:rsidR="000D13CB" w:rsidRDefault="00791762">
      <w:pPr>
        <w:jc w:val="both"/>
        <w:rPr>
          <w:kern w:val="2"/>
          <w:sz w:val="26"/>
          <w:szCs w:val="26"/>
          <w:lang w:eastAsia="zh-CN"/>
        </w:rPr>
      </w:pPr>
      <w:r>
        <w:rPr>
          <w:kern w:val="2"/>
          <w:sz w:val="26"/>
          <w:szCs w:val="26"/>
          <w:lang w:eastAsia="zh-CN"/>
        </w:rPr>
        <w:t xml:space="preserve"> </w:t>
      </w:r>
    </w:p>
    <w:p w:rsidR="000D13CB" w:rsidRDefault="00791762">
      <w:pPr>
        <w:widowControl w:val="0"/>
        <w:jc w:val="both"/>
        <w:rPr>
          <w:rFonts w:eastAsia="Lucida Sans Unicode"/>
          <w:b/>
          <w:color w:val="00000A"/>
          <w:kern w:val="2"/>
          <w:sz w:val="26"/>
          <w:szCs w:val="26"/>
          <w:lang w:eastAsia="zh-CN" w:bidi="en-US"/>
        </w:rPr>
      </w:pPr>
      <w:r>
        <w:rPr>
          <w:rFonts w:eastAsia="Lucida Sans Unicode"/>
          <w:b/>
          <w:color w:val="00000A"/>
          <w:kern w:val="2"/>
          <w:sz w:val="26"/>
          <w:szCs w:val="26"/>
          <w:lang w:eastAsia="zh-CN" w:bidi="en-US"/>
        </w:rPr>
        <w:lastRenderedPageBreak/>
        <w:t xml:space="preserve">15. Вимоги до кваліфікації учасників та спосіб їх підтвердження: </w:t>
      </w:r>
    </w:p>
    <w:p w:rsidR="000D13CB" w:rsidRDefault="000D13CB">
      <w:pPr>
        <w:widowControl w:val="0"/>
        <w:jc w:val="both"/>
        <w:rPr>
          <w:rFonts w:eastAsia="Lucida Sans Unicode"/>
          <w:b/>
          <w:color w:val="00000A"/>
          <w:kern w:val="2"/>
          <w:sz w:val="26"/>
          <w:szCs w:val="26"/>
          <w:lang w:eastAsia="zh-CN" w:bidi="en-US"/>
        </w:rPr>
      </w:pPr>
    </w:p>
    <w:p w:rsidR="000D13CB" w:rsidRDefault="00791762">
      <w:pPr>
        <w:widowControl w:val="0"/>
        <w:jc w:val="both"/>
        <w:rPr>
          <w:rFonts w:ascii="Liberation Serif" w:hAnsi="Liberation Serif"/>
          <w:sz w:val="26"/>
          <w:szCs w:val="26"/>
        </w:rPr>
      </w:pPr>
      <w:r>
        <w:rPr>
          <w:rFonts w:ascii="Liberation Serif" w:eastAsia="Lucida Sans Unicode" w:hAnsi="Liberation Serif"/>
          <w:color w:val="00000A"/>
          <w:kern w:val="2"/>
          <w:sz w:val="26"/>
          <w:szCs w:val="26"/>
          <w:lang w:eastAsia="zh-CN" w:bidi="en-US"/>
        </w:rPr>
        <w:t xml:space="preserve">Учасник повинен надати в електронному (сканованому) вигляді наступні документи: </w:t>
      </w:r>
    </w:p>
    <w:p w:rsidR="000D13CB" w:rsidRDefault="00791762">
      <w:pPr>
        <w:widowControl w:val="0"/>
        <w:jc w:val="both"/>
        <w:rPr>
          <w:rFonts w:ascii="Liberation Serif" w:hAnsi="Liberation Serif"/>
          <w:sz w:val="26"/>
          <w:szCs w:val="26"/>
        </w:rPr>
      </w:pPr>
      <w:r>
        <w:rPr>
          <w:rFonts w:ascii="Liberation Serif" w:eastAsia="Lucida Sans Unicode" w:hAnsi="Liberation Serif"/>
          <w:color w:val="000000"/>
          <w:kern w:val="2"/>
          <w:sz w:val="26"/>
          <w:szCs w:val="26"/>
          <w:lang w:eastAsia="zh-CN" w:bidi="en-US"/>
        </w:rPr>
        <w:t xml:space="preserve">- документ, який підтверджує статус та повноваження особи на підписання документів пропозиції та договору за результатами закупівлі: протокол зборів (засідань) та/або наказ про призначення керівника (у разі підписання пропозиції керівником організації-учасника), доручення (довіреність) керівника учасника, </w:t>
      </w:r>
      <w:proofErr w:type="spellStart"/>
      <w:r>
        <w:rPr>
          <w:rFonts w:ascii="Liberation Serif" w:eastAsia="Lucida Sans Unicode" w:hAnsi="Liberation Serif"/>
          <w:color w:val="000000"/>
          <w:kern w:val="2"/>
          <w:sz w:val="26"/>
          <w:szCs w:val="26"/>
          <w:lang w:eastAsia="zh-CN" w:bidi="en-US"/>
        </w:rPr>
        <w:t>авторизаційний</w:t>
      </w:r>
      <w:proofErr w:type="spellEnd"/>
      <w:r>
        <w:rPr>
          <w:rFonts w:ascii="Liberation Serif" w:eastAsia="Lucida Sans Unicode" w:hAnsi="Liberation Serif"/>
          <w:color w:val="000000"/>
          <w:kern w:val="2"/>
          <w:sz w:val="26"/>
          <w:szCs w:val="26"/>
          <w:lang w:eastAsia="zh-CN" w:bidi="en-US"/>
        </w:rPr>
        <w:t xml:space="preserve"> лист тощо (у разі підписання документів пропозиції та договору за результатами закупівлі іншою особою);</w:t>
      </w:r>
    </w:p>
    <w:p w:rsidR="000D13CB" w:rsidRDefault="00791762">
      <w:pPr>
        <w:widowControl w:val="0"/>
        <w:jc w:val="both"/>
        <w:rPr>
          <w:rFonts w:ascii="Liberation Serif" w:hAnsi="Liberation Serif"/>
          <w:sz w:val="26"/>
          <w:szCs w:val="26"/>
        </w:rPr>
      </w:pPr>
      <w:r>
        <w:rPr>
          <w:rFonts w:ascii="Liberation Serif" w:eastAsia="Lucida Sans Unicode" w:hAnsi="Liberation Serif"/>
          <w:color w:val="00000A"/>
          <w:kern w:val="2"/>
          <w:sz w:val="26"/>
          <w:szCs w:val="26"/>
          <w:lang w:eastAsia="zh-CN" w:bidi="en-US"/>
        </w:rPr>
        <w:t>- контактні дані учасника (з зазначенням реквізитів учасника: назва учасника, код ЄДРПОУ, код банку, рахунок в банку, юридична та фактична адреси, телефон, електронна адреса, відомості про контактну особу (прізвище, ім’я, по-батькові, посада, контактний телефон);</w:t>
      </w:r>
    </w:p>
    <w:p w:rsidR="000D13CB" w:rsidRDefault="00791762">
      <w:pPr>
        <w:widowControl w:val="0"/>
        <w:tabs>
          <w:tab w:val="left" w:pos="851"/>
        </w:tabs>
        <w:contextualSpacing/>
        <w:jc w:val="both"/>
        <w:rPr>
          <w:rFonts w:ascii="Liberation Serif" w:hAnsi="Liberation Serif"/>
          <w:sz w:val="26"/>
          <w:szCs w:val="26"/>
        </w:rPr>
      </w:pPr>
      <w:r>
        <w:rPr>
          <w:rFonts w:ascii="Liberation Serif" w:hAnsi="Liberation Serif"/>
          <w:kern w:val="2"/>
          <w:sz w:val="26"/>
          <w:szCs w:val="26"/>
          <w:lang w:eastAsia="zh-CN"/>
        </w:rPr>
        <w:t xml:space="preserve">- цінову пропозицію Учасника, оформлена на фірмовому бланку (у разі наявності) у відповідності до вимог Додатку № 2 до цього Оголошення, подається Учасником у вигляді сканованої копії у форматі </w:t>
      </w:r>
      <w:r>
        <w:rPr>
          <w:rFonts w:ascii="Liberation Serif" w:hAnsi="Liberation Serif"/>
          <w:kern w:val="2"/>
          <w:sz w:val="26"/>
          <w:szCs w:val="26"/>
          <w:lang w:val="en-US" w:eastAsia="zh-CN"/>
        </w:rPr>
        <w:t>pdf</w:t>
      </w:r>
      <w:r>
        <w:rPr>
          <w:rFonts w:ascii="Liberation Serif" w:hAnsi="Liberation Serif"/>
          <w:kern w:val="2"/>
          <w:sz w:val="26"/>
          <w:szCs w:val="26"/>
          <w:lang w:eastAsia="zh-CN"/>
        </w:rPr>
        <w:t>, завірена підписом та печаткою (у разі наявності)</w:t>
      </w:r>
      <w:r>
        <w:rPr>
          <w:rFonts w:ascii="Liberation Serif" w:hAnsi="Liberation Serif"/>
          <w:kern w:val="2"/>
          <w:sz w:val="26"/>
          <w:szCs w:val="26"/>
          <w:lang w:val="ru-RU" w:eastAsia="zh-CN"/>
        </w:rPr>
        <w:t>;</w:t>
      </w:r>
    </w:p>
    <w:p w:rsidR="000D13CB" w:rsidRDefault="00791762">
      <w:pPr>
        <w:widowControl w:val="0"/>
        <w:tabs>
          <w:tab w:val="left" w:pos="142"/>
        </w:tabs>
        <w:jc w:val="both"/>
        <w:rPr>
          <w:rFonts w:ascii="Liberation Serif" w:hAnsi="Liberation Serif"/>
          <w:sz w:val="26"/>
          <w:szCs w:val="26"/>
        </w:rPr>
      </w:pPr>
      <w:r>
        <w:rPr>
          <w:rFonts w:ascii="Liberation Serif" w:hAnsi="Liberation Serif"/>
          <w:kern w:val="2"/>
          <w:sz w:val="26"/>
          <w:szCs w:val="26"/>
          <w:lang w:eastAsia="zh-CN"/>
        </w:rPr>
        <w:t>- лист-згоду (у довільній формі) з умовами проекту-договору відповідно до додатку 4;</w:t>
      </w:r>
    </w:p>
    <w:p w:rsidR="000D13CB" w:rsidRDefault="00791762">
      <w:pPr>
        <w:widowControl w:val="0"/>
        <w:tabs>
          <w:tab w:val="left" w:pos="142"/>
        </w:tabs>
        <w:jc w:val="both"/>
        <w:rPr>
          <w:rFonts w:ascii="Liberation Serif" w:hAnsi="Liberation Serif"/>
          <w:sz w:val="26"/>
          <w:szCs w:val="26"/>
        </w:rPr>
      </w:pPr>
      <w:r>
        <w:rPr>
          <w:rFonts w:ascii="Liberation Serif" w:hAnsi="Liberation Serif"/>
          <w:kern w:val="2"/>
          <w:sz w:val="26"/>
          <w:szCs w:val="26"/>
          <w:lang w:eastAsia="zh-CN"/>
        </w:rPr>
        <w:t>- і</w:t>
      </w:r>
      <w:r>
        <w:rPr>
          <w:rFonts w:ascii="Liberation Serif" w:hAnsi="Liberation Serif"/>
          <w:color w:val="000000"/>
          <w:kern w:val="2"/>
          <w:sz w:val="26"/>
          <w:szCs w:val="26"/>
          <w:lang w:eastAsia="zh-CN"/>
        </w:rPr>
        <w:t xml:space="preserve">нформацію про технічні, якісні та кількісні характеристики предмета закупівлі </w:t>
      </w:r>
      <w:r>
        <w:rPr>
          <w:rFonts w:ascii="Liberation Serif" w:hAnsi="Liberation Serif"/>
          <w:kern w:val="2"/>
          <w:sz w:val="26"/>
          <w:szCs w:val="26"/>
          <w:lang w:eastAsia="zh-CN"/>
        </w:rPr>
        <w:t xml:space="preserve">відповідно до </w:t>
      </w:r>
      <w:r>
        <w:rPr>
          <w:rFonts w:ascii="Liberation Serif" w:hAnsi="Liberation Serif"/>
          <w:color w:val="000000"/>
          <w:kern w:val="2"/>
          <w:sz w:val="26"/>
          <w:szCs w:val="26"/>
          <w:lang w:eastAsia="zh-CN"/>
        </w:rPr>
        <w:t>додатку №1;</w:t>
      </w:r>
    </w:p>
    <w:p w:rsidR="000D13CB" w:rsidRDefault="00791762">
      <w:pPr>
        <w:widowControl w:val="0"/>
        <w:tabs>
          <w:tab w:val="left" w:pos="142"/>
        </w:tabs>
        <w:jc w:val="both"/>
        <w:rPr>
          <w:rFonts w:ascii="Liberation Serif" w:hAnsi="Liberation Serif"/>
          <w:sz w:val="26"/>
          <w:szCs w:val="26"/>
        </w:rPr>
      </w:pPr>
      <w:r>
        <w:rPr>
          <w:rFonts w:ascii="Liberation Serif" w:hAnsi="Liberation Serif"/>
          <w:kern w:val="2"/>
          <w:sz w:val="26"/>
          <w:szCs w:val="26"/>
          <w:lang w:eastAsia="zh-CN"/>
        </w:rPr>
        <w:t>- гарантію щодо згоди на використання персональних даних відповідно до Закону України «Про захист персональних даних»;</w:t>
      </w:r>
    </w:p>
    <w:p w:rsidR="000D13CB" w:rsidRDefault="000D13CB">
      <w:pPr>
        <w:widowControl w:val="0"/>
        <w:shd w:val="clear" w:color="auto" w:fill="FFFFFF"/>
        <w:tabs>
          <w:tab w:val="left" w:pos="706"/>
        </w:tabs>
        <w:spacing w:line="274" w:lineRule="exact"/>
        <w:jc w:val="both"/>
        <w:rPr>
          <w:color w:val="000000"/>
        </w:rPr>
      </w:pPr>
    </w:p>
    <w:p w:rsidR="000D13CB" w:rsidRDefault="00791762">
      <w:pPr>
        <w:widowControl w:val="0"/>
        <w:tabs>
          <w:tab w:val="left" w:pos="142"/>
        </w:tabs>
        <w:spacing w:after="120"/>
        <w:jc w:val="both"/>
        <w:rPr>
          <w:b/>
          <w:kern w:val="2"/>
          <w:sz w:val="26"/>
          <w:szCs w:val="26"/>
          <w:lang w:eastAsia="zh-CN"/>
        </w:rPr>
      </w:pPr>
      <w:r>
        <w:rPr>
          <w:b/>
          <w:kern w:val="2"/>
          <w:sz w:val="26"/>
          <w:szCs w:val="26"/>
          <w:lang w:eastAsia="zh-CN"/>
        </w:rPr>
        <w:t xml:space="preserve">Пропозиція подається з накладенням кваліфікованого/удосконаленого електронного підпису (КЕП/УЕП) уповноваженої особи учасника. </w:t>
      </w:r>
    </w:p>
    <w:p w:rsidR="000D13CB" w:rsidRDefault="000D13CB">
      <w:pPr>
        <w:widowControl w:val="0"/>
        <w:tabs>
          <w:tab w:val="left" w:pos="142"/>
        </w:tabs>
        <w:jc w:val="both"/>
        <w:rPr>
          <w:b/>
          <w:kern w:val="2"/>
          <w:sz w:val="26"/>
          <w:szCs w:val="26"/>
          <w:lang w:eastAsia="zh-CN"/>
        </w:rPr>
      </w:pPr>
    </w:p>
    <w:p w:rsidR="000D13CB" w:rsidRDefault="00791762">
      <w:pPr>
        <w:pStyle w:val="1f"/>
        <w:tabs>
          <w:tab w:val="left" w:pos="-142"/>
        </w:tabs>
        <w:ind w:left="0" w:right="0" w:firstLine="567"/>
      </w:pPr>
      <w:r>
        <w:rPr>
          <w:rStyle w:val="FontStyle12"/>
          <w:rFonts w:ascii="Liberation Serif" w:hAnsi="Liberation Serif"/>
          <w:b w:val="0"/>
          <w:color w:val="00000A"/>
          <w:highlight w:val="white"/>
        </w:rPr>
        <w:t xml:space="preserve">Договір про закупівлю укладається між замовником та учасником-переможцем відповідно до норм </w:t>
      </w:r>
      <w:hyperlink r:id="rId7" w:tgtFrame="_blank">
        <w:r>
          <w:rPr>
            <w:sz w:val="26"/>
            <w:szCs w:val="26"/>
          </w:rPr>
          <w:t>Цивільного</w:t>
        </w:r>
      </w:hyperlink>
      <w:r>
        <w:rPr>
          <w:rStyle w:val="FontStyle12"/>
          <w:rFonts w:ascii="Liberation Serif" w:hAnsi="Liberation Serif"/>
          <w:b w:val="0"/>
          <w:color w:val="00000A"/>
          <w:highlight w:val="white"/>
        </w:rPr>
        <w:t xml:space="preserve"> та </w:t>
      </w:r>
      <w:hyperlink r:id="rId8" w:tgtFrame="_blank">
        <w:r>
          <w:rPr>
            <w:sz w:val="26"/>
            <w:szCs w:val="26"/>
          </w:rPr>
          <w:t>Господарського</w:t>
        </w:r>
      </w:hyperlink>
      <w:r>
        <w:rPr>
          <w:rStyle w:val="FontStyle12"/>
          <w:rFonts w:ascii="Liberation Serif" w:hAnsi="Liberation Serif"/>
          <w:b w:val="0"/>
          <w:color w:val="00000A"/>
          <w:highlight w:val="white"/>
        </w:rPr>
        <w:t xml:space="preserve"> кодексів України з урахуванням особливостей, визначених Законом.</w:t>
      </w:r>
    </w:p>
    <w:p w:rsidR="000D13CB" w:rsidRDefault="00791762">
      <w:pPr>
        <w:pStyle w:val="1f"/>
        <w:tabs>
          <w:tab w:val="left" w:pos="-142"/>
        </w:tabs>
        <w:ind w:left="0" w:right="0" w:firstLine="567"/>
      </w:pPr>
      <w:bookmarkStart w:id="0" w:name="n1762"/>
      <w:bookmarkEnd w:id="0"/>
      <w:r>
        <w:rPr>
          <w:rStyle w:val="FontStyle12"/>
          <w:rFonts w:ascii="Liberation Serif" w:hAnsi="Liberation Serif"/>
          <w:b w:val="0"/>
          <w:color w:val="00000A"/>
          <w:highlight w:val="white"/>
        </w:rPr>
        <w:t>Переможець спрощеної закупівлі під час укладення договору про закупівлю повинен надати замовнику:</w:t>
      </w:r>
    </w:p>
    <w:p w:rsidR="000D13CB" w:rsidRDefault="00791762">
      <w:pPr>
        <w:pStyle w:val="1f"/>
        <w:tabs>
          <w:tab w:val="left" w:pos="-142"/>
        </w:tabs>
        <w:ind w:left="0" w:right="0" w:firstLine="567"/>
      </w:pPr>
      <w:bookmarkStart w:id="1" w:name="n1763"/>
      <w:bookmarkStart w:id="2" w:name="n2100"/>
      <w:bookmarkEnd w:id="1"/>
      <w:bookmarkEnd w:id="2"/>
      <w:r>
        <w:rPr>
          <w:rStyle w:val="FontStyle12"/>
          <w:rFonts w:ascii="Liberation Serif" w:hAnsi="Liberation Serif"/>
          <w:b w:val="0"/>
          <w:color w:val="00000A"/>
          <w:highlight w:val="white"/>
        </w:rPr>
        <w:t>1) відповідну інформацію про право підписання договору про закупівлю;</w:t>
      </w:r>
    </w:p>
    <w:p w:rsidR="000D13CB" w:rsidRDefault="00791762">
      <w:pPr>
        <w:pStyle w:val="1f"/>
        <w:tabs>
          <w:tab w:val="left" w:pos="-142"/>
        </w:tabs>
        <w:ind w:left="0" w:right="0" w:firstLine="567"/>
      </w:pPr>
      <w:bookmarkStart w:id="3" w:name="n1764"/>
      <w:bookmarkEnd w:id="3"/>
      <w:r>
        <w:rPr>
          <w:rStyle w:val="FontStyle12"/>
          <w:rFonts w:ascii="Liberation Serif" w:hAnsi="Liberation Serif"/>
          <w:b w:val="0"/>
          <w:color w:val="00000A"/>
          <w:highlight w:val="white"/>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w:t>
      </w:r>
    </w:p>
    <w:p w:rsidR="000D13CB" w:rsidRDefault="00791762">
      <w:pPr>
        <w:pStyle w:val="1f"/>
        <w:tabs>
          <w:tab w:val="left" w:pos="-142"/>
        </w:tabs>
        <w:ind w:left="0" w:right="0" w:firstLine="567"/>
      </w:pPr>
      <w:bookmarkStart w:id="4" w:name="n1765"/>
      <w:bookmarkEnd w:id="4"/>
      <w:r>
        <w:rPr>
          <w:rStyle w:val="FontStyle12"/>
          <w:rFonts w:ascii="Liberation Serif" w:hAnsi="Liberation Serif"/>
          <w:b w:val="0"/>
          <w:color w:val="00000A"/>
          <w:highlight w:val="white"/>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0D13CB" w:rsidRDefault="00791762">
      <w:pPr>
        <w:pStyle w:val="1f"/>
        <w:widowControl w:val="0"/>
        <w:tabs>
          <w:tab w:val="left" w:pos="-142"/>
        </w:tabs>
        <w:ind w:left="0" w:right="0" w:firstLine="567"/>
      </w:pPr>
      <w:r>
        <w:rPr>
          <w:rStyle w:val="FontStyle12"/>
          <w:rFonts w:ascii="Liberation Serif" w:hAnsi="Liberation Serif"/>
          <w:b w:val="0"/>
          <w:color w:val="00000A"/>
          <w:kern w:val="2"/>
          <w:highlight w:val="white"/>
        </w:rPr>
        <w:t>Ненадання переможцем спрощеної закупівлі під час укладення договору про закупівлю вищевказаних документів є відмовою переможця від укладення договору про закупівлю, в такому випадку пропозиція учасника буде відхилена на підставі пункту 3 частини тринадцятої статті 14 Закону.</w:t>
      </w:r>
    </w:p>
    <w:p w:rsidR="000D13CB" w:rsidRDefault="000D13CB">
      <w:pPr>
        <w:widowControl w:val="0"/>
        <w:ind w:firstLine="567"/>
      </w:pPr>
    </w:p>
    <w:p w:rsidR="000D13CB" w:rsidRDefault="000D13CB">
      <w:pPr>
        <w:widowControl w:val="0"/>
        <w:jc w:val="both"/>
        <w:rPr>
          <w:b/>
          <w:color w:val="000000"/>
          <w:kern w:val="2"/>
          <w:sz w:val="26"/>
          <w:szCs w:val="26"/>
        </w:rPr>
      </w:pPr>
    </w:p>
    <w:p w:rsidR="000D13CB" w:rsidRDefault="00791762">
      <w:pPr>
        <w:widowControl w:val="0"/>
        <w:jc w:val="both"/>
        <w:rPr>
          <w:b/>
          <w:color w:val="000000"/>
          <w:kern w:val="2"/>
          <w:sz w:val="26"/>
          <w:szCs w:val="26"/>
        </w:rPr>
      </w:pPr>
      <w:r>
        <w:rPr>
          <w:b/>
          <w:color w:val="000000"/>
          <w:kern w:val="2"/>
          <w:sz w:val="26"/>
          <w:szCs w:val="26"/>
        </w:rPr>
        <w:t>Додатки до Оголошення:</w:t>
      </w:r>
    </w:p>
    <w:p w:rsidR="000D13CB" w:rsidRDefault="00791762">
      <w:pPr>
        <w:widowControl w:val="0"/>
        <w:tabs>
          <w:tab w:val="left" w:pos="0"/>
        </w:tabs>
        <w:jc w:val="both"/>
        <w:rPr>
          <w:color w:val="000000"/>
          <w:kern w:val="2"/>
          <w:sz w:val="26"/>
          <w:szCs w:val="26"/>
        </w:rPr>
      </w:pPr>
      <w:r>
        <w:rPr>
          <w:color w:val="000000"/>
          <w:kern w:val="2"/>
          <w:sz w:val="26"/>
          <w:szCs w:val="26"/>
        </w:rPr>
        <w:t>Додаток 1 - Інформація про технічні, якісні та кількісні характеристики предмета закупівлі</w:t>
      </w:r>
    </w:p>
    <w:p w:rsidR="000D13CB" w:rsidRDefault="00791762">
      <w:pPr>
        <w:jc w:val="both"/>
        <w:rPr>
          <w:color w:val="000000"/>
          <w:kern w:val="2"/>
          <w:sz w:val="26"/>
          <w:szCs w:val="26"/>
        </w:rPr>
      </w:pPr>
      <w:r>
        <w:rPr>
          <w:color w:val="000000"/>
          <w:kern w:val="2"/>
          <w:sz w:val="26"/>
          <w:szCs w:val="26"/>
        </w:rPr>
        <w:t>Додаток 2 – Цінова пропозиція</w:t>
      </w:r>
    </w:p>
    <w:p w:rsidR="000D13CB" w:rsidRDefault="00791762">
      <w:pPr>
        <w:jc w:val="both"/>
        <w:rPr>
          <w:color w:val="000000"/>
          <w:kern w:val="2"/>
          <w:sz w:val="26"/>
          <w:szCs w:val="26"/>
        </w:rPr>
      </w:pPr>
      <w:r>
        <w:rPr>
          <w:color w:val="000000"/>
          <w:kern w:val="2"/>
          <w:sz w:val="26"/>
          <w:szCs w:val="26"/>
        </w:rPr>
        <w:t xml:space="preserve">Додаток 3 - </w:t>
      </w:r>
      <w:r>
        <w:rPr>
          <w:color w:val="000000"/>
          <w:kern w:val="2"/>
          <w:sz w:val="28"/>
          <w:szCs w:val="28"/>
          <w:lang w:eastAsia="ar-SA"/>
        </w:rPr>
        <w:t>Кваліфікаційні вимоги до учасника процедури закупівлі</w:t>
      </w:r>
    </w:p>
    <w:p w:rsidR="007E46F5" w:rsidRDefault="00791762">
      <w:pPr>
        <w:widowControl w:val="0"/>
        <w:jc w:val="both"/>
        <w:rPr>
          <w:color w:val="000000"/>
          <w:kern w:val="2"/>
          <w:sz w:val="26"/>
          <w:szCs w:val="26"/>
        </w:rPr>
      </w:pPr>
      <w:r>
        <w:rPr>
          <w:color w:val="000000"/>
          <w:kern w:val="2"/>
          <w:sz w:val="26"/>
          <w:szCs w:val="26"/>
        </w:rPr>
        <w:t xml:space="preserve">Додаток 4 – Проект Договору. </w:t>
      </w:r>
    </w:p>
    <w:p w:rsidR="007E46F5" w:rsidRDefault="007E46F5">
      <w:pPr>
        <w:widowControl w:val="0"/>
        <w:jc w:val="both"/>
        <w:rPr>
          <w:color w:val="000000"/>
          <w:kern w:val="2"/>
          <w:sz w:val="26"/>
          <w:szCs w:val="26"/>
        </w:rPr>
      </w:pPr>
    </w:p>
    <w:p w:rsidR="007E46F5" w:rsidRDefault="007E46F5">
      <w:pPr>
        <w:widowControl w:val="0"/>
        <w:jc w:val="both"/>
        <w:rPr>
          <w:color w:val="000000"/>
          <w:kern w:val="2"/>
          <w:sz w:val="26"/>
          <w:szCs w:val="26"/>
        </w:rPr>
      </w:pPr>
    </w:p>
    <w:p w:rsidR="000D13CB" w:rsidRDefault="007E46F5">
      <w:pPr>
        <w:widowControl w:val="0"/>
        <w:jc w:val="both"/>
        <w:rPr>
          <w:color w:val="000000"/>
          <w:kern w:val="2"/>
          <w:sz w:val="26"/>
          <w:szCs w:val="26"/>
        </w:rPr>
      </w:pPr>
      <w:r>
        <w:rPr>
          <w:color w:val="000000"/>
          <w:kern w:val="2"/>
          <w:sz w:val="26"/>
          <w:szCs w:val="26"/>
        </w:rPr>
        <w:t>Уповноважена особа                                      Олег МІШАКОВ</w:t>
      </w:r>
      <w:r w:rsidR="00791762">
        <w:br w:type="page"/>
      </w:r>
    </w:p>
    <w:p w:rsidR="000D13CB" w:rsidRDefault="00791762">
      <w:pPr>
        <w:widowControl w:val="0"/>
        <w:tabs>
          <w:tab w:val="left" w:pos="0"/>
        </w:tabs>
        <w:ind w:firstLine="709"/>
        <w:jc w:val="right"/>
        <w:rPr>
          <w:color w:val="000000"/>
          <w:kern w:val="2"/>
          <w:sz w:val="26"/>
          <w:szCs w:val="26"/>
          <w:lang w:eastAsia="zh-CN" w:bidi="hi-IN"/>
        </w:rPr>
      </w:pPr>
      <w:r>
        <w:rPr>
          <w:color w:val="000000"/>
          <w:kern w:val="2"/>
          <w:sz w:val="26"/>
          <w:szCs w:val="26"/>
          <w:lang w:eastAsia="zh-CN" w:bidi="hi-IN"/>
        </w:rPr>
        <w:lastRenderedPageBreak/>
        <w:t>Додаток 1 до  Оголошення</w:t>
      </w:r>
    </w:p>
    <w:p w:rsidR="000D13CB" w:rsidRDefault="000D13CB">
      <w:pPr>
        <w:jc w:val="right"/>
        <w:rPr>
          <w:b/>
          <w:bCs/>
          <w:spacing w:val="-3"/>
          <w:lang w:eastAsia="ar-SA"/>
        </w:rPr>
      </w:pPr>
    </w:p>
    <w:p w:rsidR="000D13CB" w:rsidRDefault="00791762">
      <w:pPr>
        <w:jc w:val="center"/>
        <w:rPr>
          <w:b/>
          <w:lang w:eastAsia="ar-SA"/>
        </w:rPr>
      </w:pPr>
      <w:r>
        <w:rPr>
          <w:b/>
          <w:lang w:eastAsia="ar-SA"/>
        </w:rPr>
        <w:t xml:space="preserve">ІНФОРМАЦІЯ ПРО ТЕХНІЧНІ, ЯКІСНІ ТА </w:t>
      </w:r>
    </w:p>
    <w:p w:rsidR="000D13CB" w:rsidRDefault="00791762">
      <w:pPr>
        <w:jc w:val="center"/>
        <w:rPr>
          <w:b/>
          <w:lang w:eastAsia="ar-SA"/>
        </w:rPr>
      </w:pPr>
      <w:r>
        <w:rPr>
          <w:b/>
          <w:lang w:eastAsia="ar-SA"/>
        </w:rPr>
        <w:t xml:space="preserve">КІЛЬКІСНІ ХАРАКТЕРИСТИКИ  </w:t>
      </w:r>
    </w:p>
    <w:p w:rsidR="000D13CB" w:rsidRDefault="000D13CB"/>
    <w:tbl>
      <w:tblPr>
        <w:tblW w:w="9220" w:type="dxa"/>
        <w:tblLook w:val="04A0" w:firstRow="1" w:lastRow="0" w:firstColumn="1" w:lastColumn="0" w:noHBand="0" w:noVBand="1"/>
      </w:tblPr>
      <w:tblGrid>
        <w:gridCol w:w="500"/>
        <w:gridCol w:w="6160"/>
        <w:gridCol w:w="1120"/>
        <w:gridCol w:w="1440"/>
      </w:tblGrid>
      <w:tr w:rsidR="00505432" w:rsidRPr="00505432" w:rsidTr="00505432">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 xml:space="preserve">№ </w:t>
            </w:r>
            <w:proofErr w:type="spellStart"/>
            <w:r w:rsidRPr="00505432">
              <w:rPr>
                <w:color w:val="000000"/>
              </w:rPr>
              <w:t>лк</w:t>
            </w:r>
            <w:proofErr w:type="spellEnd"/>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 xml:space="preserve">Найменування </w:t>
            </w:r>
            <w:proofErr w:type="spellStart"/>
            <w:r w:rsidRPr="00505432">
              <w:rPr>
                <w:color w:val="000000"/>
              </w:rPr>
              <w:t>робiт</w:t>
            </w:r>
            <w:proofErr w:type="spellEnd"/>
            <w:r w:rsidRPr="00505432">
              <w:rPr>
                <w:color w:val="000000"/>
              </w:rPr>
              <w:t xml:space="preserve"> і витрат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Одиниця виміру</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Кількість</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1</w:t>
            </w:r>
          </w:p>
        </w:tc>
        <w:tc>
          <w:tcPr>
            <w:tcW w:w="6160" w:type="dxa"/>
            <w:tcBorders>
              <w:top w:val="nil"/>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2</w:t>
            </w:r>
          </w:p>
        </w:tc>
        <w:tc>
          <w:tcPr>
            <w:tcW w:w="1120" w:type="dxa"/>
            <w:tcBorders>
              <w:top w:val="nil"/>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3</w:t>
            </w:r>
          </w:p>
        </w:tc>
        <w:tc>
          <w:tcPr>
            <w:tcW w:w="1440" w:type="dxa"/>
            <w:tcBorders>
              <w:top w:val="nil"/>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jc w:val="center"/>
              <w:rPr>
                <w:color w:val="000000"/>
              </w:rPr>
            </w:pPr>
            <w:r w:rsidRPr="00505432">
              <w:rPr>
                <w:color w:val="000000"/>
              </w:rPr>
              <w:t>4</w:t>
            </w:r>
          </w:p>
        </w:tc>
      </w:tr>
      <w:tr w:rsidR="00505432" w:rsidRPr="00505432" w:rsidTr="00505432">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505432" w:rsidRPr="00505432" w:rsidRDefault="00505432" w:rsidP="00505432">
            <w:pPr>
              <w:suppressAutoHyphens w:val="0"/>
              <w:rPr>
                <w:color w:val="000000"/>
              </w:rPr>
            </w:pPr>
            <w:r w:rsidRPr="00505432">
              <w:rPr>
                <w:color w:val="000000"/>
              </w:rPr>
              <w:t xml:space="preserve"> </w:t>
            </w:r>
          </w:p>
        </w:tc>
        <w:tc>
          <w:tcPr>
            <w:tcW w:w="6160" w:type="dxa"/>
            <w:tcBorders>
              <w:top w:val="nil"/>
              <w:left w:val="nil"/>
              <w:bottom w:val="single" w:sz="4" w:space="0" w:color="auto"/>
              <w:right w:val="single" w:sz="4" w:space="0" w:color="auto"/>
            </w:tcBorders>
            <w:shd w:val="clear" w:color="auto" w:fill="auto"/>
            <w:vAlign w:val="center"/>
            <w:hideMark/>
          </w:tcPr>
          <w:p w:rsidR="00505432" w:rsidRPr="00505432" w:rsidRDefault="00505432" w:rsidP="00505432">
            <w:pPr>
              <w:suppressAutoHyphens w:val="0"/>
              <w:rPr>
                <w:color w:val="000000"/>
              </w:rPr>
            </w:pPr>
            <w:r w:rsidRPr="00505432">
              <w:rPr>
                <w:color w:val="000000"/>
              </w:rPr>
              <w:t>02-001 - Ремонт приміщень 1-го поверху</w:t>
            </w:r>
          </w:p>
        </w:tc>
        <w:tc>
          <w:tcPr>
            <w:tcW w:w="1120" w:type="dxa"/>
            <w:tcBorders>
              <w:top w:val="nil"/>
              <w:left w:val="nil"/>
              <w:bottom w:val="single" w:sz="4" w:space="0" w:color="auto"/>
              <w:right w:val="single" w:sz="4" w:space="0" w:color="auto"/>
            </w:tcBorders>
            <w:shd w:val="clear" w:color="auto" w:fill="auto"/>
            <w:noWrap/>
            <w:vAlign w:val="bottom"/>
            <w:hideMark/>
          </w:tcPr>
          <w:p w:rsidR="00505432" w:rsidRPr="00505432" w:rsidRDefault="00505432" w:rsidP="00505432">
            <w:pPr>
              <w:suppressAutoHyphens w:val="0"/>
              <w:rPr>
                <w:color w:val="000000"/>
              </w:rPr>
            </w:pPr>
            <w:r w:rsidRPr="00505432">
              <w:rPr>
                <w:color w:val="000000"/>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505432" w:rsidRPr="00505432" w:rsidRDefault="00505432" w:rsidP="00505432">
            <w:pPr>
              <w:suppressAutoHyphens w:val="0"/>
              <w:rPr>
                <w:color w:val="000000"/>
              </w:rPr>
            </w:pPr>
            <w:r w:rsidRPr="00505432">
              <w:rPr>
                <w:color w:val="000000"/>
              </w:rPr>
              <w:t xml:space="preserve"> </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Знімання шпалер простих та поліпшених</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0,256</w:t>
            </w:r>
          </w:p>
        </w:tc>
      </w:tr>
      <w:tr w:rsidR="00505432" w:rsidRPr="00505432" w:rsidTr="0050543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2</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Відбивання штукатурки по цеглі та бетону зі стін та стель, площа відбивання в одному місці до 5 м2</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0,09</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3</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Антисептування водними сумішами стін</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0,256</w:t>
            </w:r>
          </w:p>
        </w:tc>
      </w:tr>
      <w:tr w:rsidR="00505432" w:rsidRPr="00505432" w:rsidTr="0050543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4</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Улаштування обшивки стін </w:t>
            </w:r>
            <w:proofErr w:type="spellStart"/>
            <w:r w:rsidRPr="00505432">
              <w:rPr>
                <w:color w:val="000000"/>
              </w:rPr>
              <w:t>гіпсокартонними</w:t>
            </w:r>
            <w:proofErr w:type="spellEnd"/>
            <w:r w:rsidRPr="00505432">
              <w:rPr>
                <w:color w:val="000000"/>
              </w:rPr>
              <w:t xml:space="preserve"> плитами [</w:t>
            </w:r>
            <w:proofErr w:type="spellStart"/>
            <w:r w:rsidRPr="00505432">
              <w:rPr>
                <w:color w:val="000000"/>
              </w:rPr>
              <w:t>фальшстіни</w:t>
            </w:r>
            <w:proofErr w:type="spellEnd"/>
            <w:r w:rsidRPr="00505432">
              <w:rPr>
                <w:color w:val="000000"/>
              </w:rPr>
              <w:t>] по металевому каркасу</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0,19</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5</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Оброблення швів сухої штукатурки обклеюванням </w:t>
            </w:r>
            <w:proofErr w:type="spellStart"/>
            <w:r w:rsidRPr="00505432">
              <w:rPr>
                <w:color w:val="000000"/>
              </w:rPr>
              <w:t>армувальною</w:t>
            </w:r>
            <w:proofErr w:type="spellEnd"/>
            <w:r w:rsidRPr="00505432">
              <w:rPr>
                <w:color w:val="000000"/>
              </w:rPr>
              <w:t xml:space="preserve"> стрічкою</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0,21</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6</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w:t>
            </w:r>
            <w:proofErr w:type="spellStart"/>
            <w:r w:rsidRPr="00505432">
              <w:rPr>
                <w:color w:val="000000"/>
              </w:rPr>
              <w:t>Безпіщане</w:t>
            </w:r>
            <w:proofErr w:type="spellEnd"/>
            <w:r w:rsidRPr="00505432">
              <w:rPr>
                <w:color w:val="000000"/>
              </w:rPr>
              <w:t xml:space="preserve"> накриття стін</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0,22</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7</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w:t>
            </w:r>
            <w:proofErr w:type="spellStart"/>
            <w:r w:rsidRPr="00505432">
              <w:rPr>
                <w:color w:val="000000"/>
              </w:rPr>
              <w:t>Грунтування</w:t>
            </w:r>
            <w:proofErr w:type="spellEnd"/>
            <w:r w:rsidRPr="00505432">
              <w:rPr>
                <w:color w:val="000000"/>
              </w:rPr>
              <w:t xml:space="preserve"> водними сумішами стін</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0,26</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8</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Обклеювання стін шпалерами простими та середньої щільності</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0,24</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9</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Установлення перфорованих штукатурних кутиків</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0,08</w:t>
            </w:r>
          </w:p>
        </w:tc>
      </w:tr>
      <w:tr w:rsidR="00505432" w:rsidRPr="00505432" w:rsidTr="0050543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10</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Фарбування </w:t>
            </w:r>
            <w:proofErr w:type="spellStart"/>
            <w:r w:rsidRPr="00505432">
              <w:rPr>
                <w:color w:val="000000"/>
              </w:rPr>
              <w:t>полівінілацетатними</w:t>
            </w:r>
            <w:proofErr w:type="spellEnd"/>
            <w:r w:rsidRPr="00505432">
              <w:rPr>
                <w:color w:val="000000"/>
              </w:rPr>
              <w:t xml:space="preserve"> водоемульсійними сумішами стель по шпалерах за 2 рази</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0,5</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11</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Фарбування радіаторів металевих</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0,03</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12</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Навантаження сміття вручну</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 т</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1,0</w:t>
            </w:r>
          </w:p>
        </w:tc>
      </w:tr>
      <w:tr w:rsidR="00505432" w:rsidRPr="00505432" w:rsidTr="0050543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13</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Демонтаж відкритої електропроводки</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 одного проводу</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0,3</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14</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Демонтаж вимикачів, розеток</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100шт</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0,06</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15</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Прокладання кабелю перерізом до 6 мм2 на скобах</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 кабелю</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16</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Установлення штепсельних розеток утопленого типу при схованій проводці</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100шт</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0,1</w:t>
            </w:r>
          </w:p>
        </w:tc>
      </w:tr>
      <w:tr w:rsidR="00505432" w:rsidRPr="00505432" w:rsidTr="00505432">
        <w:trPr>
          <w:trHeight w:val="255"/>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17</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Очищення цегляних гладких фасадів з землі та риштувань</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0,236</w:t>
            </w:r>
          </w:p>
        </w:tc>
      </w:tr>
      <w:tr w:rsidR="00505432" w:rsidRPr="00505432" w:rsidTr="0050543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18</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Гідрофобізація цегляних стін фасаду водною емульсією розчину Церезит CR90</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 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23,6</w:t>
            </w:r>
          </w:p>
        </w:tc>
      </w:tr>
      <w:tr w:rsidR="00505432" w:rsidRPr="00505432" w:rsidTr="0050543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19</w:t>
            </w:r>
          </w:p>
        </w:tc>
        <w:tc>
          <w:tcPr>
            <w:tcW w:w="616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rPr>
                <w:color w:val="000000"/>
              </w:rPr>
            </w:pPr>
            <w:r w:rsidRPr="00505432">
              <w:rPr>
                <w:color w:val="000000"/>
              </w:rPr>
              <w:t xml:space="preserve"> Установлення та розбирання зовнішніх металевих трубчастих інвентарних риштувань, висота риштувань до 16 м</w:t>
            </w:r>
          </w:p>
        </w:tc>
        <w:tc>
          <w:tcPr>
            <w:tcW w:w="1120" w:type="dxa"/>
            <w:tcBorders>
              <w:top w:val="nil"/>
              <w:left w:val="nil"/>
              <w:bottom w:val="single" w:sz="4" w:space="0" w:color="auto"/>
              <w:right w:val="single" w:sz="4" w:space="0" w:color="auto"/>
            </w:tcBorders>
            <w:shd w:val="clear" w:color="auto" w:fill="auto"/>
            <w:hideMark/>
          </w:tcPr>
          <w:p w:rsidR="00505432" w:rsidRPr="00505432" w:rsidRDefault="00505432" w:rsidP="00505432">
            <w:pPr>
              <w:suppressAutoHyphens w:val="0"/>
              <w:jc w:val="center"/>
              <w:rPr>
                <w:color w:val="000000"/>
              </w:rPr>
            </w:pPr>
            <w:r w:rsidRPr="00505432">
              <w:rPr>
                <w:color w:val="000000"/>
              </w:rPr>
              <w:t xml:space="preserve"> 100м2</w:t>
            </w:r>
          </w:p>
        </w:tc>
        <w:tc>
          <w:tcPr>
            <w:tcW w:w="1440" w:type="dxa"/>
            <w:tcBorders>
              <w:top w:val="nil"/>
              <w:left w:val="nil"/>
              <w:bottom w:val="single" w:sz="4" w:space="0" w:color="auto"/>
              <w:right w:val="single" w:sz="4" w:space="0" w:color="auto"/>
            </w:tcBorders>
            <w:shd w:val="clear" w:color="auto" w:fill="auto"/>
            <w:noWrap/>
            <w:hideMark/>
          </w:tcPr>
          <w:p w:rsidR="00505432" w:rsidRPr="00505432" w:rsidRDefault="00505432" w:rsidP="00505432">
            <w:pPr>
              <w:suppressAutoHyphens w:val="0"/>
              <w:jc w:val="center"/>
              <w:rPr>
                <w:color w:val="000000"/>
              </w:rPr>
            </w:pPr>
            <w:r w:rsidRPr="00505432">
              <w:rPr>
                <w:color w:val="000000"/>
              </w:rPr>
              <w:t>0,18</w:t>
            </w:r>
          </w:p>
        </w:tc>
      </w:tr>
    </w:tbl>
    <w:p w:rsidR="000D13CB" w:rsidRDefault="000D13CB">
      <w:pPr>
        <w:sectPr w:rsidR="000D13CB">
          <w:pgSz w:w="11906" w:h="16838"/>
          <w:pgMar w:top="426" w:right="567" w:bottom="709" w:left="1418" w:header="0" w:footer="0" w:gutter="0"/>
          <w:cols w:space="720"/>
          <w:formProt w:val="0"/>
          <w:docGrid w:linePitch="360"/>
        </w:sectPr>
      </w:pPr>
    </w:p>
    <w:p w:rsidR="000D13CB" w:rsidRDefault="00791762">
      <w:pPr>
        <w:jc w:val="both"/>
        <w:rPr>
          <w:i/>
          <w:color w:val="000000"/>
        </w:rPr>
      </w:pPr>
      <w:r>
        <w:rPr>
          <w:i/>
          <w:color w:val="000000"/>
        </w:rPr>
        <w:lastRenderedPageBreak/>
        <w:t>На проведення даних робіт передбачено використання відповідних матеріалів згідно норм ДБН</w:t>
      </w:r>
    </w:p>
    <w:p w:rsidR="000D13CB" w:rsidRDefault="000D13CB">
      <w:pPr>
        <w:jc w:val="both"/>
        <w:rPr>
          <w:i/>
          <w:color w:val="000000"/>
          <w:highlight w:val="yellow"/>
        </w:rPr>
      </w:pPr>
    </w:p>
    <w:p w:rsidR="000D13CB" w:rsidRDefault="00791762">
      <w:pPr>
        <w:ind w:firstLine="851"/>
        <w:jc w:val="both"/>
        <w:rPr>
          <w:color w:val="000000"/>
        </w:rPr>
      </w:pPr>
      <w:r>
        <w:rPr>
          <w:color w:val="000000"/>
        </w:rPr>
        <w:t>Учасники надають у складі тендерної пропозиції:</w:t>
      </w:r>
    </w:p>
    <w:p w:rsidR="000D13CB" w:rsidRDefault="00791762">
      <w:pPr>
        <w:ind w:firstLine="851"/>
        <w:jc w:val="both"/>
      </w:pPr>
      <w:r w:rsidRPr="007E46F5">
        <w:rPr>
          <w:color w:val="000000"/>
        </w:rPr>
        <w:t xml:space="preserve">- довідку у довільній формі, яка підтверджує </w:t>
      </w:r>
      <w:r w:rsidRPr="007E46F5">
        <w:rPr>
          <w:rFonts w:eastAsia="TimesNewRomanPSMT;MS Gothic"/>
          <w:color w:val="000000"/>
          <w:lang w:eastAsia="en-US" w:bidi="en-US"/>
        </w:rPr>
        <w:t>Учасник гарантує</w:t>
      </w:r>
      <w:r w:rsidRPr="007E46F5">
        <w:t xml:space="preserve"> вивіз будівельного сміття</w:t>
      </w:r>
      <w:r>
        <w:t xml:space="preserve">; </w:t>
      </w:r>
    </w:p>
    <w:p w:rsidR="000D13CB" w:rsidRDefault="00791762">
      <w:pPr>
        <w:widowControl w:val="0"/>
        <w:tabs>
          <w:tab w:val="left" w:pos="0"/>
          <w:tab w:val="left" w:pos="284"/>
          <w:tab w:val="left" w:pos="851"/>
        </w:tabs>
        <w:ind w:firstLine="851"/>
        <w:jc w:val="both"/>
      </w:pPr>
      <w:r>
        <w:t>- розрахункові кошторисні документи згідно переліку нижче відповідно до заявленого дефектного акту;</w:t>
      </w:r>
    </w:p>
    <w:p w:rsidR="000D13CB" w:rsidRDefault="00791762">
      <w:pPr>
        <w:widowControl w:val="0"/>
        <w:tabs>
          <w:tab w:val="left" w:pos="0"/>
          <w:tab w:val="left" w:pos="284"/>
          <w:tab w:val="left" w:pos="851"/>
        </w:tabs>
        <w:ind w:firstLine="851"/>
        <w:jc w:val="both"/>
      </w:pPr>
      <w:r>
        <w:t xml:space="preserve">- довідку у довільній формі, яка підтверджує </w:t>
      </w:r>
      <w:r>
        <w:rPr>
          <w:rFonts w:eastAsia="TimesNewRomanPSMT;MS Gothic"/>
          <w:lang w:eastAsia="en-US" w:bidi="en-US"/>
        </w:rPr>
        <w:t>Учасник гарантує, що матеріали, які будуть застосовуватись,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D13CB" w:rsidRPr="00505432" w:rsidRDefault="00791762">
      <w:pPr>
        <w:ind w:firstLine="851"/>
        <w:jc w:val="both"/>
      </w:pPr>
      <w:r w:rsidRPr="005D2EFF">
        <w:t xml:space="preserve">Кошторисна документація  має бути розроблена в програмному комплексі АВК-5 версія 3.6.3 (не нижче), </w:t>
      </w:r>
      <w:r w:rsidRPr="005D2EFF">
        <w:rPr>
          <w:u w:val="single"/>
        </w:rPr>
        <w:t xml:space="preserve">підписана та скріплена печаткою (у разі її наявності) організацією-Учасником, </w:t>
      </w:r>
      <w:r w:rsidRPr="005D2EFF">
        <w:t>у складі:</w:t>
      </w:r>
    </w:p>
    <w:p w:rsidR="000D13CB" w:rsidRDefault="00791762">
      <w:pPr>
        <w:ind w:firstLine="851"/>
        <w:jc w:val="both"/>
      </w:pPr>
      <w:r>
        <w:t>- договірна ціна та розрахунки до неї завірені підписом уповноваженої особи пропозиції;</w:t>
      </w:r>
    </w:p>
    <w:p w:rsidR="000D13CB" w:rsidRDefault="00791762">
      <w:pPr>
        <w:ind w:firstLine="851"/>
        <w:jc w:val="both"/>
      </w:pPr>
      <w:r>
        <w:t xml:space="preserve">- локального кошторису; </w:t>
      </w:r>
    </w:p>
    <w:p w:rsidR="000D13CB" w:rsidRDefault="00791762">
      <w:pPr>
        <w:ind w:firstLine="851"/>
        <w:jc w:val="both"/>
      </w:pPr>
      <w:r>
        <w:t>- відомості ресурсів до зведеного кошторисного розрахунку з обґрунтуванням ціни та посиланням на постачальника;</w:t>
      </w:r>
    </w:p>
    <w:p w:rsidR="000D13CB" w:rsidRDefault="00791762">
      <w:pPr>
        <w:ind w:firstLine="851"/>
        <w:jc w:val="both"/>
      </w:pPr>
      <w:r>
        <w:t>Інформаційна довідка в довільній формі за підписом учасника (уповноваженого представника) про те, що він не підпадає під дію  Закону України «Про санкції» № 1644-УІІ від 14.08.2014;</w:t>
      </w:r>
    </w:p>
    <w:p w:rsidR="000D13CB" w:rsidRPr="005D2EFF" w:rsidRDefault="00791762">
      <w:pPr>
        <w:tabs>
          <w:tab w:val="left" w:pos="993"/>
        </w:tabs>
        <w:ind w:firstLine="851"/>
        <w:jc w:val="both"/>
        <w:rPr>
          <w:b/>
          <w:bCs/>
        </w:rPr>
      </w:pPr>
      <w:r w:rsidRPr="005D2EFF">
        <w:rPr>
          <w:b/>
          <w:bCs/>
        </w:rPr>
        <w:t>Учасники у складі своєї пропозиції повинні надати Акт візуального обстеження об’єкту який повинен бути підписаний керівником закладу. Дана вимога установлена для можливості учасників більш детально ознайомитися з обсягами та видами робіт.</w:t>
      </w:r>
    </w:p>
    <w:p w:rsidR="000D13CB" w:rsidRPr="005D2EFF" w:rsidRDefault="00791762">
      <w:pPr>
        <w:tabs>
          <w:tab w:val="left" w:pos="993"/>
        </w:tabs>
        <w:ind w:firstLine="851"/>
        <w:jc w:val="both"/>
        <w:rPr>
          <w:b/>
          <w:bCs/>
        </w:rPr>
      </w:pPr>
      <w:r w:rsidRPr="005D2EFF">
        <w:rPr>
          <w:b/>
          <w:bCs/>
        </w:rPr>
        <w:t>Учасники, які не здійснили обстеження та не надали у складі своєї пропозиції такого акту дискваліфікуються.</w:t>
      </w:r>
    </w:p>
    <w:p w:rsidR="000D13CB" w:rsidRDefault="00791762">
      <w:pPr>
        <w:tabs>
          <w:tab w:val="left" w:pos="993"/>
        </w:tabs>
        <w:ind w:firstLine="851"/>
        <w:jc w:val="both"/>
      </w:pPr>
      <w:r>
        <w:t xml:space="preserve">Ціна пропозиції повинна відповідати договірній ціні. Кошторисна документація, повинна бути складена із застосуванням: </w:t>
      </w:r>
      <w:r w:rsidRPr="005D2EFF">
        <w:t>програмного комплексу АВК-5 версія 3.6.3 (не нижче)</w:t>
      </w:r>
      <w:r>
        <w:t xml:space="preserve">. Ресурсних елементних кошторисних норм на ремонтно-будівельні роботи (ДСТУ). Кошторисні розрахунки повинні здійснюватися з урахування розміру кошторисної заробітної плати відповідно до чинних рекомендацій органу місцевого самоврядування. </w:t>
      </w:r>
    </w:p>
    <w:p w:rsidR="000D13CB" w:rsidRDefault="000D13CB">
      <w:pPr>
        <w:tabs>
          <w:tab w:val="left" w:pos="993"/>
        </w:tabs>
        <w:jc w:val="both"/>
        <w:sectPr w:rsidR="000D13CB">
          <w:headerReference w:type="default" r:id="rId9"/>
          <w:pgSz w:w="11906" w:h="16838"/>
          <w:pgMar w:top="567" w:right="567" w:bottom="567" w:left="1134" w:header="425" w:footer="0" w:gutter="0"/>
          <w:cols w:space="720"/>
          <w:formProt w:val="0"/>
          <w:docGrid w:linePitch="360"/>
        </w:sectPr>
      </w:pPr>
    </w:p>
    <w:p w:rsidR="000D13CB" w:rsidRDefault="000D13CB">
      <w:pPr>
        <w:jc w:val="right"/>
        <w:rPr>
          <w:bCs/>
          <w:spacing w:val="2"/>
        </w:rPr>
      </w:pPr>
    </w:p>
    <w:p w:rsidR="000D13CB" w:rsidRDefault="00791762">
      <w:pPr>
        <w:pStyle w:val="HTML0"/>
        <w:jc w:val="right"/>
        <w:rPr>
          <w:rFonts w:ascii="Times New Roman" w:hAnsi="Times New Roman"/>
          <w:color w:val="auto"/>
          <w:sz w:val="26"/>
          <w:szCs w:val="26"/>
        </w:rPr>
      </w:pPr>
      <w:r>
        <w:rPr>
          <w:rFonts w:ascii="Times New Roman" w:hAnsi="Times New Roman"/>
          <w:color w:val="auto"/>
          <w:sz w:val="26"/>
          <w:szCs w:val="26"/>
        </w:rPr>
        <w:t>Додаток 2 до  Оголошення</w:t>
      </w:r>
    </w:p>
    <w:p w:rsidR="000D13CB" w:rsidRDefault="000D13CB">
      <w:pPr>
        <w:widowControl w:val="0"/>
        <w:ind w:hanging="720"/>
        <w:jc w:val="center"/>
        <w:rPr>
          <w:b/>
          <w:caps/>
          <w:sz w:val="26"/>
          <w:szCs w:val="26"/>
        </w:rPr>
      </w:pPr>
    </w:p>
    <w:p w:rsidR="000D13CB" w:rsidRDefault="00791762">
      <w:pPr>
        <w:widowControl w:val="0"/>
        <w:ind w:hanging="720"/>
        <w:jc w:val="center"/>
        <w:rPr>
          <w:b/>
          <w:caps/>
          <w:sz w:val="26"/>
          <w:szCs w:val="26"/>
        </w:rPr>
      </w:pPr>
      <w:r>
        <w:rPr>
          <w:b/>
          <w:caps/>
          <w:sz w:val="26"/>
          <w:szCs w:val="26"/>
        </w:rPr>
        <w:t>ЦІНОВА ПРОПОЗИЦІя</w:t>
      </w:r>
    </w:p>
    <w:p w:rsidR="000D13CB" w:rsidRDefault="000D13CB">
      <w:pPr>
        <w:widowControl w:val="0"/>
        <w:ind w:hanging="720"/>
        <w:jc w:val="center"/>
        <w:rPr>
          <w:sz w:val="26"/>
          <w:szCs w:val="26"/>
        </w:rPr>
      </w:pPr>
    </w:p>
    <w:p w:rsidR="000D13CB" w:rsidRDefault="00791762">
      <w:pPr>
        <w:widowControl w:val="0"/>
        <w:ind w:hanging="720"/>
        <w:jc w:val="center"/>
        <w:rPr>
          <w:sz w:val="26"/>
          <w:szCs w:val="26"/>
        </w:rPr>
      </w:pPr>
      <w:r>
        <w:rPr>
          <w:sz w:val="26"/>
          <w:szCs w:val="26"/>
        </w:rPr>
        <w:t xml:space="preserve">від ____________ </w:t>
      </w:r>
    </w:p>
    <w:p w:rsidR="000D13CB" w:rsidRDefault="00791762">
      <w:pPr>
        <w:widowControl w:val="0"/>
        <w:ind w:hanging="720"/>
        <w:jc w:val="center"/>
        <w:rPr>
          <w:i/>
          <w:sz w:val="26"/>
          <w:szCs w:val="26"/>
        </w:rPr>
      </w:pPr>
      <w:r>
        <w:rPr>
          <w:i/>
          <w:sz w:val="26"/>
          <w:szCs w:val="26"/>
        </w:rPr>
        <w:t>(дата)</w:t>
      </w:r>
    </w:p>
    <w:p w:rsidR="000D13CB" w:rsidRDefault="000D13CB">
      <w:pPr>
        <w:widowControl w:val="0"/>
        <w:ind w:hanging="720"/>
        <w:jc w:val="center"/>
        <w:rPr>
          <w:sz w:val="26"/>
          <w:szCs w:val="26"/>
        </w:rPr>
      </w:pPr>
    </w:p>
    <w:p w:rsidR="000D13CB" w:rsidRDefault="00791762">
      <w:pPr>
        <w:widowControl w:val="0"/>
        <w:ind w:hanging="720"/>
        <w:jc w:val="center"/>
        <w:rPr>
          <w:sz w:val="26"/>
          <w:szCs w:val="26"/>
        </w:rPr>
      </w:pPr>
      <w:r>
        <w:rPr>
          <w:sz w:val="26"/>
          <w:szCs w:val="26"/>
        </w:rPr>
        <w:t>щодо закупівлі</w:t>
      </w:r>
    </w:p>
    <w:p w:rsidR="000D13CB" w:rsidRDefault="000D13CB">
      <w:pPr>
        <w:widowControl w:val="0"/>
        <w:rPr>
          <w:sz w:val="26"/>
          <w:szCs w:val="26"/>
        </w:rPr>
      </w:pPr>
    </w:p>
    <w:p w:rsidR="000D13CB" w:rsidRDefault="000D13CB">
      <w:pPr>
        <w:widowControl w:val="0"/>
        <w:numPr>
          <w:ilvl w:val="5"/>
          <w:numId w:val="2"/>
        </w:numPr>
        <w:shd w:val="clear" w:color="auto" w:fill="FFFFFF"/>
        <w:jc w:val="center"/>
        <w:rPr>
          <w:b/>
          <w:sz w:val="26"/>
          <w:szCs w:val="26"/>
        </w:rPr>
      </w:pPr>
    </w:p>
    <w:p w:rsidR="000D13CB" w:rsidRDefault="00791762" w:rsidP="00505432">
      <w:pPr>
        <w:jc w:val="center"/>
        <w:rPr>
          <w:bCs/>
          <w:color w:val="000000"/>
          <w:kern w:val="2"/>
          <w:sz w:val="26"/>
          <w:szCs w:val="26"/>
          <w:lang w:eastAsia="zh-CN"/>
        </w:rPr>
      </w:pPr>
      <w:r>
        <w:rPr>
          <w:b/>
          <w:color w:val="000000"/>
          <w:sz w:val="28"/>
          <w:szCs w:val="28"/>
        </w:rPr>
        <w:t xml:space="preserve"> </w:t>
      </w:r>
      <w:r w:rsidR="00505432" w:rsidRPr="00505432">
        <w:rPr>
          <w:b/>
          <w:sz w:val="26"/>
          <w:szCs w:val="26"/>
        </w:rPr>
        <w:t>Поточний ре</w:t>
      </w:r>
      <w:r w:rsidR="00505432" w:rsidRPr="00505432">
        <w:rPr>
          <w:b/>
          <w:color w:val="000000"/>
          <w:sz w:val="26"/>
          <w:szCs w:val="26"/>
        </w:rPr>
        <w:t xml:space="preserve">монт службових приміщень адміністративної будівлі за адресою: м. Київ, вул. </w:t>
      </w:r>
      <w:r w:rsidR="00505432" w:rsidRPr="00505432">
        <w:rPr>
          <w:b/>
          <w:kern w:val="2"/>
          <w:sz w:val="26"/>
          <w:szCs w:val="26"/>
          <w:lang w:eastAsia="zh-CN" w:bidi="uk-UA"/>
        </w:rPr>
        <w:t xml:space="preserve">Золотоворітська, 6, корпус Б, кімната 4 </w:t>
      </w:r>
      <w:r w:rsidR="00505432" w:rsidRPr="00505432">
        <w:rPr>
          <w:b/>
          <w:bCs/>
          <w:color w:val="000000"/>
          <w:kern w:val="2"/>
          <w:sz w:val="26"/>
          <w:szCs w:val="26"/>
          <w:lang w:eastAsia="zh-CN"/>
        </w:rPr>
        <w:t xml:space="preserve"> </w:t>
      </w:r>
      <w:r w:rsidR="00505432" w:rsidRPr="00505432">
        <w:rPr>
          <w:bCs/>
          <w:color w:val="000000"/>
          <w:kern w:val="2"/>
          <w:sz w:val="26"/>
          <w:szCs w:val="26"/>
          <w:lang w:eastAsia="zh-CN"/>
        </w:rPr>
        <w:t xml:space="preserve">“код ДК 021:2015 (CPV) –  </w:t>
      </w:r>
      <w:r w:rsidR="00505432" w:rsidRPr="00505432">
        <w:rPr>
          <w:color w:val="000000"/>
          <w:sz w:val="26"/>
          <w:szCs w:val="26"/>
        </w:rPr>
        <w:t>45430000-0 Покривання підлоги та стін </w:t>
      </w:r>
      <w:r w:rsidR="00505432" w:rsidRPr="00505432">
        <w:rPr>
          <w:bCs/>
          <w:color w:val="000000"/>
          <w:kern w:val="2"/>
          <w:sz w:val="26"/>
          <w:szCs w:val="26"/>
          <w:lang w:eastAsia="zh-CN"/>
        </w:rPr>
        <w:t xml:space="preserve"> ”</w:t>
      </w:r>
    </w:p>
    <w:p w:rsidR="00505432" w:rsidRPr="00505432" w:rsidRDefault="00505432" w:rsidP="00505432">
      <w:pPr>
        <w:jc w:val="center"/>
        <w:rPr>
          <w:b/>
          <w:bCs/>
          <w:iCs/>
          <w:sz w:val="26"/>
          <w:szCs w:val="26"/>
        </w:rPr>
      </w:pPr>
    </w:p>
    <w:p w:rsidR="00505432" w:rsidRPr="004219C4" w:rsidRDefault="00505432" w:rsidP="00505432">
      <w:pPr>
        <w:rPr>
          <w:b/>
          <w:kern w:val="2"/>
          <w:sz w:val="26"/>
          <w:szCs w:val="26"/>
          <w:lang w:eastAsia="zh-CN"/>
        </w:rPr>
      </w:pPr>
      <w:r>
        <w:rPr>
          <w:b/>
          <w:kern w:val="2"/>
          <w:sz w:val="26"/>
          <w:szCs w:val="26"/>
          <w:lang w:eastAsia="zh-CN"/>
        </w:rPr>
        <w:t>УКРАЇНСЬКОМУ</w:t>
      </w:r>
      <w:r w:rsidRPr="004219C4">
        <w:rPr>
          <w:b/>
          <w:kern w:val="2"/>
          <w:sz w:val="26"/>
          <w:szCs w:val="26"/>
          <w:lang w:eastAsia="zh-CN"/>
        </w:rPr>
        <w:t xml:space="preserve"> ГІДРОМЕТЕОРОЛОГІЧН</w:t>
      </w:r>
      <w:r>
        <w:rPr>
          <w:b/>
          <w:kern w:val="2"/>
          <w:sz w:val="26"/>
          <w:szCs w:val="26"/>
          <w:lang w:eastAsia="zh-CN"/>
        </w:rPr>
        <w:t>ОМУ</w:t>
      </w:r>
      <w:r w:rsidRPr="004219C4">
        <w:rPr>
          <w:b/>
          <w:kern w:val="2"/>
          <w:sz w:val="26"/>
          <w:szCs w:val="26"/>
          <w:lang w:eastAsia="zh-CN"/>
        </w:rPr>
        <w:t xml:space="preserve"> ЦЕНТР</w:t>
      </w:r>
      <w:r>
        <w:rPr>
          <w:b/>
          <w:kern w:val="2"/>
          <w:sz w:val="26"/>
          <w:szCs w:val="26"/>
          <w:lang w:eastAsia="zh-CN"/>
        </w:rPr>
        <w:t>У</w:t>
      </w:r>
      <w:r w:rsidRPr="004219C4">
        <w:rPr>
          <w:b/>
          <w:kern w:val="2"/>
          <w:sz w:val="26"/>
          <w:szCs w:val="26"/>
          <w:lang w:eastAsia="zh-CN"/>
        </w:rPr>
        <w:t xml:space="preserve"> ДЕРЖАВНОЇ СЛУЖБИ УКРАЇНИ З НАДЗВИЧАЙНИХ СИТУАЦІЙ </w:t>
      </w:r>
    </w:p>
    <w:p w:rsidR="000D13CB" w:rsidRDefault="000D13CB">
      <w:pPr>
        <w:widowControl w:val="0"/>
        <w:jc w:val="center"/>
        <w:rPr>
          <w:sz w:val="26"/>
          <w:szCs w:val="26"/>
        </w:rPr>
      </w:pPr>
    </w:p>
    <w:p w:rsidR="000D13CB" w:rsidRDefault="00791762">
      <w:pPr>
        <w:widowControl w:val="0"/>
        <w:rPr>
          <w:sz w:val="26"/>
          <w:szCs w:val="26"/>
        </w:rPr>
      </w:pPr>
      <w:r>
        <w:rPr>
          <w:sz w:val="26"/>
          <w:szCs w:val="26"/>
        </w:rPr>
        <w:t>Найменування учасника: ________________________________________________________</w:t>
      </w:r>
    </w:p>
    <w:p w:rsidR="000D13CB" w:rsidRDefault="00791762">
      <w:pPr>
        <w:widowControl w:val="0"/>
        <w:jc w:val="center"/>
        <w:rPr>
          <w:i/>
          <w:iCs/>
          <w:sz w:val="26"/>
          <w:szCs w:val="26"/>
        </w:rPr>
      </w:pPr>
      <w:r>
        <w:rPr>
          <w:i/>
          <w:iCs/>
          <w:sz w:val="26"/>
          <w:szCs w:val="26"/>
        </w:rPr>
        <w:t>(повна назва учасника)</w:t>
      </w:r>
    </w:p>
    <w:p w:rsidR="000D13CB" w:rsidRDefault="00791762">
      <w:pPr>
        <w:widowControl w:val="0"/>
        <w:rPr>
          <w:sz w:val="26"/>
          <w:szCs w:val="26"/>
        </w:rPr>
      </w:pPr>
      <w:r>
        <w:rPr>
          <w:sz w:val="26"/>
          <w:szCs w:val="26"/>
        </w:rPr>
        <w:t>в особі __________________________________________________________________________</w:t>
      </w:r>
    </w:p>
    <w:p w:rsidR="000D13CB" w:rsidRDefault="00791762">
      <w:pPr>
        <w:widowControl w:val="0"/>
        <w:jc w:val="center"/>
        <w:rPr>
          <w:i/>
          <w:iCs/>
          <w:sz w:val="26"/>
          <w:szCs w:val="26"/>
        </w:rPr>
      </w:pPr>
      <w:r>
        <w:rPr>
          <w:i/>
          <w:iCs/>
          <w:sz w:val="26"/>
          <w:szCs w:val="26"/>
        </w:rPr>
        <w:t>(прізвище, ім'я, по батькові, посада відповідальної особи)</w:t>
      </w:r>
    </w:p>
    <w:p w:rsidR="000D13CB" w:rsidRDefault="00791762">
      <w:pPr>
        <w:widowControl w:val="0"/>
        <w:rPr>
          <w:sz w:val="26"/>
          <w:szCs w:val="26"/>
        </w:rPr>
      </w:pPr>
      <w:r>
        <w:rPr>
          <w:sz w:val="26"/>
          <w:szCs w:val="26"/>
        </w:rPr>
        <w:t xml:space="preserve">уповноважений повідомити наступне: </w:t>
      </w:r>
    </w:p>
    <w:p w:rsidR="000D13CB" w:rsidRDefault="000D13CB">
      <w:pPr>
        <w:widowControl w:val="0"/>
        <w:jc w:val="both"/>
        <w:rPr>
          <w:sz w:val="26"/>
          <w:szCs w:val="26"/>
        </w:rPr>
      </w:pPr>
    </w:p>
    <w:p w:rsidR="000D13CB" w:rsidRDefault="00791762">
      <w:pPr>
        <w:widowControl w:val="0"/>
        <w:tabs>
          <w:tab w:val="left" w:pos="561"/>
        </w:tabs>
        <w:ind w:right="-96"/>
        <w:jc w:val="both"/>
        <w:rPr>
          <w:b/>
          <w:bCs/>
          <w:caps/>
          <w:color w:val="000000"/>
          <w:sz w:val="28"/>
          <w:szCs w:val="28"/>
        </w:rPr>
      </w:pPr>
      <w:r>
        <w:rPr>
          <w:sz w:val="26"/>
          <w:szCs w:val="26"/>
        </w:rPr>
        <w:t xml:space="preserve">1. Вивчивши Оголошення,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Pr>
          <w:i/>
          <w:sz w:val="26"/>
          <w:szCs w:val="26"/>
        </w:rPr>
        <w:t>(найменування товару, запропонованого учасником)</w:t>
      </w:r>
      <w:r>
        <w:rPr>
          <w:sz w:val="26"/>
          <w:szCs w:val="26"/>
        </w:rPr>
        <w:t xml:space="preserve">, </w:t>
      </w:r>
      <w:r>
        <w:rPr>
          <w:sz w:val="26"/>
          <w:szCs w:val="26"/>
          <w:lang w:eastAsia="ru-RU"/>
        </w:rPr>
        <w:t>виконати вимоги Замовника</w:t>
      </w:r>
      <w:r>
        <w:rPr>
          <w:sz w:val="26"/>
          <w:szCs w:val="26"/>
        </w:rPr>
        <w:t xml:space="preserve"> на умовах, зазначених у цій пропозиції.</w:t>
      </w:r>
    </w:p>
    <w:p w:rsidR="000D13CB" w:rsidRDefault="000D13CB">
      <w:pPr>
        <w:widowControl w:val="0"/>
        <w:rPr>
          <w:sz w:val="26"/>
          <w:szCs w:val="26"/>
        </w:rPr>
      </w:pPr>
    </w:p>
    <w:p w:rsidR="000D13CB" w:rsidRDefault="00791762">
      <w:pPr>
        <w:widowControl w:val="0"/>
        <w:rPr>
          <w:sz w:val="26"/>
          <w:szCs w:val="26"/>
        </w:rPr>
      </w:pPr>
      <w:r>
        <w:rPr>
          <w:sz w:val="26"/>
          <w:szCs w:val="26"/>
        </w:rPr>
        <w:t>2. Адреса (юридична, поштова) учасника торгів _____________________________________</w:t>
      </w:r>
    </w:p>
    <w:p w:rsidR="000D13CB" w:rsidRDefault="000D13CB">
      <w:pPr>
        <w:widowControl w:val="0"/>
        <w:rPr>
          <w:sz w:val="26"/>
          <w:szCs w:val="26"/>
        </w:rPr>
      </w:pPr>
    </w:p>
    <w:p w:rsidR="000D13CB" w:rsidRDefault="00791762">
      <w:pPr>
        <w:widowControl w:val="0"/>
        <w:rPr>
          <w:b/>
          <w:bCs/>
          <w:caps/>
          <w:color w:val="000000"/>
          <w:sz w:val="28"/>
          <w:szCs w:val="28"/>
        </w:rPr>
      </w:pPr>
      <w:r>
        <w:rPr>
          <w:sz w:val="26"/>
          <w:szCs w:val="26"/>
        </w:rPr>
        <w:t xml:space="preserve">3. Телефон, </w:t>
      </w:r>
      <w:r>
        <w:rPr>
          <w:bCs/>
          <w:sz w:val="26"/>
          <w:szCs w:val="26"/>
        </w:rPr>
        <w:t>електронна адреса</w:t>
      </w:r>
      <w:r>
        <w:rPr>
          <w:sz w:val="26"/>
          <w:szCs w:val="26"/>
        </w:rPr>
        <w:t xml:space="preserve"> ____________________________________________________</w:t>
      </w:r>
    </w:p>
    <w:p w:rsidR="000D13CB" w:rsidRDefault="000D13CB">
      <w:pPr>
        <w:widowControl w:val="0"/>
        <w:jc w:val="both"/>
        <w:rPr>
          <w:sz w:val="26"/>
          <w:szCs w:val="26"/>
        </w:rPr>
      </w:pPr>
    </w:p>
    <w:p w:rsidR="000D13CB" w:rsidRDefault="00791762">
      <w:pPr>
        <w:widowControl w:val="0"/>
        <w:jc w:val="both"/>
        <w:rPr>
          <w:b/>
          <w:bCs/>
          <w:caps/>
          <w:color w:val="000000"/>
          <w:sz w:val="28"/>
          <w:szCs w:val="28"/>
        </w:rPr>
      </w:pPr>
      <w:r>
        <w:rPr>
          <w:sz w:val="26"/>
          <w:szCs w:val="26"/>
        </w:rPr>
        <w:t xml:space="preserve">4. </w:t>
      </w:r>
      <w:r>
        <w:rPr>
          <w:sz w:val="26"/>
          <w:szCs w:val="26"/>
          <w:lang w:eastAsia="he-IL" w:bidi="he-IL"/>
        </w:rPr>
        <w:t>Відомості про керівника (П.І.Б., посада, номер контактного телефону) – для юридичних осіб</w:t>
      </w:r>
      <w:r>
        <w:rPr>
          <w:sz w:val="26"/>
          <w:szCs w:val="26"/>
        </w:rPr>
        <w:t xml:space="preserve"> ___________________________________________________________</w:t>
      </w:r>
    </w:p>
    <w:p w:rsidR="000D13CB" w:rsidRDefault="000D13CB">
      <w:pPr>
        <w:widowControl w:val="0"/>
        <w:jc w:val="both"/>
        <w:rPr>
          <w:sz w:val="26"/>
          <w:szCs w:val="26"/>
        </w:rPr>
      </w:pPr>
    </w:p>
    <w:p w:rsidR="000D13CB" w:rsidRDefault="00791762">
      <w:pPr>
        <w:widowControl w:val="0"/>
        <w:jc w:val="both"/>
        <w:rPr>
          <w:b/>
          <w:bCs/>
          <w:caps/>
          <w:color w:val="000000"/>
          <w:sz w:val="28"/>
          <w:szCs w:val="28"/>
        </w:rPr>
      </w:pPr>
      <w:r>
        <w:rPr>
          <w:sz w:val="26"/>
          <w:szCs w:val="26"/>
        </w:rPr>
        <w:t xml:space="preserve">5. </w:t>
      </w:r>
      <w:r>
        <w:rPr>
          <w:sz w:val="26"/>
          <w:szCs w:val="26"/>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w:t>
      </w:r>
    </w:p>
    <w:p w:rsidR="000D13CB" w:rsidRDefault="000D13CB">
      <w:pPr>
        <w:widowControl w:val="0"/>
        <w:jc w:val="both"/>
        <w:rPr>
          <w:sz w:val="26"/>
          <w:szCs w:val="26"/>
          <w:lang w:eastAsia="he-IL" w:bidi="he-IL"/>
        </w:rPr>
      </w:pPr>
    </w:p>
    <w:p w:rsidR="000D13CB" w:rsidRDefault="00791762">
      <w:pPr>
        <w:widowControl w:val="0"/>
        <w:jc w:val="both"/>
        <w:rPr>
          <w:sz w:val="26"/>
          <w:szCs w:val="26"/>
          <w:lang w:eastAsia="he-IL" w:bidi="he-IL"/>
        </w:rPr>
      </w:pPr>
      <w:r>
        <w:rPr>
          <w:sz w:val="26"/>
          <w:szCs w:val="26"/>
          <w:lang w:eastAsia="he-IL" w:bidi="he-IL"/>
        </w:rPr>
        <w:t>6. Банківські реквізити ______________________________________________________</w:t>
      </w:r>
    </w:p>
    <w:p w:rsidR="000D13CB" w:rsidRDefault="000D13CB">
      <w:pPr>
        <w:widowControl w:val="0"/>
        <w:jc w:val="both"/>
        <w:rPr>
          <w:sz w:val="26"/>
          <w:szCs w:val="26"/>
          <w:lang w:eastAsia="he-IL" w:bidi="he-IL"/>
        </w:rPr>
      </w:pPr>
    </w:p>
    <w:p w:rsidR="000D13CB" w:rsidRDefault="00791762">
      <w:pPr>
        <w:widowControl w:val="0"/>
        <w:jc w:val="both"/>
        <w:rPr>
          <w:sz w:val="26"/>
          <w:szCs w:val="26"/>
          <w:lang w:eastAsia="he-IL" w:bidi="he-IL"/>
        </w:rPr>
      </w:pPr>
      <w:r>
        <w:rPr>
          <w:sz w:val="26"/>
          <w:szCs w:val="26"/>
          <w:lang w:eastAsia="he-IL" w:bidi="he-IL"/>
        </w:rPr>
        <w:t>7. П.І.Б., зразок підпису, посада особи (осіб), уповноваженої (уповноважених) підписувати документи  пропозиції учасника ____________________________________</w:t>
      </w:r>
    </w:p>
    <w:p w:rsidR="000D13CB" w:rsidRDefault="000D13CB">
      <w:pPr>
        <w:rPr>
          <w:sz w:val="26"/>
          <w:szCs w:val="26"/>
        </w:rPr>
      </w:pPr>
    </w:p>
    <w:p w:rsidR="000D13CB" w:rsidRDefault="00791762">
      <w:pPr>
        <w:rPr>
          <w:b/>
          <w:bCs/>
          <w:caps/>
          <w:color w:val="000000"/>
          <w:sz w:val="28"/>
          <w:szCs w:val="28"/>
        </w:rPr>
      </w:pPr>
      <w:r>
        <w:rPr>
          <w:sz w:val="26"/>
          <w:szCs w:val="26"/>
          <w:lang w:eastAsia="he-IL" w:bidi="he-IL"/>
        </w:rPr>
        <w:t>8. П.І.Б., зразок підпису, посада особи (осіб), уповноваженої (уповноважених) підписувати документи</w:t>
      </w:r>
      <w:r>
        <w:rPr>
          <w:sz w:val="26"/>
          <w:szCs w:val="26"/>
        </w:rPr>
        <w:t xml:space="preserve"> за результатами процедури закупівлі (договір про закупівлю) ______________</w:t>
      </w:r>
    </w:p>
    <w:p w:rsidR="000D13CB" w:rsidRDefault="000D13CB">
      <w:pPr>
        <w:widowControl w:val="0"/>
        <w:jc w:val="both"/>
        <w:rPr>
          <w:sz w:val="26"/>
          <w:szCs w:val="26"/>
        </w:rPr>
      </w:pPr>
    </w:p>
    <w:p w:rsidR="000D13CB" w:rsidRDefault="00791762">
      <w:pPr>
        <w:widowControl w:val="0"/>
        <w:jc w:val="both"/>
        <w:rPr>
          <w:sz w:val="26"/>
          <w:szCs w:val="26"/>
        </w:rPr>
      </w:pPr>
      <w:r>
        <w:rPr>
          <w:sz w:val="26"/>
          <w:szCs w:val="26"/>
        </w:rPr>
        <w:t xml:space="preserve">9. Цінова пропозиція: </w:t>
      </w:r>
    </w:p>
    <w:p w:rsidR="000D13CB" w:rsidRDefault="000D13CB">
      <w:pPr>
        <w:widowControl w:val="0"/>
        <w:jc w:val="both"/>
        <w:rPr>
          <w:sz w:val="26"/>
          <w:szCs w:val="26"/>
        </w:rPr>
      </w:pPr>
    </w:p>
    <w:tbl>
      <w:tblPr>
        <w:tblW w:w="9945" w:type="dxa"/>
        <w:tblInd w:w="10" w:type="dxa"/>
        <w:tblCellMar>
          <w:left w:w="5" w:type="dxa"/>
          <w:right w:w="103" w:type="dxa"/>
        </w:tblCellMar>
        <w:tblLook w:val="04A0" w:firstRow="1" w:lastRow="0" w:firstColumn="1" w:lastColumn="0" w:noHBand="0" w:noVBand="1"/>
      </w:tblPr>
      <w:tblGrid>
        <w:gridCol w:w="3082"/>
        <w:gridCol w:w="1197"/>
        <w:gridCol w:w="847"/>
        <w:gridCol w:w="1545"/>
        <w:gridCol w:w="1289"/>
        <w:gridCol w:w="1985"/>
      </w:tblGrid>
      <w:tr w:rsidR="000D13CB">
        <w:trPr>
          <w:cantSplit/>
          <w:trHeight w:hRule="exact" w:val="1695"/>
        </w:trPr>
        <w:tc>
          <w:tcPr>
            <w:tcW w:w="3081" w:type="dxa"/>
            <w:tcBorders>
              <w:top w:val="single" w:sz="4" w:space="0" w:color="000080"/>
              <w:left w:val="single" w:sz="4" w:space="0" w:color="000080"/>
              <w:bottom w:val="single" w:sz="4" w:space="0" w:color="000080"/>
            </w:tcBorders>
            <w:shd w:val="clear" w:color="auto" w:fill="FFFFFF"/>
            <w:vAlign w:val="center"/>
          </w:tcPr>
          <w:p w:rsidR="000D13CB" w:rsidRDefault="00791762">
            <w:pPr>
              <w:jc w:val="center"/>
              <w:rPr>
                <w:sz w:val="26"/>
                <w:szCs w:val="26"/>
              </w:rPr>
            </w:pPr>
            <w:r>
              <w:rPr>
                <w:sz w:val="26"/>
                <w:szCs w:val="26"/>
              </w:rPr>
              <w:lastRenderedPageBreak/>
              <w:t>Найменування предмету закупівлі  відповідно до Оголошення</w:t>
            </w:r>
          </w:p>
        </w:tc>
        <w:tc>
          <w:tcPr>
            <w:tcW w:w="1197" w:type="dxa"/>
            <w:tcBorders>
              <w:top w:val="single" w:sz="4" w:space="0" w:color="000080"/>
              <w:left w:val="single" w:sz="4" w:space="0" w:color="000080"/>
              <w:bottom w:val="single" w:sz="4" w:space="0" w:color="000080"/>
            </w:tcBorders>
            <w:shd w:val="clear" w:color="auto" w:fill="FFFFFF"/>
            <w:vAlign w:val="center"/>
          </w:tcPr>
          <w:p w:rsidR="000D13CB" w:rsidRDefault="00791762">
            <w:pPr>
              <w:jc w:val="center"/>
              <w:rPr>
                <w:sz w:val="26"/>
                <w:szCs w:val="26"/>
              </w:rPr>
            </w:pPr>
            <w:r>
              <w:rPr>
                <w:sz w:val="26"/>
                <w:szCs w:val="26"/>
              </w:rPr>
              <w:t>Одиниця виміру</w:t>
            </w:r>
          </w:p>
        </w:tc>
        <w:tc>
          <w:tcPr>
            <w:tcW w:w="847" w:type="dxa"/>
            <w:tcBorders>
              <w:top w:val="single" w:sz="4" w:space="0" w:color="000080"/>
              <w:left w:val="single" w:sz="4" w:space="0" w:color="000080"/>
              <w:bottom w:val="single" w:sz="4" w:space="0" w:color="000080"/>
            </w:tcBorders>
            <w:shd w:val="clear" w:color="auto" w:fill="FFFFFF"/>
            <w:textDirection w:val="btLr"/>
            <w:vAlign w:val="center"/>
          </w:tcPr>
          <w:p w:rsidR="000D13CB" w:rsidRDefault="00791762">
            <w:pPr>
              <w:ind w:firstLine="360"/>
              <w:jc w:val="center"/>
              <w:rPr>
                <w:sz w:val="26"/>
                <w:szCs w:val="26"/>
              </w:rPr>
            </w:pPr>
            <w:r>
              <w:rPr>
                <w:sz w:val="26"/>
                <w:szCs w:val="26"/>
              </w:rPr>
              <w:t>Кількість</w:t>
            </w:r>
          </w:p>
        </w:tc>
        <w:tc>
          <w:tcPr>
            <w:tcW w:w="1545" w:type="dxa"/>
            <w:tcBorders>
              <w:top w:val="single" w:sz="4" w:space="0" w:color="000080"/>
              <w:left w:val="single" w:sz="4" w:space="0" w:color="000080"/>
              <w:bottom w:val="single" w:sz="4" w:space="0" w:color="000080"/>
            </w:tcBorders>
            <w:shd w:val="clear" w:color="auto" w:fill="FFFFFF"/>
            <w:vAlign w:val="center"/>
          </w:tcPr>
          <w:p w:rsidR="000D13CB" w:rsidRDefault="00791762">
            <w:pPr>
              <w:jc w:val="center"/>
              <w:rPr>
                <w:sz w:val="26"/>
                <w:szCs w:val="26"/>
              </w:rPr>
            </w:pPr>
            <w:r>
              <w:rPr>
                <w:sz w:val="26"/>
                <w:szCs w:val="26"/>
              </w:rPr>
              <w:t>Ціна за одиницю товару без ПДВ (грн.)</w:t>
            </w:r>
          </w:p>
        </w:tc>
        <w:tc>
          <w:tcPr>
            <w:tcW w:w="1289" w:type="dxa"/>
            <w:tcBorders>
              <w:top w:val="single" w:sz="4" w:space="0" w:color="000080"/>
              <w:left w:val="single" w:sz="4" w:space="0" w:color="000080"/>
              <w:bottom w:val="single" w:sz="4" w:space="0" w:color="000080"/>
            </w:tcBorders>
            <w:shd w:val="clear" w:color="auto" w:fill="FFFFFF"/>
            <w:vAlign w:val="center"/>
          </w:tcPr>
          <w:p w:rsidR="000D13CB" w:rsidRDefault="00791762">
            <w:pPr>
              <w:jc w:val="center"/>
              <w:rPr>
                <w:sz w:val="26"/>
                <w:szCs w:val="26"/>
              </w:rPr>
            </w:pPr>
            <w:r>
              <w:rPr>
                <w:sz w:val="26"/>
                <w:szCs w:val="26"/>
              </w:rPr>
              <w:t>Ціна за одиницю товару з ПДВ (грн.)</w:t>
            </w:r>
          </w:p>
        </w:tc>
        <w:tc>
          <w:tcPr>
            <w:tcW w:w="1985"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0D13CB" w:rsidRDefault="00791762">
            <w:pPr>
              <w:jc w:val="center"/>
              <w:rPr>
                <w:b/>
                <w:bCs/>
                <w:caps/>
                <w:color w:val="000000"/>
                <w:sz w:val="28"/>
                <w:szCs w:val="28"/>
              </w:rPr>
            </w:pPr>
            <w:r>
              <w:rPr>
                <w:sz w:val="26"/>
                <w:szCs w:val="26"/>
              </w:rPr>
              <w:t>Сума товару з ПДВ</w:t>
            </w:r>
            <w:r>
              <w:rPr>
                <w:sz w:val="26"/>
                <w:szCs w:val="26"/>
                <w:vertAlign w:val="superscript"/>
              </w:rPr>
              <w:t xml:space="preserve"> </w:t>
            </w:r>
            <w:r>
              <w:rPr>
                <w:sz w:val="26"/>
                <w:szCs w:val="26"/>
              </w:rPr>
              <w:t>(грн.)</w:t>
            </w:r>
          </w:p>
        </w:tc>
      </w:tr>
      <w:tr w:rsidR="000D13CB">
        <w:trPr>
          <w:cantSplit/>
          <w:trHeight w:hRule="exact" w:val="408"/>
        </w:trPr>
        <w:tc>
          <w:tcPr>
            <w:tcW w:w="3081" w:type="dxa"/>
            <w:tcBorders>
              <w:top w:val="single" w:sz="4" w:space="0" w:color="000080"/>
              <w:left w:val="single" w:sz="4" w:space="0" w:color="000080"/>
              <w:bottom w:val="single" w:sz="4" w:space="0" w:color="000080"/>
            </w:tcBorders>
            <w:shd w:val="clear" w:color="auto" w:fill="FFFFFF"/>
          </w:tcPr>
          <w:p w:rsidR="000D13CB" w:rsidRDefault="00791762">
            <w:pPr>
              <w:jc w:val="center"/>
              <w:rPr>
                <w:sz w:val="26"/>
                <w:szCs w:val="26"/>
              </w:rPr>
            </w:pPr>
            <w:r>
              <w:rPr>
                <w:sz w:val="26"/>
                <w:szCs w:val="26"/>
              </w:rPr>
              <w:t>1</w:t>
            </w:r>
          </w:p>
        </w:tc>
        <w:tc>
          <w:tcPr>
            <w:tcW w:w="1197" w:type="dxa"/>
            <w:tcBorders>
              <w:top w:val="single" w:sz="4" w:space="0" w:color="000080"/>
              <w:left w:val="single" w:sz="4" w:space="0" w:color="000080"/>
              <w:bottom w:val="single" w:sz="4" w:space="0" w:color="000080"/>
            </w:tcBorders>
            <w:shd w:val="clear" w:color="auto" w:fill="FFFFFF"/>
          </w:tcPr>
          <w:p w:rsidR="000D13CB" w:rsidRDefault="00791762">
            <w:pPr>
              <w:ind w:firstLine="360"/>
              <w:jc w:val="center"/>
              <w:rPr>
                <w:sz w:val="26"/>
                <w:szCs w:val="26"/>
              </w:rPr>
            </w:pPr>
            <w:r>
              <w:rPr>
                <w:sz w:val="26"/>
                <w:szCs w:val="26"/>
              </w:rPr>
              <w:t>2</w:t>
            </w:r>
          </w:p>
        </w:tc>
        <w:tc>
          <w:tcPr>
            <w:tcW w:w="847" w:type="dxa"/>
            <w:tcBorders>
              <w:top w:val="single" w:sz="4" w:space="0" w:color="000080"/>
              <w:left w:val="single" w:sz="4" w:space="0" w:color="000080"/>
              <w:bottom w:val="single" w:sz="4" w:space="0" w:color="000080"/>
            </w:tcBorders>
            <w:shd w:val="clear" w:color="auto" w:fill="FFFFFF"/>
          </w:tcPr>
          <w:p w:rsidR="000D13CB" w:rsidRDefault="00791762">
            <w:pPr>
              <w:jc w:val="center"/>
              <w:rPr>
                <w:sz w:val="26"/>
                <w:szCs w:val="26"/>
              </w:rPr>
            </w:pPr>
            <w:r>
              <w:rPr>
                <w:sz w:val="26"/>
                <w:szCs w:val="26"/>
              </w:rPr>
              <w:t>3</w:t>
            </w:r>
          </w:p>
        </w:tc>
        <w:tc>
          <w:tcPr>
            <w:tcW w:w="1545" w:type="dxa"/>
            <w:tcBorders>
              <w:top w:val="single" w:sz="4" w:space="0" w:color="000080"/>
              <w:left w:val="single" w:sz="4" w:space="0" w:color="000080"/>
              <w:bottom w:val="single" w:sz="4" w:space="0" w:color="000080"/>
            </w:tcBorders>
            <w:shd w:val="clear" w:color="auto" w:fill="FFFFFF"/>
          </w:tcPr>
          <w:p w:rsidR="000D13CB" w:rsidRDefault="00791762">
            <w:pPr>
              <w:jc w:val="center"/>
              <w:rPr>
                <w:sz w:val="26"/>
                <w:szCs w:val="26"/>
              </w:rPr>
            </w:pPr>
            <w:r>
              <w:rPr>
                <w:sz w:val="26"/>
                <w:szCs w:val="26"/>
              </w:rPr>
              <w:t>4</w:t>
            </w:r>
          </w:p>
        </w:tc>
        <w:tc>
          <w:tcPr>
            <w:tcW w:w="1289" w:type="dxa"/>
            <w:tcBorders>
              <w:top w:val="single" w:sz="4" w:space="0" w:color="000080"/>
              <w:left w:val="single" w:sz="4" w:space="0" w:color="000080"/>
              <w:bottom w:val="single" w:sz="4" w:space="0" w:color="000080"/>
            </w:tcBorders>
            <w:shd w:val="clear" w:color="auto" w:fill="FFFFFF"/>
          </w:tcPr>
          <w:p w:rsidR="000D13CB" w:rsidRDefault="00791762">
            <w:pPr>
              <w:jc w:val="center"/>
              <w:rPr>
                <w:sz w:val="26"/>
                <w:szCs w:val="26"/>
              </w:rPr>
            </w:pPr>
            <w:r>
              <w:rPr>
                <w:sz w:val="26"/>
                <w:szCs w:val="26"/>
              </w:rPr>
              <w:t>5</w:t>
            </w:r>
          </w:p>
        </w:tc>
        <w:tc>
          <w:tcPr>
            <w:tcW w:w="1985" w:type="dxa"/>
            <w:tcBorders>
              <w:top w:val="single" w:sz="4" w:space="0" w:color="000080"/>
              <w:left w:val="single" w:sz="4" w:space="0" w:color="000080"/>
              <w:bottom w:val="single" w:sz="4" w:space="0" w:color="000080"/>
              <w:right w:val="single" w:sz="4" w:space="0" w:color="000080"/>
            </w:tcBorders>
            <w:shd w:val="clear" w:color="auto" w:fill="FFFFFF"/>
          </w:tcPr>
          <w:p w:rsidR="000D13CB" w:rsidRDefault="00791762">
            <w:pPr>
              <w:jc w:val="center"/>
              <w:rPr>
                <w:sz w:val="26"/>
                <w:szCs w:val="26"/>
              </w:rPr>
            </w:pPr>
            <w:r>
              <w:rPr>
                <w:sz w:val="26"/>
                <w:szCs w:val="26"/>
              </w:rPr>
              <w:t>6</w:t>
            </w:r>
          </w:p>
        </w:tc>
      </w:tr>
      <w:tr w:rsidR="000D13CB">
        <w:trPr>
          <w:cantSplit/>
          <w:trHeight w:val="70"/>
        </w:trPr>
        <w:tc>
          <w:tcPr>
            <w:tcW w:w="3081" w:type="dxa"/>
            <w:tcBorders>
              <w:top w:val="single" w:sz="4" w:space="0" w:color="000080"/>
              <w:left w:val="single" w:sz="4" w:space="0" w:color="000080"/>
              <w:bottom w:val="single" w:sz="4" w:space="0" w:color="000080"/>
            </w:tcBorders>
            <w:shd w:val="clear" w:color="auto" w:fill="FFFFFF"/>
            <w:vAlign w:val="center"/>
          </w:tcPr>
          <w:p w:rsidR="000D13CB" w:rsidRDefault="00505432">
            <w:pPr>
              <w:widowControl w:val="0"/>
              <w:tabs>
                <w:tab w:val="left" w:pos="0"/>
                <w:tab w:val="left" w:pos="284"/>
                <w:tab w:val="left" w:pos="851"/>
              </w:tabs>
              <w:jc w:val="both"/>
              <w:rPr>
                <w:sz w:val="22"/>
                <w:szCs w:val="22"/>
              </w:rPr>
            </w:pPr>
            <w:r w:rsidRPr="00C70A62">
              <w:rPr>
                <w:b/>
                <w:sz w:val="26"/>
                <w:szCs w:val="26"/>
              </w:rPr>
              <w:t>Поточний ре</w:t>
            </w:r>
            <w:r w:rsidRPr="00C70A62">
              <w:rPr>
                <w:b/>
                <w:color w:val="000000"/>
                <w:sz w:val="26"/>
                <w:szCs w:val="26"/>
              </w:rPr>
              <w:t xml:space="preserve">монт службових приміщень адміністративної будівлі за адресою: м. Київ, вул. </w:t>
            </w:r>
            <w:r w:rsidRPr="00C70A62">
              <w:rPr>
                <w:b/>
                <w:kern w:val="2"/>
                <w:sz w:val="26"/>
                <w:szCs w:val="26"/>
                <w:lang w:eastAsia="zh-CN" w:bidi="uk-UA"/>
              </w:rPr>
              <w:t xml:space="preserve">Золотоворітська, 6, корпус Б, кімната 4 </w:t>
            </w:r>
            <w:r w:rsidRPr="00C70A62">
              <w:rPr>
                <w:b/>
                <w:bCs/>
                <w:color w:val="000000"/>
                <w:kern w:val="2"/>
                <w:sz w:val="26"/>
                <w:szCs w:val="26"/>
                <w:lang w:eastAsia="zh-CN"/>
              </w:rPr>
              <w:t xml:space="preserve"> </w:t>
            </w:r>
            <w:r w:rsidRPr="00C70A62">
              <w:rPr>
                <w:bCs/>
                <w:color w:val="000000"/>
                <w:kern w:val="2"/>
                <w:sz w:val="26"/>
                <w:szCs w:val="26"/>
                <w:lang w:eastAsia="zh-CN"/>
              </w:rPr>
              <w:t xml:space="preserve">“код ДК 021:2015 (CPV) –  </w:t>
            </w:r>
            <w:r w:rsidRPr="00C70A62">
              <w:rPr>
                <w:color w:val="000000"/>
                <w:sz w:val="26"/>
                <w:szCs w:val="26"/>
              </w:rPr>
              <w:t>45430000-0 Покривання підлоги та стін </w:t>
            </w:r>
            <w:r w:rsidRPr="00C70A62">
              <w:rPr>
                <w:bCs/>
                <w:color w:val="000000"/>
                <w:kern w:val="2"/>
                <w:sz w:val="26"/>
                <w:szCs w:val="26"/>
                <w:lang w:eastAsia="zh-CN"/>
              </w:rPr>
              <w:t xml:space="preserve"> ”</w:t>
            </w:r>
          </w:p>
        </w:tc>
        <w:tc>
          <w:tcPr>
            <w:tcW w:w="1197" w:type="dxa"/>
            <w:tcBorders>
              <w:top w:val="single" w:sz="4" w:space="0" w:color="000080"/>
              <w:left w:val="single" w:sz="4" w:space="0" w:color="000080"/>
              <w:bottom w:val="single" w:sz="4" w:space="0" w:color="000080"/>
            </w:tcBorders>
            <w:shd w:val="clear" w:color="auto" w:fill="FFFFFF"/>
            <w:vAlign w:val="center"/>
          </w:tcPr>
          <w:p w:rsidR="000D13CB" w:rsidRDefault="00791762">
            <w:pPr>
              <w:tabs>
                <w:tab w:val="left" w:pos="285"/>
              </w:tabs>
              <w:snapToGrid w:val="0"/>
              <w:ind w:firstLine="39"/>
              <w:jc w:val="center"/>
            </w:pPr>
            <w:r>
              <w:rPr>
                <w:sz w:val="26"/>
                <w:szCs w:val="26"/>
              </w:rPr>
              <w:t>послуга</w:t>
            </w:r>
          </w:p>
        </w:tc>
        <w:tc>
          <w:tcPr>
            <w:tcW w:w="847" w:type="dxa"/>
            <w:tcBorders>
              <w:top w:val="single" w:sz="4" w:space="0" w:color="000080"/>
              <w:left w:val="single" w:sz="4" w:space="0" w:color="000080"/>
              <w:bottom w:val="single" w:sz="4" w:space="0" w:color="000080"/>
            </w:tcBorders>
            <w:shd w:val="clear" w:color="auto" w:fill="FFFFFF"/>
            <w:vAlign w:val="center"/>
          </w:tcPr>
          <w:p w:rsidR="000D13CB" w:rsidRDefault="00791762">
            <w:pPr>
              <w:ind w:firstLine="39"/>
              <w:jc w:val="center"/>
              <w:rPr>
                <w:sz w:val="26"/>
                <w:szCs w:val="26"/>
              </w:rPr>
            </w:pPr>
            <w:r>
              <w:rPr>
                <w:sz w:val="26"/>
                <w:szCs w:val="26"/>
              </w:rPr>
              <w:t>1</w:t>
            </w:r>
          </w:p>
        </w:tc>
        <w:tc>
          <w:tcPr>
            <w:tcW w:w="1545"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jc w:val="center"/>
              <w:rPr>
                <w:sz w:val="26"/>
                <w:szCs w:val="26"/>
                <w:highlight w:val="yellow"/>
              </w:rPr>
            </w:pPr>
          </w:p>
        </w:tc>
        <w:tc>
          <w:tcPr>
            <w:tcW w:w="1289" w:type="dxa"/>
            <w:tcBorders>
              <w:top w:val="single" w:sz="4" w:space="0" w:color="000080"/>
              <w:left w:val="single" w:sz="4" w:space="0" w:color="000080"/>
              <w:bottom w:val="single" w:sz="4" w:space="0" w:color="000080"/>
            </w:tcBorders>
            <w:shd w:val="clear" w:color="auto" w:fill="FFFFFF"/>
          </w:tcPr>
          <w:p w:rsidR="000D13CB" w:rsidRDefault="000D13CB">
            <w:pPr>
              <w:snapToGrid w:val="0"/>
              <w:ind w:firstLine="168"/>
              <w:jc w:val="both"/>
              <w:rPr>
                <w:sz w:val="26"/>
                <w:szCs w:val="26"/>
                <w:highlight w:val="yellow"/>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tcPr>
          <w:p w:rsidR="000D13CB" w:rsidRDefault="000D13CB">
            <w:pPr>
              <w:snapToGrid w:val="0"/>
              <w:jc w:val="both"/>
              <w:rPr>
                <w:sz w:val="26"/>
                <w:szCs w:val="26"/>
                <w:highlight w:val="yellow"/>
              </w:rPr>
            </w:pPr>
          </w:p>
        </w:tc>
      </w:tr>
      <w:tr w:rsidR="000D13CB">
        <w:trPr>
          <w:cantSplit/>
          <w:trHeight w:val="70"/>
        </w:trPr>
        <w:tc>
          <w:tcPr>
            <w:tcW w:w="3081"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ind w:firstLine="170"/>
              <w:jc w:val="both"/>
              <w:rPr>
                <w:sz w:val="26"/>
                <w:szCs w:val="26"/>
                <w:highlight w:val="yellow"/>
              </w:rPr>
            </w:pPr>
          </w:p>
        </w:tc>
        <w:tc>
          <w:tcPr>
            <w:tcW w:w="1197"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ind w:firstLine="125"/>
              <w:jc w:val="both"/>
              <w:rPr>
                <w:sz w:val="26"/>
                <w:szCs w:val="26"/>
                <w:highlight w:val="yellow"/>
              </w:rPr>
            </w:pPr>
          </w:p>
        </w:tc>
        <w:tc>
          <w:tcPr>
            <w:tcW w:w="847"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ind w:firstLine="116"/>
              <w:jc w:val="both"/>
              <w:rPr>
                <w:sz w:val="26"/>
                <w:szCs w:val="26"/>
                <w:highlight w:val="yellow"/>
              </w:rPr>
            </w:pPr>
          </w:p>
        </w:tc>
        <w:tc>
          <w:tcPr>
            <w:tcW w:w="1545"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ind w:firstLine="160"/>
              <w:jc w:val="both"/>
              <w:rPr>
                <w:sz w:val="26"/>
                <w:szCs w:val="26"/>
                <w:highlight w:val="yellow"/>
              </w:rPr>
            </w:pPr>
          </w:p>
        </w:tc>
        <w:tc>
          <w:tcPr>
            <w:tcW w:w="1289" w:type="dxa"/>
            <w:tcBorders>
              <w:top w:val="single" w:sz="4" w:space="0" w:color="000080"/>
              <w:left w:val="single" w:sz="4" w:space="0" w:color="000080"/>
              <w:bottom w:val="single" w:sz="4" w:space="0" w:color="000080"/>
            </w:tcBorders>
            <w:shd w:val="clear" w:color="auto" w:fill="FFFFFF"/>
            <w:vAlign w:val="center"/>
          </w:tcPr>
          <w:p w:rsidR="000D13CB" w:rsidRDefault="000D13CB">
            <w:pPr>
              <w:snapToGrid w:val="0"/>
              <w:ind w:firstLine="168"/>
              <w:jc w:val="both"/>
              <w:rPr>
                <w:sz w:val="26"/>
                <w:szCs w:val="26"/>
                <w:highlight w:val="yellow"/>
              </w:rPr>
            </w:pPr>
          </w:p>
        </w:tc>
        <w:tc>
          <w:tcPr>
            <w:tcW w:w="1985" w:type="dxa"/>
            <w:tcBorders>
              <w:top w:val="single" w:sz="4" w:space="0" w:color="000080"/>
              <w:left w:val="single" w:sz="4" w:space="0" w:color="000080"/>
              <w:bottom w:val="single" w:sz="4" w:space="0" w:color="000080"/>
              <w:right w:val="single" w:sz="4" w:space="0" w:color="000080"/>
            </w:tcBorders>
            <w:shd w:val="clear" w:color="auto" w:fill="FFFFFF"/>
          </w:tcPr>
          <w:p w:rsidR="000D13CB" w:rsidRDefault="000D13CB">
            <w:pPr>
              <w:snapToGrid w:val="0"/>
              <w:ind w:firstLine="186"/>
              <w:jc w:val="both"/>
              <w:rPr>
                <w:sz w:val="26"/>
                <w:szCs w:val="26"/>
                <w:highlight w:val="yellow"/>
              </w:rPr>
            </w:pPr>
          </w:p>
        </w:tc>
      </w:tr>
      <w:tr w:rsidR="000D13CB">
        <w:trPr>
          <w:trHeight w:val="230"/>
        </w:trPr>
        <w:tc>
          <w:tcPr>
            <w:tcW w:w="9944"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0D13CB" w:rsidRDefault="00791762">
            <w:pPr>
              <w:jc w:val="both"/>
              <w:rPr>
                <w:sz w:val="26"/>
                <w:szCs w:val="26"/>
              </w:rPr>
            </w:pPr>
            <w:r>
              <w:rPr>
                <w:sz w:val="26"/>
                <w:szCs w:val="26"/>
              </w:rPr>
              <w:t>Загальна вартість товару без ПДВ:</w:t>
            </w:r>
          </w:p>
        </w:tc>
      </w:tr>
      <w:tr w:rsidR="000D13CB">
        <w:trPr>
          <w:trHeight w:val="158"/>
        </w:trPr>
        <w:tc>
          <w:tcPr>
            <w:tcW w:w="9944"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0D13CB" w:rsidRDefault="00791762">
            <w:pPr>
              <w:jc w:val="both"/>
              <w:rPr>
                <w:sz w:val="26"/>
                <w:szCs w:val="26"/>
              </w:rPr>
            </w:pPr>
            <w:r>
              <w:rPr>
                <w:sz w:val="26"/>
                <w:szCs w:val="26"/>
              </w:rPr>
              <w:t>крім того ПДВ:</w:t>
            </w:r>
          </w:p>
        </w:tc>
      </w:tr>
      <w:tr w:rsidR="000D13CB">
        <w:trPr>
          <w:trHeight w:val="255"/>
        </w:trPr>
        <w:tc>
          <w:tcPr>
            <w:tcW w:w="9944" w:type="dxa"/>
            <w:gridSpan w:val="6"/>
            <w:tcBorders>
              <w:top w:val="single" w:sz="4" w:space="0" w:color="00000A"/>
              <w:left w:val="single" w:sz="4" w:space="0" w:color="00000A"/>
              <w:bottom w:val="single" w:sz="4" w:space="0" w:color="00000A"/>
              <w:right w:val="single" w:sz="4" w:space="0" w:color="00000A"/>
            </w:tcBorders>
            <w:shd w:val="clear" w:color="auto" w:fill="FFFFFF"/>
            <w:vAlign w:val="center"/>
          </w:tcPr>
          <w:p w:rsidR="000D13CB" w:rsidRDefault="00791762">
            <w:pPr>
              <w:jc w:val="both"/>
              <w:rPr>
                <w:b/>
                <w:bCs/>
                <w:caps/>
                <w:color w:val="000000"/>
                <w:sz w:val="28"/>
                <w:szCs w:val="28"/>
              </w:rPr>
            </w:pPr>
            <w:r>
              <w:rPr>
                <w:sz w:val="26"/>
                <w:szCs w:val="26"/>
              </w:rPr>
              <w:t>Загальна вартість товару з ПДВ</w:t>
            </w:r>
            <w:r>
              <w:rPr>
                <w:sz w:val="26"/>
                <w:szCs w:val="26"/>
                <w:vertAlign w:val="superscript"/>
              </w:rPr>
              <w:t>:</w:t>
            </w:r>
          </w:p>
        </w:tc>
      </w:tr>
    </w:tbl>
    <w:p w:rsidR="000D13CB" w:rsidRDefault="000D13CB">
      <w:pPr>
        <w:jc w:val="both"/>
        <w:rPr>
          <w:sz w:val="26"/>
          <w:szCs w:val="26"/>
        </w:rPr>
      </w:pPr>
    </w:p>
    <w:p w:rsidR="000D13CB" w:rsidRDefault="000D13CB">
      <w:pPr>
        <w:ind w:firstLine="284"/>
        <w:jc w:val="both"/>
        <w:rPr>
          <w:sz w:val="26"/>
          <w:szCs w:val="26"/>
          <w:lang w:eastAsia="ru-RU"/>
        </w:rPr>
      </w:pPr>
    </w:p>
    <w:p w:rsidR="000D13CB" w:rsidRDefault="00791762">
      <w:pPr>
        <w:ind w:firstLine="567"/>
        <w:jc w:val="center"/>
        <w:rPr>
          <w:sz w:val="26"/>
          <w:szCs w:val="26"/>
        </w:rPr>
      </w:pPr>
      <w:r>
        <w:rPr>
          <w:sz w:val="26"/>
          <w:szCs w:val="26"/>
        </w:rPr>
        <w:t>___________________________________________________________________________</w:t>
      </w:r>
    </w:p>
    <w:p w:rsidR="000D13CB" w:rsidRDefault="00791762">
      <w:pPr>
        <w:ind w:firstLine="360"/>
        <w:jc w:val="center"/>
        <w:rPr>
          <w:i/>
          <w:sz w:val="26"/>
          <w:szCs w:val="26"/>
        </w:rPr>
      </w:pPr>
      <w:r>
        <w:rPr>
          <w:i/>
          <w:sz w:val="26"/>
          <w:szCs w:val="26"/>
        </w:rPr>
        <w:t>(Посада, прізвище, ініціали, підпис керівника або уповноваженої особи учасника)</w:t>
      </w:r>
    </w:p>
    <w:p w:rsidR="000D13CB" w:rsidRDefault="000D13CB">
      <w:pPr>
        <w:ind w:firstLine="360"/>
        <w:jc w:val="center"/>
        <w:rPr>
          <w:i/>
          <w:sz w:val="26"/>
          <w:szCs w:val="26"/>
        </w:rPr>
      </w:pPr>
    </w:p>
    <w:p w:rsidR="000D13CB" w:rsidRDefault="00791762">
      <w:pPr>
        <w:ind w:firstLine="540"/>
        <w:jc w:val="both"/>
        <w:rPr>
          <w:b/>
          <w:bCs/>
          <w:caps/>
          <w:color w:val="000000"/>
          <w:sz w:val="28"/>
          <w:szCs w:val="28"/>
        </w:rPr>
      </w:pPr>
      <w:r>
        <w:rPr>
          <w:rStyle w:val="14"/>
          <w:b/>
          <w:i/>
          <w:sz w:val="26"/>
          <w:szCs w:val="26"/>
        </w:rPr>
        <w:t>1</w:t>
      </w:r>
      <w:r>
        <w:rPr>
          <w:b/>
          <w:i/>
          <w:sz w:val="26"/>
          <w:szCs w:val="26"/>
        </w:rPr>
        <w:t xml:space="preserve"> Пропозиція оформлюється та подається за встановленою замовником формою на фірмовому бланку.</w:t>
      </w:r>
    </w:p>
    <w:p w:rsidR="000D13CB" w:rsidRDefault="000D13CB">
      <w:pPr>
        <w:ind w:firstLine="284"/>
        <w:jc w:val="both"/>
        <w:rPr>
          <w:b/>
          <w:i/>
          <w:sz w:val="26"/>
          <w:szCs w:val="26"/>
        </w:rPr>
      </w:pPr>
    </w:p>
    <w:p w:rsidR="000D13CB" w:rsidRDefault="00791762">
      <w:pPr>
        <w:ind w:firstLine="540"/>
        <w:jc w:val="both"/>
        <w:rPr>
          <w:b/>
          <w:bCs/>
          <w:caps/>
          <w:color w:val="000000"/>
          <w:sz w:val="28"/>
          <w:szCs w:val="28"/>
        </w:rPr>
        <w:sectPr w:rsidR="000D13CB">
          <w:headerReference w:type="default" r:id="rId10"/>
          <w:headerReference w:type="first" r:id="rId11"/>
          <w:pgSz w:w="11906" w:h="16838"/>
          <w:pgMar w:top="567" w:right="567" w:bottom="567" w:left="1134" w:header="425" w:footer="0" w:gutter="0"/>
          <w:cols w:space="720"/>
          <w:formProt w:val="0"/>
          <w:titlePg/>
          <w:docGrid w:linePitch="360"/>
        </w:sectPr>
      </w:pPr>
      <w:r>
        <w:rPr>
          <w:rStyle w:val="14"/>
          <w:b/>
          <w:i/>
          <w:sz w:val="26"/>
          <w:szCs w:val="26"/>
        </w:rPr>
        <w:t>2</w:t>
      </w:r>
      <w:r>
        <w:rPr>
          <w:b/>
          <w:i/>
          <w:sz w:val="26"/>
          <w:szCs w:val="2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0D13CB" w:rsidRDefault="00791762">
      <w:pPr>
        <w:jc w:val="right"/>
        <w:rPr>
          <w:b/>
          <w:bCs/>
          <w:sz w:val="28"/>
          <w:szCs w:val="28"/>
          <w:lang w:eastAsia="ar-SA"/>
        </w:rPr>
      </w:pPr>
      <w:r>
        <w:rPr>
          <w:b/>
          <w:bCs/>
          <w:sz w:val="28"/>
          <w:szCs w:val="28"/>
          <w:lang w:eastAsia="ar-SA"/>
        </w:rPr>
        <w:lastRenderedPageBreak/>
        <w:t>ДОДАТОК 3</w:t>
      </w:r>
    </w:p>
    <w:p w:rsidR="000D13CB" w:rsidRDefault="00791762">
      <w:pPr>
        <w:jc w:val="right"/>
        <w:rPr>
          <w:b/>
          <w:bCs/>
          <w:sz w:val="28"/>
          <w:szCs w:val="28"/>
          <w:lang w:eastAsia="ar-SA"/>
        </w:rPr>
      </w:pPr>
      <w:r>
        <w:rPr>
          <w:b/>
          <w:bCs/>
          <w:sz w:val="28"/>
          <w:szCs w:val="28"/>
          <w:lang w:eastAsia="ar-SA"/>
        </w:rPr>
        <w:t>до оголошення</w:t>
      </w:r>
    </w:p>
    <w:p w:rsidR="000D13CB" w:rsidRDefault="000D13CB">
      <w:pPr>
        <w:ind w:hanging="15"/>
        <w:jc w:val="center"/>
        <w:rPr>
          <w:b/>
          <w:bCs/>
          <w:sz w:val="28"/>
          <w:szCs w:val="28"/>
          <w:lang w:eastAsia="ar-SA"/>
        </w:rPr>
      </w:pPr>
    </w:p>
    <w:p w:rsidR="000D13CB" w:rsidRDefault="00791762">
      <w:pPr>
        <w:jc w:val="center"/>
        <w:rPr>
          <w:b/>
          <w:bCs/>
          <w:sz w:val="28"/>
          <w:szCs w:val="28"/>
          <w:lang w:eastAsia="ar-SA"/>
        </w:rPr>
      </w:pPr>
      <w:r>
        <w:rPr>
          <w:b/>
          <w:bCs/>
          <w:sz w:val="28"/>
          <w:szCs w:val="28"/>
          <w:lang w:eastAsia="ar-SA"/>
        </w:rPr>
        <w:t>Кваліфікаційні вимоги до учасника процедури закупівлі</w:t>
      </w:r>
    </w:p>
    <w:p w:rsidR="000D13CB" w:rsidRDefault="00791762">
      <w:pPr>
        <w:jc w:val="both"/>
        <w:rPr>
          <w:b/>
          <w:bCs/>
          <w:sz w:val="28"/>
          <w:szCs w:val="28"/>
          <w:lang w:eastAsia="ar-SA"/>
        </w:rPr>
      </w:pPr>
      <w:r>
        <w:rPr>
          <w:b/>
          <w:bCs/>
          <w:sz w:val="28"/>
          <w:szCs w:val="28"/>
          <w:lang w:eastAsia="ar-SA"/>
        </w:rPr>
        <w:t>1. Кваліфікаційні вимоги</w:t>
      </w:r>
    </w:p>
    <w:tbl>
      <w:tblPr>
        <w:tblW w:w="10322" w:type="dxa"/>
        <w:tblInd w:w="108" w:type="dxa"/>
        <w:tblLook w:val="04A0" w:firstRow="1" w:lastRow="0" w:firstColumn="1" w:lastColumn="0" w:noHBand="0" w:noVBand="1"/>
      </w:tblPr>
      <w:tblGrid>
        <w:gridCol w:w="3404"/>
        <w:gridCol w:w="6918"/>
      </w:tblGrid>
      <w:tr w:rsidR="000D13CB">
        <w:tc>
          <w:tcPr>
            <w:tcW w:w="3404" w:type="dxa"/>
            <w:tcBorders>
              <w:top w:val="single" w:sz="4" w:space="0" w:color="000000"/>
              <w:left w:val="single" w:sz="4" w:space="0" w:color="000000"/>
              <w:bottom w:val="single" w:sz="4" w:space="0" w:color="000000"/>
            </w:tcBorders>
          </w:tcPr>
          <w:p w:rsidR="000D13CB" w:rsidRDefault="00791762">
            <w:pPr>
              <w:snapToGrid w:val="0"/>
              <w:jc w:val="center"/>
              <w:rPr>
                <w:b/>
                <w:sz w:val="26"/>
                <w:szCs w:val="26"/>
                <w:lang w:eastAsia="ar-SA"/>
              </w:rPr>
            </w:pPr>
            <w:r>
              <w:rPr>
                <w:b/>
                <w:sz w:val="26"/>
                <w:szCs w:val="26"/>
                <w:lang w:eastAsia="ar-SA"/>
              </w:rPr>
              <w:t xml:space="preserve">Критерії </w:t>
            </w:r>
          </w:p>
        </w:tc>
        <w:tc>
          <w:tcPr>
            <w:tcW w:w="6917" w:type="dxa"/>
            <w:tcBorders>
              <w:top w:val="single" w:sz="4" w:space="0" w:color="000000"/>
              <w:left w:val="single" w:sz="4" w:space="0" w:color="000000"/>
              <w:bottom w:val="single" w:sz="4" w:space="0" w:color="000000"/>
              <w:right w:val="single" w:sz="4" w:space="0" w:color="000000"/>
            </w:tcBorders>
          </w:tcPr>
          <w:p w:rsidR="000D13CB" w:rsidRDefault="00791762">
            <w:pPr>
              <w:snapToGrid w:val="0"/>
              <w:ind w:left="-3" w:right="312"/>
              <w:jc w:val="center"/>
              <w:rPr>
                <w:b/>
                <w:spacing w:val="4"/>
                <w:sz w:val="26"/>
                <w:szCs w:val="26"/>
                <w:lang w:eastAsia="ar-SA"/>
              </w:rPr>
            </w:pPr>
            <w:r>
              <w:rPr>
                <w:b/>
                <w:spacing w:val="4"/>
                <w:sz w:val="26"/>
                <w:szCs w:val="26"/>
                <w:lang w:eastAsia="ar-SA"/>
              </w:rPr>
              <w:t xml:space="preserve">Документ, який підтверджує відповідність </w:t>
            </w:r>
          </w:p>
        </w:tc>
      </w:tr>
      <w:tr w:rsidR="000D13CB">
        <w:tc>
          <w:tcPr>
            <w:tcW w:w="3404" w:type="dxa"/>
            <w:tcBorders>
              <w:left w:val="single" w:sz="4" w:space="0" w:color="000000"/>
              <w:bottom w:val="single" w:sz="4" w:space="0" w:color="000000"/>
            </w:tcBorders>
          </w:tcPr>
          <w:p w:rsidR="000D13CB" w:rsidRDefault="00791762">
            <w:pPr>
              <w:snapToGrid w:val="0"/>
              <w:jc w:val="center"/>
              <w:rPr>
                <w:b/>
                <w:sz w:val="26"/>
                <w:szCs w:val="26"/>
                <w:lang w:eastAsia="ar-SA"/>
              </w:rPr>
            </w:pPr>
            <w:r>
              <w:rPr>
                <w:b/>
                <w:sz w:val="26"/>
                <w:szCs w:val="26"/>
                <w:lang w:eastAsia="ar-SA"/>
              </w:rPr>
              <w:t>1</w:t>
            </w:r>
          </w:p>
        </w:tc>
        <w:tc>
          <w:tcPr>
            <w:tcW w:w="6917" w:type="dxa"/>
            <w:tcBorders>
              <w:left w:val="single" w:sz="4" w:space="0" w:color="000000"/>
              <w:bottom w:val="single" w:sz="4" w:space="0" w:color="000000"/>
              <w:right w:val="single" w:sz="4" w:space="0" w:color="000000"/>
            </w:tcBorders>
          </w:tcPr>
          <w:p w:rsidR="000D13CB" w:rsidRDefault="00791762">
            <w:pPr>
              <w:snapToGrid w:val="0"/>
              <w:ind w:left="-3" w:right="312"/>
              <w:jc w:val="center"/>
              <w:rPr>
                <w:b/>
                <w:spacing w:val="4"/>
                <w:sz w:val="26"/>
                <w:szCs w:val="26"/>
                <w:lang w:eastAsia="ar-SA"/>
              </w:rPr>
            </w:pPr>
            <w:r>
              <w:rPr>
                <w:b/>
                <w:spacing w:val="4"/>
                <w:sz w:val="26"/>
                <w:szCs w:val="26"/>
                <w:lang w:eastAsia="ar-SA"/>
              </w:rPr>
              <w:t>2</w:t>
            </w:r>
          </w:p>
        </w:tc>
      </w:tr>
      <w:tr w:rsidR="000D13CB">
        <w:trPr>
          <w:trHeight w:val="1237"/>
        </w:trPr>
        <w:tc>
          <w:tcPr>
            <w:tcW w:w="3404" w:type="dxa"/>
            <w:tcBorders>
              <w:top w:val="single" w:sz="4" w:space="0" w:color="000000"/>
              <w:left w:val="single" w:sz="4" w:space="0" w:color="000000"/>
              <w:bottom w:val="single" w:sz="4" w:space="0" w:color="000000"/>
            </w:tcBorders>
            <w:vAlign w:val="center"/>
          </w:tcPr>
          <w:p w:rsidR="000D13CB" w:rsidRDefault="00791762">
            <w:pPr>
              <w:tabs>
                <w:tab w:val="center" w:pos="4819"/>
                <w:tab w:val="right" w:pos="9639"/>
              </w:tabs>
              <w:snapToGrid w:val="0"/>
              <w:ind w:right="-108"/>
              <w:rPr>
                <w:sz w:val="26"/>
                <w:szCs w:val="26"/>
              </w:rPr>
            </w:pPr>
            <w:r>
              <w:rPr>
                <w:b/>
                <w:sz w:val="26"/>
                <w:szCs w:val="26"/>
                <w:lang w:eastAsia="ar-SA"/>
              </w:rPr>
              <w:t xml:space="preserve"> 1.Наявність обладнання,  матеріально-технічної бази та технологій </w:t>
            </w:r>
          </w:p>
        </w:tc>
        <w:tc>
          <w:tcPr>
            <w:tcW w:w="6917" w:type="dxa"/>
            <w:tcBorders>
              <w:top w:val="single" w:sz="4" w:space="0" w:color="000000"/>
              <w:left w:val="single" w:sz="4" w:space="0" w:color="000000"/>
              <w:bottom w:val="single" w:sz="4" w:space="0" w:color="000000"/>
              <w:right w:val="single" w:sz="4" w:space="0" w:color="000000"/>
            </w:tcBorders>
          </w:tcPr>
          <w:p w:rsidR="000D13CB" w:rsidRDefault="00791762">
            <w:pPr>
              <w:ind w:left="32" w:right="139"/>
              <w:jc w:val="both"/>
              <w:rPr>
                <w:sz w:val="26"/>
                <w:szCs w:val="26"/>
              </w:rPr>
            </w:pPr>
            <w:r>
              <w:rPr>
                <w:sz w:val="26"/>
                <w:szCs w:val="26"/>
              </w:rPr>
              <w:t xml:space="preserve"> 1.1. </w:t>
            </w:r>
            <w:r>
              <w:t xml:space="preserve">Інформаційна довідку, складену учасником у довільній формі, із зазначенням переліку наявних (таких, що належать учаснику на праві власності, або щодо яких в учасника наявне право користування на підставі відповідних договорів, або з використанням яких учасник отримує послуги на договірних засадах, тощо) станом на дату подання тендерної пропозиції об’єктів обладнання та матеріально-технічної бази (в тому числі і транспортні засоби), які будуть задіяні в договорі; </w:t>
            </w:r>
          </w:p>
          <w:p w:rsidR="000D13CB" w:rsidRDefault="00791762">
            <w:pPr>
              <w:ind w:left="32" w:right="139"/>
              <w:jc w:val="both"/>
              <w:rPr>
                <w:lang w:eastAsia="ar-SA"/>
              </w:rPr>
            </w:pPr>
            <w:r>
              <w:rPr>
                <w:lang w:eastAsia="ar-SA"/>
              </w:rPr>
              <w:t>довідка повинна містити інформацію про найменування кожного з вказаних об’єктів обладнання та матеріально-технічної бази із зазначенням договору(</w:t>
            </w:r>
            <w:proofErr w:type="spellStart"/>
            <w:r>
              <w:rPr>
                <w:lang w:eastAsia="ar-SA"/>
              </w:rPr>
              <w:t>ів</w:t>
            </w:r>
            <w:proofErr w:type="spellEnd"/>
            <w:r>
              <w:rPr>
                <w:lang w:eastAsia="ar-SA"/>
              </w:rPr>
              <w:t>) купівлі-продажу або свідоцтва про право власності або договору оренди приміщень/ будівлі/ складу/ транспорту/ тощо.</w:t>
            </w:r>
          </w:p>
        </w:tc>
      </w:tr>
      <w:tr w:rsidR="000D13CB">
        <w:trPr>
          <w:trHeight w:val="697"/>
        </w:trPr>
        <w:tc>
          <w:tcPr>
            <w:tcW w:w="3404" w:type="dxa"/>
            <w:tcBorders>
              <w:top w:val="single" w:sz="4" w:space="0" w:color="000000"/>
              <w:left w:val="single" w:sz="4" w:space="0" w:color="000000"/>
              <w:bottom w:val="single" w:sz="4" w:space="0" w:color="000000"/>
            </w:tcBorders>
            <w:vAlign w:val="center"/>
          </w:tcPr>
          <w:p w:rsidR="000D13CB" w:rsidRDefault="00791762">
            <w:pPr>
              <w:tabs>
                <w:tab w:val="center" w:pos="4819"/>
                <w:tab w:val="right" w:pos="9639"/>
              </w:tabs>
              <w:snapToGrid w:val="0"/>
              <w:ind w:right="-108"/>
              <w:rPr>
                <w:b/>
                <w:sz w:val="26"/>
                <w:szCs w:val="26"/>
                <w:lang w:eastAsia="ar-SA"/>
              </w:rPr>
            </w:pPr>
            <w:r>
              <w:rPr>
                <w:b/>
                <w:sz w:val="26"/>
                <w:szCs w:val="26"/>
                <w:lang w:eastAsia="ar-SA"/>
              </w:rPr>
              <w:t>2. Наявність працівників відповідної кваліфікації, які мають необхідні знання та досвід</w:t>
            </w:r>
          </w:p>
        </w:tc>
        <w:tc>
          <w:tcPr>
            <w:tcW w:w="6917" w:type="dxa"/>
            <w:tcBorders>
              <w:top w:val="single" w:sz="4" w:space="0" w:color="000000"/>
              <w:left w:val="single" w:sz="4" w:space="0" w:color="000000"/>
              <w:bottom w:val="single" w:sz="4" w:space="0" w:color="000000"/>
              <w:right w:val="single" w:sz="4" w:space="0" w:color="000000"/>
            </w:tcBorders>
          </w:tcPr>
          <w:p w:rsidR="000D13CB" w:rsidRDefault="00791762">
            <w:pPr>
              <w:widowControl w:val="0"/>
              <w:tabs>
                <w:tab w:val="left" w:pos="0"/>
                <w:tab w:val="left" w:pos="284"/>
                <w:tab w:val="left" w:pos="851"/>
              </w:tabs>
              <w:ind w:left="-11"/>
              <w:jc w:val="both"/>
              <w:rPr>
                <w:sz w:val="26"/>
                <w:szCs w:val="26"/>
              </w:rPr>
            </w:pPr>
            <w:r>
              <w:rPr>
                <w:lang w:eastAsia="ar-SA"/>
              </w:rPr>
              <w:t xml:space="preserve">2.1 </w:t>
            </w:r>
            <w:r>
              <w:t>Довідка про інженерно-технічний та робочий персонал відповідної кваліфікації, які мають необхідні знання та досвід роботи, проходили періодичні навчання з охорони праці та перевірки з підтвердженням трудових відносин,  відповідно до форми:</w:t>
            </w:r>
          </w:p>
          <w:tbl>
            <w:tblPr>
              <w:tblW w:w="6494" w:type="dxa"/>
              <w:tblLook w:val="04A0" w:firstRow="1" w:lastRow="0" w:firstColumn="1" w:lastColumn="0" w:noHBand="0" w:noVBand="1"/>
            </w:tblPr>
            <w:tblGrid>
              <w:gridCol w:w="407"/>
              <w:gridCol w:w="943"/>
              <w:gridCol w:w="1165"/>
              <w:gridCol w:w="1432"/>
              <w:gridCol w:w="1199"/>
              <w:gridCol w:w="1348"/>
            </w:tblGrid>
            <w:tr w:rsidR="000D13CB">
              <w:trPr>
                <w:trHeight w:val="680"/>
              </w:trPr>
              <w:tc>
                <w:tcPr>
                  <w:tcW w:w="283" w:type="dxa"/>
                  <w:tcBorders>
                    <w:top w:val="single" w:sz="4" w:space="0" w:color="000000"/>
                    <w:left w:val="single" w:sz="4" w:space="0" w:color="000000"/>
                    <w:bottom w:val="single" w:sz="4" w:space="0" w:color="000000"/>
                  </w:tcBorders>
                </w:tcPr>
                <w:p w:rsidR="000D13CB" w:rsidRDefault="00791762">
                  <w:pPr>
                    <w:spacing w:after="160"/>
                    <w:rPr>
                      <w:sz w:val="20"/>
                      <w:szCs w:val="20"/>
                      <w:lang w:eastAsia="ar-SA"/>
                    </w:rPr>
                  </w:pPr>
                  <w:r>
                    <w:rPr>
                      <w:sz w:val="20"/>
                      <w:szCs w:val="20"/>
                      <w:lang w:eastAsia="ar-SA"/>
                    </w:rPr>
                    <w:t>№</w:t>
                  </w:r>
                </w:p>
              </w:tc>
              <w:tc>
                <w:tcPr>
                  <w:tcW w:w="958" w:type="dxa"/>
                  <w:tcBorders>
                    <w:top w:val="single" w:sz="4" w:space="0" w:color="000000"/>
                    <w:left w:val="single" w:sz="4" w:space="0" w:color="000000"/>
                    <w:bottom w:val="single" w:sz="4" w:space="0" w:color="000000"/>
                  </w:tcBorders>
                </w:tcPr>
                <w:p w:rsidR="000D13CB" w:rsidRDefault="00791762">
                  <w:pPr>
                    <w:spacing w:after="160"/>
                    <w:rPr>
                      <w:sz w:val="20"/>
                      <w:szCs w:val="20"/>
                      <w:lang w:eastAsia="ar-SA"/>
                    </w:rPr>
                  </w:pPr>
                  <w:r>
                    <w:rPr>
                      <w:sz w:val="20"/>
                      <w:szCs w:val="20"/>
                      <w:lang w:eastAsia="ar-SA"/>
                    </w:rPr>
                    <w:t>Посада</w:t>
                  </w:r>
                </w:p>
              </w:tc>
              <w:tc>
                <w:tcPr>
                  <w:tcW w:w="1175" w:type="dxa"/>
                  <w:tcBorders>
                    <w:top w:val="single" w:sz="4" w:space="0" w:color="000000"/>
                    <w:left w:val="single" w:sz="4" w:space="0" w:color="000000"/>
                    <w:bottom w:val="single" w:sz="4" w:space="0" w:color="000000"/>
                  </w:tcBorders>
                </w:tcPr>
                <w:p w:rsidR="000D13CB" w:rsidRDefault="00791762">
                  <w:pPr>
                    <w:spacing w:after="160"/>
                    <w:rPr>
                      <w:sz w:val="20"/>
                      <w:szCs w:val="20"/>
                      <w:lang w:eastAsia="ar-SA"/>
                    </w:rPr>
                  </w:pPr>
                  <w:r>
                    <w:rPr>
                      <w:sz w:val="20"/>
                      <w:szCs w:val="20"/>
                      <w:lang w:eastAsia="ar-SA"/>
                    </w:rPr>
                    <w:t>Прізвище, ім’я, по - батькові</w:t>
                  </w:r>
                </w:p>
              </w:tc>
              <w:tc>
                <w:tcPr>
                  <w:tcW w:w="1471" w:type="dxa"/>
                  <w:tcBorders>
                    <w:top w:val="single" w:sz="4" w:space="0" w:color="000000"/>
                    <w:left w:val="single" w:sz="4" w:space="0" w:color="000000"/>
                    <w:bottom w:val="single" w:sz="4" w:space="0" w:color="000000"/>
                  </w:tcBorders>
                </w:tcPr>
                <w:p w:rsidR="000D13CB" w:rsidRDefault="00791762">
                  <w:pPr>
                    <w:spacing w:after="160"/>
                    <w:rPr>
                      <w:sz w:val="20"/>
                      <w:szCs w:val="20"/>
                      <w:lang w:eastAsia="ar-SA"/>
                    </w:rPr>
                  </w:pPr>
                  <w:r>
                    <w:rPr>
                      <w:sz w:val="20"/>
                      <w:szCs w:val="20"/>
                      <w:lang w:eastAsia="ar-SA"/>
                    </w:rPr>
                    <w:t>Працює в даній організації постійно чи тимчасово</w:t>
                  </w:r>
                </w:p>
              </w:tc>
              <w:tc>
                <w:tcPr>
                  <w:tcW w:w="1249" w:type="dxa"/>
                  <w:tcBorders>
                    <w:top w:val="single" w:sz="4" w:space="0" w:color="000000"/>
                    <w:left w:val="single" w:sz="4" w:space="0" w:color="000000"/>
                    <w:bottom w:val="single" w:sz="4" w:space="0" w:color="000000"/>
                  </w:tcBorders>
                </w:tcPr>
                <w:p w:rsidR="000D13CB" w:rsidRDefault="00791762">
                  <w:pPr>
                    <w:spacing w:after="160"/>
                    <w:rPr>
                      <w:sz w:val="20"/>
                      <w:szCs w:val="20"/>
                      <w:lang w:eastAsia="ar-SA"/>
                    </w:rPr>
                  </w:pPr>
                  <w:r>
                    <w:rPr>
                      <w:sz w:val="20"/>
                      <w:szCs w:val="20"/>
                      <w:lang w:eastAsia="ar-SA"/>
                    </w:rPr>
                    <w:t>Строк роботи на посаді</w:t>
                  </w:r>
                </w:p>
              </w:tc>
              <w:tc>
                <w:tcPr>
                  <w:tcW w:w="1357" w:type="dxa"/>
                  <w:tcBorders>
                    <w:top w:val="single" w:sz="4" w:space="0" w:color="000000"/>
                    <w:left w:val="single" w:sz="4" w:space="0" w:color="000000"/>
                    <w:bottom w:val="single" w:sz="4" w:space="0" w:color="000000"/>
                    <w:right w:val="single" w:sz="4" w:space="0" w:color="000000"/>
                  </w:tcBorders>
                </w:tcPr>
                <w:p w:rsidR="000D13CB" w:rsidRDefault="00791762">
                  <w:pPr>
                    <w:spacing w:after="160"/>
                    <w:ind w:right="-108"/>
                    <w:rPr>
                      <w:sz w:val="20"/>
                      <w:szCs w:val="20"/>
                      <w:lang w:eastAsia="ar-SA"/>
                    </w:rPr>
                  </w:pPr>
                  <w:r>
                    <w:rPr>
                      <w:sz w:val="20"/>
                      <w:szCs w:val="20"/>
                      <w:lang w:eastAsia="ar-SA"/>
                    </w:rPr>
                    <w:t>Освіта, кваліфікація по диплому</w:t>
                  </w:r>
                </w:p>
              </w:tc>
            </w:tr>
          </w:tbl>
          <w:p w:rsidR="000D13CB" w:rsidRDefault="000D13CB">
            <w:pPr>
              <w:widowControl w:val="0"/>
              <w:tabs>
                <w:tab w:val="left" w:pos="0"/>
                <w:tab w:val="left" w:pos="284"/>
                <w:tab w:val="left" w:pos="851"/>
              </w:tabs>
              <w:jc w:val="both"/>
            </w:pPr>
          </w:p>
        </w:tc>
      </w:tr>
      <w:tr w:rsidR="000D13CB">
        <w:trPr>
          <w:trHeight w:val="849"/>
        </w:trPr>
        <w:tc>
          <w:tcPr>
            <w:tcW w:w="3404" w:type="dxa"/>
            <w:tcBorders>
              <w:top w:val="single" w:sz="4" w:space="0" w:color="000000"/>
              <w:left w:val="single" w:sz="4" w:space="0" w:color="000000"/>
              <w:bottom w:val="single" w:sz="4" w:space="0" w:color="000000"/>
            </w:tcBorders>
            <w:vAlign w:val="center"/>
          </w:tcPr>
          <w:p w:rsidR="000D13CB" w:rsidRDefault="00791762">
            <w:pPr>
              <w:tabs>
                <w:tab w:val="center" w:pos="4819"/>
                <w:tab w:val="right" w:pos="9639"/>
              </w:tabs>
              <w:snapToGrid w:val="0"/>
              <w:ind w:right="-108"/>
              <w:rPr>
                <w:b/>
                <w:sz w:val="26"/>
                <w:szCs w:val="26"/>
                <w:lang w:eastAsia="ar-SA"/>
              </w:rPr>
            </w:pPr>
            <w:r>
              <w:rPr>
                <w:b/>
                <w:sz w:val="26"/>
                <w:szCs w:val="26"/>
                <w:lang w:eastAsia="ar-SA"/>
              </w:rPr>
              <w:t>3.Наявність документально підтвердженого досвіду виконання аналогічного (аналогічних) за предметом закупівлі договору (договорів)</w:t>
            </w:r>
          </w:p>
        </w:tc>
        <w:tc>
          <w:tcPr>
            <w:tcW w:w="6917" w:type="dxa"/>
            <w:tcBorders>
              <w:top w:val="single" w:sz="4" w:space="0" w:color="000000"/>
              <w:left w:val="single" w:sz="4" w:space="0" w:color="000000"/>
              <w:bottom w:val="single" w:sz="4" w:space="0" w:color="000000"/>
              <w:right w:val="single" w:sz="4" w:space="0" w:color="000000"/>
            </w:tcBorders>
          </w:tcPr>
          <w:p w:rsidR="000D13CB" w:rsidRDefault="00791762">
            <w:pPr>
              <w:ind w:left="32" w:right="139"/>
              <w:jc w:val="both"/>
              <w:rPr>
                <w:sz w:val="26"/>
                <w:szCs w:val="26"/>
              </w:rPr>
            </w:pPr>
            <w:r>
              <w:rPr>
                <w:lang w:eastAsia="ar-SA"/>
              </w:rPr>
              <w:t>3.1.</w:t>
            </w:r>
            <w:r>
              <w:t xml:space="preserve"> Довідку в довільній формі, за підписом уповноваженої посадової особи Учасника з інформацією про виконання аналогічного(</w:t>
            </w:r>
            <w:proofErr w:type="spellStart"/>
            <w:r>
              <w:t>их</w:t>
            </w:r>
            <w:proofErr w:type="spellEnd"/>
            <w:r>
              <w:t>) договору(</w:t>
            </w:r>
            <w:proofErr w:type="spellStart"/>
            <w:r>
              <w:t>ів</w:t>
            </w:r>
            <w:proofErr w:type="spellEnd"/>
            <w:r>
              <w:t xml:space="preserve">), який безпосередньо стосується предмета закупівлі (вказати назву та контактні дані Замовника, назву предмету закупівлі, рік виконання). </w:t>
            </w:r>
            <w:r>
              <w:rPr>
                <w:b/>
                <w:bCs/>
              </w:rPr>
              <w:t>В підтвердження виконання надати копію договору, акту виконаних робіт та позитивний відгук (або рекомендаційний лист, тощо) від замовника (контрагента) згідно виконання аналогічних договорів (договору).</w:t>
            </w:r>
          </w:p>
        </w:tc>
      </w:tr>
    </w:tbl>
    <w:p w:rsidR="000D13CB" w:rsidRDefault="000D13CB"/>
    <w:p w:rsidR="000D13CB" w:rsidRDefault="00791762">
      <w:pPr>
        <w:keepNext/>
        <w:jc w:val="both"/>
        <w:rPr>
          <w:b/>
          <w:bCs/>
          <w:sz w:val="28"/>
          <w:szCs w:val="28"/>
          <w:lang w:eastAsia="ar-SA"/>
        </w:rPr>
      </w:pPr>
      <w:r>
        <w:rPr>
          <w:b/>
          <w:bCs/>
          <w:sz w:val="28"/>
          <w:szCs w:val="28"/>
          <w:lang w:eastAsia="ar-SA"/>
        </w:rPr>
        <w:t>2. Інші документи, що вимагаються замовником</w:t>
      </w:r>
    </w:p>
    <w:p w:rsidR="000D13CB" w:rsidRDefault="000D13CB">
      <w:pPr>
        <w:keepNext/>
        <w:jc w:val="center"/>
        <w:rPr>
          <w:b/>
          <w:bCs/>
          <w:sz w:val="28"/>
          <w:szCs w:val="28"/>
          <w:lang w:eastAsia="ar-SA"/>
        </w:rPr>
      </w:pPr>
    </w:p>
    <w:tbl>
      <w:tblPr>
        <w:tblW w:w="10322" w:type="dxa"/>
        <w:tblInd w:w="108" w:type="dxa"/>
        <w:tblLook w:val="04A0" w:firstRow="1" w:lastRow="0" w:firstColumn="1" w:lastColumn="0" w:noHBand="0" w:noVBand="1"/>
      </w:tblPr>
      <w:tblGrid>
        <w:gridCol w:w="3739"/>
        <w:gridCol w:w="6583"/>
      </w:tblGrid>
      <w:tr w:rsidR="000D13CB">
        <w:trPr>
          <w:trHeight w:val="23"/>
        </w:trPr>
        <w:tc>
          <w:tcPr>
            <w:tcW w:w="3739" w:type="dxa"/>
            <w:tcBorders>
              <w:top w:val="single" w:sz="4" w:space="0" w:color="000000"/>
              <w:left w:val="single" w:sz="4" w:space="0" w:color="000000"/>
              <w:bottom w:val="single" w:sz="4" w:space="0" w:color="000000"/>
            </w:tcBorders>
          </w:tcPr>
          <w:p w:rsidR="000D13CB" w:rsidRDefault="00791762">
            <w:pPr>
              <w:keepNext/>
              <w:snapToGrid w:val="0"/>
              <w:jc w:val="center"/>
              <w:rPr>
                <w:b/>
                <w:sz w:val="26"/>
                <w:szCs w:val="26"/>
                <w:lang w:eastAsia="ar-SA"/>
              </w:rPr>
            </w:pPr>
            <w:r>
              <w:rPr>
                <w:b/>
                <w:sz w:val="26"/>
                <w:szCs w:val="26"/>
                <w:lang w:eastAsia="ar-SA"/>
              </w:rPr>
              <w:t>Вимога</w:t>
            </w:r>
          </w:p>
        </w:tc>
        <w:tc>
          <w:tcPr>
            <w:tcW w:w="6582" w:type="dxa"/>
            <w:tcBorders>
              <w:top w:val="single" w:sz="4" w:space="0" w:color="000000"/>
              <w:left w:val="single" w:sz="4" w:space="0" w:color="000000"/>
              <w:bottom w:val="single" w:sz="4" w:space="0" w:color="000000"/>
              <w:right w:val="single" w:sz="4" w:space="0" w:color="000000"/>
            </w:tcBorders>
          </w:tcPr>
          <w:p w:rsidR="000D13CB" w:rsidRDefault="00791762">
            <w:pPr>
              <w:keepNext/>
              <w:snapToGrid w:val="0"/>
              <w:jc w:val="center"/>
              <w:rPr>
                <w:b/>
                <w:sz w:val="26"/>
                <w:szCs w:val="26"/>
                <w:lang w:eastAsia="ar-SA"/>
              </w:rPr>
            </w:pPr>
            <w:r>
              <w:rPr>
                <w:b/>
                <w:sz w:val="26"/>
                <w:szCs w:val="26"/>
                <w:lang w:eastAsia="ar-SA"/>
              </w:rPr>
              <w:t>Документи щодо підтвердження інформації про відповідність вимогам</w:t>
            </w:r>
          </w:p>
        </w:tc>
      </w:tr>
      <w:tr w:rsidR="000D13CB">
        <w:trPr>
          <w:trHeight w:val="23"/>
        </w:trPr>
        <w:tc>
          <w:tcPr>
            <w:tcW w:w="3739" w:type="dxa"/>
            <w:tcBorders>
              <w:top w:val="single" w:sz="4" w:space="0" w:color="000000"/>
              <w:left w:val="single" w:sz="4" w:space="0" w:color="000000"/>
              <w:bottom w:val="single" w:sz="4" w:space="0" w:color="000000"/>
            </w:tcBorders>
          </w:tcPr>
          <w:p w:rsidR="000D13CB" w:rsidRDefault="00791762">
            <w:pPr>
              <w:tabs>
                <w:tab w:val="left" w:pos="176"/>
                <w:tab w:val="left" w:pos="318"/>
              </w:tabs>
              <w:snapToGrid w:val="0"/>
              <w:jc w:val="both"/>
              <w:rPr>
                <w:b/>
                <w:sz w:val="26"/>
                <w:szCs w:val="26"/>
                <w:lang w:eastAsia="ar-SA"/>
              </w:rPr>
            </w:pPr>
            <w:r>
              <w:rPr>
                <w:b/>
                <w:sz w:val="26"/>
                <w:szCs w:val="26"/>
                <w:lang w:eastAsia="ar-SA"/>
              </w:rPr>
              <w:t>2.1 Установчі та інші документи щодо ведення господарської діяльності</w:t>
            </w:r>
          </w:p>
        </w:tc>
        <w:tc>
          <w:tcPr>
            <w:tcW w:w="6582" w:type="dxa"/>
            <w:tcBorders>
              <w:top w:val="single" w:sz="4" w:space="0" w:color="000000"/>
              <w:left w:val="single" w:sz="4" w:space="0" w:color="000000"/>
              <w:bottom w:val="single" w:sz="4" w:space="0" w:color="000000"/>
              <w:right w:val="single" w:sz="4" w:space="0" w:color="000000"/>
            </w:tcBorders>
          </w:tcPr>
          <w:p w:rsidR="000D13CB" w:rsidRDefault="00791762">
            <w:pPr>
              <w:numPr>
                <w:ilvl w:val="1"/>
                <w:numId w:val="3"/>
              </w:numPr>
              <w:tabs>
                <w:tab w:val="left" w:pos="176"/>
              </w:tabs>
              <w:snapToGrid w:val="0"/>
              <w:ind w:left="0" w:hanging="6"/>
              <w:jc w:val="both"/>
              <w:rPr>
                <w:lang w:eastAsia="ar-SA"/>
              </w:rPr>
            </w:pPr>
            <w:r>
              <w:rPr>
                <w:lang w:eastAsia="ar-SA"/>
              </w:rPr>
              <w:t>Копія Статуту або іншого установчого документу (перша, друга та остання сторінки) для юридичних осіб.</w:t>
            </w:r>
          </w:p>
          <w:p w:rsidR="000D13CB" w:rsidRDefault="00791762">
            <w:pPr>
              <w:numPr>
                <w:ilvl w:val="1"/>
                <w:numId w:val="3"/>
              </w:numPr>
              <w:tabs>
                <w:tab w:val="left" w:pos="176"/>
              </w:tabs>
              <w:snapToGrid w:val="0"/>
              <w:ind w:left="0" w:hanging="6"/>
              <w:jc w:val="both"/>
              <w:rPr>
                <w:sz w:val="26"/>
                <w:szCs w:val="26"/>
              </w:rPr>
            </w:pPr>
            <w:r>
              <w:rPr>
                <w:lang w:eastAsia="ar-SA"/>
              </w:rPr>
              <w:t xml:space="preserve"> Копія довідки про присвоєння ідентифікаційного коду та паспорту (для фізичних осіб) (оригінали).</w:t>
            </w:r>
          </w:p>
          <w:p w:rsidR="000D13CB" w:rsidRDefault="00791762">
            <w:pPr>
              <w:numPr>
                <w:ilvl w:val="1"/>
                <w:numId w:val="3"/>
              </w:numPr>
              <w:tabs>
                <w:tab w:val="left" w:pos="176"/>
              </w:tabs>
              <w:snapToGrid w:val="0"/>
              <w:ind w:left="0" w:hanging="6"/>
              <w:jc w:val="both"/>
              <w:rPr>
                <w:lang w:eastAsia="ar-SA"/>
              </w:rPr>
            </w:pPr>
            <w:r>
              <w:rPr>
                <w:lang w:eastAsia="ar-SA"/>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r>
    </w:tbl>
    <w:p w:rsidR="000D13CB" w:rsidRDefault="000D13CB">
      <w:pPr>
        <w:sectPr w:rsidR="000D13CB">
          <w:headerReference w:type="default" r:id="rId12"/>
          <w:footerReference w:type="default" r:id="rId13"/>
          <w:pgSz w:w="11906" w:h="16838"/>
          <w:pgMar w:top="567" w:right="567" w:bottom="567" w:left="1134" w:header="425" w:footer="0" w:gutter="0"/>
          <w:cols w:space="720"/>
          <w:formProt w:val="0"/>
          <w:docGrid w:linePitch="360"/>
        </w:sectPr>
      </w:pPr>
    </w:p>
    <w:p w:rsidR="000D13CB" w:rsidRPr="009D5A38" w:rsidRDefault="00791762">
      <w:pPr>
        <w:ind w:firstLine="7597"/>
      </w:pPr>
      <w:r w:rsidRPr="009D5A38">
        <w:lastRenderedPageBreak/>
        <w:t>ДОДАТОК 4</w:t>
      </w:r>
    </w:p>
    <w:p w:rsidR="000D13CB" w:rsidRPr="009D5A38" w:rsidRDefault="00791762">
      <w:pPr>
        <w:ind w:firstLine="7597"/>
        <w:rPr>
          <w:sz w:val="26"/>
          <w:szCs w:val="26"/>
        </w:rPr>
      </w:pPr>
      <w:r w:rsidRPr="009D5A38">
        <w:t>до оголошення</w:t>
      </w:r>
    </w:p>
    <w:p w:rsidR="000D13CB" w:rsidRPr="009D5A38" w:rsidRDefault="000D13CB">
      <w:pPr>
        <w:jc w:val="center"/>
        <w:rPr>
          <w:sz w:val="28"/>
          <w:szCs w:val="28"/>
        </w:rPr>
      </w:pPr>
    </w:p>
    <w:p w:rsidR="000D13CB" w:rsidRPr="009D5A38" w:rsidRDefault="00791762">
      <w:pPr>
        <w:jc w:val="center"/>
        <w:rPr>
          <w:b/>
          <w:sz w:val="28"/>
          <w:szCs w:val="28"/>
        </w:rPr>
      </w:pPr>
      <w:r w:rsidRPr="009D5A38">
        <w:rPr>
          <w:b/>
          <w:sz w:val="28"/>
          <w:szCs w:val="28"/>
        </w:rPr>
        <w:t>ПРОЕКТ ДОГОВОРУ</w:t>
      </w:r>
    </w:p>
    <w:p w:rsidR="000D13CB" w:rsidRPr="009D5A38" w:rsidRDefault="00791762">
      <w:pPr>
        <w:jc w:val="center"/>
        <w:rPr>
          <w:sz w:val="28"/>
          <w:szCs w:val="28"/>
        </w:rPr>
      </w:pPr>
      <w:r w:rsidRPr="009D5A38">
        <w:rPr>
          <w:sz w:val="28"/>
          <w:szCs w:val="28"/>
        </w:rPr>
        <w:t>ДОГОВІР № __</w:t>
      </w:r>
    </w:p>
    <w:p w:rsidR="000D13CB" w:rsidRPr="009D5A38" w:rsidRDefault="000D13CB">
      <w:pPr>
        <w:shd w:val="clear" w:color="auto" w:fill="FFFFFF"/>
        <w:rPr>
          <w:sz w:val="30"/>
          <w:szCs w:val="30"/>
        </w:rPr>
      </w:pPr>
    </w:p>
    <w:p w:rsidR="000D13CB" w:rsidRPr="009D5A38" w:rsidRDefault="00791762">
      <w:pPr>
        <w:shd w:val="clear" w:color="auto" w:fill="FFFFFF"/>
        <w:tabs>
          <w:tab w:val="left" w:pos="7513"/>
        </w:tabs>
        <w:rPr>
          <w:sz w:val="26"/>
          <w:szCs w:val="26"/>
        </w:rPr>
      </w:pPr>
      <w:r w:rsidRPr="009D5A38">
        <w:rPr>
          <w:spacing w:val="-6"/>
        </w:rPr>
        <w:t>м. Київ</w:t>
      </w:r>
      <w:r w:rsidRPr="009D5A38">
        <w:tab/>
      </w:r>
      <w:r w:rsidRPr="009D5A38">
        <w:rPr>
          <w:spacing w:val="-2"/>
        </w:rPr>
        <w:t>«___»________2022 р.</w:t>
      </w:r>
    </w:p>
    <w:p w:rsidR="000D13CB" w:rsidRPr="009D5A38" w:rsidRDefault="000D13CB">
      <w:pPr>
        <w:shd w:val="clear" w:color="auto" w:fill="FFFFFF"/>
        <w:tabs>
          <w:tab w:val="left" w:pos="7513"/>
        </w:tabs>
        <w:ind w:left="12"/>
        <w:rPr>
          <w:spacing w:val="-2"/>
        </w:rPr>
      </w:pPr>
    </w:p>
    <w:p w:rsidR="000D13CB" w:rsidRPr="009D5A38" w:rsidRDefault="00505432" w:rsidP="00505432">
      <w:pPr>
        <w:rPr>
          <w:sz w:val="26"/>
          <w:szCs w:val="26"/>
        </w:rPr>
      </w:pPr>
      <w:r w:rsidRPr="009D5A38">
        <w:rPr>
          <w:b/>
          <w:kern w:val="2"/>
          <w:sz w:val="26"/>
          <w:szCs w:val="26"/>
          <w:lang w:eastAsia="zh-CN"/>
        </w:rPr>
        <w:t>УКРАЇНСЬКИЙ ГІДРОМЕТЕОРОЛОГІЧНИЙ ЦЕНТР ДЕРЖАВНОЇ СЛУЖБИ УКРАЇНИ З НАДЗВИЧАЙНИХ СИТУАЦІЙ</w:t>
      </w:r>
      <w:r w:rsidR="00791762" w:rsidRPr="009D5A38">
        <w:t xml:space="preserve">, надалі Замовник, в особі ______________________________________________, що діє на підставі Положення, з однієї сторони, та </w:t>
      </w:r>
      <w:r w:rsidR="00791762" w:rsidRPr="009D5A38">
        <w:rPr>
          <w:b/>
          <w:bCs/>
        </w:rPr>
        <w:t>______________________________________________</w:t>
      </w:r>
      <w:r w:rsidR="00791762" w:rsidRPr="009D5A38">
        <w:t xml:space="preserve">, надалі Виконавець, в особі _________________________________, що діє на підставі _________________, з іншої сторони, разом Сторони, </w:t>
      </w:r>
      <w:r w:rsidR="00791762" w:rsidRPr="009D5A38">
        <w:rPr>
          <w:color w:val="000000"/>
          <w:kern w:val="2"/>
        </w:rPr>
        <w:t xml:space="preserve">, </w:t>
      </w:r>
      <w:r w:rsidR="00791762" w:rsidRPr="009D5A38">
        <w:t>уклали цей договір про наступне:</w:t>
      </w:r>
    </w:p>
    <w:p w:rsidR="000D13CB" w:rsidRPr="009D5A38" w:rsidRDefault="000D13CB">
      <w:pPr>
        <w:shd w:val="clear" w:color="auto" w:fill="FFFFFF"/>
        <w:ind w:firstLine="851"/>
        <w:jc w:val="both"/>
      </w:pPr>
    </w:p>
    <w:p w:rsidR="000D13CB" w:rsidRPr="009D5A38" w:rsidRDefault="00791762">
      <w:pPr>
        <w:shd w:val="clear" w:color="auto" w:fill="FFFFFF"/>
        <w:jc w:val="center"/>
        <w:rPr>
          <w:b/>
          <w:bCs/>
        </w:rPr>
      </w:pPr>
      <w:r w:rsidRPr="009D5A38">
        <w:rPr>
          <w:b/>
          <w:bCs/>
        </w:rPr>
        <w:t>1. Предмет договору</w:t>
      </w:r>
    </w:p>
    <w:p w:rsidR="000D13CB" w:rsidRPr="009D5A38" w:rsidRDefault="00791762">
      <w:pPr>
        <w:ind w:firstLine="567"/>
        <w:jc w:val="both"/>
        <w:rPr>
          <w:sz w:val="26"/>
          <w:szCs w:val="26"/>
        </w:rPr>
      </w:pPr>
      <w:r w:rsidRPr="009D5A38">
        <w:t xml:space="preserve">1.1. Замовник доручає, Виконавець бере на себе надання послуг </w:t>
      </w:r>
      <w:r w:rsidRPr="009D5A38">
        <w:rPr>
          <w:b/>
        </w:rPr>
        <w:t>__________________________________________________________________________________</w:t>
      </w:r>
      <w:r w:rsidRPr="009D5A38">
        <w:t xml:space="preserve">, відповідно до кошторисної документації, </w:t>
      </w:r>
      <w:r w:rsidRPr="009D5A38">
        <w:rPr>
          <w:bCs/>
          <w:lang w:eastAsia="ar-SA"/>
        </w:rPr>
        <w:t xml:space="preserve">код згідно ДК 021-2015 </w:t>
      </w:r>
      <w:r w:rsidRPr="009D5A38">
        <w:t xml:space="preserve"> </w:t>
      </w:r>
      <w:r w:rsidRPr="009D5A38">
        <w:rPr>
          <w:color w:val="000000"/>
        </w:rPr>
        <w:t>_________________________________________________________________________________</w:t>
      </w:r>
      <w:r w:rsidRPr="009D5A38">
        <w:t>.</w:t>
      </w:r>
    </w:p>
    <w:p w:rsidR="000D13CB" w:rsidRPr="009D5A38" w:rsidRDefault="00791762">
      <w:pPr>
        <w:ind w:firstLine="567"/>
        <w:jc w:val="both"/>
      </w:pPr>
      <w:r w:rsidRPr="009D5A38">
        <w:t>1.2. Послуги надаються з матеріалів Виконавця у відповідності до технології виробництва та технічних вимог.</w:t>
      </w:r>
    </w:p>
    <w:p w:rsidR="000D13CB" w:rsidRPr="009D5A38" w:rsidRDefault="00791762">
      <w:pPr>
        <w:ind w:firstLine="567"/>
        <w:jc w:val="both"/>
      </w:pPr>
      <w:r w:rsidRPr="009D5A38">
        <w:t>1.3. Обсяги послуг можуть бути зменшені залежно від реального фінансування видатків.</w:t>
      </w:r>
    </w:p>
    <w:p w:rsidR="000D13CB" w:rsidRPr="009D5A38" w:rsidRDefault="000D13CB">
      <w:pPr>
        <w:ind w:firstLine="567"/>
        <w:jc w:val="both"/>
        <w:rPr>
          <w:highlight w:val="white"/>
          <w:lang w:eastAsia="ru-RU"/>
        </w:rPr>
      </w:pPr>
    </w:p>
    <w:p w:rsidR="000D13CB" w:rsidRPr="009D5A38" w:rsidRDefault="00791762">
      <w:pPr>
        <w:shd w:val="clear" w:color="auto" w:fill="FFFFFF"/>
        <w:jc w:val="center"/>
        <w:rPr>
          <w:b/>
          <w:bCs/>
        </w:rPr>
      </w:pPr>
      <w:r w:rsidRPr="009D5A38">
        <w:rPr>
          <w:b/>
          <w:bCs/>
        </w:rPr>
        <w:t>2. Якість послуг</w:t>
      </w:r>
    </w:p>
    <w:p w:rsidR="000D13CB" w:rsidRPr="009D5A38" w:rsidRDefault="00791762">
      <w:pPr>
        <w:shd w:val="clear" w:color="auto" w:fill="FFFFFF"/>
        <w:tabs>
          <w:tab w:val="left" w:pos="-709"/>
        </w:tabs>
        <w:ind w:firstLine="567"/>
        <w:jc w:val="both"/>
      </w:pPr>
      <w:r w:rsidRPr="009D5A38">
        <w:t>2.1. Виконавець повинен надати передбачені цим Договором послуги, якість яких відповідає вимогам чинних стандартів і нормативних документів України.</w:t>
      </w:r>
    </w:p>
    <w:p w:rsidR="000D13CB" w:rsidRPr="009D5A38" w:rsidRDefault="00791762">
      <w:pPr>
        <w:shd w:val="clear" w:color="auto" w:fill="FFFFFF"/>
        <w:tabs>
          <w:tab w:val="left" w:pos="0"/>
        </w:tabs>
        <w:ind w:firstLine="567"/>
        <w:jc w:val="both"/>
      </w:pPr>
      <w:r w:rsidRPr="009D5A38">
        <w:t>2.2. Послуги надаються з будівельних матеріалів та ресурсів Виконавця.</w:t>
      </w:r>
    </w:p>
    <w:p w:rsidR="000D13CB" w:rsidRPr="009D5A38" w:rsidRDefault="00791762">
      <w:pPr>
        <w:shd w:val="clear" w:color="auto" w:fill="FFFFFF"/>
        <w:tabs>
          <w:tab w:val="left" w:pos="0"/>
        </w:tabs>
        <w:ind w:firstLine="567"/>
        <w:jc w:val="both"/>
      </w:pPr>
      <w:r w:rsidRPr="009D5A38">
        <w:t>2.3. Послуги, надані з використанням матеріальних ресурсів, які не відповідають вимогам будівельних норм, стандартів, інших нормативно-правових актів в галузі будівництва, проектної, кошторисної, технічної документації, Замовником не оплачуються.</w:t>
      </w:r>
    </w:p>
    <w:p w:rsidR="000D13CB" w:rsidRPr="009D5A38" w:rsidRDefault="00791762">
      <w:pPr>
        <w:shd w:val="clear" w:color="auto" w:fill="FFFFFF"/>
        <w:tabs>
          <w:tab w:val="left" w:pos="0"/>
        </w:tabs>
        <w:ind w:firstLine="567"/>
        <w:jc w:val="both"/>
      </w:pPr>
      <w:r w:rsidRPr="009D5A38">
        <w:t xml:space="preserve">2.4. У разі невідповідності якості наданих послуг вимогам Замовника, Виконавець зобов'язується усунути дефекти за </w:t>
      </w:r>
      <w:proofErr w:type="spellStart"/>
      <w:r w:rsidRPr="009D5A38">
        <w:t>власнi</w:t>
      </w:r>
      <w:proofErr w:type="spellEnd"/>
      <w:r w:rsidRPr="009D5A38">
        <w:t xml:space="preserve"> кошти.</w:t>
      </w:r>
    </w:p>
    <w:p w:rsidR="000D13CB" w:rsidRPr="009D5A38" w:rsidRDefault="00791762">
      <w:pPr>
        <w:shd w:val="clear" w:color="auto" w:fill="FFFFFF"/>
        <w:tabs>
          <w:tab w:val="left" w:pos="0"/>
        </w:tabs>
        <w:ind w:firstLine="567"/>
        <w:jc w:val="both"/>
      </w:pPr>
      <w:r w:rsidRPr="009D5A38">
        <w:t xml:space="preserve">2.5. Виконавець гарантує якість наданих послуг і змонтованих конструкцій та можливість їх експлуатації протягом гарантійного строку протягом </w:t>
      </w:r>
      <w:r w:rsidR="009D5A38" w:rsidRPr="009D5A38">
        <w:t>36</w:t>
      </w:r>
      <w:r w:rsidRPr="009D5A38">
        <w:t xml:space="preserve"> місяців.</w:t>
      </w:r>
    </w:p>
    <w:p w:rsidR="000D13CB" w:rsidRPr="009D5A38" w:rsidRDefault="00791762">
      <w:pPr>
        <w:shd w:val="clear" w:color="auto" w:fill="FFFFFF"/>
        <w:tabs>
          <w:tab w:val="left" w:pos="0"/>
        </w:tabs>
        <w:ind w:firstLine="567"/>
        <w:jc w:val="both"/>
        <w:rPr>
          <w:sz w:val="26"/>
          <w:szCs w:val="26"/>
        </w:rPr>
      </w:pPr>
      <w:r w:rsidRPr="009D5A38">
        <w:t xml:space="preserve">2.6. </w:t>
      </w:r>
      <w:r w:rsidRPr="009D5A38">
        <w:rPr>
          <w:color w:val="000000"/>
        </w:rPr>
        <w:t xml:space="preserve">Початком гарантійних строків по наданим послугам вважається день підписання </w:t>
      </w:r>
      <w:r w:rsidRPr="009D5A38">
        <w:t>кінцевого акту приймання виконаних будівельних робіт (ф. КБ-2в)</w:t>
      </w:r>
      <w:r w:rsidRPr="009D5A38">
        <w:rPr>
          <w:color w:val="000000"/>
        </w:rPr>
        <w:t>.</w:t>
      </w:r>
    </w:p>
    <w:p w:rsidR="000D13CB" w:rsidRPr="009D5A38" w:rsidRDefault="00791762">
      <w:pPr>
        <w:shd w:val="clear" w:color="auto" w:fill="FFFFFF"/>
        <w:tabs>
          <w:tab w:val="left" w:pos="0"/>
        </w:tabs>
        <w:ind w:firstLine="567"/>
        <w:jc w:val="both"/>
        <w:rPr>
          <w:sz w:val="26"/>
          <w:szCs w:val="26"/>
        </w:rPr>
      </w:pPr>
      <w:r w:rsidRPr="009D5A38">
        <w:rPr>
          <w:color w:val="000000"/>
        </w:rPr>
        <w:t xml:space="preserve">2.7. </w:t>
      </w:r>
      <w:r w:rsidRPr="009D5A38">
        <w:rPr>
          <w:color w:val="000000"/>
          <w:shd w:val="clear" w:color="auto" w:fill="FFFFFF"/>
        </w:rPr>
        <w:t xml:space="preserve">Гарантійний строк продовжується на час, протягом якого будуть усунені недоліки (дефекти), за які відповідає </w:t>
      </w:r>
      <w:r w:rsidRPr="009D5A38">
        <w:rPr>
          <w:shd w:val="clear" w:color="auto" w:fill="FFFFFF"/>
        </w:rPr>
        <w:t>Виконавець</w:t>
      </w:r>
      <w:r w:rsidRPr="009D5A38">
        <w:rPr>
          <w:color w:val="000000"/>
          <w:shd w:val="clear" w:color="auto" w:fill="FFFFFF"/>
        </w:rPr>
        <w:t>.</w:t>
      </w:r>
    </w:p>
    <w:p w:rsidR="000D13CB" w:rsidRPr="009D5A38" w:rsidRDefault="00791762">
      <w:pPr>
        <w:shd w:val="clear" w:color="auto" w:fill="FFFFFF"/>
        <w:tabs>
          <w:tab w:val="left" w:pos="0"/>
        </w:tabs>
        <w:ind w:firstLine="567"/>
        <w:jc w:val="both"/>
        <w:rPr>
          <w:sz w:val="26"/>
          <w:szCs w:val="26"/>
        </w:rPr>
      </w:pPr>
      <w:r w:rsidRPr="009D5A38">
        <w:rPr>
          <w:color w:val="000000"/>
          <w:highlight w:val="white"/>
        </w:rPr>
        <w:t xml:space="preserve">2.8. </w:t>
      </w:r>
      <w:r w:rsidRPr="009D5A38">
        <w:rPr>
          <w:color w:val="000000"/>
        </w:rPr>
        <w:t xml:space="preserve">У разі виявлення Замовником протягом гарантійних строків недоліків (дефектів) у результаті надання послуг і змонтованих конструкціях, він повідомляє про них </w:t>
      </w:r>
      <w:r w:rsidRPr="009D5A38">
        <w:t>Виконавця</w:t>
      </w:r>
      <w:r w:rsidRPr="009D5A38">
        <w:rPr>
          <w:color w:val="000000"/>
        </w:rPr>
        <w:t xml:space="preserve"> </w:t>
      </w:r>
      <w:r w:rsidRPr="009D5A38">
        <w:t>протягом 5 (п’яти) робочих днів</w:t>
      </w:r>
      <w:r w:rsidRPr="009D5A38">
        <w:rPr>
          <w:color w:val="000000"/>
        </w:rPr>
        <w:t xml:space="preserve"> з моменту їх виявлення, у відповідності до п. 13.4. Договору, що слугуватиме підтвердженням, що Сторона-Виконавець повідомлена належним чином і запрошує його для складання відповідного </w:t>
      </w:r>
      <w:proofErr w:type="spellStart"/>
      <w:r w:rsidRPr="009D5A38">
        <w:rPr>
          <w:color w:val="000000"/>
        </w:rPr>
        <w:t>Акта</w:t>
      </w:r>
      <w:proofErr w:type="spellEnd"/>
      <w:r w:rsidRPr="009D5A38">
        <w:rPr>
          <w:color w:val="000000"/>
        </w:rPr>
        <w:t xml:space="preserve"> про порядок і строки усунення виявлених недоліків (дефектів):</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t xml:space="preserve">2.8.1. У випадку неявки </w:t>
      </w:r>
      <w:r w:rsidRPr="009D5A38">
        <w:rPr>
          <w:rFonts w:ascii="Times New Roman" w:hAnsi="Times New Roman"/>
          <w:sz w:val="24"/>
          <w:szCs w:val="24"/>
          <w:shd w:val="clear" w:color="auto" w:fill="FFFFFF"/>
          <w:lang w:val="uk-UA"/>
        </w:rPr>
        <w:t xml:space="preserve">Виконавця </w:t>
      </w:r>
      <w:r w:rsidRPr="009D5A38">
        <w:rPr>
          <w:rFonts w:ascii="Times New Roman" w:hAnsi="Times New Roman"/>
          <w:color w:val="000000"/>
          <w:sz w:val="24"/>
          <w:szCs w:val="24"/>
          <w:lang w:val="uk-UA"/>
        </w:rPr>
        <w:t xml:space="preserve">без поважних причин у визначений строк, Замовник має право залучити до складання такого Акту незалежних експертів, повідомивши про це </w:t>
      </w:r>
      <w:r w:rsidRPr="009D5A38">
        <w:rPr>
          <w:rFonts w:ascii="Times New Roman" w:hAnsi="Times New Roman"/>
          <w:sz w:val="24"/>
          <w:szCs w:val="24"/>
          <w:shd w:val="clear" w:color="auto" w:fill="FFFFFF"/>
          <w:lang w:val="uk-UA"/>
        </w:rPr>
        <w:t>Виконавця</w:t>
      </w:r>
      <w:r w:rsidRPr="009D5A38">
        <w:rPr>
          <w:rFonts w:ascii="Times New Roman" w:hAnsi="Times New Roman"/>
          <w:color w:val="000000"/>
          <w:sz w:val="24"/>
          <w:szCs w:val="24"/>
          <w:lang w:val="uk-UA"/>
        </w:rPr>
        <w:t>.</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t xml:space="preserve">2.8.2. Акт про порядок і строки усунення виявлених недоліків (дефектів), складений без участі </w:t>
      </w:r>
      <w:r w:rsidRPr="009D5A38">
        <w:rPr>
          <w:rFonts w:ascii="Times New Roman" w:hAnsi="Times New Roman"/>
          <w:sz w:val="24"/>
          <w:szCs w:val="24"/>
          <w:shd w:val="clear" w:color="auto" w:fill="FFFFFF"/>
          <w:lang w:val="uk-UA"/>
        </w:rPr>
        <w:t>Виконавця</w:t>
      </w:r>
      <w:r w:rsidRPr="009D5A38">
        <w:rPr>
          <w:rFonts w:ascii="Times New Roman" w:hAnsi="Times New Roman"/>
          <w:color w:val="000000"/>
          <w:sz w:val="24"/>
          <w:szCs w:val="24"/>
          <w:lang w:val="uk-UA"/>
        </w:rPr>
        <w:t>, надсилається йому протягом 3 (трьох) робочих днів після складання у відповідності до п. 13.4. Договору для виконання.</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t xml:space="preserve">2.9. </w:t>
      </w:r>
      <w:r w:rsidRPr="009D5A38">
        <w:rPr>
          <w:rFonts w:ascii="Times New Roman" w:hAnsi="Times New Roman"/>
          <w:sz w:val="24"/>
          <w:szCs w:val="24"/>
          <w:shd w:val="clear" w:color="auto" w:fill="FFFFFF"/>
          <w:lang w:val="uk-UA"/>
        </w:rPr>
        <w:t xml:space="preserve">Виконавець </w:t>
      </w:r>
      <w:r w:rsidRPr="009D5A38">
        <w:rPr>
          <w:rFonts w:ascii="Times New Roman" w:hAnsi="Times New Roman"/>
          <w:color w:val="000000"/>
          <w:sz w:val="24"/>
          <w:szCs w:val="24"/>
          <w:lang w:val="uk-UA"/>
        </w:rPr>
        <w:t>зобов’язаний за свої кошти та своїми силами усунути недоліки (дефекти) у наданих послугах і змонтованих конструкціях, які були виявлені протягом гарантійних строків, у порядку та в терміни визначені Актом про порядок і строки усунення виявлених недоліків (дефектів).</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lastRenderedPageBreak/>
        <w:t xml:space="preserve">2.10. У разі відмови </w:t>
      </w:r>
      <w:r w:rsidRPr="009D5A38">
        <w:rPr>
          <w:rFonts w:ascii="Times New Roman" w:hAnsi="Times New Roman"/>
          <w:sz w:val="24"/>
          <w:szCs w:val="24"/>
          <w:shd w:val="clear" w:color="auto" w:fill="FFFFFF"/>
          <w:lang w:val="uk-UA"/>
        </w:rPr>
        <w:t xml:space="preserve">Виконавця </w:t>
      </w:r>
      <w:r w:rsidRPr="009D5A38">
        <w:rPr>
          <w:rFonts w:ascii="Times New Roman" w:hAnsi="Times New Roman"/>
          <w:color w:val="000000"/>
          <w:sz w:val="24"/>
          <w:szCs w:val="24"/>
          <w:lang w:val="uk-UA"/>
        </w:rPr>
        <w:t xml:space="preserve">усунути недоліки (дефекти) у наданих послугах і змонтованих конструкціях, які були виявлені протягом гарантійних строків, Замовник має право </w:t>
      </w:r>
      <w:r w:rsidRPr="009D5A38">
        <w:rPr>
          <w:rFonts w:ascii="Times New Roman" w:hAnsi="Times New Roman"/>
          <w:sz w:val="24"/>
          <w:szCs w:val="24"/>
          <w:lang w:val="uk-UA"/>
        </w:rPr>
        <w:t xml:space="preserve">в судовому порядку вимагати відшкодування </w:t>
      </w:r>
      <w:r w:rsidRPr="009D5A38">
        <w:rPr>
          <w:rFonts w:ascii="Times New Roman" w:hAnsi="Times New Roman"/>
          <w:sz w:val="24"/>
          <w:szCs w:val="24"/>
          <w:shd w:val="clear" w:color="auto" w:fill="FFFFFF"/>
          <w:lang w:val="uk-UA"/>
        </w:rPr>
        <w:t xml:space="preserve">Виконавцем </w:t>
      </w:r>
      <w:r w:rsidRPr="009D5A38">
        <w:rPr>
          <w:rFonts w:ascii="Times New Roman" w:hAnsi="Times New Roman"/>
          <w:color w:val="000000"/>
          <w:sz w:val="24"/>
          <w:szCs w:val="24"/>
          <w:lang w:val="uk-UA"/>
        </w:rPr>
        <w:t>завданих йому збитків</w:t>
      </w:r>
      <w:r w:rsidRPr="009D5A38">
        <w:rPr>
          <w:rFonts w:ascii="Times New Roman" w:hAnsi="Times New Roman"/>
          <w:sz w:val="24"/>
          <w:szCs w:val="24"/>
          <w:lang w:val="uk-UA"/>
        </w:rPr>
        <w:t>.</w:t>
      </w:r>
    </w:p>
    <w:p w:rsidR="000D13CB" w:rsidRPr="009D5A38" w:rsidRDefault="000D13CB">
      <w:pPr>
        <w:shd w:val="clear" w:color="auto" w:fill="FFFFFF"/>
        <w:jc w:val="center"/>
        <w:rPr>
          <w:b/>
          <w:bCs/>
        </w:rPr>
      </w:pPr>
    </w:p>
    <w:p w:rsidR="000D13CB" w:rsidRPr="009D5A38" w:rsidRDefault="00791762">
      <w:pPr>
        <w:shd w:val="clear" w:color="auto" w:fill="FFFFFF"/>
        <w:jc w:val="center"/>
        <w:rPr>
          <w:b/>
          <w:bCs/>
        </w:rPr>
      </w:pPr>
      <w:r w:rsidRPr="009D5A38">
        <w:rPr>
          <w:b/>
          <w:bCs/>
        </w:rPr>
        <w:t>3. Ціна договору</w:t>
      </w:r>
    </w:p>
    <w:p w:rsidR="000D13CB" w:rsidRPr="009D5A38" w:rsidRDefault="00791762">
      <w:pPr>
        <w:shd w:val="clear" w:color="auto" w:fill="FFFFFF"/>
        <w:tabs>
          <w:tab w:val="left" w:pos="993"/>
        </w:tabs>
        <w:ind w:firstLine="567"/>
        <w:jc w:val="both"/>
        <w:rPr>
          <w:sz w:val="26"/>
          <w:szCs w:val="26"/>
        </w:rPr>
      </w:pPr>
      <w:r w:rsidRPr="009D5A38">
        <w:t xml:space="preserve">3.1. </w:t>
      </w:r>
      <w:r w:rsidRPr="009D5A38">
        <w:rPr>
          <w:b/>
        </w:rPr>
        <w:t xml:space="preserve">Ціна договору становить </w:t>
      </w:r>
      <w:r w:rsidRPr="009D5A38">
        <w:t xml:space="preserve">_______________ грн. (_______________________________), в т. ч. ПДВ _______________ грн. (____________________________________________). </w:t>
      </w:r>
    </w:p>
    <w:p w:rsidR="000D13CB" w:rsidRPr="009D5A38" w:rsidRDefault="00791762">
      <w:pPr>
        <w:shd w:val="clear" w:color="auto" w:fill="FFFFFF"/>
        <w:tabs>
          <w:tab w:val="left" w:pos="993"/>
        </w:tabs>
        <w:ind w:firstLine="567"/>
        <w:jc w:val="both"/>
        <w:rPr>
          <w:sz w:val="26"/>
          <w:szCs w:val="26"/>
        </w:rPr>
      </w:pPr>
      <w:r w:rsidRPr="009D5A38">
        <w:rPr>
          <w:lang w:eastAsia="ar-SA"/>
        </w:rPr>
        <w:t xml:space="preserve">3.2. Якщо фактична вартість </w:t>
      </w:r>
      <w:r w:rsidRPr="009D5A38">
        <w:rPr>
          <w:color w:val="000000"/>
        </w:rPr>
        <w:t>наданих послуг</w:t>
      </w:r>
      <w:r w:rsidRPr="009D5A38">
        <w:rPr>
          <w:lang w:eastAsia="ar-SA"/>
        </w:rPr>
        <w:t>, перевищує ціну, яка визначена п. 3.1.</w:t>
      </w:r>
      <w:r w:rsidRPr="009D5A38">
        <w:t xml:space="preserve"> </w:t>
      </w:r>
      <w:r w:rsidRPr="009D5A38">
        <w:rPr>
          <w:lang w:eastAsia="ar-SA"/>
        </w:rPr>
        <w:t xml:space="preserve">Договору, всі пов'язані з цим витрати несе </w:t>
      </w:r>
      <w:r w:rsidRPr="009D5A38">
        <w:rPr>
          <w:shd w:val="clear" w:color="auto" w:fill="FFFFFF"/>
        </w:rPr>
        <w:t>Виконавець</w:t>
      </w:r>
      <w:r w:rsidRPr="009D5A38">
        <w:rPr>
          <w:lang w:eastAsia="ar-SA"/>
        </w:rPr>
        <w:t>.</w:t>
      </w:r>
    </w:p>
    <w:p w:rsidR="000D13CB" w:rsidRPr="009D5A38" w:rsidRDefault="00791762">
      <w:pPr>
        <w:shd w:val="clear" w:color="auto" w:fill="FFFFFF"/>
        <w:tabs>
          <w:tab w:val="left" w:pos="993"/>
        </w:tabs>
        <w:ind w:firstLine="567"/>
        <w:jc w:val="both"/>
        <w:rPr>
          <w:sz w:val="26"/>
          <w:szCs w:val="26"/>
        </w:rPr>
      </w:pPr>
      <w:r w:rsidRPr="009D5A38">
        <w:t xml:space="preserve">3.3. Виконання </w:t>
      </w:r>
      <w:r w:rsidRPr="009D5A38">
        <w:rPr>
          <w:shd w:val="clear" w:color="auto" w:fill="FFFFFF"/>
        </w:rPr>
        <w:t xml:space="preserve">Виконавцем </w:t>
      </w:r>
      <w:r w:rsidRPr="009D5A38">
        <w:t xml:space="preserve">додаткових видів чи обсягів </w:t>
      </w:r>
      <w:r w:rsidRPr="009D5A38">
        <w:rPr>
          <w:color w:val="000000"/>
        </w:rPr>
        <w:t>наданих послуг</w:t>
      </w:r>
      <w:r w:rsidRPr="009D5A38">
        <w:t>, без їх попереднього узгодження із Замовником, не допускаються і відповідно оплаті не підлягають.</w:t>
      </w:r>
    </w:p>
    <w:p w:rsidR="000D13CB" w:rsidRPr="009D5A38" w:rsidRDefault="00791762">
      <w:pPr>
        <w:pStyle w:val="27"/>
        <w:widowControl w:val="0"/>
        <w:tabs>
          <w:tab w:val="left" w:pos="0"/>
        </w:tabs>
        <w:spacing w:after="0" w:line="240" w:lineRule="auto"/>
        <w:ind w:left="0" w:firstLine="567"/>
        <w:contextualSpacing/>
        <w:jc w:val="both"/>
        <w:rPr>
          <w:sz w:val="26"/>
          <w:szCs w:val="26"/>
        </w:rPr>
      </w:pPr>
      <w:r w:rsidRPr="009D5A38">
        <w:rPr>
          <w:sz w:val="24"/>
          <w:szCs w:val="24"/>
        </w:rPr>
        <w:t xml:space="preserve">3.4. Договірна ціна за Договором є твердою та не підлягає змінам, крім її зменшення відповідно до вимог пункту 3.5. Договору та чинного законодавства. </w:t>
      </w:r>
    </w:p>
    <w:p w:rsidR="000D13CB" w:rsidRPr="009D5A38" w:rsidRDefault="00791762">
      <w:pPr>
        <w:pStyle w:val="27"/>
        <w:widowControl w:val="0"/>
        <w:tabs>
          <w:tab w:val="left" w:pos="0"/>
        </w:tabs>
        <w:spacing w:after="0" w:line="240" w:lineRule="auto"/>
        <w:ind w:left="0" w:firstLine="567"/>
        <w:contextualSpacing/>
        <w:jc w:val="both"/>
        <w:rPr>
          <w:sz w:val="26"/>
          <w:szCs w:val="26"/>
        </w:rPr>
      </w:pPr>
      <w:r w:rsidRPr="009D5A38">
        <w:rPr>
          <w:sz w:val="24"/>
          <w:szCs w:val="24"/>
        </w:rPr>
        <w:t>3.5. Сторони погодили, що уточнення (зменшення) вартості послуг по Договору проводиться шляхом укладання Додаткової угоди до цього Договору, яка після підписання, стає його невід’ємною частиною.</w:t>
      </w:r>
    </w:p>
    <w:p w:rsidR="000D13CB" w:rsidRPr="009D5A38" w:rsidRDefault="00791762">
      <w:pPr>
        <w:pStyle w:val="27"/>
        <w:widowControl w:val="0"/>
        <w:tabs>
          <w:tab w:val="left" w:pos="0"/>
        </w:tabs>
        <w:spacing w:after="0" w:line="240" w:lineRule="auto"/>
        <w:ind w:left="0" w:firstLine="567"/>
        <w:contextualSpacing/>
        <w:jc w:val="both"/>
        <w:rPr>
          <w:sz w:val="26"/>
          <w:szCs w:val="26"/>
        </w:rPr>
      </w:pPr>
      <w:r w:rsidRPr="009D5A38">
        <w:rPr>
          <w:sz w:val="24"/>
          <w:szCs w:val="24"/>
        </w:rPr>
        <w:t xml:space="preserve">3.6. Договірна ціна (розрахунок вартості послуг) зазначена в </w:t>
      </w:r>
      <w:r w:rsidRPr="009D5A38">
        <w:rPr>
          <w:bCs/>
          <w:spacing w:val="7"/>
          <w:sz w:val="24"/>
          <w:szCs w:val="24"/>
        </w:rPr>
        <w:t xml:space="preserve">Додатку 1 до </w:t>
      </w:r>
      <w:r w:rsidRPr="009D5A38">
        <w:rPr>
          <w:bCs/>
          <w:spacing w:val="-2"/>
          <w:sz w:val="24"/>
          <w:szCs w:val="24"/>
        </w:rPr>
        <w:t>Договору та є його невід’ємною частиною.</w:t>
      </w:r>
    </w:p>
    <w:p w:rsidR="000D13CB" w:rsidRPr="009D5A38" w:rsidRDefault="000D13CB">
      <w:pPr>
        <w:shd w:val="clear" w:color="auto" w:fill="FFFFFF"/>
        <w:tabs>
          <w:tab w:val="left" w:pos="993"/>
        </w:tabs>
        <w:ind w:firstLine="567"/>
        <w:jc w:val="both"/>
        <w:rPr>
          <w:spacing w:val="2"/>
        </w:rPr>
      </w:pPr>
    </w:p>
    <w:p w:rsidR="000D13CB" w:rsidRPr="009D5A38" w:rsidRDefault="00791762">
      <w:pPr>
        <w:pStyle w:val="aff"/>
        <w:numPr>
          <w:ilvl w:val="0"/>
          <w:numId w:val="4"/>
        </w:numPr>
        <w:shd w:val="clear" w:color="auto" w:fill="FFFFFF"/>
        <w:spacing w:after="0"/>
        <w:jc w:val="center"/>
        <w:rPr>
          <w:b/>
          <w:bCs/>
        </w:rPr>
      </w:pPr>
      <w:r w:rsidRPr="009D5A38">
        <w:rPr>
          <w:b/>
          <w:bCs/>
        </w:rPr>
        <w:t>Порядок здійснення оплати</w:t>
      </w:r>
    </w:p>
    <w:p w:rsidR="000D13CB" w:rsidRPr="009D5A38" w:rsidRDefault="00791762">
      <w:pPr>
        <w:numPr>
          <w:ilvl w:val="1"/>
          <w:numId w:val="5"/>
        </w:numPr>
        <w:shd w:val="clear" w:color="auto" w:fill="FFFFFF"/>
        <w:tabs>
          <w:tab w:val="left" w:pos="993"/>
        </w:tabs>
        <w:ind w:left="0" w:firstLine="567"/>
        <w:jc w:val="both"/>
        <w:rPr>
          <w:sz w:val="26"/>
          <w:szCs w:val="26"/>
        </w:rPr>
      </w:pPr>
      <w:r w:rsidRPr="009D5A38">
        <w:rPr>
          <w:color w:val="000000"/>
          <w:shd w:val="clear" w:color="auto" w:fill="FFFFFF"/>
        </w:rPr>
        <w:t xml:space="preserve">Розрахунки за надані послуги за цим Договором здійснюються Замовником на підставі актів приймання виконаних робіт (ф. КБ-2в), відповідно до фактично виконаних обсягів з урахуванням фактичної вартості матеріалів і шляхом безготівкового перерахування відповідних сум на розрахунковий рахунок </w:t>
      </w:r>
      <w:r w:rsidRPr="009D5A38">
        <w:rPr>
          <w:shd w:val="clear" w:color="auto" w:fill="FFFFFF"/>
        </w:rPr>
        <w:t xml:space="preserve">Виконавця </w:t>
      </w:r>
      <w:r w:rsidRPr="009D5A38">
        <w:rPr>
          <w:color w:val="000000"/>
          <w:shd w:val="clear" w:color="auto" w:fill="FFFFFF"/>
        </w:rPr>
        <w:t>в національній валюті України на підставі ч. 1 ст. 49 Бюджетного кодексу України</w:t>
      </w:r>
      <w:r w:rsidRPr="009D5A38">
        <w:t xml:space="preserve"> у межах отриманого бюджетного фінансування</w:t>
      </w:r>
      <w:r w:rsidRPr="009D5A38">
        <w:rPr>
          <w:color w:val="000000"/>
          <w:shd w:val="clear" w:color="auto" w:fill="FFFFFF"/>
        </w:rPr>
        <w:t>.</w:t>
      </w:r>
    </w:p>
    <w:p w:rsidR="000D13CB" w:rsidRPr="009D5A38" w:rsidRDefault="00791762">
      <w:pPr>
        <w:numPr>
          <w:ilvl w:val="1"/>
          <w:numId w:val="5"/>
        </w:numPr>
        <w:shd w:val="clear" w:color="auto" w:fill="FFFFFF"/>
        <w:tabs>
          <w:tab w:val="left" w:pos="993"/>
        </w:tabs>
        <w:ind w:left="0" w:firstLine="567"/>
        <w:jc w:val="both"/>
      </w:pPr>
      <w:r w:rsidRPr="009D5A38">
        <w:t>Джерело фінансування – Державний бюджет України.</w:t>
      </w:r>
    </w:p>
    <w:p w:rsidR="000D13CB" w:rsidRPr="009D5A38" w:rsidRDefault="00791762">
      <w:pPr>
        <w:pStyle w:val="afe"/>
        <w:widowControl w:val="0"/>
        <w:numPr>
          <w:ilvl w:val="1"/>
          <w:numId w:val="5"/>
        </w:numPr>
        <w:shd w:val="clear" w:color="auto" w:fill="FFFFFF"/>
        <w:tabs>
          <w:tab w:val="left" w:pos="713"/>
          <w:tab w:val="left" w:pos="993"/>
        </w:tabs>
        <w:ind w:left="0" w:firstLine="567"/>
        <w:jc w:val="both"/>
        <w:rPr>
          <w:rFonts w:ascii="Times New Roman" w:hAnsi="Times New Roman"/>
          <w:sz w:val="24"/>
          <w:szCs w:val="24"/>
          <w:lang w:val="uk-UA"/>
        </w:rPr>
      </w:pPr>
      <w:r w:rsidRPr="009D5A38">
        <w:rPr>
          <w:rFonts w:ascii="Times New Roman" w:hAnsi="Times New Roman"/>
          <w:sz w:val="24"/>
          <w:szCs w:val="24"/>
          <w:lang w:val="uk-UA"/>
        </w:rPr>
        <w:t>У випадку затримки оплати замовлення Замовником, як бюджетної державної установи (відсутність коштів на розрахунковому рахунку), Замовник зобов'язується провести оплату наданих послуг Виконавцем на протязі 14 днів з дня надходження коштів на рахунок Замовника.</w:t>
      </w:r>
    </w:p>
    <w:p w:rsidR="000D13CB" w:rsidRPr="009D5A38" w:rsidRDefault="00791762">
      <w:pPr>
        <w:pStyle w:val="afe"/>
        <w:widowControl w:val="0"/>
        <w:numPr>
          <w:ilvl w:val="1"/>
          <w:numId w:val="5"/>
        </w:numPr>
        <w:shd w:val="clear" w:color="auto" w:fill="FFFFFF"/>
        <w:tabs>
          <w:tab w:val="left" w:pos="713"/>
          <w:tab w:val="left" w:pos="993"/>
        </w:tabs>
        <w:ind w:left="0" w:firstLine="567"/>
        <w:jc w:val="both"/>
        <w:rPr>
          <w:rFonts w:ascii="Times New Roman" w:hAnsi="Times New Roman"/>
          <w:sz w:val="24"/>
          <w:szCs w:val="24"/>
          <w:lang w:val="uk-UA"/>
        </w:rPr>
      </w:pPr>
      <w:r w:rsidRPr="009D5A38">
        <w:rPr>
          <w:rFonts w:ascii="Times New Roman" w:hAnsi="Times New Roman"/>
          <w:sz w:val="24"/>
          <w:szCs w:val="24"/>
          <w:lang w:val="uk-UA"/>
        </w:rPr>
        <w:t xml:space="preserve">У разі, якщо предмет Договору не буде профінансовано у повному обсязі, Замовник залишає за собою право скоригувати перелік на обсяги послуг, що надаються в односторонньому порядку. </w:t>
      </w:r>
    </w:p>
    <w:p w:rsidR="000D13CB" w:rsidRPr="009D5A38" w:rsidRDefault="00791762">
      <w:pPr>
        <w:pStyle w:val="afe"/>
        <w:widowControl w:val="0"/>
        <w:numPr>
          <w:ilvl w:val="1"/>
          <w:numId w:val="5"/>
        </w:numPr>
        <w:shd w:val="clear" w:color="auto" w:fill="FFFFFF"/>
        <w:tabs>
          <w:tab w:val="left" w:pos="713"/>
          <w:tab w:val="left" w:pos="993"/>
        </w:tabs>
        <w:ind w:left="0" w:firstLine="567"/>
        <w:jc w:val="both"/>
        <w:rPr>
          <w:sz w:val="26"/>
          <w:szCs w:val="26"/>
          <w:lang w:val="uk-UA"/>
        </w:rPr>
      </w:pPr>
      <w:r w:rsidRPr="009D5A38">
        <w:rPr>
          <w:rFonts w:ascii="Times New Roman" w:hAnsi="Times New Roman"/>
          <w:sz w:val="24"/>
          <w:szCs w:val="24"/>
          <w:shd w:val="clear" w:color="auto" w:fill="FFFFFF"/>
          <w:lang w:val="uk-UA"/>
        </w:rPr>
        <w:t xml:space="preserve">Виконавець </w:t>
      </w:r>
      <w:r w:rsidRPr="009D5A38">
        <w:rPr>
          <w:rFonts w:ascii="Times New Roman" w:hAnsi="Times New Roman"/>
          <w:color w:val="000000"/>
          <w:sz w:val="24"/>
          <w:szCs w:val="24"/>
          <w:shd w:val="clear" w:color="auto" w:fill="FFFFFF"/>
          <w:lang w:val="uk-UA"/>
        </w:rPr>
        <w:t xml:space="preserve">безумовно повертає кошти у </w:t>
      </w:r>
      <w:r w:rsidRPr="009D5A38">
        <w:rPr>
          <w:rFonts w:ascii="Times New Roman" w:hAnsi="Times New Roman"/>
          <w:color w:val="000000"/>
          <w:sz w:val="24"/>
          <w:szCs w:val="24"/>
          <w:lang w:val="uk-UA"/>
        </w:rPr>
        <w:t xml:space="preserve">сумі виявленого, </w:t>
      </w:r>
      <w:r w:rsidRPr="009D5A38">
        <w:rPr>
          <w:rFonts w:ascii="Times New Roman" w:hAnsi="Times New Roman"/>
          <w:color w:val="000000"/>
          <w:sz w:val="24"/>
          <w:szCs w:val="24"/>
          <w:shd w:val="clear" w:color="auto" w:fill="FFFFFF"/>
          <w:lang w:val="uk-UA"/>
        </w:rPr>
        <w:t xml:space="preserve">за результатами внутрішнього аудиту та перевірок контролюючими органами, завищення обсягів та вартості наданих послуг </w:t>
      </w:r>
      <w:r w:rsidRPr="009D5A38">
        <w:rPr>
          <w:rFonts w:ascii="Times New Roman" w:hAnsi="Times New Roman"/>
          <w:color w:val="000000"/>
          <w:sz w:val="24"/>
          <w:szCs w:val="24"/>
          <w:lang w:val="uk-UA"/>
        </w:rPr>
        <w:t>на визначений рахунок Замовника</w:t>
      </w:r>
      <w:r w:rsidRPr="009D5A38">
        <w:rPr>
          <w:rFonts w:ascii="Times New Roman" w:hAnsi="Times New Roman"/>
          <w:color w:val="000000"/>
          <w:sz w:val="24"/>
          <w:szCs w:val="24"/>
          <w:shd w:val="clear" w:color="auto" w:fill="FFFFFF"/>
          <w:lang w:val="uk-UA"/>
        </w:rPr>
        <w:t>.</w:t>
      </w:r>
    </w:p>
    <w:p w:rsidR="000D13CB" w:rsidRPr="009D5A38" w:rsidRDefault="000D13CB">
      <w:pPr>
        <w:pStyle w:val="afe"/>
        <w:widowControl w:val="0"/>
        <w:shd w:val="clear" w:color="auto" w:fill="FFFFFF"/>
        <w:tabs>
          <w:tab w:val="left" w:pos="713"/>
          <w:tab w:val="left" w:pos="993"/>
        </w:tabs>
        <w:ind w:left="567"/>
        <w:jc w:val="both"/>
        <w:rPr>
          <w:rFonts w:ascii="Times New Roman" w:hAnsi="Times New Roman"/>
          <w:sz w:val="24"/>
          <w:szCs w:val="24"/>
          <w:lang w:val="uk-UA"/>
        </w:rPr>
      </w:pPr>
    </w:p>
    <w:p w:rsidR="000D13CB" w:rsidRPr="009D5A38" w:rsidRDefault="00791762">
      <w:pPr>
        <w:shd w:val="clear" w:color="auto" w:fill="FFFFFF"/>
        <w:jc w:val="center"/>
        <w:rPr>
          <w:b/>
          <w:bCs/>
        </w:rPr>
      </w:pPr>
      <w:r w:rsidRPr="009D5A38">
        <w:rPr>
          <w:b/>
          <w:bCs/>
        </w:rPr>
        <w:t>5. Виконання послуг</w:t>
      </w:r>
    </w:p>
    <w:p w:rsidR="000D13CB" w:rsidRPr="009D5A38" w:rsidRDefault="00791762">
      <w:pPr>
        <w:numPr>
          <w:ilvl w:val="0"/>
          <w:numId w:val="6"/>
        </w:numPr>
        <w:ind w:firstLine="567"/>
        <w:jc w:val="both"/>
        <w:rPr>
          <w:sz w:val="26"/>
          <w:szCs w:val="26"/>
        </w:rPr>
      </w:pPr>
      <w:r w:rsidRPr="009D5A38">
        <w:t xml:space="preserve">Виконавець </w:t>
      </w:r>
      <w:r w:rsidRPr="009D5A38">
        <w:rPr>
          <w:bCs/>
          <w:spacing w:val="4"/>
        </w:rPr>
        <w:t>зобов’язаний</w:t>
      </w:r>
      <w:r w:rsidRPr="009D5A38">
        <w:t xml:space="preserve"> розпочати надання послуг протягом 3 (трьох) календарних днів з моменту укладання даного Договору.</w:t>
      </w:r>
    </w:p>
    <w:p w:rsidR="000D13CB" w:rsidRPr="009D5A38" w:rsidRDefault="00791762">
      <w:pPr>
        <w:numPr>
          <w:ilvl w:val="0"/>
          <w:numId w:val="6"/>
        </w:numPr>
        <w:ind w:firstLine="567"/>
        <w:jc w:val="both"/>
        <w:rPr>
          <w:sz w:val="26"/>
          <w:szCs w:val="26"/>
          <w:highlight w:val="yellow"/>
        </w:rPr>
      </w:pPr>
      <w:r w:rsidRPr="009D5A38">
        <w:t xml:space="preserve">Виконавець </w:t>
      </w:r>
      <w:r w:rsidRPr="009D5A38">
        <w:rPr>
          <w:bCs/>
          <w:spacing w:val="4"/>
        </w:rPr>
        <w:t>зобов’язаний</w:t>
      </w:r>
      <w:r w:rsidRPr="009D5A38">
        <w:t xml:space="preserve"> надати послуги в строк, встановлений в графіку виконання послуг, погодженого сторонами, але не пізніше «____» ______ 2022 р. Послуги можуть надаватися Виконавцем </w:t>
      </w:r>
      <w:r w:rsidRPr="009D5A38">
        <w:rPr>
          <w:highlight w:val="yellow"/>
        </w:rPr>
        <w:t>цілодобово</w:t>
      </w:r>
      <w:r w:rsidRPr="009D5A38">
        <w:t xml:space="preserve"> за умови дотримання чинного законодавства України </w:t>
      </w:r>
      <w:r w:rsidRPr="009D5A38">
        <w:rPr>
          <w:highlight w:val="yellow"/>
        </w:rPr>
        <w:t>щодо виконання робіт в нічний час.</w:t>
      </w:r>
    </w:p>
    <w:p w:rsidR="000D13CB" w:rsidRPr="009D5A38" w:rsidRDefault="00791762">
      <w:pPr>
        <w:numPr>
          <w:ilvl w:val="0"/>
          <w:numId w:val="6"/>
        </w:numPr>
        <w:ind w:firstLine="567"/>
        <w:jc w:val="both"/>
      </w:pPr>
      <w:r w:rsidRPr="009D5A38">
        <w:t>Дати початку та закінчення окремих видів послуг (робіт), передбачених цим Договором, визначаються в графіку виконання послуг. Замовник може у разі необхідності прийняти рішення про уповільнення або зупинення надання послуг (робіт) поточного ремонту, а Виконавець зобов’язаний виконати такі рішення Замовника.</w:t>
      </w:r>
    </w:p>
    <w:p w:rsidR="000D13CB" w:rsidRPr="009D5A38" w:rsidRDefault="00791762">
      <w:pPr>
        <w:numPr>
          <w:ilvl w:val="0"/>
          <w:numId w:val="6"/>
        </w:numPr>
        <w:ind w:firstLine="567"/>
        <w:jc w:val="both"/>
        <w:rPr>
          <w:sz w:val="26"/>
          <w:szCs w:val="26"/>
        </w:rPr>
      </w:pPr>
      <w:r w:rsidRPr="009D5A38">
        <w:t xml:space="preserve"> Датою закінчення надання послуг з поточного ремонту вважається дата їх прийняття Замовником та підписання Актів (Форми КБ-2В та КБ-3) уповноваженими представниками Сторін.</w:t>
      </w:r>
    </w:p>
    <w:p w:rsidR="000D13CB" w:rsidRPr="009D5A38" w:rsidRDefault="00791762" w:rsidP="00AC15A5">
      <w:pPr>
        <w:widowControl w:val="0"/>
        <w:numPr>
          <w:ilvl w:val="0"/>
          <w:numId w:val="6"/>
        </w:numPr>
        <w:shd w:val="clear" w:color="auto" w:fill="FFFFFF"/>
        <w:tabs>
          <w:tab w:val="left" w:pos="425"/>
        </w:tabs>
        <w:jc w:val="both"/>
        <w:rPr>
          <w:b/>
          <w:bCs/>
        </w:rPr>
      </w:pPr>
      <w:r w:rsidRPr="009D5A38">
        <w:t xml:space="preserve">Місце надання послуг: </w:t>
      </w:r>
      <w:r w:rsidR="00AC15A5" w:rsidRPr="009D5A38">
        <w:t xml:space="preserve">м. Київ, вул. Золотоворітська, 6, корпус Б, кімната 4  </w:t>
      </w:r>
    </w:p>
    <w:p w:rsidR="00AC15A5" w:rsidRPr="009D5A38" w:rsidRDefault="00AC15A5" w:rsidP="00AC15A5">
      <w:pPr>
        <w:widowControl w:val="0"/>
        <w:shd w:val="clear" w:color="auto" w:fill="FFFFFF"/>
        <w:tabs>
          <w:tab w:val="left" w:pos="425"/>
        </w:tabs>
        <w:jc w:val="both"/>
        <w:rPr>
          <w:b/>
          <w:bCs/>
        </w:rPr>
      </w:pPr>
    </w:p>
    <w:p w:rsidR="000D13CB" w:rsidRPr="009D5A38" w:rsidRDefault="00791762">
      <w:pPr>
        <w:widowControl w:val="0"/>
        <w:shd w:val="clear" w:color="auto" w:fill="FFFFFF"/>
        <w:tabs>
          <w:tab w:val="left" w:pos="425"/>
        </w:tabs>
        <w:jc w:val="center"/>
        <w:rPr>
          <w:b/>
          <w:bCs/>
        </w:rPr>
      </w:pPr>
      <w:r w:rsidRPr="009D5A38">
        <w:rPr>
          <w:b/>
          <w:bCs/>
        </w:rPr>
        <w:t>6. Права та обов'язки сторін</w:t>
      </w:r>
    </w:p>
    <w:p w:rsidR="000D13CB" w:rsidRPr="009D5A38" w:rsidRDefault="00791762">
      <w:pPr>
        <w:shd w:val="clear" w:color="auto" w:fill="FFFFFF"/>
        <w:tabs>
          <w:tab w:val="left" w:pos="713"/>
        </w:tabs>
        <w:ind w:firstLine="567"/>
        <w:jc w:val="both"/>
        <w:rPr>
          <w:sz w:val="26"/>
          <w:szCs w:val="26"/>
        </w:rPr>
      </w:pPr>
      <w:r w:rsidRPr="009D5A38">
        <w:t xml:space="preserve">6.1. </w:t>
      </w:r>
      <w:r w:rsidRPr="009D5A38">
        <w:rPr>
          <w:b/>
        </w:rPr>
        <w:t>Замовник зобов'язаний</w:t>
      </w:r>
      <w:r w:rsidRPr="009D5A38">
        <w:t>:</w:t>
      </w:r>
    </w:p>
    <w:p w:rsidR="000D13CB" w:rsidRPr="009D5A38" w:rsidRDefault="00791762">
      <w:pPr>
        <w:widowControl w:val="0"/>
        <w:shd w:val="clear" w:color="auto" w:fill="FFFFFF"/>
        <w:tabs>
          <w:tab w:val="left" w:pos="566"/>
        </w:tabs>
        <w:ind w:firstLine="567"/>
        <w:jc w:val="both"/>
        <w:rPr>
          <w:color w:val="000000"/>
        </w:rPr>
      </w:pPr>
      <w:r w:rsidRPr="009D5A38">
        <w:rPr>
          <w:color w:val="000000"/>
        </w:rPr>
        <w:lastRenderedPageBreak/>
        <w:t>6.1.1. Забезпечити своєчасне фінансування наданих послуг на умовах визначених цим Договором, за наявності бюджетного фінансування;</w:t>
      </w:r>
    </w:p>
    <w:p w:rsidR="000D13CB" w:rsidRPr="009D5A38" w:rsidRDefault="00791762">
      <w:pPr>
        <w:widowControl w:val="0"/>
        <w:shd w:val="clear" w:color="auto" w:fill="FFFFFF"/>
        <w:tabs>
          <w:tab w:val="left" w:pos="566"/>
        </w:tabs>
        <w:ind w:firstLine="567"/>
        <w:jc w:val="both"/>
        <w:rPr>
          <w:sz w:val="26"/>
          <w:szCs w:val="26"/>
        </w:rPr>
      </w:pPr>
      <w:r w:rsidRPr="009D5A38">
        <w:t xml:space="preserve">6.1.2. Приймати </w:t>
      </w:r>
      <w:r w:rsidRPr="009D5A38">
        <w:rPr>
          <w:color w:val="000000"/>
        </w:rPr>
        <w:t xml:space="preserve">надані послуги </w:t>
      </w:r>
      <w:r w:rsidRPr="009D5A38">
        <w:t>згідно з актом форми КБ-2в, КБ-3.</w:t>
      </w:r>
    </w:p>
    <w:p w:rsidR="000D13CB" w:rsidRPr="009D5A38" w:rsidRDefault="00791762">
      <w:pPr>
        <w:shd w:val="clear" w:color="auto" w:fill="FFFFFF"/>
        <w:tabs>
          <w:tab w:val="left" w:pos="713"/>
        </w:tabs>
        <w:ind w:firstLine="567"/>
        <w:jc w:val="both"/>
        <w:rPr>
          <w:sz w:val="26"/>
          <w:szCs w:val="26"/>
        </w:rPr>
      </w:pPr>
      <w:r w:rsidRPr="009D5A38">
        <w:t xml:space="preserve">6.2. </w:t>
      </w:r>
      <w:r w:rsidRPr="009D5A38">
        <w:rPr>
          <w:b/>
        </w:rPr>
        <w:t>Замовник має право</w:t>
      </w:r>
      <w:r w:rsidRPr="009D5A38">
        <w:t xml:space="preserve"> :</w:t>
      </w:r>
    </w:p>
    <w:p w:rsidR="000D13CB" w:rsidRPr="009D5A38" w:rsidRDefault="00791762">
      <w:pPr>
        <w:pStyle w:val="afe"/>
        <w:numPr>
          <w:ilvl w:val="0"/>
          <w:numId w:val="7"/>
        </w:numPr>
        <w:ind w:firstLine="567"/>
        <w:jc w:val="both"/>
        <w:rPr>
          <w:sz w:val="26"/>
          <w:szCs w:val="26"/>
          <w:lang w:val="uk-UA"/>
        </w:rPr>
      </w:pPr>
      <w:r w:rsidRPr="009D5A38">
        <w:rPr>
          <w:rFonts w:ascii="Times New Roman" w:eastAsia="Times New Roman" w:hAnsi="Times New Roman"/>
          <w:sz w:val="24"/>
          <w:szCs w:val="24"/>
          <w:shd w:val="clear" w:color="auto" w:fill="FFFFFF"/>
          <w:lang w:val="uk-UA"/>
        </w:rPr>
        <w:t xml:space="preserve"> </w:t>
      </w:r>
      <w:r w:rsidRPr="009D5A38">
        <w:rPr>
          <w:rFonts w:ascii="Times New Roman" w:hAnsi="Times New Roman"/>
          <w:sz w:val="24"/>
          <w:szCs w:val="24"/>
          <w:shd w:val="clear" w:color="auto" w:fill="FFFFFF"/>
          <w:lang w:val="uk-UA"/>
        </w:rPr>
        <w:t xml:space="preserve">Контролювати дотримання строків на будь-якому етапі </w:t>
      </w:r>
      <w:r w:rsidRPr="009D5A38">
        <w:rPr>
          <w:rFonts w:ascii="Times New Roman" w:hAnsi="Times New Roman"/>
          <w:color w:val="000000"/>
          <w:sz w:val="24"/>
          <w:szCs w:val="24"/>
          <w:lang w:val="uk-UA"/>
        </w:rPr>
        <w:t xml:space="preserve">надання послуг </w:t>
      </w:r>
      <w:r w:rsidRPr="009D5A38">
        <w:rPr>
          <w:rFonts w:ascii="Times New Roman" w:hAnsi="Times New Roman"/>
          <w:sz w:val="24"/>
          <w:szCs w:val="24"/>
          <w:shd w:val="clear" w:color="auto" w:fill="FFFFFF"/>
          <w:lang w:val="uk-UA"/>
        </w:rPr>
        <w:t>Виконавцем згідно календарного графіку, вчиняти виїзні обстеження наданих послуг та за результатами перевірки складати у довільній формі</w:t>
      </w:r>
      <w:r w:rsidRPr="009D5A38">
        <w:rPr>
          <w:rFonts w:ascii="Times New Roman" w:hAnsi="Times New Roman"/>
          <w:sz w:val="24"/>
          <w:szCs w:val="24"/>
          <w:lang w:val="uk-UA"/>
        </w:rPr>
        <w:t xml:space="preserve"> акти – обстеження</w:t>
      </w:r>
      <w:r w:rsidRPr="009D5A38">
        <w:rPr>
          <w:rFonts w:ascii="Times New Roman" w:hAnsi="Times New Roman"/>
          <w:sz w:val="24"/>
          <w:szCs w:val="24"/>
          <w:shd w:val="clear" w:color="auto" w:fill="FFFFFF"/>
          <w:lang w:val="uk-UA"/>
        </w:rPr>
        <w:t>;</w:t>
      </w:r>
    </w:p>
    <w:p w:rsidR="000D13CB" w:rsidRPr="009D5A38" w:rsidRDefault="00791762">
      <w:pPr>
        <w:pStyle w:val="afe"/>
        <w:numPr>
          <w:ilvl w:val="0"/>
          <w:numId w:val="7"/>
        </w:numPr>
        <w:ind w:firstLine="567"/>
        <w:jc w:val="both"/>
        <w:rPr>
          <w:sz w:val="26"/>
          <w:szCs w:val="26"/>
          <w:lang w:val="uk-UA"/>
        </w:rPr>
      </w:pPr>
      <w:r w:rsidRPr="009D5A38">
        <w:rPr>
          <w:rFonts w:ascii="Times New Roman" w:hAnsi="Times New Roman"/>
          <w:color w:val="000000"/>
          <w:sz w:val="24"/>
          <w:szCs w:val="24"/>
          <w:shd w:val="clear" w:color="auto" w:fill="FFFFFF"/>
          <w:lang w:val="uk-UA"/>
        </w:rPr>
        <w:t xml:space="preserve">Відмовитись в односторонньому порядку достроково від Договору, якщо Виконавець своєчасно не розпочав </w:t>
      </w:r>
      <w:r w:rsidRPr="009D5A38">
        <w:rPr>
          <w:rFonts w:ascii="Times New Roman" w:hAnsi="Times New Roman"/>
          <w:color w:val="000000"/>
          <w:sz w:val="24"/>
          <w:szCs w:val="24"/>
          <w:lang w:val="uk-UA"/>
        </w:rPr>
        <w:t>надання послуг</w:t>
      </w:r>
      <w:r w:rsidRPr="009D5A38">
        <w:rPr>
          <w:rFonts w:ascii="Times New Roman" w:hAnsi="Times New Roman"/>
          <w:color w:val="000000"/>
          <w:sz w:val="24"/>
          <w:szCs w:val="24"/>
          <w:shd w:val="clear" w:color="auto" w:fill="FFFFFF"/>
          <w:lang w:val="uk-UA"/>
        </w:rPr>
        <w:t xml:space="preserve"> або виконує їх повільно (з порушенням встановленого графіку) і закінчення їх у строк, визначений Договором, стає неможливим. При цьому Замовник не відшкодовує Виконавцю збитки завдані достроковим розірванням Договору;</w:t>
      </w:r>
    </w:p>
    <w:p w:rsidR="000D13CB" w:rsidRPr="009D5A38" w:rsidRDefault="00791762">
      <w:pPr>
        <w:pStyle w:val="afe"/>
        <w:numPr>
          <w:ilvl w:val="0"/>
          <w:numId w:val="7"/>
        </w:numPr>
        <w:ind w:firstLine="567"/>
        <w:jc w:val="both"/>
        <w:rPr>
          <w:sz w:val="26"/>
          <w:szCs w:val="26"/>
          <w:lang w:val="uk-UA"/>
        </w:rPr>
      </w:pPr>
      <w:r w:rsidRPr="009D5A38">
        <w:rPr>
          <w:rFonts w:ascii="Times New Roman" w:hAnsi="Times New Roman"/>
          <w:color w:val="000000"/>
          <w:sz w:val="24"/>
          <w:szCs w:val="24"/>
          <w:shd w:val="clear" w:color="auto" w:fill="FFFFFF"/>
          <w:lang w:val="uk-UA"/>
        </w:rPr>
        <w:t xml:space="preserve">Відтермінувати розрахунки за </w:t>
      </w:r>
      <w:r w:rsidRPr="009D5A38">
        <w:rPr>
          <w:rFonts w:ascii="Times New Roman" w:hAnsi="Times New Roman"/>
          <w:color w:val="000000"/>
          <w:sz w:val="24"/>
          <w:szCs w:val="24"/>
          <w:lang w:val="uk-UA"/>
        </w:rPr>
        <w:t>надані послуги</w:t>
      </w:r>
      <w:r w:rsidRPr="009D5A38">
        <w:rPr>
          <w:rFonts w:ascii="Times New Roman" w:hAnsi="Times New Roman"/>
          <w:color w:val="000000"/>
          <w:sz w:val="24"/>
          <w:szCs w:val="24"/>
          <w:shd w:val="clear" w:color="auto" w:fill="FFFFFF"/>
          <w:lang w:val="uk-UA"/>
        </w:rPr>
        <w:t xml:space="preserve">, виконані з дефектами, недоліками до їх усунення </w:t>
      </w:r>
      <w:r w:rsidRPr="009D5A38">
        <w:rPr>
          <w:rFonts w:ascii="Times New Roman" w:hAnsi="Times New Roman"/>
          <w:sz w:val="24"/>
          <w:szCs w:val="24"/>
          <w:lang w:val="uk-UA"/>
        </w:rPr>
        <w:t>за рахунок та силами</w:t>
      </w:r>
      <w:r w:rsidRPr="009D5A38">
        <w:rPr>
          <w:rFonts w:ascii="Times New Roman" w:hAnsi="Times New Roman"/>
          <w:color w:val="000000"/>
          <w:sz w:val="24"/>
          <w:szCs w:val="24"/>
          <w:shd w:val="clear" w:color="auto" w:fill="FFFFFF"/>
          <w:lang w:val="uk-UA"/>
        </w:rPr>
        <w:t xml:space="preserve"> Виконавця у визначені Замовником строки;</w:t>
      </w:r>
    </w:p>
    <w:p w:rsidR="000D13CB" w:rsidRPr="009D5A38" w:rsidRDefault="00791762">
      <w:pPr>
        <w:pStyle w:val="afe"/>
        <w:numPr>
          <w:ilvl w:val="0"/>
          <w:numId w:val="7"/>
        </w:numPr>
        <w:ind w:firstLine="567"/>
        <w:jc w:val="both"/>
        <w:rPr>
          <w:sz w:val="26"/>
          <w:szCs w:val="26"/>
          <w:lang w:val="uk-UA"/>
        </w:rPr>
      </w:pPr>
      <w:r w:rsidRPr="009D5A38">
        <w:rPr>
          <w:rFonts w:ascii="Times New Roman" w:hAnsi="Times New Roman"/>
          <w:color w:val="000000"/>
          <w:sz w:val="24"/>
          <w:szCs w:val="24"/>
          <w:shd w:val="clear" w:color="auto" w:fill="FFFFFF"/>
          <w:lang w:val="uk-UA"/>
        </w:rPr>
        <w:t xml:space="preserve">Безперешкодно, у будь-який час, здійснювати контроль за ходом </w:t>
      </w:r>
      <w:r w:rsidRPr="009D5A38">
        <w:rPr>
          <w:rFonts w:ascii="Times New Roman" w:hAnsi="Times New Roman"/>
          <w:color w:val="000000"/>
          <w:sz w:val="24"/>
          <w:szCs w:val="24"/>
          <w:lang w:val="uk-UA"/>
        </w:rPr>
        <w:t xml:space="preserve">надання послуг </w:t>
      </w:r>
      <w:r w:rsidRPr="009D5A38">
        <w:rPr>
          <w:rFonts w:ascii="Times New Roman" w:hAnsi="Times New Roman"/>
          <w:color w:val="000000"/>
          <w:sz w:val="24"/>
          <w:szCs w:val="24"/>
          <w:shd w:val="clear" w:color="auto" w:fill="FFFFFF"/>
          <w:lang w:val="uk-UA"/>
        </w:rPr>
        <w:t xml:space="preserve">Виконавцем (не втручаючись у його господарську діяльність), щодо відповідності якості, обсягів і вартості </w:t>
      </w:r>
      <w:r w:rsidRPr="009D5A38">
        <w:rPr>
          <w:rFonts w:ascii="Times New Roman" w:hAnsi="Times New Roman"/>
          <w:color w:val="000000"/>
          <w:sz w:val="24"/>
          <w:szCs w:val="24"/>
          <w:lang w:val="uk-UA"/>
        </w:rPr>
        <w:t xml:space="preserve">наданих послуг </w:t>
      </w:r>
      <w:r w:rsidRPr="009D5A38">
        <w:rPr>
          <w:rFonts w:ascii="Times New Roman" w:hAnsi="Times New Roman"/>
          <w:color w:val="000000"/>
          <w:sz w:val="24"/>
          <w:szCs w:val="24"/>
          <w:shd w:val="clear" w:color="auto" w:fill="FFFFFF"/>
          <w:lang w:val="uk-UA"/>
        </w:rPr>
        <w:t>кошторисній документації та вимогам нормативних документів та відповідністю матеріалів, конструкцій, виробів, технічним вимогам, нормативним документам;</w:t>
      </w:r>
    </w:p>
    <w:p w:rsidR="000D13CB" w:rsidRPr="009D5A38" w:rsidRDefault="00791762">
      <w:pPr>
        <w:pStyle w:val="afe"/>
        <w:numPr>
          <w:ilvl w:val="0"/>
          <w:numId w:val="7"/>
        </w:numPr>
        <w:ind w:firstLine="567"/>
        <w:jc w:val="both"/>
        <w:rPr>
          <w:rFonts w:ascii="Times New Roman" w:hAnsi="Times New Roman"/>
          <w:color w:val="000000"/>
          <w:sz w:val="24"/>
          <w:szCs w:val="24"/>
          <w:lang w:val="uk-UA"/>
        </w:rPr>
      </w:pPr>
      <w:r w:rsidRPr="009D5A38">
        <w:rPr>
          <w:rFonts w:ascii="Times New Roman" w:hAnsi="Times New Roman"/>
          <w:color w:val="000000"/>
          <w:sz w:val="24"/>
          <w:szCs w:val="24"/>
          <w:lang w:val="uk-UA"/>
        </w:rPr>
        <w:t>Зменшувати обсяг надання послуг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0D13CB" w:rsidRPr="009D5A38" w:rsidRDefault="00791762">
      <w:pPr>
        <w:pStyle w:val="afe"/>
        <w:numPr>
          <w:ilvl w:val="0"/>
          <w:numId w:val="7"/>
        </w:numPr>
        <w:ind w:firstLine="567"/>
        <w:jc w:val="both"/>
        <w:rPr>
          <w:sz w:val="26"/>
          <w:szCs w:val="26"/>
          <w:lang w:val="uk-UA"/>
        </w:rPr>
      </w:pPr>
      <w:r w:rsidRPr="009D5A38">
        <w:rPr>
          <w:rFonts w:ascii="Times New Roman" w:hAnsi="Times New Roman"/>
          <w:color w:val="000000"/>
          <w:sz w:val="24"/>
          <w:szCs w:val="24"/>
          <w:lang w:val="uk-UA"/>
        </w:rPr>
        <w:t xml:space="preserve">В </w:t>
      </w:r>
      <w:r w:rsidRPr="009D5A38">
        <w:rPr>
          <w:rFonts w:ascii="Times New Roman" w:hAnsi="Times New Roman"/>
          <w:sz w:val="24"/>
          <w:szCs w:val="24"/>
          <w:lang w:val="uk-UA"/>
        </w:rPr>
        <w:t xml:space="preserve">досудовому порядку шляхом направлення претензії вимагати </w:t>
      </w:r>
      <w:r w:rsidRPr="009D5A38">
        <w:rPr>
          <w:rFonts w:ascii="Times New Roman" w:hAnsi="Times New Roman"/>
          <w:color w:val="000000"/>
          <w:sz w:val="24"/>
          <w:szCs w:val="24"/>
          <w:lang w:val="uk-UA"/>
        </w:rPr>
        <w:t xml:space="preserve">повернення </w:t>
      </w:r>
      <w:r w:rsidRPr="009D5A38">
        <w:rPr>
          <w:rFonts w:ascii="Times New Roman" w:hAnsi="Times New Roman"/>
          <w:color w:val="000000"/>
          <w:sz w:val="24"/>
          <w:szCs w:val="24"/>
          <w:shd w:val="clear" w:color="auto" w:fill="FFFFFF"/>
          <w:lang w:val="uk-UA"/>
        </w:rPr>
        <w:t xml:space="preserve">Виконавцем </w:t>
      </w:r>
      <w:r w:rsidRPr="009D5A38">
        <w:rPr>
          <w:rFonts w:ascii="Times New Roman" w:hAnsi="Times New Roman"/>
          <w:color w:val="000000"/>
          <w:sz w:val="24"/>
          <w:szCs w:val="24"/>
          <w:lang w:val="uk-UA"/>
        </w:rPr>
        <w:t>коштів</w:t>
      </w:r>
      <w:r w:rsidRPr="009D5A38">
        <w:rPr>
          <w:rFonts w:ascii="Times New Roman" w:hAnsi="Times New Roman"/>
          <w:color w:val="000000"/>
          <w:sz w:val="24"/>
          <w:szCs w:val="24"/>
          <w:shd w:val="clear" w:color="auto" w:fill="FFFFFF"/>
          <w:lang w:val="uk-UA"/>
        </w:rPr>
        <w:t xml:space="preserve"> у </w:t>
      </w:r>
      <w:r w:rsidRPr="009D5A38">
        <w:rPr>
          <w:rFonts w:ascii="Times New Roman" w:hAnsi="Times New Roman"/>
          <w:color w:val="000000"/>
          <w:sz w:val="24"/>
          <w:szCs w:val="24"/>
          <w:lang w:val="uk-UA"/>
        </w:rPr>
        <w:t xml:space="preserve">сумі виявленого, </w:t>
      </w:r>
      <w:r w:rsidRPr="009D5A38">
        <w:rPr>
          <w:rFonts w:ascii="Times New Roman" w:hAnsi="Times New Roman"/>
          <w:color w:val="000000"/>
          <w:sz w:val="24"/>
          <w:szCs w:val="24"/>
          <w:shd w:val="clear" w:color="auto" w:fill="FFFFFF"/>
          <w:lang w:val="uk-UA"/>
        </w:rPr>
        <w:t>за результатами внутрішнього аудиту та перевірок контролюючими</w:t>
      </w:r>
      <w:r w:rsidRPr="009D5A38">
        <w:rPr>
          <w:rFonts w:ascii="Times New Roman" w:hAnsi="Times New Roman"/>
          <w:color w:val="000000"/>
          <w:sz w:val="23"/>
          <w:szCs w:val="23"/>
          <w:shd w:val="clear" w:color="auto" w:fill="FFFFFF"/>
          <w:lang w:val="uk-UA"/>
        </w:rPr>
        <w:t xml:space="preserve"> </w:t>
      </w:r>
      <w:r w:rsidRPr="009D5A38">
        <w:rPr>
          <w:rFonts w:ascii="Times New Roman" w:hAnsi="Times New Roman"/>
          <w:color w:val="000000"/>
          <w:sz w:val="24"/>
          <w:szCs w:val="24"/>
          <w:shd w:val="clear" w:color="auto" w:fill="FFFFFF"/>
          <w:lang w:val="uk-UA"/>
        </w:rPr>
        <w:t xml:space="preserve">органами, завищення обсягів та </w:t>
      </w:r>
      <w:r w:rsidRPr="009D5A38">
        <w:rPr>
          <w:rFonts w:ascii="Times New Roman" w:hAnsi="Times New Roman"/>
          <w:sz w:val="24"/>
          <w:szCs w:val="24"/>
          <w:lang w:val="uk-UA"/>
        </w:rPr>
        <w:t>вартості</w:t>
      </w:r>
      <w:r w:rsidRPr="009D5A38">
        <w:rPr>
          <w:rFonts w:ascii="Times New Roman" w:hAnsi="Times New Roman"/>
          <w:color w:val="000000"/>
          <w:sz w:val="24"/>
          <w:szCs w:val="24"/>
          <w:shd w:val="clear" w:color="auto" w:fill="FFFFFF"/>
          <w:lang w:val="uk-UA"/>
        </w:rPr>
        <w:t xml:space="preserve"> </w:t>
      </w:r>
      <w:r w:rsidRPr="009D5A38">
        <w:rPr>
          <w:rFonts w:ascii="Times New Roman" w:hAnsi="Times New Roman"/>
          <w:color w:val="000000"/>
          <w:sz w:val="24"/>
          <w:szCs w:val="24"/>
          <w:lang w:val="uk-UA"/>
        </w:rPr>
        <w:t>наданих послуг;</w:t>
      </w:r>
    </w:p>
    <w:p w:rsidR="000D13CB" w:rsidRPr="009D5A38" w:rsidRDefault="00791762">
      <w:pPr>
        <w:widowControl w:val="0"/>
        <w:numPr>
          <w:ilvl w:val="0"/>
          <w:numId w:val="7"/>
        </w:numPr>
        <w:shd w:val="clear" w:color="auto" w:fill="FFFFFF"/>
        <w:tabs>
          <w:tab w:val="clear" w:pos="709"/>
          <w:tab w:val="left" w:pos="566"/>
        </w:tabs>
        <w:ind w:firstLine="567"/>
        <w:jc w:val="both"/>
      </w:pPr>
      <w:r w:rsidRPr="009D5A38">
        <w:t>У разі невиконання зобов'язань Виконавцем достроково розірвати цей договір, повідомивши про це виконавець у строк 10 днів.</w:t>
      </w:r>
    </w:p>
    <w:p w:rsidR="000D13CB" w:rsidRPr="009D5A38" w:rsidRDefault="00791762">
      <w:pPr>
        <w:widowControl w:val="0"/>
        <w:numPr>
          <w:ilvl w:val="0"/>
          <w:numId w:val="7"/>
        </w:numPr>
        <w:shd w:val="clear" w:color="auto" w:fill="FFFFFF"/>
        <w:tabs>
          <w:tab w:val="clear" w:pos="709"/>
          <w:tab w:val="left" w:pos="566"/>
        </w:tabs>
        <w:ind w:firstLine="567"/>
        <w:jc w:val="both"/>
        <w:rPr>
          <w:color w:val="000000"/>
        </w:rPr>
      </w:pPr>
      <w:r w:rsidRPr="009D5A38">
        <w:rPr>
          <w:color w:val="000000"/>
        </w:rPr>
        <w:t>Вносити зміни до Договору у зв’язку із змінами законодавства, шляхом укладання додаткових угод.</w:t>
      </w:r>
    </w:p>
    <w:p w:rsidR="000D13CB" w:rsidRPr="009D5A38" w:rsidRDefault="00791762">
      <w:pPr>
        <w:widowControl w:val="0"/>
        <w:numPr>
          <w:ilvl w:val="0"/>
          <w:numId w:val="7"/>
        </w:numPr>
        <w:shd w:val="clear" w:color="auto" w:fill="FFFFFF"/>
        <w:tabs>
          <w:tab w:val="clear" w:pos="709"/>
          <w:tab w:val="left" w:pos="566"/>
        </w:tabs>
        <w:ind w:firstLine="567"/>
        <w:rPr>
          <w:sz w:val="26"/>
          <w:szCs w:val="26"/>
        </w:rPr>
      </w:pPr>
      <w:r w:rsidRPr="009D5A38">
        <w:t xml:space="preserve">Контролювати </w:t>
      </w:r>
      <w:r w:rsidRPr="009D5A38">
        <w:rPr>
          <w:color w:val="000000"/>
        </w:rPr>
        <w:t xml:space="preserve">надання послуг </w:t>
      </w:r>
      <w:r w:rsidRPr="009D5A38">
        <w:t>встановлених цим договором.</w:t>
      </w:r>
    </w:p>
    <w:p w:rsidR="000D13CB" w:rsidRPr="009D5A38" w:rsidRDefault="00791762">
      <w:pPr>
        <w:widowControl w:val="0"/>
        <w:numPr>
          <w:ilvl w:val="1"/>
          <w:numId w:val="8"/>
        </w:numPr>
        <w:shd w:val="clear" w:color="auto" w:fill="FFFFFF"/>
        <w:tabs>
          <w:tab w:val="clear" w:pos="717"/>
          <w:tab w:val="left" w:pos="851"/>
          <w:tab w:val="left" w:pos="993"/>
        </w:tabs>
        <w:ind w:left="0" w:firstLine="567"/>
        <w:jc w:val="both"/>
        <w:rPr>
          <w:sz w:val="26"/>
          <w:szCs w:val="26"/>
        </w:rPr>
      </w:pPr>
      <w:r w:rsidRPr="009D5A38">
        <w:rPr>
          <w:b/>
        </w:rPr>
        <w:t>Виконавець зобов'язаний</w:t>
      </w:r>
      <w:r w:rsidRPr="009D5A38">
        <w:t>:</w:t>
      </w:r>
    </w:p>
    <w:p w:rsidR="000D13CB" w:rsidRPr="009D5A38" w:rsidRDefault="00791762">
      <w:pPr>
        <w:widowControl w:val="0"/>
        <w:numPr>
          <w:ilvl w:val="2"/>
          <w:numId w:val="8"/>
        </w:numPr>
        <w:shd w:val="clear" w:color="auto" w:fill="FFFFFF"/>
        <w:tabs>
          <w:tab w:val="left" w:pos="713"/>
          <w:tab w:val="left" w:pos="744"/>
          <w:tab w:val="left" w:pos="1185"/>
        </w:tabs>
        <w:ind w:left="0" w:firstLine="567"/>
        <w:jc w:val="both"/>
        <w:rPr>
          <w:sz w:val="26"/>
          <w:szCs w:val="26"/>
        </w:rPr>
      </w:pPr>
      <w:r w:rsidRPr="009D5A38">
        <w:t xml:space="preserve">Надати, з використанням власних ресурсів та у встановлені строки, послуги обумовлені Договором у відповідності із затвердженою кошторисною документацією, технічними вимовами, будівельними нормами і правилами та забезпечити </w:t>
      </w:r>
      <w:r w:rsidRPr="009D5A38">
        <w:rPr>
          <w:color w:val="000000"/>
        </w:rPr>
        <w:t>надання послуг</w:t>
      </w:r>
      <w:r w:rsidRPr="009D5A38">
        <w:t xml:space="preserve">, в терміни </w:t>
      </w:r>
      <w:r w:rsidRPr="009D5A38">
        <w:rPr>
          <w:shd w:val="clear" w:color="auto" w:fill="FFFFFF"/>
        </w:rPr>
        <w:t>визначені календарним графіком</w:t>
      </w:r>
      <w:r w:rsidRPr="009D5A38">
        <w:t>;</w:t>
      </w:r>
    </w:p>
    <w:p w:rsidR="000D13CB" w:rsidRPr="009D5A38" w:rsidRDefault="00791762">
      <w:pPr>
        <w:widowControl w:val="0"/>
        <w:numPr>
          <w:ilvl w:val="2"/>
          <w:numId w:val="8"/>
        </w:numPr>
        <w:shd w:val="clear" w:color="auto" w:fill="FFFFFF"/>
        <w:tabs>
          <w:tab w:val="left" w:pos="713"/>
          <w:tab w:val="left" w:pos="744"/>
          <w:tab w:val="left" w:pos="1185"/>
        </w:tabs>
        <w:ind w:left="0" w:firstLine="567"/>
        <w:jc w:val="both"/>
        <w:rPr>
          <w:sz w:val="26"/>
          <w:szCs w:val="26"/>
        </w:rPr>
      </w:pPr>
      <w:r w:rsidRPr="009D5A38">
        <w:t xml:space="preserve">Забезпечити </w:t>
      </w:r>
      <w:r w:rsidRPr="009D5A38">
        <w:rPr>
          <w:color w:val="000000"/>
        </w:rPr>
        <w:t>надання послуг</w:t>
      </w:r>
      <w:r w:rsidRPr="009D5A38">
        <w:t>, якість яких відповідає умовам, встановленим цим договором.</w:t>
      </w:r>
    </w:p>
    <w:p w:rsidR="000D13CB" w:rsidRPr="009D5A38" w:rsidRDefault="00791762">
      <w:pPr>
        <w:widowControl w:val="0"/>
        <w:numPr>
          <w:ilvl w:val="2"/>
          <w:numId w:val="8"/>
        </w:numPr>
        <w:shd w:val="clear" w:color="auto" w:fill="FFFFFF"/>
        <w:tabs>
          <w:tab w:val="left" w:pos="713"/>
          <w:tab w:val="left" w:pos="744"/>
          <w:tab w:val="left" w:pos="1185"/>
        </w:tabs>
        <w:ind w:left="0" w:firstLine="567"/>
        <w:jc w:val="both"/>
        <w:rPr>
          <w:sz w:val="26"/>
          <w:szCs w:val="26"/>
        </w:rPr>
      </w:pPr>
      <w:r w:rsidRPr="009D5A38">
        <w:t xml:space="preserve">Розпочати </w:t>
      </w:r>
      <w:r w:rsidRPr="009D5A38">
        <w:rPr>
          <w:color w:val="000000"/>
        </w:rPr>
        <w:t>надання послуг</w:t>
      </w:r>
      <w:r w:rsidRPr="009D5A38">
        <w:t xml:space="preserve"> не пізніше ніж через 3 днів з моменту заключення договору без попередньої оплати Замовника, та </w:t>
      </w:r>
      <w:r w:rsidRPr="009D5A38">
        <w:rPr>
          <w:color w:val="000000"/>
        </w:rPr>
        <w:t>надавати послуги</w:t>
      </w:r>
      <w:r w:rsidRPr="009D5A38">
        <w:t xml:space="preserve"> з відстрочкою платежу до </w:t>
      </w:r>
      <w:proofErr w:type="spellStart"/>
      <w:r w:rsidRPr="009D5A38">
        <w:t>момента</w:t>
      </w:r>
      <w:proofErr w:type="spellEnd"/>
      <w:r w:rsidRPr="009D5A38">
        <w:t xml:space="preserve"> отримання фінансування на рахунок Замовника.</w:t>
      </w:r>
    </w:p>
    <w:p w:rsidR="000D13CB" w:rsidRPr="009D5A38" w:rsidRDefault="00791762">
      <w:pPr>
        <w:widowControl w:val="0"/>
        <w:numPr>
          <w:ilvl w:val="2"/>
          <w:numId w:val="8"/>
        </w:numPr>
        <w:shd w:val="clear" w:color="auto" w:fill="FFFFFF"/>
        <w:tabs>
          <w:tab w:val="left" w:pos="713"/>
          <w:tab w:val="left" w:pos="744"/>
          <w:tab w:val="left" w:pos="1185"/>
        </w:tabs>
        <w:ind w:left="0" w:firstLine="567"/>
        <w:jc w:val="both"/>
        <w:rPr>
          <w:sz w:val="26"/>
          <w:szCs w:val="26"/>
        </w:rPr>
      </w:pPr>
      <w:r w:rsidRPr="009D5A38">
        <w:rPr>
          <w:color w:val="000000"/>
        </w:rPr>
        <w:t xml:space="preserve">На дострокове надання послуг по </w:t>
      </w:r>
      <w:r w:rsidRPr="009D5A38">
        <w:t>Договору</w:t>
      </w:r>
      <w:r w:rsidRPr="009D5A38">
        <w:rPr>
          <w:color w:val="000000"/>
        </w:rPr>
        <w:t xml:space="preserve"> та за умови дотримання вимог щодо обсягів, вартості та якості надання послуг;</w:t>
      </w:r>
    </w:p>
    <w:p w:rsidR="000D13CB" w:rsidRPr="009D5A38" w:rsidRDefault="00791762">
      <w:pPr>
        <w:widowControl w:val="0"/>
        <w:numPr>
          <w:ilvl w:val="2"/>
          <w:numId w:val="8"/>
        </w:numPr>
        <w:shd w:val="clear" w:color="auto" w:fill="FFFFFF"/>
        <w:tabs>
          <w:tab w:val="left" w:pos="713"/>
          <w:tab w:val="left" w:pos="744"/>
          <w:tab w:val="left" w:pos="1185"/>
        </w:tabs>
        <w:ind w:left="0" w:firstLine="567"/>
        <w:jc w:val="both"/>
        <w:rPr>
          <w:sz w:val="26"/>
          <w:szCs w:val="26"/>
        </w:rPr>
      </w:pPr>
      <w:r w:rsidRPr="009D5A38">
        <w:t xml:space="preserve">Своєчасно забезпечувати будівельними матеріалами дотримуючись календарного графіка. Усі матеріали, що застосовуються при </w:t>
      </w:r>
      <w:r w:rsidRPr="009D5A38">
        <w:rPr>
          <w:color w:val="000000"/>
        </w:rPr>
        <w:t>наданні послуг</w:t>
      </w:r>
      <w:r w:rsidRPr="009D5A38">
        <w:t>, повинні бути сертифікованими і відповідати діючим нормативним вимогам;</w:t>
      </w:r>
    </w:p>
    <w:p w:rsidR="000D13CB" w:rsidRPr="009D5A38" w:rsidRDefault="00791762">
      <w:pPr>
        <w:numPr>
          <w:ilvl w:val="2"/>
          <w:numId w:val="8"/>
        </w:numPr>
        <w:tabs>
          <w:tab w:val="left" w:pos="1418"/>
        </w:tabs>
        <w:ind w:left="0" w:firstLine="555"/>
        <w:jc w:val="both"/>
      </w:pPr>
      <w:r w:rsidRPr="009D5A38">
        <w:t>Подати Замовнику звіт про використання матеріальних ресурсів;</w:t>
      </w:r>
    </w:p>
    <w:p w:rsidR="000D13CB" w:rsidRPr="009D5A38" w:rsidRDefault="00791762">
      <w:pPr>
        <w:widowControl w:val="0"/>
        <w:numPr>
          <w:ilvl w:val="2"/>
          <w:numId w:val="8"/>
        </w:numPr>
        <w:shd w:val="clear" w:color="auto" w:fill="FFFFFF"/>
        <w:tabs>
          <w:tab w:val="left" w:pos="1418"/>
        </w:tabs>
        <w:ind w:left="0" w:firstLine="567"/>
        <w:jc w:val="both"/>
      </w:pPr>
      <w:r w:rsidRPr="009D5A38">
        <w:t xml:space="preserve">Своєчасно попередити Замовника про те, що додержання його вказівок стосовно способу надання послуг(робіт) загрожує їх якості або придатності, та про наявність інших обставин, які можуть викликати таку загрозу і не залежать від Виконавця; </w:t>
      </w:r>
    </w:p>
    <w:p w:rsidR="000D13CB" w:rsidRPr="009D5A38" w:rsidRDefault="00791762">
      <w:pPr>
        <w:widowControl w:val="0"/>
        <w:numPr>
          <w:ilvl w:val="2"/>
          <w:numId w:val="8"/>
        </w:numPr>
        <w:shd w:val="clear" w:color="auto" w:fill="FFFFFF"/>
        <w:tabs>
          <w:tab w:val="left" w:pos="713"/>
          <w:tab w:val="left" w:pos="744"/>
          <w:tab w:val="left" w:pos="1365"/>
        </w:tabs>
        <w:ind w:left="0" w:firstLine="567"/>
        <w:jc w:val="both"/>
      </w:pPr>
      <w:r w:rsidRPr="009D5A38">
        <w:t>Провести заміну матеріальних ресурсів за свій рахунок та своїми силами, які не відповідають встановленим вимогам будівельних норм, стандартів, інших нормативно-правових актів в галузі будівництва, кошторисної, технічної документації у визначені Замовником строки;</w:t>
      </w:r>
    </w:p>
    <w:p w:rsidR="000D13CB" w:rsidRPr="009D5A38" w:rsidRDefault="00791762">
      <w:pPr>
        <w:widowControl w:val="0"/>
        <w:numPr>
          <w:ilvl w:val="2"/>
          <w:numId w:val="8"/>
        </w:numPr>
        <w:shd w:val="clear" w:color="auto" w:fill="FFFFFF"/>
        <w:tabs>
          <w:tab w:val="left" w:pos="1410"/>
        </w:tabs>
        <w:ind w:left="0" w:firstLine="567"/>
        <w:jc w:val="both"/>
      </w:pPr>
      <w:r w:rsidRPr="009D5A38">
        <w:t>Своєчасно усувати недоліки, допущені зі своєї вини.</w:t>
      </w:r>
    </w:p>
    <w:p w:rsidR="000D13CB" w:rsidRPr="009D5A38" w:rsidRDefault="00791762">
      <w:pPr>
        <w:widowControl w:val="0"/>
        <w:numPr>
          <w:ilvl w:val="2"/>
          <w:numId w:val="8"/>
        </w:numPr>
        <w:shd w:val="clear" w:color="auto" w:fill="FFFFFF"/>
        <w:tabs>
          <w:tab w:val="left" w:pos="1410"/>
        </w:tabs>
        <w:ind w:left="0" w:firstLine="567"/>
        <w:jc w:val="both"/>
      </w:pPr>
      <w:r w:rsidRPr="009D5A38">
        <w:t>Своєчасно надавати Замовнику Акти прихованих робіт (у разі наявності).</w:t>
      </w:r>
    </w:p>
    <w:p w:rsidR="000D13CB" w:rsidRPr="009D5A38" w:rsidRDefault="00791762">
      <w:pPr>
        <w:widowControl w:val="0"/>
        <w:numPr>
          <w:ilvl w:val="2"/>
          <w:numId w:val="8"/>
        </w:numPr>
        <w:shd w:val="clear" w:color="auto" w:fill="FFFFFF"/>
        <w:tabs>
          <w:tab w:val="left" w:pos="1410"/>
        </w:tabs>
        <w:ind w:left="0" w:firstLine="567"/>
        <w:jc w:val="both"/>
      </w:pPr>
      <w:r w:rsidRPr="009D5A38">
        <w:t>У разі випадкового пошкодження місця надання послуг, до передачі їх Замовнику, Виконавець зобов’язаний негайно його відновити власними силами, усунувши пошкодження протягом 5 днів повідомити про це Замовника.</w:t>
      </w:r>
    </w:p>
    <w:p w:rsidR="000D13CB" w:rsidRPr="009D5A38" w:rsidRDefault="00791762">
      <w:pPr>
        <w:widowControl w:val="0"/>
        <w:numPr>
          <w:ilvl w:val="2"/>
          <w:numId w:val="8"/>
        </w:numPr>
        <w:shd w:val="clear" w:color="auto" w:fill="FFFFFF"/>
        <w:tabs>
          <w:tab w:val="left" w:pos="1410"/>
        </w:tabs>
        <w:ind w:left="0" w:firstLine="567"/>
        <w:jc w:val="both"/>
      </w:pPr>
      <w:r w:rsidRPr="009D5A38">
        <w:lastRenderedPageBreak/>
        <w:t>Відшкодувати відповідно до чинного законодавства України та цього Договору завдані Замовнику збитки.</w:t>
      </w:r>
    </w:p>
    <w:p w:rsidR="000D13CB" w:rsidRPr="009D5A38" w:rsidRDefault="00791762">
      <w:pPr>
        <w:widowControl w:val="0"/>
        <w:numPr>
          <w:ilvl w:val="2"/>
          <w:numId w:val="8"/>
        </w:numPr>
        <w:shd w:val="clear" w:color="auto" w:fill="FFFFFF"/>
        <w:tabs>
          <w:tab w:val="left" w:pos="1410"/>
        </w:tabs>
        <w:ind w:left="0" w:firstLine="567"/>
        <w:jc w:val="both"/>
        <w:rPr>
          <w:sz w:val="26"/>
          <w:szCs w:val="26"/>
        </w:rPr>
      </w:pPr>
      <w:r w:rsidRPr="009D5A38">
        <w:t xml:space="preserve">При </w:t>
      </w:r>
      <w:r w:rsidRPr="009D5A38">
        <w:rPr>
          <w:color w:val="000000"/>
        </w:rPr>
        <w:t>наданні послуг</w:t>
      </w:r>
      <w:r w:rsidRPr="009D5A38">
        <w:t xml:space="preserve"> керуватись державними будівельними нормами, вимогами Закону України «Про охорону праці», вимогами та нормативами екологічної безпеки, протипожежної безпеки, санітарними нормами. правилами електробезпеки.</w:t>
      </w:r>
    </w:p>
    <w:p w:rsidR="000D13CB" w:rsidRPr="009D5A38" w:rsidRDefault="00791762">
      <w:pPr>
        <w:widowControl w:val="0"/>
        <w:numPr>
          <w:ilvl w:val="2"/>
          <w:numId w:val="8"/>
        </w:numPr>
        <w:shd w:val="clear" w:color="auto" w:fill="FFFFFF"/>
        <w:tabs>
          <w:tab w:val="left" w:pos="1410"/>
        </w:tabs>
        <w:ind w:left="0" w:firstLine="567"/>
        <w:jc w:val="both"/>
        <w:rPr>
          <w:sz w:val="26"/>
          <w:szCs w:val="26"/>
        </w:rPr>
      </w:pPr>
      <w:r w:rsidRPr="009D5A38">
        <w:t xml:space="preserve"> Гарантувати якість </w:t>
      </w:r>
      <w:r w:rsidRPr="009D5A38">
        <w:rPr>
          <w:color w:val="000000"/>
        </w:rPr>
        <w:t>наданих послуг</w:t>
      </w:r>
      <w:r w:rsidRPr="009D5A38">
        <w:t xml:space="preserve"> згідно умов Договору у визначеному обсязі, вартості та у встановлені строки;</w:t>
      </w:r>
    </w:p>
    <w:p w:rsidR="000D13CB" w:rsidRPr="009D5A38" w:rsidRDefault="00791762">
      <w:pPr>
        <w:widowControl w:val="0"/>
        <w:numPr>
          <w:ilvl w:val="2"/>
          <w:numId w:val="8"/>
        </w:numPr>
        <w:shd w:val="clear" w:color="auto" w:fill="FFFFFF"/>
        <w:tabs>
          <w:tab w:val="left" w:pos="1410"/>
        </w:tabs>
        <w:ind w:left="0" w:firstLine="567"/>
        <w:jc w:val="both"/>
        <w:rPr>
          <w:sz w:val="26"/>
          <w:szCs w:val="26"/>
        </w:rPr>
      </w:pPr>
      <w:r w:rsidRPr="009D5A38">
        <w:t xml:space="preserve">Сплачувати незалежні експертизи у випадках, якщо між Виконавцем і Замовником виник спір, щодо усунення недоліків (дефектів), які були виявлені у </w:t>
      </w:r>
      <w:r w:rsidRPr="009D5A38">
        <w:rPr>
          <w:color w:val="000000"/>
        </w:rPr>
        <w:t>наданих послугах</w:t>
      </w:r>
      <w:r w:rsidRPr="009D5A38">
        <w:t xml:space="preserve"> </w:t>
      </w:r>
      <w:r w:rsidRPr="009D5A38">
        <w:rPr>
          <w:color w:val="000000"/>
        </w:rPr>
        <w:t>та в гарантійний строк або причин їх усунення</w:t>
      </w:r>
      <w:r w:rsidRPr="009D5A38">
        <w:t>;</w:t>
      </w:r>
    </w:p>
    <w:p w:rsidR="000D13CB" w:rsidRPr="009D5A38" w:rsidRDefault="00791762">
      <w:pPr>
        <w:widowControl w:val="0"/>
        <w:numPr>
          <w:ilvl w:val="2"/>
          <w:numId w:val="8"/>
        </w:numPr>
        <w:shd w:val="clear" w:color="auto" w:fill="FFFFFF"/>
        <w:tabs>
          <w:tab w:val="left" w:pos="1410"/>
        </w:tabs>
        <w:ind w:left="0" w:firstLine="567"/>
        <w:jc w:val="both"/>
        <w:rPr>
          <w:sz w:val="26"/>
          <w:szCs w:val="26"/>
        </w:rPr>
      </w:pPr>
      <w:r w:rsidRPr="009D5A38">
        <w:t xml:space="preserve">Нести відповідальність перед контролюючими органами та третіми особами під час та після </w:t>
      </w:r>
      <w:r w:rsidRPr="009D5A38">
        <w:rPr>
          <w:color w:val="000000"/>
        </w:rPr>
        <w:t>надання послуг</w:t>
      </w:r>
      <w:r w:rsidRPr="009D5A38">
        <w:t>.</w:t>
      </w:r>
    </w:p>
    <w:p w:rsidR="000D13CB" w:rsidRPr="009D5A38" w:rsidRDefault="00791762">
      <w:pPr>
        <w:widowControl w:val="0"/>
        <w:numPr>
          <w:ilvl w:val="2"/>
          <w:numId w:val="8"/>
        </w:numPr>
        <w:shd w:val="clear" w:color="auto" w:fill="FFFFFF"/>
        <w:tabs>
          <w:tab w:val="left" w:pos="1410"/>
        </w:tabs>
        <w:ind w:left="0" w:firstLine="567"/>
        <w:jc w:val="both"/>
        <w:rPr>
          <w:sz w:val="26"/>
          <w:szCs w:val="26"/>
        </w:rPr>
      </w:pPr>
      <w:r w:rsidRPr="009D5A38">
        <w:t xml:space="preserve">Надавати всю необхідну інформацію та документи для здійснення контролю щодо якості, </w:t>
      </w:r>
      <w:r w:rsidRPr="009D5A38">
        <w:rPr>
          <w:color w:val="000000"/>
          <w:shd w:val="clear" w:color="auto" w:fill="FFFFFF"/>
        </w:rPr>
        <w:t xml:space="preserve">обсягу і вартості </w:t>
      </w:r>
      <w:r w:rsidRPr="009D5A38">
        <w:rPr>
          <w:color w:val="000000"/>
        </w:rPr>
        <w:t>наданих послуг</w:t>
      </w:r>
      <w:r w:rsidRPr="009D5A38">
        <w:t xml:space="preserve"> та матеріальних ресурсів на вимогу Замовника, </w:t>
      </w:r>
      <w:r w:rsidRPr="009D5A38">
        <w:rPr>
          <w:color w:val="000000"/>
        </w:rPr>
        <w:t>уповноваженого</w:t>
      </w:r>
      <w:r w:rsidRPr="009D5A38">
        <w:t xml:space="preserve"> спеціаліста з нагляду та інших осіб залучених до </w:t>
      </w:r>
      <w:r w:rsidRPr="009D5A38">
        <w:rPr>
          <w:color w:val="000000"/>
        </w:rPr>
        <w:t>надання послуг</w:t>
      </w:r>
      <w:r w:rsidRPr="009D5A38">
        <w:t xml:space="preserve"> згідно з умовами Договору;</w:t>
      </w:r>
    </w:p>
    <w:p w:rsidR="000D13CB" w:rsidRPr="009D5A38" w:rsidRDefault="00791762">
      <w:pPr>
        <w:pStyle w:val="aff"/>
        <w:numPr>
          <w:ilvl w:val="2"/>
          <w:numId w:val="8"/>
        </w:numPr>
        <w:tabs>
          <w:tab w:val="left" w:pos="1410"/>
        </w:tabs>
        <w:spacing w:after="0"/>
        <w:ind w:left="0" w:firstLine="567"/>
        <w:jc w:val="both"/>
      </w:pPr>
      <w:r w:rsidRPr="009D5A38">
        <w:t xml:space="preserve">При виявленні завищення вартості послуг за цим Договором, що не відповідають вимогам ДСТУ Б Д.1.1-1:2013 «Правила визначення вартості Будівництва» та обсягів послуг (робіт) що не відповідають прийнятим Замовником на підставі Акту Форми КБ-2В, Виконавець повертає різницю вартості таких послуг(робіт) на рахунок Замовника, в тому числі, якщо ці завищення (в тому числі вартості послуг(робіт) виявлені в ході проведення перевірки </w:t>
      </w:r>
      <w:proofErr w:type="spellStart"/>
      <w:r w:rsidRPr="009D5A38">
        <w:t>перевіряючими</w:t>
      </w:r>
      <w:proofErr w:type="spellEnd"/>
      <w:r w:rsidRPr="009D5A38">
        <w:t xml:space="preserve"> (</w:t>
      </w:r>
      <w:proofErr w:type="spellStart"/>
      <w:r w:rsidRPr="009D5A38">
        <w:t>інспектуючими</w:t>
      </w:r>
      <w:proofErr w:type="spellEnd"/>
      <w:r w:rsidRPr="009D5A38">
        <w:t>) органами та особами в тому числі після завершення дії Договору.</w:t>
      </w:r>
    </w:p>
    <w:p w:rsidR="000D13CB" w:rsidRPr="009D5A38" w:rsidRDefault="00791762">
      <w:pPr>
        <w:ind w:firstLine="567"/>
        <w:jc w:val="both"/>
      </w:pPr>
      <w:r w:rsidRPr="009D5A38">
        <w:t xml:space="preserve">За домовленістю Сторін, при виявленні завищення вартості послуг за цим Договором, Виконавець може виконати додаткові послуги на суму зафіксованого завищення вартості послуг, що були виявлені </w:t>
      </w:r>
      <w:proofErr w:type="spellStart"/>
      <w:r w:rsidRPr="009D5A38">
        <w:t>перевіряючими</w:t>
      </w:r>
      <w:proofErr w:type="spellEnd"/>
      <w:r w:rsidRPr="009D5A38">
        <w:t xml:space="preserve"> особами в якості проведення остаточних розрахунків за Договором. Такі послуги після їх виконання, приймаються Замовником шляхом підписання Акту Форми КБ-2В та КБ-3.</w:t>
      </w:r>
    </w:p>
    <w:p w:rsidR="000D13CB" w:rsidRPr="009D5A38" w:rsidRDefault="00791762">
      <w:pPr>
        <w:numPr>
          <w:ilvl w:val="2"/>
          <w:numId w:val="8"/>
        </w:numPr>
        <w:tabs>
          <w:tab w:val="left" w:pos="1470"/>
        </w:tabs>
        <w:ind w:left="0" w:firstLine="567"/>
        <w:jc w:val="both"/>
        <w:rPr>
          <w:sz w:val="26"/>
          <w:szCs w:val="26"/>
        </w:rPr>
      </w:pPr>
      <w:r w:rsidRPr="009D5A38">
        <w:rPr>
          <w:spacing w:val="2"/>
        </w:rPr>
        <w:t>Одночасно з наданням Актів за Формою КБ-2В та КБ-3 надавати Замовнику документи, що підтверджують</w:t>
      </w:r>
      <w:r w:rsidRPr="009D5A38">
        <w:rPr>
          <w:spacing w:val="1"/>
        </w:rPr>
        <w:t xml:space="preserve"> якість матеріалів, які були використані </w:t>
      </w:r>
      <w:r w:rsidRPr="009D5A38">
        <w:rPr>
          <w:spacing w:val="2"/>
        </w:rPr>
        <w:t>при наданні послуг (робіт), і їх відповідність вимогам державним стандартам, будівельним нормам та/або проектній документації</w:t>
      </w:r>
      <w:r w:rsidRPr="009D5A38">
        <w:t>.</w:t>
      </w:r>
    </w:p>
    <w:p w:rsidR="000D13CB" w:rsidRPr="009D5A38" w:rsidRDefault="00791762">
      <w:pPr>
        <w:widowControl w:val="0"/>
        <w:numPr>
          <w:ilvl w:val="2"/>
          <w:numId w:val="8"/>
        </w:numPr>
        <w:shd w:val="clear" w:color="auto" w:fill="FFFFFF"/>
        <w:tabs>
          <w:tab w:val="left" w:pos="1470"/>
        </w:tabs>
        <w:ind w:left="0" w:firstLine="567"/>
        <w:jc w:val="both"/>
      </w:pPr>
      <w:r w:rsidRPr="009D5A38">
        <w:t xml:space="preserve">Бути ознайомленим із Законом України «Про санкції» та Указом Президента від 16.09.2015 № 549/2015 «Про рішення Ради національної безпеки та оборони України від 02.09.2015 року «Про застосування персональних спеціальних економічних та інших обмежувальних заходів (санкцій)». </w:t>
      </w:r>
    </w:p>
    <w:p w:rsidR="000D13CB" w:rsidRPr="009D5A38" w:rsidRDefault="00791762">
      <w:pPr>
        <w:widowControl w:val="0"/>
        <w:numPr>
          <w:ilvl w:val="2"/>
          <w:numId w:val="8"/>
        </w:numPr>
        <w:shd w:val="clear" w:color="auto" w:fill="FFFFFF"/>
        <w:tabs>
          <w:tab w:val="left" w:pos="1470"/>
        </w:tabs>
        <w:ind w:left="0" w:firstLine="567"/>
        <w:jc w:val="both"/>
        <w:rPr>
          <w:sz w:val="26"/>
          <w:szCs w:val="26"/>
        </w:rPr>
      </w:pPr>
      <w:r w:rsidRPr="009D5A38">
        <w:rPr>
          <w:color w:val="000000"/>
        </w:rPr>
        <w:t>Повернути кошти</w:t>
      </w:r>
      <w:r w:rsidRPr="009D5A38">
        <w:rPr>
          <w:color w:val="000000"/>
          <w:shd w:val="clear" w:color="auto" w:fill="FFFFFF"/>
        </w:rPr>
        <w:t xml:space="preserve"> у </w:t>
      </w:r>
      <w:r w:rsidRPr="009D5A38">
        <w:rPr>
          <w:color w:val="000000"/>
        </w:rPr>
        <w:t xml:space="preserve">сумі виявленого, </w:t>
      </w:r>
      <w:r w:rsidRPr="009D5A38">
        <w:rPr>
          <w:color w:val="000000"/>
          <w:shd w:val="clear" w:color="auto" w:fill="FFFFFF"/>
        </w:rPr>
        <w:t xml:space="preserve">за результатами внутрішнього аудиту та перевірок контролюючими органами, завищення обсягів та </w:t>
      </w:r>
      <w:r w:rsidRPr="009D5A38">
        <w:t>вартості</w:t>
      </w:r>
      <w:r w:rsidRPr="009D5A38">
        <w:rPr>
          <w:color w:val="000000"/>
          <w:shd w:val="clear" w:color="auto" w:fill="FFFFFF"/>
        </w:rPr>
        <w:t xml:space="preserve"> </w:t>
      </w:r>
      <w:r w:rsidRPr="009D5A38">
        <w:rPr>
          <w:color w:val="000000"/>
        </w:rPr>
        <w:t>надання послуг.</w:t>
      </w:r>
    </w:p>
    <w:p w:rsidR="000D13CB" w:rsidRPr="009D5A38" w:rsidRDefault="00791762">
      <w:pPr>
        <w:numPr>
          <w:ilvl w:val="2"/>
          <w:numId w:val="8"/>
        </w:numPr>
        <w:tabs>
          <w:tab w:val="left" w:pos="1470"/>
        </w:tabs>
        <w:ind w:left="0" w:firstLine="567"/>
        <w:jc w:val="both"/>
      </w:pPr>
      <w:r w:rsidRPr="009D5A38">
        <w:t>Забезпечити регулярне прибирання об’єкту від сміття, що утворилося в процесі виконання послуг(робіт), та від техніки, механізмів, матеріалів тощо.</w:t>
      </w:r>
    </w:p>
    <w:p w:rsidR="000D13CB" w:rsidRPr="009D5A38" w:rsidRDefault="00791762">
      <w:pPr>
        <w:numPr>
          <w:ilvl w:val="2"/>
          <w:numId w:val="8"/>
        </w:numPr>
        <w:tabs>
          <w:tab w:val="left" w:pos="1470"/>
        </w:tabs>
        <w:ind w:left="0" w:firstLine="567"/>
        <w:jc w:val="both"/>
      </w:pPr>
      <w:r w:rsidRPr="009D5A38">
        <w:t>По завершенню виконання послуг(робіт) провести прибирання об’єкту:</w:t>
      </w:r>
    </w:p>
    <w:p w:rsidR="000D13CB" w:rsidRPr="009D5A38" w:rsidRDefault="00791762">
      <w:pPr>
        <w:pStyle w:val="2c"/>
        <w:numPr>
          <w:ilvl w:val="0"/>
          <w:numId w:val="9"/>
        </w:numPr>
        <w:tabs>
          <w:tab w:val="left" w:pos="851"/>
        </w:tabs>
        <w:ind w:left="0" w:firstLine="567"/>
        <w:jc w:val="both"/>
        <w:rPr>
          <w:sz w:val="24"/>
          <w:szCs w:val="24"/>
        </w:rPr>
      </w:pPr>
      <w:r w:rsidRPr="009D5A38">
        <w:rPr>
          <w:sz w:val="24"/>
          <w:szCs w:val="24"/>
        </w:rPr>
        <w:t>видалити будівельний пил;</w:t>
      </w:r>
    </w:p>
    <w:p w:rsidR="000D13CB" w:rsidRPr="009D5A38" w:rsidRDefault="00791762">
      <w:pPr>
        <w:pStyle w:val="2c"/>
        <w:numPr>
          <w:ilvl w:val="0"/>
          <w:numId w:val="9"/>
        </w:numPr>
        <w:tabs>
          <w:tab w:val="left" w:pos="851"/>
        </w:tabs>
        <w:ind w:left="0" w:firstLine="567"/>
        <w:jc w:val="both"/>
        <w:rPr>
          <w:sz w:val="24"/>
          <w:szCs w:val="24"/>
        </w:rPr>
      </w:pPr>
      <w:r w:rsidRPr="009D5A38">
        <w:rPr>
          <w:sz w:val="24"/>
          <w:szCs w:val="24"/>
        </w:rPr>
        <w:t>видалити сліди специфічних забруднень (плями цементу, шпаклівки, сліди від затірки, фарб, будівельної піни тощо), що утворились в процесі надання послуг (робіт);</w:t>
      </w:r>
    </w:p>
    <w:p w:rsidR="000D13CB" w:rsidRPr="009D5A38" w:rsidRDefault="00791762">
      <w:pPr>
        <w:pStyle w:val="2c"/>
        <w:numPr>
          <w:ilvl w:val="0"/>
          <w:numId w:val="9"/>
        </w:numPr>
        <w:tabs>
          <w:tab w:val="left" w:pos="851"/>
        </w:tabs>
        <w:ind w:left="0" w:firstLine="567"/>
        <w:jc w:val="both"/>
        <w:rPr>
          <w:sz w:val="24"/>
          <w:szCs w:val="24"/>
        </w:rPr>
      </w:pPr>
      <w:r w:rsidRPr="009D5A38">
        <w:rPr>
          <w:sz w:val="24"/>
          <w:szCs w:val="24"/>
        </w:rPr>
        <w:t>очистити підлогу/вікна.</w:t>
      </w:r>
    </w:p>
    <w:p w:rsidR="000D13CB" w:rsidRPr="009D5A38" w:rsidRDefault="00791762">
      <w:pPr>
        <w:shd w:val="clear" w:color="auto" w:fill="FFFFFF"/>
        <w:tabs>
          <w:tab w:val="left" w:pos="713"/>
        </w:tabs>
        <w:ind w:firstLine="567"/>
        <w:jc w:val="both"/>
        <w:rPr>
          <w:sz w:val="26"/>
          <w:szCs w:val="26"/>
        </w:rPr>
      </w:pPr>
      <w:r w:rsidRPr="009D5A38">
        <w:t>6.4.</w:t>
      </w:r>
      <w:r w:rsidRPr="009D5A38">
        <w:tab/>
      </w:r>
      <w:r w:rsidRPr="009D5A38">
        <w:rPr>
          <w:b/>
        </w:rPr>
        <w:t>Виконавець має право</w:t>
      </w:r>
      <w:r w:rsidRPr="009D5A38">
        <w:t>:</w:t>
      </w:r>
    </w:p>
    <w:p w:rsidR="000D13CB" w:rsidRPr="009D5A38" w:rsidRDefault="00791762">
      <w:pPr>
        <w:shd w:val="clear" w:color="auto" w:fill="FFFFFF"/>
        <w:ind w:firstLine="567"/>
        <w:jc w:val="both"/>
        <w:rPr>
          <w:sz w:val="26"/>
          <w:szCs w:val="26"/>
        </w:rPr>
      </w:pPr>
      <w:r w:rsidRPr="009D5A38">
        <w:t xml:space="preserve">6.4.1. Своєчасно та в повному обсязі отримувати плату за </w:t>
      </w:r>
      <w:r w:rsidRPr="009D5A38">
        <w:rPr>
          <w:color w:val="000000"/>
        </w:rPr>
        <w:t>надані послуги</w:t>
      </w:r>
      <w:r w:rsidRPr="009D5A38">
        <w:t>.</w:t>
      </w:r>
    </w:p>
    <w:p w:rsidR="000D13CB" w:rsidRPr="009D5A38" w:rsidRDefault="00791762">
      <w:pPr>
        <w:widowControl w:val="0"/>
        <w:numPr>
          <w:ilvl w:val="0"/>
          <w:numId w:val="10"/>
        </w:numPr>
        <w:shd w:val="clear" w:color="auto" w:fill="FFFFFF"/>
        <w:tabs>
          <w:tab w:val="left" w:pos="593"/>
        </w:tabs>
        <w:ind w:left="0" w:firstLine="567"/>
        <w:jc w:val="both"/>
        <w:rPr>
          <w:sz w:val="26"/>
          <w:szCs w:val="26"/>
        </w:rPr>
      </w:pPr>
      <w:r w:rsidRPr="009D5A38">
        <w:t xml:space="preserve">На дострокове </w:t>
      </w:r>
      <w:r w:rsidRPr="009D5A38">
        <w:rPr>
          <w:color w:val="000000"/>
        </w:rPr>
        <w:t>надання послуг</w:t>
      </w:r>
      <w:r w:rsidRPr="009D5A38">
        <w:t xml:space="preserve"> за письмовим погодженням Замовника.</w:t>
      </w:r>
    </w:p>
    <w:p w:rsidR="000D13CB" w:rsidRPr="009D5A38" w:rsidRDefault="00791762">
      <w:pPr>
        <w:widowControl w:val="0"/>
        <w:numPr>
          <w:ilvl w:val="0"/>
          <w:numId w:val="10"/>
        </w:numPr>
        <w:shd w:val="clear" w:color="auto" w:fill="FFFFFF"/>
        <w:tabs>
          <w:tab w:val="left" w:pos="593"/>
        </w:tabs>
        <w:ind w:left="0" w:firstLine="567"/>
        <w:jc w:val="both"/>
      </w:pPr>
      <w:r w:rsidRPr="009D5A38">
        <w:t>У разі невиконання зобов'язань Замовником, Виконавець має право достроково розірвати цей договір, повідомивши Замовника у строк 10 днів.</w:t>
      </w:r>
    </w:p>
    <w:p w:rsidR="000D13CB" w:rsidRPr="009D5A38" w:rsidRDefault="000D13CB">
      <w:pPr>
        <w:widowControl w:val="0"/>
        <w:shd w:val="clear" w:color="auto" w:fill="FFFFFF"/>
        <w:tabs>
          <w:tab w:val="left" w:pos="593"/>
        </w:tabs>
        <w:ind w:left="567"/>
        <w:jc w:val="both"/>
      </w:pPr>
    </w:p>
    <w:p w:rsidR="000D13CB" w:rsidRPr="009D5A38" w:rsidRDefault="00791762">
      <w:pPr>
        <w:numPr>
          <w:ilvl w:val="0"/>
          <w:numId w:val="8"/>
        </w:numPr>
        <w:tabs>
          <w:tab w:val="clear" w:pos="705"/>
          <w:tab w:val="left" w:pos="851"/>
          <w:tab w:val="left" w:pos="993"/>
          <w:tab w:val="left" w:pos="1418"/>
          <w:tab w:val="left" w:pos="1560"/>
          <w:tab w:val="left" w:pos="1985"/>
          <w:tab w:val="left" w:pos="2127"/>
        </w:tabs>
        <w:jc w:val="center"/>
        <w:rPr>
          <w:sz w:val="26"/>
          <w:szCs w:val="26"/>
        </w:rPr>
      </w:pPr>
      <w:r w:rsidRPr="009D5A38">
        <w:rPr>
          <w:b/>
        </w:rPr>
        <w:t>Порядок забезпечення послуг поточного ремонту ресурсами</w:t>
      </w:r>
    </w:p>
    <w:p w:rsidR="000D13CB" w:rsidRPr="009D5A38" w:rsidRDefault="00791762">
      <w:pPr>
        <w:numPr>
          <w:ilvl w:val="1"/>
          <w:numId w:val="11"/>
        </w:numPr>
        <w:tabs>
          <w:tab w:val="left" w:pos="851"/>
          <w:tab w:val="left" w:pos="1134"/>
        </w:tabs>
        <w:ind w:left="0" w:firstLine="567"/>
        <w:jc w:val="both"/>
      </w:pPr>
      <w:r w:rsidRPr="009D5A38">
        <w:t xml:space="preserve">Забезпечення послуг (робіт) матеріальними та іншими ресурсами, необхідними для виконання послуг (робіт) поточного ремонту, здійснює Виконавець, який відповідає за їх збереження, якість і відповідність проектній документації, умовам Договору. Виконавець </w:t>
      </w:r>
      <w:r w:rsidRPr="009D5A38">
        <w:lastRenderedPageBreak/>
        <w:t xml:space="preserve">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до </w:t>
      </w:r>
      <w:proofErr w:type="spellStart"/>
      <w:r w:rsidRPr="009D5A38">
        <w:t>момента</w:t>
      </w:r>
      <w:proofErr w:type="spellEnd"/>
      <w:r w:rsidRPr="009D5A38">
        <w:t xml:space="preserve"> здачі всіх робіт за Договором. Виконавець самостійно (без залучення Замовника) відповідає за неналежну якість наданих ним матеріалів і устаткування.</w:t>
      </w:r>
    </w:p>
    <w:p w:rsidR="000D13CB" w:rsidRPr="009D5A38" w:rsidRDefault="00791762">
      <w:pPr>
        <w:numPr>
          <w:ilvl w:val="1"/>
          <w:numId w:val="11"/>
        </w:numPr>
        <w:tabs>
          <w:tab w:val="left" w:pos="851"/>
          <w:tab w:val="left" w:pos="1134"/>
        </w:tabs>
        <w:ind w:left="0" w:firstLine="567"/>
        <w:jc w:val="both"/>
      </w:pPr>
      <w:r w:rsidRPr="009D5A38">
        <w:t xml:space="preserve">Виконавець зобов’язаний використовувати матеріали, конструкції та вироби, що мають відповідні документи якості та такі, що сертифіковані та відповідають санітарним вимогам України. Виконавець протягом 1(одного) робочого дня з моменту отримання відповідної вимоги, зобов’язаний надати Замовнику оригінали документів (сертифікати відповідності, свідоцтва про визнання відповідності) на матеріали та (або) конструкції та (або) вироби, що використовуються або будуть використовуватись </w:t>
      </w:r>
      <w:proofErr w:type="spellStart"/>
      <w:r w:rsidRPr="009D5A38">
        <w:t>Виконавецем</w:t>
      </w:r>
      <w:proofErr w:type="spellEnd"/>
      <w:r w:rsidRPr="009D5A38">
        <w:t xml:space="preserve"> при наданні послуг (робіт), передбачених Договором. У разі ненадання або відмови від надання Виконавцем протягом строку, вказаного в цьому пункті, оригіналів документів про підтвердження відповідності та/або документів на матеріали та/або конструкції та/або вироби, що використовуються або будуть використовуватись Виконавцем при наданні послуг, передбачених Договором, Замовник має право видати Виконавцю письмове розпорядження про припинення послуг (робіт), виконання яких здійснюється з використанням вказаних матеріалів, конструкцій та виробів (щодо яких не надані відповідні документи), та відмовитись від оплати вказаних послуг (робіт), конструкцій та матеріалів до надання </w:t>
      </w:r>
      <w:proofErr w:type="spellStart"/>
      <w:r w:rsidRPr="009D5A38">
        <w:t>Виконавецем</w:t>
      </w:r>
      <w:proofErr w:type="spellEnd"/>
      <w:r w:rsidRPr="009D5A38">
        <w:t xml:space="preserve"> вказаних документів. При цьому Виконавець не звільняється від відповідальності за порушення строків надання послуг (робіт), передбачених Договором. </w:t>
      </w:r>
    </w:p>
    <w:p w:rsidR="000D13CB" w:rsidRPr="009D5A38" w:rsidRDefault="00791762">
      <w:pPr>
        <w:numPr>
          <w:ilvl w:val="1"/>
          <w:numId w:val="11"/>
        </w:numPr>
        <w:shd w:val="clear" w:color="auto" w:fill="FFFFFF"/>
        <w:tabs>
          <w:tab w:val="left" w:pos="851"/>
          <w:tab w:val="left" w:pos="1134"/>
        </w:tabs>
        <w:ind w:left="0" w:firstLine="567"/>
        <w:jc w:val="both"/>
      </w:pPr>
      <w:r w:rsidRPr="009D5A38">
        <w:t xml:space="preserve">Протягом 3 (трьох) календарних днів з моменту укладення Договору, у разі необхідності, Замовник зобов’язується надати Виконавцю можливість користуватись електроенергією та водою шляхом надання відповідних точок підключення в межах об’єкту. Оплату за використану Виконавцем електроенергію та воду в межах об’ємів, необхідних для виконання послуг(робіт), здійснює Замовник. </w:t>
      </w:r>
    </w:p>
    <w:p w:rsidR="000D13CB" w:rsidRPr="009D5A38" w:rsidRDefault="000D13CB">
      <w:pPr>
        <w:widowControl w:val="0"/>
        <w:shd w:val="clear" w:color="auto" w:fill="FFFFFF"/>
        <w:tabs>
          <w:tab w:val="left" w:pos="593"/>
        </w:tabs>
        <w:ind w:left="567"/>
        <w:jc w:val="both"/>
      </w:pPr>
    </w:p>
    <w:p w:rsidR="000D13CB" w:rsidRPr="009D5A38" w:rsidRDefault="00791762">
      <w:pPr>
        <w:shd w:val="clear" w:color="auto" w:fill="FFFFFF"/>
        <w:jc w:val="center"/>
        <w:rPr>
          <w:b/>
          <w:bCs/>
        </w:rPr>
      </w:pPr>
      <w:r w:rsidRPr="009D5A38">
        <w:rPr>
          <w:b/>
          <w:bCs/>
        </w:rPr>
        <w:t>8. Відповідальність сторін</w:t>
      </w:r>
    </w:p>
    <w:p w:rsidR="000D13CB" w:rsidRPr="009D5A38" w:rsidRDefault="00791762">
      <w:pPr>
        <w:shd w:val="clear" w:color="auto" w:fill="FFFFFF"/>
        <w:tabs>
          <w:tab w:val="left" w:pos="567"/>
          <w:tab w:val="left" w:pos="1134"/>
        </w:tabs>
        <w:ind w:firstLine="567"/>
        <w:jc w:val="both"/>
        <w:rPr>
          <w:sz w:val="26"/>
          <w:szCs w:val="26"/>
        </w:rPr>
      </w:pPr>
      <w:r w:rsidRPr="009D5A38">
        <w:t>8.1.</w:t>
      </w:r>
      <w:r w:rsidRPr="009D5A38">
        <w:tab/>
        <w:t xml:space="preserve">У разі невиконання або неналежного виконання своїх зобов'язань за договором Сторони несуть відповідальність, </w:t>
      </w:r>
      <w:r w:rsidRPr="009D5A38">
        <w:rPr>
          <w:color w:val="000000"/>
          <w:lang w:bidi="uk-UA"/>
        </w:rPr>
        <w:t>визначену цим Договором і чинним в Україні законодавством</w:t>
      </w:r>
      <w:r w:rsidRPr="009D5A38">
        <w:t>.</w:t>
      </w:r>
    </w:p>
    <w:p w:rsidR="000D13CB" w:rsidRPr="009D5A38" w:rsidRDefault="00791762">
      <w:pPr>
        <w:shd w:val="clear" w:color="auto" w:fill="FFFFFF"/>
        <w:tabs>
          <w:tab w:val="left" w:pos="567"/>
          <w:tab w:val="left" w:pos="1134"/>
        </w:tabs>
        <w:ind w:firstLine="567"/>
        <w:jc w:val="both"/>
        <w:rPr>
          <w:sz w:val="26"/>
          <w:szCs w:val="26"/>
        </w:rPr>
      </w:pPr>
      <w:r w:rsidRPr="009D5A38">
        <w:t>8.2.</w:t>
      </w:r>
      <w:r w:rsidRPr="009D5A38">
        <w:tab/>
        <w:t xml:space="preserve">Відповідальність за дотриманням техніки безпеки та за безпеку праці при </w:t>
      </w:r>
      <w:r w:rsidRPr="009D5A38">
        <w:rPr>
          <w:color w:val="000000"/>
        </w:rPr>
        <w:t>наданні послуг</w:t>
      </w:r>
      <w:r w:rsidRPr="009D5A38">
        <w:t>, санітарних та пожежних вимог, визначених законодавством України та Договором, несе Виконавець.</w:t>
      </w:r>
    </w:p>
    <w:p w:rsidR="000D13CB" w:rsidRPr="009D5A38" w:rsidRDefault="00791762">
      <w:pPr>
        <w:shd w:val="clear" w:color="auto" w:fill="FFFFFF"/>
        <w:tabs>
          <w:tab w:val="left" w:pos="567"/>
          <w:tab w:val="left" w:pos="1134"/>
        </w:tabs>
        <w:ind w:firstLine="567"/>
        <w:jc w:val="both"/>
        <w:rPr>
          <w:sz w:val="26"/>
          <w:szCs w:val="26"/>
        </w:rPr>
      </w:pPr>
      <w:r w:rsidRPr="009D5A38">
        <w:t xml:space="preserve">8.3. </w:t>
      </w:r>
      <w:r w:rsidRPr="009D5A38">
        <w:rPr>
          <w:bCs/>
        </w:rPr>
        <w:t xml:space="preserve">Виконавець </w:t>
      </w:r>
      <w:r w:rsidRPr="009D5A38">
        <w:t xml:space="preserve">відповідає за дотримання </w:t>
      </w:r>
      <w:r w:rsidRPr="009D5A38">
        <w:rPr>
          <w:bCs/>
        </w:rPr>
        <w:t xml:space="preserve">при наданні послуг (робіт), передбачених цим Договором, </w:t>
      </w:r>
      <w:r w:rsidRPr="009D5A38">
        <w:rPr>
          <w:spacing w:val="1"/>
        </w:rPr>
        <w:t xml:space="preserve">чинних в Україні </w:t>
      </w:r>
      <w:r w:rsidRPr="009D5A38">
        <w:t xml:space="preserve">нормативно-правових актів з охорони праці, екологічних, санітарних, </w:t>
      </w:r>
      <w:r w:rsidRPr="009D5A38">
        <w:rPr>
          <w:spacing w:val="1"/>
        </w:rPr>
        <w:t>протипожежних</w:t>
      </w:r>
      <w:r w:rsidRPr="009D5A38">
        <w:t xml:space="preserve"> правил, інших вимог законодавства; </w:t>
      </w:r>
      <w:r w:rsidRPr="009D5A38">
        <w:rPr>
          <w:bCs/>
        </w:rPr>
        <w:t xml:space="preserve">за дотримання належного протипожежного, санітарного і технічного стану місця надання послуг (робіт) з поточного ремонту, прилеглих площ (територій). Виконавець відповідає за нещасні випадки під час надання послуг (робіт) за цим Договором, а також за </w:t>
      </w:r>
      <w:r w:rsidRPr="009D5A38">
        <w:t>шкоду, завдану з вини Виконавця. Шкода, завдана з вини Виконавця (залучених ним субпідрядних організацій) особистим немайновим правам фізичної чи юридичної особи, а також шкода, завдана майну фізичної чи юридичної особи</w:t>
      </w:r>
      <w:r w:rsidRPr="009D5A38">
        <w:rPr>
          <w:spacing w:val="-1"/>
        </w:rPr>
        <w:t>, відшкодовується Виконавцем та/або залученою субпідрядною організацією відповідно до чинного законодавства України.</w:t>
      </w:r>
    </w:p>
    <w:p w:rsidR="000D13CB" w:rsidRPr="009D5A38" w:rsidRDefault="00791762">
      <w:pPr>
        <w:widowControl w:val="0"/>
        <w:shd w:val="clear" w:color="auto" w:fill="FFFFFF"/>
        <w:tabs>
          <w:tab w:val="left" w:pos="1134"/>
        </w:tabs>
        <w:ind w:firstLine="567"/>
        <w:jc w:val="both"/>
        <w:rPr>
          <w:sz w:val="26"/>
          <w:szCs w:val="26"/>
        </w:rPr>
      </w:pPr>
      <w:r w:rsidRPr="009D5A38">
        <w:rPr>
          <w:spacing w:val="-1"/>
        </w:rPr>
        <w:t xml:space="preserve">8.4. </w:t>
      </w:r>
      <w:r w:rsidRPr="009D5A38">
        <w:rPr>
          <w:color w:val="000000"/>
        </w:rPr>
        <w:t xml:space="preserve">У разі виявлення недоліків (дефектів) наданих послуг та в гарантійний строк Виконавець сплачує Замовникові штраф у розмірі 100 % (ста) відсотків від </w:t>
      </w:r>
      <w:r w:rsidRPr="009D5A38">
        <w:t xml:space="preserve">вартості </w:t>
      </w:r>
      <w:r w:rsidRPr="009D5A38">
        <w:rPr>
          <w:shd w:val="clear" w:color="auto" w:fill="FFFFFF"/>
        </w:rPr>
        <w:t>робіт, виконаних з недоліками (дефектами).</w:t>
      </w:r>
    </w:p>
    <w:p w:rsidR="000D13CB" w:rsidRPr="009D5A38" w:rsidRDefault="00791762">
      <w:pPr>
        <w:widowControl w:val="0"/>
        <w:shd w:val="clear" w:color="auto" w:fill="FFFFFF"/>
        <w:tabs>
          <w:tab w:val="left" w:pos="1134"/>
        </w:tabs>
        <w:ind w:firstLine="567"/>
        <w:jc w:val="both"/>
        <w:rPr>
          <w:sz w:val="26"/>
          <w:szCs w:val="26"/>
        </w:rPr>
      </w:pPr>
      <w:r w:rsidRPr="009D5A38">
        <w:rPr>
          <w:highlight w:val="white"/>
        </w:rPr>
        <w:t xml:space="preserve">8.5. </w:t>
      </w:r>
      <w:r w:rsidRPr="009D5A38">
        <w:rPr>
          <w:color w:val="000000"/>
        </w:rPr>
        <w:t>За порушення строку:</w:t>
      </w:r>
    </w:p>
    <w:p w:rsidR="000D13CB" w:rsidRPr="009D5A38" w:rsidRDefault="00791762">
      <w:pPr>
        <w:pStyle w:val="afe"/>
        <w:ind w:firstLine="567"/>
        <w:jc w:val="both"/>
        <w:rPr>
          <w:rFonts w:ascii="Times New Roman" w:hAnsi="Times New Roman"/>
          <w:color w:val="000000"/>
          <w:sz w:val="24"/>
          <w:szCs w:val="24"/>
          <w:lang w:val="uk-UA"/>
        </w:rPr>
      </w:pPr>
      <w:r w:rsidRPr="009D5A38">
        <w:rPr>
          <w:rFonts w:ascii="Times New Roman" w:hAnsi="Times New Roman"/>
          <w:color w:val="000000"/>
          <w:sz w:val="24"/>
          <w:szCs w:val="24"/>
          <w:lang w:val="uk-UA"/>
        </w:rPr>
        <w:t>- початку надання послуг по Договору (згідно п. 5.1. Договору);</w:t>
      </w:r>
    </w:p>
    <w:p w:rsidR="000D13CB" w:rsidRPr="009D5A38" w:rsidRDefault="00791762">
      <w:pPr>
        <w:pStyle w:val="afe"/>
        <w:ind w:firstLine="567"/>
        <w:jc w:val="both"/>
        <w:rPr>
          <w:rFonts w:ascii="Times New Roman" w:hAnsi="Times New Roman"/>
          <w:color w:val="000000"/>
          <w:sz w:val="24"/>
          <w:szCs w:val="24"/>
          <w:lang w:val="uk-UA"/>
        </w:rPr>
      </w:pPr>
      <w:r w:rsidRPr="009D5A38">
        <w:rPr>
          <w:rFonts w:ascii="Times New Roman" w:hAnsi="Times New Roman"/>
          <w:color w:val="000000"/>
          <w:sz w:val="24"/>
          <w:szCs w:val="24"/>
          <w:lang w:val="uk-UA"/>
        </w:rPr>
        <w:t>- надання послуг (в тому числі строку закінчення);</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t xml:space="preserve">- </w:t>
      </w:r>
      <w:r w:rsidRPr="009D5A38">
        <w:rPr>
          <w:rFonts w:ascii="Times New Roman" w:hAnsi="Times New Roman"/>
          <w:sz w:val="24"/>
          <w:szCs w:val="24"/>
          <w:lang w:val="uk-UA"/>
        </w:rPr>
        <w:t xml:space="preserve">виконання Виконавцем зобов’язань щодо усунення наслідків </w:t>
      </w:r>
      <w:r w:rsidRPr="009D5A38">
        <w:rPr>
          <w:rFonts w:ascii="Times New Roman" w:hAnsi="Times New Roman"/>
          <w:color w:val="000000"/>
          <w:sz w:val="24"/>
          <w:szCs w:val="24"/>
          <w:lang w:val="uk-UA"/>
        </w:rPr>
        <w:t>надання послуг</w:t>
      </w:r>
      <w:r w:rsidRPr="009D5A38">
        <w:rPr>
          <w:rFonts w:ascii="Times New Roman" w:hAnsi="Times New Roman"/>
          <w:sz w:val="24"/>
          <w:szCs w:val="24"/>
          <w:lang w:val="uk-UA"/>
        </w:rPr>
        <w:t>;</w:t>
      </w:r>
    </w:p>
    <w:p w:rsidR="000D13CB" w:rsidRPr="009D5A38" w:rsidRDefault="00791762">
      <w:pPr>
        <w:pStyle w:val="afe"/>
        <w:ind w:firstLine="567"/>
        <w:jc w:val="both"/>
        <w:rPr>
          <w:sz w:val="26"/>
          <w:szCs w:val="26"/>
          <w:lang w:val="uk-UA"/>
        </w:rPr>
      </w:pPr>
      <w:r w:rsidRPr="009D5A38">
        <w:rPr>
          <w:rFonts w:ascii="Times New Roman" w:hAnsi="Times New Roman"/>
          <w:sz w:val="24"/>
          <w:szCs w:val="24"/>
          <w:lang w:val="uk-UA"/>
        </w:rPr>
        <w:t>- виконання Виконавцем інших договірних зобов’язань</w:t>
      </w:r>
      <w:r w:rsidRPr="009D5A38">
        <w:rPr>
          <w:rFonts w:ascii="Times New Roman" w:hAnsi="Times New Roman"/>
          <w:color w:val="000000"/>
          <w:sz w:val="24"/>
          <w:szCs w:val="24"/>
          <w:lang w:val="uk-UA"/>
        </w:rPr>
        <w:t>;</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t>- надання послуг по усуненню допущених недоліків (дефектів) виявлених у виконаних роботах та в гарантійний строк, Виконавець сплачує Замовникові штраф у розмірі 10 % (десяти) відсотків від суми Договору, за кожен день такого прострочення, а за прострочення строків понад 20 (</w:t>
      </w:r>
      <w:r w:rsidRPr="009D5A38">
        <w:rPr>
          <w:rFonts w:ascii="Times New Roman" w:hAnsi="Times New Roman"/>
          <w:color w:val="000000"/>
          <w:sz w:val="24"/>
          <w:szCs w:val="24"/>
          <w:shd w:val="clear" w:color="auto" w:fill="FFFFFF"/>
          <w:lang w:val="uk-UA"/>
        </w:rPr>
        <w:t>двадцять)</w:t>
      </w:r>
      <w:r w:rsidRPr="009D5A38">
        <w:rPr>
          <w:rFonts w:ascii="Times New Roman" w:hAnsi="Times New Roman"/>
          <w:color w:val="000000"/>
          <w:shd w:val="clear" w:color="auto" w:fill="FFFFFF"/>
          <w:lang w:val="uk-UA"/>
        </w:rPr>
        <w:t xml:space="preserve"> </w:t>
      </w:r>
      <w:r w:rsidRPr="009D5A38">
        <w:rPr>
          <w:rFonts w:ascii="Times New Roman" w:hAnsi="Times New Roman"/>
          <w:color w:val="000000"/>
          <w:sz w:val="24"/>
          <w:szCs w:val="24"/>
          <w:shd w:val="clear" w:color="auto" w:fill="FFFFFF"/>
          <w:lang w:val="uk-UA"/>
        </w:rPr>
        <w:t>календарних</w:t>
      </w:r>
      <w:r w:rsidRPr="009D5A38">
        <w:rPr>
          <w:rFonts w:ascii="Times New Roman" w:hAnsi="Times New Roman"/>
          <w:color w:val="000000"/>
          <w:shd w:val="clear" w:color="auto" w:fill="FFFFFF"/>
          <w:lang w:val="uk-UA"/>
        </w:rPr>
        <w:t xml:space="preserve"> </w:t>
      </w:r>
      <w:r w:rsidRPr="009D5A38">
        <w:rPr>
          <w:rFonts w:ascii="Times New Roman" w:hAnsi="Times New Roman"/>
          <w:color w:val="000000"/>
          <w:sz w:val="24"/>
          <w:szCs w:val="24"/>
          <w:lang w:val="uk-UA"/>
        </w:rPr>
        <w:t>днів розмір штрафу збільшується та складає 30 % (тридцять) відсотків від суми Договору, за кожний наступний день такого прострочення.</w:t>
      </w:r>
    </w:p>
    <w:p w:rsidR="000D13CB" w:rsidRPr="009D5A38" w:rsidRDefault="00791762">
      <w:pPr>
        <w:pStyle w:val="afe"/>
        <w:ind w:firstLine="567"/>
        <w:jc w:val="both"/>
        <w:rPr>
          <w:sz w:val="26"/>
          <w:szCs w:val="26"/>
          <w:lang w:val="uk-UA"/>
        </w:rPr>
      </w:pPr>
      <w:r w:rsidRPr="009D5A38">
        <w:rPr>
          <w:rFonts w:ascii="Times New Roman" w:hAnsi="Times New Roman"/>
          <w:color w:val="000000"/>
          <w:sz w:val="24"/>
          <w:szCs w:val="24"/>
          <w:lang w:val="uk-UA"/>
        </w:rPr>
        <w:lastRenderedPageBreak/>
        <w:t xml:space="preserve">8.6. </w:t>
      </w:r>
      <w:r w:rsidRPr="009D5A38">
        <w:rPr>
          <w:rFonts w:ascii="Times New Roman" w:hAnsi="Times New Roman"/>
          <w:sz w:val="24"/>
          <w:szCs w:val="24"/>
          <w:lang w:val="uk-UA"/>
        </w:rPr>
        <w:t xml:space="preserve">У випадку якщо під час </w:t>
      </w:r>
      <w:r w:rsidRPr="009D5A38">
        <w:rPr>
          <w:rFonts w:ascii="Times New Roman" w:hAnsi="Times New Roman"/>
          <w:color w:val="000000"/>
          <w:sz w:val="24"/>
          <w:szCs w:val="24"/>
          <w:lang w:val="uk-UA"/>
        </w:rPr>
        <w:t>надання послуг</w:t>
      </w:r>
      <w:r w:rsidRPr="009D5A38">
        <w:rPr>
          <w:rFonts w:ascii="Times New Roman" w:hAnsi="Times New Roman"/>
          <w:sz w:val="24"/>
          <w:szCs w:val="24"/>
          <w:lang w:val="uk-UA"/>
        </w:rPr>
        <w:t xml:space="preserve"> та після їх закінчення Виконавець не виконав у встановлений Замовником строк зобов’язання по прибиранню від сміття, непотрібних матеріальних ресурсів, тимчасових споруд, приміщень, тощо, що утворилися в процесі надання послуг та не відновив його благоустрій, Виконавець сплачує штраф у розмірі 3 % (трьох) відсотків </w:t>
      </w:r>
      <w:r w:rsidRPr="009D5A38">
        <w:rPr>
          <w:rFonts w:ascii="Times New Roman" w:hAnsi="Times New Roman"/>
          <w:color w:val="000000"/>
          <w:sz w:val="24"/>
          <w:szCs w:val="24"/>
          <w:lang w:val="uk-UA"/>
        </w:rPr>
        <w:t>від суми Договору</w:t>
      </w:r>
      <w:r w:rsidRPr="009D5A38">
        <w:rPr>
          <w:rFonts w:ascii="Times New Roman" w:hAnsi="Times New Roman"/>
          <w:sz w:val="24"/>
          <w:szCs w:val="24"/>
          <w:lang w:val="uk-UA"/>
        </w:rPr>
        <w:t xml:space="preserve"> за кожен день </w:t>
      </w:r>
      <w:r w:rsidRPr="009D5A38">
        <w:rPr>
          <w:rStyle w:val="af4"/>
          <w:rFonts w:ascii="Times New Roman" w:hAnsi="Times New Roman"/>
          <w:bCs/>
          <w:i w:val="0"/>
          <w:color w:val="000000"/>
          <w:sz w:val="24"/>
          <w:szCs w:val="24"/>
          <w:shd w:val="clear" w:color="auto" w:fill="FFFFFF"/>
          <w:lang w:val="uk-UA"/>
        </w:rPr>
        <w:t>невиконання</w:t>
      </w:r>
      <w:r w:rsidRPr="009D5A38">
        <w:rPr>
          <w:rFonts w:ascii="Times New Roman" w:hAnsi="Times New Roman"/>
          <w:i/>
          <w:color w:val="000000"/>
          <w:sz w:val="24"/>
          <w:szCs w:val="24"/>
          <w:shd w:val="clear" w:color="auto" w:fill="FFFFFF"/>
          <w:lang w:val="uk-UA"/>
        </w:rPr>
        <w:t xml:space="preserve"> </w:t>
      </w:r>
      <w:r w:rsidRPr="009D5A38">
        <w:rPr>
          <w:rFonts w:ascii="Times New Roman" w:hAnsi="Times New Roman"/>
          <w:color w:val="000000"/>
          <w:sz w:val="24"/>
          <w:szCs w:val="24"/>
          <w:shd w:val="clear" w:color="auto" w:fill="FFFFFF"/>
          <w:lang w:val="uk-UA"/>
        </w:rPr>
        <w:t>такого</w:t>
      </w:r>
      <w:r w:rsidRPr="009D5A38">
        <w:rPr>
          <w:rFonts w:ascii="Times New Roman" w:hAnsi="Times New Roman"/>
          <w:i/>
          <w:color w:val="000000"/>
          <w:sz w:val="24"/>
          <w:szCs w:val="24"/>
          <w:shd w:val="clear" w:color="auto" w:fill="FFFFFF"/>
          <w:lang w:val="uk-UA"/>
        </w:rPr>
        <w:t xml:space="preserve"> </w:t>
      </w:r>
      <w:r w:rsidRPr="009D5A38">
        <w:rPr>
          <w:rStyle w:val="af4"/>
          <w:rFonts w:ascii="Times New Roman" w:hAnsi="Times New Roman"/>
          <w:bCs/>
          <w:i w:val="0"/>
          <w:color w:val="000000"/>
          <w:sz w:val="24"/>
          <w:szCs w:val="24"/>
          <w:shd w:val="clear" w:color="auto" w:fill="FFFFFF"/>
          <w:lang w:val="uk-UA"/>
        </w:rPr>
        <w:t>зобов'язання.</w:t>
      </w:r>
    </w:p>
    <w:p w:rsidR="000D13CB" w:rsidRPr="009D5A38" w:rsidRDefault="00791762">
      <w:pPr>
        <w:pStyle w:val="afe"/>
        <w:ind w:firstLine="567"/>
        <w:jc w:val="both"/>
        <w:rPr>
          <w:sz w:val="26"/>
          <w:szCs w:val="26"/>
          <w:lang w:val="uk-UA"/>
        </w:rPr>
      </w:pPr>
      <w:r w:rsidRPr="009D5A38">
        <w:rPr>
          <w:rStyle w:val="af4"/>
          <w:rFonts w:ascii="Times New Roman" w:hAnsi="Times New Roman"/>
          <w:bCs/>
          <w:i w:val="0"/>
          <w:color w:val="000000"/>
          <w:sz w:val="24"/>
          <w:szCs w:val="24"/>
          <w:shd w:val="clear" w:color="auto" w:fill="FFFFFF"/>
          <w:lang w:val="uk-UA"/>
        </w:rPr>
        <w:t>8.7.</w:t>
      </w:r>
      <w:r w:rsidRPr="009D5A38">
        <w:rPr>
          <w:rFonts w:ascii="Times New Roman" w:hAnsi="Times New Roman"/>
          <w:sz w:val="24"/>
          <w:szCs w:val="24"/>
          <w:lang w:val="uk-UA"/>
        </w:rPr>
        <w:t xml:space="preserve"> Виконавець несе матеріальну відповідальність за збереження придбаних будівельних матеріалів, обладнання тощо та зобов’язаний відшкодувати Замовнику суму завданих збитків в повному обсязі за шкоду заподіяну від випадкового знищення або пошкодження місця </w:t>
      </w:r>
      <w:r w:rsidRPr="009D5A38">
        <w:rPr>
          <w:rFonts w:ascii="Times New Roman" w:hAnsi="Times New Roman"/>
          <w:color w:val="000000"/>
          <w:sz w:val="24"/>
          <w:szCs w:val="24"/>
          <w:lang w:val="uk-UA"/>
        </w:rPr>
        <w:t>надання послуг</w:t>
      </w:r>
      <w:r w:rsidRPr="009D5A38">
        <w:rPr>
          <w:rFonts w:ascii="Times New Roman" w:hAnsi="Times New Roman"/>
          <w:sz w:val="24"/>
          <w:szCs w:val="24"/>
          <w:lang w:val="uk-UA"/>
        </w:rPr>
        <w:t xml:space="preserve"> протягом дії Договору.</w:t>
      </w:r>
    </w:p>
    <w:p w:rsidR="000D13CB" w:rsidRPr="009D5A38" w:rsidRDefault="00791762">
      <w:pPr>
        <w:pStyle w:val="afe"/>
        <w:ind w:firstLine="567"/>
        <w:jc w:val="both"/>
        <w:rPr>
          <w:sz w:val="26"/>
          <w:szCs w:val="26"/>
          <w:lang w:val="uk-UA"/>
        </w:rPr>
      </w:pPr>
      <w:r w:rsidRPr="009D5A38">
        <w:rPr>
          <w:rStyle w:val="af4"/>
          <w:rFonts w:ascii="Times New Roman" w:hAnsi="Times New Roman"/>
          <w:i w:val="0"/>
          <w:iCs w:val="0"/>
          <w:color w:val="000000"/>
          <w:sz w:val="24"/>
          <w:szCs w:val="24"/>
          <w:lang w:val="uk-UA"/>
        </w:rPr>
        <w:t>8.8.</w:t>
      </w:r>
      <w:r w:rsidRPr="009D5A38">
        <w:rPr>
          <w:rFonts w:ascii="Times New Roman" w:hAnsi="Times New Roman"/>
          <w:color w:val="000000"/>
          <w:sz w:val="24"/>
          <w:szCs w:val="24"/>
          <w:lang w:val="uk-UA"/>
        </w:rPr>
        <w:t xml:space="preserve"> До вимог про стягнення неустойки (штрафу) застосовується загальний строк позовної давності – 3 роки.</w:t>
      </w:r>
    </w:p>
    <w:p w:rsidR="000D13CB" w:rsidRPr="009D5A38" w:rsidRDefault="00791762">
      <w:pPr>
        <w:pStyle w:val="afe"/>
        <w:ind w:firstLine="567"/>
        <w:jc w:val="both"/>
        <w:rPr>
          <w:sz w:val="26"/>
          <w:szCs w:val="26"/>
          <w:lang w:val="uk-UA"/>
        </w:rPr>
      </w:pPr>
      <w:r w:rsidRPr="009D5A38">
        <w:rPr>
          <w:rStyle w:val="af4"/>
          <w:rFonts w:ascii="Times New Roman" w:hAnsi="Times New Roman"/>
          <w:i w:val="0"/>
          <w:iCs w:val="0"/>
          <w:color w:val="000000"/>
          <w:sz w:val="24"/>
          <w:szCs w:val="24"/>
          <w:lang w:val="uk-UA"/>
        </w:rPr>
        <w:t xml:space="preserve">8.9. </w:t>
      </w:r>
      <w:r w:rsidRPr="009D5A38">
        <w:rPr>
          <w:rFonts w:ascii="Times New Roman" w:hAnsi="Times New Roman"/>
          <w:sz w:val="24"/>
          <w:szCs w:val="24"/>
          <w:lang w:val="uk-UA"/>
        </w:rPr>
        <w:t>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договірних зобов’язань.</w:t>
      </w:r>
    </w:p>
    <w:p w:rsidR="000D13CB" w:rsidRPr="009D5A38" w:rsidRDefault="00791762">
      <w:pPr>
        <w:pStyle w:val="afe"/>
        <w:ind w:firstLine="567"/>
        <w:jc w:val="both"/>
        <w:rPr>
          <w:sz w:val="26"/>
          <w:szCs w:val="26"/>
          <w:lang w:val="uk-UA"/>
        </w:rPr>
      </w:pPr>
      <w:r w:rsidRPr="009D5A38">
        <w:rPr>
          <w:rStyle w:val="af4"/>
          <w:rFonts w:ascii="Times New Roman" w:hAnsi="Times New Roman"/>
          <w:i w:val="0"/>
          <w:iCs w:val="0"/>
          <w:color w:val="000000"/>
          <w:sz w:val="24"/>
          <w:szCs w:val="24"/>
          <w:lang w:val="uk-UA"/>
        </w:rPr>
        <w:t xml:space="preserve">8.10. </w:t>
      </w:r>
      <w:r w:rsidRPr="009D5A38">
        <w:rPr>
          <w:rFonts w:ascii="Times New Roman" w:hAnsi="Times New Roman"/>
          <w:sz w:val="24"/>
          <w:szCs w:val="24"/>
          <w:lang w:val="uk-UA"/>
        </w:rPr>
        <w:t>Замовник не несе відповідальність за несвоєчасну оплату наданих послуг у випадку, якщо це сталося внаслідок затримки бюджетного фінансування.</w:t>
      </w:r>
    </w:p>
    <w:p w:rsidR="000D13CB" w:rsidRPr="009D5A38" w:rsidRDefault="00791762">
      <w:pPr>
        <w:pStyle w:val="afe"/>
        <w:ind w:firstLine="567"/>
        <w:jc w:val="both"/>
        <w:rPr>
          <w:sz w:val="26"/>
          <w:szCs w:val="26"/>
          <w:lang w:val="uk-UA"/>
        </w:rPr>
      </w:pPr>
      <w:r w:rsidRPr="009D5A38">
        <w:rPr>
          <w:rStyle w:val="af4"/>
          <w:rFonts w:ascii="Times New Roman" w:hAnsi="Times New Roman"/>
          <w:i w:val="0"/>
          <w:iCs w:val="0"/>
          <w:color w:val="000000"/>
          <w:sz w:val="24"/>
          <w:szCs w:val="24"/>
          <w:lang w:val="uk-UA"/>
        </w:rPr>
        <w:t>8.11.</w:t>
      </w:r>
      <w:r w:rsidRPr="009D5A38">
        <w:rPr>
          <w:rFonts w:ascii="Times New Roman" w:hAnsi="Times New Roman"/>
          <w:sz w:val="24"/>
          <w:szCs w:val="24"/>
          <w:lang w:val="uk-UA"/>
        </w:rPr>
        <w:t xml:space="preserve"> Закінчення строку дії Договору не звільняє Сторони від відповідальності за порушення його умов.</w:t>
      </w:r>
    </w:p>
    <w:p w:rsidR="000D13CB" w:rsidRPr="009D5A38" w:rsidRDefault="000D13CB">
      <w:pPr>
        <w:shd w:val="clear" w:color="auto" w:fill="FFFFFF"/>
        <w:tabs>
          <w:tab w:val="left" w:pos="567"/>
          <w:tab w:val="left" w:pos="1134"/>
        </w:tabs>
        <w:ind w:firstLine="567"/>
        <w:jc w:val="both"/>
        <w:rPr>
          <w:spacing w:val="-1"/>
        </w:rPr>
      </w:pPr>
    </w:p>
    <w:p w:rsidR="000D13CB" w:rsidRPr="009D5A38" w:rsidRDefault="00791762">
      <w:pPr>
        <w:shd w:val="clear" w:color="auto" w:fill="FFFFFF"/>
        <w:tabs>
          <w:tab w:val="left" w:pos="567"/>
          <w:tab w:val="left" w:pos="1134"/>
        </w:tabs>
        <w:jc w:val="center"/>
        <w:rPr>
          <w:sz w:val="26"/>
          <w:szCs w:val="26"/>
        </w:rPr>
      </w:pPr>
      <w:r w:rsidRPr="009D5A38">
        <w:rPr>
          <w:b/>
          <w:bCs/>
          <w:spacing w:val="-1"/>
        </w:rPr>
        <w:t>9.</w:t>
      </w:r>
      <w:r w:rsidRPr="009D5A38">
        <w:rPr>
          <w:b/>
          <w:bCs/>
        </w:rPr>
        <w:t xml:space="preserve"> Гарантії</w:t>
      </w:r>
    </w:p>
    <w:p w:rsidR="000D13CB" w:rsidRPr="009D5A38" w:rsidRDefault="00791762">
      <w:pPr>
        <w:pStyle w:val="afd"/>
        <w:numPr>
          <w:ilvl w:val="1"/>
          <w:numId w:val="12"/>
        </w:numPr>
        <w:tabs>
          <w:tab w:val="left" w:pos="0"/>
          <w:tab w:val="left" w:pos="426"/>
          <w:tab w:val="left" w:pos="993"/>
        </w:tabs>
        <w:suppressAutoHyphens w:val="0"/>
        <w:ind w:left="0" w:firstLine="567"/>
        <w:jc w:val="both"/>
        <w:rPr>
          <w:szCs w:val="24"/>
          <w:lang w:eastAsia="en-US"/>
        </w:rPr>
      </w:pPr>
      <w:r w:rsidRPr="009D5A38">
        <w:rPr>
          <w:szCs w:val="24"/>
          <w:lang w:eastAsia="en-US"/>
        </w:rPr>
        <w:t xml:space="preserve">Гарантійні строки за цим Договором становлять: </w:t>
      </w:r>
    </w:p>
    <w:p w:rsidR="000D13CB" w:rsidRPr="009D5A38" w:rsidRDefault="00791762">
      <w:pPr>
        <w:tabs>
          <w:tab w:val="left" w:pos="0"/>
          <w:tab w:val="left" w:pos="600"/>
          <w:tab w:val="left" w:pos="993"/>
          <w:tab w:val="left" w:pos="1440"/>
        </w:tabs>
        <w:ind w:left="600" w:hanging="174"/>
        <w:jc w:val="both"/>
      </w:pPr>
      <w:r w:rsidRPr="009D5A38">
        <w:t>- 5 років – на послуги поточного ремонту, прямо передбачені даним Договором.</w:t>
      </w:r>
    </w:p>
    <w:p w:rsidR="000D13CB" w:rsidRPr="009D5A38" w:rsidRDefault="00791762">
      <w:pPr>
        <w:tabs>
          <w:tab w:val="left" w:pos="0"/>
          <w:tab w:val="left" w:pos="142"/>
          <w:tab w:val="left" w:pos="600"/>
          <w:tab w:val="left" w:pos="993"/>
        </w:tabs>
        <w:ind w:firstLine="426"/>
        <w:jc w:val="both"/>
      </w:pPr>
      <w:r w:rsidRPr="009D5A38">
        <w:t>- згідно строку гарантії, який встановлений заводом-виробником цих матеріалів, обладнання - на матеріали, устаткування та обладнання.</w:t>
      </w:r>
    </w:p>
    <w:p w:rsidR="000D13CB" w:rsidRPr="009D5A38" w:rsidRDefault="00791762">
      <w:pPr>
        <w:tabs>
          <w:tab w:val="left" w:pos="0"/>
          <w:tab w:val="left" w:pos="600"/>
          <w:tab w:val="left" w:pos="993"/>
        </w:tabs>
        <w:ind w:firstLine="567"/>
        <w:jc w:val="both"/>
        <w:rPr>
          <w:sz w:val="26"/>
          <w:szCs w:val="26"/>
        </w:rPr>
      </w:pPr>
      <w:r w:rsidRPr="009D5A38">
        <w:t xml:space="preserve">Перебіг гарантійних строків починається з моменту прийняття Замовником всіх </w:t>
      </w:r>
      <w:r w:rsidRPr="009D5A38">
        <w:rPr>
          <w:spacing w:val="1"/>
        </w:rPr>
        <w:t>послуг (робіт)</w:t>
      </w:r>
      <w:r w:rsidRPr="009D5A38">
        <w:t xml:space="preserve"> за Договором. В разі дострокового припинення Договору або в разі, якщо за Договором будуть виконані не всі послуги (роботи), передбачені Договором, гарантійний строк починається з моменту такого дострокового припинення Договору або з моменту погодження Сторонами зменшення кількості послуг (робіт) поточного ремонту, що виконуються за Договором, відповідно.</w:t>
      </w:r>
    </w:p>
    <w:p w:rsidR="000D13CB" w:rsidRPr="009D5A38" w:rsidRDefault="00791762">
      <w:pPr>
        <w:numPr>
          <w:ilvl w:val="1"/>
          <w:numId w:val="12"/>
        </w:numPr>
        <w:tabs>
          <w:tab w:val="left" w:pos="0"/>
          <w:tab w:val="left" w:pos="600"/>
          <w:tab w:val="left" w:pos="993"/>
        </w:tabs>
        <w:ind w:left="0" w:firstLine="567"/>
        <w:jc w:val="both"/>
      </w:pPr>
      <w:r w:rsidRPr="009D5A38">
        <w:t xml:space="preserve">Гарантійний строк продовжується на час, протягом якого результати закінчених робіт не могли експлуатуватися внаслідок виявлених недоліків, відповідальність за які несе Виконавець. </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t>Протягом гарантійного строку Замовник має право пред’являти Виконавцю вимоги, пов’язані з порушенням останнім умов цього Договору, дефектами, недоліками, виявленими у результатах наданих послуг поточного ремонту.</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rPr>
          <w:spacing w:val="2"/>
        </w:rPr>
        <w:t xml:space="preserve">Всі дефекти, недоліки, виявлені протягом гарантійного строку, </w:t>
      </w:r>
      <w:r w:rsidRPr="009D5A38">
        <w:t>Виконавець</w:t>
      </w:r>
      <w:r w:rsidRPr="009D5A38">
        <w:rPr>
          <w:spacing w:val="2"/>
        </w:rPr>
        <w:t xml:space="preserve"> (його правонаступник) зобов’язаний усунути власними силами та за свій рахунок. </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rPr>
          <w:spacing w:val="1"/>
        </w:rPr>
        <w:t xml:space="preserve">У разі виявлення Замовником недоліків, дефектів протягом гарантійного строку, він зобов’язаний повідомити про це </w:t>
      </w:r>
      <w:r w:rsidRPr="009D5A38">
        <w:t>Виконавця</w:t>
      </w:r>
      <w:r w:rsidRPr="009D5A38">
        <w:rPr>
          <w:spacing w:val="1"/>
        </w:rPr>
        <w:t xml:space="preserve"> і запросити його для складення відповідного </w:t>
      </w:r>
      <w:proofErr w:type="spellStart"/>
      <w:r w:rsidRPr="009D5A38">
        <w:rPr>
          <w:spacing w:val="1"/>
        </w:rPr>
        <w:t>акта</w:t>
      </w:r>
      <w:proofErr w:type="spellEnd"/>
      <w:r w:rsidRPr="009D5A38">
        <w:rPr>
          <w:spacing w:val="1"/>
        </w:rPr>
        <w:t xml:space="preserve"> про порядок і строки усунення виявлених недоліків, дефектів. </w:t>
      </w:r>
      <w:r w:rsidRPr="009D5A38">
        <w:rPr>
          <w:spacing w:val="1"/>
          <w:lang w:eastAsia="ru-RU"/>
        </w:rPr>
        <w:t xml:space="preserve">Якщо </w:t>
      </w:r>
      <w:r w:rsidRPr="009D5A38">
        <w:t>Виконавець</w:t>
      </w:r>
      <w:r w:rsidRPr="009D5A38">
        <w:rPr>
          <w:spacing w:val="1"/>
          <w:lang w:eastAsia="ru-RU"/>
        </w:rPr>
        <w:t xml:space="preserve"> не направить своїх повноважних представників для складення такого </w:t>
      </w:r>
      <w:proofErr w:type="spellStart"/>
      <w:r w:rsidRPr="009D5A38">
        <w:rPr>
          <w:spacing w:val="1"/>
          <w:lang w:eastAsia="ru-RU"/>
        </w:rPr>
        <w:t>Акта</w:t>
      </w:r>
      <w:proofErr w:type="spellEnd"/>
      <w:r w:rsidRPr="009D5A38">
        <w:rPr>
          <w:spacing w:val="1"/>
          <w:lang w:eastAsia="ru-RU"/>
        </w:rPr>
        <w:t xml:space="preserve"> у визначений Замовником термін, це вважатиметься відмовою </w:t>
      </w:r>
      <w:r w:rsidRPr="009D5A38">
        <w:t>Виконавця</w:t>
      </w:r>
      <w:r w:rsidRPr="009D5A38">
        <w:rPr>
          <w:spacing w:val="1"/>
          <w:lang w:eastAsia="ru-RU"/>
        </w:rPr>
        <w:t xml:space="preserve"> взяти участь у складенні </w:t>
      </w:r>
      <w:proofErr w:type="spellStart"/>
      <w:r w:rsidRPr="009D5A38">
        <w:rPr>
          <w:spacing w:val="1"/>
          <w:lang w:eastAsia="ru-RU"/>
        </w:rPr>
        <w:t>Акта</w:t>
      </w:r>
      <w:proofErr w:type="spellEnd"/>
      <w:r w:rsidRPr="009D5A38">
        <w:rPr>
          <w:spacing w:val="1"/>
          <w:lang w:eastAsia="ru-RU"/>
        </w:rPr>
        <w:t xml:space="preserve">. В такому випадку Замовник має право скласти такий Акт із залученням незалежних експертів та надіслати його </w:t>
      </w:r>
      <w:r w:rsidRPr="009D5A38">
        <w:t>Виконавцю</w:t>
      </w:r>
      <w:r w:rsidRPr="009D5A38">
        <w:rPr>
          <w:spacing w:val="1"/>
          <w:lang w:eastAsia="ru-RU"/>
        </w:rPr>
        <w:t xml:space="preserve">. Складений таким чином Акт буде вважатися беззаперечно прийнятим Виконавцем. </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t>Виконавець</w:t>
      </w:r>
      <w:r w:rsidRPr="009D5A38">
        <w:rPr>
          <w:spacing w:val="1"/>
        </w:rPr>
        <w:t xml:space="preserve"> зобов’язаний усунути виявлені недоліки, дефекти в порядку і у строки, визначені Актом про порядок і строки їх усунення. У разі, якщо </w:t>
      </w:r>
      <w:r w:rsidRPr="009D5A38">
        <w:t>Виконавець</w:t>
      </w:r>
      <w:r w:rsidRPr="009D5A38">
        <w:rPr>
          <w:spacing w:val="1"/>
        </w:rPr>
        <w:t xml:space="preserve"> не усуне виявлені недоліки, дефекти до закінчення строків, встановлених у цьому акті, Замовник може усунути їх своїми силами або із залученням третіх осіб. У такому разі </w:t>
      </w:r>
      <w:r w:rsidRPr="009D5A38">
        <w:t>Виконавець</w:t>
      </w:r>
      <w:r w:rsidRPr="009D5A38">
        <w:rPr>
          <w:spacing w:val="1"/>
        </w:rPr>
        <w:t xml:space="preserve"> зобов’язаний повністю компенсувати Замовнику витрати, пов’язані з усуненням зазначених недоліків, дефектів, та завдані збитки.</w:t>
      </w:r>
    </w:p>
    <w:p w:rsidR="000D13CB" w:rsidRPr="009D5A38" w:rsidRDefault="00791762">
      <w:pPr>
        <w:widowControl w:val="0"/>
        <w:numPr>
          <w:ilvl w:val="1"/>
          <w:numId w:val="12"/>
        </w:numPr>
        <w:shd w:val="clear" w:color="auto" w:fill="FFFFFF"/>
        <w:tabs>
          <w:tab w:val="left" w:pos="0"/>
          <w:tab w:val="left" w:pos="600"/>
          <w:tab w:val="left" w:pos="1134"/>
        </w:tabs>
        <w:ind w:left="0" w:firstLine="567"/>
        <w:jc w:val="both"/>
      </w:pPr>
      <w:r w:rsidRPr="009D5A38">
        <w:t xml:space="preserve">Відшкодування видатків на усунення недоліків Замовником та/або третіми особами, а також відшкодування збитків здійснюється в наступному порядку: Замовник надає Виконавцю рахунок на суму таких видатків та/або на суму збитків, а також відповідні підтверджувальні документи, а Виконавець повинен перерахувати Замовнику кошти, визначені у рахунку, </w:t>
      </w:r>
      <w:r w:rsidRPr="009D5A38">
        <w:lastRenderedPageBreak/>
        <w:t>протягом 7 (семи) робочих днів з дати отримання рахунку та підтверджувальних документів.</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t>Виконавець</w:t>
      </w:r>
      <w:r w:rsidRPr="009D5A38">
        <w:rPr>
          <w:spacing w:val="3"/>
        </w:rPr>
        <w:t xml:space="preserve"> (його правонаступник) не відповідає за недоліки, що виникли внаслідок </w:t>
      </w:r>
      <w:r w:rsidRPr="009D5A38">
        <w:rPr>
          <w:spacing w:val="2"/>
        </w:rPr>
        <w:t xml:space="preserve">природного зносу або неправильної експлуатації результатів </w:t>
      </w:r>
      <w:r w:rsidRPr="009D5A38">
        <w:rPr>
          <w:spacing w:val="1"/>
        </w:rPr>
        <w:t>послуг (робіт)</w:t>
      </w:r>
      <w:r w:rsidRPr="009D5A38">
        <w:rPr>
          <w:spacing w:val="2"/>
        </w:rPr>
        <w:t xml:space="preserve">. </w:t>
      </w:r>
    </w:p>
    <w:p w:rsidR="000D13CB" w:rsidRPr="009D5A38" w:rsidRDefault="00791762">
      <w:pPr>
        <w:widowControl w:val="0"/>
        <w:numPr>
          <w:ilvl w:val="1"/>
          <w:numId w:val="12"/>
        </w:numPr>
        <w:tabs>
          <w:tab w:val="left" w:pos="0"/>
          <w:tab w:val="left" w:pos="600"/>
          <w:tab w:val="left" w:pos="1134"/>
        </w:tabs>
        <w:ind w:left="0" w:firstLine="567"/>
        <w:jc w:val="both"/>
      </w:pPr>
      <w:r w:rsidRPr="009D5A38">
        <w:t xml:space="preserve">Якщо між Замовником з однієї сторони і Виконавцем з другої сторони виникне спір щодо усунення недоліків або їх причин, на вимогу будь-якої Сторони може бути проведено незалежну експертизу. </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t>Виконавець</w:t>
      </w:r>
      <w:r w:rsidRPr="009D5A38">
        <w:rPr>
          <w:spacing w:val="3"/>
        </w:rPr>
        <w:t xml:space="preserve"> гарантує звільнення Замовника від усіх претензій, вимог, </w:t>
      </w:r>
      <w:r w:rsidRPr="009D5A38">
        <w:t xml:space="preserve">судових позовів і </w:t>
      </w:r>
      <w:proofErr w:type="spellStart"/>
      <w:r w:rsidRPr="009D5A38">
        <w:t>т.п</w:t>
      </w:r>
      <w:proofErr w:type="spellEnd"/>
      <w:r w:rsidRPr="009D5A38">
        <w:t xml:space="preserve">. з боку третіх осіб, які можуть виникнути внаслідок невиконання або </w:t>
      </w:r>
      <w:r w:rsidRPr="009D5A38">
        <w:rPr>
          <w:spacing w:val="2"/>
        </w:rPr>
        <w:t xml:space="preserve">неналежного виконання </w:t>
      </w:r>
      <w:r w:rsidRPr="009D5A38">
        <w:t>Виконавцем</w:t>
      </w:r>
      <w:r w:rsidRPr="009D5A38">
        <w:rPr>
          <w:spacing w:val="2"/>
        </w:rPr>
        <w:t>, постачальниками своїх зобов’язань під час виконання послуг поточного ремонту (робіт поточного ремонту) або транспортування вантажів, а у випадку їх виникнення – оплачує позивачу, встановлену рішенням суду, вартість спричиненої шкоди, у тому числі завданих збитків.</w:t>
      </w:r>
    </w:p>
    <w:p w:rsidR="000D13CB" w:rsidRPr="009D5A38" w:rsidRDefault="00791762">
      <w:pPr>
        <w:widowControl w:val="0"/>
        <w:numPr>
          <w:ilvl w:val="1"/>
          <w:numId w:val="12"/>
        </w:numPr>
        <w:tabs>
          <w:tab w:val="left" w:pos="0"/>
          <w:tab w:val="left" w:pos="600"/>
          <w:tab w:val="left" w:pos="1134"/>
        </w:tabs>
        <w:ind w:left="0" w:firstLine="567"/>
        <w:jc w:val="both"/>
        <w:rPr>
          <w:sz w:val="26"/>
          <w:szCs w:val="26"/>
        </w:rPr>
      </w:pPr>
      <w:r w:rsidRPr="009D5A38">
        <w:rPr>
          <w:spacing w:val="1"/>
        </w:rPr>
        <w:t xml:space="preserve">У разі реорганізації </w:t>
      </w:r>
      <w:r w:rsidRPr="009D5A38">
        <w:t>Виконавця</w:t>
      </w:r>
      <w:r w:rsidRPr="009D5A38">
        <w:rPr>
          <w:spacing w:val="-1"/>
        </w:rPr>
        <w:t xml:space="preserve"> </w:t>
      </w:r>
      <w:r w:rsidRPr="009D5A38">
        <w:rPr>
          <w:spacing w:val="1"/>
        </w:rPr>
        <w:t xml:space="preserve">шляхом злиття або перетворення </w:t>
      </w:r>
      <w:r w:rsidRPr="009D5A38">
        <w:rPr>
          <w:spacing w:val="-1"/>
        </w:rPr>
        <w:t xml:space="preserve">він зобов’язаний повідомити свого правонаступника про існування зобов’язань </w:t>
      </w:r>
      <w:r w:rsidRPr="009D5A38">
        <w:t>Виконавця</w:t>
      </w:r>
      <w:r w:rsidRPr="009D5A38">
        <w:rPr>
          <w:spacing w:val="-1"/>
        </w:rPr>
        <w:t xml:space="preserve"> щодо усунення недоліків протягом гарантійного строку.</w:t>
      </w:r>
    </w:p>
    <w:p w:rsidR="000D13CB" w:rsidRPr="009D5A38" w:rsidRDefault="00791762">
      <w:pPr>
        <w:numPr>
          <w:ilvl w:val="1"/>
          <w:numId w:val="12"/>
        </w:numPr>
        <w:tabs>
          <w:tab w:val="left" w:pos="0"/>
          <w:tab w:val="left" w:pos="600"/>
          <w:tab w:val="left" w:pos="1134"/>
        </w:tabs>
        <w:ind w:left="0" w:firstLine="567"/>
        <w:jc w:val="both"/>
        <w:rPr>
          <w:sz w:val="26"/>
          <w:szCs w:val="26"/>
        </w:rPr>
      </w:pPr>
      <w:r w:rsidRPr="009D5A38">
        <w:rPr>
          <w:spacing w:val="-1"/>
        </w:rPr>
        <w:t xml:space="preserve">Якщо реорганізація здійснюється шляхом поділу або виділення, </w:t>
      </w:r>
      <w:r w:rsidRPr="009D5A38">
        <w:t>Виконавець</w:t>
      </w:r>
      <w:r w:rsidRPr="009D5A38">
        <w:rPr>
          <w:spacing w:val="-1"/>
        </w:rPr>
        <w:t xml:space="preserve"> повинен покласти на одного з правонаступників свої зобов’язання щодо усунення недоліків протягом гарантійного строку. У разі невиконання </w:t>
      </w:r>
      <w:r w:rsidRPr="009D5A38">
        <w:t>Виконавцем</w:t>
      </w:r>
      <w:r w:rsidRPr="009D5A38">
        <w:rPr>
          <w:spacing w:val="-1"/>
        </w:rPr>
        <w:t xml:space="preserve"> цього зобов’язання Замовник має право вимоги до всіх правонаступників </w:t>
      </w:r>
      <w:r w:rsidRPr="009D5A38">
        <w:t>Виконавця</w:t>
      </w:r>
      <w:r w:rsidRPr="009D5A38">
        <w:rPr>
          <w:spacing w:val="-1"/>
        </w:rPr>
        <w:t>.</w:t>
      </w:r>
    </w:p>
    <w:p w:rsidR="000D13CB" w:rsidRPr="009D5A38" w:rsidRDefault="00791762">
      <w:pPr>
        <w:numPr>
          <w:ilvl w:val="1"/>
          <w:numId w:val="12"/>
        </w:numPr>
        <w:tabs>
          <w:tab w:val="left" w:pos="0"/>
          <w:tab w:val="left" w:pos="600"/>
          <w:tab w:val="left" w:pos="1134"/>
        </w:tabs>
        <w:ind w:left="0" w:firstLine="567"/>
        <w:jc w:val="both"/>
        <w:rPr>
          <w:sz w:val="26"/>
          <w:szCs w:val="26"/>
        </w:rPr>
      </w:pPr>
      <w:r w:rsidRPr="009D5A38">
        <w:rPr>
          <w:spacing w:val="2"/>
        </w:rPr>
        <w:t xml:space="preserve">Кожна із </w:t>
      </w:r>
      <w:r w:rsidRPr="009D5A38">
        <w:t xml:space="preserve">Сторін гарантує збереження таємниці конфіденційної інформації та/або комерційної таємниці іншої Сторони, яка була отримана </w:t>
      </w:r>
      <w:r w:rsidRPr="009D5A38">
        <w:rPr>
          <w:spacing w:val="1"/>
        </w:rPr>
        <w:t xml:space="preserve">під час виконання і реалізації цього Договору та зобов’язується не надавати до неї доступу та/або не повідомляти її третім особам без письмової згоди іншої Сторони за цим Договором. </w:t>
      </w:r>
      <w:r w:rsidRPr="009D5A38">
        <w:t>У разі порушення умов конфіденційності, винна Сторона відшкодовує іншій Стороні завдані збитки.</w:t>
      </w:r>
    </w:p>
    <w:p w:rsidR="000D13CB" w:rsidRPr="009D5A38" w:rsidRDefault="00791762">
      <w:pPr>
        <w:numPr>
          <w:ilvl w:val="1"/>
          <w:numId w:val="12"/>
        </w:numPr>
        <w:tabs>
          <w:tab w:val="left" w:pos="0"/>
          <w:tab w:val="left" w:pos="600"/>
          <w:tab w:val="left" w:pos="1134"/>
        </w:tabs>
        <w:ind w:left="0" w:firstLine="567"/>
        <w:jc w:val="both"/>
      </w:pPr>
      <w:r w:rsidRPr="009D5A38">
        <w:t>Конфіденційність Договору не поширюється на умови, врегульовані чинним законодавством України, та щодо органів, які здійснюють контроль за їх виконанням.</w:t>
      </w:r>
    </w:p>
    <w:p w:rsidR="000D13CB" w:rsidRPr="009D5A38" w:rsidRDefault="000D13CB">
      <w:pPr>
        <w:tabs>
          <w:tab w:val="left" w:pos="0"/>
        </w:tabs>
        <w:ind w:left="1070"/>
        <w:jc w:val="both"/>
      </w:pPr>
    </w:p>
    <w:p w:rsidR="000D13CB" w:rsidRPr="009D5A38" w:rsidRDefault="00791762">
      <w:pPr>
        <w:shd w:val="clear" w:color="auto" w:fill="FFFFFF"/>
        <w:tabs>
          <w:tab w:val="left" w:pos="567"/>
        </w:tabs>
        <w:jc w:val="center"/>
        <w:rPr>
          <w:b/>
          <w:bCs/>
        </w:rPr>
      </w:pPr>
      <w:r w:rsidRPr="009D5A38">
        <w:rPr>
          <w:b/>
          <w:bCs/>
        </w:rPr>
        <w:t>10. Обставини непереборної сили</w:t>
      </w:r>
    </w:p>
    <w:p w:rsidR="000D13CB" w:rsidRPr="009D5A38" w:rsidRDefault="00791762">
      <w:pPr>
        <w:widowControl w:val="0"/>
        <w:shd w:val="clear" w:color="auto" w:fill="FFFFFF"/>
        <w:tabs>
          <w:tab w:val="left" w:pos="567"/>
          <w:tab w:val="left" w:pos="698"/>
        </w:tabs>
        <w:ind w:firstLine="567"/>
        <w:jc w:val="both"/>
      </w:pPr>
      <w:r w:rsidRPr="009D5A38">
        <w:t>10.1.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та виникли поза волею Сторін.</w:t>
      </w:r>
    </w:p>
    <w:p w:rsidR="000D13CB" w:rsidRPr="009D5A38" w:rsidRDefault="00791762">
      <w:pPr>
        <w:widowControl w:val="0"/>
        <w:shd w:val="clear" w:color="auto" w:fill="FFFFFF"/>
        <w:tabs>
          <w:tab w:val="left" w:pos="567"/>
          <w:tab w:val="left" w:pos="698"/>
        </w:tabs>
        <w:ind w:firstLine="567"/>
        <w:jc w:val="both"/>
      </w:pPr>
      <w:r w:rsidRPr="009D5A38">
        <w:t>10.2.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0D13CB" w:rsidRPr="009D5A38" w:rsidRDefault="00791762">
      <w:pPr>
        <w:widowControl w:val="0"/>
        <w:shd w:val="clear" w:color="auto" w:fill="FFFFFF"/>
        <w:tabs>
          <w:tab w:val="left" w:pos="567"/>
          <w:tab w:val="left" w:pos="698"/>
        </w:tabs>
        <w:ind w:firstLine="567"/>
        <w:jc w:val="both"/>
      </w:pPr>
      <w:r w:rsidRPr="009D5A38">
        <w:t>10.3. Факт виникнення обставин непереборної сили повинен бути підтверджений довідкою з Торгово-промислової палати України або державною організацією, на яку покладено дії з ліквідації надзвичайних обставин. У разі відсутності такого підтвердження Сторона, яка не виконала свої зобов’язання, втрачає право посилатися на такі обставини, як на підставу, що звільняє від відповідальності за невиконання або неналежне виконання своїх зобов’язань за цим Договором.</w:t>
      </w:r>
    </w:p>
    <w:p w:rsidR="000D13CB" w:rsidRPr="009D5A38" w:rsidRDefault="00791762">
      <w:pPr>
        <w:widowControl w:val="0"/>
        <w:shd w:val="clear" w:color="auto" w:fill="FFFFFF"/>
        <w:tabs>
          <w:tab w:val="left" w:pos="567"/>
          <w:tab w:val="left" w:pos="698"/>
        </w:tabs>
        <w:ind w:firstLine="567"/>
        <w:jc w:val="both"/>
      </w:pPr>
      <w:r w:rsidRPr="009D5A38">
        <w:t>10.4. При настанні обставин, зазначених у п. 10.2. Договору, Сторона, яка опинилася під їх впливом, повинна без затримки, але не пізніше 3 (трьох) календарних днів з дня виникнення таких обставин, повідомити у відповідності до п. 13.4. Договору про це іншу Сторону.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0D13CB" w:rsidRPr="009D5A38" w:rsidRDefault="00791762">
      <w:pPr>
        <w:widowControl w:val="0"/>
        <w:shd w:val="clear" w:color="auto" w:fill="FFFFFF"/>
        <w:tabs>
          <w:tab w:val="left" w:pos="567"/>
          <w:tab w:val="left" w:pos="698"/>
        </w:tabs>
        <w:ind w:firstLine="567"/>
        <w:jc w:val="both"/>
      </w:pPr>
      <w:r w:rsidRPr="009D5A38">
        <w:t>10.5.  Після припинення обставин, зазначених у п. 10.2. Договору, Сторона, яка опинилася під їх впливом, повинна без затримки, але не пізніше 3 (трьох) календарних днів з дня припинення їх дії, повідомити у відповідності до п. 13.4. Договору про це іншу Сторону. Повідомлення повинно містити термін, в який передбачається виконати зобов’язання за цим Договором.</w:t>
      </w:r>
    </w:p>
    <w:p w:rsidR="000D13CB" w:rsidRPr="009D5A38" w:rsidRDefault="00791762">
      <w:pPr>
        <w:widowControl w:val="0"/>
        <w:shd w:val="clear" w:color="auto" w:fill="FFFFFF"/>
        <w:tabs>
          <w:tab w:val="left" w:pos="567"/>
          <w:tab w:val="left" w:pos="698"/>
        </w:tabs>
        <w:ind w:firstLine="567"/>
        <w:jc w:val="both"/>
      </w:pPr>
      <w:r w:rsidRPr="009D5A38">
        <w:lastRenderedPageBreak/>
        <w:t>10.6. Неповідомлення або несвоєчасне повідомлення однієї із Сторін про настання обставин зазначених в п. 10.2. Договору, веде за собою втрату права посилатися на такі обставини, як на підставу, що звільняє від відповідальності за невиконання або неналежне виконання своїх зобов’язань за цим Договором.</w:t>
      </w:r>
    </w:p>
    <w:p w:rsidR="000D13CB" w:rsidRPr="009D5A38" w:rsidRDefault="00791762">
      <w:pPr>
        <w:widowControl w:val="0"/>
        <w:shd w:val="clear" w:color="auto" w:fill="FFFFFF"/>
        <w:tabs>
          <w:tab w:val="left" w:pos="567"/>
          <w:tab w:val="left" w:pos="698"/>
        </w:tabs>
        <w:ind w:firstLine="567"/>
        <w:jc w:val="both"/>
      </w:pPr>
      <w:r w:rsidRPr="009D5A38">
        <w:t>10.7. У випадках, передбачених п. 10.2. Договору,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 10.2. Договору,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відповідних домовленостей.</w:t>
      </w:r>
    </w:p>
    <w:p w:rsidR="000D13CB" w:rsidRPr="009D5A38" w:rsidRDefault="00791762">
      <w:pPr>
        <w:widowControl w:val="0"/>
        <w:shd w:val="clear" w:color="auto" w:fill="FFFFFF"/>
        <w:tabs>
          <w:tab w:val="left" w:pos="567"/>
          <w:tab w:val="left" w:pos="698"/>
        </w:tabs>
        <w:ind w:firstLine="567"/>
        <w:jc w:val="both"/>
      </w:pPr>
      <w:r w:rsidRPr="009D5A38">
        <w:t>10.8.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у відповідності до п. 13.4. Договору повідомлення іншій Стороні про припинення Договору.</w:t>
      </w:r>
    </w:p>
    <w:p w:rsidR="000D13CB" w:rsidRPr="009D5A38" w:rsidRDefault="000D13CB">
      <w:pPr>
        <w:shd w:val="clear" w:color="auto" w:fill="FFFFFF"/>
        <w:tabs>
          <w:tab w:val="left" w:pos="993"/>
        </w:tabs>
        <w:ind w:firstLine="851"/>
        <w:jc w:val="center"/>
        <w:rPr>
          <w:b/>
          <w:bCs/>
        </w:rPr>
      </w:pPr>
    </w:p>
    <w:p w:rsidR="000D13CB" w:rsidRPr="009D5A38" w:rsidRDefault="00791762">
      <w:pPr>
        <w:shd w:val="clear" w:color="auto" w:fill="FFFFFF"/>
        <w:tabs>
          <w:tab w:val="left" w:pos="993"/>
        </w:tabs>
        <w:jc w:val="center"/>
        <w:rPr>
          <w:b/>
          <w:bCs/>
        </w:rPr>
      </w:pPr>
      <w:r w:rsidRPr="009D5A38">
        <w:rPr>
          <w:b/>
          <w:bCs/>
        </w:rPr>
        <w:t>11. Вирішення спорів</w:t>
      </w:r>
    </w:p>
    <w:p w:rsidR="000D13CB" w:rsidRPr="009D5A38" w:rsidRDefault="00791762">
      <w:pPr>
        <w:widowControl w:val="0"/>
        <w:numPr>
          <w:ilvl w:val="1"/>
          <w:numId w:val="13"/>
        </w:numPr>
        <w:shd w:val="clear" w:color="auto" w:fill="FFFFFF"/>
        <w:tabs>
          <w:tab w:val="clear" w:pos="717"/>
          <w:tab w:val="left" w:pos="1134"/>
        </w:tabs>
        <w:ind w:left="0" w:firstLine="567"/>
        <w:jc w:val="both"/>
      </w:pPr>
      <w:r w:rsidRPr="009D5A38">
        <w:t>У випадку виникнення спорів або розбіжностей Сторони зобов'язуються вирішувати їх шляхом взаємних переговорів та консультацій.</w:t>
      </w:r>
    </w:p>
    <w:p w:rsidR="000D13CB" w:rsidRPr="009D5A38" w:rsidRDefault="00791762">
      <w:pPr>
        <w:widowControl w:val="0"/>
        <w:numPr>
          <w:ilvl w:val="1"/>
          <w:numId w:val="13"/>
        </w:numPr>
        <w:shd w:val="clear" w:color="auto" w:fill="FFFFFF"/>
        <w:tabs>
          <w:tab w:val="clear" w:pos="717"/>
          <w:tab w:val="left" w:pos="1134"/>
        </w:tabs>
        <w:ind w:left="0" w:firstLine="567"/>
        <w:jc w:val="both"/>
      </w:pPr>
      <w:r w:rsidRPr="009D5A38">
        <w:t>У разі недосягнення Сторонами згоди спори (розбіжності) вирішуються у судовому порядку.</w:t>
      </w:r>
    </w:p>
    <w:p w:rsidR="000D13CB" w:rsidRPr="009D5A38" w:rsidRDefault="000D13CB">
      <w:pPr>
        <w:shd w:val="clear" w:color="auto" w:fill="FFFFFF"/>
        <w:ind w:firstLine="851"/>
        <w:jc w:val="center"/>
        <w:rPr>
          <w:b/>
          <w:bCs/>
        </w:rPr>
      </w:pPr>
    </w:p>
    <w:p w:rsidR="000D13CB" w:rsidRPr="009D5A38" w:rsidRDefault="00791762">
      <w:pPr>
        <w:shd w:val="clear" w:color="auto" w:fill="FFFFFF"/>
        <w:jc w:val="center"/>
        <w:rPr>
          <w:b/>
          <w:bCs/>
        </w:rPr>
      </w:pPr>
      <w:r w:rsidRPr="009D5A38">
        <w:rPr>
          <w:b/>
          <w:bCs/>
        </w:rPr>
        <w:t>12. Строк дії договору</w:t>
      </w:r>
    </w:p>
    <w:p w:rsidR="000D13CB" w:rsidRPr="009D5A38" w:rsidRDefault="00791762">
      <w:pPr>
        <w:widowControl w:val="0"/>
        <w:numPr>
          <w:ilvl w:val="1"/>
          <w:numId w:val="14"/>
        </w:numPr>
        <w:shd w:val="clear" w:color="auto" w:fill="FFFFFF"/>
        <w:tabs>
          <w:tab w:val="left" w:pos="709"/>
          <w:tab w:val="left" w:pos="993"/>
          <w:tab w:val="left" w:pos="1134"/>
          <w:tab w:val="left" w:pos="1560"/>
        </w:tabs>
        <w:ind w:left="0" w:firstLine="567"/>
        <w:jc w:val="both"/>
      </w:pPr>
      <w:r w:rsidRPr="009D5A38">
        <w:t>Договір укладається і підписується у 2-х примірниках, що мають однакову юридичну силу.</w:t>
      </w:r>
    </w:p>
    <w:p w:rsidR="000D13CB" w:rsidRPr="009D5A38" w:rsidRDefault="00791762">
      <w:pPr>
        <w:widowControl w:val="0"/>
        <w:numPr>
          <w:ilvl w:val="1"/>
          <w:numId w:val="14"/>
        </w:numPr>
        <w:shd w:val="clear" w:color="auto" w:fill="FFFFFF"/>
        <w:tabs>
          <w:tab w:val="left" w:pos="709"/>
          <w:tab w:val="left" w:pos="1134"/>
        </w:tabs>
        <w:ind w:left="0" w:firstLine="567"/>
        <w:jc w:val="both"/>
      </w:pPr>
      <w:r w:rsidRPr="009D5A38">
        <w:t>Договір набирає чинності з дня його підписання Сторонами і діє до 31.12.2022 року.</w:t>
      </w:r>
    </w:p>
    <w:p w:rsidR="000D13CB" w:rsidRPr="009D5A38" w:rsidRDefault="00791762">
      <w:pPr>
        <w:widowControl w:val="0"/>
        <w:numPr>
          <w:ilvl w:val="1"/>
          <w:numId w:val="14"/>
        </w:numPr>
        <w:shd w:val="clear" w:color="auto" w:fill="FFFFFF"/>
        <w:tabs>
          <w:tab w:val="left" w:pos="709"/>
          <w:tab w:val="left" w:pos="1134"/>
        </w:tabs>
        <w:ind w:left="0" w:firstLine="567"/>
        <w:jc w:val="both"/>
        <w:rPr>
          <w:color w:val="000000"/>
        </w:rPr>
      </w:pPr>
      <w:r w:rsidRPr="009D5A38">
        <w:rPr>
          <w:color w:val="000000"/>
        </w:rPr>
        <w:t>Замовник має право в односторонньому порядку (без згоди Виконавця) достроково розірвати Договір, у випадках:</w:t>
      </w:r>
    </w:p>
    <w:p w:rsidR="000D13CB" w:rsidRPr="009D5A38" w:rsidRDefault="00791762">
      <w:pPr>
        <w:pStyle w:val="afe"/>
        <w:numPr>
          <w:ilvl w:val="0"/>
          <w:numId w:val="9"/>
        </w:numPr>
        <w:ind w:left="0" w:firstLine="567"/>
        <w:jc w:val="both"/>
        <w:rPr>
          <w:sz w:val="26"/>
          <w:szCs w:val="26"/>
          <w:lang w:val="uk-UA"/>
        </w:rPr>
      </w:pPr>
      <w:r w:rsidRPr="009D5A38">
        <w:rPr>
          <w:rFonts w:ascii="Times New Roman" w:hAnsi="Times New Roman"/>
          <w:sz w:val="24"/>
          <w:szCs w:val="24"/>
          <w:lang w:val="uk-UA"/>
        </w:rPr>
        <w:t xml:space="preserve">Якщо </w:t>
      </w:r>
      <w:r w:rsidRPr="009D5A38">
        <w:rPr>
          <w:rFonts w:ascii="Times New Roman" w:hAnsi="Times New Roman"/>
          <w:color w:val="000000"/>
          <w:sz w:val="24"/>
          <w:szCs w:val="24"/>
          <w:shd w:val="clear" w:color="auto" w:fill="FFFFFF"/>
          <w:lang w:val="uk-UA"/>
        </w:rPr>
        <w:t xml:space="preserve">Виконавець своєчасно не розпочав </w:t>
      </w:r>
      <w:r w:rsidRPr="009D5A38">
        <w:rPr>
          <w:rFonts w:ascii="Times New Roman" w:hAnsi="Times New Roman"/>
          <w:color w:val="000000"/>
          <w:sz w:val="24"/>
          <w:szCs w:val="24"/>
          <w:lang w:val="uk-UA"/>
        </w:rPr>
        <w:t>надання послуг</w:t>
      </w:r>
      <w:r w:rsidRPr="009D5A38">
        <w:rPr>
          <w:rFonts w:ascii="Times New Roman" w:hAnsi="Times New Roman"/>
          <w:color w:val="000000"/>
          <w:sz w:val="24"/>
          <w:szCs w:val="24"/>
          <w:shd w:val="clear" w:color="auto" w:fill="FFFFFF"/>
          <w:lang w:val="uk-UA"/>
        </w:rPr>
        <w:t xml:space="preserve"> або виконує їх повільно (з порушенням встановленого графіку) і закінчення їх у строк, визначений Договором, стає неможливим</w:t>
      </w:r>
      <w:r w:rsidRPr="009D5A38">
        <w:rPr>
          <w:rFonts w:ascii="Times New Roman" w:hAnsi="Times New Roman"/>
          <w:sz w:val="24"/>
          <w:szCs w:val="24"/>
          <w:lang w:val="uk-UA"/>
        </w:rPr>
        <w:t xml:space="preserve">, Замовник має право відмовитися від Договору, попередивши про це Виконавця у відповідності до п. 13.4. Договору за </w:t>
      </w:r>
      <w:r w:rsidRPr="009D5A38">
        <w:rPr>
          <w:rFonts w:ascii="Times New Roman" w:hAnsi="Times New Roman"/>
          <w:color w:val="000000"/>
          <w:sz w:val="24"/>
          <w:szCs w:val="24"/>
          <w:lang w:val="uk-UA"/>
        </w:rPr>
        <w:t>3 (три)</w:t>
      </w:r>
      <w:r w:rsidRPr="009D5A38">
        <w:rPr>
          <w:rFonts w:ascii="Times New Roman" w:hAnsi="Times New Roman"/>
          <w:sz w:val="24"/>
          <w:szCs w:val="24"/>
          <w:lang w:val="uk-UA"/>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 </w:t>
      </w:r>
      <w:r w:rsidRPr="009D5A38">
        <w:rPr>
          <w:rFonts w:ascii="Times New Roman" w:hAnsi="Times New Roman"/>
          <w:color w:val="000000"/>
          <w:sz w:val="24"/>
          <w:szCs w:val="24"/>
          <w:shd w:val="clear" w:color="auto" w:fill="FFFFFF"/>
          <w:lang w:val="uk-UA"/>
        </w:rPr>
        <w:t>При цьому Замовник не відшкодовує Виконавцю збитки завдані достроковим розірванням Договору.</w:t>
      </w:r>
    </w:p>
    <w:p w:rsidR="000D13CB" w:rsidRPr="009D5A38" w:rsidRDefault="00791762">
      <w:pPr>
        <w:pStyle w:val="afe"/>
        <w:numPr>
          <w:ilvl w:val="0"/>
          <w:numId w:val="9"/>
        </w:numPr>
        <w:ind w:left="0" w:firstLine="567"/>
        <w:jc w:val="both"/>
        <w:rPr>
          <w:sz w:val="26"/>
          <w:szCs w:val="26"/>
          <w:lang w:val="uk-UA"/>
        </w:rPr>
      </w:pPr>
      <w:r w:rsidRPr="009D5A38">
        <w:rPr>
          <w:rFonts w:ascii="Times New Roman" w:hAnsi="Times New Roman"/>
          <w:sz w:val="24"/>
          <w:szCs w:val="24"/>
          <w:lang w:val="uk-UA"/>
        </w:rPr>
        <w:t xml:space="preserve">Якщо Виконавець у визначені Замовником строки </w:t>
      </w:r>
      <w:r w:rsidRPr="009D5A38">
        <w:rPr>
          <w:rFonts w:ascii="Times New Roman" w:hAnsi="Times New Roman"/>
          <w:color w:val="000000"/>
          <w:sz w:val="24"/>
          <w:szCs w:val="24"/>
          <w:lang w:val="uk-UA"/>
        </w:rPr>
        <w:t>не усунув недоліки (дефекти)</w:t>
      </w:r>
      <w:r w:rsidRPr="009D5A38">
        <w:rPr>
          <w:rFonts w:ascii="Times New Roman" w:hAnsi="Times New Roman"/>
          <w:color w:val="000000"/>
          <w:sz w:val="24"/>
          <w:szCs w:val="24"/>
          <w:shd w:val="clear" w:color="auto" w:fill="FFFFFF"/>
          <w:lang w:val="uk-UA"/>
        </w:rPr>
        <w:t xml:space="preserve"> у </w:t>
      </w:r>
      <w:r w:rsidRPr="009D5A38">
        <w:rPr>
          <w:rFonts w:ascii="Times New Roman" w:hAnsi="Times New Roman"/>
          <w:color w:val="000000"/>
          <w:sz w:val="24"/>
          <w:szCs w:val="24"/>
          <w:lang w:val="uk-UA"/>
        </w:rPr>
        <w:t xml:space="preserve">наданих послугах, Замовник має право </w:t>
      </w:r>
      <w:r w:rsidRPr="009D5A38">
        <w:rPr>
          <w:rFonts w:ascii="Times New Roman" w:hAnsi="Times New Roman"/>
          <w:sz w:val="24"/>
          <w:szCs w:val="24"/>
          <w:lang w:val="uk-UA"/>
        </w:rPr>
        <w:t xml:space="preserve">відмовитися від Договору, попередивши про це Виконавця у відповідності до п. 13.4. Договору за </w:t>
      </w:r>
      <w:r w:rsidRPr="009D5A38">
        <w:rPr>
          <w:rFonts w:ascii="Times New Roman" w:hAnsi="Times New Roman"/>
          <w:color w:val="000000"/>
          <w:sz w:val="24"/>
          <w:szCs w:val="24"/>
          <w:lang w:val="uk-UA"/>
        </w:rPr>
        <w:t>3 (три)</w:t>
      </w:r>
      <w:r w:rsidRPr="009D5A38">
        <w:rPr>
          <w:rFonts w:ascii="Times New Roman" w:hAnsi="Times New Roman"/>
          <w:sz w:val="24"/>
          <w:szCs w:val="24"/>
          <w:lang w:val="uk-UA"/>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 </w:t>
      </w:r>
      <w:r w:rsidRPr="009D5A38">
        <w:rPr>
          <w:rFonts w:ascii="Times New Roman" w:hAnsi="Times New Roman"/>
          <w:color w:val="000000"/>
          <w:sz w:val="24"/>
          <w:szCs w:val="24"/>
          <w:lang w:val="uk-UA"/>
        </w:rPr>
        <w:t xml:space="preserve">(без </w:t>
      </w:r>
      <w:r w:rsidRPr="009D5A38">
        <w:rPr>
          <w:rFonts w:ascii="Times New Roman" w:hAnsi="Times New Roman"/>
          <w:sz w:val="24"/>
          <w:szCs w:val="24"/>
          <w:lang w:val="uk-UA"/>
        </w:rPr>
        <w:t>оплати частини послуг наданих з недоліками та дефектами</w:t>
      </w:r>
      <w:r w:rsidRPr="009D5A38">
        <w:rPr>
          <w:rFonts w:ascii="Times New Roman" w:hAnsi="Times New Roman"/>
          <w:color w:val="000000"/>
          <w:sz w:val="24"/>
          <w:szCs w:val="24"/>
          <w:lang w:val="uk-UA"/>
        </w:rPr>
        <w:t xml:space="preserve">). </w:t>
      </w:r>
      <w:r w:rsidRPr="009D5A38">
        <w:rPr>
          <w:rFonts w:ascii="Times New Roman" w:hAnsi="Times New Roman"/>
          <w:color w:val="000000"/>
          <w:sz w:val="24"/>
          <w:szCs w:val="24"/>
          <w:shd w:val="clear" w:color="auto" w:fill="FFFFFF"/>
          <w:lang w:val="uk-UA"/>
        </w:rPr>
        <w:t>При цьому Замовник не відшкодовує Виконавцю збитки завдані достроковим розірванням Договору</w:t>
      </w:r>
      <w:r w:rsidRPr="009D5A38">
        <w:rPr>
          <w:rFonts w:ascii="Times New Roman" w:hAnsi="Times New Roman"/>
          <w:sz w:val="24"/>
          <w:szCs w:val="24"/>
          <w:lang w:val="uk-UA"/>
        </w:rPr>
        <w:t>.</w:t>
      </w:r>
    </w:p>
    <w:p w:rsidR="000D13CB" w:rsidRPr="009D5A38" w:rsidRDefault="00791762">
      <w:pPr>
        <w:pStyle w:val="afe"/>
        <w:numPr>
          <w:ilvl w:val="0"/>
          <w:numId w:val="9"/>
        </w:numPr>
        <w:ind w:left="0" w:firstLine="567"/>
        <w:jc w:val="both"/>
        <w:rPr>
          <w:sz w:val="26"/>
          <w:szCs w:val="26"/>
          <w:lang w:val="uk-UA"/>
        </w:rPr>
      </w:pPr>
      <w:r w:rsidRPr="009D5A38">
        <w:rPr>
          <w:rFonts w:ascii="Times New Roman" w:hAnsi="Times New Roman"/>
          <w:sz w:val="24"/>
          <w:szCs w:val="24"/>
          <w:lang w:val="uk-UA"/>
        </w:rPr>
        <w:t xml:space="preserve">Якщо Виконавця визнано банкрутом. Під банкрутством Виконавця слід розуміти визнання його банкрутом господарським судом, або порушення господарським судом провадження у справі про банкрутство Виконавця. Замовник має право відмовитися від Договору у разі не виконання Виконавцем своїх зобов’язань за Договором, попередивши про це Виконавця у відповідності до п. 13.4. Договору за </w:t>
      </w:r>
      <w:r w:rsidRPr="009D5A38">
        <w:rPr>
          <w:rFonts w:ascii="Times New Roman" w:hAnsi="Times New Roman"/>
          <w:color w:val="000000"/>
          <w:sz w:val="24"/>
          <w:szCs w:val="24"/>
          <w:lang w:val="uk-UA"/>
        </w:rPr>
        <w:t>3 (три)</w:t>
      </w:r>
      <w:r w:rsidRPr="009D5A38">
        <w:rPr>
          <w:rFonts w:ascii="Times New Roman" w:hAnsi="Times New Roman"/>
          <w:sz w:val="24"/>
          <w:szCs w:val="24"/>
          <w:lang w:val="uk-UA"/>
        </w:rPr>
        <w:t xml:space="preserve"> календарні дні до дати розірвання Договору. У такому випадку Договір вважається розірваним без укладання додаткової угоди про розірвання Договору.</w:t>
      </w:r>
      <w:r w:rsidRPr="009D5A38">
        <w:rPr>
          <w:rFonts w:ascii="Times New Roman" w:hAnsi="Times New Roman"/>
          <w:color w:val="000000"/>
          <w:sz w:val="24"/>
          <w:szCs w:val="24"/>
          <w:shd w:val="clear" w:color="auto" w:fill="FFFFFF"/>
          <w:lang w:val="uk-UA"/>
        </w:rPr>
        <w:t xml:space="preserve"> При цьому Замовник не відшкодовує Виконавцю збитки завдані достроковим розірванням Договору</w:t>
      </w:r>
      <w:r w:rsidRPr="009D5A38">
        <w:rPr>
          <w:rFonts w:ascii="Times New Roman" w:hAnsi="Times New Roman"/>
          <w:sz w:val="24"/>
          <w:szCs w:val="24"/>
          <w:lang w:val="uk-UA"/>
        </w:rPr>
        <w:t>.</w:t>
      </w:r>
    </w:p>
    <w:p w:rsidR="000D13CB" w:rsidRPr="009D5A38" w:rsidRDefault="000D13CB">
      <w:pPr>
        <w:shd w:val="clear" w:color="auto" w:fill="FFFFFF"/>
        <w:ind w:firstLine="851"/>
        <w:jc w:val="center"/>
        <w:rPr>
          <w:b/>
          <w:bCs/>
        </w:rPr>
      </w:pPr>
    </w:p>
    <w:p w:rsidR="000D13CB" w:rsidRPr="009D5A38" w:rsidRDefault="00791762">
      <w:pPr>
        <w:shd w:val="clear" w:color="auto" w:fill="FFFFFF"/>
        <w:jc w:val="center"/>
        <w:rPr>
          <w:b/>
          <w:bCs/>
        </w:rPr>
      </w:pPr>
      <w:r w:rsidRPr="009D5A38">
        <w:rPr>
          <w:b/>
          <w:bCs/>
        </w:rPr>
        <w:t>13. Інші умови</w:t>
      </w:r>
    </w:p>
    <w:p w:rsidR="000D13CB" w:rsidRPr="009D5A38" w:rsidRDefault="00791762">
      <w:pPr>
        <w:shd w:val="clear" w:color="auto" w:fill="FFFFFF"/>
        <w:ind w:firstLine="567"/>
        <w:jc w:val="both"/>
      </w:pPr>
      <w:r w:rsidRPr="009D5A38">
        <w:t>13.1. У випадках, не передбачених даним Договором, Сторони керуються чинним законодавство України.</w:t>
      </w:r>
    </w:p>
    <w:p w:rsidR="000D13CB" w:rsidRPr="009D5A38" w:rsidRDefault="00791762">
      <w:pPr>
        <w:shd w:val="clear" w:color="auto" w:fill="FFFFFF"/>
        <w:ind w:firstLine="567"/>
        <w:jc w:val="both"/>
        <w:rPr>
          <w:sz w:val="26"/>
          <w:szCs w:val="26"/>
        </w:rPr>
      </w:pPr>
      <w:r w:rsidRPr="009D5A38">
        <w:rPr>
          <w:color w:val="000000"/>
        </w:rPr>
        <w:t xml:space="preserve">13.2. </w:t>
      </w:r>
      <w:r w:rsidRPr="009D5A38">
        <w:t>Істотні умови договору не можуть змінюватися після його підписання до виконання зобов’язань сторонами в повному обсязі, крім випадків:</w:t>
      </w:r>
    </w:p>
    <w:p w:rsidR="000D13CB" w:rsidRPr="009D5A38" w:rsidRDefault="00791762">
      <w:pPr>
        <w:shd w:val="clear" w:color="auto" w:fill="FFFFFF"/>
        <w:ind w:firstLine="567"/>
        <w:jc w:val="both"/>
        <w:textAlignment w:val="baseline"/>
        <w:rPr>
          <w:lang w:eastAsia="ar-SA"/>
        </w:rPr>
      </w:pPr>
      <w:r w:rsidRPr="009D5A38">
        <w:rPr>
          <w:lang w:eastAsia="ar-SA"/>
        </w:rPr>
        <w:lastRenderedPageBreak/>
        <w:t>1) зменшення обсягів закупівлі, зокрема з урахуванням фактичного обсягу видатків замовника;</w:t>
      </w:r>
    </w:p>
    <w:p w:rsidR="000D13CB" w:rsidRPr="009D5A38" w:rsidRDefault="00791762">
      <w:pPr>
        <w:shd w:val="clear" w:color="auto" w:fill="FFFFFF"/>
        <w:ind w:firstLine="567"/>
        <w:jc w:val="both"/>
        <w:textAlignment w:val="baseline"/>
        <w:rPr>
          <w:lang w:eastAsia="ar-SA"/>
        </w:rPr>
      </w:pPr>
      <w:r w:rsidRPr="009D5A38">
        <w:rPr>
          <w:lang w:eastAsia="ar-SA"/>
        </w:rPr>
        <w:t>2) покращення якості предмета закупівлі, за умови що таке покращення не призведе до збільшення суми, визначеної в договорі;</w:t>
      </w:r>
    </w:p>
    <w:p w:rsidR="000D13CB" w:rsidRPr="009D5A38" w:rsidRDefault="00791762">
      <w:pPr>
        <w:shd w:val="clear" w:color="auto" w:fill="FFFFFF"/>
        <w:ind w:firstLine="567"/>
        <w:jc w:val="both"/>
        <w:textAlignment w:val="baseline"/>
        <w:rPr>
          <w:lang w:eastAsia="ar-SA"/>
        </w:rPr>
      </w:pPr>
      <w:r w:rsidRPr="009D5A38">
        <w:rPr>
          <w:lang w:eastAsia="ar-SA"/>
        </w:rPr>
        <w:t>3) продовження строку дії договору та строку виконання зобов’язань щодо передачі товару,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0D13CB" w:rsidRPr="009D5A38" w:rsidRDefault="00791762">
      <w:pPr>
        <w:shd w:val="clear" w:color="auto" w:fill="FFFFFF"/>
        <w:ind w:firstLine="567"/>
        <w:jc w:val="both"/>
        <w:textAlignment w:val="baseline"/>
        <w:rPr>
          <w:lang w:eastAsia="ar-SA"/>
        </w:rPr>
      </w:pPr>
      <w:r w:rsidRPr="009D5A38">
        <w:rPr>
          <w:lang w:eastAsia="ar-SA"/>
        </w:rPr>
        <w:t>4) погодження зміни ціни в договорі в бік зменшення (без зміни кількості (обсягу) та якості товарів, робіт і послуг), у тому числі у разі коливання ціни на ринку;</w:t>
      </w:r>
    </w:p>
    <w:p w:rsidR="000D13CB" w:rsidRPr="009D5A38" w:rsidRDefault="00791762">
      <w:pPr>
        <w:shd w:val="clear" w:color="auto" w:fill="FFFFFF"/>
        <w:ind w:firstLine="567"/>
        <w:jc w:val="both"/>
        <w:textAlignment w:val="baseline"/>
        <w:rPr>
          <w:lang w:eastAsia="ar-SA"/>
        </w:rPr>
      </w:pPr>
      <w:r w:rsidRPr="009D5A38">
        <w:rPr>
          <w:lang w:eastAsia="ar-S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D13CB" w:rsidRPr="009D5A38" w:rsidRDefault="00791762">
      <w:pPr>
        <w:shd w:val="clear" w:color="auto" w:fill="FFFFFF"/>
        <w:ind w:firstLine="567"/>
        <w:jc w:val="both"/>
        <w:textAlignment w:val="baseline"/>
        <w:rPr>
          <w:lang w:eastAsia="ar-SA"/>
        </w:rPr>
      </w:pPr>
      <w:r w:rsidRPr="009D5A38">
        <w:rPr>
          <w:lang w:eastAsia="ar-S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5A38">
        <w:rPr>
          <w:lang w:eastAsia="ar-SA"/>
        </w:rPr>
        <w:t>Platts</w:t>
      </w:r>
      <w:proofErr w:type="spellEnd"/>
      <w:r w:rsidRPr="009D5A38">
        <w:rPr>
          <w:lang w:eastAsia="ar-SA"/>
        </w:rPr>
        <w:t>, ARGUS регульованих цін (тарифів) і нормативів, що застосовуються в договорі, у разі встановлення в договорі порядку зміни ціни.</w:t>
      </w:r>
    </w:p>
    <w:p w:rsidR="000D13CB" w:rsidRPr="009D5A38" w:rsidRDefault="00791762">
      <w:pPr>
        <w:pStyle w:val="rvps2"/>
        <w:shd w:val="clear" w:color="auto" w:fill="FFFFFF"/>
        <w:spacing w:before="0" w:after="0"/>
        <w:ind w:firstLine="450"/>
        <w:jc w:val="both"/>
        <w:rPr>
          <w:sz w:val="26"/>
          <w:szCs w:val="26"/>
          <w:lang w:val="uk-UA"/>
        </w:rPr>
      </w:pPr>
      <w:r w:rsidRPr="009D5A38">
        <w:rPr>
          <w:lang w:val="uk-UA"/>
        </w:rPr>
        <w:t>13.3. Всі зміни до договору оформляються Сторонами письмово, додатковими угодами.</w:t>
      </w:r>
    </w:p>
    <w:p w:rsidR="000D13CB" w:rsidRPr="009D5A38" w:rsidRDefault="00791762">
      <w:pPr>
        <w:pStyle w:val="rvps2"/>
        <w:shd w:val="clear" w:color="auto" w:fill="FFFFFF"/>
        <w:spacing w:before="0" w:after="0"/>
        <w:ind w:firstLine="448"/>
        <w:jc w:val="both"/>
        <w:rPr>
          <w:sz w:val="26"/>
          <w:szCs w:val="26"/>
          <w:lang w:val="uk-UA"/>
        </w:rPr>
      </w:pPr>
      <w:r w:rsidRPr="009D5A38">
        <w:rPr>
          <w:lang w:val="uk-UA"/>
        </w:rPr>
        <w:t>13.4. Будь-які повідомлення, претензії або будь-яка інша кореспонденція за цим Договором виконуються в письмовій формі та надсилається за адресою, що зазначена у реквізитах Сторін даного Договору, шляхом рекомендованого поштового відправлення (факт отримання якого адресатом підтверджує відповідний документ від підприємства поштового зв’язку), або вручення повідомлення (кур’єром чи особисто) уповноваженому представнику Сторони (що підтверджується відповідним підписом представника, який прийняв повідомлення) та дублюється в електронній формі на електронну пошту, що зазначена у реквізитах Сторін даного Договору (електронний документ вважається одержаним адресатом з часу надходження повідомлення відправнику в електронній формі від адресата про одержання електронного документа відправника або може бути здійснена в будь-якому порядку автоматизованим чи іншим способом в електронній формі).</w:t>
      </w:r>
    </w:p>
    <w:p w:rsidR="000D13CB" w:rsidRPr="009D5A38" w:rsidRDefault="00791762">
      <w:pPr>
        <w:pStyle w:val="rvps2"/>
        <w:shd w:val="clear" w:color="auto" w:fill="FFFFFF"/>
        <w:tabs>
          <w:tab w:val="left" w:pos="993"/>
        </w:tabs>
        <w:spacing w:before="0" w:after="0"/>
        <w:ind w:firstLine="448"/>
        <w:jc w:val="both"/>
        <w:rPr>
          <w:sz w:val="26"/>
          <w:szCs w:val="26"/>
          <w:lang w:val="uk-UA"/>
        </w:rPr>
      </w:pPr>
      <w:r w:rsidRPr="009D5A38">
        <w:rPr>
          <w:lang w:val="uk-UA"/>
        </w:rPr>
        <w:t>13.5. Взаємовідносини Сторін, не передбачені Договором, регулюються чинним законодавством України.</w:t>
      </w:r>
    </w:p>
    <w:p w:rsidR="000D13CB" w:rsidRPr="009D5A38" w:rsidRDefault="00791762">
      <w:pPr>
        <w:widowControl w:val="0"/>
        <w:numPr>
          <w:ilvl w:val="1"/>
          <w:numId w:val="15"/>
        </w:numPr>
        <w:shd w:val="clear" w:color="auto" w:fill="FFFFFF"/>
        <w:tabs>
          <w:tab w:val="left" w:pos="993"/>
        </w:tabs>
        <w:ind w:left="0" w:firstLine="426"/>
        <w:jc w:val="both"/>
      </w:pPr>
      <w:r w:rsidRPr="009D5A38">
        <w:t>Сторони дійшли згоди не укладати Договір страхування ризиків випадкового знищення або пошкодження місця надання послуг.</w:t>
      </w:r>
    </w:p>
    <w:p w:rsidR="000D13CB" w:rsidRPr="009D5A38" w:rsidRDefault="00791762">
      <w:pPr>
        <w:numPr>
          <w:ilvl w:val="1"/>
          <w:numId w:val="15"/>
        </w:numPr>
        <w:tabs>
          <w:tab w:val="left" w:pos="851"/>
          <w:tab w:val="left" w:pos="993"/>
        </w:tabs>
        <w:ind w:left="0" w:firstLine="448"/>
        <w:jc w:val="both"/>
      </w:pPr>
      <w:r w:rsidRPr="009D5A38">
        <w:t>Сторони Договору підтверджують, що вони мають наступний податковий статус:</w:t>
      </w:r>
    </w:p>
    <w:p w:rsidR="000D13CB" w:rsidRPr="009D5A38" w:rsidRDefault="00791762">
      <w:pPr>
        <w:tabs>
          <w:tab w:val="left" w:pos="851"/>
          <w:tab w:val="left" w:pos="993"/>
        </w:tabs>
        <w:ind w:firstLine="426"/>
        <w:jc w:val="both"/>
      </w:pPr>
      <w:r w:rsidRPr="009D5A38">
        <w:t>Замовник – бюджетна та неприбуткова установа</w:t>
      </w:r>
      <w:r w:rsidR="00AC15A5" w:rsidRPr="009D5A38">
        <w:t>, платник ПДВ</w:t>
      </w:r>
      <w:r w:rsidRPr="009D5A38">
        <w:t>.</w:t>
      </w:r>
    </w:p>
    <w:p w:rsidR="000D13CB" w:rsidRPr="009D5A38" w:rsidRDefault="00791762">
      <w:pPr>
        <w:tabs>
          <w:tab w:val="left" w:pos="851"/>
          <w:tab w:val="left" w:pos="993"/>
        </w:tabs>
        <w:ind w:firstLine="426"/>
        <w:jc w:val="both"/>
      </w:pPr>
      <w:r w:rsidRPr="009D5A38">
        <w:t>Виконавець – є платником податку на додану вартість.</w:t>
      </w:r>
    </w:p>
    <w:p w:rsidR="000D13CB" w:rsidRPr="009D5A38" w:rsidRDefault="00791762">
      <w:pPr>
        <w:pStyle w:val="afc"/>
        <w:tabs>
          <w:tab w:val="left" w:pos="426"/>
          <w:tab w:val="left" w:pos="993"/>
        </w:tabs>
        <w:spacing w:before="0" w:after="0"/>
        <w:ind w:left="0" w:firstLine="448"/>
        <w:rPr>
          <w:sz w:val="26"/>
          <w:szCs w:val="26"/>
        </w:rPr>
      </w:pPr>
      <w:r w:rsidRPr="009D5A38">
        <w:t xml:space="preserve">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 </w:t>
      </w:r>
    </w:p>
    <w:p w:rsidR="000D13CB" w:rsidRPr="009D5A38" w:rsidRDefault="00791762">
      <w:pPr>
        <w:tabs>
          <w:tab w:val="left" w:pos="993"/>
        </w:tabs>
        <w:ind w:firstLine="448"/>
        <w:jc w:val="both"/>
      </w:pPr>
      <w:r w:rsidRPr="009D5A38">
        <w:t>У випадку</w:t>
      </w:r>
      <w:bookmarkStart w:id="5" w:name="_GoBack"/>
      <w:bookmarkEnd w:id="5"/>
      <w:r w:rsidRPr="009D5A38">
        <w:t xml:space="preserve">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0D13CB" w:rsidRPr="009D5A38" w:rsidRDefault="00791762">
      <w:pPr>
        <w:tabs>
          <w:tab w:val="left" w:pos="993"/>
        </w:tabs>
        <w:ind w:firstLine="448"/>
        <w:jc w:val="both"/>
      </w:pPr>
      <w:r w:rsidRPr="009D5A38">
        <w:t>13.8.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D13CB" w:rsidRPr="009D5A38" w:rsidRDefault="00791762">
      <w:pPr>
        <w:tabs>
          <w:tab w:val="left" w:pos="993"/>
        </w:tabs>
        <w:ind w:firstLine="448"/>
        <w:jc w:val="both"/>
      </w:pPr>
      <w:r w:rsidRPr="009D5A38">
        <w:t>13.9. 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0D13CB" w:rsidRPr="009D5A38" w:rsidRDefault="00791762">
      <w:pPr>
        <w:tabs>
          <w:tab w:val="left" w:pos="993"/>
        </w:tabs>
        <w:ind w:firstLine="448"/>
        <w:jc w:val="both"/>
        <w:rPr>
          <w:sz w:val="26"/>
          <w:szCs w:val="26"/>
        </w:rPr>
      </w:pPr>
      <w:r w:rsidRPr="009D5A38">
        <w:t xml:space="preserve">13.10. </w:t>
      </w:r>
      <w:r w:rsidRPr="009D5A38">
        <w:rPr>
          <w:spacing w:val="1"/>
        </w:rPr>
        <w:t xml:space="preserve">Усі правовідносини, що виникають у зв’язку з виконанням умов Договору, і не </w:t>
      </w:r>
      <w:r w:rsidRPr="009D5A38">
        <w:rPr>
          <w:spacing w:val="2"/>
        </w:rPr>
        <w:t>врегульовані ним, регламентуються нормами чинного в Україні законодавства.</w:t>
      </w:r>
    </w:p>
    <w:p w:rsidR="000D13CB" w:rsidRPr="009D5A38" w:rsidRDefault="00791762">
      <w:pPr>
        <w:tabs>
          <w:tab w:val="left" w:pos="993"/>
        </w:tabs>
        <w:ind w:firstLine="448"/>
        <w:jc w:val="both"/>
      </w:pPr>
      <w:r w:rsidRPr="009D5A38">
        <w:t xml:space="preserve">13.11. 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Кожна </w:t>
      </w:r>
      <w:r w:rsidRPr="009D5A38">
        <w:lastRenderedPageBreak/>
        <w:t>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0D13CB" w:rsidRPr="009D5A38" w:rsidRDefault="00791762">
      <w:pPr>
        <w:tabs>
          <w:tab w:val="left" w:pos="993"/>
        </w:tabs>
        <w:ind w:firstLine="448"/>
        <w:jc w:val="both"/>
      </w:pPr>
      <w:r w:rsidRPr="009D5A38">
        <w:t>13.12.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rsidR="000D13CB" w:rsidRPr="009D5A38" w:rsidRDefault="000D13CB">
      <w:pPr>
        <w:shd w:val="clear" w:color="auto" w:fill="FFFFFF"/>
        <w:jc w:val="center"/>
        <w:rPr>
          <w:b/>
          <w:bCs/>
        </w:rPr>
      </w:pPr>
    </w:p>
    <w:p w:rsidR="000D13CB" w:rsidRPr="009D5A38" w:rsidRDefault="00791762">
      <w:pPr>
        <w:shd w:val="clear" w:color="auto" w:fill="FFFFFF"/>
        <w:jc w:val="center"/>
        <w:rPr>
          <w:b/>
          <w:bCs/>
        </w:rPr>
      </w:pPr>
      <w:r w:rsidRPr="009D5A38">
        <w:rPr>
          <w:b/>
          <w:bCs/>
        </w:rPr>
        <w:t>14. Додатки до договору</w:t>
      </w:r>
    </w:p>
    <w:p w:rsidR="000D13CB" w:rsidRPr="009D5A38" w:rsidRDefault="00791762">
      <w:pPr>
        <w:jc w:val="both"/>
        <w:rPr>
          <w:sz w:val="26"/>
          <w:szCs w:val="26"/>
        </w:rPr>
      </w:pPr>
      <w:r w:rsidRPr="009D5A38">
        <w:t xml:space="preserve">14.1. </w:t>
      </w:r>
      <w:proofErr w:type="spellStart"/>
      <w:r w:rsidRPr="009D5A38">
        <w:t>Невідємною</w:t>
      </w:r>
      <w:proofErr w:type="spellEnd"/>
      <w:r w:rsidRPr="009D5A38">
        <w:t xml:space="preserve"> частиною </w:t>
      </w:r>
      <w:r w:rsidRPr="009D5A38">
        <w:rPr>
          <w:rFonts w:eastAsia="Arial Unicode MS"/>
          <w:color w:val="000000"/>
          <w:lang w:eastAsia="ru-RU"/>
        </w:rPr>
        <w:t>до цього Договору є: кошторисна документація, календарний графік</w:t>
      </w:r>
    </w:p>
    <w:p w:rsidR="000D13CB" w:rsidRPr="009D5A38" w:rsidRDefault="000D13CB">
      <w:pPr>
        <w:shd w:val="clear" w:color="auto" w:fill="FFFFFF"/>
        <w:ind w:firstLine="567"/>
        <w:jc w:val="both"/>
        <w:rPr>
          <w:rFonts w:eastAsia="Arial Unicode MS"/>
          <w:b/>
          <w:bCs/>
          <w:color w:val="000000"/>
          <w:lang w:eastAsia="ru-RU"/>
        </w:rPr>
      </w:pPr>
    </w:p>
    <w:p w:rsidR="000D13CB" w:rsidRPr="009D5A38" w:rsidRDefault="00791762">
      <w:pPr>
        <w:shd w:val="clear" w:color="auto" w:fill="FFFFFF"/>
        <w:jc w:val="center"/>
        <w:rPr>
          <w:b/>
          <w:bCs/>
        </w:rPr>
      </w:pPr>
      <w:r w:rsidRPr="009D5A38">
        <w:rPr>
          <w:b/>
          <w:bCs/>
        </w:rPr>
        <w:t>15. Місцезнаходження та банківські реквізити Сторін</w:t>
      </w:r>
    </w:p>
    <w:tbl>
      <w:tblPr>
        <w:tblW w:w="10490" w:type="dxa"/>
        <w:tblInd w:w="-98" w:type="dxa"/>
        <w:tblCellMar>
          <w:left w:w="10" w:type="dxa"/>
          <w:right w:w="10" w:type="dxa"/>
        </w:tblCellMar>
        <w:tblLook w:val="04A0" w:firstRow="1" w:lastRow="0" w:firstColumn="1" w:lastColumn="0" w:noHBand="0" w:noVBand="1"/>
      </w:tblPr>
      <w:tblGrid>
        <w:gridCol w:w="5495"/>
        <w:gridCol w:w="4995"/>
      </w:tblGrid>
      <w:tr w:rsidR="000D13CB" w:rsidRPr="009D5A38">
        <w:trPr>
          <w:trHeight w:val="4111"/>
        </w:trPr>
        <w:tc>
          <w:tcPr>
            <w:tcW w:w="5494" w:type="dxa"/>
          </w:tcPr>
          <w:p w:rsidR="000D13CB" w:rsidRPr="009D5A38" w:rsidRDefault="00791762">
            <w:pPr>
              <w:spacing w:line="300" w:lineRule="auto"/>
              <w:rPr>
                <w:b/>
              </w:rPr>
            </w:pPr>
            <w:r w:rsidRPr="009D5A38">
              <w:rPr>
                <w:b/>
              </w:rPr>
              <w:t>Замовник:</w:t>
            </w:r>
          </w:p>
          <w:p w:rsidR="000D13CB" w:rsidRPr="009D5A38" w:rsidRDefault="000D13CB">
            <w:pPr>
              <w:keepNext/>
              <w:spacing w:line="300" w:lineRule="auto"/>
              <w:rPr>
                <w:bCs/>
              </w:rPr>
            </w:pPr>
          </w:p>
          <w:p w:rsidR="000D13CB" w:rsidRPr="009D5A38" w:rsidRDefault="000D13CB">
            <w:pPr>
              <w:keepNext/>
              <w:spacing w:line="300" w:lineRule="auto"/>
              <w:rPr>
                <w:bCs/>
              </w:rPr>
            </w:pPr>
          </w:p>
          <w:p w:rsidR="000D13CB" w:rsidRPr="009D5A38" w:rsidRDefault="000D13CB">
            <w:pPr>
              <w:keepNext/>
              <w:spacing w:line="300" w:lineRule="auto"/>
              <w:rPr>
                <w:bCs/>
                <w:sz w:val="20"/>
                <w:szCs w:val="20"/>
              </w:rPr>
            </w:pPr>
          </w:p>
        </w:tc>
        <w:tc>
          <w:tcPr>
            <w:tcW w:w="4995" w:type="dxa"/>
          </w:tcPr>
          <w:p w:rsidR="000D13CB" w:rsidRPr="009D5A38" w:rsidRDefault="00791762">
            <w:pPr>
              <w:keepNext/>
              <w:spacing w:line="300" w:lineRule="auto"/>
              <w:rPr>
                <w:b/>
                <w:bCs/>
              </w:rPr>
            </w:pPr>
            <w:r w:rsidRPr="009D5A38">
              <w:rPr>
                <w:b/>
                <w:bCs/>
              </w:rPr>
              <w:t>Виконавець:</w:t>
            </w:r>
          </w:p>
        </w:tc>
      </w:tr>
    </w:tbl>
    <w:p w:rsidR="000D13CB" w:rsidRDefault="000D13CB">
      <w:pPr>
        <w:jc w:val="right"/>
        <w:rPr>
          <w:bCs/>
          <w:spacing w:val="2"/>
          <w:sz w:val="26"/>
          <w:szCs w:val="26"/>
        </w:rPr>
      </w:pPr>
    </w:p>
    <w:sectPr w:rsidR="000D13CB">
      <w:headerReference w:type="default" r:id="rId14"/>
      <w:footerReference w:type="default" r:id="rId15"/>
      <w:pgSz w:w="11906" w:h="16838"/>
      <w:pgMar w:top="850" w:right="850" w:bottom="567" w:left="1134"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250" w:rsidRDefault="00791762">
      <w:r>
        <w:separator/>
      </w:r>
    </w:p>
  </w:endnote>
  <w:endnote w:type="continuationSeparator" w:id="0">
    <w:p w:rsidR="008D2250" w:rsidRDefault="0079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01"/>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Lohit Devanagar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282">
    <w:panose1 w:val="00000000000000000000"/>
    <w:charset w:val="00"/>
    <w:family w:val="roman"/>
    <w:notTrueType/>
    <w:pitch w:val="default"/>
  </w:font>
  <w:font w:name="Liberation Sans">
    <w:altName w:val="Arial"/>
    <w:charset w:val="01"/>
    <w:family w:val="roman"/>
    <w:pitch w:val="variable"/>
  </w:font>
  <w:font w:name="Liberation Mono">
    <w:altName w:val="Courier New"/>
    <w:charset w:val="01"/>
    <w:family w:val="roman"/>
    <w:pitch w:val="variable"/>
  </w:font>
  <w:font w:name="Antiqua">
    <w:charset w:val="01"/>
    <w:family w:val="roman"/>
    <w:pitch w:val="variable"/>
  </w:font>
  <w:font w:name="Liberation Serif">
    <w:altName w:val="Times New Roman"/>
    <w:charset w:val="01"/>
    <w:family w:val="roman"/>
    <w:pitch w:val="variable"/>
  </w:font>
  <w:font w:name="TimesNewRomanPSMT;MS Gothic">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250" w:rsidRDefault="00791762">
      <w:r>
        <w:separator/>
      </w:r>
    </w:p>
  </w:footnote>
  <w:footnote w:type="continuationSeparator" w:id="0">
    <w:p w:rsidR="008D2250" w:rsidRDefault="0079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791762">
    <w:pPr>
      <w:pStyle w:val="aff4"/>
      <w:jc w:val="center"/>
    </w:pPr>
    <w:r>
      <w:fldChar w:fldCharType="begin"/>
    </w:r>
    <w:r>
      <w:instrText>PAGE</w:instrText>
    </w:r>
    <w:r>
      <w:fldChar w:fldCharType="separate"/>
    </w:r>
    <w:r w:rsidR="00AC15A5">
      <w:rPr>
        <w:noProof/>
      </w:rPr>
      <w:t>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pPr>
      <w:pStyle w:val="af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pPr>
      <w:pStyle w:val="aff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3CB" w:rsidRDefault="000D13CB">
    <w:pPr>
      <w:tabs>
        <w:tab w:val="center" w:pos="4564"/>
        <w:tab w:val="right" w:pos="7977"/>
      </w:tabs>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DE9"/>
    <w:multiLevelType w:val="multilevel"/>
    <w:tmpl w:val="6248E614"/>
    <w:lvl w:ilvl="0">
      <w:start w:val="1"/>
      <w:numFmt w:val="decimal"/>
      <w:lvlText w:val="1%1.0."/>
      <w:lvlJc w:val="left"/>
      <w:pPr>
        <w:tabs>
          <w:tab w:val="num" w:pos="708"/>
        </w:tabs>
        <w:ind w:left="0" w:firstLine="0"/>
      </w:pPr>
      <w:rPr>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DAC42F1"/>
    <w:multiLevelType w:val="multilevel"/>
    <w:tmpl w:val="A69A06FC"/>
    <w:lvl w:ilvl="0">
      <w:start w:val="1"/>
      <w:numFmt w:val="decimal"/>
      <w:lvlText w:val="6.2.%1."/>
      <w:lvlJc w:val="left"/>
      <w:pPr>
        <w:tabs>
          <w:tab w:val="num" w:pos="708"/>
        </w:tabs>
        <w:ind w:left="0" w:firstLine="0"/>
      </w:pPr>
      <w:rPr>
        <w:rFonts w:cs="Times New Roman"/>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9F6BD2"/>
    <w:multiLevelType w:val="multilevel"/>
    <w:tmpl w:val="5FA84D6C"/>
    <w:lvl w:ilvl="0">
      <w:start w:val="1"/>
      <w:numFmt w:val="decimal"/>
      <w:lvlText w:val="%1."/>
      <w:lvlJc w:val="left"/>
      <w:pPr>
        <w:tabs>
          <w:tab w:val="num" w:pos="0"/>
        </w:tabs>
        <w:ind w:left="1800" w:hanging="360"/>
      </w:pPr>
      <w:rPr>
        <w:rFonts w:eastAsia="Times New Roman" w:cs="Times New Roman"/>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6D3E31"/>
    <w:multiLevelType w:val="multilevel"/>
    <w:tmpl w:val="3BE65E78"/>
    <w:lvl w:ilvl="0">
      <w:start w:val="6"/>
      <w:numFmt w:val="decimal"/>
      <w:lvlText w:val="%1."/>
      <w:lvlJc w:val="left"/>
      <w:pPr>
        <w:tabs>
          <w:tab w:val="num" w:pos="705"/>
        </w:tabs>
        <w:ind w:left="705" w:hanging="705"/>
      </w:pPr>
    </w:lvl>
    <w:lvl w:ilvl="1">
      <w:start w:val="3"/>
      <w:numFmt w:val="decimal"/>
      <w:lvlText w:val="%1.%2."/>
      <w:lvlJc w:val="left"/>
      <w:pPr>
        <w:tabs>
          <w:tab w:val="num" w:pos="717"/>
        </w:tabs>
        <w:ind w:left="717" w:hanging="705"/>
      </w:pPr>
      <w:rPr>
        <w:rFonts w:cs="Times New Roman"/>
        <w:b w:val="0"/>
        <w:sz w:val="24"/>
        <w:szCs w:val="24"/>
        <w:lang w:val="uk-UA"/>
      </w:rPr>
    </w:lvl>
    <w:lvl w:ilvl="2">
      <w:start w:val="1"/>
      <w:numFmt w:val="decimal"/>
      <w:lvlText w:val="%1.%2.%3."/>
      <w:lvlJc w:val="left"/>
      <w:pPr>
        <w:tabs>
          <w:tab w:val="num" w:pos="3414"/>
        </w:tabs>
        <w:ind w:left="3414" w:hanging="720"/>
      </w:pPr>
      <w:rPr>
        <w:rFonts w:cs="Times New Roman"/>
        <w:color w:val="000000"/>
        <w:sz w:val="24"/>
        <w:szCs w:val="24"/>
        <w:lang w:val="uk-UA"/>
      </w:rPr>
    </w:lvl>
    <w:lvl w:ilvl="3">
      <w:start w:val="1"/>
      <w:numFmt w:val="decimal"/>
      <w:lvlText w:val="%1.%2.%3.%4."/>
      <w:lvlJc w:val="left"/>
      <w:pPr>
        <w:tabs>
          <w:tab w:val="num" w:pos="756"/>
        </w:tabs>
        <w:ind w:left="756" w:hanging="720"/>
      </w:pPr>
    </w:lvl>
    <w:lvl w:ilvl="4">
      <w:start w:val="1"/>
      <w:numFmt w:val="decimal"/>
      <w:lvlText w:val="%1.%2.%3.%4.%5."/>
      <w:lvlJc w:val="left"/>
      <w:pPr>
        <w:tabs>
          <w:tab w:val="num" w:pos="1128"/>
        </w:tabs>
        <w:ind w:left="1128" w:hanging="108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512"/>
        </w:tabs>
        <w:ind w:left="1512" w:hanging="1440"/>
      </w:pPr>
    </w:lvl>
    <w:lvl w:ilvl="7">
      <w:start w:val="1"/>
      <w:numFmt w:val="decimal"/>
      <w:lvlText w:val="%1.%2.%3.%4.%5.%6.%7.%8."/>
      <w:lvlJc w:val="left"/>
      <w:pPr>
        <w:tabs>
          <w:tab w:val="num" w:pos="1524"/>
        </w:tabs>
        <w:ind w:left="1524" w:hanging="1440"/>
      </w:pPr>
    </w:lvl>
    <w:lvl w:ilvl="8">
      <w:start w:val="1"/>
      <w:numFmt w:val="decimal"/>
      <w:lvlText w:val="%1.%2.%3.%4.%5.%6.%7.%8.%9."/>
      <w:lvlJc w:val="left"/>
      <w:pPr>
        <w:tabs>
          <w:tab w:val="num" w:pos="1896"/>
        </w:tabs>
        <w:ind w:left="1896" w:hanging="1800"/>
      </w:pPr>
    </w:lvl>
  </w:abstractNum>
  <w:abstractNum w:abstractNumId="4" w15:restartNumberingAfterBreak="0">
    <w:nsid w:val="20761538"/>
    <w:multiLevelType w:val="multilevel"/>
    <w:tmpl w:val="62DE5CB8"/>
    <w:lvl w:ilvl="0">
      <w:start w:val="1"/>
      <w:numFmt w:val="decimal"/>
      <w:lvlText w:val="9.%1."/>
      <w:lvlJc w:val="left"/>
      <w:pPr>
        <w:tabs>
          <w:tab w:val="num" w:pos="708"/>
        </w:tabs>
        <w:ind w:left="0" w:firstLine="0"/>
      </w:pPr>
      <w:rPr>
        <w:rFonts w:cs="Times New Roman"/>
        <w:color w:val="000000"/>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4877C6B"/>
    <w:multiLevelType w:val="multilevel"/>
    <w:tmpl w:val="EA7E81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309D41F3"/>
    <w:multiLevelType w:val="multilevel"/>
    <w:tmpl w:val="75FA84D0"/>
    <w:lvl w:ilvl="0">
      <w:start w:val="1"/>
      <w:numFmt w:val="decimal"/>
      <w:lvlText w:val="6.2.%1."/>
      <w:lvlJc w:val="left"/>
      <w:pPr>
        <w:tabs>
          <w:tab w:val="num" w:pos="709"/>
        </w:tabs>
        <w:ind w:left="0" w:firstLine="0"/>
      </w:pPr>
      <w:rPr>
        <w:rFonts w:cs="Times New Roman"/>
        <w:color w:val="000000"/>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3363C91"/>
    <w:multiLevelType w:val="multilevel"/>
    <w:tmpl w:val="85E070AC"/>
    <w:lvl w:ilvl="0">
      <w:start w:val="7"/>
      <w:numFmt w:val="decimal"/>
      <w:lvlText w:val="%1."/>
      <w:lvlJc w:val="left"/>
      <w:pPr>
        <w:tabs>
          <w:tab w:val="num" w:pos="0"/>
        </w:tabs>
        <w:ind w:left="360" w:hanging="360"/>
      </w:pPr>
      <w:rPr>
        <w:rFonts w:cs="Times New Roman"/>
        <w:sz w:val="24"/>
        <w:szCs w:val="24"/>
        <w:lang w:val="ru-RU"/>
      </w:rPr>
    </w:lvl>
    <w:lvl w:ilvl="1">
      <w:start w:val="1"/>
      <w:numFmt w:val="decimal"/>
      <w:lvlText w:val="%1.%2."/>
      <w:lvlJc w:val="left"/>
      <w:pPr>
        <w:tabs>
          <w:tab w:val="num" w:pos="0"/>
        </w:tabs>
        <w:ind w:left="928" w:hanging="360"/>
      </w:pPr>
      <w:rPr>
        <w:rFonts w:cs="Times New Roman"/>
        <w:sz w:val="24"/>
        <w:szCs w:val="24"/>
        <w:lang w:val="ru-RU"/>
      </w:rPr>
    </w:lvl>
    <w:lvl w:ilvl="2">
      <w:start w:val="1"/>
      <w:numFmt w:val="decimal"/>
      <w:lvlText w:val="%1.%2.%3."/>
      <w:lvlJc w:val="left"/>
      <w:pPr>
        <w:tabs>
          <w:tab w:val="num" w:pos="0"/>
        </w:tabs>
        <w:ind w:left="744" w:hanging="720"/>
      </w:pPr>
      <w:rPr>
        <w:rFonts w:cs="Times New Roman"/>
        <w:sz w:val="24"/>
        <w:szCs w:val="24"/>
        <w:lang w:val="ru-RU"/>
      </w:rPr>
    </w:lvl>
    <w:lvl w:ilvl="3">
      <w:start w:val="1"/>
      <w:numFmt w:val="decimal"/>
      <w:lvlText w:val="%1.%2.%3.%4."/>
      <w:lvlJc w:val="left"/>
      <w:pPr>
        <w:tabs>
          <w:tab w:val="num" w:pos="0"/>
        </w:tabs>
        <w:ind w:left="756" w:hanging="720"/>
      </w:pPr>
      <w:rPr>
        <w:rFonts w:cs="Times New Roman"/>
        <w:sz w:val="24"/>
        <w:szCs w:val="24"/>
        <w:lang w:val="ru-RU"/>
      </w:rPr>
    </w:lvl>
    <w:lvl w:ilvl="4">
      <w:start w:val="1"/>
      <w:numFmt w:val="decimal"/>
      <w:lvlText w:val="%1.%2.%3.%4.%5."/>
      <w:lvlJc w:val="left"/>
      <w:pPr>
        <w:tabs>
          <w:tab w:val="num" w:pos="0"/>
        </w:tabs>
        <w:ind w:left="1128" w:hanging="1080"/>
      </w:pPr>
      <w:rPr>
        <w:rFonts w:cs="Times New Roman"/>
        <w:sz w:val="24"/>
        <w:szCs w:val="24"/>
        <w:lang w:val="ru-RU"/>
      </w:rPr>
    </w:lvl>
    <w:lvl w:ilvl="5">
      <w:start w:val="1"/>
      <w:numFmt w:val="decimal"/>
      <w:lvlText w:val="%1.%2.%3.%4.%5.%6."/>
      <w:lvlJc w:val="left"/>
      <w:pPr>
        <w:tabs>
          <w:tab w:val="num" w:pos="0"/>
        </w:tabs>
        <w:ind w:left="1140" w:hanging="1080"/>
      </w:pPr>
      <w:rPr>
        <w:rFonts w:cs="Times New Roman"/>
        <w:sz w:val="24"/>
        <w:szCs w:val="24"/>
        <w:lang w:val="ru-RU"/>
      </w:rPr>
    </w:lvl>
    <w:lvl w:ilvl="6">
      <w:start w:val="1"/>
      <w:numFmt w:val="decimal"/>
      <w:lvlText w:val="%1.%2.%3.%4.%5.%6.%7."/>
      <w:lvlJc w:val="left"/>
      <w:pPr>
        <w:tabs>
          <w:tab w:val="num" w:pos="0"/>
        </w:tabs>
        <w:ind w:left="1512" w:hanging="1440"/>
      </w:pPr>
      <w:rPr>
        <w:rFonts w:cs="Times New Roman"/>
        <w:sz w:val="24"/>
        <w:szCs w:val="24"/>
        <w:lang w:val="ru-RU"/>
      </w:rPr>
    </w:lvl>
    <w:lvl w:ilvl="7">
      <w:start w:val="1"/>
      <w:numFmt w:val="decimal"/>
      <w:lvlText w:val="%1.%2.%3.%4.%5.%6.%7.%8."/>
      <w:lvlJc w:val="left"/>
      <w:pPr>
        <w:tabs>
          <w:tab w:val="num" w:pos="0"/>
        </w:tabs>
        <w:ind w:left="1524" w:hanging="1440"/>
      </w:pPr>
      <w:rPr>
        <w:rFonts w:cs="Times New Roman"/>
        <w:sz w:val="24"/>
        <w:szCs w:val="24"/>
        <w:lang w:val="ru-RU"/>
      </w:rPr>
    </w:lvl>
    <w:lvl w:ilvl="8">
      <w:start w:val="1"/>
      <w:numFmt w:val="decimal"/>
      <w:lvlText w:val="%1.%2.%3.%4.%5.%6.%7.%8.%9."/>
      <w:lvlJc w:val="left"/>
      <w:pPr>
        <w:tabs>
          <w:tab w:val="num" w:pos="0"/>
        </w:tabs>
        <w:ind w:left="1896" w:hanging="1800"/>
      </w:pPr>
      <w:rPr>
        <w:rFonts w:cs="Times New Roman"/>
        <w:sz w:val="24"/>
        <w:szCs w:val="24"/>
        <w:lang w:val="ru-RU"/>
      </w:rPr>
    </w:lvl>
  </w:abstractNum>
  <w:abstractNum w:abstractNumId="8" w15:restartNumberingAfterBreak="0">
    <w:nsid w:val="4DD64E08"/>
    <w:multiLevelType w:val="multilevel"/>
    <w:tmpl w:val="AB0A4088"/>
    <w:lvl w:ilvl="0">
      <w:start w:val="12"/>
      <w:numFmt w:val="decimal"/>
      <w:lvlText w:val="%1."/>
      <w:lvlJc w:val="left"/>
      <w:pPr>
        <w:tabs>
          <w:tab w:val="num" w:pos="0"/>
        </w:tabs>
        <w:ind w:left="480" w:hanging="480"/>
      </w:pPr>
      <w:rPr>
        <w:rFonts w:cs="Times New Roman"/>
        <w:color w:val="000000"/>
        <w:sz w:val="24"/>
        <w:szCs w:val="24"/>
        <w:lang w:val="uk-UA"/>
      </w:rPr>
    </w:lvl>
    <w:lvl w:ilvl="1">
      <w:start w:val="1"/>
      <w:numFmt w:val="decimal"/>
      <w:lvlText w:val="%1.%2."/>
      <w:lvlJc w:val="left"/>
      <w:pPr>
        <w:tabs>
          <w:tab w:val="num" w:pos="0"/>
        </w:tabs>
        <w:ind w:left="480" w:hanging="480"/>
      </w:pPr>
      <w:rPr>
        <w:rFonts w:cs="Times New Roman"/>
        <w:color w:val="000000"/>
        <w:sz w:val="24"/>
        <w:szCs w:val="24"/>
        <w:lang w:val="uk-UA"/>
      </w:rPr>
    </w:lvl>
    <w:lvl w:ilvl="2">
      <w:start w:val="1"/>
      <w:numFmt w:val="decimal"/>
      <w:lvlText w:val="%1.%2.%3."/>
      <w:lvlJc w:val="left"/>
      <w:pPr>
        <w:tabs>
          <w:tab w:val="num" w:pos="0"/>
        </w:tabs>
        <w:ind w:left="720" w:hanging="720"/>
      </w:pPr>
      <w:rPr>
        <w:rFonts w:cs="Times New Roman"/>
        <w:color w:val="000000"/>
        <w:sz w:val="24"/>
        <w:szCs w:val="24"/>
        <w:lang w:val="uk-UA"/>
      </w:rPr>
    </w:lvl>
    <w:lvl w:ilvl="3">
      <w:start w:val="1"/>
      <w:numFmt w:val="decimal"/>
      <w:lvlText w:val="%1.%2.%3.%4."/>
      <w:lvlJc w:val="left"/>
      <w:pPr>
        <w:tabs>
          <w:tab w:val="num" w:pos="0"/>
        </w:tabs>
        <w:ind w:left="720" w:hanging="720"/>
      </w:pPr>
      <w:rPr>
        <w:rFonts w:cs="Times New Roman"/>
        <w:color w:val="000000"/>
        <w:sz w:val="24"/>
        <w:szCs w:val="24"/>
        <w:lang w:val="uk-UA"/>
      </w:rPr>
    </w:lvl>
    <w:lvl w:ilvl="4">
      <w:start w:val="1"/>
      <w:numFmt w:val="decimal"/>
      <w:lvlText w:val="%1.%2.%3.%4.%5."/>
      <w:lvlJc w:val="left"/>
      <w:pPr>
        <w:tabs>
          <w:tab w:val="num" w:pos="0"/>
        </w:tabs>
        <w:ind w:left="1080" w:hanging="1080"/>
      </w:pPr>
      <w:rPr>
        <w:rFonts w:cs="Times New Roman"/>
        <w:color w:val="000000"/>
        <w:sz w:val="24"/>
        <w:szCs w:val="24"/>
        <w:lang w:val="uk-UA"/>
      </w:rPr>
    </w:lvl>
    <w:lvl w:ilvl="5">
      <w:start w:val="1"/>
      <w:numFmt w:val="decimal"/>
      <w:lvlText w:val="%1.%2.%3.%4.%5.%6."/>
      <w:lvlJc w:val="left"/>
      <w:pPr>
        <w:tabs>
          <w:tab w:val="num" w:pos="0"/>
        </w:tabs>
        <w:ind w:left="1080" w:hanging="1080"/>
      </w:pPr>
      <w:rPr>
        <w:rFonts w:cs="Times New Roman"/>
        <w:color w:val="000000"/>
        <w:sz w:val="24"/>
        <w:szCs w:val="24"/>
        <w:lang w:val="uk-UA"/>
      </w:rPr>
    </w:lvl>
    <w:lvl w:ilvl="6">
      <w:start w:val="1"/>
      <w:numFmt w:val="decimal"/>
      <w:lvlText w:val="%1.%2.%3.%4.%5.%6.%7."/>
      <w:lvlJc w:val="left"/>
      <w:pPr>
        <w:tabs>
          <w:tab w:val="num" w:pos="0"/>
        </w:tabs>
        <w:ind w:left="1440" w:hanging="1440"/>
      </w:pPr>
      <w:rPr>
        <w:rFonts w:cs="Times New Roman"/>
        <w:color w:val="000000"/>
        <w:sz w:val="24"/>
        <w:szCs w:val="24"/>
        <w:lang w:val="uk-UA"/>
      </w:rPr>
    </w:lvl>
    <w:lvl w:ilvl="7">
      <w:start w:val="1"/>
      <w:numFmt w:val="decimal"/>
      <w:lvlText w:val="%1.%2.%3.%4.%5.%6.%7.%8."/>
      <w:lvlJc w:val="left"/>
      <w:pPr>
        <w:tabs>
          <w:tab w:val="num" w:pos="0"/>
        </w:tabs>
        <w:ind w:left="1440" w:hanging="1440"/>
      </w:pPr>
      <w:rPr>
        <w:rFonts w:cs="Times New Roman"/>
        <w:color w:val="000000"/>
        <w:sz w:val="24"/>
        <w:szCs w:val="24"/>
        <w:lang w:val="uk-UA"/>
      </w:rPr>
    </w:lvl>
    <w:lvl w:ilvl="8">
      <w:start w:val="1"/>
      <w:numFmt w:val="decimal"/>
      <w:lvlText w:val="%1.%2.%3.%4.%5.%6.%7.%8.%9."/>
      <w:lvlJc w:val="left"/>
      <w:pPr>
        <w:tabs>
          <w:tab w:val="num" w:pos="0"/>
        </w:tabs>
        <w:ind w:left="1800" w:hanging="1800"/>
      </w:pPr>
      <w:rPr>
        <w:rFonts w:cs="Times New Roman"/>
        <w:color w:val="000000"/>
        <w:sz w:val="24"/>
        <w:szCs w:val="24"/>
        <w:lang w:val="uk-UA"/>
      </w:rPr>
    </w:lvl>
  </w:abstractNum>
  <w:abstractNum w:abstractNumId="9" w15:restartNumberingAfterBreak="0">
    <w:nsid w:val="5DA53CF0"/>
    <w:multiLevelType w:val="multilevel"/>
    <w:tmpl w:val="10C0D5FC"/>
    <w:lvl w:ilvl="0">
      <w:start w:val="6"/>
      <w:numFmt w:val="decimal"/>
      <w:lvlText w:val="%1."/>
      <w:lvlJc w:val="left"/>
      <w:pPr>
        <w:tabs>
          <w:tab w:val="num" w:pos="705"/>
        </w:tabs>
        <w:ind w:left="705" w:hanging="705"/>
      </w:pPr>
      <w:rPr>
        <w:rFonts w:cs="Times New Roman"/>
        <w:b/>
        <w:sz w:val="24"/>
        <w:szCs w:val="24"/>
        <w:lang w:val="ru-RU"/>
      </w:rPr>
    </w:lvl>
    <w:lvl w:ilvl="1">
      <w:start w:val="3"/>
      <w:numFmt w:val="decimal"/>
      <w:lvlText w:val="%1.%2."/>
      <w:lvlJc w:val="left"/>
      <w:pPr>
        <w:tabs>
          <w:tab w:val="num" w:pos="717"/>
        </w:tabs>
        <w:ind w:left="717" w:hanging="705"/>
      </w:pPr>
      <w:rPr>
        <w:rFonts w:cs="Times New Roman"/>
        <w:b w:val="0"/>
        <w:sz w:val="24"/>
        <w:szCs w:val="24"/>
        <w:lang w:val="uk-UA"/>
      </w:rPr>
    </w:lvl>
    <w:lvl w:ilvl="2">
      <w:start w:val="1"/>
      <w:numFmt w:val="decimal"/>
      <w:lvlText w:val="%1.%2.%3."/>
      <w:lvlJc w:val="left"/>
      <w:pPr>
        <w:tabs>
          <w:tab w:val="num" w:pos="3414"/>
        </w:tabs>
        <w:ind w:left="3414" w:hanging="720"/>
      </w:pPr>
      <w:rPr>
        <w:rFonts w:cs="Times New Roman"/>
        <w:color w:val="000000"/>
        <w:sz w:val="24"/>
        <w:szCs w:val="24"/>
        <w:lang w:val="uk-UA"/>
      </w:rPr>
    </w:lvl>
    <w:lvl w:ilvl="3">
      <w:start w:val="1"/>
      <w:numFmt w:val="decimal"/>
      <w:lvlText w:val="%1.%2.%3.%4."/>
      <w:lvlJc w:val="left"/>
      <w:pPr>
        <w:tabs>
          <w:tab w:val="num" w:pos="756"/>
        </w:tabs>
        <w:ind w:left="756" w:hanging="720"/>
      </w:pPr>
    </w:lvl>
    <w:lvl w:ilvl="4">
      <w:start w:val="1"/>
      <w:numFmt w:val="decimal"/>
      <w:lvlText w:val="%1.%2.%3.%4.%5."/>
      <w:lvlJc w:val="left"/>
      <w:pPr>
        <w:tabs>
          <w:tab w:val="num" w:pos="1128"/>
        </w:tabs>
        <w:ind w:left="1128" w:hanging="1080"/>
      </w:pPr>
    </w:lvl>
    <w:lvl w:ilvl="5">
      <w:start w:val="1"/>
      <w:numFmt w:val="decimal"/>
      <w:lvlText w:val="%1.%2.%3.%4.%5.%6."/>
      <w:lvlJc w:val="left"/>
      <w:pPr>
        <w:tabs>
          <w:tab w:val="num" w:pos="1140"/>
        </w:tabs>
        <w:ind w:left="1140" w:hanging="1080"/>
      </w:pPr>
    </w:lvl>
    <w:lvl w:ilvl="6">
      <w:start w:val="1"/>
      <w:numFmt w:val="decimal"/>
      <w:lvlText w:val="%1.%2.%3.%4.%5.%6.%7."/>
      <w:lvlJc w:val="left"/>
      <w:pPr>
        <w:tabs>
          <w:tab w:val="num" w:pos="1512"/>
        </w:tabs>
        <w:ind w:left="1512" w:hanging="1440"/>
      </w:pPr>
    </w:lvl>
    <w:lvl w:ilvl="7">
      <w:start w:val="1"/>
      <w:numFmt w:val="decimal"/>
      <w:lvlText w:val="%1.%2.%3.%4.%5.%6.%7.%8."/>
      <w:lvlJc w:val="left"/>
      <w:pPr>
        <w:tabs>
          <w:tab w:val="num" w:pos="1524"/>
        </w:tabs>
        <w:ind w:left="1524" w:hanging="1440"/>
      </w:pPr>
    </w:lvl>
    <w:lvl w:ilvl="8">
      <w:start w:val="1"/>
      <w:numFmt w:val="decimal"/>
      <w:lvlText w:val="%1.%2.%3.%4.%5.%6.%7.%8.%9."/>
      <w:lvlJc w:val="left"/>
      <w:pPr>
        <w:tabs>
          <w:tab w:val="num" w:pos="1896"/>
        </w:tabs>
        <w:ind w:left="1896" w:hanging="1800"/>
      </w:pPr>
    </w:lvl>
  </w:abstractNum>
  <w:abstractNum w:abstractNumId="10" w15:restartNumberingAfterBreak="0">
    <w:nsid w:val="64E14D0C"/>
    <w:multiLevelType w:val="multilevel"/>
    <w:tmpl w:val="06C4F47E"/>
    <w:lvl w:ilvl="0">
      <w:start w:val="4"/>
      <w:numFmt w:val="bullet"/>
      <w:lvlText w:val="-"/>
      <w:lvlJc w:val="left"/>
      <w:pPr>
        <w:tabs>
          <w:tab w:val="num" w:pos="0"/>
        </w:tabs>
        <w:ind w:left="1425"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CFC4DA4"/>
    <w:multiLevelType w:val="multilevel"/>
    <w:tmpl w:val="A64A0098"/>
    <w:lvl w:ilvl="0">
      <w:start w:val="9"/>
      <w:numFmt w:val="decimal"/>
      <w:lvlText w:val="%1."/>
      <w:lvlJc w:val="left"/>
      <w:pPr>
        <w:tabs>
          <w:tab w:val="num" w:pos="0"/>
        </w:tabs>
        <w:ind w:left="360" w:hanging="360"/>
      </w:pPr>
      <w:rPr>
        <w:rFonts w:cs="Times New Roman"/>
        <w:spacing w:val="2"/>
        <w:sz w:val="24"/>
        <w:szCs w:val="24"/>
        <w:lang w:val="ru-RU" w:eastAsia="ru-RU"/>
      </w:rPr>
    </w:lvl>
    <w:lvl w:ilvl="1">
      <w:start w:val="1"/>
      <w:numFmt w:val="decimal"/>
      <w:lvlText w:val="%1.%2."/>
      <w:lvlJc w:val="left"/>
      <w:pPr>
        <w:tabs>
          <w:tab w:val="num" w:pos="0"/>
        </w:tabs>
        <w:ind w:left="360" w:hanging="360"/>
      </w:pPr>
      <w:rPr>
        <w:rFonts w:cs="Times New Roman"/>
        <w:spacing w:val="2"/>
        <w:sz w:val="24"/>
        <w:szCs w:val="24"/>
        <w:lang w:val="ru-RU" w:eastAsia="ru-RU"/>
      </w:rPr>
    </w:lvl>
    <w:lvl w:ilvl="2">
      <w:start w:val="1"/>
      <w:numFmt w:val="decimal"/>
      <w:lvlText w:val="%1.%2.%3."/>
      <w:lvlJc w:val="left"/>
      <w:pPr>
        <w:tabs>
          <w:tab w:val="num" w:pos="0"/>
        </w:tabs>
        <w:ind w:left="2140" w:hanging="720"/>
      </w:pPr>
      <w:rPr>
        <w:rFonts w:cs="Times New Roman"/>
        <w:spacing w:val="2"/>
        <w:sz w:val="24"/>
        <w:szCs w:val="24"/>
        <w:lang w:val="ru-RU" w:eastAsia="ru-RU"/>
      </w:rPr>
    </w:lvl>
    <w:lvl w:ilvl="3">
      <w:start w:val="1"/>
      <w:numFmt w:val="decimal"/>
      <w:lvlText w:val="%1.%2.%3.%4."/>
      <w:lvlJc w:val="left"/>
      <w:pPr>
        <w:tabs>
          <w:tab w:val="num" w:pos="0"/>
        </w:tabs>
        <w:ind w:left="2850" w:hanging="720"/>
      </w:pPr>
      <w:rPr>
        <w:rFonts w:cs="Times New Roman"/>
        <w:spacing w:val="2"/>
        <w:sz w:val="24"/>
        <w:szCs w:val="24"/>
        <w:lang w:val="ru-RU" w:eastAsia="ru-RU"/>
      </w:rPr>
    </w:lvl>
    <w:lvl w:ilvl="4">
      <w:start w:val="1"/>
      <w:numFmt w:val="decimal"/>
      <w:lvlText w:val="%1.%2.%3.%4.%5."/>
      <w:lvlJc w:val="left"/>
      <w:pPr>
        <w:tabs>
          <w:tab w:val="num" w:pos="0"/>
        </w:tabs>
        <w:ind w:left="3920" w:hanging="1080"/>
      </w:pPr>
      <w:rPr>
        <w:rFonts w:cs="Times New Roman"/>
        <w:spacing w:val="2"/>
        <w:sz w:val="24"/>
        <w:szCs w:val="24"/>
        <w:lang w:val="ru-RU" w:eastAsia="ru-RU"/>
      </w:rPr>
    </w:lvl>
    <w:lvl w:ilvl="5">
      <w:start w:val="1"/>
      <w:numFmt w:val="decimal"/>
      <w:lvlText w:val="%1.%2.%3.%4.%5.%6."/>
      <w:lvlJc w:val="left"/>
      <w:pPr>
        <w:tabs>
          <w:tab w:val="num" w:pos="0"/>
        </w:tabs>
        <w:ind w:left="4630" w:hanging="1080"/>
      </w:pPr>
      <w:rPr>
        <w:rFonts w:cs="Times New Roman"/>
        <w:spacing w:val="2"/>
        <w:sz w:val="24"/>
        <w:szCs w:val="24"/>
        <w:lang w:val="ru-RU" w:eastAsia="ru-RU"/>
      </w:rPr>
    </w:lvl>
    <w:lvl w:ilvl="6">
      <w:start w:val="1"/>
      <w:numFmt w:val="decimal"/>
      <w:lvlText w:val="%1.%2.%3.%4.%5.%6.%7."/>
      <w:lvlJc w:val="left"/>
      <w:pPr>
        <w:tabs>
          <w:tab w:val="num" w:pos="0"/>
        </w:tabs>
        <w:ind w:left="5700" w:hanging="1440"/>
      </w:pPr>
      <w:rPr>
        <w:rFonts w:cs="Times New Roman"/>
        <w:spacing w:val="2"/>
        <w:sz w:val="24"/>
        <w:szCs w:val="24"/>
        <w:lang w:val="ru-RU" w:eastAsia="ru-RU"/>
      </w:rPr>
    </w:lvl>
    <w:lvl w:ilvl="7">
      <w:start w:val="1"/>
      <w:numFmt w:val="decimal"/>
      <w:lvlText w:val="%1.%2.%3.%4.%5.%6.%7.%8."/>
      <w:lvlJc w:val="left"/>
      <w:pPr>
        <w:tabs>
          <w:tab w:val="num" w:pos="0"/>
        </w:tabs>
        <w:ind w:left="6410" w:hanging="1440"/>
      </w:pPr>
      <w:rPr>
        <w:rFonts w:cs="Times New Roman"/>
        <w:spacing w:val="2"/>
        <w:sz w:val="24"/>
        <w:szCs w:val="24"/>
        <w:lang w:val="ru-RU" w:eastAsia="ru-RU"/>
      </w:rPr>
    </w:lvl>
    <w:lvl w:ilvl="8">
      <w:start w:val="1"/>
      <w:numFmt w:val="decimal"/>
      <w:lvlText w:val="%1.%2.%3.%4.%5.%6.%7.%8.%9."/>
      <w:lvlJc w:val="left"/>
      <w:pPr>
        <w:tabs>
          <w:tab w:val="num" w:pos="0"/>
        </w:tabs>
        <w:ind w:left="7480" w:hanging="1800"/>
      </w:pPr>
      <w:rPr>
        <w:rFonts w:cs="Times New Roman"/>
        <w:spacing w:val="2"/>
        <w:sz w:val="24"/>
        <w:szCs w:val="24"/>
        <w:lang w:val="ru-RU" w:eastAsia="ru-RU"/>
      </w:rPr>
    </w:lvl>
  </w:abstractNum>
  <w:abstractNum w:abstractNumId="12" w15:restartNumberingAfterBreak="0">
    <w:nsid w:val="78A0646A"/>
    <w:multiLevelType w:val="multilevel"/>
    <w:tmpl w:val="204A2FE6"/>
    <w:lvl w:ilvl="0">
      <w:start w:val="1"/>
      <w:numFmt w:val="decimal"/>
      <w:lvlText w:val="%1."/>
      <w:lvlJc w:val="left"/>
      <w:pPr>
        <w:tabs>
          <w:tab w:val="num" w:pos="0"/>
        </w:tabs>
        <w:ind w:left="720" w:hanging="360"/>
      </w:pPr>
      <w:rPr>
        <w:rFonts w:cs="Times New Roman"/>
        <w:sz w:val="24"/>
        <w:szCs w:val="24"/>
        <w:lang w:val="uk-UA" w:eastAsia="ar-SA"/>
      </w:rPr>
    </w:lvl>
    <w:lvl w:ilvl="1">
      <w:start w:val="1"/>
      <w:numFmt w:val="decimal"/>
      <w:lvlText w:val="%2."/>
      <w:lvlJc w:val="left"/>
      <w:pPr>
        <w:tabs>
          <w:tab w:val="num" w:pos="0"/>
        </w:tabs>
        <w:ind w:left="1080" w:hanging="720"/>
      </w:pPr>
      <w:rPr>
        <w:rFonts w:cs="Times New Roman"/>
        <w:sz w:val="24"/>
        <w:szCs w:val="24"/>
        <w:lang w:val="uk-UA" w:eastAsia="ar-SA"/>
      </w:rPr>
    </w:lvl>
    <w:lvl w:ilvl="2">
      <w:start w:val="1"/>
      <w:numFmt w:val="decimal"/>
      <w:lvlText w:val="%1.%2.%3."/>
      <w:lvlJc w:val="left"/>
      <w:pPr>
        <w:tabs>
          <w:tab w:val="num" w:pos="0"/>
        </w:tabs>
        <w:ind w:left="1080" w:hanging="720"/>
      </w:pPr>
      <w:rPr>
        <w:rFonts w:cs="Times New Roman"/>
        <w:sz w:val="24"/>
        <w:szCs w:val="24"/>
        <w:lang w:val="uk-UA" w:eastAsia="ar-SA"/>
      </w:rPr>
    </w:lvl>
    <w:lvl w:ilvl="3">
      <w:start w:val="1"/>
      <w:numFmt w:val="decimal"/>
      <w:lvlText w:val="%1.%2.%3.%4."/>
      <w:lvlJc w:val="left"/>
      <w:pPr>
        <w:tabs>
          <w:tab w:val="num" w:pos="0"/>
        </w:tabs>
        <w:ind w:left="1440" w:hanging="1080"/>
      </w:pPr>
      <w:rPr>
        <w:rFonts w:cs="Times New Roman"/>
        <w:sz w:val="24"/>
        <w:szCs w:val="24"/>
        <w:lang w:val="uk-UA" w:eastAsia="ar-SA"/>
      </w:rPr>
    </w:lvl>
    <w:lvl w:ilvl="4">
      <w:start w:val="1"/>
      <w:numFmt w:val="decimal"/>
      <w:lvlText w:val="%1.%2.%3.%4.%5."/>
      <w:lvlJc w:val="left"/>
      <w:pPr>
        <w:tabs>
          <w:tab w:val="num" w:pos="0"/>
        </w:tabs>
        <w:ind w:left="1440" w:hanging="1080"/>
      </w:pPr>
      <w:rPr>
        <w:rFonts w:cs="Times New Roman"/>
        <w:sz w:val="24"/>
        <w:szCs w:val="24"/>
        <w:lang w:val="uk-UA" w:eastAsia="ar-SA"/>
      </w:rPr>
    </w:lvl>
    <w:lvl w:ilvl="5">
      <w:start w:val="1"/>
      <w:numFmt w:val="decimal"/>
      <w:lvlText w:val="%1.%2.%3.%4.%5.%6."/>
      <w:lvlJc w:val="left"/>
      <w:pPr>
        <w:tabs>
          <w:tab w:val="num" w:pos="0"/>
        </w:tabs>
        <w:ind w:left="1800" w:hanging="1440"/>
      </w:pPr>
      <w:rPr>
        <w:rFonts w:cs="Times New Roman"/>
        <w:sz w:val="24"/>
        <w:szCs w:val="24"/>
        <w:lang w:val="uk-UA" w:eastAsia="ar-SA"/>
      </w:rPr>
    </w:lvl>
    <w:lvl w:ilvl="6">
      <w:start w:val="1"/>
      <w:numFmt w:val="decimal"/>
      <w:lvlText w:val="%1.%2.%3.%4.%5.%6.%7."/>
      <w:lvlJc w:val="left"/>
      <w:pPr>
        <w:tabs>
          <w:tab w:val="num" w:pos="0"/>
        </w:tabs>
        <w:ind w:left="2160" w:hanging="1800"/>
      </w:pPr>
      <w:rPr>
        <w:rFonts w:cs="Times New Roman"/>
        <w:sz w:val="24"/>
        <w:szCs w:val="24"/>
        <w:lang w:val="uk-UA" w:eastAsia="ar-SA"/>
      </w:rPr>
    </w:lvl>
    <w:lvl w:ilvl="7">
      <w:start w:val="1"/>
      <w:numFmt w:val="decimal"/>
      <w:lvlText w:val="%1.%2.%3.%4.%5.%6.%7.%8."/>
      <w:lvlJc w:val="left"/>
      <w:pPr>
        <w:tabs>
          <w:tab w:val="num" w:pos="0"/>
        </w:tabs>
        <w:ind w:left="2160" w:hanging="1800"/>
      </w:pPr>
      <w:rPr>
        <w:rFonts w:cs="Times New Roman"/>
        <w:sz w:val="24"/>
        <w:szCs w:val="24"/>
        <w:lang w:val="uk-UA" w:eastAsia="ar-SA"/>
      </w:rPr>
    </w:lvl>
    <w:lvl w:ilvl="8">
      <w:start w:val="1"/>
      <w:numFmt w:val="decimal"/>
      <w:lvlText w:val="%1.%2.%3.%4.%5.%6.%7.%8.%9."/>
      <w:lvlJc w:val="left"/>
      <w:pPr>
        <w:tabs>
          <w:tab w:val="num" w:pos="0"/>
        </w:tabs>
        <w:ind w:left="2520" w:hanging="2160"/>
      </w:pPr>
      <w:rPr>
        <w:rFonts w:cs="Times New Roman"/>
        <w:sz w:val="24"/>
        <w:szCs w:val="24"/>
        <w:lang w:val="uk-UA" w:eastAsia="ar-SA"/>
      </w:rPr>
    </w:lvl>
  </w:abstractNum>
  <w:abstractNum w:abstractNumId="13" w15:restartNumberingAfterBreak="0">
    <w:nsid w:val="7B955269"/>
    <w:multiLevelType w:val="multilevel"/>
    <w:tmpl w:val="A1CA49AE"/>
    <w:lvl w:ilvl="0">
      <w:numFmt w:val="bullet"/>
      <w:lvlText w:val="-"/>
      <w:lvlJc w:val="left"/>
      <w:pPr>
        <w:tabs>
          <w:tab w:val="num" w:pos="0"/>
        </w:tabs>
        <w:ind w:left="819"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CC97EE5"/>
    <w:multiLevelType w:val="multilevel"/>
    <w:tmpl w:val="C9ECFA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7D0454DC"/>
    <w:multiLevelType w:val="multilevel"/>
    <w:tmpl w:val="7AB87F2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cs="Times New Roman"/>
        <w:b/>
        <w:bCs/>
        <w:sz w:val="16"/>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4"/>
  </w:num>
  <w:num w:numId="2">
    <w:abstractNumId w:val="15"/>
  </w:num>
  <w:num w:numId="3">
    <w:abstractNumId w:val="12"/>
  </w:num>
  <w:num w:numId="4">
    <w:abstractNumId w:val="13"/>
  </w:num>
  <w:num w:numId="5">
    <w:abstractNumId w:val="0"/>
  </w:num>
  <w:num w:numId="6">
    <w:abstractNumId w:val="4"/>
  </w:num>
  <w:num w:numId="7">
    <w:abstractNumId w:val="6"/>
  </w:num>
  <w:num w:numId="8">
    <w:abstractNumId w:val="9"/>
  </w:num>
  <w:num w:numId="9">
    <w:abstractNumId w:val="10"/>
  </w:num>
  <w:num w:numId="10">
    <w:abstractNumId w:val="2"/>
  </w:num>
  <w:num w:numId="11">
    <w:abstractNumId w:val="7"/>
  </w:num>
  <w:num w:numId="12">
    <w:abstractNumId w:val="11"/>
  </w:num>
  <w:num w:numId="13">
    <w:abstractNumId w:val="3"/>
  </w:num>
  <w:num w:numId="14">
    <w:abstractNumId w:val="8"/>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3CB"/>
    <w:rsid w:val="000D13CB"/>
    <w:rsid w:val="004219C4"/>
    <w:rsid w:val="00505432"/>
    <w:rsid w:val="00586024"/>
    <w:rsid w:val="005D2EFF"/>
    <w:rsid w:val="00791762"/>
    <w:rsid w:val="007E46F5"/>
    <w:rsid w:val="008D2250"/>
    <w:rsid w:val="009D5A38"/>
    <w:rsid w:val="00AC15A5"/>
    <w:rsid w:val="00C70A62"/>
    <w:rsid w:val="00CA2D71"/>
    <w:rsid w:val="00D845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BB8B"/>
  <w15:docId w15:val="{3D47AA9C-1D07-4335-A590-5236733C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lang w:val="uk-UA" w:eastAsia="uk-UA"/>
    </w:r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qFormat/>
    <w:pPr>
      <w:keepNext/>
      <w:keepLines/>
      <w:spacing w:before="200"/>
      <w:outlineLvl w:val="1"/>
    </w:pPr>
    <w:rPr>
      <w:rFonts w:ascii="Cambria" w:hAnsi="Cambria"/>
      <w:b/>
      <w:bCs/>
      <w:color w:val="4F81BD"/>
      <w:sz w:val="26"/>
      <w:szCs w:val="26"/>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4">
    <w:name w:val="heading 4"/>
    <w:basedOn w:val="a"/>
    <w:next w:val="a"/>
    <w:qFormat/>
    <w:pPr>
      <w:keepNext/>
      <w:spacing w:before="240" w:after="60"/>
      <w:outlineLvl w:val="3"/>
    </w:pPr>
    <w:rPr>
      <w:b/>
      <w:bCs/>
      <w:sz w:val="28"/>
      <w:szCs w:val="28"/>
    </w:rPr>
  </w:style>
  <w:style w:type="paragraph" w:styleId="9">
    <w:name w:val="heading 9"/>
    <w:basedOn w:val="a"/>
    <w:next w:val="a"/>
    <w:qFormat/>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qFormat/>
    <w:rPr>
      <w:rFonts w:ascii="Times New Roman" w:hAnsi="Times New Roman" w:cs="Times New Roman"/>
      <w:color w:val="000000"/>
      <w:sz w:val="26"/>
      <w:szCs w:val="26"/>
    </w:rPr>
  </w:style>
  <w:style w:type="character" w:customStyle="1" w:styleId="HTML">
    <w:name w:val="Стандартный HTML Знак"/>
    <w:qFormat/>
    <w:rPr>
      <w:rFonts w:ascii="Courier New" w:hAnsi="Courier New" w:cs="Courier New"/>
      <w:color w:val="000000"/>
      <w:sz w:val="18"/>
      <w:szCs w:val="18"/>
    </w:rPr>
  </w:style>
  <w:style w:type="character" w:customStyle="1" w:styleId="a3">
    <w:name w:val="Основной текст с отступом Знак"/>
    <w:qFormat/>
    <w:rPr>
      <w:sz w:val="24"/>
      <w:lang w:val="uk-UA"/>
    </w:rPr>
  </w:style>
  <w:style w:type="character" w:customStyle="1" w:styleId="WW8Num5z0">
    <w:name w:val="WW8Num5z0"/>
    <w:qFormat/>
    <w:rPr>
      <w:rFonts w:ascii="Times New Roman" w:eastAsia="Times New Roman" w:hAnsi="Times New Roman" w:cs="Times New Roman"/>
      <w:b/>
    </w:rPr>
  </w:style>
  <w:style w:type="character" w:customStyle="1" w:styleId="a4">
    <w:name w:val="Гіперпосилання"/>
    <w:rPr>
      <w:color w:val="0000FF"/>
      <w:u w:val="single"/>
    </w:rPr>
  </w:style>
  <w:style w:type="character" w:customStyle="1" w:styleId="a5">
    <w:name w:val="Основной текст Знак"/>
    <w:qFormat/>
    <w:rPr>
      <w:sz w:val="24"/>
      <w:szCs w:val="24"/>
      <w:lang w:val="uk-UA" w:eastAsia="uk-UA"/>
    </w:rPr>
  </w:style>
  <w:style w:type="character" w:customStyle="1" w:styleId="30">
    <w:name w:val="Заголовок 3 Знак"/>
    <w:qFormat/>
    <w:rPr>
      <w:rFonts w:ascii="Cambria" w:eastAsia="Times New Roman" w:hAnsi="Cambria" w:cs="Times New Roman"/>
      <w:b/>
      <w:bCs/>
      <w:sz w:val="26"/>
      <w:szCs w:val="26"/>
      <w:lang w:val="uk-UA" w:eastAsia="uk-UA"/>
    </w:rPr>
  </w:style>
  <w:style w:type="character" w:customStyle="1" w:styleId="a6">
    <w:name w:val="Обычный (веб) Знак"/>
    <w:qFormat/>
    <w:rPr>
      <w:rFonts w:ascii="Helvetica" w:eastAsia="Lucida Sans Unicode" w:hAnsi="Helvetica" w:cs="Helvetica"/>
      <w:color w:val="000044"/>
      <w:lang w:eastAsia="en-US" w:bidi="en-US"/>
    </w:rPr>
  </w:style>
  <w:style w:type="character" w:customStyle="1" w:styleId="10">
    <w:name w:val="Заголовок 1 Знак"/>
    <w:qFormat/>
    <w:rPr>
      <w:rFonts w:ascii="Cambria" w:eastAsia="Times New Roman" w:hAnsi="Cambria" w:cs="Times New Roman"/>
      <w:b/>
      <w:bCs/>
      <w:kern w:val="2"/>
      <w:sz w:val="32"/>
      <w:szCs w:val="32"/>
      <w:lang w:val="uk-UA" w:eastAsia="uk-UA"/>
    </w:rPr>
  </w:style>
  <w:style w:type="character" w:customStyle="1" w:styleId="grame">
    <w:name w:val="grame"/>
    <w:basedOn w:val="a0"/>
    <w:qFormat/>
  </w:style>
  <w:style w:type="character" w:customStyle="1" w:styleId="a7">
    <w:name w:val="Без интервала Знак"/>
    <w:qFormat/>
    <w:rPr>
      <w:rFonts w:ascii="Calibri" w:eastAsia="Calibri" w:hAnsi="Calibri"/>
      <w:sz w:val="22"/>
      <w:szCs w:val="22"/>
      <w:lang w:eastAsia="en-US" w:bidi="ar-SA"/>
    </w:rPr>
  </w:style>
  <w:style w:type="character" w:customStyle="1" w:styleId="31">
    <w:name w:val="Основной текст с отступом 3 Знак"/>
    <w:qFormat/>
    <w:rPr>
      <w:sz w:val="16"/>
      <w:szCs w:val="16"/>
      <w:lang w:eastAsia="ru-RU"/>
    </w:rPr>
  </w:style>
  <w:style w:type="character" w:customStyle="1" w:styleId="20">
    <w:name w:val="Основной текст 2 Знак"/>
    <w:qFormat/>
    <w:rPr>
      <w:sz w:val="24"/>
      <w:lang w:val="uk-UA" w:eastAsia="ru-RU" w:bidi="ar-SA"/>
    </w:rPr>
  </w:style>
  <w:style w:type="character" w:customStyle="1" w:styleId="21">
    <w:name w:val="Основной текст с отступом 2 Знак"/>
    <w:qFormat/>
    <w:rPr>
      <w:sz w:val="24"/>
      <w:lang w:val="uk-UA" w:eastAsia="ru-RU" w:bidi="ar-SA"/>
    </w:rPr>
  </w:style>
  <w:style w:type="character" w:customStyle="1" w:styleId="b-treesearch-match">
    <w:name w:val="b-tree__search-match"/>
    <w:basedOn w:val="a0"/>
    <w:qFormat/>
  </w:style>
  <w:style w:type="character" w:customStyle="1" w:styleId="apple-converted-space">
    <w:name w:val="apple-converted-space"/>
    <w:basedOn w:val="a0"/>
    <w:qFormat/>
  </w:style>
  <w:style w:type="character" w:customStyle="1" w:styleId="a8">
    <w:name w:val="Заголовок Знак"/>
    <w:qFormat/>
    <w:rPr>
      <w:b/>
      <w:bCs/>
      <w:sz w:val="28"/>
      <w:lang w:eastAsia="ru-RU"/>
    </w:rPr>
  </w:style>
  <w:style w:type="character" w:customStyle="1" w:styleId="a9">
    <w:name w:val="Подзаголовок Знак"/>
    <w:qFormat/>
    <w:rPr>
      <w:b/>
      <w:bCs/>
      <w:sz w:val="22"/>
      <w:lang w:eastAsia="en-US"/>
    </w:rPr>
  </w:style>
  <w:style w:type="character" w:customStyle="1" w:styleId="aa">
    <w:name w:val="Верхний колонтитул Знак"/>
    <w:qFormat/>
    <w:rPr>
      <w:rFonts w:ascii="Calibri" w:eastAsia="Calibri" w:hAnsi="Calibri"/>
      <w:sz w:val="22"/>
      <w:szCs w:val="22"/>
      <w:lang w:val="en-US" w:eastAsia="en-US"/>
    </w:rPr>
  </w:style>
  <w:style w:type="character" w:customStyle="1" w:styleId="ab">
    <w:name w:val="Нижний колонтитул Знак"/>
    <w:qFormat/>
    <w:rPr>
      <w:rFonts w:ascii="Calibri" w:eastAsia="Calibri" w:hAnsi="Calibri"/>
      <w:sz w:val="22"/>
      <w:szCs w:val="22"/>
      <w:lang w:val="en-US" w:eastAsia="en-US"/>
    </w:rPr>
  </w:style>
  <w:style w:type="character" w:customStyle="1" w:styleId="extrafieldsname">
    <w:name w:val="extra_fields_name"/>
    <w:basedOn w:val="a0"/>
    <w:qFormat/>
  </w:style>
  <w:style w:type="character" w:customStyle="1" w:styleId="extrafieldsvalue">
    <w:name w:val="extra_fields_value"/>
    <w:basedOn w:val="a0"/>
    <w:qFormat/>
  </w:style>
  <w:style w:type="character" w:styleId="ac">
    <w:name w:val="Strong"/>
    <w:qFormat/>
    <w:rPr>
      <w:b/>
      <w:bCs/>
    </w:rPr>
  </w:style>
  <w:style w:type="character" w:customStyle="1" w:styleId="22">
    <w:name w:val="Основной текст (2)_"/>
    <w:qFormat/>
    <w:rPr>
      <w:b/>
      <w:bCs/>
      <w:sz w:val="21"/>
      <w:szCs w:val="21"/>
      <w:lang w:bidi="ar-SA"/>
    </w:rPr>
  </w:style>
  <w:style w:type="character" w:customStyle="1" w:styleId="hps">
    <w:name w:val="hps"/>
    <w:basedOn w:val="a0"/>
    <w:qFormat/>
  </w:style>
  <w:style w:type="character" w:customStyle="1" w:styleId="alt-edited">
    <w:name w:val="alt-edited"/>
    <w:basedOn w:val="a0"/>
    <w:qFormat/>
  </w:style>
  <w:style w:type="character" w:customStyle="1" w:styleId="b-tagtext">
    <w:name w:val="b-tag__text"/>
    <w:basedOn w:val="a0"/>
    <w:qFormat/>
  </w:style>
  <w:style w:type="character" w:customStyle="1" w:styleId="23">
    <w:name w:val="Заголовок 2 Знак"/>
    <w:basedOn w:val="a0"/>
    <w:qFormat/>
    <w:rPr>
      <w:rFonts w:ascii="Cambria" w:hAnsi="Cambria"/>
      <w:b/>
      <w:bCs/>
      <w:color w:val="4F81BD"/>
      <w:sz w:val="26"/>
      <w:szCs w:val="26"/>
    </w:rPr>
  </w:style>
  <w:style w:type="character" w:customStyle="1" w:styleId="11">
    <w:name w:val="Основной шрифт абзаца1"/>
    <w:qFormat/>
  </w:style>
  <w:style w:type="character" w:customStyle="1" w:styleId="rvts0">
    <w:name w:val="rvts0"/>
    <w:qFormat/>
    <w:rPr>
      <w:rFonts w:cs="Times New Roman"/>
    </w:rPr>
  </w:style>
  <w:style w:type="character" w:customStyle="1" w:styleId="BodyTextChar">
    <w:name w:val="Body Text Char"/>
    <w:qFormat/>
    <w:rPr>
      <w:rFonts w:ascii="Times New Roman CYR" w:hAnsi="Times New Roman CYR" w:cs="Times New Roman CYR"/>
      <w:kern w:val="2"/>
      <w:sz w:val="24"/>
      <w:szCs w:val="24"/>
      <w:lang w:val="uk-UA" w:eastAsia="hi-IN" w:bidi="hi-IN"/>
    </w:rPr>
  </w:style>
  <w:style w:type="character" w:customStyle="1" w:styleId="NormalWebChar">
    <w:name w:val="Normal (Web) Char"/>
    <w:qFormat/>
    <w:rPr>
      <w:sz w:val="24"/>
      <w:lang w:val="uk-UA" w:eastAsia="uk-UA"/>
    </w:rPr>
  </w:style>
  <w:style w:type="character" w:customStyle="1" w:styleId="HTMLPreformattedChar">
    <w:name w:val="HTML Preformatted Char"/>
    <w:qFormat/>
    <w:rPr>
      <w:rFonts w:ascii="Courier New" w:hAnsi="Courier New" w:cs="Times New Roman"/>
      <w:color w:val="000000"/>
      <w:sz w:val="21"/>
      <w:szCs w:val="21"/>
      <w:lang w:val="ru-RU" w:eastAsia="ru-RU" w:bidi="ar-SA"/>
    </w:rPr>
  </w:style>
  <w:style w:type="character" w:customStyle="1" w:styleId="ad">
    <w:name w:val="Схема документа Знак"/>
    <w:basedOn w:val="a0"/>
    <w:qFormat/>
    <w:rPr>
      <w:rFonts w:ascii="Tahoma" w:hAnsi="Tahoma" w:cs="Tahoma"/>
      <w:kern w:val="2"/>
      <w:highlight w:val="darkBlue"/>
    </w:rPr>
  </w:style>
  <w:style w:type="character" w:customStyle="1" w:styleId="ae">
    <w:name w:val="Текст выноски Знак"/>
    <w:qFormat/>
    <w:rPr>
      <w:rFonts w:ascii="Tahoma" w:hAnsi="Tahoma" w:cs="Tahoma"/>
      <w:sz w:val="16"/>
      <w:szCs w:val="16"/>
      <w:lang w:val="uk-UA" w:eastAsia="uk-UA"/>
    </w:rPr>
  </w:style>
  <w:style w:type="character" w:customStyle="1" w:styleId="12">
    <w:name w:val="Просмотренная гиперссылка1"/>
    <w:qFormat/>
    <w:rPr>
      <w:color w:val="800080"/>
      <w:u w:val="single"/>
    </w:rPr>
  </w:style>
  <w:style w:type="character" w:customStyle="1" w:styleId="af">
    <w:name w:val="Символ нумерации"/>
    <w:qFormat/>
  </w:style>
  <w:style w:type="character" w:styleId="af0">
    <w:name w:val="page number"/>
    <w:qFormat/>
  </w:style>
  <w:style w:type="character" w:customStyle="1" w:styleId="rvts23">
    <w:name w:val="rvts23"/>
    <w:qFormat/>
    <w:rPr>
      <w:rFonts w:ascii="Times New Roman" w:hAnsi="Times New Roman" w:cs="Times New Roman"/>
    </w:rPr>
  </w:style>
  <w:style w:type="character" w:customStyle="1" w:styleId="af1">
    <w:name w:val="Текст Знак"/>
    <w:qFormat/>
    <w:rPr>
      <w:rFonts w:ascii="Courier New" w:hAnsi="Courier New"/>
    </w:rPr>
  </w:style>
  <w:style w:type="character" w:customStyle="1" w:styleId="6">
    <w:name w:val="Знак Знак6"/>
    <w:qFormat/>
    <w:rPr>
      <w:sz w:val="24"/>
      <w:lang w:val="uk-UA"/>
    </w:rPr>
  </w:style>
  <w:style w:type="character" w:customStyle="1" w:styleId="af2">
    <w:name w:val="Відвідане гіперпосилання"/>
    <w:rPr>
      <w:color w:val="954F72"/>
      <w:u w:val="single"/>
    </w:rPr>
  </w:style>
  <w:style w:type="character" w:customStyle="1" w:styleId="-">
    <w:name w:val="Интернет-ссылка"/>
    <w:qFormat/>
    <w:rPr>
      <w:color w:val="0000FF"/>
      <w:u w:val="single"/>
    </w:rPr>
  </w:style>
  <w:style w:type="character" w:customStyle="1" w:styleId="af3">
    <w:name w:val="Подпись к таблице_"/>
    <w:qFormat/>
    <w:rPr>
      <w:b/>
      <w:bCs/>
      <w:color w:val="00000A"/>
      <w:highlight w:val="white"/>
    </w:rPr>
  </w:style>
  <w:style w:type="character" w:customStyle="1" w:styleId="24">
    <w:name w:val="Основной текст (2) + Не курсив"/>
    <w:qFormat/>
    <w:rPr>
      <w:rFonts w:ascii="Times New Roman" w:eastAsia="Times New Roman" w:hAnsi="Times New Roman" w:cs="Times New Roman"/>
      <w:b w:val="0"/>
      <w:bCs w:val="0"/>
      <w:i/>
      <w:iCs/>
      <w:caps w:val="0"/>
      <w:smallCaps w:val="0"/>
      <w:strike w:val="0"/>
      <w:dstrike w:val="0"/>
      <w:color w:val="000000"/>
      <w:spacing w:val="0"/>
      <w:w w:val="100"/>
      <w:sz w:val="20"/>
      <w:szCs w:val="20"/>
      <w:u w:val="none"/>
      <w:lang w:val="uk-UA" w:eastAsia="uk-UA" w:bidi="uk-UA"/>
    </w:rPr>
  </w:style>
  <w:style w:type="character" w:customStyle="1" w:styleId="25">
    <w:name w:val="Основной текст (2) + Полужирный;Не курсив"/>
    <w:qFormat/>
    <w:rPr>
      <w:rFonts w:ascii="Times New Roman" w:eastAsia="Times New Roman" w:hAnsi="Times New Roman" w:cs="Times New Roman"/>
      <w:b/>
      <w:bCs/>
      <w:i/>
      <w:iCs/>
      <w:caps w:val="0"/>
      <w:smallCaps w:val="0"/>
      <w:strike w:val="0"/>
      <w:dstrike w:val="0"/>
      <w:color w:val="000000"/>
      <w:spacing w:val="0"/>
      <w:w w:val="100"/>
      <w:sz w:val="20"/>
      <w:szCs w:val="20"/>
      <w:u w:val="none"/>
      <w:lang w:val="uk-UA" w:eastAsia="uk-UA" w:bidi="uk-UA"/>
    </w:rPr>
  </w:style>
  <w:style w:type="character" w:customStyle="1" w:styleId="26">
    <w:name w:val="Основной текст (2) + Не курсив;Малые прописные"/>
    <w:qFormat/>
    <w:rPr>
      <w:rFonts w:ascii="Times New Roman" w:eastAsia="Times New Roman" w:hAnsi="Times New Roman" w:cs="Times New Roman"/>
      <w:b w:val="0"/>
      <w:bCs w:val="0"/>
      <w:i/>
      <w:iCs/>
      <w:smallCaps/>
      <w:strike w:val="0"/>
      <w:dstrike w:val="0"/>
      <w:color w:val="000000"/>
      <w:spacing w:val="0"/>
      <w:w w:val="100"/>
      <w:sz w:val="20"/>
      <w:szCs w:val="20"/>
      <w:u w:val="none"/>
      <w:lang w:val="ru-RU" w:eastAsia="ru-RU" w:bidi="ru-RU"/>
    </w:rPr>
  </w:style>
  <w:style w:type="character" w:customStyle="1" w:styleId="21pt">
    <w:name w:val="Основной текст (2) + Интервал 1 pt"/>
    <w:qFormat/>
    <w:rPr>
      <w:rFonts w:ascii="Times New Roman" w:eastAsia="Times New Roman" w:hAnsi="Times New Roman" w:cs="Times New Roman"/>
      <w:b w:val="0"/>
      <w:bCs w:val="0"/>
      <w:i/>
      <w:iCs/>
      <w:caps w:val="0"/>
      <w:smallCaps w:val="0"/>
      <w:strike w:val="0"/>
      <w:dstrike w:val="0"/>
      <w:color w:val="000000"/>
      <w:spacing w:val="20"/>
      <w:w w:val="100"/>
      <w:sz w:val="20"/>
      <w:szCs w:val="20"/>
      <w:u w:val="none"/>
      <w:lang w:val="uk-UA" w:eastAsia="uk-UA" w:bidi="uk-UA"/>
    </w:rPr>
  </w:style>
  <w:style w:type="character" w:customStyle="1" w:styleId="18pt">
    <w:name w:val="Подпись к таблице + 18 pt;Курсив"/>
    <w:qFormat/>
    <w:rPr>
      <w:rFonts w:ascii="Times New Roman" w:eastAsia="Times New Roman" w:hAnsi="Times New Roman" w:cs="Times New Roman"/>
      <w:b/>
      <w:bCs/>
      <w:i/>
      <w:iCs/>
      <w:color w:val="000000"/>
      <w:spacing w:val="0"/>
      <w:w w:val="100"/>
      <w:sz w:val="36"/>
      <w:szCs w:val="36"/>
      <w:highlight w:val="white"/>
      <w:lang w:val="uk-UA" w:eastAsia="uk-UA" w:bidi="uk-UA"/>
    </w:rPr>
  </w:style>
  <w:style w:type="character" w:customStyle="1" w:styleId="af4">
    <w:name w:val="Виділення"/>
    <w:qFormat/>
    <w:rPr>
      <w:i/>
      <w:iCs/>
    </w:rPr>
  </w:style>
  <w:style w:type="character" w:customStyle="1" w:styleId="29pt">
    <w:name w:val="Основной текст (2) + 9 pt;Полужирный"/>
    <w:qFormat/>
    <w:rPr>
      <w:rFonts w:ascii="Arial Unicode MS" w:eastAsia="Arial Unicode MS" w:hAnsi="Arial Unicode MS" w:cs="Arial Unicode MS"/>
      <w:b w:val="0"/>
      <w:bCs w:val="0"/>
      <w:i/>
      <w:iCs/>
      <w:caps w:val="0"/>
      <w:smallCaps w:val="0"/>
      <w:strike w:val="0"/>
      <w:dstrike w:val="0"/>
      <w:color w:val="000000"/>
      <w:spacing w:val="0"/>
      <w:w w:val="100"/>
      <w:sz w:val="18"/>
      <w:szCs w:val="18"/>
      <w:highlight w:val="white"/>
      <w:u w:val="none"/>
      <w:lang w:val="uk-UA" w:eastAsia="uk-UA" w:bidi="uk-UA"/>
    </w:rPr>
  </w:style>
  <w:style w:type="character" w:customStyle="1" w:styleId="26pt">
    <w:name w:val="Основной текст (2) + 6 pt"/>
    <w:qFormat/>
    <w:rPr>
      <w:rFonts w:ascii="Arial Unicode MS" w:eastAsia="Arial Unicode MS" w:hAnsi="Arial Unicode MS" w:cs="Arial Unicode MS"/>
      <w:b w:val="0"/>
      <w:bCs w:val="0"/>
      <w:i/>
      <w:iCs/>
      <w:caps w:val="0"/>
      <w:smallCaps w:val="0"/>
      <w:strike w:val="0"/>
      <w:dstrike w:val="0"/>
      <w:color w:val="000000"/>
      <w:spacing w:val="0"/>
      <w:w w:val="100"/>
      <w:sz w:val="12"/>
      <w:szCs w:val="12"/>
      <w:highlight w:val="white"/>
      <w:u w:val="none"/>
      <w:lang w:val="uk-UA" w:eastAsia="uk-UA" w:bidi="uk-UA"/>
    </w:rPr>
  </w:style>
  <w:style w:type="character" w:customStyle="1" w:styleId="27pt">
    <w:name w:val="Основной текст (2) + 7 pt;Полужирный"/>
    <w:qFormat/>
    <w:rPr>
      <w:rFonts w:ascii="Arial Unicode MS" w:eastAsia="Arial Unicode MS" w:hAnsi="Arial Unicode MS" w:cs="Arial Unicode MS"/>
      <w:b/>
      <w:bCs/>
      <w:i w:val="0"/>
      <w:iCs w:val="0"/>
      <w:caps w:val="0"/>
      <w:smallCaps w:val="0"/>
      <w:strike w:val="0"/>
      <w:dstrike w:val="0"/>
      <w:color w:val="000000"/>
      <w:spacing w:val="0"/>
      <w:w w:val="100"/>
      <w:sz w:val="14"/>
      <w:szCs w:val="14"/>
      <w:u w:val="none"/>
      <w:lang w:val="uk-UA" w:eastAsia="uk-UA" w:bidi="uk-UA"/>
    </w:rPr>
  </w:style>
  <w:style w:type="character" w:customStyle="1" w:styleId="detail-tabs-i-title-inner">
    <w:name w:val="detail-tabs-i-title-inner"/>
    <w:qFormat/>
  </w:style>
  <w:style w:type="character" w:customStyle="1" w:styleId="13">
    <w:name w:val="Основной текст Знак1"/>
    <w:qFormat/>
    <w:rPr>
      <w:rFonts w:ascii="Times New Roman CYR" w:hAnsi="Times New Roman CYR" w:cs="Times New Roman CYR"/>
      <w:kern w:val="2"/>
      <w:sz w:val="24"/>
      <w:szCs w:val="24"/>
      <w:lang w:val="uk-UA" w:eastAsia="hi-IN" w:bidi="hi-IN"/>
    </w:rPr>
  </w:style>
  <w:style w:type="character" w:customStyle="1" w:styleId="af5">
    <w:name w:val="Текст сноски Знак"/>
    <w:basedOn w:val="a0"/>
    <w:qFormat/>
    <w:rPr>
      <w:bCs/>
      <w:lang w:val="uk-UA" w:eastAsia="ar-SA"/>
    </w:rPr>
  </w:style>
  <w:style w:type="character" w:styleId="af6">
    <w:name w:val="line number"/>
    <w:basedOn w:val="a0"/>
    <w:qFormat/>
  </w:style>
  <w:style w:type="character" w:customStyle="1" w:styleId="14">
    <w:name w:val="Знак сноски1"/>
    <w:qFormat/>
    <w:rPr>
      <w:vertAlign w:val="superscript"/>
    </w:rPr>
  </w:style>
  <w:style w:type="character" w:customStyle="1" w:styleId="FontStyle12">
    <w:name w:val="Font Style12"/>
    <w:qFormat/>
    <w:rPr>
      <w:rFonts w:ascii="Times New Roman" w:hAnsi="Times New Roman" w:cs="Times New Roman"/>
      <w:sz w:val="26"/>
      <w:szCs w:val="26"/>
    </w:rPr>
  </w:style>
  <w:style w:type="character" w:customStyle="1" w:styleId="WW8Num7z0">
    <w:name w:val="WW8Num7z0"/>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2z0">
    <w:name w:val="WW8Num12z0"/>
    <w:qFormat/>
    <w:rPr>
      <w:rFonts w:ascii="Times New Roman" w:hAnsi="Times New Roman" w:cs="Times New Roman"/>
      <w:sz w:val="24"/>
      <w:szCs w:val="24"/>
      <w:lang w:val="uk-UA" w:eastAsia="ar-SA"/>
    </w:rPr>
  </w:style>
  <w:style w:type="character" w:customStyle="1" w:styleId="WW8Num10z0">
    <w:name w:val="WW8Num10z0"/>
    <w:qFormat/>
    <w:rPr>
      <w:rFonts w:ascii="Times New Roman" w:hAnsi="Times New Roman" w:cs="Times New Roman"/>
      <w:sz w:val="24"/>
      <w:szCs w:val="24"/>
      <w:lang w:val="uk-UA"/>
    </w:rPr>
  </w:style>
  <w:style w:type="character" w:customStyle="1" w:styleId="WW8Num11z0">
    <w:name w:val="WW8Num11z0"/>
    <w:qFormat/>
    <w:rPr>
      <w:rFonts w:ascii="Times New Roman" w:hAnsi="Times New Roman" w:cs="Times New Roman"/>
      <w:color w:val="000000"/>
      <w:sz w:val="24"/>
      <w:szCs w:val="24"/>
      <w:lang w:val="uk-UA"/>
    </w:rPr>
  </w:style>
  <w:style w:type="character" w:customStyle="1" w:styleId="WW8Num18z0">
    <w:name w:val="WW8Num18z0"/>
    <w:qFormat/>
    <w:rPr>
      <w:rFonts w:ascii="Times New Roman" w:hAnsi="Times New Roman" w:cs="Times New Roman"/>
      <w:color w:val="000000"/>
      <w:sz w:val="24"/>
      <w:szCs w:val="24"/>
      <w:lang w:val="uk-UA"/>
    </w:rPr>
  </w:style>
  <w:style w:type="character" w:customStyle="1" w:styleId="WW8Num19z0">
    <w:name w:val="WW8Num19z0"/>
    <w:qFormat/>
    <w:rPr>
      <w:rFonts w:ascii="Times New Roman" w:hAnsi="Times New Roman" w:cs="Times New Roman"/>
      <w:b/>
      <w:sz w:val="24"/>
      <w:szCs w:val="24"/>
      <w:lang w:val="ru-RU"/>
    </w:rPr>
  </w:style>
  <w:style w:type="character" w:customStyle="1" w:styleId="WW8Num19z1">
    <w:name w:val="WW8Num19z1"/>
    <w:qFormat/>
    <w:rPr>
      <w:rFonts w:ascii="Times New Roman" w:hAnsi="Times New Roman" w:cs="Times New Roman"/>
      <w:b w:val="0"/>
      <w:sz w:val="24"/>
      <w:szCs w:val="24"/>
      <w:lang w:val="uk-UA"/>
    </w:rPr>
  </w:style>
  <w:style w:type="character" w:customStyle="1" w:styleId="WW8Num19z2">
    <w:name w:val="WW8Num19z2"/>
    <w:qFormat/>
    <w:rPr>
      <w:rFonts w:ascii="Times New Roman" w:hAnsi="Times New Roman" w:cs="Times New Roman"/>
      <w:color w:val="000000"/>
      <w:sz w:val="24"/>
      <w:szCs w:val="24"/>
      <w:lang w:val="uk-UA"/>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Times New Roman" w:hAnsi="Times New Roman" w:cs="Times New Roman"/>
      <w:sz w:val="24"/>
      <w:szCs w:val="24"/>
      <w:lang w:val="uk-UA"/>
    </w:rPr>
  </w:style>
  <w:style w:type="character" w:customStyle="1" w:styleId="WW8Num8z0">
    <w:name w:val="WW8Num8z0"/>
    <w:qFormat/>
    <w:rPr>
      <w:rFonts w:ascii="Times New Roman" w:eastAsia="Times New Roman" w:hAnsi="Times New Roman" w:cs="Times New Roman"/>
      <w:b w:val="0"/>
      <w:sz w:val="24"/>
    </w:rPr>
  </w:style>
  <w:style w:type="character" w:customStyle="1" w:styleId="WW8Num21z0">
    <w:name w:val="WW8Num21z0"/>
    <w:qFormat/>
    <w:rPr>
      <w:rFonts w:ascii="Times New Roman" w:hAnsi="Times New Roman" w:cs="Times New Roman"/>
      <w:sz w:val="24"/>
      <w:szCs w:val="24"/>
      <w:lang w:val="ru-RU"/>
    </w:rPr>
  </w:style>
  <w:style w:type="character" w:customStyle="1" w:styleId="WW8Num22z0">
    <w:name w:val="WW8Num22z0"/>
    <w:qFormat/>
    <w:rPr>
      <w:rFonts w:ascii="Times New Roman" w:hAnsi="Times New Roman" w:cs="Times New Roman"/>
      <w:spacing w:val="2"/>
      <w:sz w:val="24"/>
      <w:szCs w:val="24"/>
      <w:lang w:val="ru-RU" w:eastAsia="ru-RU"/>
    </w:rPr>
  </w:style>
  <w:style w:type="character" w:customStyle="1" w:styleId="WW8Num15z0">
    <w:name w:val="WW8Num15z0"/>
    <w:qFormat/>
  </w:style>
  <w:style w:type="character" w:customStyle="1" w:styleId="WW8Num15z1">
    <w:name w:val="WW8Num15z1"/>
    <w:qFormat/>
    <w:rPr>
      <w:rFonts w:ascii="Times New Roman" w:hAnsi="Times New Roman" w:cs="Times New Roman"/>
      <w:b w:val="0"/>
      <w:sz w:val="24"/>
      <w:szCs w:val="24"/>
      <w:lang w:val="uk-UA"/>
    </w:rPr>
  </w:style>
  <w:style w:type="character" w:customStyle="1" w:styleId="WW8Num15z2">
    <w:name w:val="WW8Num15z2"/>
    <w:qFormat/>
    <w:rPr>
      <w:rFonts w:ascii="Times New Roman" w:hAnsi="Times New Roman" w:cs="Times New Roman"/>
      <w:color w:val="000000"/>
      <w:sz w:val="24"/>
      <w:szCs w:val="24"/>
      <w:lang w:val="uk-UA"/>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23z0">
    <w:name w:val="WW8Num23z0"/>
    <w:qFormat/>
    <w:rPr>
      <w:rFonts w:ascii="Times New Roman" w:hAnsi="Times New Roman" w:cs="Times New Roman"/>
      <w:color w:val="000000"/>
      <w:sz w:val="24"/>
      <w:szCs w:val="24"/>
      <w:lang w:val="uk-UA"/>
    </w:rPr>
  </w:style>
  <w:style w:type="character" w:customStyle="1" w:styleId="WW8Num17z0">
    <w:name w:val="WW8Num17z0"/>
    <w:qFormat/>
    <w:rPr>
      <w:rFonts w:ascii="Times New Roman" w:hAnsi="Times New Roman" w:cs="Times New Roman"/>
      <w:sz w:val="24"/>
      <w:szCs w:val="24"/>
      <w:lang w:val="uk-U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paragraph" w:customStyle="1" w:styleId="15">
    <w:name w:val="Заголовок1"/>
    <w:basedOn w:val="a"/>
    <w:next w:val="af7"/>
    <w:qFormat/>
    <w:pPr>
      <w:jc w:val="center"/>
    </w:pPr>
    <w:rPr>
      <w:b/>
      <w:bCs/>
      <w:sz w:val="28"/>
      <w:szCs w:val="20"/>
      <w:lang w:eastAsia="ru-RU"/>
    </w:rPr>
  </w:style>
  <w:style w:type="paragraph" w:styleId="af7">
    <w:name w:val="Body Text"/>
    <w:basedOn w:val="a"/>
    <w:pPr>
      <w:spacing w:after="120"/>
    </w:pPr>
  </w:style>
  <w:style w:type="paragraph" w:styleId="af8">
    <w:name w:val="List"/>
    <w:basedOn w:val="af7"/>
    <w:pPr>
      <w:widowControl w:val="0"/>
      <w:spacing w:line="100" w:lineRule="atLeast"/>
    </w:pPr>
    <w:rPr>
      <w:rFonts w:ascii="Times New Roman CYR" w:hAnsi="Times New Roman CYR" w:cs="Mangal"/>
      <w:kern w:val="2"/>
      <w:lang w:eastAsia="hi-IN" w:bidi="hi-IN"/>
    </w:rPr>
  </w:style>
  <w:style w:type="paragraph" w:styleId="af9">
    <w:name w:val="caption"/>
    <w:basedOn w:val="a"/>
    <w:qFormat/>
    <w:pPr>
      <w:suppressLineNumbers/>
      <w:spacing w:before="120" w:after="120" w:line="276" w:lineRule="auto"/>
    </w:pPr>
    <w:rPr>
      <w:rFonts w:ascii="Calibri" w:hAnsi="Calibri" w:cs="Mangal"/>
      <w:i/>
      <w:iCs/>
      <w:kern w:val="2"/>
      <w:lang w:val="ru-RU" w:eastAsia="ru-RU"/>
    </w:rPr>
  </w:style>
  <w:style w:type="paragraph" w:customStyle="1" w:styleId="afa">
    <w:name w:val="Покажчик"/>
    <w:basedOn w:val="a"/>
    <w:qFormat/>
    <w:pPr>
      <w:suppressLineNumbers/>
    </w:pPr>
    <w:rPr>
      <w:rFonts w:cs="Lohit Devanagari"/>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afb">
    <w:name w:val="Balloon Text"/>
    <w:basedOn w:val="a"/>
    <w:qFormat/>
    <w:rPr>
      <w:rFonts w:ascii="Tahoma" w:hAnsi="Tahoma" w:cs="Tahoma"/>
      <w:sz w:val="16"/>
      <w:szCs w:val="16"/>
    </w:rPr>
  </w:style>
  <w:style w:type="paragraph" w:customStyle="1" w:styleId="16">
    <w:name w:val="Основной текст1"/>
    <w:basedOn w:val="a"/>
    <w:qFormat/>
    <w:pPr>
      <w:widowControl w:val="0"/>
    </w:pPr>
    <w:rPr>
      <w:rFonts w:ascii="Arial" w:hAnsi="Arial"/>
      <w:szCs w:val="20"/>
      <w:lang w:val="ru-RU" w:eastAsia="ru-RU"/>
    </w:rPr>
  </w:style>
  <w:style w:type="paragraph" w:customStyle="1" w:styleId="FR1">
    <w:name w:val="FR1"/>
    <w:qFormat/>
    <w:pPr>
      <w:widowControl w:val="0"/>
      <w:spacing w:line="518" w:lineRule="auto"/>
      <w:ind w:left="360"/>
      <w:jc w:val="center"/>
    </w:pPr>
    <w:rPr>
      <w:b/>
      <w:sz w:val="28"/>
      <w:lang w:val="uk-UA"/>
    </w:rPr>
  </w:style>
  <w:style w:type="paragraph" w:styleId="afc">
    <w:name w:val="Body Text Indent"/>
    <w:basedOn w:val="a"/>
    <w:pPr>
      <w:spacing w:before="20" w:after="120"/>
      <w:ind w:left="283" w:firstLine="737"/>
      <w:jc w:val="both"/>
    </w:pPr>
    <w:rPr>
      <w:szCs w:val="20"/>
    </w:rPr>
  </w:style>
  <w:style w:type="paragraph" w:styleId="afd">
    <w:name w:val="Normal (Web)"/>
    <w:basedOn w:val="a"/>
    <w:qFormat/>
    <w:rPr>
      <w:szCs w:val="20"/>
    </w:rPr>
  </w:style>
  <w:style w:type="paragraph" w:customStyle="1" w:styleId="32">
    <w:name w:val="Знак3"/>
    <w:basedOn w:val="a"/>
    <w:qFormat/>
    <w:rPr>
      <w:rFonts w:ascii="Verdana" w:hAnsi="Verdana"/>
      <w:lang w:val="en-US" w:eastAsia="en-US"/>
    </w:rPr>
  </w:style>
  <w:style w:type="paragraph" w:styleId="afe">
    <w:name w:val="No Spacing"/>
    <w:qFormat/>
    <w:rPr>
      <w:rFonts w:ascii="Calibri" w:eastAsia="Calibri" w:hAnsi="Calibri"/>
      <w:sz w:val="22"/>
      <w:szCs w:val="22"/>
      <w:lang w:val="en-US" w:eastAsia="zh-CN"/>
    </w:rPr>
  </w:style>
  <w:style w:type="paragraph" w:styleId="aff">
    <w:name w:val="List Paragraph"/>
    <w:basedOn w:val="a"/>
    <w:qFormat/>
    <w:pPr>
      <w:spacing w:after="160"/>
      <w:ind w:left="720"/>
      <w:contextualSpacing/>
    </w:pPr>
  </w:style>
  <w:style w:type="paragraph" w:styleId="33">
    <w:name w:val="Body Text Indent 3"/>
    <w:basedOn w:val="a"/>
    <w:qFormat/>
    <w:pPr>
      <w:snapToGrid w:val="0"/>
      <w:spacing w:before="20" w:after="120"/>
      <w:ind w:left="283" w:firstLine="737"/>
      <w:jc w:val="both"/>
    </w:pPr>
    <w:rPr>
      <w:sz w:val="16"/>
      <w:szCs w:val="16"/>
      <w:lang w:eastAsia="ru-RU"/>
    </w:rPr>
  </w:style>
  <w:style w:type="paragraph" w:styleId="34">
    <w:name w:val="Body Text 3"/>
    <w:basedOn w:val="a"/>
    <w:qFormat/>
    <w:pPr>
      <w:spacing w:after="120"/>
    </w:pPr>
    <w:rPr>
      <w:sz w:val="16"/>
      <w:szCs w:val="16"/>
    </w:rPr>
  </w:style>
  <w:style w:type="paragraph" w:customStyle="1" w:styleId="CharChar">
    <w:name w:val="Char Char"/>
    <w:basedOn w:val="a"/>
    <w:autoRedefine/>
    <w:qFormat/>
    <w:pPr>
      <w:spacing w:after="160" w:line="240" w:lineRule="exact"/>
    </w:pPr>
    <w:rPr>
      <w:rFonts w:eastAsia="SimSun"/>
      <w:b/>
      <w:sz w:val="28"/>
      <w:lang w:val="en-US" w:eastAsia="en-US"/>
    </w:rPr>
  </w:style>
  <w:style w:type="paragraph" w:styleId="aff0">
    <w:name w:val="Plain Text"/>
    <w:basedOn w:val="a"/>
    <w:qFormat/>
    <w:rPr>
      <w:rFonts w:ascii="Courier New" w:hAnsi="Courier New"/>
      <w:sz w:val="20"/>
      <w:szCs w:val="20"/>
      <w:lang w:val="ru-RU" w:eastAsia="ru-RU"/>
    </w:rPr>
  </w:style>
  <w:style w:type="paragraph" w:styleId="27">
    <w:name w:val="Body Text Indent 2"/>
    <w:basedOn w:val="a"/>
    <w:qFormat/>
    <w:pPr>
      <w:spacing w:after="120" w:line="480" w:lineRule="auto"/>
      <w:ind w:left="283"/>
    </w:pPr>
    <w:rPr>
      <w:sz w:val="20"/>
      <w:szCs w:val="20"/>
    </w:rPr>
  </w:style>
  <w:style w:type="paragraph" w:styleId="28">
    <w:name w:val="Body Text 2"/>
    <w:basedOn w:val="a"/>
    <w:qFormat/>
    <w:pPr>
      <w:snapToGrid w:val="0"/>
      <w:spacing w:before="20" w:after="120" w:line="480" w:lineRule="auto"/>
      <w:ind w:firstLine="737"/>
      <w:jc w:val="both"/>
    </w:pPr>
    <w:rPr>
      <w:szCs w:val="20"/>
      <w:lang w:eastAsia="ru-RU"/>
    </w:rPr>
  </w:style>
  <w:style w:type="paragraph" w:customStyle="1" w:styleId="aff1">
    <w:name w:val="Стандарт"/>
    <w:qFormat/>
    <w:pPr>
      <w:widowControl w:val="0"/>
    </w:pPr>
    <w:rPr>
      <w:sz w:val="24"/>
    </w:rPr>
  </w:style>
  <w:style w:type="paragraph" w:customStyle="1" w:styleId="17">
    <w:name w:val="Обычный1"/>
    <w:qFormat/>
    <w:pPr>
      <w:spacing w:line="276" w:lineRule="auto"/>
    </w:pPr>
    <w:rPr>
      <w:rFonts w:ascii="Arial" w:eastAsia="Arial" w:hAnsi="Arial" w:cs="Arial"/>
      <w:color w:val="000000"/>
      <w:sz w:val="22"/>
    </w:rPr>
  </w:style>
  <w:style w:type="paragraph" w:customStyle="1" w:styleId="Style3">
    <w:name w:val="Style3"/>
    <w:basedOn w:val="a"/>
    <w:qFormat/>
    <w:pPr>
      <w:widowControl w:val="0"/>
      <w:spacing w:line="253" w:lineRule="exact"/>
      <w:ind w:firstLine="211"/>
      <w:jc w:val="both"/>
    </w:pPr>
    <w:rPr>
      <w:lang w:val="ru-RU" w:eastAsia="ru-RU"/>
    </w:rPr>
  </w:style>
  <w:style w:type="paragraph" w:styleId="aff2">
    <w:name w:val="Subtitle"/>
    <w:basedOn w:val="a"/>
    <w:qFormat/>
    <w:pPr>
      <w:jc w:val="center"/>
    </w:pPr>
    <w:rPr>
      <w:b/>
      <w:bCs/>
      <w:sz w:val="22"/>
      <w:szCs w:val="20"/>
      <w:lang w:eastAsia="en-US"/>
    </w:rPr>
  </w:style>
  <w:style w:type="paragraph" w:customStyle="1" w:styleId="aff3">
    <w:name w:val="Верхній і нижній колонтитули"/>
    <w:basedOn w:val="a"/>
    <w:qFormat/>
  </w:style>
  <w:style w:type="paragraph" w:styleId="aff4">
    <w:name w:val="header"/>
    <w:basedOn w:val="a"/>
    <w:pPr>
      <w:widowControl w:val="0"/>
      <w:tabs>
        <w:tab w:val="center" w:pos="4677"/>
        <w:tab w:val="right" w:pos="9355"/>
      </w:tabs>
    </w:pPr>
    <w:rPr>
      <w:rFonts w:ascii="Calibri" w:eastAsia="Calibri" w:hAnsi="Calibri"/>
      <w:sz w:val="22"/>
      <w:szCs w:val="22"/>
      <w:lang w:val="en-US" w:eastAsia="en-US"/>
    </w:rPr>
  </w:style>
  <w:style w:type="paragraph" w:styleId="aff5">
    <w:name w:val="footer"/>
    <w:basedOn w:val="a"/>
    <w:pPr>
      <w:widowControl w:val="0"/>
      <w:tabs>
        <w:tab w:val="center" w:pos="4677"/>
        <w:tab w:val="right" w:pos="9355"/>
      </w:tabs>
    </w:pPr>
    <w:rPr>
      <w:rFonts w:ascii="Calibri" w:eastAsia="Calibri" w:hAnsi="Calibri"/>
      <w:sz w:val="22"/>
      <w:szCs w:val="22"/>
      <w:lang w:val="en-US" w:eastAsia="en-US"/>
    </w:rPr>
  </w:style>
  <w:style w:type="paragraph" w:customStyle="1" w:styleId="rvps2">
    <w:name w:val="rvps2"/>
    <w:basedOn w:val="a"/>
    <w:qFormat/>
    <w:pPr>
      <w:spacing w:before="280" w:after="280"/>
    </w:pPr>
    <w:rPr>
      <w:lang w:val="ru-RU" w:eastAsia="ru-RU"/>
    </w:rPr>
  </w:style>
  <w:style w:type="paragraph" w:customStyle="1" w:styleId="aff6">
    <w:name w:val="Знак Знак Знак Знак Знак"/>
    <w:basedOn w:val="a"/>
    <w:qFormat/>
    <w:rPr>
      <w:rFonts w:ascii="Verdana" w:hAnsi="Verdana"/>
      <w:sz w:val="20"/>
      <w:szCs w:val="20"/>
      <w:lang w:val="en-US" w:eastAsia="en-US"/>
    </w:rPr>
  </w:style>
  <w:style w:type="paragraph" w:customStyle="1" w:styleId="35">
    <w:name w:val="заголовок 3"/>
    <w:basedOn w:val="a"/>
    <w:next w:val="a"/>
    <w:qFormat/>
    <w:pPr>
      <w:keepNext/>
      <w:ind w:firstLine="426"/>
      <w:jc w:val="center"/>
      <w:outlineLvl w:val="2"/>
    </w:pPr>
    <w:rPr>
      <w:b/>
      <w:bCs/>
      <w:sz w:val="28"/>
      <w:szCs w:val="28"/>
      <w:lang w:eastAsia="ru-RU"/>
    </w:rPr>
  </w:style>
  <w:style w:type="paragraph" w:customStyle="1" w:styleId="f12">
    <w:name w:val="Основной текст Щf1 отступом 2"/>
    <w:basedOn w:val="a"/>
    <w:qFormat/>
    <w:pPr>
      <w:widowControl w:val="0"/>
      <w:ind w:firstLine="720"/>
      <w:jc w:val="both"/>
    </w:pPr>
    <w:rPr>
      <w:sz w:val="28"/>
      <w:szCs w:val="28"/>
      <w:lang w:val="en-US" w:eastAsia="ru-RU"/>
    </w:rPr>
  </w:style>
  <w:style w:type="paragraph" w:customStyle="1" w:styleId="29">
    <w:name w:val="Основной текст (2)"/>
    <w:basedOn w:val="a"/>
    <w:qFormat/>
    <w:pPr>
      <w:widowControl w:val="0"/>
      <w:shd w:val="clear" w:color="auto" w:fill="FFFFFF"/>
      <w:spacing w:line="274" w:lineRule="exact"/>
      <w:jc w:val="center"/>
    </w:pPr>
    <w:rPr>
      <w:b/>
      <w:bCs/>
      <w:sz w:val="21"/>
      <w:szCs w:val="21"/>
    </w:rPr>
  </w:style>
  <w:style w:type="paragraph" w:customStyle="1" w:styleId="2a">
    <w:name w:val="Обычный2"/>
    <w:qFormat/>
    <w:pPr>
      <w:spacing w:line="276" w:lineRule="auto"/>
    </w:pPr>
    <w:rPr>
      <w:rFonts w:ascii="Arial" w:eastAsia="Arial" w:hAnsi="Arial" w:cs="Arial"/>
      <w:sz w:val="22"/>
      <w:szCs w:val="22"/>
      <w:lang w:val="uk-UA" w:eastAsia="hi-IN" w:bidi="hi-IN"/>
    </w:rPr>
  </w:style>
  <w:style w:type="paragraph" w:customStyle="1" w:styleId="18">
    <w:name w:val="Без интервала1"/>
    <w:qFormat/>
    <w:pPr>
      <w:widowControl w:val="0"/>
    </w:pPr>
    <w:rPr>
      <w:rFonts w:ascii="Times New Roman CYR" w:hAnsi="Times New Roman CYR"/>
      <w:sz w:val="24"/>
    </w:rPr>
  </w:style>
  <w:style w:type="paragraph" w:customStyle="1" w:styleId="western">
    <w:name w:val="western"/>
    <w:basedOn w:val="a"/>
    <w:qFormat/>
    <w:pPr>
      <w:spacing w:before="280" w:after="142" w:line="288" w:lineRule="auto"/>
    </w:pPr>
    <w:rPr>
      <w:lang w:val="ru-RU" w:eastAsia="ru-RU"/>
    </w:rPr>
  </w:style>
  <w:style w:type="paragraph" w:customStyle="1" w:styleId="19">
    <w:name w:val="Указатель1"/>
    <w:basedOn w:val="a"/>
    <w:qFormat/>
    <w:pPr>
      <w:suppressLineNumbers/>
      <w:spacing w:after="200" w:line="276" w:lineRule="auto"/>
    </w:pPr>
    <w:rPr>
      <w:rFonts w:ascii="Calibri" w:hAnsi="Calibri" w:cs="Mangal"/>
      <w:kern w:val="2"/>
      <w:sz w:val="22"/>
      <w:szCs w:val="22"/>
      <w:lang w:val="ru-RU" w:eastAsia="ru-RU"/>
    </w:rPr>
  </w:style>
  <w:style w:type="paragraph" w:customStyle="1" w:styleId="210">
    <w:name w:val="Основной текст с отступом 21"/>
    <w:basedOn w:val="a"/>
    <w:qFormat/>
    <w:pPr>
      <w:widowControl w:val="0"/>
      <w:spacing w:after="120" w:line="480" w:lineRule="auto"/>
      <w:ind w:left="283"/>
    </w:pPr>
    <w:rPr>
      <w:rFonts w:ascii="Times New Roman CYR" w:hAnsi="Times New Roman CYR" w:cs="Times New Roman CYR"/>
      <w:kern w:val="2"/>
      <w:lang w:eastAsia="hi-IN" w:bidi="hi-IN"/>
    </w:rPr>
  </w:style>
  <w:style w:type="paragraph" w:customStyle="1" w:styleId="1a">
    <w:name w:val="Обычный (веб)1"/>
    <w:basedOn w:val="a"/>
    <w:qFormat/>
    <w:pPr>
      <w:spacing w:before="28" w:after="119"/>
    </w:pPr>
    <w:rPr>
      <w:rFonts w:ascii="Arial" w:hAnsi="Arial" w:cs="Mangal"/>
      <w:kern w:val="2"/>
      <w:lang w:val="ru-RU" w:eastAsia="ar-SA"/>
    </w:rPr>
  </w:style>
  <w:style w:type="paragraph" w:customStyle="1" w:styleId="LO-normal">
    <w:name w:val="LO-normal"/>
    <w:qFormat/>
    <w:pPr>
      <w:spacing w:line="276" w:lineRule="auto"/>
    </w:pPr>
    <w:rPr>
      <w:rFonts w:ascii="Arial" w:hAnsi="Arial" w:cs="Arial"/>
      <w:color w:val="000000"/>
      <w:kern w:val="2"/>
      <w:sz w:val="22"/>
      <w:szCs w:val="22"/>
    </w:rPr>
  </w:style>
  <w:style w:type="paragraph" w:customStyle="1" w:styleId="NormalWeb1">
    <w:name w:val="Normal (Web)1"/>
    <w:basedOn w:val="a"/>
    <w:qFormat/>
    <w:pPr>
      <w:spacing w:before="28" w:after="28" w:line="100" w:lineRule="atLeast"/>
    </w:pPr>
    <w:rPr>
      <w:kern w:val="2"/>
      <w:lang w:val="ru-RU" w:eastAsia="ru-RU"/>
    </w:rPr>
  </w:style>
  <w:style w:type="paragraph" w:customStyle="1" w:styleId="aff7">
    <w:name w:val="Знак Знак Знак Знак Знак Знак Знак Знак Знак Знак Знак Знак Знак Знак"/>
    <w:basedOn w:val="a"/>
    <w:qFormat/>
    <w:rPr>
      <w:rFonts w:ascii="Verdana" w:hAnsi="Verdana" w:cs="Verdana"/>
      <w:kern w:val="2"/>
      <w:sz w:val="20"/>
      <w:szCs w:val="20"/>
      <w:lang w:val="en-US" w:eastAsia="en-US"/>
    </w:rPr>
  </w:style>
  <w:style w:type="paragraph" w:customStyle="1" w:styleId="2b">
    <w:name w:val="Обычный (веб)2"/>
    <w:basedOn w:val="a"/>
    <w:qFormat/>
    <w:pPr>
      <w:spacing w:before="280" w:after="280"/>
    </w:pPr>
    <w:rPr>
      <w:kern w:val="2"/>
    </w:rPr>
  </w:style>
  <w:style w:type="paragraph" w:customStyle="1" w:styleId="HTML1">
    <w:name w:val="Стандартны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kern w:val="2"/>
      <w:sz w:val="21"/>
      <w:szCs w:val="21"/>
      <w:lang w:val="ru-RU" w:eastAsia="ru-RU"/>
    </w:rPr>
  </w:style>
  <w:style w:type="paragraph" w:customStyle="1" w:styleId="aff8">
    <w:name w:val="Обычный + полужирный"/>
    <w:basedOn w:val="a"/>
    <w:qFormat/>
    <w:pPr>
      <w:ind w:firstLine="993"/>
    </w:pPr>
    <w:rPr>
      <w:rFonts w:eastAsia="Arial"/>
      <w:b/>
      <w:lang w:eastAsia="ru-RU"/>
    </w:rPr>
  </w:style>
  <w:style w:type="paragraph" w:customStyle="1" w:styleId="aff9">
    <w:name w:val="Знак"/>
    <w:basedOn w:val="a"/>
    <w:qFormat/>
    <w:rPr>
      <w:rFonts w:ascii="Verdana" w:hAnsi="Verdana"/>
      <w:sz w:val="20"/>
      <w:szCs w:val="20"/>
      <w:lang w:val="en-US" w:eastAsia="en-US"/>
    </w:rPr>
  </w:style>
  <w:style w:type="paragraph" w:styleId="affa">
    <w:name w:val="Document Map"/>
    <w:basedOn w:val="a"/>
    <w:qFormat/>
    <w:pPr>
      <w:shd w:val="clear" w:color="auto" w:fill="000080"/>
      <w:spacing w:after="200" w:line="276" w:lineRule="auto"/>
    </w:pPr>
    <w:rPr>
      <w:rFonts w:ascii="Tahoma" w:hAnsi="Tahoma" w:cs="Tahoma"/>
      <w:kern w:val="2"/>
      <w:sz w:val="20"/>
      <w:szCs w:val="20"/>
      <w:lang w:val="ru-RU" w:eastAsia="ru-RU"/>
    </w:rPr>
  </w:style>
  <w:style w:type="paragraph" w:customStyle="1" w:styleId="1b">
    <w:name w:val="Название1"/>
    <w:basedOn w:val="a"/>
    <w:qFormat/>
    <w:pPr>
      <w:suppressLineNumbers/>
      <w:spacing w:before="120" w:after="120" w:line="276" w:lineRule="auto"/>
    </w:pPr>
    <w:rPr>
      <w:rFonts w:ascii="Calibri" w:eastAsia="SimSun" w:hAnsi="Calibri" w:cs="Lucida Sans"/>
      <w:i/>
      <w:iCs/>
      <w:lang w:val="ru-RU" w:eastAsia="ar-SA"/>
    </w:rPr>
  </w:style>
  <w:style w:type="paragraph" w:customStyle="1" w:styleId="1c">
    <w:name w:val="Абзац списка1"/>
    <w:basedOn w:val="a"/>
    <w:qFormat/>
    <w:pPr>
      <w:spacing w:after="200" w:line="276" w:lineRule="auto"/>
      <w:ind w:left="720"/>
    </w:pPr>
    <w:rPr>
      <w:rFonts w:ascii="Calibri" w:eastAsia="SimSun" w:hAnsi="Calibri" w:cs="font282"/>
      <w:sz w:val="22"/>
      <w:szCs w:val="22"/>
      <w:lang w:val="ru-RU" w:eastAsia="ar-SA"/>
    </w:rPr>
  </w:style>
  <w:style w:type="paragraph" w:customStyle="1" w:styleId="xl101">
    <w:name w:val="xl101"/>
    <w:basedOn w:val="a"/>
    <w:qFormat/>
    <w:pPr>
      <w:spacing w:before="100" w:after="100" w:line="100" w:lineRule="atLeast"/>
      <w:jc w:val="center"/>
    </w:pPr>
    <w:rPr>
      <w:lang w:val="ru-RU" w:eastAsia="ar-SA"/>
    </w:rPr>
  </w:style>
  <w:style w:type="paragraph" w:customStyle="1" w:styleId="xl102">
    <w:name w:val="xl102"/>
    <w:basedOn w:val="a"/>
    <w:qFormat/>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8"/>
      <w:szCs w:val="28"/>
      <w:lang w:val="ru-RU" w:eastAsia="ar-SA"/>
    </w:rPr>
  </w:style>
  <w:style w:type="paragraph" w:customStyle="1" w:styleId="xl103">
    <w:name w:val="xl103"/>
    <w:basedOn w:val="a"/>
    <w:qFormat/>
    <w:pPr>
      <w:pBdr>
        <w:top w:val="single" w:sz="4" w:space="0" w:color="000000"/>
        <w:left w:val="single" w:sz="4" w:space="0" w:color="000000"/>
        <w:bottom w:val="single" w:sz="4" w:space="0" w:color="000000"/>
        <w:right w:val="single" w:sz="4" w:space="0" w:color="000000"/>
      </w:pBdr>
      <w:shd w:val="clear" w:color="auto" w:fill="99CCFF"/>
      <w:spacing w:before="100" w:after="100" w:line="100" w:lineRule="atLeast"/>
      <w:jc w:val="center"/>
    </w:pPr>
    <w:rPr>
      <w:b/>
      <w:bCs/>
      <w:sz w:val="20"/>
      <w:szCs w:val="20"/>
      <w:lang w:val="ru-RU" w:eastAsia="ar-SA"/>
    </w:rPr>
  </w:style>
  <w:style w:type="paragraph" w:customStyle="1" w:styleId="xl104">
    <w:name w:val="xl104"/>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sz w:val="18"/>
      <w:szCs w:val="18"/>
      <w:lang w:val="ru-RU" w:eastAsia="ar-SA"/>
    </w:rPr>
  </w:style>
  <w:style w:type="paragraph" w:customStyle="1" w:styleId="xl105">
    <w:name w:val="xl105"/>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sz w:val="18"/>
      <w:szCs w:val="18"/>
      <w:lang w:val="ru-RU" w:eastAsia="ar-SA"/>
    </w:rPr>
  </w:style>
  <w:style w:type="paragraph" w:customStyle="1" w:styleId="xl106">
    <w:name w:val="xl106"/>
    <w:basedOn w:val="a"/>
    <w:qFormat/>
    <w:pPr>
      <w:pBdr>
        <w:top w:val="single" w:sz="4" w:space="0" w:color="000000"/>
        <w:left w:val="single" w:sz="4" w:space="0" w:color="000000"/>
        <w:bottom w:val="single" w:sz="4" w:space="0" w:color="000000"/>
        <w:right w:val="single" w:sz="4" w:space="0" w:color="000000"/>
      </w:pBdr>
      <w:spacing w:before="100" w:after="100" w:line="100" w:lineRule="atLeast"/>
    </w:pPr>
    <w:rPr>
      <w:sz w:val="18"/>
      <w:szCs w:val="18"/>
      <w:lang w:val="ru-RU" w:eastAsia="ar-SA"/>
    </w:rPr>
  </w:style>
  <w:style w:type="paragraph" w:customStyle="1" w:styleId="xl107">
    <w:name w:val="xl107"/>
    <w:basedOn w:val="a"/>
    <w:qFormat/>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0"/>
      <w:szCs w:val="20"/>
      <w:lang w:val="ru-RU" w:eastAsia="ar-SA"/>
    </w:rPr>
  </w:style>
  <w:style w:type="paragraph" w:customStyle="1" w:styleId="xl108">
    <w:name w:val="xl108"/>
    <w:basedOn w:val="a"/>
    <w:qFormat/>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0"/>
      <w:szCs w:val="20"/>
      <w:lang w:val="ru-RU" w:eastAsia="ar-SA"/>
    </w:rPr>
  </w:style>
  <w:style w:type="paragraph" w:customStyle="1" w:styleId="xl109">
    <w:name w:val="xl109"/>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b/>
      <w:bCs/>
      <w:lang w:val="ru-RU" w:eastAsia="ar-SA"/>
    </w:rPr>
  </w:style>
  <w:style w:type="paragraph" w:customStyle="1" w:styleId="xl110">
    <w:name w:val="xl110"/>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sz w:val="18"/>
      <w:szCs w:val="18"/>
      <w:lang w:val="ru-RU" w:eastAsia="ar-SA"/>
    </w:rPr>
  </w:style>
  <w:style w:type="paragraph" w:customStyle="1" w:styleId="xl111">
    <w:name w:val="xl111"/>
    <w:basedOn w:val="a"/>
    <w:qFormat/>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0"/>
      <w:szCs w:val="20"/>
      <w:lang w:val="ru-RU" w:eastAsia="ar-SA"/>
    </w:rPr>
  </w:style>
  <w:style w:type="paragraph" w:customStyle="1" w:styleId="xl112">
    <w:name w:val="xl112"/>
    <w:basedOn w:val="a"/>
    <w:qFormat/>
    <w:pPr>
      <w:pBdr>
        <w:top w:val="single" w:sz="4" w:space="0" w:color="000000"/>
        <w:left w:val="single" w:sz="4" w:space="0" w:color="000000"/>
        <w:bottom w:val="single" w:sz="4" w:space="0" w:color="000000"/>
        <w:right w:val="single" w:sz="4" w:space="0" w:color="000000"/>
      </w:pBdr>
      <w:shd w:val="clear" w:color="auto" w:fill="99CCFF"/>
      <w:spacing w:before="100" w:after="100" w:line="100" w:lineRule="atLeast"/>
      <w:jc w:val="center"/>
    </w:pPr>
    <w:rPr>
      <w:b/>
      <w:bCs/>
      <w:sz w:val="20"/>
      <w:szCs w:val="20"/>
      <w:lang w:val="ru-RU" w:eastAsia="ar-SA"/>
    </w:rPr>
  </w:style>
  <w:style w:type="paragraph" w:customStyle="1" w:styleId="xl113">
    <w:name w:val="xl113"/>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lang w:val="ru-RU" w:eastAsia="ar-SA"/>
    </w:rPr>
  </w:style>
  <w:style w:type="paragraph" w:customStyle="1" w:styleId="xl114">
    <w:name w:val="xl114"/>
    <w:basedOn w:val="a"/>
    <w:qFormat/>
    <w:pPr>
      <w:spacing w:before="100" w:after="100" w:line="100" w:lineRule="atLeast"/>
      <w:jc w:val="center"/>
    </w:pPr>
    <w:rPr>
      <w:lang w:val="ru-RU" w:eastAsia="ar-SA"/>
    </w:rPr>
  </w:style>
  <w:style w:type="paragraph" w:customStyle="1" w:styleId="xl115">
    <w:name w:val="xl115"/>
    <w:basedOn w:val="a"/>
    <w:qFormat/>
    <w:pPr>
      <w:pBdr>
        <w:top w:val="single" w:sz="4" w:space="0" w:color="000000"/>
        <w:left w:val="single" w:sz="4" w:space="0" w:color="000000"/>
        <w:bottom w:val="single" w:sz="4" w:space="0" w:color="000000"/>
        <w:right w:val="single" w:sz="4" w:space="0" w:color="000000"/>
      </w:pBdr>
      <w:shd w:val="clear" w:color="auto" w:fill="000080"/>
      <w:spacing w:before="100" w:after="100" w:line="100" w:lineRule="atLeast"/>
      <w:jc w:val="center"/>
    </w:pPr>
    <w:rPr>
      <w:b/>
      <w:bCs/>
      <w:color w:val="FFFFFF"/>
      <w:sz w:val="28"/>
      <w:szCs w:val="28"/>
      <w:lang w:val="ru-RU" w:eastAsia="ar-SA"/>
    </w:rPr>
  </w:style>
  <w:style w:type="paragraph" w:customStyle="1" w:styleId="xl116">
    <w:name w:val="xl116"/>
    <w:basedOn w:val="a"/>
    <w:qFormat/>
    <w:pPr>
      <w:pBdr>
        <w:top w:val="single" w:sz="4" w:space="0" w:color="000000"/>
        <w:left w:val="single" w:sz="4" w:space="0" w:color="000000"/>
        <w:bottom w:val="single" w:sz="4" w:space="0" w:color="000000"/>
        <w:right w:val="single" w:sz="4" w:space="0" w:color="000000"/>
      </w:pBdr>
      <w:spacing w:before="100" w:after="100" w:line="100" w:lineRule="atLeast"/>
      <w:jc w:val="center"/>
    </w:pPr>
    <w:rPr>
      <w:b/>
      <w:bCs/>
      <w:lang w:val="ru-RU" w:eastAsia="ar-SA"/>
    </w:rPr>
  </w:style>
  <w:style w:type="paragraph" w:customStyle="1" w:styleId="affb">
    <w:name w:val="Содержимое таблицы"/>
    <w:basedOn w:val="a"/>
    <w:qFormat/>
    <w:pPr>
      <w:suppressLineNumbers/>
    </w:pPr>
    <w:rPr>
      <w:lang w:val="ru-RU" w:eastAsia="zh-CN"/>
    </w:rPr>
  </w:style>
  <w:style w:type="paragraph" w:customStyle="1" w:styleId="xl63">
    <w:name w:val="xl63"/>
    <w:basedOn w:val="a"/>
    <w:qFormat/>
    <w:pPr>
      <w:spacing w:before="280" w:after="280"/>
      <w:jc w:val="center"/>
      <w:textAlignment w:val="center"/>
    </w:pPr>
    <w:rPr>
      <w:lang w:val="ru-RU" w:eastAsia="ru-RU"/>
    </w:rPr>
  </w:style>
  <w:style w:type="paragraph" w:customStyle="1" w:styleId="xl64">
    <w:name w:val="xl64"/>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lang w:val="ru-RU" w:eastAsia="ru-RU"/>
    </w:rPr>
  </w:style>
  <w:style w:type="paragraph" w:customStyle="1" w:styleId="xl65">
    <w:name w:val="xl65"/>
    <w:basedOn w:val="a"/>
    <w:qFormat/>
    <w:pPr>
      <w:shd w:val="clear" w:color="auto" w:fill="FFFFFF"/>
      <w:spacing w:before="280" w:after="280"/>
      <w:jc w:val="center"/>
      <w:textAlignment w:val="center"/>
    </w:pPr>
    <w:rPr>
      <w:lang w:val="ru-RU" w:eastAsia="ru-RU"/>
    </w:rPr>
  </w:style>
  <w:style w:type="paragraph" w:customStyle="1" w:styleId="xl66">
    <w:name w:val="xl66"/>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sz w:val="20"/>
      <w:szCs w:val="20"/>
      <w:lang w:val="ru-RU" w:eastAsia="ru-RU"/>
    </w:rPr>
  </w:style>
  <w:style w:type="paragraph" w:customStyle="1" w:styleId="xl68">
    <w:name w:val="xl68"/>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color w:val="FF0000"/>
      <w:sz w:val="20"/>
      <w:szCs w:val="20"/>
      <w:lang w:val="ru-RU" w:eastAsia="ru-RU"/>
    </w:rPr>
  </w:style>
  <w:style w:type="paragraph" w:customStyle="1" w:styleId="xl70">
    <w:name w:val="xl70"/>
    <w:basedOn w:val="a"/>
    <w:qFormat/>
    <w:pPr>
      <w:shd w:val="clear" w:color="auto" w:fill="FF0000"/>
      <w:spacing w:before="280" w:after="280"/>
      <w:jc w:val="center"/>
      <w:textAlignment w:val="center"/>
    </w:pPr>
    <w:rPr>
      <w:lang w:val="ru-RU" w:eastAsia="ru-RU"/>
    </w:rPr>
  </w:style>
  <w:style w:type="paragraph" w:customStyle="1" w:styleId="xl71">
    <w:name w:val="xl71"/>
    <w:basedOn w:val="a"/>
    <w:qFormat/>
    <w:pPr>
      <w:pBdr>
        <w:top w:val="single" w:sz="4" w:space="0" w:color="000000"/>
        <w:left w:val="single" w:sz="4" w:space="0" w:color="000000"/>
        <w:bottom w:val="single" w:sz="4" w:space="0" w:color="000000"/>
        <w:right w:val="single" w:sz="4" w:space="0" w:color="000000"/>
      </w:pBdr>
      <w:shd w:val="clear" w:color="auto" w:fill="FF0000"/>
      <w:spacing w:before="280" w:after="280"/>
      <w:jc w:val="center"/>
      <w:textAlignment w:val="center"/>
    </w:pPr>
    <w:rPr>
      <w:b/>
      <w:bCs/>
      <w:sz w:val="20"/>
      <w:szCs w:val="20"/>
      <w:lang w:val="ru-RU" w:eastAsia="ru-RU"/>
    </w:rPr>
  </w:style>
  <w:style w:type="paragraph" w:customStyle="1" w:styleId="xl72">
    <w:name w:val="xl72"/>
    <w:basedOn w:val="a"/>
    <w:qFormat/>
    <w:pPr>
      <w:pBdr>
        <w:top w:val="single" w:sz="4" w:space="0" w:color="000000"/>
        <w:left w:val="single" w:sz="4" w:space="0" w:color="000000"/>
        <w:bottom w:val="single" w:sz="4" w:space="0" w:color="000000"/>
        <w:right w:val="single" w:sz="4" w:space="0" w:color="000000"/>
      </w:pBdr>
      <w:shd w:val="clear" w:color="auto" w:fill="FF0000"/>
      <w:spacing w:before="280" w:after="280"/>
      <w:jc w:val="center"/>
      <w:textAlignment w:val="center"/>
    </w:pPr>
    <w:rPr>
      <w:sz w:val="20"/>
      <w:szCs w:val="20"/>
      <w:lang w:val="ru-RU" w:eastAsia="ru-RU"/>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b/>
      <w:bCs/>
      <w:sz w:val="20"/>
      <w:szCs w:val="20"/>
      <w:lang w:val="ru-RU" w:eastAsia="ru-RU"/>
    </w:rPr>
  </w:style>
  <w:style w:type="paragraph" w:customStyle="1" w:styleId="xl75">
    <w:name w:val="xl75"/>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sz w:val="20"/>
      <w:szCs w:val="20"/>
      <w:lang w:val="ru-RU" w:eastAsia="ru-RU"/>
    </w:rPr>
  </w:style>
  <w:style w:type="paragraph" w:customStyle="1" w:styleId="xl76">
    <w:name w:val="xl76"/>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textAlignment w:val="center"/>
    </w:pPr>
    <w:rPr>
      <w:b/>
      <w:bCs/>
      <w:sz w:val="20"/>
      <w:szCs w:val="20"/>
      <w:lang w:val="ru-RU" w:eastAsia="ru-RU"/>
    </w:rPr>
  </w:style>
  <w:style w:type="paragraph" w:customStyle="1" w:styleId="xl77">
    <w:name w:val="xl77"/>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lang w:val="ru-RU" w:eastAsia="ru-RU"/>
    </w:rPr>
  </w:style>
  <w:style w:type="paragraph" w:customStyle="1" w:styleId="xl78">
    <w:name w:val="xl78"/>
    <w:basedOn w:val="a"/>
    <w:qFormat/>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sz w:val="20"/>
      <w:szCs w:val="20"/>
      <w:lang w:val="ru-RU" w:eastAsia="ru-RU"/>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val="ru-RU" w:eastAsia="ru-RU"/>
    </w:rPr>
  </w:style>
  <w:style w:type="paragraph" w:customStyle="1" w:styleId="xl80">
    <w:name w:val="xl80"/>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val="ru-RU" w:eastAsia="ru-RU"/>
    </w:rPr>
  </w:style>
  <w:style w:type="paragraph" w:customStyle="1" w:styleId="xl81">
    <w:name w:val="xl81"/>
    <w:basedOn w:val="a"/>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0"/>
      <w:szCs w:val="20"/>
      <w:lang w:val="ru-RU" w:eastAsia="ru-RU"/>
    </w:rPr>
  </w:style>
  <w:style w:type="paragraph" w:customStyle="1" w:styleId="affc">
    <w:name w:val="Подпись к таблице"/>
    <w:basedOn w:val="a"/>
    <w:qFormat/>
    <w:pPr>
      <w:widowControl w:val="0"/>
      <w:shd w:val="clear" w:color="auto" w:fill="FFFFFF"/>
    </w:pPr>
    <w:rPr>
      <w:b/>
      <w:bCs/>
      <w:color w:val="00000A"/>
      <w:sz w:val="20"/>
      <w:szCs w:val="20"/>
      <w:lang w:val="ru-RU" w:eastAsia="ru-RU"/>
    </w:rPr>
  </w:style>
  <w:style w:type="paragraph" w:customStyle="1" w:styleId="1d">
    <w:name w:val="Заголовок1"/>
    <w:basedOn w:val="a"/>
    <w:next w:val="af7"/>
    <w:qFormat/>
    <w:pPr>
      <w:keepNext/>
      <w:spacing w:before="240" w:after="120"/>
    </w:pPr>
    <w:rPr>
      <w:rFonts w:ascii="Liberation Sans" w:eastAsia="Arial Unicode MS" w:hAnsi="Liberation Sans" w:cs="Mangal"/>
      <w:color w:val="00000A"/>
      <w:sz w:val="28"/>
      <w:szCs w:val="28"/>
      <w:lang w:val="ru-RU" w:eastAsia="ru-RU"/>
    </w:rPr>
  </w:style>
  <w:style w:type="paragraph" w:styleId="1e">
    <w:name w:val="index 1"/>
    <w:basedOn w:val="a"/>
    <w:next w:val="a"/>
    <w:autoRedefine/>
    <w:qFormat/>
    <w:pPr>
      <w:spacing w:after="200" w:line="276" w:lineRule="auto"/>
      <w:ind w:left="220" w:hanging="220"/>
    </w:pPr>
    <w:rPr>
      <w:rFonts w:ascii="Calibri" w:eastAsia="SimSun" w:hAnsi="Calibri" w:cs="font282"/>
      <w:sz w:val="22"/>
      <w:szCs w:val="22"/>
      <w:lang w:val="ru-RU" w:eastAsia="ar-SA"/>
    </w:rPr>
  </w:style>
  <w:style w:type="paragraph" w:styleId="affd">
    <w:name w:val="index heading"/>
    <w:basedOn w:val="a"/>
    <w:qFormat/>
    <w:pPr>
      <w:suppressLineNumbers/>
    </w:pPr>
    <w:rPr>
      <w:rFonts w:cs="Mangal"/>
      <w:color w:val="00000A"/>
      <w:lang w:val="ru-RU" w:eastAsia="ru-RU"/>
    </w:rPr>
  </w:style>
  <w:style w:type="paragraph" w:customStyle="1" w:styleId="Default">
    <w:name w:val="Default"/>
    <w:qFormat/>
    <w:rPr>
      <w:color w:val="000000"/>
      <w:sz w:val="24"/>
      <w:szCs w:val="24"/>
      <w:lang w:val="uk-UA" w:eastAsia="zh-CN"/>
    </w:rPr>
  </w:style>
  <w:style w:type="paragraph" w:customStyle="1" w:styleId="affe">
    <w:name w:val="Заголовок таблицы"/>
    <w:basedOn w:val="affb"/>
    <w:qFormat/>
    <w:pPr>
      <w:suppressAutoHyphens w:val="0"/>
      <w:jc w:val="center"/>
    </w:pPr>
    <w:rPr>
      <w:b/>
      <w:bCs/>
      <w:color w:val="00000A"/>
      <w:lang w:eastAsia="ru-RU"/>
    </w:rPr>
  </w:style>
  <w:style w:type="paragraph" w:customStyle="1" w:styleId="afff">
    <w:name w:val="Текст в заданном формате"/>
    <w:basedOn w:val="a"/>
    <w:qFormat/>
    <w:rPr>
      <w:rFonts w:ascii="Liberation Mono" w:eastAsia="Liberation Mono" w:hAnsi="Liberation Mono" w:cs="Liberation Mono"/>
      <w:color w:val="00000A"/>
      <w:sz w:val="20"/>
      <w:szCs w:val="20"/>
      <w:lang w:val="ru-RU" w:eastAsia="ru-RU"/>
    </w:rPr>
  </w:style>
  <w:style w:type="paragraph" w:styleId="afff0">
    <w:name w:val="Revision"/>
    <w:qFormat/>
    <w:rPr>
      <w:color w:val="00000A"/>
      <w:sz w:val="24"/>
      <w:szCs w:val="24"/>
    </w:rPr>
  </w:style>
  <w:style w:type="paragraph" w:customStyle="1" w:styleId="xl82">
    <w:name w:val="xl82"/>
    <w:basedOn w:val="a"/>
    <w:qFormat/>
    <w:pPr>
      <w:pBdr>
        <w:left w:val="single" w:sz="4" w:space="0" w:color="000000"/>
        <w:bottom w:val="single" w:sz="4" w:space="0" w:color="000000"/>
        <w:right w:val="single" w:sz="4" w:space="0" w:color="000000"/>
      </w:pBdr>
      <w:spacing w:before="280" w:after="280"/>
      <w:jc w:val="center"/>
      <w:textAlignment w:val="center"/>
    </w:pPr>
    <w:rPr>
      <w:lang w:val="ru-RU" w:eastAsia="ru-RU"/>
    </w:rPr>
  </w:style>
  <w:style w:type="paragraph" w:customStyle="1" w:styleId="xl83">
    <w:name w:val="xl83"/>
    <w:basedOn w:val="a"/>
    <w:qFormat/>
    <w:pPr>
      <w:pBdr>
        <w:left w:val="single" w:sz="4" w:space="0" w:color="000000"/>
        <w:bottom w:val="single" w:sz="4" w:space="0" w:color="000000"/>
        <w:right w:val="single" w:sz="4" w:space="0" w:color="000000"/>
      </w:pBdr>
      <w:shd w:val="clear" w:color="auto" w:fill="FFFFFF"/>
      <w:spacing w:before="280" w:after="280"/>
      <w:jc w:val="center"/>
      <w:textAlignment w:val="center"/>
    </w:pPr>
    <w:rPr>
      <w:lang w:val="ru-RU" w:eastAsia="ru-RU"/>
    </w:rPr>
  </w:style>
  <w:style w:type="paragraph" w:customStyle="1" w:styleId="36">
    <w:name w:val="Обычный3"/>
    <w:qFormat/>
    <w:pPr>
      <w:spacing w:line="276" w:lineRule="auto"/>
    </w:pPr>
    <w:rPr>
      <w:rFonts w:ascii="Arial" w:eastAsia="Arial" w:hAnsi="Arial" w:cs="Arial"/>
      <w:color w:val="000000"/>
      <w:sz w:val="22"/>
    </w:rPr>
  </w:style>
  <w:style w:type="paragraph" w:styleId="afff1">
    <w:name w:val="footnote text"/>
    <w:basedOn w:val="a"/>
    <w:rPr>
      <w:bCs/>
      <w:sz w:val="20"/>
      <w:szCs w:val="20"/>
      <w:lang w:eastAsia="ar-SA"/>
    </w:rPr>
  </w:style>
  <w:style w:type="paragraph" w:customStyle="1" w:styleId="afff2">
    <w:name w:val="Нормальний текст"/>
    <w:basedOn w:val="a"/>
    <w:qFormat/>
    <w:pPr>
      <w:spacing w:before="120"/>
      <w:ind w:firstLine="567"/>
    </w:pPr>
    <w:rPr>
      <w:rFonts w:ascii="Antiqua" w:hAnsi="Antiqua"/>
      <w:sz w:val="26"/>
      <w:szCs w:val="20"/>
      <w:lang w:eastAsia="zh-CN"/>
    </w:rPr>
  </w:style>
  <w:style w:type="paragraph" w:customStyle="1" w:styleId="afff3">
    <w:name w:val="Вміст таблиці"/>
    <w:basedOn w:val="a"/>
    <w:qFormat/>
    <w:pPr>
      <w:suppressLineNumbers/>
    </w:pPr>
  </w:style>
  <w:style w:type="paragraph" w:customStyle="1" w:styleId="37">
    <w:name w:val="Ïîäçàã3"/>
    <w:basedOn w:val="a"/>
    <w:qFormat/>
    <w:pPr>
      <w:widowControl w:val="0"/>
      <w:spacing w:before="113" w:after="57" w:line="210" w:lineRule="atLeast"/>
      <w:jc w:val="center"/>
    </w:pPr>
    <w:rPr>
      <w:b/>
      <w:sz w:val="20"/>
      <w:szCs w:val="20"/>
      <w:lang w:eastAsia="en-US"/>
    </w:rPr>
  </w:style>
  <w:style w:type="paragraph" w:customStyle="1" w:styleId="tj1">
    <w:name w:val="tj1"/>
    <w:basedOn w:val="a"/>
    <w:qFormat/>
    <w:pPr>
      <w:spacing w:line="177" w:lineRule="atLeast"/>
      <w:jc w:val="both"/>
    </w:pPr>
    <w:rPr>
      <w:sz w:val="14"/>
      <w:szCs w:val="14"/>
      <w:lang w:val="ru-RU"/>
    </w:rPr>
  </w:style>
  <w:style w:type="paragraph" w:customStyle="1" w:styleId="110">
    <w:name w:val="Заголовок №11"/>
    <w:basedOn w:val="a"/>
    <w:qFormat/>
    <w:pPr>
      <w:shd w:val="clear" w:color="auto" w:fill="FFFFFF"/>
      <w:spacing w:before="300" w:after="360" w:line="240" w:lineRule="atLeast"/>
      <w:outlineLvl w:val="0"/>
    </w:pPr>
    <w:rPr>
      <w:b/>
      <w:bCs/>
      <w:sz w:val="28"/>
      <w:szCs w:val="28"/>
      <w:highlight w:val="white"/>
    </w:rPr>
  </w:style>
  <w:style w:type="paragraph" w:customStyle="1" w:styleId="1f">
    <w:name w:val="Цитата1"/>
    <w:basedOn w:val="a"/>
    <w:qFormat/>
    <w:pPr>
      <w:ind w:left="851" w:right="-908" w:hanging="851"/>
      <w:jc w:val="both"/>
    </w:pPr>
    <w:rPr>
      <w:b/>
      <w:sz w:val="28"/>
      <w:szCs w:val="20"/>
      <w:lang w:eastAsia="zh-CN"/>
    </w:rPr>
  </w:style>
  <w:style w:type="paragraph" w:customStyle="1" w:styleId="TableParagraph">
    <w:name w:val="Table Paragraph"/>
    <w:basedOn w:val="a"/>
    <w:qFormat/>
    <w:pPr>
      <w:widowControl w:val="0"/>
    </w:pPr>
  </w:style>
  <w:style w:type="paragraph" w:customStyle="1" w:styleId="afff4">
    <w:name w:val="Заголовок таблиці"/>
    <w:basedOn w:val="afff3"/>
    <w:qFormat/>
    <w:pPr>
      <w:jc w:val="center"/>
    </w:pPr>
    <w:rPr>
      <w:b/>
      <w:bCs/>
    </w:rPr>
  </w:style>
  <w:style w:type="paragraph" w:customStyle="1" w:styleId="LO-normal1">
    <w:name w:val="LO-normal1"/>
    <w:qFormat/>
    <w:pPr>
      <w:spacing w:line="276" w:lineRule="auto"/>
    </w:pPr>
    <w:rPr>
      <w:rFonts w:ascii="Arial" w:hAnsi="Arial" w:cs="Arial"/>
      <w:color w:val="000000"/>
      <w:sz w:val="22"/>
      <w:lang w:eastAsia="zh-CN"/>
    </w:rPr>
  </w:style>
  <w:style w:type="paragraph" w:customStyle="1" w:styleId="2c">
    <w:name w:val="Абзац списка2"/>
    <w:basedOn w:val="a"/>
    <w:qFormat/>
    <w:pPr>
      <w:ind w:left="720"/>
    </w:pPr>
    <w:rPr>
      <w:sz w:val="20"/>
      <w:szCs w:val="20"/>
    </w:rPr>
  </w:style>
  <w:style w:type="numbering" w:customStyle="1" w:styleId="1f0">
    <w:name w:val="Нет списка1"/>
    <w:qFormat/>
  </w:style>
  <w:style w:type="numbering" w:customStyle="1" w:styleId="2d">
    <w:name w:val="Нет списка2"/>
    <w:qFormat/>
  </w:style>
  <w:style w:type="numbering" w:customStyle="1" w:styleId="111">
    <w:name w:val="Нет списка11"/>
    <w:qFormat/>
  </w:style>
  <w:style w:type="numbering" w:customStyle="1" w:styleId="38">
    <w:name w:val="Нет списка3"/>
    <w:qFormat/>
  </w:style>
  <w:style w:type="numbering" w:customStyle="1" w:styleId="120">
    <w:name w:val="Нет списка12"/>
    <w:qFormat/>
  </w:style>
  <w:style w:type="numbering" w:customStyle="1" w:styleId="WW8Num12">
    <w:name w:val="WW8Num12"/>
    <w:qFormat/>
  </w:style>
  <w:style w:type="numbering" w:customStyle="1" w:styleId="WW8Num10">
    <w:name w:val="WW8Num10"/>
    <w:qFormat/>
  </w:style>
  <w:style w:type="numbering" w:customStyle="1" w:styleId="WW8Num7">
    <w:name w:val="WW8Num7"/>
    <w:qFormat/>
  </w:style>
  <w:style w:type="numbering" w:customStyle="1" w:styleId="WW8Num11">
    <w:name w:val="WW8Num11"/>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8">
    <w:name w:val="WW8Num8"/>
    <w:qFormat/>
  </w:style>
  <w:style w:type="numbering" w:customStyle="1" w:styleId="WW8Num21">
    <w:name w:val="WW8Num21"/>
    <w:qFormat/>
  </w:style>
  <w:style w:type="numbering" w:customStyle="1" w:styleId="WW8Num22">
    <w:name w:val="WW8Num22"/>
    <w:qFormat/>
  </w:style>
  <w:style w:type="numbering" w:customStyle="1" w:styleId="WW8Num15">
    <w:name w:val="WW8Num15"/>
    <w:qFormat/>
  </w:style>
  <w:style w:type="numbering" w:customStyle="1" w:styleId="WW8Num23">
    <w:name w:val="WW8Num23"/>
    <w:qFormat/>
  </w:style>
  <w:style w:type="numbering" w:customStyle="1" w:styleId="WW8Num17">
    <w:name w:val="WW8Num17"/>
    <w:qFormat/>
  </w:style>
  <w:style w:type="character" w:styleId="afff5">
    <w:name w:val="Hyperlink"/>
    <w:basedOn w:val="a0"/>
    <w:uiPriority w:val="99"/>
    <w:semiHidden/>
    <w:unhideWhenUsed/>
    <w:rsid w:val="00C70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5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7361</Words>
  <Characters>41961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subject/>
  <dc:creator>Gruzinova.KV</dc:creator>
  <dc:description/>
  <cp:lastModifiedBy>Олег Володимирович Мішаков</cp:lastModifiedBy>
  <cp:revision>8</cp:revision>
  <cp:lastPrinted>2022-07-13T16:29:00Z</cp:lastPrinted>
  <dcterms:created xsi:type="dcterms:W3CDTF">2022-08-15T11:20:00Z</dcterms:created>
  <dcterms:modified xsi:type="dcterms:W3CDTF">2022-08-17T09:45:00Z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НЕК "Укренерго"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