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94" w:rsidRDefault="00544426" w:rsidP="002808D7">
      <w:pPr>
        <w:shd w:val="clear" w:color="auto" w:fill="FFFFFF"/>
        <w:ind w:left="2462" w:right="2311" w:firstLine="567"/>
        <w:jc w:val="center"/>
        <w:rPr>
          <w:rFonts w:eastAsia="Times New Roman"/>
          <w:b/>
          <w:bCs/>
          <w:sz w:val="26"/>
          <w:szCs w:val="26"/>
        </w:rPr>
      </w:pPr>
      <w:bookmarkStart w:id="0" w:name="_GoBack"/>
      <w:bookmarkEnd w:id="0"/>
      <w:r w:rsidRPr="002808D7">
        <w:rPr>
          <w:rFonts w:eastAsia="Times New Roman"/>
          <w:b/>
          <w:bCs/>
          <w:sz w:val="26"/>
          <w:szCs w:val="26"/>
        </w:rPr>
        <w:t>Вимоги до предмета закупівлі</w:t>
      </w:r>
    </w:p>
    <w:p w:rsidR="00A5383B" w:rsidRDefault="003C72F6" w:rsidP="00A5383B">
      <w:pPr>
        <w:widowControl/>
        <w:shd w:val="clear" w:color="auto" w:fill="FFFFFF"/>
        <w:tabs>
          <w:tab w:val="left" w:pos="-993"/>
          <w:tab w:val="left" w:pos="426"/>
        </w:tabs>
        <w:autoSpaceDE/>
        <w:autoSpaceDN/>
        <w:adjustRightInd/>
        <w:spacing w:before="120"/>
        <w:ind w:left="567"/>
        <w:jc w:val="both"/>
        <w:rPr>
          <w:rFonts w:eastAsia="Calibri"/>
          <w:sz w:val="26"/>
          <w:szCs w:val="26"/>
          <w:lang w:eastAsia="ru-RU"/>
        </w:rPr>
      </w:pPr>
      <w:r w:rsidRPr="00280042">
        <w:rPr>
          <w:rFonts w:eastAsia="Times New Roman"/>
          <w:b/>
          <w:sz w:val="26"/>
          <w:szCs w:val="26"/>
        </w:rPr>
        <w:t>І.</w:t>
      </w:r>
      <w:r w:rsidRPr="00280042">
        <w:rPr>
          <w:rFonts w:eastAsia="Times New Roman"/>
          <w:sz w:val="26"/>
          <w:szCs w:val="26"/>
        </w:rPr>
        <w:t xml:space="preserve"> </w:t>
      </w:r>
      <w:r w:rsidR="00FE36EE" w:rsidRPr="00280042">
        <w:rPr>
          <w:rFonts w:eastAsia="Times New Roman"/>
          <w:b/>
          <w:sz w:val="26"/>
          <w:szCs w:val="26"/>
        </w:rPr>
        <w:t>Предмет</w:t>
      </w:r>
      <w:r w:rsidR="003D6ECC" w:rsidRPr="00280042">
        <w:rPr>
          <w:rFonts w:eastAsia="Times New Roman"/>
          <w:b/>
          <w:sz w:val="26"/>
          <w:szCs w:val="26"/>
        </w:rPr>
        <w:t xml:space="preserve"> </w:t>
      </w:r>
      <w:r w:rsidRPr="00280042">
        <w:rPr>
          <w:rFonts w:eastAsia="Times New Roman"/>
          <w:b/>
          <w:sz w:val="26"/>
          <w:szCs w:val="26"/>
        </w:rPr>
        <w:t>закупівлі</w:t>
      </w:r>
      <w:r w:rsidR="00E4744F" w:rsidRPr="00280042">
        <w:rPr>
          <w:rFonts w:eastAsia="Times New Roman"/>
          <w:b/>
          <w:sz w:val="26"/>
          <w:szCs w:val="26"/>
        </w:rPr>
        <w:t>:</w:t>
      </w:r>
      <w:r w:rsidR="003D6ECC" w:rsidRPr="00280042">
        <w:rPr>
          <w:rFonts w:eastAsia="Times New Roman"/>
          <w:sz w:val="26"/>
          <w:szCs w:val="26"/>
        </w:rPr>
        <w:t xml:space="preserve"> </w:t>
      </w:r>
      <w:r w:rsidR="00C732F9" w:rsidRPr="00C732F9">
        <w:rPr>
          <w:sz w:val="26"/>
          <w:szCs w:val="26"/>
        </w:rPr>
        <w:t>1.</w:t>
      </w:r>
      <w:r w:rsidR="00C732F9" w:rsidRPr="00C732F9">
        <w:rPr>
          <w:sz w:val="26"/>
          <w:szCs w:val="26"/>
        </w:rPr>
        <w:tab/>
      </w:r>
      <w:r w:rsidR="00A5383B" w:rsidRPr="00C732F9">
        <w:rPr>
          <w:sz w:val="26"/>
          <w:szCs w:val="26"/>
        </w:rPr>
        <w:t xml:space="preserve">Послуги з обслуговування та утримання в належному стані </w:t>
      </w:r>
      <w:proofErr w:type="spellStart"/>
      <w:r w:rsidR="00A5383B">
        <w:rPr>
          <w:sz w:val="26"/>
          <w:szCs w:val="26"/>
        </w:rPr>
        <w:t>внутрішньобудинкових</w:t>
      </w:r>
      <w:proofErr w:type="spellEnd"/>
      <w:r w:rsidR="00A5383B">
        <w:rPr>
          <w:sz w:val="26"/>
          <w:szCs w:val="26"/>
        </w:rPr>
        <w:t xml:space="preserve"> систем холодного </w:t>
      </w:r>
      <w:r w:rsidR="00A5383B" w:rsidRPr="00C732F9">
        <w:rPr>
          <w:sz w:val="26"/>
          <w:szCs w:val="26"/>
        </w:rPr>
        <w:t xml:space="preserve">водопостачання </w:t>
      </w:r>
      <w:r w:rsidR="00A5383B">
        <w:rPr>
          <w:sz w:val="26"/>
          <w:szCs w:val="26"/>
        </w:rPr>
        <w:t xml:space="preserve">та водовідведення </w:t>
      </w:r>
      <w:r w:rsidR="00A5383B" w:rsidRPr="00C732F9">
        <w:rPr>
          <w:sz w:val="26"/>
          <w:szCs w:val="26"/>
        </w:rPr>
        <w:t>(згідно код ДК 021:2015 65130000-3 - Експлуатування систем водопостачання).</w:t>
      </w:r>
      <w:r w:rsidR="00A5383B">
        <w:rPr>
          <w:rFonts w:eastAsia="Calibri"/>
          <w:sz w:val="26"/>
          <w:szCs w:val="26"/>
          <w:lang w:eastAsia="ru-RU"/>
        </w:rPr>
        <w:t xml:space="preserve"> </w:t>
      </w:r>
    </w:p>
    <w:p w:rsidR="00280042" w:rsidRDefault="00280042" w:rsidP="00280042">
      <w:pPr>
        <w:widowControl/>
        <w:shd w:val="clear" w:color="auto" w:fill="FFFFFF"/>
        <w:tabs>
          <w:tab w:val="left" w:pos="-993"/>
          <w:tab w:val="left" w:pos="426"/>
        </w:tabs>
        <w:autoSpaceDE/>
        <w:autoSpaceDN/>
        <w:adjustRightInd/>
        <w:spacing w:before="120"/>
        <w:ind w:left="567"/>
        <w:jc w:val="both"/>
        <w:rPr>
          <w:rFonts w:eastAsia="Calibri"/>
          <w:sz w:val="26"/>
          <w:szCs w:val="26"/>
          <w:lang w:eastAsia="ru-RU"/>
        </w:rPr>
      </w:pPr>
    </w:p>
    <w:p w:rsidR="00E4744F" w:rsidRPr="00280042" w:rsidRDefault="00823DB1" w:rsidP="00280042">
      <w:pPr>
        <w:widowControl/>
        <w:shd w:val="clear" w:color="auto" w:fill="FFFFFF"/>
        <w:tabs>
          <w:tab w:val="left" w:pos="-993"/>
          <w:tab w:val="left" w:pos="426"/>
        </w:tabs>
        <w:autoSpaceDE/>
        <w:autoSpaceDN/>
        <w:adjustRightInd/>
        <w:spacing w:before="120"/>
        <w:ind w:left="567"/>
        <w:jc w:val="both"/>
        <w:rPr>
          <w:rFonts w:eastAsia="Times New Roman"/>
          <w:b/>
          <w:spacing w:val="-3"/>
          <w:sz w:val="26"/>
          <w:szCs w:val="26"/>
        </w:rPr>
      </w:pPr>
      <w:r w:rsidRPr="00280042">
        <w:rPr>
          <w:rFonts w:eastAsia="Times New Roman"/>
          <w:b/>
          <w:spacing w:val="-3"/>
          <w:sz w:val="26"/>
          <w:szCs w:val="26"/>
        </w:rPr>
        <w:t xml:space="preserve">ІІ. </w:t>
      </w:r>
      <w:r w:rsidR="00E4744F" w:rsidRPr="00280042">
        <w:rPr>
          <w:rFonts w:eastAsia="Times New Roman"/>
          <w:b/>
          <w:spacing w:val="-3"/>
          <w:sz w:val="26"/>
          <w:szCs w:val="26"/>
        </w:rPr>
        <w:t xml:space="preserve">Інформація про технічні, якісні та інші характеристики предмета закупівлі: </w:t>
      </w:r>
    </w:p>
    <w:p w:rsidR="006C35C0" w:rsidRPr="00C738BD" w:rsidRDefault="00C738BD" w:rsidP="00C738BD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Технічні, якісні та інші характеристики предмета закупівлі, а також </w:t>
      </w:r>
      <w:r>
        <w:rPr>
          <w:rFonts w:eastAsia="Times New Roman"/>
          <w:spacing w:val="-3"/>
          <w:sz w:val="26"/>
          <w:szCs w:val="26"/>
        </w:rPr>
        <w:t>о</w:t>
      </w:r>
      <w:r w:rsidR="003D6ECC" w:rsidRPr="00C738BD">
        <w:rPr>
          <w:rFonts w:eastAsia="Times New Roman"/>
          <w:spacing w:val="-3"/>
          <w:sz w:val="26"/>
          <w:szCs w:val="26"/>
        </w:rPr>
        <w:t xml:space="preserve">бсяг </w:t>
      </w:r>
      <w:r w:rsidR="00CF3932">
        <w:rPr>
          <w:rFonts w:eastAsia="Times New Roman"/>
          <w:spacing w:val="-3"/>
          <w:sz w:val="26"/>
          <w:szCs w:val="26"/>
        </w:rPr>
        <w:t xml:space="preserve">послуг </w:t>
      </w:r>
      <w:r>
        <w:rPr>
          <w:rFonts w:eastAsia="Times New Roman"/>
          <w:spacing w:val="-3"/>
          <w:sz w:val="26"/>
          <w:szCs w:val="26"/>
        </w:rPr>
        <w:t>вказані</w:t>
      </w:r>
      <w:r w:rsidR="0013691F" w:rsidRPr="00C738BD">
        <w:rPr>
          <w:rFonts w:eastAsia="Times New Roman"/>
          <w:spacing w:val="-3"/>
          <w:sz w:val="26"/>
          <w:szCs w:val="26"/>
        </w:rPr>
        <w:t xml:space="preserve"> в </w:t>
      </w:r>
      <w:r>
        <w:rPr>
          <w:rFonts w:eastAsia="Times New Roman"/>
          <w:spacing w:val="-3"/>
          <w:sz w:val="26"/>
          <w:szCs w:val="26"/>
        </w:rPr>
        <w:t>технічній специфікації</w:t>
      </w:r>
      <w:r w:rsidR="0013691F" w:rsidRPr="00C738BD">
        <w:rPr>
          <w:rFonts w:eastAsia="Times New Roman"/>
          <w:spacing w:val="-3"/>
          <w:sz w:val="26"/>
          <w:szCs w:val="26"/>
        </w:rPr>
        <w:t>, як</w:t>
      </w:r>
      <w:r>
        <w:rPr>
          <w:rFonts w:eastAsia="Times New Roman"/>
          <w:spacing w:val="-3"/>
          <w:sz w:val="26"/>
          <w:szCs w:val="26"/>
        </w:rPr>
        <w:t>а</w:t>
      </w:r>
      <w:r w:rsidR="00424315" w:rsidRPr="00C738BD">
        <w:rPr>
          <w:rFonts w:eastAsia="Times New Roman"/>
          <w:spacing w:val="-3"/>
          <w:sz w:val="26"/>
          <w:szCs w:val="26"/>
        </w:rPr>
        <w:t xml:space="preserve"> додається.</w:t>
      </w:r>
    </w:p>
    <w:p w:rsidR="00934294" w:rsidRDefault="009E3B03" w:rsidP="00C738BD">
      <w:pPr>
        <w:shd w:val="clear" w:color="auto" w:fill="FFFFFF"/>
        <w:spacing w:before="120"/>
        <w:ind w:right="6" w:firstLine="567"/>
        <w:jc w:val="both"/>
        <w:rPr>
          <w:rFonts w:eastAsia="Times New Roman"/>
          <w:spacing w:val="-3"/>
          <w:sz w:val="26"/>
          <w:szCs w:val="26"/>
        </w:rPr>
      </w:pPr>
      <w:r w:rsidRPr="002808D7">
        <w:rPr>
          <w:rFonts w:eastAsia="Times New Roman"/>
          <w:b/>
          <w:spacing w:val="-4"/>
          <w:sz w:val="26"/>
          <w:szCs w:val="26"/>
        </w:rPr>
        <w:t xml:space="preserve">ІІІ. </w:t>
      </w:r>
      <w:r w:rsidR="00CF3932">
        <w:rPr>
          <w:rFonts w:eastAsia="Times New Roman"/>
          <w:b/>
          <w:spacing w:val="-3"/>
          <w:sz w:val="26"/>
          <w:szCs w:val="26"/>
        </w:rPr>
        <w:t>Місце надання п</w:t>
      </w:r>
      <w:r w:rsidR="00CF3932" w:rsidRPr="00CF3932">
        <w:rPr>
          <w:rFonts w:eastAsia="Times New Roman"/>
          <w:b/>
          <w:spacing w:val="-3"/>
          <w:sz w:val="26"/>
          <w:szCs w:val="26"/>
        </w:rPr>
        <w:t xml:space="preserve">ослуг: </w:t>
      </w:r>
      <w:r w:rsidR="001E1B70">
        <w:rPr>
          <w:rFonts w:eastAsia="Times New Roman"/>
          <w:b/>
          <w:spacing w:val="-3"/>
          <w:sz w:val="26"/>
          <w:szCs w:val="26"/>
        </w:rPr>
        <w:t xml:space="preserve">згідно додатку 1 до </w:t>
      </w:r>
      <w:r w:rsidR="00507788">
        <w:rPr>
          <w:rFonts w:eastAsia="Times New Roman"/>
          <w:b/>
          <w:spacing w:val="-3"/>
          <w:sz w:val="26"/>
          <w:szCs w:val="26"/>
        </w:rPr>
        <w:t>Д</w:t>
      </w:r>
      <w:r w:rsidR="001E1B70">
        <w:rPr>
          <w:rFonts w:eastAsia="Times New Roman"/>
          <w:b/>
          <w:spacing w:val="-3"/>
          <w:sz w:val="26"/>
          <w:szCs w:val="26"/>
        </w:rPr>
        <w:t>оговору</w:t>
      </w:r>
    </w:p>
    <w:p w:rsidR="009E3B03" w:rsidRDefault="009E3B03" w:rsidP="00C738BD">
      <w:pPr>
        <w:shd w:val="clear" w:color="auto" w:fill="FFFFFF"/>
        <w:tabs>
          <w:tab w:val="left" w:pos="851"/>
        </w:tabs>
        <w:spacing w:before="120"/>
        <w:ind w:right="6" w:firstLine="567"/>
        <w:jc w:val="both"/>
        <w:rPr>
          <w:rFonts w:eastAsia="Times New Roman"/>
          <w:sz w:val="26"/>
          <w:szCs w:val="26"/>
        </w:rPr>
      </w:pPr>
      <w:r w:rsidRPr="002808D7">
        <w:rPr>
          <w:rFonts w:eastAsia="Times New Roman"/>
          <w:b/>
          <w:spacing w:val="-2"/>
          <w:sz w:val="26"/>
          <w:szCs w:val="26"/>
        </w:rPr>
        <w:t>IV.</w:t>
      </w:r>
      <w:r w:rsidRPr="002808D7">
        <w:rPr>
          <w:rFonts w:eastAsia="Times New Roman"/>
          <w:spacing w:val="-2"/>
          <w:sz w:val="26"/>
          <w:szCs w:val="26"/>
        </w:rPr>
        <w:t xml:space="preserve"> </w:t>
      </w:r>
      <w:r w:rsidR="00CF3932" w:rsidRPr="00CF3932">
        <w:rPr>
          <w:rFonts w:eastAsia="Times New Roman"/>
          <w:b/>
          <w:spacing w:val="-2"/>
          <w:sz w:val="26"/>
          <w:szCs w:val="26"/>
        </w:rPr>
        <w:t>Строк надання по</w:t>
      </w:r>
      <w:r w:rsidR="00890855">
        <w:rPr>
          <w:rFonts w:eastAsia="Times New Roman"/>
          <w:b/>
          <w:spacing w:val="-2"/>
          <w:sz w:val="26"/>
          <w:szCs w:val="26"/>
        </w:rPr>
        <w:t xml:space="preserve">слуг: до  </w:t>
      </w:r>
      <w:r w:rsidR="001E1B70">
        <w:rPr>
          <w:rFonts w:eastAsia="Times New Roman"/>
          <w:b/>
          <w:spacing w:val="-2"/>
          <w:sz w:val="26"/>
          <w:szCs w:val="26"/>
        </w:rPr>
        <w:t>3</w:t>
      </w:r>
      <w:r w:rsidR="00CF3932" w:rsidRPr="001E1B70">
        <w:rPr>
          <w:rFonts w:eastAsia="Times New Roman"/>
          <w:b/>
          <w:spacing w:val="-2"/>
          <w:sz w:val="26"/>
          <w:szCs w:val="26"/>
        </w:rPr>
        <w:t>1.</w:t>
      </w:r>
      <w:r w:rsidR="001E1B70" w:rsidRPr="001E1B70">
        <w:rPr>
          <w:rFonts w:eastAsia="Times New Roman"/>
          <w:b/>
          <w:spacing w:val="-2"/>
          <w:sz w:val="26"/>
          <w:szCs w:val="26"/>
        </w:rPr>
        <w:t>12</w:t>
      </w:r>
      <w:r w:rsidR="00CF3932" w:rsidRPr="001E1B70">
        <w:rPr>
          <w:rFonts w:eastAsia="Times New Roman"/>
          <w:b/>
          <w:spacing w:val="-2"/>
          <w:sz w:val="26"/>
          <w:szCs w:val="26"/>
        </w:rPr>
        <w:t>.202</w:t>
      </w:r>
      <w:r w:rsidR="00532F78">
        <w:rPr>
          <w:rFonts w:eastAsia="Times New Roman"/>
          <w:b/>
          <w:spacing w:val="-2"/>
          <w:sz w:val="26"/>
          <w:szCs w:val="26"/>
        </w:rPr>
        <w:t>2</w:t>
      </w:r>
      <w:r w:rsidR="00CF3932">
        <w:rPr>
          <w:rFonts w:eastAsia="Times New Roman"/>
          <w:b/>
          <w:spacing w:val="-2"/>
          <w:sz w:val="26"/>
          <w:szCs w:val="26"/>
        </w:rPr>
        <w:t xml:space="preserve"> р. </w:t>
      </w:r>
    </w:p>
    <w:p w:rsidR="00590047" w:rsidRPr="002808D7" w:rsidRDefault="00590047" w:rsidP="00C738BD">
      <w:pPr>
        <w:shd w:val="clear" w:color="auto" w:fill="FFFFFF"/>
        <w:spacing w:before="120"/>
        <w:ind w:right="6" w:firstLine="567"/>
        <w:jc w:val="both"/>
        <w:rPr>
          <w:rFonts w:eastAsia="Times New Roman"/>
          <w:spacing w:val="-2"/>
          <w:sz w:val="26"/>
          <w:szCs w:val="26"/>
        </w:rPr>
      </w:pPr>
      <w:r w:rsidRPr="002808D7">
        <w:rPr>
          <w:rFonts w:eastAsia="Times New Roman"/>
          <w:b/>
          <w:spacing w:val="-2"/>
          <w:sz w:val="26"/>
          <w:szCs w:val="26"/>
        </w:rPr>
        <w:t>V. Вимоги до учасників</w:t>
      </w:r>
      <w:r w:rsidRPr="002808D7">
        <w:rPr>
          <w:rFonts w:eastAsia="Times New Roman"/>
          <w:spacing w:val="-2"/>
          <w:sz w:val="26"/>
          <w:szCs w:val="26"/>
        </w:rPr>
        <w:t>:</w:t>
      </w:r>
    </w:p>
    <w:p w:rsidR="00590047" w:rsidRPr="002808D7" w:rsidRDefault="00995277" w:rsidP="002808D7">
      <w:pPr>
        <w:keepNext/>
        <w:widowControl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Участь у спрощеній закупівлі</w:t>
      </w:r>
      <w:r w:rsidR="00590047" w:rsidRPr="002808D7">
        <w:rPr>
          <w:sz w:val="26"/>
          <w:szCs w:val="26"/>
        </w:rPr>
        <w:t xml:space="preserve"> можуть брати тільки ті учасники, до яких не застосовано обмежувальні заходи (санкції) згідно з Законом України «Про санкції».</w:t>
      </w:r>
    </w:p>
    <w:p w:rsidR="00590047" w:rsidRPr="002808D7" w:rsidRDefault="00590047" w:rsidP="002808D7">
      <w:pPr>
        <w:keepNext/>
        <w:widowControl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2808D7">
        <w:rPr>
          <w:sz w:val="26"/>
          <w:szCs w:val="26"/>
        </w:rPr>
        <w:t>Учасника не внесено до Єдиного державного реєстру осіб, які вчинили корупційні або пов’язані з корупцією правопорушення.</w:t>
      </w:r>
    </w:p>
    <w:p w:rsidR="00590047" w:rsidRDefault="00590047" w:rsidP="002808D7">
      <w:pPr>
        <w:keepNext/>
        <w:widowControl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2808D7">
        <w:rPr>
          <w:sz w:val="26"/>
          <w:szCs w:val="26"/>
        </w:rPr>
        <w:t>Службову (посадову) особу учасника, яку уповноважено учасником представляти його інтереси під час проведення спрощеної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</w:r>
    </w:p>
    <w:p w:rsidR="0063186F" w:rsidRDefault="0063186F" w:rsidP="0063186F">
      <w:pPr>
        <w:keepNext/>
        <w:widowControl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2808D7">
        <w:rPr>
          <w:sz w:val="26"/>
          <w:szCs w:val="26"/>
        </w:rPr>
        <w:t>Участь у спрощеній закупівлі  можуть брати тільки ті учасники</w:t>
      </w:r>
      <w:r>
        <w:rPr>
          <w:sz w:val="26"/>
          <w:szCs w:val="26"/>
        </w:rPr>
        <w:t>, які не</w:t>
      </w:r>
      <w:r w:rsidRPr="0063186F">
        <w:rPr>
          <w:sz w:val="26"/>
          <w:szCs w:val="26"/>
        </w:rPr>
        <w:t xml:space="preserve"> є пов’язаною особою з іншими учасниками процедури закупівлі та/або з уповноваженою особою (особами), та/або з керівником замовника</w:t>
      </w:r>
      <w:r w:rsidR="008A46A8">
        <w:rPr>
          <w:sz w:val="26"/>
          <w:szCs w:val="26"/>
        </w:rPr>
        <w:t>.</w:t>
      </w:r>
    </w:p>
    <w:p w:rsidR="008A46A8" w:rsidRDefault="004C3BD5" w:rsidP="00677FC1">
      <w:pPr>
        <w:keepNext/>
        <w:widowControl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Участь у спрощеній закупівлі</w:t>
      </w:r>
      <w:r w:rsidR="00966F08" w:rsidRPr="002808D7">
        <w:rPr>
          <w:sz w:val="26"/>
          <w:szCs w:val="26"/>
        </w:rPr>
        <w:t xml:space="preserve"> можуть брати тільки ті учасники</w:t>
      </w:r>
      <w:r w:rsidR="00966F08">
        <w:rPr>
          <w:sz w:val="26"/>
          <w:szCs w:val="26"/>
        </w:rPr>
        <w:t xml:space="preserve">, які </w:t>
      </w:r>
      <w:r w:rsidR="00677FC1">
        <w:rPr>
          <w:sz w:val="26"/>
          <w:szCs w:val="26"/>
        </w:rPr>
        <w:t>не визнані</w:t>
      </w:r>
      <w:r w:rsidR="00677FC1" w:rsidRPr="00677FC1">
        <w:rPr>
          <w:sz w:val="26"/>
          <w:szCs w:val="26"/>
        </w:rPr>
        <w:t xml:space="preserve"> у встановленому законом порядку банкрутом та стосовно </w:t>
      </w:r>
      <w:r w:rsidR="00677FC1">
        <w:rPr>
          <w:sz w:val="26"/>
          <w:szCs w:val="26"/>
        </w:rPr>
        <w:t>яких не</w:t>
      </w:r>
      <w:r w:rsidR="00677FC1" w:rsidRPr="00677FC1">
        <w:rPr>
          <w:sz w:val="26"/>
          <w:szCs w:val="26"/>
        </w:rPr>
        <w:t xml:space="preserve"> відкрита ліквідаційна процедура</w:t>
      </w:r>
      <w:r w:rsidR="00677FC1">
        <w:rPr>
          <w:sz w:val="26"/>
          <w:szCs w:val="26"/>
        </w:rPr>
        <w:t>.</w:t>
      </w:r>
    </w:p>
    <w:p w:rsidR="00590047" w:rsidRPr="002808D7" w:rsidRDefault="000A585B" w:rsidP="004B5D55">
      <w:pPr>
        <w:shd w:val="clear" w:color="auto" w:fill="FFFFFF"/>
        <w:tabs>
          <w:tab w:val="left" w:pos="851"/>
        </w:tabs>
        <w:spacing w:before="120"/>
        <w:ind w:right="6" w:firstLine="567"/>
        <w:jc w:val="both"/>
        <w:rPr>
          <w:rFonts w:eastAsia="Times New Roman"/>
          <w:b/>
          <w:spacing w:val="-2"/>
          <w:sz w:val="26"/>
          <w:szCs w:val="26"/>
        </w:rPr>
      </w:pPr>
      <w:r w:rsidRPr="002808D7">
        <w:rPr>
          <w:rFonts w:eastAsia="Times New Roman"/>
          <w:b/>
          <w:spacing w:val="-2"/>
          <w:sz w:val="26"/>
          <w:szCs w:val="26"/>
        </w:rPr>
        <w:t>VI. Подання пропозицій</w:t>
      </w:r>
      <w:r w:rsidR="00665249" w:rsidRPr="002808D7">
        <w:rPr>
          <w:rFonts w:eastAsia="Times New Roman"/>
          <w:b/>
          <w:spacing w:val="-2"/>
          <w:sz w:val="26"/>
          <w:szCs w:val="26"/>
        </w:rPr>
        <w:t xml:space="preserve"> та формування її ціни</w:t>
      </w:r>
      <w:r w:rsidRPr="002808D7">
        <w:rPr>
          <w:rFonts w:eastAsia="Times New Roman"/>
          <w:b/>
          <w:spacing w:val="-2"/>
          <w:sz w:val="26"/>
          <w:szCs w:val="26"/>
        </w:rPr>
        <w:t>.</w:t>
      </w:r>
    </w:p>
    <w:p w:rsidR="00590047" w:rsidRDefault="00590047" w:rsidP="002808D7">
      <w:pPr>
        <w:shd w:val="clear" w:color="auto" w:fill="FFFFFF"/>
        <w:ind w:firstLine="567"/>
        <w:jc w:val="both"/>
        <w:rPr>
          <w:sz w:val="26"/>
          <w:szCs w:val="26"/>
        </w:rPr>
      </w:pPr>
      <w:r w:rsidRPr="002808D7">
        <w:rPr>
          <w:sz w:val="26"/>
          <w:szCs w:val="26"/>
        </w:rPr>
        <w:t>Пропозиція подається учасником в електронному вигляді шляхом заповнення еле</w:t>
      </w:r>
      <w:r w:rsidR="00321F66" w:rsidRPr="002808D7">
        <w:rPr>
          <w:sz w:val="26"/>
          <w:szCs w:val="26"/>
        </w:rPr>
        <w:t>ктронних форм з окремими полями</w:t>
      </w:r>
      <w:r w:rsidRPr="002808D7">
        <w:rPr>
          <w:sz w:val="26"/>
          <w:szCs w:val="26"/>
        </w:rPr>
        <w:t xml:space="preserve"> де з</w:t>
      </w:r>
      <w:r w:rsidR="00745B19">
        <w:rPr>
          <w:sz w:val="26"/>
          <w:szCs w:val="26"/>
        </w:rPr>
        <w:t>азначається інформація про ціну</w:t>
      </w:r>
      <w:r w:rsidRPr="002808D7">
        <w:rPr>
          <w:sz w:val="26"/>
          <w:szCs w:val="26"/>
        </w:rPr>
        <w:t xml:space="preserve"> </w:t>
      </w:r>
      <w:r w:rsidR="00321F66" w:rsidRPr="002808D7">
        <w:rPr>
          <w:sz w:val="26"/>
          <w:szCs w:val="26"/>
        </w:rPr>
        <w:t xml:space="preserve">та </w:t>
      </w:r>
      <w:r w:rsidRPr="002808D7">
        <w:rPr>
          <w:sz w:val="26"/>
          <w:szCs w:val="26"/>
        </w:rPr>
        <w:t>завантаження</w:t>
      </w:r>
      <w:r w:rsidR="00321F66" w:rsidRPr="002808D7">
        <w:rPr>
          <w:sz w:val="26"/>
          <w:szCs w:val="26"/>
        </w:rPr>
        <w:t>м</w:t>
      </w:r>
      <w:r w:rsidRPr="002808D7">
        <w:rPr>
          <w:sz w:val="26"/>
          <w:szCs w:val="26"/>
        </w:rPr>
        <w:t xml:space="preserve"> необхідних документів через електронну систему закупівель.</w:t>
      </w:r>
    </w:p>
    <w:p w:rsidR="00B14736" w:rsidRDefault="00544426" w:rsidP="00B14736">
      <w:pPr>
        <w:shd w:val="clear" w:color="auto" w:fill="FFFFFF"/>
        <w:ind w:firstLine="567"/>
        <w:jc w:val="both"/>
        <w:rPr>
          <w:rFonts w:eastAsia="Times New Roman"/>
          <w:spacing w:val="-3"/>
          <w:sz w:val="26"/>
          <w:szCs w:val="26"/>
        </w:rPr>
      </w:pPr>
      <w:r w:rsidRPr="002808D7">
        <w:rPr>
          <w:rFonts w:eastAsia="Times New Roman"/>
          <w:spacing w:val="-3"/>
          <w:sz w:val="26"/>
          <w:szCs w:val="26"/>
        </w:rPr>
        <w:t xml:space="preserve">Учасник розраховує ціну своєї пропозиції виходячи з </w:t>
      </w:r>
      <w:r w:rsidR="004B5D55">
        <w:rPr>
          <w:rFonts w:eastAsia="Times New Roman"/>
          <w:spacing w:val="-3"/>
          <w:sz w:val="26"/>
          <w:szCs w:val="26"/>
        </w:rPr>
        <w:t xml:space="preserve">обсягу </w:t>
      </w:r>
      <w:r w:rsidR="00CF3932">
        <w:rPr>
          <w:rFonts w:eastAsia="Times New Roman"/>
          <w:spacing w:val="-3"/>
          <w:sz w:val="26"/>
          <w:szCs w:val="26"/>
        </w:rPr>
        <w:t>послуг</w:t>
      </w:r>
      <w:r w:rsidR="00754124" w:rsidRPr="002808D7">
        <w:rPr>
          <w:rFonts w:eastAsia="Times New Roman"/>
          <w:spacing w:val="-3"/>
          <w:sz w:val="26"/>
          <w:szCs w:val="26"/>
        </w:rPr>
        <w:t xml:space="preserve">, </w:t>
      </w:r>
      <w:r w:rsidRPr="002808D7">
        <w:rPr>
          <w:rFonts w:eastAsia="Times New Roman"/>
          <w:spacing w:val="-3"/>
          <w:sz w:val="26"/>
          <w:szCs w:val="26"/>
        </w:rPr>
        <w:t>зазначеного</w:t>
      </w:r>
      <w:r w:rsidR="0053000E" w:rsidRPr="002808D7">
        <w:rPr>
          <w:rFonts w:eastAsia="Times New Roman"/>
          <w:spacing w:val="-3"/>
          <w:sz w:val="26"/>
          <w:szCs w:val="26"/>
        </w:rPr>
        <w:t xml:space="preserve"> в </w:t>
      </w:r>
      <w:r w:rsidR="004B5D55">
        <w:rPr>
          <w:rFonts w:eastAsia="Times New Roman"/>
          <w:spacing w:val="-3"/>
          <w:sz w:val="26"/>
          <w:szCs w:val="26"/>
        </w:rPr>
        <w:t>технічній специфікації</w:t>
      </w:r>
      <w:r w:rsidR="00754124" w:rsidRPr="004A4C8C">
        <w:rPr>
          <w:rFonts w:eastAsia="Times New Roman"/>
          <w:spacing w:val="-3"/>
          <w:sz w:val="26"/>
          <w:szCs w:val="26"/>
        </w:rPr>
        <w:t>,</w:t>
      </w:r>
      <w:r w:rsidR="004B5D55">
        <w:rPr>
          <w:rFonts w:eastAsia="Times New Roman"/>
          <w:spacing w:val="-3"/>
          <w:sz w:val="26"/>
          <w:szCs w:val="26"/>
        </w:rPr>
        <w:t xml:space="preserve"> яка є додатком</w:t>
      </w:r>
      <w:r w:rsidR="00754124" w:rsidRPr="002808D7">
        <w:rPr>
          <w:rFonts w:eastAsia="Times New Roman"/>
          <w:spacing w:val="-3"/>
          <w:sz w:val="26"/>
          <w:szCs w:val="26"/>
        </w:rPr>
        <w:t xml:space="preserve"> до </w:t>
      </w:r>
      <w:r w:rsidR="0053000E" w:rsidRPr="002808D7">
        <w:rPr>
          <w:rFonts w:eastAsia="Times New Roman"/>
          <w:spacing w:val="-3"/>
          <w:sz w:val="26"/>
          <w:szCs w:val="26"/>
        </w:rPr>
        <w:t>цих Вимог.</w:t>
      </w:r>
      <w:r w:rsidR="00A15AD9" w:rsidRPr="002808D7">
        <w:rPr>
          <w:rFonts w:eastAsia="Times New Roman"/>
          <w:spacing w:val="-3"/>
          <w:sz w:val="26"/>
          <w:szCs w:val="26"/>
        </w:rPr>
        <w:t xml:space="preserve"> </w:t>
      </w:r>
    </w:p>
    <w:p w:rsidR="00BE1244" w:rsidRDefault="00BE1244" w:rsidP="00B14736">
      <w:pPr>
        <w:shd w:val="clear" w:color="auto" w:fill="FFFFFF"/>
        <w:ind w:firstLine="567"/>
        <w:jc w:val="both"/>
        <w:rPr>
          <w:rFonts w:eastAsia="Times New Roman"/>
          <w:spacing w:val="-3"/>
          <w:sz w:val="25"/>
          <w:szCs w:val="25"/>
        </w:rPr>
      </w:pPr>
    </w:p>
    <w:p w:rsidR="002B081C" w:rsidRPr="002808D7" w:rsidRDefault="002B081C" w:rsidP="00B14736">
      <w:pPr>
        <w:shd w:val="clear" w:color="auto" w:fill="FFFFFF"/>
        <w:ind w:firstLine="567"/>
        <w:jc w:val="both"/>
        <w:rPr>
          <w:rFonts w:eastAsia="Times New Roman"/>
          <w:spacing w:val="-3"/>
          <w:sz w:val="25"/>
          <w:szCs w:val="25"/>
        </w:rPr>
      </w:pPr>
      <w:r w:rsidRPr="002808D7">
        <w:rPr>
          <w:rFonts w:eastAsia="Times New Roman"/>
          <w:spacing w:val="-3"/>
          <w:sz w:val="25"/>
          <w:szCs w:val="25"/>
        </w:rPr>
        <w:t>Додатки:</w:t>
      </w:r>
    </w:p>
    <w:p w:rsidR="002B081C" w:rsidRPr="004E2122" w:rsidRDefault="00BE1244" w:rsidP="002808D7">
      <w:pPr>
        <w:pStyle w:val="a3"/>
        <w:numPr>
          <w:ilvl w:val="0"/>
          <w:numId w:val="6"/>
        </w:numPr>
        <w:shd w:val="clear" w:color="auto" w:fill="FFFFFF"/>
        <w:ind w:left="993" w:hanging="426"/>
        <w:jc w:val="both"/>
        <w:rPr>
          <w:rFonts w:eastAsia="Times New Roman"/>
          <w:spacing w:val="-3"/>
          <w:sz w:val="25"/>
          <w:szCs w:val="25"/>
        </w:rPr>
      </w:pPr>
      <w:r>
        <w:rPr>
          <w:rFonts w:eastAsia="Times New Roman"/>
          <w:spacing w:val="-3"/>
          <w:sz w:val="25"/>
          <w:szCs w:val="25"/>
        </w:rPr>
        <w:t>Перелік об’єктів обслуговування</w:t>
      </w:r>
      <w:r w:rsidR="003558B6">
        <w:rPr>
          <w:rFonts w:eastAsia="Times New Roman"/>
          <w:spacing w:val="-3"/>
          <w:sz w:val="25"/>
          <w:szCs w:val="25"/>
        </w:rPr>
        <w:t xml:space="preserve"> на </w:t>
      </w:r>
      <w:r w:rsidR="002B081C" w:rsidRPr="004E2122">
        <w:rPr>
          <w:rFonts w:eastAsia="Times New Roman"/>
          <w:spacing w:val="-3"/>
          <w:sz w:val="25"/>
          <w:szCs w:val="25"/>
        </w:rPr>
        <w:t xml:space="preserve"> </w:t>
      </w:r>
      <w:r w:rsidR="003558B6">
        <w:rPr>
          <w:rFonts w:eastAsia="Times New Roman"/>
          <w:spacing w:val="-3"/>
          <w:sz w:val="25"/>
          <w:szCs w:val="25"/>
        </w:rPr>
        <w:t>1</w:t>
      </w:r>
      <w:r w:rsidR="002B081C" w:rsidRPr="004E2122">
        <w:rPr>
          <w:rFonts w:eastAsia="Times New Roman"/>
          <w:spacing w:val="-3"/>
          <w:sz w:val="25"/>
          <w:szCs w:val="25"/>
        </w:rPr>
        <w:t xml:space="preserve"> арк.</w:t>
      </w:r>
    </w:p>
    <w:p w:rsidR="004B5D55" w:rsidRPr="00232F3D" w:rsidRDefault="00374088" w:rsidP="00232F3D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rFonts w:eastAsia="Times New Roman"/>
          <w:spacing w:val="-3"/>
          <w:sz w:val="25"/>
          <w:szCs w:val="25"/>
        </w:rPr>
      </w:pPr>
      <w:r>
        <w:rPr>
          <w:rFonts w:eastAsia="Times New Roman"/>
          <w:spacing w:val="-3"/>
          <w:sz w:val="25"/>
          <w:szCs w:val="25"/>
        </w:rPr>
        <w:t xml:space="preserve">Технічна специфікація </w:t>
      </w:r>
      <w:r w:rsidRPr="00B14736">
        <w:rPr>
          <w:rFonts w:eastAsia="Times New Roman"/>
          <w:spacing w:val="-3"/>
          <w:sz w:val="25"/>
          <w:szCs w:val="25"/>
        </w:rPr>
        <w:t xml:space="preserve">на </w:t>
      </w:r>
      <w:r w:rsidR="00BF2AFF">
        <w:rPr>
          <w:rFonts w:eastAsia="Times New Roman"/>
          <w:spacing w:val="-3"/>
          <w:sz w:val="25"/>
          <w:szCs w:val="25"/>
        </w:rPr>
        <w:t>1</w:t>
      </w:r>
      <w:r w:rsidR="004B5D55" w:rsidRPr="00B14736">
        <w:rPr>
          <w:rFonts w:eastAsia="Times New Roman"/>
          <w:spacing w:val="-3"/>
          <w:sz w:val="25"/>
          <w:szCs w:val="25"/>
        </w:rPr>
        <w:t xml:space="preserve"> арк.</w:t>
      </w:r>
    </w:p>
    <w:p w:rsidR="00CF3932" w:rsidRDefault="004B5D55" w:rsidP="004B5D55">
      <w:pPr>
        <w:rPr>
          <w:sz w:val="26"/>
          <w:szCs w:val="26"/>
        </w:rPr>
      </w:pPr>
      <w:r w:rsidRPr="00000774">
        <w:rPr>
          <w:sz w:val="26"/>
          <w:szCs w:val="26"/>
        </w:rPr>
        <w:tab/>
      </w:r>
    </w:p>
    <w:p w:rsidR="00CF3932" w:rsidRDefault="00CF3932" w:rsidP="004B5D55">
      <w:pPr>
        <w:rPr>
          <w:sz w:val="26"/>
          <w:szCs w:val="26"/>
        </w:rPr>
      </w:pPr>
    </w:p>
    <w:p w:rsidR="004B5D55" w:rsidRDefault="004B5D55" w:rsidP="004B5D55">
      <w:pPr>
        <w:rPr>
          <w:sz w:val="26"/>
          <w:szCs w:val="26"/>
        </w:rPr>
      </w:pPr>
      <w:r w:rsidRPr="00000774">
        <w:rPr>
          <w:sz w:val="26"/>
          <w:szCs w:val="26"/>
        </w:rPr>
        <w:tab/>
      </w:r>
      <w:r>
        <w:tab/>
      </w:r>
      <w:r>
        <w:tab/>
      </w:r>
    </w:p>
    <w:sectPr w:rsidR="004B5D55" w:rsidSect="004B5D55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D2"/>
    <w:multiLevelType w:val="hybridMultilevel"/>
    <w:tmpl w:val="E41A69A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735B04"/>
    <w:multiLevelType w:val="multilevel"/>
    <w:tmpl w:val="B98EF4AE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525" w:hanging="39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</w:lvl>
    <w:lvl w:ilvl="4">
      <w:start w:val="1"/>
      <w:numFmt w:val="decimal"/>
      <w:isLgl/>
      <w:lvlText w:val="%1.%2.%3.%4.%5"/>
      <w:lvlJc w:val="left"/>
      <w:pPr>
        <w:ind w:left="2256" w:hanging="1080"/>
      </w:pPr>
    </w:lvl>
    <w:lvl w:ilvl="5">
      <w:start w:val="1"/>
      <w:numFmt w:val="decimal"/>
      <w:isLgl/>
      <w:lvlText w:val="%1.%2.%3.%4.%5.%6"/>
      <w:lvlJc w:val="left"/>
      <w:pPr>
        <w:ind w:left="2768" w:hanging="1440"/>
      </w:pPr>
    </w:lvl>
    <w:lvl w:ilvl="6">
      <w:start w:val="1"/>
      <w:numFmt w:val="decimal"/>
      <w:isLgl/>
      <w:lvlText w:val="%1.%2.%3.%4.%5.%6.%7"/>
      <w:lvlJc w:val="left"/>
      <w:pPr>
        <w:ind w:left="2920" w:hanging="1440"/>
      </w:p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</w:lvl>
  </w:abstractNum>
  <w:abstractNum w:abstractNumId="2">
    <w:nsid w:val="1FFB1331"/>
    <w:multiLevelType w:val="hybridMultilevel"/>
    <w:tmpl w:val="CBC287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1070A"/>
    <w:multiLevelType w:val="hybridMultilevel"/>
    <w:tmpl w:val="108082B2"/>
    <w:lvl w:ilvl="0" w:tplc="0B2CF83E">
      <w:start w:val="1"/>
      <w:numFmt w:val="decimal"/>
      <w:lvlText w:val="%1."/>
      <w:lvlJc w:val="left"/>
      <w:pPr>
        <w:ind w:left="1407" w:hanging="84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ED5879"/>
    <w:multiLevelType w:val="hybridMultilevel"/>
    <w:tmpl w:val="DA265E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E0D92"/>
    <w:multiLevelType w:val="hybridMultilevel"/>
    <w:tmpl w:val="D76A8588"/>
    <w:lvl w:ilvl="0" w:tplc="73A2A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ED7427"/>
    <w:multiLevelType w:val="hybridMultilevel"/>
    <w:tmpl w:val="397C9E42"/>
    <w:lvl w:ilvl="0" w:tplc="7C8EB820">
      <w:start w:val="2"/>
      <w:numFmt w:val="decimal"/>
      <w:lvlText w:val="%1."/>
      <w:lvlJc w:val="left"/>
      <w:pPr>
        <w:ind w:left="140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29" w:hanging="360"/>
      </w:pPr>
    </w:lvl>
    <w:lvl w:ilvl="2" w:tplc="0422001B" w:tentative="1">
      <w:start w:val="1"/>
      <w:numFmt w:val="lowerRoman"/>
      <w:lvlText w:val="%3."/>
      <w:lvlJc w:val="right"/>
      <w:pPr>
        <w:ind w:left="2849" w:hanging="180"/>
      </w:pPr>
    </w:lvl>
    <w:lvl w:ilvl="3" w:tplc="0422000F" w:tentative="1">
      <w:start w:val="1"/>
      <w:numFmt w:val="decimal"/>
      <w:lvlText w:val="%4."/>
      <w:lvlJc w:val="left"/>
      <w:pPr>
        <w:ind w:left="3569" w:hanging="360"/>
      </w:pPr>
    </w:lvl>
    <w:lvl w:ilvl="4" w:tplc="04220019" w:tentative="1">
      <w:start w:val="1"/>
      <w:numFmt w:val="lowerLetter"/>
      <w:lvlText w:val="%5."/>
      <w:lvlJc w:val="left"/>
      <w:pPr>
        <w:ind w:left="4289" w:hanging="360"/>
      </w:pPr>
    </w:lvl>
    <w:lvl w:ilvl="5" w:tplc="0422001B" w:tentative="1">
      <w:start w:val="1"/>
      <w:numFmt w:val="lowerRoman"/>
      <w:lvlText w:val="%6."/>
      <w:lvlJc w:val="right"/>
      <w:pPr>
        <w:ind w:left="5009" w:hanging="180"/>
      </w:pPr>
    </w:lvl>
    <w:lvl w:ilvl="6" w:tplc="0422000F" w:tentative="1">
      <w:start w:val="1"/>
      <w:numFmt w:val="decimal"/>
      <w:lvlText w:val="%7."/>
      <w:lvlJc w:val="left"/>
      <w:pPr>
        <w:ind w:left="5729" w:hanging="360"/>
      </w:pPr>
    </w:lvl>
    <w:lvl w:ilvl="7" w:tplc="04220019" w:tentative="1">
      <w:start w:val="1"/>
      <w:numFmt w:val="lowerLetter"/>
      <w:lvlText w:val="%8."/>
      <w:lvlJc w:val="left"/>
      <w:pPr>
        <w:ind w:left="6449" w:hanging="360"/>
      </w:pPr>
    </w:lvl>
    <w:lvl w:ilvl="8" w:tplc="0422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7">
    <w:nsid w:val="6FCF373A"/>
    <w:multiLevelType w:val="hybridMultilevel"/>
    <w:tmpl w:val="F11661AE"/>
    <w:lvl w:ilvl="0" w:tplc="290E6C22">
      <w:start w:val="3"/>
      <w:numFmt w:val="bullet"/>
      <w:lvlText w:val="-"/>
      <w:lvlJc w:val="left"/>
      <w:pPr>
        <w:ind w:left="1769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94"/>
    <w:rsid w:val="00013421"/>
    <w:rsid w:val="0005248B"/>
    <w:rsid w:val="000A513C"/>
    <w:rsid w:val="000A585B"/>
    <w:rsid w:val="000A7F62"/>
    <w:rsid w:val="000D6D1B"/>
    <w:rsid w:val="000E2BA8"/>
    <w:rsid w:val="000E76A5"/>
    <w:rsid w:val="000F024C"/>
    <w:rsid w:val="00112686"/>
    <w:rsid w:val="00122016"/>
    <w:rsid w:val="00132C18"/>
    <w:rsid w:val="0013691F"/>
    <w:rsid w:val="00155315"/>
    <w:rsid w:val="0015731F"/>
    <w:rsid w:val="00173A9B"/>
    <w:rsid w:val="001818D6"/>
    <w:rsid w:val="001B0407"/>
    <w:rsid w:val="001B4A04"/>
    <w:rsid w:val="001B5214"/>
    <w:rsid w:val="001B5FC3"/>
    <w:rsid w:val="001D2C76"/>
    <w:rsid w:val="001E1B70"/>
    <w:rsid w:val="001E6C0F"/>
    <w:rsid w:val="001F734C"/>
    <w:rsid w:val="00201E86"/>
    <w:rsid w:val="002047EA"/>
    <w:rsid w:val="0022283D"/>
    <w:rsid w:val="00232F3D"/>
    <w:rsid w:val="00242B7F"/>
    <w:rsid w:val="0025372B"/>
    <w:rsid w:val="00262750"/>
    <w:rsid w:val="00267A72"/>
    <w:rsid w:val="00280042"/>
    <w:rsid w:val="002808D7"/>
    <w:rsid w:val="00282496"/>
    <w:rsid w:val="002B081C"/>
    <w:rsid w:val="002B2909"/>
    <w:rsid w:val="002E37A8"/>
    <w:rsid w:val="00321F66"/>
    <w:rsid w:val="0033094B"/>
    <w:rsid w:val="0033247A"/>
    <w:rsid w:val="003558B6"/>
    <w:rsid w:val="00364C27"/>
    <w:rsid w:val="00374088"/>
    <w:rsid w:val="00393218"/>
    <w:rsid w:val="00393786"/>
    <w:rsid w:val="003C72F6"/>
    <w:rsid w:val="003D06E0"/>
    <w:rsid w:val="003D6ECC"/>
    <w:rsid w:val="003D70B5"/>
    <w:rsid w:val="003F7D85"/>
    <w:rsid w:val="00400D40"/>
    <w:rsid w:val="00424315"/>
    <w:rsid w:val="004836DA"/>
    <w:rsid w:val="00496A31"/>
    <w:rsid w:val="004A369E"/>
    <w:rsid w:val="004A4C8C"/>
    <w:rsid w:val="004A7FBA"/>
    <w:rsid w:val="004B173E"/>
    <w:rsid w:val="004B18CD"/>
    <w:rsid w:val="004B5D55"/>
    <w:rsid w:val="004C0DC7"/>
    <w:rsid w:val="004C1FD9"/>
    <w:rsid w:val="004C3BD5"/>
    <w:rsid w:val="004C68A2"/>
    <w:rsid w:val="004C780B"/>
    <w:rsid w:val="004C7EB6"/>
    <w:rsid w:val="004E2122"/>
    <w:rsid w:val="004E50F7"/>
    <w:rsid w:val="004F6076"/>
    <w:rsid w:val="00507788"/>
    <w:rsid w:val="00513E3C"/>
    <w:rsid w:val="00514063"/>
    <w:rsid w:val="0053000E"/>
    <w:rsid w:val="00532F78"/>
    <w:rsid w:val="00544426"/>
    <w:rsid w:val="005841E2"/>
    <w:rsid w:val="00590047"/>
    <w:rsid w:val="0059451A"/>
    <w:rsid w:val="005A225E"/>
    <w:rsid w:val="005A31AE"/>
    <w:rsid w:val="005A7428"/>
    <w:rsid w:val="005C597F"/>
    <w:rsid w:val="005E4BB0"/>
    <w:rsid w:val="005F2DCC"/>
    <w:rsid w:val="00602C20"/>
    <w:rsid w:val="0063186F"/>
    <w:rsid w:val="00632CD6"/>
    <w:rsid w:val="0063698D"/>
    <w:rsid w:val="006555BD"/>
    <w:rsid w:val="0065575D"/>
    <w:rsid w:val="00665249"/>
    <w:rsid w:val="00677FC1"/>
    <w:rsid w:val="006A00A4"/>
    <w:rsid w:val="006C35C0"/>
    <w:rsid w:val="006F32AD"/>
    <w:rsid w:val="006F7404"/>
    <w:rsid w:val="00716F4B"/>
    <w:rsid w:val="00717748"/>
    <w:rsid w:val="00745B19"/>
    <w:rsid w:val="00751117"/>
    <w:rsid w:val="00754124"/>
    <w:rsid w:val="00781C7A"/>
    <w:rsid w:val="00793A68"/>
    <w:rsid w:val="007964E0"/>
    <w:rsid w:val="007B20AD"/>
    <w:rsid w:val="007D6D8B"/>
    <w:rsid w:val="007E2315"/>
    <w:rsid w:val="008102D8"/>
    <w:rsid w:val="00822875"/>
    <w:rsid w:val="00823DB1"/>
    <w:rsid w:val="00842C43"/>
    <w:rsid w:val="00845661"/>
    <w:rsid w:val="00846D46"/>
    <w:rsid w:val="00847DDD"/>
    <w:rsid w:val="00860069"/>
    <w:rsid w:val="0087128E"/>
    <w:rsid w:val="00880BF2"/>
    <w:rsid w:val="00886A4C"/>
    <w:rsid w:val="00886EFB"/>
    <w:rsid w:val="00890855"/>
    <w:rsid w:val="008A46A8"/>
    <w:rsid w:val="008A6379"/>
    <w:rsid w:val="008B34F3"/>
    <w:rsid w:val="008F2337"/>
    <w:rsid w:val="00907E96"/>
    <w:rsid w:val="00913471"/>
    <w:rsid w:val="00934294"/>
    <w:rsid w:val="00966F08"/>
    <w:rsid w:val="009706BE"/>
    <w:rsid w:val="00973289"/>
    <w:rsid w:val="0098744A"/>
    <w:rsid w:val="00995277"/>
    <w:rsid w:val="00996B2E"/>
    <w:rsid w:val="009B0A05"/>
    <w:rsid w:val="009E3B03"/>
    <w:rsid w:val="00A036E3"/>
    <w:rsid w:val="00A15AD9"/>
    <w:rsid w:val="00A1727F"/>
    <w:rsid w:val="00A437C2"/>
    <w:rsid w:val="00A50D26"/>
    <w:rsid w:val="00A5383B"/>
    <w:rsid w:val="00A63100"/>
    <w:rsid w:val="00A8260A"/>
    <w:rsid w:val="00A91E44"/>
    <w:rsid w:val="00A96569"/>
    <w:rsid w:val="00AA6510"/>
    <w:rsid w:val="00AB2793"/>
    <w:rsid w:val="00AE726D"/>
    <w:rsid w:val="00B00AE6"/>
    <w:rsid w:val="00B135F7"/>
    <w:rsid w:val="00B14736"/>
    <w:rsid w:val="00B22B86"/>
    <w:rsid w:val="00B55DC1"/>
    <w:rsid w:val="00B8200D"/>
    <w:rsid w:val="00BE1244"/>
    <w:rsid w:val="00BE3702"/>
    <w:rsid w:val="00BF2AFF"/>
    <w:rsid w:val="00C14995"/>
    <w:rsid w:val="00C614F0"/>
    <w:rsid w:val="00C62457"/>
    <w:rsid w:val="00C65CA9"/>
    <w:rsid w:val="00C732F9"/>
    <w:rsid w:val="00C738BD"/>
    <w:rsid w:val="00C81787"/>
    <w:rsid w:val="00C90860"/>
    <w:rsid w:val="00C9160B"/>
    <w:rsid w:val="00C91A78"/>
    <w:rsid w:val="00C95591"/>
    <w:rsid w:val="00CD3C6A"/>
    <w:rsid w:val="00CF3932"/>
    <w:rsid w:val="00D329D5"/>
    <w:rsid w:val="00D36275"/>
    <w:rsid w:val="00D430C9"/>
    <w:rsid w:val="00D572C3"/>
    <w:rsid w:val="00D613FD"/>
    <w:rsid w:val="00D74EA9"/>
    <w:rsid w:val="00D77F82"/>
    <w:rsid w:val="00DF7389"/>
    <w:rsid w:val="00E225C8"/>
    <w:rsid w:val="00E36141"/>
    <w:rsid w:val="00E4744F"/>
    <w:rsid w:val="00E47C6B"/>
    <w:rsid w:val="00E5104F"/>
    <w:rsid w:val="00E67B72"/>
    <w:rsid w:val="00E72016"/>
    <w:rsid w:val="00E81EFF"/>
    <w:rsid w:val="00E9223F"/>
    <w:rsid w:val="00E9357B"/>
    <w:rsid w:val="00EA4567"/>
    <w:rsid w:val="00EB2AF9"/>
    <w:rsid w:val="00EF2A96"/>
    <w:rsid w:val="00F030E4"/>
    <w:rsid w:val="00F046B7"/>
    <w:rsid w:val="00F1459E"/>
    <w:rsid w:val="00F27085"/>
    <w:rsid w:val="00F326E1"/>
    <w:rsid w:val="00F5602C"/>
    <w:rsid w:val="00F65ABB"/>
    <w:rsid w:val="00F67BA8"/>
    <w:rsid w:val="00F75DE2"/>
    <w:rsid w:val="00F9481B"/>
    <w:rsid w:val="00FA5628"/>
    <w:rsid w:val="00FB6667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9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En tête 1,Γράφημα,Citation List,본문(내용),List Paragraph (numbered (a))"/>
    <w:basedOn w:val="a"/>
    <w:link w:val="a4"/>
    <w:uiPriority w:val="34"/>
    <w:qFormat/>
    <w:rsid w:val="00934294"/>
    <w:pPr>
      <w:ind w:left="720"/>
      <w:contextualSpacing/>
    </w:pPr>
  </w:style>
  <w:style w:type="character" w:customStyle="1" w:styleId="a4">
    <w:name w:val="Абзац списка Знак"/>
    <w:aliases w:val="Bullets Знак,En tête 1 Знак,Γράφημα Знак,Citation List Знак,본문(내용) Знак,List Paragraph (numbered (a)) Знак"/>
    <w:basedOn w:val="a0"/>
    <w:link w:val="a3"/>
    <w:uiPriority w:val="34"/>
    <w:locked/>
    <w:rsid w:val="00934294"/>
    <w:rPr>
      <w:rFonts w:eastAsiaTheme="minorEastAsia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808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8D7"/>
    <w:rPr>
      <w:rFonts w:ascii="Segoe UI" w:eastAsiaTheme="minorEastAsia" w:hAnsi="Segoe UI" w:cs="Segoe UI"/>
      <w:sz w:val="18"/>
      <w:szCs w:val="18"/>
      <w:lang w:eastAsia="uk-UA"/>
    </w:rPr>
  </w:style>
  <w:style w:type="table" w:styleId="a7">
    <w:name w:val="Table Grid"/>
    <w:basedOn w:val="a1"/>
    <w:uiPriority w:val="39"/>
    <w:rsid w:val="002808D7"/>
    <w:pPr>
      <w:ind w:firstLine="0"/>
      <w:jc w:val="left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9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En tête 1,Γράφημα,Citation List,본문(내용),List Paragraph (numbered (a))"/>
    <w:basedOn w:val="a"/>
    <w:link w:val="a4"/>
    <w:uiPriority w:val="34"/>
    <w:qFormat/>
    <w:rsid w:val="00934294"/>
    <w:pPr>
      <w:ind w:left="720"/>
      <w:contextualSpacing/>
    </w:pPr>
  </w:style>
  <w:style w:type="character" w:customStyle="1" w:styleId="a4">
    <w:name w:val="Абзац списка Знак"/>
    <w:aliases w:val="Bullets Знак,En tête 1 Знак,Γράφημα Знак,Citation List Знак,본문(내용) Знак,List Paragraph (numbered (a)) Знак"/>
    <w:basedOn w:val="a0"/>
    <w:link w:val="a3"/>
    <w:uiPriority w:val="34"/>
    <w:locked/>
    <w:rsid w:val="00934294"/>
    <w:rPr>
      <w:rFonts w:eastAsiaTheme="minorEastAsia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808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8D7"/>
    <w:rPr>
      <w:rFonts w:ascii="Segoe UI" w:eastAsiaTheme="minorEastAsia" w:hAnsi="Segoe UI" w:cs="Segoe UI"/>
      <w:sz w:val="18"/>
      <w:szCs w:val="18"/>
      <w:lang w:eastAsia="uk-UA"/>
    </w:rPr>
  </w:style>
  <w:style w:type="table" w:styleId="a7">
    <w:name w:val="Table Grid"/>
    <w:basedOn w:val="a1"/>
    <w:uiPriority w:val="39"/>
    <w:rsid w:val="002808D7"/>
    <w:pPr>
      <w:ind w:firstLine="0"/>
      <w:jc w:val="left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C0FB-C5BC-41A3-98EE-9502337A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Маєвська Олеся Леонтіївна</dc:creator>
  <cp:lastModifiedBy>admin</cp:lastModifiedBy>
  <cp:revision>2</cp:revision>
  <cp:lastPrinted>2020-07-29T08:07:00Z</cp:lastPrinted>
  <dcterms:created xsi:type="dcterms:W3CDTF">2022-06-21T11:51:00Z</dcterms:created>
  <dcterms:modified xsi:type="dcterms:W3CDTF">2022-06-21T11:51:00Z</dcterms:modified>
</cp:coreProperties>
</file>