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19" w:rsidRPr="00BA7019" w:rsidRDefault="00BA7019" w:rsidP="00BA7019">
      <w:pPr>
        <w:suppressAutoHyphens w:val="0"/>
        <w:ind w:left="7799"/>
        <w:jc w:val="center"/>
        <w:rPr>
          <w:b/>
          <w:bCs/>
          <w:lang w:val="uk-UA" w:eastAsia="ru-RU"/>
        </w:rPr>
      </w:pPr>
      <w:r w:rsidRPr="00BA7019">
        <w:rPr>
          <w:b/>
          <w:bCs/>
          <w:lang w:val="uk-UA" w:eastAsia="ru-RU"/>
        </w:rPr>
        <w:t xml:space="preserve">Додаток </w:t>
      </w:r>
      <w:r w:rsidR="0043108E">
        <w:rPr>
          <w:b/>
          <w:bCs/>
          <w:lang w:val="uk-UA" w:eastAsia="ru-RU"/>
        </w:rPr>
        <w:t>3</w:t>
      </w:r>
    </w:p>
    <w:p w:rsidR="00BA7019" w:rsidRPr="00BA7019" w:rsidRDefault="00BA7019" w:rsidP="00BA7019">
      <w:pPr>
        <w:suppressAutoHyphens w:val="0"/>
        <w:jc w:val="right"/>
        <w:rPr>
          <w:rFonts w:eastAsia="SimSun"/>
          <w:b/>
          <w:szCs w:val="20"/>
          <w:lang w:val="uk-UA"/>
        </w:rPr>
      </w:pPr>
      <w:r w:rsidRPr="00BA7019">
        <w:rPr>
          <w:rFonts w:eastAsia="SimSun"/>
          <w:b/>
          <w:szCs w:val="20"/>
          <w:lang w:val="uk-UA"/>
        </w:rPr>
        <w:t>до тендерної документації</w:t>
      </w:r>
    </w:p>
    <w:p w:rsidR="00BA7019" w:rsidRPr="00BA7019" w:rsidRDefault="00BA7019" w:rsidP="00BA7019">
      <w:pPr>
        <w:suppressAutoHyphens w:val="0"/>
        <w:ind w:left="7799"/>
        <w:jc w:val="center"/>
        <w:rPr>
          <w:lang w:val="uk-UA" w:eastAsia="ru-RU"/>
        </w:rPr>
      </w:pPr>
    </w:p>
    <w:p w:rsidR="00BA7019" w:rsidRDefault="00BA7019" w:rsidP="00BA7019">
      <w:pPr>
        <w:suppressAutoHyphens w:val="0"/>
        <w:jc w:val="center"/>
        <w:rPr>
          <w:rFonts w:eastAsia="Calibri"/>
          <w:b/>
          <w:sz w:val="26"/>
          <w:szCs w:val="26"/>
          <w:lang w:val="uk-UA" w:eastAsia="uk-UA"/>
        </w:rPr>
      </w:pPr>
    </w:p>
    <w:p w:rsidR="00BA7019" w:rsidRPr="008B4C81" w:rsidRDefault="00BA7019" w:rsidP="00BA7019">
      <w:pPr>
        <w:suppressAutoHyphens w:val="0"/>
        <w:jc w:val="center"/>
        <w:rPr>
          <w:rFonts w:eastAsia="Calibri"/>
          <w:b/>
          <w:sz w:val="26"/>
          <w:szCs w:val="26"/>
          <w:lang w:val="uk-UA" w:eastAsia="uk-UA"/>
        </w:rPr>
      </w:pPr>
      <w:r w:rsidRPr="008B4C81">
        <w:rPr>
          <w:rFonts w:eastAsia="Calibri"/>
          <w:b/>
          <w:sz w:val="26"/>
          <w:szCs w:val="26"/>
          <w:lang w:val="uk-UA" w:eastAsia="uk-UA"/>
        </w:rPr>
        <w:t>ПРОЄКТ ДОГОВОРУ</w:t>
      </w:r>
    </w:p>
    <w:p w:rsidR="00BA7019" w:rsidRPr="008B4C81" w:rsidRDefault="00BA7019" w:rsidP="00BA7019">
      <w:pPr>
        <w:suppressAutoHyphens w:val="0"/>
        <w:rPr>
          <w:rFonts w:eastAsia="Calibri"/>
          <w:sz w:val="26"/>
          <w:szCs w:val="26"/>
          <w:lang w:val="uk-UA" w:eastAsia="uk-UA"/>
        </w:rPr>
      </w:pPr>
      <w:r w:rsidRPr="008B4C81">
        <w:rPr>
          <w:rFonts w:eastAsia="Calibri"/>
          <w:sz w:val="26"/>
          <w:szCs w:val="26"/>
          <w:lang w:val="uk-UA" w:eastAsia="uk-UA"/>
        </w:rPr>
        <w:t>м. Львів</w:t>
      </w:r>
      <w:r w:rsidRPr="008B4C81">
        <w:rPr>
          <w:rFonts w:eastAsia="Calibri"/>
          <w:sz w:val="26"/>
          <w:szCs w:val="26"/>
          <w:lang w:val="uk-UA" w:eastAsia="uk-UA"/>
        </w:rPr>
        <w:tab/>
      </w:r>
      <w:r w:rsidRPr="008B4C81">
        <w:rPr>
          <w:rFonts w:eastAsia="Calibri"/>
          <w:sz w:val="26"/>
          <w:szCs w:val="26"/>
          <w:lang w:val="uk-UA" w:eastAsia="uk-UA"/>
        </w:rPr>
        <w:tab/>
      </w:r>
      <w:r w:rsidRPr="008B4C81">
        <w:rPr>
          <w:rFonts w:eastAsia="Calibri"/>
          <w:sz w:val="26"/>
          <w:szCs w:val="26"/>
          <w:lang w:val="uk-UA" w:eastAsia="uk-UA"/>
        </w:rPr>
        <w:tab/>
      </w:r>
      <w:r w:rsidRPr="008B4C81">
        <w:rPr>
          <w:rFonts w:eastAsia="Calibri"/>
          <w:sz w:val="26"/>
          <w:szCs w:val="26"/>
          <w:lang w:val="uk-UA" w:eastAsia="uk-UA"/>
        </w:rPr>
        <w:tab/>
      </w:r>
      <w:r w:rsidRPr="008B4C81">
        <w:rPr>
          <w:rFonts w:eastAsia="Calibri"/>
          <w:sz w:val="26"/>
          <w:szCs w:val="26"/>
          <w:lang w:val="uk-UA" w:eastAsia="uk-UA"/>
        </w:rPr>
        <w:tab/>
        <w:t xml:space="preserve">                           </w:t>
      </w:r>
      <w:r>
        <w:rPr>
          <w:rFonts w:eastAsia="Calibri"/>
          <w:sz w:val="26"/>
          <w:szCs w:val="26"/>
          <w:lang w:val="uk-UA" w:eastAsia="uk-UA"/>
        </w:rPr>
        <w:t xml:space="preserve">                    </w:t>
      </w:r>
      <w:r w:rsidRPr="008B4C81">
        <w:rPr>
          <w:rFonts w:eastAsia="Calibri"/>
          <w:sz w:val="26"/>
          <w:szCs w:val="26"/>
          <w:lang w:val="uk-UA" w:eastAsia="uk-UA"/>
        </w:rPr>
        <w:t xml:space="preserve"> ___              202</w:t>
      </w:r>
      <w:r w:rsidR="00751863">
        <w:rPr>
          <w:rFonts w:eastAsia="Calibri"/>
          <w:sz w:val="26"/>
          <w:szCs w:val="26"/>
          <w:lang w:val="uk-UA" w:eastAsia="uk-UA"/>
        </w:rPr>
        <w:t>4</w:t>
      </w:r>
      <w:r w:rsidR="00AD5A44">
        <w:rPr>
          <w:rFonts w:eastAsia="Calibri"/>
          <w:sz w:val="26"/>
          <w:szCs w:val="26"/>
          <w:lang w:val="uk-UA" w:eastAsia="uk-UA"/>
        </w:rPr>
        <w:t xml:space="preserve"> </w:t>
      </w:r>
      <w:r w:rsidRPr="008B4C81">
        <w:rPr>
          <w:rFonts w:eastAsia="Calibri"/>
          <w:sz w:val="26"/>
          <w:szCs w:val="26"/>
          <w:lang w:val="uk-UA" w:eastAsia="uk-UA"/>
        </w:rPr>
        <w:t>р.</w:t>
      </w:r>
    </w:p>
    <w:p w:rsidR="00BA7019" w:rsidRPr="008B4C81" w:rsidRDefault="00BA7019" w:rsidP="00BA7019">
      <w:pPr>
        <w:suppressAutoHyphens w:val="0"/>
        <w:rPr>
          <w:rFonts w:eastAsia="Calibri"/>
          <w:sz w:val="26"/>
          <w:szCs w:val="26"/>
          <w:lang w:val="uk-UA" w:eastAsia="uk-UA"/>
        </w:rPr>
      </w:pPr>
      <w:r w:rsidRPr="008B4C81">
        <w:rPr>
          <w:rFonts w:eastAsia="Calibri"/>
          <w:sz w:val="26"/>
          <w:szCs w:val="26"/>
          <w:lang w:val="uk-UA" w:eastAsia="uk-UA"/>
        </w:rPr>
        <w:tab/>
      </w:r>
      <w:r w:rsidRPr="008B4C81">
        <w:rPr>
          <w:rFonts w:eastAsia="Calibri"/>
          <w:sz w:val="26"/>
          <w:szCs w:val="26"/>
          <w:lang w:val="uk-UA" w:eastAsia="uk-UA"/>
        </w:rPr>
        <w:tab/>
      </w:r>
      <w:r w:rsidRPr="008B4C81">
        <w:rPr>
          <w:rFonts w:eastAsia="Calibri"/>
          <w:sz w:val="26"/>
          <w:szCs w:val="26"/>
          <w:lang w:val="uk-UA" w:eastAsia="uk-UA"/>
        </w:rPr>
        <w:tab/>
      </w:r>
      <w:r w:rsidRPr="008B4C81">
        <w:rPr>
          <w:rFonts w:eastAsia="Calibri"/>
          <w:sz w:val="26"/>
          <w:szCs w:val="26"/>
          <w:lang w:val="uk-UA" w:eastAsia="uk-UA"/>
        </w:rPr>
        <w:tab/>
      </w:r>
      <w:r w:rsidRPr="008B4C81">
        <w:rPr>
          <w:rFonts w:eastAsia="Calibri"/>
          <w:sz w:val="26"/>
          <w:szCs w:val="26"/>
          <w:lang w:val="uk-UA" w:eastAsia="uk-UA"/>
        </w:rPr>
        <w:tab/>
      </w:r>
      <w:r w:rsidRPr="008B4C81">
        <w:rPr>
          <w:rFonts w:eastAsia="Calibri"/>
          <w:sz w:val="26"/>
          <w:szCs w:val="26"/>
          <w:lang w:val="uk-UA" w:eastAsia="uk-UA"/>
        </w:rPr>
        <w:tab/>
        <w:t xml:space="preserve">                                </w:t>
      </w:r>
      <w:r w:rsidRPr="008B4C81">
        <w:rPr>
          <w:rFonts w:eastAsia="Calibri"/>
          <w:sz w:val="26"/>
          <w:szCs w:val="26"/>
          <w:lang w:val="uk-UA" w:eastAsia="uk-UA"/>
        </w:rPr>
        <w:tab/>
      </w:r>
      <w:r w:rsidRPr="008B4C81">
        <w:rPr>
          <w:rFonts w:eastAsia="Calibri"/>
          <w:sz w:val="26"/>
          <w:szCs w:val="26"/>
          <w:lang w:val="uk-UA" w:eastAsia="uk-UA"/>
        </w:rPr>
        <w:tab/>
      </w:r>
    </w:p>
    <w:p w:rsidR="00793B63" w:rsidRDefault="00BA7019" w:rsidP="00BA7019">
      <w:pPr>
        <w:suppressAutoHyphens w:val="0"/>
        <w:jc w:val="both"/>
        <w:rPr>
          <w:rFonts w:eastAsia="Calibri"/>
          <w:sz w:val="26"/>
          <w:szCs w:val="26"/>
          <w:lang w:val="uk-UA" w:eastAsia="uk-UA"/>
        </w:rPr>
      </w:pPr>
      <w:r w:rsidRPr="008B4C81">
        <w:rPr>
          <w:rFonts w:eastAsia="Calibri"/>
          <w:sz w:val="26"/>
          <w:szCs w:val="26"/>
          <w:lang w:val="uk-UA" w:eastAsia="uk-UA"/>
        </w:rPr>
        <w:t xml:space="preserve">       ____________________________________надалі іменується "Постачальник"), в особі ___________, що діє на підставі _______, з одної сторони, і </w:t>
      </w:r>
    </w:p>
    <w:p w:rsidR="00BA7019" w:rsidRPr="008B4C81" w:rsidRDefault="00BA7019" w:rsidP="00BA7019">
      <w:pPr>
        <w:suppressAutoHyphens w:val="0"/>
        <w:jc w:val="both"/>
        <w:rPr>
          <w:rFonts w:eastAsia="Calibri"/>
          <w:sz w:val="26"/>
          <w:szCs w:val="26"/>
          <w:lang w:val="uk-UA" w:eastAsia="uk-UA"/>
        </w:rPr>
      </w:pPr>
      <w:r w:rsidRPr="00793B63">
        <w:rPr>
          <w:rFonts w:eastAsia="Calibri"/>
          <w:b/>
          <w:sz w:val="26"/>
          <w:szCs w:val="26"/>
          <w:lang w:val="uk-UA" w:eastAsia="uk-UA"/>
        </w:rPr>
        <w:t>Головне управління Національної поліції у Львівській області</w:t>
      </w:r>
      <w:r w:rsidRPr="008B4C81">
        <w:rPr>
          <w:rFonts w:eastAsia="Calibri"/>
          <w:sz w:val="26"/>
          <w:szCs w:val="26"/>
          <w:lang w:val="uk-UA" w:eastAsia="uk-UA"/>
        </w:rPr>
        <w:t xml:space="preserve">  (надалі іменується "Замовник"), в особі _______________, що діє на підставі __________, з другої сторони,  (в подальшому разом іменуються "Сторони", а кожна окремо – "Сторона") уклали цей Договір  (надалі іменується "Договір") про таке.</w:t>
      </w:r>
    </w:p>
    <w:p w:rsidR="00BA7019" w:rsidRPr="008B4C81" w:rsidRDefault="00BA7019" w:rsidP="00BA7019">
      <w:pPr>
        <w:suppressAutoHyphens w:val="0"/>
        <w:jc w:val="both"/>
        <w:rPr>
          <w:rFonts w:eastAsia="Calibri"/>
          <w:sz w:val="26"/>
          <w:szCs w:val="26"/>
          <w:lang w:val="uk-UA" w:eastAsia="uk-UA"/>
        </w:rPr>
      </w:pPr>
    </w:p>
    <w:p w:rsidR="00BA7019" w:rsidRPr="00793B63" w:rsidRDefault="00BA7019" w:rsidP="00BA7019">
      <w:pPr>
        <w:tabs>
          <w:tab w:val="left" w:pos="4540"/>
        </w:tabs>
        <w:suppressAutoHyphens w:val="0"/>
        <w:jc w:val="both"/>
        <w:rPr>
          <w:rFonts w:eastAsia="Calibri"/>
          <w:b/>
          <w:sz w:val="26"/>
          <w:szCs w:val="26"/>
          <w:lang w:val="uk-UA" w:eastAsia="uk-UA"/>
        </w:rPr>
      </w:pPr>
      <w:r w:rsidRPr="008B4C81">
        <w:rPr>
          <w:rFonts w:eastAsia="Calibri"/>
          <w:sz w:val="26"/>
          <w:szCs w:val="26"/>
          <w:lang w:val="uk-UA" w:eastAsia="uk-UA"/>
        </w:rPr>
        <w:t xml:space="preserve">                                                    </w:t>
      </w:r>
      <w:r w:rsidR="00CD76EA">
        <w:rPr>
          <w:rFonts w:eastAsia="Calibri"/>
          <w:b/>
          <w:sz w:val="26"/>
          <w:szCs w:val="26"/>
          <w:lang w:val="uk-UA" w:eastAsia="uk-UA"/>
        </w:rPr>
        <w:t>І</w:t>
      </w:r>
      <w:r w:rsidRPr="00793B63">
        <w:rPr>
          <w:rFonts w:eastAsia="Calibri"/>
          <w:b/>
          <w:sz w:val="26"/>
          <w:szCs w:val="26"/>
          <w:lang w:val="uk-UA" w:eastAsia="uk-UA"/>
        </w:rPr>
        <w:t>.ПРЕДМЕТ  ДОГОВОРУ</w:t>
      </w:r>
    </w:p>
    <w:p w:rsidR="00BA7019" w:rsidRPr="008B4C81" w:rsidRDefault="00BA7019" w:rsidP="00BA7019">
      <w:pPr>
        <w:suppressAutoHyphens w:val="0"/>
        <w:jc w:val="both"/>
        <w:rPr>
          <w:bCs/>
          <w:sz w:val="26"/>
          <w:szCs w:val="26"/>
          <w:lang w:val="uk-UA" w:eastAsia="uk-UA"/>
        </w:rPr>
      </w:pPr>
      <w:r w:rsidRPr="008B4C81">
        <w:rPr>
          <w:bCs/>
          <w:sz w:val="26"/>
          <w:szCs w:val="26"/>
          <w:lang w:val="uk-UA" w:eastAsia="uk-UA"/>
        </w:rPr>
        <w:t xml:space="preserve">1.1. Постачальник зобов’язується поставити  і передати у власність Замовнику </w:t>
      </w:r>
      <w:r w:rsidR="00D151B4">
        <w:rPr>
          <w:bCs/>
          <w:sz w:val="26"/>
          <w:szCs w:val="26"/>
          <w:lang w:val="uk-UA" w:eastAsia="uk-UA"/>
        </w:rPr>
        <w:t>__________</w:t>
      </w:r>
      <w:r w:rsidR="00426DC3">
        <w:rPr>
          <w:bCs/>
          <w:sz w:val="26"/>
          <w:szCs w:val="26"/>
          <w:lang w:val="uk-UA" w:eastAsia="uk-UA"/>
        </w:rPr>
        <w:t>____________________</w:t>
      </w:r>
      <w:r w:rsidR="00365A36" w:rsidRPr="00365A36">
        <w:t xml:space="preserve"> </w:t>
      </w:r>
      <w:r w:rsidR="00365A36" w:rsidRPr="00365A36">
        <w:rPr>
          <w:bCs/>
          <w:sz w:val="26"/>
          <w:szCs w:val="26"/>
          <w:lang w:val="uk-UA" w:eastAsia="uk-UA"/>
        </w:rPr>
        <w:t>ДК 021:2015 – 15710000-8 «Готові корми для сільськогосподарських та інших тварин»</w:t>
      </w:r>
      <w:r w:rsidRPr="00365A36">
        <w:rPr>
          <w:bCs/>
          <w:sz w:val="26"/>
          <w:szCs w:val="26"/>
          <w:lang w:val="uk-UA" w:eastAsia="uk-UA"/>
        </w:rPr>
        <w:t>,</w:t>
      </w:r>
      <w:r w:rsidRPr="008B4C81">
        <w:rPr>
          <w:bCs/>
          <w:sz w:val="26"/>
          <w:szCs w:val="26"/>
          <w:lang w:val="uk-UA" w:eastAsia="uk-UA"/>
        </w:rPr>
        <w:t xml:space="preserve"> а Замовник зобов’язується прийняти Товар та своєчасно здійснити оплату його вартості на умовах даного Договору.</w:t>
      </w:r>
    </w:p>
    <w:p w:rsidR="00BA7019" w:rsidRPr="008B4C81" w:rsidRDefault="00BA7019" w:rsidP="00BA7019">
      <w:pPr>
        <w:suppressAutoHyphens w:val="0"/>
        <w:jc w:val="both"/>
        <w:rPr>
          <w:bCs/>
          <w:sz w:val="26"/>
          <w:szCs w:val="26"/>
          <w:lang w:val="uk-UA" w:eastAsia="uk-UA"/>
        </w:rPr>
      </w:pPr>
      <w:r w:rsidRPr="008B4C81">
        <w:rPr>
          <w:bCs/>
          <w:sz w:val="26"/>
          <w:szCs w:val="26"/>
          <w:lang w:val="uk-UA" w:eastAsia="uk-UA"/>
        </w:rPr>
        <w:t>1.2. Кількість, асортимент та ціна вказані в Специфікації (Додаток 1), яка є невід’ємною частиною даного Договору.</w:t>
      </w:r>
    </w:p>
    <w:p w:rsidR="00BA7019" w:rsidRPr="008B4C81" w:rsidRDefault="00BA7019" w:rsidP="00BA7019">
      <w:pPr>
        <w:suppressAutoHyphens w:val="0"/>
        <w:jc w:val="both"/>
        <w:rPr>
          <w:bCs/>
          <w:sz w:val="26"/>
          <w:szCs w:val="26"/>
          <w:lang w:val="uk-UA" w:eastAsia="uk-UA"/>
        </w:rPr>
      </w:pPr>
      <w:r w:rsidRPr="008B4C81">
        <w:rPr>
          <w:bCs/>
          <w:sz w:val="26"/>
          <w:szCs w:val="26"/>
          <w:lang w:val="uk-UA" w:eastAsia="uk-UA"/>
        </w:rPr>
        <w:t xml:space="preserve"> 1.3. Обсяги закупівлі Товару можуть бути зменшені залежно від реального фінансування видатків та потреб Замовника.</w:t>
      </w:r>
    </w:p>
    <w:p w:rsidR="00BA7019" w:rsidRPr="00793B63" w:rsidRDefault="00BA7019" w:rsidP="00BA7019">
      <w:pPr>
        <w:suppressAutoHyphens w:val="0"/>
        <w:jc w:val="both"/>
        <w:rPr>
          <w:b/>
          <w:bCs/>
          <w:sz w:val="26"/>
          <w:szCs w:val="26"/>
          <w:lang w:val="uk-UA" w:eastAsia="uk-UA"/>
        </w:rPr>
      </w:pPr>
      <w:r w:rsidRPr="008B4C81">
        <w:rPr>
          <w:bCs/>
          <w:sz w:val="26"/>
          <w:szCs w:val="26"/>
          <w:lang w:val="uk-UA" w:eastAsia="uk-UA"/>
        </w:rPr>
        <w:t xml:space="preserve">                                                 </w:t>
      </w:r>
      <w:r w:rsidR="00CD76EA">
        <w:rPr>
          <w:b/>
          <w:bCs/>
          <w:sz w:val="26"/>
          <w:szCs w:val="26"/>
          <w:lang w:val="uk-UA" w:eastAsia="uk-UA"/>
        </w:rPr>
        <w:t>ІІ</w:t>
      </w:r>
      <w:r w:rsidRPr="00793B63">
        <w:rPr>
          <w:b/>
          <w:bCs/>
          <w:sz w:val="26"/>
          <w:szCs w:val="26"/>
          <w:lang w:val="uk-UA" w:eastAsia="uk-UA"/>
        </w:rPr>
        <w:t>. КІЛЬКІСТЬ ТА ЯКІСТЬ  ТОВАРУ</w:t>
      </w:r>
    </w:p>
    <w:p w:rsidR="00BA7019" w:rsidRPr="008B4C81" w:rsidRDefault="00BA7019" w:rsidP="00BA7019">
      <w:pPr>
        <w:suppressAutoHyphens w:val="0"/>
        <w:jc w:val="both"/>
        <w:rPr>
          <w:bCs/>
          <w:sz w:val="26"/>
          <w:szCs w:val="26"/>
          <w:lang w:val="uk-UA" w:eastAsia="uk-UA"/>
        </w:rPr>
      </w:pPr>
      <w:r w:rsidRPr="008B4C81">
        <w:rPr>
          <w:bCs/>
          <w:sz w:val="26"/>
          <w:szCs w:val="26"/>
          <w:lang w:val="uk-UA" w:eastAsia="uk-UA"/>
        </w:rPr>
        <w:t xml:space="preserve">2.1. </w:t>
      </w:r>
      <w:r w:rsidRPr="008B4C81">
        <w:rPr>
          <w:sz w:val="26"/>
          <w:szCs w:val="26"/>
          <w:lang w:val="uk-UA"/>
        </w:rPr>
        <w:t>Товар, що відпускається, має відповідати вимогам щодо його якості, необхідними для даного виду товару, передбаченими ДСТУ, а також супроводжуватись при потребі  копіями сертифікатів відповідності та іншими документами згідно чинного законодавства до даного виду Товару. Строк придатності Товару повинен бути з таким розрахунком, щоби він міг бути використаний за призначенням до спливу цього строку</w:t>
      </w:r>
      <w:r w:rsidRPr="008B4C81">
        <w:rPr>
          <w:bCs/>
          <w:sz w:val="26"/>
          <w:szCs w:val="26"/>
          <w:lang w:val="uk-UA" w:eastAsia="uk-UA"/>
        </w:rPr>
        <w:t>.</w:t>
      </w:r>
    </w:p>
    <w:p w:rsidR="00BA7019" w:rsidRPr="008B4C81" w:rsidRDefault="00BA7019" w:rsidP="00BA7019">
      <w:pPr>
        <w:suppressAutoHyphens w:val="0"/>
        <w:jc w:val="both"/>
        <w:rPr>
          <w:bCs/>
          <w:sz w:val="26"/>
          <w:szCs w:val="26"/>
          <w:lang w:val="uk-UA" w:eastAsia="uk-UA"/>
        </w:rPr>
      </w:pPr>
      <w:r w:rsidRPr="008B4C81">
        <w:rPr>
          <w:bCs/>
          <w:sz w:val="26"/>
          <w:szCs w:val="26"/>
          <w:lang w:val="uk-UA" w:eastAsia="uk-UA"/>
        </w:rPr>
        <w:t>2.2.</w:t>
      </w:r>
      <w:r w:rsidRPr="008B4C81">
        <w:rPr>
          <w:sz w:val="26"/>
          <w:szCs w:val="26"/>
          <w:lang w:val="uk-UA"/>
        </w:rPr>
        <w:t xml:space="preserve"> Товар має бути упакований в тару, що забезпечує його збереження при перевезенні та зберіганні.</w:t>
      </w:r>
    </w:p>
    <w:p w:rsidR="00BA7019" w:rsidRPr="00793B63" w:rsidRDefault="00BA7019" w:rsidP="00BA7019">
      <w:pPr>
        <w:suppressAutoHyphens w:val="0"/>
        <w:jc w:val="both"/>
        <w:rPr>
          <w:b/>
          <w:bCs/>
          <w:sz w:val="26"/>
          <w:szCs w:val="26"/>
          <w:lang w:val="uk-UA" w:eastAsia="uk-UA"/>
        </w:rPr>
      </w:pPr>
      <w:r w:rsidRPr="008B4C81">
        <w:rPr>
          <w:bCs/>
          <w:sz w:val="26"/>
          <w:szCs w:val="26"/>
          <w:lang w:val="uk-UA" w:eastAsia="uk-UA"/>
        </w:rPr>
        <w:t xml:space="preserve">                                                </w:t>
      </w:r>
      <w:r w:rsidR="00CD76EA">
        <w:rPr>
          <w:b/>
          <w:bCs/>
          <w:sz w:val="26"/>
          <w:szCs w:val="26"/>
          <w:lang w:val="uk-UA" w:eastAsia="uk-UA"/>
        </w:rPr>
        <w:t>ІІІ</w:t>
      </w:r>
      <w:r w:rsidRPr="00793B63">
        <w:rPr>
          <w:b/>
          <w:bCs/>
          <w:sz w:val="26"/>
          <w:szCs w:val="26"/>
          <w:lang w:val="uk-UA" w:eastAsia="uk-UA"/>
        </w:rPr>
        <w:t>. ПОРЯДОК ЗДІЙСНЕННЯ РОЗРАХУНКІВ</w:t>
      </w:r>
    </w:p>
    <w:p w:rsidR="00BA7019" w:rsidRPr="008B4C81" w:rsidRDefault="00BA7019" w:rsidP="00BA7019">
      <w:pPr>
        <w:suppressAutoHyphens w:val="0"/>
        <w:jc w:val="both"/>
        <w:rPr>
          <w:bCs/>
          <w:sz w:val="26"/>
          <w:szCs w:val="26"/>
          <w:lang w:val="uk-UA" w:eastAsia="uk-UA"/>
        </w:rPr>
      </w:pPr>
      <w:r w:rsidRPr="008B4C81">
        <w:rPr>
          <w:bCs/>
          <w:sz w:val="26"/>
          <w:szCs w:val="26"/>
          <w:lang w:val="uk-UA" w:eastAsia="uk-UA"/>
        </w:rPr>
        <w:t xml:space="preserve">3.1. Розрахунки проводяться шляхом оплати Замовника після надання Постачальником рахунків - фактур на оплату товару на протязі </w:t>
      </w:r>
      <w:r w:rsidR="00751863">
        <w:rPr>
          <w:bCs/>
          <w:sz w:val="26"/>
          <w:szCs w:val="26"/>
          <w:lang w:val="uk-UA" w:eastAsia="uk-UA"/>
        </w:rPr>
        <w:t xml:space="preserve">20 банківських </w:t>
      </w:r>
      <w:r w:rsidRPr="008B4C81">
        <w:rPr>
          <w:bCs/>
          <w:sz w:val="26"/>
          <w:szCs w:val="26"/>
          <w:lang w:val="uk-UA" w:eastAsia="uk-UA"/>
        </w:rPr>
        <w:t>днів з дня їх отримання Замовника, але у будь якому випадку в термін, що не перевищує строк дії Договору.</w:t>
      </w:r>
    </w:p>
    <w:p w:rsidR="00BA7019" w:rsidRPr="008B4C81" w:rsidRDefault="00BA7019" w:rsidP="00BA7019">
      <w:pPr>
        <w:suppressAutoHyphens w:val="0"/>
        <w:jc w:val="both"/>
        <w:rPr>
          <w:bCs/>
          <w:sz w:val="26"/>
          <w:szCs w:val="26"/>
          <w:lang w:val="uk-UA" w:eastAsia="uk-UA"/>
        </w:rPr>
      </w:pPr>
      <w:r w:rsidRPr="008B4C81">
        <w:rPr>
          <w:bCs/>
          <w:sz w:val="26"/>
          <w:szCs w:val="26"/>
          <w:lang w:val="uk-UA" w:eastAsia="uk-UA"/>
        </w:rPr>
        <w:t xml:space="preserve">3.2. Оплата проводиться після отримання товарів на розрахунковий рахунок, вказаний Постачальником в п. </w:t>
      </w:r>
      <w:r w:rsidR="008233B4">
        <w:rPr>
          <w:bCs/>
          <w:sz w:val="26"/>
          <w:szCs w:val="26"/>
          <w:lang w:val="uk-UA" w:eastAsia="uk-UA"/>
        </w:rPr>
        <w:t xml:space="preserve">13 </w:t>
      </w:r>
      <w:r w:rsidRPr="008B4C81">
        <w:rPr>
          <w:bCs/>
          <w:sz w:val="26"/>
          <w:szCs w:val="26"/>
          <w:lang w:val="uk-UA" w:eastAsia="uk-UA"/>
        </w:rPr>
        <w:t>даного Договору.</w:t>
      </w:r>
    </w:p>
    <w:p w:rsidR="00BA7019" w:rsidRPr="008B4C81" w:rsidRDefault="00BA7019" w:rsidP="00BA7019">
      <w:pPr>
        <w:suppressAutoHyphens w:val="0"/>
        <w:jc w:val="both"/>
        <w:rPr>
          <w:bCs/>
          <w:sz w:val="26"/>
          <w:szCs w:val="26"/>
          <w:lang w:val="uk-UA" w:eastAsia="uk-UA"/>
        </w:rPr>
      </w:pPr>
      <w:r w:rsidRPr="008B4C81">
        <w:rPr>
          <w:bCs/>
          <w:sz w:val="26"/>
          <w:szCs w:val="26"/>
          <w:lang w:val="uk-UA" w:eastAsia="uk-UA"/>
        </w:rPr>
        <w:t>3.3. Розрахунки між Сторонами здійснюються в національній валюті України – гривні.</w:t>
      </w:r>
    </w:p>
    <w:p w:rsidR="00BA7019" w:rsidRPr="008B4C81" w:rsidRDefault="00BA7019" w:rsidP="00BA7019">
      <w:pPr>
        <w:suppressAutoHyphens w:val="0"/>
        <w:jc w:val="both"/>
        <w:rPr>
          <w:bCs/>
          <w:sz w:val="26"/>
          <w:szCs w:val="26"/>
          <w:lang w:val="uk-UA" w:eastAsia="uk-UA"/>
        </w:rPr>
      </w:pPr>
      <w:r w:rsidRPr="008B4C81">
        <w:rPr>
          <w:bCs/>
          <w:sz w:val="26"/>
          <w:szCs w:val="26"/>
          <w:lang w:val="uk-UA" w:eastAsia="uk-UA"/>
        </w:rPr>
        <w:t xml:space="preserve">3.4. Загальна вартість Договору становить __________ грн. ( _______________ ) без/з ПДВ. </w:t>
      </w:r>
    </w:p>
    <w:p w:rsidR="00BA7019" w:rsidRPr="008B4C81" w:rsidRDefault="00BA7019" w:rsidP="00BA7019">
      <w:pPr>
        <w:suppressAutoHyphens w:val="0"/>
        <w:jc w:val="both"/>
        <w:rPr>
          <w:bCs/>
          <w:sz w:val="26"/>
          <w:szCs w:val="26"/>
          <w:lang w:val="uk-UA" w:eastAsia="uk-UA"/>
        </w:rPr>
      </w:pPr>
      <w:r w:rsidRPr="008B4C81">
        <w:rPr>
          <w:bCs/>
          <w:sz w:val="26"/>
          <w:szCs w:val="26"/>
          <w:lang w:val="uk-UA" w:eastAsia="uk-UA"/>
        </w:rPr>
        <w:t>3.5. Замовник не несе відповідальність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зобов'язується здійснити розрахунки за переданий Товар протягом  7 (семи) банківських днів з моменту отримання  грошових коштів на свій розрахунковий рахунок.</w:t>
      </w:r>
    </w:p>
    <w:p w:rsidR="00BA7019" w:rsidRPr="00793B63" w:rsidRDefault="00CD76EA" w:rsidP="00793B63">
      <w:pPr>
        <w:suppressAutoHyphens w:val="0"/>
        <w:jc w:val="center"/>
        <w:rPr>
          <w:b/>
          <w:bCs/>
          <w:sz w:val="26"/>
          <w:szCs w:val="26"/>
          <w:lang w:val="uk-UA" w:eastAsia="uk-UA"/>
        </w:rPr>
      </w:pPr>
      <w:r>
        <w:rPr>
          <w:b/>
          <w:bCs/>
          <w:sz w:val="26"/>
          <w:szCs w:val="26"/>
          <w:lang w:val="uk-UA" w:eastAsia="uk-UA"/>
        </w:rPr>
        <w:lastRenderedPageBreak/>
        <w:t>І</w:t>
      </w:r>
      <w:r>
        <w:rPr>
          <w:b/>
          <w:bCs/>
          <w:sz w:val="26"/>
          <w:szCs w:val="26"/>
          <w:lang w:val="en-US" w:eastAsia="uk-UA"/>
        </w:rPr>
        <w:t>V</w:t>
      </w:r>
      <w:r w:rsidR="00BA7019" w:rsidRPr="00793B63">
        <w:rPr>
          <w:b/>
          <w:bCs/>
          <w:sz w:val="26"/>
          <w:szCs w:val="26"/>
          <w:lang w:val="uk-UA" w:eastAsia="uk-UA"/>
        </w:rPr>
        <w:t>. ПОРЯДОК ТА УМОВИ ПОСТАВКИ</w:t>
      </w:r>
    </w:p>
    <w:p w:rsidR="00365A36" w:rsidRDefault="00D151B4" w:rsidP="00D151B4">
      <w:pPr>
        <w:suppressAutoHyphens w:val="0"/>
        <w:autoSpaceDE w:val="0"/>
        <w:autoSpaceDN w:val="0"/>
        <w:jc w:val="both"/>
        <w:rPr>
          <w:bCs/>
          <w:sz w:val="26"/>
          <w:szCs w:val="26"/>
          <w:lang w:val="uk-UA" w:eastAsia="uk-UA"/>
        </w:rPr>
      </w:pPr>
      <w:r>
        <w:rPr>
          <w:bCs/>
          <w:sz w:val="26"/>
          <w:szCs w:val="26"/>
          <w:lang w:val="uk-UA" w:eastAsia="uk-UA"/>
        </w:rPr>
        <w:t>4</w:t>
      </w:r>
      <w:r w:rsidRPr="00D151B4">
        <w:rPr>
          <w:bCs/>
          <w:sz w:val="26"/>
          <w:szCs w:val="26"/>
          <w:lang w:val="uk-UA" w:eastAsia="uk-UA"/>
        </w:rPr>
        <w:t xml:space="preserve">.1. Відвантаження та доставка товару проводиться за рахунок коштів (або транспортом) Постачальника за адресою: </w:t>
      </w:r>
      <w:r w:rsidR="005E1C33">
        <w:rPr>
          <w:bCs/>
          <w:sz w:val="26"/>
          <w:szCs w:val="26"/>
          <w:lang w:val="uk-UA" w:eastAsia="uk-UA"/>
        </w:rPr>
        <w:t>_____________________</w:t>
      </w:r>
    </w:p>
    <w:p w:rsidR="00D151B4" w:rsidRPr="00D151B4" w:rsidRDefault="00D151B4" w:rsidP="00D151B4">
      <w:pPr>
        <w:suppressAutoHyphens w:val="0"/>
        <w:autoSpaceDE w:val="0"/>
        <w:autoSpaceDN w:val="0"/>
        <w:jc w:val="both"/>
        <w:rPr>
          <w:bCs/>
          <w:sz w:val="26"/>
          <w:szCs w:val="26"/>
          <w:lang w:val="uk-UA" w:eastAsia="uk-UA"/>
        </w:rPr>
      </w:pPr>
      <w:r>
        <w:rPr>
          <w:bCs/>
          <w:sz w:val="26"/>
          <w:szCs w:val="26"/>
          <w:lang w:val="uk-UA" w:eastAsia="uk-UA"/>
        </w:rPr>
        <w:t>4</w:t>
      </w:r>
      <w:r w:rsidRPr="00D151B4">
        <w:rPr>
          <w:bCs/>
          <w:sz w:val="26"/>
          <w:szCs w:val="26"/>
          <w:lang w:val="uk-UA" w:eastAsia="uk-UA"/>
        </w:rPr>
        <w:t>.2. Поставка товару за цим Договором:</w:t>
      </w:r>
    </w:p>
    <w:p w:rsidR="00D151B4" w:rsidRPr="00D151B4" w:rsidRDefault="00D151B4" w:rsidP="00D151B4">
      <w:pPr>
        <w:suppressAutoHyphens w:val="0"/>
        <w:jc w:val="both"/>
        <w:rPr>
          <w:bCs/>
          <w:sz w:val="26"/>
          <w:szCs w:val="26"/>
          <w:lang w:val="uk-UA" w:eastAsia="uk-UA"/>
        </w:rPr>
      </w:pPr>
      <w:r w:rsidRPr="000016D9">
        <w:rPr>
          <w:bCs/>
          <w:sz w:val="26"/>
          <w:szCs w:val="26"/>
          <w:lang w:val="uk-UA" w:eastAsia="uk-UA"/>
        </w:rPr>
        <w:t>Постачальник зобов'язаний</w:t>
      </w:r>
      <w:r w:rsidR="000016D9" w:rsidRPr="000016D9">
        <w:rPr>
          <w:bCs/>
          <w:sz w:val="26"/>
          <w:szCs w:val="26"/>
          <w:lang w:val="uk-UA" w:eastAsia="uk-UA"/>
        </w:rPr>
        <w:t xml:space="preserve"> протягом року</w:t>
      </w:r>
      <w:r w:rsidR="0080271F" w:rsidRPr="000016D9">
        <w:t xml:space="preserve"> </w:t>
      </w:r>
      <w:r w:rsidR="0080271F" w:rsidRPr="000016D9">
        <w:rPr>
          <w:bCs/>
          <w:sz w:val="26"/>
          <w:szCs w:val="26"/>
          <w:lang w:val="uk-UA" w:eastAsia="uk-UA"/>
        </w:rPr>
        <w:t>щомісячно партіями (частинами) за заявкою Замовника</w:t>
      </w:r>
      <w:r w:rsidRPr="000016D9">
        <w:rPr>
          <w:bCs/>
          <w:sz w:val="26"/>
          <w:szCs w:val="26"/>
          <w:lang w:val="uk-UA" w:eastAsia="uk-UA"/>
        </w:rPr>
        <w:t xml:space="preserve"> поставити товари Замовнику разом з усіма документами, необхідними для того, щоб прийняти Товар на умовах цього договору</w:t>
      </w:r>
      <w:r w:rsidRPr="00D151B4">
        <w:rPr>
          <w:bCs/>
          <w:sz w:val="26"/>
          <w:szCs w:val="26"/>
          <w:lang w:val="uk-UA" w:eastAsia="uk-UA"/>
        </w:rPr>
        <w:t xml:space="preserve">, протягом </w:t>
      </w:r>
      <w:r>
        <w:rPr>
          <w:bCs/>
          <w:sz w:val="26"/>
          <w:szCs w:val="26"/>
          <w:lang w:val="uk-UA" w:eastAsia="uk-UA"/>
        </w:rPr>
        <w:t>2</w:t>
      </w:r>
      <w:r w:rsidRPr="00D151B4">
        <w:rPr>
          <w:bCs/>
          <w:sz w:val="26"/>
          <w:szCs w:val="26"/>
          <w:lang w:val="uk-UA" w:eastAsia="uk-UA"/>
        </w:rPr>
        <w:t xml:space="preserve"> (</w:t>
      </w:r>
      <w:r>
        <w:rPr>
          <w:bCs/>
          <w:sz w:val="26"/>
          <w:szCs w:val="26"/>
          <w:lang w:val="uk-UA" w:eastAsia="uk-UA"/>
        </w:rPr>
        <w:t>двох</w:t>
      </w:r>
      <w:r w:rsidRPr="00D151B4">
        <w:rPr>
          <w:bCs/>
          <w:sz w:val="26"/>
          <w:szCs w:val="26"/>
          <w:lang w:val="uk-UA" w:eastAsia="uk-UA"/>
        </w:rPr>
        <w:t xml:space="preserve">) днів з моменту подання </w:t>
      </w:r>
      <w:r w:rsidR="0080271F">
        <w:rPr>
          <w:bCs/>
          <w:sz w:val="26"/>
          <w:szCs w:val="26"/>
          <w:lang w:val="uk-UA" w:eastAsia="uk-UA"/>
        </w:rPr>
        <w:t>такої заявки</w:t>
      </w:r>
      <w:r w:rsidRPr="00D151B4">
        <w:rPr>
          <w:bCs/>
          <w:sz w:val="26"/>
          <w:szCs w:val="26"/>
          <w:lang w:val="uk-UA" w:eastAsia="uk-UA"/>
        </w:rPr>
        <w:t>. Заявка Замовника подається шляхом надсилання її на поштову адресу, або на електронну адресу, або в телефонному режимі.</w:t>
      </w:r>
    </w:p>
    <w:p w:rsidR="00D151B4" w:rsidRPr="00D151B4" w:rsidRDefault="00D151B4" w:rsidP="00D151B4">
      <w:pPr>
        <w:suppressAutoHyphens w:val="0"/>
        <w:autoSpaceDE w:val="0"/>
        <w:autoSpaceDN w:val="0"/>
        <w:jc w:val="both"/>
        <w:rPr>
          <w:lang w:val="uk-UA" w:eastAsia="ru-RU"/>
        </w:rPr>
      </w:pPr>
      <w:r>
        <w:rPr>
          <w:bCs/>
          <w:sz w:val="26"/>
          <w:szCs w:val="26"/>
          <w:lang w:val="uk-UA" w:eastAsia="uk-UA"/>
        </w:rPr>
        <w:t>4</w:t>
      </w:r>
      <w:r w:rsidRPr="00D151B4">
        <w:rPr>
          <w:bCs/>
          <w:sz w:val="26"/>
          <w:szCs w:val="26"/>
          <w:lang w:val="uk-UA" w:eastAsia="uk-UA"/>
        </w:rPr>
        <w:t>.3. До кожної партії товару що постачається, Постачальник обов’язково надає Замовнику видаткові накладні (не менше двох примірників Замовнику), рахунки – фактури та документи, що підтверджують якість поставлених товарів, завірені підписами уповноваженої особи (осіб) Постачальника</w:t>
      </w:r>
      <w:r w:rsidRPr="00D151B4">
        <w:rPr>
          <w:lang w:val="uk-UA" w:eastAsia="ru-RU"/>
        </w:rPr>
        <w:t xml:space="preserve">. </w:t>
      </w:r>
    </w:p>
    <w:p w:rsidR="00BA7019" w:rsidRPr="00793B63" w:rsidRDefault="00CD76EA" w:rsidP="00BA7019">
      <w:pPr>
        <w:suppressAutoHyphens w:val="0"/>
        <w:jc w:val="center"/>
        <w:rPr>
          <w:b/>
          <w:bCs/>
          <w:sz w:val="26"/>
          <w:szCs w:val="26"/>
          <w:lang w:val="uk-UA" w:eastAsia="uk-UA"/>
        </w:rPr>
      </w:pPr>
      <w:r>
        <w:rPr>
          <w:b/>
          <w:bCs/>
          <w:sz w:val="26"/>
          <w:szCs w:val="26"/>
          <w:lang w:val="en-US" w:eastAsia="uk-UA"/>
        </w:rPr>
        <w:t>V</w:t>
      </w:r>
      <w:r w:rsidR="00BA7019" w:rsidRPr="00793B63">
        <w:rPr>
          <w:b/>
          <w:bCs/>
          <w:sz w:val="26"/>
          <w:szCs w:val="26"/>
          <w:lang w:val="uk-UA" w:eastAsia="uk-UA"/>
        </w:rPr>
        <w:t>.</w:t>
      </w:r>
      <w:r w:rsidR="002226F3">
        <w:rPr>
          <w:b/>
          <w:bCs/>
          <w:sz w:val="26"/>
          <w:szCs w:val="26"/>
          <w:lang w:val="uk-UA" w:eastAsia="uk-UA"/>
        </w:rPr>
        <w:t xml:space="preserve"> </w:t>
      </w:r>
      <w:r w:rsidR="00CD061B">
        <w:rPr>
          <w:b/>
          <w:bCs/>
          <w:sz w:val="26"/>
          <w:szCs w:val="26"/>
          <w:lang w:val="uk-UA" w:eastAsia="uk-UA"/>
        </w:rPr>
        <w:t>ПРАВА І ОБОВ’ЯЗКИ</w:t>
      </w:r>
      <w:r w:rsidR="00BA7019" w:rsidRPr="00793B63">
        <w:rPr>
          <w:b/>
          <w:bCs/>
          <w:sz w:val="26"/>
          <w:szCs w:val="26"/>
          <w:lang w:val="uk-UA" w:eastAsia="uk-UA"/>
        </w:rPr>
        <w:t xml:space="preserve">  СТОРІН</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.1. За невиконання чи несвоєчасне виконання  своїх зобов’язань  винна Сторона  несе відповідальність згідно діючого законодавства України та умов цього Договору.</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.2. Постачальник зобов’язаний:</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.2.1. Своєчасно та в повному обсязі сплачувати за поставлені товари;</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.2.2. Приймати поставлений товар згідно з накладною.</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.3.  Покупець має право:</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.3.1. Достроково розірвати цей Договір у разі невиконання зобов’язань Постачальником повідомивши  про це його у двотижневий термін.</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.3.2. Контролювати поставку Товару у терміни, встановлені цим Договором;</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.3.3.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.4. Постачальник зобов’язаний:</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.4.1. Забезпечити поставку Товару, якість якого відповідає умовам та у строки, що встановлені цим Договором.</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.5. Постачальник має право:</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.5.1. Своєчасно та в повному обсязі отримувати плату за поставлений Товар.</w:t>
      </w:r>
    </w:p>
    <w:p w:rsidR="00BA7019" w:rsidRPr="008B4C81" w:rsidRDefault="008566E2" w:rsidP="00BA7019">
      <w:pPr>
        <w:suppressAutoHyphens w:val="0"/>
        <w:jc w:val="both"/>
        <w:rPr>
          <w:bCs/>
          <w:sz w:val="26"/>
          <w:szCs w:val="26"/>
          <w:lang w:val="uk-UA" w:eastAsia="uk-UA"/>
        </w:rPr>
      </w:pPr>
      <w:r>
        <w:rPr>
          <w:bCs/>
          <w:sz w:val="26"/>
          <w:szCs w:val="26"/>
          <w:lang w:val="uk-UA" w:eastAsia="uk-UA"/>
        </w:rPr>
        <w:t>5</w:t>
      </w:r>
      <w:r w:rsidR="00BA7019" w:rsidRPr="008B4C81">
        <w:rPr>
          <w:bCs/>
          <w:sz w:val="26"/>
          <w:szCs w:val="26"/>
          <w:lang w:val="uk-UA" w:eastAsia="uk-UA"/>
        </w:rPr>
        <w:t>.5.2. На дострокову поставку Товару за письмовим погодженням Покупця.</w:t>
      </w:r>
    </w:p>
    <w:p w:rsidR="008566E2" w:rsidRDefault="008566E2" w:rsidP="008566E2">
      <w:pPr>
        <w:ind w:right="-2"/>
        <w:rPr>
          <w:bCs/>
          <w:sz w:val="26"/>
          <w:szCs w:val="26"/>
          <w:lang w:val="uk-UA" w:eastAsia="uk-UA"/>
        </w:rPr>
      </w:pPr>
      <w:r>
        <w:rPr>
          <w:bCs/>
          <w:sz w:val="26"/>
          <w:szCs w:val="26"/>
          <w:lang w:val="uk-UA" w:eastAsia="uk-UA"/>
        </w:rPr>
        <w:t>5</w:t>
      </w:r>
      <w:r w:rsidR="00BA7019" w:rsidRPr="008B4C81">
        <w:rPr>
          <w:bCs/>
          <w:sz w:val="26"/>
          <w:szCs w:val="26"/>
          <w:lang w:val="uk-UA" w:eastAsia="uk-UA"/>
        </w:rPr>
        <w:t xml:space="preserve">.5.3. У разі невиконання зобов’язань Покупцем, Постачальник має право достроково розірвати цей Договір, повідомивши про це </w:t>
      </w:r>
      <w:r w:rsidR="00793B63">
        <w:rPr>
          <w:bCs/>
          <w:sz w:val="26"/>
          <w:szCs w:val="26"/>
          <w:lang w:val="uk-UA" w:eastAsia="uk-UA"/>
        </w:rPr>
        <w:t>Замовника у двотижневий термін.</w:t>
      </w:r>
      <w:r w:rsidR="00BA7019" w:rsidRPr="008B4C81">
        <w:rPr>
          <w:bCs/>
          <w:sz w:val="26"/>
          <w:szCs w:val="26"/>
          <w:lang w:val="uk-UA" w:eastAsia="uk-UA"/>
        </w:rPr>
        <w:t xml:space="preserve">   </w:t>
      </w:r>
    </w:p>
    <w:p w:rsidR="00365A36" w:rsidRPr="00365A36" w:rsidRDefault="00BA7019" w:rsidP="008566E2">
      <w:pPr>
        <w:ind w:right="-2"/>
        <w:rPr>
          <w:b/>
          <w:bCs/>
          <w:color w:val="000000"/>
          <w:lang w:val="uk-UA" w:eastAsia="ru-RU"/>
        </w:rPr>
      </w:pPr>
      <w:r w:rsidRPr="008B4C81">
        <w:rPr>
          <w:bCs/>
          <w:sz w:val="26"/>
          <w:szCs w:val="26"/>
          <w:lang w:val="uk-UA" w:eastAsia="uk-UA"/>
        </w:rPr>
        <w:t xml:space="preserve">                                                          </w:t>
      </w:r>
      <w:r w:rsidR="00365A36" w:rsidRPr="00365A36">
        <w:rPr>
          <w:b/>
          <w:bCs/>
          <w:color w:val="000000"/>
          <w:lang w:val="uk-UA" w:eastAsia="ru-RU"/>
        </w:rPr>
        <w:t>VI. ВІДПОВІДАЛЬНІСТЬ СТОРІН</w:t>
      </w:r>
    </w:p>
    <w:p w:rsidR="00365A36" w:rsidRPr="00365A36" w:rsidRDefault="008566E2" w:rsidP="00365A36">
      <w:pPr>
        <w:suppressAutoHyphens w:val="0"/>
        <w:ind w:right="-2"/>
        <w:jc w:val="both"/>
        <w:rPr>
          <w:color w:val="000000"/>
          <w:sz w:val="26"/>
          <w:szCs w:val="26"/>
          <w:lang w:val="uk-UA" w:eastAsia="ru-RU"/>
        </w:rPr>
      </w:pPr>
      <w:r>
        <w:rPr>
          <w:color w:val="000000"/>
          <w:sz w:val="26"/>
          <w:szCs w:val="26"/>
          <w:lang w:val="uk-UA" w:eastAsia="ru-RU"/>
        </w:rPr>
        <w:t>6</w:t>
      </w:r>
      <w:r w:rsidR="00365A36" w:rsidRPr="00365A36">
        <w:rPr>
          <w:color w:val="000000"/>
          <w:sz w:val="26"/>
          <w:szCs w:val="26"/>
          <w:lang w:val="uk-UA" w:eastAsia="ru-RU"/>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5A36" w:rsidRPr="00365A36" w:rsidRDefault="008566E2" w:rsidP="00365A36">
      <w:pPr>
        <w:widowControl w:val="0"/>
        <w:suppressAutoHyphens w:val="0"/>
        <w:autoSpaceDE w:val="0"/>
        <w:autoSpaceDN w:val="0"/>
        <w:adjustRightInd w:val="0"/>
        <w:ind w:right="-2"/>
        <w:jc w:val="both"/>
        <w:rPr>
          <w:sz w:val="26"/>
          <w:szCs w:val="26"/>
          <w:lang w:val="uk-UA" w:eastAsia="ru-RU"/>
        </w:rPr>
      </w:pPr>
      <w:r>
        <w:rPr>
          <w:color w:val="000000"/>
          <w:sz w:val="26"/>
          <w:szCs w:val="26"/>
          <w:lang w:val="uk-UA" w:eastAsia="ru-RU"/>
        </w:rPr>
        <w:t>6</w:t>
      </w:r>
      <w:r w:rsidR="00365A36" w:rsidRPr="00365A36">
        <w:rPr>
          <w:color w:val="000000"/>
          <w:sz w:val="26"/>
          <w:szCs w:val="26"/>
          <w:lang w:val="uk-UA" w:eastAsia="ru-RU"/>
        </w:rPr>
        <w:t xml:space="preserve">.2. </w:t>
      </w:r>
      <w:r w:rsidR="00365A36" w:rsidRPr="00365A36">
        <w:rPr>
          <w:sz w:val="26"/>
          <w:szCs w:val="26"/>
          <w:lang w:val="uk-UA" w:eastAsia="ru-RU"/>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365A36" w:rsidRPr="00365A36" w:rsidRDefault="008566E2" w:rsidP="00365A36">
      <w:pPr>
        <w:widowControl w:val="0"/>
        <w:suppressAutoHyphens w:val="0"/>
        <w:autoSpaceDE w:val="0"/>
        <w:autoSpaceDN w:val="0"/>
        <w:adjustRightInd w:val="0"/>
        <w:ind w:right="-2"/>
        <w:jc w:val="both"/>
        <w:rPr>
          <w:sz w:val="26"/>
          <w:szCs w:val="26"/>
          <w:lang w:val="uk-UA" w:eastAsia="ru-RU"/>
        </w:rPr>
      </w:pPr>
      <w:r>
        <w:rPr>
          <w:sz w:val="26"/>
          <w:szCs w:val="26"/>
          <w:lang w:val="uk-UA" w:eastAsia="ru-RU"/>
        </w:rPr>
        <w:t>6</w:t>
      </w:r>
      <w:r w:rsidR="00365A36" w:rsidRPr="00365A36">
        <w:rPr>
          <w:sz w:val="26"/>
          <w:szCs w:val="26"/>
          <w:lang w:val="uk-UA" w:eastAsia="ru-RU"/>
        </w:rPr>
        <w:t>.3.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365A36" w:rsidRPr="00365A36" w:rsidRDefault="008566E2" w:rsidP="00365A36">
      <w:pPr>
        <w:suppressAutoHyphens w:val="0"/>
        <w:ind w:right="-2"/>
        <w:jc w:val="both"/>
        <w:rPr>
          <w:sz w:val="26"/>
          <w:szCs w:val="26"/>
          <w:lang w:val="uk-UA" w:eastAsia="ru-RU"/>
        </w:rPr>
      </w:pPr>
      <w:r>
        <w:rPr>
          <w:sz w:val="26"/>
          <w:szCs w:val="26"/>
          <w:lang w:val="uk-UA" w:eastAsia="ru-RU"/>
        </w:rPr>
        <w:t>6</w:t>
      </w:r>
      <w:r w:rsidR="00365A36" w:rsidRPr="00365A36">
        <w:rPr>
          <w:sz w:val="26"/>
          <w:szCs w:val="26"/>
          <w:lang w:val="uk-UA" w:eastAsia="ru-RU"/>
        </w:rPr>
        <w:t>.4. Сплата штрафних санкцій не звільняє Сторони від виконання зобов'язань за цим Договором.</w:t>
      </w:r>
    </w:p>
    <w:p w:rsidR="00365A36" w:rsidRPr="00365A36" w:rsidRDefault="008566E2" w:rsidP="00365A36">
      <w:pPr>
        <w:suppressAutoHyphens w:val="0"/>
        <w:ind w:right="-2"/>
        <w:jc w:val="both"/>
        <w:rPr>
          <w:sz w:val="26"/>
          <w:szCs w:val="26"/>
          <w:lang w:val="uk-UA" w:eastAsia="ru-RU"/>
        </w:rPr>
      </w:pPr>
      <w:r>
        <w:rPr>
          <w:sz w:val="26"/>
          <w:szCs w:val="26"/>
          <w:lang w:val="uk-UA" w:eastAsia="ru-RU"/>
        </w:rPr>
        <w:lastRenderedPageBreak/>
        <w:t>6</w:t>
      </w:r>
      <w:r w:rsidR="00365A36" w:rsidRPr="00365A36">
        <w:rPr>
          <w:sz w:val="26"/>
          <w:szCs w:val="26"/>
          <w:lang w:val="uk-UA" w:eastAsia="ru-RU"/>
        </w:rPr>
        <w:t>.5. У разі затримки або скорочення бюджетного фінансування Покупця оплата отриманого товару здійснюється протягом семи банківських днів, з моменту отримання бюджетного призначення Покупцем для розрахунків за поставлений товар. Будь-які штрафні санкції до Покупця в такому випадку не застосовуються.</w:t>
      </w:r>
    </w:p>
    <w:p w:rsidR="00365A36" w:rsidRPr="00365A36" w:rsidRDefault="008566E2" w:rsidP="00365A36">
      <w:pPr>
        <w:tabs>
          <w:tab w:val="num" w:pos="0"/>
        </w:tabs>
        <w:suppressAutoHyphens w:val="0"/>
        <w:autoSpaceDE w:val="0"/>
        <w:autoSpaceDN w:val="0"/>
        <w:adjustRightInd w:val="0"/>
        <w:jc w:val="both"/>
        <w:rPr>
          <w:sz w:val="26"/>
          <w:szCs w:val="26"/>
          <w:lang w:val="uk-UA" w:eastAsia="ru-RU"/>
        </w:rPr>
      </w:pPr>
      <w:r>
        <w:rPr>
          <w:sz w:val="26"/>
          <w:szCs w:val="26"/>
          <w:lang w:val="uk-UA" w:eastAsia="ru-RU"/>
        </w:rPr>
        <w:t>6</w:t>
      </w:r>
      <w:r w:rsidR="00365A36" w:rsidRPr="00365A36">
        <w:rPr>
          <w:sz w:val="26"/>
          <w:szCs w:val="26"/>
          <w:lang w:val="uk-UA" w:eastAsia="ru-RU"/>
        </w:rPr>
        <w:t xml:space="preserve">.6. За порушення умов зобов’язання щодо якості товару повторно (другий та наступні випадки), з Постачальника стягується штраф у розмірі тридцяти відсотків від вартості неякісного товару. </w:t>
      </w:r>
    </w:p>
    <w:p w:rsidR="00365A36" w:rsidRPr="00365A36" w:rsidRDefault="008566E2" w:rsidP="00365A36">
      <w:pPr>
        <w:suppressAutoHyphens w:val="0"/>
        <w:ind w:right="-2"/>
        <w:jc w:val="both"/>
        <w:rPr>
          <w:sz w:val="26"/>
          <w:szCs w:val="26"/>
          <w:lang w:val="uk-UA" w:eastAsia="ru-RU"/>
        </w:rPr>
      </w:pPr>
      <w:r>
        <w:rPr>
          <w:sz w:val="26"/>
          <w:szCs w:val="26"/>
          <w:lang w:val="uk-UA" w:eastAsia="ru-RU"/>
        </w:rPr>
        <w:t>6</w:t>
      </w:r>
      <w:r w:rsidR="00365A36" w:rsidRPr="00365A36">
        <w:rPr>
          <w:sz w:val="26"/>
          <w:szCs w:val="26"/>
          <w:lang w:val="uk-UA" w:eastAsia="ru-RU"/>
        </w:rPr>
        <w:t>.7. Постачальник зобов'язується не пізніше 3 (трьох) днів з моменту отримання від Покупця претензії, сплатити Покупцю штраф та поставити Покупцю товари належної якості.</w:t>
      </w:r>
    </w:p>
    <w:p w:rsidR="00365A36" w:rsidRPr="00365A36" w:rsidRDefault="00365A36" w:rsidP="00365A36">
      <w:pPr>
        <w:suppressAutoHyphens w:val="0"/>
        <w:ind w:right="-2"/>
        <w:jc w:val="center"/>
        <w:rPr>
          <w:b/>
          <w:bCs/>
          <w:color w:val="000000"/>
          <w:sz w:val="26"/>
          <w:szCs w:val="26"/>
          <w:lang w:val="uk-UA" w:eastAsia="ru-RU"/>
        </w:rPr>
      </w:pPr>
      <w:r w:rsidRPr="00365A36">
        <w:rPr>
          <w:b/>
          <w:bCs/>
          <w:color w:val="000000"/>
          <w:sz w:val="26"/>
          <w:szCs w:val="26"/>
          <w:lang w:val="uk-UA" w:eastAsia="ru-RU"/>
        </w:rPr>
        <w:t>VII. ОБСТАВИНИ НЕПЕРЕБОРНОЇ СИЛИ</w:t>
      </w:r>
    </w:p>
    <w:p w:rsidR="00365A36" w:rsidRPr="00365A36" w:rsidRDefault="008566E2" w:rsidP="00365A36">
      <w:pPr>
        <w:suppressAutoHyphens w:val="0"/>
        <w:ind w:right="-34"/>
        <w:jc w:val="both"/>
        <w:rPr>
          <w:color w:val="000000" w:themeColor="text1"/>
          <w:sz w:val="26"/>
          <w:szCs w:val="26"/>
          <w:highlight w:val="white"/>
          <w:lang w:val="uk-UA" w:eastAsia="en-US"/>
        </w:rPr>
      </w:pPr>
      <w:r>
        <w:rPr>
          <w:color w:val="000000" w:themeColor="text1"/>
          <w:sz w:val="26"/>
          <w:szCs w:val="26"/>
          <w:highlight w:val="white"/>
          <w:lang w:val="uk-UA" w:eastAsia="en-US"/>
        </w:rPr>
        <w:t>7</w:t>
      </w:r>
      <w:r w:rsidR="00365A36" w:rsidRPr="00365A36">
        <w:rPr>
          <w:color w:val="000000" w:themeColor="text1"/>
          <w:sz w:val="26"/>
          <w:szCs w:val="26"/>
          <w:highlight w:val="white"/>
          <w:lang w:val="uk-UA"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65A36" w:rsidRPr="00365A36" w:rsidRDefault="008566E2" w:rsidP="00365A36">
      <w:pPr>
        <w:suppressAutoHyphens w:val="0"/>
        <w:ind w:right="-34"/>
        <w:jc w:val="both"/>
        <w:rPr>
          <w:color w:val="000000" w:themeColor="text1"/>
          <w:sz w:val="26"/>
          <w:szCs w:val="26"/>
          <w:highlight w:val="white"/>
          <w:lang w:val="uk-UA" w:eastAsia="en-US"/>
        </w:rPr>
      </w:pPr>
      <w:r>
        <w:rPr>
          <w:color w:val="000000" w:themeColor="text1"/>
          <w:sz w:val="26"/>
          <w:szCs w:val="26"/>
          <w:highlight w:val="white"/>
          <w:lang w:val="uk-UA" w:eastAsia="en-US"/>
        </w:rPr>
        <w:t>7</w:t>
      </w:r>
      <w:r w:rsidR="00365A36" w:rsidRPr="00365A36">
        <w:rPr>
          <w:color w:val="000000" w:themeColor="text1"/>
          <w:sz w:val="26"/>
          <w:szCs w:val="26"/>
          <w:highlight w:val="white"/>
          <w:lang w:val="uk-UA"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65A36" w:rsidRPr="00365A36" w:rsidRDefault="008566E2" w:rsidP="00365A36">
      <w:pPr>
        <w:suppressAutoHyphens w:val="0"/>
        <w:ind w:right="-34"/>
        <w:jc w:val="both"/>
        <w:rPr>
          <w:color w:val="000000" w:themeColor="text1"/>
          <w:sz w:val="26"/>
          <w:szCs w:val="26"/>
          <w:highlight w:val="white"/>
          <w:lang w:val="uk-UA" w:eastAsia="en-US"/>
        </w:rPr>
      </w:pPr>
      <w:r>
        <w:rPr>
          <w:color w:val="000000" w:themeColor="text1"/>
          <w:sz w:val="26"/>
          <w:szCs w:val="26"/>
          <w:highlight w:val="white"/>
          <w:lang w:val="uk-UA" w:eastAsia="en-US"/>
        </w:rPr>
        <w:t>7</w:t>
      </w:r>
      <w:r w:rsidR="00365A36" w:rsidRPr="00365A36">
        <w:rPr>
          <w:color w:val="000000" w:themeColor="text1"/>
          <w:sz w:val="26"/>
          <w:szCs w:val="26"/>
          <w:highlight w:val="white"/>
          <w:lang w:val="uk-UA"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65A36" w:rsidRPr="00365A36" w:rsidRDefault="00365A36" w:rsidP="00365A36">
      <w:pPr>
        <w:suppressAutoHyphens w:val="0"/>
        <w:ind w:right="-34"/>
        <w:jc w:val="both"/>
        <w:rPr>
          <w:color w:val="000000" w:themeColor="text1"/>
          <w:sz w:val="26"/>
          <w:szCs w:val="26"/>
          <w:highlight w:val="white"/>
          <w:lang w:val="uk-UA" w:eastAsia="en-US"/>
        </w:rPr>
      </w:pPr>
      <w:r w:rsidRPr="00365A36">
        <w:rPr>
          <w:color w:val="000000" w:themeColor="text1"/>
          <w:sz w:val="26"/>
          <w:szCs w:val="26"/>
          <w:highlight w:val="white"/>
          <w:lang w:val="uk-UA"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w:t>
      </w:r>
      <w:r w:rsidRPr="00365A36">
        <w:rPr>
          <w:color w:val="000000" w:themeColor="text1"/>
          <w:sz w:val="26"/>
          <w:szCs w:val="26"/>
          <w:highlight w:val="white"/>
          <w:lang w:val="uk-UA" w:eastAsia="en-US"/>
        </w:rPr>
        <w:lastRenderedPageBreak/>
        <w:t>вимагається для підтвердження наявності форс-мажорних обставин (обставин непереборної сили).</w:t>
      </w:r>
    </w:p>
    <w:p w:rsidR="00365A36" w:rsidRPr="00365A36" w:rsidRDefault="00365A36" w:rsidP="00365A36">
      <w:pPr>
        <w:suppressAutoHyphens w:val="0"/>
        <w:ind w:right="-34"/>
        <w:jc w:val="both"/>
        <w:rPr>
          <w:color w:val="000000" w:themeColor="text1"/>
          <w:sz w:val="26"/>
          <w:szCs w:val="26"/>
          <w:highlight w:val="white"/>
          <w:lang w:val="uk-UA" w:eastAsia="en-US"/>
        </w:rPr>
      </w:pPr>
      <w:r w:rsidRPr="00365A36">
        <w:rPr>
          <w:color w:val="000000" w:themeColor="text1"/>
          <w:sz w:val="26"/>
          <w:szCs w:val="26"/>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65A36" w:rsidRPr="00365A36" w:rsidRDefault="008566E2" w:rsidP="00365A36">
      <w:pPr>
        <w:suppressAutoHyphens w:val="0"/>
        <w:ind w:right="-34"/>
        <w:jc w:val="both"/>
        <w:rPr>
          <w:color w:val="000000" w:themeColor="text1"/>
          <w:sz w:val="26"/>
          <w:szCs w:val="26"/>
          <w:highlight w:val="white"/>
          <w:lang w:val="uk-UA" w:eastAsia="en-US"/>
        </w:rPr>
      </w:pPr>
      <w:r>
        <w:rPr>
          <w:color w:val="000000" w:themeColor="text1"/>
          <w:sz w:val="26"/>
          <w:szCs w:val="26"/>
          <w:highlight w:val="white"/>
          <w:lang w:val="uk-UA" w:eastAsia="en-US"/>
        </w:rPr>
        <w:t>7</w:t>
      </w:r>
      <w:r w:rsidR="00365A36" w:rsidRPr="00365A36">
        <w:rPr>
          <w:color w:val="000000" w:themeColor="text1"/>
          <w:sz w:val="26"/>
          <w:szCs w:val="26"/>
          <w:highlight w:val="white"/>
          <w:lang w:val="uk-UA"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65A36" w:rsidRPr="00365A36" w:rsidRDefault="008566E2" w:rsidP="00365A36">
      <w:pPr>
        <w:suppressAutoHyphens w:val="0"/>
        <w:ind w:right="-34"/>
        <w:jc w:val="both"/>
        <w:rPr>
          <w:color w:val="000000" w:themeColor="text1"/>
          <w:sz w:val="26"/>
          <w:szCs w:val="26"/>
          <w:highlight w:val="white"/>
          <w:lang w:val="uk-UA" w:eastAsia="en-US"/>
        </w:rPr>
      </w:pPr>
      <w:r>
        <w:rPr>
          <w:color w:val="000000" w:themeColor="text1"/>
          <w:sz w:val="26"/>
          <w:szCs w:val="26"/>
          <w:highlight w:val="white"/>
          <w:lang w:val="uk-UA" w:eastAsia="en-US"/>
        </w:rPr>
        <w:t>7</w:t>
      </w:r>
      <w:r w:rsidR="00365A36" w:rsidRPr="00365A36">
        <w:rPr>
          <w:color w:val="000000" w:themeColor="text1"/>
          <w:sz w:val="26"/>
          <w:szCs w:val="26"/>
          <w:highlight w:val="white"/>
          <w:lang w:val="uk-UA"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65A36" w:rsidRPr="00365A36" w:rsidRDefault="008566E2" w:rsidP="00365A36">
      <w:pPr>
        <w:suppressAutoHyphens w:val="0"/>
        <w:ind w:right="-34"/>
        <w:jc w:val="both"/>
        <w:rPr>
          <w:color w:val="000000" w:themeColor="text1"/>
          <w:sz w:val="26"/>
          <w:szCs w:val="26"/>
          <w:highlight w:val="white"/>
          <w:lang w:val="uk-UA" w:eastAsia="en-US"/>
        </w:rPr>
      </w:pPr>
      <w:r>
        <w:rPr>
          <w:color w:val="000000" w:themeColor="text1"/>
          <w:sz w:val="26"/>
          <w:szCs w:val="26"/>
          <w:highlight w:val="white"/>
          <w:lang w:val="uk-UA" w:eastAsia="en-US"/>
        </w:rPr>
        <w:t>7</w:t>
      </w:r>
      <w:r w:rsidR="00365A36" w:rsidRPr="00365A36">
        <w:rPr>
          <w:color w:val="000000" w:themeColor="text1"/>
          <w:sz w:val="26"/>
          <w:szCs w:val="26"/>
          <w:highlight w:val="white"/>
          <w:lang w:val="uk-UA" w:eastAsia="en-US"/>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65A36" w:rsidRPr="00365A36" w:rsidRDefault="008566E2" w:rsidP="00365A36">
      <w:pPr>
        <w:suppressAutoHyphens w:val="0"/>
        <w:ind w:right="-34"/>
        <w:jc w:val="both"/>
        <w:rPr>
          <w:b/>
          <w:color w:val="000000" w:themeColor="text1"/>
          <w:sz w:val="26"/>
          <w:szCs w:val="26"/>
          <w:lang w:val="uk-UA" w:eastAsia="en-US"/>
        </w:rPr>
      </w:pPr>
      <w:r>
        <w:rPr>
          <w:color w:val="000000" w:themeColor="text1"/>
          <w:sz w:val="26"/>
          <w:szCs w:val="26"/>
          <w:highlight w:val="white"/>
          <w:lang w:val="uk-UA" w:eastAsia="en-US"/>
        </w:rPr>
        <w:t>7</w:t>
      </w:r>
      <w:r w:rsidR="00365A36" w:rsidRPr="00365A36">
        <w:rPr>
          <w:color w:val="000000" w:themeColor="text1"/>
          <w:sz w:val="26"/>
          <w:szCs w:val="26"/>
          <w:highlight w:val="white"/>
          <w:lang w:val="uk-UA"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5A36" w:rsidRPr="00365A36" w:rsidRDefault="008566E2" w:rsidP="00365A36">
      <w:pPr>
        <w:suppressAutoHyphens w:val="0"/>
        <w:ind w:right="-2"/>
        <w:jc w:val="center"/>
        <w:rPr>
          <w:b/>
          <w:bCs/>
          <w:color w:val="000000"/>
          <w:sz w:val="26"/>
          <w:szCs w:val="26"/>
          <w:lang w:val="uk-UA" w:eastAsia="ru-RU"/>
        </w:rPr>
      </w:pPr>
      <w:r w:rsidRPr="00365A36">
        <w:rPr>
          <w:b/>
          <w:bCs/>
          <w:color w:val="000000"/>
          <w:sz w:val="26"/>
          <w:szCs w:val="26"/>
          <w:lang w:val="uk-UA" w:eastAsia="ru-RU"/>
        </w:rPr>
        <w:t>VII</w:t>
      </w:r>
      <w:r>
        <w:rPr>
          <w:b/>
          <w:bCs/>
          <w:color w:val="000000"/>
          <w:sz w:val="26"/>
          <w:szCs w:val="26"/>
          <w:lang w:val="uk-UA" w:eastAsia="ru-RU"/>
        </w:rPr>
        <w:t>І</w:t>
      </w:r>
      <w:r w:rsidR="00365A36" w:rsidRPr="00365A36">
        <w:rPr>
          <w:b/>
          <w:bCs/>
          <w:color w:val="000000"/>
          <w:sz w:val="26"/>
          <w:szCs w:val="26"/>
          <w:lang w:val="uk-UA" w:eastAsia="ru-RU"/>
        </w:rPr>
        <w:t>. ВИРІШЕННЯ СПОРІВ</w:t>
      </w:r>
    </w:p>
    <w:p w:rsidR="00365A36" w:rsidRPr="00365A36" w:rsidRDefault="008566E2" w:rsidP="00365A36">
      <w:pPr>
        <w:suppressAutoHyphens w:val="0"/>
        <w:jc w:val="both"/>
        <w:rPr>
          <w:sz w:val="26"/>
          <w:szCs w:val="26"/>
          <w:lang w:val="uk-UA" w:eastAsia="ru-RU"/>
        </w:rPr>
      </w:pPr>
      <w:r>
        <w:rPr>
          <w:sz w:val="26"/>
          <w:szCs w:val="26"/>
          <w:lang w:val="uk-UA" w:eastAsia="ru-RU"/>
        </w:rPr>
        <w:t>8</w:t>
      </w:r>
      <w:r w:rsidR="00365A36" w:rsidRPr="00365A36">
        <w:rPr>
          <w:sz w:val="26"/>
          <w:szCs w:val="26"/>
          <w:lang w:val="uk-UA" w:eastAsia="ru-RU"/>
        </w:rPr>
        <w:t>.1. Усі спори або розбіжності, що виникають між Сторонами за цим Договором або у зв’язку з ним, вирішуються шляхом переговорів між Сторонами.</w:t>
      </w:r>
    </w:p>
    <w:p w:rsidR="00365A36" w:rsidRPr="00365A36" w:rsidRDefault="008566E2" w:rsidP="00365A36">
      <w:pPr>
        <w:suppressAutoHyphens w:val="0"/>
        <w:jc w:val="both"/>
        <w:rPr>
          <w:sz w:val="26"/>
          <w:szCs w:val="26"/>
          <w:lang w:val="uk-UA" w:eastAsia="ru-RU"/>
        </w:rPr>
      </w:pPr>
      <w:r>
        <w:rPr>
          <w:sz w:val="26"/>
          <w:szCs w:val="26"/>
          <w:lang w:val="uk-UA" w:eastAsia="ru-RU"/>
        </w:rPr>
        <w:t>8</w:t>
      </w:r>
      <w:r w:rsidR="00365A36" w:rsidRPr="00365A36">
        <w:rPr>
          <w:sz w:val="26"/>
          <w:szCs w:val="26"/>
          <w:lang w:val="uk-UA"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65A36" w:rsidRPr="00365A36" w:rsidRDefault="00365A36" w:rsidP="001D0489">
      <w:pPr>
        <w:suppressAutoHyphens w:val="0"/>
        <w:spacing w:line="252" w:lineRule="auto"/>
        <w:ind w:right="-5"/>
        <w:rPr>
          <w:b/>
          <w:sz w:val="26"/>
          <w:szCs w:val="26"/>
          <w:lang w:val="uk-UA" w:eastAsia="ru-RU"/>
        </w:rPr>
      </w:pPr>
      <w:r w:rsidRPr="00365A36">
        <w:rPr>
          <w:bCs/>
          <w:sz w:val="26"/>
          <w:szCs w:val="26"/>
          <w:lang w:val="uk-UA" w:eastAsia="uk-UA"/>
        </w:rPr>
        <w:t xml:space="preserve"> </w:t>
      </w:r>
      <w:r w:rsidRPr="00365A36">
        <w:rPr>
          <w:b/>
          <w:bCs/>
          <w:sz w:val="26"/>
          <w:szCs w:val="26"/>
          <w:lang w:val="uk-UA" w:eastAsia="uk-UA"/>
        </w:rPr>
        <w:t xml:space="preserve">             </w:t>
      </w:r>
      <w:r w:rsidR="00AF1FCF">
        <w:rPr>
          <w:b/>
          <w:bCs/>
          <w:sz w:val="26"/>
          <w:szCs w:val="26"/>
          <w:lang w:val="uk-UA" w:eastAsia="uk-UA"/>
        </w:rPr>
        <w:t xml:space="preserve">                       </w:t>
      </w:r>
      <w:r w:rsidRPr="00365A36">
        <w:rPr>
          <w:b/>
          <w:bCs/>
          <w:sz w:val="26"/>
          <w:szCs w:val="26"/>
          <w:lang w:val="uk-UA" w:eastAsia="uk-UA"/>
        </w:rPr>
        <w:t xml:space="preserve"> </w:t>
      </w:r>
      <w:r w:rsidR="008566E2">
        <w:rPr>
          <w:b/>
          <w:sz w:val="26"/>
          <w:szCs w:val="26"/>
          <w:lang w:val="uk-UA" w:eastAsia="ru-RU"/>
        </w:rPr>
        <w:t>І</w:t>
      </w:r>
      <w:r w:rsidRPr="00365A36">
        <w:rPr>
          <w:b/>
          <w:sz w:val="26"/>
          <w:szCs w:val="26"/>
          <w:lang w:val="en-US" w:eastAsia="ru-RU"/>
        </w:rPr>
        <w:t>X</w:t>
      </w:r>
      <w:r w:rsidRPr="00365A36">
        <w:rPr>
          <w:b/>
          <w:sz w:val="26"/>
          <w:szCs w:val="26"/>
          <w:lang w:val="uk-UA" w:eastAsia="ru-RU"/>
        </w:rPr>
        <w:t>. АНТИКОРУПЦІЙНЕ ЗАСТЕРЕЖЕННЯ</w:t>
      </w:r>
    </w:p>
    <w:p w:rsidR="00365A36" w:rsidRPr="00365A36" w:rsidRDefault="008566E2" w:rsidP="00365A36">
      <w:pPr>
        <w:widowControl w:val="0"/>
        <w:suppressAutoHyphens w:val="0"/>
        <w:autoSpaceDE w:val="0"/>
        <w:autoSpaceDN w:val="0"/>
        <w:adjustRightInd w:val="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.1. Сторони зобов’язуються забезпечити повну відповідальність свого персоналу вимогам антикорупційного законодавства.</w:t>
      </w:r>
    </w:p>
    <w:p w:rsidR="00365A36" w:rsidRPr="00365A36" w:rsidRDefault="008566E2" w:rsidP="00365A36">
      <w:pPr>
        <w:widowControl w:val="0"/>
        <w:suppressAutoHyphens w:val="0"/>
        <w:autoSpaceDE w:val="0"/>
        <w:autoSpaceDN w:val="0"/>
        <w:adjustRightInd w:val="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65A36" w:rsidRPr="00365A36" w:rsidRDefault="008566E2" w:rsidP="00365A36">
      <w:pPr>
        <w:widowControl w:val="0"/>
        <w:suppressAutoHyphens w:val="0"/>
        <w:autoSpaceDE w:val="0"/>
        <w:autoSpaceDN w:val="0"/>
        <w:adjustRightInd w:val="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65A36" w:rsidRPr="00365A36" w:rsidRDefault="008566E2" w:rsidP="00365A36">
      <w:pPr>
        <w:widowControl w:val="0"/>
        <w:suppressAutoHyphens w:val="0"/>
        <w:autoSpaceDE w:val="0"/>
        <w:autoSpaceDN w:val="0"/>
        <w:adjustRightInd w:val="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sidR="00365A36" w:rsidRPr="00365A36">
        <w:rPr>
          <w:rFonts w:eastAsia="MS Mincho"/>
          <w:sz w:val="26"/>
          <w:szCs w:val="26"/>
          <w:lang w:val="uk-UA" w:eastAsia="uk-UA"/>
        </w:rPr>
        <w:lastRenderedPageBreak/>
        <w:t>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65A36" w:rsidRPr="00365A36" w:rsidRDefault="008566E2" w:rsidP="00365A36">
      <w:pPr>
        <w:widowControl w:val="0"/>
        <w:suppressAutoHyphens w:val="0"/>
        <w:autoSpaceDE w:val="0"/>
        <w:autoSpaceDN w:val="0"/>
        <w:adjustRightInd w:val="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.5. Під діями працівника, здійснюваними на користь стимулюючої його Сторони, розуміються:</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 надання невиправданих переваг у порівнянні з іншими контрагентами;</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 надання будь-яких гарантій;</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 прискорення існуючих процедур;</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65A36" w:rsidRPr="00365A36" w:rsidRDefault="008566E2" w:rsidP="00365A36">
      <w:pPr>
        <w:widowControl w:val="0"/>
        <w:suppressAutoHyphens w:val="0"/>
        <w:autoSpaceDE w:val="0"/>
        <w:autoSpaceDN w:val="0"/>
        <w:adjustRightInd w:val="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365A36" w:rsidRPr="00365A36" w:rsidRDefault="008566E2" w:rsidP="00365A36">
      <w:pPr>
        <w:widowControl w:val="0"/>
        <w:suppressAutoHyphens w:val="0"/>
        <w:autoSpaceDE w:val="0"/>
        <w:autoSpaceDN w:val="0"/>
        <w:adjustRightInd w:val="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65A36" w:rsidRPr="00365A36" w:rsidRDefault="008566E2" w:rsidP="00365A36">
      <w:pPr>
        <w:widowControl w:val="0"/>
        <w:suppressAutoHyphens w:val="0"/>
        <w:autoSpaceDE w:val="0"/>
        <w:autoSpaceDN w:val="0"/>
        <w:adjustRightInd w:val="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65A36" w:rsidRPr="00365A36" w:rsidRDefault="008566E2" w:rsidP="00365A36">
      <w:pPr>
        <w:widowControl w:val="0"/>
        <w:suppressAutoHyphens w:val="0"/>
        <w:autoSpaceDE w:val="0"/>
        <w:autoSpaceDN w:val="0"/>
        <w:adjustRightInd w:val="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365A36" w:rsidRPr="00365A36" w:rsidRDefault="008566E2" w:rsidP="00365A36">
      <w:pPr>
        <w:widowControl w:val="0"/>
        <w:suppressAutoHyphens w:val="0"/>
        <w:autoSpaceDE w:val="0"/>
        <w:autoSpaceDN w:val="0"/>
        <w:adjustRightInd w:val="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65A36" w:rsidRPr="00365A36" w:rsidRDefault="008566E2" w:rsidP="00365A36">
      <w:pPr>
        <w:widowControl w:val="0"/>
        <w:suppressAutoHyphens w:val="0"/>
        <w:autoSpaceDE w:val="0"/>
        <w:autoSpaceDN w:val="0"/>
        <w:adjustRightInd w:val="0"/>
        <w:spacing w:after="120"/>
        <w:jc w:val="both"/>
        <w:rPr>
          <w:rFonts w:eastAsia="MS Mincho"/>
          <w:sz w:val="26"/>
          <w:szCs w:val="26"/>
          <w:lang w:val="uk-UA" w:eastAsia="uk-UA"/>
        </w:rPr>
      </w:pPr>
      <w:r>
        <w:rPr>
          <w:rFonts w:eastAsia="MS Mincho"/>
          <w:sz w:val="26"/>
          <w:szCs w:val="26"/>
          <w:lang w:val="uk-UA" w:eastAsia="uk-UA"/>
        </w:rPr>
        <w:t>9</w:t>
      </w:r>
      <w:r w:rsidR="00365A36" w:rsidRPr="00365A36">
        <w:rPr>
          <w:rFonts w:eastAsia="MS Mincho"/>
          <w:sz w:val="26"/>
          <w:szCs w:val="26"/>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65A36" w:rsidRPr="00365A36" w:rsidRDefault="00365A36" w:rsidP="00365A36">
      <w:pPr>
        <w:widowControl w:val="0"/>
        <w:tabs>
          <w:tab w:val="left" w:pos="-993"/>
        </w:tabs>
        <w:suppressAutoHyphens w:val="0"/>
        <w:ind w:firstLine="567"/>
        <w:jc w:val="center"/>
        <w:rPr>
          <w:b/>
          <w:sz w:val="26"/>
          <w:szCs w:val="26"/>
          <w:lang w:val="uk-UA" w:eastAsia="ru-RU"/>
        </w:rPr>
      </w:pPr>
      <w:r w:rsidRPr="00365A36">
        <w:rPr>
          <w:b/>
          <w:sz w:val="26"/>
          <w:szCs w:val="26"/>
          <w:lang w:val="en-US" w:eastAsia="ru-RU"/>
        </w:rPr>
        <w:t>X</w:t>
      </w:r>
      <w:r w:rsidRPr="00365A36">
        <w:rPr>
          <w:b/>
          <w:sz w:val="26"/>
          <w:szCs w:val="26"/>
          <w:lang w:val="uk-UA" w:eastAsia="ru-RU"/>
        </w:rPr>
        <w:t>. ТЕРМІН ДІЇ ДОГОВОРУ</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lastRenderedPageBreak/>
        <w:t>1</w:t>
      </w:r>
      <w:r w:rsidR="008566E2">
        <w:rPr>
          <w:rFonts w:eastAsia="MS Mincho"/>
          <w:sz w:val="26"/>
          <w:szCs w:val="26"/>
          <w:lang w:val="uk-UA" w:eastAsia="uk-UA"/>
        </w:rPr>
        <w:t>0</w:t>
      </w:r>
      <w:r w:rsidRPr="00365A36">
        <w:rPr>
          <w:rFonts w:eastAsia="MS Mincho"/>
          <w:sz w:val="26"/>
          <w:szCs w:val="26"/>
          <w:lang w:val="uk-UA" w:eastAsia="uk-UA"/>
        </w:rPr>
        <w:t>.1.  Цей Договір набирає чинності з дати підписання договору і діє  до 31.12.202</w:t>
      </w:r>
      <w:r w:rsidR="00751863">
        <w:rPr>
          <w:rFonts w:eastAsia="MS Mincho"/>
          <w:sz w:val="26"/>
          <w:szCs w:val="26"/>
          <w:lang w:val="uk-UA" w:eastAsia="uk-UA"/>
        </w:rPr>
        <w:t>4</w:t>
      </w:r>
      <w:r w:rsidRPr="00365A36">
        <w:rPr>
          <w:rFonts w:eastAsia="MS Mincho"/>
          <w:sz w:val="26"/>
          <w:szCs w:val="26"/>
          <w:lang w:val="uk-UA" w:eastAsia="uk-UA"/>
        </w:rPr>
        <w:t xml:space="preserve">. У частині оплати — до повного виконання Сторонами узятих на себе зобов’язань за цим Договором». </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w:t>
      </w:r>
      <w:r w:rsidR="008566E2">
        <w:rPr>
          <w:rFonts w:eastAsia="MS Mincho"/>
          <w:sz w:val="26"/>
          <w:szCs w:val="26"/>
          <w:lang w:val="uk-UA" w:eastAsia="uk-UA"/>
        </w:rPr>
        <w:t>0</w:t>
      </w:r>
      <w:r w:rsidRPr="00365A36">
        <w:rPr>
          <w:rFonts w:eastAsia="MS Mincho"/>
          <w:sz w:val="26"/>
          <w:szCs w:val="26"/>
          <w:lang w:val="uk-UA" w:eastAsia="uk-UA"/>
        </w:rPr>
        <w:t>.2. Цей Договір складений українською мовою в чотирьох примірниках, що мають однакову юридичну силу.</w:t>
      </w:r>
    </w:p>
    <w:p w:rsidR="00365A36" w:rsidRPr="00365A36" w:rsidRDefault="008566E2" w:rsidP="00365A36">
      <w:pPr>
        <w:widowControl w:val="0"/>
        <w:suppressAutoHyphens w:val="0"/>
        <w:autoSpaceDE w:val="0"/>
        <w:autoSpaceDN w:val="0"/>
        <w:adjustRightInd w:val="0"/>
        <w:jc w:val="center"/>
        <w:rPr>
          <w:rFonts w:eastAsia="MS Mincho"/>
          <w:b/>
          <w:sz w:val="26"/>
          <w:szCs w:val="26"/>
          <w:lang w:val="uk-UA" w:eastAsia="uk-UA"/>
        </w:rPr>
      </w:pPr>
      <w:r>
        <w:rPr>
          <w:rFonts w:eastAsia="MS Mincho"/>
          <w:b/>
          <w:sz w:val="26"/>
          <w:szCs w:val="26"/>
          <w:lang w:val="uk-UA" w:eastAsia="uk-UA"/>
        </w:rPr>
        <w:t>X</w:t>
      </w:r>
      <w:r w:rsidR="00365A36" w:rsidRPr="00365A36">
        <w:rPr>
          <w:rFonts w:eastAsia="MS Mincho"/>
          <w:b/>
          <w:sz w:val="26"/>
          <w:szCs w:val="26"/>
          <w:lang w:val="en-US" w:eastAsia="uk-UA"/>
        </w:rPr>
        <w:t>I</w:t>
      </w:r>
      <w:r w:rsidR="00365A36" w:rsidRPr="00365A36">
        <w:rPr>
          <w:rFonts w:eastAsia="MS Mincho"/>
          <w:b/>
          <w:sz w:val="26"/>
          <w:szCs w:val="26"/>
          <w:lang w:val="uk-UA" w:eastAsia="uk-UA"/>
        </w:rPr>
        <w:t>. ІНШІ УМОВИ</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w:t>
      </w:r>
      <w:r w:rsidR="008566E2">
        <w:rPr>
          <w:rFonts w:eastAsia="MS Mincho"/>
          <w:sz w:val="26"/>
          <w:szCs w:val="26"/>
          <w:lang w:val="uk-UA" w:eastAsia="uk-UA"/>
        </w:rPr>
        <w:t>1</w:t>
      </w:r>
      <w:r w:rsidRPr="00365A36">
        <w:rPr>
          <w:rFonts w:eastAsia="MS Mincho"/>
          <w:sz w:val="26"/>
          <w:szCs w:val="26"/>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w:t>
      </w:r>
      <w:r w:rsidR="008566E2">
        <w:rPr>
          <w:rFonts w:eastAsia="MS Mincho"/>
          <w:sz w:val="26"/>
          <w:szCs w:val="26"/>
          <w:lang w:val="uk-UA" w:eastAsia="uk-UA"/>
        </w:rPr>
        <w:t>1</w:t>
      </w:r>
      <w:r w:rsidRPr="00365A36">
        <w:rPr>
          <w:rFonts w:eastAsia="MS Mincho"/>
          <w:sz w:val="26"/>
          <w:szCs w:val="26"/>
          <w:lang w:val="uk-UA" w:eastAsia="uk-UA"/>
        </w:rPr>
        <w:t>.2.</w:t>
      </w:r>
      <w:r w:rsidRPr="00365A36">
        <w:rPr>
          <w:rFonts w:eastAsia="MS Mincho"/>
          <w:sz w:val="26"/>
          <w:szCs w:val="26"/>
          <w:lang w:val="uk-UA" w:eastAsia="uk-UA"/>
        </w:rPr>
        <w:tab/>
        <w:t>У випадках, не передбачених цим Договором, Сторони керуються діючим законодавством України.</w:t>
      </w:r>
    </w:p>
    <w:p w:rsidR="00D529C3" w:rsidRPr="00D529C3" w:rsidRDefault="00365A36" w:rsidP="00D529C3">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w:t>
      </w:r>
      <w:r w:rsidR="008566E2">
        <w:rPr>
          <w:rFonts w:eastAsia="MS Mincho"/>
          <w:sz w:val="26"/>
          <w:szCs w:val="26"/>
          <w:lang w:val="uk-UA" w:eastAsia="uk-UA"/>
        </w:rPr>
        <w:t>1</w:t>
      </w:r>
      <w:r w:rsidRPr="00365A36">
        <w:rPr>
          <w:rFonts w:eastAsia="MS Mincho"/>
          <w:sz w:val="26"/>
          <w:szCs w:val="26"/>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D529C3" w:rsidRPr="00D529C3">
        <w:rPr>
          <w:lang w:val="uk-UA"/>
        </w:rPr>
        <w:t xml:space="preserve"> </w:t>
      </w:r>
      <w:r w:rsidR="00D529C3" w:rsidRPr="00D529C3">
        <w:rPr>
          <w:rFonts w:eastAsia="MS Mincho"/>
          <w:sz w:val="26"/>
          <w:szCs w:val="26"/>
          <w:lang w:val="uk-UA" w:eastAsia="uk-UA"/>
        </w:rPr>
        <w:t xml:space="preserve">здійснення публічних закупівель товарів, робіт і </w:t>
      </w:r>
    </w:p>
    <w:p w:rsidR="00365A36" w:rsidRPr="00365A36" w:rsidRDefault="00D529C3" w:rsidP="00D529C3">
      <w:pPr>
        <w:widowControl w:val="0"/>
        <w:suppressAutoHyphens w:val="0"/>
        <w:autoSpaceDE w:val="0"/>
        <w:autoSpaceDN w:val="0"/>
        <w:adjustRightInd w:val="0"/>
        <w:jc w:val="both"/>
        <w:rPr>
          <w:rFonts w:eastAsia="MS Mincho"/>
          <w:sz w:val="26"/>
          <w:szCs w:val="26"/>
          <w:lang w:val="uk-UA" w:eastAsia="uk-UA"/>
        </w:rPr>
      </w:pPr>
      <w:r w:rsidRPr="00D529C3">
        <w:rPr>
          <w:rFonts w:eastAsia="MS Mincho"/>
          <w:sz w:val="26"/>
          <w:szCs w:val="26"/>
          <w:lang w:val="uk-UA" w:eastAsia="uk-UA"/>
        </w:rP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w:t>
      </w:r>
      <w:r w:rsidR="00F45CD0">
        <w:rPr>
          <w:rFonts w:eastAsia="MS Mincho"/>
          <w:sz w:val="26"/>
          <w:szCs w:val="26"/>
          <w:lang w:val="uk-UA" w:eastAsia="uk-UA"/>
        </w:rPr>
        <w:t xml:space="preserve">ня, </w:t>
      </w:r>
      <w:r>
        <w:rPr>
          <w:rFonts w:eastAsia="MS Mincho"/>
          <w:sz w:val="26"/>
          <w:szCs w:val="26"/>
          <w:lang w:val="uk-UA" w:eastAsia="uk-UA"/>
        </w:rPr>
        <w:t xml:space="preserve">затверджених </w:t>
      </w:r>
      <w:r w:rsidRPr="00D529C3">
        <w:rPr>
          <w:rFonts w:eastAsia="MS Mincho"/>
          <w:sz w:val="26"/>
          <w:szCs w:val="26"/>
          <w:lang w:val="uk-UA" w:eastAsia="uk-UA"/>
        </w:rPr>
        <w:t>постановою Кабінету Міністрів України</w:t>
      </w:r>
      <w:r w:rsidR="00F45CD0">
        <w:rPr>
          <w:rFonts w:eastAsia="MS Mincho"/>
          <w:sz w:val="26"/>
          <w:szCs w:val="26"/>
          <w:lang w:val="uk-UA" w:eastAsia="uk-UA"/>
        </w:rPr>
        <w:t xml:space="preserve"> </w:t>
      </w:r>
      <w:r w:rsidR="00B31E7B">
        <w:rPr>
          <w:rFonts w:eastAsia="MS Mincho"/>
          <w:sz w:val="26"/>
          <w:szCs w:val="26"/>
          <w:lang w:val="uk-UA" w:eastAsia="uk-UA"/>
        </w:rPr>
        <w:t>від 12.10.</w:t>
      </w:r>
      <w:r w:rsidRPr="00D529C3">
        <w:rPr>
          <w:rFonts w:eastAsia="MS Mincho"/>
          <w:sz w:val="26"/>
          <w:szCs w:val="26"/>
          <w:lang w:val="uk-UA" w:eastAsia="uk-UA"/>
        </w:rPr>
        <w:t>2022 № 1178</w:t>
      </w:r>
      <w:r>
        <w:rPr>
          <w:rFonts w:eastAsia="MS Mincho"/>
          <w:sz w:val="26"/>
          <w:szCs w:val="26"/>
          <w:lang w:val="uk-UA" w:eastAsia="uk-UA"/>
        </w:rPr>
        <w:t xml:space="preserve"> (зі змінами)</w:t>
      </w:r>
      <w:r w:rsidR="00365A36" w:rsidRPr="00365A36">
        <w:rPr>
          <w:rFonts w:eastAsia="MS Mincho"/>
          <w:sz w:val="26"/>
          <w:szCs w:val="26"/>
          <w:lang w:val="uk-UA" w:eastAsia="uk-UA"/>
        </w:rPr>
        <w:t>, а саме:</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 зменшення обсягів закупівлі, зокрема з урахуванням фактичного обсягу видатків замовника;</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5A36">
        <w:rPr>
          <w:rFonts w:eastAsia="MS Mincho"/>
          <w:sz w:val="26"/>
          <w:szCs w:val="26"/>
          <w:lang w:val="uk-UA" w:eastAsia="uk-UA"/>
        </w:rPr>
        <w:t>пропорційно</w:t>
      </w:r>
      <w:proofErr w:type="spellEnd"/>
      <w:r w:rsidRPr="00365A36">
        <w:rPr>
          <w:rFonts w:eastAsia="MS Mincho"/>
          <w:sz w:val="26"/>
          <w:szCs w:val="26"/>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4) продовження строку дії договору про закупівлю та</w:t>
      </w:r>
      <w:r w:rsidR="00751863">
        <w:rPr>
          <w:rFonts w:eastAsia="MS Mincho"/>
          <w:sz w:val="26"/>
          <w:szCs w:val="26"/>
          <w:lang w:val="uk-UA" w:eastAsia="uk-UA"/>
        </w:rPr>
        <w:t>/або</w:t>
      </w:r>
      <w:r w:rsidRPr="00365A36">
        <w:rPr>
          <w:rFonts w:eastAsia="MS Mincho"/>
          <w:sz w:val="26"/>
          <w:szCs w:val="26"/>
          <w:lang w:val="uk-UA"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5A36">
        <w:rPr>
          <w:rFonts w:eastAsia="MS Mincho"/>
          <w:sz w:val="26"/>
          <w:szCs w:val="26"/>
          <w:lang w:val="uk-UA" w:eastAsia="uk-UA"/>
        </w:rPr>
        <w:t>пропорційно</w:t>
      </w:r>
      <w:proofErr w:type="spellEnd"/>
      <w:r w:rsidRPr="00365A36">
        <w:rPr>
          <w:rFonts w:eastAsia="MS Mincho"/>
          <w:sz w:val="26"/>
          <w:szCs w:val="26"/>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365A36">
        <w:rPr>
          <w:rFonts w:eastAsia="MS Mincho"/>
          <w:sz w:val="26"/>
          <w:szCs w:val="26"/>
          <w:lang w:val="uk-UA" w:eastAsia="uk-UA"/>
        </w:rPr>
        <w:t>пропорційно</w:t>
      </w:r>
      <w:proofErr w:type="spellEnd"/>
      <w:r w:rsidRPr="00365A36">
        <w:rPr>
          <w:rFonts w:eastAsia="MS Mincho"/>
          <w:sz w:val="26"/>
          <w:szCs w:val="26"/>
          <w:lang w:val="uk-UA" w:eastAsia="uk-UA"/>
        </w:rPr>
        <w:t xml:space="preserve"> до зміни податкового навантаження внаслідок зміни системи </w:t>
      </w:r>
      <w:r w:rsidRPr="00365A36">
        <w:rPr>
          <w:rFonts w:eastAsia="MS Mincho"/>
          <w:sz w:val="26"/>
          <w:szCs w:val="26"/>
          <w:lang w:val="uk-UA" w:eastAsia="uk-UA"/>
        </w:rPr>
        <w:lastRenderedPageBreak/>
        <w:t>оподаткування;</w:t>
      </w:r>
    </w:p>
    <w:p w:rsidR="00365A36" w:rsidRPr="00BE2945"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5A36">
        <w:rPr>
          <w:rFonts w:eastAsia="MS Mincho"/>
          <w:sz w:val="26"/>
          <w:szCs w:val="26"/>
          <w:lang w:val="uk-UA" w:eastAsia="uk-UA"/>
        </w:rPr>
        <w:t>Platts</w:t>
      </w:r>
      <w:proofErr w:type="spellEnd"/>
      <w:r w:rsidRPr="00365A36">
        <w:rPr>
          <w:rFonts w:eastAsia="MS Mincho"/>
          <w:sz w:val="26"/>
          <w:szCs w:val="26"/>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BE2945">
        <w:rPr>
          <w:rFonts w:eastAsia="MS Mincho"/>
          <w:sz w:val="26"/>
          <w:szCs w:val="26"/>
          <w:lang w:val="uk-UA" w:eastAsia="uk-UA"/>
        </w:rPr>
        <w:t>8)</w:t>
      </w:r>
      <w:r w:rsidRPr="00BE2945">
        <w:rPr>
          <w:color w:val="333333"/>
          <w:sz w:val="26"/>
          <w:szCs w:val="26"/>
          <w:shd w:val="clear" w:color="auto" w:fill="FFFFFF"/>
        </w:rPr>
        <w:t xml:space="preserve"> </w:t>
      </w:r>
      <w:proofErr w:type="spellStart"/>
      <w:r w:rsidRPr="00BE2945">
        <w:rPr>
          <w:color w:val="333333"/>
          <w:sz w:val="26"/>
          <w:szCs w:val="26"/>
          <w:shd w:val="clear" w:color="auto" w:fill="FFFFFF"/>
        </w:rPr>
        <w:t>зміни</w:t>
      </w:r>
      <w:proofErr w:type="spellEnd"/>
      <w:r w:rsidRPr="00BE2945">
        <w:rPr>
          <w:color w:val="333333"/>
          <w:sz w:val="26"/>
          <w:szCs w:val="26"/>
          <w:shd w:val="clear" w:color="auto" w:fill="FFFFFF"/>
        </w:rPr>
        <w:t xml:space="preserve"> умов у </w:t>
      </w:r>
      <w:proofErr w:type="spellStart"/>
      <w:r w:rsidRPr="00BE2945">
        <w:rPr>
          <w:color w:val="333333"/>
          <w:sz w:val="26"/>
          <w:szCs w:val="26"/>
          <w:shd w:val="clear" w:color="auto" w:fill="FFFFFF"/>
        </w:rPr>
        <w:t>зв’язку</w:t>
      </w:r>
      <w:proofErr w:type="spellEnd"/>
      <w:r w:rsidRPr="00BE2945">
        <w:rPr>
          <w:color w:val="333333"/>
          <w:sz w:val="26"/>
          <w:szCs w:val="26"/>
          <w:shd w:val="clear" w:color="auto" w:fill="FFFFFF"/>
        </w:rPr>
        <w:t xml:space="preserve"> </w:t>
      </w:r>
      <w:proofErr w:type="spellStart"/>
      <w:r w:rsidRPr="00BE2945">
        <w:rPr>
          <w:color w:val="333333"/>
          <w:sz w:val="26"/>
          <w:szCs w:val="26"/>
          <w:shd w:val="clear" w:color="auto" w:fill="FFFFFF"/>
        </w:rPr>
        <w:t>із</w:t>
      </w:r>
      <w:proofErr w:type="spellEnd"/>
      <w:r w:rsidRPr="00BE2945">
        <w:rPr>
          <w:color w:val="333333"/>
          <w:sz w:val="26"/>
          <w:szCs w:val="26"/>
          <w:shd w:val="clear" w:color="auto" w:fill="FFFFFF"/>
        </w:rPr>
        <w:t xml:space="preserve"> </w:t>
      </w:r>
      <w:proofErr w:type="spellStart"/>
      <w:r w:rsidRPr="00BE2945">
        <w:rPr>
          <w:color w:val="333333"/>
          <w:sz w:val="26"/>
          <w:szCs w:val="26"/>
          <w:shd w:val="clear" w:color="auto" w:fill="FFFFFF"/>
        </w:rPr>
        <w:t>застосуванням</w:t>
      </w:r>
      <w:proofErr w:type="spellEnd"/>
      <w:r w:rsidRPr="00BE2945">
        <w:rPr>
          <w:color w:val="333333"/>
          <w:sz w:val="26"/>
          <w:szCs w:val="26"/>
          <w:shd w:val="clear" w:color="auto" w:fill="FFFFFF"/>
        </w:rPr>
        <w:t xml:space="preserve"> </w:t>
      </w:r>
      <w:proofErr w:type="spellStart"/>
      <w:r w:rsidRPr="00BE2945">
        <w:rPr>
          <w:color w:val="333333"/>
          <w:sz w:val="26"/>
          <w:szCs w:val="26"/>
          <w:shd w:val="clear" w:color="auto" w:fill="FFFFFF"/>
        </w:rPr>
        <w:t>положень</w:t>
      </w:r>
      <w:proofErr w:type="spellEnd"/>
      <w:r w:rsidRPr="00BE2945">
        <w:rPr>
          <w:color w:val="333333"/>
          <w:sz w:val="26"/>
          <w:szCs w:val="26"/>
          <w:shd w:val="clear" w:color="auto" w:fill="FFFFFF"/>
        </w:rPr>
        <w:t> </w:t>
      </w:r>
      <w:proofErr w:type="spellStart"/>
      <w:r w:rsidRPr="00BE2945">
        <w:rPr>
          <w:sz w:val="26"/>
          <w:szCs w:val="26"/>
        </w:rPr>
        <w:fldChar w:fldCharType="begin"/>
      </w:r>
      <w:r w:rsidRPr="00BE2945">
        <w:rPr>
          <w:sz w:val="26"/>
          <w:szCs w:val="26"/>
        </w:rPr>
        <w:instrText xml:space="preserve"> HYPERLINK "https://zakon.rada.gov.ua/laws/show/922-19" \l "n1778" \t "_blank" </w:instrText>
      </w:r>
      <w:r w:rsidRPr="00BE2945">
        <w:rPr>
          <w:sz w:val="26"/>
          <w:szCs w:val="26"/>
        </w:rPr>
        <w:fldChar w:fldCharType="separate"/>
      </w:r>
      <w:r w:rsidRPr="00BE2945">
        <w:rPr>
          <w:rStyle w:val="a3"/>
          <w:color w:val="auto"/>
          <w:sz w:val="26"/>
          <w:szCs w:val="26"/>
          <w:shd w:val="clear" w:color="auto" w:fill="FFFFFF"/>
        </w:rPr>
        <w:t>частини</w:t>
      </w:r>
      <w:proofErr w:type="spellEnd"/>
      <w:r w:rsidRPr="00BE2945">
        <w:rPr>
          <w:rStyle w:val="a3"/>
          <w:color w:val="auto"/>
          <w:sz w:val="26"/>
          <w:szCs w:val="26"/>
          <w:shd w:val="clear" w:color="auto" w:fill="FFFFFF"/>
        </w:rPr>
        <w:t xml:space="preserve"> </w:t>
      </w:r>
      <w:proofErr w:type="spellStart"/>
      <w:r w:rsidRPr="00BE2945">
        <w:rPr>
          <w:rStyle w:val="a3"/>
          <w:color w:val="auto"/>
          <w:sz w:val="26"/>
          <w:szCs w:val="26"/>
          <w:shd w:val="clear" w:color="auto" w:fill="FFFFFF"/>
        </w:rPr>
        <w:t>шостої</w:t>
      </w:r>
      <w:proofErr w:type="spellEnd"/>
      <w:r w:rsidRPr="00BE2945">
        <w:rPr>
          <w:sz w:val="26"/>
          <w:szCs w:val="26"/>
        </w:rPr>
        <w:fldChar w:fldCharType="end"/>
      </w:r>
      <w:r w:rsidRPr="00BE2945">
        <w:rPr>
          <w:sz w:val="26"/>
          <w:szCs w:val="26"/>
          <w:shd w:val="clear" w:color="auto" w:fill="FFFFFF"/>
        </w:rPr>
        <w:t> </w:t>
      </w:r>
      <w:proofErr w:type="spellStart"/>
      <w:r w:rsidRPr="00BE2945">
        <w:rPr>
          <w:sz w:val="26"/>
          <w:szCs w:val="26"/>
          <w:shd w:val="clear" w:color="auto" w:fill="FFFFFF"/>
        </w:rPr>
        <w:t>с</w:t>
      </w:r>
      <w:r w:rsidRPr="00BE2945">
        <w:rPr>
          <w:color w:val="333333"/>
          <w:sz w:val="26"/>
          <w:szCs w:val="26"/>
          <w:shd w:val="clear" w:color="auto" w:fill="FFFFFF"/>
        </w:rPr>
        <w:t>татті</w:t>
      </w:r>
      <w:proofErr w:type="spellEnd"/>
      <w:r w:rsidRPr="00BE2945">
        <w:rPr>
          <w:color w:val="333333"/>
          <w:sz w:val="26"/>
          <w:szCs w:val="26"/>
          <w:shd w:val="clear" w:color="auto" w:fill="FFFFFF"/>
        </w:rPr>
        <w:t xml:space="preserve"> 41 Закону</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w:t>
      </w:r>
      <w:r w:rsidR="008566E2">
        <w:rPr>
          <w:rFonts w:eastAsia="MS Mincho"/>
          <w:sz w:val="26"/>
          <w:szCs w:val="26"/>
          <w:lang w:val="uk-UA" w:eastAsia="uk-UA"/>
        </w:rPr>
        <w:t>1</w:t>
      </w:r>
      <w:r w:rsidRPr="00365A36">
        <w:rPr>
          <w:rFonts w:eastAsia="MS Mincho"/>
          <w:sz w:val="26"/>
          <w:szCs w:val="26"/>
          <w:lang w:val="uk-UA" w:eastAsia="uk-UA"/>
        </w:rPr>
        <w:t>.4.</w:t>
      </w:r>
      <w:r w:rsidRPr="00365A36">
        <w:rPr>
          <w:rFonts w:eastAsia="MS Mincho"/>
          <w:sz w:val="26"/>
          <w:szCs w:val="26"/>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w:t>
      </w:r>
      <w:r w:rsidR="008566E2">
        <w:rPr>
          <w:rFonts w:eastAsia="MS Mincho"/>
          <w:sz w:val="26"/>
          <w:szCs w:val="26"/>
          <w:lang w:val="uk-UA" w:eastAsia="uk-UA"/>
        </w:rPr>
        <w:t>1</w:t>
      </w:r>
      <w:r w:rsidRPr="00365A36">
        <w:rPr>
          <w:rFonts w:eastAsia="MS Mincho"/>
          <w:sz w:val="26"/>
          <w:szCs w:val="26"/>
          <w:lang w:val="uk-UA" w:eastAsia="uk-UA"/>
        </w:rPr>
        <w:t>.5.</w:t>
      </w:r>
      <w:r w:rsidRPr="00365A36">
        <w:rPr>
          <w:rFonts w:eastAsia="MS Mincho"/>
          <w:sz w:val="26"/>
          <w:szCs w:val="26"/>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w:t>
      </w:r>
      <w:r w:rsidR="008566E2">
        <w:rPr>
          <w:rFonts w:eastAsia="MS Mincho"/>
          <w:sz w:val="26"/>
          <w:szCs w:val="26"/>
          <w:lang w:val="uk-UA" w:eastAsia="uk-UA"/>
        </w:rPr>
        <w:t>1</w:t>
      </w:r>
      <w:r w:rsidRPr="00365A36">
        <w:rPr>
          <w:rFonts w:eastAsia="MS Mincho"/>
          <w:sz w:val="26"/>
          <w:szCs w:val="26"/>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w:t>
      </w:r>
      <w:r w:rsidR="008566E2">
        <w:rPr>
          <w:rFonts w:eastAsia="MS Mincho"/>
          <w:sz w:val="26"/>
          <w:szCs w:val="26"/>
          <w:lang w:val="uk-UA" w:eastAsia="uk-UA"/>
        </w:rPr>
        <w:t>1</w:t>
      </w:r>
      <w:r w:rsidRPr="00365A36">
        <w:rPr>
          <w:rFonts w:eastAsia="MS Mincho"/>
          <w:sz w:val="26"/>
          <w:szCs w:val="26"/>
          <w:lang w:val="uk-UA" w:eastAsia="uk-UA"/>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w:t>
      </w:r>
      <w:bookmarkStart w:id="0" w:name="_GoBack"/>
      <w:bookmarkEnd w:id="0"/>
      <w:r w:rsidRPr="00365A36">
        <w:rPr>
          <w:rFonts w:eastAsia="MS Mincho"/>
          <w:sz w:val="26"/>
          <w:szCs w:val="26"/>
          <w:lang w:val="uk-UA" w:eastAsia="uk-UA"/>
        </w:rPr>
        <w:t>давством України переходять до їх правонаступників.</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w:t>
      </w:r>
      <w:r w:rsidR="008566E2">
        <w:rPr>
          <w:rFonts w:eastAsia="MS Mincho"/>
          <w:sz w:val="26"/>
          <w:szCs w:val="26"/>
          <w:lang w:val="uk-UA" w:eastAsia="uk-UA"/>
        </w:rPr>
        <w:t>1</w:t>
      </w:r>
      <w:r w:rsidRPr="00365A36">
        <w:rPr>
          <w:rFonts w:eastAsia="MS Mincho"/>
          <w:sz w:val="26"/>
          <w:szCs w:val="26"/>
          <w:lang w:val="uk-UA" w:eastAsia="uk-UA"/>
        </w:rPr>
        <w:t>.8. Сторони зобов'язуються негайно повідомляти одна одну про зміну статусу платника податку та зміну інших їхніх реквізитів.</w:t>
      </w:r>
    </w:p>
    <w:p w:rsidR="00365A36" w:rsidRPr="00365A36" w:rsidRDefault="00365A36" w:rsidP="00365A36">
      <w:pPr>
        <w:widowControl w:val="0"/>
        <w:suppressAutoHyphens w:val="0"/>
        <w:autoSpaceDE w:val="0"/>
        <w:autoSpaceDN w:val="0"/>
        <w:adjustRightInd w:val="0"/>
        <w:jc w:val="both"/>
        <w:rPr>
          <w:rFonts w:eastAsia="MS Mincho"/>
          <w:sz w:val="26"/>
          <w:szCs w:val="26"/>
          <w:lang w:val="uk-UA" w:eastAsia="uk-UA"/>
        </w:rPr>
      </w:pPr>
      <w:r w:rsidRPr="00365A36">
        <w:rPr>
          <w:rFonts w:eastAsia="MS Mincho"/>
          <w:sz w:val="26"/>
          <w:szCs w:val="26"/>
          <w:lang w:val="uk-UA" w:eastAsia="uk-UA"/>
        </w:rPr>
        <w:t>1</w:t>
      </w:r>
      <w:r w:rsidR="008566E2">
        <w:rPr>
          <w:rFonts w:eastAsia="MS Mincho"/>
          <w:sz w:val="26"/>
          <w:szCs w:val="26"/>
          <w:lang w:val="uk-UA" w:eastAsia="uk-UA"/>
        </w:rPr>
        <w:t>1</w:t>
      </w:r>
      <w:r w:rsidRPr="00365A36">
        <w:rPr>
          <w:rFonts w:eastAsia="MS Mincho"/>
          <w:sz w:val="26"/>
          <w:szCs w:val="26"/>
          <w:lang w:val="uk-UA"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365A36" w:rsidRPr="00365A36" w:rsidRDefault="00365A36" w:rsidP="00365A36">
      <w:pPr>
        <w:suppressAutoHyphens w:val="0"/>
        <w:ind w:firstLine="709"/>
        <w:jc w:val="center"/>
        <w:rPr>
          <w:b/>
          <w:sz w:val="26"/>
          <w:szCs w:val="26"/>
          <w:lang w:val="uk-UA" w:eastAsia="ru-RU"/>
        </w:rPr>
      </w:pPr>
      <w:r w:rsidRPr="00365A36">
        <w:rPr>
          <w:b/>
          <w:sz w:val="26"/>
          <w:szCs w:val="26"/>
          <w:lang w:val="uk-UA" w:eastAsia="ru-RU"/>
        </w:rPr>
        <w:t>XII. ДОДАТКИ ДО ДОГОВОРУ</w:t>
      </w:r>
    </w:p>
    <w:p w:rsidR="00365A36" w:rsidRPr="00365A36" w:rsidRDefault="00365A36" w:rsidP="00365A36">
      <w:pPr>
        <w:suppressAutoHyphens w:val="0"/>
        <w:ind w:firstLine="708"/>
        <w:jc w:val="both"/>
        <w:rPr>
          <w:sz w:val="26"/>
          <w:szCs w:val="26"/>
          <w:lang w:val="uk-UA" w:eastAsia="ru-RU"/>
        </w:rPr>
      </w:pPr>
      <w:r w:rsidRPr="00365A36">
        <w:rPr>
          <w:sz w:val="26"/>
          <w:szCs w:val="26"/>
          <w:lang w:val="uk-UA" w:eastAsia="ru-RU"/>
        </w:rPr>
        <w:t>1</w:t>
      </w:r>
      <w:r w:rsidR="008566E2">
        <w:rPr>
          <w:sz w:val="26"/>
          <w:szCs w:val="26"/>
          <w:lang w:val="uk-UA" w:eastAsia="ru-RU"/>
        </w:rPr>
        <w:t>2</w:t>
      </w:r>
      <w:r w:rsidRPr="00365A36">
        <w:rPr>
          <w:sz w:val="26"/>
          <w:szCs w:val="26"/>
          <w:lang w:val="uk-UA" w:eastAsia="ru-RU"/>
        </w:rPr>
        <w:t>.1. Невід’ємною частиною цього Договору є  Додаток №1 “Специфікація”</w:t>
      </w:r>
    </w:p>
    <w:p w:rsidR="00365A36" w:rsidRPr="00365A36" w:rsidRDefault="00365A36" w:rsidP="00365A36">
      <w:pPr>
        <w:suppressAutoHyphens w:val="0"/>
        <w:spacing w:line="252" w:lineRule="auto"/>
        <w:ind w:right="-5" w:firstLine="709"/>
        <w:rPr>
          <w:b/>
          <w:bCs/>
          <w:color w:val="000000"/>
          <w:sz w:val="26"/>
          <w:szCs w:val="26"/>
          <w:lang w:val="uk-UA" w:eastAsia="ru-RU"/>
        </w:rPr>
      </w:pPr>
      <w:r w:rsidRPr="00365A36">
        <w:rPr>
          <w:bCs/>
          <w:sz w:val="26"/>
          <w:szCs w:val="26"/>
          <w:lang w:val="uk-UA" w:eastAsia="uk-UA"/>
        </w:rPr>
        <w:t xml:space="preserve">        </w:t>
      </w:r>
    </w:p>
    <w:p w:rsidR="00365A36" w:rsidRPr="00365A36" w:rsidRDefault="00365A36" w:rsidP="00365A36">
      <w:pPr>
        <w:suppressAutoHyphens w:val="0"/>
        <w:jc w:val="center"/>
        <w:rPr>
          <w:b/>
          <w:bCs/>
          <w:color w:val="000000"/>
          <w:sz w:val="26"/>
          <w:szCs w:val="26"/>
          <w:lang w:val="uk-UA" w:eastAsia="ru-RU"/>
        </w:rPr>
      </w:pPr>
      <w:r w:rsidRPr="00365A36">
        <w:rPr>
          <w:b/>
          <w:bCs/>
          <w:color w:val="000000"/>
          <w:sz w:val="26"/>
          <w:szCs w:val="26"/>
          <w:lang w:val="en-US" w:eastAsia="ru-RU"/>
        </w:rPr>
        <w:t>XI</w:t>
      </w:r>
      <w:r w:rsidR="008566E2">
        <w:rPr>
          <w:b/>
          <w:bCs/>
          <w:color w:val="000000"/>
          <w:sz w:val="26"/>
          <w:szCs w:val="26"/>
          <w:lang w:val="uk-UA" w:eastAsia="ru-RU"/>
        </w:rPr>
        <w:t>ІІ</w:t>
      </w:r>
      <w:r w:rsidRPr="00365A36">
        <w:rPr>
          <w:b/>
          <w:bCs/>
          <w:color w:val="000000"/>
          <w:sz w:val="26"/>
          <w:szCs w:val="26"/>
          <w:lang w:val="uk-UA" w:eastAsia="ru-RU"/>
        </w:rPr>
        <w:t>. МІСЦЕЗНАХОДЖЕННЯ ТА БАНКІВСЬКІ РЕКВІЗИТИ СТОРІН:</w:t>
      </w:r>
    </w:p>
    <w:p w:rsidR="00365A36" w:rsidRPr="00365A36" w:rsidRDefault="00365A36" w:rsidP="00365A36">
      <w:pPr>
        <w:suppressAutoHyphens w:val="0"/>
        <w:jc w:val="both"/>
        <w:rPr>
          <w:bCs/>
          <w:sz w:val="26"/>
          <w:szCs w:val="26"/>
          <w:lang w:val="uk-UA" w:eastAsia="uk-UA"/>
        </w:rPr>
      </w:pPr>
      <w:r w:rsidRPr="00BE2945">
        <w:rPr>
          <w:bCs/>
          <w:sz w:val="26"/>
          <w:szCs w:val="26"/>
          <w:lang w:val="uk-UA" w:eastAsia="uk-UA"/>
        </w:rPr>
        <w:t>ЗАМОВНИК</w:t>
      </w:r>
      <w:r w:rsidRPr="00365A36">
        <w:rPr>
          <w:bCs/>
          <w:sz w:val="26"/>
          <w:szCs w:val="26"/>
          <w:lang w:val="uk-UA" w:eastAsia="uk-UA"/>
        </w:rPr>
        <w:t>:</w:t>
      </w:r>
      <w:r w:rsidRPr="00365A36">
        <w:rPr>
          <w:bCs/>
          <w:sz w:val="26"/>
          <w:szCs w:val="26"/>
          <w:lang w:val="uk-UA" w:eastAsia="uk-UA"/>
        </w:rPr>
        <w:tab/>
      </w:r>
      <w:r w:rsidRPr="00365A36">
        <w:rPr>
          <w:bCs/>
          <w:sz w:val="26"/>
          <w:szCs w:val="26"/>
          <w:lang w:val="uk-UA" w:eastAsia="uk-UA"/>
        </w:rPr>
        <w:tab/>
      </w:r>
      <w:r w:rsidRPr="00365A36">
        <w:rPr>
          <w:bCs/>
          <w:sz w:val="26"/>
          <w:szCs w:val="26"/>
          <w:lang w:val="uk-UA" w:eastAsia="uk-UA"/>
        </w:rPr>
        <w:tab/>
      </w:r>
      <w:r w:rsidRPr="00365A36">
        <w:rPr>
          <w:bCs/>
          <w:sz w:val="26"/>
          <w:szCs w:val="26"/>
          <w:lang w:val="uk-UA" w:eastAsia="uk-UA"/>
        </w:rPr>
        <w:tab/>
      </w:r>
      <w:r w:rsidRPr="00365A36">
        <w:rPr>
          <w:bCs/>
          <w:sz w:val="26"/>
          <w:szCs w:val="26"/>
          <w:lang w:val="uk-UA" w:eastAsia="uk-UA"/>
        </w:rPr>
        <w:tab/>
      </w:r>
      <w:r w:rsidRPr="00365A36">
        <w:rPr>
          <w:bCs/>
          <w:sz w:val="26"/>
          <w:szCs w:val="26"/>
          <w:lang w:val="uk-UA" w:eastAsia="uk-UA"/>
        </w:rPr>
        <w:tab/>
      </w:r>
      <w:r w:rsidRPr="00365A36">
        <w:rPr>
          <w:bCs/>
          <w:sz w:val="26"/>
          <w:szCs w:val="26"/>
          <w:lang w:val="uk-UA" w:eastAsia="uk-UA"/>
        </w:rPr>
        <w:tab/>
        <w:t>ПОСТАЧАЛЬНИК:</w:t>
      </w:r>
    </w:p>
    <w:p w:rsidR="0035153E" w:rsidRPr="00BE2945" w:rsidRDefault="0035153E" w:rsidP="00365A36">
      <w:pPr>
        <w:suppressAutoHyphens w:val="0"/>
        <w:jc w:val="center"/>
        <w:rPr>
          <w:sz w:val="26"/>
          <w:szCs w:val="26"/>
        </w:rPr>
      </w:pPr>
    </w:p>
    <w:p w:rsidR="00CD76EA" w:rsidRPr="00BE2945" w:rsidRDefault="00CD76EA" w:rsidP="00365A36">
      <w:pPr>
        <w:suppressAutoHyphens w:val="0"/>
        <w:jc w:val="center"/>
        <w:rPr>
          <w:sz w:val="26"/>
          <w:szCs w:val="26"/>
        </w:rPr>
      </w:pPr>
    </w:p>
    <w:p w:rsidR="00BE2945" w:rsidRDefault="00BE2945" w:rsidP="00CD76EA">
      <w:pPr>
        <w:jc w:val="right"/>
        <w:rPr>
          <w:lang w:val="uk-UA" w:eastAsia="ru-RU"/>
        </w:rPr>
      </w:pPr>
    </w:p>
    <w:p w:rsidR="00CD76EA" w:rsidRPr="00CD76EA" w:rsidRDefault="00CD76EA" w:rsidP="00CD76EA">
      <w:pPr>
        <w:jc w:val="right"/>
        <w:rPr>
          <w:lang w:val="uk-UA" w:eastAsia="ru-RU"/>
        </w:rPr>
      </w:pPr>
      <w:r w:rsidRPr="00CD76EA">
        <w:rPr>
          <w:lang w:val="uk-UA" w:eastAsia="ru-RU"/>
        </w:rPr>
        <w:t>Додаток № 1</w:t>
      </w:r>
    </w:p>
    <w:p w:rsidR="00CD76EA" w:rsidRPr="00CD76EA" w:rsidRDefault="00CD76EA" w:rsidP="00CD76EA">
      <w:pPr>
        <w:suppressAutoHyphens w:val="0"/>
        <w:jc w:val="right"/>
        <w:rPr>
          <w:lang w:val="uk-UA" w:eastAsia="ru-RU"/>
        </w:rPr>
      </w:pPr>
      <w:r w:rsidRPr="00CD76EA">
        <w:rPr>
          <w:lang w:val="uk-UA" w:eastAsia="ru-RU"/>
        </w:rPr>
        <w:lastRenderedPageBreak/>
        <w:t>до договору № ____</w:t>
      </w:r>
    </w:p>
    <w:p w:rsidR="00CD76EA" w:rsidRPr="00CD76EA" w:rsidRDefault="00CD76EA" w:rsidP="00CD76EA">
      <w:pPr>
        <w:suppressAutoHyphens w:val="0"/>
        <w:jc w:val="right"/>
        <w:rPr>
          <w:lang w:val="uk-UA" w:eastAsia="ru-RU"/>
        </w:rPr>
      </w:pPr>
      <w:r w:rsidRPr="00CD76EA">
        <w:rPr>
          <w:lang w:val="uk-UA" w:eastAsia="ru-RU"/>
        </w:rPr>
        <w:t>від «____» ______________ 2023 р.</w:t>
      </w:r>
    </w:p>
    <w:p w:rsidR="00CD76EA" w:rsidRPr="00CD76EA" w:rsidRDefault="00CD76EA" w:rsidP="00CD76EA">
      <w:pPr>
        <w:suppressAutoHyphens w:val="0"/>
        <w:jc w:val="center"/>
        <w:rPr>
          <w:b/>
          <w:lang w:val="uk-UA" w:eastAsia="ru-RU"/>
        </w:rPr>
      </w:pPr>
    </w:p>
    <w:p w:rsidR="00CD76EA" w:rsidRPr="00CD76EA" w:rsidRDefault="00CD76EA" w:rsidP="00CD76EA">
      <w:pPr>
        <w:suppressAutoHyphens w:val="0"/>
        <w:jc w:val="center"/>
        <w:rPr>
          <w:b/>
          <w:lang w:val="uk-UA" w:eastAsia="ru-RU"/>
        </w:rPr>
      </w:pPr>
      <w:r w:rsidRPr="00CD76EA">
        <w:rPr>
          <w:b/>
          <w:lang w:val="uk-UA" w:eastAsia="ru-RU"/>
        </w:rPr>
        <w:t>СПЕЦИФІКАЦІЯ</w:t>
      </w:r>
    </w:p>
    <w:p w:rsidR="00CD76EA" w:rsidRPr="00CD76EA" w:rsidRDefault="00CD76EA" w:rsidP="00CD76EA">
      <w:pPr>
        <w:suppressAutoHyphens w:val="0"/>
        <w:ind w:firstLine="540"/>
        <w:rPr>
          <w:lang w:val="uk-UA" w:eastAsia="ru-RU"/>
        </w:rPr>
      </w:pPr>
    </w:p>
    <w:p w:rsidR="00CD76EA" w:rsidRPr="00CD76EA" w:rsidRDefault="00CD76EA" w:rsidP="00CD76EA">
      <w:pPr>
        <w:tabs>
          <w:tab w:val="left" w:pos="0"/>
          <w:tab w:val="left" w:pos="2835"/>
          <w:tab w:val="center" w:pos="4677"/>
          <w:tab w:val="right" w:pos="9355"/>
        </w:tabs>
        <w:suppressAutoHyphens w:val="0"/>
        <w:ind w:firstLine="720"/>
        <w:jc w:val="center"/>
        <w:rPr>
          <w:b/>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417"/>
        <w:gridCol w:w="1560"/>
        <w:gridCol w:w="1559"/>
        <w:gridCol w:w="2410"/>
      </w:tblGrid>
      <w:tr w:rsidR="00CD76EA" w:rsidRPr="00CD76EA" w:rsidTr="007042A2">
        <w:trPr>
          <w:cantSplit/>
          <w:trHeight w:val="795"/>
          <w:jc w:val="center"/>
        </w:trPr>
        <w:tc>
          <w:tcPr>
            <w:tcW w:w="3114" w:type="dxa"/>
            <w:vMerge w:val="restart"/>
            <w:tcBorders>
              <w:top w:val="single" w:sz="4" w:space="0" w:color="auto"/>
              <w:left w:val="single" w:sz="4" w:space="0" w:color="auto"/>
              <w:right w:val="single" w:sz="4" w:space="0" w:color="auto"/>
            </w:tcBorders>
            <w:vAlign w:val="center"/>
          </w:tcPr>
          <w:p w:rsidR="00CD76EA" w:rsidRPr="00CD76EA" w:rsidRDefault="00CD76EA" w:rsidP="00CD76EA">
            <w:pPr>
              <w:suppressAutoHyphens w:val="0"/>
              <w:jc w:val="center"/>
              <w:rPr>
                <w:b/>
                <w:bCs/>
                <w:lang w:val="uk-UA" w:eastAsia="ru-RU"/>
              </w:rPr>
            </w:pPr>
            <w:r w:rsidRPr="00CD76EA">
              <w:rPr>
                <w:b/>
                <w:bCs/>
                <w:lang w:val="uk-UA" w:eastAsia="ru-RU"/>
              </w:rPr>
              <w:t>Найменування Товару*</w:t>
            </w:r>
          </w:p>
        </w:tc>
        <w:tc>
          <w:tcPr>
            <w:tcW w:w="1417" w:type="dxa"/>
            <w:vMerge w:val="restart"/>
            <w:tcBorders>
              <w:top w:val="single" w:sz="4" w:space="0" w:color="auto"/>
              <w:left w:val="single" w:sz="4" w:space="0" w:color="auto"/>
              <w:right w:val="single" w:sz="4" w:space="0" w:color="auto"/>
            </w:tcBorders>
            <w:vAlign w:val="center"/>
          </w:tcPr>
          <w:p w:rsidR="00CD76EA" w:rsidRPr="00CD76EA" w:rsidRDefault="00CD76EA" w:rsidP="00CD76EA">
            <w:pPr>
              <w:suppressAutoHyphens w:val="0"/>
              <w:ind w:right="-108"/>
              <w:jc w:val="center"/>
              <w:rPr>
                <w:b/>
                <w:bCs/>
                <w:lang w:val="uk-UA" w:eastAsia="ru-RU"/>
              </w:rPr>
            </w:pPr>
            <w:r w:rsidRPr="00CD76EA">
              <w:rPr>
                <w:b/>
                <w:bCs/>
                <w:lang w:val="uk-UA" w:eastAsia="ru-RU"/>
              </w:rPr>
              <w:t>Кількість, од.</w:t>
            </w:r>
          </w:p>
        </w:tc>
        <w:tc>
          <w:tcPr>
            <w:tcW w:w="1560" w:type="dxa"/>
            <w:vMerge w:val="restart"/>
            <w:tcBorders>
              <w:top w:val="single" w:sz="4" w:space="0" w:color="auto"/>
              <w:left w:val="single" w:sz="4" w:space="0" w:color="auto"/>
              <w:right w:val="single" w:sz="4" w:space="0" w:color="auto"/>
            </w:tcBorders>
          </w:tcPr>
          <w:p w:rsidR="00CD76EA" w:rsidRPr="00CD76EA" w:rsidRDefault="00CD76EA" w:rsidP="00CD76EA">
            <w:pPr>
              <w:tabs>
                <w:tab w:val="left" w:pos="0"/>
                <w:tab w:val="center" w:pos="4153"/>
                <w:tab w:val="right" w:pos="8306"/>
              </w:tabs>
              <w:suppressAutoHyphens w:val="0"/>
              <w:jc w:val="center"/>
              <w:rPr>
                <w:b/>
                <w:bCs/>
                <w:lang w:val="uk-UA" w:eastAsia="ru-RU"/>
              </w:rPr>
            </w:pPr>
            <w:r w:rsidRPr="00CD76EA">
              <w:rPr>
                <w:b/>
                <w:bCs/>
                <w:lang w:val="uk-UA" w:eastAsia="ru-RU"/>
              </w:rPr>
              <w:t>Країна походження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CD76EA" w:rsidRPr="00CD76EA" w:rsidRDefault="00CD76EA" w:rsidP="00CD76EA">
            <w:pPr>
              <w:tabs>
                <w:tab w:val="left" w:pos="0"/>
                <w:tab w:val="center" w:pos="4153"/>
                <w:tab w:val="right" w:pos="8306"/>
              </w:tabs>
              <w:suppressAutoHyphens w:val="0"/>
              <w:jc w:val="center"/>
              <w:rPr>
                <w:b/>
                <w:bCs/>
                <w:lang w:val="uk-UA" w:eastAsia="ru-RU"/>
              </w:rPr>
            </w:pPr>
            <w:r w:rsidRPr="00CD76EA">
              <w:rPr>
                <w:b/>
                <w:bCs/>
                <w:lang w:val="uk-UA" w:eastAsia="ru-RU"/>
              </w:rPr>
              <w:t xml:space="preserve">Ціна, </w:t>
            </w:r>
          </w:p>
          <w:p w:rsidR="00CD76EA" w:rsidRPr="00CD76EA" w:rsidRDefault="00CD76EA" w:rsidP="00CD76EA">
            <w:pPr>
              <w:suppressAutoHyphens w:val="0"/>
              <w:jc w:val="center"/>
              <w:rPr>
                <w:b/>
                <w:bCs/>
                <w:lang w:val="uk-UA" w:eastAsia="ru-RU"/>
              </w:rPr>
            </w:pPr>
            <w:r w:rsidRPr="00CD76EA">
              <w:rPr>
                <w:b/>
                <w:bCs/>
                <w:lang w:val="uk-UA" w:eastAsia="ru-RU"/>
              </w:rPr>
              <w:t>грн./од</w:t>
            </w:r>
          </w:p>
        </w:tc>
        <w:tc>
          <w:tcPr>
            <w:tcW w:w="2410" w:type="dxa"/>
            <w:vMerge w:val="restart"/>
            <w:tcBorders>
              <w:top w:val="single" w:sz="4" w:space="0" w:color="auto"/>
              <w:left w:val="single" w:sz="4" w:space="0" w:color="auto"/>
              <w:right w:val="single" w:sz="4" w:space="0" w:color="auto"/>
            </w:tcBorders>
            <w:vAlign w:val="center"/>
          </w:tcPr>
          <w:p w:rsidR="00CD76EA" w:rsidRPr="00CD76EA" w:rsidRDefault="00CD76EA" w:rsidP="00CD76EA">
            <w:pPr>
              <w:suppressAutoHyphens w:val="0"/>
              <w:jc w:val="center"/>
              <w:rPr>
                <w:b/>
                <w:bCs/>
                <w:lang w:val="uk-UA" w:eastAsia="ru-RU"/>
              </w:rPr>
            </w:pPr>
            <w:r w:rsidRPr="00CD76EA">
              <w:rPr>
                <w:b/>
                <w:bCs/>
                <w:lang w:val="uk-UA" w:eastAsia="ru-RU"/>
              </w:rPr>
              <w:t>Загальна вартість, грн з ПДВ</w:t>
            </w:r>
          </w:p>
        </w:tc>
      </w:tr>
      <w:tr w:rsidR="00CD76EA" w:rsidRPr="00CD76EA" w:rsidTr="007042A2">
        <w:trPr>
          <w:cantSplit/>
          <w:trHeight w:val="570"/>
          <w:jc w:val="center"/>
        </w:trPr>
        <w:tc>
          <w:tcPr>
            <w:tcW w:w="3114" w:type="dxa"/>
            <w:vMerge/>
            <w:tcBorders>
              <w:left w:val="single" w:sz="4" w:space="0" w:color="auto"/>
              <w:bottom w:val="single" w:sz="4" w:space="0" w:color="auto"/>
              <w:right w:val="single" w:sz="4" w:space="0" w:color="auto"/>
            </w:tcBorders>
            <w:vAlign w:val="center"/>
          </w:tcPr>
          <w:p w:rsidR="00CD76EA" w:rsidRPr="00CD76EA" w:rsidRDefault="00CD76EA" w:rsidP="00CD76EA">
            <w:pPr>
              <w:suppressAutoHyphens w:val="0"/>
              <w:jc w:val="center"/>
              <w:rPr>
                <w:b/>
                <w:bCs/>
                <w:lang w:val="uk-UA" w:eastAsia="ru-RU"/>
              </w:rPr>
            </w:pPr>
          </w:p>
        </w:tc>
        <w:tc>
          <w:tcPr>
            <w:tcW w:w="1417" w:type="dxa"/>
            <w:vMerge/>
            <w:tcBorders>
              <w:left w:val="single" w:sz="4" w:space="0" w:color="auto"/>
              <w:bottom w:val="single" w:sz="4" w:space="0" w:color="auto"/>
              <w:right w:val="single" w:sz="4" w:space="0" w:color="auto"/>
            </w:tcBorders>
            <w:vAlign w:val="center"/>
          </w:tcPr>
          <w:p w:rsidR="00CD76EA" w:rsidRPr="00CD76EA" w:rsidRDefault="00CD76EA" w:rsidP="00CD76EA">
            <w:pPr>
              <w:suppressAutoHyphens w:val="0"/>
              <w:ind w:right="-108"/>
              <w:jc w:val="center"/>
              <w:rPr>
                <w:b/>
                <w:bCs/>
                <w:lang w:val="uk-UA" w:eastAsia="ru-RU"/>
              </w:rPr>
            </w:pPr>
          </w:p>
        </w:tc>
        <w:tc>
          <w:tcPr>
            <w:tcW w:w="1560" w:type="dxa"/>
            <w:vMerge/>
            <w:tcBorders>
              <w:left w:val="single" w:sz="4" w:space="0" w:color="auto"/>
              <w:bottom w:val="single" w:sz="4" w:space="0" w:color="auto"/>
              <w:right w:val="single" w:sz="4" w:space="0" w:color="auto"/>
            </w:tcBorders>
          </w:tcPr>
          <w:p w:rsidR="00CD76EA" w:rsidRPr="00CD76EA" w:rsidRDefault="00CD76EA" w:rsidP="00CD76EA">
            <w:pPr>
              <w:suppressAutoHyphens w:val="0"/>
              <w:jc w:val="center"/>
              <w:rPr>
                <w:b/>
                <w:bCs/>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CD76EA" w:rsidRPr="00CD76EA" w:rsidRDefault="00CD76EA" w:rsidP="00CD76EA">
            <w:pPr>
              <w:suppressAutoHyphens w:val="0"/>
              <w:jc w:val="center"/>
              <w:rPr>
                <w:b/>
                <w:bCs/>
                <w:lang w:val="uk-UA" w:eastAsia="ru-RU"/>
              </w:rPr>
            </w:pPr>
            <w:r w:rsidRPr="00CD76EA">
              <w:rPr>
                <w:b/>
                <w:bCs/>
                <w:lang w:val="uk-UA" w:eastAsia="ru-RU"/>
              </w:rPr>
              <w:t>без ПДВ</w:t>
            </w:r>
          </w:p>
          <w:p w:rsidR="00CD76EA" w:rsidRPr="00CD76EA" w:rsidRDefault="00CD76EA" w:rsidP="00CD76EA">
            <w:pPr>
              <w:suppressAutoHyphens w:val="0"/>
              <w:jc w:val="center"/>
              <w:rPr>
                <w:b/>
                <w:bCs/>
                <w:lang w:val="uk-UA" w:eastAsia="ru-RU"/>
              </w:rPr>
            </w:pPr>
          </w:p>
        </w:tc>
        <w:tc>
          <w:tcPr>
            <w:tcW w:w="2410" w:type="dxa"/>
            <w:vMerge/>
            <w:tcBorders>
              <w:left w:val="single" w:sz="4" w:space="0" w:color="auto"/>
              <w:bottom w:val="single" w:sz="4" w:space="0" w:color="auto"/>
              <w:right w:val="single" w:sz="4" w:space="0" w:color="auto"/>
            </w:tcBorders>
            <w:vAlign w:val="center"/>
          </w:tcPr>
          <w:p w:rsidR="00CD76EA" w:rsidRPr="00CD76EA" w:rsidRDefault="00CD76EA" w:rsidP="00CD76EA">
            <w:pPr>
              <w:suppressAutoHyphens w:val="0"/>
              <w:jc w:val="center"/>
              <w:rPr>
                <w:b/>
                <w:bCs/>
                <w:lang w:val="uk-UA" w:eastAsia="ru-RU"/>
              </w:rPr>
            </w:pPr>
          </w:p>
        </w:tc>
      </w:tr>
      <w:tr w:rsidR="00CD76EA" w:rsidRPr="00CD76EA" w:rsidTr="007042A2">
        <w:trPr>
          <w:trHeight w:val="1315"/>
          <w:jc w:val="center"/>
        </w:trPr>
        <w:tc>
          <w:tcPr>
            <w:tcW w:w="3114" w:type="dxa"/>
            <w:tcBorders>
              <w:top w:val="single" w:sz="4" w:space="0" w:color="auto"/>
              <w:left w:val="single" w:sz="4" w:space="0" w:color="auto"/>
              <w:bottom w:val="single" w:sz="4" w:space="0" w:color="auto"/>
              <w:right w:val="single" w:sz="4" w:space="0" w:color="auto"/>
            </w:tcBorders>
            <w:vAlign w:val="center"/>
          </w:tcPr>
          <w:p w:rsidR="00CD76EA" w:rsidRPr="00CD76EA" w:rsidRDefault="00CD76EA" w:rsidP="00CD76EA">
            <w:pPr>
              <w:suppressAutoHyphens w:val="0"/>
              <w:ind w:right="-75"/>
              <w:rPr>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D76EA" w:rsidRPr="00CD76EA" w:rsidRDefault="00CD76EA" w:rsidP="00CD76EA">
            <w:pPr>
              <w:suppressAutoHyphens w:val="0"/>
              <w:jc w:val="center"/>
              <w:rPr>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CD76EA" w:rsidRPr="00CD76EA" w:rsidRDefault="00CD76EA" w:rsidP="00CD76EA">
            <w:pPr>
              <w:shd w:val="clear" w:color="auto" w:fill="FFFFFF"/>
              <w:suppressAutoHyphens w:val="0"/>
              <w:ind w:left="-113" w:right="-108"/>
              <w:jc w:val="center"/>
              <w:rPr>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CD76EA" w:rsidRPr="00CD76EA" w:rsidRDefault="00CD76EA" w:rsidP="00CD76EA">
            <w:pPr>
              <w:shd w:val="clear" w:color="auto" w:fill="FFFFFF"/>
              <w:suppressAutoHyphens w:val="0"/>
              <w:ind w:left="-113" w:right="-108"/>
              <w:jc w:val="center"/>
              <w:rPr>
                <w:lang w:val="uk-UA"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CD76EA" w:rsidRPr="00CD76EA" w:rsidRDefault="00CD76EA" w:rsidP="00CD76EA">
            <w:pPr>
              <w:shd w:val="clear" w:color="auto" w:fill="FFFFFF"/>
              <w:suppressAutoHyphens w:val="0"/>
              <w:ind w:left="-108" w:right="-108"/>
              <w:jc w:val="center"/>
              <w:rPr>
                <w:lang w:val="uk-UA" w:eastAsia="ru-RU"/>
              </w:rPr>
            </w:pPr>
          </w:p>
        </w:tc>
      </w:tr>
    </w:tbl>
    <w:p w:rsidR="00CD76EA" w:rsidRPr="00CD76EA" w:rsidRDefault="00CD76EA" w:rsidP="00CD76EA">
      <w:pPr>
        <w:suppressAutoHyphens w:val="0"/>
        <w:jc w:val="both"/>
        <w:rPr>
          <w:rFonts w:hAnsi="Liberation Serif" w:cs="Arial"/>
          <w:b/>
          <w:bCs/>
          <w:i/>
          <w:color w:val="000000"/>
          <w:sz w:val="26"/>
          <w:szCs w:val="26"/>
          <w:lang w:val="uk-UA"/>
        </w:rPr>
      </w:pPr>
    </w:p>
    <w:p w:rsidR="00CD76EA" w:rsidRPr="00CD76EA" w:rsidRDefault="00CD76EA" w:rsidP="00CD76EA">
      <w:pPr>
        <w:autoSpaceDE w:val="0"/>
        <w:autoSpaceDN w:val="0"/>
        <w:adjustRightInd w:val="0"/>
        <w:jc w:val="right"/>
        <w:rPr>
          <w:rFonts w:hAnsi="Liberation Serif" w:cs="Arial"/>
          <w:b/>
          <w:bCs/>
          <w:i/>
          <w:color w:val="000000"/>
          <w:sz w:val="26"/>
          <w:szCs w:val="26"/>
          <w:lang w:val="uk-UA"/>
        </w:rPr>
      </w:pPr>
    </w:p>
    <w:p w:rsidR="00CD76EA" w:rsidRPr="00CD76EA" w:rsidRDefault="00CD76EA" w:rsidP="00CD76EA">
      <w:pPr>
        <w:suppressAutoHyphens w:val="0"/>
        <w:jc w:val="both"/>
        <w:rPr>
          <w:b/>
          <w:bCs/>
          <w:lang w:val="uk-UA" w:eastAsia="uk-UA"/>
        </w:rPr>
      </w:pPr>
      <w:r>
        <w:rPr>
          <w:b/>
          <w:bCs/>
          <w:lang w:val="uk-UA" w:eastAsia="uk-UA"/>
        </w:rPr>
        <w:t>ЗАМОВНИК</w:t>
      </w:r>
      <w:r w:rsidRPr="00CD76EA">
        <w:rPr>
          <w:b/>
          <w:bCs/>
          <w:lang w:val="uk-UA" w:eastAsia="uk-UA"/>
        </w:rPr>
        <w:t>:</w:t>
      </w:r>
      <w:r w:rsidRPr="00CD76EA">
        <w:rPr>
          <w:b/>
          <w:bCs/>
          <w:lang w:val="uk-UA" w:eastAsia="uk-UA"/>
        </w:rPr>
        <w:tab/>
      </w:r>
      <w:r w:rsidRPr="00CD76EA">
        <w:rPr>
          <w:b/>
          <w:bCs/>
          <w:lang w:val="uk-UA" w:eastAsia="uk-UA"/>
        </w:rPr>
        <w:tab/>
      </w:r>
      <w:r w:rsidRPr="00CD76EA">
        <w:rPr>
          <w:b/>
          <w:bCs/>
          <w:lang w:val="uk-UA" w:eastAsia="uk-UA"/>
        </w:rPr>
        <w:tab/>
      </w:r>
      <w:r w:rsidRPr="00CD76EA">
        <w:rPr>
          <w:b/>
          <w:bCs/>
          <w:lang w:val="uk-UA" w:eastAsia="uk-UA"/>
        </w:rPr>
        <w:tab/>
      </w:r>
      <w:r w:rsidRPr="00CD76EA">
        <w:rPr>
          <w:b/>
          <w:bCs/>
          <w:lang w:val="uk-UA" w:eastAsia="uk-UA"/>
        </w:rPr>
        <w:tab/>
      </w:r>
      <w:r w:rsidRPr="00CD76EA">
        <w:rPr>
          <w:b/>
          <w:bCs/>
          <w:lang w:val="uk-UA" w:eastAsia="uk-UA"/>
        </w:rPr>
        <w:tab/>
      </w:r>
      <w:r w:rsidRPr="00CD76EA">
        <w:rPr>
          <w:b/>
          <w:bCs/>
          <w:lang w:val="uk-UA" w:eastAsia="uk-UA"/>
        </w:rPr>
        <w:tab/>
        <w:t>ПОСТАЧАЛЬНИК:</w:t>
      </w:r>
    </w:p>
    <w:p w:rsidR="00CD76EA" w:rsidRPr="00CD76EA" w:rsidRDefault="00CD76EA" w:rsidP="00CD76EA">
      <w:pPr>
        <w:suppressAutoHyphens w:val="0"/>
        <w:spacing w:after="160" w:line="259" w:lineRule="auto"/>
        <w:rPr>
          <w:rFonts w:asciiTheme="minorHAnsi" w:eastAsiaTheme="minorHAnsi" w:hAnsiTheme="minorHAnsi" w:cstheme="minorBidi"/>
          <w:sz w:val="22"/>
          <w:szCs w:val="22"/>
          <w:lang w:val="uk-UA" w:eastAsia="en-US"/>
        </w:rPr>
      </w:pPr>
    </w:p>
    <w:p w:rsidR="00CD76EA" w:rsidRDefault="00CD76EA" w:rsidP="00365A36">
      <w:pPr>
        <w:suppressAutoHyphens w:val="0"/>
        <w:jc w:val="center"/>
      </w:pPr>
    </w:p>
    <w:sectPr w:rsidR="00CD76E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19"/>
    <w:rsid w:val="000016D9"/>
    <w:rsid w:val="000E2328"/>
    <w:rsid w:val="0012238A"/>
    <w:rsid w:val="001D0489"/>
    <w:rsid w:val="002226F3"/>
    <w:rsid w:val="00271EA4"/>
    <w:rsid w:val="0035153E"/>
    <w:rsid w:val="00365A36"/>
    <w:rsid w:val="00426DC3"/>
    <w:rsid w:val="0043108E"/>
    <w:rsid w:val="005E1C33"/>
    <w:rsid w:val="00751863"/>
    <w:rsid w:val="00772298"/>
    <w:rsid w:val="00793B63"/>
    <w:rsid w:val="0080271F"/>
    <w:rsid w:val="008233B4"/>
    <w:rsid w:val="008566E2"/>
    <w:rsid w:val="00953168"/>
    <w:rsid w:val="00AD5A44"/>
    <w:rsid w:val="00AF1FCF"/>
    <w:rsid w:val="00B31E7B"/>
    <w:rsid w:val="00BA7019"/>
    <w:rsid w:val="00BE2945"/>
    <w:rsid w:val="00CA74C3"/>
    <w:rsid w:val="00CD061B"/>
    <w:rsid w:val="00CD76EA"/>
    <w:rsid w:val="00D151B4"/>
    <w:rsid w:val="00D529C3"/>
    <w:rsid w:val="00F4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2AC5"/>
  <w15:chartTrackingRefBased/>
  <w15:docId w15:val="{A56F4B0F-D390-45BF-9AB6-A324D9AF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019"/>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5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E0541-7DA3-4231-9BCA-5C8CAEFE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13463</Words>
  <Characters>7674</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24</cp:revision>
  <dcterms:created xsi:type="dcterms:W3CDTF">2023-01-11T14:46:00Z</dcterms:created>
  <dcterms:modified xsi:type="dcterms:W3CDTF">2024-01-10T16:29:00Z</dcterms:modified>
</cp:coreProperties>
</file>