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97EC6">
        <w:rPr>
          <w:sz w:val="23"/>
          <w:szCs w:val="23"/>
        </w:rPr>
        <w:t xml:space="preserve"> 202__</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6A02F0" w:rsidRPr="00D47714">
        <w:rPr>
          <w:sz w:val="23"/>
          <w:szCs w:val="23"/>
        </w:rPr>
        <w:t xml:space="preserve">, </w:t>
      </w:r>
      <w:r w:rsidR="00DF65E9" w:rsidRPr="00502BC4">
        <w:rPr>
          <w:sz w:val="23"/>
          <w:szCs w:val="23"/>
        </w:rPr>
        <w:t>наказ</w:t>
      </w:r>
      <w:r w:rsidR="006A02F0">
        <w:rPr>
          <w:sz w:val="23"/>
          <w:szCs w:val="23"/>
        </w:rPr>
        <w:t>о</w:t>
      </w:r>
      <w:r w:rsidR="00DF65E9" w:rsidRPr="00502BC4">
        <w:rPr>
          <w:sz w:val="23"/>
          <w:szCs w:val="23"/>
        </w:rPr>
        <w:t xml:space="preserve">м МОЗ України № 374 від 24.02.2022р. " </w:t>
      </w:r>
      <w:r w:rsidR="00DF65E9" w:rsidRPr="00502BC4">
        <w:rPr>
          <w:bCs/>
          <w:sz w:val="23"/>
          <w:szCs w:val="23"/>
        </w:rPr>
        <w:t xml:space="preserve">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02BC4" w:rsidRDefault="00DF65E9" w:rsidP="00BB2637">
      <w:pPr>
        <w:pStyle w:val="a3"/>
        <w:spacing w:line="276" w:lineRule="auto"/>
        <w:ind w:firstLine="709"/>
        <w:rPr>
          <w:b/>
          <w:bCs/>
          <w:sz w:val="23"/>
          <w:szCs w:val="23"/>
        </w:rPr>
      </w:pPr>
      <w:r w:rsidRPr="00502BC4">
        <w:rPr>
          <w:sz w:val="23"/>
          <w:szCs w:val="23"/>
        </w:rPr>
        <w:t>1.1. Постачальник зобов’язується пе</w:t>
      </w:r>
      <w:r w:rsidR="007A57AE">
        <w:rPr>
          <w:sz w:val="23"/>
          <w:szCs w:val="23"/>
        </w:rPr>
        <w:t>редати у власність Покупця</w:t>
      </w:r>
      <w:r w:rsidR="00DA52D3">
        <w:rPr>
          <w:sz w:val="23"/>
          <w:szCs w:val="23"/>
        </w:rPr>
        <w:t xml:space="preserve"> </w:t>
      </w:r>
      <w:r w:rsidR="00697EC6">
        <w:rPr>
          <w:b/>
          <w:i/>
          <w:szCs w:val="24"/>
        </w:rPr>
        <w:t xml:space="preserve">Пальне – </w:t>
      </w:r>
      <w:r w:rsidR="00697EC6" w:rsidRPr="00697EC6">
        <w:rPr>
          <w:b/>
          <w:i/>
          <w:szCs w:val="24"/>
        </w:rPr>
        <w:t>бензин</w:t>
      </w:r>
      <w:r w:rsidR="00697EC6">
        <w:rPr>
          <w:b/>
          <w:i/>
          <w:szCs w:val="24"/>
        </w:rPr>
        <w:t xml:space="preserve"> </w:t>
      </w:r>
      <w:r w:rsidR="00697EC6" w:rsidRPr="00697EC6">
        <w:rPr>
          <w:b/>
          <w:i/>
          <w:szCs w:val="24"/>
        </w:rPr>
        <w:t>А-95, дизпаливо</w:t>
      </w:r>
      <w:r w:rsidR="00697EC6">
        <w:rPr>
          <w:b/>
          <w:i/>
          <w:szCs w:val="24"/>
        </w:rPr>
        <w:t xml:space="preserve"> </w:t>
      </w:r>
      <w:r w:rsidR="00697EC6" w:rsidRPr="00697EC6">
        <w:rPr>
          <w:b/>
          <w:i/>
          <w:szCs w:val="24"/>
        </w:rPr>
        <w:t>Євро 5</w:t>
      </w:r>
      <w:r w:rsidR="00697EC6">
        <w:rPr>
          <w:b/>
          <w:i/>
          <w:szCs w:val="24"/>
        </w:rPr>
        <w:t xml:space="preserve"> (в талонах або еквівалент)</w:t>
      </w:r>
      <w:r w:rsidR="00697EC6" w:rsidRPr="00697EC6">
        <w:rPr>
          <w:b/>
          <w:i/>
          <w:szCs w:val="24"/>
        </w:rPr>
        <w:t xml:space="preserve">  код згідно  ДК 021:2015 -09130000-9 Н</w:t>
      </w:r>
      <w:r w:rsidR="00697EC6">
        <w:rPr>
          <w:b/>
          <w:i/>
          <w:szCs w:val="24"/>
        </w:rPr>
        <w:t xml:space="preserve">афта та дистиляти </w:t>
      </w:r>
      <w:r w:rsidR="00697EC6" w:rsidRPr="00697EC6">
        <w:rPr>
          <w:szCs w:val="24"/>
        </w:rPr>
        <w:t>(</w:t>
      </w:r>
      <w:r w:rsidRPr="00697EC6">
        <w:rPr>
          <w:szCs w:val="24"/>
        </w:rPr>
        <w:t>н</w:t>
      </w:r>
      <w:r w:rsidRPr="00502BC4">
        <w:rPr>
          <w:szCs w:val="24"/>
        </w:rPr>
        <w:t>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2D2AB1">
        <w:rPr>
          <w:kern w:val="3"/>
          <w:sz w:val="23"/>
          <w:szCs w:val="23"/>
          <w:lang w:eastAsia="ja-JP" w:bidi="fa-IR"/>
        </w:rPr>
        <w:t>Поставка здійснюється</w:t>
      </w:r>
      <w:r w:rsidRPr="00502BC4">
        <w:rPr>
          <w:kern w:val="3"/>
          <w:sz w:val="23"/>
          <w:szCs w:val="23"/>
          <w:lang w:eastAsia="ja-JP" w:bidi="fa-IR"/>
        </w:rPr>
        <w:t xml:space="preserve"> 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A52D3"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A52D3">
        <w:rPr>
          <w:sz w:val="23"/>
          <w:szCs w:val="23"/>
        </w:rPr>
        <w:t>про</w:t>
      </w:r>
      <w:r w:rsidR="00E6706C" w:rsidRPr="00DA52D3">
        <w:rPr>
          <w:sz w:val="23"/>
          <w:szCs w:val="23"/>
        </w:rPr>
        <w:t xml:space="preserve">тягом </w:t>
      </w:r>
      <w:r w:rsidR="00E6706C" w:rsidRPr="00DA52D3">
        <w:rPr>
          <w:b/>
          <w:i/>
          <w:sz w:val="23"/>
          <w:szCs w:val="23"/>
        </w:rPr>
        <w:t>10</w:t>
      </w:r>
      <w:r w:rsidR="00DC3AB2" w:rsidRPr="00DA52D3">
        <w:rPr>
          <w:b/>
          <w:i/>
          <w:sz w:val="23"/>
          <w:szCs w:val="23"/>
        </w:rPr>
        <w:t xml:space="preserve"> робочих</w:t>
      </w:r>
      <w:r w:rsidRPr="00DA52D3">
        <w:rPr>
          <w:b/>
          <w:i/>
          <w:sz w:val="23"/>
          <w:szCs w:val="23"/>
        </w:rPr>
        <w:t xml:space="preserve"> днів з дня </w:t>
      </w:r>
      <w:r w:rsidR="00E6706C" w:rsidRPr="00DA52D3">
        <w:rPr>
          <w:b/>
          <w:i/>
          <w:sz w:val="23"/>
          <w:szCs w:val="23"/>
        </w:rPr>
        <w:t>заявки,</w:t>
      </w:r>
      <w:r w:rsidR="006D63C3">
        <w:rPr>
          <w:b/>
          <w:i/>
          <w:sz w:val="23"/>
          <w:szCs w:val="23"/>
        </w:rPr>
        <w:t xml:space="preserve"> з 01 січня 2023 року по </w:t>
      </w:r>
      <w:bookmarkStart w:id="0" w:name="_GoBack"/>
      <w:bookmarkEnd w:id="0"/>
      <w:r w:rsidR="00E6706C" w:rsidRPr="00DA52D3">
        <w:rPr>
          <w:b/>
          <w:i/>
          <w:sz w:val="23"/>
          <w:szCs w:val="23"/>
        </w:rPr>
        <w:t>31.12</w:t>
      </w:r>
      <w:r w:rsidR="00FF004D">
        <w:rPr>
          <w:b/>
          <w:i/>
          <w:sz w:val="23"/>
          <w:szCs w:val="23"/>
        </w:rPr>
        <w:t>.2023</w:t>
      </w:r>
      <w:r w:rsidR="00DC3AB2" w:rsidRPr="00DA52D3">
        <w:rPr>
          <w:b/>
          <w:i/>
          <w:sz w:val="23"/>
          <w:szCs w:val="23"/>
        </w:rPr>
        <w:t xml:space="preserve"> року.</w:t>
      </w:r>
      <w:r w:rsidRPr="00DA52D3">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A52D3">
        <w:rPr>
          <w:b/>
          <w:i/>
          <w:sz w:val="23"/>
          <w:szCs w:val="23"/>
        </w:rPr>
        <w:t>протягом 30 календарних днів</w:t>
      </w:r>
      <w:r w:rsidRPr="00502BC4">
        <w:rPr>
          <w:sz w:val="23"/>
          <w:szCs w:val="23"/>
        </w:rPr>
        <w:t xml:space="preserve"> 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закінчення або скасування воєнного стану</w:t>
      </w:r>
      <w:r w:rsidR="000013E7" w:rsidRPr="00D47714">
        <w:rPr>
          <w:sz w:val="23"/>
          <w:szCs w:val="23"/>
        </w:rPr>
        <w:t>,</w:t>
      </w:r>
      <w:r w:rsidR="00502BC4" w:rsidRPr="00D47714">
        <w:rPr>
          <w:sz w:val="23"/>
          <w:szCs w:val="23"/>
        </w:rPr>
        <w:t xml:space="preserve"> ал</w:t>
      </w:r>
      <w:r w:rsidR="00E6706C">
        <w:rPr>
          <w:sz w:val="23"/>
          <w:szCs w:val="23"/>
        </w:rPr>
        <w:t>е в будь-якому випадку не довше</w:t>
      </w:r>
      <w:r w:rsidRPr="00D47714">
        <w:rPr>
          <w:sz w:val="23"/>
          <w:szCs w:val="23"/>
        </w:rPr>
        <w:t xml:space="preserve"> </w:t>
      </w:r>
      <w:r w:rsidRPr="00CD60EF">
        <w:rPr>
          <w:b/>
          <w:i/>
          <w:sz w:val="23"/>
          <w:szCs w:val="23"/>
        </w:rPr>
        <w:t>31.</w:t>
      </w:r>
      <w:r w:rsidR="003E76EF" w:rsidRPr="00CD60EF">
        <w:rPr>
          <w:b/>
          <w:i/>
          <w:sz w:val="23"/>
          <w:szCs w:val="23"/>
        </w:rPr>
        <w:t>12</w:t>
      </w:r>
      <w:r w:rsidR="00FF004D" w:rsidRPr="00CD60EF">
        <w:rPr>
          <w:b/>
          <w:i/>
          <w:sz w:val="23"/>
          <w:szCs w:val="23"/>
        </w:rPr>
        <w:t>.2023</w:t>
      </w:r>
      <w:r w:rsidRPr="00CD60EF">
        <w:rPr>
          <w:b/>
          <w:i/>
          <w:sz w:val="23"/>
          <w:szCs w:val="23"/>
        </w:rPr>
        <w:t xml:space="preserve"> року</w:t>
      </w:r>
      <w:r w:rsidRPr="00D47714">
        <w:rPr>
          <w:sz w:val="23"/>
          <w:szCs w:val="23"/>
        </w:rPr>
        <w:t xml:space="preserve">,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w:t>
      </w:r>
      <w:r w:rsidRPr="0078592F">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467377" w:rsidRDefault="00467377" w:rsidP="00FF004D">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FF004D">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00A06EE3" w:rsidRPr="00A06EE3">
        <w:rPr>
          <w:sz w:val="23"/>
          <w:szCs w:val="23"/>
        </w:rPr>
        <w:lastRenderedPageBreak/>
        <w:t>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lastRenderedPageBreak/>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DC3AB2" w:rsidP="00DC3AB2">
            <w:r w:rsidRPr="00011C7A">
              <w:t xml:space="preserve">в  ЧФ Приватбанк </w:t>
            </w:r>
            <w:r>
              <w:t xml:space="preserve">, </w:t>
            </w:r>
            <w:r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DF65E9" w:rsidRDefault="00DF65E9" w:rsidP="00DF65E9">
      <w:pPr>
        <w:pStyle w:val="7"/>
        <w:rPr>
          <w:rFonts w:ascii="Times New Roman" w:hAnsi="Times New Roman"/>
          <w:b/>
        </w:rPr>
      </w:pPr>
    </w:p>
    <w:p w:rsidR="002D2AB1" w:rsidRPr="002D2AB1" w:rsidRDefault="002D2AB1" w:rsidP="002D2AB1">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2D2AB1">
        <w:rPr>
          <w:b/>
          <w:bCs/>
          <w:u w:val="single"/>
        </w:rPr>
        <w:t xml:space="preserve">202  </w:t>
      </w:r>
      <w:r w:rsidRPr="00502BC4">
        <w:rPr>
          <w:b/>
          <w:bCs/>
          <w:u w:val="single"/>
        </w:rPr>
        <w:t>р.</w:t>
      </w:r>
    </w:p>
    <w:p w:rsidR="007D5CEF" w:rsidRPr="00502BC4" w:rsidRDefault="007D5CEF" w:rsidP="007D5CEF">
      <w:pPr>
        <w:widowControl w:val="0"/>
        <w:autoSpaceDE w:val="0"/>
        <w:rPr>
          <w:b/>
          <w:bCs/>
        </w:rPr>
      </w:pPr>
    </w:p>
    <w:tbl>
      <w:tblPr>
        <w:tblW w:w="10433" w:type="dxa"/>
        <w:tblInd w:w="-457" w:type="dxa"/>
        <w:tblCellMar>
          <w:left w:w="30" w:type="dxa"/>
          <w:right w:w="0" w:type="dxa"/>
        </w:tblCellMar>
        <w:tblLook w:val="04A0" w:firstRow="1" w:lastRow="0" w:firstColumn="1" w:lastColumn="0" w:noHBand="0" w:noVBand="1"/>
      </w:tblPr>
      <w:tblGrid>
        <w:gridCol w:w="252"/>
        <w:gridCol w:w="1237"/>
        <w:gridCol w:w="447"/>
        <w:gridCol w:w="521"/>
        <w:gridCol w:w="1097"/>
        <w:gridCol w:w="1156"/>
        <w:gridCol w:w="1134"/>
        <w:gridCol w:w="1544"/>
        <w:gridCol w:w="50"/>
        <w:gridCol w:w="1241"/>
        <w:gridCol w:w="1701"/>
        <w:gridCol w:w="53"/>
      </w:tblGrid>
      <w:tr w:rsidR="002D2AB1" w:rsidRPr="00502BC4" w:rsidTr="002D2AB1">
        <w:trPr>
          <w:trHeight w:val="208"/>
        </w:trPr>
        <w:tc>
          <w:tcPr>
            <w:tcW w:w="252" w:type="dxa"/>
            <w:vAlign w:val="center"/>
            <w:hideMark/>
          </w:tcPr>
          <w:p w:rsidR="002D2AB1" w:rsidRPr="00502BC4" w:rsidRDefault="002D2AB1" w:rsidP="0086510A">
            <w:pPr>
              <w:suppressAutoHyphens w:val="0"/>
              <w:jc w:val="center"/>
              <w:rPr>
                <w:sz w:val="22"/>
                <w:szCs w:val="22"/>
                <w:lang w:eastAsia="en-US"/>
              </w:rPr>
            </w:pPr>
          </w:p>
        </w:tc>
        <w:tc>
          <w:tcPr>
            <w:tcW w:w="2205" w:type="dxa"/>
            <w:gridSpan w:val="3"/>
            <w:vAlign w:val="center"/>
            <w:hideMark/>
          </w:tcPr>
          <w:p w:rsidR="002D2AB1" w:rsidRPr="00502BC4" w:rsidRDefault="002D2AB1" w:rsidP="0086510A">
            <w:pPr>
              <w:suppressAutoHyphens w:val="0"/>
              <w:jc w:val="center"/>
              <w:rPr>
                <w:sz w:val="22"/>
                <w:szCs w:val="22"/>
                <w:lang w:eastAsia="en-US"/>
              </w:rPr>
            </w:pPr>
          </w:p>
        </w:tc>
        <w:tc>
          <w:tcPr>
            <w:tcW w:w="1097" w:type="dxa"/>
            <w:vAlign w:val="center"/>
            <w:hideMark/>
          </w:tcPr>
          <w:p w:rsidR="002D2AB1" w:rsidRPr="00502BC4" w:rsidRDefault="002D2AB1" w:rsidP="0086510A">
            <w:pPr>
              <w:suppressAutoHyphens w:val="0"/>
              <w:jc w:val="center"/>
              <w:rPr>
                <w:sz w:val="22"/>
                <w:szCs w:val="22"/>
                <w:lang w:eastAsia="en-US"/>
              </w:rPr>
            </w:pPr>
          </w:p>
        </w:tc>
        <w:tc>
          <w:tcPr>
            <w:tcW w:w="1156" w:type="dxa"/>
            <w:vAlign w:val="center"/>
            <w:hideMark/>
          </w:tcPr>
          <w:p w:rsidR="002D2AB1" w:rsidRPr="00502BC4" w:rsidRDefault="002D2AB1" w:rsidP="0086510A">
            <w:pPr>
              <w:suppressAutoHyphens w:val="0"/>
              <w:jc w:val="center"/>
              <w:rPr>
                <w:sz w:val="22"/>
                <w:szCs w:val="22"/>
                <w:lang w:eastAsia="en-US"/>
              </w:rPr>
            </w:pPr>
          </w:p>
        </w:tc>
        <w:tc>
          <w:tcPr>
            <w:tcW w:w="1134" w:type="dxa"/>
            <w:vAlign w:val="center"/>
            <w:hideMark/>
          </w:tcPr>
          <w:p w:rsidR="002D2AB1" w:rsidRPr="00502BC4" w:rsidRDefault="002D2AB1" w:rsidP="0086510A">
            <w:pPr>
              <w:suppressAutoHyphens w:val="0"/>
              <w:jc w:val="center"/>
              <w:rPr>
                <w:sz w:val="22"/>
                <w:szCs w:val="22"/>
                <w:lang w:eastAsia="en-US"/>
              </w:rPr>
            </w:pPr>
          </w:p>
        </w:tc>
        <w:tc>
          <w:tcPr>
            <w:tcW w:w="1544" w:type="dxa"/>
            <w:vAlign w:val="center"/>
            <w:hideMark/>
          </w:tcPr>
          <w:p w:rsidR="002D2AB1" w:rsidRPr="00502BC4" w:rsidRDefault="002D2AB1" w:rsidP="0086510A">
            <w:pPr>
              <w:suppressAutoHyphens w:val="0"/>
              <w:jc w:val="center"/>
              <w:rPr>
                <w:sz w:val="22"/>
                <w:szCs w:val="22"/>
                <w:lang w:eastAsia="en-US"/>
              </w:rPr>
            </w:pPr>
          </w:p>
        </w:tc>
        <w:tc>
          <w:tcPr>
            <w:tcW w:w="50" w:type="dxa"/>
            <w:vAlign w:val="center"/>
            <w:hideMark/>
          </w:tcPr>
          <w:p w:rsidR="002D2AB1" w:rsidRPr="00502BC4" w:rsidRDefault="002D2AB1" w:rsidP="0086510A">
            <w:pPr>
              <w:suppressAutoHyphens w:val="0"/>
              <w:jc w:val="center"/>
              <w:rPr>
                <w:sz w:val="22"/>
                <w:szCs w:val="22"/>
                <w:lang w:eastAsia="en-US"/>
              </w:rPr>
            </w:pPr>
          </w:p>
        </w:tc>
        <w:tc>
          <w:tcPr>
            <w:tcW w:w="2995" w:type="dxa"/>
            <w:gridSpan w:val="3"/>
            <w:vAlign w:val="center"/>
            <w:hideMark/>
          </w:tcPr>
          <w:p w:rsidR="002D2AB1" w:rsidRPr="00502BC4" w:rsidRDefault="002D2AB1" w:rsidP="0086510A">
            <w:pPr>
              <w:suppressAutoHyphens w:val="0"/>
              <w:jc w:val="center"/>
              <w:rPr>
                <w:sz w:val="22"/>
                <w:szCs w:val="22"/>
                <w:lang w:eastAsia="en-US"/>
              </w:rPr>
            </w:pPr>
          </w:p>
        </w:tc>
      </w:tr>
      <w:tr w:rsidR="002D2AB1" w:rsidRPr="00502BC4" w:rsidTr="002D2AB1">
        <w:trPr>
          <w:trHeight w:val="409"/>
        </w:trPr>
        <w:tc>
          <w:tcPr>
            <w:tcW w:w="252" w:type="dxa"/>
            <w:tcBorders>
              <w:top w:val="nil"/>
              <w:left w:val="nil"/>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w:t>
            </w:r>
          </w:p>
        </w:tc>
        <w:tc>
          <w:tcPr>
            <w:tcW w:w="2205" w:type="dxa"/>
            <w:gridSpan w:val="3"/>
            <w:tcBorders>
              <w:top w:val="nil"/>
              <w:lef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Товар</w:t>
            </w:r>
          </w:p>
        </w:tc>
        <w:tc>
          <w:tcPr>
            <w:tcW w:w="1097" w:type="dxa"/>
            <w:tcBorders>
              <w:top w:val="nil"/>
              <w:lef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Pr>
                <w:b/>
                <w:bCs/>
                <w:sz w:val="22"/>
                <w:szCs w:val="22"/>
                <w:lang w:eastAsia="en-US"/>
              </w:rPr>
              <w:t>Кількі</w:t>
            </w:r>
            <w:r w:rsidRPr="00502BC4">
              <w:rPr>
                <w:b/>
                <w:bCs/>
                <w:sz w:val="22"/>
                <w:szCs w:val="22"/>
                <w:lang w:eastAsia="en-US"/>
              </w:rPr>
              <w:t>сть</w:t>
            </w:r>
          </w:p>
        </w:tc>
        <w:tc>
          <w:tcPr>
            <w:tcW w:w="1156" w:type="dxa"/>
            <w:tcBorders>
              <w:top w:val="nil"/>
              <w:lef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Од</w:t>
            </w:r>
            <w:r>
              <w:rPr>
                <w:b/>
                <w:bCs/>
                <w:sz w:val="22"/>
                <w:szCs w:val="22"/>
                <w:lang w:eastAsia="en-US"/>
              </w:rPr>
              <w:t>иниця виміру</w:t>
            </w:r>
          </w:p>
        </w:tc>
        <w:tc>
          <w:tcPr>
            <w:tcW w:w="1134" w:type="dxa"/>
            <w:tcBorders>
              <w:top w:val="nil"/>
              <w:lef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Ціна без ПДВ</w:t>
            </w:r>
          </w:p>
        </w:tc>
        <w:tc>
          <w:tcPr>
            <w:tcW w:w="1544" w:type="dxa"/>
            <w:tcBorders>
              <w:top w:val="nil"/>
              <w:left w:val="single" w:sz="6" w:space="0" w:color="000000"/>
              <w:righ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Сума без ПДВ</w:t>
            </w:r>
          </w:p>
        </w:tc>
        <w:tc>
          <w:tcPr>
            <w:tcW w:w="1291" w:type="dxa"/>
            <w:gridSpan w:val="2"/>
            <w:tcBorders>
              <w:top w:val="nil"/>
              <w:left w:val="single" w:sz="6" w:space="0" w:color="000000"/>
              <w:right w:val="single" w:sz="6"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Сума ПДВ</w:t>
            </w:r>
          </w:p>
        </w:tc>
        <w:tc>
          <w:tcPr>
            <w:tcW w:w="1701" w:type="dxa"/>
            <w:tcBorders>
              <w:top w:val="nil"/>
              <w:left w:val="single" w:sz="6" w:space="0" w:color="000000"/>
              <w:right w:val="single" w:sz="12" w:space="0" w:color="000000"/>
            </w:tcBorders>
            <w:shd w:val="clear" w:color="auto" w:fill="EEEEEE"/>
            <w:vAlign w:val="center"/>
            <w:hideMark/>
          </w:tcPr>
          <w:p w:rsidR="002D2AB1" w:rsidRPr="00502BC4" w:rsidRDefault="002D2AB1" w:rsidP="0086510A">
            <w:pPr>
              <w:suppressAutoHyphens w:val="0"/>
              <w:jc w:val="center"/>
              <w:rPr>
                <w:b/>
                <w:bCs/>
                <w:sz w:val="22"/>
                <w:szCs w:val="22"/>
                <w:lang w:eastAsia="en-US"/>
              </w:rPr>
            </w:pPr>
            <w:r w:rsidRPr="00502BC4">
              <w:rPr>
                <w:b/>
                <w:bCs/>
                <w:sz w:val="22"/>
                <w:szCs w:val="22"/>
                <w:lang w:eastAsia="en-US"/>
              </w:rPr>
              <w:t>Сума з ПДВ</w:t>
            </w:r>
          </w:p>
        </w:tc>
        <w:tc>
          <w:tcPr>
            <w:tcW w:w="53" w:type="dxa"/>
            <w:vAlign w:val="center"/>
            <w:hideMark/>
          </w:tcPr>
          <w:p w:rsidR="002D2AB1" w:rsidRPr="00502BC4" w:rsidRDefault="002D2AB1" w:rsidP="0086510A">
            <w:pPr>
              <w:suppressAutoHyphens w:val="0"/>
              <w:jc w:val="center"/>
              <w:rPr>
                <w:b/>
                <w:bCs/>
                <w:sz w:val="22"/>
                <w:szCs w:val="22"/>
                <w:lang w:eastAsia="en-US"/>
              </w:rPr>
            </w:pPr>
          </w:p>
        </w:tc>
      </w:tr>
      <w:tr w:rsidR="002D2AB1" w:rsidRPr="00502BC4" w:rsidTr="002D2AB1">
        <w:trPr>
          <w:trHeight w:val="186"/>
        </w:trPr>
        <w:tc>
          <w:tcPr>
            <w:tcW w:w="252" w:type="dxa"/>
            <w:tcBorders>
              <w:top w:val="single" w:sz="6" w:space="0" w:color="000000"/>
              <w:left w:val="nil"/>
            </w:tcBorders>
            <w:vAlign w:val="center"/>
          </w:tcPr>
          <w:p w:rsidR="002D2AB1" w:rsidRPr="00502BC4" w:rsidRDefault="002D2AB1" w:rsidP="0086510A">
            <w:pPr>
              <w:suppressAutoHyphens w:val="0"/>
              <w:jc w:val="center"/>
              <w:rPr>
                <w:sz w:val="22"/>
                <w:szCs w:val="22"/>
                <w:lang w:eastAsia="en-US"/>
              </w:rPr>
            </w:pPr>
          </w:p>
        </w:tc>
        <w:tc>
          <w:tcPr>
            <w:tcW w:w="2205" w:type="dxa"/>
            <w:gridSpan w:val="3"/>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097"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56"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34"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544" w:type="dxa"/>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291" w:type="dxa"/>
            <w:gridSpan w:val="2"/>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701" w:type="dxa"/>
            <w:tcBorders>
              <w:top w:val="single" w:sz="6" w:space="0" w:color="000000"/>
              <w:left w:val="single" w:sz="6" w:space="0" w:color="000000"/>
              <w:right w:val="single" w:sz="12" w:space="0" w:color="000000"/>
            </w:tcBorders>
            <w:vAlign w:val="center"/>
          </w:tcPr>
          <w:p w:rsidR="002D2AB1" w:rsidRPr="00502BC4" w:rsidRDefault="002D2AB1" w:rsidP="0086510A">
            <w:pPr>
              <w:suppressAutoHyphens w:val="0"/>
              <w:jc w:val="center"/>
              <w:rPr>
                <w:sz w:val="22"/>
                <w:szCs w:val="22"/>
                <w:lang w:eastAsia="en-US"/>
              </w:rPr>
            </w:pPr>
          </w:p>
        </w:tc>
        <w:tc>
          <w:tcPr>
            <w:tcW w:w="53" w:type="dxa"/>
            <w:vAlign w:val="center"/>
            <w:hideMark/>
          </w:tcPr>
          <w:p w:rsidR="002D2AB1" w:rsidRPr="00502BC4" w:rsidRDefault="002D2AB1" w:rsidP="0086510A">
            <w:pPr>
              <w:suppressAutoHyphens w:val="0"/>
              <w:jc w:val="center"/>
              <w:rPr>
                <w:sz w:val="22"/>
                <w:szCs w:val="22"/>
                <w:lang w:eastAsia="en-US"/>
              </w:rPr>
            </w:pPr>
          </w:p>
        </w:tc>
      </w:tr>
      <w:tr w:rsidR="002D2AB1" w:rsidRPr="00502BC4" w:rsidTr="002D2AB1">
        <w:trPr>
          <w:trHeight w:val="186"/>
        </w:trPr>
        <w:tc>
          <w:tcPr>
            <w:tcW w:w="252" w:type="dxa"/>
            <w:tcBorders>
              <w:top w:val="single" w:sz="6" w:space="0" w:color="000000"/>
              <w:left w:val="nil"/>
            </w:tcBorders>
            <w:vAlign w:val="center"/>
          </w:tcPr>
          <w:p w:rsidR="002D2AB1" w:rsidRPr="00502BC4" w:rsidRDefault="002D2AB1" w:rsidP="0086510A">
            <w:pPr>
              <w:suppressAutoHyphens w:val="0"/>
              <w:jc w:val="center"/>
              <w:rPr>
                <w:sz w:val="22"/>
                <w:szCs w:val="22"/>
                <w:lang w:eastAsia="en-US"/>
              </w:rPr>
            </w:pPr>
          </w:p>
        </w:tc>
        <w:tc>
          <w:tcPr>
            <w:tcW w:w="2205" w:type="dxa"/>
            <w:gridSpan w:val="3"/>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097"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56"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34"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544" w:type="dxa"/>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291" w:type="dxa"/>
            <w:gridSpan w:val="2"/>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701" w:type="dxa"/>
            <w:tcBorders>
              <w:top w:val="single" w:sz="6" w:space="0" w:color="000000"/>
              <w:left w:val="single" w:sz="6" w:space="0" w:color="000000"/>
              <w:right w:val="single" w:sz="12" w:space="0" w:color="000000"/>
            </w:tcBorders>
            <w:vAlign w:val="center"/>
          </w:tcPr>
          <w:p w:rsidR="002D2AB1" w:rsidRPr="00502BC4" w:rsidRDefault="002D2AB1" w:rsidP="0086510A">
            <w:pPr>
              <w:suppressAutoHyphens w:val="0"/>
              <w:jc w:val="center"/>
              <w:rPr>
                <w:sz w:val="22"/>
                <w:szCs w:val="22"/>
                <w:lang w:eastAsia="en-US"/>
              </w:rPr>
            </w:pPr>
          </w:p>
        </w:tc>
        <w:tc>
          <w:tcPr>
            <w:tcW w:w="53" w:type="dxa"/>
            <w:vAlign w:val="center"/>
            <w:hideMark/>
          </w:tcPr>
          <w:p w:rsidR="002D2AB1" w:rsidRPr="00502BC4" w:rsidRDefault="002D2AB1" w:rsidP="0086510A">
            <w:pPr>
              <w:suppressAutoHyphens w:val="0"/>
              <w:jc w:val="center"/>
              <w:rPr>
                <w:sz w:val="22"/>
                <w:szCs w:val="22"/>
                <w:lang w:eastAsia="en-US"/>
              </w:rPr>
            </w:pPr>
          </w:p>
        </w:tc>
      </w:tr>
      <w:tr w:rsidR="002D2AB1" w:rsidRPr="00502BC4" w:rsidTr="002D2AB1">
        <w:trPr>
          <w:trHeight w:val="183"/>
        </w:trPr>
        <w:tc>
          <w:tcPr>
            <w:tcW w:w="252" w:type="dxa"/>
            <w:tcBorders>
              <w:top w:val="single" w:sz="6" w:space="0" w:color="000000"/>
              <w:left w:val="nil"/>
            </w:tcBorders>
            <w:vAlign w:val="center"/>
          </w:tcPr>
          <w:p w:rsidR="002D2AB1" w:rsidRPr="00502BC4" w:rsidRDefault="002D2AB1" w:rsidP="0086510A">
            <w:pPr>
              <w:suppressAutoHyphens w:val="0"/>
              <w:jc w:val="center"/>
              <w:rPr>
                <w:sz w:val="22"/>
                <w:szCs w:val="22"/>
                <w:lang w:eastAsia="en-US"/>
              </w:rPr>
            </w:pPr>
          </w:p>
        </w:tc>
        <w:tc>
          <w:tcPr>
            <w:tcW w:w="2205" w:type="dxa"/>
            <w:gridSpan w:val="3"/>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097"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56"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34"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544" w:type="dxa"/>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291" w:type="dxa"/>
            <w:gridSpan w:val="2"/>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701" w:type="dxa"/>
            <w:tcBorders>
              <w:top w:val="single" w:sz="6" w:space="0" w:color="000000"/>
              <w:left w:val="single" w:sz="6" w:space="0" w:color="000000"/>
              <w:right w:val="single" w:sz="12" w:space="0" w:color="000000"/>
            </w:tcBorders>
            <w:vAlign w:val="center"/>
          </w:tcPr>
          <w:p w:rsidR="002D2AB1" w:rsidRPr="00502BC4" w:rsidRDefault="002D2AB1" w:rsidP="0086510A">
            <w:pPr>
              <w:suppressAutoHyphens w:val="0"/>
              <w:jc w:val="center"/>
              <w:rPr>
                <w:sz w:val="22"/>
                <w:szCs w:val="22"/>
                <w:lang w:eastAsia="en-US"/>
              </w:rPr>
            </w:pPr>
          </w:p>
        </w:tc>
        <w:tc>
          <w:tcPr>
            <w:tcW w:w="53" w:type="dxa"/>
            <w:vAlign w:val="center"/>
            <w:hideMark/>
          </w:tcPr>
          <w:p w:rsidR="002D2AB1" w:rsidRPr="00502BC4" w:rsidRDefault="002D2AB1" w:rsidP="0086510A">
            <w:pPr>
              <w:suppressAutoHyphens w:val="0"/>
              <w:jc w:val="center"/>
              <w:rPr>
                <w:sz w:val="22"/>
                <w:szCs w:val="22"/>
                <w:lang w:eastAsia="en-US"/>
              </w:rPr>
            </w:pPr>
          </w:p>
        </w:tc>
      </w:tr>
      <w:tr w:rsidR="002D2AB1" w:rsidRPr="00502BC4" w:rsidTr="002D2AB1">
        <w:trPr>
          <w:trHeight w:val="186"/>
        </w:trPr>
        <w:tc>
          <w:tcPr>
            <w:tcW w:w="252" w:type="dxa"/>
            <w:tcBorders>
              <w:top w:val="single" w:sz="6" w:space="0" w:color="000000"/>
              <w:left w:val="nil"/>
            </w:tcBorders>
            <w:vAlign w:val="center"/>
          </w:tcPr>
          <w:p w:rsidR="002D2AB1" w:rsidRPr="00502BC4" w:rsidRDefault="002D2AB1" w:rsidP="0086510A">
            <w:pPr>
              <w:suppressAutoHyphens w:val="0"/>
              <w:jc w:val="center"/>
              <w:rPr>
                <w:sz w:val="22"/>
                <w:szCs w:val="22"/>
                <w:lang w:eastAsia="en-US"/>
              </w:rPr>
            </w:pPr>
          </w:p>
        </w:tc>
        <w:tc>
          <w:tcPr>
            <w:tcW w:w="2205" w:type="dxa"/>
            <w:gridSpan w:val="3"/>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097"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56"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134" w:type="dxa"/>
            <w:tcBorders>
              <w:top w:val="single" w:sz="6" w:space="0" w:color="000000"/>
              <w:left w:val="single" w:sz="6" w:space="0" w:color="000000"/>
            </w:tcBorders>
            <w:vAlign w:val="center"/>
          </w:tcPr>
          <w:p w:rsidR="002D2AB1" w:rsidRPr="00502BC4" w:rsidRDefault="002D2AB1" w:rsidP="0086510A">
            <w:pPr>
              <w:suppressAutoHyphens w:val="0"/>
              <w:jc w:val="center"/>
              <w:rPr>
                <w:sz w:val="22"/>
                <w:szCs w:val="22"/>
                <w:lang w:eastAsia="en-US"/>
              </w:rPr>
            </w:pPr>
          </w:p>
        </w:tc>
        <w:tc>
          <w:tcPr>
            <w:tcW w:w="1544" w:type="dxa"/>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291" w:type="dxa"/>
            <w:gridSpan w:val="2"/>
            <w:tcBorders>
              <w:top w:val="single" w:sz="6" w:space="0" w:color="000000"/>
              <w:left w:val="single" w:sz="6" w:space="0" w:color="000000"/>
              <w:right w:val="single" w:sz="6" w:space="0" w:color="000000"/>
            </w:tcBorders>
            <w:vAlign w:val="center"/>
          </w:tcPr>
          <w:p w:rsidR="002D2AB1" w:rsidRPr="00502BC4" w:rsidRDefault="002D2AB1" w:rsidP="0086510A">
            <w:pPr>
              <w:suppressAutoHyphens w:val="0"/>
              <w:jc w:val="center"/>
              <w:rPr>
                <w:sz w:val="22"/>
                <w:szCs w:val="22"/>
                <w:lang w:eastAsia="en-US"/>
              </w:rPr>
            </w:pPr>
          </w:p>
        </w:tc>
        <w:tc>
          <w:tcPr>
            <w:tcW w:w="1701" w:type="dxa"/>
            <w:tcBorders>
              <w:top w:val="single" w:sz="6" w:space="0" w:color="000000"/>
              <w:left w:val="single" w:sz="6" w:space="0" w:color="000000"/>
              <w:right w:val="single" w:sz="12" w:space="0" w:color="000000"/>
            </w:tcBorders>
            <w:vAlign w:val="center"/>
          </w:tcPr>
          <w:p w:rsidR="002D2AB1" w:rsidRPr="00502BC4" w:rsidRDefault="002D2AB1" w:rsidP="0086510A">
            <w:pPr>
              <w:suppressAutoHyphens w:val="0"/>
              <w:jc w:val="center"/>
              <w:rPr>
                <w:sz w:val="22"/>
                <w:szCs w:val="22"/>
                <w:lang w:eastAsia="en-US"/>
              </w:rPr>
            </w:pPr>
          </w:p>
        </w:tc>
        <w:tc>
          <w:tcPr>
            <w:tcW w:w="53" w:type="dxa"/>
            <w:vAlign w:val="center"/>
            <w:hideMark/>
          </w:tcPr>
          <w:p w:rsidR="002D2AB1" w:rsidRPr="00502BC4" w:rsidRDefault="002D2AB1" w:rsidP="0086510A">
            <w:pPr>
              <w:suppressAutoHyphens w:val="0"/>
              <w:jc w:val="center"/>
              <w:rPr>
                <w:sz w:val="22"/>
                <w:szCs w:val="22"/>
                <w:lang w:eastAsia="en-US"/>
              </w:rPr>
            </w:pPr>
          </w:p>
        </w:tc>
      </w:tr>
      <w:tr w:rsidR="002D2AB1" w:rsidRPr="00502BC4" w:rsidTr="002D2AB1">
        <w:trPr>
          <w:trHeight w:val="61"/>
        </w:trPr>
        <w:tc>
          <w:tcPr>
            <w:tcW w:w="252" w:type="dxa"/>
            <w:tcBorders>
              <w:top w:val="single" w:sz="12" w:space="0" w:color="000000"/>
              <w:left w:val="nil"/>
            </w:tcBorders>
            <w:vAlign w:val="center"/>
            <w:hideMark/>
          </w:tcPr>
          <w:p w:rsidR="002D2AB1" w:rsidRPr="00502BC4" w:rsidRDefault="002D2AB1" w:rsidP="002536E5">
            <w:pPr>
              <w:suppressAutoHyphens w:val="0"/>
              <w:jc w:val="center"/>
              <w:rPr>
                <w:sz w:val="22"/>
                <w:szCs w:val="22"/>
                <w:lang w:eastAsia="en-US"/>
              </w:rPr>
            </w:pPr>
          </w:p>
        </w:tc>
        <w:tc>
          <w:tcPr>
            <w:tcW w:w="2205" w:type="dxa"/>
            <w:gridSpan w:val="3"/>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1097" w:type="dxa"/>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1156" w:type="dxa"/>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1134" w:type="dxa"/>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1544" w:type="dxa"/>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50" w:type="dxa"/>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c>
          <w:tcPr>
            <w:tcW w:w="2995" w:type="dxa"/>
            <w:gridSpan w:val="3"/>
            <w:tcBorders>
              <w:top w:val="single" w:sz="12" w:space="0" w:color="000000"/>
            </w:tcBorders>
            <w:vAlign w:val="center"/>
            <w:hideMark/>
          </w:tcPr>
          <w:p w:rsidR="002D2AB1" w:rsidRPr="00502BC4" w:rsidRDefault="002D2AB1" w:rsidP="002536E5">
            <w:pPr>
              <w:suppressAutoHyphens w:val="0"/>
              <w:jc w:val="center"/>
              <w:rPr>
                <w:sz w:val="22"/>
                <w:szCs w:val="22"/>
                <w:lang w:eastAsia="en-US"/>
              </w:rPr>
            </w:pPr>
          </w:p>
        </w:tc>
      </w:tr>
      <w:tr w:rsidR="002D2AB1" w:rsidRPr="00502BC4" w:rsidTr="002D2AB1">
        <w:trPr>
          <w:gridAfter w:val="9"/>
          <w:wAfter w:w="8497" w:type="dxa"/>
          <w:trHeight w:val="211"/>
        </w:trPr>
        <w:tc>
          <w:tcPr>
            <w:tcW w:w="1489" w:type="dxa"/>
            <w:gridSpan w:val="2"/>
            <w:tcBorders>
              <w:left w:val="nil"/>
            </w:tcBorders>
            <w:vAlign w:val="center"/>
          </w:tcPr>
          <w:p w:rsidR="002D2AB1" w:rsidRPr="00502BC4" w:rsidRDefault="002D2AB1" w:rsidP="002536E5">
            <w:pPr>
              <w:suppressAutoHyphens w:val="0"/>
              <w:jc w:val="center"/>
              <w:rPr>
                <w:b/>
                <w:bCs/>
                <w:sz w:val="22"/>
                <w:szCs w:val="22"/>
                <w:lang w:eastAsia="en-US"/>
              </w:rPr>
            </w:pPr>
          </w:p>
        </w:tc>
        <w:tc>
          <w:tcPr>
            <w:tcW w:w="447" w:type="dxa"/>
            <w:tcBorders>
              <w:left w:val="nil"/>
              <w:right w:val="nil"/>
            </w:tcBorders>
          </w:tcPr>
          <w:p w:rsidR="002D2AB1" w:rsidRPr="00502BC4" w:rsidRDefault="002D2AB1" w:rsidP="002536E5">
            <w:pPr>
              <w:suppressAutoHyphens w:val="0"/>
              <w:jc w:val="right"/>
              <w:rPr>
                <w:b/>
                <w:bCs/>
                <w:sz w:val="22"/>
                <w:szCs w:val="22"/>
                <w:lang w:eastAsia="en-US"/>
              </w:rPr>
            </w:pPr>
          </w:p>
        </w:tc>
      </w:tr>
      <w:tr w:rsidR="002D2AB1" w:rsidRPr="00502BC4" w:rsidTr="002D2AB1">
        <w:trPr>
          <w:gridAfter w:val="9"/>
          <w:wAfter w:w="8497" w:type="dxa"/>
          <w:trHeight w:val="211"/>
        </w:trPr>
        <w:tc>
          <w:tcPr>
            <w:tcW w:w="1489" w:type="dxa"/>
            <w:gridSpan w:val="2"/>
            <w:tcBorders>
              <w:left w:val="nil"/>
            </w:tcBorders>
            <w:vAlign w:val="center"/>
          </w:tcPr>
          <w:p w:rsidR="002D2AB1" w:rsidRPr="00502BC4" w:rsidRDefault="002D2AB1" w:rsidP="002D2AB1">
            <w:pPr>
              <w:suppressAutoHyphens w:val="0"/>
              <w:rPr>
                <w:b/>
                <w:bCs/>
                <w:sz w:val="22"/>
                <w:szCs w:val="22"/>
                <w:lang w:eastAsia="en-US"/>
              </w:rPr>
            </w:pPr>
          </w:p>
        </w:tc>
        <w:tc>
          <w:tcPr>
            <w:tcW w:w="447" w:type="dxa"/>
            <w:tcBorders>
              <w:left w:val="nil"/>
              <w:right w:val="nil"/>
            </w:tcBorders>
          </w:tcPr>
          <w:p w:rsidR="002D2AB1" w:rsidRPr="00502BC4" w:rsidRDefault="002D2AB1" w:rsidP="002536E5">
            <w:pPr>
              <w:suppressAutoHyphens w:val="0"/>
              <w:jc w:val="right"/>
              <w:rPr>
                <w:b/>
                <w:bCs/>
                <w:sz w:val="22"/>
                <w:szCs w:val="22"/>
                <w:lang w:eastAsia="en-US"/>
              </w:rPr>
            </w:pP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CF" w:rsidRDefault="001B17CF">
      <w:r>
        <w:separator/>
      </w:r>
    </w:p>
  </w:endnote>
  <w:endnote w:type="continuationSeparator" w:id="0">
    <w:p w:rsidR="001B17CF" w:rsidRDefault="001B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1B17CF"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CF" w:rsidRDefault="001B17CF">
      <w:r>
        <w:separator/>
      </w:r>
    </w:p>
  </w:footnote>
  <w:footnote w:type="continuationSeparator" w:id="0">
    <w:p w:rsidR="001B17CF" w:rsidRDefault="001B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92167"/>
    <w:rsid w:val="00125787"/>
    <w:rsid w:val="001379E5"/>
    <w:rsid w:val="00145FB3"/>
    <w:rsid w:val="001964C5"/>
    <w:rsid w:val="001B17CF"/>
    <w:rsid w:val="00224DF6"/>
    <w:rsid w:val="002536E5"/>
    <w:rsid w:val="0029043C"/>
    <w:rsid w:val="002C595D"/>
    <w:rsid w:val="002D2AB1"/>
    <w:rsid w:val="002D6C5A"/>
    <w:rsid w:val="00304772"/>
    <w:rsid w:val="00363CE6"/>
    <w:rsid w:val="0037058F"/>
    <w:rsid w:val="003A5512"/>
    <w:rsid w:val="003E3E8C"/>
    <w:rsid w:val="003E76EF"/>
    <w:rsid w:val="0046521D"/>
    <w:rsid w:val="00467377"/>
    <w:rsid w:val="00467F71"/>
    <w:rsid w:val="00486B7D"/>
    <w:rsid w:val="004C3718"/>
    <w:rsid w:val="004F31B8"/>
    <w:rsid w:val="00502BC4"/>
    <w:rsid w:val="005606FE"/>
    <w:rsid w:val="005A5790"/>
    <w:rsid w:val="006534D0"/>
    <w:rsid w:val="00697EC6"/>
    <w:rsid w:val="006A02F0"/>
    <w:rsid w:val="006A5CC1"/>
    <w:rsid w:val="006A5EDC"/>
    <w:rsid w:val="006B042C"/>
    <w:rsid w:val="006B0EA1"/>
    <w:rsid w:val="006D63C3"/>
    <w:rsid w:val="00763978"/>
    <w:rsid w:val="007768FF"/>
    <w:rsid w:val="0078592F"/>
    <w:rsid w:val="007A57AE"/>
    <w:rsid w:val="007D5CEF"/>
    <w:rsid w:val="007F7F9F"/>
    <w:rsid w:val="0086510A"/>
    <w:rsid w:val="00894E0D"/>
    <w:rsid w:val="00902227"/>
    <w:rsid w:val="00942F3D"/>
    <w:rsid w:val="009E42E0"/>
    <w:rsid w:val="00A06EE3"/>
    <w:rsid w:val="00B073EB"/>
    <w:rsid w:val="00B3253D"/>
    <w:rsid w:val="00B43920"/>
    <w:rsid w:val="00B46116"/>
    <w:rsid w:val="00B8135A"/>
    <w:rsid w:val="00BB2637"/>
    <w:rsid w:val="00BD0015"/>
    <w:rsid w:val="00BD3A85"/>
    <w:rsid w:val="00BF24D2"/>
    <w:rsid w:val="00CB2D37"/>
    <w:rsid w:val="00CC4BBC"/>
    <w:rsid w:val="00CC7B46"/>
    <w:rsid w:val="00CD579E"/>
    <w:rsid w:val="00CD60EF"/>
    <w:rsid w:val="00D06A75"/>
    <w:rsid w:val="00D47714"/>
    <w:rsid w:val="00D63A0E"/>
    <w:rsid w:val="00D92DD0"/>
    <w:rsid w:val="00DA52D3"/>
    <w:rsid w:val="00DC3AB2"/>
    <w:rsid w:val="00DF65E9"/>
    <w:rsid w:val="00E6706C"/>
    <w:rsid w:val="00E825F7"/>
    <w:rsid w:val="00EF6470"/>
    <w:rsid w:val="00F81065"/>
    <w:rsid w:val="00FC6480"/>
    <w:rsid w:val="00FD4382"/>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9B95"/>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13616</Words>
  <Characters>7762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19</cp:revision>
  <cp:lastPrinted>2022-03-23T08:06:00Z</cp:lastPrinted>
  <dcterms:created xsi:type="dcterms:W3CDTF">2022-09-29T11:43:00Z</dcterms:created>
  <dcterms:modified xsi:type="dcterms:W3CDTF">2022-12-02T14:17:00Z</dcterms:modified>
</cp:coreProperties>
</file>