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87577" w14:textId="77777777" w:rsidR="00457745" w:rsidRPr="003B3DCF" w:rsidRDefault="00457745" w:rsidP="003B3DCF">
      <w:pPr>
        <w:pStyle w:val="3"/>
        <w:tabs>
          <w:tab w:val="left" w:pos="284"/>
        </w:tabs>
        <w:spacing w:before="0" w:beforeAutospacing="0" w:after="0" w:afterAutospacing="0"/>
        <w:jc w:val="center"/>
        <w:rPr>
          <w:color w:val="000000"/>
          <w:sz w:val="24"/>
          <w:szCs w:val="24"/>
        </w:rPr>
      </w:pPr>
      <w:r w:rsidRPr="003B3DCF">
        <w:rPr>
          <w:color w:val="000000"/>
          <w:sz w:val="24"/>
          <w:szCs w:val="24"/>
        </w:rPr>
        <w:t>ОГОЛОШЕННЯ</w:t>
      </w:r>
    </w:p>
    <w:p w14:paraId="571F1EE9" w14:textId="77777777" w:rsidR="00457745" w:rsidRPr="003B3DCF" w:rsidRDefault="00457745" w:rsidP="003B3DCF">
      <w:pPr>
        <w:pStyle w:val="3"/>
        <w:tabs>
          <w:tab w:val="left" w:pos="284"/>
        </w:tabs>
        <w:spacing w:before="0" w:beforeAutospacing="0" w:after="0" w:afterAutospacing="0"/>
        <w:jc w:val="center"/>
        <w:rPr>
          <w:color w:val="000000"/>
          <w:sz w:val="24"/>
          <w:szCs w:val="24"/>
        </w:rPr>
      </w:pPr>
      <w:r w:rsidRPr="003B3DCF">
        <w:rPr>
          <w:color w:val="000000"/>
          <w:sz w:val="24"/>
          <w:szCs w:val="24"/>
        </w:rPr>
        <w:t xml:space="preserve">про </w:t>
      </w:r>
      <w:proofErr w:type="spellStart"/>
      <w:r w:rsidRPr="003B3DCF">
        <w:rPr>
          <w:color w:val="000000"/>
          <w:sz w:val="24"/>
          <w:szCs w:val="24"/>
        </w:rPr>
        <w:t>проведення</w:t>
      </w:r>
      <w:proofErr w:type="spellEnd"/>
      <w:r w:rsidRPr="003B3DCF">
        <w:rPr>
          <w:color w:val="000000"/>
          <w:sz w:val="24"/>
          <w:szCs w:val="24"/>
        </w:rPr>
        <w:t xml:space="preserve"> </w:t>
      </w:r>
      <w:proofErr w:type="spellStart"/>
      <w:r w:rsidRPr="003B3DCF">
        <w:rPr>
          <w:color w:val="000000"/>
          <w:sz w:val="24"/>
          <w:szCs w:val="24"/>
        </w:rPr>
        <w:t>спрощеної</w:t>
      </w:r>
      <w:proofErr w:type="spellEnd"/>
      <w:r w:rsidRPr="003B3DCF">
        <w:rPr>
          <w:color w:val="000000"/>
          <w:sz w:val="24"/>
          <w:szCs w:val="24"/>
        </w:rPr>
        <w:t xml:space="preserve"> </w:t>
      </w:r>
      <w:proofErr w:type="spellStart"/>
      <w:r w:rsidRPr="003B3DCF">
        <w:rPr>
          <w:color w:val="000000"/>
          <w:sz w:val="24"/>
          <w:szCs w:val="24"/>
        </w:rPr>
        <w:t>закупівлі</w:t>
      </w:r>
      <w:proofErr w:type="spellEnd"/>
      <w:r w:rsidRPr="003B3DCF">
        <w:rPr>
          <w:color w:val="000000"/>
          <w:sz w:val="24"/>
          <w:szCs w:val="24"/>
        </w:rPr>
        <w:t xml:space="preserve"> в </w:t>
      </w:r>
      <w:proofErr w:type="spellStart"/>
      <w:r w:rsidRPr="003B3DCF">
        <w:rPr>
          <w:color w:val="000000"/>
          <w:sz w:val="24"/>
          <w:szCs w:val="24"/>
        </w:rPr>
        <w:t>системі</w:t>
      </w:r>
      <w:proofErr w:type="spellEnd"/>
      <w:r w:rsidRPr="003B3DCF">
        <w:rPr>
          <w:color w:val="000000"/>
          <w:sz w:val="24"/>
          <w:szCs w:val="24"/>
        </w:rPr>
        <w:t xml:space="preserve"> </w:t>
      </w:r>
      <w:proofErr w:type="spellStart"/>
      <w:r w:rsidRPr="003B3DCF">
        <w:rPr>
          <w:color w:val="000000"/>
          <w:sz w:val="24"/>
          <w:szCs w:val="24"/>
        </w:rPr>
        <w:t>електронних</w:t>
      </w:r>
      <w:proofErr w:type="spellEnd"/>
      <w:r w:rsidRPr="003B3DCF">
        <w:rPr>
          <w:color w:val="000000"/>
          <w:sz w:val="24"/>
          <w:szCs w:val="24"/>
        </w:rPr>
        <w:t xml:space="preserve"> </w:t>
      </w:r>
      <w:proofErr w:type="spellStart"/>
      <w:r w:rsidRPr="003B3DCF">
        <w:rPr>
          <w:color w:val="000000"/>
          <w:sz w:val="24"/>
          <w:szCs w:val="24"/>
        </w:rPr>
        <w:t>закупівель</w:t>
      </w:r>
      <w:proofErr w:type="spellEnd"/>
      <w:r w:rsidRPr="003B3DCF">
        <w:rPr>
          <w:color w:val="000000"/>
          <w:sz w:val="24"/>
          <w:szCs w:val="24"/>
        </w:rPr>
        <w:t xml:space="preserve"> </w:t>
      </w:r>
    </w:p>
    <w:p w14:paraId="5FF1B1D3" w14:textId="77777777" w:rsidR="00457745" w:rsidRPr="003B3DCF" w:rsidRDefault="00457745" w:rsidP="003B3DCF">
      <w:pPr>
        <w:pStyle w:val="3"/>
        <w:tabs>
          <w:tab w:val="left" w:pos="284"/>
        </w:tabs>
        <w:spacing w:before="0" w:beforeAutospacing="0" w:after="0" w:afterAutospacing="0"/>
        <w:jc w:val="center"/>
        <w:rPr>
          <w:color w:val="000000"/>
          <w:sz w:val="24"/>
          <w:szCs w:val="24"/>
          <w:lang w:val="uk-UA"/>
        </w:rPr>
      </w:pPr>
      <w:r w:rsidRPr="003B3DCF">
        <w:rPr>
          <w:color w:val="000000"/>
          <w:sz w:val="24"/>
          <w:szCs w:val="24"/>
        </w:rPr>
        <w:t>(</w:t>
      </w:r>
      <w:proofErr w:type="spellStart"/>
      <w:r w:rsidRPr="003B3DCF">
        <w:rPr>
          <w:color w:val="000000"/>
          <w:sz w:val="24"/>
          <w:szCs w:val="24"/>
        </w:rPr>
        <w:t>далі</w:t>
      </w:r>
      <w:proofErr w:type="spellEnd"/>
      <w:r w:rsidRPr="003B3DCF">
        <w:rPr>
          <w:color w:val="000000"/>
          <w:sz w:val="24"/>
          <w:szCs w:val="24"/>
        </w:rPr>
        <w:t xml:space="preserve"> – </w:t>
      </w:r>
      <w:proofErr w:type="spellStart"/>
      <w:r w:rsidRPr="003B3DCF">
        <w:rPr>
          <w:color w:val="000000"/>
          <w:sz w:val="24"/>
          <w:szCs w:val="24"/>
        </w:rPr>
        <w:t>Оголошення</w:t>
      </w:r>
      <w:proofErr w:type="spellEnd"/>
      <w:r w:rsidRPr="003B3DCF">
        <w:rPr>
          <w:color w:val="000000"/>
          <w:sz w:val="24"/>
          <w:szCs w:val="24"/>
        </w:rPr>
        <w:t xml:space="preserve">) </w:t>
      </w:r>
    </w:p>
    <w:p w14:paraId="2CDF9CA8" w14:textId="4F84EDE6" w:rsidR="009C7106" w:rsidRPr="003B3DCF" w:rsidRDefault="001C1D87" w:rsidP="003B3DCF">
      <w:pPr>
        <w:pStyle w:val="3"/>
        <w:tabs>
          <w:tab w:val="left" w:pos="284"/>
        </w:tabs>
        <w:spacing w:before="0" w:beforeAutospacing="0" w:after="0" w:afterAutospacing="0"/>
        <w:jc w:val="center"/>
        <w:rPr>
          <w:sz w:val="24"/>
          <w:szCs w:val="24"/>
          <w:lang w:val="uk-UA"/>
        </w:rPr>
      </w:pPr>
      <w:r>
        <w:rPr>
          <w:color w:val="000000"/>
          <w:sz w:val="24"/>
          <w:szCs w:val="24"/>
          <w:lang w:val="uk-UA"/>
        </w:rPr>
        <w:t>19</w:t>
      </w:r>
      <w:r w:rsidR="009F7842">
        <w:rPr>
          <w:color w:val="000000"/>
          <w:sz w:val="24"/>
          <w:szCs w:val="24"/>
          <w:lang w:val="uk-UA"/>
        </w:rPr>
        <w:t>.08.</w:t>
      </w:r>
      <w:r w:rsidR="009C7106" w:rsidRPr="003B3DCF">
        <w:rPr>
          <w:color w:val="000000"/>
          <w:sz w:val="24"/>
          <w:szCs w:val="24"/>
          <w:lang w:val="uk-UA"/>
        </w:rPr>
        <w:t>2022 року</w:t>
      </w:r>
    </w:p>
    <w:p w14:paraId="33725AB2" w14:textId="77777777" w:rsidR="00C012B3" w:rsidRPr="003B3DCF" w:rsidRDefault="00C012B3" w:rsidP="003B3DCF">
      <w:pPr>
        <w:pStyle w:val="a4"/>
        <w:shd w:val="clear" w:color="auto" w:fill="FFFFFF"/>
        <w:tabs>
          <w:tab w:val="left" w:pos="284"/>
          <w:tab w:val="left" w:pos="993"/>
        </w:tabs>
        <w:spacing w:before="0" w:after="0"/>
        <w:jc w:val="both"/>
      </w:pPr>
      <w:r w:rsidRPr="003B3DCF">
        <w:t xml:space="preserve">1. Замовник: </w:t>
      </w:r>
    </w:p>
    <w:p w14:paraId="450E252C" w14:textId="5834B79C" w:rsidR="00C012B3" w:rsidRPr="003B3DCF" w:rsidRDefault="00C012B3" w:rsidP="003B3DCF">
      <w:pPr>
        <w:pStyle w:val="a4"/>
        <w:shd w:val="clear" w:color="auto" w:fill="FFFFFF"/>
        <w:tabs>
          <w:tab w:val="left" w:pos="284"/>
          <w:tab w:val="left" w:pos="993"/>
        </w:tabs>
        <w:spacing w:before="0" w:after="0"/>
        <w:jc w:val="both"/>
      </w:pPr>
      <w:r w:rsidRPr="003B3DCF">
        <w:tab/>
        <w:t xml:space="preserve">1.1. Найменування: </w:t>
      </w:r>
      <w:r w:rsidRPr="003B3DCF">
        <w:rPr>
          <w:b/>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3B3DCF">
        <w:rPr>
          <w:b/>
        </w:rPr>
        <w:t>Стражеска</w:t>
      </w:r>
      <w:proofErr w:type="spellEnd"/>
      <w:r w:rsidRPr="003B3DCF">
        <w:rPr>
          <w:b/>
        </w:rPr>
        <w:t xml:space="preserve"> Національної академії медичних наук України»</w:t>
      </w:r>
      <w:r w:rsidRPr="003B3DCF">
        <w:t>.</w:t>
      </w:r>
    </w:p>
    <w:p w14:paraId="4AB4DFE7" w14:textId="66DE7B82" w:rsidR="00C012B3" w:rsidRPr="003B3DCF" w:rsidRDefault="00C012B3" w:rsidP="003B3DCF">
      <w:pPr>
        <w:pStyle w:val="a4"/>
        <w:shd w:val="clear" w:color="auto" w:fill="FFFFFF"/>
        <w:tabs>
          <w:tab w:val="left" w:pos="284"/>
          <w:tab w:val="left" w:pos="993"/>
        </w:tabs>
        <w:spacing w:before="0" w:after="0"/>
        <w:jc w:val="both"/>
      </w:pPr>
      <w:r w:rsidRPr="003B3DCF">
        <w:tab/>
        <w:t>1.2. Код за ЄДРПОУ: 44884985.</w:t>
      </w:r>
    </w:p>
    <w:p w14:paraId="17FE6F5F" w14:textId="758BE595" w:rsidR="00C012B3" w:rsidRPr="003B3DCF" w:rsidRDefault="00C012B3" w:rsidP="003B3DCF">
      <w:pPr>
        <w:pStyle w:val="a4"/>
        <w:shd w:val="clear" w:color="auto" w:fill="FFFFFF"/>
        <w:tabs>
          <w:tab w:val="left" w:pos="284"/>
          <w:tab w:val="left" w:pos="993"/>
        </w:tabs>
        <w:spacing w:before="0" w:after="0"/>
        <w:jc w:val="both"/>
      </w:pPr>
      <w:r w:rsidRPr="003B3DCF">
        <w:tab/>
        <w:t>1.3. Місцезнаходження: 03151, м. Київ, вул. Святослава Хороброго, 5.</w:t>
      </w:r>
    </w:p>
    <w:p w14:paraId="170349CF" w14:textId="001D6DDA" w:rsidR="00C012B3" w:rsidRPr="003B3DCF" w:rsidRDefault="00C012B3" w:rsidP="003B3DCF">
      <w:pPr>
        <w:pStyle w:val="a4"/>
        <w:shd w:val="clear" w:color="auto" w:fill="FFFFFF"/>
        <w:tabs>
          <w:tab w:val="left" w:pos="284"/>
          <w:tab w:val="left" w:pos="993"/>
        </w:tabs>
        <w:spacing w:before="0" w:after="0"/>
        <w:jc w:val="both"/>
      </w:pPr>
      <w:r w:rsidRPr="003B3DCF">
        <w:tab/>
        <w:t xml:space="preserve">1.4. Категорія: Відповідно до абзацу </w:t>
      </w:r>
      <w:r w:rsidR="00D56533" w:rsidRPr="003B3DCF">
        <w:t>першого</w:t>
      </w:r>
      <w:r w:rsidRPr="003B3DCF">
        <w:t xml:space="preserve"> пункту 3 частини першої статті 2 Закону України "Про публічні закупівлі".</w:t>
      </w:r>
    </w:p>
    <w:p w14:paraId="7E302661" w14:textId="37C00BB9" w:rsidR="00C012B3" w:rsidRPr="003B3DCF" w:rsidRDefault="00C012B3" w:rsidP="003B3DCF">
      <w:pPr>
        <w:pStyle w:val="a4"/>
        <w:shd w:val="clear" w:color="auto" w:fill="FFFFFF"/>
        <w:tabs>
          <w:tab w:val="left" w:pos="284"/>
          <w:tab w:val="left" w:pos="993"/>
        </w:tabs>
        <w:spacing w:before="0" w:after="0"/>
        <w:jc w:val="both"/>
      </w:pPr>
      <w:r w:rsidRPr="003B3DCF">
        <w:tab/>
        <w:t>1.5. Уповноважена особа Замовника, яка здійснює зв'язок з учасниками:</w:t>
      </w:r>
    </w:p>
    <w:p w14:paraId="6EA39291" w14:textId="156E95CF" w:rsidR="00C012B3" w:rsidRPr="003B3DCF" w:rsidRDefault="00C012B3" w:rsidP="003B3DCF">
      <w:pPr>
        <w:pStyle w:val="a4"/>
        <w:shd w:val="clear" w:color="auto" w:fill="FFFFFF"/>
        <w:tabs>
          <w:tab w:val="left" w:pos="284"/>
          <w:tab w:val="left" w:pos="993"/>
        </w:tabs>
        <w:spacing w:before="0" w:after="0"/>
        <w:jc w:val="both"/>
      </w:pPr>
      <w:r w:rsidRPr="003B3DCF">
        <w:tab/>
        <w:t xml:space="preserve">З організаційних питань: </w:t>
      </w:r>
      <w:r w:rsidR="00AE1DF6" w:rsidRPr="003B3DCF">
        <w:t>Лисенко Аліна Миколаївна</w:t>
      </w:r>
      <w:r w:rsidRPr="003B3DCF">
        <w:t xml:space="preserve"> </w:t>
      </w:r>
      <w:r w:rsidR="00AE1DF6" w:rsidRPr="003B3DCF">
        <w:t>–</w:t>
      </w:r>
      <w:r w:rsidRPr="003B3DCF">
        <w:t xml:space="preserve"> </w:t>
      </w:r>
      <w:r w:rsidR="00AE1DF6" w:rsidRPr="003B3DCF">
        <w:t xml:space="preserve">уповноважена особа з публічних </w:t>
      </w:r>
      <w:proofErr w:type="spellStart"/>
      <w:r w:rsidR="00AE1DF6" w:rsidRPr="003B3DCF">
        <w:t>закупівель</w:t>
      </w:r>
      <w:proofErr w:type="spellEnd"/>
      <w:r w:rsidRPr="003B3DCF">
        <w:t xml:space="preserve"> </w:t>
      </w:r>
      <w:proofErr w:type="spellStart"/>
      <w:r w:rsidRPr="003B3DCF">
        <w:t>тел</w:t>
      </w:r>
      <w:proofErr w:type="spellEnd"/>
      <w:r w:rsidRPr="003B3DCF">
        <w:t>. (044) 249-70-04, е-</w:t>
      </w:r>
      <w:proofErr w:type="spellStart"/>
      <w:r w:rsidRPr="003B3DCF">
        <w:t>mail</w:t>
      </w:r>
      <w:proofErr w:type="spellEnd"/>
      <w:r w:rsidRPr="003B3DCF">
        <w:t xml:space="preserve">: </w:t>
      </w:r>
      <w:r w:rsidRPr="003B3DCF">
        <w:rPr>
          <w:bCs/>
        </w:rPr>
        <w:t>44884985@ukr.net</w:t>
      </w:r>
      <w:r w:rsidRPr="003B3DCF">
        <w:t>.</w:t>
      </w:r>
    </w:p>
    <w:p w14:paraId="2FC940D9" w14:textId="77777777" w:rsidR="00C012B3" w:rsidRPr="003B3DCF" w:rsidRDefault="00C012B3" w:rsidP="003B3DCF">
      <w:pPr>
        <w:pStyle w:val="a4"/>
        <w:shd w:val="clear" w:color="auto" w:fill="FFFFFF"/>
        <w:tabs>
          <w:tab w:val="left" w:pos="284"/>
          <w:tab w:val="left" w:pos="993"/>
        </w:tabs>
        <w:spacing w:before="0" w:after="0"/>
        <w:jc w:val="both"/>
      </w:pPr>
    </w:p>
    <w:p w14:paraId="2B3E58E7" w14:textId="468F658B" w:rsidR="00C012B3" w:rsidRPr="00A1600A" w:rsidRDefault="00C012B3" w:rsidP="003B3DCF">
      <w:pPr>
        <w:shd w:val="clear" w:color="auto" w:fill="FFFFFF" w:themeFill="background1"/>
        <w:spacing w:after="0" w:line="240" w:lineRule="auto"/>
        <w:jc w:val="both"/>
        <w:rPr>
          <w:rFonts w:ascii="Times New Roman" w:eastAsia="Times New Roman" w:hAnsi="Times New Roman" w:cs="Times New Roman"/>
          <w:sz w:val="24"/>
          <w:szCs w:val="24"/>
        </w:rPr>
      </w:pPr>
      <w:r w:rsidRPr="003B3DCF">
        <w:rPr>
          <w:rFonts w:ascii="Times New Roman" w:eastAsia="Times New Roman" w:hAnsi="Times New Roman" w:cs="Times New Roman"/>
          <w:sz w:val="24"/>
          <w:szCs w:val="24"/>
        </w:rPr>
        <w:t xml:space="preserve">2. </w:t>
      </w:r>
      <w:r w:rsidRPr="00A1600A">
        <w:rPr>
          <w:rFonts w:ascii="Times New Roman" w:eastAsia="Times New Roman" w:hAnsi="Times New Roman" w:cs="Times New Roman"/>
          <w:sz w:val="24"/>
          <w:szCs w:val="24"/>
        </w:rPr>
        <w:t xml:space="preserve">Назва предмета закупівлі: </w:t>
      </w:r>
      <w:r w:rsidR="00A1600A" w:rsidRPr="00A1600A">
        <w:rPr>
          <w:rFonts w:ascii="Times New Roman" w:hAnsi="Times New Roman" w:cs="Times New Roman"/>
          <w:b/>
          <w:sz w:val="24"/>
          <w:szCs w:val="24"/>
        </w:rPr>
        <w:t xml:space="preserve">«Послуги з вивезення твердих побутових відходів», </w:t>
      </w:r>
      <w:r w:rsidR="00A1600A" w:rsidRPr="00A1600A">
        <w:rPr>
          <w:rFonts w:ascii="Times New Roman" w:hAnsi="Times New Roman" w:cs="Times New Roman"/>
          <w:sz w:val="24"/>
          <w:szCs w:val="24"/>
        </w:rPr>
        <w:t>Код ДК 021:2015 - 90510000-5 – Утилізація сміття та поводження зі сміттям</w:t>
      </w:r>
      <w:r w:rsidRPr="00A1600A">
        <w:rPr>
          <w:rFonts w:ascii="Times New Roman" w:eastAsia="Times New Roman" w:hAnsi="Times New Roman" w:cs="Times New Roman"/>
          <w:sz w:val="24"/>
          <w:szCs w:val="24"/>
        </w:rPr>
        <w:t>.</w:t>
      </w:r>
    </w:p>
    <w:p w14:paraId="11E56D96" w14:textId="3547006F" w:rsidR="00C012B3" w:rsidRPr="00A1600A" w:rsidRDefault="00C012B3" w:rsidP="003B3D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1600A">
        <w:rPr>
          <w:rFonts w:ascii="Times New Roman" w:eastAsia="Times New Roman" w:hAnsi="Times New Roman" w:cs="Times New Roman"/>
          <w:sz w:val="24"/>
          <w:szCs w:val="24"/>
        </w:rPr>
        <w:t>3. Технічні, якісні та інші характеристики предмета закупівлі: Технічні, якісні та інші характеристики предмета закупівлі визначені у Додатку № 1.</w:t>
      </w:r>
    </w:p>
    <w:p w14:paraId="29A9DAE7" w14:textId="7B6257C6" w:rsidR="00C012B3" w:rsidRPr="003B3DCF" w:rsidRDefault="00C012B3" w:rsidP="003B3DCF">
      <w:pPr>
        <w:pStyle w:val="a4"/>
        <w:shd w:val="clear" w:color="auto" w:fill="FFFFFF"/>
        <w:tabs>
          <w:tab w:val="left" w:pos="284"/>
          <w:tab w:val="left" w:pos="993"/>
        </w:tabs>
        <w:spacing w:before="0" w:after="0"/>
        <w:jc w:val="both"/>
      </w:pPr>
      <w:r w:rsidRPr="00A1600A">
        <w:t xml:space="preserve">4. </w:t>
      </w:r>
      <w:r w:rsidR="00093772" w:rsidRPr="00A1600A">
        <w:t>Кількість</w:t>
      </w:r>
      <w:r w:rsidRPr="009D1FB4">
        <w:t xml:space="preserve"> </w:t>
      </w:r>
      <w:r w:rsidR="00093772" w:rsidRPr="009D1FB4">
        <w:t>товару</w:t>
      </w:r>
      <w:r w:rsidR="00093772" w:rsidRPr="003B3DCF">
        <w:t xml:space="preserve">/обсяг </w:t>
      </w:r>
      <w:r w:rsidRPr="003B3DCF">
        <w:t>виконання робіт/</w:t>
      </w:r>
      <w:r w:rsidRPr="00C97149">
        <w:rPr>
          <w:b/>
          <w:u w:val="single"/>
        </w:rPr>
        <w:t>надання послуг</w:t>
      </w:r>
      <w:r w:rsidRPr="003B3DCF">
        <w:t xml:space="preserve">: </w:t>
      </w:r>
      <w:r w:rsidR="002C32F9">
        <w:t>382,</w:t>
      </w:r>
      <w:r w:rsidR="002C32F9" w:rsidRPr="002C32F9">
        <w:t>8</w:t>
      </w:r>
      <w:r w:rsidR="002C32F9">
        <w:t xml:space="preserve"> </w:t>
      </w:r>
      <w:r w:rsidR="002C32F9" w:rsidRPr="002C32F9">
        <w:t>метри кубічні</w:t>
      </w:r>
      <w:r w:rsidR="00093772" w:rsidRPr="002C32F9">
        <w:t>.</w:t>
      </w:r>
    </w:p>
    <w:p w14:paraId="743F875D" w14:textId="356BB4B6" w:rsidR="00C012B3" w:rsidRPr="003B3DCF" w:rsidRDefault="00C012B3" w:rsidP="003B3DCF">
      <w:pPr>
        <w:pStyle w:val="a4"/>
        <w:shd w:val="clear" w:color="auto" w:fill="FFFFFF"/>
        <w:tabs>
          <w:tab w:val="left" w:pos="284"/>
          <w:tab w:val="left" w:pos="993"/>
        </w:tabs>
        <w:spacing w:before="0" w:after="0"/>
        <w:jc w:val="both"/>
      </w:pPr>
      <w:r w:rsidRPr="003B3DCF">
        <w:t xml:space="preserve">4.1. </w:t>
      </w:r>
      <w:r w:rsidR="00093772" w:rsidRPr="003B3DCF">
        <w:t xml:space="preserve">Місце </w:t>
      </w:r>
      <w:r w:rsidR="00093772" w:rsidRPr="009D1FB4">
        <w:t>поставки товарів/</w:t>
      </w:r>
      <w:r w:rsidRPr="009D1FB4">
        <w:t>виконання</w:t>
      </w:r>
      <w:r w:rsidRPr="003B3DCF">
        <w:t xml:space="preserve"> робіт/</w:t>
      </w:r>
      <w:r w:rsidRPr="00C97149">
        <w:rPr>
          <w:b/>
          <w:u w:val="single"/>
        </w:rPr>
        <w:t>надання послуг</w:t>
      </w:r>
      <w:r w:rsidRPr="003B3DCF">
        <w:t xml:space="preserve">: </w:t>
      </w:r>
      <w:r w:rsidR="00093772" w:rsidRPr="003B3DCF">
        <w:t>03151, м. Київ, вул. Святослава Хороброго, 5</w:t>
      </w:r>
      <w:r w:rsidRPr="003B3DCF">
        <w:t>.</w:t>
      </w:r>
    </w:p>
    <w:p w14:paraId="4438E482" w14:textId="1F522384" w:rsidR="00C012B3" w:rsidRPr="003B3DCF" w:rsidRDefault="00C012B3" w:rsidP="003B3DCF">
      <w:pPr>
        <w:pStyle w:val="a4"/>
        <w:shd w:val="clear" w:color="auto" w:fill="FFFFFF"/>
        <w:tabs>
          <w:tab w:val="left" w:pos="284"/>
          <w:tab w:val="left" w:pos="993"/>
        </w:tabs>
        <w:spacing w:before="0" w:after="0"/>
        <w:jc w:val="both"/>
      </w:pPr>
      <w:r w:rsidRPr="003B3DCF">
        <w:t xml:space="preserve">5. </w:t>
      </w:r>
      <w:r w:rsidR="00093772" w:rsidRPr="003B3DCF">
        <w:t xml:space="preserve">Строк поставки товарів, виконання робіт, </w:t>
      </w:r>
      <w:r w:rsidR="00093772" w:rsidRPr="00C97149">
        <w:rPr>
          <w:b/>
          <w:u w:val="single"/>
        </w:rPr>
        <w:t>надання послуг</w:t>
      </w:r>
      <w:r w:rsidR="00093772" w:rsidRPr="003B3DCF">
        <w:t xml:space="preserve">: </w:t>
      </w:r>
      <w:r w:rsidR="00A1600A">
        <w:rPr>
          <w:b/>
        </w:rPr>
        <w:t>з моменту підписання договору</w:t>
      </w:r>
      <w:r w:rsidR="003B3DCF" w:rsidRPr="003B3DCF">
        <w:rPr>
          <w:b/>
        </w:rPr>
        <w:t xml:space="preserve"> </w:t>
      </w:r>
      <w:r w:rsidR="00A1600A">
        <w:rPr>
          <w:b/>
        </w:rPr>
        <w:t>по 31.12.2022</w:t>
      </w:r>
      <w:r w:rsidR="00093772" w:rsidRPr="003B3DCF">
        <w:rPr>
          <w:b/>
        </w:rPr>
        <w:t xml:space="preserve"> року.</w:t>
      </w:r>
    </w:p>
    <w:p w14:paraId="55A33474" w14:textId="478C408C" w:rsidR="00C012B3" w:rsidRPr="003B3DCF" w:rsidRDefault="00C012B3" w:rsidP="003B3DCF">
      <w:pPr>
        <w:pStyle w:val="a4"/>
        <w:shd w:val="clear" w:color="auto" w:fill="FFFFFF"/>
        <w:tabs>
          <w:tab w:val="left" w:pos="284"/>
          <w:tab w:val="left" w:pos="993"/>
        </w:tabs>
        <w:spacing w:before="0" w:after="0"/>
        <w:jc w:val="both"/>
      </w:pPr>
      <w:r w:rsidRPr="003B3DCF">
        <w:t xml:space="preserve">6. Умови оплати: Умови оплати – </w:t>
      </w:r>
      <w:proofErr w:type="spellStart"/>
      <w:r w:rsidR="009F7842" w:rsidRPr="003B3DCF">
        <w:t>післяоплата</w:t>
      </w:r>
      <w:proofErr w:type="spellEnd"/>
      <w:r w:rsidRPr="003B3DCF">
        <w:t xml:space="preserve">. Замовник зобов’язується оплатити 100% вартості </w:t>
      </w:r>
      <w:r w:rsidR="007761A2" w:rsidRPr="003B3DCF">
        <w:t>виконаних робіт, протягом 3</w:t>
      </w:r>
      <w:r w:rsidRPr="003B3DCF">
        <w:t>0 (</w:t>
      </w:r>
      <w:r w:rsidR="007761A2" w:rsidRPr="003B3DCF">
        <w:t>тридцять</w:t>
      </w:r>
      <w:r w:rsidRPr="003B3DCF">
        <w:t xml:space="preserve">) </w:t>
      </w:r>
      <w:r w:rsidR="00692BB5" w:rsidRPr="003B3DCF">
        <w:t>календарних</w:t>
      </w:r>
      <w:r w:rsidRPr="003B3DCF">
        <w:t xml:space="preserve"> днів з дати підписання Сторонами Акту приймання виконаних робіт.</w:t>
      </w:r>
    </w:p>
    <w:p w14:paraId="71202F30" w14:textId="5C804F90" w:rsidR="00C012B3" w:rsidRPr="003B3DCF" w:rsidRDefault="00C012B3" w:rsidP="003B3DCF">
      <w:pPr>
        <w:pStyle w:val="a4"/>
        <w:shd w:val="clear" w:color="auto" w:fill="FFFFFF"/>
        <w:tabs>
          <w:tab w:val="left" w:pos="284"/>
          <w:tab w:val="left" w:pos="993"/>
        </w:tabs>
        <w:spacing w:before="0" w:after="0"/>
        <w:jc w:val="both"/>
      </w:pPr>
      <w:r w:rsidRPr="003B3DCF">
        <w:t xml:space="preserve">6.1. Тип оплати: </w:t>
      </w:r>
      <w:proofErr w:type="spellStart"/>
      <w:r w:rsidR="00D56533" w:rsidRPr="003B3DCF">
        <w:t>п</w:t>
      </w:r>
      <w:r w:rsidRPr="003B3DCF">
        <w:t>ісляоплата</w:t>
      </w:r>
      <w:proofErr w:type="spellEnd"/>
      <w:r w:rsidRPr="003B3DCF">
        <w:t>;</w:t>
      </w:r>
    </w:p>
    <w:p w14:paraId="7ABF3799" w14:textId="295DA672" w:rsidR="00C012B3" w:rsidRPr="003B3DCF" w:rsidRDefault="00C012B3" w:rsidP="003B3DCF">
      <w:pPr>
        <w:pStyle w:val="a4"/>
        <w:shd w:val="clear" w:color="auto" w:fill="FFFFFF"/>
        <w:tabs>
          <w:tab w:val="left" w:pos="284"/>
          <w:tab w:val="left" w:pos="993"/>
        </w:tabs>
        <w:spacing w:before="0" w:after="0"/>
        <w:jc w:val="both"/>
      </w:pPr>
      <w:r w:rsidRPr="003B3DCF">
        <w:t xml:space="preserve">6.2. Тип днів: </w:t>
      </w:r>
      <w:r w:rsidR="00D56533" w:rsidRPr="003B3DCF">
        <w:t>календарних</w:t>
      </w:r>
      <w:r w:rsidRPr="003B3DCF">
        <w:t>;</w:t>
      </w:r>
    </w:p>
    <w:p w14:paraId="14C4EFD5" w14:textId="77777777" w:rsidR="00C012B3" w:rsidRPr="003B3DCF" w:rsidRDefault="00C012B3" w:rsidP="003B3DCF">
      <w:pPr>
        <w:pStyle w:val="a4"/>
        <w:shd w:val="clear" w:color="auto" w:fill="FFFFFF"/>
        <w:tabs>
          <w:tab w:val="left" w:pos="284"/>
          <w:tab w:val="left" w:pos="993"/>
        </w:tabs>
        <w:spacing w:before="0" w:after="0"/>
        <w:jc w:val="both"/>
      </w:pPr>
      <w:r w:rsidRPr="003B3DCF">
        <w:t>6.3. Розмір оплати (%): 100;</w:t>
      </w:r>
    </w:p>
    <w:p w14:paraId="62316C9C" w14:textId="147ADD77" w:rsidR="00C012B3" w:rsidRPr="003B3DCF" w:rsidRDefault="00C012B3" w:rsidP="003B3DCF">
      <w:pPr>
        <w:pStyle w:val="a4"/>
        <w:shd w:val="clear" w:color="auto" w:fill="FFFFFF"/>
        <w:tabs>
          <w:tab w:val="left" w:pos="284"/>
          <w:tab w:val="left" w:pos="993"/>
        </w:tabs>
        <w:spacing w:before="0" w:after="0"/>
        <w:jc w:val="both"/>
      </w:pPr>
      <w:r w:rsidRPr="003B3DCF">
        <w:t xml:space="preserve">6.4. Період (днів): </w:t>
      </w:r>
      <w:r w:rsidR="00D56533" w:rsidRPr="003B3DCF">
        <w:t>3</w:t>
      </w:r>
      <w:r w:rsidRPr="003B3DCF">
        <w:t>0.</w:t>
      </w:r>
    </w:p>
    <w:p w14:paraId="1D207949" w14:textId="2056BD33" w:rsidR="00C012B3" w:rsidRPr="003B3DCF" w:rsidRDefault="00C012B3" w:rsidP="003B3DCF">
      <w:pPr>
        <w:pStyle w:val="a4"/>
        <w:shd w:val="clear" w:color="auto" w:fill="FFFFFF"/>
        <w:tabs>
          <w:tab w:val="left" w:pos="284"/>
          <w:tab w:val="left" w:pos="993"/>
        </w:tabs>
        <w:spacing w:before="0" w:after="0"/>
        <w:jc w:val="both"/>
      </w:pPr>
      <w:r w:rsidRPr="003B3DCF">
        <w:t xml:space="preserve">7. Очікувана вартість предмету закупівлі, грн: </w:t>
      </w:r>
      <w:r w:rsidR="00C97149" w:rsidRPr="00C97149">
        <w:t>72 732</w:t>
      </w:r>
      <w:r w:rsidRPr="00C97149">
        <w:t xml:space="preserve"> грн.</w:t>
      </w:r>
      <w:r w:rsidR="00F216FA" w:rsidRPr="00C97149">
        <w:t xml:space="preserve"> 00</w:t>
      </w:r>
      <w:r w:rsidR="00D56533" w:rsidRPr="00C97149">
        <w:t xml:space="preserve"> коп.</w:t>
      </w:r>
      <w:r w:rsidRPr="00C97149">
        <w:t xml:space="preserve"> (включаючи ПДВ).</w:t>
      </w:r>
    </w:p>
    <w:p w14:paraId="01D9AC7B" w14:textId="184E8EB2" w:rsidR="00C012B3" w:rsidRPr="003B3DCF" w:rsidRDefault="00C012B3" w:rsidP="003B3DCF">
      <w:pPr>
        <w:pStyle w:val="a4"/>
        <w:shd w:val="clear" w:color="auto" w:fill="FFFFFF"/>
        <w:tabs>
          <w:tab w:val="left" w:pos="284"/>
          <w:tab w:val="left" w:pos="993"/>
        </w:tabs>
        <w:spacing w:before="0" w:after="0"/>
        <w:jc w:val="both"/>
      </w:pPr>
      <w:r w:rsidRPr="003B3DCF">
        <w:tab/>
        <w:t xml:space="preserve">7.1. Джерело фінансування закупівлі: </w:t>
      </w:r>
      <w:r w:rsidR="00D56533" w:rsidRPr="003B3DCF">
        <w:t>Державний бюджет України</w:t>
      </w:r>
      <w:r w:rsidRPr="003B3DCF">
        <w:t>.</w:t>
      </w:r>
    </w:p>
    <w:p w14:paraId="16BA9EB0" w14:textId="0258F6F8" w:rsidR="00C012B3" w:rsidRPr="00646928" w:rsidRDefault="00C012B3" w:rsidP="003B3DCF">
      <w:pPr>
        <w:pStyle w:val="a4"/>
        <w:shd w:val="clear" w:color="auto" w:fill="FFFFFF"/>
        <w:tabs>
          <w:tab w:val="left" w:pos="284"/>
          <w:tab w:val="left" w:pos="993"/>
        </w:tabs>
        <w:spacing w:before="0" w:after="0"/>
        <w:jc w:val="both"/>
      </w:pPr>
      <w:r w:rsidRPr="003B3DCF">
        <w:t>8. Період уточнення інформації про закупівлю</w:t>
      </w:r>
      <w:r w:rsidRPr="00646928">
        <w:t xml:space="preserve">: по </w:t>
      </w:r>
      <w:r w:rsidR="00A12837">
        <w:t>2</w:t>
      </w:r>
      <w:r w:rsidR="001D1709">
        <w:t>5</w:t>
      </w:r>
      <w:r w:rsidRPr="00646928">
        <w:t>-</w:t>
      </w:r>
      <w:r w:rsidR="006D77ED" w:rsidRPr="00646928">
        <w:t>08</w:t>
      </w:r>
      <w:r w:rsidRPr="00646928">
        <w:t>-2022.</w:t>
      </w:r>
    </w:p>
    <w:p w14:paraId="10667BAB" w14:textId="1D84C10E" w:rsidR="00C012B3" w:rsidRPr="003B3DCF" w:rsidRDefault="00C012B3" w:rsidP="003B3DCF">
      <w:pPr>
        <w:pStyle w:val="a4"/>
        <w:shd w:val="clear" w:color="auto" w:fill="FFFFFF"/>
        <w:tabs>
          <w:tab w:val="left" w:pos="284"/>
          <w:tab w:val="left" w:pos="993"/>
        </w:tabs>
        <w:spacing w:before="0" w:after="0"/>
        <w:jc w:val="both"/>
      </w:pPr>
      <w:r w:rsidRPr="00646928">
        <w:t xml:space="preserve">9. Кінцевий строк подання пропозицій: по </w:t>
      </w:r>
      <w:r w:rsidR="00A47D1A">
        <w:t>30</w:t>
      </w:r>
      <w:bookmarkStart w:id="0" w:name="_GoBack"/>
      <w:bookmarkEnd w:id="0"/>
      <w:r w:rsidRPr="00646928">
        <w:t>-08-2022.</w:t>
      </w:r>
    </w:p>
    <w:p w14:paraId="46A2FC4E" w14:textId="3674998D" w:rsidR="00C012B3" w:rsidRPr="003B3DCF" w:rsidRDefault="00C012B3" w:rsidP="003B3DCF">
      <w:pPr>
        <w:pStyle w:val="a4"/>
        <w:shd w:val="clear" w:color="auto" w:fill="FFFFFF"/>
        <w:tabs>
          <w:tab w:val="left" w:pos="284"/>
          <w:tab w:val="left" w:pos="993"/>
        </w:tabs>
        <w:spacing w:before="0" w:after="0"/>
        <w:jc w:val="both"/>
      </w:pPr>
      <w:r w:rsidRPr="003B3DCF">
        <w:t>10. Критерії та методика оцінки пропозицій: Ціна (100 %).</w:t>
      </w:r>
    </w:p>
    <w:p w14:paraId="75B6041D" w14:textId="7BBDCEED" w:rsidR="00C012B3" w:rsidRPr="003B3DCF" w:rsidRDefault="00C012B3" w:rsidP="003B3DCF">
      <w:pPr>
        <w:pStyle w:val="a4"/>
        <w:shd w:val="clear" w:color="auto" w:fill="FFFFFF"/>
        <w:tabs>
          <w:tab w:val="left" w:pos="284"/>
          <w:tab w:val="left" w:pos="993"/>
        </w:tabs>
        <w:spacing w:before="0" w:after="0"/>
        <w:jc w:val="both"/>
      </w:pPr>
      <w:r w:rsidRPr="003B3DCF">
        <w:t>11. Розмір та умови надання забезпечення пропозицій: Не вимагається.</w:t>
      </w:r>
    </w:p>
    <w:p w14:paraId="62C8CD2F" w14:textId="32337936" w:rsidR="00C012B3" w:rsidRPr="003B3DCF" w:rsidRDefault="00C012B3" w:rsidP="003B3DCF">
      <w:pPr>
        <w:pStyle w:val="a4"/>
        <w:shd w:val="clear" w:color="auto" w:fill="FFFFFF"/>
        <w:tabs>
          <w:tab w:val="left" w:pos="284"/>
          <w:tab w:val="left" w:pos="993"/>
        </w:tabs>
        <w:spacing w:before="0" w:after="0"/>
        <w:jc w:val="both"/>
      </w:pPr>
      <w:r w:rsidRPr="003B3DCF">
        <w:t>12. Розмір та умови надання забезпечення виконання договору про закупівлю: Не вимагається.</w:t>
      </w:r>
    </w:p>
    <w:p w14:paraId="676750F8" w14:textId="45F918FC" w:rsidR="004B569A" w:rsidRPr="003B3DCF" w:rsidRDefault="00C012B3" w:rsidP="003B3DCF">
      <w:pPr>
        <w:pStyle w:val="a4"/>
        <w:shd w:val="clear" w:color="auto" w:fill="FFFFFF"/>
        <w:tabs>
          <w:tab w:val="left" w:pos="284"/>
          <w:tab w:val="left" w:pos="993"/>
        </w:tabs>
        <w:spacing w:before="0" w:after="0"/>
        <w:jc w:val="both"/>
      </w:pPr>
      <w:r w:rsidRPr="003B3DCF">
        <w:t xml:space="preserve">13. Розмір мінімального кроку пониження ціни під час електронного аукціону: </w:t>
      </w:r>
      <w:r w:rsidR="00C97149">
        <w:t>363,66</w:t>
      </w:r>
      <w:r w:rsidR="004B569A" w:rsidRPr="00C97149">
        <w:t> </w:t>
      </w:r>
      <w:r w:rsidRPr="00C97149">
        <w:t>грн.</w:t>
      </w:r>
      <w:r w:rsidR="00C97149" w:rsidRPr="00C97149">
        <w:t xml:space="preserve"> (0,5 </w:t>
      </w:r>
      <w:r w:rsidR="00AE1DF6" w:rsidRPr="00C97149">
        <w:t>%)</w:t>
      </w:r>
    </w:p>
    <w:p w14:paraId="751E28A9" w14:textId="77777777" w:rsidR="003C50FE" w:rsidRDefault="003C50FE" w:rsidP="003B3DCF">
      <w:pPr>
        <w:pStyle w:val="a4"/>
        <w:shd w:val="clear" w:color="auto" w:fill="FFFFFF"/>
        <w:tabs>
          <w:tab w:val="left" w:pos="284"/>
          <w:tab w:val="left" w:pos="993"/>
        </w:tabs>
        <w:spacing w:before="0" w:after="0"/>
        <w:jc w:val="both"/>
      </w:pPr>
    </w:p>
    <w:p w14:paraId="752E3EFB" w14:textId="77777777" w:rsidR="00F371EF" w:rsidRPr="003B3DCF" w:rsidRDefault="00F371EF" w:rsidP="003B3DCF">
      <w:pPr>
        <w:pStyle w:val="a4"/>
        <w:shd w:val="clear" w:color="auto" w:fill="FFFFFF"/>
        <w:tabs>
          <w:tab w:val="left" w:pos="284"/>
          <w:tab w:val="left" w:pos="993"/>
        </w:tabs>
        <w:spacing w:before="0" w:after="0"/>
        <w:jc w:val="both"/>
      </w:pPr>
    </w:p>
    <w:p w14:paraId="54F7C284" w14:textId="77777777" w:rsidR="00F371EF" w:rsidRDefault="00F371EF" w:rsidP="00F371EF">
      <w:pPr>
        <w:pStyle w:val="a4"/>
        <w:shd w:val="clear" w:color="auto" w:fill="FFFFFF"/>
        <w:tabs>
          <w:tab w:val="left" w:pos="284"/>
          <w:tab w:val="left" w:pos="993"/>
        </w:tabs>
        <w:spacing w:before="0" w:after="0"/>
        <w:jc w:val="both"/>
      </w:pPr>
      <w:r>
        <w:t>Додатки до Оголошення:</w:t>
      </w:r>
    </w:p>
    <w:p w14:paraId="3FEE22B0" w14:textId="77777777" w:rsidR="00F371EF" w:rsidRDefault="00F371EF" w:rsidP="00F371EF">
      <w:pPr>
        <w:pStyle w:val="a4"/>
        <w:shd w:val="clear" w:color="auto" w:fill="FFFFFF"/>
        <w:tabs>
          <w:tab w:val="left" w:pos="284"/>
          <w:tab w:val="left" w:pos="993"/>
        </w:tabs>
        <w:spacing w:before="0" w:after="0"/>
        <w:jc w:val="both"/>
      </w:pPr>
      <w:r>
        <w:t>Додаток № 1 - Технічні, якісні та інші характеристики предмета закупівлі.</w:t>
      </w:r>
    </w:p>
    <w:p w14:paraId="2DB58085" w14:textId="77777777" w:rsidR="00F371EF" w:rsidRDefault="00F371EF" w:rsidP="00F371EF">
      <w:pPr>
        <w:pStyle w:val="a4"/>
        <w:shd w:val="clear" w:color="auto" w:fill="FFFFFF"/>
        <w:tabs>
          <w:tab w:val="left" w:pos="284"/>
          <w:tab w:val="left" w:pos="993"/>
        </w:tabs>
        <w:spacing w:before="0" w:after="0"/>
        <w:jc w:val="both"/>
      </w:pPr>
      <w:r>
        <w:t>Додаток № 2 - Вимоги до кваліфікації учасників та спосіб їх підтвердження.</w:t>
      </w:r>
    </w:p>
    <w:p w14:paraId="58F1AA66" w14:textId="4B4AC2A1" w:rsidR="00E7135E" w:rsidRPr="00E7135E" w:rsidRDefault="00E7135E" w:rsidP="00E7135E">
      <w:pPr>
        <w:pStyle w:val="a4"/>
        <w:shd w:val="clear" w:color="auto" w:fill="FFFFFF"/>
        <w:tabs>
          <w:tab w:val="left" w:pos="284"/>
          <w:tab w:val="left" w:pos="993"/>
        </w:tabs>
        <w:spacing w:before="0" w:after="0"/>
        <w:jc w:val="both"/>
      </w:pPr>
      <w:r>
        <w:t>Додаток № 3 - Д</w:t>
      </w:r>
      <w:r w:rsidRPr="00E7135E">
        <w:t>овідка «інформація замовнику та письмове підтвердження учасника</w:t>
      </w:r>
    </w:p>
    <w:p w14:paraId="27104C34" w14:textId="03315970" w:rsidR="00F371EF" w:rsidRDefault="00F371EF" w:rsidP="00F371EF">
      <w:pPr>
        <w:pStyle w:val="a4"/>
        <w:shd w:val="clear" w:color="auto" w:fill="FFFFFF"/>
        <w:tabs>
          <w:tab w:val="left" w:pos="284"/>
          <w:tab w:val="left" w:pos="993"/>
        </w:tabs>
        <w:spacing w:before="0" w:after="0"/>
        <w:jc w:val="both"/>
      </w:pPr>
      <w:r>
        <w:t xml:space="preserve">Додаток № </w:t>
      </w:r>
      <w:r w:rsidR="00E7135E">
        <w:t>4</w:t>
      </w:r>
      <w:r>
        <w:t xml:space="preserve"> - Цінова пропозиція.</w:t>
      </w:r>
    </w:p>
    <w:p w14:paraId="37483138" w14:textId="2F038EA5" w:rsidR="00F371EF" w:rsidRDefault="00F371EF" w:rsidP="00F371EF">
      <w:pPr>
        <w:pStyle w:val="a4"/>
        <w:shd w:val="clear" w:color="auto" w:fill="FFFFFF"/>
        <w:tabs>
          <w:tab w:val="left" w:pos="284"/>
          <w:tab w:val="left" w:pos="993"/>
        </w:tabs>
        <w:spacing w:before="0" w:after="0"/>
        <w:jc w:val="both"/>
      </w:pPr>
      <w:r>
        <w:t xml:space="preserve">Додаток № </w:t>
      </w:r>
      <w:r w:rsidR="00E7135E">
        <w:t>5</w:t>
      </w:r>
      <w:r>
        <w:t xml:space="preserve"> - </w:t>
      </w:r>
      <w:proofErr w:type="spellStart"/>
      <w:r>
        <w:t>Проєкт</w:t>
      </w:r>
      <w:proofErr w:type="spellEnd"/>
      <w:r>
        <w:t xml:space="preserve"> договору.</w:t>
      </w:r>
    </w:p>
    <w:p w14:paraId="67951260" w14:textId="0FA97748" w:rsidR="00F371EF" w:rsidRDefault="00E7135E" w:rsidP="00F371EF">
      <w:pPr>
        <w:pStyle w:val="a4"/>
        <w:shd w:val="clear" w:color="auto" w:fill="FFFFFF"/>
        <w:tabs>
          <w:tab w:val="left" w:pos="284"/>
          <w:tab w:val="left" w:pos="993"/>
        </w:tabs>
        <w:spacing w:before="0" w:after="0"/>
        <w:jc w:val="both"/>
      </w:pPr>
      <w:r>
        <w:t>Додаток № 6</w:t>
      </w:r>
      <w:r w:rsidR="00F371EF">
        <w:t xml:space="preserve"> - Інша інформація.</w:t>
      </w:r>
    </w:p>
    <w:p w14:paraId="210ADF0C" w14:textId="77777777" w:rsidR="003C50FE" w:rsidRDefault="003C50FE" w:rsidP="003B3DCF">
      <w:pPr>
        <w:pStyle w:val="a4"/>
        <w:shd w:val="clear" w:color="auto" w:fill="FFFFFF"/>
        <w:tabs>
          <w:tab w:val="left" w:pos="284"/>
          <w:tab w:val="left" w:pos="993"/>
        </w:tabs>
        <w:spacing w:before="0" w:after="0"/>
        <w:jc w:val="both"/>
      </w:pPr>
    </w:p>
    <w:p w14:paraId="0A331C7F" w14:textId="77777777" w:rsidR="00F371EF" w:rsidRDefault="00F371EF" w:rsidP="003B3DCF">
      <w:pPr>
        <w:pStyle w:val="a4"/>
        <w:shd w:val="clear" w:color="auto" w:fill="FFFFFF"/>
        <w:tabs>
          <w:tab w:val="left" w:pos="284"/>
          <w:tab w:val="left" w:pos="993"/>
        </w:tabs>
        <w:spacing w:before="0" w:after="0"/>
        <w:jc w:val="both"/>
      </w:pPr>
    </w:p>
    <w:p w14:paraId="65D8EA9C" w14:textId="77777777" w:rsidR="00F371EF" w:rsidRPr="003B3DCF" w:rsidRDefault="00F371EF" w:rsidP="003B3DCF">
      <w:pPr>
        <w:pStyle w:val="a4"/>
        <w:shd w:val="clear" w:color="auto" w:fill="FFFFFF"/>
        <w:tabs>
          <w:tab w:val="left" w:pos="284"/>
          <w:tab w:val="left" w:pos="993"/>
        </w:tabs>
        <w:spacing w:before="0" w:after="0"/>
        <w:jc w:val="both"/>
      </w:pPr>
    </w:p>
    <w:p w14:paraId="391B8861" w14:textId="0EAFF1C8" w:rsidR="003C50FE" w:rsidRPr="003B3DCF" w:rsidRDefault="003C50FE" w:rsidP="00F371EF">
      <w:pPr>
        <w:shd w:val="clear" w:color="auto" w:fill="FFFFFF"/>
        <w:tabs>
          <w:tab w:val="left" w:pos="284"/>
        </w:tabs>
        <w:spacing w:after="0" w:line="240" w:lineRule="auto"/>
        <w:ind w:firstLine="425"/>
        <w:jc w:val="both"/>
        <w:rPr>
          <w:sz w:val="24"/>
          <w:szCs w:val="24"/>
        </w:rPr>
      </w:pPr>
      <w:r w:rsidRPr="003B3DCF">
        <w:rPr>
          <w:rFonts w:ascii="Times New Roman" w:hAnsi="Times New Roman" w:cs="Times New Roman"/>
          <w:b/>
          <w:sz w:val="24"/>
          <w:szCs w:val="24"/>
        </w:rPr>
        <w:t>Уповноважена особа</w:t>
      </w:r>
      <w:r w:rsidRPr="003B3DCF">
        <w:rPr>
          <w:rFonts w:ascii="Times New Roman" w:hAnsi="Times New Roman" w:cs="Times New Roman"/>
          <w:b/>
          <w:sz w:val="24"/>
          <w:szCs w:val="24"/>
        </w:rPr>
        <w:tab/>
      </w:r>
      <w:r w:rsidRPr="003B3DCF">
        <w:rPr>
          <w:rFonts w:ascii="Times New Roman" w:hAnsi="Times New Roman" w:cs="Times New Roman"/>
          <w:b/>
          <w:sz w:val="24"/>
          <w:szCs w:val="24"/>
        </w:rPr>
        <w:tab/>
      </w:r>
      <w:r w:rsidRPr="003B3DCF">
        <w:rPr>
          <w:rFonts w:ascii="Times New Roman" w:hAnsi="Times New Roman" w:cs="Times New Roman"/>
          <w:b/>
          <w:sz w:val="24"/>
          <w:szCs w:val="24"/>
        </w:rPr>
        <w:tab/>
      </w:r>
      <w:r w:rsidRPr="003B3DCF">
        <w:rPr>
          <w:rFonts w:ascii="Times New Roman" w:hAnsi="Times New Roman" w:cs="Times New Roman"/>
          <w:b/>
          <w:sz w:val="24"/>
          <w:szCs w:val="24"/>
        </w:rPr>
        <w:tab/>
      </w:r>
      <w:r w:rsidRPr="003B3DCF">
        <w:rPr>
          <w:rFonts w:ascii="Times New Roman" w:hAnsi="Times New Roman" w:cs="Times New Roman"/>
          <w:b/>
          <w:sz w:val="24"/>
          <w:szCs w:val="24"/>
        </w:rPr>
        <w:tab/>
      </w:r>
      <w:r w:rsidRPr="003B3DCF">
        <w:rPr>
          <w:rFonts w:ascii="Times New Roman" w:hAnsi="Times New Roman" w:cs="Times New Roman"/>
          <w:b/>
          <w:sz w:val="24"/>
          <w:szCs w:val="24"/>
        </w:rPr>
        <w:tab/>
      </w:r>
      <w:r w:rsidRPr="003B3DCF">
        <w:rPr>
          <w:rFonts w:ascii="Times New Roman" w:hAnsi="Times New Roman" w:cs="Times New Roman"/>
          <w:b/>
          <w:sz w:val="24"/>
          <w:szCs w:val="24"/>
        </w:rPr>
        <w:tab/>
      </w:r>
      <w:r w:rsidR="00F371EF">
        <w:rPr>
          <w:rFonts w:ascii="Times New Roman" w:hAnsi="Times New Roman" w:cs="Times New Roman"/>
          <w:b/>
          <w:sz w:val="24"/>
          <w:szCs w:val="24"/>
        </w:rPr>
        <w:tab/>
      </w:r>
      <w:r w:rsidRPr="003B3DCF">
        <w:rPr>
          <w:rFonts w:ascii="Times New Roman" w:hAnsi="Times New Roman" w:cs="Times New Roman"/>
          <w:b/>
          <w:sz w:val="24"/>
          <w:szCs w:val="24"/>
        </w:rPr>
        <w:t>Аліна ЛИСЕНКО</w:t>
      </w:r>
    </w:p>
    <w:p w14:paraId="1AC980E7" w14:textId="176D40AB" w:rsidR="00ED0AF8" w:rsidRDefault="003C50FE" w:rsidP="00F371EF">
      <w:pPr>
        <w:spacing w:after="0" w:line="240" w:lineRule="auto"/>
        <w:ind w:left="7371"/>
        <w:rPr>
          <w:rFonts w:ascii="Times New Roman" w:hAnsi="Times New Roman" w:cs="Times New Roman"/>
          <w:b/>
          <w:sz w:val="24"/>
          <w:szCs w:val="24"/>
          <w:shd w:val="clear" w:color="auto" w:fill="FFFFFF"/>
        </w:rPr>
      </w:pPr>
      <w:r w:rsidRPr="003B3DCF">
        <w:rPr>
          <w:sz w:val="24"/>
          <w:szCs w:val="24"/>
        </w:rPr>
        <w:br w:type="page"/>
      </w:r>
      <w:r w:rsidR="00D70808" w:rsidRPr="003B3DCF">
        <w:rPr>
          <w:rFonts w:ascii="Times New Roman" w:hAnsi="Times New Roman" w:cs="Times New Roman"/>
          <w:b/>
          <w:sz w:val="24"/>
          <w:szCs w:val="24"/>
          <w:shd w:val="clear" w:color="auto" w:fill="FFFFFF"/>
        </w:rPr>
        <w:lastRenderedPageBreak/>
        <w:t>Додаток</w:t>
      </w:r>
      <w:r w:rsidR="00585EE2" w:rsidRPr="003B3DCF">
        <w:rPr>
          <w:rFonts w:ascii="Times New Roman" w:hAnsi="Times New Roman" w:cs="Times New Roman"/>
          <w:b/>
          <w:sz w:val="24"/>
          <w:szCs w:val="24"/>
          <w:shd w:val="clear" w:color="auto" w:fill="FFFFFF"/>
        </w:rPr>
        <w:t xml:space="preserve"> 1</w:t>
      </w:r>
    </w:p>
    <w:p w14:paraId="2AA92F27" w14:textId="77777777" w:rsidR="003B3DCF" w:rsidRPr="00285AB0" w:rsidRDefault="003B3DCF" w:rsidP="003B3DCF">
      <w:pPr>
        <w:pStyle w:val="a5"/>
        <w:shd w:val="clear" w:color="auto" w:fill="FFFFFF"/>
        <w:tabs>
          <w:tab w:val="left" w:pos="284"/>
          <w:tab w:val="left" w:pos="8285"/>
        </w:tabs>
        <w:spacing w:after="0" w:line="240" w:lineRule="auto"/>
        <w:ind w:left="7371"/>
        <w:rPr>
          <w:rFonts w:ascii="Times New Roman" w:hAnsi="Times New Roman" w:cs="Times New Roman"/>
          <w:b/>
          <w:sz w:val="24"/>
          <w:szCs w:val="24"/>
        </w:rPr>
      </w:pPr>
      <w:r w:rsidRPr="00285AB0">
        <w:rPr>
          <w:rFonts w:ascii="Times New Roman" w:hAnsi="Times New Roman" w:cs="Times New Roman"/>
          <w:b/>
          <w:sz w:val="24"/>
          <w:szCs w:val="24"/>
        </w:rPr>
        <w:t>до Оголошення</w:t>
      </w:r>
    </w:p>
    <w:p w14:paraId="578BD64D" w14:textId="77777777" w:rsidR="003B3DCF" w:rsidRPr="003B3DCF" w:rsidRDefault="003B3DCF" w:rsidP="003B3DCF">
      <w:pPr>
        <w:spacing w:after="0" w:line="240" w:lineRule="auto"/>
        <w:jc w:val="right"/>
        <w:rPr>
          <w:rFonts w:ascii="Times New Roman" w:hAnsi="Times New Roman" w:cs="Times New Roman"/>
          <w:b/>
          <w:sz w:val="24"/>
          <w:szCs w:val="24"/>
          <w:shd w:val="clear" w:color="auto" w:fill="FFFFFF"/>
        </w:rPr>
      </w:pPr>
    </w:p>
    <w:p w14:paraId="5A226D46" w14:textId="77777777" w:rsidR="009050CB" w:rsidRPr="003B3DCF" w:rsidRDefault="009050CB" w:rsidP="003B3DCF">
      <w:pPr>
        <w:widowControl w:val="0"/>
        <w:autoSpaceDE w:val="0"/>
        <w:autoSpaceDN w:val="0"/>
        <w:adjustRightInd w:val="0"/>
        <w:spacing w:after="0" w:line="240" w:lineRule="auto"/>
        <w:jc w:val="right"/>
        <w:rPr>
          <w:rFonts w:ascii="Times New Roman" w:hAnsi="Times New Roman" w:cs="Times New Roman"/>
          <w:b/>
          <w:sz w:val="24"/>
          <w:szCs w:val="24"/>
          <w:shd w:val="clear" w:color="auto" w:fill="FFFFFF"/>
        </w:rPr>
      </w:pPr>
    </w:p>
    <w:p w14:paraId="2D599C20" w14:textId="61C7427A" w:rsidR="009050CB" w:rsidRPr="00A41F64" w:rsidRDefault="009050CB" w:rsidP="00A41F64">
      <w:pPr>
        <w:shd w:val="clear" w:color="auto" w:fill="FFFFFF" w:themeFill="background1"/>
        <w:spacing w:after="0" w:line="240" w:lineRule="auto"/>
        <w:jc w:val="center"/>
        <w:rPr>
          <w:rFonts w:ascii="Times New Roman" w:hAnsi="Times New Roman" w:cs="Times New Roman"/>
          <w:b/>
          <w:bCs/>
          <w:sz w:val="24"/>
          <w:szCs w:val="24"/>
        </w:rPr>
      </w:pPr>
      <w:r w:rsidRPr="00E7135E">
        <w:rPr>
          <w:rFonts w:ascii="Times New Roman" w:hAnsi="Times New Roman" w:cs="Times New Roman"/>
          <w:b/>
          <w:bCs/>
          <w:sz w:val="24"/>
          <w:szCs w:val="24"/>
        </w:rPr>
        <w:t xml:space="preserve">Технічні, </w:t>
      </w:r>
      <w:r w:rsidRPr="00A41F64">
        <w:rPr>
          <w:rFonts w:ascii="Times New Roman" w:hAnsi="Times New Roman" w:cs="Times New Roman"/>
          <w:b/>
          <w:bCs/>
          <w:sz w:val="24"/>
          <w:szCs w:val="24"/>
        </w:rPr>
        <w:t>якісні та інші характеристики предмета закупівлі</w:t>
      </w:r>
    </w:p>
    <w:p w14:paraId="6F147A1F" w14:textId="4762EE03" w:rsidR="00A41F64" w:rsidRPr="00A41F64" w:rsidRDefault="00A41F64" w:rsidP="00A41F64">
      <w:pPr>
        <w:shd w:val="clear" w:color="auto" w:fill="FFFFFF" w:themeFill="background1"/>
        <w:spacing w:after="0" w:line="240" w:lineRule="auto"/>
        <w:jc w:val="center"/>
        <w:rPr>
          <w:rFonts w:ascii="Times New Roman" w:hAnsi="Times New Roman" w:cs="Times New Roman"/>
          <w:b/>
          <w:bCs/>
        </w:rPr>
      </w:pPr>
      <w:r w:rsidRPr="00A41F64">
        <w:rPr>
          <w:rFonts w:ascii="Times New Roman" w:hAnsi="Times New Roman" w:cs="Times New Roman"/>
          <w:b/>
          <w:bCs/>
        </w:rPr>
        <w:t xml:space="preserve"> «Послуги з вивезення твердих побутових відходів»</w:t>
      </w:r>
    </w:p>
    <w:p w14:paraId="7F9DECF8"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bCs/>
        </w:rPr>
      </w:pPr>
      <w:r w:rsidRPr="00A41F64">
        <w:rPr>
          <w:rFonts w:ascii="Times New Roman" w:hAnsi="Times New Roman" w:cs="Times New Roman"/>
          <w:bCs/>
        </w:rPr>
        <w:t>Код ДК 021:2015: 90510000-5 — Утилізація/видалення сміття та поводження зі сміттям</w:t>
      </w:r>
    </w:p>
    <w:tbl>
      <w:tblPr>
        <w:tblpPr w:leftFromText="180" w:rightFromText="180" w:vertAnchor="text" w:horzAnchor="margin" w:tblpXSpec="center" w:tblpY="24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1417"/>
        <w:gridCol w:w="1418"/>
        <w:gridCol w:w="567"/>
        <w:gridCol w:w="425"/>
        <w:gridCol w:w="567"/>
        <w:gridCol w:w="425"/>
        <w:gridCol w:w="426"/>
        <w:gridCol w:w="1984"/>
        <w:gridCol w:w="1134"/>
      </w:tblGrid>
      <w:tr w:rsidR="00A41F64" w:rsidRPr="00A41F64" w14:paraId="09358E62" w14:textId="77777777" w:rsidTr="00713EBB">
        <w:trPr>
          <w:cantSplit/>
          <w:trHeight w:val="284"/>
        </w:trPr>
        <w:tc>
          <w:tcPr>
            <w:tcW w:w="1990" w:type="dxa"/>
            <w:shd w:val="clear" w:color="auto" w:fill="F2F2F2" w:themeFill="background1" w:themeFillShade="F2"/>
            <w:vAlign w:val="center"/>
          </w:tcPr>
          <w:p w14:paraId="6898F415"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Адреса дислокації контейнерів</w:t>
            </w:r>
          </w:p>
        </w:tc>
        <w:tc>
          <w:tcPr>
            <w:tcW w:w="1417" w:type="dxa"/>
            <w:shd w:val="clear" w:color="auto" w:fill="F2F2F2" w:themeFill="background1" w:themeFillShade="F2"/>
            <w:vAlign w:val="center"/>
          </w:tcPr>
          <w:p w14:paraId="4ED8AB8F"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Об</w:t>
            </w:r>
            <w:r w:rsidRPr="00A41F64">
              <w:rPr>
                <w:rFonts w:ascii="Times New Roman" w:hAnsi="Times New Roman" w:cs="Times New Roman"/>
                <w:b/>
                <w:color w:val="000000"/>
                <w:lang w:val="en-US"/>
              </w:rPr>
              <w:t>’</w:t>
            </w:r>
            <w:proofErr w:type="spellStart"/>
            <w:r w:rsidRPr="00A41F64">
              <w:rPr>
                <w:rFonts w:ascii="Times New Roman" w:hAnsi="Times New Roman" w:cs="Times New Roman"/>
                <w:b/>
                <w:color w:val="000000"/>
              </w:rPr>
              <w:t>єм</w:t>
            </w:r>
            <w:proofErr w:type="spellEnd"/>
            <w:r w:rsidRPr="00A41F64">
              <w:rPr>
                <w:rFonts w:ascii="Times New Roman" w:hAnsi="Times New Roman" w:cs="Times New Roman"/>
                <w:b/>
                <w:color w:val="000000"/>
              </w:rPr>
              <w:t xml:space="preserve"> контейнера*</w:t>
            </w:r>
          </w:p>
          <w:p w14:paraId="693A764C"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м</w:t>
            </w:r>
            <w:r w:rsidRPr="00A41F64">
              <w:rPr>
                <w:rFonts w:ascii="Times New Roman" w:hAnsi="Times New Roman" w:cs="Times New Roman"/>
                <w:b/>
                <w:color w:val="000000"/>
                <w:position w:val="12"/>
              </w:rPr>
              <w:t>3</w:t>
            </w:r>
          </w:p>
        </w:tc>
        <w:tc>
          <w:tcPr>
            <w:tcW w:w="1418" w:type="dxa"/>
            <w:shd w:val="clear" w:color="auto" w:fill="F2F2F2" w:themeFill="background1" w:themeFillShade="F2"/>
            <w:vAlign w:val="center"/>
          </w:tcPr>
          <w:p w14:paraId="02D92A4A"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Кількість контейнерів</w:t>
            </w:r>
          </w:p>
        </w:tc>
        <w:tc>
          <w:tcPr>
            <w:tcW w:w="2410" w:type="dxa"/>
            <w:gridSpan w:val="5"/>
            <w:shd w:val="clear" w:color="auto" w:fill="F2F2F2" w:themeFill="background1" w:themeFillShade="F2"/>
            <w:vAlign w:val="center"/>
          </w:tcPr>
          <w:p w14:paraId="603802D7"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 xml:space="preserve">Графік вивезення (кількість </w:t>
            </w:r>
            <w:r w:rsidRPr="00A41F64">
              <w:rPr>
                <w:rFonts w:ascii="Times New Roman" w:hAnsi="Times New Roman" w:cs="Times New Roman"/>
              </w:rPr>
              <w:t xml:space="preserve"> </w:t>
            </w:r>
            <w:r w:rsidRPr="00A41F64">
              <w:rPr>
                <w:rFonts w:ascii="Times New Roman" w:hAnsi="Times New Roman" w:cs="Times New Roman"/>
                <w:b/>
                <w:color w:val="000000"/>
              </w:rPr>
              <w:t>контейнерів в день)</w:t>
            </w:r>
          </w:p>
        </w:tc>
        <w:tc>
          <w:tcPr>
            <w:tcW w:w="1984" w:type="dxa"/>
            <w:shd w:val="clear" w:color="auto" w:fill="F2F2F2" w:themeFill="background1" w:themeFillShade="F2"/>
            <w:vAlign w:val="center"/>
          </w:tcPr>
          <w:p w14:paraId="5FD1E785"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Загальний об’єм</w:t>
            </w:r>
          </w:p>
          <w:p w14:paraId="12ABBC00"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твердих побутових відходів в обсязі, м3</w:t>
            </w:r>
          </w:p>
        </w:tc>
        <w:tc>
          <w:tcPr>
            <w:tcW w:w="1134" w:type="dxa"/>
            <w:shd w:val="clear" w:color="auto" w:fill="F2F2F2" w:themeFill="background1" w:themeFillShade="F2"/>
            <w:vAlign w:val="center"/>
          </w:tcPr>
          <w:p w14:paraId="615807F1"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Примітки</w:t>
            </w:r>
          </w:p>
        </w:tc>
      </w:tr>
      <w:tr w:rsidR="00A41F64" w:rsidRPr="00A41F64" w14:paraId="098CA4D8" w14:textId="77777777" w:rsidTr="00713EBB">
        <w:trPr>
          <w:cantSplit/>
          <w:trHeight w:val="284"/>
        </w:trPr>
        <w:tc>
          <w:tcPr>
            <w:tcW w:w="4825" w:type="dxa"/>
            <w:gridSpan w:val="3"/>
            <w:shd w:val="clear" w:color="auto" w:fill="F2F2F2" w:themeFill="background1" w:themeFillShade="F2"/>
            <w:vAlign w:val="center"/>
          </w:tcPr>
          <w:p w14:paraId="66A3F34E" w14:textId="77777777" w:rsidR="00A41F64" w:rsidRPr="00A41F64" w:rsidRDefault="00A41F64" w:rsidP="00A41F64">
            <w:pPr>
              <w:snapToGrid w:val="0"/>
              <w:spacing w:after="0" w:line="240" w:lineRule="auto"/>
              <w:jc w:val="center"/>
              <w:rPr>
                <w:rFonts w:ascii="Times New Roman" w:hAnsi="Times New Roman" w:cs="Times New Roman"/>
                <w:color w:val="000000"/>
              </w:rPr>
            </w:pPr>
          </w:p>
        </w:tc>
        <w:tc>
          <w:tcPr>
            <w:tcW w:w="567" w:type="dxa"/>
            <w:shd w:val="clear" w:color="auto" w:fill="F2F2F2" w:themeFill="background1" w:themeFillShade="F2"/>
            <w:vAlign w:val="center"/>
          </w:tcPr>
          <w:p w14:paraId="3AB9EFE5"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Пн</w:t>
            </w:r>
          </w:p>
        </w:tc>
        <w:tc>
          <w:tcPr>
            <w:tcW w:w="425" w:type="dxa"/>
            <w:shd w:val="clear" w:color="auto" w:fill="F2F2F2" w:themeFill="background1" w:themeFillShade="F2"/>
            <w:vAlign w:val="center"/>
          </w:tcPr>
          <w:p w14:paraId="0A350800"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Вт</w:t>
            </w:r>
          </w:p>
        </w:tc>
        <w:tc>
          <w:tcPr>
            <w:tcW w:w="567" w:type="dxa"/>
            <w:shd w:val="clear" w:color="auto" w:fill="F2F2F2" w:themeFill="background1" w:themeFillShade="F2"/>
            <w:vAlign w:val="center"/>
          </w:tcPr>
          <w:p w14:paraId="2F809961"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Ср</w:t>
            </w:r>
          </w:p>
        </w:tc>
        <w:tc>
          <w:tcPr>
            <w:tcW w:w="425" w:type="dxa"/>
            <w:shd w:val="clear" w:color="auto" w:fill="F2F2F2" w:themeFill="background1" w:themeFillShade="F2"/>
            <w:vAlign w:val="center"/>
          </w:tcPr>
          <w:p w14:paraId="7388EC9C"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Чт</w:t>
            </w:r>
          </w:p>
        </w:tc>
        <w:tc>
          <w:tcPr>
            <w:tcW w:w="426" w:type="dxa"/>
            <w:shd w:val="clear" w:color="auto" w:fill="F2F2F2" w:themeFill="background1" w:themeFillShade="F2"/>
            <w:vAlign w:val="center"/>
          </w:tcPr>
          <w:p w14:paraId="66EA1CB9" w14:textId="77777777" w:rsidR="00A41F64" w:rsidRPr="00A41F64" w:rsidRDefault="00A41F64" w:rsidP="00A41F64">
            <w:pPr>
              <w:snapToGrid w:val="0"/>
              <w:spacing w:after="0" w:line="240" w:lineRule="auto"/>
              <w:jc w:val="center"/>
              <w:rPr>
                <w:rFonts w:ascii="Times New Roman" w:hAnsi="Times New Roman" w:cs="Times New Roman"/>
                <w:b/>
                <w:color w:val="000000"/>
              </w:rPr>
            </w:pPr>
            <w:r w:rsidRPr="00A41F64">
              <w:rPr>
                <w:rFonts w:ascii="Times New Roman" w:hAnsi="Times New Roman" w:cs="Times New Roman"/>
                <w:b/>
                <w:color w:val="000000"/>
              </w:rPr>
              <w:t>Пт</w:t>
            </w:r>
          </w:p>
        </w:tc>
        <w:tc>
          <w:tcPr>
            <w:tcW w:w="3118" w:type="dxa"/>
            <w:gridSpan w:val="2"/>
            <w:shd w:val="clear" w:color="auto" w:fill="F2F2F2" w:themeFill="background1" w:themeFillShade="F2"/>
            <w:vAlign w:val="center"/>
          </w:tcPr>
          <w:p w14:paraId="3E5CCF61" w14:textId="77777777" w:rsidR="00A41F64" w:rsidRPr="00A41F64" w:rsidRDefault="00A41F64" w:rsidP="00A41F64">
            <w:pPr>
              <w:snapToGrid w:val="0"/>
              <w:spacing w:after="0" w:line="240" w:lineRule="auto"/>
              <w:jc w:val="center"/>
              <w:rPr>
                <w:rFonts w:ascii="Times New Roman" w:hAnsi="Times New Roman" w:cs="Times New Roman"/>
                <w:color w:val="000000"/>
              </w:rPr>
            </w:pPr>
          </w:p>
        </w:tc>
      </w:tr>
      <w:tr w:rsidR="00A41F64" w:rsidRPr="00A41F64" w14:paraId="03036F49" w14:textId="77777777" w:rsidTr="00713EBB">
        <w:trPr>
          <w:cantSplit/>
          <w:trHeight w:val="284"/>
        </w:trPr>
        <w:tc>
          <w:tcPr>
            <w:tcW w:w="1990" w:type="dxa"/>
            <w:vAlign w:val="center"/>
          </w:tcPr>
          <w:p w14:paraId="739C9575" w14:textId="2C1E7712" w:rsidR="00A41F64" w:rsidRPr="00A41F64" w:rsidRDefault="00A41F64" w:rsidP="00761651">
            <w:pPr>
              <w:spacing w:after="0" w:line="240" w:lineRule="auto"/>
              <w:ind w:left="147" w:right="213"/>
              <w:jc w:val="center"/>
              <w:rPr>
                <w:rFonts w:ascii="Times New Roman" w:hAnsi="Times New Roman" w:cs="Times New Roman"/>
                <w:color w:val="000000"/>
              </w:rPr>
            </w:pPr>
            <w:r w:rsidRPr="00A41F64">
              <w:rPr>
                <w:rFonts w:ascii="Times New Roman" w:hAnsi="Times New Roman" w:cs="Times New Roman"/>
                <w:color w:val="000000"/>
              </w:rPr>
              <w:t>м. Київ, вул.</w:t>
            </w:r>
            <w:r w:rsidR="00761651" w:rsidRPr="00536179">
              <w:rPr>
                <w:rFonts w:ascii="Times New Roman" w:hAnsi="Times New Roman" w:cs="Times New Roman"/>
                <w:lang w:eastAsia="ar-SA"/>
              </w:rPr>
              <w:t xml:space="preserve"> Святослава Хороброго</w:t>
            </w:r>
            <w:r w:rsidRPr="00A41F64">
              <w:rPr>
                <w:rFonts w:ascii="Times New Roman" w:hAnsi="Times New Roman" w:cs="Times New Roman"/>
                <w:color w:val="000000"/>
              </w:rPr>
              <w:t>, 5</w:t>
            </w:r>
          </w:p>
        </w:tc>
        <w:tc>
          <w:tcPr>
            <w:tcW w:w="1417" w:type="dxa"/>
            <w:vAlign w:val="center"/>
          </w:tcPr>
          <w:p w14:paraId="591EA309" w14:textId="77777777" w:rsidR="00A41F64" w:rsidRPr="00A41F64" w:rsidRDefault="00A41F64" w:rsidP="00A41F64">
            <w:pPr>
              <w:snapToGrid w:val="0"/>
              <w:spacing w:after="0" w:line="240" w:lineRule="auto"/>
              <w:jc w:val="center"/>
              <w:rPr>
                <w:rFonts w:ascii="Times New Roman" w:hAnsi="Times New Roman" w:cs="Times New Roman"/>
                <w:color w:val="000000"/>
              </w:rPr>
            </w:pPr>
            <w:r w:rsidRPr="00A41F64">
              <w:rPr>
                <w:rFonts w:ascii="Times New Roman" w:hAnsi="Times New Roman" w:cs="Times New Roman"/>
                <w:color w:val="000000"/>
              </w:rPr>
              <w:t>1,1</w:t>
            </w:r>
          </w:p>
        </w:tc>
        <w:tc>
          <w:tcPr>
            <w:tcW w:w="1418" w:type="dxa"/>
            <w:vAlign w:val="center"/>
          </w:tcPr>
          <w:p w14:paraId="07618217" w14:textId="77777777" w:rsidR="00A41F64" w:rsidRPr="00C97149" w:rsidRDefault="00A41F64" w:rsidP="00A41F64">
            <w:pPr>
              <w:spacing w:after="0" w:line="240" w:lineRule="auto"/>
              <w:jc w:val="center"/>
              <w:rPr>
                <w:rFonts w:ascii="Times New Roman" w:hAnsi="Times New Roman" w:cs="Times New Roman"/>
                <w:color w:val="000000"/>
              </w:rPr>
            </w:pPr>
            <w:r w:rsidRPr="00C97149">
              <w:rPr>
                <w:rFonts w:ascii="Times New Roman" w:hAnsi="Times New Roman" w:cs="Times New Roman"/>
                <w:color w:val="000000"/>
              </w:rPr>
              <w:t>4</w:t>
            </w:r>
          </w:p>
        </w:tc>
        <w:tc>
          <w:tcPr>
            <w:tcW w:w="567" w:type="dxa"/>
            <w:vAlign w:val="center"/>
          </w:tcPr>
          <w:p w14:paraId="42C85C76" w14:textId="77777777" w:rsidR="00A41F64" w:rsidRPr="00C97149" w:rsidRDefault="00A41F64" w:rsidP="00A41F64">
            <w:pPr>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1B8FE5DF" w14:textId="77777777" w:rsidR="00A41F64" w:rsidRPr="00C97149" w:rsidRDefault="00A41F64" w:rsidP="00A41F64">
            <w:pPr>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567" w:type="dxa"/>
            <w:vAlign w:val="center"/>
          </w:tcPr>
          <w:p w14:paraId="7A726F07" w14:textId="77777777" w:rsidR="00A41F64" w:rsidRPr="00C97149" w:rsidRDefault="00A41F64" w:rsidP="00A41F64">
            <w:pPr>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131A69A4" w14:textId="77777777" w:rsidR="00A41F64" w:rsidRPr="00C97149" w:rsidRDefault="00A41F64" w:rsidP="00A41F64">
            <w:pPr>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6" w:type="dxa"/>
            <w:vAlign w:val="center"/>
          </w:tcPr>
          <w:p w14:paraId="7753630F" w14:textId="77777777" w:rsidR="00A41F64" w:rsidRPr="00C97149" w:rsidRDefault="00A41F64" w:rsidP="00A41F64">
            <w:pPr>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1984" w:type="dxa"/>
            <w:vAlign w:val="center"/>
          </w:tcPr>
          <w:p w14:paraId="550C3647" w14:textId="3F4CF56A" w:rsidR="00A41F64" w:rsidRPr="00A205A2" w:rsidRDefault="00C97149" w:rsidP="00A41F64">
            <w:pPr>
              <w:snapToGrid w:val="0"/>
              <w:spacing w:after="0" w:line="240" w:lineRule="auto"/>
              <w:jc w:val="center"/>
              <w:rPr>
                <w:rFonts w:ascii="Times New Roman" w:hAnsi="Times New Roman" w:cs="Times New Roman"/>
                <w:color w:val="000000"/>
                <w:highlight w:val="yellow"/>
              </w:rPr>
            </w:pPr>
            <w:r w:rsidRPr="00C97149">
              <w:rPr>
                <w:rFonts w:ascii="Times New Roman" w:hAnsi="Times New Roman" w:cs="Times New Roman"/>
                <w:color w:val="000000"/>
              </w:rPr>
              <w:t>382,8</w:t>
            </w:r>
          </w:p>
        </w:tc>
        <w:tc>
          <w:tcPr>
            <w:tcW w:w="1134" w:type="dxa"/>
            <w:vAlign w:val="center"/>
          </w:tcPr>
          <w:p w14:paraId="508B1723" w14:textId="77777777" w:rsidR="00A41F64" w:rsidRPr="00A41F64" w:rsidRDefault="00A41F64" w:rsidP="00A41F64">
            <w:pPr>
              <w:snapToGrid w:val="0"/>
              <w:spacing w:after="0" w:line="240" w:lineRule="auto"/>
              <w:jc w:val="center"/>
              <w:rPr>
                <w:rFonts w:ascii="Times New Roman" w:hAnsi="Times New Roman" w:cs="Times New Roman"/>
                <w:color w:val="000000"/>
              </w:rPr>
            </w:pPr>
          </w:p>
        </w:tc>
      </w:tr>
    </w:tbl>
    <w:p w14:paraId="35D107A1" w14:textId="77777777" w:rsidR="00A41F64" w:rsidRPr="00A41F64" w:rsidRDefault="00A41F64" w:rsidP="00A41F64">
      <w:pPr>
        <w:pStyle w:val="G"/>
        <w:spacing w:after="0" w:line="240" w:lineRule="auto"/>
        <w:ind w:firstLine="0"/>
        <w:rPr>
          <w:b/>
          <w:szCs w:val="24"/>
          <w:lang w:val="uk-UA"/>
        </w:rPr>
      </w:pPr>
    </w:p>
    <w:p w14:paraId="2F1E899A" w14:textId="77777777" w:rsidR="00A41F64" w:rsidRPr="00A41F64" w:rsidRDefault="00A41F64" w:rsidP="00A41F64">
      <w:pPr>
        <w:pStyle w:val="G"/>
        <w:spacing w:after="0" w:line="240" w:lineRule="auto"/>
        <w:ind w:firstLine="0"/>
        <w:rPr>
          <w:b/>
          <w:i/>
          <w:sz w:val="18"/>
          <w:szCs w:val="18"/>
          <w:lang w:val="uk-UA"/>
        </w:rPr>
      </w:pPr>
      <w:r w:rsidRPr="00A41F64">
        <w:rPr>
          <w:b/>
          <w:i/>
          <w:sz w:val="18"/>
          <w:szCs w:val="18"/>
          <w:lang w:val="uk-UA"/>
        </w:rPr>
        <w:t xml:space="preserve">*Учасник надає Замовнику в безоплатне користування (на строк дії договору) технічно-справні </w:t>
      </w:r>
      <w:proofErr w:type="spellStart"/>
      <w:r w:rsidRPr="00A41F64">
        <w:rPr>
          <w:b/>
          <w:i/>
          <w:sz w:val="18"/>
          <w:szCs w:val="18"/>
          <w:lang w:val="uk-UA"/>
        </w:rPr>
        <w:t>євроконтейнери</w:t>
      </w:r>
      <w:proofErr w:type="spellEnd"/>
      <w:r w:rsidRPr="00A41F64">
        <w:rPr>
          <w:b/>
          <w:i/>
          <w:sz w:val="18"/>
          <w:szCs w:val="18"/>
          <w:lang w:val="uk-UA"/>
        </w:rPr>
        <w:t xml:space="preserve"> із сферичною кришкою об’ємом 1,1 м3 в кількості 4 (чотири) штуки.</w:t>
      </w:r>
    </w:p>
    <w:p w14:paraId="4191A8D2" w14:textId="77777777" w:rsidR="00A41F64" w:rsidRPr="00A41F64" w:rsidRDefault="00A41F64" w:rsidP="00A41F64">
      <w:pPr>
        <w:pStyle w:val="G"/>
        <w:spacing w:after="0" w:line="240" w:lineRule="auto"/>
        <w:ind w:firstLine="0"/>
        <w:rPr>
          <w:b/>
          <w:szCs w:val="24"/>
          <w:lang w:val="uk-UA"/>
        </w:rPr>
      </w:pPr>
    </w:p>
    <w:p w14:paraId="0C064BE5" w14:textId="77777777" w:rsidR="00A41F64" w:rsidRPr="00A41F64" w:rsidRDefault="00A41F64" w:rsidP="00A41F64">
      <w:pPr>
        <w:pStyle w:val="G"/>
        <w:spacing w:after="0" w:line="240" w:lineRule="auto"/>
        <w:ind w:firstLine="0"/>
        <w:rPr>
          <w:b/>
          <w:szCs w:val="24"/>
          <w:lang w:val="uk-UA"/>
        </w:rPr>
      </w:pPr>
      <w:r w:rsidRPr="00A41F64">
        <w:rPr>
          <w:b/>
          <w:szCs w:val="24"/>
          <w:lang w:val="uk-UA"/>
        </w:rPr>
        <w:t xml:space="preserve">Вимоги до закупівлі: </w:t>
      </w:r>
    </w:p>
    <w:p w14:paraId="689A4E3B" w14:textId="77777777" w:rsidR="00A41F64" w:rsidRPr="00A41F64" w:rsidRDefault="00A41F64" w:rsidP="00A41F64">
      <w:pPr>
        <w:pStyle w:val="G"/>
        <w:spacing w:after="0" w:line="240" w:lineRule="auto"/>
        <w:ind w:firstLine="0"/>
        <w:rPr>
          <w:b/>
          <w:szCs w:val="24"/>
          <w:lang w:val="uk-UA"/>
        </w:rPr>
      </w:pPr>
    </w:p>
    <w:p w14:paraId="02B81690" w14:textId="77777777" w:rsidR="00A41F64" w:rsidRPr="00A41F64" w:rsidRDefault="00A41F64" w:rsidP="00A41F6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both"/>
      </w:pPr>
      <w:r w:rsidRPr="00A41F64">
        <w:t xml:space="preserve">1. Предмет закупівлі послуг з вивезення твердих побутових відходів включає в себе збирання твердих побутових відходів, через спорожнення контейнерів, перевезення та утилізацію твердих побутових відходів. </w:t>
      </w:r>
    </w:p>
    <w:p w14:paraId="6B463FB7" w14:textId="77777777" w:rsidR="00A41F64" w:rsidRPr="00A41F64" w:rsidRDefault="00A41F64" w:rsidP="00A41F64">
      <w:pPr>
        <w:spacing w:after="0" w:line="240" w:lineRule="auto"/>
        <w:ind w:firstLine="851"/>
        <w:jc w:val="both"/>
        <w:rPr>
          <w:rFonts w:ascii="Times New Roman" w:eastAsia="Times New Roman" w:hAnsi="Times New Roman" w:cs="Times New Roman"/>
        </w:rPr>
      </w:pPr>
      <w:r w:rsidRPr="00A41F64">
        <w:rPr>
          <w:rFonts w:ascii="Times New Roman" w:eastAsia="Times New Roman" w:hAnsi="Times New Roman" w:cs="Times New Roman"/>
        </w:rPr>
        <w:t>2. Учасник здійснює спорожнення контейнерів і перевезення твердих побутових відходів за допомогою спеціальних транспортних засобів, типи та кількість яких визначається на власний розсуд відповідно з урахуванням вивозу твердих побутових відходів з території Замовника.</w:t>
      </w:r>
    </w:p>
    <w:p w14:paraId="01075289" w14:textId="77777777" w:rsidR="00A41F64" w:rsidRPr="00A41F64" w:rsidRDefault="00A41F64" w:rsidP="00A41F64">
      <w:pPr>
        <w:spacing w:after="0" w:line="240" w:lineRule="auto"/>
        <w:ind w:firstLine="851"/>
        <w:jc w:val="both"/>
        <w:rPr>
          <w:rFonts w:ascii="Times New Roman" w:eastAsia="Times New Roman" w:hAnsi="Times New Roman" w:cs="Times New Roman"/>
        </w:rPr>
      </w:pPr>
      <w:r w:rsidRPr="00A41F64">
        <w:rPr>
          <w:rFonts w:ascii="Times New Roman" w:eastAsia="Times New Roman" w:hAnsi="Times New Roman" w:cs="Times New Roman"/>
        </w:rPr>
        <w:t>3. Учасник здійснює встановлення власних контейнерів на території Замовника,  а також їх зняття та вивіз (у тому числі заміна контейнерів, непридатних для експлуатації)  з території Замовника.</w:t>
      </w:r>
    </w:p>
    <w:p w14:paraId="10F61056" w14:textId="77777777" w:rsidR="00A41F64" w:rsidRPr="00A41F64" w:rsidRDefault="00A41F64" w:rsidP="00A41F64">
      <w:pPr>
        <w:spacing w:after="0" w:line="240" w:lineRule="auto"/>
        <w:ind w:firstLine="851"/>
        <w:jc w:val="both"/>
        <w:rPr>
          <w:rFonts w:ascii="Times New Roman" w:eastAsia="Times New Roman" w:hAnsi="Times New Roman" w:cs="Times New Roman"/>
        </w:rPr>
      </w:pPr>
      <w:r w:rsidRPr="00A41F64">
        <w:rPr>
          <w:rFonts w:ascii="Times New Roman" w:eastAsia="Times New Roman" w:hAnsi="Times New Roman" w:cs="Times New Roman"/>
        </w:rPr>
        <w:t>4. Учасник забезпечує належний технічний та санітарний стан транспортних засобів.</w:t>
      </w:r>
    </w:p>
    <w:p w14:paraId="4ADD806B" w14:textId="77777777" w:rsidR="00A41F64" w:rsidRPr="00A41F64" w:rsidRDefault="00A41F64" w:rsidP="00A41F64">
      <w:pPr>
        <w:spacing w:after="0" w:line="240" w:lineRule="auto"/>
        <w:ind w:firstLine="851"/>
        <w:jc w:val="both"/>
        <w:rPr>
          <w:rFonts w:ascii="Times New Roman" w:eastAsia="Times New Roman" w:hAnsi="Times New Roman" w:cs="Times New Roman"/>
        </w:rPr>
      </w:pPr>
      <w:r w:rsidRPr="00A41F64">
        <w:rPr>
          <w:rFonts w:ascii="Times New Roman" w:eastAsia="Times New Roman" w:hAnsi="Times New Roman" w:cs="Times New Roman"/>
        </w:rPr>
        <w:t>5. Учасник забезпечує прибирання відходів які розсипались при спорожненні контейнерів.</w:t>
      </w:r>
    </w:p>
    <w:p w14:paraId="2E9471A9" w14:textId="77777777" w:rsidR="00A41F64" w:rsidRPr="00A41F64" w:rsidRDefault="00A41F64" w:rsidP="00A41F64">
      <w:pPr>
        <w:spacing w:after="0" w:line="240" w:lineRule="auto"/>
        <w:ind w:firstLine="851"/>
        <w:jc w:val="both"/>
        <w:rPr>
          <w:rFonts w:ascii="Times New Roman" w:eastAsia="Times New Roman" w:hAnsi="Times New Roman" w:cs="Times New Roman"/>
        </w:rPr>
      </w:pPr>
      <w:r w:rsidRPr="00A41F64">
        <w:rPr>
          <w:rFonts w:ascii="Times New Roman" w:eastAsia="Times New Roman" w:hAnsi="Times New Roman" w:cs="Times New Roman"/>
        </w:rPr>
        <w:t>6. Надання послуг повинно здійснюватися відповідно до вимог Закону Україну «Про відходи».</w:t>
      </w:r>
    </w:p>
    <w:p w14:paraId="0FD92807" w14:textId="77777777" w:rsidR="00A41F64" w:rsidRPr="00A41F64" w:rsidRDefault="00A41F64" w:rsidP="00A41F64">
      <w:pPr>
        <w:spacing w:after="0" w:line="240" w:lineRule="auto"/>
        <w:ind w:firstLine="851"/>
        <w:jc w:val="both"/>
        <w:rPr>
          <w:rFonts w:ascii="Times New Roman" w:eastAsia="Times New Roman" w:hAnsi="Times New Roman" w:cs="Times New Roman"/>
        </w:rPr>
      </w:pPr>
      <w:r w:rsidRPr="00A41F64">
        <w:rPr>
          <w:rFonts w:ascii="Times New Roman" w:eastAsia="Times New Roman" w:hAnsi="Times New Roman" w:cs="Times New Roman"/>
        </w:rPr>
        <w:t>7. Ціна пропозиції вказується з урахуванням витрат на страхування, надання транспортних засобів та контейнерів,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w:t>
      </w:r>
    </w:p>
    <w:p w14:paraId="18E160E6" w14:textId="77777777" w:rsidR="00A41F64" w:rsidRPr="00A41F64" w:rsidRDefault="00A41F64" w:rsidP="00A41F64">
      <w:pPr>
        <w:pStyle w:val="afb"/>
        <w:tabs>
          <w:tab w:val="left" w:pos="425"/>
        </w:tabs>
        <w:ind w:firstLine="851"/>
        <w:jc w:val="both"/>
        <w:rPr>
          <w:rFonts w:ascii="Times New Roman" w:hAnsi="Times New Roman" w:cs="Times New Roman"/>
          <w:sz w:val="24"/>
          <w:szCs w:val="24"/>
          <w:lang w:val="uk-UA" w:eastAsia="ru-RU"/>
        </w:rPr>
      </w:pPr>
      <w:r w:rsidRPr="00A41F64">
        <w:rPr>
          <w:rFonts w:ascii="Times New Roman" w:hAnsi="Times New Roman" w:cs="Times New Roman"/>
          <w:sz w:val="24"/>
          <w:szCs w:val="24"/>
          <w:lang w:val="uk-UA" w:eastAsia="ru-RU"/>
        </w:rPr>
        <w:t>8. 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14:paraId="194F0E8E" w14:textId="77777777" w:rsidR="00A41F64" w:rsidRPr="00A41F64" w:rsidRDefault="00A41F64" w:rsidP="00A41F64">
      <w:pPr>
        <w:pStyle w:val="G"/>
        <w:spacing w:after="0" w:line="240" w:lineRule="auto"/>
        <w:ind w:firstLine="0"/>
        <w:rPr>
          <w:b/>
          <w:szCs w:val="24"/>
          <w:lang w:val="uk-UA"/>
        </w:rPr>
      </w:pPr>
    </w:p>
    <w:p w14:paraId="08EE1D81" w14:textId="77777777" w:rsidR="00A41F64" w:rsidRPr="00A41F64" w:rsidRDefault="00A41F64" w:rsidP="00A41F64">
      <w:pPr>
        <w:pStyle w:val="G"/>
        <w:spacing w:after="0" w:line="240" w:lineRule="auto"/>
        <w:ind w:firstLine="0"/>
        <w:rPr>
          <w:b/>
          <w:szCs w:val="24"/>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41F64" w:rsidRPr="00A41F64" w14:paraId="3F2C0ED8" w14:textId="77777777" w:rsidTr="00713EBB">
        <w:tc>
          <w:tcPr>
            <w:tcW w:w="3340" w:type="dxa"/>
            <w:tcBorders>
              <w:top w:val="nil"/>
              <w:left w:val="nil"/>
              <w:bottom w:val="nil"/>
              <w:right w:val="nil"/>
            </w:tcBorders>
            <w:hideMark/>
          </w:tcPr>
          <w:p w14:paraId="31EE8F04" w14:textId="77777777" w:rsidR="00A41F64" w:rsidRPr="00A41F64" w:rsidRDefault="00A41F64" w:rsidP="00A41F64">
            <w:pPr>
              <w:shd w:val="clear" w:color="auto" w:fill="FFFFFF" w:themeFill="background1"/>
              <w:spacing w:after="0" w:line="240" w:lineRule="auto"/>
              <w:rPr>
                <w:rFonts w:ascii="Times New Roman" w:hAnsi="Times New Roman" w:cs="Times New Roman"/>
                <w:color w:val="000000"/>
                <w:sz w:val="20"/>
                <w:szCs w:val="20"/>
              </w:rPr>
            </w:pPr>
          </w:p>
          <w:p w14:paraId="27F16C4A"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rPr>
            </w:pPr>
            <w:r w:rsidRPr="00A41F64">
              <w:rPr>
                <w:rFonts w:ascii="Times New Roman" w:hAnsi="Times New Roman" w:cs="Times New Roman"/>
                <w:color w:val="000000"/>
                <w:sz w:val="20"/>
                <w:szCs w:val="20"/>
              </w:rPr>
              <w:t>_____________________________</w:t>
            </w:r>
          </w:p>
        </w:tc>
        <w:tc>
          <w:tcPr>
            <w:tcW w:w="3340" w:type="dxa"/>
            <w:tcBorders>
              <w:top w:val="nil"/>
              <w:left w:val="nil"/>
              <w:bottom w:val="nil"/>
              <w:right w:val="nil"/>
            </w:tcBorders>
            <w:hideMark/>
          </w:tcPr>
          <w:p w14:paraId="73D41292"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sz w:val="20"/>
                <w:szCs w:val="20"/>
              </w:rPr>
            </w:pPr>
          </w:p>
          <w:p w14:paraId="29D95404"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rPr>
            </w:pPr>
            <w:r w:rsidRPr="00A41F64">
              <w:rPr>
                <w:rFonts w:ascii="Times New Roman" w:hAnsi="Times New Roman" w:cs="Times New Roman"/>
                <w:color w:val="000000"/>
                <w:sz w:val="20"/>
                <w:szCs w:val="20"/>
              </w:rPr>
              <w:t>__________________________</w:t>
            </w:r>
          </w:p>
        </w:tc>
        <w:tc>
          <w:tcPr>
            <w:tcW w:w="3340" w:type="dxa"/>
            <w:tcBorders>
              <w:top w:val="nil"/>
              <w:left w:val="nil"/>
              <w:bottom w:val="nil"/>
              <w:right w:val="nil"/>
            </w:tcBorders>
            <w:hideMark/>
          </w:tcPr>
          <w:p w14:paraId="1178E35D"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sz w:val="20"/>
                <w:szCs w:val="20"/>
              </w:rPr>
            </w:pPr>
          </w:p>
          <w:p w14:paraId="65B72C51"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rPr>
            </w:pPr>
            <w:r w:rsidRPr="00A41F64">
              <w:rPr>
                <w:rFonts w:ascii="Times New Roman" w:hAnsi="Times New Roman" w:cs="Times New Roman"/>
                <w:color w:val="000000"/>
                <w:sz w:val="20"/>
                <w:szCs w:val="20"/>
              </w:rPr>
              <w:t>_________________________</w:t>
            </w:r>
          </w:p>
        </w:tc>
      </w:tr>
      <w:tr w:rsidR="00A41F64" w:rsidRPr="00A41F64" w14:paraId="03F7757D" w14:textId="77777777" w:rsidTr="00713EBB">
        <w:tc>
          <w:tcPr>
            <w:tcW w:w="3340" w:type="dxa"/>
            <w:tcBorders>
              <w:top w:val="nil"/>
              <w:left w:val="nil"/>
              <w:bottom w:val="nil"/>
              <w:right w:val="nil"/>
            </w:tcBorders>
            <w:hideMark/>
          </w:tcPr>
          <w:p w14:paraId="18425222"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rPr>
            </w:pPr>
            <w:r w:rsidRPr="00A41F64">
              <w:rPr>
                <w:rFonts w:ascii="Times New Roman" w:hAnsi="Times New Roman" w:cs="Times New Roman"/>
                <w:i/>
                <w:color w:val="000000"/>
                <w:sz w:val="16"/>
                <w:szCs w:val="16"/>
              </w:rPr>
              <w:t>посада уповноваженої особи Учасника</w:t>
            </w:r>
          </w:p>
        </w:tc>
        <w:tc>
          <w:tcPr>
            <w:tcW w:w="3340" w:type="dxa"/>
            <w:tcBorders>
              <w:top w:val="nil"/>
              <w:left w:val="nil"/>
              <w:bottom w:val="nil"/>
              <w:right w:val="nil"/>
            </w:tcBorders>
            <w:hideMark/>
          </w:tcPr>
          <w:p w14:paraId="435597C7"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rPr>
            </w:pPr>
            <w:r w:rsidRPr="00A41F64">
              <w:rPr>
                <w:rFonts w:ascii="Times New Roman" w:hAnsi="Times New Roman" w:cs="Times New Roman"/>
                <w:i/>
                <w:color w:val="000000"/>
                <w:sz w:val="16"/>
                <w:szCs w:val="16"/>
              </w:rPr>
              <w:t>підпис та печатка (за наявності)</w:t>
            </w:r>
          </w:p>
        </w:tc>
        <w:tc>
          <w:tcPr>
            <w:tcW w:w="3340" w:type="dxa"/>
            <w:tcBorders>
              <w:top w:val="nil"/>
              <w:left w:val="nil"/>
              <w:bottom w:val="nil"/>
              <w:right w:val="nil"/>
            </w:tcBorders>
            <w:hideMark/>
          </w:tcPr>
          <w:p w14:paraId="45AC7453" w14:textId="77777777" w:rsidR="00A41F64" w:rsidRPr="00A41F64" w:rsidRDefault="00A41F64" w:rsidP="00A41F64">
            <w:pPr>
              <w:shd w:val="clear" w:color="auto" w:fill="FFFFFF" w:themeFill="background1"/>
              <w:spacing w:after="0" w:line="240" w:lineRule="auto"/>
              <w:jc w:val="center"/>
              <w:rPr>
                <w:rFonts w:ascii="Times New Roman" w:hAnsi="Times New Roman" w:cs="Times New Roman"/>
                <w:color w:val="000000"/>
              </w:rPr>
            </w:pPr>
            <w:r w:rsidRPr="00A41F64">
              <w:rPr>
                <w:rFonts w:ascii="Times New Roman" w:hAnsi="Times New Roman" w:cs="Times New Roman"/>
                <w:i/>
                <w:color w:val="000000"/>
                <w:sz w:val="16"/>
                <w:szCs w:val="16"/>
              </w:rPr>
              <w:t>прізвище, ініціали</w:t>
            </w:r>
          </w:p>
        </w:tc>
      </w:tr>
    </w:tbl>
    <w:p w14:paraId="0CAF1D7F" w14:textId="77777777" w:rsidR="00A41F64" w:rsidRDefault="00A41F64" w:rsidP="009050CB">
      <w:pPr>
        <w:shd w:val="clear" w:color="auto" w:fill="FFFFFF" w:themeFill="background1"/>
        <w:spacing w:after="0" w:line="240" w:lineRule="auto"/>
        <w:rPr>
          <w:rFonts w:ascii="Times New Roman" w:eastAsia="Times New Roman" w:hAnsi="Times New Roman" w:cs="Times New Roman"/>
          <w:b/>
        </w:rPr>
      </w:pPr>
    </w:p>
    <w:p w14:paraId="350B3C26" w14:textId="77777777" w:rsidR="00A41F64" w:rsidRDefault="00A41F64" w:rsidP="009050CB">
      <w:pPr>
        <w:shd w:val="clear" w:color="auto" w:fill="FFFFFF" w:themeFill="background1"/>
        <w:spacing w:after="0" w:line="240" w:lineRule="auto"/>
        <w:rPr>
          <w:rFonts w:ascii="Times New Roman" w:eastAsia="Times New Roman" w:hAnsi="Times New Roman" w:cs="Times New Roman"/>
          <w:b/>
        </w:rPr>
      </w:pPr>
    </w:p>
    <w:p w14:paraId="0B0F3B53" w14:textId="77777777" w:rsidR="00A41F64" w:rsidRDefault="00A41F64" w:rsidP="009050CB">
      <w:pPr>
        <w:shd w:val="clear" w:color="auto" w:fill="FFFFFF" w:themeFill="background1"/>
        <w:spacing w:after="0" w:line="240" w:lineRule="auto"/>
        <w:rPr>
          <w:rFonts w:ascii="Times New Roman" w:eastAsia="Times New Roman" w:hAnsi="Times New Roman" w:cs="Times New Roman"/>
          <w:b/>
        </w:rPr>
      </w:pPr>
    </w:p>
    <w:p w14:paraId="6263977F" w14:textId="77777777" w:rsidR="00A41F64" w:rsidRDefault="00A41F64" w:rsidP="009050CB">
      <w:pPr>
        <w:shd w:val="clear" w:color="auto" w:fill="FFFFFF" w:themeFill="background1"/>
        <w:spacing w:after="0" w:line="240" w:lineRule="auto"/>
        <w:rPr>
          <w:rFonts w:ascii="Times New Roman" w:eastAsia="Times New Roman" w:hAnsi="Times New Roman" w:cs="Times New Roman"/>
          <w:b/>
        </w:rPr>
      </w:pPr>
    </w:p>
    <w:p w14:paraId="21B7D3C2" w14:textId="77777777" w:rsidR="00A41F64" w:rsidRDefault="00A41F64" w:rsidP="009050CB">
      <w:pPr>
        <w:shd w:val="clear" w:color="auto" w:fill="FFFFFF" w:themeFill="background1"/>
        <w:spacing w:after="0" w:line="240" w:lineRule="auto"/>
        <w:rPr>
          <w:rFonts w:ascii="Times New Roman" w:eastAsia="Times New Roman" w:hAnsi="Times New Roman" w:cs="Times New Roman"/>
          <w:b/>
        </w:rPr>
      </w:pPr>
    </w:p>
    <w:p w14:paraId="24436D2E" w14:textId="77777777" w:rsidR="00A41F64" w:rsidRPr="009050CB" w:rsidRDefault="00A41F64" w:rsidP="009050CB">
      <w:pPr>
        <w:shd w:val="clear" w:color="auto" w:fill="FFFFFF" w:themeFill="background1"/>
        <w:spacing w:after="0" w:line="240" w:lineRule="auto"/>
        <w:rPr>
          <w:rFonts w:ascii="Times New Roman" w:eastAsia="Times New Roman" w:hAnsi="Times New Roman" w:cs="Times New Roman"/>
          <w:b/>
        </w:rPr>
      </w:pPr>
    </w:p>
    <w:p w14:paraId="30FEE3EE" w14:textId="1ED176DF" w:rsidR="003C50FE" w:rsidRPr="00285AB0" w:rsidRDefault="003D1D32" w:rsidP="003C50FE">
      <w:pPr>
        <w:shd w:val="clear" w:color="auto" w:fill="FFFFFF"/>
        <w:tabs>
          <w:tab w:val="left" w:pos="284"/>
        </w:tabs>
        <w:spacing w:after="0" w:line="240" w:lineRule="auto"/>
        <w:ind w:firstLine="426"/>
        <w:jc w:val="both"/>
        <w:rPr>
          <w:rFonts w:ascii="Times New Roman" w:hAnsi="Times New Roman" w:cs="Times New Roman"/>
          <w:b/>
          <w:sz w:val="24"/>
          <w:szCs w:val="24"/>
        </w:rPr>
      </w:pPr>
      <w:r w:rsidRPr="009050CB">
        <w:rPr>
          <w:rFonts w:ascii="Times New Roman" w:hAnsi="Times New Roman" w:cs="Times New Roman"/>
          <w:b/>
          <w:sz w:val="24"/>
          <w:szCs w:val="24"/>
        </w:rPr>
        <w:br w:type="page"/>
      </w:r>
    </w:p>
    <w:p w14:paraId="3D26F9D0" w14:textId="77777777" w:rsidR="003C50FE" w:rsidRDefault="003C50FE" w:rsidP="003C50FE">
      <w:pPr>
        <w:pStyle w:val="a5"/>
        <w:shd w:val="clear" w:color="auto" w:fill="FFFFFF"/>
        <w:tabs>
          <w:tab w:val="left" w:pos="284"/>
          <w:tab w:val="left" w:pos="8285"/>
        </w:tabs>
        <w:spacing w:after="0" w:line="240" w:lineRule="auto"/>
        <w:ind w:left="7938"/>
        <w:rPr>
          <w:rFonts w:ascii="Times New Roman" w:hAnsi="Times New Roman" w:cs="Times New Roman"/>
          <w:b/>
          <w:sz w:val="24"/>
          <w:szCs w:val="24"/>
        </w:rPr>
      </w:pPr>
      <w:r w:rsidRPr="00285AB0">
        <w:rPr>
          <w:rFonts w:ascii="Times New Roman" w:hAnsi="Times New Roman" w:cs="Times New Roman"/>
          <w:b/>
          <w:sz w:val="24"/>
          <w:szCs w:val="24"/>
        </w:rPr>
        <w:lastRenderedPageBreak/>
        <w:t>Додаток № 2</w:t>
      </w:r>
    </w:p>
    <w:p w14:paraId="7240EE18" w14:textId="1B4A6AF8" w:rsidR="003C50FE" w:rsidRPr="00285AB0" w:rsidRDefault="003C50FE" w:rsidP="003C50FE">
      <w:pPr>
        <w:pStyle w:val="a5"/>
        <w:shd w:val="clear" w:color="auto" w:fill="FFFFFF"/>
        <w:tabs>
          <w:tab w:val="left" w:pos="284"/>
          <w:tab w:val="left" w:pos="8285"/>
        </w:tabs>
        <w:spacing w:after="0" w:line="240" w:lineRule="auto"/>
        <w:ind w:left="7938"/>
        <w:rPr>
          <w:rFonts w:ascii="Times New Roman" w:hAnsi="Times New Roman" w:cs="Times New Roman"/>
          <w:b/>
          <w:sz w:val="24"/>
          <w:szCs w:val="24"/>
        </w:rPr>
      </w:pPr>
      <w:r w:rsidRPr="00285AB0">
        <w:rPr>
          <w:rFonts w:ascii="Times New Roman" w:hAnsi="Times New Roman" w:cs="Times New Roman"/>
          <w:b/>
          <w:sz w:val="24"/>
          <w:szCs w:val="24"/>
        </w:rPr>
        <w:t>до Оголошення</w:t>
      </w:r>
    </w:p>
    <w:p w14:paraId="3FFAF0F3" w14:textId="77777777" w:rsidR="003C50FE" w:rsidRPr="00285AB0" w:rsidRDefault="003C50FE" w:rsidP="003C50FE">
      <w:pPr>
        <w:pStyle w:val="a5"/>
        <w:shd w:val="clear" w:color="auto" w:fill="FFFFFF"/>
        <w:tabs>
          <w:tab w:val="left" w:pos="284"/>
        </w:tabs>
        <w:spacing w:after="0" w:line="240" w:lineRule="auto"/>
        <w:ind w:left="426"/>
        <w:jc w:val="both"/>
        <w:rPr>
          <w:rFonts w:ascii="Times New Roman" w:hAnsi="Times New Roman" w:cs="Times New Roman"/>
          <w:b/>
          <w:sz w:val="24"/>
          <w:szCs w:val="24"/>
        </w:rPr>
      </w:pPr>
    </w:p>
    <w:p w14:paraId="18FA7937" w14:textId="77777777" w:rsidR="003C50FE" w:rsidRPr="00B75570" w:rsidRDefault="003C50FE" w:rsidP="003C50FE">
      <w:pPr>
        <w:widowControl w:val="0"/>
        <w:tabs>
          <w:tab w:val="left" w:pos="0"/>
          <w:tab w:val="left" w:pos="284"/>
          <w:tab w:val="left" w:pos="851"/>
        </w:tabs>
        <w:suppressAutoHyphens/>
        <w:spacing w:after="0" w:line="240" w:lineRule="auto"/>
        <w:ind w:left="-11" w:firstLine="437"/>
        <w:jc w:val="both"/>
        <w:rPr>
          <w:rFonts w:ascii="Times New Roman" w:hAnsi="Times New Roman" w:cs="Times New Roman"/>
          <w:b/>
          <w:sz w:val="24"/>
          <w:szCs w:val="24"/>
        </w:rPr>
      </w:pPr>
      <w:r w:rsidRPr="00285AB0">
        <w:rPr>
          <w:rFonts w:ascii="Times New Roman" w:hAnsi="Times New Roman" w:cs="Times New Roman"/>
          <w:b/>
          <w:sz w:val="24"/>
          <w:szCs w:val="24"/>
        </w:rPr>
        <w:tab/>
      </w:r>
      <w:r w:rsidRPr="00285AB0">
        <w:rPr>
          <w:rFonts w:ascii="Times New Roman" w:hAnsi="Times New Roman" w:cs="Times New Roman"/>
          <w:b/>
          <w:sz w:val="24"/>
          <w:szCs w:val="24"/>
        </w:rPr>
        <w:tab/>
      </w:r>
      <w:r w:rsidRPr="00285AB0">
        <w:rPr>
          <w:rFonts w:ascii="Times New Roman" w:hAnsi="Times New Roman" w:cs="Times New Roman"/>
          <w:b/>
          <w:sz w:val="24"/>
          <w:szCs w:val="24"/>
        </w:rPr>
        <w:tab/>
        <w:t xml:space="preserve">Вимоги до кваліфікації учасників та </w:t>
      </w:r>
      <w:r w:rsidRPr="00B75570">
        <w:rPr>
          <w:rFonts w:ascii="Times New Roman" w:hAnsi="Times New Roman" w:cs="Times New Roman"/>
          <w:b/>
          <w:sz w:val="24"/>
          <w:szCs w:val="24"/>
        </w:rPr>
        <w:t>спосіб їх підтвердження.</w:t>
      </w:r>
    </w:p>
    <w:p w14:paraId="5D49FEFE" w14:textId="77777777" w:rsidR="003C50FE" w:rsidRPr="00B75570" w:rsidRDefault="003C50FE" w:rsidP="003C50FE">
      <w:pPr>
        <w:widowControl w:val="0"/>
        <w:tabs>
          <w:tab w:val="left" w:pos="0"/>
          <w:tab w:val="left" w:pos="284"/>
          <w:tab w:val="left" w:pos="851"/>
        </w:tabs>
        <w:suppressAutoHyphens/>
        <w:spacing w:after="0" w:line="240" w:lineRule="auto"/>
        <w:ind w:left="-11" w:firstLine="437"/>
        <w:jc w:val="both"/>
        <w:rPr>
          <w:rFonts w:ascii="Times New Roman" w:hAnsi="Times New Roman" w:cs="Times New Roman"/>
          <w:sz w:val="24"/>
          <w:szCs w:val="24"/>
          <w:lang w:eastAsia="ru-RU"/>
        </w:rPr>
      </w:pPr>
    </w:p>
    <w:p w14:paraId="71E7D217" w14:textId="77777777" w:rsidR="003B3DCF" w:rsidRPr="000374DF" w:rsidRDefault="003B3DCF" w:rsidP="003B3DCF">
      <w:pPr>
        <w:spacing w:after="0" w:line="240" w:lineRule="auto"/>
        <w:ind w:firstLine="567"/>
        <w:jc w:val="both"/>
        <w:rPr>
          <w:rFonts w:ascii="Times New Roman" w:hAnsi="Times New Roman" w:cs="Times New Roman"/>
          <w:color w:val="000000"/>
          <w:sz w:val="24"/>
          <w:szCs w:val="24"/>
        </w:rPr>
      </w:pPr>
      <w:r w:rsidRPr="000374DF">
        <w:rPr>
          <w:rFonts w:ascii="Times New Roman" w:hAnsi="Times New Roman" w:cs="Times New Roman"/>
          <w:color w:val="000000"/>
          <w:sz w:val="24"/>
          <w:szCs w:val="24"/>
        </w:rPr>
        <w:t xml:space="preserve">Учасник повинен надати в електронному (сканованому) вигляді в складі своєї пропозиції </w:t>
      </w:r>
      <w:r w:rsidRPr="000374DF">
        <w:rPr>
          <w:rFonts w:ascii="Times New Roman" w:hAnsi="Times New Roman" w:cs="Times New Roman"/>
          <w:b/>
          <w:color w:val="000000"/>
          <w:sz w:val="24"/>
          <w:szCs w:val="24"/>
        </w:rPr>
        <w:t>наступні документи</w:t>
      </w:r>
      <w:r w:rsidRPr="000374DF">
        <w:rPr>
          <w:rFonts w:ascii="Times New Roman" w:hAnsi="Times New Roman" w:cs="Times New Roman"/>
          <w:color w:val="000000"/>
          <w:sz w:val="24"/>
          <w:szCs w:val="24"/>
        </w:rPr>
        <w:t>:</w:t>
      </w:r>
    </w:p>
    <w:p w14:paraId="65739E23" w14:textId="3E1D2F4A" w:rsidR="003B3DCF" w:rsidRPr="00765A4D" w:rsidRDefault="00765A4D" w:rsidP="003B3DCF">
      <w:pPr>
        <w:pStyle w:val="11"/>
        <w:tabs>
          <w:tab w:val="left" w:pos="993"/>
        </w:tabs>
        <w:spacing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3B3DCF" w:rsidRPr="000374DF">
        <w:rPr>
          <w:rFonts w:ascii="Times New Roman" w:eastAsia="Times New Roman" w:hAnsi="Times New Roman" w:cs="Times New Roman"/>
          <w:color w:val="000000" w:themeColor="text1"/>
          <w:sz w:val="24"/>
          <w:szCs w:val="24"/>
        </w:rPr>
        <w:t xml:space="preserve"> цінова </w:t>
      </w:r>
      <w:r w:rsidR="003B3DCF" w:rsidRPr="00765A4D">
        <w:rPr>
          <w:rFonts w:ascii="Times New Roman" w:eastAsia="Times New Roman" w:hAnsi="Times New Roman" w:cs="Times New Roman"/>
          <w:color w:val="000000" w:themeColor="text1"/>
          <w:sz w:val="24"/>
          <w:szCs w:val="24"/>
        </w:rPr>
        <w:t>пропозиція за формою, встановленою Додатком 3.</w:t>
      </w:r>
    </w:p>
    <w:p w14:paraId="6EC3358E" w14:textId="77777777" w:rsidR="00765A4D" w:rsidRPr="00765A4D" w:rsidRDefault="00765A4D" w:rsidP="00765A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B3DCF" w:rsidRPr="00765A4D">
        <w:rPr>
          <w:rFonts w:ascii="Times New Roman" w:hAnsi="Times New Roman" w:cs="Times New Roman"/>
          <w:sz w:val="24"/>
          <w:szCs w:val="24"/>
        </w:rPr>
        <w:t xml:space="preserve"> </w:t>
      </w:r>
      <w:r w:rsidR="006C2BE8" w:rsidRPr="00765A4D">
        <w:rPr>
          <w:rFonts w:ascii="Times New Roman" w:hAnsi="Times New Roman" w:cs="Times New Roman"/>
          <w:sz w:val="24"/>
          <w:szCs w:val="24"/>
        </w:rPr>
        <w:t>і</w:t>
      </w:r>
      <w:r w:rsidR="003B3DCF" w:rsidRPr="00765A4D">
        <w:rPr>
          <w:rFonts w:ascii="Times New Roman" w:hAnsi="Times New Roman" w:cs="Times New Roman"/>
          <w:sz w:val="24"/>
          <w:szCs w:val="24"/>
        </w:rPr>
        <w:t>нформація про необхідні технічні, якісні та кількісні характеристики предмета закупівлі, а саме: згода з умовами та вимогами, які визначені у Додатк</w:t>
      </w:r>
      <w:r w:rsidR="006C2BE8" w:rsidRPr="00765A4D">
        <w:rPr>
          <w:rFonts w:ascii="Times New Roman" w:hAnsi="Times New Roman" w:cs="Times New Roman"/>
          <w:sz w:val="24"/>
          <w:szCs w:val="24"/>
        </w:rPr>
        <w:t>у</w:t>
      </w:r>
      <w:r w:rsidR="003B3DCF" w:rsidRPr="00765A4D">
        <w:rPr>
          <w:rFonts w:ascii="Times New Roman" w:hAnsi="Times New Roman" w:cs="Times New Roman"/>
          <w:sz w:val="24"/>
          <w:szCs w:val="24"/>
        </w:rPr>
        <w:t xml:space="preserve"> 1 до Документації та гарантування їх виконання у вигляді підписаної (Додаток </w:t>
      </w:r>
      <w:r w:rsidR="006C2BE8" w:rsidRPr="00765A4D">
        <w:rPr>
          <w:rFonts w:ascii="Times New Roman" w:hAnsi="Times New Roman" w:cs="Times New Roman"/>
          <w:sz w:val="24"/>
          <w:szCs w:val="24"/>
        </w:rPr>
        <w:t>1</w:t>
      </w:r>
      <w:r w:rsidR="003B3DCF" w:rsidRPr="00765A4D">
        <w:rPr>
          <w:rFonts w:ascii="Times New Roman" w:hAnsi="Times New Roman" w:cs="Times New Roman"/>
          <w:sz w:val="24"/>
          <w:szCs w:val="24"/>
        </w:rPr>
        <w:t xml:space="preserve"> до Документації) або у вигляді довідки в довільній формі.</w:t>
      </w:r>
    </w:p>
    <w:p w14:paraId="46FF7C5C" w14:textId="6472ADED" w:rsidR="00A41F64" w:rsidRPr="00765A4D" w:rsidRDefault="00765A4D" w:rsidP="00765A4D">
      <w:pPr>
        <w:spacing w:after="0" w:line="240" w:lineRule="auto"/>
        <w:ind w:firstLine="567"/>
        <w:jc w:val="both"/>
        <w:rPr>
          <w:rFonts w:ascii="Times New Roman" w:hAnsi="Times New Roman" w:cs="Times New Roman"/>
          <w:sz w:val="24"/>
          <w:szCs w:val="24"/>
        </w:rPr>
      </w:pPr>
      <w:r w:rsidRPr="00765A4D">
        <w:rPr>
          <w:rFonts w:ascii="Times New Roman" w:eastAsia="Times New Roman" w:hAnsi="Times New Roman" w:cs="Times New Roman"/>
          <w:sz w:val="24"/>
          <w:szCs w:val="24"/>
        </w:rPr>
        <w:t>3</w:t>
      </w:r>
      <w:r w:rsidR="00A41F64" w:rsidRPr="00765A4D">
        <w:rPr>
          <w:rFonts w:ascii="Times New Roman" w:eastAsia="Times New Roman" w:hAnsi="Times New Roman" w:cs="Times New Roman"/>
          <w:sz w:val="24"/>
          <w:szCs w:val="24"/>
        </w:rPr>
        <w:t>. Документи, що підтверджують повноваження щодо підпису документів пропозиції:</w:t>
      </w:r>
    </w:p>
    <w:p w14:paraId="5252BB79" w14:textId="77777777" w:rsidR="00A41F64" w:rsidRPr="00765A4D" w:rsidRDefault="00A41F64" w:rsidP="00765A4D">
      <w:pPr>
        <w:spacing w:after="0" w:line="240" w:lineRule="auto"/>
        <w:ind w:firstLine="567"/>
        <w:jc w:val="both"/>
        <w:rPr>
          <w:rFonts w:ascii="Times New Roman" w:eastAsia="Times New Roman" w:hAnsi="Times New Roman" w:cs="Times New Roman"/>
          <w:i/>
          <w:sz w:val="24"/>
          <w:szCs w:val="24"/>
        </w:rPr>
      </w:pPr>
      <w:r w:rsidRPr="00765A4D">
        <w:rPr>
          <w:rFonts w:ascii="Times New Roman" w:eastAsia="Times New Roman" w:hAnsi="Times New Roman" w:cs="Times New Roman"/>
          <w:i/>
          <w:sz w:val="24"/>
          <w:szCs w:val="24"/>
        </w:rPr>
        <w:t xml:space="preserve">- Витяг з Єдиного державного реєстру юридичних осіб, фізичних осіб-підприємців </w:t>
      </w:r>
      <w:r w:rsidRPr="00765A4D">
        <w:rPr>
          <w:rFonts w:ascii="Times New Roman" w:hAnsi="Times New Roman" w:cs="Times New Roman"/>
          <w:i/>
          <w:sz w:val="24"/>
          <w:szCs w:val="24"/>
        </w:rPr>
        <w:t>та громадських формувань, що містить дані про останні реєстраційні дії</w:t>
      </w:r>
      <w:r w:rsidRPr="00765A4D">
        <w:rPr>
          <w:rFonts w:ascii="Times New Roman" w:eastAsia="Times New Roman" w:hAnsi="Times New Roman" w:cs="Times New Roman"/>
          <w:i/>
          <w:sz w:val="24"/>
          <w:szCs w:val="24"/>
        </w:rPr>
        <w:t xml:space="preserve"> в тому числі;</w:t>
      </w:r>
    </w:p>
    <w:p w14:paraId="4AEEF9EE" w14:textId="77777777" w:rsidR="00A41F64" w:rsidRPr="00765A4D" w:rsidRDefault="00A41F64" w:rsidP="00765A4D">
      <w:pPr>
        <w:spacing w:after="0" w:line="240" w:lineRule="auto"/>
        <w:ind w:firstLine="567"/>
        <w:jc w:val="both"/>
        <w:rPr>
          <w:rFonts w:ascii="Times New Roman" w:eastAsia="Times New Roman" w:hAnsi="Times New Roman" w:cs="Times New Roman"/>
          <w:i/>
          <w:sz w:val="24"/>
          <w:szCs w:val="24"/>
        </w:rPr>
      </w:pPr>
      <w:r w:rsidRPr="00765A4D">
        <w:rPr>
          <w:rFonts w:ascii="Times New Roman" w:eastAsia="Times New Roman" w:hAnsi="Times New Roman" w:cs="Times New Roman"/>
          <w:i/>
          <w:sz w:val="24"/>
          <w:szCs w:val="24"/>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CF70BA8" w14:textId="45059ED7" w:rsidR="00A41F64" w:rsidRPr="00765A4D" w:rsidRDefault="00765A4D" w:rsidP="00765A4D">
      <w:pPr>
        <w:widowControl w:val="0"/>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765A4D">
        <w:rPr>
          <w:rFonts w:ascii="Times New Roman" w:eastAsia="Times New Roman" w:hAnsi="Times New Roman" w:cs="Times New Roman"/>
          <w:sz w:val="24"/>
          <w:szCs w:val="24"/>
        </w:rPr>
        <w:t>4</w:t>
      </w:r>
      <w:r w:rsidR="00A41F64" w:rsidRPr="00765A4D">
        <w:rPr>
          <w:rFonts w:ascii="Times New Roman" w:eastAsia="Times New Roman" w:hAnsi="Times New Roman" w:cs="Times New Roman"/>
          <w:sz w:val="24"/>
          <w:szCs w:val="24"/>
        </w:rPr>
        <w:t>. Наявність учасника процедури закупівлі обладнання, матеріально-технічної бази та технологій:</w:t>
      </w:r>
    </w:p>
    <w:p w14:paraId="3C8710F6" w14:textId="77777777" w:rsidR="00A41F64" w:rsidRPr="00765A4D" w:rsidRDefault="00A41F64" w:rsidP="00765A4D">
      <w:pPr>
        <w:widowControl w:val="0"/>
        <w:shd w:val="clear" w:color="auto" w:fill="FFFFFF" w:themeFill="background1"/>
        <w:spacing w:after="0" w:line="240" w:lineRule="auto"/>
        <w:ind w:firstLine="567"/>
        <w:jc w:val="both"/>
        <w:rPr>
          <w:rFonts w:ascii="Times New Roman" w:eastAsia="Times New Roman" w:hAnsi="Times New Roman" w:cs="Times New Roman"/>
          <w:i/>
          <w:sz w:val="24"/>
          <w:szCs w:val="24"/>
        </w:rPr>
      </w:pPr>
      <w:r w:rsidRPr="00765A4D">
        <w:rPr>
          <w:rFonts w:ascii="Times New Roman" w:eastAsia="Times New Roman" w:hAnsi="Times New Roman" w:cs="Times New Roman"/>
          <w:i/>
          <w:sz w:val="24"/>
          <w:szCs w:val="24"/>
        </w:rPr>
        <w:t xml:space="preserve">- Наявність спеціалізованих транспортних засобів (сміттєвозів) у кількості не менше 3 штук, власних чи орендованих (на підтвердження надати: копії </w:t>
      </w:r>
      <w:proofErr w:type="spellStart"/>
      <w:r w:rsidRPr="00765A4D">
        <w:rPr>
          <w:rFonts w:ascii="Times New Roman" w:eastAsia="Times New Roman" w:hAnsi="Times New Roman" w:cs="Times New Roman"/>
          <w:i/>
          <w:sz w:val="24"/>
          <w:szCs w:val="24"/>
        </w:rPr>
        <w:t>свідоцтв</w:t>
      </w:r>
      <w:proofErr w:type="spellEnd"/>
      <w:r w:rsidRPr="00765A4D">
        <w:rPr>
          <w:rFonts w:ascii="Times New Roman" w:eastAsia="Times New Roman" w:hAnsi="Times New Roman" w:cs="Times New Roman"/>
          <w:i/>
          <w:sz w:val="24"/>
          <w:szCs w:val="24"/>
        </w:rPr>
        <w:t xml:space="preserve"> про державну реєстрацію транспортних засобів або договору оренди, копії протоколів технічного стану транспортних засобів дійсних на момент подання пропозиції). Транспортні засоби мають бути оснащені системою GPS-</w:t>
      </w:r>
      <w:proofErr w:type="spellStart"/>
      <w:r w:rsidRPr="00765A4D">
        <w:rPr>
          <w:rFonts w:ascii="Times New Roman" w:eastAsia="Times New Roman" w:hAnsi="Times New Roman" w:cs="Times New Roman"/>
          <w:i/>
          <w:sz w:val="24"/>
          <w:szCs w:val="24"/>
        </w:rPr>
        <w:t>control</w:t>
      </w:r>
      <w:proofErr w:type="spellEnd"/>
      <w:r w:rsidRPr="00765A4D">
        <w:rPr>
          <w:rFonts w:ascii="Times New Roman" w:eastAsia="Times New Roman" w:hAnsi="Times New Roman" w:cs="Times New Roman"/>
          <w:i/>
          <w:sz w:val="24"/>
          <w:szCs w:val="24"/>
        </w:rPr>
        <w:t xml:space="preserve"> (Учасник надає Гарантійний лист в довільній формі).</w:t>
      </w:r>
    </w:p>
    <w:p w14:paraId="24A27A8C" w14:textId="255883F5" w:rsidR="00A41F64" w:rsidRPr="00765A4D" w:rsidRDefault="00A41F64" w:rsidP="00765A4D">
      <w:pPr>
        <w:widowControl w:val="0"/>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765A4D">
        <w:rPr>
          <w:rFonts w:ascii="Times New Roman" w:eastAsia="Times New Roman" w:hAnsi="Times New Roman" w:cs="Times New Roman"/>
          <w:sz w:val="24"/>
          <w:szCs w:val="24"/>
        </w:rPr>
        <w:t xml:space="preserve">- </w:t>
      </w:r>
      <w:r w:rsidRPr="00765A4D">
        <w:rPr>
          <w:rFonts w:ascii="Times New Roman" w:eastAsia="Times New Roman" w:hAnsi="Times New Roman" w:cs="Times New Roman"/>
          <w:i/>
          <w:sz w:val="24"/>
          <w:szCs w:val="24"/>
        </w:rPr>
        <w:t>Документ, який підтверджує спроможність учасника здійснювати утилізацію побутових відходів шляхом термічної обробки (копію договору з сміттєспалювальним заводом, який здійснює утилізацію побутових відходів шляхом термічної обробки). Договір має бути дійсним на період надання послуг, включно до 31.12.202</w:t>
      </w:r>
      <w:r w:rsidR="00765A4D" w:rsidRPr="00765A4D">
        <w:rPr>
          <w:rFonts w:ascii="Times New Roman" w:eastAsia="Times New Roman" w:hAnsi="Times New Roman" w:cs="Times New Roman"/>
          <w:i/>
          <w:sz w:val="24"/>
          <w:szCs w:val="24"/>
        </w:rPr>
        <w:t>2</w:t>
      </w:r>
      <w:r w:rsidRPr="00765A4D">
        <w:rPr>
          <w:rFonts w:ascii="Times New Roman" w:eastAsia="Times New Roman" w:hAnsi="Times New Roman" w:cs="Times New Roman"/>
          <w:i/>
          <w:sz w:val="24"/>
          <w:szCs w:val="24"/>
        </w:rPr>
        <w:t xml:space="preserve"> року.</w:t>
      </w:r>
      <w:r w:rsidRPr="00765A4D">
        <w:rPr>
          <w:rFonts w:ascii="Times New Roman" w:eastAsia="Times New Roman" w:hAnsi="Times New Roman" w:cs="Times New Roman"/>
          <w:sz w:val="24"/>
          <w:szCs w:val="24"/>
        </w:rPr>
        <w:t xml:space="preserve"> </w:t>
      </w:r>
    </w:p>
    <w:p w14:paraId="084403C9" w14:textId="66083ADB" w:rsidR="00A41F64" w:rsidRPr="00765A4D" w:rsidRDefault="00765A4D" w:rsidP="00765A4D">
      <w:pPr>
        <w:widowControl w:val="0"/>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765A4D">
        <w:rPr>
          <w:rFonts w:ascii="Times New Roman" w:eastAsia="Times New Roman" w:hAnsi="Times New Roman" w:cs="Times New Roman"/>
          <w:sz w:val="24"/>
          <w:szCs w:val="24"/>
        </w:rPr>
        <w:t>5</w:t>
      </w:r>
      <w:r w:rsidR="00A41F64" w:rsidRPr="00765A4D">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3451EEF7" w14:textId="77777777" w:rsidR="00A41F64" w:rsidRPr="00765A4D" w:rsidRDefault="00A41F64" w:rsidP="00A41F64">
      <w:pPr>
        <w:widowControl w:val="0"/>
        <w:shd w:val="clear" w:color="auto" w:fill="FFFFFF" w:themeFill="background1"/>
        <w:spacing w:after="0" w:line="240" w:lineRule="auto"/>
        <w:ind w:firstLine="426"/>
        <w:jc w:val="both"/>
        <w:rPr>
          <w:rFonts w:ascii="Times New Roman" w:eastAsia="Times New Roman" w:hAnsi="Times New Roman" w:cs="Times New Roman"/>
          <w:i/>
          <w:sz w:val="24"/>
          <w:szCs w:val="24"/>
        </w:rPr>
      </w:pPr>
      <w:r w:rsidRPr="00765A4D">
        <w:rPr>
          <w:rFonts w:ascii="Times New Roman" w:eastAsia="Times New Roman" w:hAnsi="Times New Roman" w:cs="Times New Roman"/>
          <w:i/>
          <w:sz w:val="24"/>
          <w:szCs w:val="24"/>
        </w:rPr>
        <w:t>- Довідка у довільній формі про наявність досвіду виконання аналогічних договорів (не менше одного) протягом останніх двох років, яка має містити: дату та номер договору, найменування Замовника (назва організації та юридична адреса), предмет договору, суму договору, загальний строк виконання договору, строк дії договору. На підтвердження інформації, вказаній у довідці, учасник має надати копії вказаного договору(-</w:t>
      </w:r>
      <w:proofErr w:type="spellStart"/>
      <w:r w:rsidRPr="00765A4D">
        <w:rPr>
          <w:rFonts w:ascii="Times New Roman" w:eastAsia="Times New Roman" w:hAnsi="Times New Roman" w:cs="Times New Roman"/>
          <w:i/>
          <w:sz w:val="24"/>
          <w:szCs w:val="24"/>
        </w:rPr>
        <w:t>ів</w:t>
      </w:r>
      <w:proofErr w:type="spellEnd"/>
      <w:r w:rsidRPr="00765A4D">
        <w:rPr>
          <w:rFonts w:ascii="Times New Roman" w:eastAsia="Times New Roman" w:hAnsi="Times New Roman" w:cs="Times New Roman"/>
          <w:i/>
          <w:sz w:val="24"/>
          <w:szCs w:val="24"/>
        </w:rPr>
        <w:t>) з обов’язковим наданням документів, які підтверджують надання послуги (копії актів прийому-передачі, тощо) та оригінали листа(-</w:t>
      </w:r>
      <w:proofErr w:type="spellStart"/>
      <w:r w:rsidRPr="00765A4D">
        <w:rPr>
          <w:rFonts w:ascii="Times New Roman" w:eastAsia="Times New Roman" w:hAnsi="Times New Roman" w:cs="Times New Roman"/>
          <w:i/>
          <w:sz w:val="24"/>
          <w:szCs w:val="24"/>
        </w:rPr>
        <w:t>ів</w:t>
      </w:r>
      <w:proofErr w:type="spellEnd"/>
      <w:r w:rsidRPr="00765A4D">
        <w:rPr>
          <w:rFonts w:ascii="Times New Roman" w:eastAsia="Times New Roman" w:hAnsi="Times New Roman" w:cs="Times New Roman"/>
          <w:i/>
          <w:sz w:val="24"/>
          <w:szCs w:val="24"/>
        </w:rPr>
        <w:t>) відгуку  від замовників з якими було укладено договір(-и).</w:t>
      </w:r>
    </w:p>
    <w:p w14:paraId="07637252" w14:textId="50E7B26B" w:rsidR="00A41F64" w:rsidRPr="00765A4D" w:rsidRDefault="009D5DC6" w:rsidP="00A41F64">
      <w:pPr>
        <w:widowControl w:val="0"/>
        <w:shd w:val="clear" w:color="auto" w:fill="FFFFFF" w:themeFill="background1"/>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41F64" w:rsidRPr="00765A4D">
        <w:rPr>
          <w:rFonts w:ascii="Times New Roman" w:eastAsia="Times New Roman" w:hAnsi="Times New Roman" w:cs="Times New Roman"/>
          <w:sz w:val="24"/>
          <w:szCs w:val="24"/>
        </w:rPr>
        <w:t>. Довідка у довільній формі, яка підтверджує, що учасник ознайомився з проектом договору та гарантує виконання своїх зобов’язань за ним.</w:t>
      </w:r>
    </w:p>
    <w:p w14:paraId="0726F092" w14:textId="77777777" w:rsidR="00E7135E" w:rsidRPr="00765A4D" w:rsidRDefault="00E7135E" w:rsidP="00A41F64">
      <w:pPr>
        <w:spacing w:after="0" w:line="240" w:lineRule="auto"/>
        <w:ind w:firstLine="567"/>
        <w:jc w:val="both"/>
        <w:rPr>
          <w:rFonts w:ascii="Times New Roman" w:hAnsi="Times New Roman" w:cs="Times New Roman"/>
          <w:sz w:val="24"/>
          <w:szCs w:val="24"/>
        </w:rPr>
      </w:pPr>
    </w:p>
    <w:p w14:paraId="59D623C4" w14:textId="77777777" w:rsidR="00E7135E" w:rsidRPr="00285AB0" w:rsidRDefault="00E7135E" w:rsidP="00E7135E">
      <w:pPr>
        <w:tabs>
          <w:tab w:val="left" w:pos="851"/>
        </w:tabs>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765A4D">
        <w:rPr>
          <w:rFonts w:ascii="Times New Roman" w:eastAsia="Times New Roman" w:hAnsi="Times New Roman" w:cs="Times New Roman"/>
          <w:b/>
          <w:bCs/>
          <w:color w:val="000000"/>
          <w:sz w:val="24"/>
          <w:szCs w:val="24"/>
          <w:lang w:eastAsia="ru-RU"/>
        </w:rPr>
        <w:t>Документи та дані створюються та подаються з урахуванням вимог Закону України «Про електронні документи та електронний документообіг». Документи пропозиції подаються в електронному вигляді через електронну систему закупівель з накладанням електронного підпису, що базується на кваліфікованому сертифікаті</w:t>
      </w:r>
      <w:r w:rsidRPr="000374DF">
        <w:rPr>
          <w:rFonts w:ascii="Times New Roman" w:eastAsia="Times New Roman" w:hAnsi="Times New Roman" w:cs="Times New Roman"/>
          <w:b/>
          <w:bCs/>
          <w:color w:val="000000"/>
          <w:sz w:val="24"/>
          <w:szCs w:val="24"/>
          <w:lang w:eastAsia="ru-RU"/>
        </w:rPr>
        <w:t xml:space="preserve"> електронного підпису, відповідно до вимог Закону України "Про електронні довірчі послуги". Файл накладеного підпису повинен бути придатний для перевірки на сайті Центрального </w:t>
      </w:r>
      <w:proofErr w:type="spellStart"/>
      <w:r w:rsidRPr="000374DF">
        <w:rPr>
          <w:rFonts w:ascii="Times New Roman" w:eastAsia="Times New Roman" w:hAnsi="Times New Roman" w:cs="Times New Roman"/>
          <w:b/>
          <w:bCs/>
          <w:color w:val="000000"/>
          <w:sz w:val="24"/>
          <w:szCs w:val="24"/>
          <w:lang w:eastAsia="ru-RU"/>
        </w:rPr>
        <w:t>засвідчувального</w:t>
      </w:r>
      <w:proofErr w:type="spellEnd"/>
      <w:r w:rsidRPr="000374DF">
        <w:rPr>
          <w:rFonts w:ascii="Times New Roman" w:eastAsia="Times New Roman" w:hAnsi="Times New Roman" w:cs="Times New Roman"/>
          <w:b/>
          <w:bCs/>
          <w:color w:val="000000"/>
          <w:sz w:val="24"/>
          <w:szCs w:val="24"/>
          <w:lang w:eastAsia="ru-RU"/>
        </w:rPr>
        <w:t xml:space="preserve"> органу за посиланням </w:t>
      </w:r>
      <w:r w:rsidRPr="00285AB0">
        <w:rPr>
          <w:rFonts w:ascii="Times New Roman" w:eastAsia="Times New Roman" w:hAnsi="Times New Roman" w:cs="Times New Roman"/>
          <w:b/>
          <w:bCs/>
          <w:color w:val="000000"/>
          <w:sz w:val="24"/>
          <w:szCs w:val="24"/>
          <w:lang w:eastAsia="ru-RU"/>
        </w:rPr>
        <w:t xml:space="preserve">– </w:t>
      </w:r>
      <w:hyperlink r:id="rId9" w:history="1">
        <w:r w:rsidRPr="00285AB0">
          <w:rPr>
            <w:rStyle w:val="a7"/>
            <w:rFonts w:ascii="Times New Roman" w:eastAsia="Times New Roman" w:hAnsi="Times New Roman" w:cs="Times New Roman"/>
            <w:b/>
            <w:bCs/>
            <w:sz w:val="24"/>
            <w:szCs w:val="24"/>
            <w:lang w:eastAsia="ru-RU"/>
          </w:rPr>
          <w:t>http://czo.gov.ua/verify</w:t>
        </w:r>
      </w:hyperlink>
      <w:r w:rsidRPr="00285AB0">
        <w:rPr>
          <w:rFonts w:ascii="Times New Roman" w:eastAsia="Times New Roman" w:hAnsi="Times New Roman" w:cs="Times New Roman"/>
          <w:b/>
          <w:bCs/>
          <w:color w:val="000000"/>
          <w:sz w:val="24"/>
          <w:szCs w:val="24"/>
          <w:lang w:eastAsia="ru-RU"/>
        </w:rPr>
        <w:t>.</w:t>
      </w:r>
    </w:p>
    <w:p w14:paraId="61EDAA61" w14:textId="116EC74F" w:rsidR="003B3DCF" w:rsidRPr="000374DF" w:rsidRDefault="003B3DCF" w:rsidP="003B3DCF">
      <w:pPr>
        <w:spacing w:after="0" w:line="240" w:lineRule="auto"/>
        <w:ind w:firstLine="567"/>
        <w:jc w:val="both"/>
        <w:rPr>
          <w:rFonts w:ascii="Times New Roman" w:hAnsi="Times New Roman" w:cs="Times New Roman"/>
          <w:b/>
          <w:color w:val="000000"/>
          <w:sz w:val="24"/>
          <w:szCs w:val="24"/>
        </w:rPr>
      </w:pPr>
      <w:r w:rsidRPr="000374DF">
        <w:rPr>
          <w:rFonts w:ascii="Times New Roman" w:hAnsi="Times New Roman" w:cs="Times New Roman"/>
          <w:b/>
          <w:color w:val="000000"/>
          <w:sz w:val="24"/>
          <w:szCs w:val="24"/>
        </w:rPr>
        <w:t xml:space="preserve">Переможець оплачує усі витрати, пов’язані з пересилкою документів (договір, </w:t>
      </w:r>
      <w:r w:rsidR="00713EBB">
        <w:rPr>
          <w:rFonts w:ascii="Times New Roman" w:hAnsi="Times New Roman" w:cs="Times New Roman"/>
          <w:b/>
          <w:color w:val="000000"/>
          <w:sz w:val="24"/>
          <w:szCs w:val="24"/>
        </w:rPr>
        <w:t xml:space="preserve">акти наданих послуг </w:t>
      </w:r>
      <w:r w:rsidRPr="000374DF">
        <w:rPr>
          <w:rFonts w:ascii="Times New Roman" w:hAnsi="Times New Roman" w:cs="Times New Roman"/>
          <w:b/>
          <w:color w:val="000000"/>
          <w:sz w:val="24"/>
          <w:szCs w:val="24"/>
        </w:rPr>
        <w:t>і т. д.)</w:t>
      </w:r>
    </w:p>
    <w:p w14:paraId="39045192" w14:textId="77777777" w:rsidR="003B3DCF" w:rsidRPr="000374DF" w:rsidRDefault="003B3DCF" w:rsidP="003B3DCF">
      <w:pPr>
        <w:spacing w:after="0" w:line="240" w:lineRule="auto"/>
        <w:ind w:firstLine="708"/>
        <w:jc w:val="both"/>
        <w:rPr>
          <w:rFonts w:ascii="Times New Roman" w:eastAsia="Times New Roman" w:hAnsi="Times New Roman" w:cs="Times New Roman"/>
          <w:b/>
          <w:sz w:val="24"/>
          <w:szCs w:val="24"/>
        </w:rPr>
      </w:pPr>
      <w:r w:rsidRPr="000374DF">
        <w:rPr>
          <w:rFonts w:ascii="Times New Roman" w:eastAsia="Times New Roman" w:hAnsi="Times New Roman" w:cs="Times New Roman"/>
          <w:b/>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75BA20AF" w14:textId="77777777" w:rsidR="003B3DCF" w:rsidRPr="000374DF" w:rsidRDefault="003B3DCF" w:rsidP="003B3DCF">
      <w:pPr>
        <w:spacing w:after="0" w:line="240" w:lineRule="auto"/>
        <w:rPr>
          <w:rFonts w:ascii="Times New Roman" w:hAnsi="Times New Roman" w:cs="Times New Roman"/>
          <w:b/>
          <w:sz w:val="24"/>
          <w:szCs w:val="24"/>
        </w:rPr>
      </w:pPr>
      <w:r w:rsidRPr="000374DF">
        <w:rPr>
          <w:rFonts w:ascii="Times New Roman" w:hAnsi="Times New Roman" w:cs="Times New Roman"/>
          <w:b/>
          <w:sz w:val="24"/>
          <w:szCs w:val="24"/>
        </w:rPr>
        <w:br w:type="page"/>
      </w:r>
    </w:p>
    <w:p w14:paraId="0331E02E" w14:textId="599FB53C" w:rsidR="00F75F6C" w:rsidRPr="000374DF" w:rsidRDefault="00F75F6C" w:rsidP="000374DF">
      <w:pPr>
        <w:spacing w:after="0" w:line="240" w:lineRule="auto"/>
        <w:jc w:val="right"/>
        <w:rPr>
          <w:rFonts w:ascii="Times New Roman" w:hAnsi="Times New Roman" w:cs="Times New Roman"/>
          <w:b/>
          <w:sz w:val="24"/>
          <w:szCs w:val="24"/>
        </w:rPr>
      </w:pPr>
      <w:r w:rsidRPr="000374DF">
        <w:rPr>
          <w:rFonts w:ascii="Times New Roman" w:hAnsi="Times New Roman" w:cs="Times New Roman"/>
          <w:b/>
          <w:sz w:val="24"/>
          <w:szCs w:val="24"/>
        </w:rPr>
        <w:lastRenderedPageBreak/>
        <w:t xml:space="preserve">Додаток № </w:t>
      </w:r>
      <w:r w:rsidR="00E7135E">
        <w:rPr>
          <w:rFonts w:ascii="Times New Roman" w:hAnsi="Times New Roman" w:cs="Times New Roman"/>
          <w:b/>
          <w:sz w:val="24"/>
          <w:szCs w:val="24"/>
        </w:rPr>
        <w:t>3</w:t>
      </w:r>
    </w:p>
    <w:p w14:paraId="4D4E267E" w14:textId="0EDA7A71" w:rsidR="00234345" w:rsidRPr="000374DF" w:rsidRDefault="00234345" w:rsidP="000374DF">
      <w:pPr>
        <w:spacing w:after="0" w:line="240" w:lineRule="auto"/>
        <w:jc w:val="center"/>
        <w:rPr>
          <w:rFonts w:ascii="Times New Roman" w:eastAsia="Times New Roman" w:hAnsi="Times New Roman" w:cs="Times New Roman"/>
          <w:b/>
          <w:sz w:val="24"/>
          <w:szCs w:val="24"/>
          <w:lang w:eastAsia="ru-RU"/>
        </w:rPr>
      </w:pPr>
      <w:r w:rsidRPr="000374DF">
        <w:rPr>
          <w:rFonts w:ascii="Times New Roman" w:eastAsia="Times New Roman" w:hAnsi="Times New Roman" w:cs="Times New Roman"/>
          <w:b/>
          <w:sz w:val="24"/>
          <w:szCs w:val="24"/>
          <w:lang w:eastAsia="ru-RU"/>
        </w:rPr>
        <w:t xml:space="preserve">ДОВІДКА «ІНФОРМАЦІЯ ЗАМОВНИКУ ТА </w:t>
      </w:r>
      <w:r w:rsidR="00F216FA">
        <w:rPr>
          <w:rFonts w:ascii="Times New Roman" w:eastAsia="Times New Roman" w:hAnsi="Times New Roman" w:cs="Times New Roman"/>
          <w:b/>
          <w:sz w:val="24"/>
          <w:szCs w:val="24"/>
          <w:lang w:eastAsia="ru-RU"/>
        </w:rPr>
        <w:t>ПИСЬМОВЕ ПІДТВЕРДЖЕННЯ УЧАСНИКА</w:t>
      </w:r>
    </w:p>
    <w:p w14:paraId="4A278B30" w14:textId="77777777" w:rsidR="00234345" w:rsidRPr="000374DF" w:rsidRDefault="00234345" w:rsidP="000374DF">
      <w:pPr>
        <w:tabs>
          <w:tab w:val="left" w:pos="0"/>
        </w:tabs>
        <w:spacing w:after="0" w:line="240" w:lineRule="auto"/>
        <w:jc w:val="center"/>
        <w:rPr>
          <w:rFonts w:ascii="Times New Roman" w:eastAsia="Times New Roman" w:hAnsi="Times New Roman" w:cs="Times New Roman"/>
          <w:i/>
          <w:sz w:val="24"/>
          <w:szCs w:val="24"/>
          <w:lang w:eastAsia="ru-RU"/>
        </w:rPr>
      </w:pPr>
      <w:r w:rsidRPr="000374DF">
        <w:rPr>
          <w:rFonts w:ascii="Times New Roman" w:eastAsia="Times New Roman" w:hAnsi="Times New Roman" w:cs="Times New Roman"/>
          <w:i/>
          <w:sz w:val="24"/>
          <w:szCs w:val="24"/>
          <w:lang w:eastAsia="ru-RU"/>
        </w:rPr>
        <w:t>(подається Учасником - завантажується в Систему до кінцевого строку подання пропозицій)  у сканованому вигляді, за формою наведеною нижче)</w:t>
      </w:r>
    </w:p>
    <w:p w14:paraId="6A137AFD" w14:textId="77777777" w:rsidR="00234345" w:rsidRPr="000374DF" w:rsidRDefault="00234345" w:rsidP="000374DF">
      <w:pPr>
        <w:spacing w:after="0" w:line="240" w:lineRule="auto"/>
        <w:jc w:val="center"/>
        <w:rPr>
          <w:rFonts w:ascii="Times New Roman" w:eastAsia="Times New Roman" w:hAnsi="Times New Roman" w:cs="Times New Roman"/>
          <w:b/>
          <w:sz w:val="24"/>
          <w:szCs w:val="24"/>
          <w:lang w:eastAsia="ru-RU"/>
        </w:rPr>
      </w:pPr>
    </w:p>
    <w:p w14:paraId="086231DA" w14:textId="77777777" w:rsidR="00234345" w:rsidRPr="000374DF" w:rsidRDefault="00234345" w:rsidP="000374DF">
      <w:pPr>
        <w:spacing w:after="0" w:line="240" w:lineRule="auto"/>
        <w:jc w:val="center"/>
        <w:rPr>
          <w:rFonts w:ascii="Times New Roman" w:eastAsia="Times New Roman" w:hAnsi="Times New Roman" w:cs="Times New Roman"/>
          <w:b/>
          <w:sz w:val="24"/>
          <w:szCs w:val="24"/>
          <w:lang w:eastAsia="ru-RU"/>
        </w:rPr>
      </w:pPr>
      <w:r w:rsidRPr="000374DF">
        <w:rPr>
          <w:rFonts w:ascii="Times New Roman" w:eastAsia="Times New Roman" w:hAnsi="Times New Roman" w:cs="Times New Roman"/>
          <w:b/>
          <w:sz w:val="24"/>
          <w:szCs w:val="24"/>
          <w:lang w:eastAsia="ru-RU"/>
        </w:rPr>
        <w:t>РОЗДІЛ І «ВІДОМОСТІ ПРО УЧАСНИКА»</w:t>
      </w:r>
    </w:p>
    <w:p w14:paraId="3A1F27ED" w14:textId="77777777" w:rsidR="00234345" w:rsidRPr="00F42331" w:rsidRDefault="00234345" w:rsidP="00234345">
      <w:pPr>
        <w:spacing w:after="0" w:line="240" w:lineRule="auto"/>
        <w:jc w:val="center"/>
        <w:rPr>
          <w:rFonts w:ascii="Times New Roman" w:eastAsia="Times New Roman" w:hAnsi="Times New Roman" w:cs="Times New Roman"/>
          <w:i/>
          <w:sz w:val="24"/>
          <w:szCs w:val="24"/>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3544"/>
        <w:gridCol w:w="2835"/>
      </w:tblGrid>
      <w:tr w:rsidR="00234345" w:rsidRPr="003207F6" w14:paraId="3E6F19AC" w14:textId="77777777" w:rsidTr="00C036E5">
        <w:trPr>
          <w:trHeight w:val="183"/>
        </w:trPr>
        <w:tc>
          <w:tcPr>
            <w:tcW w:w="426" w:type="dxa"/>
            <w:tcBorders>
              <w:bottom w:val="single" w:sz="4" w:space="0" w:color="000000"/>
            </w:tcBorders>
            <w:shd w:val="clear" w:color="auto" w:fill="C6D9F1"/>
            <w:vAlign w:val="center"/>
          </w:tcPr>
          <w:p w14:paraId="584B7D9F"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b/>
                <w:color w:val="000000"/>
                <w:sz w:val="20"/>
                <w:szCs w:val="20"/>
              </w:rPr>
            </w:pPr>
          </w:p>
        </w:tc>
        <w:tc>
          <w:tcPr>
            <w:tcW w:w="3260" w:type="dxa"/>
            <w:tcBorders>
              <w:bottom w:val="single" w:sz="4" w:space="0" w:color="000000"/>
            </w:tcBorders>
            <w:shd w:val="clear" w:color="auto" w:fill="C6D9F1"/>
          </w:tcPr>
          <w:p w14:paraId="631F2463"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b/>
                <w:color w:val="000000"/>
                <w:sz w:val="20"/>
                <w:szCs w:val="20"/>
              </w:rPr>
            </w:pPr>
            <w:r w:rsidRPr="003207F6">
              <w:rPr>
                <w:rFonts w:ascii="Times New Roman" w:hAnsi="Times New Roman" w:cs="Times New Roman"/>
                <w:b/>
                <w:color w:val="000000"/>
                <w:sz w:val="20"/>
                <w:szCs w:val="20"/>
              </w:rPr>
              <w:t>Назва Учасника:</w:t>
            </w:r>
          </w:p>
        </w:tc>
        <w:tc>
          <w:tcPr>
            <w:tcW w:w="6379" w:type="dxa"/>
            <w:gridSpan w:val="2"/>
            <w:tcBorders>
              <w:bottom w:val="single" w:sz="4" w:space="0" w:color="000000"/>
            </w:tcBorders>
            <w:shd w:val="clear" w:color="auto" w:fill="C6D9F1"/>
          </w:tcPr>
          <w:p w14:paraId="3CC3CBD2"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b/>
                <w:i/>
                <w:color w:val="000000"/>
                <w:sz w:val="20"/>
                <w:szCs w:val="20"/>
              </w:rPr>
            </w:pPr>
            <w:r w:rsidRPr="003207F6">
              <w:rPr>
                <w:rFonts w:ascii="Times New Roman" w:hAnsi="Times New Roman" w:cs="Times New Roman"/>
                <w:b/>
                <w:i/>
                <w:color w:val="000000"/>
                <w:sz w:val="20"/>
                <w:szCs w:val="20"/>
              </w:rPr>
              <w:t>(Учасником зазначається відповідна інформація)</w:t>
            </w:r>
          </w:p>
        </w:tc>
      </w:tr>
      <w:tr w:rsidR="00234345" w:rsidRPr="003207F6" w14:paraId="092579B5" w14:textId="77777777" w:rsidTr="000374DF">
        <w:trPr>
          <w:trHeight w:val="235"/>
        </w:trPr>
        <w:tc>
          <w:tcPr>
            <w:tcW w:w="426" w:type="dxa"/>
            <w:shd w:val="clear" w:color="auto" w:fill="FFFFFF"/>
            <w:vAlign w:val="center"/>
          </w:tcPr>
          <w:p w14:paraId="4738A1EB"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shd w:val="clear" w:color="auto" w:fill="FFFFFF"/>
            <w:vAlign w:val="center"/>
          </w:tcPr>
          <w:p w14:paraId="62A88451"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Код ЄДРПОУ</w:t>
            </w:r>
          </w:p>
        </w:tc>
        <w:tc>
          <w:tcPr>
            <w:tcW w:w="6379" w:type="dxa"/>
            <w:gridSpan w:val="2"/>
            <w:shd w:val="clear" w:color="auto" w:fill="FFFFFF"/>
          </w:tcPr>
          <w:p w14:paraId="75E9105B"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387C0756" w14:textId="77777777" w:rsidTr="000374DF">
        <w:trPr>
          <w:trHeight w:val="340"/>
        </w:trPr>
        <w:tc>
          <w:tcPr>
            <w:tcW w:w="426" w:type="dxa"/>
            <w:shd w:val="clear" w:color="auto" w:fill="FFFFFF"/>
            <w:vAlign w:val="center"/>
          </w:tcPr>
          <w:p w14:paraId="7DBAD7F6"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F5F3" w14:textId="77777777" w:rsidR="00234345" w:rsidRPr="003207F6" w:rsidRDefault="00234345" w:rsidP="00C036E5">
            <w:pPr>
              <w:pStyle w:val="12"/>
              <w:spacing w:after="0" w:line="240" w:lineRule="auto"/>
              <w:rPr>
                <w:rFonts w:ascii="Times New Roman" w:hAnsi="Times New Roman" w:cs="Times New Roman"/>
                <w:sz w:val="20"/>
                <w:szCs w:val="20"/>
              </w:rPr>
            </w:pPr>
            <w:r w:rsidRPr="003207F6">
              <w:rPr>
                <w:rFonts w:ascii="Times New Roman" w:hAnsi="Times New Roman" w:cs="Times New Roman"/>
                <w:sz w:val="20"/>
                <w:szCs w:val="20"/>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3207F6">
              <w:rPr>
                <w:rFonts w:ascii="Times New Roman" w:hAnsi="Times New Roman" w:cs="Times New Roman"/>
                <w:b/>
                <w:sz w:val="20"/>
                <w:szCs w:val="20"/>
              </w:rPr>
              <w:t>підписання документів, що входять до складу пропозиції</w:t>
            </w:r>
            <w:r w:rsidRPr="003207F6">
              <w:rPr>
                <w:rFonts w:ascii="Times New Roman" w:hAnsi="Times New Roman" w:cs="Times New Roman"/>
                <w:sz w:val="20"/>
                <w:szCs w:val="20"/>
              </w:rPr>
              <w:t>)</w:t>
            </w:r>
          </w:p>
        </w:tc>
        <w:tc>
          <w:tcPr>
            <w:tcW w:w="6379" w:type="dxa"/>
            <w:gridSpan w:val="2"/>
            <w:tcBorders>
              <w:top w:val="single" w:sz="4" w:space="0" w:color="000000"/>
              <w:left w:val="single" w:sz="4" w:space="0" w:color="000000"/>
              <w:bottom w:val="single" w:sz="4" w:space="0" w:color="000000"/>
              <w:right w:val="single" w:sz="4" w:space="0" w:color="000000"/>
            </w:tcBorders>
          </w:tcPr>
          <w:p w14:paraId="74172F3C" w14:textId="77777777" w:rsidR="00234345" w:rsidRPr="003207F6" w:rsidRDefault="00234345" w:rsidP="00C036E5">
            <w:pPr>
              <w:pStyle w:val="12"/>
              <w:spacing w:after="0" w:line="240" w:lineRule="auto"/>
              <w:rPr>
                <w:rFonts w:ascii="Times New Roman" w:hAnsi="Times New Roman" w:cs="Times New Roman"/>
                <w:i/>
                <w:sz w:val="20"/>
                <w:szCs w:val="20"/>
              </w:rPr>
            </w:pPr>
            <w:r w:rsidRPr="003207F6">
              <w:rPr>
                <w:rFonts w:ascii="Times New Roman" w:hAnsi="Times New Roman" w:cs="Times New Roman"/>
                <w:color w:val="000000"/>
                <w:sz w:val="20"/>
                <w:szCs w:val="20"/>
              </w:rPr>
              <w:t xml:space="preserve">Зазначається інформація про посадову особу  уповноважену  на </w:t>
            </w:r>
            <w:r w:rsidRPr="003207F6">
              <w:rPr>
                <w:rFonts w:ascii="Times New Roman" w:hAnsi="Times New Roman" w:cs="Times New Roman"/>
                <w:i/>
                <w:sz w:val="20"/>
                <w:szCs w:val="20"/>
              </w:rPr>
              <w:t xml:space="preserve">підписання документів, що входять </w:t>
            </w:r>
            <w:r w:rsidRPr="003207F6">
              <w:rPr>
                <w:rFonts w:ascii="Times New Roman" w:hAnsi="Times New Roman" w:cs="Times New Roman"/>
                <w:b/>
                <w:i/>
                <w:sz w:val="20"/>
                <w:szCs w:val="20"/>
              </w:rPr>
              <w:t>до складу  пропозиції</w:t>
            </w:r>
            <w:r w:rsidRPr="003207F6">
              <w:rPr>
                <w:rFonts w:ascii="Times New Roman" w:hAnsi="Times New Roman" w:cs="Times New Roman"/>
                <w:i/>
                <w:color w:val="000000"/>
                <w:sz w:val="20"/>
                <w:szCs w:val="20"/>
              </w:rPr>
              <w:t>(з зазначенням посади, прізвища, ініціалів або прізвища, ім’я (</w:t>
            </w:r>
            <w:r w:rsidRPr="003207F6">
              <w:rPr>
                <w:rFonts w:ascii="Times New Roman" w:hAnsi="Times New Roman" w:cs="Times New Roman"/>
                <w:i/>
                <w:sz w:val="20"/>
                <w:szCs w:val="20"/>
              </w:rPr>
              <w:t>в разі наявності</w:t>
            </w:r>
            <w:r w:rsidRPr="003207F6">
              <w:rPr>
                <w:rFonts w:ascii="Times New Roman" w:hAnsi="Times New Roman" w:cs="Times New Roman"/>
                <w:sz w:val="20"/>
                <w:szCs w:val="20"/>
              </w:rPr>
              <w:t xml:space="preserve">- </w:t>
            </w:r>
            <w:r w:rsidRPr="003207F6">
              <w:rPr>
                <w:rFonts w:ascii="Times New Roman" w:hAnsi="Times New Roman" w:cs="Times New Roman"/>
                <w:i/>
                <w:sz w:val="20"/>
                <w:szCs w:val="20"/>
              </w:rPr>
              <w:t>по батькові</w:t>
            </w:r>
            <w:r w:rsidRPr="003207F6">
              <w:rPr>
                <w:rFonts w:ascii="Times New Roman" w:hAnsi="Times New Roman" w:cs="Times New Roman"/>
                <w:i/>
                <w:color w:val="000000"/>
                <w:sz w:val="20"/>
                <w:szCs w:val="20"/>
              </w:rPr>
              <w:t>)).</w:t>
            </w:r>
          </w:p>
        </w:tc>
      </w:tr>
      <w:tr w:rsidR="00234345" w:rsidRPr="003207F6" w14:paraId="646DA9CF" w14:textId="77777777" w:rsidTr="000374DF">
        <w:trPr>
          <w:trHeight w:val="280"/>
        </w:trPr>
        <w:tc>
          <w:tcPr>
            <w:tcW w:w="426" w:type="dxa"/>
            <w:vAlign w:val="center"/>
          </w:tcPr>
          <w:p w14:paraId="09322F82"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49B8" w14:textId="77777777" w:rsidR="00234345" w:rsidRPr="003207F6" w:rsidRDefault="00234345" w:rsidP="00C036E5">
            <w:pPr>
              <w:pStyle w:val="12"/>
              <w:spacing w:after="0" w:line="240" w:lineRule="auto"/>
              <w:rPr>
                <w:rFonts w:ascii="Times New Roman" w:hAnsi="Times New Roman" w:cs="Times New Roman"/>
                <w:sz w:val="20"/>
                <w:szCs w:val="20"/>
              </w:rPr>
            </w:pPr>
            <w:r w:rsidRPr="003207F6">
              <w:rPr>
                <w:rFonts w:ascii="Times New Roman" w:hAnsi="Times New Roman" w:cs="Times New Roman"/>
                <w:sz w:val="20"/>
                <w:szCs w:val="20"/>
              </w:rPr>
              <w:t xml:space="preserve">Службова (посадова) особа учасника, яку уповноважено учасником на укладання </w:t>
            </w:r>
            <w:r w:rsidRPr="003207F6">
              <w:rPr>
                <w:rFonts w:ascii="Times New Roman" w:hAnsi="Times New Roman" w:cs="Times New Roman"/>
                <w:b/>
                <w:sz w:val="20"/>
                <w:szCs w:val="20"/>
              </w:rPr>
              <w:t>договору про закупівлю</w:t>
            </w:r>
          </w:p>
        </w:tc>
        <w:tc>
          <w:tcPr>
            <w:tcW w:w="6379" w:type="dxa"/>
            <w:gridSpan w:val="2"/>
            <w:tcBorders>
              <w:top w:val="single" w:sz="4" w:space="0" w:color="000000"/>
              <w:left w:val="single" w:sz="4" w:space="0" w:color="000000"/>
              <w:bottom w:val="single" w:sz="4" w:space="0" w:color="000000"/>
              <w:right w:val="single" w:sz="4" w:space="0" w:color="000000"/>
            </w:tcBorders>
          </w:tcPr>
          <w:p w14:paraId="13F9FA3A" w14:textId="77777777" w:rsidR="00234345" w:rsidRPr="003207F6" w:rsidRDefault="00234345" w:rsidP="00C036E5">
            <w:pPr>
              <w:pStyle w:val="12"/>
              <w:spacing w:after="0" w:line="240" w:lineRule="auto"/>
              <w:rPr>
                <w:rFonts w:ascii="Times New Roman" w:hAnsi="Times New Roman" w:cs="Times New Roman"/>
                <w:i/>
                <w:color w:val="000000"/>
                <w:sz w:val="20"/>
                <w:szCs w:val="20"/>
              </w:rPr>
            </w:pPr>
            <w:r w:rsidRPr="003207F6">
              <w:rPr>
                <w:rFonts w:ascii="Times New Roman" w:hAnsi="Times New Roman" w:cs="Times New Roman"/>
                <w:color w:val="000000"/>
                <w:sz w:val="20"/>
                <w:szCs w:val="20"/>
              </w:rPr>
              <w:t xml:space="preserve">Зазначається інформація про посадову особу  уповноважену на </w:t>
            </w:r>
            <w:r w:rsidRPr="003207F6">
              <w:rPr>
                <w:rFonts w:ascii="Times New Roman" w:hAnsi="Times New Roman" w:cs="Times New Roman"/>
                <w:i/>
                <w:sz w:val="20"/>
                <w:szCs w:val="20"/>
              </w:rPr>
              <w:t xml:space="preserve">підписання </w:t>
            </w:r>
            <w:r w:rsidRPr="003207F6">
              <w:rPr>
                <w:rFonts w:ascii="Times New Roman" w:hAnsi="Times New Roman" w:cs="Times New Roman"/>
                <w:b/>
                <w:i/>
                <w:sz w:val="20"/>
                <w:szCs w:val="20"/>
              </w:rPr>
              <w:t>договору</w:t>
            </w:r>
            <w:r w:rsidRPr="003207F6">
              <w:rPr>
                <w:rFonts w:ascii="Times New Roman" w:hAnsi="Times New Roman" w:cs="Times New Roman"/>
                <w:b/>
                <w:i/>
                <w:color w:val="000000"/>
                <w:sz w:val="20"/>
                <w:szCs w:val="20"/>
              </w:rPr>
              <w:t xml:space="preserve"> про закупівлю</w:t>
            </w:r>
            <w:r w:rsidRPr="003207F6">
              <w:rPr>
                <w:rFonts w:ascii="Times New Roman" w:hAnsi="Times New Roman" w:cs="Times New Roman"/>
                <w:i/>
                <w:color w:val="000000"/>
                <w:sz w:val="20"/>
                <w:szCs w:val="20"/>
              </w:rPr>
              <w:t>(з зазначенням посади, прізвища, ініціалів або прізвища, ім’я (</w:t>
            </w:r>
            <w:r w:rsidRPr="003207F6">
              <w:rPr>
                <w:rFonts w:ascii="Times New Roman" w:hAnsi="Times New Roman" w:cs="Times New Roman"/>
                <w:i/>
                <w:sz w:val="20"/>
                <w:szCs w:val="20"/>
              </w:rPr>
              <w:t>в разі наявності</w:t>
            </w:r>
            <w:r w:rsidRPr="003207F6">
              <w:rPr>
                <w:rFonts w:ascii="Times New Roman" w:hAnsi="Times New Roman" w:cs="Times New Roman"/>
                <w:sz w:val="20"/>
                <w:szCs w:val="20"/>
              </w:rPr>
              <w:t xml:space="preserve">- </w:t>
            </w:r>
            <w:r w:rsidRPr="003207F6">
              <w:rPr>
                <w:rFonts w:ascii="Times New Roman" w:hAnsi="Times New Roman" w:cs="Times New Roman"/>
                <w:i/>
                <w:sz w:val="20"/>
                <w:szCs w:val="20"/>
              </w:rPr>
              <w:t>по батькові</w:t>
            </w:r>
            <w:r w:rsidRPr="003207F6">
              <w:rPr>
                <w:rFonts w:ascii="Times New Roman" w:hAnsi="Times New Roman" w:cs="Times New Roman"/>
                <w:i/>
                <w:color w:val="000000"/>
                <w:sz w:val="20"/>
                <w:szCs w:val="20"/>
              </w:rPr>
              <w:t>))</w:t>
            </w:r>
          </w:p>
          <w:p w14:paraId="78014980" w14:textId="77777777" w:rsidR="00234345" w:rsidRPr="003207F6" w:rsidRDefault="00234345" w:rsidP="00C036E5">
            <w:pPr>
              <w:pStyle w:val="12"/>
              <w:spacing w:after="0" w:line="240" w:lineRule="auto"/>
              <w:rPr>
                <w:rFonts w:ascii="Times New Roman" w:hAnsi="Times New Roman" w:cs="Times New Roman"/>
                <w:color w:val="000000"/>
                <w:sz w:val="20"/>
                <w:szCs w:val="20"/>
              </w:rPr>
            </w:pPr>
          </w:p>
        </w:tc>
      </w:tr>
      <w:tr w:rsidR="00234345" w:rsidRPr="003207F6" w14:paraId="7121DA5D" w14:textId="77777777" w:rsidTr="000374DF">
        <w:trPr>
          <w:trHeight w:val="664"/>
        </w:trPr>
        <w:tc>
          <w:tcPr>
            <w:tcW w:w="426" w:type="dxa"/>
            <w:vMerge w:val="restart"/>
            <w:vAlign w:val="center"/>
          </w:tcPr>
          <w:p w14:paraId="5E186335"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vMerge w:val="restart"/>
            <w:vAlign w:val="center"/>
          </w:tcPr>
          <w:p w14:paraId="68A2CF81"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Реквізити:</w:t>
            </w:r>
          </w:p>
        </w:tc>
        <w:tc>
          <w:tcPr>
            <w:tcW w:w="3544" w:type="dxa"/>
          </w:tcPr>
          <w:p w14:paraId="48FF6D3E"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місцезнаходження (місце проживання) згідно з статутними документами/даними ЄДРПОУ:</w:t>
            </w:r>
          </w:p>
        </w:tc>
        <w:tc>
          <w:tcPr>
            <w:tcW w:w="2835" w:type="dxa"/>
          </w:tcPr>
          <w:p w14:paraId="0A0EB426"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021063BD" w14:textId="77777777" w:rsidTr="000374DF">
        <w:trPr>
          <w:trHeight w:val="1618"/>
        </w:trPr>
        <w:tc>
          <w:tcPr>
            <w:tcW w:w="426" w:type="dxa"/>
            <w:vMerge/>
            <w:vAlign w:val="center"/>
          </w:tcPr>
          <w:p w14:paraId="3AC30358" w14:textId="77777777" w:rsidR="00234345" w:rsidRPr="003207F6" w:rsidRDefault="00234345" w:rsidP="00C036E5">
            <w:pPr>
              <w:pStyle w:val="12"/>
              <w:widowControl w:val="0"/>
              <w:pBdr>
                <w:top w:val="nil"/>
                <w:left w:val="nil"/>
                <w:bottom w:val="nil"/>
                <w:right w:val="nil"/>
                <w:between w:val="nil"/>
              </w:pBdr>
              <w:spacing w:after="0" w:line="240" w:lineRule="auto"/>
              <w:jc w:val="center"/>
              <w:rPr>
                <w:rFonts w:ascii="Times New Roman" w:hAnsi="Times New Roman" w:cs="Times New Roman"/>
                <w:i/>
                <w:color w:val="000000"/>
                <w:sz w:val="20"/>
                <w:szCs w:val="20"/>
              </w:rPr>
            </w:pPr>
          </w:p>
        </w:tc>
        <w:tc>
          <w:tcPr>
            <w:tcW w:w="3260" w:type="dxa"/>
            <w:vMerge/>
            <w:vAlign w:val="center"/>
          </w:tcPr>
          <w:p w14:paraId="66640DA0"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i/>
                <w:color w:val="000000"/>
                <w:sz w:val="20"/>
                <w:szCs w:val="20"/>
              </w:rPr>
            </w:pPr>
          </w:p>
        </w:tc>
        <w:tc>
          <w:tcPr>
            <w:tcW w:w="3544" w:type="dxa"/>
          </w:tcPr>
          <w:p w14:paraId="276B97FB"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і обліку)</w:t>
            </w:r>
          </w:p>
        </w:tc>
        <w:tc>
          <w:tcPr>
            <w:tcW w:w="2835" w:type="dxa"/>
          </w:tcPr>
          <w:p w14:paraId="65B23E64"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29343EE0" w14:textId="77777777" w:rsidTr="000374DF">
        <w:trPr>
          <w:trHeight w:val="340"/>
        </w:trPr>
        <w:tc>
          <w:tcPr>
            <w:tcW w:w="426" w:type="dxa"/>
            <w:vMerge/>
            <w:vAlign w:val="center"/>
          </w:tcPr>
          <w:p w14:paraId="49CF023B" w14:textId="77777777" w:rsidR="00234345" w:rsidRPr="003207F6" w:rsidRDefault="00234345" w:rsidP="00C036E5">
            <w:pPr>
              <w:pStyle w:val="12"/>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3260" w:type="dxa"/>
            <w:vMerge/>
            <w:vAlign w:val="center"/>
          </w:tcPr>
          <w:p w14:paraId="25957099"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3544" w:type="dxa"/>
          </w:tcPr>
          <w:p w14:paraId="710D5BEB"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 xml:space="preserve">телефон/телефакс: </w:t>
            </w:r>
          </w:p>
        </w:tc>
        <w:tc>
          <w:tcPr>
            <w:tcW w:w="2835" w:type="dxa"/>
          </w:tcPr>
          <w:p w14:paraId="288C4B5F"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76D2A964" w14:textId="77777777" w:rsidTr="000374DF">
        <w:trPr>
          <w:trHeight w:val="240"/>
        </w:trPr>
        <w:tc>
          <w:tcPr>
            <w:tcW w:w="426" w:type="dxa"/>
            <w:vMerge/>
            <w:vAlign w:val="center"/>
          </w:tcPr>
          <w:p w14:paraId="545CD62A" w14:textId="77777777" w:rsidR="00234345" w:rsidRPr="003207F6" w:rsidRDefault="00234345" w:rsidP="00C036E5">
            <w:pPr>
              <w:pStyle w:val="12"/>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3260" w:type="dxa"/>
            <w:vMerge/>
            <w:vAlign w:val="center"/>
          </w:tcPr>
          <w:p w14:paraId="0890EB58"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3544" w:type="dxa"/>
          </w:tcPr>
          <w:p w14:paraId="3AA13987"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електронна адреса:</w:t>
            </w:r>
          </w:p>
        </w:tc>
        <w:tc>
          <w:tcPr>
            <w:tcW w:w="2835" w:type="dxa"/>
          </w:tcPr>
          <w:p w14:paraId="5628D07A"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06AED41C" w14:textId="77777777" w:rsidTr="000374DF">
        <w:trPr>
          <w:trHeight w:val="240"/>
        </w:trPr>
        <w:tc>
          <w:tcPr>
            <w:tcW w:w="426" w:type="dxa"/>
            <w:vMerge w:val="restart"/>
            <w:vAlign w:val="center"/>
          </w:tcPr>
          <w:p w14:paraId="0AB94FB3"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vMerge w:val="restart"/>
            <w:vAlign w:val="center"/>
          </w:tcPr>
          <w:p w14:paraId="02334EF0"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Керівник:</w:t>
            </w:r>
          </w:p>
        </w:tc>
        <w:tc>
          <w:tcPr>
            <w:tcW w:w="3544" w:type="dxa"/>
          </w:tcPr>
          <w:p w14:paraId="0567F68D"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color w:val="000000"/>
                <w:sz w:val="20"/>
                <w:szCs w:val="20"/>
              </w:rPr>
              <w:t xml:space="preserve">посада:   </w:t>
            </w:r>
          </w:p>
        </w:tc>
        <w:tc>
          <w:tcPr>
            <w:tcW w:w="2835" w:type="dxa"/>
          </w:tcPr>
          <w:p w14:paraId="006A3CE5"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4F0BB8E1" w14:textId="77777777" w:rsidTr="000374DF">
        <w:trPr>
          <w:trHeight w:val="240"/>
        </w:trPr>
        <w:tc>
          <w:tcPr>
            <w:tcW w:w="426" w:type="dxa"/>
            <w:vMerge/>
          </w:tcPr>
          <w:p w14:paraId="7C0BDFDC"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3260" w:type="dxa"/>
            <w:vMerge/>
            <w:vAlign w:val="center"/>
          </w:tcPr>
          <w:p w14:paraId="6E97E75E"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3544" w:type="dxa"/>
          </w:tcPr>
          <w:p w14:paraId="54940266"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color w:val="000000"/>
                <w:sz w:val="20"/>
                <w:szCs w:val="20"/>
              </w:rPr>
              <w:t xml:space="preserve">прізвище, ім’я, по батькові :  </w:t>
            </w:r>
          </w:p>
        </w:tc>
        <w:tc>
          <w:tcPr>
            <w:tcW w:w="2835" w:type="dxa"/>
          </w:tcPr>
          <w:p w14:paraId="4D2CE9A2" w14:textId="594CF107" w:rsidR="00234345" w:rsidRPr="003207F6" w:rsidRDefault="00F216FA"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Pr>
                <w:rFonts w:ascii="Times New Roman" w:hAnsi="Times New Roman" w:cs="Times New Roman"/>
                <w:i/>
                <w:color w:val="000000"/>
                <w:sz w:val="20"/>
                <w:szCs w:val="20"/>
              </w:rPr>
              <w:t>(</w:t>
            </w:r>
            <w:r w:rsidR="00234345"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236F44DE" w14:textId="77777777" w:rsidTr="000374DF">
        <w:trPr>
          <w:trHeight w:val="340"/>
        </w:trPr>
        <w:tc>
          <w:tcPr>
            <w:tcW w:w="426" w:type="dxa"/>
            <w:vMerge w:val="restart"/>
            <w:vAlign w:val="center"/>
          </w:tcPr>
          <w:p w14:paraId="0FC05F17"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vMerge w:val="restart"/>
            <w:vAlign w:val="center"/>
          </w:tcPr>
          <w:p w14:paraId="620CB68B"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Інформація про реквізити банку, за якими буде здійснюватися оплата за договором в разі визнання переможцем процедури закупівлі</w:t>
            </w:r>
          </w:p>
        </w:tc>
        <w:tc>
          <w:tcPr>
            <w:tcW w:w="3544" w:type="dxa"/>
          </w:tcPr>
          <w:p w14:paraId="1CC3CD63"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color w:val="000000"/>
                <w:sz w:val="20"/>
                <w:szCs w:val="20"/>
              </w:rPr>
              <w:t>назва банку:</w:t>
            </w:r>
          </w:p>
        </w:tc>
        <w:tc>
          <w:tcPr>
            <w:tcW w:w="2835" w:type="dxa"/>
          </w:tcPr>
          <w:p w14:paraId="1EAB0F1B"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1C305947" w14:textId="77777777" w:rsidTr="000374DF">
        <w:trPr>
          <w:trHeight w:val="260"/>
        </w:trPr>
        <w:tc>
          <w:tcPr>
            <w:tcW w:w="426" w:type="dxa"/>
            <w:vMerge/>
            <w:vAlign w:val="center"/>
          </w:tcPr>
          <w:p w14:paraId="7EB1CC1D" w14:textId="77777777" w:rsidR="00234345" w:rsidRPr="003207F6" w:rsidRDefault="00234345" w:rsidP="00C036E5">
            <w:pPr>
              <w:pStyle w:val="12"/>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3260" w:type="dxa"/>
            <w:vMerge/>
            <w:vAlign w:val="center"/>
          </w:tcPr>
          <w:p w14:paraId="05F08214"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3544" w:type="dxa"/>
          </w:tcPr>
          <w:p w14:paraId="76BAF162"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color w:val="000000"/>
                <w:sz w:val="20"/>
                <w:szCs w:val="20"/>
              </w:rPr>
              <w:t>№ рахунку:</w:t>
            </w:r>
          </w:p>
        </w:tc>
        <w:tc>
          <w:tcPr>
            <w:tcW w:w="2835" w:type="dxa"/>
          </w:tcPr>
          <w:p w14:paraId="7CCB3EAC"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47C0F398" w14:textId="77777777" w:rsidTr="00C036E5">
        <w:trPr>
          <w:trHeight w:val="431"/>
        </w:trPr>
        <w:tc>
          <w:tcPr>
            <w:tcW w:w="426" w:type="dxa"/>
            <w:vMerge/>
            <w:vAlign w:val="center"/>
          </w:tcPr>
          <w:p w14:paraId="05DDB7F6" w14:textId="77777777" w:rsidR="00234345" w:rsidRPr="003207F6" w:rsidRDefault="00234345" w:rsidP="00C036E5">
            <w:pPr>
              <w:pStyle w:val="12"/>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p>
        </w:tc>
        <w:tc>
          <w:tcPr>
            <w:tcW w:w="3260" w:type="dxa"/>
            <w:vMerge/>
            <w:vAlign w:val="center"/>
          </w:tcPr>
          <w:p w14:paraId="25E71091"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p>
        </w:tc>
        <w:tc>
          <w:tcPr>
            <w:tcW w:w="3544" w:type="dxa"/>
          </w:tcPr>
          <w:p w14:paraId="2C7346FF"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color w:val="000000"/>
                <w:sz w:val="20"/>
                <w:szCs w:val="20"/>
              </w:rPr>
              <w:t>МФО:</w:t>
            </w:r>
          </w:p>
        </w:tc>
        <w:tc>
          <w:tcPr>
            <w:tcW w:w="2835" w:type="dxa"/>
          </w:tcPr>
          <w:p w14:paraId="5D776094"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7B4C0487" w14:textId="77777777" w:rsidTr="00C036E5">
        <w:trPr>
          <w:trHeight w:val="665"/>
        </w:trPr>
        <w:tc>
          <w:tcPr>
            <w:tcW w:w="426" w:type="dxa"/>
            <w:vMerge w:val="restart"/>
            <w:vAlign w:val="center"/>
          </w:tcPr>
          <w:p w14:paraId="504DE24A"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vMerge w:val="restart"/>
            <w:vAlign w:val="center"/>
          </w:tcPr>
          <w:p w14:paraId="56EF0314"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544" w:type="dxa"/>
          </w:tcPr>
          <w:p w14:paraId="2A55FA12"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color w:val="000000"/>
                <w:sz w:val="20"/>
                <w:szCs w:val="20"/>
              </w:rPr>
              <w:t xml:space="preserve">система оподаткування </w:t>
            </w:r>
            <w:r w:rsidRPr="003207F6">
              <w:rPr>
                <w:rFonts w:ascii="Times New Roman" w:hAnsi="Times New Roman" w:cs="Times New Roman"/>
                <w:i/>
                <w:color w:val="000000"/>
                <w:sz w:val="20"/>
                <w:szCs w:val="20"/>
              </w:rPr>
              <w:t>(на загальних підставах, спрощена система оподаткування тощо)</w:t>
            </w:r>
            <w:r w:rsidRPr="003207F6">
              <w:rPr>
                <w:rFonts w:ascii="Times New Roman" w:hAnsi="Times New Roman" w:cs="Times New Roman"/>
                <w:color w:val="000000"/>
                <w:sz w:val="20"/>
                <w:szCs w:val="20"/>
              </w:rPr>
              <w:t>:</w:t>
            </w:r>
          </w:p>
        </w:tc>
        <w:tc>
          <w:tcPr>
            <w:tcW w:w="2835" w:type="dxa"/>
          </w:tcPr>
          <w:p w14:paraId="3F675C48"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3207F6">
              <w:rPr>
                <w:rFonts w:ascii="Times New Roman" w:hAnsi="Times New Roman" w:cs="Times New Roman"/>
                <w:i/>
                <w:color w:val="000000"/>
                <w:sz w:val="20"/>
                <w:szCs w:val="20"/>
              </w:rPr>
              <w:t>(Учасником зазначається відповідна інформація)</w:t>
            </w:r>
          </w:p>
        </w:tc>
      </w:tr>
      <w:tr w:rsidR="00234345" w:rsidRPr="003207F6" w14:paraId="3B065B99" w14:textId="77777777" w:rsidTr="000374DF">
        <w:trPr>
          <w:trHeight w:val="400"/>
        </w:trPr>
        <w:tc>
          <w:tcPr>
            <w:tcW w:w="426" w:type="dxa"/>
            <w:vMerge/>
          </w:tcPr>
          <w:p w14:paraId="2E56AF19"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i/>
                <w:color w:val="000000"/>
                <w:sz w:val="20"/>
                <w:szCs w:val="20"/>
              </w:rPr>
            </w:pPr>
          </w:p>
        </w:tc>
        <w:tc>
          <w:tcPr>
            <w:tcW w:w="3260" w:type="dxa"/>
            <w:vMerge/>
            <w:vAlign w:val="center"/>
          </w:tcPr>
          <w:p w14:paraId="4E8815E4"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i/>
                <w:color w:val="000000"/>
                <w:sz w:val="20"/>
                <w:szCs w:val="20"/>
              </w:rPr>
            </w:pPr>
          </w:p>
        </w:tc>
        <w:tc>
          <w:tcPr>
            <w:tcW w:w="3544" w:type="dxa"/>
          </w:tcPr>
          <w:p w14:paraId="55BCB46D"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207F6">
              <w:rPr>
                <w:rFonts w:ascii="Times New Roman" w:hAnsi="Times New Roman" w:cs="Times New Roman"/>
                <w:color w:val="000000"/>
                <w:sz w:val="20"/>
                <w:szCs w:val="20"/>
              </w:rPr>
              <w:t xml:space="preserve">відсоткова ставка: </w:t>
            </w:r>
          </w:p>
        </w:tc>
        <w:tc>
          <w:tcPr>
            <w:tcW w:w="2835" w:type="dxa"/>
          </w:tcPr>
          <w:p w14:paraId="4362A951" w14:textId="4036F23C"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3207F6">
              <w:rPr>
                <w:rFonts w:ascii="Times New Roman" w:hAnsi="Times New Roman" w:cs="Times New Roman"/>
                <w:i/>
                <w:color w:val="000000"/>
                <w:sz w:val="20"/>
                <w:szCs w:val="20"/>
              </w:rPr>
              <w:t>(Учасником зазначається відповідний % податку на прибуток)</w:t>
            </w:r>
          </w:p>
        </w:tc>
      </w:tr>
      <w:tr w:rsidR="00234345" w:rsidRPr="003207F6" w14:paraId="5EA9045F" w14:textId="77777777" w:rsidTr="000374DF">
        <w:trPr>
          <w:trHeight w:val="400"/>
        </w:trPr>
        <w:tc>
          <w:tcPr>
            <w:tcW w:w="426" w:type="dxa"/>
            <w:vAlign w:val="center"/>
          </w:tcPr>
          <w:p w14:paraId="7DF4C7E2"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vAlign w:val="center"/>
          </w:tcPr>
          <w:p w14:paraId="32A517FF"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Інформація про учасника як платника податку на додану вартість (ПДВ)</w:t>
            </w:r>
          </w:p>
        </w:tc>
        <w:tc>
          <w:tcPr>
            <w:tcW w:w="6379" w:type="dxa"/>
            <w:gridSpan w:val="2"/>
          </w:tcPr>
          <w:p w14:paraId="029664E3"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3207F6">
              <w:rPr>
                <w:rFonts w:ascii="Times New Roman" w:hAnsi="Times New Roman" w:cs="Times New Roman"/>
                <w:i/>
                <w:color w:val="000000"/>
                <w:sz w:val="20"/>
                <w:szCs w:val="20"/>
              </w:rPr>
              <w:t xml:space="preserve">(Учасником зазначається інформація чи є Учасник платником ПДВ чи не платником ПДВ) </w:t>
            </w:r>
          </w:p>
        </w:tc>
      </w:tr>
      <w:tr w:rsidR="00234345" w:rsidRPr="003207F6" w14:paraId="1BC1099F" w14:textId="77777777" w:rsidTr="000374DF">
        <w:tc>
          <w:tcPr>
            <w:tcW w:w="426" w:type="dxa"/>
            <w:tcBorders>
              <w:top w:val="single" w:sz="4" w:space="0" w:color="000000"/>
            </w:tcBorders>
            <w:vAlign w:val="center"/>
          </w:tcPr>
          <w:p w14:paraId="15199B4A" w14:textId="77777777" w:rsidR="00234345" w:rsidRPr="003207F6" w:rsidRDefault="00234345" w:rsidP="00C036E5">
            <w:pPr>
              <w:pStyle w:val="12"/>
              <w:widowControl w:val="0"/>
              <w:numPr>
                <w:ilvl w:val="0"/>
                <w:numId w:val="8"/>
              </w:numPr>
              <w:pBdr>
                <w:top w:val="nil"/>
                <w:left w:val="nil"/>
                <w:bottom w:val="nil"/>
                <w:right w:val="nil"/>
                <w:between w:val="nil"/>
              </w:pBdr>
              <w:spacing w:after="0" w:line="240" w:lineRule="auto"/>
              <w:ind w:left="0" w:firstLine="0"/>
              <w:jc w:val="center"/>
              <w:rPr>
                <w:rFonts w:ascii="Times New Roman" w:hAnsi="Times New Roman" w:cs="Times New Roman"/>
                <w:color w:val="000000"/>
                <w:sz w:val="20"/>
                <w:szCs w:val="20"/>
              </w:rPr>
            </w:pPr>
          </w:p>
        </w:tc>
        <w:tc>
          <w:tcPr>
            <w:tcW w:w="3260" w:type="dxa"/>
            <w:tcBorders>
              <w:top w:val="single" w:sz="4" w:space="0" w:color="000000"/>
            </w:tcBorders>
            <w:vAlign w:val="center"/>
          </w:tcPr>
          <w:p w14:paraId="12672A25" w14:textId="77777777" w:rsidR="00234345" w:rsidRPr="003207F6" w:rsidRDefault="00234345" w:rsidP="00C036E5">
            <w:pPr>
              <w:pStyle w:val="12"/>
              <w:widowControl w:val="0"/>
              <w:pBdr>
                <w:top w:val="nil"/>
                <w:left w:val="nil"/>
                <w:bottom w:val="nil"/>
                <w:right w:val="nil"/>
                <w:between w:val="nil"/>
              </w:pBdr>
              <w:spacing w:after="0" w:line="240" w:lineRule="auto"/>
              <w:rPr>
                <w:rFonts w:ascii="Times New Roman" w:hAnsi="Times New Roman" w:cs="Times New Roman"/>
                <w:color w:val="000000"/>
                <w:sz w:val="20"/>
                <w:szCs w:val="20"/>
              </w:rPr>
            </w:pPr>
            <w:r w:rsidRPr="003207F6">
              <w:rPr>
                <w:rFonts w:ascii="Times New Roman" w:hAnsi="Times New Roman" w:cs="Times New Roman"/>
                <w:color w:val="000000"/>
                <w:sz w:val="20"/>
                <w:szCs w:val="20"/>
              </w:rPr>
              <w:t>Інформація щодо використання печатки Учасником</w:t>
            </w:r>
          </w:p>
        </w:tc>
        <w:tc>
          <w:tcPr>
            <w:tcW w:w="6379" w:type="dxa"/>
            <w:gridSpan w:val="2"/>
            <w:tcBorders>
              <w:top w:val="single" w:sz="4" w:space="0" w:color="000000"/>
            </w:tcBorders>
          </w:tcPr>
          <w:p w14:paraId="1AC89321" w14:textId="77777777" w:rsidR="00234345" w:rsidRPr="003207F6" w:rsidRDefault="00234345" w:rsidP="00C036E5">
            <w:pPr>
              <w:pStyle w:val="12"/>
              <w:widowControl w:val="0"/>
              <w:pBdr>
                <w:top w:val="nil"/>
                <w:left w:val="nil"/>
                <w:bottom w:val="nil"/>
                <w:right w:val="nil"/>
                <w:between w:val="nil"/>
              </w:pBdr>
              <w:spacing w:after="0" w:line="240" w:lineRule="auto"/>
              <w:jc w:val="both"/>
              <w:rPr>
                <w:rFonts w:ascii="Times New Roman" w:hAnsi="Times New Roman" w:cs="Times New Roman"/>
                <w:i/>
                <w:color w:val="000000"/>
                <w:sz w:val="20"/>
                <w:szCs w:val="20"/>
              </w:rPr>
            </w:pPr>
            <w:r w:rsidRPr="003207F6">
              <w:rPr>
                <w:rFonts w:ascii="Times New Roman" w:hAnsi="Times New Roman" w:cs="Times New Roman"/>
                <w:i/>
                <w:color w:val="000000"/>
                <w:sz w:val="20"/>
                <w:szCs w:val="20"/>
              </w:rPr>
              <w:t>Зазначається інформація про здійснення Учасником діяльності з печаткою або без печатки</w:t>
            </w:r>
          </w:p>
        </w:tc>
      </w:tr>
    </w:tbl>
    <w:p w14:paraId="009F1C22" w14:textId="77777777" w:rsidR="004C1676" w:rsidRDefault="004C1676" w:rsidP="00234345">
      <w:pPr>
        <w:spacing w:after="0" w:line="240" w:lineRule="auto"/>
        <w:ind w:firstLine="540"/>
        <w:jc w:val="center"/>
        <w:rPr>
          <w:rFonts w:ascii="Times New Roman" w:eastAsia="Times New Roman" w:hAnsi="Times New Roman" w:cs="Times New Roman"/>
          <w:b/>
          <w:i/>
          <w:sz w:val="24"/>
          <w:szCs w:val="24"/>
          <w:lang w:eastAsia="ru-RU"/>
        </w:rPr>
      </w:pPr>
    </w:p>
    <w:p w14:paraId="0F708A39" w14:textId="77777777" w:rsidR="00234345" w:rsidRPr="00F42331" w:rsidRDefault="00234345" w:rsidP="00234345">
      <w:pPr>
        <w:spacing w:after="0" w:line="240" w:lineRule="auto"/>
        <w:ind w:firstLine="540"/>
        <w:jc w:val="center"/>
        <w:rPr>
          <w:rFonts w:ascii="Times New Roman" w:eastAsia="Times New Roman" w:hAnsi="Times New Roman" w:cs="Times New Roman"/>
          <w:b/>
          <w:i/>
          <w:sz w:val="24"/>
          <w:szCs w:val="24"/>
          <w:lang w:eastAsia="ru-RU"/>
        </w:rPr>
      </w:pPr>
      <w:r w:rsidRPr="00F42331">
        <w:rPr>
          <w:rFonts w:ascii="Times New Roman" w:eastAsia="Times New Roman" w:hAnsi="Times New Roman" w:cs="Times New Roman"/>
          <w:b/>
          <w:i/>
          <w:sz w:val="24"/>
          <w:szCs w:val="24"/>
          <w:lang w:eastAsia="ru-RU"/>
        </w:rPr>
        <w:t>Посада, прізвище, ініціали, підпис уповноваженої особи Учасника, завірені печаткою (за умови її використання).</w:t>
      </w:r>
    </w:p>
    <w:p w14:paraId="6D9A447F" w14:textId="3A5A7678" w:rsidR="00550A92" w:rsidRPr="000374DF" w:rsidRDefault="00234345" w:rsidP="003C50FE">
      <w:pPr>
        <w:spacing w:after="0" w:line="240" w:lineRule="auto"/>
        <w:ind w:firstLine="567"/>
        <w:jc w:val="right"/>
        <w:rPr>
          <w:rFonts w:ascii="Times New Roman" w:eastAsia="Times New Roman" w:hAnsi="Times New Roman" w:cs="Times New Roman"/>
          <w:b/>
          <w:sz w:val="24"/>
          <w:szCs w:val="24"/>
          <w:lang w:val="ru-RU" w:eastAsia="en-US"/>
        </w:rPr>
      </w:pPr>
      <w:r w:rsidRPr="00F42331">
        <w:rPr>
          <w:rFonts w:ascii="Times New Roman" w:eastAsia="Times New Roman" w:hAnsi="Times New Roman" w:cs="Times New Roman"/>
          <w:b/>
          <w:bCs/>
          <w:sz w:val="24"/>
          <w:szCs w:val="24"/>
          <w:lang w:eastAsia="ru-RU"/>
        </w:rPr>
        <w:br w:type="page"/>
      </w:r>
      <w:r w:rsidR="003C50FE">
        <w:lastRenderedPageBreak/>
        <w:t xml:space="preserve"> </w:t>
      </w:r>
      <w:r w:rsidRPr="000374DF">
        <w:rPr>
          <w:rFonts w:ascii="Times New Roman" w:eastAsia="Times New Roman" w:hAnsi="Times New Roman" w:cs="Times New Roman"/>
          <w:b/>
          <w:sz w:val="24"/>
          <w:szCs w:val="24"/>
          <w:lang w:eastAsia="en-US"/>
        </w:rPr>
        <w:t xml:space="preserve">Додаток </w:t>
      </w:r>
      <w:r w:rsidR="00E7135E">
        <w:rPr>
          <w:rFonts w:ascii="Times New Roman" w:eastAsia="Times New Roman" w:hAnsi="Times New Roman" w:cs="Times New Roman"/>
          <w:b/>
          <w:sz w:val="24"/>
          <w:szCs w:val="24"/>
          <w:lang w:eastAsia="en-US"/>
        </w:rPr>
        <w:t>4</w:t>
      </w:r>
    </w:p>
    <w:p w14:paraId="27B78C27" w14:textId="77777777" w:rsidR="002B00B7" w:rsidRPr="002B00B7" w:rsidRDefault="002B00B7" w:rsidP="002B00B7">
      <w:pPr>
        <w:suppressAutoHyphens/>
        <w:spacing w:after="0" w:line="240" w:lineRule="auto"/>
        <w:jc w:val="right"/>
        <w:rPr>
          <w:rFonts w:ascii="Times New Roman" w:eastAsia="Times New Roman" w:hAnsi="Times New Roman" w:cs="Times New Roman"/>
          <w:i/>
          <w:sz w:val="20"/>
          <w:szCs w:val="20"/>
          <w:lang w:eastAsia="zh-CN"/>
        </w:rPr>
      </w:pPr>
      <w:r w:rsidRPr="002B00B7">
        <w:rPr>
          <w:rFonts w:ascii="Times New Roman" w:eastAsia="Times New Roman" w:hAnsi="Times New Roman" w:cs="Times New Roman"/>
          <w:i/>
          <w:sz w:val="20"/>
          <w:szCs w:val="20"/>
          <w:lang w:eastAsia="zh-CN"/>
        </w:rPr>
        <w:t>Форма пропозиції, яка подається Учасником на фірмовому бланку.</w:t>
      </w:r>
    </w:p>
    <w:p w14:paraId="4788714F" w14:textId="77777777" w:rsidR="002B00B7" w:rsidRPr="002B00B7" w:rsidRDefault="002B00B7" w:rsidP="002B00B7">
      <w:pPr>
        <w:suppressAutoHyphens/>
        <w:spacing w:after="0" w:line="240" w:lineRule="auto"/>
        <w:jc w:val="right"/>
        <w:rPr>
          <w:rFonts w:ascii="Times New Roman" w:eastAsia="Times New Roman" w:hAnsi="Times New Roman" w:cs="Times New Roman"/>
          <w:i/>
          <w:sz w:val="20"/>
          <w:szCs w:val="20"/>
          <w:lang w:eastAsia="zh-CN"/>
        </w:rPr>
      </w:pPr>
      <w:r w:rsidRPr="002B00B7">
        <w:rPr>
          <w:rFonts w:ascii="Times New Roman" w:eastAsia="Times New Roman" w:hAnsi="Times New Roman" w:cs="Times New Roman"/>
          <w:i/>
          <w:sz w:val="20"/>
          <w:szCs w:val="20"/>
          <w:lang w:eastAsia="zh-CN"/>
        </w:rPr>
        <w:t>Учасник не повинен відступати від даної форми.</w:t>
      </w:r>
    </w:p>
    <w:p w14:paraId="586FD16E" w14:textId="77777777" w:rsidR="002B00B7" w:rsidRPr="002B00B7" w:rsidRDefault="002B00B7" w:rsidP="002B00B7">
      <w:pPr>
        <w:spacing w:after="0" w:line="240" w:lineRule="auto"/>
        <w:ind w:firstLine="426"/>
        <w:jc w:val="both"/>
        <w:rPr>
          <w:rFonts w:ascii="Times New Roman" w:hAnsi="Times New Roman" w:cs="Times New Roman"/>
          <w:b/>
        </w:rPr>
      </w:pPr>
    </w:p>
    <w:p w14:paraId="54C25681" w14:textId="77777777" w:rsidR="002B00B7" w:rsidRPr="002B00B7" w:rsidRDefault="002B00B7" w:rsidP="002B00B7">
      <w:pPr>
        <w:tabs>
          <w:tab w:val="left" w:pos="1575"/>
        </w:tabs>
        <w:spacing w:after="0" w:line="240" w:lineRule="auto"/>
        <w:jc w:val="center"/>
        <w:rPr>
          <w:rFonts w:ascii="Times New Roman" w:hAnsi="Times New Roman" w:cs="Times New Roman"/>
          <w:b/>
          <w:bCs/>
          <w:sz w:val="20"/>
          <w:szCs w:val="20"/>
        </w:rPr>
      </w:pPr>
      <w:r w:rsidRPr="002B00B7">
        <w:rPr>
          <w:rFonts w:ascii="Times New Roman" w:hAnsi="Times New Roman" w:cs="Times New Roman"/>
          <w:b/>
          <w:bCs/>
          <w:sz w:val="20"/>
          <w:szCs w:val="20"/>
        </w:rPr>
        <w:t>ЦІНОВА ПРОПОЗИЦІЯ</w:t>
      </w:r>
    </w:p>
    <w:p w14:paraId="3E7D8222" w14:textId="77777777" w:rsidR="002B00B7" w:rsidRPr="002B00B7" w:rsidRDefault="002B00B7" w:rsidP="002B00B7">
      <w:pPr>
        <w:tabs>
          <w:tab w:val="left" w:pos="1575"/>
        </w:tabs>
        <w:spacing w:after="0" w:line="240" w:lineRule="auto"/>
        <w:jc w:val="center"/>
        <w:rPr>
          <w:rFonts w:ascii="Times New Roman" w:hAnsi="Times New Roman" w:cs="Times New Roman"/>
          <w:sz w:val="20"/>
          <w:szCs w:val="20"/>
        </w:rPr>
      </w:pPr>
      <w:r w:rsidRPr="002B00B7">
        <w:rPr>
          <w:rFonts w:ascii="Times New Roman" w:hAnsi="Times New Roman" w:cs="Times New Roman"/>
          <w:sz w:val="20"/>
          <w:szCs w:val="20"/>
        </w:rPr>
        <w:t>________________(назва Учасника), надає свою пропозицію щодо участі у закупівлі _________________________________________</w:t>
      </w:r>
      <w:r w:rsidRPr="002B00B7">
        <w:rPr>
          <w:rFonts w:ascii="Times New Roman" w:hAnsi="Times New Roman" w:cs="Times New Roman"/>
          <w:bCs/>
          <w:sz w:val="20"/>
          <w:szCs w:val="20"/>
        </w:rPr>
        <w:t>.</w:t>
      </w:r>
    </w:p>
    <w:p w14:paraId="6FF62213" w14:textId="1366A82D" w:rsidR="002B00B7" w:rsidRPr="002B00B7" w:rsidRDefault="002B00B7" w:rsidP="002B00B7">
      <w:pPr>
        <w:tabs>
          <w:tab w:val="left" w:pos="1575"/>
        </w:tabs>
        <w:spacing w:after="0" w:line="240" w:lineRule="auto"/>
        <w:jc w:val="center"/>
        <w:rPr>
          <w:rFonts w:ascii="Times New Roman" w:hAnsi="Times New Roman" w:cs="Times New Roman"/>
          <w:iCs/>
          <w:sz w:val="20"/>
          <w:szCs w:val="20"/>
        </w:rPr>
      </w:pPr>
      <w:r w:rsidRPr="002B00B7">
        <w:rPr>
          <w:rFonts w:ascii="Times New Roman" w:hAnsi="Times New Roman" w:cs="Times New Roman"/>
          <w:iCs/>
          <w:sz w:val="20"/>
          <w:szCs w:val="20"/>
        </w:rPr>
        <w:t>(</w:t>
      </w:r>
      <w:r w:rsidR="009D5DC6">
        <w:rPr>
          <w:rFonts w:ascii="Times New Roman" w:hAnsi="Times New Roman" w:cs="Times New Roman"/>
          <w:iCs/>
          <w:sz w:val="20"/>
          <w:szCs w:val="20"/>
        </w:rPr>
        <w:t>найменування предмету закупівлі</w:t>
      </w:r>
      <w:r w:rsidRPr="002B00B7">
        <w:rPr>
          <w:rFonts w:ascii="Times New Roman" w:hAnsi="Times New Roman" w:cs="Times New Roman"/>
          <w:iCs/>
          <w:sz w:val="20"/>
          <w:szCs w:val="20"/>
        </w:rPr>
        <w:t>)</w:t>
      </w:r>
    </w:p>
    <w:p w14:paraId="508616EE" w14:textId="77777777" w:rsidR="002B00B7" w:rsidRPr="002B00B7" w:rsidRDefault="002B00B7" w:rsidP="002B00B7">
      <w:pPr>
        <w:tabs>
          <w:tab w:val="left" w:pos="1575"/>
        </w:tabs>
        <w:spacing w:after="0" w:line="240" w:lineRule="auto"/>
        <w:jc w:val="center"/>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2B00B7" w:rsidRPr="002B00B7" w14:paraId="3A2AF0C7" w14:textId="77777777" w:rsidTr="000374DF">
        <w:tc>
          <w:tcPr>
            <w:tcW w:w="1809" w:type="dxa"/>
            <w:vMerge w:val="restart"/>
            <w:vAlign w:val="center"/>
          </w:tcPr>
          <w:p w14:paraId="432A952F" w14:textId="77777777" w:rsidR="002B00B7" w:rsidRPr="002B00B7" w:rsidRDefault="002B00B7" w:rsidP="002B00B7">
            <w:pPr>
              <w:tabs>
                <w:tab w:val="left" w:pos="1575"/>
              </w:tabs>
              <w:spacing w:after="0" w:line="240" w:lineRule="auto"/>
              <w:rPr>
                <w:rFonts w:ascii="Times New Roman" w:hAnsi="Times New Roman" w:cs="Times New Roman"/>
                <w:b/>
                <w:sz w:val="20"/>
                <w:szCs w:val="20"/>
              </w:rPr>
            </w:pPr>
            <w:r w:rsidRPr="002B00B7">
              <w:rPr>
                <w:rFonts w:ascii="Times New Roman" w:hAnsi="Times New Roman" w:cs="Times New Roman"/>
                <w:b/>
                <w:sz w:val="20"/>
                <w:szCs w:val="20"/>
              </w:rPr>
              <w:t>Відомості про підприємство</w:t>
            </w:r>
          </w:p>
        </w:tc>
        <w:tc>
          <w:tcPr>
            <w:tcW w:w="7797" w:type="dxa"/>
            <w:vAlign w:val="center"/>
          </w:tcPr>
          <w:p w14:paraId="53A9F50E" w14:textId="77777777" w:rsidR="002B00B7" w:rsidRPr="002B00B7" w:rsidRDefault="002B00B7" w:rsidP="002B00B7">
            <w:pPr>
              <w:tabs>
                <w:tab w:val="left" w:pos="1575"/>
              </w:tabs>
              <w:spacing w:after="0" w:line="240" w:lineRule="auto"/>
              <w:rPr>
                <w:rFonts w:ascii="Times New Roman" w:hAnsi="Times New Roman" w:cs="Times New Roman"/>
                <w:sz w:val="20"/>
                <w:szCs w:val="20"/>
              </w:rPr>
            </w:pPr>
            <w:r w:rsidRPr="002B00B7">
              <w:rPr>
                <w:rFonts w:ascii="Times New Roman" w:hAnsi="Times New Roman" w:cs="Times New Roman"/>
                <w:sz w:val="20"/>
                <w:szCs w:val="20"/>
              </w:rPr>
              <w:t xml:space="preserve">Повне найменування Учасника </w:t>
            </w:r>
          </w:p>
        </w:tc>
      </w:tr>
      <w:tr w:rsidR="002B00B7" w:rsidRPr="002B00B7" w14:paraId="2566FEB7" w14:textId="77777777" w:rsidTr="000374DF">
        <w:tc>
          <w:tcPr>
            <w:tcW w:w="1809" w:type="dxa"/>
            <w:vMerge/>
            <w:vAlign w:val="center"/>
          </w:tcPr>
          <w:p w14:paraId="1C63E234" w14:textId="77777777" w:rsidR="002B00B7" w:rsidRPr="002B00B7" w:rsidRDefault="002B00B7" w:rsidP="002B00B7">
            <w:pPr>
              <w:tabs>
                <w:tab w:val="left" w:pos="1575"/>
              </w:tabs>
              <w:spacing w:after="0" w:line="240" w:lineRule="auto"/>
              <w:rPr>
                <w:rFonts w:ascii="Times New Roman" w:hAnsi="Times New Roman" w:cs="Times New Roman"/>
                <w:b/>
                <w:sz w:val="20"/>
                <w:szCs w:val="20"/>
              </w:rPr>
            </w:pPr>
          </w:p>
        </w:tc>
        <w:tc>
          <w:tcPr>
            <w:tcW w:w="7797" w:type="dxa"/>
            <w:vAlign w:val="center"/>
          </w:tcPr>
          <w:p w14:paraId="3EE9AB8C" w14:textId="77777777" w:rsidR="002B00B7" w:rsidRPr="002B00B7" w:rsidRDefault="002B00B7" w:rsidP="002B00B7">
            <w:pPr>
              <w:tabs>
                <w:tab w:val="left" w:pos="1575"/>
              </w:tabs>
              <w:spacing w:after="0" w:line="240" w:lineRule="auto"/>
              <w:rPr>
                <w:rFonts w:ascii="Times New Roman" w:hAnsi="Times New Roman" w:cs="Times New Roman"/>
                <w:sz w:val="20"/>
                <w:szCs w:val="20"/>
              </w:rPr>
            </w:pPr>
            <w:r w:rsidRPr="002B00B7">
              <w:rPr>
                <w:rFonts w:ascii="Times New Roman" w:hAnsi="Times New Roman" w:cs="Times New Roman"/>
                <w:sz w:val="20"/>
                <w:szCs w:val="20"/>
              </w:rPr>
              <w:t>Код за ЄДРПОУ (Ідентифікаційний код)</w:t>
            </w:r>
          </w:p>
        </w:tc>
      </w:tr>
      <w:tr w:rsidR="002B00B7" w:rsidRPr="002B00B7" w14:paraId="24EEE3E8" w14:textId="77777777" w:rsidTr="006A31EF">
        <w:trPr>
          <w:trHeight w:val="217"/>
        </w:trPr>
        <w:tc>
          <w:tcPr>
            <w:tcW w:w="1809" w:type="dxa"/>
            <w:vMerge/>
            <w:vAlign w:val="center"/>
          </w:tcPr>
          <w:p w14:paraId="7B4678AF" w14:textId="77777777" w:rsidR="002B00B7" w:rsidRPr="002B00B7" w:rsidRDefault="002B00B7" w:rsidP="002B00B7">
            <w:pPr>
              <w:tabs>
                <w:tab w:val="left" w:pos="1575"/>
              </w:tabs>
              <w:spacing w:after="0" w:line="240" w:lineRule="auto"/>
              <w:rPr>
                <w:rFonts w:ascii="Times New Roman" w:hAnsi="Times New Roman" w:cs="Times New Roman"/>
                <w:b/>
                <w:sz w:val="20"/>
                <w:szCs w:val="20"/>
              </w:rPr>
            </w:pPr>
          </w:p>
        </w:tc>
        <w:tc>
          <w:tcPr>
            <w:tcW w:w="7797" w:type="dxa"/>
            <w:vAlign w:val="center"/>
          </w:tcPr>
          <w:p w14:paraId="5990D958" w14:textId="77777777" w:rsidR="002B00B7" w:rsidRPr="002B00B7" w:rsidRDefault="002B00B7" w:rsidP="002B00B7">
            <w:pPr>
              <w:tabs>
                <w:tab w:val="left" w:pos="1575"/>
              </w:tabs>
              <w:spacing w:after="0" w:line="240" w:lineRule="auto"/>
              <w:rPr>
                <w:rFonts w:ascii="Times New Roman" w:hAnsi="Times New Roman" w:cs="Times New Roman"/>
                <w:sz w:val="20"/>
                <w:szCs w:val="20"/>
              </w:rPr>
            </w:pPr>
            <w:r w:rsidRPr="002B00B7">
              <w:rPr>
                <w:rFonts w:ascii="Times New Roman" w:hAnsi="Times New Roman" w:cs="Times New Roman"/>
                <w:sz w:val="20"/>
                <w:szCs w:val="20"/>
              </w:rPr>
              <w:t>Реквізити (адреса – юридична, фактична, електронна, контактний телефон)</w:t>
            </w:r>
          </w:p>
        </w:tc>
      </w:tr>
      <w:tr w:rsidR="002B00B7" w:rsidRPr="002B00B7" w14:paraId="4F1993A8" w14:textId="77777777" w:rsidTr="000374DF">
        <w:trPr>
          <w:trHeight w:val="524"/>
        </w:trPr>
        <w:tc>
          <w:tcPr>
            <w:tcW w:w="1809" w:type="dxa"/>
            <w:vAlign w:val="center"/>
          </w:tcPr>
          <w:p w14:paraId="7BA9F413" w14:textId="77777777" w:rsidR="002B00B7" w:rsidRPr="002B00B7" w:rsidRDefault="002B00B7" w:rsidP="002B00B7">
            <w:pPr>
              <w:tabs>
                <w:tab w:val="left" w:pos="1575"/>
              </w:tabs>
              <w:spacing w:after="0" w:line="240" w:lineRule="auto"/>
              <w:rPr>
                <w:rFonts w:ascii="Times New Roman" w:hAnsi="Times New Roman" w:cs="Times New Roman"/>
                <w:b/>
                <w:sz w:val="20"/>
                <w:szCs w:val="20"/>
              </w:rPr>
            </w:pPr>
            <w:r w:rsidRPr="002B00B7">
              <w:rPr>
                <w:rFonts w:ascii="Times New Roman" w:hAnsi="Times New Roman" w:cs="Times New Roman"/>
                <w:sz w:val="20"/>
                <w:szCs w:val="20"/>
              </w:rPr>
              <w:t>Вартість пропозиції</w:t>
            </w:r>
          </w:p>
        </w:tc>
        <w:tc>
          <w:tcPr>
            <w:tcW w:w="7797" w:type="dxa"/>
            <w:vAlign w:val="center"/>
          </w:tcPr>
          <w:p w14:paraId="65CB9B81" w14:textId="644E934C" w:rsidR="002B00B7" w:rsidRPr="002B00B7" w:rsidRDefault="002B00B7" w:rsidP="009D5DC6">
            <w:pPr>
              <w:spacing w:after="0" w:line="240" w:lineRule="auto"/>
              <w:rPr>
                <w:rFonts w:ascii="Times New Roman" w:hAnsi="Times New Roman" w:cs="Times New Roman"/>
                <w:iCs/>
                <w:sz w:val="20"/>
                <w:szCs w:val="20"/>
              </w:rPr>
            </w:pPr>
            <w:r w:rsidRPr="002B00B7">
              <w:rPr>
                <w:rFonts w:ascii="Times New Roman" w:hAnsi="Times New Roman" w:cs="Times New Roman"/>
                <w:sz w:val="20"/>
                <w:szCs w:val="20"/>
              </w:rPr>
              <w:t xml:space="preserve">Учасник вказує загальну вартість </w:t>
            </w:r>
            <w:r w:rsidRPr="002B00B7">
              <w:rPr>
                <w:rFonts w:ascii="Times New Roman" w:hAnsi="Times New Roman" w:cs="Times New Roman"/>
                <w:iCs/>
                <w:sz w:val="20"/>
                <w:szCs w:val="20"/>
              </w:rPr>
              <w:t xml:space="preserve">предмету закупівлі </w:t>
            </w:r>
            <w:r w:rsidRPr="002B00B7">
              <w:rPr>
                <w:rFonts w:ascii="Times New Roman" w:hAnsi="Times New Roman" w:cs="Times New Roman"/>
                <w:b/>
                <w:sz w:val="20"/>
                <w:szCs w:val="20"/>
              </w:rPr>
              <w:t xml:space="preserve">(стартова сума аукціону) </w:t>
            </w:r>
            <w:r w:rsidRPr="002B00B7">
              <w:rPr>
                <w:rFonts w:ascii="Times New Roman" w:hAnsi="Times New Roman" w:cs="Times New Roman"/>
                <w:sz w:val="20"/>
                <w:szCs w:val="20"/>
              </w:rPr>
              <w:t xml:space="preserve">в гривнях цифрами та прописом </w:t>
            </w:r>
            <w:r w:rsidRPr="002B00B7">
              <w:rPr>
                <w:rFonts w:ascii="Times New Roman" w:hAnsi="Times New Roman" w:cs="Times New Roman"/>
                <w:b/>
                <w:sz w:val="20"/>
                <w:szCs w:val="20"/>
              </w:rPr>
              <w:t xml:space="preserve">з урахуванням ПДВ. </w:t>
            </w:r>
          </w:p>
        </w:tc>
      </w:tr>
    </w:tbl>
    <w:p w14:paraId="23426E2C" w14:textId="77777777" w:rsidR="002B00B7" w:rsidRDefault="002B00B7" w:rsidP="002B00B7">
      <w:pPr>
        <w:tabs>
          <w:tab w:val="left" w:pos="1575"/>
        </w:tabs>
        <w:spacing w:after="0" w:line="240" w:lineRule="auto"/>
        <w:rPr>
          <w:rFonts w:ascii="Times New Roman" w:hAnsi="Times New Roman" w:cs="Times New Roman"/>
        </w:rPr>
      </w:pPr>
    </w:p>
    <w:p w14:paraId="48465AEF" w14:textId="77777777" w:rsidR="00174446" w:rsidRDefault="00174446" w:rsidP="002B00B7">
      <w:pPr>
        <w:tabs>
          <w:tab w:val="left" w:pos="1575"/>
        </w:tabs>
        <w:spacing w:after="0" w:line="240" w:lineRule="auto"/>
        <w:rPr>
          <w:rFonts w:ascii="Times New Roman" w:hAnsi="Times New Roman" w:cs="Times New Roman"/>
        </w:rPr>
      </w:pPr>
    </w:p>
    <w:tbl>
      <w:tblPr>
        <w:tblpPr w:leftFromText="180" w:rightFromText="180" w:vertAnchor="text" w:horzAnchor="margin" w:tblpXSpec="right" w:tblpY="131"/>
        <w:tblW w:w="1039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16"/>
        <w:gridCol w:w="2552"/>
        <w:gridCol w:w="1417"/>
        <w:gridCol w:w="1713"/>
        <w:gridCol w:w="1336"/>
        <w:gridCol w:w="1277"/>
        <w:gridCol w:w="1280"/>
      </w:tblGrid>
      <w:tr w:rsidR="00174446" w:rsidRPr="00314C3A" w14:paraId="26E6D6FE" w14:textId="77777777" w:rsidTr="00517DC1">
        <w:trPr>
          <w:jc w:val="right"/>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02698E8" w14:textId="77777777" w:rsidR="00174446" w:rsidRPr="00314C3A" w:rsidRDefault="00174446" w:rsidP="00174446">
            <w:pPr>
              <w:widowControl w:val="0"/>
              <w:spacing w:after="0" w:line="240" w:lineRule="auto"/>
              <w:ind w:right="72"/>
              <w:jc w:val="center"/>
              <w:rPr>
                <w:rFonts w:ascii="Times New Roman" w:eastAsia="Times New Roman" w:hAnsi="Times New Roman" w:cs="Times New Roman"/>
              </w:rPr>
            </w:pPr>
            <w:r w:rsidRPr="00314C3A">
              <w:rPr>
                <w:rFonts w:ascii="Times New Roman" w:eastAsia="Times New Roman" w:hAnsi="Times New Roman" w:cs="Times New Roman"/>
              </w:rPr>
              <w:t xml:space="preserve">№ </w:t>
            </w:r>
          </w:p>
          <w:p w14:paraId="03C4CE7C" w14:textId="77777777" w:rsidR="00174446" w:rsidRPr="00314C3A" w:rsidRDefault="00174446" w:rsidP="00174446">
            <w:pPr>
              <w:widowControl w:val="0"/>
              <w:spacing w:after="0" w:line="240" w:lineRule="auto"/>
              <w:ind w:right="72"/>
              <w:jc w:val="center"/>
              <w:rPr>
                <w:rFonts w:ascii="Times New Roman" w:eastAsia="Times New Roman" w:hAnsi="Times New Roman" w:cs="Times New Roman"/>
              </w:rPr>
            </w:pPr>
            <w:r w:rsidRPr="00314C3A">
              <w:rPr>
                <w:rFonts w:ascii="Times New Roman" w:eastAsia="Times New Roman" w:hAnsi="Times New Roman" w:cs="Times New Roman"/>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321921"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FAD5AB"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Одиниця виміру</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14:paraId="0DE3A9F6"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Кількість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1FBF59E"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Ціна</w:t>
            </w:r>
          </w:p>
          <w:p w14:paraId="6A0A9187" w14:textId="48D3A9C8"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 xml:space="preserve">послуги за одиницю, без ПДВ, грн.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7DCDDF"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Ціна</w:t>
            </w:r>
          </w:p>
          <w:p w14:paraId="1F4FB815"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послуги</w:t>
            </w:r>
          </w:p>
          <w:p w14:paraId="5055CFD3"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 xml:space="preserve"> за одиницю</w:t>
            </w:r>
          </w:p>
          <w:p w14:paraId="0712B576"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 xml:space="preserve"> з ПДВ, грн.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73C8213E"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Загальна вартість</w:t>
            </w:r>
          </w:p>
          <w:p w14:paraId="5FB03C43"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послуг</w:t>
            </w:r>
          </w:p>
          <w:p w14:paraId="0704B02F"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 xml:space="preserve"> з ПДВ,</w:t>
            </w:r>
          </w:p>
          <w:p w14:paraId="59E7A662"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 xml:space="preserve"> грн.</w:t>
            </w:r>
          </w:p>
        </w:tc>
      </w:tr>
      <w:tr w:rsidR="00174446" w:rsidRPr="00314C3A" w14:paraId="693282F2" w14:textId="77777777" w:rsidTr="00517DC1">
        <w:trPr>
          <w:jc w:val="right"/>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0D29C81"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r w:rsidRPr="00314C3A">
              <w:rPr>
                <w:rFonts w:ascii="Times New Roman" w:eastAsia="Times New Roman" w:hAnsi="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CAA641" w14:textId="54721BAD" w:rsidR="00174446" w:rsidRPr="00314C3A" w:rsidRDefault="00314C3A" w:rsidP="00174446">
            <w:pPr>
              <w:shd w:val="clear" w:color="auto" w:fill="FFFFFF" w:themeFill="background1"/>
              <w:spacing w:after="0" w:line="240" w:lineRule="auto"/>
              <w:rPr>
                <w:rFonts w:ascii="Times New Roman" w:hAnsi="Times New Roman" w:cs="Times New Roman"/>
                <w:b/>
                <w:bCs/>
              </w:rPr>
            </w:pPr>
            <w:r w:rsidRPr="00314C3A">
              <w:rPr>
                <w:rFonts w:ascii="Times New Roman" w:hAnsi="Times New Roman" w:cs="Times New Roman"/>
                <w:b/>
              </w:rPr>
              <w:t>Послуги з вивезення твердих побутових відходів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58D798" w14:textId="0161E4A1" w:rsidR="00174446" w:rsidRPr="00713EBB" w:rsidRDefault="00713EBB" w:rsidP="00174446">
            <w:pPr>
              <w:tabs>
                <w:tab w:val="left" w:pos="0"/>
              </w:tabs>
              <w:spacing w:after="0" w:line="240" w:lineRule="auto"/>
              <w:jc w:val="center"/>
              <w:rPr>
                <w:rFonts w:ascii="Times New Roman" w:eastAsia="Times New Roman" w:hAnsi="Times New Roman" w:cs="Times New Roman"/>
                <w:vertAlign w:val="superscript"/>
              </w:rPr>
            </w:pPr>
            <w:r w:rsidRPr="00713EBB">
              <w:rPr>
                <w:rFonts w:ascii="Times New Roman" w:eastAsia="Times New Roman" w:hAnsi="Times New Roman" w:cs="Times New Roman"/>
                <w:color w:val="FF0000"/>
              </w:rPr>
              <w:t>м</w:t>
            </w:r>
            <w:r w:rsidRPr="00713EBB">
              <w:rPr>
                <w:rFonts w:ascii="Times New Roman" w:eastAsia="Times New Roman" w:hAnsi="Times New Roman" w:cs="Times New Roman"/>
                <w:color w:val="FF0000"/>
                <w:vertAlign w:val="superscript"/>
              </w:rPr>
              <w:t>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14:paraId="5A53A83D"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66A0F5D"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DC4F82"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7E2F735"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p>
        </w:tc>
      </w:tr>
      <w:tr w:rsidR="00174446" w:rsidRPr="00314C3A" w14:paraId="782F718D" w14:textId="77777777" w:rsidTr="00517DC1">
        <w:trPr>
          <w:jc w:val="right"/>
        </w:trPr>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Pr>
          <w:p w14:paraId="51D65DD2" w14:textId="77777777" w:rsidR="00174446" w:rsidRPr="00314C3A" w:rsidRDefault="00174446" w:rsidP="00174446">
            <w:pPr>
              <w:tabs>
                <w:tab w:val="left" w:pos="0"/>
              </w:tabs>
              <w:spacing w:after="0" w:line="240" w:lineRule="auto"/>
              <w:jc w:val="right"/>
              <w:rPr>
                <w:rFonts w:ascii="Times New Roman" w:eastAsia="Times New Roman" w:hAnsi="Times New Roman" w:cs="Times New Roman"/>
                <w:b/>
              </w:rPr>
            </w:pPr>
            <w:r w:rsidRPr="00314C3A">
              <w:rPr>
                <w:rFonts w:ascii="Times New Roman" w:eastAsia="Times New Roman" w:hAnsi="Times New Roman" w:cs="Times New Roman"/>
                <w:b/>
              </w:rPr>
              <w:t>Всього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7DA2E50"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p>
        </w:tc>
      </w:tr>
      <w:tr w:rsidR="00174446" w:rsidRPr="00314C3A" w14:paraId="17C8F9FA" w14:textId="77777777" w:rsidTr="00517DC1">
        <w:trPr>
          <w:jc w:val="right"/>
        </w:trPr>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Pr>
          <w:p w14:paraId="4F241ACB" w14:textId="77777777" w:rsidR="00174446" w:rsidRPr="00314C3A" w:rsidRDefault="00174446" w:rsidP="00174446">
            <w:pPr>
              <w:tabs>
                <w:tab w:val="left" w:pos="0"/>
              </w:tabs>
              <w:spacing w:after="0" w:line="240" w:lineRule="auto"/>
              <w:jc w:val="right"/>
              <w:rPr>
                <w:rFonts w:ascii="Times New Roman" w:eastAsia="Times New Roman" w:hAnsi="Times New Roman" w:cs="Times New Roman"/>
                <w:b/>
              </w:rPr>
            </w:pPr>
            <w:r w:rsidRPr="00314C3A">
              <w:rPr>
                <w:rFonts w:ascii="Times New Roman" w:eastAsia="Times New Roman" w:hAnsi="Times New Roman" w:cs="Times New Roman"/>
                <w:b/>
              </w:rPr>
              <w:t xml:space="preserve">в </w:t>
            </w:r>
            <w:proofErr w:type="spellStart"/>
            <w:r w:rsidRPr="00314C3A">
              <w:rPr>
                <w:rFonts w:ascii="Times New Roman" w:eastAsia="Times New Roman" w:hAnsi="Times New Roman" w:cs="Times New Roman"/>
                <w:b/>
              </w:rPr>
              <w:t>т.ч</w:t>
            </w:r>
            <w:proofErr w:type="spellEnd"/>
            <w:r w:rsidRPr="00314C3A">
              <w:rPr>
                <w:rFonts w:ascii="Times New Roman" w:eastAsia="Times New Roman" w:hAnsi="Times New Roman" w:cs="Times New Roman"/>
                <w:b/>
              </w:rPr>
              <w:t xml:space="preserve">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724BF3B"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p>
        </w:tc>
      </w:tr>
      <w:tr w:rsidR="00174446" w:rsidRPr="00314C3A" w14:paraId="5D0159CB" w14:textId="77777777" w:rsidTr="00517DC1">
        <w:trPr>
          <w:jc w:val="right"/>
        </w:trPr>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Pr>
          <w:p w14:paraId="142AA07F" w14:textId="77777777" w:rsidR="00174446" w:rsidRPr="00314C3A" w:rsidRDefault="00174446" w:rsidP="00174446">
            <w:pPr>
              <w:tabs>
                <w:tab w:val="left" w:pos="0"/>
              </w:tabs>
              <w:spacing w:after="0" w:line="240" w:lineRule="auto"/>
              <w:jc w:val="right"/>
              <w:rPr>
                <w:rFonts w:ascii="Times New Roman" w:eastAsia="Times New Roman" w:hAnsi="Times New Roman" w:cs="Times New Roman"/>
                <w:b/>
              </w:rPr>
            </w:pPr>
            <w:r w:rsidRPr="00314C3A">
              <w:rPr>
                <w:rFonts w:ascii="Times New Roman" w:eastAsia="Times New Roman" w:hAnsi="Times New Roman" w:cs="Times New Roman"/>
                <w:b/>
              </w:rPr>
              <w:t>Всього 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25BF636" w14:textId="77777777" w:rsidR="00174446" w:rsidRPr="00314C3A" w:rsidRDefault="00174446" w:rsidP="00174446">
            <w:pPr>
              <w:tabs>
                <w:tab w:val="left" w:pos="0"/>
              </w:tabs>
              <w:spacing w:after="0" w:line="240" w:lineRule="auto"/>
              <w:jc w:val="center"/>
              <w:rPr>
                <w:rFonts w:ascii="Times New Roman" w:eastAsia="Times New Roman" w:hAnsi="Times New Roman" w:cs="Times New Roman"/>
              </w:rPr>
            </w:pPr>
          </w:p>
        </w:tc>
      </w:tr>
    </w:tbl>
    <w:p w14:paraId="4E1B6401" w14:textId="77777777" w:rsidR="00174446" w:rsidRDefault="00174446" w:rsidP="002B00B7">
      <w:pPr>
        <w:tabs>
          <w:tab w:val="left" w:pos="1575"/>
        </w:tabs>
        <w:spacing w:after="0" w:line="240" w:lineRule="auto"/>
        <w:rPr>
          <w:rFonts w:ascii="Times New Roman" w:hAnsi="Times New Roman" w:cs="Times New Roman"/>
        </w:rPr>
      </w:pPr>
    </w:p>
    <w:tbl>
      <w:tblPr>
        <w:tblW w:w="9922" w:type="dxa"/>
        <w:tblInd w:w="109" w:type="dxa"/>
        <w:tblLook w:val="00A0" w:firstRow="1" w:lastRow="0" w:firstColumn="1" w:lastColumn="0" w:noHBand="0" w:noVBand="0"/>
      </w:tblPr>
      <w:tblGrid>
        <w:gridCol w:w="5728"/>
        <w:gridCol w:w="4194"/>
      </w:tblGrid>
      <w:tr w:rsidR="002B00B7" w:rsidRPr="002B00B7" w14:paraId="21E02724" w14:textId="77777777" w:rsidTr="00313D6B">
        <w:tc>
          <w:tcPr>
            <w:tcW w:w="9922" w:type="dxa"/>
            <w:gridSpan w:val="2"/>
          </w:tcPr>
          <w:p w14:paraId="6BE3EBF6" w14:textId="1E608572" w:rsidR="002B00B7" w:rsidRPr="002B00B7" w:rsidRDefault="002B00B7" w:rsidP="007309FA">
            <w:pPr>
              <w:spacing w:after="0" w:line="240" w:lineRule="auto"/>
              <w:jc w:val="both"/>
              <w:rPr>
                <w:rFonts w:ascii="Times New Roman" w:hAnsi="Times New Roman" w:cs="Times New Roman"/>
                <w:sz w:val="20"/>
                <w:szCs w:val="20"/>
                <w:lang w:eastAsia="ru-RU"/>
              </w:rPr>
            </w:pPr>
            <w:r w:rsidRPr="002B00B7">
              <w:rPr>
                <w:rFonts w:ascii="Times New Roman" w:hAnsi="Times New Roman" w:cs="Times New Roman"/>
                <w:sz w:val="20"/>
                <w:szCs w:val="20"/>
                <w:lang w:eastAsia="ru-RU"/>
              </w:rPr>
              <w:t xml:space="preserve">Умова оплати: </w:t>
            </w:r>
            <w:proofErr w:type="spellStart"/>
            <w:r w:rsidR="007309FA">
              <w:rPr>
                <w:rFonts w:ascii="Times New Roman" w:hAnsi="Times New Roman" w:cs="Times New Roman"/>
                <w:sz w:val="20"/>
                <w:szCs w:val="20"/>
                <w:lang w:eastAsia="ru-RU"/>
              </w:rPr>
              <w:t>п</w:t>
            </w:r>
            <w:r w:rsidR="007309FA" w:rsidRPr="007309FA">
              <w:rPr>
                <w:rFonts w:ascii="Times New Roman" w:hAnsi="Times New Roman" w:cs="Times New Roman"/>
                <w:sz w:val="20"/>
                <w:szCs w:val="20"/>
                <w:lang w:eastAsia="ru-RU"/>
              </w:rPr>
              <w:t>iсляоплата</w:t>
            </w:r>
            <w:proofErr w:type="spellEnd"/>
            <w:r w:rsidR="007309FA" w:rsidRPr="002B00B7">
              <w:rPr>
                <w:rFonts w:ascii="Times New Roman" w:hAnsi="Times New Roman" w:cs="Times New Roman"/>
                <w:sz w:val="20"/>
                <w:szCs w:val="20"/>
                <w:lang w:eastAsia="ru-RU"/>
              </w:rPr>
              <w:t xml:space="preserve"> </w:t>
            </w:r>
            <w:r w:rsidRPr="002B00B7">
              <w:rPr>
                <w:rFonts w:ascii="Times New Roman" w:hAnsi="Times New Roman" w:cs="Times New Roman"/>
                <w:sz w:val="20"/>
                <w:szCs w:val="20"/>
                <w:lang w:eastAsia="ru-RU"/>
              </w:rPr>
              <w:t>протягом</w:t>
            </w:r>
            <w:r w:rsidRPr="002B00B7">
              <w:rPr>
                <w:rFonts w:ascii="Times New Roman" w:hAnsi="Times New Roman" w:cs="Times New Roman"/>
                <w:sz w:val="20"/>
                <w:szCs w:val="20"/>
              </w:rPr>
              <w:t xml:space="preserve"> </w:t>
            </w:r>
            <w:r>
              <w:rPr>
                <w:rFonts w:ascii="Times New Roman" w:hAnsi="Times New Roman" w:cs="Times New Roman"/>
                <w:sz w:val="20"/>
                <w:szCs w:val="20"/>
              </w:rPr>
              <w:t>3</w:t>
            </w:r>
            <w:r w:rsidRPr="002B00B7">
              <w:rPr>
                <w:rFonts w:ascii="Times New Roman" w:hAnsi="Times New Roman" w:cs="Times New Roman"/>
                <w:sz w:val="20"/>
                <w:szCs w:val="20"/>
              </w:rPr>
              <w:t>0 (</w:t>
            </w:r>
            <w:r>
              <w:rPr>
                <w:rFonts w:ascii="Times New Roman" w:hAnsi="Times New Roman" w:cs="Times New Roman"/>
                <w:sz w:val="20"/>
                <w:szCs w:val="20"/>
              </w:rPr>
              <w:t>тридцяти</w:t>
            </w:r>
            <w:r w:rsidRPr="002B00B7">
              <w:rPr>
                <w:rFonts w:ascii="Times New Roman" w:hAnsi="Times New Roman" w:cs="Times New Roman"/>
                <w:sz w:val="20"/>
                <w:szCs w:val="20"/>
              </w:rPr>
              <w:t xml:space="preserve">) </w:t>
            </w:r>
            <w:r w:rsidR="006A31EF">
              <w:rPr>
                <w:rFonts w:ascii="Times New Roman" w:hAnsi="Times New Roman" w:cs="Times New Roman"/>
                <w:sz w:val="20"/>
                <w:szCs w:val="20"/>
              </w:rPr>
              <w:t xml:space="preserve">календарних </w:t>
            </w:r>
            <w:r w:rsidRPr="002B00B7">
              <w:rPr>
                <w:rFonts w:ascii="Times New Roman" w:hAnsi="Times New Roman" w:cs="Times New Roman"/>
                <w:sz w:val="20"/>
                <w:szCs w:val="20"/>
              </w:rPr>
              <w:t>днів з дати отримання предмету закупівлі (</w:t>
            </w:r>
            <w:r w:rsidR="007B461D">
              <w:rPr>
                <w:rFonts w:ascii="Times New Roman" w:hAnsi="Times New Roman" w:cs="Times New Roman"/>
                <w:sz w:val="20"/>
                <w:szCs w:val="20"/>
              </w:rPr>
              <w:t>надання послуг</w:t>
            </w:r>
            <w:r w:rsidRPr="002B00B7">
              <w:rPr>
                <w:rFonts w:ascii="Times New Roman" w:hAnsi="Times New Roman" w:cs="Times New Roman"/>
                <w:sz w:val="20"/>
                <w:szCs w:val="20"/>
              </w:rPr>
              <w:t>).</w:t>
            </w:r>
          </w:p>
        </w:tc>
      </w:tr>
      <w:tr w:rsidR="002B00B7" w:rsidRPr="002B00B7" w14:paraId="480D584C" w14:textId="77777777" w:rsidTr="00313D6B">
        <w:trPr>
          <w:trHeight w:val="761"/>
        </w:trPr>
        <w:tc>
          <w:tcPr>
            <w:tcW w:w="5728" w:type="dxa"/>
          </w:tcPr>
          <w:p w14:paraId="2F4A63C6" w14:textId="77777777" w:rsidR="002B00B7" w:rsidRPr="002B00B7" w:rsidRDefault="002B00B7" w:rsidP="002B00B7">
            <w:pPr>
              <w:spacing w:after="0" w:line="240" w:lineRule="auto"/>
              <w:rPr>
                <w:rFonts w:ascii="Times New Roman" w:hAnsi="Times New Roman" w:cs="Times New Roman"/>
                <w:sz w:val="20"/>
                <w:szCs w:val="20"/>
                <w:lang w:eastAsia="ru-RU"/>
              </w:rPr>
            </w:pPr>
          </w:p>
          <w:p w14:paraId="53E278A6" w14:textId="77777777" w:rsidR="002B00B7" w:rsidRPr="002B00B7" w:rsidRDefault="002B00B7" w:rsidP="002B00B7">
            <w:pPr>
              <w:spacing w:after="0" w:line="240" w:lineRule="auto"/>
              <w:rPr>
                <w:rFonts w:ascii="Times New Roman" w:hAnsi="Times New Roman" w:cs="Times New Roman"/>
                <w:sz w:val="20"/>
                <w:szCs w:val="20"/>
                <w:lang w:eastAsia="ru-RU"/>
              </w:rPr>
            </w:pPr>
            <w:r w:rsidRPr="002B00B7">
              <w:rPr>
                <w:rFonts w:ascii="Times New Roman" w:hAnsi="Times New Roman" w:cs="Times New Roman"/>
                <w:sz w:val="20"/>
                <w:szCs w:val="20"/>
                <w:lang w:eastAsia="ru-RU"/>
              </w:rPr>
              <w:t>Терміни дії договору:</w:t>
            </w:r>
          </w:p>
        </w:tc>
        <w:tc>
          <w:tcPr>
            <w:tcW w:w="4194" w:type="dxa"/>
          </w:tcPr>
          <w:p w14:paraId="323B4A5A" w14:textId="77777777" w:rsidR="002B00B7" w:rsidRPr="002B00B7" w:rsidRDefault="002B00B7" w:rsidP="002B00B7">
            <w:pPr>
              <w:spacing w:after="0" w:line="240" w:lineRule="auto"/>
              <w:jc w:val="both"/>
              <w:rPr>
                <w:rFonts w:ascii="Times New Roman" w:hAnsi="Times New Roman" w:cs="Times New Roman"/>
                <w:color w:val="000000" w:themeColor="text1"/>
                <w:sz w:val="20"/>
                <w:szCs w:val="20"/>
                <w:lang w:eastAsia="ru-RU"/>
              </w:rPr>
            </w:pPr>
          </w:p>
          <w:p w14:paraId="27A03491" w14:textId="77777777" w:rsidR="002B00B7" w:rsidRPr="002B00B7" w:rsidRDefault="002B00B7" w:rsidP="002B00B7">
            <w:pPr>
              <w:spacing w:after="0" w:line="240" w:lineRule="auto"/>
              <w:jc w:val="both"/>
              <w:rPr>
                <w:rFonts w:ascii="Times New Roman" w:hAnsi="Times New Roman" w:cs="Times New Roman"/>
                <w:color w:val="000000" w:themeColor="text1"/>
                <w:sz w:val="20"/>
                <w:szCs w:val="20"/>
                <w:lang w:eastAsia="ru-RU"/>
              </w:rPr>
            </w:pPr>
            <w:r w:rsidRPr="002B00B7">
              <w:rPr>
                <w:rFonts w:ascii="Times New Roman" w:hAnsi="Times New Roman" w:cs="Times New Roman"/>
                <w:color w:val="000000" w:themeColor="text1"/>
                <w:sz w:val="20"/>
                <w:szCs w:val="20"/>
                <w:lang w:eastAsia="ru-RU"/>
              </w:rPr>
              <w:t>по 31 грудня 2022 року</w:t>
            </w:r>
          </w:p>
        </w:tc>
      </w:tr>
      <w:tr w:rsidR="002B00B7" w:rsidRPr="002B00B7" w14:paraId="48491570" w14:textId="77777777" w:rsidTr="00313D6B">
        <w:trPr>
          <w:trHeight w:val="704"/>
        </w:trPr>
        <w:tc>
          <w:tcPr>
            <w:tcW w:w="5728" w:type="dxa"/>
          </w:tcPr>
          <w:p w14:paraId="4301293C" w14:textId="77777777" w:rsidR="002B00B7" w:rsidRPr="002B00B7" w:rsidRDefault="002B00B7" w:rsidP="002B00B7">
            <w:pPr>
              <w:spacing w:after="0" w:line="240" w:lineRule="auto"/>
              <w:rPr>
                <w:rFonts w:ascii="Times New Roman" w:hAnsi="Times New Roman" w:cs="Times New Roman"/>
                <w:sz w:val="20"/>
                <w:szCs w:val="20"/>
                <w:lang w:eastAsia="ru-RU"/>
              </w:rPr>
            </w:pPr>
            <w:r w:rsidRPr="002B00B7">
              <w:rPr>
                <w:rFonts w:ascii="Times New Roman" w:hAnsi="Times New Roman" w:cs="Times New Roman"/>
                <w:sz w:val="20"/>
                <w:szCs w:val="20"/>
                <w:lang w:eastAsia="ru-RU"/>
              </w:rPr>
              <w:t>Особа, уповноважена вести переговори щодо укладання договору (прізвище, ім’я, по батькові, посада, телефон):</w:t>
            </w:r>
          </w:p>
        </w:tc>
        <w:tc>
          <w:tcPr>
            <w:tcW w:w="4194" w:type="dxa"/>
          </w:tcPr>
          <w:p w14:paraId="1E97C388" w14:textId="77777777" w:rsidR="002B00B7" w:rsidRPr="002B00B7" w:rsidRDefault="002B00B7" w:rsidP="002B00B7">
            <w:pPr>
              <w:spacing w:after="0" w:line="240" w:lineRule="auto"/>
              <w:jc w:val="both"/>
              <w:rPr>
                <w:rFonts w:ascii="Times New Roman" w:hAnsi="Times New Roman" w:cs="Times New Roman"/>
                <w:sz w:val="20"/>
                <w:szCs w:val="20"/>
                <w:lang w:eastAsia="ru-RU"/>
              </w:rPr>
            </w:pPr>
          </w:p>
          <w:p w14:paraId="3F34FEFD" w14:textId="77777777" w:rsidR="002B00B7" w:rsidRPr="002B00B7" w:rsidRDefault="002B00B7" w:rsidP="002B00B7">
            <w:pPr>
              <w:pBdr>
                <w:bottom w:val="single" w:sz="12" w:space="1" w:color="auto"/>
              </w:pBdr>
              <w:tabs>
                <w:tab w:val="left" w:pos="1009"/>
              </w:tabs>
              <w:spacing w:after="0" w:line="240" w:lineRule="auto"/>
              <w:jc w:val="both"/>
              <w:rPr>
                <w:rFonts w:ascii="Times New Roman" w:hAnsi="Times New Roman" w:cs="Times New Roman"/>
                <w:sz w:val="20"/>
                <w:szCs w:val="20"/>
                <w:lang w:eastAsia="ru-RU"/>
              </w:rPr>
            </w:pPr>
          </w:p>
          <w:p w14:paraId="6F270DCB" w14:textId="77777777" w:rsidR="002B00B7" w:rsidRPr="002B00B7" w:rsidRDefault="002B00B7" w:rsidP="002B00B7">
            <w:pPr>
              <w:spacing w:after="0" w:line="240" w:lineRule="auto"/>
              <w:jc w:val="both"/>
              <w:rPr>
                <w:rFonts w:ascii="Times New Roman" w:hAnsi="Times New Roman" w:cs="Times New Roman"/>
                <w:sz w:val="20"/>
                <w:szCs w:val="20"/>
                <w:lang w:eastAsia="ru-RU"/>
              </w:rPr>
            </w:pPr>
          </w:p>
        </w:tc>
      </w:tr>
    </w:tbl>
    <w:p w14:paraId="36C84AB8" w14:textId="24475669" w:rsidR="002B00B7" w:rsidRPr="006A31EF" w:rsidRDefault="002B00B7" w:rsidP="002B00B7">
      <w:pPr>
        <w:tabs>
          <w:tab w:val="left" w:pos="567"/>
        </w:tabs>
        <w:spacing w:after="0" w:line="240" w:lineRule="auto"/>
        <w:jc w:val="both"/>
        <w:rPr>
          <w:rFonts w:ascii="Times New Roman" w:hAnsi="Times New Roman" w:cs="Times New Roman"/>
          <w:sz w:val="20"/>
          <w:szCs w:val="20"/>
        </w:rPr>
      </w:pPr>
      <w:r w:rsidRPr="002B00B7">
        <w:rPr>
          <w:rFonts w:ascii="Times New Roman" w:hAnsi="Times New Roman" w:cs="Times New Roman"/>
        </w:rPr>
        <w:tab/>
      </w:r>
      <w:r w:rsidR="00313D6B">
        <w:rPr>
          <w:rFonts w:ascii="Times New Roman" w:hAnsi="Times New Roman" w:cs="Times New Roman"/>
        </w:rPr>
        <w:tab/>
      </w:r>
      <w:r w:rsidRPr="006A31EF">
        <w:rPr>
          <w:rFonts w:ascii="Times New Roman" w:hAnsi="Times New Roman" w:cs="Times New Roman"/>
          <w:sz w:val="20"/>
          <w:szCs w:val="20"/>
        </w:rPr>
        <w:t xml:space="preserve">Ознайомившись з Оголошенням, ми маємо можливість і погоджуємось забезпечити Замовника </w:t>
      </w:r>
      <w:r w:rsidR="00C97149">
        <w:rPr>
          <w:rFonts w:ascii="Times New Roman" w:hAnsi="Times New Roman" w:cs="Times New Roman"/>
          <w:sz w:val="20"/>
          <w:szCs w:val="20"/>
        </w:rPr>
        <w:t>наданням послуг</w:t>
      </w:r>
      <w:r w:rsidRPr="006A31EF">
        <w:rPr>
          <w:rFonts w:ascii="Times New Roman" w:hAnsi="Times New Roman" w:cs="Times New Roman"/>
          <w:sz w:val="20"/>
          <w:szCs w:val="20"/>
        </w:rPr>
        <w:t xml:space="preserve"> відповідної якості та технічних характеристик, в необхідній кількості та в установлені Замовником строки.</w:t>
      </w:r>
    </w:p>
    <w:p w14:paraId="3CE7574D" w14:textId="77777777" w:rsidR="002B00B7" w:rsidRPr="006A31EF" w:rsidRDefault="002B00B7" w:rsidP="002B00B7">
      <w:pPr>
        <w:tabs>
          <w:tab w:val="left" w:pos="567"/>
        </w:tabs>
        <w:spacing w:after="0" w:line="240" w:lineRule="auto"/>
        <w:jc w:val="both"/>
        <w:rPr>
          <w:rFonts w:ascii="Times New Roman" w:hAnsi="Times New Roman" w:cs="Times New Roman"/>
          <w:sz w:val="20"/>
          <w:szCs w:val="20"/>
        </w:rPr>
      </w:pPr>
      <w:r w:rsidRPr="006A31EF">
        <w:rPr>
          <w:rFonts w:ascii="Times New Roman" w:hAnsi="Times New Roman" w:cs="Times New Roman"/>
          <w:sz w:val="20"/>
          <w:szCs w:val="20"/>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20CF260" w14:textId="77777777" w:rsidR="002B00B7" w:rsidRPr="006A31EF" w:rsidRDefault="002B00B7" w:rsidP="002B00B7">
      <w:pPr>
        <w:tabs>
          <w:tab w:val="left" w:pos="567"/>
        </w:tabs>
        <w:spacing w:after="0" w:line="240" w:lineRule="auto"/>
        <w:jc w:val="both"/>
        <w:rPr>
          <w:rFonts w:ascii="Times New Roman" w:hAnsi="Times New Roman" w:cs="Times New Roman"/>
          <w:sz w:val="20"/>
          <w:szCs w:val="20"/>
        </w:rPr>
      </w:pPr>
      <w:r w:rsidRPr="006A31EF">
        <w:rPr>
          <w:rFonts w:ascii="Times New Roman" w:hAnsi="Times New Roman" w:cs="Times New Roman"/>
          <w:sz w:val="20"/>
          <w:szCs w:val="20"/>
        </w:rPr>
        <w:tab/>
        <w:t xml:space="preserve">Разом з цією ціновою пропозицією (сканована копія в форматі </w:t>
      </w:r>
      <w:proofErr w:type="spellStart"/>
      <w:r w:rsidRPr="006A31EF">
        <w:rPr>
          <w:rFonts w:ascii="Times New Roman" w:hAnsi="Times New Roman" w:cs="Times New Roman"/>
          <w:sz w:val="20"/>
          <w:szCs w:val="20"/>
        </w:rPr>
        <w:t>pdf</w:t>
      </w:r>
      <w:proofErr w:type="spellEnd"/>
      <w:r w:rsidRPr="006A31EF">
        <w:rPr>
          <w:rFonts w:ascii="Times New Roman" w:hAnsi="Times New Roman" w:cs="Times New Roman"/>
          <w:sz w:val="20"/>
          <w:szCs w:val="20"/>
        </w:rPr>
        <w:t xml:space="preserve">) ми надаємо документи, передбачені Оголошенням (скановані копії в форматі </w:t>
      </w:r>
      <w:proofErr w:type="spellStart"/>
      <w:r w:rsidRPr="006A31EF">
        <w:rPr>
          <w:rFonts w:ascii="Times New Roman" w:hAnsi="Times New Roman" w:cs="Times New Roman"/>
          <w:sz w:val="20"/>
          <w:szCs w:val="20"/>
        </w:rPr>
        <w:t>pdf</w:t>
      </w:r>
      <w:proofErr w:type="spellEnd"/>
      <w:r w:rsidRPr="006A31EF">
        <w:rPr>
          <w:rFonts w:ascii="Times New Roman" w:hAnsi="Times New Roman" w:cs="Times New Roman"/>
          <w:sz w:val="20"/>
          <w:szCs w:val="20"/>
        </w:rPr>
        <w:t>), на підтвердження заявлених вимог.</w:t>
      </w:r>
    </w:p>
    <w:p w14:paraId="45AF8456" w14:textId="2C08AA6E" w:rsidR="002B00B7" w:rsidRPr="006A31EF" w:rsidRDefault="002B00B7" w:rsidP="002B00B7">
      <w:pPr>
        <w:tabs>
          <w:tab w:val="left" w:pos="1575"/>
        </w:tabs>
        <w:spacing w:after="0" w:line="240" w:lineRule="auto"/>
        <w:rPr>
          <w:rFonts w:ascii="Times New Roman" w:hAnsi="Times New Roman" w:cs="Times New Roman"/>
          <w:sz w:val="20"/>
          <w:szCs w:val="20"/>
        </w:rPr>
      </w:pPr>
      <w:r w:rsidRPr="006A31EF">
        <w:rPr>
          <w:rFonts w:ascii="Times New Roman" w:hAnsi="Times New Roman" w:cs="Times New Roman"/>
          <w:sz w:val="20"/>
          <w:szCs w:val="20"/>
        </w:rPr>
        <w:t xml:space="preserve">Посада, прізвище, ім’я, по батькові, підпис уповноваженої особи </w:t>
      </w:r>
    </w:p>
    <w:p w14:paraId="7974B400" w14:textId="77777777" w:rsidR="002B00B7" w:rsidRPr="002B00B7" w:rsidRDefault="002B00B7" w:rsidP="002B00B7">
      <w:pPr>
        <w:tabs>
          <w:tab w:val="left" w:pos="1575"/>
        </w:tabs>
        <w:spacing w:after="0" w:line="240" w:lineRule="auto"/>
        <w:rPr>
          <w:rFonts w:ascii="Times New Roman" w:hAnsi="Times New Roman" w:cs="Times New Roman"/>
          <w:sz w:val="20"/>
          <w:szCs w:val="20"/>
        </w:rPr>
      </w:pPr>
      <w:r w:rsidRPr="006A31EF">
        <w:rPr>
          <w:rFonts w:ascii="Times New Roman" w:hAnsi="Times New Roman" w:cs="Times New Roman"/>
          <w:sz w:val="20"/>
          <w:szCs w:val="20"/>
        </w:rPr>
        <w:t>Учасника, печатка (у разі наявності)                                                                                     _______________(___________)</w:t>
      </w:r>
    </w:p>
    <w:p w14:paraId="1AAA68B6" w14:textId="3575B95B" w:rsidR="00953BBD" w:rsidRDefault="002B00B7" w:rsidP="00953BBD">
      <w:pPr>
        <w:spacing w:after="0" w:line="240" w:lineRule="auto"/>
        <w:ind w:firstLine="426"/>
        <w:jc w:val="both"/>
        <w:rPr>
          <w:rFonts w:ascii="Times New Roman" w:hAnsi="Times New Roman" w:cs="Times New Roman"/>
          <w:b/>
          <w:bCs/>
          <w:color w:val="000000"/>
          <w:sz w:val="28"/>
          <w:szCs w:val="28"/>
          <w:lang w:eastAsia="ar-SA"/>
        </w:rPr>
      </w:pPr>
      <w:r w:rsidRPr="002B00B7">
        <w:rPr>
          <w:rFonts w:ascii="Times New Roman" w:hAnsi="Times New Roman" w:cs="Times New Roman"/>
          <w:b/>
          <w:i/>
          <w:sz w:val="20"/>
          <w:szCs w:val="20"/>
        </w:rPr>
        <w:t>* Якщо Учасник не є платником ПДВ зазначити, що сума вказана без ПДВ</w:t>
      </w:r>
      <w:r w:rsidR="005E284D">
        <w:rPr>
          <w:rFonts w:ascii="Times New Roman" w:hAnsi="Times New Roman" w:cs="Times New Roman"/>
          <w:b/>
          <w:bCs/>
          <w:color w:val="000000"/>
          <w:sz w:val="28"/>
          <w:szCs w:val="28"/>
          <w:lang w:eastAsia="ar-SA"/>
        </w:rPr>
        <w:br w:type="page"/>
      </w:r>
    </w:p>
    <w:p w14:paraId="29E29A5F" w14:textId="2DBA337F" w:rsidR="00550A92" w:rsidRPr="007309FA" w:rsidRDefault="002E25EC" w:rsidP="00765A4D">
      <w:pPr>
        <w:jc w:val="right"/>
        <w:rPr>
          <w:rFonts w:ascii="Times New Roman" w:hAnsi="Times New Roman" w:cs="Times New Roman"/>
          <w:b/>
          <w:bCs/>
          <w:color w:val="000000"/>
          <w:sz w:val="24"/>
          <w:szCs w:val="24"/>
          <w:lang w:eastAsia="ar-SA"/>
        </w:rPr>
      </w:pPr>
      <w:r w:rsidRPr="007309FA">
        <w:rPr>
          <w:rFonts w:ascii="Times New Roman" w:hAnsi="Times New Roman" w:cs="Times New Roman"/>
          <w:b/>
          <w:bCs/>
          <w:color w:val="000000"/>
          <w:sz w:val="24"/>
          <w:szCs w:val="24"/>
          <w:lang w:eastAsia="ar-SA"/>
        </w:rPr>
        <w:lastRenderedPageBreak/>
        <w:t xml:space="preserve">Додаток  </w:t>
      </w:r>
      <w:r w:rsidR="00E7135E" w:rsidRPr="007309FA">
        <w:rPr>
          <w:rFonts w:ascii="Times New Roman" w:hAnsi="Times New Roman" w:cs="Times New Roman"/>
          <w:b/>
          <w:bCs/>
          <w:color w:val="000000"/>
          <w:sz w:val="24"/>
          <w:szCs w:val="24"/>
          <w:lang w:eastAsia="ar-SA"/>
        </w:rPr>
        <w:t>5</w:t>
      </w:r>
    </w:p>
    <w:p w14:paraId="7548F072" w14:textId="08227D1D" w:rsidR="00550A92" w:rsidRPr="007309FA" w:rsidRDefault="00953BBD" w:rsidP="00765A4D">
      <w:pPr>
        <w:pStyle w:val="a4"/>
        <w:tabs>
          <w:tab w:val="left" w:pos="-180"/>
          <w:tab w:val="left" w:pos="540"/>
        </w:tabs>
        <w:spacing w:before="0" w:after="0"/>
        <w:jc w:val="center"/>
        <w:rPr>
          <w:b/>
          <w:bCs/>
          <w:color w:val="000000"/>
          <w:lang w:eastAsia="ar-SA"/>
        </w:rPr>
      </w:pPr>
      <w:r w:rsidRPr="007309FA">
        <w:rPr>
          <w:b/>
          <w:bCs/>
          <w:color w:val="000000"/>
          <w:lang w:eastAsia="ar-SA"/>
        </w:rPr>
        <w:t>ПРО</w:t>
      </w:r>
      <w:r w:rsidR="00D37ECE" w:rsidRPr="007309FA">
        <w:rPr>
          <w:b/>
          <w:bCs/>
          <w:color w:val="000000"/>
          <w:lang w:eastAsia="ar-SA"/>
        </w:rPr>
        <w:t>Е</w:t>
      </w:r>
      <w:r w:rsidRPr="007309FA">
        <w:rPr>
          <w:b/>
          <w:bCs/>
          <w:color w:val="000000"/>
          <w:lang w:eastAsia="ar-SA"/>
        </w:rPr>
        <w:t>КТ</w:t>
      </w:r>
    </w:p>
    <w:p w14:paraId="0A3D3FA0" w14:textId="77777777" w:rsidR="00D13DAF" w:rsidRPr="007309FA" w:rsidRDefault="00D13DAF" w:rsidP="00765A4D">
      <w:pPr>
        <w:pStyle w:val="a9"/>
        <w:ind w:right="-1"/>
        <w:outlineLvl w:val="0"/>
        <w:rPr>
          <w:rFonts w:ascii="Times New Roman" w:hAnsi="Times New Roman" w:cs="Times New Roman"/>
          <w:szCs w:val="24"/>
        </w:rPr>
      </w:pPr>
      <w:r w:rsidRPr="007309FA">
        <w:rPr>
          <w:rFonts w:ascii="Times New Roman" w:hAnsi="Times New Roman" w:cs="Times New Roman"/>
          <w:szCs w:val="24"/>
        </w:rPr>
        <w:t xml:space="preserve">Договір № </w:t>
      </w:r>
    </w:p>
    <w:p w14:paraId="77678007" w14:textId="77777777" w:rsidR="00F216FA" w:rsidRPr="007309FA" w:rsidRDefault="00F216FA" w:rsidP="00765A4D">
      <w:pPr>
        <w:pStyle w:val="a9"/>
        <w:ind w:right="-1"/>
        <w:outlineLvl w:val="0"/>
        <w:rPr>
          <w:rFonts w:ascii="Times New Roman" w:hAnsi="Times New Roman" w:cs="Times New Roman"/>
          <w:szCs w:val="24"/>
          <w:lang w:val="ru-RU"/>
        </w:rPr>
      </w:pPr>
    </w:p>
    <w:p w14:paraId="6ABE9A7D" w14:textId="0C939D21" w:rsidR="00D13DAF" w:rsidRPr="007309FA" w:rsidRDefault="00D13DAF" w:rsidP="00765A4D">
      <w:pPr>
        <w:ind w:right="-1"/>
        <w:jc w:val="center"/>
        <w:outlineLvl w:val="0"/>
        <w:rPr>
          <w:rFonts w:ascii="Times New Roman" w:hAnsi="Times New Roman" w:cs="Times New Roman"/>
          <w:b/>
          <w:sz w:val="24"/>
          <w:szCs w:val="24"/>
        </w:rPr>
      </w:pPr>
      <w:r w:rsidRPr="007309FA">
        <w:rPr>
          <w:rFonts w:ascii="Times New Roman" w:hAnsi="Times New Roman" w:cs="Times New Roman"/>
          <w:b/>
          <w:sz w:val="24"/>
          <w:szCs w:val="24"/>
        </w:rPr>
        <w:t xml:space="preserve">м. Київ   </w:t>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t xml:space="preserve">           “</w:t>
      </w:r>
      <w:r w:rsidRPr="007309FA">
        <w:rPr>
          <w:rFonts w:ascii="Times New Roman" w:hAnsi="Times New Roman" w:cs="Times New Roman"/>
          <w:b/>
          <w:sz w:val="24"/>
          <w:szCs w:val="24"/>
          <w:u w:val="single"/>
        </w:rPr>
        <w:t xml:space="preserve">         </w:t>
      </w:r>
      <w:r w:rsidRPr="007309FA">
        <w:rPr>
          <w:rFonts w:ascii="Times New Roman" w:hAnsi="Times New Roman" w:cs="Times New Roman"/>
          <w:b/>
          <w:sz w:val="24"/>
          <w:szCs w:val="24"/>
        </w:rPr>
        <w:t>”</w:t>
      </w:r>
      <w:r w:rsidRPr="007309FA">
        <w:rPr>
          <w:rFonts w:ascii="Times New Roman" w:hAnsi="Times New Roman" w:cs="Times New Roman"/>
          <w:b/>
          <w:sz w:val="24"/>
          <w:szCs w:val="24"/>
          <w:u w:val="single"/>
        </w:rPr>
        <w:t xml:space="preserve">                   </w:t>
      </w:r>
      <w:r w:rsidR="00EC03B2" w:rsidRPr="007309FA">
        <w:rPr>
          <w:rFonts w:ascii="Times New Roman" w:hAnsi="Times New Roman" w:cs="Times New Roman"/>
          <w:b/>
          <w:sz w:val="24"/>
          <w:szCs w:val="24"/>
        </w:rPr>
        <w:t>2022</w:t>
      </w:r>
      <w:r w:rsidR="00B30504" w:rsidRPr="007309FA">
        <w:rPr>
          <w:rFonts w:ascii="Times New Roman" w:hAnsi="Times New Roman" w:cs="Times New Roman"/>
          <w:b/>
          <w:sz w:val="24"/>
          <w:szCs w:val="24"/>
        </w:rPr>
        <w:t xml:space="preserve"> </w:t>
      </w:r>
      <w:r w:rsidRPr="007309FA">
        <w:rPr>
          <w:rFonts w:ascii="Times New Roman" w:hAnsi="Times New Roman" w:cs="Times New Roman"/>
          <w:b/>
          <w:sz w:val="24"/>
          <w:szCs w:val="24"/>
        </w:rPr>
        <w:t>р.</w:t>
      </w:r>
    </w:p>
    <w:p w14:paraId="38F8FABB" w14:textId="08EE7679" w:rsidR="00F216FA" w:rsidRPr="004323FF" w:rsidRDefault="006A31EF" w:rsidP="00765A4D">
      <w:pPr>
        <w:spacing w:after="0" w:line="240" w:lineRule="auto"/>
        <w:jc w:val="both"/>
        <w:rPr>
          <w:rFonts w:ascii="Times New Roman" w:hAnsi="Times New Roman" w:cs="Times New Roman"/>
          <w:sz w:val="24"/>
          <w:szCs w:val="24"/>
        </w:rPr>
      </w:pPr>
      <w:r w:rsidRPr="007309FA">
        <w:rPr>
          <w:rFonts w:ascii="Times New Roman" w:hAnsi="Times New Roman" w:cs="Times New Roman"/>
          <w:b/>
          <w:sz w:val="24"/>
          <w:szCs w:val="24"/>
        </w:rPr>
        <w:t xml:space="preserve">Державна установа «Національний науковий центр «Інститут кардіології, клінічної та </w:t>
      </w:r>
      <w:r w:rsidRPr="004323FF">
        <w:rPr>
          <w:rFonts w:ascii="Times New Roman" w:hAnsi="Times New Roman" w:cs="Times New Roman"/>
          <w:b/>
          <w:sz w:val="24"/>
          <w:szCs w:val="24"/>
        </w:rPr>
        <w:t xml:space="preserve">регенеративної медицини імені академіка М.Д. </w:t>
      </w:r>
      <w:proofErr w:type="spellStart"/>
      <w:r w:rsidRPr="004323FF">
        <w:rPr>
          <w:rFonts w:ascii="Times New Roman" w:hAnsi="Times New Roman" w:cs="Times New Roman"/>
          <w:b/>
          <w:sz w:val="24"/>
          <w:szCs w:val="24"/>
        </w:rPr>
        <w:t>Стражеска</w:t>
      </w:r>
      <w:proofErr w:type="spellEnd"/>
      <w:r w:rsidRPr="004323FF">
        <w:rPr>
          <w:rFonts w:ascii="Times New Roman" w:hAnsi="Times New Roman" w:cs="Times New Roman"/>
          <w:b/>
          <w:sz w:val="24"/>
          <w:szCs w:val="24"/>
        </w:rPr>
        <w:t xml:space="preserve"> Національної академії медичних наук України»</w:t>
      </w:r>
      <w:r w:rsidR="00D13DAF" w:rsidRPr="004323FF">
        <w:rPr>
          <w:rFonts w:ascii="Times New Roman" w:hAnsi="Times New Roman" w:cs="Times New Roman"/>
          <w:b/>
          <w:sz w:val="24"/>
          <w:szCs w:val="24"/>
        </w:rPr>
        <w:t xml:space="preserve"> </w:t>
      </w:r>
      <w:r w:rsidR="00D13DAF" w:rsidRPr="004323FF">
        <w:rPr>
          <w:rFonts w:ascii="Times New Roman" w:hAnsi="Times New Roman" w:cs="Times New Roman"/>
          <w:color w:val="000000" w:themeColor="text1"/>
          <w:sz w:val="24"/>
          <w:szCs w:val="24"/>
        </w:rPr>
        <w:t xml:space="preserve">(далі – </w:t>
      </w:r>
      <w:r w:rsidR="00536179" w:rsidRPr="004323FF">
        <w:rPr>
          <w:rFonts w:ascii="Times New Roman" w:hAnsi="Times New Roman" w:cs="Times New Roman"/>
          <w:sz w:val="24"/>
          <w:szCs w:val="24"/>
        </w:rPr>
        <w:t>Замовник</w:t>
      </w:r>
      <w:r w:rsidR="00D13DAF" w:rsidRPr="004323FF">
        <w:rPr>
          <w:rFonts w:ascii="Times New Roman" w:hAnsi="Times New Roman" w:cs="Times New Roman"/>
          <w:color w:val="000000" w:themeColor="text1"/>
          <w:sz w:val="24"/>
          <w:szCs w:val="24"/>
        </w:rPr>
        <w:t>)</w:t>
      </w:r>
      <w:r w:rsidR="00D13DAF" w:rsidRPr="004323FF">
        <w:rPr>
          <w:rFonts w:ascii="Times New Roman" w:hAnsi="Times New Roman" w:cs="Times New Roman"/>
          <w:b/>
          <w:sz w:val="24"/>
          <w:szCs w:val="24"/>
        </w:rPr>
        <w:t>,</w:t>
      </w:r>
      <w:r w:rsidR="00D13DAF" w:rsidRPr="004323FF">
        <w:rPr>
          <w:rFonts w:ascii="Times New Roman" w:hAnsi="Times New Roman" w:cs="Times New Roman"/>
          <w:sz w:val="24"/>
          <w:szCs w:val="24"/>
        </w:rPr>
        <w:t xml:space="preserve"> в особі </w:t>
      </w:r>
      <w:r w:rsidRPr="004323FF">
        <w:rPr>
          <w:rFonts w:ascii="Times New Roman" w:hAnsi="Times New Roman" w:cs="Times New Roman"/>
          <w:sz w:val="24"/>
          <w:szCs w:val="24"/>
        </w:rPr>
        <w:t>____________________________________</w:t>
      </w:r>
      <w:r w:rsidR="00D13DAF" w:rsidRPr="004323FF">
        <w:rPr>
          <w:rFonts w:ascii="Times New Roman" w:hAnsi="Times New Roman" w:cs="Times New Roman"/>
          <w:sz w:val="24"/>
          <w:szCs w:val="24"/>
        </w:rPr>
        <w:t xml:space="preserve">, </w:t>
      </w:r>
      <w:r w:rsidR="00D13DAF" w:rsidRPr="004323FF">
        <w:rPr>
          <w:rFonts w:ascii="Times New Roman" w:hAnsi="Times New Roman" w:cs="Times New Roman"/>
          <w:color w:val="000000" w:themeColor="text1"/>
          <w:sz w:val="24"/>
          <w:szCs w:val="24"/>
        </w:rPr>
        <w:t>який</w:t>
      </w:r>
      <w:r w:rsidR="00D13DAF" w:rsidRPr="004323FF">
        <w:rPr>
          <w:rFonts w:ascii="Times New Roman" w:hAnsi="Times New Roman" w:cs="Times New Roman"/>
          <w:color w:val="FF0000"/>
          <w:sz w:val="24"/>
          <w:szCs w:val="24"/>
        </w:rPr>
        <w:t xml:space="preserve"> </w:t>
      </w:r>
      <w:r w:rsidR="00D13DAF" w:rsidRPr="004323FF">
        <w:rPr>
          <w:rFonts w:ascii="Times New Roman" w:hAnsi="Times New Roman" w:cs="Times New Roman"/>
          <w:sz w:val="24"/>
          <w:szCs w:val="24"/>
        </w:rPr>
        <w:t xml:space="preserve">діє на підставі </w:t>
      </w:r>
      <w:r w:rsidRPr="004323FF">
        <w:rPr>
          <w:rFonts w:ascii="Times New Roman" w:hAnsi="Times New Roman" w:cs="Times New Roman"/>
          <w:sz w:val="24"/>
          <w:szCs w:val="24"/>
        </w:rPr>
        <w:t>_________________________________________________</w:t>
      </w:r>
      <w:r w:rsidR="00D13DAF" w:rsidRPr="004323FF">
        <w:rPr>
          <w:rFonts w:ascii="Times New Roman" w:hAnsi="Times New Roman" w:cs="Times New Roman"/>
          <w:sz w:val="24"/>
          <w:szCs w:val="24"/>
        </w:rPr>
        <w:t xml:space="preserve">, з однієї сторони, та </w:t>
      </w:r>
    </w:p>
    <w:p w14:paraId="0ED76115" w14:textId="21FD6EE4" w:rsidR="007B461D" w:rsidRDefault="00314C3A" w:rsidP="00765A4D">
      <w:pPr>
        <w:pStyle w:val="af3"/>
        <w:tabs>
          <w:tab w:val="left" w:pos="0"/>
        </w:tabs>
        <w:jc w:val="both"/>
        <w:rPr>
          <w:rFonts w:ascii="Times New Roman" w:hAnsi="Times New Roman" w:cs="Times New Roman"/>
          <w:sz w:val="24"/>
          <w:szCs w:val="24"/>
        </w:rPr>
      </w:pPr>
      <w:r>
        <w:rPr>
          <w:rFonts w:ascii="Times New Roman" w:hAnsi="Times New Roman" w:cs="Times New Roman"/>
          <w:b/>
          <w:sz w:val="24"/>
          <w:szCs w:val="24"/>
          <w:lang w:eastAsia="ar-SA"/>
        </w:rPr>
        <w:t>____________</w:t>
      </w:r>
      <w:r w:rsidR="004323FF" w:rsidRPr="004323FF">
        <w:rPr>
          <w:rFonts w:ascii="Times New Roman" w:hAnsi="Times New Roman" w:cs="Times New Roman"/>
          <w:b/>
          <w:sz w:val="24"/>
          <w:szCs w:val="24"/>
          <w:lang w:eastAsia="ar-SA"/>
        </w:rPr>
        <w:t>___________________</w:t>
      </w:r>
      <w:r w:rsidR="004323FF" w:rsidRPr="004323FF">
        <w:rPr>
          <w:rFonts w:ascii="Times New Roman" w:hAnsi="Times New Roman" w:cs="Times New Roman"/>
          <w:sz w:val="24"/>
          <w:szCs w:val="24"/>
          <w:lang w:eastAsia="uk-UA"/>
        </w:rPr>
        <w:t xml:space="preserve"> в особі </w:t>
      </w:r>
      <w:r w:rsidR="004323FF">
        <w:rPr>
          <w:rFonts w:ascii="Times New Roman" w:hAnsi="Times New Roman" w:cs="Times New Roman"/>
          <w:sz w:val="24"/>
          <w:szCs w:val="24"/>
          <w:lang w:eastAsia="uk-UA"/>
        </w:rPr>
        <w:t>___________________</w:t>
      </w:r>
      <w:r w:rsidR="004323FF" w:rsidRPr="004323FF">
        <w:rPr>
          <w:rFonts w:ascii="Times New Roman" w:hAnsi="Times New Roman" w:cs="Times New Roman"/>
          <w:sz w:val="24"/>
          <w:szCs w:val="24"/>
          <w:lang w:eastAsia="uk-UA"/>
        </w:rPr>
        <w:t>________, що діє на підставі _______________</w:t>
      </w:r>
      <w:r w:rsidR="004323FF">
        <w:rPr>
          <w:rFonts w:ascii="Times New Roman" w:hAnsi="Times New Roman" w:cs="Times New Roman"/>
          <w:sz w:val="24"/>
          <w:szCs w:val="24"/>
          <w:lang w:eastAsia="uk-UA"/>
        </w:rPr>
        <w:t>_______________</w:t>
      </w:r>
      <w:r w:rsidR="004323FF" w:rsidRPr="004323FF">
        <w:rPr>
          <w:rFonts w:ascii="Times New Roman" w:hAnsi="Times New Roman" w:cs="Times New Roman"/>
          <w:sz w:val="24"/>
          <w:szCs w:val="24"/>
          <w:lang w:eastAsia="uk-UA"/>
        </w:rPr>
        <w:t>____</w:t>
      </w:r>
      <w:r>
        <w:rPr>
          <w:rFonts w:ascii="Times New Roman" w:hAnsi="Times New Roman" w:cs="Times New Roman"/>
          <w:sz w:val="24"/>
          <w:szCs w:val="24"/>
          <w:lang w:eastAsia="uk-UA"/>
        </w:rPr>
        <w:t>______________________________</w:t>
      </w:r>
      <w:r w:rsidR="004323FF" w:rsidRPr="004323FF">
        <w:rPr>
          <w:rFonts w:ascii="Times New Roman" w:hAnsi="Times New Roman" w:cs="Times New Roman"/>
          <w:sz w:val="24"/>
          <w:szCs w:val="24"/>
          <w:lang w:eastAsia="uk-UA"/>
        </w:rPr>
        <w:t>___ (далі – Виконавець),</w:t>
      </w:r>
      <w:r w:rsidR="00F216FA" w:rsidRPr="004323FF">
        <w:rPr>
          <w:rFonts w:ascii="Times New Roman" w:hAnsi="Times New Roman" w:cs="Times New Roman"/>
          <w:sz w:val="24"/>
          <w:szCs w:val="24"/>
        </w:rPr>
        <w:t xml:space="preserve"> з </w:t>
      </w:r>
      <w:r w:rsidR="007B461D" w:rsidRPr="004323FF">
        <w:rPr>
          <w:rFonts w:ascii="Times New Roman" w:hAnsi="Times New Roman" w:cs="Times New Roman"/>
          <w:sz w:val="24"/>
          <w:szCs w:val="24"/>
        </w:rPr>
        <w:t>другої</w:t>
      </w:r>
      <w:r w:rsidR="00F216FA" w:rsidRPr="004323FF">
        <w:rPr>
          <w:rFonts w:ascii="Times New Roman" w:hAnsi="Times New Roman" w:cs="Times New Roman"/>
          <w:sz w:val="24"/>
          <w:szCs w:val="24"/>
        </w:rPr>
        <w:t xml:space="preserve"> сторони, </w:t>
      </w:r>
      <w:r w:rsidR="007B461D" w:rsidRPr="004323FF">
        <w:rPr>
          <w:rFonts w:ascii="Times New Roman" w:hAnsi="Times New Roman" w:cs="Times New Roman"/>
          <w:sz w:val="24"/>
          <w:szCs w:val="24"/>
        </w:rPr>
        <w:t xml:space="preserve">надалі разом іменуються «Сторони», керуючись Законом України «Про публічні закупівлі», нормами Цивільного та Господарського кодексів України, уклали цей Договір про наступне (далі - Договір): </w:t>
      </w:r>
    </w:p>
    <w:p w14:paraId="6961451D" w14:textId="77777777" w:rsidR="004323FF" w:rsidRPr="004323FF" w:rsidRDefault="004323FF" w:rsidP="004323FF">
      <w:pPr>
        <w:pStyle w:val="af3"/>
        <w:tabs>
          <w:tab w:val="left" w:pos="0"/>
        </w:tabs>
        <w:ind w:firstLine="426"/>
        <w:jc w:val="both"/>
        <w:rPr>
          <w:rFonts w:ascii="Times New Roman" w:hAnsi="Times New Roman" w:cs="Times New Roman"/>
          <w:sz w:val="24"/>
          <w:szCs w:val="24"/>
        </w:rPr>
      </w:pPr>
    </w:p>
    <w:p w14:paraId="768FE5B4" w14:textId="77777777" w:rsidR="00536179" w:rsidRPr="00536179" w:rsidRDefault="00536179" w:rsidP="00536179">
      <w:pPr>
        <w:pStyle w:val="a5"/>
        <w:widowControl w:val="0"/>
        <w:numPr>
          <w:ilvl w:val="0"/>
          <w:numId w:val="29"/>
        </w:numPr>
        <w:tabs>
          <w:tab w:val="left" w:pos="0"/>
        </w:tabs>
        <w:spacing w:after="0" w:line="240" w:lineRule="auto"/>
        <w:ind w:firstLine="426"/>
        <w:jc w:val="center"/>
        <w:rPr>
          <w:rFonts w:ascii="Times New Roman" w:hAnsi="Times New Roman" w:cs="Times New Roman"/>
          <w:b/>
          <w:sz w:val="24"/>
          <w:szCs w:val="24"/>
        </w:rPr>
      </w:pPr>
      <w:r w:rsidRPr="00536179">
        <w:rPr>
          <w:rFonts w:ascii="Times New Roman" w:hAnsi="Times New Roman" w:cs="Times New Roman"/>
          <w:b/>
          <w:sz w:val="24"/>
          <w:szCs w:val="24"/>
        </w:rPr>
        <w:t>ПРЕДМЕТ ДОГОВОРУ</w:t>
      </w:r>
    </w:p>
    <w:p w14:paraId="096C20EE" w14:textId="14E71696"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1.1. Замовник доручає, а Виконавець зобов’язується надавати: </w:t>
      </w:r>
      <w:r w:rsidRPr="00536179">
        <w:rPr>
          <w:rFonts w:ascii="Times New Roman" w:hAnsi="Times New Roman" w:cs="Times New Roman"/>
          <w:b/>
          <w:sz w:val="24"/>
          <w:szCs w:val="24"/>
        </w:rPr>
        <w:t xml:space="preserve">Послуги з вивезення твердих побутових відходів, </w:t>
      </w:r>
      <w:r w:rsidR="00314C3A" w:rsidRPr="00314C3A">
        <w:rPr>
          <w:rFonts w:ascii="Times New Roman" w:hAnsi="Times New Roman" w:cs="Times New Roman"/>
          <w:sz w:val="24"/>
          <w:szCs w:val="24"/>
        </w:rPr>
        <w:t>за к</w:t>
      </w:r>
      <w:r w:rsidRPr="00536179">
        <w:rPr>
          <w:rFonts w:ascii="Times New Roman" w:hAnsi="Times New Roman" w:cs="Times New Roman"/>
          <w:sz w:val="24"/>
          <w:szCs w:val="24"/>
        </w:rPr>
        <w:t>од</w:t>
      </w:r>
      <w:r w:rsidR="00314C3A">
        <w:rPr>
          <w:rFonts w:ascii="Times New Roman" w:hAnsi="Times New Roman" w:cs="Times New Roman"/>
          <w:sz w:val="24"/>
          <w:szCs w:val="24"/>
        </w:rPr>
        <w:t>ом</w:t>
      </w:r>
      <w:r w:rsidRPr="00536179">
        <w:rPr>
          <w:rFonts w:ascii="Times New Roman" w:hAnsi="Times New Roman" w:cs="Times New Roman"/>
          <w:sz w:val="24"/>
          <w:szCs w:val="24"/>
        </w:rPr>
        <w:t xml:space="preserve"> ДК 021:2015 - 90510000-5 – Утилізація сміття та поводження зі сміттям (далі – Послуги), а Замовник зобов’язується прийняти та оплатити ці Послуги в розмірі та на умовах визначених цим Договором.</w:t>
      </w:r>
    </w:p>
    <w:p w14:paraId="14380BBA"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1.2. Знешкодження ТПВ відбувається в установах, які мають відповідні ліміти та дозволи на виконання цих робіт та з якими у Виконавця укладено Договори, які є чинними на період укладення цього Договору. </w:t>
      </w:r>
    </w:p>
    <w:p w14:paraId="45269A10"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2. ХАРАКТЕР (ЯКІСТЬ) НАДАННЯ ПОСЛУГ</w:t>
      </w:r>
    </w:p>
    <w:p w14:paraId="74F13A31"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2.1. Виконавець надає Замовнику Послуги по вивезенню та знешкодженню ТПВ, накопичених у Замовника, у наданих Виконавцем контейнерах, для розміщення яких Замовник відводить спеціальний майданчик (площадку) з твердим покриттям.</w:t>
      </w:r>
    </w:p>
    <w:p w14:paraId="65525698"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2.2. Графік вивезення ТПВ та дислокація контейнерів узгоджується Сторонами шляхом підписання Додатку №1 до цього Договору, і є невід’ємною його частиною. У разі необхідності зміни графіку вивезення ТПВ або дислокації контейнерів Замовник повинен повідомити про це Виконавця письмово, або за допомогою факсимільного засобу. Зазначені повідомлення будуть вважатись змінами до Додатку №1 цього Договору.</w:t>
      </w:r>
    </w:p>
    <w:p w14:paraId="22D0FB88" w14:textId="4FEA1A6A"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2.3. Замовник оплачує надані Викона</w:t>
      </w:r>
      <w:r w:rsidR="00713EBB">
        <w:rPr>
          <w:rFonts w:ascii="Times New Roman" w:hAnsi="Times New Roman" w:cs="Times New Roman"/>
          <w:sz w:val="24"/>
          <w:szCs w:val="24"/>
        </w:rPr>
        <w:t>в</w:t>
      </w:r>
      <w:r w:rsidRPr="00536179">
        <w:rPr>
          <w:rFonts w:ascii="Times New Roman" w:hAnsi="Times New Roman" w:cs="Times New Roman"/>
          <w:sz w:val="24"/>
          <w:szCs w:val="24"/>
        </w:rPr>
        <w:t>цем Послуги в обсязі та</w:t>
      </w:r>
      <w:r w:rsidR="00713EBB">
        <w:rPr>
          <w:rFonts w:ascii="Times New Roman" w:hAnsi="Times New Roman" w:cs="Times New Roman"/>
          <w:sz w:val="24"/>
          <w:szCs w:val="24"/>
        </w:rPr>
        <w:t xml:space="preserve"> за цінами, що зазначені у Специ</w:t>
      </w:r>
      <w:r w:rsidRPr="00536179">
        <w:rPr>
          <w:rFonts w:ascii="Times New Roman" w:hAnsi="Times New Roman" w:cs="Times New Roman"/>
          <w:sz w:val="24"/>
          <w:szCs w:val="24"/>
        </w:rPr>
        <w:t xml:space="preserve">фікації, що є Додатком №2 до цього Договору. </w:t>
      </w:r>
    </w:p>
    <w:p w14:paraId="464E62FA"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2.4. Типи та кількість автомобілів, закріплення водіїв за певними маршрутами для виконання умов цього Договору у межах його предмету визначається Виконавцем самостійно і не потребує додаткового узгодження з Замовником.</w:t>
      </w:r>
    </w:p>
    <w:p w14:paraId="4837F11A"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3. СТРОКИ НАДАННЯ ПОСЛУГ ТА ТЕРМІН ДІЇ ДОГОВОРУ</w:t>
      </w:r>
    </w:p>
    <w:p w14:paraId="25295BF2" w14:textId="77777777" w:rsidR="00536179" w:rsidRPr="00536179" w:rsidRDefault="00536179" w:rsidP="00536179">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3.1. Виконавець надає Замовнику Послуги по вивезенню та знешкодженню ТПВ на протязі строку дії Договору.</w:t>
      </w:r>
    </w:p>
    <w:p w14:paraId="3EB9232A"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Цей Договір набуває чинності з моменту його підписання та діє </w:t>
      </w:r>
      <w:r w:rsidRPr="00536179">
        <w:rPr>
          <w:rFonts w:ascii="Times New Roman" w:hAnsi="Times New Roman" w:cs="Times New Roman"/>
          <w:b/>
          <w:sz w:val="24"/>
          <w:szCs w:val="24"/>
        </w:rPr>
        <w:t>по 31 грудня 2022 року</w:t>
      </w:r>
      <w:r w:rsidRPr="00536179">
        <w:rPr>
          <w:rFonts w:ascii="Times New Roman" w:hAnsi="Times New Roman" w:cs="Times New Roman"/>
          <w:sz w:val="24"/>
          <w:szCs w:val="24"/>
        </w:rPr>
        <w:t>, але в будь-якому випадку до повного виконання Сторонами своїх зобов’язань.</w:t>
      </w:r>
    </w:p>
    <w:p w14:paraId="5F86CA56"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3.2. Договір може бути розірвано достроково за таких умов:</w:t>
      </w:r>
    </w:p>
    <w:p w14:paraId="510D3B67"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згодою Сторін;</w:t>
      </w:r>
    </w:p>
    <w:p w14:paraId="03ACC96B" w14:textId="1347CCB5"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ініціативою будь-якої із Сторін після письмового попередження другої Сторони за 30 днів з викладенням причин розірвання Договору;</w:t>
      </w:r>
    </w:p>
    <w:p w14:paraId="16B7D009" w14:textId="448507CE"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ініціативою однієї із Сторін у випадку невиконання або неналежного виконання другою Стороною своїх обов’язків за Договором після письмового попередження другої Сторони за 30 днів з викладенням причин розірвання Договору;</w:t>
      </w:r>
    </w:p>
    <w:p w14:paraId="24B4ABA8" w14:textId="72BE8D83"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ініціативою Виконавця у випадку непогашення заборгованості Замовником за надані Послуги протягом більш ніж 15 календарних днів – після письмового попередження Виконавцем за 15 календарних днів до розірвання договору;</w:t>
      </w:r>
    </w:p>
    <w:p w14:paraId="422A2353"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lastRenderedPageBreak/>
        <w:t>- у випадку змін чинного законодавства України, застосування з боку держави до однієї із Сторін владних повноважень та (або) процесуальних дій або інших обставин, спричинених дією нездоланної сили, що перешкоджають виконанню договірних зобов’язань.</w:t>
      </w:r>
    </w:p>
    <w:p w14:paraId="6599F214"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4. ОБОВ’ЯЗКИ СТОРІН</w:t>
      </w:r>
    </w:p>
    <w:p w14:paraId="5DE8DBAE" w14:textId="77777777" w:rsidR="00536179" w:rsidRPr="00536179" w:rsidRDefault="00536179" w:rsidP="00536179">
      <w:pPr>
        <w:tabs>
          <w:tab w:val="left" w:pos="0"/>
        </w:tabs>
        <w:spacing w:after="0" w:line="240" w:lineRule="auto"/>
        <w:ind w:firstLine="426"/>
        <w:jc w:val="both"/>
        <w:rPr>
          <w:rFonts w:ascii="Times New Roman" w:hAnsi="Times New Roman" w:cs="Times New Roman"/>
          <w:b/>
          <w:i/>
          <w:sz w:val="24"/>
          <w:szCs w:val="24"/>
        </w:rPr>
      </w:pPr>
      <w:r w:rsidRPr="00536179">
        <w:rPr>
          <w:rFonts w:ascii="Times New Roman" w:hAnsi="Times New Roman" w:cs="Times New Roman"/>
          <w:b/>
          <w:sz w:val="24"/>
          <w:szCs w:val="24"/>
        </w:rPr>
        <w:t>4.1. Обов’язки Виконавця:</w:t>
      </w:r>
    </w:p>
    <w:p w14:paraId="49408A10"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цілком та в повній мірі дотримуватись умов цього Договору;</w:t>
      </w:r>
    </w:p>
    <w:p w14:paraId="4BFD5836"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проводити вивезення ТПВ по мірі їх накопичення у Замовника згідно встановленого графіку або по дзвінку не пізніше однієї доби до моменту вивезення. Не допускати порушення встановленого графіку вивезення ТПВ;</w:t>
      </w:r>
    </w:p>
    <w:p w14:paraId="512DE5A2"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приймати участь у підрахунку фактичного об’єму вивезених та знешкоджених ТПВ згідно цього Договору. Підрахунок здійснюється на підставі шляхових листів Виконавця та талонів Замовника на перевезення ТПВ. За результатами підрахунків підписується Акт надання Послуг. Акт надання Послуг підписується і надається Замовнику за кожен календарний місяць не пізніше 10-го числа наступного місяця. Після підписання Акту надання Послуг повноважними представниками Сторін усі суперечки та спори, щодо фактичного об’єму вивезених та знешкоджених ТПВ вважаються необґрунтованими;</w:t>
      </w:r>
    </w:p>
    <w:p w14:paraId="68CF65C5"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забезпечувати належний технічний стан контейнерів згідно з встановленими правилами та нормами.</w:t>
      </w:r>
    </w:p>
    <w:p w14:paraId="7780224F" w14:textId="77777777" w:rsidR="00536179" w:rsidRPr="00536179" w:rsidRDefault="00536179" w:rsidP="00536179">
      <w:pPr>
        <w:tabs>
          <w:tab w:val="left" w:pos="0"/>
        </w:tabs>
        <w:spacing w:after="0" w:line="240" w:lineRule="auto"/>
        <w:ind w:firstLine="426"/>
        <w:jc w:val="both"/>
        <w:rPr>
          <w:rFonts w:ascii="Times New Roman" w:hAnsi="Times New Roman" w:cs="Times New Roman"/>
          <w:b/>
          <w:i/>
          <w:sz w:val="24"/>
          <w:szCs w:val="24"/>
        </w:rPr>
      </w:pPr>
      <w:r w:rsidRPr="00536179">
        <w:rPr>
          <w:rFonts w:ascii="Times New Roman" w:hAnsi="Times New Roman" w:cs="Times New Roman"/>
          <w:b/>
          <w:sz w:val="24"/>
          <w:szCs w:val="24"/>
        </w:rPr>
        <w:t>4.2. Обов’язки Замовника:</w:t>
      </w:r>
    </w:p>
    <w:p w14:paraId="09B1388C"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цілком та в повній мірі дотримуватись умов цього Договору;</w:t>
      </w:r>
    </w:p>
    <w:p w14:paraId="6ED31279" w14:textId="63043A42"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сприяти Викона</w:t>
      </w:r>
      <w:r w:rsidR="00713EBB">
        <w:rPr>
          <w:rFonts w:ascii="Times New Roman" w:hAnsi="Times New Roman" w:cs="Times New Roman"/>
          <w:sz w:val="24"/>
          <w:szCs w:val="24"/>
        </w:rPr>
        <w:t>в</w:t>
      </w:r>
      <w:r w:rsidRPr="00536179">
        <w:rPr>
          <w:rFonts w:ascii="Times New Roman" w:hAnsi="Times New Roman" w:cs="Times New Roman"/>
          <w:sz w:val="24"/>
          <w:szCs w:val="24"/>
        </w:rPr>
        <w:t>цю в утриманні в належному технічному стані контейнерів згідно з встановленими правилами та нормами;</w:t>
      </w:r>
    </w:p>
    <w:p w14:paraId="32788DF7"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забезпечувати вільний під'їзд до контейнерів автомобілям Виконавця у будь-яку пору року у межах дії цього Договору, включаючи очищення від сніжно-крижаної корки місця завантаження ТПВ. У випадку не забезпечення Замовником вільного під’їзду до контейнерів Виконавець не несе відповідальність за несвоєчасність вивезення ТПВ;</w:t>
      </w:r>
    </w:p>
    <w:p w14:paraId="55EB06AF"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не допускати перевантаження контейнерів (максимально допустима вага відходів – до 250 кг.; відходи не повинні виступати за габарити контейнера; у разі наявності кришки контейнери повинні бути із зачиненими кришками). Поблизу місця завантаження (5м) не повинен бути припаркований автотранспорт;</w:t>
      </w:r>
    </w:p>
    <w:p w14:paraId="346C4C21"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не допускати завантаження у контейнери відходів, які порушують морфологічний склад ТПВ, вибухонебезпечних, легкозаймистих, їдких, отруйних та радіоактивних речовин, трави, гілля, землі, піску, листя та будівельних відходів;</w:t>
      </w:r>
    </w:p>
    <w:p w14:paraId="39B15EB0"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не допускати використання контейнерів третіми особами;</w:t>
      </w:r>
    </w:p>
    <w:p w14:paraId="648A5177"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після підписання Акту надання Послуг повернути його Виконавцю в 5-ти денний термін. У випадку неповернення Акту Виконавець має право призупинити надання Послуг Замовнику.</w:t>
      </w:r>
    </w:p>
    <w:p w14:paraId="29641FAB"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в разі неотримання Акту надання Послуг та рахунку-фактури до 10 числа поточного місяця Замовник повинен письмово повідомити про це Виконавця.</w:t>
      </w:r>
    </w:p>
    <w:p w14:paraId="011FAA02"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забезпечувати належний технічний та санітарний стан контейнерів згідно з встановленими санітарними правилами та нормами;</w:t>
      </w:r>
    </w:p>
    <w:p w14:paraId="36C9BBC2" w14:textId="343BE971"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проводити дезінфекцію та санітарно-технічне обслуговування кон</w:t>
      </w:r>
      <w:r w:rsidR="00713EBB">
        <w:rPr>
          <w:rFonts w:ascii="Times New Roman" w:hAnsi="Times New Roman" w:cs="Times New Roman"/>
          <w:sz w:val="24"/>
          <w:szCs w:val="24"/>
        </w:rPr>
        <w:t>т</w:t>
      </w:r>
      <w:r w:rsidRPr="00536179">
        <w:rPr>
          <w:rFonts w:ascii="Times New Roman" w:hAnsi="Times New Roman" w:cs="Times New Roman"/>
          <w:sz w:val="24"/>
          <w:szCs w:val="24"/>
        </w:rPr>
        <w:t>ейнерів.</w:t>
      </w:r>
    </w:p>
    <w:p w14:paraId="7434E1AF"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5. ОПЛАТА ПОСЛУГ ТА ПОРЯДОК ВЗАЄМОРОЗРАХУНКІВ</w:t>
      </w:r>
    </w:p>
    <w:p w14:paraId="2BC2E492" w14:textId="018ED237" w:rsidR="00536179" w:rsidRPr="00536179" w:rsidRDefault="00536179" w:rsidP="00536179">
      <w:pPr>
        <w:tabs>
          <w:tab w:val="left" w:pos="0"/>
        </w:tabs>
        <w:spacing w:after="0" w:line="240" w:lineRule="auto"/>
        <w:ind w:firstLine="426"/>
        <w:jc w:val="both"/>
        <w:rPr>
          <w:rFonts w:ascii="Times New Roman" w:hAnsi="Times New Roman" w:cs="Times New Roman"/>
          <w:b/>
          <w:sz w:val="24"/>
          <w:szCs w:val="24"/>
        </w:rPr>
      </w:pPr>
      <w:r w:rsidRPr="00536179">
        <w:rPr>
          <w:rFonts w:ascii="Times New Roman" w:hAnsi="Times New Roman" w:cs="Times New Roman"/>
          <w:sz w:val="24"/>
          <w:szCs w:val="24"/>
        </w:rPr>
        <w:t xml:space="preserve">5.1. Тариф на Послуги, які передбачені за цим Договором становить: </w:t>
      </w:r>
      <w:r>
        <w:rPr>
          <w:rFonts w:ascii="Times New Roman" w:hAnsi="Times New Roman" w:cs="Times New Roman"/>
          <w:b/>
          <w:sz w:val="24"/>
          <w:szCs w:val="24"/>
        </w:rPr>
        <w:t>___________________</w:t>
      </w:r>
      <w:r w:rsidRPr="00536179">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r w:rsidRPr="00536179">
        <w:rPr>
          <w:rFonts w:ascii="Times New Roman" w:hAnsi="Times New Roman" w:cs="Times New Roman"/>
          <w:b/>
          <w:sz w:val="24"/>
          <w:szCs w:val="24"/>
        </w:rPr>
        <w:t>) з ПДВ за м³.</w:t>
      </w:r>
    </w:p>
    <w:p w14:paraId="6EC78163" w14:textId="0F129D9E" w:rsidR="00536179" w:rsidRPr="00536179" w:rsidRDefault="00536179" w:rsidP="00536179">
      <w:pPr>
        <w:tabs>
          <w:tab w:val="left" w:pos="0"/>
        </w:tabs>
        <w:spacing w:after="0" w:line="240" w:lineRule="auto"/>
        <w:ind w:firstLine="426"/>
        <w:jc w:val="both"/>
        <w:rPr>
          <w:rFonts w:ascii="Times New Roman" w:hAnsi="Times New Roman" w:cs="Times New Roman"/>
          <w:b/>
          <w:i/>
          <w:sz w:val="24"/>
          <w:szCs w:val="24"/>
        </w:rPr>
      </w:pPr>
      <w:r w:rsidRPr="00536179">
        <w:rPr>
          <w:rFonts w:ascii="Times New Roman" w:hAnsi="Times New Roman" w:cs="Times New Roman"/>
          <w:sz w:val="24"/>
          <w:szCs w:val="24"/>
        </w:rPr>
        <w:t xml:space="preserve">5.2. Загальна вартість цього Договору становить: </w:t>
      </w:r>
      <w:r>
        <w:rPr>
          <w:rFonts w:ascii="Times New Roman" w:hAnsi="Times New Roman" w:cs="Times New Roman"/>
          <w:b/>
          <w:sz w:val="24"/>
          <w:szCs w:val="24"/>
        </w:rPr>
        <w:t>_______________________________</w:t>
      </w:r>
      <w:r w:rsidRPr="00536179">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r w:rsidRPr="00536179">
        <w:rPr>
          <w:rFonts w:ascii="Times New Roman" w:hAnsi="Times New Roman" w:cs="Times New Roman"/>
          <w:b/>
          <w:sz w:val="24"/>
          <w:szCs w:val="24"/>
        </w:rPr>
        <w:t xml:space="preserve">) в </w:t>
      </w:r>
      <w:proofErr w:type="spellStart"/>
      <w:r w:rsidRPr="00536179">
        <w:rPr>
          <w:rFonts w:ascii="Times New Roman" w:hAnsi="Times New Roman" w:cs="Times New Roman"/>
          <w:b/>
          <w:sz w:val="24"/>
          <w:szCs w:val="24"/>
        </w:rPr>
        <w:t>т.ч</w:t>
      </w:r>
      <w:proofErr w:type="spellEnd"/>
      <w:r w:rsidRPr="00536179">
        <w:rPr>
          <w:rFonts w:ascii="Times New Roman" w:hAnsi="Times New Roman" w:cs="Times New Roman"/>
          <w:b/>
          <w:sz w:val="24"/>
          <w:szCs w:val="24"/>
        </w:rPr>
        <w:t xml:space="preserve">. ПДВ: </w:t>
      </w:r>
      <w:r>
        <w:rPr>
          <w:rFonts w:ascii="Times New Roman" w:hAnsi="Times New Roman" w:cs="Times New Roman"/>
          <w:b/>
          <w:sz w:val="24"/>
          <w:szCs w:val="24"/>
        </w:rPr>
        <w:t>______________________________________</w:t>
      </w:r>
      <w:r w:rsidRPr="00536179">
        <w:rPr>
          <w:rFonts w:ascii="Times New Roman" w:hAnsi="Times New Roman" w:cs="Times New Roman"/>
          <w:b/>
          <w:sz w:val="24"/>
          <w:szCs w:val="24"/>
        </w:rPr>
        <w:t xml:space="preserve"> (</w:t>
      </w:r>
      <w:r>
        <w:rPr>
          <w:rFonts w:ascii="Times New Roman" w:hAnsi="Times New Roman" w:cs="Times New Roman"/>
          <w:b/>
          <w:sz w:val="24"/>
          <w:szCs w:val="24"/>
        </w:rPr>
        <w:t>_______________________________</w:t>
      </w:r>
      <w:r w:rsidRPr="00536179">
        <w:rPr>
          <w:rFonts w:ascii="Times New Roman" w:hAnsi="Times New Roman" w:cs="Times New Roman"/>
          <w:b/>
          <w:sz w:val="24"/>
          <w:szCs w:val="24"/>
        </w:rPr>
        <w:t>).</w:t>
      </w:r>
    </w:p>
    <w:p w14:paraId="76BBB6B0"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5.3. Обсяг наданих Послуг Виконавцем у межах дії цього Договору приймається шляхом підписання Акту надання Послуг за кожен календарний місяць не пізніше 10-го числа наступного місяця за розрахунковим.</w:t>
      </w:r>
    </w:p>
    <w:p w14:paraId="1A5C645E"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5.4. Замовник проводить розрахунок за надані послуги в поточному місяці після підписання Акту надання послуг. Оплата за надані послуги здійснюється Замовником за фактом надання послуг, у разі наявності та в межах відповідних бюджетних асигнувань, протягом 30 (календарних) днів з моменту підписання Сторонами Акту виконаних робіт (наданих послуг).</w:t>
      </w:r>
    </w:p>
    <w:p w14:paraId="65832950"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lastRenderedPageBreak/>
        <w:t>5.5. У разі не підписання Акту надання послуг протягом 10 днів та відсутності зауважень і претензій щодо наданих послуг по договору Акт надання послуг вважається підписаним та підлягає сплаті.</w:t>
      </w:r>
    </w:p>
    <w:p w14:paraId="73D4C09F" w14:textId="79776A5D"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5.6. У випадку наявності у Замовника зауважень, щодо повноти та якості наданих послуг Сторони складають Акт розбіжностей для їх усунення. Після усунення Викона</w:t>
      </w:r>
      <w:r w:rsidR="00713EBB">
        <w:rPr>
          <w:rFonts w:ascii="Times New Roman" w:hAnsi="Times New Roman" w:cs="Times New Roman"/>
          <w:sz w:val="24"/>
          <w:szCs w:val="24"/>
        </w:rPr>
        <w:t>в</w:t>
      </w:r>
      <w:r w:rsidRPr="00536179">
        <w:rPr>
          <w:rFonts w:ascii="Times New Roman" w:hAnsi="Times New Roman" w:cs="Times New Roman"/>
          <w:sz w:val="24"/>
          <w:szCs w:val="24"/>
        </w:rPr>
        <w:t>цем зауважень, вказаних в Акті недоліків, складається Акт про усунення недоліків, а Замовник підписує Акт надання Послуг та оплачує надані Послуги.</w:t>
      </w:r>
    </w:p>
    <w:p w14:paraId="43EE7671"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6. ВІДПОВІДАЛЬНІСТЬ СТОРІН</w:t>
      </w:r>
    </w:p>
    <w:p w14:paraId="2E42AF6F"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6.1. У випадку порушення своїх зобов’язань за цим Договором Сторони несуть відповідальність, визначену цим Договором і чинним законодавством України.</w:t>
      </w:r>
    </w:p>
    <w:p w14:paraId="4F50FBC2"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6.2. Виконавець не несе відповідальності за несвоєчасний вивіз і знешкодження ТПВ у разі порушення Замовником порядку оплати послуг та умов цього Договору.</w:t>
      </w:r>
    </w:p>
    <w:p w14:paraId="70D7116C"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6.3. Замовник в разі несвоєчасного проведення розрахунків за надані Послуги несе відповідальність згідно умов цього Договору та чинного законодавства України.</w:t>
      </w:r>
    </w:p>
    <w:p w14:paraId="05C4552C"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6.4. Закінчення строку дії або дострокове припинення дії Договору не звільняє Сторони від виконання своїх зобов’язань, які виникли під час дії цього Договору, до остаточного взаєморозрахунку між Сторонами.</w:t>
      </w:r>
    </w:p>
    <w:p w14:paraId="34277129"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7. ОСОБЛИВІ УМОВИ ДОГОВОРУ</w:t>
      </w:r>
    </w:p>
    <w:p w14:paraId="682CF9E6"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7.1. У разі не проведення розрахунків за надані послуги у передбачений договором строк або у випадку не повернення Акту надання послуг Виконавець має право відмовитись від виконання своїх обов’язків достроково без попередження про це Замовника. Така відмова вважається належною і  прийнятою з боку Замовника.</w:t>
      </w:r>
    </w:p>
    <w:p w14:paraId="207BDBC0"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7.2. В разі настання обставин непереборної сили жодна зі сторін не несе відповідальності за невиконання умов цього Договору, але лише протягом періоду існування обставин непереборної сили. Кожна зі Сторін має письмово попередити іншу Сторону про настання  обставин непереборної сили протягом п’яти робочих днів з моменту появи обставин непереборної сили. В іншому випадку існування обставин непереборної сили не вважається недоведеним.</w:t>
      </w:r>
    </w:p>
    <w:p w14:paraId="4AAA1D81"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Обставинами непереборної сили за цим договором вважаються:</w:t>
      </w:r>
    </w:p>
    <w:p w14:paraId="7B3AC603"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обставини, що виникли внаслідок прийняття рішень законодавчого або нормативно-правового характеру, обов'язкових для суб'єктів господарювання і в результаті прийняття яких виконання умов договору частково або повністю неможливо;</w:t>
      </w:r>
    </w:p>
    <w:p w14:paraId="18CB4D5D" w14:textId="75387B93"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обставини, що виникли внаслідок стихійного лиха, у тому числі пожежі, повені, посухи, заморозків, граду,</w:t>
      </w:r>
      <w:r w:rsidR="00713EBB">
        <w:rPr>
          <w:rFonts w:ascii="Times New Roman" w:hAnsi="Times New Roman" w:cs="Times New Roman"/>
          <w:sz w:val="24"/>
          <w:szCs w:val="24"/>
        </w:rPr>
        <w:t xml:space="preserve"> </w:t>
      </w:r>
      <w:r w:rsidRPr="00536179">
        <w:rPr>
          <w:rFonts w:ascii="Times New Roman" w:hAnsi="Times New Roman" w:cs="Times New Roman"/>
          <w:sz w:val="24"/>
          <w:szCs w:val="24"/>
        </w:rPr>
        <w:t xml:space="preserve">ожеледиці землетрусу, військових дій, страйків або суспільних збурень, а також з інших обставин, які не могли бути керованими стороною договору і унеможливили виконання умов цього договору, в </w:t>
      </w:r>
      <w:proofErr w:type="spellStart"/>
      <w:r w:rsidRPr="00536179">
        <w:rPr>
          <w:rFonts w:ascii="Times New Roman" w:hAnsi="Times New Roman" w:cs="Times New Roman"/>
          <w:sz w:val="24"/>
          <w:szCs w:val="24"/>
        </w:rPr>
        <w:t>т.ч</w:t>
      </w:r>
      <w:proofErr w:type="spellEnd"/>
      <w:r w:rsidRPr="00536179">
        <w:rPr>
          <w:rFonts w:ascii="Times New Roman" w:hAnsi="Times New Roman" w:cs="Times New Roman"/>
          <w:sz w:val="24"/>
          <w:szCs w:val="24"/>
        </w:rPr>
        <w:t>. незадовільна робота комунальних служб щодо прибирання та очищення основних та під’їзних доріг від крижаного покриву та снігу;</w:t>
      </w:r>
    </w:p>
    <w:p w14:paraId="4A63AE65"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припинення поставки води, тепла, електроенергії, нафтопродуктів та комплектуючих з причин, що не пов'язані з несплатою їх вартості.</w:t>
      </w:r>
    </w:p>
    <w:p w14:paraId="6D2628B6"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7.3. Для виконання робіт по вивезенню та знешкодженню ТПВ Виконавець надає Замовнику безкоштовно в тимчасове відповідальне зберігання та користування контейнери з кришкою для накопичення ТПВ об’ємом 1,1 куб. м. При передачі вказаних контейнерів Сторони підписують Акт прийому-передачі, в якому вказано вартість і технічний стан. Акт є невід’ємною частиною даного Договору.</w:t>
      </w:r>
    </w:p>
    <w:p w14:paraId="6BF4CE04"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7.4. Замовник гарантує та несе відповідальність за використання контейнерів за призначенням, а також за їх комплектність та зберігання. </w:t>
      </w:r>
    </w:p>
    <w:p w14:paraId="2990720E"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7.5. В разі випадкової загибелі (знищення) чи псування наданих Замовнику контейнерів Виконавець має право вимагати від Замовника відшкодування повної їх вартості, якщо вони були зіпсовані (загинули, знищені, зникли) з вини Замовника та/або третіх осіб.</w:t>
      </w:r>
    </w:p>
    <w:p w14:paraId="25744DA4" w14:textId="12E9B81B"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7.6. Замовник не має права відчужувати та передавати в користування надані йому контейнери третім особам в тому числі використання іншими підприємствами, без попереднього письмового погодження із Викона</w:t>
      </w:r>
      <w:r w:rsidR="00713EBB">
        <w:rPr>
          <w:rFonts w:ascii="Times New Roman" w:hAnsi="Times New Roman" w:cs="Times New Roman"/>
          <w:sz w:val="24"/>
          <w:szCs w:val="24"/>
        </w:rPr>
        <w:t>в</w:t>
      </w:r>
      <w:r w:rsidRPr="00536179">
        <w:rPr>
          <w:rFonts w:ascii="Times New Roman" w:hAnsi="Times New Roman" w:cs="Times New Roman"/>
          <w:sz w:val="24"/>
          <w:szCs w:val="24"/>
        </w:rPr>
        <w:t>цем.</w:t>
      </w:r>
    </w:p>
    <w:p w14:paraId="79D35C26"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7.7. Після закінчення дії (розірвання) даного Договору Замовник зобов’язаний повернути наданні йому контейнери для накопичення ТПВ в кількості, яка зазначена в Акті прийому-передачі, з урахуванням нормального зносу.</w:t>
      </w:r>
    </w:p>
    <w:p w14:paraId="3C831A43"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7.8. При поверненні Замовником наданих йому контейнерів Сторони підписують Акт прийому-повернення.</w:t>
      </w:r>
    </w:p>
    <w:p w14:paraId="0C934AF1"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lastRenderedPageBreak/>
        <w:t>8. ПОРЯДОК РОЗВ’ЯЗАННЯ СУПЕРЕЧОК</w:t>
      </w:r>
    </w:p>
    <w:p w14:paraId="09AEC7C9"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8.1. Усі суперечки між Сторонами, із яких не було досягнуто згоди, розв’язуються відповідно до законодавства України в господарському суді.</w:t>
      </w:r>
    </w:p>
    <w:p w14:paraId="11332165"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8.2. Сторони визначають, що всі ймовірні претензії за даним Договором повинні бути розглянуті Сторонами протягом 7 (семи) днів з моменту їх отримання. Про результати розгляду претензії Сторона повідомляється у письмовій формі.</w:t>
      </w:r>
    </w:p>
    <w:p w14:paraId="7194DC15"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9. ЗМІНИ УМОВ ДАНОГО ДОГОВОРУ</w:t>
      </w:r>
    </w:p>
    <w:p w14:paraId="76CBFAE6"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9.1. 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документа.</w:t>
      </w:r>
    </w:p>
    <w:p w14:paraId="0A6551B4" w14:textId="77777777" w:rsidR="00536179" w:rsidRPr="00536179" w:rsidRDefault="00536179" w:rsidP="00536179">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9.2. Жодна зі Сторін не має права передавати свої права за даним Договором третій особі без письмової згоди на це другої Сторони.</w:t>
      </w:r>
    </w:p>
    <w:p w14:paraId="6BFC1B83" w14:textId="42A61AD8" w:rsidR="00536179" w:rsidRPr="00536179" w:rsidRDefault="00536179" w:rsidP="00536179">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 xml:space="preserve">9.3. Умови договору про закупівлю не повинні відрізнятися від змісту пропозиції за результатами аукціону (у тому числі ціни за одиницю </w:t>
      </w:r>
      <w:r w:rsidR="008C025D">
        <w:rPr>
          <w:rFonts w:ascii="Times New Roman" w:hAnsi="Times New Roman" w:cs="Times New Roman"/>
          <w:sz w:val="24"/>
          <w:szCs w:val="24"/>
          <w:lang w:eastAsia="ru-RU"/>
        </w:rPr>
        <w:t>товару</w:t>
      </w:r>
      <w:r w:rsidRPr="00536179">
        <w:rPr>
          <w:rFonts w:ascii="Times New Roman" w:hAnsi="Times New Roman" w:cs="Times New Roman"/>
          <w:sz w:val="24"/>
          <w:szCs w:val="24"/>
        </w:rPr>
        <w:t>) переможця спрощеної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B8687A" w14:textId="77777777" w:rsidR="00536179" w:rsidRPr="00536179" w:rsidRDefault="00536179" w:rsidP="00536179">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B922F60" w14:textId="77777777" w:rsidR="008C025D" w:rsidRPr="008C025D" w:rsidRDefault="008C025D" w:rsidP="008C025D">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 xml:space="preserve">2) збільшення ціни за одиницю товару до 10 відсотків </w:t>
      </w:r>
      <w:proofErr w:type="spellStart"/>
      <w:r w:rsidRPr="008C025D">
        <w:rPr>
          <w:rFonts w:ascii="Times New Roman" w:hAnsi="Times New Roman" w:cs="Times New Roman"/>
          <w:sz w:val="24"/>
          <w:szCs w:val="24"/>
        </w:rPr>
        <w:t>пропорційно</w:t>
      </w:r>
      <w:proofErr w:type="spellEnd"/>
      <w:r w:rsidRPr="008C025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2304585" w14:textId="77777777" w:rsidR="008C025D" w:rsidRPr="008C025D" w:rsidRDefault="008C025D" w:rsidP="008C025D">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0E802BE" w14:textId="77777777" w:rsidR="008C025D" w:rsidRPr="008C025D" w:rsidRDefault="008C025D" w:rsidP="008C025D">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BDFD94" w14:textId="77777777" w:rsidR="008C025D" w:rsidRPr="008C025D" w:rsidRDefault="008C025D" w:rsidP="008C025D">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6B5E657" w14:textId="77777777" w:rsidR="008C025D" w:rsidRPr="008C025D" w:rsidRDefault="008C025D" w:rsidP="008C025D">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025D">
        <w:rPr>
          <w:rFonts w:ascii="Times New Roman" w:hAnsi="Times New Roman" w:cs="Times New Roman"/>
          <w:sz w:val="24"/>
          <w:szCs w:val="24"/>
        </w:rPr>
        <w:t>пропорційно</w:t>
      </w:r>
      <w:proofErr w:type="spellEnd"/>
      <w:r w:rsidRPr="008C025D">
        <w:rPr>
          <w:rFonts w:ascii="Times New Roman" w:hAnsi="Times New Roman" w:cs="Times New Roman"/>
          <w:sz w:val="24"/>
          <w:szCs w:val="24"/>
        </w:rPr>
        <w:t xml:space="preserve"> до зміни таких ставок та/або пільг з оподаткування;</w:t>
      </w:r>
    </w:p>
    <w:p w14:paraId="71F2AAEC" w14:textId="77777777" w:rsidR="00536179" w:rsidRPr="00536179" w:rsidRDefault="00536179" w:rsidP="00536179">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6179">
        <w:rPr>
          <w:rFonts w:ascii="Times New Roman" w:hAnsi="Times New Roman" w:cs="Times New Roman"/>
          <w:sz w:val="24"/>
          <w:szCs w:val="24"/>
        </w:rPr>
        <w:t>Platts</w:t>
      </w:r>
      <w:proofErr w:type="spellEnd"/>
      <w:r w:rsidRPr="00536179">
        <w:rPr>
          <w:rFonts w:ascii="Times New Roman" w:hAnsi="Times New Roman" w:cs="Times New Roman"/>
          <w:sz w:val="24"/>
          <w:szCs w:val="24"/>
        </w:rPr>
        <w:t>, ARGUS регульованих цін (тарифів) і нормативів, що застосовуються в договорі про - закупівлю, у разі встановлення в договорі про закупівлю порядку зміни ціни;</w:t>
      </w:r>
    </w:p>
    <w:p w14:paraId="059418BF"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86185A" w14:textId="77777777" w:rsidR="00536179" w:rsidRPr="00536179" w:rsidRDefault="00536179" w:rsidP="00536179">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10. ІНШІ УМОВИ</w:t>
      </w:r>
    </w:p>
    <w:p w14:paraId="3C60FAAE"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10.1. Даний Договір укладено в двох оригінальних примірниках, по одному для кожної із Сторін.</w:t>
      </w:r>
    </w:p>
    <w:p w14:paraId="6F7DB1B6"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10.2. У випадках, не передбачених даним Договором, Сторони керуються чинним законодавством України.</w:t>
      </w:r>
    </w:p>
    <w:p w14:paraId="44177E6A" w14:textId="1D4D8142" w:rsidR="00536179" w:rsidRPr="00536179" w:rsidRDefault="00713EBB" w:rsidP="00536179">
      <w:pPr>
        <w:spacing w:after="0" w:line="240" w:lineRule="auto"/>
        <w:ind w:right="-1" w:firstLine="426"/>
        <w:jc w:val="both"/>
        <w:rPr>
          <w:rFonts w:ascii="Times New Roman" w:hAnsi="Times New Roman" w:cs="Times New Roman"/>
          <w:i/>
          <w:sz w:val="24"/>
          <w:szCs w:val="24"/>
        </w:rPr>
      </w:pPr>
      <w:r>
        <w:rPr>
          <w:rFonts w:ascii="Times New Roman" w:hAnsi="Times New Roman" w:cs="Times New Roman"/>
          <w:sz w:val="24"/>
          <w:szCs w:val="24"/>
        </w:rPr>
        <w:t xml:space="preserve">10.3. Виконавець </w:t>
      </w:r>
      <w:r w:rsidR="00536179" w:rsidRPr="00536179">
        <w:rPr>
          <w:rFonts w:ascii="Times New Roman" w:hAnsi="Times New Roman" w:cs="Times New Roman"/>
          <w:sz w:val="24"/>
          <w:szCs w:val="24"/>
        </w:rPr>
        <w:t>є платником податку на прибуток на загальних підставах та платником податку на додану вартість.</w:t>
      </w:r>
    </w:p>
    <w:p w14:paraId="098B5AC4"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10.4. </w:t>
      </w:r>
      <w:r w:rsidRPr="00536179">
        <w:rPr>
          <w:rFonts w:ascii="Times New Roman" w:hAnsi="Times New Roman" w:cs="Times New Roman"/>
          <w:color w:val="000000" w:themeColor="text1"/>
          <w:sz w:val="24"/>
          <w:szCs w:val="24"/>
        </w:rPr>
        <w:t xml:space="preserve">Замовник не є платником податку на прибуток на загальних підставах та </w:t>
      </w:r>
      <w:r w:rsidRPr="00536179">
        <w:rPr>
          <w:rFonts w:ascii="Times New Roman" w:hAnsi="Times New Roman" w:cs="Times New Roman"/>
          <w:sz w:val="24"/>
          <w:szCs w:val="24"/>
        </w:rPr>
        <w:t>є</w:t>
      </w:r>
      <w:r w:rsidRPr="00536179">
        <w:rPr>
          <w:rFonts w:ascii="Times New Roman" w:hAnsi="Times New Roman" w:cs="Times New Roman"/>
          <w:color w:val="000000" w:themeColor="text1"/>
          <w:sz w:val="24"/>
          <w:szCs w:val="24"/>
        </w:rPr>
        <w:t xml:space="preserve"> платником податку на додану вартість.</w:t>
      </w:r>
    </w:p>
    <w:p w14:paraId="4225C3A1"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10.5. Замовник з Правилами надання послуг із збирання та вивезення твердих побутових відходів та витягами із законодавства про відходи, із санітарних правил утримання територій ознайомлений.</w:t>
      </w:r>
    </w:p>
    <w:p w14:paraId="3DCEDAB2"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lastRenderedPageBreak/>
        <w:t>10.6. Після підписання даного Договору всі попередні переговори за ним або з питань, що так чи інакше стосуються його, втрачають юридичну силу.</w:t>
      </w:r>
    </w:p>
    <w:p w14:paraId="43A8A506" w14:textId="77777777" w:rsidR="00536179" w:rsidRPr="00536179" w:rsidRDefault="00536179" w:rsidP="00536179">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10.7. Усі виправлення за текстом даного договору будуть мати юридичну силу лише при взаємному їх посвідченні повноважними представниками Сторін у кожному окремому випадку.</w:t>
      </w:r>
    </w:p>
    <w:p w14:paraId="37CFA029" w14:textId="77777777" w:rsidR="00536179" w:rsidRPr="00536179" w:rsidRDefault="00536179" w:rsidP="00536179">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10.8. Невід’ємною частиною цього Договору є Додатки. </w:t>
      </w:r>
    </w:p>
    <w:p w14:paraId="3119B15B" w14:textId="668BA56E" w:rsidR="00536179" w:rsidRPr="00536179" w:rsidRDefault="00536179" w:rsidP="00536179">
      <w:pPr>
        <w:tabs>
          <w:tab w:val="left" w:pos="0"/>
        </w:tabs>
        <w:spacing w:after="0" w:line="240" w:lineRule="auto"/>
        <w:ind w:firstLine="426"/>
        <w:jc w:val="center"/>
        <w:rPr>
          <w:rFonts w:ascii="Times New Roman" w:hAnsi="Times New Roman" w:cs="Times New Roman"/>
          <w:b/>
          <w:sz w:val="24"/>
          <w:szCs w:val="24"/>
        </w:rPr>
      </w:pPr>
      <w:r w:rsidRPr="00536179">
        <w:rPr>
          <w:rFonts w:ascii="Times New Roman" w:hAnsi="Times New Roman" w:cs="Times New Roman"/>
          <w:b/>
          <w:sz w:val="24"/>
          <w:szCs w:val="24"/>
        </w:rPr>
        <w:t>11. МІСЦЕЗНАХОДЖЕННЯ І РЕКВІЗИТИ СТОРІН</w:t>
      </w:r>
    </w:p>
    <w:tbl>
      <w:tblPr>
        <w:tblStyle w:val="a8"/>
        <w:tblW w:w="10206" w:type="dxa"/>
        <w:tblInd w:w="108" w:type="dxa"/>
        <w:tblLayout w:type="fixed"/>
        <w:tblLook w:val="04A0" w:firstRow="1" w:lastRow="0" w:firstColumn="1" w:lastColumn="0" w:noHBand="0" w:noVBand="1"/>
      </w:tblPr>
      <w:tblGrid>
        <w:gridCol w:w="5670"/>
        <w:gridCol w:w="4536"/>
      </w:tblGrid>
      <w:tr w:rsidR="00536179" w:rsidRPr="00536179" w14:paraId="1D824D9D" w14:textId="77777777" w:rsidTr="00536179">
        <w:tc>
          <w:tcPr>
            <w:tcW w:w="5670" w:type="dxa"/>
          </w:tcPr>
          <w:p w14:paraId="299D79CC" w14:textId="77777777" w:rsidR="00536179" w:rsidRPr="00536179" w:rsidRDefault="00536179" w:rsidP="00536179">
            <w:pPr>
              <w:suppressAutoHyphens/>
              <w:jc w:val="center"/>
              <w:rPr>
                <w:rFonts w:ascii="Times New Roman" w:hAnsi="Times New Roman" w:cs="Times New Roman"/>
                <w:b/>
                <w:lang w:eastAsia="ar-SA"/>
              </w:rPr>
            </w:pPr>
            <w:r w:rsidRPr="00536179">
              <w:rPr>
                <w:rFonts w:ascii="Times New Roman" w:hAnsi="Times New Roman" w:cs="Times New Roman"/>
                <w:b/>
                <w:lang w:eastAsia="ar-SA"/>
              </w:rPr>
              <w:t>ЗАМОВНИК:</w:t>
            </w:r>
          </w:p>
        </w:tc>
        <w:tc>
          <w:tcPr>
            <w:tcW w:w="4536" w:type="dxa"/>
          </w:tcPr>
          <w:p w14:paraId="1956442E" w14:textId="77777777" w:rsidR="00536179" w:rsidRPr="00536179" w:rsidRDefault="00536179" w:rsidP="00536179">
            <w:pPr>
              <w:suppressAutoHyphens/>
              <w:jc w:val="center"/>
              <w:rPr>
                <w:rFonts w:ascii="Times New Roman" w:hAnsi="Times New Roman" w:cs="Times New Roman"/>
                <w:b/>
                <w:lang w:eastAsia="ar-SA"/>
              </w:rPr>
            </w:pPr>
            <w:r w:rsidRPr="00536179">
              <w:rPr>
                <w:rFonts w:ascii="Times New Roman" w:hAnsi="Times New Roman" w:cs="Times New Roman"/>
                <w:b/>
                <w:lang w:eastAsia="ar-SA"/>
              </w:rPr>
              <w:t>ВИКОНАВЕЦЬ:</w:t>
            </w:r>
          </w:p>
        </w:tc>
      </w:tr>
      <w:tr w:rsidR="00536179" w:rsidRPr="00536179" w14:paraId="404BCDE6" w14:textId="77777777" w:rsidTr="00536179">
        <w:trPr>
          <w:trHeight w:val="543"/>
        </w:trPr>
        <w:tc>
          <w:tcPr>
            <w:tcW w:w="5670" w:type="dxa"/>
          </w:tcPr>
          <w:p w14:paraId="2A6BAA7C" w14:textId="247CE5E1" w:rsidR="00536179" w:rsidRPr="00536179" w:rsidRDefault="00536179" w:rsidP="00536179">
            <w:pPr>
              <w:suppressAutoHyphens/>
              <w:rPr>
                <w:rFonts w:ascii="Times New Roman" w:hAnsi="Times New Roman" w:cs="Times New Roman"/>
                <w:b/>
                <w:i/>
                <w:lang w:val="uk-UA" w:eastAsia="ar-SA"/>
              </w:rPr>
            </w:pPr>
            <w:r w:rsidRPr="00536179">
              <w:rPr>
                <w:rFonts w:ascii="Times New Roman" w:hAnsi="Times New Roman" w:cs="Times New Roman"/>
                <w:b/>
                <w:lang w:val="uk-UA" w:eastAsia="ar-SA"/>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536179">
              <w:rPr>
                <w:rFonts w:ascii="Times New Roman" w:hAnsi="Times New Roman" w:cs="Times New Roman"/>
                <w:b/>
                <w:lang w:val="uk-UA" w:eastAsia="ar-SA"/>
              </w:rPr>
              <w:t>Стражеска</w:t>
            </w:r>
            <w:proofErr w:type="spellEnd"/>
            <w:r w:rsidRPr="00536179">
              <w:rPr>
                <w:rFonts w:ascii="Times New Roman" w:hAnsi="Times New Roman" w:cs="Times New Roman"/>
                <w:b/>
                <w:lang w:val="uk-UA" w:eastAsia="ar-SA"/>
              </w:rPr>
              <w:t xml:space="preserve"> Національної академії медичних наук України»</w:t>
            </w:r>
          </w:p>
        </w:tc>
        <w:tc>
          <w:tcPr>
            <w:tcW w:w="4536" w:type="dxa"/>
          </w:tcPr>
          <w:p w14:paraId="7F782C63" w14:textId="77777777" w:rsidR="00536179" w:rsidRPr="00536179" w:rsidRDefault="00536179" w:rsidP="00536179">
            <w:pPr>
              <w:suppressAutoHyphens/>
              <w:rPr>
                <w:rFonts w:ascii="Times New Roman" w:hAnsi="Times New Roman" w:cs="Times New Roman"/>
                <w:b/>
                <w:lang w:val="uk-UA" w:eastAsia="zh-CN"/>
              </w:rPr>
            </w:pPr>
          </w:p>
        </w:tc>
      </w:tr>
      <w:tr w:rsidR="00536179" w:rsidRPr="00536179" w14:paraId="0F72DD2E" w14:textId="77777777" w:rsidTr="00536179">
        <w:trPr>
          <w:trHeight w:val="714"/>
        </w:trPr>
        <w:tc>
          <w:tcPr>
            <w:tcW w:w="5670" w:type="dxa"/>
          </w:tcPr>
          <w:p w14:paraId="3726B4D1" w14:textId="77777777" w:rsidR="00536179" w:rsidRPr="00536179" w:rsidRDefault="00536179" w:rsidP="00536179">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Україна</w:t>
            </w:r>
            <w:proofErr w:type="spellEnd"/>
            <w:r w:rsidRPr="00536179">
              <w:rPr>
                <w:rFonts w:ascii="Times New Roman" w:hAnsi="Times New Roman" w:cs="Times New Roman"/>
                <w:lang w:eastAsia="ar-SA"/>
              </w:rPr>
              <w:t xml:space="preserve">, </w:t>
            </w:r>
            <w:smartTag w:uri="urn:schemas-microsoft-com:office:smarttags" w:element="metricconverter">
              <w:smartTagPr>
                <w:attr w:name="ProductID" w:val="03151, м"/>
              </w:smartTagPr>
              <w:r w:rsidRPr="00536179">
                <w:rPr>
                  <w:rFonts w:ascii="Times New Roman" w:hAnsi="Times New Roman" w:cs="Times New Roman"/>
                  <w:lang w:eastAsia="ar-SA"/>
                </w:rPr>
                <w:t>03151, м</w:t>
              </w:r>
            </w:smartTag>
            <w:r w:rsidRPr="00536179">
              <w:rPr>
                <w:rFonts w:ascii="Times New Roman" w:hAnsi="Times New Roman" w:cs="Times New Roman"/>
                <w:lang w:eastAsia="ar-SA"/>
              </w:rPr>
              <w:t xml:space="preserve">. </w:t>
            </w:r>
            <w:proofErr w:type="spellStart"/>
            <w:r w:rsidRPr="00536179">
              <w:rPr>
                <w:rFonts w:ascii="Times New Roman" w:hAnsi="Times New Roman" w:cs="Times New Roman"/>
                <w:lang w:eastAsia="ar-SA"/>
              </w:rPr>
              <w:t>Київ</w:t>
            </w:r>
            <w:proofErr w:type="spellEnd"/>
            <w:r w:rsidRPr="00536179">
              <w:rPr>
                <w:rFonts w:ascii="Times New Roman" w:hAnsi="Times New Roman" w:cs="Times New Roman"/>
                <w:lang w:eastAsia="ar-SA"/>
              </w:rPr>
              <w:t xml:space="preserve">, </w:t>
            </w:r>
          </w:p>
          <w:p w14:paraId="62F37B9B" w14:textId="77777777" w:rsidR="00536179" w:rsidRPr="00536179" w:rsidRDefault="00536179" w:rsidP="00536179">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вул</w:t>
            </w:r>
            <w:proofErr w:type="spellEnd"/>
            <w:r w:rsidRPr="00536179">
              <w:rPr>
                <w:rFonts w:ascii="Times New Roman" w:hAnsi="Times New Roman" w:cs="Times New Roman"/>
                <w:lang w:eastAsia="ar-SA"/>
              </w:rPr>
              <w:t xml:space="preserve">. Святослава Хороброго, 5   </w:t>
            </w:r>
          </w:p>
        </w:tc>
        <w:tc>
          <w:tcPr>
            <w:tcW w:w="4536" w:type="dxa"/>
          </w:tcPr>
          <w:p w14:paraId="31D9E6AA" w14:textId="77777777" w:rsidR="00536179" w:rsidRPr="00536179" w:rsidRDefault="00536179" w:rsidP="00536179">
            <w:pPr>
              <w:suppressAutoHyphens/>
              <w:rPr>
                <w:rFonts w:ascii="Times New Roman" w:hAnsi="Times New Roman" w:cs="Times New Roman"/>
                <w:lang w:eastAsia="ar-SA"/>
              </w:rPr>
            </w:pPr>
          </w:p>
        </w:tc>
      </w:tr>
      <w:tr w:rsidR="00536179" w:rsidRPr="00536179" w14:paraId="12DE0B7F" w14:textId="77777777" w:rsidTr="00536179">
        <w:trPr>
          <w:trHeight w:val="204"/>
        </w:trPr>
        <w:tc>
          <w:tcPr>
            <w:tcW w:w="5670" w:type="dxa"/>
          </w:tcPr>
          <w:p w14:paraId="449BE3E2" w14:textId="77777777" w:rsidR="00536179" w:rsidRPr="00536179" w:rsidRDefault="00536179" w:rsidP="00536179">
            <w:pPr>
              <w:widowControl w:val="0"/>
              <w:tabs>
                <w:tab w:val="left" w:pos="426"/>
                <w:tab w:val="left" w:pos="1134"/>
                <w:tab w:val="left" w:pos="5492"/>
              </w:tabs>
              <w:snapToGrid w:val="0"/>
              <w:rPr>
                <w:rFonts w:ascii="Times New Roman" w:hAnsi="Times New Roman" w:cs="Times New Roman"/>
                <w:lang w:eastAsia="ar-SA"/>
              </w:rPr>
            </w:pPr>
            <w:r w:rsidRPr="00536179">
              <w:rPr>
                <w:rFonts w:ascii="Times New Roman" w:hAnsi="Times New Roman" w:cs="Times New Roman"/>
                <w:lang w:eastAsia="ar-SA"/>
              </w:rPr>
              <w:t>IBAN № UA418201720343170003000028287</w:t>
            </w:r>
          </w:p>
          <w:p w14:paraId="2B823B75" w14:textId="77777777" w:rsidR="00536179" w:rsidRPr="00536179" w:rsidRDefault="00536179" w:rsidP="00536179">
            <w:pPr>
              <w:widowControl w:val="0"/>
              <w:tabs>
                <w:tab w:val="left" w:pos="426"/>
                <w:tab w:val="left" w:pos="1134"/>
                <w:tab w:val="left" w:pos="5492"/>
              </w:tabs>
              <w:snapToGrid w:val="0"/>
              <w:rPr>
                <w:rFonts w:ascii="Times New Roman" w:hAnsi="Times New Roman" w:cs="Times New Roman"/>
                <w:lang w:eastAsia="ar-SA"/>
              </w:rPr>
            </w:pPr>
            <w:r w:rsidRPr="00536179">
              <w:rPr>
                <w:rFonts w:ascii="Times New Roman" w:hAnsi="Times New Roman" w:cs="Times New Roman"/>
                <w:lang w:eastAsia="ar-SA"/>
              </w:rPr>
              <w:t xml:space="preserve">                UA518201720343191002200028287</w:t>
            </w:r>
          </w:p>
          <w:p w14:paraId="3E2FAFA0" w14:textId="77777777" w:rsidR="00536179" w:rsidRPr="00536179" w:rsidRDefault="00536179" w:rsidP="00536179">
            <w:pPr>
              <w:widowControl w:val="0"/>
              <w:tabs>
                <w:tab w:val="left" w:pos="426"/>
                <w:tab w:val="left" w:pos="1134"/>
                <w:tab w:val="left" w:pos="5492"/>
              </w:tabs>
              <w:snapToGrid w:val="0"/>
              <w:rPr>
                <w:rFonts w:ascii="Times New Roman" w:hAnsi="Times New Roman" w:cs="Times New Roman"/>
                <w:lang w:eastAsia="ar-SA"/>
              </w:rPr>
            </w:pPr>
            <w:r w:rsidRPr="00536179">
              <w:rPr>
                <w:rFonts w:ascii="Times New Roman" w:hAnsi="Times New Roman" w:cs="Times New Roman"/>
                <w:lang w:eastAsia="ar-SA"/>
              </w:rPr>
              <w:t xml:space="preserve">                UA578201720343161003200028287</w:t>
            </w:r>
          </w:p>
          <w:p w14:paraId="467168D6" w14:textId="77777777" w:rsidR="00536179" w:rsidRPr="00536179" w:rsidRDefault="00536179" w:rsidP="00536179">
            <w:pPr>
              <w:widowControl w:val="0"/>
              <w:tabs>
                <w:tab w:val="left" w:pos="426"/>
                <w:tab w:val="left" w:pos="1134"/>
                <w:tab w:val="left" w:pos="5492"/>
              </w:tabs>
              <w:snapToGrid w:val="0"/>
              <w:rPr>
                <w:rFonts w:ascii="Times New Roman" w:hAnsi="Times New Roman" w:cs="Times New Roman"/>
                <w:lang w:eastAsia="ar-SA"/>
              </w:rPr>
            </w:pPr>
          </w:p>
          <w:p w14:paraId="07CFC02C" w14:textId="77777777" w:rsidR="00536179" w:rsidRPr="00536179" w:rsidRDefault="00536179" w:rsidP="00536179">
            <w:pPr>
              <w:widowControl w:val="0"/>
              <w:tabs>
                <w:tab w:val="left" w:pos="426"/>
                <w:tab w:val="left" w:pos="1134"/>
                <w:tab w:val="left" w:pos="5492"/>
              </w:tabs>
              <w:snapToGrid w:val="0"/>
              <w:rPr>
                <w:rFonts w:ascii="Times New Roman" w:hAnsi="Times New Roman" w:cs="Times New Roman"/>
                <w:lang w:eastAsia="ar-SA"/>
              </w:rPr>
            </w:pPr>
          </w:p>
        </w:tc>
        <w:tc>
          <w:tcPr>
            <w:tcW w:w="4536" w:type="dxa"/>
          </w:tcPr>
          <w:p w14:paraId="480C1713" w14:textId="77777777" w:rsidR="00536179" w:rsidRPr="00536179" w:rsidRDefault="00536179" w:rsidP="00536179">
            <w:pPr>
              <w:rPr>
                <w:rFonts w:ascii="Times New Roman" w:hAnsi="Times New Roman" w:cs="Times New Roman"/>
              </w:rPr>
            </w:pPr>
          </w:p>
        </w:tc>
      </w:tr>
      <w:tr w:rsidR="00536179" w:rsidRPr="00536179" w14:paraId="07E88A4F" w14:textId="77777777" w:rsidTr="00536179">
        <w:trPr>
          <w:trHeight w:val="305"/>
        </w:trPr>
        <w:tc>
          <w:tcPr>
            <w:tcW w:w="5670" w:type="dxa"/>
          </w:tcPr>
          <w:p w14:paraId="6B6BC793" w14:textId="77777777" w:rsidR="00536179" w:rsidRPr="00536179" w:rsidRDefault="00536179" w:rsidP="00536179">
            <w:pPr>
              <w:suppressAutoHyphens/>
              <w:rPr>
                <w:rFonts w:ascii="Times New Roman" w:hAnsi="Times New Roman" w:cs="Times New Roman"/>
                <w:lang w:eastAsia="ar-SA"/>
              </w:rPr>
            </w:pPr>
            <w:r w:rsidRPr="00536179">
              <w:rPr>
                <w:rFonts w:ascii="Times New Roman" w:hAnsi="Times New Roman" w:cs="Times New Roman"/>
                <w:lang w:eastAsia="ar-SA"/>
              </w:rPr>
              <w:t xml:space="preserve">В ДКСУ </w:t>
            </w:r>
            <w:proofErr w:type="spellStart"/>
            <w:r w:rsidRPr="00536179">
              <w:rPr>
                <w:rFonts w:ascii="Times New Roman" w:hAnsi="Times New Roman" w:cs="Times New Roman"/>
                <w:lang w:eastAsia="ar-SA"/>
              </w:rPr>
              <w:t>м.Києва</w:t>
            </w:r>
            <w:proofErr w:type="spellEnd"/>
          </w:p>
        </w:tc>
        <w:tc>
          <w:tcPr>
            <w:tcW w:w="4536" w:type="dxa"/>
          </w:tcPr>
          <w:p w14:paraId="20D43456" w14:textId="77777777" w:rsidR="00536179" w:rsidRPr="00536179" w:rsidRDefault="00536179" w:rsidP="00536179">
            <w:pPr>
              <w:rPr>
                <w:rFonts w:ascii="Times New Roman" w:hAnsi="Times New Roman" w:cs="Times New Roman"/>
              </w:rPr>
            </w:pPr>
          </w:p>
        </w:tc>
      </w:tr>
      <w:tr w:rsidR="00536179" w:rsidRPr="00536179" w14:paraId="11408B73" w14:textId="77777777" w:rsidTr="00536179">
        <w:trPr>
          <w:trHeight w:val="321"/>
        </w:trPr>
        <w:tc>
          <w:tcPr>
            <w:tcW w:w="5670" w:type="dxa"/>
          </w:tcPr>
          <w:p w14:paraId="7F0E9B9D" w14:textId="77777777" w:rsidR="00536179" w:rsidRPr="00536179" w:rsidRDefault="00536179" w:rsidP="00536179">
            <w:pPr>
              <w:suppressAutoHyphens/>
              <w:rPr>
                <w:rFonts w:ascii="Times New Roman" w:hAnsi="Times New Roman" w:cs="Times New Roman"/>
                <w:lang w:eastAsia="ar-SA"/>
              </w:rPr>
            </w:pPr>
            <w:r w:rsidRPr="00536179">
              <w:rPr>
                <w:rFonts w:ascii="Times New Roman" w:hAnsi="Times New Roman" w:cs="Times New Roman"/>
                <w:lang w:eastAsia="ar-SA"/>
              </w:rPr>
              <w:t>МФО 820172</w:t>
            </w:r>
          </w:p>
        </w:tc>
        <w:tc>
          <w:tcPr>
            <w:tcW w:w="4536" w:type="dxa"/>
          </w:tcPr>
          <w:p w14:paraId="6E74C899" w14:textId="77777777" w:rsidR="00536179" w:rsidRPr="00536179" w:rsidRDefault="00536179" w:rsidP="00536179">
            <w:pPr>
              <w:rPr>
                <w:rFonts w:ascii="Times New Roman" w:hAnsi="Times New Roman" w:cs="Times New Roman"/>
              </w:rPr>
            </w:pPr>
          </w:p>
        </w:tc>
      </w:tr>
      <w:tr w:rsidR="00536179" w:rsidRPr="00536179" w14:paraId="29435E70" w14:textId="77777777" w:rsidTr="00536179">
        <w:trPr>
          <w:trHeight w:val="179"/>
        </w:trPr>
        <w:tc>
          <w:tcPr>
            <w:tcW w:w="5670" w:type="dxa"/>
          </w:tcPr>
          <w:p w14:paraId="7432639C" w14:textId="77777777" w:rsidR="00536179" w:rsidRPr="00536179" w:rsidRDefault="00536179" w:rsidP="00536179">
            <w:pPr>
              <w:suppressAutoHyphens/>
              <w:rPr>
                <w:rFonts w:ascii="Times New Roman" w:hAnsi="Times New Roman" w:cs="Times New Roman"/>
                <w:lang w:eastAsia="ar-SA"/>
              </w:rPr>
            </w:pPr>
            <w:r w:rsidRPr="00536179">
              <w:rPr>
                <w:rFonts w:ascii="Times New Roman" w:hAnsi="Times New Roman" w:cs="Times New Roman"/>
                <w:lang w:eastAsia="ar-SA"/>
              </w:rPr>
              <w:t xml:space="preserve">Код ЄДРПОУ </w:t>
            </w:r>
            <w:r w:rsidRPr="00536179">
              <w:rPr>
                <w:rFonts w:ascii="Times New Roman" w:hAnsi="Times New Roman" w:cs="Times New Roman"/>
                <w:bCs/>
                <w:lang w:eastAsia="ar-SA"/>
              </w:rPr>
              <w:t>44884985</w:t>
            </w:r>
          </w:p>
        </w:tc>
        <w:tc>
          <w:tcPr>
            <w:tcW w:w="4536" w:type="dxa"/>
          </w:tcPr>
          <w:p w14:paraId="4C2457A6" w14:textId="77777777" w:rsidR="00536179" w:rsidRPr="00536179" w:rsidRDefault="00536179" w:rsidP="00536179">
            <w:pPr>
              <w:rPr>
                <w:rFonts w:ascii="Times New Roman" w:hAnsi="Times New Roman" w:cs="Times New Roman"/>
              </w:rPr>
            </w:pPr>
          </w:p>
        </w:tc>
      </w:tr>
      <w:tr w:rsidR="00536179" w:rsidRPr="00536179" w14:paraId="4178A677" w14:textId="77777777" w:rsidTr="00536179">
        <w:trPr>
          <w:trHeight w:val="260"/>
        </w:trPr>
        <w:tc>
          <w:tcPr>
            <w:tcW w:w="5670" w:type="dxa"/>
          </w:tcPr>
          <w:p w14:paraId="188AAE14" w14:textId="77777777" w:rsidR="00536179" w:rsidRPr="00536179" w:rsidRDefault="00536179" w:rsidP="00536179">
            <w:pPr>
              <w:suppressAutoHyphens/>
              <w:rPr>
                <w:rFonts w:ascii="Times New Roman" w:hAnsi="Times New Roman" w:cs="Times New Roman"/>
                <w:lang w:eastAsia="ar-SA"/>
              </w:rPr>
            </w:pPr>
            <w:r w:rsidRPr="00536179">
              <w:rPr>
                <w:rFonts w:ascii="Times New Roman" w:hAnsi="Times New Roman" w:cs="Times New Roman"/>
                <w:lang w:eastAsia="ar-SA"/>
              </w:rPr>
              <w:t xml:space="preserve">ІПН № </w:t>
            </w:r>
            <w:r w:rsidRPr="00536179">
              <w:rPr>
                <w:rFonts w:ascii="Times New Roman" w:hAnsi="Times New Roman" w:cs="Times New Roman"/>
                <w:bCs/>
                <w:lang w:eastAsia="ar-SA"/>
              </w:rPr>
              <w:t>448849826584</w:t>
            </w:r>
          </w:p>
        </w:tc>
        <w:tc>
          <w:tcPr>
            <w:tcW w:w="4536" w:type="dxa"/>
          </w:tcPr>
          <w:p w14:paraId="1B45025F" w14:textId="77777777" w:rsidR="00536179" w:rsidRPr="00536179" w:rsidRDefault="00536179" w:rsidP="00536179">
            <w:pPr>
              <w:suppressAutoHyphens/>
              <w:rPr>
                <w:rFonts w:ascii="Times New Roman" w:hAnsi="Times New Roman" w:cs="Times New Roman"/>
                <w:lang w:eastAsia="ar-SA"/>
              </w:rPr>
            </w:pPr>
          </w:p>
        </w:tc>
      </w:tr>
      <w:tr w:rsidR="00536179" w:rsidRPr="00536179" w14:paraId="3EDA7C03" w14:textId="77777777" w:rsidTr="00536179">
        <w:trPr>
          <w:trHeight w:val="574"/>
        </w:trPr>
        <w:tc>
          <w:tcPr>
            <w:tcW w:w="5670" w:type="dxa"/>
          </w:tcPr>
          <w:p w14:paraId="4C9706A9" w14:textId="77777777" w:rsidR="00536179" w:rsidRPr="00536179" w:rsidRDefault="00536179" w:rsidP="00536179">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Витяг</w:t>
            </w:r>
            <w:proofErr w:type="spellEnd"/>
            <w:r w:rsidRPr="00536179">
              <w:rPr>
                <w:rFonts w:ascii="Times New Roman" w:hAnsi="Times New Roman" w:cs="Times New Roman"/>
                <w:lang w:eastAsia="ar-SA"/>
              </w:rPr>
              <w:t xml:space="preserve"> з </w:t>
            </w:r>
            <w:proofErr w:type="spellStart"/>
            <w:r w:rsidRPr="00536179">
              <w:rPr>
                <w:rFonts w:ascii="Times New Roman" w:hAnsi="Times New Roman" w:cs="Times New Roman"/>
                <w:lang w:eastAsia="ar-SA"/>
              </w:rPr>
              <w:t>реєстру</w:t>
            </w:r>
            <w:proofErr w:type="spellEnd"/>
            <w:r w:rsidRPr="00536179">
              <w:rPr>
                <w:rFonts w:ascii="Times New Roman" w:hAnsi="Times New Roman" w:cs="Times New Roman"/>
                <w:lang w:eastAsia="ar-SA"/>
              </w:rPr>
              <w:t xml:space="preserve"> </w:t>
            </w:r>
            <w:proofErr w:type="spellStart"/>
            <w:r w:rsidRPr="00536179">
              <w:rPr>
                <w:rFonts w:ascii="Times New Roman" w:hAnsi="Times New Roman" w:cs="Times New Roman"/>
                <w:lang w:eastAsia="ar-SA"/>
              </w:rPr>
              <w:t>платників</w:t>
            </w:r>
            <w:proofErr w:type="spellEnd"/>
            <w:r w:rsidRPr="00536179">
              <w:rPr>
                <w:rFonts w:ascii="Times New Roman" w:hAnsi="Times New Roman" w:cs="Times New Roman"/>
                <w:lang w:eastAsia="ar-SA"/>
              </w:rPr>
              <w:t xml:space="preserve"> ПДВ № 2226584500253</w:t>
            </w:r>
          </w:p>
        </w:tc>
        <w:tc>
          <w:tcPr>
            <w:tcW w:w="4536" w:type="dxa"/>
          </w:tcPr>
          <w:p w14:paraId="58E75CA8" w14:textId="77777777" w:rsidR="00536179" w:rsidRPr="00536179" w:rsidRDefault="00536179" w:rsidP="00536179">
            <w:pPr>
              <w:suppressAutoHyphens/>
              <w:rPr>
                <w:rFonts w:ascii="Times New Roman" w:hAnsi="Times New Roman" w:cs="Times New Roman"/>
                <w:lang w:eastAsia="ar-SA"/>
              </w:rPr>
            </w:pPr>
          </w:p>
        </w:tc>
      </w:tr>
      <w:tr w:rsidR="00536179" w:rsidRPr="00536179" w14:paraId="563EE2BC" w14:textId="77777777" w:rsidTr="00536179">
        <w:trPr>
          <w:trHeight w:val="574"/>
        </w:trPr>
        <w:tc>
          <w:tcPr>
            <w:tcW w:w="5670" w:type="dxa"/>
          </w:tcPr>
          <w:p w14:paraId="5ED456E7" w14:textId="77777777" w:rsidR="00536179" w:rsidRPr="00536179" w:rsidRDefault="00536179" w:rsidP="00536179">
            <w:pPr>
              <w:suppressAutoHyphens/>
              <w:rPr>
                <w:rFonts w:ascii="Times New Roman" w:hAnsi="Times New Roman" w:cs="Times New Roman"/>
                <w:lang w:eastAsia="ar-SA"/>
              </w:rPr>
            </w:pPr>
            <w:r w:rsidRPr="00536179">
              <w:rPr>
                <w:rFonts w:ascii="Times New Roman" w:hAnsi="Times New Roman" w:cs="Times New Roman"/>
                <w:lang w:eastAsia="ar-SA"/>
              </w:rPr>
              <w:t xml:space="preserve">тел./факс: (044) 249-70-04, </w:t>
            </w:r>
          </w:p>
          <w:p w14:paraId="1316D7A1" w14:textId="77777777" w:rsidR="00536179" w:rsidRPr="00536179" w:rsidRDefault="00536179" w:rsidP="00536179">
            <w:pPr>
              <w:suppressAutoHyphens/>
              <w:rPr>
                <w:rFonts w:ascii="Times New Roman" w:hAnsi="Times New Roman" w:cs="Times New Roman"/>
                <w:lang w:eastAsia="ar-SA"/>
              </w:rPr>
            </w:pPr>
            <w:r w:rsidRPr="00536179">
              <w:rPr>
                <w:rFonts w:ascii="Times New Roman" w:hAnsi="Times New Roman" w:cs="Times New Roman"/>
                <w:lang w:val="en-US" w:eastAsia="ar-SA"/>
              </w:rPr>
              <w:t>email</w:t>
            </w:r>
            <w:r w:rsidRPr="00536179">
              <w:rPr>
                <w:rFonts w:ascii="Times New Roman" w:hAnsi="Times New Roman" w:cs="Times New Roman"/>
                <w:lang w:eastAsia="ar-SA"/>
              </w:rPr>
              <w:t xml:space="preserve">: </w:t>
            </w:r>
            <w:hyperlink r:id="rId10" w:history="1">
              <w:r w:rsidRPr="00536179">
                <w:rPr>
                  <w:rStyle w:val="a7"/>
                  <w:rFonts w:ascii="Times New Roman" w:hAnsi="Times New Roman" w:cs="Times New Roman"/>
                  <w:lang w:eastAsia="ar-SA"/>
                </w:rPr>
                <w:t>44884985@ukr.net</w:t>
              </w:r>
            </w:hyperlink>
          </w:p>
          <w:p w14:paraId="6E5AEAB1" w14:textId="77777777" w:rsidR="00536179" w:rsidRPr="00536179" w:rsidRDefault="00536179" w:rsidP="00536179">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бухгалтерія</w:t>
            </w:r>
            <w:proofErr w:type="spellEnd"/>
            <w:r w:rsidRPr="00536179">
              <w:rPr>
                <w:rFonts w:ascii="Times New Roman" w:hAnsi="Times New Roman" w:cs="Times New Roman"/>
                <w:lang w:eastAsia="ar-SA"/>
              </w:rPr>
              <w:t xml:space="preserve">: (044) 275-95-77, </w:t>
            </w:r>
          </w:p>
          <w:p w14:paraId="30EA72C6" w14:textId="77777777" w:rsidR="00536179" w:rsidRPr="00536179" w:rsidRDefault="00536179" w:rsidP="00536179">
            <w:pPr>
              <w:suppressAutoHyphens/>
              <w:rPr>
                <w:rFonts w:ascii="Times New Roman" w:hAnsi="Times New Roman" w:cs="Times New Roman"/>
                <w:lang w:eastAsia="ar-SA"/>
              </w:rPr>
            </w:pPr>
            <w:r w:rsidRPr="00536179">
              <w:rPr>
                <w:rFonts w:ascii="Times New Roman" w:hAnsi="Times New Roman" w:cs="Times New Roman"/>
                <w:lang w:val="en-US" w:eastAsia="ar-SA"/>
              </w:rPr>
              <w:t xml:space="preserve">email: </w:t>
            </w:r>
            <w:hyperlink r:id="rId11" w:history="1">
              <w:r w:rsidRPr="00536179">
                <w:rPr>
                  <w:rStyle w:val="a7"/>
                  <w:rFonts w:ascii="Times New Roman" w:hAnsi="Times New Roman" w:cs="Times New Roman"/>
                  <w:lang w:val="en-US" w:eastAsia="ar-SA"/>
                </w:rPr>
                <w:t>strbuh5@gmail.com</w:t>
              </w:r>
            </w:hyperlink>
          </w:p>
        </w:tc>
        <w:tc>
          <w:tcPr>
            <w:tcW w:w="4536" w:type="dxa"/>
          </w:tcPr>
          <w:p w14:paraId="2D41F41E" w14:textId="77777777" w:rsidR="00536179" w:rsidRPr="00536179" w:rsidRDefault="00536179" w:rsidP="00536179">
            <w:pPr>
              <w:suppressAutoHyphens/>
              <w:rPr>
                <w:rFonts w:ascii="Times New Roman" w:hAnsi="Times New Roman" w:cs="Times New Roman"/>
                <w:lang w:eastAsia="ar-SA"/>
              </w:rPr>
            </w:pPr>
          </w:p>
        </w:tc>
      </w:tr>
      <w:tr w:rsidR="00536179" w:rsidRPr="00536179" w14:paraId="4259D798" w14:textId="77777777" w:rsidTr="00536179">
        <w:trPr>
          <w:trHeight w:val="374"/>
        </w:trPr>
        <w:tc>
          <w:tcPr>
            <w:tcW w:w="5670" w:type="dxa"/>
          </w:tcPr>
          <w:p w14:paraId="458D3D35" w14:textId="77777777" w:rsidR="00536179" w:rsidRPr="00536179" w:rsidRDefault="00536179" w:rsidP="00536179">
            <w:pPr>
              <w:suppressAutoHyphens/>
              <w:jc w:val="right"/>
              <w:rPr>
                <w:rFonts w:ascii="Times New Roman" w:hAnsi="Times New Roman" w:cs="Times New Roman"/>
                <w:b/>
                <w:lang w:eastAsia="ar-SA"/>
              </w:rPr>
            </w:pPr>
          </w:p>
          <w:p w14:paraId="5671FE35" w14:textId="77777777" w:rsidR="00536179" w:rsidRPr="00536179" w:rsidRDefault="00536179" w:rsidP="00536179">
            <w:pPr>
              <w:suppressAutoHyphens/>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6E321CEE" w14:textId="77777777" w:rsidR="00536179" w:rsidRPr="00536179" w:rsidRDefault="00536179" w:rsidP="00536179">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r w:rsidRPr="00536179">
              <w:rPr>
                <w:rFonts w:ascii="Times New Roman" w:hAnsi="Times New Roman" w:cs="Times New Roman"/>
                <w:b/>
                <w:lang w:eastAsia="ar-SA"/>
              </w:rPr>
              <w:t xml:space="preserve"> </w:t>
            </w:r>
          </w:p>
        </w:tc>
        <w:tc>
          <w:tcPr>
            <w:tcW w:w="4536" w:type="dxa"/>
          </w:tcPr>
          <w:p w14:paraId="138CC2F6" w14:textId="77777777" w:rsidR="00536179" w:rsidRPr="00536179" w:rsidRDefault="00536179" w:rsidP="00536179">
            <w:pPr>
              <w:suppressAutoHyphens/>
              <w:rPr>
                <w:rFonts w:ascii="Times New Roman" w:hAnsi="Times New Roman" w:cs="Times New Roman"/>
                <w:lang w:eastAsia="ar-SA"/>
              </w:rPr>
            </w:pPr>
          </w:p>
          <w:p w14:paraId="1A200B72" w14:textId="77777777" w:rsidR="00536179" w:rsidRPr="00536179" w:rsidRDefault="00536179" w:rsidP="00536179">
            <w:pPr>
              <w:suppressAutoHyphens/>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5A63D11B" w14:textId="77777777" w:rsidR="00536179" w:rsidRPr="00536179" w:rsidRDefault="00536179" w:rsidP="00536179">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p>
        </w:tc>
      </w:tr>
    </w:tbl>
    <w:p w14:paraId="41B5BF68" w14:textId="77777777" w:rsidR="00536179" w:rsidRDefault="00536179" w:rsidP="00536179">
      <w:pPr>
        <w:tabs>
          <w:tab w:val="left" w:pos="0"/>
        </w:tabs>
        <w:spacing w:after="0" w:line="240" w:lineRule="auto"/>
        <w:ind w:firstLine="426"/>
        <w:jc w:val="center"/>
        <w:rPr>
          <w:rFonts w:ascii="Times New Roman" w:hAnsi="Times New Roman" w:cs="Times New Roman"/>
          <w:b/>
        </w:rPr>
      </w:pPr>
    </w:p>
    <w:p w14:paraId="3FF4749F" w14:textId="77777777" w:rsidR="00536179" w:rsidRPr="00536179" w:rsidRDefault="00536179" w:rsidP="00536179">
      <w:pPr>
        <w:tabs>
          <w:tab w:val="left" w:pos="0"/>
        </w:tabs>
        <w:spacing w:after="0" w:line="240" w:lineRule="auto"/>
        <w:ind w:firstLine="426"/>
        <w:rPr>
          <w:rFonts w:ascii="Times New Roman" w:eastAsia="Times New Roman" w:hAnsi="Times New Roman" w:cs="Times New Roman"/>
        </w:rPr>
      </w:pPr>
      <w:r w:rsidRPr="00536179">
        <w:rPr>
          <w:rFonts w:ascii="Times New Roman" w:eastAsia="Times New Roman" w:hAnsi="Times New Roman" w:cs="Times New Roman"/>
        </w:rPr>
        <w:br w:type="page"/>
      </w:r>
    </w:p>
    <w:p w14:paraId="202ACFCE" w14:textId="77777777" w:rsidR="00536179" w:rsidRPr="00536179" w:rsidRDefault="00536179" w:rsidP="00536179">
      <w:pPr>
        <w:tabs>
          <w:tab w:val="left" w:pos="0"/>
        </w:tabs>
        <w:spacing w:after="0" w:line="240" w:lineRule="auto"/>
        <w:ind w:firstLine="426"/>
        <w:jc w:val="right"/>
        <w:rPr>
          <w:rFonts w:ascii="Times New Roman" w:eastAsia="Times New Roman" w:hAnsi="Times New Roman" w:cs="Times New Roman"/>
        </w:rPr>
      </w:pPr>
      <w:r w:rsidRPr="00536179">
        <w:rPr>
          <w:rFonts w:ascii="Times New Roman" w:eastAsia="Times New Roman" w:hAnsi="Times New Roman" w:cs="Times New Roman"/>
        </w:rPr>
        <w:lastRenderedPageBreak/>
        <w:t>Додаток 1</w:t>
      </w:r>
    </w:p>
    <w:p w14:paraId="2572D5B9" w14:textId="3299DFBD" w:rsidR="00536179" w:rsidRPr="00536179" w:rsidRDefault="00536179" w:rsidP="00536179">
      <w:pPr>
        <w:tabs>
          <w:tab w:val="left" w:pos="0"/>
        </w:tabs>
        <w:spacing w:after="0" w:line="240" w:lineRule="auto"/>
        <w:ind w:firstLine="426"/>
        <w:jc w:val="right"/>
        <w:rPr>
          <w:rFonts w:ascii="Times New Roman" w:eastAsia="Times New Roman" w:hAnsi="Times New Roman" w:cs="Times New Roman"/>
        </w:rPr>
      </w:pPr>
      <w:r w:rsidRPr="00536179">
        <w:rPr>
          <w:rFonts w:ascii="Times New Roman" w:eastAsia="Times New Roman" w:hAnsi="Times New Roman" w:cs="Times New Roman"/>
        </w:rPr>
        <w:t xml:space="preserve">до Договору № </w:t>
      </w:r>
      <w:r w:rsidR="00765A4D">
        <w:rPr>
          <w:rFonts w:ascii="Times New Roman" w:eastAsia="Times New Roman" w:hAnsi="Times New Roman" w:cs="Times New Roman"/>
        </w:rPr>
        <w:t>_______</w:t>
      </w:r>
      <w:r w:rsidRPr="00536179">
        <w:rPr>
          <w:rFonts w:ascii="Times New Roman" w:eastAsia="Times New Roman" w:hAnsi="Times New Roman" w:cs="Times New Roman"/>
        </w:rPr>
        <w:t xml:space="preserve"> </w:t>
      </w:r>
    </w:p>
    <w:p w14:paraId="417DE36A" w14:textId="77777777" w:rsidR="00536179" w:rsidRPr="00536179" w:rsidRDefault="00536179" w:rsidP="00536179">
      <w:pPr>
        <w:tabs>
          <w:tab w:val="left" w:pos="0"/>
        </w:tabs>
        <w:spacing w:after="0" w:line="240" w:lineRule="auto"/>
        <w:ind w:firstLine="426"/>
        <w:jc w:val="right"/>
        <w:rPr>
          <w:rFonts w:ascii="Times New Roman" w:eastAsia="Times New Roman" w:hAnsi="Times New Roman" w:cs="Times New Roman"/>
        </w:rPr>
      </w:pPr>
      <w:r w:rsidRPr="00536179">
        <w:rPr>
          <w:rFonts w:ascii="Times New Roman" w:eastAsia="Times New Roman" w:hAnsi="Times New Roman" w:cs="Times New Roman"/>
        </w:rPr>
        <w:t xml:space="preserve">від «___»_________2022 р. </w:t>
      </w:r>
    </w:p>
    <w:p w14:paraId="158A1EBF" w14:textId="77777777" w:rsidR="00536179" w:rsidRPr="00536179" w:rsidRDefault="00536179" w:rsidP="00536179">
      <w:pPr>
        <w:tabs>
          <w:tab w:val="left" w:pos="0"/>
        </w:tabs>
        <w:spacing w:after="0" w:line="240" w:lineRule="auto"/>
        <w:ind w:firstLine="426"/>
        <w:jc w:val="center"/>
        <w:rPr>
          <w:rFonts w:ascii="Times New Roman" w:hAnsi="Times New Roman" w:cs="Times New Roman"/>
          <w:b/>
        </w:rPr>
      </w:pPr>
    </w:p>
    <w:p w14:paraId="6ECA3291" w14:textId="77777777" w:rsidR="00536179" w:rsidRPr="00536179" w:rsidRDefault="00536179" w:rsidP="00536179">
      <w:pPr>
        <w:tabs>
          <w:tab w:val="left" w:pos="0"/>
        </w:tabs>
        <w:spacing w:after="0" w:line="240" w:lineRule="auto"/>
        <w:ind w:firstLine="426"/>
        <w:jc w:val="center"/>
        <w:rPr>
          <w:rFonts w:ascii="Times New Roman" w:hAnsi="Times New Roman" w:cs="Times New Roman"/>
          <w:b/>
        </w:rPr>
      </w:pPr>
      <w:r w:rsidRPr="00536179">
        <w:rPr>
          <w:rFonts w:ascii="Times New Roman" w:hAnsi="Times New Roman" w:cs="Times New Roman"/>
          <w:b/>
        </w:rPr>
        <w:t>ДОВІДКА-ДИСЛОКАЦІЯ</w:t>
      </w:r>
    </w:p>
    <w:p w14:paraId="5E02D2D2" w14:textId="77777777" w:rsidR="00536179" w:rsidRPr="00536179" w:rsidRDefault="00536179" w:rsidP="00536179">
      <w:pPr>
        <w:pStyle w:val="af3"/>
        <w:tabs>
          <w:tab w:val="left" w:pos="0"/>
        </w:tabs>
        <w:ind w:firstLine="426"/>
        <w:jc w:val="both"/>
        <w:rPr>
          <w:rFonts w:ascii="Times New Roman" w:hAnsi="Times New Roman" w:cs="Times New Roman"/>
          <w:b/>
          <w:lang w:eastAsia="uk-UA"/>
        </w:rPr>
      </w:pPr>
    </w:p>
    <w:p w14:paraId="79C57211" w14:textId="77777777" w:rsidR="00536179" w:rsidRDefault="00536179" w:rsidP="00536179">
      <w:pPr>
        <w:pStyle w:val="af3"/>
        <w:tabs>
          <w:tab w:val="left" w:pos="0"/>
        </w:tabs>
        <w:ind w:firstLine="426"/>
        <w:jc w:val="both"/>
        <w:rPr>
          <w:rFonts w:ascii="Times New Roman" w:hAnsi="Times New Roman" w:cs="Times New Roman"/>
          <w:lang w:eastAsia="uk-UA"/>
        </w:rPr>
      </w:pPr>
      <w:r w:rsidRPr="00536179">
        <w:rPr>
          <w:rFonts w:ascii="Times New Roman" w:hAnsi="Times New Roman" w:cs="Times New Roman"/>
          <w:b/>
          <w:lang w:eastAsia="ar-SA"/>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536179">
        <w:rPr>
          <w:rFonts w:ascii="Times New Roman" w:hAnsi="Times New Roman" w:cs="Times New Roman"/>
          <w:b/>
          <w:lang w:eastAsia="ar-SA"/>
        </w:rPr>
        <w:t>Стражеска</w:t>
      </w:r>
      <w:proofErr w:type="spellEnd"/>
      <w:r w:rsidRPr="00536179">
        <w:rPr>
          <w:rFonts w:ascii="Times New Roman" w:hAnsi="Times New Roman" w:cs="Times New Roman"/>
          <w:b/>
          <w:lang w:eastAsia="ar-SA"/>
        </w:rPr>
        <w:t xml:space="preserve"> Національної академії медичних наук України»</w:t>
      </w:r>
      <w:r w:rsidRPr="00536179">
        <w:rPr>
          <w:rFonts w:ascii="Times New Roman" w:hAnsi="Times New Roman" w:cs="Times New Roman"/>
          <w:b/>
          <w:lang w:eastAsia="uk-UA"/>
        </w:rPr>
        <w:t xml:space="preserve">, </w:t>
      </w:r>
      <w:r w:rsidRPr="00536179">
        <w:rPr>
          <w:rFonts w:ascii="Times New Roman" w:hAnsi="Times New Roman" w:cs="Times New Roman"/>
          <w:lang w:eastAsia="uk-UA"/>
        </w:rPr>
        <w:t xml:space="preserve">в особі </w:t>
      </w:r>
      <w:r>
        <w:rPr>
          <w:rFonts w:ascii="Times New Roman" w:hAnsi="Times New Roman" w:cs="Times New Roman"/>
          <w:lang w:eastAsia="uk-UA"/>
        </w:rPr>
        <w:t>____________________________________________________________</w:t>
      </w:r>
      <w:r w:rsidRPr="00536179">
        <w:rPr>
          <w:rFonts w:ascii="Times New Roman" w:hAnsi="Times New Roman" w:cs="Times New Roman"/>
          <w:lang w:eastAsia="uk-UA"/>
        </w:rPr>
        <w:t xml:space="preserve">, що діє на підставі </w:t>
      </w:r>
      <w:r>
        <w:rPr>
          <w:rFonts w:ascii="Times New Roman" w:hAnsi="Times New Roman" w:cs="Times New Roman"/>
          <w:lang w:eastAsia="uk-UA"/>
        </w:rPr>
        <w:t>__________________________________________________________________________________________</w:t>
      </w:r>
      <w:r w:rsidRPr="00536179">
        <w:rPr>
          <w:rFonts w:ascii="Times New Roman" w:hAnsi="Times New Roman" w:cs="Times New Roman"/>
          <w:b/>
          <w:lang w:eastAsia="uk-UA"/>
        </w:rPr>
        <w:t xml:space="preserve"> </w:t>
      </w:r>
      <w:r w:rsidRPr="00536179">
        <w:rPr>
          <w:rFonts w:ascii="Times New Roman" w:hAnsi="Times New Roman" w:cs="Times New Roman"/>
          <w:lang w:eastAsia="uk-UA"/>
        </w:rPr>
        <w:t xml:space="preserve">(далі – Замовник), з однієї сторони, та </w:t>
      </w:r>
    </w:p>
    <w:p w14:paraId="2D5E9CBB" w14:textId="11640EB2" w:rsidR="00536179" w:rsidRPr="00536179" w:rsidRDefault="00536179" w:rsidP="00536179">
      <w:pPr>
        <w:pStyle w:val="af3"/>
        <w:tabs>
          <w:tab w:val="left" w:pos="0"/>
        </w:tabs>
        <w:ind w:firstLine="426"/>
        <w:jc w:val="both"/>
        <w:rPr>
          <w:rFonts w:ascii="Times New Roman" w:hAnsi="Times New Roman" w:cs="Times New Roman"/>
        </w:rPr>
      </w:pPr>
      <w:r>
        <w:rPr>
          <w:rFonts w:ascii="Times New Roman" w:hAnsi="Times New Roman" w:cs="Times New Roman"/>
          <w:b/>
          <w:lang w:eastAsia="ar-SA"/>
        </w:rPr>
        <w:t>____________________________________________</w:t>
      </w:r>
      <w:r w:rsidRPr="00536179">
        <w:rPr>
          <w:rFonts w:ascii="Times New Roman" w:hAnsi="Times New Roman" w:cs="Times New Roman"/>
          <w:lang w:eastAsia="uk-UA"/>
        </w:rPr>
        <w:t xml:space="preserve"> в особі </w:t>
      </w:r>
      <w:r>
        <w:rPr>
          <w:rFonts w:ascii="Times New Roman" w:hAnsi="Times New Roman" w:cs="Times New Roman"/>
          <w:lang w:eastAsia="uk-UA"/>
        </w:rPr>
        <w:t>____________________________________</w:t>
      </w:r>
      <w:r w:rsidRPr="00536179">
        <w:rPr>
          <w:rFonts w:ascii="Times New Roman" w:hAnsi="Times New Roman" w:cs="Times New Roman"/>
          <w:lang w:eastAsia="uk-UA"/>
        </w:rPr>
        <w:t xml:space="preserve">, що діє на підставі </w:t>
      </w:r>
      <w:r>
        <w:rPr>
          <w:rFonts w:ascii="Times New Roman" w:hAnsi="Times New Roman" w:cs="Times New Roman"/>
          <w:lang w:eastAsia="uk-UA"/>
        </w:rPr>
        <w:t>____________________________________________________________________________</w:t>
      </w:r>
      <w:r w:rsidRPr="00536179">
        <w:rPr>
          <w:rFonts w:ascii="Times New Roman" w:hAnsi="Times New Roman" w:cs="Times New Roman"/>
          <w:lang w:eastAsia="uk-UA"/>
        </w:rPr>
        <w:t xml:space="preserve"> (далі – Виконавець), з іншої сторони (разом – Сторони),</w:t>
      </w:r>
      <w:r w:rsidRPr="00536179">
        <w:rPr>
          <w:rFonts w:ascii="Times New Roman" w:hAnsi="Times New Roman" w:cs="Times New Roman"/>
        </w:rPr>
        <w:t xml:space="preserve"> підписали цей Додаток </w:t>
      </w:r>
      <w:r w:rsidRPr="00536179">
        <w:rPr>
          <w:rFonts w:ascii="Times New Roman" w:hAnsi="Times New Roman" w:cs="Times New Roman"/>
          <w:spacing w:val="-3"/>
        </w:rPr>
        <w:t xml:space="preserve">до </w:t>
      </w:r>
      <w:r w:rsidRPr="00536179">
        <w:rPr>
          <w:rFonts w:ascii="Times New Roman" w:hAnsi="Times New Roman" w:cs="Times New Roman"/>
        </w:rPr>
        <w:t>Договору про</w:t>
      </w:r>
      <w:r w:rsidRPr="00536179">
        <w:rPr>
          <w:rFonts w:ascii="Times New Roman" w:hAnsi="Times New Roman" w:cs="Times New Roman"/>
          <w:spacing w:val="8"/>
        </w:rPr>
        <w:t xml:space="preserve"> </w:t>
      </w:r>
      <w:r w:rsidRPr="00536179">
        <w:rPr>
          <w:rFonts w:ascii="Times New Roman" w:hAnsi="Times New Roman" w:cs="Times New Roman"/>
        </w:rPr>
        <w:t>наступне:</w:t>
      </w:r>
    </w:p>
    <w:p w14:paraId="21AF6EA1" w14:textId="77777777" w:rsidR="00536179" w:rsidRPr="00536179" w:rsidRDefault="00536179" w:rsidP="00536179">
      <w:pPr>
        <w:pStyle w:val="af3"/>
        <w:numPr>
          <w:ilvl w:val="0"/>
          <w:numId w:val="30"/>
        </w:numPr>
        <w:tabs>
          <w:tab w:val="left" w:pos="0"/>
        </w:tabs>
        <w:suppressAutoHyphens/>
        <w:ind w:left="0" w:firstLine="426"/>
        <w:jc w:val="both"/>
        <w:rPr>
          <w:rFonts w:ascii="Times New Roman" w:hAnsi="Times New Roman" w:cs="Times New Roman"/>
        </w:rPr>
      </w:pPr>
      <w:r w:rsidRPr="00536179">
        <w:rPr>
          <w:rFonts w:ascii="Times New Roman" w:hAnsi="Times New Roman" w:cs="Times New Roman"/>
        </w:rPr>
        <w:t xml:space="preserve">Виконавець надав Замовнику в користування контейнери, які є власністю Виконавця, об’ємом 1,1 м³ для складання ТПВ, в кількості </w:t>
      </w:r>
      <w:r w:rsidRPr="00536179">
        <w:rPr>
          <w:rFonts w:ascii="Times New Roman" w:hAnsi="Times New Roman" w:cs="Times New Roman"/>
          <w:b/>
          <w:u w:val="single"/>
        </w:rPr>
        <w:t>4 (чотири)</w:t>
      </w:r>
      <w:r w:rsidRPr="00536179">
        <w:rPr>
          <w:rFonts w:ascii="Times New Roman" w:hAnsi="Times New Roman" w:cs="Times New Roman"/>
        </w:rPr>
        <w:t xml:space="preserve"> штуки в технічно справному стані, а Замовник прийняв їх в</w:t>
      </w:r>
      <w:r w:rsidRPr="00536179">
        <w:rPr>
          <w:rFonts w:ascii="Times New Roman" w:hAnsi="Times New Roman" w:cs="Times New Roman"/>
          <w:spacing w:val="-3"/>
        </w:rPr>
        <w:t xml:space="preserve"> </w:t>
      </w:r>
      <w:r w:rsidRPr="00536179">
        <w:rPr>
          <w:rFonts w:ascii="Times New Roman" w:hAnsi="Times New Roman" w:cs="Times New Roman"/>
        </w:rPr>
        <w:t>користування.</w:t>
      </w:r>
    </w:p>
    <w:p w14:paraId="6233CEE8" w14:textId="77777777" w:rsidR="00536179" w:rsidRPr="00536179" w:rsidRDefault="00536179" w:rsidP="00536179">
      <w:pPr>
        <w:pStyle w:val="af3"/>
        <w:numPr>
          <w:ilvl w:val="0"/>
          <w:numId w:val="30"/>
        </w:numPr>
        <w:tabs>
          <w:tab w:val="left" w:pos="0"/>
        </w:tabs>
        <w:suppressAutoHyphens/>
        <w:ind w:left="0" w:firstLine="426"/>
        <w:jc w:val="both"/>
        <w:rPr>
          <w:rFonts w:ascii="Times New Roman" w:hAnsi="Times New Roman" w:cs="Times New Roman"/>
        </w:rPr>
      </w:pPr>
      <w:r w:rsidRPr="00536179">
        <w:rPr>
          <w:rFonts w:ascii="Times New Roman" w:hAnsi="Times New Roman" w:cs="Times New Roman"/>
        </w:rPr>
        <w:t xml:space="preserve">Замовник зобов’язаний: </w:t>
      </w:r>
    </w:p>
    <w:p w14:paraId="789591DD" w14:textId="77777777" w:rsidR="00536179" w:rsidRPr="00536179" w:rsidRDefault="00536179" w:rsidP="00536179">
      <w:pPr>
        <w:pStyle w:val="af3"/>
        <w:tabs>
          <w:tab w:val="left" w:pos="0"/>
        </w:tabs>
        <w:ind w:firstLine="426"/>
        <w:jc w:val="both"/>
        <w:rPr>
          <w:rFonts w:ascii="Times New Roman" w:hAnsi="Times New Roman" w:cs="Times New Roman"/>
        </w:rPr>
      </w:pPr>
      <w:r w:rsidRPr="00536179">
        <w:rPr>
          <w:rFonts w:ascii="Times New Roman" w:hAnsi="Times New Roman" w:cs="Times New Roman"/>
        </w:rPr>
        <w:t>- не допускати завантаження у контейнери відходів, які порушують морфологічний склад ТПВ, вибухонебезпечних, легкозаймистих, їдких, отруйних та радіоактивних речовин, трави, гілля, землі, піску, листя та будівельних відходів;</w:t>
      </w:r>
    </w:p>
    <w:p w14:paraId="1D09C798" w14:textId="77777777" w:rsidR="00536179" w:rsidRPr="00536179" w:rsidRDefault="00536179" w:rsidP="00536179">
      <w:pPr>
        <w:pStyle w:val="af3"/>
        <w:tabs>
          <w:tab w:val="left" w:pos="0"/>
        </w:tabs>
        <w:ind w:firstLine="426"/>
        <w:jc w:val="both"/>
        <w:rPr>
          <w:rFonts w:ascii="Times New Roman" w:hAnsi="Times New Roman" w:cs="Times New Roman"/>
        </w:rPr>
      </w:pPr>
      <w:r w:rsidRPr="00536179">
        <w:rPr>
          <w:rFonts w:ascii="Times New Roman" w:hAnsi="Times New Roman" w:cs="Times New Roman"/>
        </w:rPr>
        <w:t>- не допускати використання контейнерів третіми особами;</w:t>
      </w:r>
    </w:p>
    <w:p w14:paraId="1B3AD2E2" w14:textId="77777777" w:rsidR="00536179" w:rsidRPr="00536179" w:rsidRDefault="00536179" w:rsidP="00536179">
      <w:pPr>
        <w:pStyle w:val="af3"/>
        <w:tabs>
          <w:tab w:val="left" w:pos="0"/>
        </w:tabs>
        <w:ind w:firstLine="426"/>
        <w:jc w:val="both"/>
        <w:rPr>
          <w:rFonts w:ascii="Times New Roman" w:hAnsi="Times New Roman" w:cs="Times New Roman"/>
        </w:rPr>
      </w:pPr>
      <w:r w:rsidRPr="00536179">
        <w:rPr>
          <w:rFonts w:ascii="Times New Roman" w:hAnsi="Times New Roman" w:cs="Times New Roman"/>
        </w:rPr>
        <w:t>- після підписання Акту надання послуг повернути його Виконавцю в 5-ти денний термін. У випадку неповернення Акту Виконавець має право призупинити надання послуг Замовнику.</w:t>
      </w:r>
    </w:p>
    <w:p w14:paraId="3AB8F893" w14:textId="77777777" w:rsidR="00536179" w:rsidRPr="00536179" w:rsidRDefault="00536179" w:rsidP="00536179">
      <w:pPr>
        <w:pStyle w:val="af3"/>
        <w:tabs>
          <w:tab w:val="left" w:pos="0"/>
        </w:tabs>
        <w:ind w:firstLine="426"/>
        <w:jc w:val="both"/>
        <w:rPr>
          <w:rFonts w:ascii="Times New Roman" w:hAnsi="Times New Roman" w:cs="Times New Roman"/>
        </w:rPr>
      </w:pPr>
      <w:r w:rsidRPr="00536179">
        <w:rPr>
          <w:rFonts w:ascii="Times New Roman" w:hAnsi="Times New Roman" w:cs="Times New Roman"/>
        </w:rPr>
        <w:t>- в разі неотримання Акту надання послуг та рахунку-фактури до 10 числа поточного місяця Замовник повинен письмово повідомити про це Виконавця.</w:t>
      </w:r>
    </w:p>
    <w:p w14:paraId="6524FC63" w14:textId="77777777" w:rsidR="00536179" w:rsidRPr="00536179" w:rsidRDefault="00536179" w:rsidP="00536179">
      <w:pPr>
        <w:pStyle w:val="af3"/>
        <w:tabs>
          <w:tab w:val="left" w:pos="0"/>
        </w:tabs>
        <w:ind w:firstLine="426"/>
        <w:jc w:val="both"/>
        <w:rPr>
          <w:rFonts w:ascii="Times New Roman" w:hAnsi="Times New Roman" w:cs="Times New Roman"/>
        </w:rPr>
      </w:pPr>
      <w:r w:rsidRPr="00536179">
        <w:rPr>
          <w:rFonts w:ascii="Times New Roman" w:hAnsi="Times New Roman" w:cs="Times New Roman"/>
        </w:rPr>
        <w:t>- забезпечувати належний технічний та санітарний стан контейнерів згідно з встановленими санітарними правилами та нормами;</w:t>
      </w:r>
    </w:p>
    <w:p w14:paraId="56F34BC3" w14:textId="77777777" w:rsidR="00536179" w:rsidRPr="00536179" w:rsidRDefault="00536179" w:rsidP="00536179">
      <w:pPr>
        <w:pStyle w:val="af3"/>
        <w:tabs>
          <w:tab w:val="left" w:pos="0"/>
        </w:tabs>
        <w:ind w:firstLine="426"/>
        <w:jc w:val="both"/>
        <w:rPr>
          <w:rFonts w:ascii="Times New Roman" w:hAnsi="Times New Roman" w:cs="Times New Roman"/>
        </w:rPr>
      </w:pPr>
      <w:r w:rsidRPr="00536179">
        <w:rPr>
          <w:rFonts w:ascii="Times New Roman" w:hAnsi="Times New Roman" w:cs="Times New Roman"/>
        </w:rPr>
        <w:t>- проводити дезінфекцію та санітарно-технічне обслуговування контейнерів.</w:t>
      </w:r>
    </w:p>
    <w:tbl>
      <w:tblPr>
        <w:tblpPr w:leftFromText="180" w:rightFromText="180" w:vertAnchor="text" w:horzAnchor="margin" w:tblpXSpec="center" w:tblpY="24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1417"/>
        <w:gridCol w:w="1560"/>
        <w:gridCol w:w="567"/>
        <w:gridCol w:w="425"/>
        <w:gridCol w:w="425"/>
        <w:gridCol w:w="425"/>
        <w:gridCol w:w="426"/>
        <w:gridCol w:w="1984"/>
        <w:gridCol w:w="1134"/>
      </w:tblGrid>
      <w:tr w:rsidR="00536179" w:rsidRPr="00536179" w14:paraId="2EA2D965" w14:textId="77777777" w:rsidTr="00536179">
        <w:trPr>
          <w:cantSplit/>
          <w:trHeight w:val="284"/>
        </w:trPr>
        <w:tc>
          <w:tcPr>
            <w:tcW w:w="1990" w:type="dxa"/>
            <w:shd w:val="clear" w:color="auto" w:fill="F2F2F2" w:themeFill="background1" w:themeFillShade="F2"/>
            <w:vAlign w:val="center"/>
          </w:tcPr>
          <w:p w14:paraId="4EAE63F6" w14:textId="77777777" w:rsidR="00536179" w:rsidRPr="00536179" w:rsidRDefault="00536179" w:rsidP="00536179">
            <w:pPr>
              <w:tabs>
                <w:tab w:val="left" w:pos="0"/>
              </w:tabs>
              <w:snapToGrid w:val="0"/>
              <w:spacing w:after="0" w:line="240" w:lineRule="auto"/>
              <w:ind w:firstLine="5"/>
              <w:jc w:val="center"/>
              <w:rPr>
                <w:rFonts w:ascii="Times New Roman" w:hAnsi="Times New Roman" w:cs="Times New Roman"/>
                <w:b/>
                <w:color w:val="000000"/>
              </w:rPr>
            </w:pPr>
            <w:r w:rsidRPr="00536179">
              <w:rPr>
                <w:rFonts w:ascii="Times New Roman" w:hAnsi="Times New Roman" w:cs="Times New Roman"/>
                <w:b/>
                <w:color w:val="000000"/>
              </w:rPr>
              <w:t>Адреса дислокації контейнерів</w:t>
            </w:r>
          </w:p>
        </w:tc>
        <w:tc>
          <w:tcPr>
            <w:tcW w:w="1417" w:type="dxa"/>
            <w:shd w:val="clear" w:color="auto" w:fill="F2F2F2" w:themeFill="background1" w:themeFillShade="F2"/>
            <w:vAlign w:val="center"/>
          </w:tcPr>
          <w:p w14:paraId="133DB255"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Об</w:t>
            </w:r>
            <w:r w:rsidRPr="00536179">
              <w:rPr>
                <w:rFonts w:ascii="Times New Roman" w:hAnsi="Times New Roman" w:cs="Times New Roman"/>
                <w:b/>
                <w:color w:val="000000"/>
                <w:lang w:val="en-US"/>
              </w:rPr>
              <w:t>’</w:t>
            </w:r>
            <w:proofErr w:type="spellStart"/>
            <w:r w:rsidRPr="00536179">
              <w:rPr>
                <w:rFonts w:ascii="Times New Roman" w:hAnsi="Times New Roman" w:cs="Times New Roman"/>
                <w:b/>
                <w:color w:val="000000"/>
              </w:rPr>
              <w:t>єм</w:t>
            </w:r>
            <w:proofErr w:type="spellEnd"/>
            <w:r w:rsidRPr="00536179">
              <w:rPr>
                <w:rFonts w:ascii="Times New Roman" w:hAnsi="Times New Roman" w:cs="Times New Roman"/>
                <w:b/>
                <w:color w:val="000000"/>
              </w:rPr>
              <w:t xml:space="preserve"> контейнера*</w:t>
            </w:r>
          </w:p>
          <w:p w14:paraId="40EF11D0"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м³</w:t>
            </w:r>
          </w:p>
        </w:tc>
        <w:tc>
          <w:tcPr>
            <w:tcW w:w="1560" w:type="dxa"/>
            <w:shd w:val="clear" w:color="auto" w:fill="F2F2F2" w:themeFill="background1" w:themeFillShade="F2"/>
            <w:vAlign w:val="center"/>
          </w:tcPr>
          <w:p w14:paraId="2E8B357A"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Кількість контейнерів</w:t>
            </w:r>
          </w:p>
        </w:tc>
        <w:tc>
          <w:tcPr>
            <w:tcW w:w="2268" w:type="dxa"/>
            <w:gridSpan w:val="5"/>
            <w:shd w:val="clear" w:color="auto" w:fill="F2F2F2" w:themeFill="background1" w:themeFillShade="F2"/>
            <w:vAlign w:val="center"/>
          </w:tcPr>
          <w:p w14:paraId="2D8F45CA"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Графік вивезення (кількість контейнерів в день)</w:t>
            </w:r>
          </w:p>
        </w:tc>
        <w:tc>
          <w:tcPr>
            <w:tcW w:w="1984" w:type="dxa"/>
            <w:shd w:val="clear" w:color="auto" w:fill="F2F2F2" w:themeFill="background1" w:themeFillShade="F2"/>
            <w:vAlign w:val="center"/>
          </w:tcPr>
          <w:p w14:paraId="6C752042"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Об’єм</w:t>
            </w:r>
          </w:p>
          <w:p w14:paraId="646387EC"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твердих побутових відходів в обсязі, м³</w:t>
            </w:r>
          </w:p>
        </w:tc>
        <w:tc>
          <w:tcPr>
            <w:tcW w:w="1134" w:type="dxa"/>
            <w:shd w:val="clear" w:color="auto" w:fill="F2F2F2" w:themeFill="background1" w:themeFillShade="F2"/>
            <w:vAlign w:val="center"/>
          </w:tcPr>
          <w:p w14:paraId="596263FD"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Примітки</w:t>
            </w:r>
          </w:p>
        </w:tc>
      </w:tr>
      <w:tr w:rsidR="00536179" w:rsidRPr="00536179" w14:paraId="1765C461" w14:textId="77777777" w:rsidTr="00536179">
        <w:trPr>
          <w:cantSplit/>
          <w:trHeight w:val="284"/>
        </w:trPr>
        <w:tc>
          <w:tcPr>
            <w:tcW w:w="4967" w:type="dxa"/>
            <w:gridSpan w:val="3"/>
            <w:shd w:val="clear" w:color="auto" w:fill="F2F2F2" w:themeFill="background1" w:themeFillShade="F2"/>
            <w:vAlign w:val="center"/>
          </w:tcPr>
          <w:p w14:paraId="387AD487" w14:textId="77777777" w:rsidR="00536179" w:rsidRPr="00536179" w:rsidRDefault="00536179" w:rsidP="00536179">
            <w:pPr>
              <w:tabs>
                <w:tab w:val="left" w:pos="0"/>
              </w:tabs>
              <w:snapToGrid w:val="0"/>
              <w:spacing w:after="0" w:line="240" w:lineRule="auto"/>
              <w:ind w:firstLine="426"/>
              <w:jc w:val="center"/>
              <w:rPr>
                <w:rFonts w:ascii="Times New Roman" w:hAnsi="Times New Roman" w:cs="Times New Roman"/>
                <w:color w:val="000000"/>
              </w:rPr>
            </w:pPr>
          </w:p>
        </w:tc>
        <w:tc>
          <w:tcPr>
            <w:tcW w:w="567" w:type="dxa"/>
            <w:shd w:val="clear" w:color="auto" w:fill="F2F2F2" w:themeFill="background1" w:themeFillShade="F2"/>
            <w:vAlign w:val="center"/>
          </w:tcPr>
          <w:p w14:paraId="5B381AE7" w14:textId="77777777" w:rsidR="00536179" w:rsidRPr="00536179" w:rsidRDefault="00536179" w:rsidP="00536179">
            <w:pPr>
              <w:tabs>
                <w:tab w:val="left" w:pos="0"/>
              </w:tabs>
              <w:snapToGrid w:val="0"/>
              <w:spacing w:after="0" w:line="240" w:lineRule="auto"/>
              <w:rPr>
                <w:rFonts w:ascii="Times New Roman" w:hAnsi="Times New Roman" w:cs="Times New Roman"/>
                <w:b/>
                <w:color w:val="000000"/>
              </w:rPr>
            </w:pPr>
            <w:r w:rsidRPr="00536179">
              <w:rPr>
                <w:rFonts w:ascii="Times New Roman" w:hAnsi="Times New Roman" w:cs="Times New Roman"/>
                <w:b/>
                <w:color w:val="000000"/>
              </w:rPr>
              <w:t>Пн</w:t>
            </w:r>
          </w:p>
        </w:tc>
        <w:tc>
          <w:tcPr>
            <w:tcW w:w="425" w:type="dxa"/>
            <w:shd w:val="clear" w:color="auto" w:fill="F2F2F2" w:themeFill="background1" w:themeFillShade="F2"/>
            <w:vAlign w:val="center"/>
          </w:tcPr>
          <w:p w14:paraId="126D0449"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Вт</w:t>
            </w:r>
          </w:p>
        </w:tc>
        <w:tc>
          <w:tcPr>
            <w:tcW w:w="425" w:type="dxa"/>
            <w:shd w:val="clear" w:color="auto" w:fill="F2F2F2" w:themeFill="background1" w:themeFillShade="F2"/>
            <w:vAlign w:val="center"/>
          </w:tcPr>
          <w:p w14:paraId="7B4A1B5D"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Ср</w:t>
            </w:r>
          </w:p>
        </w:tc>
        <w:tc>
          <w:tcPr>
            <w:tcW w:w="425" w:type="dxa"/>
            <w:shd w:val="clear" w:color="auto" w:fill="F2F2F2" w:themeFill="background1" w:themeFillShade="F2"/>
            <w:vAlign w:val="center"/>
          </w:tcPr>
          <w:p w14:paraId="6508BD7D"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Чт</w:t>
            </w:r>
          </w:p>
        </w:tc>
        <w:tc>
          <w:tcPr>
            <w:tcW w:w="426" w:type="dxa"/>
            <w:shd w:val="clear" w:color="auto" w:fill="F2F2F2" w:themeFill="background1" w:themeFillShade="F2"/>
            <w:vAlign w:val="center"/>
          </w:tcPr>
          <w:p w14:paraId="1B5A443F" w14:textId="77777777" w:rsidR="00536179" w:rsidRPr="00536179" w:rsidRDefault="00536179" w:rsidP="00536179">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Пт</w:t>
            </w:r>
          </w:p>
        </w:tc>
        <w:tc>
          <w:tcPr>
            <w:tcW w:w="3118" w:type="dxa"/>
            <w:gridSpan w:val="2"/>
            <w:shd w:val="clear" w:color="auto" w:fill="F2F2F2" w:themeFill="background1" w:themeFillShade="F2"/>
            <w:vAlign w:val="center"/>
          </w:tcPr>
          <w:p w14:paraId="70F8E493" w14:textId="77777777" w:rsidR="00536179" w:rsidRPr="00536179" w:rsidRDefault="00536179" w:rsidP="00536179">
            <w:pPr>
              <w:tabs>
                <w:tab w:val="left" w:pos="0"/>
              </w:tabs>
              <w:snapToGrid w:val="0"/>
              <w:spacing w:after="0" w:line="240" w:lineRule="auto"/>
              <w:jc w:val="center"/>
              <w:rPr>
                <w:rFonts w:ascii="Times New Roman" w:hAnsi="Times New Roman" w:cs="Times New Roman"/>
                <w:color w:val="000000"/>
              </w:rPr>
            </w:pPr>
          </w:p>
        </w:tc>
      </w:tr>
      <w:tr w:rsidR="00536179" w:rsidRPr="00536179" w14:paraId="01DDC522" w14:textId="77777777" w:rsidTr="00536179">
        <w:trPr>
          <w:cantSplit/>
          <w:trHeight w:val="284"/>
        </w:trPr>
        <w:tc>
          <w:tcPr>
            <w:tcW w:w="1990" w:type="dxa"/>
            <w:vAlign w:val="center"/>
          </w:tcPr>
          <w:p w14:paraId="362B8326" w14:textId="3747E700" w:rsidR="00536179" w:rsidRPr="00536179" w:rsidRDefault="00536179" w:rsidP="00761651">
            <w:pPr>
              <w:tabs>
                <w:tab w:val="left" w:pos="0"/>
              </w:tabs>
              <w:spacing w:after="0" w:line="240" w:lineRule="auto"/>
              <w:ind w:left="147" w:right="213"/>
              <w:jc w:val="center"/>
              <w:rPr>
                <w:rFonts w:ascii="Times New Roman" w:hAnsi="Times New Roman" w:cs="Times New Roman"/>
                <w:color w:val="000000"/>
              </w:rPr>
            </w:pPr>
            <w:r w:rsidRPr="00536179">
              <w:rPr>
                <w:rFonts w:ascii="Times New Roman" w:hAnsi="Times New Roman" w:cs="Times New Roman"/>
                <w:color w:val="000000"/>
              </w:rPr>
              <w:t xml:space="preserve">м. Київ, </w:t>
            </w:r>
            <w:r w:rsidRPr="00536179">
              <w:rPr>
                <w:rFonts w:ascii="Times New Roman" w:hAnsi="Times New Roman" w:cs="Times New Roman"/>
                <w:color w:val="000000"/>
              </w:rPr>
              <w:br/>
              <w:t xml:space="preserve">вул. </w:t>
            </w:r>
            <w:r w:rsidR="00761651" w:rsidRPr="00536179">
              <w:rPr>
                <w:rFonts w:ascii="Times New Roman" w:hAnsi="Times New Roman" w:cs="Times New Roman"/>
                <w:lang w:eastAsia="ar-SA"/>
              </w:rPr>
              <w:t>Святослава Хороброго</w:t>
            </w:r>
            <w:r w:rsidRPr="00536179">
              <w:rPr>
                <w:rFonts w:ascii="Times New Roman" w:hAnsi="Times New Roman" w:cs="Times New Roman"/>
                <w:color w:val="000000"/>
              </w:rPr>
              <w:t>, 5</w:t>
            </w:r>
          </w:p>
        </w:tc>
        <w:tc>
          <w:tcPr>
            <w:tcW w:w="1417" w:type="dxa"/>
            <w:vAlign w:val="center"/>
          </w:tcPr>
          <w:p w14:paraId="3E530E57" w14:textId="77777777" w:rsidR="00536179" w:rsidRPr="00536179" w:rsidRDefault="00536179" w:rsidP="00536179">
            <w:pPr>
              <w:tabs>
                <w:tab w:val="left" w:pos="0"/>
              </w:tabs>
              <w:snapToGrid w:val="0"/>
              <w:spacing w:after="0" w:line="240" w:lineRule="auto"/>
              <w:jc w:val="center"/>
              <w:rPr>
                <w:rFonts w:ascii="Times New Roman" w:hAnsi="Times New Roman" w:cs="Times New Roman"/>
                <w:color w:val="000000"/>
              </w:rPr>
            </w:pPr>
            <w:r w:rsidRPr="00536179">
              <w:rPr>
                <w:rFonts w:ascii="Times New Roman" w:hAnsi="Times New Roman" w:cs="Times New Roman"/>
                <w:color w:val="000000"/>
              </w:rPr>
              <w:t>1,1</w:t>
            </w:r>
          </w:p>
        </w:tc>
        <w:tc>
          <w:tcPr>
            <w:tcW w:w="1560" w:type="dxa"/>
            <w:vAlign w:val="center"/>
          </w:tcPr>
          <w:p w14:paraId="1359E8AA" w14:textId="77777777" w:rsidR="00536179" w:rsidRPr="00C97149" w:rsidRDefault="00536179" w:rsidP="00536179">
            <w:pPr>
              <w:tabs>
                <w:tab w:val="left" w:pos="0"/>
              </w:tabs>
              <w:spacing w:after="0" w:line="240" w:lineRule="auto"/>
              <w:jc w:val="center"/>
              <w:rPr>
                <w:rFonts w:ascii="Times New Roman" w:hAnsi="Times New Roman" w:cs="Times New Roman"/>
                <w:color w:val="000000"/>
              </w:rPr>
            </w:pPr>
            <w:r w:rsidRPr="00C97149">
              <w:rPr>
                <w:rFonts w:ascii="Times New Roman" w:hAnsi="Times New Roman" w:cs="Times New Roman"/>
                <w:color w:val="000000"/>
              </w:rPr>
              <w:t>4</w:t>
            </w:r>
          </w:p>
        </w:tc>
        <w:tc>
          <w:tcPr>
            <w:tcW w:w="567" w:type="dxa"/>
            <w:vAlign w:val="center"/>
          </w:tcPr>
          <w:p w14:paraId="7B3F790D" w14:textId="77777777" w:rsidR="00536179" w:rsidRPr="00C97149" w:rsidRDefault="00536179" w:rsidP="00536179">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4D13E9DF" w14:textId="77777777" w:rsidR="00536179" w:rsidRPr="00C97149" w:rsidRDefault="00536179" w:rsidP="00536179">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0FFFFD7C" w14:textId="77777777" w:rsidR="00536179" w:rsidRPr="00C97149" w:rsidRDefault="00536179" w:rsidP="00536179">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6AAC3FFB" w14:textId="77777777" w:rsidR="00536179" w:rsidRPr="00C97149" w:rsidRDefault="00536179" w:rsidP="00536179">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6" w:type="dxa"/>
            <w:vAlign w:val="center"/>
          </w:tcPr>
          <w:p w14:paraId="6D1F7A64" w14:textId="77777777" w:rsidR="00536179" w:rsidRPr="00C97149" w:rsidRDefault="00536179" w:rsidP="00536179">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1984" w:type="dxa"/>
            <w:vAlign w:val="center"/>
          </w:tcPr>
          <w:p w14:paraId="6BA731FB" w14:textId="2E728056" w:rsidR="00536179" w:rsidRPr="00C97149" w:rsidRDefault="00C97149" w:rsidP="00536179">
            <w:pPr>
              <w:tabs>
                <w:tab w:val="left" w:pos="0"/>
              </w:tabs>
              <w:snapToGrid w:val="0"/>
              <w:spacing w:after="0" w:line="240" w:lineRule="auto"/>
              <w:jc w:val="center"/>
              <w:rPr>
                <w:rFonts w:ascii="Times New Roman" w:hAnsi="Times New Roman" w:cs="Times New Roman"/>
                <w:color w:val="000000"/>
              </w:rPr>
            </w:pPr>
            <w:r w:rsidRPr="00C97149">
              <w:rPr>
                <w:rFonts w:ascii="Times New Roman" w:hAnsi="Times New Roman" w:cs="Times New Roman"/>
              </w:rPr>
              <w:t>382,8</w:t>
            </w:r>
          </w:p>
        </w:tc>
        <w:tc>
          <w:tcPr>
            <w:tcW w:w="1134" w:type="dxa"/>
            <w:vAlign w:val="center"/>
          </w:tcPr>
          <w:p w14:paraId="08355A81" w14:textId="77777777" w:rsidR="00536179" w:rsidRPr="00536179" w:rsidRDefault="00536179" w:rsidP="00536179">
            <w:pPr>
              <w:tabs>
                <w:tab w:val="left" w:pos="0"/>
              </w:tabs>
              <w:snapToGrid w:val="0"/>
              <w:spacing w:after="0" w:line="240" w:lineRule="auto"/>
              <w:ind w:firstLine="426"/>
              <w:jc w:val="center"/>
              <w:rPr>
                <w:rFonts w:ascii="Times New Roman" w:hAnsi="Times New Roman" w:cs="Times New Roman"/>
                <w:color w:val="000000"/>
              </w:rPr>
            </w:pPr>
          </w:p>
        </w:tc>
      </w:tr>
    </w:tbl>
    <w:p w14:paraId="33E05AA8" w14:textId="77777777" w:rsidR="00536179" w:rsidRDefault="00536179" w:rsidP="00536179">
      <w:pPr>
        <w:tabs>
          <w:tab w:val="left" w:pos="0"/>
        </w:tabs>
        <w:spacing w:after="0" w:line="240" w:lineRule="auto"/>
        <w:ind w:firstLine="426"/>
        <w:rPr>
          <w:rFonts w:ascii="Times New Roman" w:hAnsi="Times New Roman" w:cs="Times New Roman"/>
        </w:rPr>
      </w:pPr>
    </w:p>
    <w:p w14:paraId="46947AA3" w14:textId="77777777" w:rsidR="00536179" w:rsidRDefault="00536179" w:rsidP="00536179">
      <w:pPr>
        <w:tabs>
          <w:tab w:val="left" w:pos="0"/>
        </w:tabs>
        <w:spacing w:after="0" w:line="240" w:lineRule="auto"/>
        <w:ind w:firstLine="426"/>
        <w:rPr>
          <w:rFonts w:ascii="Times New Roman" w:hAnsi="Times New Roman" w:cs="Times New Roman"/>
        </w:rPr>
      </w:pPr>
    </w:p>
    <w:p w14:paraId="49318CFD" w14:textId="77777777" w:rsidR="00536179" w:rsidRPr="00536179" w:rsidRDefault="00536179" w:rsidP="00536179">
      <w:pPr>
        <w:tabs>
          <w:tab w:val="left" w:pos="0"/>
        </w:tabs>
        <w:spacing w:after="0" w:line="240" w:lineRule="auto"/>
        <w:ind w:firstLine="426"/>
        <w:rPr>
          <w:rFonts w:ascii="Times New Roman" w:hAnsi="Times New Roman" w:cs="Times New Roman"/>
        </w:rPr>
      </w:pPr>
    </w:p>
    <w:tbl>
      <w:tblPr>
        <w:tblStyle w:val="a8"/>
        <w:tblW w:w="10065" w:type="dxa"/>
        <w:tblInd w:w="108" w:type="dxa"/>
        <w:tblLayout w:type="fixed"/>
        <w:tblLook w:val="04A0" w:firstRow="1" w:lastRow="0" w:firstColumn="1" w:lastColumn="0" w:noHBand="0" w:noVBand="1"/>
      </w:tblPr>
      <w:tblGrid>
        <w:gridCol w:w="5387"/>
        <w:gridCol w:w="4678"/>
      </w:tblGrid>
      <w:tr w:rsidR="00536179" w:rsidRPr="00536179" w14:paraId="062A7AD5" w14:textId="77777777" w:rsidTr="00536179">
        <w:tc>
          <w:tcPr>
            <w:tcW w:w="5387" w:type="dxa"/>
          </w:tcPr>
          <w:p w14:paraId="1DC25AA5" w14:textId="77777777" w:rsidR="00536179" w:rsidRPr="00536179" w:rsidRDefault="00536179" w:rsidP="00536179">
            <w:pPr>
              <w:suppressAutoHyphens/>
              <w:jc w:val="center"/>
              <w:rPr>
                <w:rFonts w:ascii="Times New Roman" w:hAnsi="Times New Roman" w:cs="Times New Roman"/>
                <w:b/>
                <w:lang w:eastAsia="ar-SA"/>
              </w:rPr>
            </w:pPr>
            <w:r w:rsidRPr="00536179">
              <w:rPr>
                <w:rFonts w:ascii="Times New Roman" w:hAnsi="Times New Roman" w:cs="Times New Roman"/>
                <w:b/>
                <w:lang w:eastAsia="ar-SA"/>
              </w:rPr>
              <w:t>ЗАМОВНИК:</w:t>
            </w:r>
          </w:p>
        </w:tc>
        <w:tc>
          <w:tcPr>
            <w:tcW w:w="4678" w:type="dxa"/>
          </w:tcPr>
          <w:p w14:paraId="441C20FE" w14:textId="77777777" w:rsidR="00536179" w:rsidRPr="00536179" w:rsidRDefault="00536179" w:rsidP="00536179">
            <w:pPr>
              <w:suppressAutoHyphens/>
              <w:jc w:val="center"/>
              <w:rPr>
                <w:rFonts w:ascii="Times New Roman" w:hAnsi="Times New Roman" w:cs="Times New Roman"/>
                <w:b/>
                <w:lang w:eastAsia="ar-SA"/>
              </w:rPr>
            </w:pPr>
            <w:r w:rsidRPr="00536179">
              <w:rPr>
                <w:rFonts w:ascii="Times New Roman" w:hAnsi="Times New Roman" w:cs="Times New Roman"/>
                <w:b/>
                <w:lang w:eastAsia="ar-SA"/>
              </w:rPr>
              <w:t>ВИКОНАВЕЦЬ:</w:t>
            </w:r>
          </w:p>
        </w:tc>
      </w:tr>
      <w:tr w:rsidR="00536179" w:rsidRPr="00536179" w14:paraId="08951C1A" w14:textId="77777777" w:rsidTr="00536179">
        <w:trPr>
          <w:trHeight w:val="543"/>
        </w:trPr>
        <w:tc>
          <w:tcPr>
            <w:tcW w:w="5387" w:type="dxa"/>
          </w:tcPr>
          <w:p w14:paraId="51B904F3" w14:textId="00549D5F" w:rsidR="00536179" w:rsidRPr="00536179" w:rsidRDefault="00536179" w:rsidP="00536179">
            <w:pPr>
              <w:suppressAutoHyphens/>
              <w:rPr>
                <w:rFonts w:ascii="Times New Roman" w:hAnsi="Times New Roman" w:cs="Times New Roman"/>
                <w:b/>
                <w:i/>
                <w:lang w:val="uk-UA" w:eastAsia="ar-SA"/>
              </w:rPr>
            </w:pPr>
            <w:r w:rsidRPr="00536179">
              <w:rPr>
                <w:rFonts w:ascii="Times New Roman" w:hAnsi="Times New Roman" w:cs="Times New Roman"/>
                <w:b/>
                <w:lang w:val="uk-UA" w:eastAsia="ar-SA"/>
              </w:rPr>
              <w:t xml:space="preserve">Державна установа «Національний науковий центр «Інститут кардіології, клінічної та регенеративної медицини імені академіка </w:t>
            </w:r>
            <w:r w:rsidR="009D5DC6">
              <w:rPr>
                <w:rFonts w:ascii="Times New Roman" w:hAnsi="Times New Roman" w:cs="Times New Roman"/>
                <w:b/>
                <w:lang w:val="uk-UA" w:eastAsia="ar-SA"/>
              </w:rPr>
              <w:br/>
            </w:r>
            <w:r w:rsidRPr="00536179">
              <w:rPr>
                <w:rFonts w:ascii="Times New Roman" w:hAnsi="Times New Roman" w:cs="Times New Roman"/>
                <w:b/>
                <w:lang w:val="uk-UA" w:eastAsia="ar-SA"/>
              </w:rPr>
              <w:t xml:space="preserve">М.Д. </w:t>
            </w:r>
            <w:proofErr w:type="spellStart"/>
            <w:r w:rsidRPr="00536179">
              <w:rPr>
                <w:rFonts w:ascii="Times New Roman" w:hAnsi="Times New Roman" w:cs="Times New Roman"/>
                <w:b/>
                <w:lang w:val="uk-UA" w:eastAsia="ar-SA"/>
              </w:rPr>
              <w:t>Стражеска</w:t>
            </w:r>
            <w:proofErr w:type="spellEnd"/>
            <w:r w:rsidRPr="00536179">
              <w:rPr>
                <w:rFonts w:ascii="Times New Roman" w:hAnsi="Times New Roman" w:cs="Times New Roman"/>
                <w:b/>
                <w:lang w:val="uk-UA" w:eastAsia="ar-SA"/>
              </w:rPr>
              <w:t xml:space="preserve"> Національної академії медичних наук України»</w:t>
            </w:r>
          </w:p>
        </w:tc>
        <w:tc>
          <w:tcPr>
            <w:tcW w:w="4678" w:type="dxa"/>
          </w:tcPr>
          <w:p w14:paraId="41FFACCD" w14:textId="77777777" w:rsidR="00536179" w:rsidRPr="00536179" w:rsidRDefault="00536179" w:rsidP="00536179">
            <w:pPr>
              <w:suppressAutoHyphens/>
              <w:rPr>
                <w:rFonts w:ascii="Times New Roman" w:hAnsi="Times New Roman" w:cs="Times New Roman"/>
                <w:b/>
                <w:lang w:val="uk-UA" w:eastAsia="zh-CN"/>
              </w:rPr>
            </w:pPr>
          </w:p>
        </w:tc>
      </w:tr>
      <w:tr w:rsidR="00536179" w:rsidRPr="00536179" w14:paraId="2358EA94" w14:textId="77777777" w:rsidTr="00536179">
        <w:trPr>
          <w:trHeight w:val="374"/>
        </w:trPr>
        <w:tc>
          <w:tcPr>
            <w:tcW w:w="5387" w:type="dxa"/>
          </w:tcPr>
          <w:p w14:paraId="1F803B01" w14:textId="77777777" w:rsidR="00536179" w:rsidRPr="00536179" w:rsidRDefault="00536179" w:rsidP="00536179">
            <w:pPr>
              <w:suppressAutoHyphens/>
              <w:jc w:val="right"/>
              <w:rPr>
                <w:rFonts w:ascii="Times New Roman" w:hAnsi="Times New Roman" w:cs="Times New Roman"/>
                <w:b/>
                <w:lang w:val="uk-UA" w:eastAsia="ar-SA"/>
              </w:rPr>
            </w:pPr>
          </w:p>
          <w:p w14:paraId="156453A2" w14:textId="77777777" w:rsidR="00536179" w:rsidRPr="009D5DC6" w:rsidRDefault="00536179" w:rsidP="00536179">
            <w:pPr>
              <w:suppressAutoHyphens/>
              <w:rPr>
                <w:rFonts w:ascii="Times New Roman" w:hAnsi="Times New Roman" w:cs="Times New Roman"/>
                <w:b/>
                <w:lang w:val="uk-UA" w:eastAsia="ar-SA"/>
              </w:rPr>
            </w:pPr>
            <w:r w:rsidRPr="009D5DC6">
              <w:rPr>
                <w:rFonts w:ascii="Times New Roman" w:hAnsi="Times New Roman" w:cs="Times New Roman"/>
                <w:b/>
                <w:lang w:val="uk-UA" w:eastAsia="ar-SA"/>
              </w:rPr>
              <w:t>_________________________/</w:t>
            </w:r>
          </w:p>
          <w:p w14:paraId="44E91F28" w14:textId="77777777" w:rsidR="00536179" w:rsidRPr="009D5DC6" w:rsidRDefault="00536179" w:rsidP="00536179">
            <w:pPr>
              <w:suppressAutoHyphens/>
              <w:rPr>
                <w:rFonts w:ascii="Times New Roman" w:hAnsi="Times New Roman" w:cs="Times New Roman"/>
                <w:lang w:val="uk-UA" w:eastAsia="ar-SA"/>
              </w:rPr>
            </w:pPr>
            <w:proofErr w:type="spellStart"/>
            <w:r w:rsidRPr="009D5DC6">
              <w:rPr>
                <w:rFonts w:ascii="Times New Roman" w:hAnsi="Times New Roman" w:cs="Times New Roman"/>
                <w:lang w:val="uk-UA" w:eastAsia="ar-SA"/>
              </w:rPr>
              <w:t>м.п</w:t>
            </w:r>
            <w:proofErr w:type="spellEnd"/>
            <w:r w:rsidRPr="009D5DC6">
              <w:rPr>
                <w:rFonts w:ascii="Times New Roman" w:hAnsi="Times New Roman" w:cs="Times New Roman"/>
                <w:lang w:val="uk-UA" w:eastAsia="ar-SA"/>
              </w:rPr>
              <w:t>.</w:t>
            </w:r>
            <w:r w:rsidRPr="009D5DC6">
              <w:rPr>
                <w:rFonts w:ascii="Times New Roman" w:hAnsi="Times New Roman" w:cs="Times New Roman"/>
                <w:b/>
                <w:lang w:val="uk-UA" w:eastAsia="ar-SA"/>
              </w:rPr>
              <w:t xml:space="preserve"> </w:t>
            </w:r>
          </w:p>
        </w:tc>
        <w:tc>
          <w:tcPr>
            <w:tcW w:w="4678" w:type="dxa"/>
          </w:tcPr>
          <w:p w14:paraId="3E5D08F0" w14:textId="77777777" w:rsidR="00536179" w:rsidRPr="009D5DC6" w:rsidRDefault="00536179" w:rsidP="00536179">
            <w:pPr>
              <w:suppressAutoHyphens/>
              <w:rPr>
                <w:rFonts w:ascii="Times New Roman" w:hAnsi="Times New Roman" w:cs="Times New Roman"/>
                <w:lang w:val="uk-UA" w:eastAsia="ar-SA"/>
              </w:rPr>
            </w:pPr>
          </w:p>
          <w:p w14:paraId="122CBD00" w14:textId="77777777" w:rsidR="00536179" w:rsidRPr="009D5DC6" w:rsidRDefault="00536179" w:rsidP="00536179">
            <w:pPr>
              <w:suppressAutoHyphens/>
              <w:rPr>
                <w:rFonts w:ascii="Times New Roman" w:hAnsi="Times New Roman" w:cs="Times New Roman"/>
                <w:b/>
                <w:lang w:val="uk-UA" w:eastAsia="ar-SA"/>
              </w:rPr>
            </w:pPr>
            <w:r w:rsidRPr="009D5DC6">
              <w:rPr>
                <w:rFonts w:ascii="Times New Roman" w:hAnsi="Times New Roman" w:cs="Times New Roman"/>
                <w:b/>
                <w:lang w:val="uk-UA" w:eastAsia="ar-SA"/>
              </w:rPr>
              <w:t>_________________________/</w:t>
            </w:r>
          </w:p>
          <w:p w14:paraId="595B6C5C" w14:textId="77777777" w:rsidR="00536179" w:rsidRPr="009D5DC6" w:rsidRDefault="00536179" w:rsidP="00536179">
            <w:pPr>
              <w:suppressAutoHyphens/>
              <w:rPr>
                <w:rFonts w:ascii="Times New Roman" w:hAnsi="Times New Roman" w:cs="Times New Roman"/>
                <w:lang w:val="uk-UA" w:eastAsia="ar-SA"/>
              </w:rPr>
            </w:pPr>
            <w:proofErr w:type="spellStart"/>
            <w:r w:rsidRPr="009D5DC6">
              <w:rPr>
                <w:rFonts w:ascii="Times New Roman" w:hAnsi="Times New Roman" w:cs="Times New Roman"/>
                <w:lang w:val="uk-UA" w:eastAsia="ar-SA"/>
              </w:rPr>
              <w:t>м.п</w:t>
            </w:r>
            <w:proofErr w:type="spellEnd"/>
            <w:r w:rsidRPr="009D5DC6">
              <w:rPr>
                <w:rFonts w:ascii="Times New Roman" w:hAnsi="Times New Roman" w:cs="Times New Roman"/>
                <w:lang w:val="uk-UA" w:eastAsia="ar-SA"/>
              </w:rPr>
              <w:t>.</w:t>
            </w:r>
          </w:p>
        </w:tc>
      </w:tr>
    </w:tbl>
    <w:p w14:paraId="5AA79BE8" w14:textId="77777777" w:rsidR="00536179" w:rsidRDefault="00536179" w:rsidP="00536179">
      <w:pPr>
        <w:spacing w:after="0" w:line="240" w:lineRule="auto"/>
        <w:jc w:val="right"/>
        <w:rPr>
          <w:rFonts w:ascii="Times New Roman" w:eastAsia="Times New Roman" w:hAnsi="Times New Roman" w:cs="Times New Roman"/>
        </w:rPr>
      </w:pPr>
    </w:p>
    <w:p w14:paraId="1FADEF59" w14:textId="77777777" w:rsidR="00536179" w:rsidRDefault="00536179">
      <w:pPr>
        <w:rPr>
          <w:rFonts w:ascii="Times New Roman" w:eastAsia="Times New Roman" w:hAnsi="Times New Roman" w:cs="Times New Roman"/>
        </w:rPr>
      </w:pPr>
      <w:r>
        <w:rPr>
          <w:rFonts w:ascii="Times New Roman" w:eastAsia="Times New Roman" w:hAnsi="Times New Roman" w:cs="Times New Roman"/>
        </w:rPr>
        <w:br w:type="page"/>
      </w:r>
    </w:p>
    <w:p w14:paraId="63286893" w14:textId="6B150000" w:rsidR="00536179" w:rsidRPr="00536179" w:rsidRDefault="00536179" w:rsidP="00536179">
      <w:pPr>
        <w:spacing w:after="0" w:line="240" w:lineRule="auto"/>
        <w:jc w:val="right"/>
        <w:rPr>
          <w:rFonts w:ascii="Times New Roman" w:eastAsia="Times New Roman" w:hAnsi="Times New Roman" w:cs="Times New Roman"/>
        </w:rPr>
      </w:pPr>
      <w:r w:rsidRPr="00536179">
        <w:rPr>
          <w:rFonts w:ascii="Times New Roman" w:eastAsia="Times New Roman" w:hAnsi="Times New Roman" w:cs="Times New Roman"/>
        </w:rPr>
        <w:lastRenderedPageBreak/>
        <w:t>Додаток 2</w:t>
      </w:r>
    </w:p>
    <w:p w14:paraId="2040A92B" w14:textId="428FD785" w:rsidR="00536179" w:rsidRPr="00536179" w:rsidRDefault="00536179" w:rsidP="00536179">
      <w:pPr>
        <w:spacing w:after="0" w:line="240" w:lineRule="auto"/>
        <w:jc w:val="right"/>
        <w:rPr>
          <w:rFonts w:ascii="Times New Roman" w:eastAsia="Times New Roman" w:hAnsi="Times New Roman" w:cs="Times New Roman"/>
        </w:rPr>
      </w:pPr>
      <w:r w:rsidRPr="00536179">
        <w:rPr>
          <w:rFonts w:ascii="Times New Roman" w:eastAsia="Times New Roman" w:hAnsi="Times New Roman" w:cs="Times New Roman"/>
        </w:rPr>
        <w:t xml:space="preserve">до Договору № </w:t>
      </w:r>
      <w:r>
        <w:rPr>
          <w:rFonts w:ascii="Times New Roman" w:eastAsia="Times New Roman" w:hAnsi="Times New Roman" w:cs="Times New Roman"/>
        </w:rPr>
        <w:t>_________</w:t>
      </w:r>
    </w:p>
    <w:p w14:paraId="6BA6A152" w14:textId="77777777" w:rsidR="00536179" w:rsidRPr="00536179" w:rsidRDefault="00536179" w:rsidP="00536179">
      <w:pPr>
        <w:spacing w:after="0" w:line="240" w:lineRule="auto"/>
        <w:jc w:val="right"/>
        <w:rPr>
          <w:rFonts w:ascii="Times New Roman" w:eastAsia="Times New Roman" w:hAnsi="Times New Roman" w:cs="Times New Roman"/>
        </w:rPr>
      </w:pPr>
      <w:r w:rsidRPr="00536179">
        <w:rPr>
          <w:rFonts w:ascii="Times New Roman" w:eastAsia="Times New Roman" w:hAnsi="Times New Roman" w:cs="Times New Roman"/>
        </w:rPr>
        <w:t>від «___»_________2022 р.</w:t>
      </w:r>
    </w:p>
    <w:p w14:paraId="7287CAA9" w14:textId="77777777" w:rsidR="00536179" w:rsidRPr="00536179" w:rsidRDefault="00536179" w:rsidP="00536179">
      <w:pPr>
        <w:spacing w:after="0" w:line="240" w:lineRule="auto"/>
        <w:rPr>
          <w:rFonts w:ascii="Times New Roman" w:hAnsi="Times New Roman" w:cs="Times New Roman"/>
        </w:rPr>
      </w:pPr>
    </w:p>
    <w:p w14:paraId="5E76A99B" w14:textId="77777777" w:rsidR="00536179" w:rsidRPr="00536179" w:rsidRDefault="00536179" w:rsidP="00536179">
      <w:pPr>
        <w:spacing w:after="0" w:line="240" w:lineRule="auto"/>
        <w:rPr>
          <w:rFonts w:ascii="Times New Roman" w:hAnsi="Times New Roman" w:cs="Times New Roman"/>
        </w:rPr>
      </w:pPr>
    </w:p>
    <w:p w14:paraId="09559506" w14:textId="77777777" w:rsidR="00536179" w:rsidRPr="00536179" w:rsidRDefault="00536179" w:rsidP="00536179">
      <w:pPr>
        <w:tabs>
          <w:tab w:val="left" w:pos="2415"/>
        </w:tabs>
        <w:spacing w:after="0" w:line="240" w:lineRule="auto"/>
        <w:jc w:val="center"/>
        <w:rPr>
          <w:rFonts w:ascii="Times New Roman" w:hAnsi="Times New Roman" w:cs="Times New Roman"/>
          <w:b/>
        </w:rPr>
      </w:pPr>
      <w:r w:rsidRPr="00536179">
        <w:rPr>
          <w:rFonts w:ascii="Times New Roman" w:hAnsi="Times New Roman" w:cs="Times New Roman"/>
          <w:b/>
        </w:rPr>
        <w:t>СПЕЦИФІКАЦІЯ</w:t>
      </w:r>
    </w:p>
    <w:p w14:paraId="3342C85E" w14:textId="77777777" w:rsidR="00536179" w:rsidRPr="00536179" w:rsidRDefault="00536179" w:rsidP="00536179">
      <w:pPr>
        <w:tabs>
          <w:tab w:val="left" w:pos="2415"/>
        </w:tabs>
        <w:spacing w:after="0" w:line="240" w:lineRule="auto"/>
        <w:jc w:val="center"/>
        <w:rPr>
          <w:rFonts w:ascii="Times New Roman" w:hAnsi="Times New Roman" w:cs="Times New Roman"/>
          <w:b/>
        </w:rPr>
      </w:pPr>
    </w:p>
    <w:p w14:paraId="240D990A" w14:textId="77777777" w:rsidR="00536179" w:rsidRPr="00536179" w:rsidRDefault="00536179" w:rsidP="00536179">
      <w:pPr>
        <w:tabs>
          <w:tab w:val="left" w:pos="2415"/>
        </w:tabs>
        <w:spacing w:after="0" w:line="240" w:lineRule="auto"/>
        <w:jc w:val="center"/>
        <w:rPr>
          <w:rFonts w:ascii="Times New Roman" w:hAnsi="Times New Roman" w:cs="Times New Roman"/>
          <w:b/>
        </w:rPr>
      </w:pPr>
      <w:r w:rsidRPr="00536179">
        <w:rPr>
          <w:rFonts w:ascii="Times New Roman" w:hAnsi="Times New Roman" w:cs="Times New Roman"/>
          <w:b/>
        </w:rPr>
        <w:t>«Послуги з вивезення твердих побутових відходів»</w:t>
      </w:r>
    </w:p>
    <w:p w14:paraId="38B4D4C6" w14:textId="77777777" w:rsidR="00536179" w:rsidRPr="00536179" w:rsidRDefault="00536179" w:rsidP="00536179">
      <w:pPr>
        <w:tabs>
          <w:tab w:val="left" w:pos="2415"/>
        </w:tabs>
        <w:spacing w:after="0" w:line="240" w:lineRule="auto"/>
        <w:jc w:val="center"/>
        <w:rPr>
          <w:rFonts w:ascii="Times New Roman" w:hAnsi="Times New Roman" w:cs="Times New Roman"/>
          <w:i/>
        </w:rPr>
      </w:pPr>
      <w:r w:rsidRPr="00536179">
        <w:rPr>
          <w:rFonts w:ascii="Times New Roman" w:hAnsi="Times New Roman" w:cs="Times New Roman"/>
        </w:rPr>
        <w:t>Код ДК 021:2015 - 90510000-5 –Утилізація сміття та поводження зі сміттям</w:t>
      </w:r>
    </w:p>
    <w:p w14:paraId="0C5375FE" w14:textId="77777777" w:rsidR="00536179" w:rsidRPr="00536179" w:rsidRDefault="00536179" w:rsidP="00536179">
      <w:pPr>
        <w:spacing w:after="0" w:line="240" w:lineRule="auto"/>
        <w:rPr>
          <w:rFonts w:ascii="Times New Roman" w:hAnsi="Times New Roman" w:cs="Times New Roman"/>
        </w:rPr>
      </w:pPr>
    </w:p>
    <w:tbl>
      <w:tblPr>
        <w:tblStyle w:val="a8"/>
        <w:tblW w:w="0" w:type="auto"/>
        <w:tblInd w:w="-176" w:type="dxa"/>
        <w:tblLook w:val="04A0" w:firstRow="1" w:lastRow="0" w:firstColumn="1" w:lastColumn="0" w:noHBand="0" w:noVBand="1"/>
      </w:tblPr>
      <w:tblGrid>
        <w:gridCol w:w="656"/>
        <w:gridCol w:w="1233"/>
        <w:gridCol w:w="1125"/>
        <w:gridCol w:w="1187"/>
        <w:gridCol w:w="1168"/>
        <w:gridCol w:w="1168"/>
        <w:gridCol w:w="1129"/>
        <w:gridCol w:w="1129"/>
        <w:gridCol w:w="952"/>
      </w:tblGrid>
      <w:tr w:rsidR="00536179" w:rsidRPr="00536179" w14:paraId="34C0AEF1" w14:textId="77777777" w:rsidTr="00536179">
        <w:trPr>
          <w:trHeight w:val="1131"/>
        </w:trPr>
        <w:tc>
          <w:tcPr>
            <w:tcW w:w="656" w:type="dxa"/>
            <w:shd w:val="clear" w:color="auto" w:fill="F2F2F2" w:themeFill="background1" w:themeFillShade="F2"/>
          </w:tcPr>
          <w:p w14:paraId="78E23E61" w14:textId="77777777" w:rsidR="00536179" w:rsidRPr="00536179" w:rsidRDefault="00536179" w:rsidP="00536179">
            <w:pPr>
              <w:tabs>
                <w:tab w:val="left" w:pos="2415"/>
              </w:tabs>
              <w:jc w:val="center"/>
              <w:rPr>
                <w:rFonts w:ascii="Times New Roman" w:hAnsi="Times New Roman" w:cs="Times New Roman"/>
                <w:b/>
                <w:i/>
              </w:rPr>
            </w:pPr>
            <w:r w:rsidRPr="00536179">
              <w:rPr>
                <w:rFonts w:ascii="Times New Roman" w:hAnsi="Times New Roman" w:cs="Times New Roman"/>
                <w:b/>
              </w:rPr>
              <w:t>№ п/п</w:t>
            </w:r>
          </w:p>
        </w:tc>
        <w:tc>
          <w:tcPr>
            <w:tcW w:w="1233" w:type="dxa"/>
            <w:shd w:val="clear" w:color="auto" w:fill="F2F2F2" w:themeFill="background1" w:themeFillShade="F2"/>
          </w:tcPr>
          <w:p w14:paraId="1A7FF66B" w14:textId="77777777" w:rsidR="00536179" w:rsidRPr="00536179" w:rsidRDefault="00536179" w:rsidP="00536179">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Назва</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послуг</w:t>
            </w:r>
            <w:proofErr w:type="spellEnd"/>
          </w:p>
        </w:tc>
        <w:tc>
          <w:tcPr>
            <w:tcW w:w="1125" w:type="dxa"/>
            <w:shd w:val="clear" w:color="auto" w:fill="F2F2F2" w:themeFill="background1" w:themeFillShade="F2"/>
          </w:tcPr>
          <w:p w14:paraId="3A1D1EFE" w14:textId="77777777" w:rsidR="00536179" w:rsidRPr="00536179" w:rsidRDefault="00536179" w:rsidP="00536179">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Одиниця</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виміру</w:t>
            </w:r>
            <w:proofErr w:type="spellEnd"/>
          </w:p>
        </w:tc>
        <w:tc>
          <w:tcPr>
            <w:tcW w:w="1187" w:type="dxa"/>
            <w:shd w:val="clear" w:color="auto" w:fill="F2F2F2" w:themeFill="background1" w:themeFillShade="F2"/>
          </w:tcPr>
          <w:p w14:paraId="0A3AD1FD" w14:textId="77777777" w:rsidR="00536179" w:rsidRPr="00536179" w:rsidRDefault="00536179" w:rsidP="00536179">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Кількість</w:t>
            </w:r>
            <w:proofErr w:type="spellEnd"/>
          </w:p>
        </w:tc>
        <w:tc>
          <w:tcPr>
            <w:tcW w:w="1168" w:type="dxa"/>
            <w:shd w:val="clear" w:color="auto" w:fill="F2F2F2" w:themeFill="background1" w:themeFillShade="F2"/>
          </w:tcPr>
          <w:p w14:paraId="0D9696FA" w14:textId="77777777" w:rsidR="00536179" w:rsidRPr="00536179" w:rsidRDefault="00536179" w:rsidP="00536179">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Ціна</w:t>
            </w:r>
            <w:proofErr w:type="spellEnd"/>
            <w:r w:rsidRPr="00536179">
              <w:rPr>
                <w:rFonts w:ascii="Times New Roman" w:hAnsi="Times New Roman" w:cs="Times New Roman"/>
                <w:b/>
              </w:rPr>
              <w:t xml:space="preserve"> за </w:t>
            </w:r>
            <w:proofErr w:type="spellStart"/>
            <w:r w:rsidRPr="00536179">
              <w:rPr>
                <w:rFonts w:ascii="Times New Roman" w:hAnsi="Times New Roman" w:cs="Times New Roman"/>
                <w:b/>
              </w:rPr>
              <w:t>одиницю</w:t>
            </w:r>
            <w:proofErr w:type="spellEnd"/>
            <w:r w:rsidRPr="00536179">
              <w:rPr>
                <w:rFonts w:ascii="Times New Roman" w:hAnsi="Times New Roman" w:cs="Times New Roman"/>
                <w:b/>
              </w:rPr>
              <w:t xml:space="preserve">, без ПДВ, </w:t>
            </w:r>
            <w:proofErr w:type="spellStart"/>
            <w:r w:rsidRPr="00536179">
              <w:rPr>
                <w:rFonts w:ascii="Times New Roman" w:hAnsi="Times New Roman" w:cs="Times New Roman"/>
                <w:b/>
              </w:rPr>
              <w:t>грн</w:t>
            </w:r>
            <w:proofErr w:type="spellEnd"/>
          </w:p>
        </w:tc>
        <w:tc>
          <w:tcPr>
            <w:tcW w:w="1168" w:type="dxa"/>
            <w:shd w:val="clear" w:color="auto" w:fill="F2F2F2" w:themeFill="background1" w:themeFillShade="F2"/>
          </w:tcPr>
          <w:p w14:paraId="652AB3E8" w14:textId="77777777" w:rsidR="00536179" w:rsidRPr="00536179" w:rsidRDefault="00536179" w:rsidP="00536179">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Ціна</w:t>
            </w:r>
            <w:proofErr w:type="spellEnd"/>
            <w:r w:rsidRPr="00536179">
              <w:rPr>
                <w:rFonts w:ascii="Times New Roman" w:hAnsi="Times New Roman" w:cs="Times New Roman"/>
                <w:b/>
              </w:rPr>
              <w:t xml:space="preserve"> за </w:t>
            </w:r>
            <w:proofErr w:type="spellStart"/>
            <w:r w:rsidRPr="00536179">
              <w:rPr>
                <w:rFonts w:ascii="Times New Roman" w:hAnsi="Times New Roman" w:cs="Times New Roman"/>
                <w:b/>
              </w:rPr>
              <w:t>одиницю</w:t>
            </w:r>
            <w:proofErr w:type="spellEnd"/>
            <w:r w:rsidRPr="00536179">
              <w:rPr>
                <w:rFonts w:ascii="Times New Roman" w:hAnsi="Times New Roman" w:cs="Times New Roman"/>
                <w:b/>
              </w:rPr>
              <w:t xml:space="preserve">, з ПДВ, </w:t>
            </w:r>
            <w:proofErr w:type="spellStart"/>
            <w:r w:rsidRPr="00536179">
              <w:rPr>
                <w:rFonts w:ascii="Times New Roman" w:hAnsi="Times New Roman" w:cs="Times New Roman"/>
                <w:b/>
              </w:rPr>
              <w:t>грн</w:t>
            </w:r>
            <w:proofErr w:type="spellEnd"/>
          </w:p>
        </w:tc>
        <w:tc>
          <w:tcPr>
            <w:tcW w:w="1129" w:type="dxa"/>
            <w:shd w:val="clear" w:color="auto" w:fill="F2F2F2" w:themeFill="background1" w:themeFillShade="F2"/>
          </w:tcPr>
          <w:p w14:paraId="3244C93D" w14:textId="77777777" w:rsidR="00536179" w:rsidRPr="00536179" w:rsidRDefault="00536179" w:rsidP="00536179">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Загальна</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вартість</w:t>
            </w:r>
            <w:proofErr w:type="spellEnd"/>
            <w:r w:rsidRPr="00536179">
              <w:rPr>
                <w:rFonts w:ascii="Times New Roman" w:hAnsi="Times New Roman" w:cs="Times New Roman"/>
                <w:b/>
              </w:rPr>
              <w:t xml:space="preserve"> без ПДВ, </w:t>
            </w:r>
            <w:proofErr w:type="spellStart"/>
            <w:r w:rsidRPr="00536179">
              <w:rPr>
                <w:rFonts w:ascii="Times New Roman" w:hAnsi="Times New Roman" w:cs="Times New Roman"/>
                <w:b/>
              </w:rPr>
              <w:t>грн</w:t>
            </w:r>
            <w:proofErr w:type="spellEnd"/>
          </w:p>
        </w:tc>
        <w:tc>
          <w:tcPr>
            <w:tcW w:w="1129" w:type="dxa"/>
            <w:shd w:val="clear" w:color="auto" w:fill="F2F2F2" w:themeFill="background1" w:themeFillShade="F2"/>
          </w:tcPr>
          <w:p w14:paraId="13E8E99A" w14:textId="77777777" w:rsidR="00536179" w:rsidRPr="00536179" w:rsidRDefault="00536179" w:rsidP="00536179">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Загальна</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вартість</w:t>
            </w:r>
            <w:proofErr w:type="spellEnd"/>
            <w:r w:rsidRPr="00536179">
              <w:rPr>
                <w:rFonts w:ascii="Times New Roman" w:hAnsi="Times New Roman" w:cs="Times New Roman"/>
                <w:b/>
              </w:rPr>
              <w:t xml:space="preserve"> з ПДВ, </w:t>
            </w:r>
            <w:proofErr w:type="spellStart"/>
            <w:r w:rsidRPr="00536179">
              <w:rPr>
                <w:rFonts w:ascii="Times New Roman" w:hAnsi="Times New Roman" w:cs="Times New Roman"/>
                <w:b/>
              </w:rPr>
              <w:t>грн</w:t>
            </w:r>
            <w:proofErr w:type="spellEnd"/>
          </w:p>
        </w:tc>
        <w:tc>
          <w:tcPr>
            <w:tcW w:w="952" w:type="dxa"/>
            <w:shd w:val="clear" w:color="auto" w:fill="F2F2F2" w:themeFill="background1" w:themeFillShade="F2"/>
          </w:tcPr>
          <w:p w14:paraId="69567483" w14:textId="77777777" w:rsidR="00536179" w:rsidRPr="00536179" w:rsidRDefault="00536179" w:rsidP="00536179">
            <w:pPr>
              <w:tabs>
                <w:tab w:val="left" w:pos="2415"/>
              </w:tabs>
              <w:jc w:val="center"/>
              <w:rPr>
                <w:rFonts w:ascii="Times New Roman" w:hAnsi="Times New Roman" w:cs="Times New Roman"/>
                <w:b/>
                <w:i/>
              </w:rPr>
            </w:pPr>
            <w:r w:rsidRPr="00536179">
              <w:rPr>
                <w:rFonts w:ascii="Times New Roman" w:hAnsi="Times New Roman" w:cs="Times New Roman"/>
                <w:b/>
              </w:rPr>
              <w:t xml:space="preserve">в тому </w:t>
            </w:r>
            <w:proofErr w:type="spellStart"/>
            <w:r w:rsidRPr="00536179">
              <w:rPr>
                <w:rFonts w:ascii="Times New Roman" w:hAnsi="Times New Roman" w:cs="Times New Roman"/>
                <w:b/>
              </w:rPr>
              <w:t>числі</w:t>
            </w:r>
            <w:proofErr w:type="spellEnd"/>
            <w:r w:rsidRPr="00536179">
              <w:rPr>
                <w:rFonts w:ascii="Times New Roman" w:hAnsi="Times New Roman" w:cs="Times New Roman"/>
                <w:b/>
              </w:rPr>
              <w:t xml:space="preserve"> ПДВ, </w:t>
            </w:r>
            <w:proofErr w:type="spellStart"/>
            <w:r w:rsidRPr="00536179">
              <w:rPr>
                <w:rFonts w:ascii="Times New Roman" w:hAnsi="Times New Roman" w:cs="Times New Roman"/>
                <w:b/>
              </w:rPr>
              <w:t>грн</w:t>
            </w:r>
            <w:proofErr w:type="spellEnd"/>
          </w:p>
        </w:tc>
      </w:tr>
      <w:tr w:rsidR="00536179" w:rsidRPr="00536179" w14:paraId="4C9F8FAD" w14:textId="77777777" w:rsidTr="00C97149">
        <w:tc>
          <w:tcPr>
            <w:tcW w:w="656" w:type="dxa"/>
            <w:vAlign w:val="center"/>
          </w:tcPr>
          <w:p w14:paraId="5F0415DC" w14:textId="77777777" w:rsidR="00536179" w:rsidRPr="00536179" w:rsidRDefault="00536179" w:rsidP="00536179">
            <w:pPr>
              <w:tabs>
                <w:tab w:val="left" w:pos="2415"/>
              </w:tabs>
              <w:jc w:val="center"/>
              <w:rPr>
                <w:rFonts w:ascii="Times New Roman" w:hAnsi="Times New Roman" w:cs="Times New Roman"/>
                <w:i/>
              </w:rPr>
            </w:pPr>
            <w:r w:rsidRPr="00536179">
              <w:rPr>
                <w:rFonts w:ascii="Times New Roman" w:hAnsi="Times New Roman" w:cs="Times New Roman"/>
              </w:rPr>
              <w:t>1</w:t>
            </w:r>
          </w:p>
        </w:tc>
        <w:tc>
          <w:tcPr>
            <w:tcW w:w="1233" w:type="dxa"/>
            <w:vAlign w:val="center"/>
          </w:tcPr>
          <w:p w14:paraId="3AC78F9C" w14:textId="77777777" w:rsidR="00536179" w:rsidRPr="00536179" w:rsidRDefault="00536179" w:rsidP="00536179">
            <w:pPr>
              <w:tabs>
                <w:tab w:val="left" w:pos="2415"/>
              </w:tabs>
              <w:jc w:val="center"/>
              <w:rPr>
                <w:rFonts w:ascii="Times New Roman" w:hAnsi="Times New Roman" w:cs="Times New Roman"/>
                <w:i/>
                <w:lang w:val="uk-UA"/>
              </w:rPr>
            </w:pPr>
            <w:r w:rsidRPr="00536179">
              <w:rPr>
                <w:rFonts w:ascii="Times New Roman" w:hAnsi="Times New Roman" w:cs="Times New Roman"/>
                <w:lang w:val="uk-UA"/>
              </w:rPr>
              <w:t>В</w:t>
            </w:r>
            <w:proofErr w:type="spellStart"/>
            <w:r w:rsidRPr="00536179">
              <w:rPr>
                <w:rFonts w:ascii="Times New Roman" w:hAnsi="Times New Roman" w:cs="Times New Roman"/>
              </w:rPr>
              <w:t>ивезення</w:t>
            </w:r>
            <w:proofErr w:type="spellEnd"/>
            <w:r w:rsidRPr="00536179">
              <w:rPr>
                <w:rFonts w:ascii="Times New Roman" w:hAnsi="Times New Roman" w:cs="Times New Roman"/>
              </w:rPr>
              <w:t xml:space="preserve"> </w:t>
            </w:r>
            <w:proofErr w:type="spellStart"/>
            <w:r w:rsidRPr="00536179">
              <w:rPr>
                <w:rFonts w:ascii="Times New Roman" w:hAnsi="Times New Roman" w:cs="Times New Roman"/>
              </w:rPr>
              <w:t>твердих</w:t>
            </w:r>
            <w:proofErr w:type="spellEnd"/>
            <w:r w:rsidRPr="00536179">
              <w:rPr>
                <w:rFonts w:ascii="Times New Roman" w:hAnsi="Times New Roman" w:cs="Times New Roman"/>
              </w:rPr>
              <w:t xml:space="preserve"> </w:t>
            </w:r>
            <w:proofErr w:type="spellStart"/>
            <w:r w:rsidRPr="00536179">
              <w:rPr>
                <w:rFonts w:ascii="Times New Roman" w:hAnsi="Times New Roman" w:cs="Times New Roman"/>
              </w:rPr>
              <w:t>побутових</w:t>
            </w:r>
            <w:proofErr w:type="spellEnd"/>
            <w:r w:rsidRPr="00536179">
              <w:rPr>
                <w:rFonts w:ascii="Times New Roman" w:hAnsi="Times New Roman" w:cs="Times New Roman"/>
              </w:rPr>
              <w:t xml:space="preserve"> </w:t>
            </w:r>
            <w:proofErr w:type="spellStart"/>
            <w:r w:rsidRPr="00536179">
              <w:rPr>
                <w:rFonts w:ascii="Times New Roman" w:hAnsi="Times New Roman" w:cs="Times New Roman"/>
              </w:rPr>
              <w:t>відходів</w:t>
            </w:r>
            <w:proofErr w:type="spellEnd"/>
          </w:p>
        </w:tc>
        <w:tc>
          <w:tcPr>
            <w:tcW w:w="1125" w:type="dxa"/>
            <w:vAlign w:val="center"/>
          </w:tcPr>
          <w:p w14:paraId="14DD22B9" w14:textId="77777777" w:rsidR="00536179" w:rsidRPr="00536179" w:rsidRDefault="00536179" w:rsidP="00536179">
            <w:pPr>
              <w:tabs>
                <w:tab w:val="left" w:pos="2415"/>
              </w:tabs>
              <w:jc w:val="center"/>
              <w:rPr>
                <w:rFonts w:ascii="Times New Roman" w:hAnsi="Times New Roman" w:cs="Times New Roman"/>
                <w:i/>
              </w:rPr>
            </w:pPr>
            <w:r w:rsidRPr="00536179">
              <w:rPr>
                <w:rFonts w:ascii="Times New Roman" w:hAnsi="Times New Roman" w:cs="Times New Roman"/>
              </w:rPr>
              <w:t>м3</w:t>
            </w:r>
          </w:p>
        </w:tc>
        <w:tc>
          <w:tcPr>
            <w:tcW w:w="1187" w:type="dxa"/>
            <w:shd w:val="clear" w:color="auto" w:fill="auto"/>
            <w:vAlign w:val="center"/>
          </w:tcPr>
          <w:p w14:paraId="0289DEE4" w14:textId="7FB26491" w:rsidR="00536179" w:rsidRPr="00C97149" w:rsidRDefault="00C97149" w:rsidP="00536179">
            <w:pPr>
              <w:tabs>
                <w:tab w:val="left" w:pos="2415"/>
              </w:tabs>
              <w:jc w:val="center"/>
              <w:rPr>
                <w:rFonts w:ascii="Times New Roman" w:hAnsi="Times New Roman" w:cs="Times New Roman"/>
                <w:lang w:val="uk-UA"/>
              </w:rPr>
            </w:pPr>
            <w:r w:rsidRPr="00C97149">
              <w:rPr>
                <w:rFonts w:ascii="Times New Roman" w:hAnsi="Times New Roman" w:cs="Times New Roman"/>
              </w:rPr>
              <w:t>382,8</w:t>
            </w:r>
          </w:p>
        </w:tc>
        <w:tc>
          <w:tcPr>
            <w:tcW w:w="1168" w:type="dxa"/>
            <w:shd w:val="clear" w:color="auto" w:fill="auto"/>
            <w:vAlign w:val="center"/>
          </w:tcPr>
          <w:p w14:paraId="7E386F78" w14:textId="78C1381A" w:rsidR="00536179" w:rsidRPr="00C97149" w:rsidRDefault="00536179" w:rsidP="00536179">
            <w:pPr>
              <w:tabs>
                <w:tab w:val="left" w:pos="2415"/>
              </w:tabs>
              <w:jc w:val="center"/>
              <w:rPr>
                <w:rFonts w:ascii="Times New Roman" w:hAnsi="Times New Roman" w:cs="Times New Roman"/>
                <w:i/>
                <w:lang w:val="uk-UA"/>
              </w:rPr>
            </w:pPr>
          </w:p>
        </w:tc>
        <w:tc>
          <w:tcPr>
            <w:tcW w:w="1168" w:type="dxa"/>
            <w:vAlign w:val="center"/>
          </w:tcPr>
          <w:p w14:paraId="561959F6" w14:textId="75988F5F" w:rsidR="00536179" w:rsidRPr="00536179" w:rsidRDefault="00536179" w:rsidP="00536179">
            <w:pPr>
              <w:tabs>
                <w:tab w:val="left" w:pos="2415"/>
              </w:tabs>
              <w:jc w:val="center"/>
              <w:rPr>
                <w:rFonts w:ascii="Times New Roman" w:hAnsi="Times New Roman" w:cs="Times New Roman"/>
                <w:i/>
                <w:lang w:val="uk-UA"/>
              </w:rPr>
            </w:pPr>
          </w:p>
        </w:tc>
        <w:tc>
          <w:tcPr>
            <w:tcW w:w="1129" w:type="dxa"/>
            <w:vAlign w:val="center"/>
          </w:tcPr>
          <w:p w14:paraId="259D1D97" w14:textId="1709FF6C" w:rsidR="00536179" w:rsidRPr="00536179" w:rsidRDefault="00536179" w:rsidP="00536179">
            <w:pPr>
              <w:tabs>
                <w:tab w:val="left" w:pos="2415"/>
              </w:tabs>
              <w:jc w:val="center"/>
              <w:rPr>
                <w:rFonts w:ascii="Times New Roman" w:hAnsi="Times New Roman" w:cs="Times New Roman"/>
                <w:i/>
                <w:lang w:val="uk-UA"/>
              </w:rPr>
            </w:pPr>
          </w:p>
        </w:tc>
        <w:tc>
          <w:tcPr>
            <w:tcW w:w="1129" w:type="dxa"/>
            <w:vAlign w:val="center"/>
          </w:tcPr>
          <w:p w14:paraId="178500ED" w14:textId="66C7B8D0" w:rsidR="00536179" w:rsidRPr="00536179" w:rsidRDefault="00536179" w:rsidP="00536179">
            <w:pPr>
              <w:tabs>
                <w:tab w:val="left" w:pos="2415"/>
              </w:tabs>
              <w:jc w:val="center"/>
              <w:rPr>
                <w:rFonts w:ascii="Times New Roman" w:hAnsi="Times New Roman" w:cs="Times New Roman"/>
                <w:i/>
              </w:rPr>
            </w:pPr>
          </w:p>
        </w:tc>
        <w:tc>
          <w:tcPr>
            <w:tcW w:w="952" w:type="dxa"/>
            <w:vAlign w:val="center"/>
          </w:tcPr>
          <w:p w14:paraId="64813A1E" w14:textId="556A36DE" w:rsidR="00536179" w:rsidRPr="00536179" w:rsidRDefault="00536179" w:rsidP="00536179">
            <w:pPr>
              <w:tabs>
                <w:tab w:val="left" w:pos="2415"/>
              </w:tabs>
              <w:jc w:val="center"/>
              <w:rPr>
                <w:rFonts w:ascii="Times New Roman" w:hAnsi="Times New Roman" w:cs="Times New Roman"/>
                <w:i/>
                <w:lang w:val="uk-UA"/>
              </w:rPr>
            </w:pPr>
          </w:p>
        </w:tc>
      </w:tr>
      <w:tr w:rsidR="00536179" w:rsidRPr="00536179" w14:paraId="044B3EEB" w14:textId="77777777" w:rsidTr="00536179">
        <w:tc>
          <w:tcPr>
            <w:tcW w:w="7666" w:type="dxa"/>
            <w:gridSpan w:val="7"/>
          </w:tcPr>
          <w:p w14:paraId="2057C694" w14:textId="77777777" w:rsidR="00536179" w:rsidRPr="00536179" w:rsidRDefault="00536179" w:rsidP="00536179">
            <w:pPr>
              <w:tabs>
                <w:tab w:val="left" w:pos="2415"/>
              </w:tabs>
              <w:rPr>
                <w:rFonts w:ascii="Times New Roman" w:hAnsi="Times New Roman" w:cs="Times New Roman"/>
                <w:b/>
                <w:i/>
              </w:rPr>
            </w:pPr>
            <w:r w:rsidRPr="00536179">
              <w:rPr>
                <w:rFonts w:ascii="Times New Roman" w:hAnsi="Times New Roman" w:cs="Times New Roman"/>
                <w:b/>
              </w:rPr>
              <w:t>ВСЬОГО</w:t>
            </w:r>
          </w:p>
        </w:tc>
        <w:tc>
          <w:tcPr>
            <w:tcW w:w="1129" w:type="dxa"/>
            <w:vAlign w:val="center"/>
          </w:tcPr>
          <w:p w14:paraId="6269D05D" w14:textId="31175242" w:rsidR="00536179" w:rsidRPr="00536179" w:rsidRDefault="00536179" w:rsidP="00536179">
            <w:pPr>
              <w:tabs>
                <w:tab w:val="left" w:pos="2415"/>
              </w:tabs>
              <w:rPr>
                <w:rFonts w:ascii="Times New Roman" w:hAnsi="Times New Roman" w:cs="Times New Roman"/>
                <w:b/>
                <w:i/>
              </w:rPr>
            </w:pPr>
          </w:p>
        </w:tc>
        <w:tc>
          <w:tcPr>
            <w:tcW w:w="952" w:type="dxa"/>
            <w:vAlign w:val="center"/>
          </w:tcPr>
          <w:p w14:paraId="106B6D42" w14:textId="279242BF" w:rsidR="00536179" w:rsidRPr="00536179" w:rsidRDefault="00536179" w:rsidP="00536179">
            <w:pPr>
              <w:tabs>
                <w:tab w:val="left" w:pos="2415"/>
              </w:tabs>
              <w:rPr>
                <w:rFonts w:ascii="Times New Roman" w:hAnsi="Times New Roman" w:cs="Times New Roman"/>
                <w:b/>
                <w:i/>
              </w:rPr>
            </w:pPr>
          </w:p>
        </w:tc>
      </w:tr>
    </w:tbl>
    <w:p w14:paraId="55B96ADA" w14:textId="77777777" w:rsidR="00536179" w:rsidRPr="00536179" w:rsidRDefault="00536179" w:rsidP="00536179">
      <w:pPr>
        <w:spacing w:after="0" w:line="240" w:lineRule="auto"/>
        <w:rPr>
          <w:rFonts w:ascii="Times New Roman" w:hAnsi="Times New Roman" w:cs="Times New Roman"/>
        </w:rPr>
      </w:pPr>
    </w:p>
    <w:p w14:paraId="643D3FB1" w14:textId="77777777" w:rsidR="00F216FA" w:rsidRPr="00536179" w:rsidRDefault="00F216FA" w:rsidP="00536179">
      <w:pPr>
        <w:spacing w:after="0" w:line="240" w:lineRule="auto"/>
        <w:jc w:val="both"/>
        <w:rPr>
          <w:rFonts w:ascii="Times New Roman" w:hAnsi="Times New Roman" w:cs="Times New Roman"/>
        </w:rPr>
      </w:pPr>
    </w:p>
    <w:p w14:paraId="7C1DD8D3" w14:textId="687F86B1" w:rsidR="00A77B17" w:rsidRPr="00536179" w:rsidRDefault="00A77B17" w:rsidP="00536179">
      <w:pPr>
        <w:spacing w:after="0" w:line="240" w:lineRule="auto"/>
        <w:ind w:left="142"/>
        <w:jc w:val="center"/>
        <w:rPr>
          <w:rFonts w:ascii="Times New Roman" w:hAnsi="Times New Roman" w:cs="Times New Roman"/>
          <w:b/>
        </w:rPr>
      </w:pPr>
    </w:p>
    <w:tbl>
      <w:tblPr>
        <w:tblW w:w="10065" w:type="dxa"/>
        <w:tblInd w:w="108" w:type="dxa"/>
        <w:tblLayout w:type="fixed"/>
        <w:tblLook w:val="04A0" w:firstRow="1" w:lastRow="0" w:firstColumn="1" w:lastColumn="0" w:noHBand="0" w:noVBand="1"/>
      </w:tblPr>
      <w:tblGrid>
        <w:gridCol w:w="5670"/>
        <w:gridCol w:w="4395"/>
      </w:tblGrid>
      <w:tr w:rsidR="00536179" w:rsidRPr="00536179" w14:paraId="0ADBC8DF" w14:textId="77777777" w:rsidTr="00536179">
        <w:tc>
          <w:tcPr>
            <w:tcW w:w="5670" w:type="dxa"/>
          </w:tcPr>
          <w:p w14:paraId="084CB95B" w14:textId="44580D6E" w:rsidR="00536179" w:rsidRPr="00536179" w:rsidRDefault="00536179" w:rsidP="00536179">
            <w:pPr>
              <w:suppressAutoHyphens/>
              <w:spacing w:after="0" w:line="240" w:lineRule="auto"/>
              <w:jc w:val="center"/>
              <w:rPr>
                <w:rFonts w:ascii="Times New Roman" w:hAnsi="Times New Roman" w:cs="Times New Roman"/>
                <w:b/>
                <w:lang w:eastAsia="ar-SA"/>
              </w:rPr>
            </w:pPr>
            <w:r w:rsidRPr="00536179">
              <w:rPr>
                <w:rFonts w:ascii="Times New Roman" w:hAnsi="Times New Roman" w:cs="Times New Roman"/>
                <w:b/>
                <w:lang w:eastAsia="ar-SA"/>
              </w:rPr>
              <w:t>ЗАМОВНИК:</w:t>
            </w:r>
          </w:p>
        </w:tc>
        <w:tc>
          <w:tcPr>
            <w:tcW w:w="4395" w:type="dxa"/>
          </w:tcPr>
          <w:p w14:paraId="026F8206" w14:textId="45B8245E" w:rsidR="00536179" w:rsidRPr="00536179" w:rsidRDefault="00536179" w:rsidP="00536179">
            <w:pPr>
              <w:suppressAutoHyphens/>
              <w:spacing w:after="0" w:line="240" w:lineRule="auto"/>
              <w:jc w:val="center"/>
              <w:rPr>
                <w:rFonts w:ascii="Times New Roman" w:hAnsi="Times New Roman" w:cs="Times New Roman"/>
                <w:b/>
                <w:lang w:eastAsia="ar-SA"/>
              </w:rPr>
            </w:pPr>
            <w:r w:rsidRPr="00536179">
              <w:rPr>
                <w:rFonts w:ascii="Times New Roman" w:hAnsi="Times New Roman" w:cs="Times New Roman"/>
                <w:b/>
                <w:lang w:eastAsia="ar-SA"/>
              </w:rPr>
              <w:t>ВИКОНАВЕЦЬ:</w:t>
            </w:r>
          </w:p>
        </w:tc>
      </w:tr>
      <w:tr w:rsidR="00A77B17" w:rsidRPr="00536179" w14:paraId="56DAA688" w14:textId="77777777" w:rsidTr="00536179">
        <w:trPr>
          <w:trHeight w:val="543"/>
        </w:trPr>
        <w:tc>
          <w:tcPr>
            <w:tcW w:w="5670" w:type="dxa"/>
          </w:tcPr>
          <w:p w14:paraId="526D4A84" w14:textId="1C56952A" w:rsidR="00A77B17" w:rsidRPr="00536179" w:rsidRDefault="00A77B17" w:rsidP="00536179">
            <w:pPr>
              <w:suppressAutoHyphens/>
              <w:spacing w:after="0" w:line="240" w:lineRule="auto"/>
              <w:rPr>
                <w:rFonts w:ascii="Times New Roman" w:hAnsi="Times New Roman" w:cs="Times New Roman"/>
                <w:b/>
                <w:lang w:eastAsia="ar-SA"/>
              </w:rPr>
            </w:pPr>
            <w:r w:rsidRPr="00536179">
              <w:rPr>
                <w:rFonts w:ascii="Times New Roman" w:hAnsi="Times New Roman" w:cs="Times New Roman"/>
                <w:b/>
                <w:lang w:eastAsia="ar-SA"/>
              </w:rPr>
              <w:t>Державна установа «Національний науковий центр</w:t>
            </w:r>
            <w:r w:rsidR="008B722A" w:rsidRPr="00536179">
              <w:rPr>
                <w:rFonts w:ascii="Times New Roman" w:hAnsi="Times New Roman" w:cs="Times New Roman"/>
                <w:b/>
                <w:lang w:eastAsia="ar-SA"/>
              </w:rPr>
              <w:t xml:space="preserve"> </w:t>
            </w:r>
            <w:r w:rsidRPr="00536179">
              <w:rPr>
                <w:rFonts w:ascii="Times New Roman" w:hAnsi="Times New Roman" w:cs="Times New Roman"/>
                <w:b/>
                <w:lang w:eastAsia="ar-SA"/>
              </w:rPr>
              <w:t xml:space="preserve">«Інститут кардіології, клінічної та регенеративної медицини імені академіка М.Д. </w:t>
            </w:r>
            <w:proofErr w:type="spellStart"/>
            <w:r w:rsidRPr="00536179">
              <w:rPr>
                <w:rFonts w:ascii="Times New Roman" w:hAnsi="Times New Roman" w:cs="Times New Roman"/>
                <w:b/>
                <w:lang w:eastAsia="ar-SA"/>
              </w:rPr>
              <w:t>Стражеска</w:t>
            </w:r>
            <w:proofErr w:type="spellEnd"/>
            <w:r w:rsidRPr="00536179">
              <w:rPr>
                <w:rFonts w:ascii="Times New Roman" w:hAnsi="Times New Roman" w:cs="Times New Roman"/>
                <w:b/>
                <w:lang w:eastAsia="ar-SA"/>
              </w:rPr>
              <w:t xml:space="preserve"> </w:t>
            </w:r>
          </w:p>
          <w:p w14:paraId="45D09D01" w14:textId="77777777" w:rsidR="00A77B17" w:rsidRPr="00536179" w:rsidRDefault="00A77B17" w:rsidP="00536179">
            <w:pPr>
              <w:suppressAutoHyphens/>
              <w:spacing w:after="0" w:line="240" w:lineRule="auto"/>
              <w:rPr>
                <w:rFonts w:ascii="Times New Roman" w:hAnsi="Times New Roman" w:cs="Times New Roman"/>
                <w:b/>
                <w:i/>
                <w:lang w:eastAsia="ar-SA"/>
              </w:rPr>
            </w:pPr>
            <w:r w:rsidRPr="00536179">
              <w:rPr>
                <w:rFonts w:ascii="Times New Roman" w:hAnsi="Times New Roman" w:cs="Times New Roman"/>
                <w:b/>
                <w:lang w:eastAsia="ar-SA"/>
              </w:rPr>
              <w:t>Національної академії медичних наук України»</w:t>
            </w:r>
          </w:p>
        </w:tc>
        <w:tc>
          <w:tcPr>
            <w:tcW w:w="4395" w:type="dxa"/>
          </w:tcPr>
          <w:p w14:paraId="6F2418DC" w14:textId="6635CE98" w:rsidR="00A77B17" w:rsidRPr="00536179" w:rsidRDefault="00A77B17" w:rsidP="00536179">
            <w:pPr>
              <w:suppressAutoHyphens/>
              <w:spacing w:after="0" w:line="240" w:lineRule="auto"/>
              <w:rPr>
                <w:rFonts w:ascii="Times New Roman" w:hAnsi="Times New Roman" w:cs="Times New Roman"/>
                <w:b/>
                <w:lang w:eastAsia="zh-CN"/>
              </w:rPr>
            </w:pPr>
          </w:p>
        </w:tc>
      </w:tr>
      <w:tr w:rsidR="00A77B17" w:rsidRPr="00536179" w14:paraId="4E13D3FC" w14:textId="77777777" w:rsidTr="00536179">
        <w:trPr>
          <w:trHeight w:val="374"/>
        </w:trPr>
        <w:tc>
          <w:tcPr>
            <w:tcW w:w="5670" w:type="dxa"/>
          </w:tcPr>
          <w:p w14:paraId="7A7EBFCF" w14:textId="77777777" w:rsidR="00A77B17" w:rsidRPr="00536179" w:rsidRDefault="00A77B17" w:rsidP="00536179">
            <w:pPr>
              <w:suppressAutoHyphens/>
              <w:spacing w:after="0" w:line="240" w:lineRule="auto"/>
              <w:jc w:val="right"/>
              <w:rPr>
                <w:rFonts w:ascii="Times New Roman" w:hAnsi="Times New Roman" w:cs="Times New Roman"/>
                <w:b/>
                <w:lang w:eastAsia="ar-SA"/>
              </w:rPr>
            </w:pPr>
          </w:p>
          <w:p w14:paraId="0DE2E6AB" w14:textId="77777777" w:rsidR="00A77B17" w:rsidRPr="00536179" w:rsidRDefault="00A77B17" w:rsidP="00536179">
            <w:pPr>
              <w:suppressAutoHyphens/>
              <w:spacing w:after="0" w:line="240" w:lineRule="auto"/>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5B408FBC" w14:textId="291C8229" w:rsidR="00A77B17" w:rsidRPr="00536179" w:rsidRDefault="00A77B17" w:rsidP="00536179">
            <w:pPr>
              <w:suppressAutoHyphens/>
              <w:spacing w:after="0" w:line="240" w:lineRule="auto"/>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r w:rsidRPr="00536179">
              <w:rPr>
                <w:rFonts w:ascii="Times New Roman" w:hAnsi="Times New Roman" w:cs="Times New Roman"/>
                <w:b/>
                <w:lang w:eastAsia="ar-SA"/>
              </w:rPr>
              <w:t xml:space="preserve"> </w:t>
            </w:r>
          </w:p>
        </w:tc>
        <w:tc>
          <w:tcPr>
            <w:tcW w:w="4395" w:type="dxa"/>
          </w:tcPr>
          <w:p w14:paraId="3AF0D51A" w14:textId="77777777" w:rsidR="00A77B17" w:rsidRPr="00536179" w:rsidRDefault="00A77B17" w:rsidP="00536179">
            <w:pPr>
              <w:suppressAutoHyphens/>
              <w:spacing w:after="0" w:line="240" w:lineRule="auto"/>
              <w:rPr>
                <w:rFonts w:ascii="Times New Roman" w:hAnsi="Times New Roman" w:cs="Times New Roman"/>
                <w:lang w:eastAsia="ar-SA"/>
              </w:rPr>
            </w:pPr>
          </w:p>
          <w:p w14:paraId="69306119" w14:textId="77777777" w:rsidR="00A77B17" w:rsidRPr="00536179" w:rsidRDefault="00A77B17" w:rsidP="00536179">
            <w:pPr>
              <w:suppressAutoHyphens/>
              <w:spacing w:after="0" w:line="240" w:lineRule="auto"/>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567E807B" w14:textId="182F0491" w:rsidR="00A77B17" w:rsidRPr="00536179" w:rsidRDefault="00A77B17" w:rsidP="00536179">
            <w:pPr>
              <w:suppressAutoHyphens/>
              <w:spacing w:after="0" w:line="240" w:lineRule="auto"/>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p>
        </w:tc>
      </w:tr>
    </w:tbl>
    <w:p w14:paraId="7947CB86" w14:textId="77777777" w:rsidR="00536179" w:rsidRDefault="00536179" w:rsidP="00536179">
      <w:pPr>
        <w:spacing w:after="0" w:line="240" w:lineRule="auto"/>
        <w:rPr>
          <w:rFonts w:ascii="Times New Roman" w:hAnsi="Times New Roman" w:cs="Times New Roman"/>
        </w:rPr>
      </w:pPr>
    </w:p>
    <w:p w14:paraId="5257CE56" w14:textId="77777777" w:rsidR="00536179" w:rsidRDefault="00536179" w:rsidP="00536179">
      <w:pPr>
        <w:spacing w:after="0" w:line="240" w:lineRule="auto"/>
        <w:rPr>
          <w:rFonts w:ascii="Times New Roman" w:hAnsi="Times New Roman" w:cs="Times New Roman"/>
        </w:rPr>
      </w:pPr>
    </w:p>
    <w:p w14:paraId="3A10A3E1" w14:textId="05CA5E56" w:rsidR="00797012" w:rsidRDefault="00832189" w:rsidP="00A41F64">
      <w:pPr>
        <w:tabs>
          <w:tab w:val="left" w:pos="1134"/>
        </w:tabs>
        <w:suppressAutoHyphen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*Зазначений про</w:t>
      </w:r>
      <w:r w:rsidR="00D37ECE">
        <w:rPr>
          <w:rFonts w:ascii="Times New Roman" w:hAnsi="Times New Roman" w:cs="Times New Roman"/>
          <w:i/>
          <w:sz w:val="24"/>
          <w:szCs w:val="24"/>
        </w:rPr>
        <w:t>е</w:t>
      </w:r>
      <w:r w:rsidR="00797012">
        <w:rPr>
          <w:rFonts w:ascii="Times New Roman" w:hAnsi="Times New Roman" w:cs="Times New Roman"/>
          <w:i/>
          <w:sz w:val="24"/>
          <w:szCs w:val="24"/>
        </w:rPr>
        <w:t>кт договору не є остаточним і вичерпним, і може бути доповнений та скоригований під час укладання Договору з Учасником-переможцем торгів, за згодою сторін.</w:t>
      </w:r>
    </w:p>
    <w:p w14:paraId="69EB13A2" w14:textId="77777777" w:rsidR="003C50FE" w:rsidRDefault="003C50FE" w:rsidP="00953BBD">
      <w:pPr>
        <w:tabs>
          <w:tab w:val="left" w:pos="1134"/>
        </w:tabs>
        <w:suppressAutoHyphens/>
        <w:spacing w:after="0" w:line="240" w:lineRule="auto"/>
        <w:ind w:left="851"/>
        <w:jc w:val="both"/>
        <w:rPr>
          <w:rFonts w:ascii="Times New Roman" w:hAnsi="Times New Roman" w:cs="Times New Roman"/>
          <w:i/>
          <w:sz w:val="24"/>
          <w:szCs w:val="24"/>
        </w:rPr>
      </w:pPr>
    </w:p>
    <w:p w14:paraId="7A5D0C7C" w14:textId="77777777" w:rsidR="003C50FE" w:rsidRDefault="003C50FE" w:rsidP="00953BBD">
      <w:pPr>
        <w:tabs>
          <w:tab w:val="left" w:pos="1134"/>
        </w:tabs>
        <w:suppressAutoHyphens/>
        <w:spacing w:after="0" w:line="240" w:lineRule="auto"/>
        <w:ind w:left="851"/>
        <w:jc w:val="both"/>
        <w:rPr>
          <w:rFonts w:ascii="Times New Roman" w:hAnsi="Times New Roman" w:cs="Times New Roman"/>
          <w:i/>
          <w:sz w:val="24"/>
          <w:szCs w:val="24"/>
        </w:rPr>
      </w:pPr>
    </w:p>
    <w:p w14:paraId="5EB4DAB2" w14:textId="77777777" w:rsidR="003C50FE" w:rsidRDefault="003C50FE" w:rsidP="00953BBD">
      <w:pPr>
        <w:tabs>
          <w:tab w:val="left" w:pos="1134"/>
        </w:tabs>
        <w:suppressAutoHyphens/>
        <w:spacing w:after="0" w:line="240" w:lineRule="auto"/>
        <w:ind w:left="851"/>
        <w:jc w:val="both"/>
        <w:rPr>
          <w:rFonts w:ascii="Times New Roman" w:hAnsi="Times New Roman" w:cs="Times New Roman"/>
          <w:i/>
          <w:sz w:val="24"/>
          <w:szCs w:val="24"/>
        </w:rPr>
      </w:pPr>
    </w:p>
    <w:p w14:paraId="5B36BCFF" w14:textId="77777777" w:rsidR="003C50FE" w:rsidRDefault="003C50FE" w:rsidP="00953BBD">
      <w:pPr>
        <w:tabs>
          <w:tab w:val="left" w:pos="1134"/>
        </w:tabs>
        <w:suppressAutoHyphens/>
        <w:spacing w:after="0" w:line="240" w:lineRule="auto"/>
        <w:ind w:left="851"/>
        <w:jc w:val="both"/>
        <w:rPr>
          <w:rFonts w:ascii="Times New Roman" w:hAnsi="Times New Roman" w:cs="Times New Roman"/>
          <w:i/>
          <w:sz w:val="24"/>
          <w:szCs w:val="24"/>
        </w:rPr>
      </w:pPr>
    </w:p>
    <w:p w14:paraId="5DFD76C6" w14:textId="5FC27899" w:rsidR="003C50FE" w:rsidRDefault="003C50FE">
      <w:pPr>
        <w:rPr>
          <w:rFonts w:ascii="Times New Roman" w:hAnsi="Times New Roman" w:cs="Times New Roman"/>
          <w:i/>
          <w:sz w:val="24"/>
          <w:szCs w:val="24"/>
        </w:rPr>
      </w:pPr>
      <w:r>
        <w:rPr>
          <w:rFonts w:ascii="Times New Roman" w:hAnsi="Times New Roman" w:cs="Times New Roman"/>
          <w:i/>
          <w:sz w:val="24"/>
          <w:szCs w:val="24"/>
        </w:rPr>
        <w:br w:type="page"/>
      </w:r>
    </w:p>
    <w:p w14:paraId="5DB26DC8" w14:textId="2B184B2A" w:rsidR="003C50FE" w:rsidRPr="003C50FE" w:rsidRDefault="003C50FE" w:rsidP="00E7135E">
      <w:pPr>
        <w:spacing w:after="0" w:line="240" w:lineRule="auto"/>
        <w:ind w:left="7088"/>
        <w:rPr>
          <w:rFonts w:ascii="Times New Roman" w:hAnsi="Times New Roman" w:cs="Times New Roman"/>
          <w:b/>
          <w:sz w:val="24"/>
          <w:szCs w:val="24"/>
          <w:lang w:eastAsia="ru-RU"/>
        </w:rPr>
      </w:pPr>
      <w:r w:rsidRPr="003C50FE">
        <w:rPr>
          <w:rFonts w:ascii="Times New Roman" w:hAnsi="Times New Roman" w:cs="Times New Roman"/>
          <w:b/>
          <w:sz w:val="24"/>
          <w:szCs w:val="24"/>
          <w:lang w:eastAsia="ru-RU"/>
        </w:rPr>
        <w:lastRenderedPageBreak/>
        <w:t xml:space="preserve">Додаток № 6 </w:t>
      </w:r>
      <w:r w:rsidRPr="003C50FE">
        <w:rPr>
          <w:rFonts w:ascii="Times New Roman" w:hAnsi="Times New Roman" w:cs="Times New Roman"/>
          <w:b/>
          <w:sz w:val="24"/>
          <w:szCs w:val="24"/>
          <w:lang w:eastAsia="ru-RU"/>
        </w:rPr>
        <w:br/>
      </w:r>
      <w:r w:rsidRPr="003C50FE">
        <w:rPr>
          <w:rFonts w:ascii="Times New Roman" w:hAnsi="Times New Roman" w:cs="Times New Roman"/>
          <w:b/>
          <w:sz w:val="24"/>
          <w:szCs w:val="24"/>
        </w:rPr>
        <w:t>до   Оголошення</w:t>
      </w:r>
    </w:p>
    <w:p w14:paraId="212A8426" w14:textId="77777777" w:rsidR="003C50FE" w:rsidRPr="003C50FE" w:rsidRDefault="003C50FE" w:rsidP="00E7135E">
      <w:pPr>
        <w:spacing w:after="0" w:line="240" w:lineRule="auto"/>
        <w:rPr>
          <w:rFonts w:ascii="Times New Roman" w:hAnsi="Times New Roman" w:cs="Times New Roman"/>
          <w:b/>
          <w:sz w:val="24"/>
          <w:szCs w:val="24"/>
          <w:lang w:eastAsia="ru-RU"/>
        </w:rPr>
      </w:pPr>
    </w:p>
    <w:p w14:paraId="771C6E42" w14:textId="77777777" w:rsidR="003C50FE" w:rsidRPr="003C50FE" w:rsidRDefault="003C50FE" w:rsidP="00E7135E">
      <w:pPr>
        <w:spacing w:after="0" w:line="240" w:lineRule="auto"/>
        <w:ind w:left="3540"/>
        <w:jc w:val="both"/>
        <w:rPr>
          <w:rFonts w:ascii="Times New Roman" w:hAnsi="Times New Roman" w:cs="Times New Roman"/>
          <w:b/>
          <w:sz w:val="24"/>
          <w:szCs w:val="24"/>
          <w:lang w:eastAsia="ru-RU"/>
        </w:rPr>
      </w:pPr>
      <w:r w:rsidRPr="003C50FE">
        <w:rPr>
          <w:rFonts w:ascii="Times New Roman" w:hAnsi="Times New Roman" w:cs="Times New Roman"/>
          <w:b/>
          <w:sz w:val="24"/>
          <w:szCs w:val="24"/>
          <w:lang w:eastAsia="ru-RU"/>
        </w:rPr>
        <w:t>Інша інформація.</w:t>
      </w:r>
    </w:p>
    <w:p w14:paraId="18BECC9F"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p>
    <w:p w14:paraId="6ABC9FF0"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Замовник відхиляє пропозицію Учасника в разі, якщо:</w:t>
      </w:r>
    </w:p>
    <w:p w14:paraId="6150B285"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FDD8D94"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 xml:space="preserve">2) Учасник не надав забезпечення пропозиції, якщо таке забезпечення вимагалося Замовником; </w:t>
      </w:r>
    </w:p>
    <w:p w14:paraId="218D4ADF"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3) Учасник, який визначений переможцем спрощеної закупівлі, відмовився від укладання договору про закупівлю;</w:t>
      </w:r>
    </w:p>
    <w:p w14:paraId="447E1A43"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34C26098"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 xml:space="preserve">У разі відмови від підписання договору за ціною, яка відповідає результатам аукціону, такий Учасник може заноситись до переліку недобросовісних Учасників на сайті http://kyivaudit.gov.ua </w:t>
      </w:r>
    </w:p>
    <w:p w14:paraId="20008269" w14:textId="351305C2"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Пропозиція Учасника, в якій вказано технічні, якісні та інші характеристики предмету закупівлі (</w:t>
      </w:r>
      <w:r w:rsidR="00C97149">
        <w:rPr>
          <w:rFonts w:ascii="Times New Roman" w:hAnsi="Times New Roman" w:cs="Times New Roman"/>
          <w:sz w:val="24"/>
          <w:szCs w:val="24"/>
          <w:lang w:eastAsia="ru-RU"/>
        </w:rPr>
        <w:t>надання послуг</w:t>
      </w:r>
      <w:r w:rsidRPr="003C50FE">
        <w:rPr>
          <w:rFonts w:ascii="Times New Roman" w:hAnsi="Times New Roman" w:cs="Times New Roman"/>
          <w:sz w:val="24"/>
          <w:szCs w:val="24"/>
          <w:lang w:eastAsia="ru-RU"/>
        </w:rPr>
        <w:t>), що відрізняються від вимог Замовника</w:t>
      </w:r>
      <w:r w:rsidRPr="003C50FE">
        <w:rPr>
          <w:rFonts w:ascii="Times New Roman" w:hAnsi="Times New Roman" w:cs="Times New Roman"/>
          <w:sz w:val="24"/>
          <w:szCs w:val="24"/>
        </w:rPr>
        <w:t xml:space="preserve"> </w:t>
      </w:r>
      <w:r w:rsidRPr="003C50FE">
        <w:rPr>
          <w:rFonts w:ascii="Times New Roman" w:hAnsi="Times New Roman" w:cs="Times New Roman"/>
          <w:sz w:val="24"/>
          <w:szCs w:val="24"/>
          <w:lang w:eastAsia="ru-RU"/>
        </w:rPr>
        <w:t>до предмета закупівлі (розмірами, матеріалом, кількістю та іншими критеріями), зазначених в Оголошенні, відхиляється.</w:t>
      </w:r>
    </w:p>
    <w:p w14:paraId="4E97ABCB" w14:textId="1A6193C5"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Допустимий рівень ціни на предмет закупівлі (</w:t>
      </w:r>
      <w:r w:rsidR="00C97149">
        <w:rPr>
          <w:rFonts w:ascii="Times New Roman" w:hAnsi="Times New Roman" w:cs="Times New Roman"/>
          <w:sz w:val="24"/>
          <w:szCs w:val="24"/>
          <w:lang w:eastAsia="ru-RU"/>
        </w:rPr>
        <w:t>надання послуг</w:t>
      </w:r>
      <w:r w:rsidRPr="003C50FE">
        <w:rPr>
          <w:rFonts w:ascii="Times New Roman" w:hAnsi="Times New Roman" w:cs="Times New Roman"/>
          <w:sz w:val="24"/>
          <w:szCs w:val="24"/>
          <w:lang w:eastAsia="ru-RU"/>
        </w:rPr>
        <w:t xml:space="preserve">) не повинен перевищувати </w:t>
      </w:r>
      <w:proofErr w:type="spellStart"/>
      <w:r w:rsidRPr="003C50FE">
        <w:rPr>
          <w:rFonts w:ascii="Times New Roman" w:hAnsi="Times New Roman" w:cs="Times New Roman"/>
          <w:sz w:val="24"/>
          <w:szCs w:val="24"/>
          <w:lang w:eastAsia="ru-RU"/>
        </w:rPr>
        <w:t>середньоринкові</w:t>
      </w:r>
      <w:proofErr w:type="spellEnd"/>
      <w:r w:rsidRPr="003C50FE">
        <w:rPr>
          <w:rFonts w:ascii="Times New Roman" w:hAnsi="Times New Roman" w:cs="Times New Roman"/>
          <w:sz w:val="24"/>
          <w:szCs w:val="24"/>
          <w:lang w:eastAsia="ru-RU"/>
        </w:rPr>
        <w:t xml:space="preserve"> ціни на аналогічні предмети закупівлі (</w:t>
      </w:r>
      <w:r w:rsidR="00C97149">
        <w:rPr>
          <w:rFonts w:ascii="Times New Roman" w:hAnsi="Times New Roman" w:cs="Times New Roman"/>
          <w:sz w:val="24"/>
          <w:szCs w:val="24"/>
          <w:lang w:eastAsia="ru-RU"/>
        </w:rPr>
        <w:t>надання послуг</w:t>
      </w:r>
      <w:r w:rsidRPr="003C50FE">
        <w:rPr>
          <w:rFonts w:ascii="Times New Roman" w:hAnsi="Times New Roman" w:cs="Times New Roman"/>
          <w:sz w:val="24"/>
          <w:szCs w:val="24"/>
          <w:lang w:eastAsia="ru-RU"/>
        </w:rPr>
        <w:t xml:space="preserve">).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14:paraId="2BA666AF"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14:paraId="29BE1C8B"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p>
    <w:p w14:paraId="7D59D995"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Інформація для переможця:</w:t>
      </w:r>
    </w:p>
    <w:p w14:paraId="7AFD2834" w14:textId="3FE06AB8" w:rsidR="003C50FE" w:rsidRPr="003C50FE" w:rsidRDefault="003C50FE" w:rsidP="00E7135E">
      <w:pPr>
        <w:spacing w:after="0" w:line="240" w:lineRule="auto"/>
        <w:ind w:firstLine="567"/>
        <w:jc w:val="both"/>
        <w:rPr>
          <w:rFonts w:ascii="Times New Roman" w:hAnsi="Times New Roman" w:cs="Times New Roman"/>
          <w:sz w:val="24"/>
          <w:szCs w:val="24"/>
          <w:lang w:eastAsia="ru-RU"/>
        </w:rPr>
      </w:pPr>
      <w:r w:rsidRPr="003C50FE">
        <w:rPr>
          <w:rFonts w:ascii="Times New Roman" w:hAnsi="Times New Roman" w:cs="Times New Roman"/>
          <w:sz w:val="24"/>
          <w:szCs w:val="24"/>
          <w:lang w:eastAsia="ru-RU"/>
        </w:rPr>
        <w:t>Учасник закупівлі, який визнаний переможцем спрощеної закупівлі, протягом 1 (одного) робочого дня, відправляє на електронну адресу (</w:t>
      </w:r>
      <w:r w:rsidR="00E7135E" w:rsidRPr="00E7135E">
        <w:rPr>
          <w:rFonts w:ascii="Times New Roman" w:hAnsi="Times New Roman" w:cs="Times New Roman"/>
          <w:sz w:val="24"/>
          <w:szCs w:val="24"/>
          <w:lang w:eastAsia="ru-RU"/>
        </w:rPr>
        <w:t>44884985@ukr.net</w:t>
      </w:r>
      <w:r w:rsidRPr="003C50FE">
        <w:rPr>
          <w:rFonts w:ascii="Times New Roman" w:hAnsi="Times New Roman" w:cs="Times New Roman"/>
          <w:sz w:val="24"/>
          <w:szCs w:val="24"/>
          <w:lang w:eastAsia="ru-RU"/>
        </w:rPr>
        <w:t>) Замовника, цінову пропозицію, приведену у відповідність за результатами аукціону (у разі пониження ціни), яка оформлюється на бла</w:t>
      </w:r>
      <w:r w:rsidR="00E7135E">
        <w:rPr>
          <w:rFonts w:ascii="Times New Roman" w:hAnsi="Times New Roman" w:cs="Times New Roman"/>
          <w:sz w:val="24"/>
          <w:szCs w:val="24"/>
          <w:lang w:eastAsia="ru-RU"/>
        </w:rPr>
        <w:t>нку Учасника згідно з Додатком 4</w:t>
      </w:r>
      <w:r w:rsidRPr="003C50FE">
        <w:rPr>
          <w:rFonts w:ascii="Times New Roman" w:hAnsi="Times New Roman" w:cs="Times New Roman"/>
          <w:sz w:val="24"/>
          <w:szCs w:val="24"/>
          <w:lang w:eastAsia="ru-RU"/>
        </w:rPr>
        <w:t xml:space="preserve"> до Оголошення.</w:t>
      </w:r>
    </w:p>
    <w:p w14:paraId="5CFC557D" w14:textId="77777777" w:rsidR="003C50FE" w:rsidRPr="003C50FE" w:rsidRDefault="003C50FE" w:rsidP="00E7135E">
      <w:pPr>
        <w:spacing w:after="0" w:line="240" w:lineRule="auto"/>
        <w:ind w:firstLine="567"/>
        <w:jc w:val="both"/>
        <w:rPr>
          <w:rFonts w:ascii="Times New Roman" w:hAnsi="Times New Roman" w:cs="Times New Roman"/>
          <w:sz w:val="24"/>
          <w:szCs w:val="24"/>
          <w:lang w:eastAsia="ru-RU"/>
        </w:rPr>
      </w:pPr>
    </w:p>
    <w:p w14:paraId="57688D53" w14:textId="77777777" w:rsidR="003C50FE" w:rsidRPr="003C50FE" w:rsidRDefault="003C50FE" w:rsidP="00E7135E">
      <w:pPr>
        <w:spacing w:after="0" w:line="240" w:lineRule="auto"/>
        <w:jc w:val="both"/>
        <w:rPr>
          <w:rFonts w:ascii="Times New Roman" w:hAnsi="Times New Roman" w:cs="Times New Roman"/>
          <w:b/>
          <w:color w:val="000000"/>
          <w:sz w:val="24"/>
          <w:szCs w:val="24"/>
        </w:rPr>
      </w:pPr>
      <w:r w:rsidRPr="003C50FE">
        <w:rPr>
          <w:rFonts w:ascii="Times New Roman" w:hAnsi="Times New Roman" w:cs="Times New Roman"/>
          <w:b/>
          <w:color w:val="000000"/>
          <w:sz w:val="24"/>
          <w:szCs w:val="24"/>
        </w:rPr>
        <w:t xml:space="preserve">Переможець спрощеної закупівлі під час укладення договору про закупівлю повинен надати: </w:t>
      </w:r>
    </w:p>
    <w:p w14:paraId="61029F16" w14:textId="77777777" w:rsidR="003C50FE" w:rsidRPr="003C50FE" w:rsidRDefault="003C50FE" w:rsidP="00E7135E">
      <w:pPr>
        <w:numPr>
          <w:ilvl w:val="0"/>
          <w:numId w:val="28"/>
        </w:numPr>
        <w:spacing w:after="0" w:line="240" w:lineRule="auto"/>
        <w:jc w:val="both"/>
        <w:rPr>
          <w:rFonts w:ascii="Times New Roman" w:hAnsi="Times New Roman" w:cs="Times New Roman"/>
          <w:color w:val="000000"/>
          <w:sz w:val="24"/>
          <w:szCs w:val="24"/>
        </w:rPr>
      </w:pPr>
      <w:r w:rsidRPr="003C50FE">
        <w:rPr>
          <w:rFonts w:ascii="Times New Roman" w:hAnsi="Times New Roman" w:cs="Times New Roman"/>
          <w:color w:val="000000"/>
          <w:sz w:val="24"/>
          <w:szCs w:val="24"/>
        </w:rPr>
        <w:t xml:space="preserve">відповідну інформацію про право підписання договору про закупівлю; </w:t>
      </w:r>
    </w:p>
    <w:p w14:paraId="3C9E0B73" w14:textId="77777777" w:rsidR="003C50FE" w:rsidRPr="003C50FE" w:rsidRDefault="003C50FE" w:rsidP="00E7135E">
      <w:pPr>
        <w:numPr>
          <w:ilvl w:val="0"/>
          <w:numId w:val="28"/>
        </w:numPr>
        <w:spacing w:after="0" w:line="240" w:lineRule="auto"/>
        <w:jc w:val="both"/>
        <w:rPr>
          <w:rFonts w:ascii="Times New Roman" w:hAnsi="Times New Roman" w:cs="Times New Roman"/>
          <w:sz w:val="24"/>
          <w:szCs w:val="24"/>
        </w:rPr>
      </w:pPr>
      <w:r w:rsidRPr="003C50FE">
        <w:rPr>
          <w:rFonts w:ascii="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2A094E" w14:textId="77777777" w:rsidR="003C50FE" w:rsidRPr="003C50FE" w:rsidRDefault="003C50FE" w:rsidP="00E7135E">
      <w:pPr>
        <w:spacing w:after="0" w:line="240" w:lineRule="auto"/>
        <w:jc w:val="both"/>
        <w:rPr>
          <w:rFonts w:ascii="Times New Roman" w:hAnsi="Times New Roman" w:cs="Times New Roman"/>
          <w:sz w:val="24"/>
          <w:szCs w:val="24"/>
        </w:rPr>
      </w:pPr>
    </w:p>
    <w:p w14:paraId="65B3B699" w14:textId="4AF3ACF3" w:rsidR="003C50FE" w:rsidRPr="003C50FE" w:rsidRDefault="003C50FE" w:rsidP="00E7135E">
      <w:pPr>
        <w:spacing w:after="0" w:line="240" w:lineRule="auto"/>
        <w:jc w:val="both"/>
        <w:rPr>
          <w:rFonts w:ascii="Times New Roman" w:hAnsi="Times New Roman" w:cs="Times New Roman"/>
          <w:sz w:val="24"/>
          <w:szCs w:val="24"/>
        </w:rPr>
      </w:pPr>
      <w:r w:rsidRPr="003C50FE">
        <w:rPr>
          <w:rFonts w:ascii="Times New Roman" w:hAnsi="Times New Roman" w:cs="Times New Roman"/>
          <w:b/>
          <w:bCs/>
          <w:sz w:val="24"/>
          <w:szCs w:val="24"/>
        </w:rPr>
        <w:t xml:space="preserve">Учасники при поданні пропозиції повинні враховувати </w:t>
      </w:r>
      <w:r w:rsidRPr="003C50FE">
        <w:rPr>
          <w:rFonts w:ascii="Times New Roman" w:hAnsi="Times New Roman" w:cs="Times New Roman"/>
          <w:sz w:val="24"/>
          <w:szCs w:val="24"/>
        </w:rPr>
        <w:t>норми Постанови Кабінету Міністрів України «Про застосування заборони ввезення товарів з Російської Федераці</w:t>
      </w:r>
      <w:r w:rsidR="00C97149">
        <w:rPr>
          <w:rFonts w:ascii="Times New Roman" w:hAnsi="Times New Roman" w:cs="Times New Roman"/>
          <w:sz w:val="24"/>
          <w:szCs w:val="24"/>
        </w:rPr>
        <w:t>ї» від 09.04.2022 № </w:t>
      </w:r>
      <w:r w:rsidRPr="003C50FE">
        <w:rPr>
          <w:rFonts w:ascii="Times New Roman" w:hAnsi="Times New Roman" w:cs="Times New Roman"/>
          <w:sz w:val="24"/>
          <w:szCs w:val="24"/>
        </w:rPr>
        <w:t>426, оскільки цією постановою заборонено ввезення на митну територію України в митному режимі імпорту товарів з Російської Федерації.</w:t>
      </w:r>
    </w:p>
    <w:p w14:paraId="3A70ED70" w14:textId="77777777" w:rsidR="003C50FE" w:rsidRPr="003C50FE" w:rsidRDefault="003C50FE" w:rsidP="00E7135E">
      <w:pPr>
        <w:spacing w:after="0" w:line="240" w:lineRule="auto"/>
        <w:jc w:val="both"/>
        <w:rPr>
          <w:rFonts w:ascii="Times New Roman" w:hAnsi="Times New Roman" w:cs="Times New Roman"/>
          <w:sz w:val="24"/>
          <w:szCs w:val="24"/>
        </w:rPr>
      </w:pPr>
      <w:r w:rsidRPr="003C50FE">
        <w:rPr>
          <w:rFonts w:ascii="Times New Roman" w:hAnsi="Times New Roman" w:cs="Times New Roman"/>
          <w:sz w:val="24"/>
          <w:szCs w:val="24"/>
        </w:rPr>
        <w:tab/>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2996A49" w14:textId="5CE1DC94" w:rsidR="003C50FE" w:rsidRDefault="003C50FE" w:rsidP="006C2BE8">
      <w:pPr>
        <w:spacing w:after="0" w:line="240" w:lineRule="auto"/>
        <w:ind w:firstLine="567"/>
        <w:jc w:val="both"/>
        <w:rPr>
          <w:rFonts w:ascii="Times New Roman" w:hAnsi="Times New Roman" w:cs="Times New Roman"/>
          <w:i/>
          <w:sz w:val="24"/>
          <w:szCs w:val="24"/>
        </w:rPr>
      </w:pPr>
      <w:r w:rsidRPr="003C50FE">
        <w:rPr>
          <w:rFonts w:ascii="Times New Roman" w:hAnsi="Times New Roman" w:cs="Times New Roman"/>
          <w:b/>
          <w:bCs/>
          <w:i/>
          <w:iCs/>
          <w:sz w:val="24"/>
          <w:szCs w:val="24"/>
          <w:lang w:eastAsia="ru-RU"/>
        </w:rPr>
        <w:t xml:space="preserve">Якщо у суб’єкта господарювання, що подав свою пропозицію для участі в закупівлі кінцевим </w:t>
      </w:r>
      <w:proofErr w:type="spellStart"/>
      <w:r w:rsidRPr="003C50FE">
        <w:rPr>
          <w:rFonts w:ascii="Times New Roman" w:hAnsi="Times New Roman" w:cs="Times New Roman"/>
          <w:b/>
          <w:bCs/>
          <w:i/>
          <w:iCs/>
          <w:sz w:val="24"/>
          <w:szCs w:val="24"/>
          <w:lang w:eastAsia="ru-RU"/>
        </w:rPr>
        <w:t>бенефіціарним</w:t>
      </w:r>
      <w:proofErr w:type="spellEnd"/>
      <w:r w:rsidRPr="003C50FE">
        <w:rPr>
          <w:rFonts w:ascii="Times New Roman" w:hAnsi="Times New Roman" w:cs="Times New Roman"/>
          <w:b/>
          <w:bCs/>
          <w:i/>
          <w:iCs/>
          <w:sz w:val="24"/>
          <w:szCs w:val="24"/>
          <w:lang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sectPr w:rsidR="003C50FE" w:rsidSect="006C2BE8">
      <w:headerReference w:type="even" r:id="rId12"/>
      <w:headerReference w:type="default" r:id="rId13"/>
      <w:footerReference w:type="even" r:id="rId14"/>
      <w:footerReference w:type="default" r:id="rId15"/>
      <w:pgSz w:w="11906" w:h="16838"/>
      <w:pgMar w:top="426" w:right="424" w:bottom="426" w:left="1276" w:header="419"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51A63" w14:textId="77777777" w:rsidR="00C97149" w:rsidRDefault="00C97149" w:rsidP="00585EE2">
      <w:pPr>
        <w:spacing w:after="0" w:line="240" w:lineRule="auto"/>
      </w:pPr>
      <w:r>
        <w:separator/>
      </w:r>
    </w:p>
  </w:endnote>
  <w:endnote w:type="continuationSeparator" w:id="0">
    <w:p w14:paraId="7821D8F5" w14:textId="77777777" w:rsidR="00C97149" w:rsidRDefault="00C97149" w:rsidP="0058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8CE5" w14:textId="77777777" w:rsidR="00C97149" w:rsidRDefault="00C97149" w:rsidP="00F216FA">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C4F20A9" w14:textId="77777777" w:rsidR="00C97149" w:rsidRDefault="00C97149" w:rsidP="00F216F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50A2" w14:textId="77777777" w:rsidR="00C97149" w:rsidRDefault="00C97149" w:rsidP="00F216F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A0BCC" w14:textId="77777777" w:rsidR="00C97149" w:rsidRDefault="00C97149" w:rsidP="00585EE2">
      <w:pPr>
        <w:spacing w:after="0" w:line="240" w:lineRule="auto"/>
      </w:pPr>
      <w:r>
        <w:separator/>
      </w:r>
    </w:p>
  </w:footnote>
  <w:footnote w:type="continuationSeparator" w:id="0">
    <w:p w14:paraId="566F14DC" w14:textId="77777777" w:rsidR="00C97149" w:rsidRDefault="00C97149" w:rsidP="0058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A1A5" w14:textId="77777777" w:rsidR="00C97149" w:rsidRDefault="00C97149" w:rsidP="00F216FA">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FB60B64" w14:textId="77777777" w:rsidR="00C97149" w:rsidRDefault="00C9714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99C6" w14:textId="77777777" w:rsidR="00C97149" w:rsidRPr="009050CB" w:rsidRDefault="00C97149" w:rsidP="00F216FA">
    <w:pPr>
      <w:pStyle w:val="af"/>
      <w:framePr w:wrap="around" w:vAnchor="text" w:hAnchor="margin" w:xAlign="center" w:y="1"/>
      <w:rPr>
        <w:rStyle w:val="af6"/>
        <w:rFonts w:ascii="Times New Roman" w:hAnsi="Times New Roman" w:cs="Times New Roman"/>
      </w:rPr>
    </w:pPr>
    <w:r w:rsidRPr="009050CB">
      <w:rPr>
        <w:rStyle w:val="af6"/>
        <w:rFonts w:ascii="Times New Roman" w:hAnsi="Times New Roman" w:cs="Times New Roman"/>
      </w:rPr>
      <w:fldChar w:fldCharType="begin"/>
    </w:r>
    <w:r w:rsidRPr="009050CB">
      <w:rPr>
        <w:rStyle w:val="af6"/>
        <w:rFonts w:ascii="Times New Roman" w:hAnsi="Times New Roman" w:cs="Times New Roman"/>
      </w:rPr>
      <w:instrText xml:space="preserve">PAGE  </w:instrText>
    </w:r>
    <w:r w:rsidRPr="009050CB">
      <w:rPr>
        <w:rStyle w:val="af6"/>
        <w:rFonts w:ascii="Times New Roman" w:hAnsi="Times New Roman" w:cs="Times New Roman"/>
      </w:rPr>
      <w:fldChar w:fldCharType="separate"/>
    </w:r>
    <w:r w:rsidR="00A47D1A">
      <w:rPr>
        <w:rStyle w:val="af6"/>
        <w:rFonts w:ascii="Times New Roman" w:hAnsi="Times New Roman" w:cs="Times New Roman"/>
        <w:noProof/>
      </w:rPr>
      <w:t>1</w:t>
    </w:r>
    <w:r w:rsidRPr="009050CB">
      <w:rPr>
        <w:rStyle w:val="af6"/>
        <w:rFonts w:ascii="Times New Roman" w:hAnsi="Times New Roman" w:cs="Times New Roman"/>
      </w:rPr>
      <w:fldChar w:fldCharType="end"/>
    </w:r>
  </w:p>
  <w:p w14:paraId="293940E9" w14:textId="77777777" w:rsidR="00C97149" w:rsidRDefault="00C971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1E1"/>
    <w:multiLevelType w:val="hybridMultilevel"/>
    <w:tmpl w:val="1C7E6F00"/>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CA674DF"/>
    <w:multiLevelType w:val="hybridMultilevel"/>
    <w:tmpl w:val="20B2C51A"/>
    <w:lvl w:ilvl="0" w:tplc="6DEA3BB6">
      <w:start w:val="1"/>
      <w:numFmt w:val="decimal"/>
      <w:lvlText w:val="%1."/>
      <w:lvlJc w:val="left"/>
      <w:pPr>
        <w:ind w:left="1019" w:hanging="735"/>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2DA632C"/>
    <w:multiLevelType w:val="hybridMultilevel"/>
    <w:tmpl w:val="C93A46E8"/>
    <w:lvl w:ilvl="0" w:tplc="CF44E744">
      <w:start w:val="1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17357A1C"/>
    <w:multiLevelType w:val="hybridMultilevel"/>
    <w:tmpl w:val="BA409CB0"/>
    <w:lvl w:ilvl="0" w:tplc="0C8A6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1EDB6A90"/>
    <w:multiLevelType w:val="hybridMultilevel"/>
    <w:tmpl w:val="C4EE68FA"/>
    <w:lvl w:ilvl="0" w:tplc="0409000F">
      <w:start w:val="1"/>
      <w:numFmt w:val="decimal"/>
      <w:lvlText w:val="%1."/>
      <w:lvlJc w:val="left"/>
      <w:pPr>
        <w:ind w:left="360" w:hanging="360"/>
      </w:pPr>
    </w:lvl>
    <w:lvl w:ilvl="1" w:tplc="5FACDE78">
      <w:start w:val="1"/>
      <w:numFmt w:val="bullet"/>
      <w:lvlText w:val="-"/>
      <w:lvlJc w:val="left"/>
      <w:pPr>
        <w:ind w:left="1080" w:hanging="360"/>
      </w:pPr>
      <w:rPr>
        <w:rFonts w:ascii="Calibri Light" w:hAnsi="Calibri Ligh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897477"/>
    <w:multiLevelType w:val="hybridMultilevel"/>
    <w:tmpl w:val="D58E24F4"/>
    <w:lvl w:ilvl="0" w:tplc="E2461ED2">
      <w:start w:val="14"/>
      <w:numFmt w:val="bullet"/>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117AA"/>
    <w:multiLevelType w:val="hybridMultilevel"/>
    <w:tmpl w:val="0F64AF0C"/>
    <w:lvl w:ilvl="0" w:tplc="0422000B">
      <w:start w:val="1"/>
      <w:numFmt w:val="bullet"/>
      <w:lvlText w:val=""/>
      <w:lvlJc w:val="left"/>
      <w:pPr>
        <w:ind w:left="1180" w:hanging="360"/>
      </w:pPr>
      <w:rPr>
        <w:rFonts w:ascii="Wingdings" w:hAnsi="Wingdings"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2">
    <w:nsid w:val="2F4222C7"/>
    <w:multiLevelType w:val="hybridMultilevel"/>
    <w:tmpl w:val="C4DA7B0E"/>
    <w:lvl w:ilvl="0" w:tplc="797C25E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6047444"/>
    <w:multiLevelType w:val="hybridMultilevel"/>
    <w:tmpl w:val="8E503478"/>
    <w:lvl w:ilvl="0" w:tplc="723257A0">
      <w:start w:val="3"/>
      <w:numFmt w:val="bullet"/>
      <w:lvlText w:val="-"/>
      <w:lvlJc w:val="left"/>
      <w:pPr>
        <w:ind w:left="1020" w:hanging="360"/>
      </w:pPr>
      <w:rPr>
        <w:rFonts w:ascii="Times New Roman" w:eastAsia="Times New Roman" w:hAnsi="Times New Roman" w:cs="Times New Roman" w:hint="default"/>
        <w:b w:val="0"/>
        <w:u w:val="none"/>
      </w:rPr>
    </w:lvl>
    <w:lvl w:ilvl="1" w:tplc="2D625482">
      <w:start w:val="1"/>
      <w:numFmt w:val="decimal"/>
      <w:lvlText w:val="%2)"/>
      <w:lvlJc w:val="left"/>
      <w:pPr>
        <w:ind w:left="1740" w:hanging="360"/>
      </w:pPr>
      <w:rPr>
        <w:rFonts w:ascii="Times New Roman" w:eastAsia="Calibri" w:hAnsi="Times New Roman" w:cs="Times New Roman"/>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361A2FB3"/>
    <w:multiLevelType w:val="hybridMultilevel"/>
    <w:tmpl w:val="50D09CA0"/>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5A416F"/>
    <w:multiLevelType w:val="multilevel"/>
    <w:tmpl w:val="1B3E7F5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EF15E47"/>
    <w:multiLevelType w:val="multilevel"/>
    <w:tmpl w:val="32DC8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7">
    <w:nsid w:val="446B016B"/>
    <w:multiLevelType w:val="hybridMultilevel"/>
    <w:tmpl w:val="25DEF97E"/>
    <w:lvl w:ilvl="0" w:tplc="54C68B6A">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8">
    <w:nsid w:val="454D5E82"/>
    <w:multiLevelType w:val="hybridMultilevel"/>
    <w:tmpl w:val="CD34BC96"/>
    <w:lvl w:ilvl="0" w:tplc="6C4049F2">
      <w:start w:val="1"/>
      <w:numFmt w:val="bullet"/>
      <w:lvlText w:val="-"/>
      <w:lvlJc w:val="left"/>
      <w:pPr>
        <w:ind w:hanging="140"/>
      </w:pPr>
      <w:rPr>
        <w:rFonts w:ascii="Times New Roman" w:eastAsia="Times New Roman" w:hAnsi="Times New Roman" w:hint="default"/>
        <w:sz w:val="24"/>
        <w:szCs w:val="24"/>
      </w:rPr>
    </w:lvl>
    <w:lvl w:ilvl="1" w:tplc="24321E5A">
      <w:start w:val="1"/>
      <w:numFmt w:val="bullet"/>
      <w:lvlText w:val="•"/>
      <w:lvlJc w:val="left"/>
      <w:rPr>
        <w:rFonts w:hint="default"/>
      </w:rPr>
    </w:lvl>
    <w:lvl w:ilvl="2" w:tplc="CBC6087E">
      <w:start w:val="1"/>
      <w:numFmt w:val="bullet"/>
      <w:lvlText w:val="•"/>
      <w:lvlJc w:val="left"/>
      <w:rPr>
        <w:rFonts w:hint="default"/>
      </w:rPr>
    </w:lvl>
    <w:lvl w:ilvl="3" w:tplc="462459D2">
      <w:start w:val="1"/>
      <w:numFmt w:val="bullet"/>
      <w:lvlText w:val="•"/>
      <w:lvlJc w:val="left"/>
      <w:rPr>
        <w:rFonts w:hint="default"/>
      </w:rPr>
    </w:lvl>
    <w:lvl w:ilvl="4" w:tplc="38DA778E">
      <w:start w:val="1"/>
      <w:numFmt w:val="bullet"/>
      <w:lvlText w:val="•"/>
      <w:lvlJc w:val="left"/>
      <w:rPr>
        <w:rFonts w:hint="default"/>
      </w:rPr>
    </w:lvl>
    <w:lvl w:ilvl="5" w:tplc="DD3A8CEE">
      <w:start w:val="1"/>
      <w:numFmt w:val="bullet"/>
      <w:lvlText w:val="•"/>
      <w:lvlJc w:val="left"/>
      <w:rPr>
        <w:rFonts w:hint="default"/>
      </w:rPr>
    </w:lvl>
    <w:lvl w:ilvl="6" w:tplc="0CD0F2A6">
      <w:start w:val="1"/>
      <w:numFmt w:val="bullet"/>
      <w:lvlText w:val="•"/>
      <w:lvlJc w:val="left"/>
      <w:rPr>
        <w:rFonts w:hint="default"/>
      </w:rPr>
    </w:lvl>
    <w:lvl w:ilvl="7" w:tplc="7340B730">
      <w:start w:val="1"/>
      <w:numFmt w:val="bullet"/>
      <w:lvlText w:val="•"/>
      <w:lvlJc w:val="left"/>
      <w:rPr>
        <w:rFonts w:hint="default"/>
      </w:rPr>
    </w:lvl>
    <w:lvl w:ilvl="8" w:tplc="2B4A135A">
      <w:start w:val="1"/>
      <w:numFmt w:val="bullet"/>
      <w:lvlText w:val="•"/>
      <w:lvlJc w:val="left"/>
      <w:rPr>
        <w:rFonts w:hint="default"/>
      </w:rPr>
    </w:lvl>
  </w:abstractNum>
  <w:abstractNum w:abstractNumId="19">
    <w:nsid w:val="4A1B36E6"/>
    <w:multiLevelType w:val="hybridMultilevel"/>
    <w:tmpl w:val="20B2C51A"/>
    <w:lvl w:ilvl="0" w:tplc="6DEA3BB6">
      <w:start w:val="1"/>
      <w:numFmt w:val="decimal"/>
      <w:lvlText w:val="%1."/>
      <w:lvlJc w:val="left"/>
      <w:pPr>
        <w:ind w:left="1019" w:hanging="735"/>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4E3B6F7D"/>
    <w:multiLevelType w:val="hybridMultilevel"/>
    <w:tmpl w:val="FB2C927E"/>
    <w:lvl w:ilvl="0" w:tplc="5C26782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7024D"/>
    <w:multiLevelType w:val="multilevel"/>
    <w:tmpl w:val="FAF41E82"/>
    <w:lvl w:ilvl="0">
      <w:start w:val="1"/>
      <w:numFmt w:val="decimal"/>
      <w:lvlText w:val="%1."/>
      <w:lvlJc w:val="left"/>
      <w:pPr>
        <w:ind w:left="692" w:hanging="550"/>
      </w:pPr>
    </w:lvl>
    <w:lvl w:ilvl="1">
      <w:start w:val="1"/>
      <w:numFmt w:val="lowerLetter"/>
      <w:lvlText w:val="%2."/>
      <w:lvlJc w:val="left"/>
      <w:pPr>
        <w:ind w:left="1412" w:hanging="360"/>
      </w:pPr>
    </w:lvl>
    <w:lvl w:ilvl="2">
      <w:start w:val="1"/>
      <w:numFmt w:val="lowerRoman"/>
      <w:lvlText w:val="%3."/>
      <w:lvlJc w:val="right"/>
      <w:pPr>
        <w:ind w:left="2132" w:hanging="180"/>
      </w:pPr>
    </w:lvl>
    <w:lvl w:ilvl="3">
      <w:start w:val="1"/>
      <w:numFmt w:val="decimal"/>
      <w:lvlText w:val="%4."/>
      <w:lvlJc w:val="left"/>
      <w:pPr>
        <w:ind w:left="2852" w:hanging="360"/>
      </w:pPr>
    </w:lvl>
    <w:lvl w:ilvl="4">
      <w:start w:val="1"/>
      <w:numFmt w:val="lowerLetter"/>
      <w:lvlText w:val="%5."/>
      <w:lvlJc w:val="left"/>
      <w:pPr>
        <w:ind w:left="3572" w:hanging="360"/>
      </w:pPr>
    </w:lvl>
    <w:lvl w:ilvl="5">
      <w:start w:val="1"/>
      <w:numFmt w:val="lowerRoman"/>
      <w:lvlText w:val="%6."/>
      <w:lvlJc w:val="right"/>
      <w:pPr>
        <w:ind w:left="4292" w:hanging="180"/>
      </w:pPr>
    </w:lvl>
    <w:lvl w:ilvl="6">
      <w:start w:val="1"/>
      <w:numFmt w:val="decimal"/>
      <w:lvlText w:val="%7."/>
      <w:lvlJc w:val="left"/>
      <w:pPr>
        <w:ind w:left="5012" w:hanging="360"/>
      </w:pPr>
    </w:lvl>
    <w:lvl w:ilvl="7">
      <w:start w:val="1"/>
      <w:numFmt w:val="lowerLetter"/>
      <w:lvlText w:val="%8."/>
      <w:lvlJc w:val="left"/>
      <w:pPr>
        <w:ind w:left="5732" w:hanging="360"/>
      </w:pPr>
    </w:lvl>
    <w:lvl w:ilvl="8">
      <w:start w:val="1"/>
      <w:numFmt w:val="lowerRoman"/>
      <w:lvlText w:val="%9."/>
      <w:lvlJc w:val="right"/>
      <w:pPr>
        <w:ind w:left="6452" w:hanging="180"/>
      </w:pPr>
    </w:lvl>
  </w:abstractNum>
  <w:abstractNum w:abstractNumId="22">
    <w:nsid w:val="60C76E46"/>
    <w:multiLevelType w:val="hybridMultilevel"/>
    <w:tmpl w:val="585ACE54"/>
    <w:lvl w:ilvl="0" w:tplc="04190011">
      <w:start w:val="1"/>
      <w:numFmt w:val="decimal"/>
      <w:lvlText w:val="%1)"/>
      <w:lvlJc w:val="left"/>
      <w:pPr>
        <w:ind w:left="786" w:hanging="360"/>
      </w:pPr>
      <w:rPr>
        <w:b w:val="0"/>
        <w:i w:val="0"/>
      </w:rPr>
    </w:lvl>
    <w:lvl w:ilvl="1" w:tplc="04190019">
      <w:start w:val="1"/>
      <w:numFmt w:val="lowerLetter"/>
      <w:lvlText w:val="%2."/>
      <w:lvlJc w:val="left"/>
      <w:pPr>
        <w:ind w:left="-4230" w:hanging="360"/>
      </w:pPr>
    </w:lvl>
    <w:lvl w:ilvl="2" w:tplc="0419001B">
      <w:start w:val="1"/>
      <w:numFmt w:val="lowerRoman"/>
      <w:lvlText w:val="%3."/>
      <w:lvlJc w:val="right"/>
      <w:pPr>
        <w:ind w:left="-3510" w:hanging="180"/>
      </w:pPr>
    </w:lvl>
    <w:lvl w:ilvl="3" w:tplc="0419000F">
      <w:start w:val="1"/>
      <w:numFmt w:val="decimal"/>
      <w:lvlText w:val="%4."/>
      <w:lvlJc w:val="left"/>
      <w:pPr>
        <w:ind w:left="-2790" w:hanging="360"/>
      </w:pPr>
    </w:lvl>
    <w:lvl w:ilvl="4" w:tplc="04190019">
      <w:start w:val="1"/>
      <w:numFmt w:val="lowerLetter"/>
      <w:lvlText w:val="%5."/>
      <w:lvlJc w:val="left"/>
      <w:pPr>
        <w:ind w:left="-2070" w:hanging="360"/>
      </w:pPr>
    </w:lvl>
    <w:lvl w:ilvl="5" w:tplc="0419001B">
      <w:start w:val="1"/>
      <w:numFmt w:val="lowerRoman"/>
      <w:lvlText w:val="%6."/>
      <w:lvlJc w:val="right"/>
      <w:pPr>
        <w:ind w:left="-1350" w:hanging="180"/>
      </w:pPr>
    </w:lvl>
    <w:lvl w:ilvl="6" w:tplc="0419000F">
      <w:start w:val="1"/>
      <w:numFmt w:val="decimal"/>
      <w:lvlText w:val="%7."/>
      <w:lvlJc w:val="left"/>
      <w:pPr>
        <w:ind w:left="-630" w:hanging="360"/>
      </w:pPr>
    </w:lvl>
    <w:lvl w:ilvl="7" w:tplc="04190019">
      <w:start w:val="1"/>
      <w:numFmt w:val="lowerLetter"/>
      <w:lvlText w:val="%8."/>
      <w:lvlJc w:val="left"/>
      <w:pPr>
        <w:ind w:left="90" w:hanging="360"/>
      </w:pPr>
    </w:lvl>
    <w:lvl w:ilvl="8" w:tplc="0419001B">
      <w:start w:val="1"/>
      <w:numFmt w:val="lowerRoman"/>
      <w:lvlText w:val="%9."/>
      <w:lvlJc w:val="right"/>
      <w:pPr>
        <w:ind w:left="810" w:hanging="180"/>
      </w:pPr>
    </w:lvl>
  </w:abstractNum>
  <w:abstractNum w:abstractNumId="23">
    <w:nsid w:val="63477404"/>
    <w:multiLevelType w:val="hybridMultilevel"/>
    <w:tmpl w:val="382A2C82"/>
    <w:lvl w:ilvl="0" w:tplc="54C68B6A">
      <w:start w:val="1"/>
      <w:numFmt w:val="bullet"/>
      <w:lvlText w:val=""/>
      <w:lvlJc w:val="left"/>
      <w:pPr>
        <w:ind w:left="720" w:hanging="360"/>
      </w:pPr>
      <w:rPr>
        <w:rFonts w:ascii="Symbol" w:hAnsi="Symbol" w:hint="default"/>
      </w:rPr>
    </w:lvl>
    <w:lvl w:ilvl="1" w:tplc="DC80D96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65357F9C"/>
    <w:multiLevelType w:val="hybridMultilevel"/>
    <w:tmpl w:val="F9583B26"/>
    <w:lvl w:ilvl="0" w:tplc="AE9AFAC8">
      <w:start w:val="1"/>
      <w:numFmt w:val="decimal"/>
      <w:lvlText w:val="%1."/>
      <w:lvlJc w:val="left"/>
      <w:pPr>
        <w:ind w:hanging="245"/>
      </w:pPr>
      <w:rPr>
        <w:rFonts w:ascii="Times New Roman" w:eastAsia="Times New Roman" w:hAnsi="Times New Roman" w:hint="default"/>
        <w:sz w:val="24"/>
        <w:szCs w:val="24"/>
      </w:rPr>
    </w:lvl>
    <w:lvl w:ilvl="1" w:tplc="DF3A463A">
      <w:start w:val="1"/>
      <w:numFmt w:val="bullet"/>
      <w:lvlText w:val="•"/>
      <w:lvlJc w:val="left"/>
      <w:rPr>
        <w:rFonts w:hint="default"/>
      </w:rPr>
    </w:lvl>
    <w:lvl w:ilvl="2" w:tplc="9848945C">
      <w:start w:val="1"/>
      <w:numFmt w:val="bullet"/>
      <w:lvlText w:val="•"/>
      <w:lvlJc w:val="left"/>
      <w:rPr>
        <w:rFonts w:hint="default"/>
      </w:rPr>
    </w:lvl>
    <w:lvl w:ilvl="3" w:tplc="22BE22FC">
      <w:start w:val="1"/>
      <w:numFmt w:val="bullet"/>
      <w:lvlText w:val="•"/>
      <w:lvlJc w:val="left"/>
      <w:rPr>
        <w:rFonts w:hint="default"/>
      </w:rPr>
    </w:lvl>
    <w:lvl w:ilvl="4" w:tplc="6E820E0E">
      <w:start w:val="1"/>
      <w:numFmt w:val="bullet"/>
      <w:lvlText w:val="•"/>
      <w:lvlJc w:val="left"/>
      <w:rPr>
        <w:rFonts w:hint="default"/>
      </w:rPr>
    </w:lvl>
    <w:lvl w:ilvl="5" w:tplc="A4DC1D8C">
      <w:start w:val="1"/>
      <w:numFmt w:val="bullet"/>
      <w:lvlText w:val="•"/>
      <w:lvlJc w:val="left"/>
      <w:rPr>
        <w:rFonts w:hint="default"/>
      </w:rPr>
    </w:lvl>
    <w:lvl w:ilvl="6" w:tplc="023C2D54">
      <w:start w:val="1"/>
      <w:numFmt w:val="bullet"/>
      <w:lvlText w:val="•"/>
      <w:lvlJc w:val="left"/>
      <w:rPr>
        <w:rFonts w:hint="default"/>
      </w:rPr>
    </w:lvl>
    <w:lvl w:ilvl="7" w:tplc="72942622">
      <w:start w:val="1"/>
      <w:numFmt w:val="bullet"/>
      <w:lvlText w:val="•"/>
      <w:lvlJc w:val="left"/>
      <w:rPr>
        <w:rFonts w:hint="default"/>
      </w:rPr>
    </w:lvl>
    <w:lvl w:ilvl="8" w:tplc="4DBA5376">
      <w:start w:val="1"/>
      <w:numFmt w:val="bullet"/>
      <w:lvlText w:val="•"/>
      <w:lvlJc w:val="left"/>
      <w:rPr>
        <w:rFonts w:hint="default"/>
      </w:rPr>
    </w:lvl>
  </w:abstractNum>
  <w:abstractNum w:abstractNumId="25">
    <w:nsid w:val="6AA17973"/>
    <w:multiLevelType w:val="hybridMultilevel"/>
    <w:tmpl w:val="25163D36"/>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CBD600D"/>
    <w:multiLevelType w:val="hybridMultilevel"/>
    <w:tmpl w:val="35209186"/>
    <w:lvl w:ilvl="0" w:tplc="374CC820">
      <w:start w:val="1"/>
      <w:numFmt w:val="decimal"/>
      <w:lvlText w:val="%1)"/>
      <w:lvlJc w:val="left"/>
      <w:pPr>
        <w:ind w:hanging="260"/>
      </w:pPr>
      <w:rPr>
        <w:rFonts w:ascii="Times New Roman" w:eastAsia="Times New Roman" w:hAnsi="Times New Roman" w:hint="default"/>
        <w:sz w:val="24"/>
        <w:szCs w:val="24"/>
      </w:rPr>
    </w:lvl>
    <w:lvl w:ilvl="1" w:tplc="FF341A1E">
      <w:start w:val="1"/>
      <w:numFmt w:val="bullet"/>
      <w:lvlText w:val="•"/>
      <w:lvlJc w:val="left"/>
      <w:rPr>
        <w:rFonts w:hint="default"/>
      </w:rPr>
    </w:lvl>
    <w:lvl w:ilvl="2" w:tplc="54524A66">
      <w:start w:val="1"/>
      <w:numFmt w:val="bullet"/>
      <w:lvlText w:val="•"/>
      <w:lvlJc w:val="left"/>
      <w:rPr>
        <w:rFonts w:hint="default"/>
      </w:rPr>
    </w:lvl>
    <w:lvl w:ilvl="3" w:tplc="B002B484">
      <w:start w:val="1"/>
      <w:numFmt w:val="bullet"/>
      <w:lvlText w:val="•"/>
      <w:lvlJc w:val="left"/>
      <w:rPr>
        <w:rFonts w:hint="default"/>
      </w:rPr>
    </w:lvl>
    <w:lvl w:ilvl="4" w:tplc="A83441DA">
      <w:start w:val="1"/>
      <w:numFmt w:val="bullet"/>
      <w:lvlText w:val="•"/>
      <w:lvlJc w:val="left"/>
      <w:rPr>
        <w:rFonts w:hint="default"/>
      </w:rPr>
    </w:lvl>
    <w:lvl w:ilvl="5" w:tplc="ADFE888C">
      <w:start w:val="1"/>
      <w:numFmt w:val="bullet"/>
      <w:lvlText w:val="•"/>
      <w:lvlJc w:val="left"/>
      <w:rPr>
        <w:rFonts w:hint="default"/>
      </w:rPr>
    </w:lvl>
    <w:lvl w:ilvl="6" w:tplc="D5FCBBC6">
      <w:start w:val="1"/>
      <w:numFmt w:val="bullet"/>
      <w:lvlText w:val="•"/>
      <w:lvlJc w:val="left"/>
      <w:rPr>
        <w:rFonts w:hint="default"/>
      </w:rPr>
    </w:lvl>
    <w:lvl w:ilvl="7" w:tplc="2B70F48A">
      <w:start w:val="1"/>
      <w:numFmt w:val="bullet"/>
      <w:lvlText w:val="•"/>
      <w:lvlJc w:val="left"/>
      <w:rPr>
        <w:rFonts w:hint="default"/>
      </w:rPr>
    </w:lvl>
    <w:lvl w:ilvl="8" w:tplc="F6F82186">
      <w:start w:val="1"/>
      <w:numFmt w:val="bullet"/>
      <w:lvlText w:val="•"/>
      <w:lvlJc w:val="left"/>
      <w:rPr>
        <w:rFonts w:hint="default"/>
      </w:rPr>
    </w:lvl>
  </w:abstractNum>
  <w:abstractNum w:abstractNumId="27">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3"/>
  </w:num>
  <w:num w:numId="6">
    <w:abstractNumId w:val="7"/>
  </w:num>
  <w:num w:numId="7">
    <w:abstractNumId w:val="8"/>
  </w:num>
  <w:num w:numId="8">
    <w:abstractNumId w:val="21"/>
  </w:num>
  <w:num w:numId="9">
    <w:abstractNumId w:val="1"/>
  </w:num>
  <w:num w:numId="10">
    <w:abstractNumId w:val="20"/>
  </w:num>
  <w:num w:numId="11">
    <w:abstractNumId w:val="24"/>
  </w:num>
  <w:num w:numId="12">
    <w:abstractNumId w:val="26"/>
  </w:num>
  <w:num w:numId="13">
    <w:abstractNumId w:val="18"/>
  </w:num>
  <w:num w:numId="14">
    <w:abstractNumId w:val="12"/>
  </w:num>
  <w:num w:numId="15">
    <w:abstractNumId w:val="14"/>
  </w:num>
  <w:num w:numId="16">
    <w:abstractNumId w:val="0"/>
  </w:num>
  <w:num w:numId="17">
    <w:abstractNumId w:val="25"/>
  </w:num>
  <w:num w:numId="18">
    <w:abstractNumId w:val="4"/>
  </w:num>
  <w:num w:numId="19">
    <w:abstractNumId w:val="1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9"/>
    <w:rsid w:val="000018E0"/>
    <w:rsid w:val="00004192"/>
    <w:rsid w:val="00005227"/>
    <w:rsid w:val="000374DF"/>
    <w:rsid w:val="00051403"/>
    <w:rsid w:val="00065756"/>
    <w:rsid w:val="00075319"/>
    <w:rsid w:val="000830A9"/>
    <w:rsid w:val="00093772"/>
    <w:rsid w:val="00096052"/>
    <w:rsid w:val="000A3116"/>
    <w:rsid w:val="000A7D33"/>
    <w:rsid w:val="000C0B67"/>
    <w:rsid w:val="000C2145"/>
    <w:rsid w:val="000C5E3C"/>
    <w:rsid w:val="000E6513"/>
    <w:rsid w:val="00100B9A"/>
    <w:rsid w:val="00103EE9"/>
    <w:rsid w:val="00105840"/>
    <w:rsid w:val="0011136C"/>
    <w:rsid w:val="00131810"/>
    <w:rsid w:val="00131D97"/>
    <w:rsid w:val="0014204A"/>
    <w:rsid w:val="00143905"/>
    <w:rsid w:val="001538EC"/>
    <w:rsid w:val="00161A5A"/>
    <w:rsid w:val="00174446"/>
    <w:rsid w:val="00174546"/>
    <w:rsid w:val="00195DD6"/>
    <w:rsid w:val="001A544E"/>
    <w:rsid w:val="001A5891"/>
    <w:rsid w:val="001B3C7E"/>
    <w:rsid w:val="001B5159"/>
    <w:rsid w:val="001B54D1"/>
    <w:rsid w:val="001B7101"/>
    <w:rsid w:val="001C1D87"/>
    <w:rsid w:val="001D1709"/>
    <w:rsid w:val="001D1F28"/>
    <w:rsid w:val="001D5B71"/>
    <w:rsid w:val="001E7B5F"/>
    <w:rsid w:val="002034C7"/>
    <w:rsid w:val="00203C3E"/>
    <w:rsid w:val="00205EFB"/>
    <w:rsid w:val="002141C6"/>
    <w:rsid w:val="00234345"/>
    <w:rsid w:val="00256684"/>
    <w:rsid w:val="00285AB0"/>
    <w:rsid w:val="0028740D"/>
    <w:rsid w:val="002A0E73"/>
    <w:rsid w:val="002B00B7"/>
    <w:rsid w:val="002C32F9"/>
    <w:rsid w:val="002D5653"/>
    <w:rsid w:val="002E1D98"/>
    <w:rsid w:val="002E25EC"/>
    <w:rsid w:val="002E579E"/>
    <w:rsid w:val="002F6387"/>
    <w:rsid w:val="00313D6B"/>
    <w:rsid w:val="00314C3A"/>
    <w:rsid w:val="003207F6"/>
    <w:rsid w:val="00323176"/>
    <w:rsid w:val="00337D10"/>
    <w:rsid w:val="003706CF"/>
    <w:rsid w:val="00386FD9"/>
    <w:rsid w:val="003A0F2D"/>
    <w:rsid w:val="003B3DCF"/>
    <w:rsid w:val="003C40EC"/>
    <w:rsid w:val="003C50FE"/>
    <w:rsid w:val="003D1D32"/>
    <w:rsid w:val="003F08EE"/>
    <w:rsid w:val="003F6298"/>
    <w:rsid w:val="00403B7C"/>
    <w:rsid w:val="0040521C"/>
    <w:rsid w:val="00424199"/>
    <w:rsid w:val="0043124A"/>
    <w:rsid w:val="004323FF"/>
    <w:rsid w:val="00457745"/>
    <w:rsid w:val="004617FB"/>
    <w:rsid w:val="00471B5A"/>
    <w:rsid w:val="00473D46"/>
    <w:rsid w:val="00486B80"/>
    <w:rsid w:val="004900EF"/>
    <w:rsid w:val="004921A7"/>
    <w:rsid w:val="004A74BC"/>
    <w:rsid w:val="004B569A"/>
    <w:rsid w:val="004C1676"/>
    <w:rsid w:val="004C798F"/>
    <w:rsid w:val="004D3028"/>
    <w:rsid w:val="004E16C0"/>
    <w:rsid w:val="004F4060"/>
    <w:rsid w:val="004F5C6D"/>
    <w:rsid w:val="004F7102"/>
    <w:rsid w:val="0050277C"/>
    <w:rsid w:val="00517DC1"/>
    <w:rsid w:val="00522BA4"/>
    <w:rsid w:val="00536179"/>
    <w:rsid w:val="005366B5"/>
    <w:rsid w:val="0053764C"/>
    <w:rsid w:val="00550A92"/>
    <w:rsid w:val="00556528"/>
    <w:rsid w:val="0057474C"/>
    <w:rsid w:val="00585EE2"/>
    <w:rsid w:val="00593B0A"/>
    <w:rsid w:val="005B2C15"/>
    <w:rsid w:val="005B34B4"/>
    <w:rsid w:val="005C0966"/>
    <w:rsid w:val="005C4A20"/>
    <w:rsid w:val="005C628B"/>
    <w:rsid w:val="005E1F3A"/>
    <w:rsid w:val="005E284D"/>
    <w:rsid w:val="005F70EE"/>
    <w:rsid w:val="00626142"/>
    <w:rsid w:val="00626ACD"/>
    <w:rsid w:val="00626B4C"/>
    <w:rsid w:val="00646928"/>
    <w:rsid w:val="00660B01"/>
    <w:rsid w:val="006641C4"/>
    <w:rsid w:val="00664213"/>
    <w:rsid w:val="00665A13"/>
    <w:rsid w:val="006716C4"/>
    <w:rsid w:val="00674AAB"/>
    <w:rsid w:val="00675DF8"/>
    <w:rsid w:val="00682BAF"/>
    <w:rsid w:val="00682FCC"/>
    <w:rsid w:val="00692BB5"/>
    <w:rsid w:val="00697DF4"/>
    <w:rsid w:val="006A31EF"/>
    <w:rsid w:val="006C29AA"/>
    <w:rsid w:val="006C2BE8"/>
    <w:rsid w:val="006D77ED"/>
    <w:rsid w:val="006F4526"/>
    <w:rsid w:val="00713EBB"/>
    <w:rsid w:val="007309FA"/>
    <w:rsid w:val="00761651"/>
    <w:rsid w:val="007646B4"/>
    <w:rsid w:val="00765A4D"/>
    <w:rsid w:val="00767F5C"/>
    <w:rsid w:val="007761A2"/>
    <w:rsid w:val="0078609C"/>
    <w:rsid w:val="00797012"/>
    <w:rsid w:val="007A37D3"/>
    <w:rsid w:val="007A704B"/>
    <w:rsid w:val="007B3D20"/>
    <w:rsid w:val="007B461D"/>
    <w:rsid w:val="007B7601"/>
    <w:rsid w:val="007C1A56"/>
    <w:rsid w:val="007C38A0"/>
    <w:rsid w:val="007F0BF5"/>
    <w:rsid w:val="007F2E4F"/>
    <w:rsid w:val="0080000F"/>
    <w:rsid w:val="00800F58"/>
    <w:rsid w:val="00800F96"/>
    <w:rsid w:val="00804406"/>
    <w:rsid w:val="008051FE"/>
    <w:rsid w:val="00805373"/>
    <w:rsid w:val="00811252"/>
    <w:rsid w:val="008119E4"/>
    <w:rsid w:val="00817733"/>
    <w:rsid w:val="008205B9"/>
    <w:rsid w:val="00832189"/>
    <w:rsid w:val="0083628E"/>
    <w:rsid w:val="0086111E"/>
    <w:rsid w:val="00877A1F"/>
    <w:rsid w:val="00893052"/>
    <w:rsid w:val="008951BC"/>
    <w:rsid w:val="008A6C96"/>
    <w:rsid w:val="008B722A"/>
    <w:rsid w:val="008C025D"/>
    <w:rsid w:val="008C76F1"/>
    <w:rsid w:val="008D3552"/>
    <w:rsid w:val="0090153E"/>
    <w:rsid w:val="00904648"/>
    <w:rsid w:val="009050CB"/>
    <w:rsid w:val="00921AB5"/>
    <w:rsid w:val="009224EC"/>
    <w:rsid w:val="0094751E"/>
    <w:rsid w:val="00947967"/>
    <w:rsid w:val="00953BBD"/>
    <w:rsid w:val="009601DC"/>
    <w:rsid w:val="0096302F"/>
    <w:rsid w:val="0098149D"/>
    <w:rsid w:val="009870FF"/>
    <w:rsid w:val="009C7106"/>
    <w:rsid w:val="009D1366"/>
    <w:rsid w:val="009D1838"/>
    <w:rsid w:val="009D1D98"/>
    <w:rsid w:val="009D1FB4"/>
    <w:rsid w:val="009D2BD3"/>
    <w:rsid w:val="009D5DC6"/>
    <w:rsid w:val="009D6ABC"/>
    <w:rsid w:val="009F7842"/>
    <w:rsid w:val="00A02662"/>
    <w:rsid w:val="00A06457"/>
    <w:rsid w:val="00A07E9A"/>
    <w:rsid w:val="00A12837"/>
    <w:rsid w:val="00A1600A"/>
    <w:rsid w:val="00A205A2"/>
    <w:rsid w:val="00A209B2"/>
    <w:rsid w:val="00A37DB8"/>
    <w:rsid w:val="00A37FB6"/>
    <w:rsid w:val="00A41F64"/>
    <w:rsid w:val="00A47D1A"/>
    <w:rsid w:val="00A67E62"/>
    <w:rsid w:val="00A76F39"/>
    <w:rsid w:val="00A77B17"/>
    <w:rsid w:val="00AA4F09"/>
    <w:rsid w:val="00AB25D4"/>
    <w:rsid w:val="00AC7EBE"/>
    <w:rsid w:val="00AE1DF6"/>
    <w:rsid w:val="00AF56DD"/>
    <w:rsid w:val="00B15E53"/>
    <w:rsid w:val="00B24044"/>
    <w:rsid w:val="00B30504"/>
    <w:rsid w:val="00B30FB3"/>
    <w:rsid w:val="00B467C7"/>
    <w:rsid w:val="00B60915"/>
    <w:rsid w:val="00B64CAA"/>
    <w:rsid w:val="00B75570"/>
    <w:rsid w:val="00B84D21"/>
    <w:rsid w:val="00BA0EB8"/>
    <w:rsid w:val="00BA3E0E"/>
    <w:rsid w:val="00BB5C85"/>
    <w:rsid w:val="00BC0B60"/>
    <w:rsid w:val="00BC6D82"/>
    <w:rsid w:val="00BD614A"/>
    <w:rsid w:val="00BE215E"/>
    <w:rsid w:val="00C012B3"/>
    <w:rsid w:val="00C036E5"/>
    <w:rsid w:val="00C05112"/>
    <w:rsid w:val="00C10E1A"/>
    <w:rsid w:val="00C1607D"/>
    <w:rsid w:val="00C55163"/>
    <w:rsid w:val="00C626E0"/>
    <w:rsid w:val="00C747E1"/>
    <w:rsid w:val="00C85A8B"/>
    <w:rsid w:val="00C91D78"/>
    <w:rsid w:val="00C94511"/>
    <w:rsid w:val="00C97149"/>
    <w:rsid w:val="00CB7355"/>
    <w:rsid w:val="00CC29E7"/>
    <w:rsid w:val="00CC5363"/>
    <w:rsid w:val="00CC5549"/>
    <w:rsid w:val="00CC6493"/>
    <w:rsid w:val="00CD711D"/>
    <w:rsid w:val="00D067AF"/>
    <w:rsid w:val="00D06C71"/>
    <w:rsid w:val="00D07907"/>
    <w:rsid w:val="00D13DAF"/>
    <w:rsid w:val="00D21DF9"/>
    <w:rsid w:val="00D37ECE"/>
    <w:rsid w:val="00D56533"/>
    <w:rsid w:val="00D70808"/>
    <w:rsid w:val="00D9242D"/>
    <w:rsid w:val="00D97DAC"/>
    <w:rsid w:val="00DD41CA"/>
    <w:rsid w:val="00E36460"/>
    <w:rsid w:val="00E47049"/>
    <w:rsid w:val="00E548D9"/>
    <w:rsid w:val="00E5557B"/>
    <w:rsid w:val="00E558E0"/>
    <w:rsid w:val="00E7135E"/>
    <w:rsid w:val="00E72ED0"/>
    <w:rsid w:val="00E82D72"/>
    <w:rsid w:val="00E83105"/>
    <w:rsid w:val="00E86450"/>
    <w:rsid w:val="00E95A49"/>
    <w:rsid w:val="00E971CD"/>
    <w:rsid w:val="00EA158C"/>
    <w:rsid w:val="00EB2610"/>
    <w:rsid w:val="00EC03B2"/>
    <w:rsid w:val="00EC08B3"/>
    <w:rsid w:val="00EC3ABB"/>
    <w:rsid w:val="00EC5F6C"/>
    <w:rsid w:val="00ED0AF8"/>
    <w:rsid w:val="00ED470A"/>
    <w:rsid w:val="00EE0419"/>
    <w:rsid w:val="00EE2D30"/>
    <w:rsid w:val="00EF0C2B"/>
    <w:rsid w:val="00F00D55"/>
    <w:rsid w:val="00F01AED"/>
    <w:rsid w:val="00F12C3F"/>
    <w:rsid w:val="00F158A4"/>
    <w:rsid w:val="00F17632"/>
    <w:rsid w:val="00F216FA"/>
    <w:rsid w:val="00F371EF"/>
    <w:rsid w:val="00F41516"/>
    <w:rsid w:val="00F43805"/>
    <w:rsid w:val="00F5282F"/>
    <w:rsid w:val="00F60F84"/>
    <w:rsid w:val="00F66608"/>
    <w:rsid w:val="00F70C46"/>
    <w:rsid w:val="00F722D0"/>
    <w:rsid w:val="00F75F6C"/>
    <w:rsid w:val="00F972DA"/>
    <w:rsid w:val="00FA1248"/>
    <w:rsid w:val="00FA4716"/>
    <w:rsid w:val="00FB0D0E"/>
    <w:rsid w:val="00FB2554"/>
    <w:rsid w:val="00FB312B"/>
    <w:rsid w:val="00FB470B"/>
    <w:rsid w:val="00FB5ED7"/>
    <w:rsid w:val="00FC159F"/>
    <w:rsid w:val="00FF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1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96"/>
    <w:rPr>
      <w:rFonts w:eastAsiaTheme="minorEastAsia"/>
      <w:lang w:eastAsia="uk-UA"/>
    </w:rPr>
  </w:style>
  <w:style w:type="paragraph" w:styleId="1">
    <w:name w:val="heading 1"/>
    <w:basedOn w:val="a"/>
    <w:next w:val="a"/>
    <w:link w:val="10"/>
    <w:uiPriority w:val="9"/>
    <w:qFormat/>
    <w:rsid w:val="0014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2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unhideWhenUsed/>
    <w:qFormat/>
    <w:rsid w:val="008A6C96"/>
    <w:pPr>
      <w:spacing w:before="100" w:beforeAutospacing="1" w:after="100" w:afterAutospacing="1" w:line="240" w:lineRule="auto"/>
      <w:outlineLvl w:val="2"/>
    </w:pPr>
    <w:rPr>
      <w:rFonts w:ascii="Times New Roman" w:eastAsia="Times New Roman" w:hAnsi="Times New Roman" w:cs="Times New Roman"/>
      <w:b/>
      <w:bCs/>
      <w:sz w:val="27"/>
      <w:szCs w:val="27"/>
      <w:lang w:val="ru-RU" w:eastAsia="en-US"/>
    </w:rPr>
  </w:style>
  <w:style w:type="paragraph" w:styleId="4">
    <w:name w:val="heading 4"/>
    <w:basedOn w:val="a"/>
    <w:next w:val="a"/>
    <w:link w:val="40"/>
    <w:uiPriority w:val="9"/>
    <w:semiHidden/>
    <w:unhideWhenUsed/>
    <w:qFormat/>
    <w:rsid w:val="00D06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2 Знак"/>
    <w:link w:val="a4"/>
    <w:qFormat/>
    <w:locked/>
    <w:rsid w:val="004F5C6D"/>
    <w:rPr>
      <w:rFonts w:ascii="Times New Roman" w:eastAsia="Times New Roman" w:hAnsi="Times New Roman" w:cs="Times New Roman"/>
      <w:sz w:val="24"/>
      <w:szCs w:val="24"/>
      <w:lang w:eastAsia="ru-RU"/>
    </w:rPr>
  </w:style>
  <w:style w:type="paragraph" w:styleId="a4">
    <w:name w:val="Normal (Web)"/>
    <w:aliases w:val="Обычный (Web),Знак2"/>
    <w:basedOn w:val="a"/>
    <w:link w:val="a3"/>
    <w:unhideWhenUsed/>
    <w:qFormat/>
    <w:rsid w:val="004F5C6D"/>
    <w:pPr>
      <w:spacing w:before="150" w:after="150" w:line="240" w:lineRule="auto"/>
    </w:pPr>
    <w:rPr>
      <w:rFonts w:ascii="Times New Roman" w:eastAsia="Times New Roman" w:hAnsi="Times New Roman" w:cs="Times New Roman"/>
      <w:sz w:val="24"/>
      <w:szCs w:val="24"/>
      <w:lang w:eastAsia="ru-RU"/>
    </w:rPr>
  </w:style>
  <w:style w:type="paragraph" w:styleId="a5">
    <w:name w:val="List Paragraph"/>
    <w:aliases w:val="Elenco Normale"/>
    <w:basedOn w:val="a"/>
    <w:link w:val="a6"/>
    <w:uiPriority w:val="34"/>
    <w:qFormat/>
    <w:rsid w:val="004F5C6D"/>
    <w:pPr>
      <w:ind w:left="720"/>
      <w:contextualSpacing/>
    </w:pPr>
  </w:style>
  <w:style w:type="paragraph" w:customStyle="1" w:styleId="11">
    <w:name w:val="Обычный1"/>
    <w:rsid w:val="004F5C6D"/>
    <w:pPr>
      <w:spacing w:after="0"/>
    </w:pPr>
    <w:rPr>
      <w:rFonts w:ascii="Arial" w:eastAsia="Arial" w:hAnsi="Arial" w:cs="Arial"/>
      <w:color w:val="000000"/>
      <w:szCs w:val="20"/>
      <w:lang w:eastAsia="ru-RU"/>
    </w:rPr>
  </w:style>
  <w:style w:type="paragraph" w:customStyle="1" w:styleId="21">
    <w:name w:val="Обычный2"/>
    <w:semiHidden/>
    <w:rsid w:val="004F5C6D"/>
    <w:pPr>
      <w:spacing w:after="0"/>
    </w:pPr>
    <w:rPr>
      <w:rFonts w:ascii="Arial" w:eastAsia="Arial" w:hAnsi="Arial" w:cs="Arial"/>
      <w:color w:val="000000"/>
      <w:szCs w:val="20"/>
      <w:lang w:eastAsia="ru-RU"/>
    </w:rPr>
  </w:style>
  <w:style w:type="character" w:styleId="a7">
    <w:name w:val="Hyperlink"/>
    <w:basedOn w:val="a0"/>
    <w:uiPriority w:val="99"/>
    <w:unhideWhenUsed/>
    <w:rsid w:val="004F5C6D"/>
    <w:rPr>
      <w:color w:val="0000FF" w:themeColor="hyperlink"/>
      <w:u w:val="single"/>
    </w:rPr>
  </w:style>
  <w:style w:type="character" w:customStyle="1" w:styleId="30">
    <w:name w:val="Заголовок 3 Знак"/>
    <w:basedOn w:val="a0"/>
    <w:link w:val="3"/>
    <w:uiPriority w:val="99"/>
    <w:rsid w:val="008A6C96"/>
    <w:rPr>
      <w:rFonts w:ascii="Times New Roman" w:eastAsia="Times New Roman" w:hAnsi="Times New Roman" w:cs="Times New Roman"/>
      <w:b/>
      <w:bCs/>
      <w:sz w:val="27"/>
      <w:szCs w:val="27"/>
      <w:lang w:val="ru-RU"/>
    </w:rPr>
  </w:style>
  <w:style w:type="character" w:customStyle="1" w:styleId="22">
    <w:name w:val="Основной текст (2)_"/>
    <w:basedOn w:val="a0"/>
    <w:link w:val="23"/>
    <w:uiPriority w:val="99"/>
    <w:locked/>
    <w:rsid w:val="008A6C96"/>
    <w:rPr>
      <w:rFonts w:ascii="Times New Roman" w:hAnsi="Times New Roman" w:cs="Times New Roman"/>
      <w:shd w:val="clear" w:color="auto" w:fill="FFFFFF"/>
    </w:rPr>
  </w:style>
  <w:style w:type="paragraph" w:customStyle="1" w:styleId="23">
    <w:name w:val="Основной текст (2)"/>
    <w:basedOn w:val="a"/>
    <w:link w:val="22"/>
    <w:uiPriority w:val="99"/>
    <w:rsid w:val="008A6C96"/>
    <w:pPr>
      <w:widowControl w:val="0"/>
      <w:shd w:val="clear" w:color="auto" w:fill="FFFFFF"/>
      <w:spacing w:after="0" w:line="312" w:lineRule="exact"/>
      <w:ind w:hanging="340"/>
      <w:jc w:val="both"/>
    </w:pPr>
    <w:rPr>
      <w:rFonts w:ascii="Times New Roman" w:eastAsiaTheme="minorHAnsi" w:hAnsi="Times New Roman" w:cs="Times New Roman"/>
      <w:lang w:eastAsia="en-US"/>
    </w:rPr>
  </w:style>
  <w:style w:type="character" w:customStyle="1" w:styleId="31">
    <w:name w:val="Основной текст (3)_"/>
    <w:basedOn w:val="a0"/>
    <w:link w:val="32"/>
    <w:semiHidden/>
    <w:locked/>
    <w:rsid w:val="008A6C96"/>
    <w:rPr>
      <w:rFonts w:ascii="Times New Roman" w:hAnsi="Times New Roman" w:cs="Times New Roman"/>
      <w:b/>
      <w:bCs/>
      <w:shd w:val="clear" w:color="auto" w:fill="FFFFFF"/>
    </w:rPr>
  </w:style>
  <w:style w:type="paragraph" w:customStyle="1" w:styleId="32">
    <w:name w:val="Основной текст (3)"/>
    <w:basedOn w:val="a"/>
    <w:link w:val="31"/>
    <w:semiHidden/>
    <w:rsid w:val="008A6C96"/>
    <w:pPr>
      <w:widowControl w:val="0"/>
      <w:shd w:val="clear" w:color="auto" w:fill="FFFFFF"/>
      <w:spacing w:after="0" w:line="312" w:lineRule="exact"/>
      <w:ind w:hanging="340"/>
      <w:jc w:val="center"/>
    </w:pPr>
    <w:rPr>
      <w:rFonts w:ascii="Times New Roman" w:eastAsiaTheme="minorHAnsi" w:hAnsi="Times New Roman" w:cs="Times New Roman"/>
      <w:b/>
      <w:bCs/>
      <w:lang w:eastAsia="en-US"/>
    </w:rPr>
  </w:style>
  <w:style w:type="character" w:customStyle="1" w:styleId="40">
    <w:name w:val="Заголовок 4 Знак"/>
    <w:basedOn w:val="a0"/>
    <w:link w:val="4"/>
    <w:uiPriority w:val="9"/>
    <w:semiHidden/>
    <w:rsid w:val="00D06C71"/>
    <w:rPr>
      <w:rFonts w:asciiTheme="majorHAnsi" w:eastAsiaTheme="majorEastAsia" w:hAnsiTheme="majorHAnsi" w:cstheme="majorBidi"/>
      <w:b/>
      <w:bCs/>
      <w:i/>
      <w:iCs/>
      <w:color w:val="4F81BD" w:themeColor="accent1"/>
      <w:lang w:eastAsia="uk-UA"/>
    </w:rPr>
  </w:style>
  <w:style w:type="table" w:styleId="a8">
    <w:name w:val="Table Grid"/>
    <w:basedOn w:val="a1"/>
    <w:uiPriority w:val="59"/>
    <w:rsid w:val="00D06C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F75F6C"/>
    <w:rPr>
      <w:rFonts w:ascii="Calibri" w:eastAsia="Calibri" w:hAnsi="Calibri" w:cs="Calibri"/>
      <w:lang w:eastAsia="ru-RU"/>
    </w:rPr>
  </w:style>
  <w:style w:type="paragraph" w:styleId="a9">
    <w:name w:val="Title"/>
    <w:basedOn w:val="a"/>
    <w:link w:val="aa"/>
    <w:qFormat/>
    <w:rsid w:val="00D13DAF"/>
    <w:pPr>
      <w:spacing w:after="0" w:line="240" w:lineRule="auto"/>
      <w:jc w:val="center"/>
    </w:pPr>
    <w:rPr>
      <w:rFonts w:ascii="Courier New" w:eastAsia="Times New Roman" w:hAnsi="Courier New" w:cs="Courier New"/>
      <w:b/>
      <w:bCs/>
      <w:sz w:val="24"/>
      <w:szCs w:val="20"/>
      <w:lang w:eastAsia="ru-RU"/>
    </w:rPr>
  </w:style>
  <w:style w:type="character" w:customStyle="1" w:styleId="aa">
    <w:name w:val="Название Знак"/>
    <w:basedOn w:val="a0"/>
    <w:link w:val="a9"/>
    <w:rsid w:val="00D13DAF"/>
    <w:rPr>
      <w:rFonts w:ascii="Courier New" w:eastAsia="Times New Roman" w:hAnsi="Courier New" w:cs="Courier New"/>
      <w:b/>
      <w:bCs/>
      <w:sz w:val="24"/>
      <w:szCs w:val="20"/>
      <w:lang w:eastAsia="ru-RU"/>
    </w:rPr>
  </w:style>
  <w:style w:type="paragraph" w:styleId="ab">
    <w:name w:val="Body Text"/>
    <w:basedOn w:val="a"/>
    <w:link w:val="ac"/>
    <w:semiHidden/>
    <w:unhideWhenUsed/>
    <w:rsid w:val="00D13DAF"/>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D13DAF"/>
    <w:rPr>
      <w:rFonts w:ascii="Times New Roman" w:eastAsia="Times New Roman" w:hAnsi="Times New Roman" w:cs="Times New Roman"/>
      <w:sz w:val="28"/>
      <w:szCs w:val="20"/>
      <w:lang w:eastAsia="ru-RU"/>
    </w:rPr>
  </w:style>
  <w:style w:type="paragraph" w:styleId="ad">
    <w:name w:val="Subtitle"/>
    <w:basedOn w:val="a"/>
    <w:link w:val="ae"/>
    <w:qFormat/>
    <w:rsid w:val="00D13DAF"/>
    <w:pPr>
      <w:spacing w:after="0" w:line="240" w:lineRule="auto"/>
    </w:pPr>
    <w:rPr>
      <w:rFonts w:ascii="Times New Roman" w:eastAsia="Times New Roman" w:hAnsi="Times New Roman" w:cs="Times New Roman"/>
      <w:b/>
      <w:sz w:val="28"/>
      <w:szCs w:val="20"/>
      <w:lang w:eastAsia="ru-RU"/>
    </w:rPr>
  </w:style>
  <w:style w:type="character" w:customStyle="1" w:styleId="ae">
    <w:name w:val="Подзаголовок Знак"/>
    <w:basedOn w:val="a0"/>
    <w:link w:val="ad"/>
    <w:rsid w:val="00D13DAF"/>
    <w:rPr>
      <w:rFonts w:ascii="Times New Roman" w:eastAsia="Times New Roman" w:hAnsi="Times New Roman" w:cs="Times New Roman"/>
      <w:b/>
      <w:sz w:val="28"/>
      <w:szCs w:val="20"/>
      <w:lang w:eastAsia="ru-RU"/>
    </w:rPr>
  </w:style>
  <w:style w:type="paragraph" w:customStyle="1" w:styleId="13">
    <w:name w:val="Без интервала1"/>
    <w:rsid w:val="00D13DAF"/>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uiPriority w:val="9"/>
    <w:rsid w:val="00143905"/>
    <w:rPr>
      <w:rFonts w:asciiTheme="majorHAnsi" w:eastAsiaTheme="majorEastAsia" w:hAnsiTheme="majorHAnsi" w:cstheme="majorBidi"/>
      <w:b/>
      <w:bCs/>
      <w:color w:val="365F91" w:themeColor="accent1" w:themeShade="BF"/>
      <w:sz w:val="28"/>
      <w:szCs w:val="28"/>
      <w:lang w:eastAsia="uk-UA"/>
    </w:rPr>
  </w:style>
  <w:style w:type="character" w:customStyle="1" w:styleId="a6">
    <w:name w:val="Абзац списка Знак"/>
    <w:aliases w:val="Elenco Normale Знак"/>
    <w:link w:val="a5"/>
    <w:uiPriority w:val="34"/>
    <w:locked/>
    <w:rsid w:val="00682FCC"/>
    <w:rPr>
      <w:rFonts w:eastAsiaTheme="minorEastAsia"/>
      <w:lang w:eastAsia="uk-UA"/>
    </w:rPr>
  </w:style>
  <w:style w:type="paragraph" w:styleId="af">
    <w:name w:val="header"/>
    <w:basedOn w:val="a"/>
    <w:link w:val="af0"/>
    <w:unhideWhenUsed/>
    <w:rsid w:val="00585EE2"/>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85EE2"/>
    <w:rPr>
      <w:rFonts w:eastAsiaTheme="minorEastAsia"/>
      <w:lang w:eastAsia="uk-UA"/>
    </w:rPr>
  </w:style>
  <w:style w:type="paragraph" w:styleId="af1">
    <w:name w:val="footer"/>
    <w:basedOn w:val="a"/>
    <w:link w:val="af2"/>
    <w:unhideWhenUsed/>
    <w:rsid w:val="00585EE2"/>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85EE2"/>
    <w:rPr>
      <w:rFonts w:eastAsiaTheme="minorEastAsia"/>
      <w:lang w:eastAsia="uk-UA"/>
    </w:rPr>
  </w:style>
  <w:style w:type="paragraph" w:styleId="af3">
    <w:name w:val="No Spacing"/>
    <w:link w:val="af4"/>
    <w:qFormat/>
    <w:rsid w:val="00797012"/>
    <w:pPr>
      <w:spacing w:after="0" w:line="240" w:lineRule="auto"/>
    </w:pPr>
  </w:style>
  <w:style w:type="character" w:customStyle="1" w:styleId="af4">
    <w:name w:val="Без интервала Знак"/>
    <w:basedOn w:val="a0"/>
    <w:link w:val="af3"/>
    <w:rsid w:val="00797012"/>
  </w:style>
  <w:style w:type="table" w:customStyle="1" w:styleId="TableNormal">
    <w:name w:val="Table Normal"/>
    <w:uiPriority w:val="2"/>
    <w:semiHidden/>
    <w:unhideWhenUsed/>
    <w:qFormat/>
    <w:rsid w:val="00B84D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D21"/>
    <w:pPr>
      <w:widowControl w:val="0"/>
      <w:spacing w:after="0" w:line="240" w:lineRule="auto"/>
    </w:pPr>
    <w:rPr>
      <w:rFonts w:eastAsiaTheme="minorHAnsi"/>
      <w:lang w:val="en-US" w:eastAsia="en-US"/>
    </w:rPr>
  </w:style>
  <w:style w:type="character" w:customStyle="1" w:styleId="20">
    <w:name w:val="Заголовок 2 Знак"/>
    <w:basedOn w:val="a0"/>
    <w:link w:val="2"/>
    <w:uiPriority w:val="9"/>
    <w:semiHidden/>
    <w:rsid w:val="00664213"/>
    <w:rPr>
      <w:rFonts w:asciiTheme="majorHAnsi" w:eastAsiaTheme="majorEastAsia" w:hAnsiTheme="majorHAnsi" w:cstheme="majorBidi"/>
      <w:b/>
      <w:bCs/>
      <w:color w:val="4F81BD" w:themeColor="accent1"/>
      <w:sz w:val="26"/>
      <w:szCs w:val="26"/>
      <w:lang w:eastAsia="uk-UA"/>
    </w:rPr>
  </w:style>
  <w:style w:type="paragraph" w:customStyle="1" w:styleId="Default">
    <w:name w:val="Default"/>
    <w:rsid w:val="00921AB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5">
    <w:name w:val="FollowedHyperlink"/>
    <w:basedOn w:val="a0"/>
    <w:uiPriority w:val="99"/>
    <w:semiHidden/>
    <w:unhideWhenUsed/>
    <w:rsid w:val="00FB0D0E"/>
    <w:rPr>
      <w:color w:val="800080" w:themeColor="followedHyperlink"/>
      <w:u w:val="single"/>
    </w:rPr>
  </w:style>
  <w:style w:type="paragraph" w:styleId="HTML">
    <w:name w:val="HTML Preformatted"/>
    <w:basedOn w:val="a"/>
    <w:link w:val="HTML0"/>
    <w:uiPriority w:val="99"/>
    <w:rsid w:val="0053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Times New Roman" w:hAnsi="Courier New" w:cs="Times New Roman"/>
      <w:position w:val="-1"/>
      <w:sz w:val="20"/>
      <w:szCs w:val="20"/>
      <w:lang w:val="ru-RU" w:eastAsia="ru-RU"/>
    </w:rPr>
  </w:style>
  <w:style w:type="character" w:customStyle="1" w:styleId="HTML0">
    <w:name w:val="Стандартный HTML Знак"/>
    <w:basedOn w:val="a0"/>
    <w:link w:val="HTML"/>
    <w:uiPriority w:val="99"/>
    <w:rsid w:val="0053764C"/>
    <w:rPr>
      <w:rFonts w:ascii="Courier New" w:eastAsia="Times New Roman" w:hAnsi="Courier New" w:cs="Times New Roman"/>
      <w:position w:val="-1"/>
      <w:sz w:val="20"/>
      <w:szCs w:val="20"/>
      <w:lang w:val="ru-RU" w:eastAsia="ru-RU"/>
    </w:rPr>
  </w:style>
  <w:style w:type="character" w:styleId="af6">
    <w:name w:val="page number"/>
    <w:basedOn w:val="a0"/>
    <w:rsid w:val="00CB7355"/>
  </w:style>
  <w:style w:type="paragraph" w:customStyle="1" w:styleId="Standard">
    <w:name w:val="Standard"/>
    <w:qFormat/>
    <w:rsid w:val="009050CB"/>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G">
    <w:name w:val="G_Текст"/>
    <w:basedOn w:val="a"/>
    <w:link w:val="G0"/>
    <w:qFormat/>
    <w:rsid w:val="009050CB"/>
    <w:pPr>
      <w:tabs>
        <w:tab w:val="left" w:pos="714"/>
      </w:tabs>
      <w:spacing w:after="120"/>
      <w:ind w:firstLine="851"/>
      <w:jc w:val="both"/>
    </w:pPr>
    <w:rPr>
      <w:rFonts w:ascii="Times New Roman" w:eastAsia="Times New Roman" w:hAnsi="Times New Roman" w:cs="Times New Roman"/>
      <w:sz w:val="24"/>
      <w:szCs w:val="20"/>
      <w:lang w:val="ru-RU" w:eastAsia="ru-RU"/>
    </w:rPr>
  </w:style>
  <w:style w:type="paragraph" w:styleId="af7">
    <w:name w:val="Balloon Text"/>
    <w:basedOn w:val="a"/>
    <w:link w:val="af8"/>
    <w:uiPriority w:val="99"/>
    <w:semiHidden/>
    <w:unhideWhenUsed/>
    <w:rsid w:val="00517DC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17DC1"/>
    <w:rPr>
      <w:rFonts w:ascii="Tahoma" w:eastAsiaTheme="minorEastAsia" w:hAnsi="Tahoma" w:cs="Tahoma"/>
      <w:sz w:val="16"/>
      <w:szCs w:val="16"/>
      <w:lang w:eastAsia="uk-UA"/>
    </w:rPr>
  </w:style>
  <w:style w:type="paragraph" w:styleId="af9">
    <w:name w:val="Body Text Indent"/>
    <w:basedOn w:val="a"/>
    <w:link w:val="afa"/>
    <w:uiPriority w:val="99"/>
    <w:semiHidden/>
    <w:unhideWhenUsed/>
    <w:rsid w:val="00285AB0"/>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semiHidden/>
    <w:rsid w:val="00285AB0"/>
    <w:rPr>
      <w:rFonts w:ascii="Times New Roman" w:eastAsia="Times New Roman" w:hAnsi="Times New Roman" w:cs="Times New Roman"/>
      <w:sz w:val="24"/>
      <w:szCs w:val="24"/>
      <w:lang w:eastAsia="uk-UA"/>
    </w:rPr>
  </w:style>
  <w:style w:type="paragraph" w:styleId="24">
    <w:name w:val="Body Text Indent 2"/>
    <w:basedOn w:val="a"/>
    <w:link w:val="25"/>
    <w:uiPriority w:val="99"/>
    <w:semiHidden/>
    <w:unhideWhenUsed/>
    <w:rsid w:val="00285AB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285AB0"/>
    <w:rPr>
      <w:rFonts w:ascii="Times New Roman" w:eastAsia="Times New Roman" w:hAnsi="Times New Roman" w:cs="Times New Roman"/>
      <w:sz w:val="24"/>
      <w:szCs w:val="24"/>
      <w:lang w:eastAsia="uk-UA"/>
    </w:rPr>
  </w:style>
  <w:style w:type="paragraph" w:styleId="afb">
    <w:name w:val="Plain Text"/>
    <w:basedOn w:val="a"/>
    <w:link w:val="14"/>
    <w:uiPriority w:val="99"/>
    <w:rsid w:val="00A41F64"/>
    <w:pPr>
      <w:suppressAutoHyphens/>
      <w:spacing w:after="0" w:line="240" w:lineRule="auto"/>
    </w:pPr>
    <w:rPr>
      <w:rFonts w:ascii="Courier New" w:eastAsia="Times New Roman" w:hAnsi="Courier New" w:cs="Courier New"/>
      <w:sz w:val="20"/>
      <w:szCs w:val="20"/>
      <w:lang w:val="ru-RU" w:eastAsia="zh-CN"/>
    </w:rPr>
  </w:style>
  <w:style w:type="character" w:customStyle="1" w:styleId="afc">
    <w:name w:val="Текст Знак"/>
    <w:basedOn w:val="a0"/>
    <w:uiPriority w:val="99"/>
    <w:semiHidden/>
    <w:rsid w:val="00A41F64"/>
    <w:rPr>
      <w:rFonts w:ascii="Consolas" w:eastAsiaTheme="minorEastAsia" w:hAnsi="Consolas" w:cs="Consolas"/>
      <w:sz w:val="21"/>
      <w:szCs w:val="21"/>
      <w:lang w:eastAsia="uk-UA"/>
    </w:rPr>
  </w:style>
  <w:style w:type="character" w:customStyle="1" w:styleId="14">
    <w:name w:val="Текст Знак1"/>
    <w:basedOn w:val="a0"/>
    <w:link w:val="afb"/>
    <w:uiPriority w:val="99"/>
    <w:rsid w:val="00A41F64"/>
    <w:rPr>
      <w:rFonts w:ascii="Courier New" w:eastAsia="Times New Roman" w:hAnsi="Courier New" w:cs="Courier New"/>
      <w:sz w:val="20"/>
      <w:szCs w:val="20"/>
      <w:lang w:val="ru-RU" w:eastAsia="zh-CN"/>
    </w:rPr>
  </w:style>
  <w:style w:type="character" w:customStyle="1" w:styleId="G0">
    <w:name w:val="G_Текст Знак"/>
    <w:link w:val="G"/>
    <w:locked/>
    <w:rsid w:val="00A41F64"/>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96"/>
    <w:rPr>
      <w:rFonts w:eastAsiaTheme="minorEastAsia"/>
      <w:lang w:eastAsia="uk-UA"/>
    </w:rPr>
  </w:style>
  <w:style w:type="paragraph" w:styleId="1">
    <w:name w:val="heading 1"/>
    <w:basedOn w:val="a"/>
    <w:next w:val="a"/>
    <w:link w:val="10"/>
    <w:uiPriority w:val="9"/>
    <w:qFormat/>
    <w:rsid w:val="0014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2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unhideWhenUsed/>
    <w:qFormat/>
    <w:rsid w:val="008A6C96"/>
    <w:pPr>
      <w:spacing w:before="100" w:beforeAutospacing="1" w:after="100" w:afterAutospacing="1" w:line="240" w:lineRule="auto"/>
      <w:outlineLvl w:val="2"/>
    </w:pPr>
    <w:rPr>
      <w:rFonts w:ascii="Times New Roman" w:eastAsia="Times New Roman" w:hAnsi="Times New Roman" w:cs="Times New Roman"/>
      <w:b/>
      <w:bCs/>
      <w:sz w:val="27"/>
      <w:szCs w:val="27"/>
      <w:lang w:val="ru-RU" w:eastAsia="en-US"/>
    </w:rPr>
  </w:style>
  <w:style w:type="paragraph" w:styleId="4">
    <w:name w:val="heading 4"/>
    <w:basedOn w:val="a"/>
    <w:next w:val="a"/>
    <w:link w:val="40"/>
    <w:uiPriority w:val="9"/>
    <w:semiHidden/>
    <w:unhideWhenUsed/>
    <w:qFormat/>
    <w:rsid w:val="00D06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2 Знак"/>
    <w:link w:val="a4"/>
    <w:qFormat/>
    <w:locked/>
    <w:rsid w:val="004F5C6D"/>
    <w:rPr>
      <w:rFonts w:ascii="Times New Roman" w:eastAsia="Times New Roman" w:hAnsi="Times New Roman" w:cs="Times New Roman"/>
      <w:sz w:val="24"/>
      <w:szCs w:val="24"/>
      <w:lang w:eastAsia="ru-RU"/>
    </w:rPr>
  </w:style>
  <w:style w:type="paragraph" w:styleId="a4">
    <w:name w:val="Normal (Web)"/>
    <w:aliases w:val="Обычный (Web),Знак2"/>
    <w:basedOn w:val="a"/>
    <w:link w:val="a3"/>
    <w:unhideWhenUsed/>
    <w:qFormat/>
    <w:rsid w:val="004F5C6D"/>
    <w:pPr>
      <w:spacing w:before="150" w:after="150" w:line="240" w:lineRule="auto"/>
    </w:pPr>
    <w:rPr>
      <w:rFonts w:ascii="Times New Roman" w:eastAsia="Times New Roman" w:hAnsi="Times New Roman" w:cs="Times New Roman"/>
      <w:sz w:val="24"/>
      <w:szCs w:val="24"/>
      <w:lang w:eastAsia="ru-RU"/>
    </w:rPr>
  </w:style>
  <w:style w:type="paragraph" w:styleId="a5">
    <w:name w:val="List Paragraph"/>
    <w:aliases w:val="Elenco Normale"/>
    <w:basedOn w:val="a"/>
    <w:link w:val="a6"/>
    <w:uiPriority w:val="34"/>
    <w:qFormat/>
    <w:rsid w:val="004F5C6D"/>
    <w:pPr>
      <w:ind w:left="720"/>
      <w:contextualSpacing/>
    </w:pPr>
  </w:style>
  <w:style w:type="paragraph" w:customStyle="1" w:styleId="11">
    <w:name w:val="Обычный1"/>
    <w:rsid w:val="004F5C6D"/>
    <w:pPr>
      <w:spacing w:after="0"/>
    </w:pPr>
    <w:rPr>
      <w:rFonts w:ascii="Arial" w:eastAsia="Arial" w:hAnsi="Arial" w:cs="Arial"/>
      <w:color w:val="000000"/>
      <w:szCs w:val="20"/>
      <w:lang w:eastAsia="ru-RU"/>
    </w:rPr>
  </w:style>
  <w:style w:type="paragraph" w:customStyle="1" w:styleId="21">
    <w:name w:val="Обычный2"/>
    <w:semiHidden/>
    <w:rsid w:val="004F5C6D"/>
    <w:pPr>
      <w:spacing w:after="0"/>
    </w:pPr>
    <w:rPr>
      <w:rFonts w:ascii="Arial" w:eastAsia="Arial" w:hAnsi="Arial" w:cs="Arial"/>
      <w:color w:val="000000"/>
      <w:szCs w:val="20"/>
      <w:lang w:eastAsia="ru-RU"/>
    </w:rPr>
  </w:style>
  <w:style w:type="character" w:styleId="a7">
    <w:name w:val="Hyperlink"/>
    <w:basedOn w:val="a0"/>
    <w:uiPriority w:val="99"/>
    <w:unhideWhenUsed/>
    <w:rsid w:val="004F5C6D"/>
    <w:rPr>
      <w:color w:val="0000FF" w:themeColor="hyperlink"/>
      <w:u w:val="single"/>
    </w:rPr>
  </w:style>
  <w:style w:type="character" w:customStyle="1" w:styleId="30">
    <w:name w:val="Заголовок 3 Знак"/>
    <w:basedOn w:val="a0"/>
    <w:link w:val="3"/>
    <w:uiPriority w:val="99"/>
    <w:rsid w:val="008A6C96"/>
    <w:rPr>
      <w:rFonts w:ascii="Times New Roman" w:eastAsia="Times New Roman" w:hAnsi="Times New Roman" w:cs="Times New Roman"/>
      <w:b/>
      <w:bCs/>
      <w:sz w:val="27"/>
      <w:szCs w:val="27"/>
      <w:lang w:val="ru-RU"/>
    </w:rPr>
  </w:style>
  <w:style w:type="character" w:customStyle="1" w:styleId="22">
    <w:name w:val="Основной текст (2)_"/>
    <w:basedOn w:val="a0"/>
    <w:link w:val="23"/>
    <w:uiPriority w:val="99"/>
    <w:locked/>
    <w:rsid w:val="008A6C96"/>
    <w:rPr>
      <w:rFonts w:ascii="Times New Roman" w:hAnsi="Times New Roman" w:cs="Times New Roman"/>
      <w:shd w:val="clear" w:color="auto" w:fill="FFFFFF"/>
    </w:rPr>
  </w:style>
  <w:style w:type="paragraph" w:customStyle="1" w:styleId="23">
    <w:name w:val="Основной текст (2)"/>
    <w:basedOn w:val="a"/>
    <w:link w:val="22"/>
    <w:uiPriority w:val="99"/>
    <w:rsid w:val="008A6C96"/>
    <w:pPr>
      <w:widowControl w:val="0"/>
      <w:shd w:val="clear" w:color="auto" w:fill="FFFFFF"/>
      <w:spacing w:after="0" w:line="312" w:lineRule="exact"/>
      <w:ind w:hanging="340"/>
      <w:jc w:val="both"/>
    </w:pPr>
    <w:rPr>
      <w:rFonts w:ascii="Times New Roman" w:eastAsiaTheme="minorHAnsi" w:hAnsi="Times New Roman" w:cs="Times New Roman"/>
      <w:lang w:eastAsia="en-US"/>
    </w:rPr>
  </w:style>
  <w:style w:type="character" w:customStyle="1" w:styleId="31">
    <w:name w:val="Основной текст (3)_"/>
    <w:basedOn w:val="a0"/>
    <w:link w:val="32"/>
    <w:semiHidden/>
    <w:locked/>
    <w:rsid w:val="008A6C96"/>
    <w:rPr>
      <w:rFonts w:ascii="Times New Roman" w:hAnsi="Times New Roman" w:cs="Times New Roman"/>
      <w:b/>
      <w:bCs/>
      <w:shd w:val="clear" w:color="auto" w:fill="FFFFFF"/>
    </w:rPr>
  </w:style>
  <w:style w:type="paragraph" w:customStyle="1" w:styleId="32">
    <w:name w:val="Основной текст (3)"/>
    <w:basedOn w:val="a"/>
    <w:link w:val="31"/>
    <w:semiHidden/>
    <w:rsid w:val="008A6C96"/>
    <w:pPr>
      <w:widowControl w:val="0"/>
      <w:shd w:val="clear" w:color="auto" w:fill="FFFFFF"/>
      <w:spacing w:after="0" w:line="312" w:lineRule="exact"/>
      <w:ind w:hanging="340"/>
      <w:jc w:val="center"/>
    </w:pPr>
    <w:rPr>
      <w:rFonts w:ascii="Times New Roman" w:eastAsiaTheme="minorHAnsi" w:hAnsi="Times New Roman" w:cs="Times New Roman"/>
      <w:b/>
      <w:bCs/>
      <w:lang w:eastAsia="en-US"/>
    </w:rPr>
  </w:style>
  <w:style w:type="character" w:customStyle="1" w:styleId="40">
    <w:name w:val="Заголовок 4 Знак"/>
    <w:basedOn w:val="a0"/>
    <w:link w:val="4"/>
    <w:uiPriority w:val="9"/>
    <w:semiHidden/>
    <w:rsid w:val="00D06C71"/>
    <w:rPr>
      <w:rFonts w:asciiTheme="majorHAnsi" w:eastAsiaTheme="majorEastAsia" w:hAnsiTheme="majorHAnsi" w:cstheme="majorBidi"/>
      <w:b/>
      <w:bCs/>
      <w:i/>
      <w:iCs/>
      <w:color w:val="4F81BD" w:themeColor="accent1"/>
      <w:lang w:eastAsia="uk-UA"/>
    </w:rPr>
  </w:style>
  <w:style w:type="table" w:styleId="a8">
    <w:name w:val="Table Grid"/>
    <w:basedOn w:val="a1"/>
    <w:uiPriority w:val="59"/>
    <w:rsid w:val="00D06C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F75F6C"/>
    <w:rPr>
      <w:rFonts w:ascii="Calibri" w:eastAsia="Calibri" w:hAnsi="Calibri" w:cs="Calibri"/>
      <w:lang w:eastAsia="ru-RU"/>
    </w:rPr>
  </w:style>
  <w:style w:type="paragraph" w:styleId="a9">
    <w:name w:val="Title"/>
    <w:basedOn w:val="a"/>
    <w:link w:val="aa"/>
    <w:qFormat/>
    <w:rsid w:val="00D13DAF"/>
    <w:pPr>
      <w:spacing w:after="0" w:line="240" w:lineRule="auto"/>
      <w:jc w:val="center"/>
    </w:pPr>
    <w:rPr>
      <w:rFonts w:ascii="Courier New" w:eastAsia="Times New Roman" w:hAnsi="Courier New" w:cs="Courier New"/>
      <w:b/>
      <w:bCs/>
      <w:sz w:val="24"/>
      <w:szCs w:val="20"/>
      <w:lang w:eastAsia="ru-RU"/>
    </w:rPr>
  </w:style>
  <w:style w:type="character" w:customStyle="1" w:styleId="aa">
    <w:name w:val="Название Знак"/>
    <w:basedOn w:val="a0"/>
    <w:link w:val="a9"/>
    <w:rsid w:val="00D13DAF"/>
    <w:rPr>
      <w:rFonts w:ascii="Courier New" w:eastAsia="Times New Roman" w:hAnsi="Courier New" w:cs="Courier New"/>
      <w:b/>
      <w:bCs/>
      <w:sz w:val="24"/>
      <w:szCs w:val="20"/>
      <w:lang w:eastAsia="ru-RU"/>
    </w:rPr>
  </w:style>
  <w:style w:type="paragraph" w:styleId="ab">
    <w:name w:val="Body Text"/>
    <w:basedOn w:val="a"/>
    <w:link w:val="ac"/>
    <w:semiHidden/>
    <w:unhideWhenUsed/>
    <w:rsid w:val="00D13DAF"/>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D13DAF"/>
    <w:rPr>
      <w:rFonts w:ascii="Times New Roman" w:eastAsia="Times New Roman" w:hAnsi="Times New Roman" w:cs="Times New Roman"/>
      <w:sz w:val="28"/>
      <w:szCs w:val="20"/>
      <w:lang w:eastAsia="ru-RU"/>
    </w:rPr>
  </w:style>
  <w:style w:type="paragraph" w:styleId="ad">
    <w:name w:val="Subtitle"/>
    <w:basedOn w:val="a"/>
    <w:link w:val="ae"/>
    <w:qFormat/>
    <w:rsid w:val="00D13DAF"/>
    <w:pPr>
      <w:spacing w:after="0" w:line="240" w:lineRule="auto"/>
    </w:pPr>
    <w:rPr>
      <w:rFonts w:ascii="Times New Roman" w:eastAsia="Times New Roman" w:hAnsi="Times New Roman" w:cs="Times New Roman"/>
      <w:b/>
      <w:sz w:val="28"/>
      <w:szCs w:val="20"/>
      <w:lang w:eastAsia="ru-RU"/>
    </w:rPr>
  </w:style>
  <w:style w:type="character" w:customStyle="1" w:styleId="ae">
    <w:name w:val="Подзаголовок Знак"/>
    <w:basedOn w:val="a0"/>
    <w:link w:val="ad"/>
    <w:rsid w:val="00D13DAF"/>
    <w:rPr>
      <w:rFonts w:ascii="Times New Roman" w:eastAsia="Times New Roman" w:hAnsi="Times New Roman" w:cs="Times New Roman"/>
      <w:b/>
      <w:sz w:val="28"/>
      <w:szCs w:val="20"/>
      <w:lang w:eastAsia="ru-RU"/>
    </w:rPr>
  </w:style>
  <w:style w:type="paragraph" w:customStyle="1" w:styleId="13">
    <w:name w:val="Без интервала1"/>
    <w:rsid w:val="00D13DAF"/>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uiPriority w:val="9"/>
    <w:rsid w:val="00143905"/>
    <w:rPr>
      <w:rFonts w:asciiTheme="majorHAnsi" w:eastAsiaTheme="majorEastAsia" w:hAnsiTheme="majorHAnsi" w:cstheme="majorBidi"/>
      <w:b/>
      <w:bCs/>
      <w:color w:val="365F91" w:themeColor="accent1" w:themeShade="BF"/>
      <w:sz w:val="28"/>
      <w:szCs w:val="28"/>
      <w:lang w:eastAsia="uk-UA"/>
    </w:rPr>
  </w:style>
  <w:style w:type="character" w:customStyle="1" w:styleId="a6">
    <w:name w:val="Абзац списка Знак"/>
    <w:aliases w:val="Elenco Normale Знак"/>
    <w:link w:val="a5"/>
    <w:uiPriority w:val="34"/>
    <w:locked/>
    <w:rsid w:val="00682FCC"/>
    <w:rPr>
      <w:rFonts w:eastAsiaTheme="minorEastAsia"/>
      <w:lang w:eastAsia="uk-UA"/>
    </w:rPr>
  </w:style>
  <w:style w:type="paragraph" w:styleId="af">
    <w:name w:val="header"/>
    <w:basedOn w:val="a"/>
    <w:link w:val="af0"/>
    <w:unhideWhenUsed/>
    <w:rsid w:val="00585EE2"/>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85EE2"/>
    <w:rPr>
      <w:rFonts w:eastAsiaTheme="minorEastAsia"/>
      <w:lang w:eastAsia="uk-UA"/>
    </w:rPr>
  </w:style>
  <w:style w:type="paragraph" w:styleId="af1">
    <w:name w:val="footer"/>
    <w:basedOn w:val="a"/>
    <w:link w:val="af2"/>
    <w:unhideWhenUsed/>
    <w:rsid w:val="00585EE2"/>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85EE2"/>
    <w:rPr>
      <w:rFonts w:eastAsiaTheme="minorEastAsia"/>
      <w:lang w:eastAsia="uk-UA"/>
    </w:rPr>
  </w:style>
  <w:style w:type="paragraph" w:styleId="af3">
    <w:name w:val="No Spacing"/>
    <w:link w:val="af4"/>
    <w:qFormat/>
    <w:rsid w:val="00797012"/>
    <w:pPr>
      <w:spacing w:after="0" w:line="240" w:lineRule="auto"/>
    </w:pPr>
  </w:style>
  <w:style w:type="character" w:customStyle="1" w:styleId="af4">
    <w:name w:val="Без интервала Знак"/>
    <w:basedOn w:val="a0"/>
    <w:link w:val="af3"/>
    <w:rsid w:val="00797012"/>
  </w:style>
  <w:style w:type="table" w:customStyle="1" w:styleId="TableNormal">
    <w:name w:val="Table Normal"/>
    <w:uiPriority w:val="2"/>
    <w:semiHidden/>
    <w:unhideWhenUsed/>
    <w:qFormat/>
    <w:rsid w:val="00B84D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D21"/>
    <w:pPr>
      <w:widowControl w:val="0"/>
      <w:spacing w:after="0" w:line="240" w:lineRule="auto"/>
    </w:pPr>
    <w:rPr>
      <w:rFonts w:eastAsiaTheme="minorHAnsi"/>
      <w:lang w:val="en-US" w:eastAsia="en-US"/>
    </w:rPr>
  </w:style>
  <w:style w:type="character" w:customStyle="1" w:styleId="20">
    <w:name w:val="Заголовок 2 Знак"/>
    <w:basedOn w:val="a0"/>
    <w:link w:val="2"/>
    <w:uiPriority w:val="9"/>
    <w:semiHidden/>
    <w:rsid w:val="00664213"/>
    <w:rPr>
      <w:rFonts w:asciiTheme="majorHAnsi" w:eastAsiaTheme="majorEastAsia" w:hAnsiTheme="majorHAnsi" w:cstheme="majorBidi"/>
      <w:b/>
      <w:bCs/>
      <w:color w:val="4F81BD" w:themeColor="accent1"/>
      <w:sz w:val="26"/>
      <w:szCs w:val="26"/>
      <w:lang w:eastAsia="uk-UA"/>
    </w:rPr>
  </w:style>
  <w:style w:type="paragraph" w:customStyle="1" w:styleId="Default">
    <w:name w:val="Default"/>
    <w:rsid w:val="00921AB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5">
    <w:name w:val="FollowedHyperlink"/>
    <w:basedOn w:val="a0"/>
    <w:uiPriority w:val="99"/>
    <w:semiHidden/>
    <w:unhideWhenUsed/>
    <w:rsid w:val="00FB0D0E"/>
    <w:rPr>
      <w:color w:val="800080" w:themeColor="followedHyperlink"/>
      <w:u w:val="single"/>
    </w:rPr>
  </w:style>
  <w:style w:type="paragraph" w:styleId="HTML">
    <w:name w:val="HTML Preformatted"/>
    <w:basedOn w:val="a"/>
    <w:link w:val="HTML0"/>
    <w:uiPriority w:val="99"/>
    <w:rsid w:val="0053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Times New Roman" w:hAnsi="Courier New" w:cs="Times New Roman"/>
      <w:position w:val="-1"/>
      <w:sz w:val="20"/>
      <w:szCs w:val="20"/>
      <w:lang w:val="ru-RU" w:eastAsia="ru-RU"/>
    </w:rPr>
  </w:style>
  <w:style w:type="character" w:customStyle="1" w:styleId="HTML0">
    <w:name w:val="Стандартный HTML Знак"/>
    <w:basedOn w:val="a0"/>
    <w:link w:val="HTML"/>
    <w:uiPriority w:val="99"/>
    <w:rsid w:val="0053764C"/>
    <w:rPr>
      <w:rFonts w:ascii="Courier New" w:eastAsia="Times New Roman" w:hAnsi="Courier New" w:cs="Times New Roman"/>
      <w:position w:val="-1"/>
      <w:sz w:val="20"/>
      <w:szCs w:val="20"/>
      <w:lang w:val="ru-RU" w:eastAsia="ru-RU"/>
    </w:rPr>
  </w:style>
  <w:style w:type="character" w:styleId="af6">
    <w:name w:val="page number"/>
    <w:basedOn w:val="a0"/>
    <w:rsid w:val="00CB7355"/>
  </w:style>
  <w:style w:type="paragraph" w:customStyle="1" w:styleId="Standard">
    <w:name w:val="Standard"/>
    <w:qFormat/>
    <w:rsid w:val="009050CB"/>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G">
    <w:name w:val="G_Текст"/>
    <w:basedOn w:val="a"/>
    <w:link w:val="G0"/>
    <w:qFormat/>
    <w:rsid w:val="009050CB"/>
    <w:pPr>
      <w:tabs>
        <w:tab w:val="left" w:pos="714"/>
      </w:tabs>
      <w:spacing w:after="120"/>
      <w:ind w:firstLine="851"/>
      <w:jc w:val="both"/>
    </w:pPr>
    <w:rPr>
      <w:rFonts w:ascii="Times New Roman" w:eastAsia="Times New Roman" w:hAnsi="Times New Roman" w:cs="Times New Roman"/>
      <w:sz w:val="24"/>
      <w:szCs w:val="20"/>
      <w:lang w:val="ru-RU" w:eastAsia="ru-RU"/>
    </w:rPr>
  </w:style>
  <w:style w:type="paragraph" w:styleId="af7">
    <w:name w:val="Balloon Text"/>
    <w:basedOn w:val="a"/>
    <w:link w:val="af8"/>
    <w:uiPriority w:val="99"/>
    <w:semiHidden/>
    <w:unhideWhenUsed/>
    <w:rsid w:val="00517DC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17DC1"/>
    <w:rPr>
      <w:rFonts w:ascii="Tahoma" w:eastAsiaTheme="minorEastAsia" w:hAnsi="Tahoma" w:cs="Tahoma"/>
      <w:sz w:val="16"/>
      <w:szCs w:val="16"/>
      <w:lang w:eastAsia="uk-UA"/>
    </w:rPr>
  </w:style>
  <w:style w:type="paragraph" w:styleId="af9">
    <w:name w:val="Body Text Indent"/>
    <w:basedOn w:val="a"/>
    <w:link w:val="afa"/>
    <w:uiPriority w:val="99"/>
    <w:semiHidden/>
    <w:unhideWhenUsed/>
    <w:rsid w:val="00285AB0"/>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semiHidden/>
    <w:rsid w:val="00285AB0"/>
    <w:rPr>
      <w:rFonts w:ascii="Times New Roman" w:eastAsia="Times New Roman" w:hAnsi="Times New Roman" w:cs="Times New Roman"/>
      <w:sz w:val="24"/>
      <w:szCs w:val="24"/>
      <w:lang w:eastAsia="uk-UA"/>
    </w:rPr>
  </w:style>
  <w:style w:type="paragraph" w:styleId="24">
    <w:name w:val="Body Text Indent 2"/>
    <w:basedOn w:val="a"/>
    <w:link w:val="25"/>
    <w:uiPriority w:val="99"/>
    <w:semiHidden/>
    <w:unhideWhenUsed/>
    <w:rsid w:val="00285AB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285AB0"/>
    <w:rPr>
      <w:rFonts w:ascii="Times New Roman" w:eastAsia="Times New Roman" w:hAnsi="Times New Roman" w:cs="Times New Roman"/>
      <w:sz w:val="24"/>
      <w:szCs w:val="24"/>
      <w:lang w:eastAsia="uk-UA"/>
    </w:rPr>
  </w:style>
  <w:style w:type="paragraph" w:styleId="afb">
    <w:name w:val="Plain Text"/>
    <w:basedOn w:val="a"/>
    <w:link w:val="14"/>
    <w:uiPriority w:val="99"/>
    <w:rsid w:val="00A41F64"/>
    <w:pPr>
      <w:suppressAutoHyphens/>
      <w:spacing w:after="0" w:line="240" w:lineRule="auto"/>
    </w:pPr>
    <w:rPr>
      <w:rFonts w:ascii="Courier New" w:eastAsia="Times New Roman" w:hAnsi="Courier New" w:cs="Courier New"/>
      <w:sz w:val="20"/>
      <w:szCs w:val="20"/>
      <w:lang w:val="ru-RU" w:eastAsia="zh-CN"/>
    </w:rPr>
  </w:style>
  <w:style w:type="character" w:customStyle="1" w:styleId="afc">
    <w:name w:val="Текст Знак"/>
    <w:basedOn w:val="a0"/>
    <w:uiPriority w:val="99"/>
    <w:semiHidden/>
    <w:rsid w:val="00A41F64"/>
    <w:rPr>
      <w:rFonts w:ascii="Consolas" w:eastAsiaTheme="minorEastAsia" w:hAnsi="Consolas" w:cs="Consolas"/>
      <w:sz w:val="21"/>
      <w:szCs w:val="21"/>
      <w:lang w:eastAsia="uk-UA"/>
    </w:rPr>
  </w:style>
  <w:style w:type="character" w:customStyle="1" w:styleId="14">
    <w:name w:val="Текст Знак1"/>
    <w:basedOn w:val="a0"/>
    <w:link w:val="afb"/>
    <w:uiPriority w:val="99"/>
    <w:rsid w:val="00A41F64"/>
    <w:rPr>
      <w:rFonts w:ascii="Courier New" w:eastAsia="Times New Roman" w:hAnsi="Courier New" w:cs="Courier New"/>
      <w:sz w:val="20"/>
      <w:szCs w:val="20"/>
      <w:lang w:val="ru-RU" w:eastAsia="zh-CN"/>
    </w:rPr>
  </w:style>
  <w:style w:type="character" w:customStyle="1" w:styleId="G0">
    <w:name w:val="G_Текст Знак"/>
    <w:link w:val="G"/>
    <w:locked/>
    <w:rsid w:val="00A41F64"/>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8659">
      <w:bodyDiv w:val="1"/>
      <w:marLeft w:val="0"/>
      <w:marRight w:val="0"/>
      <w:marTop w:val="0"/>
      <w:marBottom w:val="0"/>
      <w:divBdr>
        <w:top w:val="none" w:sz="0" w:space="0" w:color="auto"/>
        <w:left w:val="none" w:sz="0" w:space="0" w:color="auto"/>
        <w:bottom w:val="none" w:sz="0" w:space="0" w:color="auto"/>
        <w:right w:val="none" w:sz="0" w:space="0" w:color="auto"/>
      </w:divBdr>
    </w:div>
    <w:div w:id="509411469">
      <w:bodyDiv w:val="1"/>
      <w:marLeft w:val="0"/>
      <w:marRight w:val="0"/>
      <w:marTop w:val="0"/>
      <w:marBottom w:val="0"/>
      <w:divBdr>
        <w:top w:val="none" w:sz="0" w:space="0" w:color="auto"/>
        <w:left w:val="none" w:sz="0" w:space="0" w:color="auto"/>
        <w:bottom w:val="none" w:sz="0" w:space="0" w:color="auto"/>
        <w:right w:val="none" w:sz="0" w:space="0" w:color="auto"/>
      </w:divBdr>
    </w:div>
    <w:div w:id="643389933">
      <w:bodyDiv w:val="1"/>
      <w:marLeft w:val="0"/>
      <w:marRight w:val="0"/>
      <w:marTop w:val="0"/>
      <w:marBottom w:val="0"/>
      <w:divBdr>
        <w:top w:val="none" w:sz="0" w:space="0" w:color="auto"/>
        <w:left w:val="none" w:sz="0" w:space="0" w:color="auto"/>
        <w:bottom w:val="none" w:sz="0" w:space="0" w:color="auto"/>
        <w:right w:val="none" w:sz="0" w:space="0" w:color="auto"/>
      </w:divBdr>
    </w:div>
    <w:div w:id="701369323">
      <w:bodyDiv w:val="1"/>
      <w:marLeft w:val="0"/>
      <w:marRight w:val="0"/>
      <w:marTop w:val="0"/>
      <w:marBottom w:val="0"/>
      <w:divBdr>
        <w:top w:val="none" w:sz="0" w:space="0" w:color="auto"/>
        <w:left w:val="none" w:sz="0" w:space="0" w:color="auto"/>
        <w:bottom w:val="none" w:sz="0" w:space="0" w:color="auto"/>
        <w:right w:val="none" w:sz="0" w:space="0" w:color="auto"/>
      </w:divBdr>
    </w:div>
    <w:div w:id="957832289">
      <w:bodyDiv w:val="1"/>
      <w:marLeft w:val="0"/>
      <w:marRight w:val="0"/>
      <w:marTop w:val="0"/>
      <w:marBottom w:val="0"/>
      <w:divBdr>
        <w:top w:val="none" w:sz="0" w:space="0" w:color="auto"/>
        <w:left w:val="none" w:sz="0" w:space="0" w:color="auto"/>
        <w:bottom w:val="none" w:sz="0" w:space="0" w:color="auto"/>
        <w:right w:val="none" w:sz="0" w:space="0" w:color="auto"/>
      </w:divBdr>
    </w:div>
    <w:div w:id="979531156">
      <w:bodyDiv w:val="1"/>
      <w:marLeft w:val="0"/>
      <w:marRight w:val="0"/>
      <w:marTop w:val="0"/>
      <w:marBottom w:val="0"/>
      <w:divBdr>
        <w:top w:val="none" w:sz="0" w:space="0" w:color="auto"/>
        <w:left w:val="none" w:sz="0" w:space="0" w:color="auto"/>
        <w:bottom w:val="none" w:sz="0" w:space="0" w:color="auto"/>
        <w:right w:val="none" w:sz="0" w:space="0" w:color="auto"/>
      </w:divBdr>
    </w:div>
    <w:div w:id="1044986901">
      <w:bodyDiv w:val="1"/>
      <w:marLeft w:val="0"/>
      <w:marRight w:val="0"/>
      <w:marTop w:val="0"/>
      <w:marBottom w:val="0"/>
      <w:divBdr>
        <w:top w:val="none" w:sz="0" w:space="0" w:color="auto"/>
        <w:left w:val="none" w:sz="0" w:space="0" w:color="auto"/>
        <w:bottom w:val="none" w:sz="0" w:space="0" w:color="auto"/>
        <w:right w:val="none" w:sz="0" w:space="0" w:color="auto"/>
      </w:divBdr>
    </w:div>
    <w:div w:id="1080298436">
      <w:bodyDiv w:val="1"/>
      <w:marLeft w:val="0"/>
      <w:marRight w:val="0"/>
      <w:marTop w:val="0"/>
      <w:marBottom w:val="0"/>
      <w:divBdr>
        <w:top w:val="none" w:sz="0" w:space="0" w:color="auto"/>
        <w:left w:val="none" w:sz="0" w:space="0" w:color="auto"/>
        <w:bottom w:val="none" w:sz="0" w:space="0" w:color="auto"/>
        <w:right w:val="none" w:sz="0" w:space="0" w:color="auto"/>
      </w:divBdr>
    </w:div>
    <w:div w:id="1243762079">
      <w:bodyDiv w:val="1"/>
      <w:marLeft w:val="0"/>
      <w:marRight w:val="0"/>
      <w:marTop w:val="0"/>
      <w:marBottom w:val="0"/>
      <w:divBdr>
        <w:top w:val="none" w:sz="0" w:space="0" w:color="auto"/>
        <w:left w:val="none" w:sz="0" w:space="0" w:color="auto"/>
        <w:bottom w:val="none" w:sz="0" w:space="0" w:color="auto"/>
        <w:right w:val="none" w:sz="0" w:space="0" w:color="auto"/>
      </w:divBdr>
    </w:div>
    <w:div w:id="1435780005">
      <w:bodyDiv w:val="1"/>
      <w:marLeft w:val="0"/>
      <w:marRight w:val="0"/>
      <w:marTop w:val="0"/>
      <w:marBottom w:val="0"/>
      <w:divBdr>
        <w:top w:val="none" w:sz="0" w:space="0" w:color="auto"/>
        <w:left w:val="none" w:sz="0" w:space="0" w:color="auto"/>
        <w:bottom w:val="none" w:sz="0" w:space="0" w:color="auto"/>
        <w:right w:val="none" w:sz="0" w:space="0" w:color="auto"/>
      </w:divBdr>
    </w:div>
    <w:div w:id="1606112492">
      <w:bodyDiv w:val="1"/>
      <w:marLeft w:val="0"/>
      <w:marRight w:val="0"/>
      <w:marTop w:val="0"/>
      <w:marBottom w:val="0"/>
      <w:divBdr>
        <w:top w:val="none" w:sz="0" w:space="0" w:color="auto"/>
        <w:left w:val="none" w:sz="0" w:space="0" w:color="auto"/>
        <w:bottom w:val="none" w:sz="0" w:space="0" w:color="auto"/>
        <w:right w:val="none" w:sz="0" w:space="0" w:color="auto"/>
      </w:divBdr>
    </w:div>
    <w:div w:id="1644388800">
      <w:bodyDiv w:val="1"/>
      <w:marLeft w:val="0"/>
      <w:marRight w:val="0"/>
      <w:marTop w:val="0"/>
      <w:marBottom w:val="0"/>
      <w:divBdr>
        <w:top w:val="none" w:sz="0" w:space="0" w:color="auto"/>
        <w:left w:val="none" w:sz="0" w:space="0" w:color="auto"/>
        <w:bottom w:val="none" w:sz="0" w:space="0" w:color="auto"/>
        <w:right w:val="none" w:sz="0" w:space="0" w:color="auto"/>
      </w:divBdr>
    </w:div>
    <w:div w:id="1644501044">
      <w:bodyDiv w:val="1"/>
      <w:marLeft w:val="0"/>
      <w:marRight w:val="0"/>
      <w:marTop w:val="0"/>
      <w:marBottom w:val="0"/>
      <w:divBdr>
        <w:top w:val="none" w:sz="0" w:space="0" w:color="auto"/>
        <w:left w:val="none" w:sz="0" w:space="0" w:color="auto"/>
        <w:bottom w:val="none" w:sz="0" w:space="0" w:color="auto"/>
        <w:right w:val="none" w:sz="0" w:space="0" w:color="auto"/>
      </w:divBdr>
    </w:div>
    <w:div w:id="1658925038">
      <w:bodyDiv w:val="1"/>
      <w:marLeft w:val="0"/>
      <w:marRight w:val="0"/>
      <w:marTop w:val="0"/>
      <w:marBottom w:val="0"/>
      <w:divBdr>
        <w:top w:val="none" w:sz="0" w:space="0" w:color="auto"/>
        <w:left w:val="none" w:sz="0" w:space="0" w:color="auto"/>
        <w:bottom w:val="none" w:sz="0" w:space="0" w:color="auto"/>
        <w:right w:val="none" w:sz="0" w:space="0" w:color="auto"/>
      </w:divBdr>
    </w:div>
    <w:div w:id="1891456411">
      <w:bodyDiv w:val="1"/>
      <w:marLeft w:val="0"/>
      <w:marRight w:val="0"/>
      <w:marTop w:val="0"/>
      <w:marBottom w:val="0"/>
      <w:divBdr>
        <w:top w:val="none" w:sz="0" w:space="0" w:color="auto"/>
        <w:left w:val="none" w:sz="0" w:space="0" w:color="auto"/>
        <w:bottom w:val="none" w:sz="0" w:space="0" w:color="auto"/>
        <w:right w:val="none" w:sz="0" w:space="0" w:color="auto"/>
      </w:divBdr>
    </w:div>
    <w:div w:id="1953051285">
      <w:bodyDiv w:val="1"/>
      <w:marLeft w:val="0"/>
      <w:marRight w:val="0"/>
      <w:marTop w:val="0"/>
      <w:marBottom w:val="0"/>
      <w:divBdr>
        <w:top w:val="none" w:sz="0" w:space="0" w:color="auto"/>
        <w:left w:val="none" w:sz="0" w:space="0" w:color="auto"/>
        <w:bottom w:val="none" w:sz="0" w:space="0" w:color="auto"/>
        <w:right w:val="none" w:sz="0" w:space="0" w:color="auto"/>
      </w:divBdr>
    </w:div>
    <w:div w:id="21275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buh5@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44884985@ukr.net"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95CA-B8C7-4A7A-AEEE-16B18686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23489</Words>
  <Characters>13390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2022-08-04T13:40:00Z</cp:lastPrinted>
  <dcterms:created xsi:type="dcterms:W3CDTF">2022-08-17T07:07:00Z</dcterms:created>
  <dcterms:modified xsi:type="dcterms:W3CDTF">2022-08-19T11:39:00Z</dcterms:modified>
</cp:coreProperties>
</file>