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10" w:rsidRPr="007E1A10" w:rsidRDefault="007E1A10" w:rsidP="007E1A10">
      <w:pPr>
        <w:spacing w:after="0" w:line="240" w:lineRule="auto"/>
        <w:jc w:val="center"/>
        <w:rPr>
          <w:rFonts w:ascii="Times New Roman" w:eastAsia="Times New Roman" w:hAnsi="Times New Roman" w:cs="Times New Roman"/>
          <w:b/>
          <w:bCs/>
          <w:iCs/>
          <w:sz w:val="24"/>
          <w:szCs w:val="24"/>
          <w:lang w:val="uk-UA" w:eastAsia="ru-RU"/>
        </w:rPr>
      </w:pPr>
      <w:r w:rsidRPr="007E1A10">
        <w:rPr>
          <w:rFonts w:ascii="Times New Roman" w:eastAsia="Times New Roman" w:hAnsi="Times New Roman" w:cs="Times New Roman"/>
          <w:b/>
          <w:bCs/>
          <w:iCs/>
          <w:sz w:val="24"/>
          <w:szCs w:val="24"/>
          <w:lang w:val="uk-UA" w:eastAsia="ru-RU"/>
        </w:rPr>
        <w:t xml:space="preserve">Комунальне некомерційне підприємство </w:t>
      </w:r>
    </w:p>
    <w:p w:rsidR="007E1A10" w:rsidRPr="007E1A10" w:rsidRDefault="007E1A10" w:rsidP="007E1A10">
      <w:pPr>
        <w:spacing w:after="0" w:line="240" w:lineRule="auto"/>
        <w:jc w:val="center"/>
        <w:rPr>
          <w:rFonts w:ascii="Times New Roman" w:eastAsia="Times New Roman" w:hAnsi="Times New Roman" w:cs="Times New Roman"/>
          <w:b/>
          <w:bCs/>
          <w:iCs/>
          <w:sz w:val="24"/>
          <w:szCs w:val="24"/>
          <w:lang w:val="uk-UA" w:eastAsia="ru-RU"/>
        </w:rPr>
      </w:pPr>
      <w:r w:rsidRPr="007E1A10">
        <w:rPr>
          <w:rFonts w:ascii="Times New Roman" w:eastAsia="Times New Roman" w:hAnsi="Times New Roman" w:cs="Times New Roman"/>
          <w:b/>
          <w:bCs/>
          <w:iCs/>
          <w:sz w:val="24"/>
          <w:szCs w:val="24"/>
          <w:lang w:val="uk-UA" w:eastAsia="ru-RU"/>
        </w:rPr>
        <w:t xml:space="preserve">«Запорізький регіональний протипухлинний центр» </w:t>
      </w:r>
    </w:p>
    <w:p w:rsidR="007E1A10" w:rsidRPr="007E1A10" w:rsidRDefault="007E1A10" w:rsidP="007E1A10">
      <w:pPr>
        <w:spacing w:after="0" w:line="240" w:lineRule="auto"/>
        <w:jc w:val="center"/>
        <w:rPr>
          <w:rFonts w:ascii="Times New Roman" w:eastAsia="Times New Roman" w:hAnsi="Times New Roman" w:cs="Times New Roman"/>
          <w:b/>
          <w:bCs/>
          <w:iCs/>
          <w:sz w:val="24"/>
          <w:szCs w:val="24"/>
          <w:lang w:val="uk-UA" w:eastAsia="ru-RU"/>
        </w:rPr>
      </w:pPr>
      <w:r w:rsidRPr="007E1A10">
        <w:rPr>
          <w:rFonts w:ascii="Times New Roman" w:eastAsia="Times New Roman" w:hAnsi="Times New Roman" w:cs="Times New Roman"/>
          <w:b/>
          <w:bCs/>
          <w:iCs/>
          <w:sz w:val="24"/>
          <w:szCs w:val="24"/>
          <w:lang w:val="uk-UA" w:eastAsia="ru-RU"/>
        </w:rPr>
        <w:t>Запорізької обласної ради</w:t>
      </w:r>
    </w:p>
    <w:p w:rsidR="008F35DF" w:rsidRDefault="008F35DF">
      <w:pPr>
        <w:spacing w:after="0" w:line="240" w:lineRule="auto"/>
        <w:jc w:val="center"/>
        <w:rPr>
          <w:rFonts w:ascii="Times New Roman" w:eastAsia="Times New Roman" w:hAnsi="Times New Roman" w:cs="Times New Roman"/>
          <w:b/>
          <w:bCs/>
          <w:i/>
          <w:iCs/>
          <w:sz w:val="24"/>
          <w:szCs w:val="24"/>
          <w:lang w:val="uk-UA" w:eastAsia="ru-RU"/>
        </w:rPr>
      </w:pPr>
    </w:p>
    <w:p w:rsidR="008F35DF" w:rsidRDefault="008F35DF">
      <w:pPr>
        <w:spacing w:after="0" w:line="240" w:lineRule="auto"/>
        <w:jc w:val="center"/>
        <w:rPr>
          <w:rFonts w:ascii="Times New Roman" w:eastAsia="Times New Roman" w:hAnsi="Times New Roman" w:cs="Times New Roman"/>
          <w:sz w:val="24"/>
          <w:szCs w:val="24"/>
          <w:lang w:val="uk-UA" w:eastAsia="ru-RU"/>
        </w:rPr>
      </w:pPr>
    </w:p>
    <w:tbl>
      <w:tblPr>
        <w:tblW w:w="9639" w:type="dxa"/>
        <w:tblInd w:w="242" w:type="dxa"/>
        <w:tblCellMar>
          <w:top w:w="15" w:type="dxa"/>
          <w:left w:w="15" w:type="dxa"/>
          <w:bottom w:w="15" w:type="dxa"/>
          <w:right w:w="15" w:type="dxa"/>
        </w:tblCellMar>
        <w:tblLook w:val="04A0" w:firstRow="1" w:lastRow="0" w:firstColumn="1" w:lastColumn="0" w:noHBand="0" w:noVBand="1"/>
      </w:tblPr>
      <w:tblGrid>
        <w:gridCol w:w="4961"/>
        <w:gridCol w:w="4678"/>
      </w:tblGrid>
      <w:tr w:rsidR="008F35DF" w:rsidRPr="00A77386">
        <w:trPr>
          <w:trHeight w:val="2474"/>
        </w:trPr>
        <w:tc>
          <w:tcPr>
            <w:tcW w:w="4961" w:type="dxa"/>
            <w:tcMar>
              <w:top w:w="100" w:type="dxa"/>
              <w:left w:w="100" w:type="dxa"/>
              <w:bottom w:w="100" w:type="dxa"/>
              <w:right w:w="100" w:type="dxa"/>
            </w:tcMar>
          </w:tcPr>
          <w:p w:rsidR="008F35DF" w:rsidRDefault="00266706" w:rsidP="007E1A10">
            <w:pPr>
              <w:spacing w:after="0" w:line="240" w:lineRule="auto"/>
              <w:ind w:left="-1420"/>
              <w:jc w:val="center"/>
              <w:rPr>
                <w:rFonts w:ascii="Times New Roman" w:eastAsia="Times New Roman" w:hAnsi="Times New Roman" w:cs="Times New Roman"/>
                <w:sz w:val="24"/>
                <w:szCs w:val="24"/>
                <w:lang w:val="uk-UA" w:eastAsia="ru-RU"/>
              </w:rPr>
            </w:pPr>
            <w:bookmarkStart w:id="0" w:name="_Hlk37689513"/>
            <w:r>
              <w:rPr>
                <w:rFonts w:ascii="Times New Roman" w:eastAsia="Times New Roman" w:hAnsi="Times New Roman" w:cs="Times New Roman"/>
                <w:b/>
                <w:bCs/>
                <w:color w:val="000000"/>
                <w:sz w:val="24"/>
                <w:szCs w:val="24"/>
                <w:lang w:val="uk-UA" w:eastAsia="ru-RU"/>
              </w:rPr>
              <w:t>  </w:t>
            </w:r>
          </w:p>
        </w:tc>
        <w:tc>
          <w:tcPr>
            <w:tcW w:w="4678" w:type="dxa"/>
            <w:tcMar>
              <w:top w:w="100" w:type="dxa"/>
              <w:left w:w="100" w:type="dxa"/>
              <w:bottom w:w="100" w:type="dxa"/>
              <w:right w:w="100" w:type="dxa"/>
            </w:tcMar>
          </w:tcPr>
          <w:p w:rsidR="008F35DF" w:rsidRPr="00A77386" w:rsidRDefault="00266706" w:rsidP="007E1A10">
            <w:pPr>
              <w:spacing w:after="0" w:line="360" w:lineRule="auto"/>
              <w:ind w:left="-1418"/>
              <w:jc w:val="right"/>
              <w:rPr>
                <w:rFonts w:ascii="Times New Roman" w:eastAsia="Times New Roman" w:hAnsi="Times New Roman" w:cs="Times New Roman"/>
                <w:b/>
                <w:bCs/>
                <w:color w:val="000000"/>
                <w:sz w:val="24"/>
                <w:szCs w:val="24"/>
                <w:lang w:val="uk-UA" w:eastAsia="ru-RU"/>
              </w:rPr>
            </w:pPr>
            <w:r w:rsidRPr="00A77386">
              <w:rPr>
                <w:rFonts w:ascii="Times New Roman" w:eastAsia="Times New Roman" w:hAnsi="Times New Roman" w:cs="Times New Roman"/>
                <w:b/>
                <w:bCs/>
                <w:color w:val="000000"/>
                <w:sz w:val="24"/>
                <w:szCs w:val="24"/>
                <w:lang w:val="uk-UA" w:eastAsia="ru-RU"/>
              </w:rPr>
              <w:t>                                           ЗАТВЕРДЖЕНО</w:t>
            </w:r>
          </w:p>
          <w:p w:rsidR="008F35DF" w:rsidRPr="00A77386" w:rsidRDefault="00266706" w:rsidP="007E1A10">
            <w:pPr>
              <w:spacing w:after="0" w:line="360" w:lineRule="auto"/>
              <w:ind w:left="-1418"/>
              <w:jc w:val="right"/>
              <w:rPr>
                <w:rFonts w:ascii="Times New Roman" w:eastAsia="Times New Roman" w:hAnsi="Times New Roman" w:cs="Times New Roman"/>
                <w:color w:val="000000"/>
                <w:sz w:val="24"/>
                <w:szCs w:val="24"/>
                <w:lang w:val="uk-UA" w:eastAsia="ru-RU"/>
              </w:rPr>
            </w:pPr>
            <w:r w:rsidRPr="00A77386">
              <w:rPr>
                <w:rFonts w:ascii="Times New Roman" w:eastAsia="Times New Roman" w:hAnsi="Times New Roman" w:cs="Times New Roman"/>
                <w:b/>
                <w:bCs/>
                <w:color w:val="000000"/>
                <w:sz w:val="24"/>
                <w:szCs w:val="24"/>
                <w:lang w:val="uk-UA" w:eastAsia="ru-RU"/>
              </w:rPr>
              <w:t>  </w:t>
            </w:r>
            <w:r w:rsidRPr="00A77386">
              <w:rPr>
                <w:rFonts w:ascii="Times New Roman" w:eastAsia="Times New Roman" w:hAnsi="Times New Roman" w:cs="Times New Roman"/>
                <w:color w:val="000000"/>
                <w:sz w:val="24"/>
                <w:szCs w:val="24"/>
                <w:lang w:val="uk-UA" w:eastAsia="ru-RU"/>
              </w:rPr>
              <w:t>Рішенням уповноваженої особи</w:t>
            </w:r>
          </w:p>
          <w:p w:rsidR="008F35DF" w:rsidRPr="004B4FDB" w:rsidRDefault="00266706" w:rsidP="007E1A10">
            <w:pPr>
              <w:spacing w:after="0" w:line="360" w:lineRule="auto"/>
              <w:ind w:left="-1418"/>
              <w:jc w:val="right"/>
              <w:rPr>
                <w:rFonts w:ascii="Times New Roman" w:eastAsia="Times New Roman" w:hAnsi="Times New Roman" w:cs="Times New Roman"/>
                <w:color w:val="000000"/>
                <w:sz w:val="24"/>
                <w:szCs w:val="24"/>
                <w:highlight w:val="yellow"/>
                <w:lang w:val="en-US" w:eastAsia="ru-RU"/>
              </w:rPr>
            </w:pPr>
            <w:r w:rsidRPr="00A77386">
              <w:rPr>
                <w:rFonts w:ascii="Times New Roman" w:eastAsia="Times New Roman" w:hAnsi="Times New Roman" w:cs="Times New Roman"/>
                <w:color w:val="000000"/>
                <w:sz w:val="24"/>
                <w:szCs w:val="24"/>
                <w:lang w:val="uk-UA" w:eastAsia="ru-RU"/>
              </w:rPr>
              <w:t xml:space="preserve">Протокол </w:t>
            </w:r>
            <w:r w:rsidRPr="0039210C">
              <w:rPr>
                <w:rFonts w:ascii="Times New Roman" w:eastAsia="Times New Roman" w:hAnsi="Times New Roman" w:cs="Times New Roman"/>
                <w:color w:val="000000"/>
                <w:sz w:val="24"/>
                <w:szCs w:val="24"/>
                <w:lang w:val="uk-UA" w:eastAsia="ru-RU"/>
              </w:rPr>
              <w:t xml:space="preserve">№ </w:t>
            </w:r>
            <w:r w:rsidR="009F2F8F">
              <w:rPr>
                <w:rFonts w:ascii="Times New Roman" w:eastAsia="Times New Roman" w:hAnsi="Times New Roman" w:cs="Times New Roman"/>
                <w:color w:val="000000"/>
                <w:sz w:val="24"/>
                <w:szCs w:val="24"/>
                <w:lang w:val="uk-UA" w:eastAsia="ru-RU"/>
              </w:rPr>
              <w:t>3</w:t>
            </w:r>
            <w:r w:rsidR="004B4FDB">
              <w:rPr>
                <w:rFonts w:ascii="Times New Roman" w:eastAsia="Times New Roman" w:hAnsi="Times New Roman" w:cs="Times New Roman"/>
                <w:color w:val="000000"/>
                <w:sz w:val="24"/>
                <w:szCs w:val="24"/>
                <w:lang w:val="en-US" w:eastAsia="ru-RU"/>
              </w:rPr>
              <w:t>72</w:t>
            </w:r>
          </w:p>
          <w:p w:rsidR="008F35DF" w:rsidRPr="00A77386" w:rsidRDefault="00266706" w:rsidP="007E1A10">
            <w:pPr>
              <w:spacing w:after="0" w:line="360" w:lineRule="auto"/>
              <w:ind w:left="-1418"/>
              <w:jc w:val="right"/>
              <w:rPr>
                <w:rFonts w:ascii="Times New Roman" w:eastAsia="Times New Roman" w:hAnsi="Times New Roman" w:cs="Times New Roman"/>
                <w:color w:val="000000"/>
                <w:sz w:val="24"/>
                <w:szCs w:val="24"/>
                <w:lang w:val="uk-UA" w:eastAsia="ru-RU"/>
              </w:rPr>
            </w:pPr>
            <w:r w:rsidRPr="0039210C">
              <w:rPr>
                <w:rFonts w:ascii="Times New Roman" w:eastAsia="Times New Roman" w:hAnsi="Times New Roman" w:cs="Times New Roman"/>
                <w:color w:val="000000"/>
                <w:sz w:val="24"/>
                <w:szCs w:val="24"/>
                <w:lang w:val="uk-UA" w:eastAsia="ru-RU"/>
              </w:rPr>
              <w:t xml:space="preserve">від </w:t>
            </w:r>
            <w:r w:rsidR="00737541" w:rsidRPr="0039210C">
              <w:rPr>
                <w:rFonts w:ascii="Times New Roman" w:eastAsia="Times New Roman" w:hAnsi="Times New Roman" w:cs="Times New Roman"/>
                <w:color w:val="000000"/>
                <w:sz w:val="24"/>
                <w:szCs w:val="24"/>
                <w:lang w:val="uk-UA" w:eastAsia="ru-RU"/>
              </w:rPr>
              <w:t xml:space="preserve"> </w:t>
            </w:r>
            <w:r w:rsidR="009F2F8F">
              <w:rPr>
                <w:rFonts w:ascii="Times New Roman" w:eastAsia="Times New Roman" w:hAnsi="Times New Roman" w:cs="Times New Roman"/>
                <w:color w:val="000000"/>
                <w:sz w:val="24"/>
                <w:szCs w:val="24"/>
                <w:lang w:val="uk-UA" w:eastAsia="ru-RU"/>
              </w:rPr>
              <w:t>2</w:t>
            </w:r>
            <w:r w:rsidR="004B4FDB">
              <w:rPr>
                <w:rFonts w:ascii="Times New Roman" w:eastAsia="Times New Roman" w:hAnsi="Times New Roman" w:cs="Times New Roman"/>
                <w:color w:val="000000"/>
                <w:sz w:val="24"/>
                <w:szCs w:val="24"/>
                <w:lang w:val="en-US" w:eastAsia="ru-RU"/>
              </w:rPr>
              <w:t>0</w:t>
            </w:r>
            <w:r w:rsidR="00737541" w:rsidRPr="0039210C">
              <w:rPr>
                <w:rFonts w:ascii="Times New Roman" w:eastAsia="Times New Roman" w:hAnsi="Times New Roman" w:cs="Times New Roman"/>
                <w:color w:val="000000"/>
                <w:sz w:val="24"/>
                <w:szCs w:val="24"/>
                <w:lang w:val="uk-UA" w:eastAsia="ru-RU"/>
              </w:rPr>
              <w:t xml:space="preserve"> </w:t>
            </w:r>
            <w:r w:rsidR="004B4FDB">
              <w:rPr>
                <w:rFonts w:ascii="Times New Roman" w:eastAsia="Times New Roman" w:hAnsi="Times New Roman" w:cs="Times New Roman"/>
                <w:color w:val="000000"/>
                <w:sz w:val="24"/>
                <w:szCs w:val="24"/>
                <w:lang w:val="uk-UA" w:eastAsia="ru-RU"/>
              </w:rPr>
              <w:t>вересня</w:t>
            </w:r>
            <w:r w:rsidR="00C43C75" w:rsidRPr="0039210C">
              <w:rPr>
                <w:rFonts w:ascii="Times New Roman" w:eastAsia="Times New Roman" w:hAnsi="Times New Roman" w:cs="Times New Roman"/>
                <w:color w:val="000000"/>
                <w:sz w:val="24"/>
                <w:szCs w:val="24"/>
                <w:lang w:val="uk-UA" w:eastAsia="ru-RU"/>
              </w:rPr>
              <w:t xml:space="preserve"> 2022</w:t>
            </w:r>
            <w:r w:rsidRPr="0039210C">
              <w:rPr>
                <w:rFonts w:ascii="Times New Roman" w:eastAsia="Times New Roman" w:hAnsi="Times New Roman" w:cs="Times New Roman"/>
                <w:color w:val="000000"/>
                <w:sz w:val="24"/>
                <w:szCs w:val="24"/>
                <w:lang w:val="uk-UA" w:eastAsia="ru-RU"/>
              </w:rPr>
              <w:t xml:space="preserve"> року</w:t>
            </w:r>
          </w:p>
          <w:p w:rsidR="008F35DF" w:rsidRPr="00A77386" w:rsidRDefault="00266706" w:rsidP="007E1A10">
            <w:pPr>
              <w:spacing w:after="0" w:line="360" w:lineRule="auto"/>
              <w:ind w:left="-1418"/>
              <w:jc w:val="right"/>
              <w:rPr>
                <w:rFonts w:ascii="Times New Roman" w:eastAsia="Times New Roman" w:hAnsi="Times New Roman" w:cs="Times New Roman"/>
                <w:color w:val="000000"/>
                <w:sz w:val="24"/>
                <w:szCs w:val="24"/>
                <w:lang w:val="uk-UA" w:eastAsia="ru-RU"/>
              </w:rPr>
            </w:pPr>
            <w:r w:rsidRPr="00A77386">
              <w:rPr>
                <w:rFonts w:ascii="Times New Roman" w:eastAsia="Times New Roman" w:hAnsi="Times New Roman" w:cs="Times New Roman"/>
                <w:color w:val="000000"/>
                <w:sz w:val="24"/>
                <w:szCs w:val="24"/>
                <w:lang w:val="uk-UA" w:eastAsia="ru-RU"/>
              </w:rPr>
              <w:t>________________/</w:t>
            </w:r>
            <w:r w:rsidR="007E1A10" w:rsidRPr="00A77386">
              <w:rPr>
                <w:rFonts w:ascii="Times New Roman" w:eastAsia="Times New Roman" w:hAnsi="Times New Roman" w:cs="Times New Roman"/>
                <w:color w:val="000000"/>
                <w:sz w:val="24"/>
                <w:szCs w:val="24"/>
                <w:lang w:val="uk-UA" w:eastAsia="ru-RU"/>
              </w:rPr>
              <w:t>Нехай Х. С.</w:t>
            </w:r>
            <w:r w:rsidRPr="00A77386">
              <w:rPr>
                <w:rFonts w:ascii="Times New Roman" w:eastAsia="Times New Roman" w:hAnsi="Times New Roman" w:cs="Times New Roman"/>
                <w:color w:val="000000"/>
                <w:sz w:val="24"/>
                <w:szCs w:val="24"/>
                <w:lang w:val="uk-UA" w:eastAsia="ru-RU"/>
              </w:rPr>
              <w:t>/</w:t>
            </w:r>
          </w:p>
        </w:tc>
      </w:tr>
      <w:bookmarkEnd w:id="0"/>
    </w:tbl>
    <w:p w:rsidR="008F35DF" w:rsidRDefault="008F35DF">
      <w:pPr>
        <w:spacing w:after="0" w:line="240" w:lineRule="auto"/>
        <w:jc w:val="center"/>
        <w:rPr>
          <w:rFonts w:ascii="Times New Roman" w:eastAsia="Times New Roman" w:hAnsi="Times New Roman" w:cs="Times New Roman"/>
          <w:b/>
          <w:bCs/>
          <w:color w:val="000000"/>
          <w:sz w:val="32"/>
          <w:szCs w:val="32"/>
          <w:lang w:val="uk-UA" w:eastAsia="ru-RU"/>
        </w:rPr>
      </w:pPr>
    </w:p>
    <w:p w:rsidR="008F35DF" w:rsidRDefault="008F35DF">
      <w:pPr>
        <w:spacing w:after="0" w:line="240" w:lineRule="auto"/>
        <w:jc w:val="center"/>
        <w:rPr>
          <w:rFonts w:ascii="Times New Roman" w:eastAsia="Times New Roman" w:hAnsi="Times New Roman" w:cs="Times New Roman"/>
          <w:b/>
          <w:bCs/>
          <w:color w:val="000000"/>
          <w:sz w:val="32"/>
          <w:szCs w:val="32"/>
          <w:lang w:val="uk-UA" w:eastAsia="ru-RU"/>
        </w:rPr>
      </w:pPr>
    </w:p>
    <w:p w:rsidR="007E1A10" w:rsidRPr="007E1A10" w:rsidRDefault="007E1A10" w:rsidP="007E1A10">
      <w:pPr>
        <w:spacing w:after="0" w:line="240" w:lineRule="auto"/>
        <w:jc w:val="center"/>
        <w:rPr>
          <w:rFonts w:ascii="Times New Roman" w:eastAsia="Times New Roman" w:hAnsi="Times New Roman" w:cs="Times New Roman"/>
          <w:b/>
          <w:bCs/>
          <w:iCs/>
          <w:sz w:val="24"/>
          <w:szCs w:val="24"/>
          <w:lang w:val="uk-UA" w:eastAsia="ru-RU"/>
        </w:rPr>
      </w:pPr>
    </w:p>
    <w:p w:rsidR="007E1A10" w:rsidRPr="007E1A10" w:rsidRDefault="007E1A10" w:rsidP="007E1A10">
      <w:pPr>
        <w:spacing w:after="0" w:line="240" w:lineRule="auto"/>
        <w:jc w:val="center"/>
        <w:rPr>
          <w:rFonts w:ascii="Times New Roman" w:eastAsia="Times New Roman" w:hAnsi="Times New Roman" w:cs="Times New Roman"/>
          <w:b/>
          <w:bCs/>
          <w:iCs/>
          <w:sz w:val="24"/>
          <w:szCs w:val="24"/>
          <w:lang w:val="uk-UA" w:eastAsia="ru-RU"/>
        </w:rPr>
      </w:pPr>
      <w:r w:rsidRPr="007E1A10">
        <w:rPr>
          <w:rFonts w:ascii="Times New Roman" w:eastAsia="Times New Roman" w:hAnsi="Times New Roman" w:cs="Times New Roman"/>
          <w:b/>
          <w:bCs/>
          <w:iCs/>
          <w:sz w:val="24"/>
          <w:szCs w:val="24"/>
          <w:lang w:val="uk-UA" w:eastAsia="ru-RU"/>
        </w:rPr>
        <w:t>ТЕНДЕРНА ДОКУМЕНТАЦІЯ</w:t>
      </w:r>
    </w:p>
    <w:tbl>
      <w:tblPr>
        <w:tblW w:w="0" w:type="auto"/>
        <w:jc w:val="center"/>
        <w:tblLook w:val="0000" w:firstRow="0" w:lastRow="0" w:firstColumn="0" w:lastColumn="0" w:noHBand="0" w:noVBand="0"/>
      </w:tblPr>
      <w:tblGrid>
        <w:gridCol w:w="9247"/>
      </w:tblGrid>
      <w:tr w:rsidR="007E1A10" w:rsidRPr="007E1A10" w:rsidTr="007E1A10">
        <w:trPr>
          <w:jc w:val="center"/>
        </w:trPr>
        <w:tc>
          <w:tcPr>
            <w:tcW w:w="9247" w:type="dxa"/>
            <w:tcBorders>
              <w:top w:val="nil"/>
              <w:left w:val="nil"/>
              <w:bottom w:val="nil"/>
              <w:right w:val="nil"/>
            </w:tcBorders>
            <w:vAlign w:val="center"/>
          </w:tcPr>
          <w:p w:rsidR="007E1A10" w:rsidRPr="007E1A10" w:rsidRDefault="007E1A10" w:rsidP="007E1A10">
            <w:pPr>
              <w:spacing w:after="0" w:line="240" w:lineRule="auto"/>
              <w:jc w:val="center"/>
              <w:rPr>
                <w:rFonts w:ascii="Times New Roman" w:eastAsia="Times New Roman" w:hAnsi="Times New Roman" w:cs="Times New Roman"/>
                <w:b/>
                <w:bCs/>
                <w:iCs/>
                <w:sz w:val="24"/>
                <w:szCs w:val="24"/>
                <w:lang w:val="uk-UA" w:eastAsia="ru-RU"/>
              </w:rPr>
            </w:pPr>
            <w:r w:rsidRPr="007E1A10">
              <w:rPr>
                <w:rFonts w:ascii="Times New Roman" w:eastAsia="Times New Roman" w:hAnsi="Times New Roman" w:cs="Times New Roman"/>
                <w:b/>
                <w:bCs/>
                <w:iCs/>
                <w:sz w:val="24"/>
                <w:szCs w:val="24"/>
                <w:lang w:val="uk-UA" w:eastAsia="ru-RU"/>
              </w:rPr>
              <w:t>ВІДКРИТІ ТОРГИ</w:t>
            </w:r>
          </w:p>
        </w:tc>
      </w:tr>
      <w:tr w:rsidR="007E1A10" w:rsidRPr="007E1A10" w:rsidTr="007E1A10">
        <w:trPr>
          <w:jc w:val="center"/>
        </w:trPr>
        <w:tc>
          <w:tcPr>
            <w:tcW w:w="9247" w:type="dxa"/>
            <w:tcBorders>
              <w:top w:val="nil"/>
              <w:left w:val="nil"/>
              <w:bottom w:val="nil"/>
              <w:right w:val="nil"/>
            </w:tcBorders>
            <w:vAlign w:val="center"/>
          </w:tcPr>
          <w:p w:rsidR="007E1A10" w:rsidRPr="007E1A10" w:rsidRDefault="007E1A10" w:rsidP="007E1A10">
            <w:pPr>
              <w:spacing w:after="0" w:line="240" w:lineRule="auto"/>
              <w:jc w:val="center"/>
              <w:rPr>
                <w:rFonts w:ascii="Times New Roman" w:eastAsia="Times New Roman" w:hAnsi="Times New Roman" w:cs="Times New Roman"/>
                <w:b/>
                <w:bCs/>
                <w:iCs/>
                <w:sz w:val="24"/>
                <w:szCs w:val="24"/>
                <w:lang w:val="uk-UA" w:eastAsia="ru-RU"/>
              </w:rPr>
            </w:pPr>
          </w:p>
        </w:tc>
      </w:tr>
    </w:tbl>
    <w:p w:rsidR="007E1A10" w:rsidRPr="007E1A10" w:rsidRDefault="007E1A10" w:rsidP="007E1A10">
      <w:pPr>
        <w:spacing w:after="0" w:line="240" w:lineRule="auto"/>
        <w:jc w:val="center"/>
        <w:rPr>
          <w:rFonts w:ascii="Times New Roman" w:eastAsia="Times New Roman" w:hAnsi="Times New Roman" w:cs="Times New Roman"/>
          <w:b/>
          <w:bCs/>
          <w:iCs/>
          <w:sz w:val="24"/>
          <w:szCs w:val="24"/>
          <w:lang w:val="uk-UA" w:eastAsia="ru-RU"/>
        </w:rPr>
      </w:pPr>
      <w:r w:rsidRPr="007E1A10">
        <w:rPr>
          <w:rFonts w:ascii="Times New Roman" w:eastAsia="Times New Roman" w:hAnsi="Times New Roman" w:cs="Times New Roman"/>
          <w:b/>
          <w:bCs/>
          <w:iCs/>
          <w:sz w:val="24"/>
          <w:szCs w:val="24"/>
          <w:lang w:val="uk-UA" w:eastAsia="ru-RU"/>
        </w:rPr>
        <w:t>на закупівлю</w:t>
      </w:r>
    </w:p>
    <w:p w:rsidR="008F35DF" w:rsidRDefault="008F35DF">
      <w:pPr>
        <w:spacing w:before="240" w:after="0" w:line="240" w:lineRule="auto"/>
        <w:jc w:val="center"/>
        <w:rPr>
          <w:rFonts w:ascii="Times New Roman" w:eastAsia="Times New Roman" w:hAnsi="Times New Roman" w:cs="Times New Roman"/>
          <w:color w:val="000000"/>
          <w:sz w:val="32"/>
          <w:szCs w:val="32"/>
          <w:lang w:val="uk-UA" w:eastAsia="ru-RU"/>
        </w:rPr>
      </w:pPr>
    </w:p>
    <w:p w:rsidR="008F35DF" w:rsidRDefault="008F35DF" w:rsidP="0006503D">
      <w:pPr>
        <w:spacing w:after="0" w:line="240" w:lineRule="auto"/>
        <w:jc w:val="center"/>
        <w:rPr>
          <w:rFonts w:ascii="Times New Roman" w:eastAsia="Times New Roman" w:hAnsi="Times New Roman" w:cs="Times New Roman"/>
          <w:b/>
          <w:color w:val="000000"/>
          <w:sz w:val="32"/>
          <w:szCs w:val="32"/>
          <w:lang w:val="uk-UA" w:eastAsia="ru-RU"/>
        </w:rPr>
      </w:pPr>
    </w:p>
    <w:p w:rsidR="0006503D" w:rsidRPr="0006503D" w:rsidRDefault="007E1A10" w:rsidP="00027347">
      <w:pPr>
        <w:spacing w:after="0" w:line="240" w:lineRule="auto"/>
        <w:jc w:val="center"/>
        <w:rPr>
          <w:rFonts w:ascii="Times New Roman" w:hAnsi="Times New Roman" w:cs="Times New Roman"/>
          <w:b/>
          <w:bCs/>
          <w:sz w:val="24"/>
          <w:szCs w:val="24"/>
          <w:lang w:val="uk-UA"/>
        </w:rPr>
      </w:pPr>
      <w:r w:rsidRPr="0006503D">
        <w:rPr>
          <w:rFonts w:ascii="Times New Roman" w:hAnsi="Times New Roman" w:cs="Times New Roman"/>
          <w:b/>
          <w:bCs/>
          <w:sz w:val="24"/>
          <w:szCs w:val="24"/>
          <w:lang w:val="uk-UA"/>
        </w:rPr>
        <w:t xml:space="preserve">за кодом </w:t>
      </w:r>
      <w:r w:rsidRPr="0006503D">
        <w:rPr>
          <w:rFonts w:ascii="Times New Roman" w:hAnsi="Times New Roman" w:cs="Times New Roman"/>
          <w:b/>
          <w:bCs/>
          <w:sz w:val="24"/>
          <w:szCs w:val="24"/>
        </w:rPr>
        <w:t>CPV</w:t>
      </w:r>
      <w:r w:rsidRPr="0006503D">
        <w:rPr>
          <w:rFonts w:ascii="Times New Roman" w:hAnsi="Times New Roman" w:cs="Times New Roman"/>
          <w:b/>
          <w:bCs/>
          <w:sz w:val="24"/>
          <w:szCs w:val="24"/>
          <w:lang w:val="uk-UA"/>
        </w:rPr>
        <w:t xml:space="preserve"> за код ДК 021:2015: </w:t>
      </w:r>
      <w:r w:rsidR="0006503D" w:rsidRPr="0006503D">
        <w:rPr>
          <w:rFonts w:ascii="Times New Roman" w:hAnsi="Times New Roman" w:cs="Times New Roman"/>
          <w:b/>
          <w:bCs/>
          <w:sz w:val="24"/>
          <w:szCs w:val="24"/>
          <w:lang w:val="uk-UA"/>
        </w:rPr>
        <w:t xml:space="preserve">ДК 021:2015: </w:t>
      </w:r>
      <w:r w:rsidR="00807AE2" w:rsidRPr="00807AE2">
        <w:rPr>
          <w:rFonts w:ascii="Times New Roman" w:hAnsi="Times New Roman" w:cs="Times New Roman"/>
          <w:b/>
          <w:bCs/>
          <w:sz w:val="24"/>
          <w:szCs w:val="24"/>
          <w:lang w:val="uk-UA"/>
        </w:rPr>
        <w:t>30230000-0 – Комп’ютерне обладнання</w:t>
      </w:r>
    </w:p>
    <w:p w:rsidR="007E1A10" w:rsidRPr="0006503D" w:rsidRDefault="007E1A10" w:rsidP="00027347">
      <w:pPr>
        <w:spacing w:after="0" w:line="240" w:lineRule="auto"/>
        <w:jc w:val="center"/>
        <w:rPr>
          <w:rFonts w:ascii="Times New Roman" w:hAnsi="Times New Roman" w:cs="Times New Roman"/>
          <w:b/>
          <w:bCs/>
          <w:sz w:val="24"/>
          <w:szCs w:val="24"/>
          <w:lang w:val="uk-UA"/>
        </w:rPr>
      </w:pPr>
      <w:r w:rsidRPr="0006503D">
        <w:rPr>
          <w:rFonts w:ascii="Times New Roman" w:hAnsi="Times New Roman" w:cs="Times New Roman"/>
          <w:b/>
          <w:bCs/>
          <w:sz w:val="24"/>
          <w:szCs w:val="24"/>
          <w:lang w:val="uk-UA"/>
        </w:rPr>
        <w:t xml:space="preserve"> (</w:t>
      </w:r>
      <w:r w:rsidR="00A13FCB">
        <w:rPr>
          <w:rFonts w:ascii="Times New Roman" w:hAnsi="Times New Roman" w:cs="Times New Roman"/>
          <w:b/>
          <w:bCs/>
          <w:sz w:val="24"/>
          <w:szCs w:val="24"/>
          <w:lang w:val="uk-UA"/>
        </w:rPr>
        <w:t>Монітор</w:t>
      </w:r>
      <w:r w:rsidR="00807AE2" w:rsidRPr="005E1DA0">
        <w:rPr>
          <w:rFonts w:ascii="Times New Roman" w:hAnsi="Times New Roman" w:cs="Times New Roman"/>
          <w:b/>
          <w:bCs/>
          <w:sz w:val="24"/>
          <w:szCs w:val="24"/>
          <w:lang w:val="uk-UA"/>
        </w:rPr>
        <w:t xml:space="preserve"> </w:t>
      </w:r>
      <w:r w:rsidR="004B4FDB">
        <w:rPr>
          <w:rFonts w:ascii="Times New Roman" w:hAnsi="Times New Roman" w:cs="Times New Roman"/>
          <w:b/>
          <w:bCs/>
          <w:sz w:val="24"/>
          <w:szCs w:val="24"/>
          <w:lang w:val="en-US"/>
        </w:rPr>
        <w:t>6</w:t>
      </w:r>
      <w:r w:rsidR="005E1DA0" w:rsidRPr="005E1DA0">
        <w:rPr>
          <w:rFonts w:ascii="Times New Roman" w:hAnsi="Times New Roman" w:cs="Times New Roman"/>
          <w:b/>
          <w:bCs/>
          <w:sz w:val="24"/>
          <w:szCs w:val="24"/>
          <w:lang w:val="uk-UA"/>
        </w:rPr>
        <w:t xml:space="preserve"> шт</w:t>
      </w:r>
      <w:r w:rsidR="005E1DA0">
        <w:rPr>
          <w:rFonts w:ascii="Times New Roman" w:hAnsi="Times New Roman" w:cs="Times New Roman"/>
          <w:b/>
          <w:bCs/>
          <w:sz w:val="24"/>
          <w:szCs w:val="24"/>
          <w:lang w:val="uk-UA"/>
        </w:rPr>
        <w:t>.</w:t>
      </w:r>
      <w:r w:rsidRPr="0006503D">
        <w:rPr>
          <w:rFonts w:ascii="Times New Roman" w:hAnsi="Times New Roman" w:cs="Times New Roman"/>
          <w:b/>
          <w:bCs/>
          <w:sz w:val="24"/>
          <w:szCs w:val="24"/>
          <w:lang w:val="uk-UA"/>
        </w:rPr>
        <w:t>)</w:t>
      </w:r>
    </w:p>
    <w:p w:rsidR="008F35DF" w:rsidRDefault="008F35DF">
      <w:pPr>
        <w:spacing w:after="0" w:line="240" w:lineRule="auto"/>
        <w:jc w:val="center"/>
        <w:rPr>
          <w:rFonts w:ascii="Times New Roman" w:eastAsia="Calibri" w:hAnsi="Times New Roman" w:cs="Times New Roman"/>
          <w:b/>
          <w:color w:val="000000"/>
          <w:sz w:val="32"/>
          <w:szCs w:val="32"/>
          <w:lang w:val="uk-UA"/>
        </w:rPr>
      </w:pPr>
    </w:p>
    <w:p w:rsidR="008F35DF" w:rsidRDefault="008F35DF">
      <w:pPr>
        <w:spacing w:after="0" w:line="240" w:lineRule="auto"/>
        <w:jc w:val="center"/>
        <w:rPr>
          <w:rFonts w:ascii="Times New Roman" w:eastAsia="Calibri" w:hAnsi="Times New Roman" w:cs="Times New Roman"/>
          <w:b/>
          <w:color w:val="000000"/>
          <w:sz w:val="32"/>
          <w:szCs w:val="32"/>
          <w:lang w:val="uk-UA"/>
        </w:rPr>
      </w:pPr>
    </w:p>
    <w:p w:rsidR="008F35DF" w:rsidRDefault="008F35DF">
      <w:pPr>
        <w:spacing w:before="240" w:after="0" w:line="240" w:lineRule="auto"/>
        <w:jc w:val="center"/>
        <w:rPr>
          <w:rFonts w:ascii="Times New Roman" w:eastAsia="Times New Roman" w:hAnsi="Times New Roman" w:cs="Times New Roman"/>
          <w:color w:val="000000"/>
          <w:sz w:val="28"/>
          <w:szCs w:val="28"/>
          <w:lang w:val="uk-UA" w:eastAsia="ru-RU"/>
        </w:rPr>
      </w:pPr>
    </w:p>
    <w:p w:rsidR="00E82B5F" w:rsidRDefault="00E82B5F">
      <w:pPr>
        <w:spacing w:before="240" w:after="0" w:line="240" w:lineRule="auto"/>
        <w:jc w:val="center"/>
        <w:rPr>
          <w:rFonts w:ascii="Times New Roman" w:eastAsia="Times New Roman" w:hAnsi="Times New Roman" w:cs="Times New Roman"/>
          <w:color w:val="000000"/>
          <w:sz w:val="28"/>
          <w:szCs w:val="28"/>
          <w:lang w:val="uk-UA" w:eastAsia="ru-RU"/>
        </w:rPr>
      </w:pPr>
    </w:p>
    <w:p w:rsidR="00E82B5F" w:rsidRDefault="00E82B5F">
      <w:pPr>
        <w:spacing w:before="240" w:after="0" w:line="240" w:lineRule="auto"/>
        <w:jc w:val="center"/>
        <w:rPr>
          <w:rFonts w:ascii="Times New Roman" w:eastAsia="Times New Roman" w:hAnsi="Times New Roman" w:cs="Times New Roman"/>
          <w:color w:val="000000"/>
          <w:sz w:val="28"/>
          <w:szCs w:val="28"/>
          <w:lang w:val="uk-UA" w:eastAsia="ru-RU"/>
        </w:rPr>
      </w:pPr>
    </w:p>
    <w:p w:rsidR="008F35DF" w:rsidRDefault="008F35DF">
      <w:pPr>
        <w:spacing w:before="240" w:after="0" w:line="240" w:lineRule="auto"/>
        <w:jc w:val="center"/>
        <w:rPr>
          <w:rFonts w:ascii="Times New Roman" w:eastAsia="Times New Roman" w:hAnsi="Times New Roman" w:cs="Times New Roman"/>
          <w:color w:val="000000"/>
          <w:sz w:val="28"/>
          <w:szCs w:val="28"/>
          <w:lang w:val="uk-UA" w:eastAsia="ru-RU"/>
        </w:rPr>
      </w:pPr>
    </w:p>
    <w:p w:rsidR="008F35DF" w:rsidRDefault="008F35DF">
      <w:pPr>
        <w:spacing w:before="240" w:after="0" w:line="240" w:lineRule="auto"/>
        <w:rPr>
          <w:rFonts w:ascii="Times New Roman" w:eastAsia="Times New Roman" w:hAnsi="Times New Roman" w:cs="Times New Roman"/>
          <w:sz w:val="24"/>
          <w:szCs w:val="24"/>
          <w:lang w:val="uk-UA" w:eastAsia="ru-RU"/>
        </w:rPr>
      </w:pPr>
    </w:p>
    <w:p w:rsidR="008F35DF" w:rsidRDefault="00266706">
      <w:pPr>
        <w:spacing w:before="240"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w:t>
      </w:r>
    </w:p>
    <w:p w:rsidR="007E1A10" w:rsidRDefault="007E1A10">
      <w:pPr>
        <w:spacing w:before="240" w:after="0" w:line="240" w:lineRule="auto"/>
        <w:rPr>
          <w:rFonts w:ascii="Times New Roman" w:eastAsia="Times New Roman" w:hAnsi="Times New Roman" w:cs="Times New Roman"/>
          <w:color w:val="000000"/>
          <w:sz w:val="24"/>
          <w:szCs w:val="24"/>
          <w:lang w:val="uk-UA" w:eastAsia="ru-RU"/>
        </w:rPr>
      </w:pPr>
    </w:p>
    <w:p w:rsidR="007E1A10" w:rsidRDefault="007E1A10">
      <w:pPr>
        <w:spacing w:before="240" w:after="0" w:line="240" w:lineRule="auto"/>
        <w:rPr>
          <w:rFonts w:ascii="Times New Roman" w:eastAsia="Times New Roman" w:hAnsi="Times New Roman" w:cs="Times New Roman"/>
          <w:color w:val="000000"/>
          <w:sz w:val="24"/>
          <w:szCs w:val="24"/>
          <w:lang w:val="uk-UA" w:eastAsia="ru-RU"/>
        </w:rPr>
      </w:pPr>
    </w:p>
    <w:p w:rsidR="007E1A10" w:rsidRDefault="007E1A10">
      <w:pPr>
        <w:spacing w:before="240" w:after="0" w:line="240" w:lineRule="auto"/>
        <w:rPr>
          <w:rFonts w:ascii="Times New Roman" w:eastAsia="Times New Roman" w:hAnsi="Times New Roman" w:cs="Times New Roman"/>
          <w:color w:val="000000"/>
          <w:sz w:val="24"/>
          <w:szCs w:val="24"/>
          <w:lang w:val="uk-UA" w:eastAsia="ru-RU"/>
        </w:rPr>
      </w:pPr>
    </w:p>
    <w:p w:rsidR="00027347" w:rsidRDefault="00027347">
      <w:pPr>
        <w:spacing w:before="240" w:after="0" w:line="240" w:lineRule="auto"/>
        <w:rPr>
          <w:rFonts w:ascii="Times New Roman" w:eastAsia="Times New Roman" w:hAnsi="Times New Roman" w:cs="Times New Roman"/>
          <w:color w:val="000000"/>
          <w:sz w:val="24"/>
          <w:szCs w:val="24"/>
          <w:lang w:val="uk-UA" w:eastAsia="ru-RU"/>
        </w:rPr>
      </w:pPr>
    </w:p>
    <w:p w:rsidR="008F35DF" w:rsidRDefault="008F35DF">
      <w:pPr>
        <w:spacing w:before="240" w:after="0" w:line="240" w:lineRule="auto"/>
        <w:rPr>
          <w:rFonts w:ascii="Times New Roman" w:eastAsia="Times New Roman" w:hAnsi="Times New Roman" w:cs="Times New Roman"/>
          <w:color w:val="000000"/>
          <w:sz w:val="24"/>
          <w:szCs w:val="24"/>
          <w:lang w:val="uk-UA" w:eastAsia="ru-RU"/>
        </w:rPr>
      </w:pPr>
    </w:p>
    <w:p w:rsidR="008F35DF" w:rsidRDefault="008F35DF">
      <w:pPr>
        <w:spacing w:before="240" w:after="0" w:line="240" w:lineRule="auto"/>
        <w:rPr>
          <w:rFonts w:ascii="Times New Roman" w:eastAsia="Times New Roman" w:hAnsi="Times New Roman" w:cs="Times New Roman"/>
          <w:color w:val="000000"/>
          <w:sz w:val="24"/>
          <w:szCs w:val="24"/>
          <w:lang w:val="uk-UA" w:eastAsia="ru-RU"/>
        </w:rPr>
      </w:pPr>
    </w:p>
    <w:p w:rsidR="00737541" w:rsidRDefault="00737541">
      <w:pPr>
        <w:spacing w:after="0" w:line="240" w:lineRule="auto"/>
        <w:jc w:val="center"/>
        <w:rPr>
          <w:rFonts w:ascii="Times New Roman" w:eastAsia="Times New Roman" w:hAnsi="Times New Roman" w:cs="Times New Roman"/>
          <w:color w:val="000000"/>
          <w:sz w:val="24"/>
          <w:szCs w:val="24"/>
          <w:lang w:val="uk-UA" w:eastAsia="ru-RU"/>
        </w:rPr>
      </w:pPr>
    </w:p>
    <w:p w:rsidR="008F35DF" w:rsidRDefault="00266706">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Запоріжжя  – 202</w:t>
      </w:r>
      <w:r w:rsidR="005E546A">
        <w:rPr>
          <w:rFonts w:ascii="Times New Roman" w:eastAsia="Times New Roman" w:hAnsi="Times New Roman" w:cs="Times New Roman"/>
          <w:color w:val="000000"/>
          <w:sz w:val="24"/>
          <w:szCs w:val="24"/>
          <w:lang w:val="uk-UA" w:eastAsia="ru-RU"/>
        </w:rPr>
        <w:t>2</w:t>
      </w:r>
      <w:r>
        <w:rPr>
          <w:rFonts w:ascii="Times New Roman" w:eastAsia="Times New Roman" w:hAnsi="Times New Roman" w:cs="Times New Roman"/>
          <w:color w:val="000000"/>
          <w:sz w:val="24"/>
          <w:szCs w:val="24"/>
          <w:lang w:val="uk-UA" w:eastAsia="ru-RU"/>
        </w:rPr>
        <w:t xml:space="preserve"> рік</w:t>
      </w:r>
    </w:p>
    <w:p w:rsidR="00737541" w:rsidRDefault="00737541">
      <w:pPr>
        <w:spacing w:after="0" w:line="240" w:lineRule="auto"/>
        <w:jc w:val="center"/>
        <w:rPr>
          <w:rFonts w:ascii="Times New Roman" w:eastAsia="Times New Roman" w:hAnsi="Times New Roman" w:cs="Times New Roman"/>
          <w:color w:val="000000"/>
          <w:sz w:val="24"/>
          <w:szCs w:val="24"/>
          <w:lang w:val="uk-UA" w:eastAsia="ru-RU"/>
        </w:rPr>
      </w:pPr>
    </w:p>
    <w:p w:rsidR="00737541" w:rsidRDefault="00737541">
      <w:pPr>
        <w:spacing w:after="0" w:line="240" w:lineRule="auto"/>
        <w:jc w:val="center"/>
        <w:rPr>
          <w:rFonts w:ascii="Times New Roman" w:eastAsia="Times New Roman" w:hAnsi="Times New Roman" w:cs="Times New Roman"/>
          <w:color w:val="000000"/>
          <w:sz w:val="24"/>
          <w:szCs w:val="24"/>
          <w:lang w:val="uk-UA" w:eastAsia="ru-RU"/>
        </w:rPr>
      </w:pPr>
    </w:p>
    <w:p w:rsidR="008F35DF" w:rsidRDefault="00266706">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ЗМІСТ</w:t>
      </w:r>
    </w:p>
    <w:p w:rsidR="008F35DF" w:rsidRDefault="008F35DF">
      <w:pPr>
        <w:spacing w:after="0" w:line="240" w:lineRule="auto"/>
        <w:jc w:val="center"/>
        <w:rPr>
          <w:rFonts w:ascii="Times New Roman" w:hAnsi="Times New Roman"/>
          <w:b/>
          <w:bCs/>
          <w:sz w:val="24"/>
          <w:szCs w:val="24"/>
          <w:lang w:val="uk-UA"/>
        </w:rPr>
      </w:pPr>
    </w:p>
    <w:p w:rsidR="008F35DF" w:rsidRDefault="00266706">
      <w:pPr>
        <w:pStyle w:val="1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1. Загальні положення</w:t>
      </w:r>
    </w:p>
    <w:p w:rsidR="008F35DF" w:rsidRDefault="00266706">
      <w:pPr>
        <w:pStyle w:val="11"/>
        <w:widowControl w:val="0"/>
        <w:numPr>
          <w:ilvl w:val="0"/>
          <w:numId w:val="1"/>
        </w:numPr>
        <w:spacing w:line="240" w:lineRule="auto"/>
        <w:ind w:left="0" w:firstLine="0"/>
        <w:rPr>
          <w:lang w:val="uk-UA"/>
        </w:rPr>
      </w:pPr>
      <w:r>
        <w:rPr>
          <w:rFonts w:ascii="Times New Roman" w:hAnsi="Times New Roman" w:cs="Times New Roman"/>
          <w:sz w:val="24"/>
          <w:szCs w:val="24"/>
          <w:lang w:val="uk-UA"/>
        </w:rPr>
        <w:t>Терміни, які вживаються в тендерній документації</w:t>
      </w:r>
    </w:p>
    <w:p w:rsidR="008F35DF" w:rsidRDefault="00266706">
      <w:pPr>
        <w:pStyle w:val="11"/>
        <w:widowControl w:val="0"/>
        <w:numPr>
          <w:ilvl w:val="0"/>
          <w:numId w:val="1"/>
        </w:numPr>
        <w:spacing w:line="240" w:lineRule="auto"/>
        <w:ind w:left="0" w:firstLine="0"/>
        <w:rPr>
          <w:lang w:val="uk-UA"/>
        </w:rPr>
      </w:pPr>
      <w:r>
        <w:rPr>
          <w:rFonts w:ascii="Times New Roman" w:hAnsi="Times New Roman" w:cs="Times New Roman"/>
          <w:sz w:val="24"/>
          <w:szCs w:val="24"/>
          <w:lang w:val="uk-UA"/>
        </w:rPr>
        <w:t>Інформація про замовника торгів</w:t>
      </w:r>
    </w:p>
    <w:p w:rsidR="008F35DF" w:rsidRDefault="00266706">
      <w:pPr>
        <w:pStyle w:val="11"/>
        <w:widowControl w:val="0"/>
        <w:numPr>
          <w:ilvl w:val="0"/>
          <w:numId w:val="1"/>
        </w:numPr>
        <w:spacing w:line="240" w:lineRule="auto"/>
        <w:ind w:left="0" w:firstLine="0"/>
        <w:rPr>
          <w:lang w:val="uk-UA"/>
        </w:rPr>
      </w:pPr>
      <w:r>
        <w:rPr>
          <w:rFonts w:ascii="Times New Roman" w:hAnsi="Times New Roman" w:cs="Times New Roman"/>
          <w:sz w:val="24"/>
          <w:szCs w:val="24"/>
          <w:lang w:val="uk-UA"/>
        </w:rPr>
        <w:t xml:space="preserve">Процедура закупівлі </w:t>
      </w:r>
    </w:p>
    <w:p w:rsidR="008F35DF" w:rsidRDefault="00266706">
      <w:pPr>
        <w:pStyle w:val="11"/>
        <w:widowControl w:val="0"/>
        <w:numPr>
          <w:ilvl w:val="0"/>
          <w:numId w:val="1"/>
        </w:numPr>
        <w:spacing w:line="240" w:lineRule="auto"/>
        <w:ind w:left="0" w:firstLine="0"/>
        <w:rPr>
          <w:lang w:val="uk-UA"/>
        </w:rPr>
      </w:pPr>
      <w:r>
        <w:rPr>
          <w:rFonts w:ascii="Times New Roman" w:hAnsi="Times New Roman" w:cs="Times New Roman"/>
          <w:sz w:val="24"/>
          <w:szCs w:val="24"/>
          <w:lang w:val="uk-UA"/>
        </w:rPr>
        <w:t xml:space="preserve">Інформація про предмет закупівлі </w:t>
      </w:r>
    </w:p>
    <w:p w:rsidR="008F35DF" w:rsidRDefault="00266706">
      <w:pPr>
        <w:pStyle w:val="11"/>
        <w:widowControl w:val="0"/>
        <w:numPr>
          <w:ilvl w:val="0"/>
          <w:numId w:val="1"/>
        </w:numPr>
        <w:spacing w:line="240" w:lineRule="auto"/>
        <w:ind w:left="0" w:firstLine="0"/>
        <w:rPr>
          <w:lang w:val="uk-UA"/>
        </w:rPr>
      </w:pPr>
      <w:r>
        <w:rPr>
          <w:rFonts w:ascii="Times New Roman" w:hAnsi="Times New Roman" w:cs="Times New Roman"/>
          <w:sz w:val="24"/>
          <w:szCs w:val="24"/>
          <w:lang w:val="uk-UA"/>
        </w:rPr>
        <w:t>Недискримінація учасників</w:t>
      </w:r>
    </w:p>
    <w:p w:rsidR="008F35DF" w:rsidRDefault="00266706">
      <w:pPr>
        <w:pStyle w:val="11"/>
        <w:widowControl w:val="0"/>
        <w:numPr>
          <w:ilvl w:val="0"/>
          <w:numId w:val="1"/>
        </w:numPr>
        <w:spacing w:line="240" w:lineRule="auto"/>
        <w:ind w:left="0" w:firstLine="0"/>
        <w:rPr>
          <w:lang w:val="uk-UA"/>
        </w:rPr>
      </w:pPr>
      <w:r>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8F35DF" w:rsidRDefault="00266706">
      <w:pPr>
        <w:pStyle w:val="11"/>
        <w:widowControl w:val="0"/>
        <w:numPr>
          <w:ilvl w:val="0"/>
          <w:numId w:val="1"/>
        </w:numPr>
        <w:spacing w:line="240" w:lineRule="auto"/>
        <w:ind w:left="0" w:firstLine="0"/>
        <w:rPr>
          <w:lang w:val="uk-UA"/>
        </w:rPr>
      </w:pPr>
      <w:r>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8F35DF" w:rsidRDefault="00266706">
      <w:pPr>
        <w:pStyle w:val="1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8F35DF" w:rsidRDefault="00266706">
      <w:pPr>
        <w:pStyle w:val="11"/>
        <w:widowControl w:val="0"/>
        <w:numPr>
          <w:ilvl w:val="0"/>
          <w:numId w:val="2"/>
        </w:numPr>
        <w:spacing w:line="240" w:lineRule="auto"/>
        <w:ind w:left="0" w:firstLine="0"/>
        <w:rPr>
          <w:lang w:val="uk-UA"/>
        </w:rPr>
      </w:pPr>
      <w:r>
        <w:rPr>
          <w:rFonts w:ascii="Times New Roman" w:hAnsi="Times New Roman" w:cs="Times New Roman"/>
          <w:sz w:val="24"/>
          <w:szCs w:val="24"/>
          <w:lang w:val="uk-UA"/>
        </w:rPr>
        <w:t>Процедура надання роз’яснень щодо тендерної документації</w:t>
      </w:r>
    </w:p>
    <w:p w:rsidR="008F35DF" w:rsidRDefault="00266706">
      <w:pPr>
        <w:pStyle w:val="11"/>
        <w:widowControl w:val="0"/>
        <w:numPr>
          <w:ilvl w:val="0"/>
          <w:numId w:val="2"/>
        </w:numPr>
        <w:spacing w:line="240" w:lineRule="auto"/>
        <w:ind w:left="0" w:firstLine="0"/>
        <w:rPr>
          <w:lang w:val="uk-UA"/>
        </w:rPr>
      </w:pPr>
      <w:r>
        <w:rPr>
          <w:rFonts w:ascii="Times New Roman" w:hAnsi="Times New Roman" w:cs="Times New Roman"/>
          <w:sz w:val="24"/>
          <w:szCs w:val="24"/>
          <w:lang w:val="uk-UA"/>
        </w:rPr>
        <w:t>Унесення змін до тендерної документації</w:t>
      </w:r>
    </w:p>
    <w:p w:rsidR="008F35DF" w:rsidRDefault="00266706">
      <w:pPr>
        <w:pStyle w:val="1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3. Інструкція з підготовки тендерної пропозиції</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Зміст і спосіб подання тендерної пропозиції</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Забезпечення тендерної пропозиції</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Умови повернення чи неповернення забезпечення тендерної пропозиції</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Строк, протягом якого тендерні пропозиції є дійсними</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Кваліфікаційні критерії до учасників та вимоги, установлені статтею 17 Закону</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8F35DF" w:rsidRDefault="00266706">
      <w:pPr>
        <w:pStyle w:val="11"/>
        <w:widowControl w:val="0"/>
        <w:numPr>
          <w:ilvl w:val="0"/>
          <w:numId w:val="3"/>
        </w:numPr>
        <w:spacing w:line="240" w:lineRule="auto"/>
        <w:ind w:left="0" w:firstLine="0"/>
        <w:rPr>
          <w:lang w:val="uk-UA"/>
        </w:rPr>
      </w:pPr>
      <w:r>
        <w:rPr>
          <w:rFonts w:ascii="Times New Roman" w:eastAsia="Times New Roman" w:hAnsi="Times New Roman" w:cs="Times New Roman"/>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Інформація про субпідрядника (у випадку закупівлі робіт або послуг)</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Унесення змін або відкликання тендерної пропозиції учасником</w:t>
      </w:r>
    </w:p>
    <w:p w:rsidR="008F35DF" w:rsidRDefault="00266706">
      <w:pPr>
        <w:pStyle w:val="11"/>
        <w:widowControl w:val="0"/>
        <w:numPr>
          <w:ilvl w:val="0"/>
          <w:numId w:val="3"/>
        </w:numPr>
        <w:spacing w:line="240" w:lineRule="auto"/>
        <w:ind w:left="0" w:firstLine="0"/>
        <w:rPr>
          <w:lang w:val="uk-UA"/>
        </w:rPr>
      </w:pPr>
      <w:r>
        <w:rPr>
          <w:rFonts w:ascii="Times New Roman" w:hAnsi="Times New Roman" w:cs="Times New Roman"/>
          <w:sz w:val="24"/>
          <w:szCs w:val="24"/>
          <w:lang w:val="uk-UA"/>
        </w:rPr>
        <w:t>Формальні (несуттєві) помилки</w:t>
      </w:r>
    </w:p>
    <w:p w:rsidR="008F35DF" w:rsidRDefault="00266706">
      <w:pPr>
        <w:pStyle w:val="1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4. Подання та розкриття тендерної пропозиції</w:t>
      </w:r>
    </w:p>
    <w:p w:rsidR="008F35DF" w:rsidRDefault="00266706">
      <w:pPr>
        <w:pStyle w:val="11"/>
        <w:widowControl w:val="0"/>
        <w:numPr>
          <w:ilvl w:val="0"/>
          <w:numId w:val="4"/>
        </w:numPr>
        <w:spacing w:line="240" w:lineRule="auto"/>
        <w:ind w:left="0" w:firstLine="0"/>
        <w:rPr>
          <w:lang w:val="uk-UA"/>
        </w:rPr>
      </w:pPr>
      <w:r>
        <w:rPr>
          <w:rFonts w:ascii="Times New Roman" w:hAnsi="Times New Roman" w:cs="Times New Roman"/>
          <w:sz w:val="24"/>
          <w:szCs w:val="24"/>
          <w:lang w:val="uk-UA"/>
        </w:rPr>
        <w:t>Кінцевий строк подання тендерної пропозиції</w:t>
      </w:r>
    </w:p>
    <w:p w:rsidR="008F35DF" w:rsidRDefault="00266706">
      <w:pPr>
        <w:pStyle w:val="11"/>
        <w:widowControl w:val="0"/>
        <w:numPr>
          <w:ilvl w:val="0"/>
          <w:numId w:val="4"/>
        </w:numPr>
        <w:spacing w:line="240" w:lineRule="auto"/>
        <w:ind w:left="0" w:firstLine="0"/>
        <w:rPr>
          <w:lang w:val="uk-UA"/>
        </w:rPr>
      </w:pPr>
      <w:r>
        <w:rPr>
          <w:rFonts w:ascii="Times New Roman" w:hAnsi="Times New Roman" w:cs="Times New Roman"/>
          <w:sz w:val="24"/>
          <w:szCs w:val="24"/>
          <w:lang w:val="uk-UA"/>
        </w:rPr>
        <w:t>Дата та час розкриття тендерної пропозиції</w:t>
      </w:r>
    </w:p>
    <w:p w:rsidR="008F35DF" w:rsidRDefault="00266706">
      <w:pPr>
        <w:pStyle w:val="1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5. Оцінка тендерної пропозиції</w:t>
      </w:r>
    </w:p>
    <w:p w:rsidR="008F35DF" w:rsidRDefault="00266706">
      <w:pPr>
        <w:pStyle w:val="11"/>
        <w:widowControl w:val="0"/>
        <w:numPr>
          <w:ilvl w:val="0"/>
          <w:numId w:val="5"/>
        </w:numPr>
        <w:spacing w:line="240" w:lineRule="auto"/>
        <w:ind w:left="0" w:firstLine="0"/>
        <w:rPr>
          <w:lang w:val="uk-UA"/>
        </w:rPr>
      </w:pPr>
      <w:r>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8F35DF" w:rsidRDefault="00266706">
      <w:pPr>
        <w:pStyle w:val="11"/>
        <w:widowControl w:val="0"/>
        <w:numPr>
          <w:ilvl w:val="0"/>
          <w:numId w:val="5"/>
        </w:numPr>
        <w:spacing w:line="240" w:lineRule="auto"/>
        <w:ind w:left="0" w:firstLine="0"/>
        <w:rPr>
          <w:lang w:val="uk-UA"/>
        </w:rPr>
      </w:pPr>
      <w:r>
        <w:rPr>
          <w:rFonts w:ascii="Times New Roman" w:hAnsi="Times New Roman" w:cs="Times New Roman"/>
          <w:sz w:val="24"/>
          <w:szCs w:val="24"/>
          <w:lang w:val="uk-UA"/>
        </w:rPr>
        <w:t>Інша інформація</w:t>
      </w:r>
    </w:p>
    <w:p w:rsidR="008F35DF" w:rsidRDefault="00266706">
      <w:pPr>
        <w:pStyle w:val="11"/>
        <w:widowControl w:val="0"/>
        <w:numPr>
          <w:ilvl w:val="0"/>
          <w:numId w:val="5"/>
        </w:numPr>
        <w:spacing w:line="240" w:lineRule="auto"/>
        <w:ind w:left="0" w:firstLine="0"/>
        <w:rPr>
          <w:lang w:val="uk-UA"/>
        </w:rPr>
      </w:pPr>
      <w:r>
        <w:rPr>
          <w:rFonts w:ascii="Times New Roman" w:hAnsi="Times New Roman" w:cs="Times New Roman"/>
          <w:sz w:val="24"/>
          <w:szCs w:val="24"/>
          <w:lang w:val="uk-UA"/>
        </w:rPr>
        <w:t>Відхилення тендерних пропозицій</w:t>
      </w:r>
    </w:p>
    <w:p w:rsidR="008F35DF" w:rsidRDefault="00266706">
      <w:pPr>
        <w:pStyle w:val="1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Розділ 6. Результати торгів та укладання договору про закупівлю</w:t>
      </w:r>
    </w:p>
    <w:p w:rsidR="008F35DF" w:rsidRDefault="00266706">
      <w:pPr>
        <w:pStyle w:val="11"/>
        <w:widowControl w:val="0"/>
        <w:numPr>
          <w:ilvl w:val="0"/>
          <w:numId w:val="6"/>
        </w:numPr>
        <w:spacing w:line="240" w:lineRule="auto"/>
        <w:ind w:left="0" w:firstLine="0"/>
        <w:rPr>
          <w:lang w:val="uk-UA"/>
        </w:rPr>
      </w:pPr>
      <w:r>
        <w:rPr>
          <w:rFonts w:ascii="Times New Roman" w:hAnsi="Times New Roman" w:cs="Times New Roman"/>
          <w:sz w:val="24"/>
          <w:szCs w:val="24"/>
          <w:lang w:val="uk-UA"/>
        </w:rPr>
        <w:t>Відміна замовником торгів чи визнання їх такими, що не відбулися</w:t>
      </w:r>
    </w:p>
    <w:p w:rsidR="008F35DF" w:rsidRDefault="00266706">
      <w:pPr>
        <w:pStyle w:val="11"/>
        <w:widowControl w:val="0"/>
        <w:numPr>
          <w:ilvl w:val="0"/>
          <w:numId w:val="6"/>
        </w:numPr>
        <w:spacing w:line="240" w:lineRule="auto"/>
        <w:ind w:left="0" w:firstLine="0"/>
        <w:rPr>
          <w:lang w:val="uk-UA"/>
        </w:rPr>
      </w:pPr>
      <w:r>
        <w:rPr>
          <w:rFonts w:ascii="Times New Roman" w:hAnsi="Times New Roman" w:cs="Times New Roman"/>
          <w:sz w:val="24"/>
          <w:szCs w:val="24"/>
          <w:lang w:val="uk-UA"/>
        </w:rPr>
        <w:t>Строк укладання договору</w:t>
      </w:r>
    </w:p>
    <w:p w:rsidR="008F35DF" w:rsidRDefault="00266706">
      <w:pPr>
        <w:pStyle w:val="11"/>
        <w:widowControl w:val="0"/>
        <w:numPr>
          <w:ilvl w:val="0"/>
          <w:numId w:val="6"/>
        </w:numPr>
        <w:spacing w:line="240" w:lineRule="auto"/>
        <w:ind w:left="0" w:firstLine="0"/>
        <w:rPr>
          <w:lang w:val="uk-UA"/>
        </w:rPr>
      </w:pPr>
      <w:r>
        <w:rPr>
          <w:rFonts w:ascii="Times New Roman" w:hAnsi="Times New Roman" w:cs="Times New Roman"/>
          <w:sz w:val="24"/>
          <w:szCs w:val="24"/>
          <w:lang w:val="uk-UA"/>
        </w:rPr>
        <w:t xml:space="preserve">Проект договору про закупівлю </w:t>
      </w:r>
    </w:p>
    <w:p w:rsidR="008F35DF" w:rsidRDefault="00266706">
      <w:pPr>
        <w:pStyle w:val="11"/>
        <w:widowControl w:val="0"/>
        <w:numPr>
          <w:ilvl w:val="0"/>
          <w:numId w:val="6"/>
        </w:numPr>
        <w:spacing w:line="240" w:lineRule="auto"/>
        <w:ind w:left="0" w:firstLine="0"/>
        <w:rPr>
          <w:lang w:val="uk-UA"/>
        </w:rPr>
      </w:pPr>
      <w:r>
        <w:rPr>
          <w:rFonts w:ascii="Times New Roman" w:hAnsi="Times New Roman" w:cs="Times New Roman"/>
          <w:sz w:val="24"/>
          <w:szCs w:val="24"/>
          <w:lang w:val="uk-UA"/>
        </w:rPr>
        <w:t>Істотні умови, що обов’язково включаються до договору про закупівлю</w:t>
      </w:r>
    </w:p>
    <w:p w:rsidR="008F35DF" w:rsidRDefault="00266706">
      <w:pPr>
        <w:pStyle w:val="11"/>
        <w:widowControl w:val="0"/>
        <w:numPr>
          <w:ilvl w:val="0"/>
          <w:numId w:val="6"/>
        </w:numPr>
        <w:spacing w:line="240" w:lineRule="auto"/>
        <w:ind w:left="0" w:firstLine="0"/>
        <w:rPr>
          <w:lang w:val="uk-UA"/>
        </w:rPr>
      </w:pPr>
      <w:r>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8F35DF" w:rsidRDefault="00266706">
      <w:pPr>
        <w:spacing w:after="0" w:line="240" w:lineRule="auto"/>
        <w:ind w:firstLine="708"/>
        <w:jc w:val="both"/>
        <w:rPr>
          <w:rFonts w:ascii="Times New Roman" w:hAnsi="Times New Roman"/>
          <w:sz w:val="24"/>
          <w:szCs w:val="24"/>
          <w:highlight w:val="yellow"/>
          <w:lang w:val="uk-UA"/>
        </w:rPr>
      </w:pPr>
      <w:r>
        <w:rPr>
          <w:rFonts w:ascii="Times New Roman" w:hAnsi="Times New Roman"/>
          <w:sz w:val="24"/>
          <w:szCs w:val="24"/>
          <w:lang w:val="uk-UA"/>
        </w:rPr>
        <w:t>Забезпечення виконання договору про закупівлю</w:t>
      </w:r>
    </w:p>
    <w:p w:rsidR="00257728" w:rsidRDefault="00257728" w:rsidP="00257728">
      <w:pPr>
        <w:pStyle w:val="11"/>
        <w:widowControl w:val="0"/>
        <w:spacing w:line="240" w:lineRule="auto"/>
        <w:rPr>
          <w:rFonts w:ascii="Times New Roman" w:hAnsi="Times New Roman" w:cs="Times New Roman"/>
          <w:b/>
          <w:i/>
          <w:sz w:val="24"/>
          <w:szCs w:val="24"/>
          <w:lang w:val="uk-UA"/>
        </w:rPr>
      </w:pPr>
    </w:p>
    <w:p w:rsidR="00257728" w:rsidRDefault="00257728" w:rsidP="00257728">
      <w:pPr>
        <w:pStyle w:val="11"/>
        <w:widowControl w:val="0"/>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Додатки до тендерної документації:</w:t>
      </w:r>
    </w:p>
    <w:p w:rsidR="00257728" w:rsidRDefault="00257728" w:rsidP="00257728">
      <w:pPr>
        <w:spacing w:after="0" w:line="240" w:lineRule="auto"/>
        <w:ind w:firstLine="708"/>
        <w:jc w:val="both"/>
        <w:rPr>
          <w:rFonts w:ascii="Times New Roman" w:hAnsi="Times New Roman"/>
          <w:sz w:val="24"/>
          <w:szCs w:val="24"/>
          <w:highlight w:val="yellow"/>
          <w:lang w:val="uk-UA"/>
        </w:rPr>
      </w:pPr>
    </w:p>
    <w:p w:rsidR="00257728" w:rsidRDefault="00257728" w:rsidP="00257728">
      <w:pPr>
        <w:spacing w:after="0" w:line="240" w:lineRule="auto"/>
        <w:ind w:firstLine="284"/>
        <w:jc w:val="both"/>
        <w:rPr>
          <w:rFonts w:ascii="Times New Roman" w:hAnsi="Times New Roman"/>
          <w:sz w:val="24"/>
          <w:szCs w:val="24"/>
          <w:lang w:val="uk-UA"/>
        </w:rPr>
      </w:pPr>
      <w:r>
        <w:rPr>
          <w:rFonts w:ascii="Times New Roman" w:hAnsi="Times New Roman"/>
          <w:b/>
          <w:sz w:val="24"/>
          <w:szCs w:val="24"/>
          <w:lang w:val="uk-UA"/>
        </w:rPr>
        <w:t xml:space="preserve">Додаток 1. </w:t>
      </w:r>
      <w:r>
        <w:rPr>
          <w:rFonts w:ascii="Times New Roman" w:hAnsi="Times New Roman"/>
          <w:sz w:val="24"/>
          <w:szCs w:val="24"/>
          <w:lang w:val="uk-UA"/>
        </w:rPr>
        <w:t>Кваліфікаційні критерії та перелік документів, що підтверджують інформацію учасників про відповідність їх таким критеріям; перелік документів для підтвердження відповідності учасника вимогам, визначеним у статті 17 Закону, інші документи</w:t>
      </w:r>
    </w:p>
    <w:p w:rsidR="00257728" w:rsidRDefault="00257728" w:rsidP="00257728">
      <w:pPr>
        <w:spacing w:after="0" w:line="240" w:lineRule="auto"/>
        <w:ind w:firstLine="284"/>
        <w:jc w:val="both"/>
        <w:rPr>
          <w:rFonts w:ascii="Times New Roman" w:hAnsi="Times New Roman"/>
          <w:b/>
          <w:bCs/>
          <w:sz w:val="24"/>
          <w:szCs w:val="24"/>
          <w:lang w:val="uk-UA"/>
        </w:rPr>
      </w:pPr>
      <w:r>
        <w:rPr>
          <w:rFonts w:ascii="Times New Roman" w:hAnsi="Times New Roman"/>
          <w:b/>
          <w:sz w:val="24"/>
          <w:szCs w:val="24"/>
          <w:lang w:val="uk-UA"/>
        </w:rPr>
        <w:t>Додаток 2.</w:t>
      </w:r>
      <w:r>
        <w:rPr>
          <w:rFonts w:ascii="Times New Roman" w:hAnsi="Times New Roman"/>
          <w:sz w:val="24"/>
          <w:szCs w:val="24"/>
          <w:lang w:val="uk-UA"/>
        </w:rPr>
        <w:t xml:space="preserve"> Технічні вимоги до предмета закупівлі</w:t>
      </w:r>
    </w:p>
    <w:p w:rsidR="00257728" w:rsidRDefault="00257728" w:rsidP="00257728">
      <w:pPr>
        <w:spacing w:after="0" w:line="240" w:lineRule="auto"/>
        <w:ind w:firstLine="284"/>
        <w:jc w:val="both"/>
        <w:rPr>
          <w:rFonts w:ascii="Times New Roman" w:hAnsi="Times New Roman"/>
          <w:sz w:val="24"/>
          <w:szCs w:val="24"/>
          <w:lang w:val="uk-UA"/>
        </w:rPr>
      </w:pPr>
      <w:r>
        <w:rPr>
          <w:rFonts w:ascii="Times New Roman" w:hAnsi="Times New Roman"/>
          <w:b/>
          <w:sz w:val="24"/>
          <w:szCs w:val="24"/>
          <w:lang w:val="uk-UA"/>
        </w:rPr>
        <w:t xml:space="preserve">Додаток 3. </w:t>
      </w:r>
      <w:r>
        <w:rPr>
          <w:rFonts w:ascii="Times New Roman" w:hAnsi="Times New Roman"/>
          <w:sz w:val="24"/>
          <w:szCs w:val="24"/>
          <w:lang w:val="uk-UA"/>
        </w:rPr>
        <w:t xml:space="preserve">Проект договору про закупівлю </w:t>
      </w:r>
    </w:p>
    <w:p w:rsidR="00257728" w:rsidRDefault="00257728" w:rsidP="00257728">
      <w:pPr>
        <w:spacing w:after="0" w:line="240" w:lineRule="auto"/>
        <w:ind w:firstLine="284"/>
        <w:jc w:val="both"/>
        <w:rPr>
          <w:rFonts w:ascii="Times New Roman" w:hAnsi="Times New Roman"/>
          <w:sz w:val="24"/>
          <w:szCs w:val="24"/>
          <w:lang w:val="uk-UA"/>
        </w:rPr>
      </w:pPr>
      <w:r>
        <w:rPr>
          <w:rFonts w:ascii="Times New Roman" w:hAnsi="Times New Roman"/>
          <w:b/>
          <w:sz w:val="24"/>
          <w:szCs w:val="24"/>
          <w:lang w:val="uk-UA"/>
        </w:rPr>
        <w:t>Додаток 4.</w:t>
      </w:r>
      <w:r>
        <w:rPr>
          <w:rFonts w:ascii="Times New Roman" w:hAnsi="Times New Roman"/>
          <w:sz w:val="24"/>
          <w:szCs w:val="24"/>
          <w:lang w:val="uk-UA"/>
        </w:rPr>
        <w:t xml:space="preserve"> Форма «Тендерна пропозиція»</w:t>
      </w:r>
    </w:p>
    <w:p w:rsidR="008F35DF" w:rsidRDefault="008F35DF">
      <w:pPr>
        <w:spacing w:after="0" w:line="240" w:lineRule="auto"/>
        <w:ind w:firstLine="708"/>
        <w:jc w:val="both"/>
        <w:rPr>
          <w:rFonts w:ascii="Times New Roman" w:hAnsi="Times New Roman"/>
          <w:sz w:val="24"/>
          <w:szCs w:val="24"/>
          <w:highlight w:val="yellow"/>
          <w:lang w:val="uk-UA"/>
        </w:rPr>
      </w:pPr>
    </w:p>
    <w:p w:rsidR="008F35DF" w:rsidRDefault="008F35DF">
      <w:pPr>
        <w:spacing w:after="0" w:line="240" w:lineRule="auto"/>
        <w:jc w:val="both"/>
        <w:outlineLvl w:val="0"/>
        <w:rPr>
          <w:rFonts w:ascii="Times New Roman" w:hAnsi="Times New Roman"/>
          <w:b/>
          <w:sz w:val="24"/>
          <w:szCs w:val="24"/>
          <w:lang w:val="uk-UA"/>
        </w:rPr>
      </w:pPr>
    </w:p>
    <w:p w:rsidR="008F35DF" w:rsidRDefault="00266706">
      <w:pPr>
        <w:spacing w:after="0" w:line="240" w:lineRule="auto"/>
        <w:jc w:val="both"/>
        <w:outlineLvl w:val="0"/>
        <w:rPr>
          <w:rFonts w:ascii="Times New Roman" w:hAnsi="Times New Roman"/>
          <w:b/>
          <w:sz w:val="24"/>
          <w:szCs w:val="24"/>
          <w:lang w:val="uk-UA"/>
        </w:rPr>
      </w:pPr>
      <w:r>
        <w:rPr>
          <w:rFonts w:ascii="Times New Roman" w:hAnsi="Times New Roman"/>
          <w:b/>
          <w:sz w:val="24"/>
          <w:szCs w:val="24"/>
          <w:lang w:val="uk-UA"/>
        </w:rPr>
        <w:t xml:space="preserve"> </w:t>
      </w:r>
    </w:p>
    <w:p w:rsidR="008F35DF" w:rsidRDefault="008F35DF">
      <w:pPr>
        <w:spacing w:after="0" w:line="240" w:lineRule="auto"/>
        <w:jc w:val="both"/>
        <w:rPr>
          <w:rFonts w:ascii="Times New Roman" w:hAnsi="Times New Roman" w:cs="Times New Roman"/>
          <w:sz w:val="24"/>
          <w:szCs w:val="24"/>
          <w:lang w:val="uk-UA"/>
        </w:rPr>
      </w:pPr>
    </w:p>
    <w:tbl>
      <w:tblPr>
        <w:tblStyle w:val="aa"/>
        <w:tblW w:w="9629" w:type="dxa"/>
        <w:jc w:val="center"/>
        <w:tblLook w:val="04A0" w:firstRow="1" w:lastRow="0" w:firstColumn="1" w:lastColumn="0" w:noHBand="0" w:noVBand="1"/>
      </w:tblPr>
      <w:tblGrid>
        <w:gridCol w:w="704"/>
        <w:gridCol w:w="2835"/>
        <w:gridCol w:w="6090"/>
      </w:tblGrid>
      <w:tr w:rsidR="008F35DF">
        <w:trPr>
          <w:trHeight w:val="416"/>
          <w:jc w:val="center"/>
        </w:trPr>
        <w:tc>
          <w:tcPr>
            <w:tcW w:w="704" w:type="dxa"/>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8925" w:type="dxa"/>
            <w:gridSpan w:val="2"/>
            <w:vAlign w:val="center"/>
          </w:tcPr>
          <w:p w:rsidR="008F35DF" w:rsidRDefault="00266706">
            <w:pPr>
              <w:spacing w:after="0" w:line="240" w:lineRule="auto"/>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Розділ 1. Загальні положення</w:t>
            </w:r>
          </w:p>
        </w:tc>
      </w:tr>
      <w:tr w:rsidR="008F35DF" w:rsidTr="00737541">
        <w:trPr>
          <w:trHeight w:val="130"/>
          <w:jc w:val="center"/>
        </w:trPr>
        <w:tc>
          <w:tcPr>
            <w:tcW w:w="704" w:type="dxa"/>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090" w:type="dxa"/>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8F35DF" w:rsidRDefault="0026670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(далі - Закон). Терміни, які використовуються в цій документації, вживаються у значенні, наведеному в Законі.</w:t>
            </w:r>
          </w:p>
        </w:tc>
      </w:tr>
      <w:tr w:rsidR="008F35DF">
        <w:trPr>
          <w:trHeight w:val="564"/>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8F35DF" w:rsidRDefault="0026670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8F35DF" w:rsidRPr="007E1A10">
        <w:trPr>
          <w:trHeight w:val="572"/>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090" w:type="dxa"/>
          </w:tcPr>
          <w:p w:rsidR="008F35DF" w:rsidRPr="007E1A10" w:rsidRDefault="007E1A10">
            <w:pPr>
              <w:spacing w:after="0" w:line="240" w:lineRule="auto"/>
              <w:jc w:val="both"/>
              <w:rPr>
                <w:rFonts w:ascii="Times New Roman" w:hAnsi="Times New Roman" w:cs="Times New Roman"/>
                <w:b/>
                <w:i/>
                <w:iCs/>
                <w:sz w:val="24"/>
                <w:szCs w:val="24"/>
                <w:lang w:val="uk-UA"/>
              </w:rPr>
            </w:pPr>
            <w:r w:rsidRPr="007E1A10">
              <w:rPr>
                <w:rFonts w:ascii="Times New Roman" w:hAnsi="Times New Roman" w:cs="Times New Roman"/>
                <w:b/>
                <w:sz w:val="24"/>
                <w:szCs w:val="24"/>
                <w:lang w:val="uk-UA" w:eastAsia="ru-RU" w:bidi="hi-IN"/>
              </w:rPr>
              <w:t>Комунальне некомерційне підприємство «Запорізький регіональний протипухлинний центр» Запорізької обласної ради.</w:t>
            </w:r>
          </w:p>
        </w:tc>
      </w:tr>
      <w:tr w:rsidR="008F35DF">
        <w:trPr>
          <w:trHeight w:val="551"/>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090" w:type="dxa"/>
          </w:tcPr>
          <w:p w:rsidR="008F35DF" w:rsidRDefault="00A85E13">
            <w:pPr>
              <w:spacing w:after="0" w:line="240" w:lineRule="auto"/>
              <w:jc w:val="both"/>
              <w:rPr>
                <w:rFonts w:ascii="Times New Roman" w:hAnsi="Times New Roman" w:cs="Times New Roman"/>
                <w:sz w:val="24"/>
                <w:szCs w:val="24"/>
                <w:lang w:val="uk-UA"/>
              </w:rPr>
            </w:pPr>
            <w:r w:rsidRPr="00A85E13">
              <w:rPr>
                <w:rFonts w:ascii="Times New Roman" w:hAnsi="Times New Roman" w:cs="Times New Roman"/>
                <w:b/>
                <w:sz w:val="24"/>
                <w:szCs w:val="24"/>
                <w:lang w:val="uk-UA" w:eastAsia="ru-RU" w:bidi="hi-IN"/>
              </w:rPr>
              <w:t>69040, Україна, Запорізька область, м. Запоріжжя вул. Культурна, 177а.</w:t>
            </w:r>
          </w:p>
        </w:tc>
      </w:tr>
      <w:tr w:rsidR="008F35DF" w:rsidRPr="007E1A10">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8F35DF" w:rsidRDefault="00A85E1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Нехай Христина Сергіївна</w:t>
            </w:r>
            <w:r w:rsidR="00266706">
              <w:rPr>
                <w:rFonts w:ascii="Times New Roman" w:hAnsi="Times New Roman" w:cs="Times New Roman"/>
                <w:sz w:val="24"/>
                <w:szCs w:val="24"/>
                <w:lang w:val="uk-UA"/>
              </w:rPr>
              <w:t xml:space="preserve"> –</w:t>
            </w:r>
            <w:r w:rsidR="005E546A">
              <w:rPr>
                <w:rFonts w:ascii="Times New Roman" w:hAnsi="Times New Roman" w:cs="Times New Roman"/>
                <w:sz w:val="24"/>
                <w:szCs w:val="24"/>
                <w:lang w:val="uk-UA"/>
              </w:rPr>
              <w:t xml:space="preserve"> фахівець з публічних закупівель, </w:t>
            </w:r>
            <w:r w:rsidR="00266706">
              <w:rPr>
                <w:rFonts w:ascii="Times New Roman" w:hAnsi="Times New Roman" w:cs="Times New Roman"/>
                <w:sz w:val="24"/>
                <w:szCs w:val="24"/>
                <w:lang w:val="uk-UA"/>
              </w:rPr>
              <w:t>уповноважена особа</w:t>
            </w:r>
            <w:r w:rsidR="005E546A">
              <w:rPr>
                <w:rFonts w:ascii="Times New Roman" w:hAnsi="Times New Roman" w:cs="Times New Roman"/>
                <w:sz w:val="24"/>
                <w:szCs w:val="24"/>
                <w:lang w:val="uk-UA"/>
              </w:rPr>
              <w:t>.</w:t>
            </w:r>
            <w:r w:rsidR="00266706">
              <w:rPr>
                <w:rFonts w:ascii="Times New Roman" w:hAnsi="Times New Roman" w:cs="Times New Roman"/>
                <w:sz w:val="24"/>
                <w:szCs w:val="24"/>
                <w:lang w:val="uk-UA"/>
              </w:rPr>
              <w:t xml:space="preserve"> </w:t>
            </w:r>
          </w:p>
          <w:p w:rsidR="008F35DF" w:rsidRPr="005E546A"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e-mail: </w:t>
            </w:r>
            <w:hyperlink r:id="rId10" w:history="1">
              <w:r w:rsidR="005E546A" w:rsidRPr="005E546A">
                <w:rPr>
                  <w:rFonts w:ascii="Times New Roman" w:hAnsi="Times New Roman" w:cs="Times New Roman"/>
                  <w:sz w:val="24"/>
                  <w:szCs w:val="24"/>
                  <w:lang w:val="uk-UA"/>
                </w:rPr>
                <w:t>onko@zrpc.zp.ua</w:t>
              </w:r>
            </w:hyperlink>
            <w:r w:rsidR="005E546A">
              <w:rPr>
                <w:rFonts w:ascii="Times New Roman" w:hAnsi="Times New Roman" w:cs="Times New Roman"/>
                <w:sz w:val="24"/>
                <w:szCs w:val="24"/>
                <w:lang w:val="uk-UA"/>
              </w:rPr>
              <w:t xml:space="preserve">, </w:t>
            </w:r>
            <w:r w:rsidR="005E546A" w:rsidRPr="005E546A">
              <w:rPr>
                <w:rFonts w:ascii="Times New Roman" w:hAnsi="Times New Roman" w:cs="Times New Roman"/>
                <w:sz w:val="24"/>
                <w:szCs w:val="24"/>
                <w:lang w:val="uk-UA"/>
              </w:rPr>
              <w:t>rabota0569@gmail.com</w:t>
            </w:r>
          </w:p>
          <w:p w:rsidR="008F35DF" w:rsidRDefault="00A85E13">
            <w:pPr>
              <w:spacing w:after="0" w:line="240" w:lineRule="auto"/>
              <w:jc w:val="both"/>
              <w:rPr>
                <w:rFonts w:ascii="Times New Roman" w:hAnsi="Times New Roman" w:cs="Times New Roman"/>
                <w:sz w:val="24"/>
                <w:szCs w:val="24"/>
                <w:lang w:val="uk-UA"/>
              </w:rPr>
            </w:pPr>
            <w:r w:rsidRPr="0022576D">
              <w:rPr>
                <w:rFonts w:ascii="Times New Roman" w:hAnsi="Times New Roman" w:cs="Times New Roman"/>
                <w:color w:val="000000"/>
                <w:lang w:eastAsia="ru-RU"/>
              </w:rPr>
              <w:t>+</w:t>
            </w:r>
            <w:r w:rsidRPr="00A85E13">
              <w:rPr>
                <w:rFonts w:ascii="Times New Roman" w:hAnsi="Times New Roman" w:cs="Times New Roman"/>
                <w:sz w:val="24"/>
                <w:szCs w:val="24"/>
                <w:lang w:val="uk-UA"/>
              </w:rPr>
              <w:t>38061286-21-13</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w:t>
            </w:r>
          </w:p>
        </w:tc>
      </w:tr>
      <w:tr w:rsidR="008F35DF">
        <w:trPr>
          <w:trHeight w:val="322"/>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8F35DF" w:rsidRDefault="00A85E13">
            <w:pPr>
              <w:spacing w:after="0" w:line="240" w:lineRule="auto"/>
              <w:jc w:val="both"/>
              <w:rPr>
                <w:rFonts w:ascii="Times New Roman" w:hAnsi="Times New Roman" w:cs="Times New Roman"/>
                <w:sz w:val="24"/>
                <w:szCs w:val="24"/>
                <w:lang w:val="uk-UA"/>
              </w:rPr>
            </w:pPr>
            <w:r w:rsidRPr="00A85E13">
              <w:rPr>
                <w:rFonts w:ascii="Times New Roman" w:hAnsi="Times New Roman" w:cs="Times New Roman"/>
                <w:sz w:val="24"/>
                <w:szCs w:val="24"/>
                <w:lang w:val="uk-UA"/>
              </w:rPr>
              <w:t>Відкриті торги</w:t>
            </w:r>
          </w:p>
        </w:tc>
      </w:tr>
      <w:tr w:rsidR="008F35DF">
        <w:trPr>
          <w:trHeight w:val="567"/>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8F35DF" w:rsidRDefault="0026670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8F35DF" w:rsidTr="00E82B5F">
        <w:trPr>
          <w:trHeight w:val="406"/>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4.1</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5E1DA0" w:rsidRPr="005E1DA0" w:rsidRDefault="0006503D" w:rsidP="005E1DA0">
            <w:pPr>
              <w:spacing w:after="0" w:line="240" w:lineRule="auto"/>
              <w:jc w:val="both"/>
              <w:rPr>
                <w:rFonts w:ascii="Times New Roman" w:hAnsi="Times New Roman" w:cs="Times New Roman"/>
                <w:sz w:val="24"/>
                <w:szCs w:val="24"/>
                <w:lang w:val="uk-UA"/>
              </w:rPr>
            </w:pPr>
            <w:r w:rsidRPr="0006503D">
              <w:rPr>
                <w:rFonts w:ascii="Times New Roman" w:hAnsi="Times New Roman" w:cs="Times New Roman"/>
                <w:sz w:val="24"/>
                <w:szCs w:val="24"/>
                <w:lang w:val="uk-UA"/>
              </w:rPr>
              <w:t xml:space="preserve">ДК 021:2015: </w:t>
            </w:r>
            <w:r w:rsidR="005E1DA0" w:rsidRPr="005E1DA0">
              <w:rPr>
                <w:rFonts w:ascii="Times New Roman" w:hAnsi="Times New Roman" w:cs="Times New Roman"/>
                <w:sz w:val="24"/>
                <w:szCs w:val="24"/>
                <w:lang w:val="uk-UA"/>
              </w:rPr>
              <w:t>30230000-0 – Комп’ютерне обладнання</w:t>
            </w:r>
          </w:p>
          <w:p w:rsidR="008F35DF" w:rsidRDefault="005E1DA0" w:rsidP="004B4FDB">
            <w:pPr>
              <w:spacing w:after="0" w:line="240" w:lineRule="auto"/>
              <w:jc w:val="both"/>
              <w:rPr>
                <w:rFonts w:ascii="Times New Roman" w:hAnsi="Times New Roman" w:cs="Times New Roman"/>
                <w:i/>
                <w:iCs/>
                <w:sz w:val="24"/>
                <w:szCs w:val="24"/>
                <w:lang w:val="uk-UA"/>
              </w:rPr>
            </w:pPr>
            <w:r w:rsidRPr="005E1DA0">
              <w:rPr>
                <w:rFonts w:ascii="Times New Roman" w:hAnsi="Times New Roman" w:cs="Times New Roman"/>
                <w:sz w:val="24"/>
                <w:szCs w:val="24"/>
                <w:lang w:val="uk-UA"/>
              </w:rPr>
              <w:t xml:space="preserve"> (</w:t>
            </w:r>
            <w:r w:rsidR="00A13FCB" w:rsidRPr="00A13FCB">
              <w:rPr>
                <w:rFonts w:ascii="Times New Roman" w:hAnsi="Times New Roman" w:cs="Times New Roman"/>
                <w:sz w:val="24"/>
                <w:szCs w:val="24"/>
                <w:lang w:val="uk-UA"/>
              </w:rPr>
              <w:t xml:space="preserve">Монітор </w:t>
            </w:r>
            <w:r w:rsidR="004B4FDB">
              <w:rPr>
                <w:rFonts w:ascii="Times New Roman" w:hAnsi="Times New Roman" w:cs="Times New Roman"/>
                <w:sz w:val="24"/>
                <w:szCs w:val="24"/>
                <w:lang w:val="uk-UA"/>
              </w:rPr>
              <w:t>6</w:t>
            </w:r>
            <w:r w:rsidR="00A13FCB" w:rsidRPr="00A13FCB">
              <w:rPr>
                <w:rFonts w:ascii="Times New Roman" w:hAnsi="Times New Roman" w:cs="Times New Roman"/>
                <w:sz w:val="24"/>
                <w:szCs w:val="24"/>
                <w:lang w:val="uk-UA"/>
              </w:rPr>
              <w:t xml:space="preserve"> шт.</w:t>
            </w:r>
            <w:r w:rsidRPr="005E1DA0">
              <w:rPr>
                <w:rFonts w:ascii="Times New Roman" w:hAnsi="Times New Roman" w:cs="Times New Roman"/>
                <w:sz w:val="24"/>
                <w:szCs w:val="24"/>
                <w:lang w:val="uk-UA"/>
              </w:rPr>
              <w:t>)</w:t>
            </w:r>
          </w:p>
        </w:tc>
      </w:tr>
      <w:tr w:rsidR="008F35DF">
        <w:trPr>
          <w:trHeight w:val="1119"/>
          <w:jc w:val="center"/>
        </w:trPr>
        <w:tc>
          <w:tcPr>
            <w:tcW w:w="704" w:type="dxa"/>
          </w:tcPr>
          <w:p w:rsidR="008F35DF" w:rsidRDefault="00266706">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8F35DF" w:rsidRDefault="00266706">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8F35DF" w:rsidRDefault="008F35DF">
            <w:pPr>
              <w:keepNext/>
              <w:keepLines/>
              <w:spacing w:after="0" w:line="240" w:lineRule="auto"/>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8F35DF" w:rsidTr="00E82B5F">
        <w:trPr>
          <w:trHeight w:val="857"/>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8F35DF" w:rsidRDefault="00266706">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8F35DF" w:rsidRDefault="008F35DF">
            <w:pPr>
              <w:spacing w:after="0" w:line="240" w:lineRule="auto"/>
              <w:rPr>
                <w:rFonts w:ascii="Times New Roman" w:eastAsia="Times New Roman" w:hAnsi="Times New Roman" w:cs="Times New Roman"/>
                <w:color w:val="000000"/>
                <w:sz w:val="24"/>
                <w:szCs w:val="24"/>
                <w:lang w:val="uk-UA" w:eastAsia="ru-RU"/>
              </w:rPr>
            </w:pPr>
          </w:p>
        </w:tc>
        <w:tc>
          <w:tcPr>
            <w:tcW w:w="6090" w:type="dxa"/>
          </w:tcPr>
          <w:p w:rsidR="0006503D" w:rsidRPr="005E1DA0" w:rsidRDefault="00266706">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r w:rsidRPr="00A85E13">
              <w:rPr>
                <w:rFonts w:ascii="Times New Roman" w:eastAsia="Times New Roman" w:hAnsi="Times New Roman" w:cs="Times New Roman"/>
                <w:color w:val="000000"/>
                <w:sz w:val="24"/>
                <w:szCs w:val="24"/>
                <w:lang w:val="uk-UA" w:eastAsia="ru-RU"/>
              </w:rPr>
              <w:t xml:space="preserve">Кількість: </w:t>
            </w:r>
            <w:r w:rsidRPr="00A85E13">
              <w:rPr>
                <w:rFonts w:ascii="Times New Roman" w:eastAsia="Times New Roman" w:hAnsi="Times New Roman" w:cs="Times New Roman"/>
                <w:b/>
                <w:color w:val="000000"/>
                <w:sz w:val="24"/>
                <w:szCs w:val="24"/>
                <w:lang w:val="uk-UA" w:eastAsia="ru-RU"/>
              </w:rPr>
              <w:t xml:space="preserve"> </w:t>
            </w:r>
            <w:r w:rsidR="004B4FDB">
              <w:rPr>
                <w:rFonts w:ascii="Times New Roman" w:eastAsia="Times New Roman" w:hAnsi="Times New Roman" w:cs="Times New Roman"/>
                <w:b/>
                <w:color w:val="000000"/>
                <w:sz w:val="24"/>
                <w:szCs w:val="24"/>
                <w:lang w:val="uk-UA" w:eastAsia="ru-RU"/>
              </w:rPr>
              <w:t>6</w:t>
            </w:r>
            <w:r w:rsidR="005E1DA0" w:rsidRPr="005E1DA0">
              <w:rPr>
                <w:rFonts w:ascii="Times New Roman" w:eastAsia="Times New Roman" w:hAnsi="Times New Roman" w:cs="Times New Roman"/>
                <w:color w:val="000000"/>
                <w:sz w:val="24"/>
                <w:szCs w:val="24"/>
                <w:lang w:val="uk-UA" w:eastAsia="ru-RU"/>
              </w:rPr>
              <w:t xml:space="preserve"> шт.</w:t>
            </w:r>
          </w:p>
          <w:p w:rsidR="00A85E13" w:rsidRPr="00A85E13" w:rsidRDefault="00A85E13" w:rsidP="0006503D">
            <w:pPr>
              <w:spacing w:after="0" w:line="240" w:lineRule="auto"/>
              <w:rPr>
                <w:rFonts w:ascii="Times New Roman" w:hAnsi="Times New Roman" w:cs="Times New Roman"/>
                <w:color w:val="000000"/>
                <w:sz w:val="24"/>
                <w:szCs w:val="24"/>
                <w:lang w:eastAsia="ru-RU"/>
              </w:rPr>
            </w:pPr>
            <w:r w:rsidRPr="00A85E13">
              <w:rPr>
                <w:rFonts w:ascii="Times New Roman" w:hAnsi="Times New Roman" w:cs="Times New Roman"/>
                <w:b/>
                <w:sz w:val="24"/>
                <w:szCs w:val="24"/>
                <w:lang w:eastAsia="ru-RU"/>
              </w:rPr>
              <w:t xml:space="preserve">Місце поставки: </w:t>
            </w:r>
            <w:r w:rsidRPr="00A85E13">
              <w:rPr>
                <w:rFonts w:ascii="Times New Roman" w:hAnsi="Times New Roman" w:cs="Times New Roman"/>
                <w:color w:val="000000"/>
                <w:sz w:val="24"/>
                <w:szCs w:val="24"/>
                <w:lang w:eastAsia="ru-RU"/>
              </w:rPr>
              <w:t>Комунальне некомерційне підприємство «Запорізький регіональний протипухлинний центр» Запорізької обласної ради.</w:t>
            </w:r>
          </w:p>
          <w:p w:rsidR="008F35DF" w:rsidRPr="00A85E13" w:rsidRDefault="00A85E13" w:rsidP="0006503D">
            <w:pPr>
              <w:spacing w:after="0" w:line="240" w:lineRule="auto"/>
              <w:jc w:val="both"/>
              <w:rPr>
                <w:rFonts w:ascii="Times New Roman" w:eastAsia="Times New Roman" w:hAnsi="Times New Roman" w:cs="Times New Roman"/>
                <w:color w:val="000000"/>
                <w:sz w:val="24"/>
                <w:szCs w:val="24"/>
                <w:lang w:val="uk-UA" w:eastAsia="ru-RU"/>
              </w:rPr>
            </w:pPr>
            <w:r w:rsidRPr="00A85E13">
              <w:rPr>
                <w:rFonts w:ascii="Times New Roman" w:hAnsi="Times New Roman" w:cs="Times New Roman"/>
                <w:b/>
                <w:sz w:val="24"/>
                <w:szCs w:val="24"/>
              </w:rPr>
              <w:t>Фактична адреса поставки:</w:t>
            </w:r>
            <w:r w:rsidRPr="00A85E13">
              <w:rPr>
                <w:rFonts w:ascii="Times New Roman" w:hAnsi="Times New Roman" w:cs="Times New Roman"/>
                <w:sz w:val="24"/>
                <w:szCs w:val="24"/>
              </w:rPr>
              <w:t xml:space="preserve"> </w:t>
            </w:r>
            <w:r w:rsidRPr="00A85E13">
              <w:rPr>
                <w:rFonts w:ascii="Times New Roman" w:hAnsi="Times New Roman" w:cs="Times New Roman"/>
                <w:noProof/>
                <w:sz w:val="24"/>
                <w:szCs w:val="24"/>
              </w:rPr>
              <w:t>69040</w:t>
            </w:r>
            <w:r w:rsidRPr="00A85E13">
              <w:rPr>
                <w:rFonts w:ascii="Times New Roman" w:hAnsi="Times New Roman" w:cs="Times New Roman"/>
                <w:spacing w:val="-1"/>
                <w:sz w:val="24"/>
                <w:szCs w:val="24"/>
              </w:rPr>
              <w:t>, Україна, Запорізька область, м. Запоріжжя, вул. Культурна, 177а</w:t>
            </w:r>
            <w:r>
              <w:rPr>
                <w:rFonts w:ascii="Times New Roman" w:hAnsi="Times New Roman" w:cs="Times New Roman"/>
                <w:spacing w:val="-1"/>
                <w:sz w:val="24"/>
                <w:szCs w:val="24"/>
                <w:lang w:val="uk-UA"/>
              </w:rPr>
              <w:t>.</w:t>
            </w:r>
          </w:p>
        </w:tc>
      </w:tr>
      <w:tr w:rsidR="008F35DF">
        <w:trPr>
          <w:trHeight w:val="727"/>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212B86" w:rsidRPr="00212B86" w:rsidRDefault="00212B86" w:rsidP="00212B86">
            <w:pPr>
              <w:spacing w:after="0" w:line="240" w:lineRule="auto"/>
              <w:jc w:val="both"/>
              <w:rPr>
                <w:rFonts w:ascii="Times New Roman" w:eastAsia="Times New Roman" w:hAnsi="Times New Roman" w:cs="Times New Roman"/>
                <w:color w:val="000000"/>
                <w:sz w:val="24"/>
                <w:szCs w:val="24"/>
                <w:lang w:val="uk-UA"/>
              </w:rPr>
            </w:pPr>
            <w:r w:rsidRPr="001529C1">
              <w:rPr>
                <w:rFonts w:ascii="Times New Roman" w:eastAsia="Times New Roman" w:hAnsi="Times New Roman" w:cs="Times New Roman"/>
                <w:color w:val="000000"/>
                <w:sz w:val="24"/>
                <w:szCs w:val="24"/>
              </w:rPr>
              <w:t xml:space="preserve">до </w:t>
            </w:r>
            <w:r w:rsidRPr="00B8412F">
              <w:rPr>
                <w:rFonts w:ascii="Times New Roman" w:eastAsia="Times New Roman" w:hAnsi="Times New Roman" w:cs="Times New Roman"/>
                <w:color w:val="000000"/>
                <w:sz w:val="24"/>
                <w:szCs w:val="24"/>
              </w:rPr>
              <w:t>31.12.202</w:t>
            </w:r>
            <w:r w:rsidR="005E546A" w:rsidRPr="00B8412F">
              <w:rPr>
                <w:rFonts w:ascii="Times New Roman" w:eastAsia="Times New Roman" w:hAnsi="Times New Roman" w:cs="Times New Roman"/>
                <w:color w:val="000000"/>
                <w:sz w:val="24"/>
                <w:szCs w:val="24"/>
                <w:lang w:val="uk-UA"/>
              </w:rPr>
              <w:t>2</w:t>
            </w:r>
            <w:r w:rsidRPr="00B8412F">
              <w:rPr>
                <w:rFonts w:ascii="Times New Roman" w:eastAsia="Times New Roman" w:hAnsi="Times New Roman" w:cs="Times New Roman"/>
                <w:color w:val="000000"/>
                <w:sz w:val="24"/>
                <w:szCs w:val="24"/>
              </w:rPr>
              <w:t xml:space="preserve"> року. Поставка</w:t>
            </w:r>
            <w:r w:rsidRPr="001529C1">
              <w:rPr>
                <w:rFonts w:ascii="Times New Roman" w:eastAsia="Times New Roman" w:hAnsi="Times New Roman" w:cs="Times New Roman"/>
                <w:color w:val="000000"/>
                <w:sz w:val="24"/>
                <w:szCs w:val="24"/>
              </w:rPr>
              <w:t xml:space="preserve"> товару  здійснюється </w:t>
            </w:r>
            <w:r>
              <w:rPr>
                <w:rFonts w:ascii="Times New Roman" w:eastAsia="Times New Roman" w:hAnsi="Times New Roman" w:cs="Times New Roman"/>
                <w:color w:val="000000"/>
                <w:sz w:val="24"/>
                <w:szCs w:val="24"/>
                <w:lang w:val="uk-UA"/>
              </w:rPr>
              <w:t>протягом 10</w:t>
            </w:r>
            <w:r w:rsidRPr="001529C1">
              <w:rPr>
                <w:rFonts w:ascii="Times New Roman" w:eastAsia="Times New Roman" w:hAnsi="Times New Roman" w:cs="Times New Roman"/>
                <w:color w:val="000000"/>
                <w:sz w:val="24"/>
                <w:szCs w:val="24"/>
              </w:rPr>
              <w:t xml:space="preserve"> дн</w:t>
            </w:r>
            <w:r>
              <w:rPr>
                <w:rFonts w:ascii="Times New Roman" w:eastAsia="Times New Roman" w:hAnsi="Times New Roman" w:cs="Times New Roman"/>
                <w:color w:val="000000"/>
                <w:sz w:val="24"/>
                <w:szCs w:val="24"/>
                <w:lang w:val="uk-UA"/>
              </w:rPr>
              <w:t>ів з дня</w:t>
            </w:r>
            <w:r w:rsidRPr="001529C1">
              <w:rPr>
                <w:rFonts w:ascii="Times New Roman" w:eastAsia="Times New Roman" w:hAnsi="Times New Roman" w:cs="Times New Roman"/>
                <w:color w:val="000000"/>
                <w:sz w:val="24"/>
                <w:szCs w:val="24"/>
              </w:rPr>
              <w:t xml:space="preserve"> </w:t>
            </w:r>
            <w:r w:rsidR="006827EA">
              <w:rPr>
                <w:rFonts w:ascii="Times New Roman" w:eastAsia="Times New Roman" w:hAnsi="Times New Roman" w:cs="Times New Roman"/>
                <w:color w:val="000000"/>
                <w:sz w:val="24"/>
                <w:szCs w:val="24"/>
                <w:lang w:val="uk-UA"/>
              </w:rPr>
              <w:t>вимоги</w:t>
            </w:r>
            <w:r w:rsidRPr="001529C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Замовника.</w:t>
            </w:r>
          </w:p>
          <w:p w:rsidR="008F35DF" w:rsidRDefault="008F35DF" w:rsidP="00212B86">
            <w:pPr>
              <w:spacing w:after="0" w:line="240" w:lineRule="auto"/>
              <w:rPr>
                <w:rFonts w:ascii="Times New Roman" w:hAnsi="Times New Roman" w:cs="Times New Roman"/>
                <w:b/>
                <w:sz w:val="24"/>
                <w:szCs w:val="24"/>
                <w:lang w:val="uk-UA"/>
              </w:rPr>
            </w:pPr>
          </w:p>
        </w:tc>
      </w:tr>
      <w:tr w:rsidR="008F35DF">
        <w:trPr>
          <w:trHeight w:val="841"/>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t xml:space="preserve"> </w:t>
            </w:r>
          </w:p>
        </w:tc>
        <w:tc>
          <w:tcPr>
            <w:tcW w:w="6090" w:type="dxa"/>
          </w:tcPr>
          <w:p w:rsidR="008F35DF" w:rsidRDefault="00266706">
            <w:pPr>
              <w:keepNext/>
              <w:keepLines/>
              <w:spacing w:after="0" w:line="240" w:lineRule="auto"/>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t xml:space="preserve"> </w:t>
            </w:r>
          </w:p>
        </w:tc>
        <w:tc>
          <w:tcPr>
            <w:tcW w:w="6090" w:type="dxa"/>
          </w:tcPr>
          <w:p w:rsidR="008F35DF" w:rsidRDefault="00266706">
            <w:pPr>
              <w:keepNext/>
              <w:keepLines/>
              <w:spacing w:after="0" w:line="240" w:lineRule="auto"/>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t xml:space="preserve"> </w:t>
            </w:r>
            <w:r>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Мова тендерної пропозиції – українська.</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w:t>
            </w:r>
            <w:r>
              <w:rPr>
                <w:rFonts w:ascii="Times New Roman" w:eastAsia="Times New Roman" w:hAnsi="Times New Roman" w:cs="Times New Roman"/>
                <w:color w:val="000000"/>
                <w:sz w:val="24"/>
                <w:szCs w:val="24"/>
                <w:lang w:val="uk-UA" w:eastAsia="ru-RU"/>
              </w:rPr>
              <w:lastRenderedPageBreak/>
              <w:t>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F35DF" w:rsidRDefault="0026670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F35DF">
        <w:trPr>
          <w:trHeight w:val="501"/>
          <w:jc w:val="center"/>
        </w:trPr>
        <w:tc>
          <w:tcPr>
            <w:tcW w:w="9629" w:type="dxa"/>
            <w:gridSpan w:val="3"/>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8F35DF" w:rsidRPr="00E62E57">
        <w:trPr>
          <w:trHeight w:val="1975"/>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8F35DF" w:rsidRDefault="00266706">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ascii="Times New Roman" w:hAnsi="Times New Roman" w:cs="Times New Roman"/>
                <w:b/>
                <w:bCs/>
                <w:i/>
                <w:iCs/>
                <w:sz w:val="24"/>
                <w:szCs w:val="24"/>
                <w:lang w:val="uk-UA"/>
              </w:rPr>
              <w:t>протягом трьох робочих днів</w:t>
            </w:r>
            <w:r>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t xml:space="preserve"> </w:t>
            </w:r>
            <w:r>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b/>
                <w:bCs/>
                <w:i/>
                <w:iCs/>
                <w:sz w:val="24"/>
                <w:szCs w:val="24"/>
                <w:lang w:val="uk-UA"/>
              </w:rPr>
              <w:t>не менш як на сім днів.</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8F35DF" w:rsidRDefault="00266706">
            <w:pPr>
              <w:spacing w:after="0" w:line="240" w:lineRule="auto"/>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Pr>
                <w:rFonts w:ascii="Times New Roman" w:hAnsi="Times New Roman" w:cs="Times New Roman"/>
                <w:sz w:val="24"/>
                <w:szCs w:val="24"/>
                <w:lang w:val="uk-UA"/>
              </w:rPr>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cs="Times New Roman"/>
                <w:b/>
                <w:bCs/>
                <w:i/>
                <w:iCs/>
                <w:sz w:val="24"/>
                <w:szCs w:val="24"/>
                <w:lang w:val="uk-UA"/>
              </w:rPr>
              <w:t>не менше семи днів.</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8F35DF">
        <w:trPr>
          <w:trHeight w:val="480"/>
          <w:jc w:val="center"/>
        </w:trPr>
        <w:tc>
          <w:tcPr>
            <w:tcW w:w="9629" w:type="dxa"/>
            <w:gridSpan w:val="3"/>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rsidR="008F35DF" w:rsidRDefault="00266706">
            <w:pPr>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8F35DF" w:rsidRDefault="00266706">
            <w:pPr>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rsidR="008F35DF" w:rsidRDefault="00266706">
            <w:pPr>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предмета закупівлі встановленим замовником вимогам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8F35DF" w:rsidRDefault="00266706">
            <w:pPr>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F35DF" w:rsidRDefault="00266706">
            <w:pPr>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 «Тендерна пропозиція» </w:t>
            </w:r>
            <w:r>
              <w:rPr>
                <w:rFonts w:ascii="Times New Roman" w:hAnsi="Times New Roman" w:cs="Times New Roman"/>
                <w:b/>
                <w:bCs/>
                <w:i/>
                <w:iCs/>
                <w:sz w:val="24"/>
                <w:szCs w:val="24"/>
                <w:lang w:val="uk-UA"/>
              </w:rPr>
              <w:t>згідно Додатку 4</w:t>
            </w:r>
            <w:r>
              <w:rPr>
                <w:rFonts w:ascii="Times New Roman" w:hAnsi="Times New Roman" w:cs="Times New Roman"/>
                <w:sz w:val="24"/>
                <w:szCs w:val="24"/>
                <w:lang w:val="uk-UA"/>
              </w:rPr>
              <w:t>;</w:t>
            </w:r>
          </w:p>
          <w:p w:rsidR="008F35DF" w:rsidRDefault="00266706">
            <w:pPr>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F35DF" w:rsidRDefault="00266706">
            <w:pPr>
              <w:spacing w:after="0" w:line="240" w:lineRule="auto"/>
              <w:jc w:val="both"/>
              <w:rPr>
                <w:rFonts w:ascii="Times New Roman" w:hAnsi="Times New Roman" w:cs="Times New Roman"/>
                <w:b/>
                <w:bCs/>
                <w:i/>
                <w:iCs/>
                <w:sz w:val="24"/>
                <w:szCs w:val="24"/>
                <w:u w:val="single"/>
                <w:lang w:val="uk-UA"/>
              </w:rPr>
            </w:pPr>
            <w:r>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згідно з Додатком 1</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Pr>
                <w:rFonts w:ascii="Times New Roman" w:hAnsi="Times New Roman" w:cs="Times New Roman"/>
                <w:sz w:val="24"/>
                <w:szCs w:val="24"/>
                <w:lang w:val="uk-UA"/>
              </w:rPr>
              <w:lastRenderedPageBreak/>
              <w:t>статтею 17 Закону.</w:t>
            </w:r>
          </w:p>
          <w:p w:rsidR="008F35DF" w:rsidRDefault="00266706">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bookmarkStart w:id="1" w:name="_Hlk52459287"/>
            <w:r>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на документи тендерної пропозиції потрібно накласти КЕП </w:t>
            </w:r>
            <w:r w:rsidR="005E546A">
              <w:rPr>
                <w:rFonts w:ascii="Times New Roman" w:eastAsia="Times New Roman" w:hAnsi="Times New Roman" w:cs="Times New Roman"/>
                <w:color w:val="000000"/>
                <w:sz w:val="24"/>
                <w:szCs w:val="24"/>
                <w:lang w:val="uk-UA" w:eastAsia="ru-RU"/>
              </w:rPr>
              <w:t xml:space="preserve">або УЕП </w:t>
            </w:r>
            <w:r>
              <w:rPr>
                <w:rFonts w:ascii="Times New Roman" w:eastAsia="Times New Roman" w:hAnsi="Times New Roman" w:cs="Times New Roman"/>
                <w:color w:val="000000"/>
                <w:sz w:val="24"/>
                <w:szCs w:val="24"/>
                <w:lang w:val="uk-UA" w:eastAsia="ru-RU"/>
              </w:rPr>
              <w:t>на пропозицію в цілому та/або на кожен електронний документ окремо.</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Виняток: якщо електронні документи тендерної пропозиції видано іншою організацією і на них уже накладено КЕП</w:t>
            </w:r>
            <w:r w:rsidR="005E546A">
              <w:rPr>
                <w:rFonts w:ascii="Times New Roman" w:eastAsia="Times New Roman" w:hAnsi="Times New Roman" w:cs="Times New Roman"/>
                <w:color w:val="000000"/>
                <w:sz w:val="24"/>
                <w:szCs w:val="24"/>
                <w:lang w:val="uk-UA" w:eastAsia="ru-RU"/>
              </w:rPr>
              <w:t>/УЕП</w:t>
            </w:r>
            <w:r>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КЕП</w:t>
            </w:r>
            <w:r w:rsidR="005E546A">
              <w:rPr>
                <w:rFonts w:ascii="Times New Roman" w:eastAsia="Times New Roman" w:hAnsi="Times New Roman" w:cs="Times New Roman"/>
                <w:color w:val="000000"/>
                <w:sz w:val="24"/>
                <w:szCs w:val="24"/>
                <w:lang w:val="uk-UA" w:eastAsia="ru-RU"/>
              </w:rPr>
              <w:t>/УЕП</w:t>
            </w:r>
            <w:r>
              <w:rPr>
                <w:rFonts w:ascii="Times New Roman" w:eastAsia="Times New Roman" w:hAnsi="Times New Roman" w:cs="Times New Roman"/>
                <w:color w:val="000000"/>
                <w:sz w:val="24"/>
                <w:szCs w:val="24"/>
                <w:lang w:val="uk-UA" w:eastAsia="ru-RU"/>
              </w:rPr>
              <w:t>.</w:t>
            </w:r>
          </w:p>
          <w:bookmarkEnd w:id="1"/>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документи тендерної пропозиції, які надані не у формі електронного документа (без КЕП</w:t>
            </w:r>
            <w:r w:rsidR="005E546A">
              <w:rPr>
                <w:rFonts w:ascii="Times New Roman" w:eastAsia="Times New Roman" w:hAnsi="Times New Roman" w:cs="Times New Roman"/>
                <w:color w:val="000000"/>
                <w:sz w:val="24"/>
                <w:szCs w:val="24"/>
                <w:lang w:val="uk-UA" w:eastAsia="ru-RU"/>
              </w:rPr>
              <w:t>/УЕП</w:t>
            </w:r>
            <w:r>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перевіряє КЕП</w:t>
            </w:r>
            <w:r w:rsidR="005E546A">
              <w:rPr>
                <w:rFonts w:ascii="Times New Roman" w:eastAsia="Times New Roman" w:hAnsi="Times New Roman" w:cs="Times New Roman"/>
                <w:color w:val="000000"/>
                <w:sz w:val="24"/>
                <w:szCs w:val="24"/>
                <w:lang w:val="uk-UA" w:eastAsia="ru-RU"/>
              </w:rPr>
              <w:t>/УЕП</w:t>
            </w:r>
            <w:r>
              <w:rPr>
                <w:rFonts w:ascii="Times New Roman" w:eastAsia="Times New Roman" w:hAnsi="Times New Roman" w:cs="Times New Roman"/>
                <w:color w:val="000000"/>
                <w:sz w:val="24"/>
                <w:szCs w:val="24"/>
                <w:lang w:val="uk-UA" w:eastAsia="ru-RU"/>
              </w:rPr>
              <w:t xml:space="preserve"> учасника на сайті центрального засвідчувального органу за посиланням https://czo.gov.ua/verify </w:t>
            </w:r>
          </w:p>
          <w:p w:rsidR="008F35DF" w:rsidRDefault="00266706">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перевірки КЕП</w:t>
            </w:r>
            <w:r w:rsidR="005E546A">
              <w:rPr>
                <w:rFonts w:ascii="Times New Roman" w:eastAsia="Times New Roman" w:hAnsi="Times New Roman" w:cs="Times New Roman"/>
                <w:color w:val="000000"/>
                <w:sz w:val="24"/>
                <w:szCs w:val="24"/>
                <w:lang w:val="uk-UA" w:eastAsia="ru-RU"/>
              </w:rPr>
              <w:t>/УЕП</w:t>
            </w:r>
            <w:r>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rsidR="008F35DF" w:rsidRDefault="00266706">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відсутності даної інформації або у випадку не накладення учасником КЕП</w:t>
            </w:r>
            <w:r w:rsidR="005E546A">
              <w:rPr>
                <w:rFonts w:ascii="Times New Roman" w:eastAsia="Times New Roman" w:hAnsi="Times New Roman" w:cs="Times New Roman"/>
                <w:color w:val="000000"/>
                <w:sz w:val="24"/>
                <w:szCs w:val="24"/>
                <w:lang w:val="uk-UA" w:eastAsia="ru-RU"/>
              </w:rPr>
              <w:t>/УЕП</w:t>
            </w:r>
            <w:r>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r>
              <w:rPr>
                <w:rFonts w:ascii="Times New Roman" w:eastAsia="Times New Roman" w:hAnsi="Times New Roman" w:cs="Times New Roman"/>
                <w:color w:val="000000"/>
                <w:sz w:val="24"/>
                <w:szCs w:val="24"/>
                <w:lang w:val="uk-UA" w:eastAsia="ru-RU"/>
              </w:rPr>
              <w:lastRenderedPageBreak/>
              <w:t xml:space="preserve">відхилено на підставі абзацу 3 пункту 1 частини 1 статті 31 Закону. </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8F35DF" w:rsidRDefault="00266706">
            <w:pPr>
              <w:keepNext/>
              <w:keepLines/>
              <w:spacing w:after="0" w:line="240" w:lineRule="auto"/>
              <w:ind w:left="40" w:hanging="20"/>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Pr>
                <w:rFonts w:ascii="Times New Roman" w:eastAsia="Times New Roman" w:hAnsi="Times New Roman" w:cs="Times New Roman"/>
                <w:b/>
                <w:bCs/>
                <w:color w:val="000000"/>
                <w:sz w:val="24"/>
                <w:szCs w:val="24"/>
                <w:lang w:val="uk-UA" w:eastAsia="ru-RU"/>
              </w:rPr>
              <w:t>.</w:t>
            </w:r>
            <w:bookmarkStart w:id="2" w:name="_Hlk37688954"/>
          </w:p>
          <w:p w:rsidR="008F35DF" w:rsidRDefault="00266706">
            <w:pPr>
              <w:keepNext/>
              <w:keepLines/>
              <w:spacing w:after="0" w:line="240" w:lineRule="auto"/>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Pr>
                <w:rFonts w:ascii="Times New Roman" w:eastAsia="Times New Roman" w:hAnsi="Times New Roman" w:cs="Times New Roman"/>
                <w:b/>
                <w:bCs/>
                <w:color w:val="000000"/>
                <w:sz w:val="24"/>
                <w:szCs w:val="24"/>
                <w:lang w:val="uk-UA" w:eastAsia="ru-RU"/>
              </w:rPr>
              <w:t>.</w:t>
            </w:r>
          </w:p>
        </w:tc>
      </w:tr>
      <w:tr w:rsidR="008F35DF">
        <w:trPr>
          <w:trHeight w:val="494"/>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8F35DF" w:rsidRDefault="00266706">
            <w:pPr>
              <w:spacing w:after="0" w:line="240" w:lineRule="auto"/>
              <w:rPr>
                <w:rFonts w:ascii="Times New Roman" w:hAnsi="Times New Roman" w:cs="Times New Roman"/>
                <w:sz w:val="24"/>
                <w:szCs w:val="24"/>
                <w:lang w:val="uk-UA"/>
              </w:rPr>
            </w:pPr>
            <w:bookmarkStart w:id="3"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090" w:type="dxa"/>
            <w:vAlign w:val="center"/>
          </w:tcPr>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p w:rsidR="008F35DF" w:rsidRDefault="008F35DF">
            <w:pPr>
              <w:spacing w:after="0" w:line="240" w:lineRule="auto"/>
              <w:jc w:val="both"/>
              <w:rPr>
                <w:rFonts w:ascii="Times New Roman" w:hAnsi="Times New Roman" w:cs="Times New Roman"/>
                <w:sz w:val="24"/>
                <w:szCs w:val="24"/>
                <w:lang w:val="uk-UA"/>
              </w:rPr>
            </w:pP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 передбачається.</w:t>
            </w:r>
          </w:p>
          <w:p w:rsidR="008F35DF" w:rsidRDefault="008F35DF">
            <w:pPr>
              <w:spacing w:after="0" w:line="240" w:lineRule="auto"/>
              <w:jc w:val="both"/>
              <w:rPr>
                <w:rFonts w:ascii="Times New Roman" w:hAnsi="Times New Roman" w:cs="Times New Roman"/>
                <w:sz w:val="24"/>
                <w:szCs w:val="24"/>
                <w:lang w:val="uk-UA"/>
              </w:rPr>
            </w:pPr>
          </w:p>
        </w:tc>
      </w:tr>
      <w:tr w:rsidR="008F35DF" w:rsidRPr="00E62E57">
        <w:trPr>
          <w:trHeight w:val="560"/>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lang w:val="uk-UA"/>
              </w:rPr>
              <w:t xml:space="preserve">протягом </w:t>
            </w:r>
            <w:r w:rsidR="0006503D">
              <w:rPr>
                <w:rFonts w:ascii="Times New Roman" w:hAnsi="Times New Roman" w:cs="Times New Roman"/>
                <w:b/>
                <w:bCs/>
                <w:i/>
                <w:iCs/>
                <w:sz w:val="24"/>
                <w:szCs w:val="24"/>
                <w:lang w:val="uk-UA"/>
              </w:rPr>
              <w:t>90</w:t>
            </w:r>
            <w:r>
              <w:rPr>
                <w:rFonts w:ascii="Times New Roman" w:hAnsi="Times New Roman" w:cs="Times New Roman"/>
                <w:b/>
                <w:bCs/>
                <w:i/>
                <w:iCs/>
                <w:sz w:val="24"/>
                <w:szCs w:val="24"/>
                <w:lang w:val="uk-UA"/>
              </w:rPr>
              <w:t xml:space="preserve"> (</w:t>
            </w:r>
            <w:r w:rsidR="0006503D">
              <w:rPr>
                <w:rFonts w:ascii="Times New Roman" w:hAnsi="Times New Roman" w:cs="Times New Roman"/>
                <w:b/>
                <w:bCs/>
                <w:i/>
                <w:iCs/>
                <w:sz w:val="24"/>
                <w:szCs w:val="24"/>
                <w:lang w:val="uk-UA"/>
              </w:rPr>
              <w:t>дев’яносто</w:t>
            </w:r>
            <w:r>
              <w:rPr>
                <w:rFonts w:ascii="Times New Roman" w:hAnsi="Times New Roman" w:cs="Times New Roman"/>
                <w:b/>
                <w:bCs/>
                <w:i/>
                <w:iCs/>
                <w:sz w:val="24"/>
                <w:szCs w:val="24"/>
                <w:lang w:val="uk-UA"/>
              </w:rPr>
              <w:t>) днів</w:t>
            </w:r>
            <w:r>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w:t>
            </w:r>
            <w:r>
              <w:rPr>
                <w:rFonts w:ascii="Times New Roman" w:hAnsi="Times New Roman" w:cs="Times New Roman"/>
                <w:b/>
                <w:bCs/>
                <w:i/>
                <w:iCs/>
                <w:sz w:val="24"/>
                <w:szCs w:val="24"/>
                <w:lang w:val="uk-UA"/>
              </w:rPr>
              <w:t>має право:</w:t>
            </w:r>
          </w:p>
          <w:p w:rsidR="008F35DF" w:rsidRDefault="00266706">
            <w:pPr>
              <w:pStyle w:val="ab"/>
              <w:numPr>
                <w:ilvl w:val="0"/>
                <w:numId w:val="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F35DF" w:rsidRDefault="00266706">
            <w:pPr>
              <w:pStyle w:val="ab"/>
              <w:numPr>
                <w:ilvl w:val="0"/>
                <w:numId w:val="9"/>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8F35DF" w:rsidRPr="00E62E57">
        <w:trPr>
          <w:trHeight w:val="263"/>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090" w:type="dxa"/>
            <w:vAlign w:val="center"/>
          </w:tcPr>
          <w:p w:rsidR="008F35DF" w:rsidRDefault="00266706">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8F35DF" w:rsidRDefault="00266706">
            <w:pPr>
              <w:keepNext/>
              <w:keepLines/>
              <w:spacing w:after="0" w:line="240" w:lineRule="auto"/>
              <w:ind w:right="120"/>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Підстави, встановлені статтею 17 Закону.</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службову (посадову) особу учасника процедури закупівлі, яку уповноважено учасником представляти </w:t>
            </w:r>
            <w:r>
              <w:rPr>
                <w:rFonts w:ascii="Times New Roman" w:eastAsia="Times New Roman" w:hAnsi="Times New Roman" w:cs="Times New Roman"/>
                <w:sz w:val="24"/>
                <w:szCs w:val="24"/>
                <w:lang w:val="uk-UA" w:eastAsia="ru-RU"/>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highlight w:val="green"/>
                <w:lang w:val="uk-UA" w:eastAsia="ru-RU"/>
              </w:rPr>
            </w:pPr>
            <w:r>
              <w:rPr>
                <w:rFonts w:ascii="Times New Roman" w:eastAsia="Times New Roman" w:hAnsi="Times New Roman" w:cs="Times New Roman"/>
                <w:sz w:val="24"/>
                <w:szCs w:val="24"/>
                <w:lang w:val="uk-UA" w:eastAsia="ru-RU"/>
              </w:rPr>
              <w:t xml:space="preserve">12) службова (посадова) особа учасника процедури закупівлі, яку уповноважено учасником представляти </w:t>
            </w:r>
            <w:r>
              <w:rPr>
                <w:rFonts w:ascii="Times New Roman" w:eastAsia="Times New Roman" w:hAnsi="Times New Roman" w:cs="Times New Roman"/>
                <w:sz w:val="24"/>
                <w:szCs w:val="24"/>
                <w:lang w:val="uk-UA" w:eastAsia="ru-RU"/>
              </w:rPr>
              <w:lastRenderedPageBreak/>
              <w:t>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F35DF" w:rsidRDefault="00266706">
            <w:pPr>
              <w:keepNext/>
              <w:keepLines/>
              <w:spacing w:after="0" w:line="240" w:lineRule="auto"/>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w:t>
            </w:r>
            <w:hyperlink r:id="rId11" w:history="1">
              <w:r>
                <w:rPr>
                  <w:rFonts w:ascii="Times New Roman" w:eastAsia="Times New Roman" w:hAnsi="Times New Roman" w:cs="Times New Roman"/>
                  <w:color w:val="000000"/>
                  <w:sz w:val="24"/>
                  <w:szCs w:val="24"/>
                  <w:u w:val="single"/>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tc>
      </w:tr>
      <w:tr w:rsidR="008F35DF" w:rsidTr="00E82B5F">
        <w:trPr>
          <w:trHeight w:val="1119"/>
          <w:jc w:val="center"/>
        </w:trPr>
        <w:tc>
          <w:tcPr>
            <w:tcW w:w="704" w:type="dxa"/>
          </w:tcPr>
          <w:p w:rsidR="008F35DF" w:rsidRDefault="00266706">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8F35DF" w:rsidRDefault="00266706">
            <w:pPr>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90" w:type="dxa"/>
          </w:tcPr>
          <w:p w:rsidR="008F35DF" w:rsidRDefault="00E82B5F" w:rsidP="00E82B5F">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5341A7">
              <w:rPr>
                <w:rFonts w:ascii="Times New Roman" w:eastAsia="Times New Roman" w:hAnsi="Times New Roman" w:cs="Times New Roman"/>
                <w:sz w:val="24"/>
                <w:szCs w:val="24"/>
                <w:lang w:val="uk-UA" w:eastAsia="de-DE"/>
              </w:rPr>
              <w:t>Учасник подає</w:t>
            </w:r>
            <w:r w:rsidRPr="005341A7">
              <w:rPr>
                <w:rFonts w:ascii="Times New Roman" w:hAnsi="Times New Roman" w:cs="Times New Roman"/>
                <w:sz w:val="24"/>
                <w:szCs w:val="24"/>
                <w:lang w:val="uk-UA"/>
              </w:rPr>
              <w:t xml:space="preserve"> документ, що засвідчує якість товару: копія сертифікату відповідності або паспорту якості або інший документ (у разі якщо це передбачено діючим законодавством)</w:t>
            </w:r>
            <w:r>
              <w:rPr>
                <w:rFonts w:ascii="Times New Roman" w:hAnsi="Times New Roman" w:cs="Times New Roman"/>
                <w:sz w:val="24"/>
                <w:szCs w:val="24"/>
                <w:lang w:val="uk-UA"/>
              </w:rPr>
              <w:t>.</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передбачено.  </w:t>
            </w:r>
          </w:p>
          <w:p w:rsidR="008F35DF" w:rsidRDefault="008F35DF">
            <w:pPr>
              <w:keepNext/>
              <w:keepLines/>
              <w:spacing w:after="0" w:line="240" w:lineRule="auto"/>
              <w:ind w:right="120"/>
              <w:contextualSpacing/>
              <w:jc w:val="both"/>
              <w:rPr>
                <w:rFonts w:ascii="Times New Roman" w:eastAsia="Times New Roman" w:hAnsi="Times New Roman" w:cs="Times New Roman"/>
                <w:sz w:val="24"/>
                <w:szCs w:val="24"/>
                <w:lang w:val="uk-UA" w:eastAsia="ru-RU"/>
              </w:rPr>
            </w:pPr>
          </w:p>
        </w:tc>
      </w:tr>
      <w:tr w:rsidR="008F35DF">
        <w:trPr>
          <w:trHeight w:val="841"/>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Pr>
                <w:rFonts w:ascii="Times New Roman" w:hAnsi="Times New Roman" w:cs="Times New Roman"/>
                <w:sz w:val="24"/>
                <w:szCs w:val="24"/>
                <w:lang w:val="uk-UA"/>
              </w:rPr>
              <w:lastRenderedPageBreak/>
              <w:t>до закінчення кінцевого строку подання тендерних пропозицій.</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F35DF" w:rsidRPr="00E62E57">
        <w:trPr>
          <w:trHeight w:val="841"/>
          <w:jc w:val="center"/>
        </w:trPr>
        <w:tc>
          <w:tcPr>
            <w:tcW w:w="704" w:type="dxa"/>
          </w:tcPr>
          <w:p w:rsidR="008F35DF" w:rsidRDefault="0026670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10</w:t>
            </w:r>
          </w:p>
        </w:tc>
        <w:tc>
          <w:tcPr>
            <w:tcW w:w="2835" w:type="dxa"/>
          </w:tcPr>
          <w:p w:rsidR="008F35DF" w:rsidRDefault="00266706">
            <w:pPr>
              <w:pStyle w:val="11"/>
              <w:widowControl w:val="0"/>
              <w:spacing w:line="240" w:lineRule="auto"/>
              <w:rPr>
                <w:b/>
                <w:lang w:val="uk-UA"/>
              </w:rPr>
            </w:pPr>
            <w:r>
              <w:rPr>
                <w:rFonts w:ascii="Times New Roman" w:hAnsi="Times New Roman" w:cs="Times New Roman"/>
                <w:b/>
                <w:sz w:val="24"/>
                <w:szCs w:val="24"/>
                <w:lang w:val="uk-UA"/>
              </w:rPr>
              <w:t>Опис та приклали формальних (несуттєвих) помилок</w:t>
            </w:r>
          </w:p>
          <w:p w:rsidR="008F35DF" w:rsidRDefault="008F35DF">
            <w:pPr>
              <w:spacing w:after="0" w:line="240" w:lineRule="auto"/>
              <w:rPr>
                <w:rFonts w:ascii="Times New Roman" w:eastAsia="Times New Roman" w:hAnsi="Times New Roman" w:cs="Times New Roman"/>
                <w:b/>
                <w:bCs/>
                <w:color w:val="000000"/>
                <w:sz w:val="24"/>
                <w:szCs w:val="24"/>
                <w:lang w:val="uk-UA" w:eastAsia="ru-RU"/>
              </w:rPr>
            </w:pPr>
          </w:p>
        </w:tc>
        <w:tc>
          <w:tcPr>
            <w:tcW w:w="6090" w:type="dxa"/>
            <w:vAlign w:val="center"/>
          </w:tcPr>
          <w:p w:rsidR="008F35DF" w:rsidRDefault="00266706">
            <w:pPr>
              <w:spacing w:after="0"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Опис та приклади формальних несуттєвих помилок.</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F35DF" w:rsidRDefault="00266706">
            <w:pPr>
              <w:spacing w:after="0" w:line="240" w:lineRule="auto"/>
              <w:jc w:val="both"/>
              <w:rPr>
                <w:rFonts w:ascii="Times New Roman" w:hAnsi="Times New Roman" w:cs="Times New Roman"/>
                <w:i/>
                <w:iCs/>
                <w:sz w:val="24"/>
                <w:szCs w:val="24"/>
                <w:u w:val="single"/>
                <w:lang w:val="uk-UA"/>
              </w:rPr>
            </w:pPr>
            <w:r>
              <w:rPr>
                <w:rFonts w:ascii="Times New Roman" w:hAnsi="Times New Roman" w:cs="Times New Roman"/>
                <w:i/>
                <w:iCs/>
                <w:sz w:val="24"/>
                <w:szCs w:val="24"/>
                <w:u w:val="single"/>
                <w:lang w:val="uk-UA"/>
              </w:rPr>
              <w:t>Опис формальних помилок:</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уживання великої літери;</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уживання розділових знаків та відмінювання слів у реченні;</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використання слова або мовного звороту, запозичених з іншої мови;</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застосування правил переносу частини слова з рядка в рядок;</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t>написання слів разом та/або окремо, та/або через дефіс;</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w:t>
            </w:r>
            <w:r>
              <w:rPr>
                <w:rFonts w:ascii="Times New Roman" w:hAnsi="Times New Roman" w:cs="Times New Roman"/>
                <w:sz w:val="24"/>
                <w:szCs w:val="24"/>
                <w:lang w:val="uk-UA"/>
              </w:rPr>
              <w:lastRenderedPageBreak/>
              <w:t>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w:t>
            </w:r>
            <w:r>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w:t>
            </w:r>
            <w:r>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8.</w:t>
            </w:r>
            <w:r>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w:t>
            </w:r>
            <w:r>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r>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w:t>
            </w:r>
            <w:r>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35DF" w:rsidRDefault="00266706">
            <w:pPr>
              <w:spacing w:after="0" w:line="240" w:lineRule="auto"/>
              <w:jc w:val="both"/>
              <w:rPr>
                <w:rFonts w:ascii="Times New Roman" w:hAnsi="Times New Roman" w:cs="Times New Roman"/>
                <w:i/>
                <w:iCs/>
                <w:sz w:val="24"/>
                <w:szCs w:val="24"/>
                <w:u w:val="single"/>
                <w:lang w:val="uk-UA"/>
              </w:rPr>
            </w:pPr>
            <w:r>
              <w:rPr>
                <w:rFonts w:ascii="Times New Roman" w:hAnsi="Times New Roman" w:cs="Times New Roman"/>
                <w:i/>
                <w:iCs/>
                <w:sz w:val="24"/>
                <w:szCs w:val="24"/>
                <w:u w:val="single"/>
                <w:lang w:val="uk-UA"/>
              </w:rPr>
              <w:t>Приклади формальних помилок:</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«м.запоріжжя» замість «м.Запоріжжя»;</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«поряд -ок» замість «поря – док»;</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«14.08.2020 №320/13/14-01»</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tc>
      </w:tr>
      <w:tr w:rsidR="008F35DF">
        <w:trPr>
          <w:trHeight w:val="442"/>
          <w:jc w:val="center"/>
        </w:trPr>
        <w:tc>
          <w:tcPr>
            <w:tcW w:w="9629" w:type="dxa"/>
            <w:gridSpan w:val="3"/>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8F35DF" w:rsidRPr="00E62E57">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8F35DF" w:rsidRDefault="00266706">
            <w:pPr>
              <w:keepNext/>
              <w:keepLines/>
              <w:spacing w:after="0" w:line="240" w:lineRule="auto"/>
              <w:ind w:left="40" w:right="120"/>
              <w:contextualSpacing/>
              <w:jc w:val="both"/>
              <w:rPr>
                <w:rFonts w:ascii="Times New Roman" w:eastAsia="Times New Roman" w:hAnsi="Times New Roman" w:cs="Times New Roman"/>
                <w:b/>
                <w:sz w:val="24"/>
                <w:szCs w:val="24"/>
                <w:lang w:val="uk-UA" w:eastAsia="ru-RU"/>
              </w:rPr>
            </w:pPr>
            <w:r w:rsidRPr="00737541">
              <w:rPr>
                <w:rFonts w:ascii="Times New Roman" w:eastAsia="Times New Roman" w:hAnsi="Times New Roman" w:cs="Times New Roman"/>
                <w:b/>
                <w:sz w:val="24"/>
                <w:szCs w:val="24"/>
                <w:lang w:val="uk-UA" w:eastAsia="ru-RU"/>
              </w:rPr>
              <w:t xml:space="preserve">Кінцевий строк подання тендерних пропозицій </w:t>
            </w:r>
            <w:r w:rsidRPr="00E87E10">
              <w:rPr>
                <w:rFonts w:ascii="Times New Roman" w:eastAsia="Times New Roman" w:hAnsi="Times New Roman" w:cs="Times New Roman"/>
                <w:b/>
                <w:sz w:val="24"/>
                <w:szCs w:val="24"/>
                <w:lang w:val="uk-UA" w:eastAsia="ru-RU"/>
              </w:rPr>
              <w:t xml:space="preserve">- </w:t>
            </w:r>
            <w:r w:rsidR="00A029F6">
              <w:rPr>
                <w:rFonts w:ascii="Times New Roman" w:eastAsia="Times New Roman" w:hAnsi="Times New Roman" w:cs="Times New Roman"/>
                <w:b/>
                <w:sz w:val="24"/>
                <w:szCs w:val="24"/>
                <w:lang w:val="uk-UA" w:eastAsia="ru-RU"/>
              </w:rPr>
              <w:t>07</w:t>
            </w:r>
            <w:r w:rsidRPr="00B8412F">
              <w:rPr>
                <w:rFonts w:ascii="Times New Roman" w:eastAsia="Times New Roman" w:hAnsi="Times New Roman" w:cs="Times New Roman"/>
                <w:b/>
                <w:sz w:val="24"/>
                <w:szCs w:val="24"/>
                <w:lang w:val="uk-UA" w:eastAsia="ru-RU"/>
              </w:rPr>
              <w:t xml:space="preserve"> </w:t>
            </w:r>
            <w:r w:rsidR="00A029F6">
              <w:rPr>
                <w:rFonts w:ascii="Times New Roman" w:eastAsia="Times New Roman" w:hAnsi="Times New Roman" w:cs="Times New Roman"/>
                <w:b/>
                <w:sz w:val="24"/>
                <w:szCs w:val="24"/>
                <w:lang w:val="uk-UA" w:eastAsia="ru-RU"/>
              </w:rPr>
              <w:t>жовтня</w:t>
            </w:r>
            <w:r w:rsidRPr="00B8412F">
              <w:rPr>
                <w:rFonts w:ascii="Times New Roman" w:eastAsia="Times New Roman" w:hAnsi="Times New Roman" w:cs="Times New Roman"/>
                <w:b/>
                <w:sz w:val="24"/>
                <w:szCs w:val="24"/>
                <w:lang w:val="uk-UA" w:eastAsia="ru-RU"/>
              </w:rPr>
              <w:t xml:space="preserve"> 202</w:t>
            </w:r>
            <w:r w:rsidR="005E546A" w:rsidRPr="00B8412F">
              <w:rPr>
                <w:rFonts w:ascii="Times New Roman" w:eastAsia="Times New Roman" w:hAnsi="Times New Roman" w:cs="Times New Roman"/>
                <w:b/>
                <w:sz w:val="24"/>
                <w:szCs w:val="24"/>
                <w:lang w:val="uk-UA" w:eastAsia="ru-RU"/>
              </w:rPr>
              <w:t>2</w:t>
            </w:r>
            <w:r w:rsidRPr="00B8412F">
              <w:rPr>
                <w:rFonts w:ascii="Times New Roman" w:eastAsia="Times New Roman" w:hAnsi="Times New Roman" w:cs="Times New Roman"/>
                <w:b/>
                <w:sz w:val="24"/>
                <w:szCs w:val="24"/>
                <w:lang w:val="uk-UA" w:eastAsia="ru-RU"/>
              </w:rPr>
              <w:t xml:space="preserve"> року</w:t>
            </w:r>
            <w:r w:rsidR="008C6DF9" w:rsidRPr="00B8412F">
              <w:rPr>
                <w:rFonts w:ascii="Times New Roman" w:eastAsia="Times New Roman" w:hAnsi="Times New Roman" w:cs="Times New Roman"/>
                <w:b/>
                <w:sz w:val="24"/>
                <w:szCs w:val="24"/>
                <w:lang w:val="uk-UA" w:eastAsia="ru-RU"/>
              </w:rPr>
              <w:t xml:space="preserve">  00:00</w:t>
            </w:r>
            <w:r w:rsidRPr="00B8412F">
              <w:rPr>
                <w:rFonts w:ascii="Times New Roman" w:eastAsia="Times New Roman" w:hAnsi="Times New Roman" w:cs="Times New Roman"/>
                <w:b/>
                <w:sz w:val="24"/>
                <w:szCs w:val="24"/>
                <w:lang w:val="uk-UA" w:eastAsia="ru-RU"/>
              </w:rPr>
              <w:t xml:space="preserve"> </w:t>
            </w:r>
            <w:r w:rsidR="008C6DF9" w:rsidRPr="00B8412F">
              <w:rPr>
                <w:rFonts w:ascii="Times New Roman" w:eastAsia="Times New Roman" w:hAnsi="Times New Roman" w:cs="Times New Roman"/>
                <w:b/>
                <w:sz w:val="24"/>
                <w:szCs w:val="24"/>
                <w:lang w:val="uk-UA" w:eastAsia="ru-RU"/>
              </w:rPr>
              <w:t>год.</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8F35DF" w:rsidRDefault="0026670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F35DF">
        <w:trPr>
          <w:trHeight w:val="512"/>
          <w:jc w:val="center"/>
        </w:trPr>
        <w:tc>
          <w:tcPr>
            <w:tcW w:w="9629" w:type="dxa"/>
            <w:gridSpan w:val="3"/>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F35DF" w:rsidRPr="00E62E57">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проведення електронного аукціону в електронній системі закупівель відображаються </w:t>
            </w:r>
            <w:r>
              <w:rPr>
                <w:rFonts w:ascii="Times New Roman" w:hAnsi="Times New Roman" w:cs="Times New Roman"/>
                <w:sz w:val="24"/>
                <w:szCs w:val="24"/>
                <w:lang w:val="uk-UA"/>
              </w:rPr>
              <w:lastRenderedPageBreak/>
              <w:t>значення ціни тендерної пропозиції учасника та приведеної ціни.</w:t>
            </w:r>
          </w:p>
          <w:p w:rsidR="008F35DF" w:rsidRDefault="00266706">
            <w:pPr>
              <w:spacing w:after="0" w:line="240" w:lineRule="auto"/>
              <w:jc w:val="both"/>
              <w:rPr>
                <w:rFonts w:ascii="Times New Roman" w:hAnsi="Times New Roman" w:cs="Times New Roman"/>
                <w:b/>
                <w:sz w:val="24"/>
                <w:szCs w:val="24"/>
                <w:lang w:val="uk-UA"/>
              </w:rPr>
            </w:pPr>
            <w:r w:rsidRPr="00737541">
              <w:rPr>
                <w:rFonts w:ascii="Times New Roman" w:hAnsi="Times New Roman" w:cs="Times New Roman"/>
                <w:b/>
                <w:sz w:val="24"/>
                <w:szCs w:val="24"/>
                <w:lang w:val="uk-UA"/>
              </w:rPr>
              <w:t xml:space="preserve">Розмір мінімального кроку пониження ціни під час електронного аукціону – 0,5% </w:t>
            </w:r>
            <w:r w:rsidR="008C6DF9">
              <w:rPr>
                <w:rFonts w:ascii="Times New Roman" w:hAnsi="Times New Roman" w:cs="Times New Roman"/>
                <w:b/>
                <w:sz w:val="24"/>
                <w:szCs w:val="24"/>
                <w:lang w:val="uk-UA"/>
              </w:rPr>
              <w:t>.</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
                <w:bCs/>
                <w:sz w:val="24"/>
                <w:szCs w:val="24"/>
                <w:lang w:val="uk-UA"/>
              </w:rPr>
              <w:t>товар</w:t>
            </w:r>
            <w:r>
              <w:rPr>
                <w:rFonts w:ascii="Times New Roman" w:hAnsi="Times New Roman" w:cs="Times New Roman"/>
                <w:sz w:val="24"/>
                <w:szCs w:val="24"/>
                <w:lang w:val="uk-UA"/>
              </w:rPr>
              <w:t xml:space="preserve">, що він пропонує </w:t>
            </w:r>
            <w:r>
              <w:rPr>
                <w:rFonts w:ascii="Times New Roman" w:hAnsi="Times New Roman" w:cs="Times New Roman"/>
                <w:b/>
                <w:bCs/>
                <w:sz w:val="24"/>
                <w:szCs w:val="24"/>
                <w:lang w:val="uk-UA"/>
              </w:rPr>
              <w:t xml:space="preserve">поставити </w:t>
            </w:r>
            <w:r>
              <w:rPr>
                <w:rFonts w:ascii="Times New Roman" w:hAnsi="Times New Roman" w:cs="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cs="Times New Roman"/>
                <w:b/>
                <w:bCs/>
                <w:sz w:val="24"/>
                <w:szCs w:val="24"/>
                <w:lang w:val="uk-UA"/>
              </w:rPr>
              <w:t>товару</w:t>
            </w:r>
            <w:r>
              <w:rPr>
                <w:rFonts w:ascii="Times New Roman" w:hAnsi="Times New Roman" w:cs="Times New Roman"/>
                <w:sz w:val="24"/>
                <w:szCs w:val="24"/>
                <w:lang w:val="uk-UA"/>
              </w:rPr>
              <w:t xml:space="preserve"> даного виду.</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8F35DF" w:rsidRDefault="00266706">
            <w:pPr>
              <w:spacing w:after="0" w:line="240" w:lineRule="auto"/>
              <w:jc w:val="both"/>
              <w:rPr>
                <w:rFonts w:ascii="Times New Roman" w:hAnsi="Times New Roman" w:cs="Times New Roman"/>
                <w:b/>
                <w:bCs/>
                <w:i/>
                <w:iCs/>
                <w:sz w:val="24"/>
                <w:szCs w:val="24"/>
                <w:lang w:val="uk-UA"/>
              </w:rPr>
            </w:pPr>
            <w:r>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може відхилити аномально низьку тендерну </w:t>
            </w:r>
            <w:r>
              <w:rPr>
                <w:rFonts w:ascii="Times New Roman" w:hAnsi="Times New Roman" w:cs="Times New Roman"/>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F35DF" w:rsidRDefault="00266706">
            <w:pPr>
              <w:spacing w:after="0" w:line="240" w:lineRule="auto"/>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8F35DF" w:rsidRDefault="00266706">
            <w:pPr>
              <w:pStyle w:val="ab"/>
              <w:numPr>
                <w:ilvl w:val="0"/>
                <w:numId w:val="10"/>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F35DF" w:rsidRDefault="00266706">
            <w:pPr>
              <w:pStyle w:val="ab"/>
              <w:numPr>
                <w:ilvl w:val="0"/>
                <w:numId w:val="10"/>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F35DF" w:rsidRDefault="00266706">
            <w:pPr>
              <w:pStyle w:val="ab"/>
              <w:numPr>
                <w:ilvl w:val="0"/>
                <w:numId w:val="10"/>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отримання учасником державної допомоги згідно із законодавством.</w:t>
            </w:r>
          </w:p>
          <w:p w:rsidR="008F35DF" w:rsidRDefault="00266706">
            <w:pPr>
              <w:keepNext/>
              <w:keepLines/>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Pr>
                <w:rFonts w:ascii="Times New Roman" w:hAnsi="Times New Roman" w:cs="Times New Roman"/>
                <w:b/>
                <w:bCs/>
                <w:i/>
                <w:iCs/>
                <w:sz w:val="24"/>
                <w:szCs w:val="24"/>
                <w:lang w:val="uk-UA"/>
              </w:rPr>
              <w:t xml:space="preserve">не може бути меншим ніж два робочі дні </w:t>
            </w:r>
            <w:r>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F35DF" w:rsidRDefault="00266706">
            <w:pPr>
              <w:keepNext/>
              <w:keepLines/>
              <w:shd w:val="clear" w:color="auto" w:fill="FFFFFF"/>
              <w:spacing w:after="0" w:line="240" w:lineRule="auto"/>
              <w:contextualSpacing/>
              <w:jc w:val="both"/>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8F35DF" w:rsidRDefault="00266706">
            <w:pPr>
              <w:pStyle w:val="ab"/>
              <w:keepNext/>
              <w:keepLines/>
              <w:numPr>
                <w:ilvl w:val="0"/>
                <w:numId w:val="11"/>
              </w:num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8F35DF" w:rsidRDefault="00266706">
            <w:pPr>
              <w:pStyle w:val="ab"/>
              <w:keepNext/>
              <w:keepLines/>
              <w:numPr>
                <w:ilvl w:val="0"/>
                <w:numId w:val="11"/>
              </w:numPr>
              <w:shd w:val="clear" w:color="auto" w:fill="FFFFFF"/>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8F35DF" w:rsidRDefault="00266706">
            <w:pPr>
              <w:keepNext/>
              <w:keepLines/>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w:t>
            </w:r>
            <w:r>
              <w:rPr>
                <w:rFonts w:ascii="Times New Roman" w:eastAsia="Times New Roman" w:hAnsi="Times New Roman" w:cs="Times New Roman"/>
                <w:color w:val="000000"/>
                <w:sz w:val="24"/>
                <w:szCs w:val="24"/>
                <w:lang w:val="uk-UA" w:eastAsia="ru-RU"/>
              </w:rPr>
              <w:lastRenderedPageBreak/>
              <w:t>в інформації та/або документах, що подані учасником у тендерній пропозиції, крім випадків, пов’язаних з виконанням рішення органу оскарження.</w:t>
            </w:r>
          </w:p>
          <w:p w:rsidR="008F35DF" w:rsidRDefault="0026670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8F35DF" w:rsidTr="00737541">
        <w:trPr>
          <w:trHeight w:val="563"/>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F35DF" w:rsidRDefault="00266706">
            <w:pPr>
              <w:keepNext/>
              <w:keepLine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w:t>
            </w:r>
            <w:r>
              <w:rPr>
                <w:rFonts w:ascii="Times New Roman" w:eastAsia="Times New Roman" w:hAnsi="Times New Roman" w:cs="Times New Roman"/>
                <w:color w:val="000000"/>
                <w:sz w:val="24"/>
                <w:szCs w:val="24"/>
                <w:lang w:val="uk-UA" w:eastAsia="ru-RU"/>
              </w:rPr>
              <w:lastRenderedPageBreak/>
              <w:t>органів або не накладення електронного підпису.</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8F35DF" w:rsidRDefault="0026670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Pr>
                <w:rFonts w:ascii="Times New Roman" w:eastAsia="Times New Roman" w:hAnsi="Times New Roman" w:cs="Times New Roman"/>
                <w:color w:val="000000"/>
                <w:sz w:val="24"/>
                <w:szCs w:val="24"/>
                <w:lang w:eastAsia="ru-RU"/>
              </w:rPr>
              <w:t>.</w:t>
            </w:r>
          </w:p>
          <w:p w:rsidR="008F35DF" w:rsidRDefault="00266706">
            <w:pPr>
              <w:pStyle w:val="a7"/>
              <w:spacing w:before="0" w:beforeAutospacing="0" w:after="0" w:afterAutospacing="0"/>
              <w:contextualSpacing/>
              <w:jc w:val="both"/>
            </w:pPr>
            <w:r>
              <w:rPr>
                <w:color w:val="000000"/>
                <w:lang w:val="ru-RU" w:eastAsia="ru-RU"/>
              </w:rPr>
              <w:t>10</w:t>
            </w:r>
            <w:r>
              <w:rPr>
                <w:color w:val="000000"/>
                <w:lang w:eastAsia="ru-RU"/>
              </w:rPr>
              <w:t xml:space="preserve">.Фактом подання тендерної пропозиції учасник </w:t>
            </w:r>
            <w:proofErr w:type="gramStart"/>
            <w:r>
              <w:rPr>
                <w:color w:val="000000"/>
                <w:lang w:eastAsia="ru-RU"/>
              </w:rPr>
              <w:t>п</w:t>
            </w:r>
            <w:proofErr w:type="gramEnd"/>
            <w:r>
              <w:rPr>
                <w:color w:val="000000"/>
                <w:lang w:eastAsia="ru-RU"/>
              </w:rPr>
              <w:t xml:space="preserve">ідтверджує, </w:t>
            </w:r>
            <w:r>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Pr>
                <w:rStyle w:val="qowt-font2-timesnewroman"/>
              </w:rPr>
              <w:t xml:space="preserve">як </w:t>
            </w:r>
            <w:r>
              <w:t>відмова від встановлення господарських відносин на майбутнє не було застосовано”.</w:t>
            </w:r>
          </w:p>
          <w:p w:rsidR="008F35DF" w:rsidRDefault="00266706">
            <w:pPr>
              <w:pStyle w:val="a7"/>
              <w:spacing w:before="0" w:beforeAutospacing="0" w:after="0" w:afterAutospacing="0"/>
              <w:contextualSpacing/>
              <w:jc w:val="both"/>
            </w:pPr>
            <w:r>
              <w:t>Примітка:</w:t>
            </w:r>
          </w:p>
          <w:p w:rsidR="008F35DF" w:rsidRDefault="00266706">
            <w:pPr>
              <w:spacing w:after="0" w:line="240" w:lineRule="auto"/>
              <w:jc w:val="both"/>
              <w:rPr>
                <w:rFonts w:ascii="Times New Roman" w:hAnsi="Times New Roman" w:cs="Times New Roman"/>
                <w:i/>
                <w:color w:val="000000"/>
                <w:sz w:val="20"/>
                <w:szCs w:val="20"/>
                <w:shd w:val="clear" w:color="auto" w:fill="FFFFFF"/>
                <w:lang w:val="uk-UA"/>
              </w:rPr>
            </w:pPr>
            <w:r>
              <w:rPr>
                <w:i/>
                <w:iCs/>
                <w:sz w:val="20"/>
                <w:szCs w:val="20"/>
                <w:lang w:val="uk-UA"/>
              </w:rPr>
              <w:t>*</w:t>
            </w:r>
            <w:r>
              <w:rPr>
                <w:rFonts w:ascii="Times New Roman" w:hAnsi="Times New Roman" w:cs="Times New Roman"/>
                <w:i/>
                <w:iCs/>
                <w:sz w:val="20"/>
                <w:szCs w:val="20"/>
                <w:lang w:val="uk-UA"/>
              </w:rPr>
              <w:t>У разі застосовування зазначеної санкції  З</w:t>
            </w:r>
            <w:r>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history="1">
              <w:r>
                <w:rPr>
                  <w:rFonts w:ascii="Times New Roman" w:hAnsi="Times New Roman" w:cs="Times New Roman"/>
                  <w:i/>
                  <w:color w:val="000000"/>
                  <w:sz w:val="20"/>
                  <w:szCs w:val="20"/>
                  <w:shd w:val="clear" w:color="auto" w:fill="FFFFFF"/>
                  <w:lang w:val="uk-UA"/>
                </w:rPr>
                <w:t>абзацом першим</w:t>
              </w:r>
            </w:hyperlink>
            <w:r>
              <w:rPr>
                <w:rFonts w:ascii="Times New Roman" w:hAnsi="Times New Roman" w:cs="Times New Roman"/>
                <w:i/>
                <w:color w:val="000000"/>
                <w:sz w:val="20"/>
                <w:szCs w:val="20"/>
                <w:shd w:val="clear" w:color="auto" w:fill="FFFFFF"/>
                <w:lang w:val="uk-UA"/>
              </w:rPr>
              <w:t xml:space="preserve"> частини третьої статті 22 Закону </w:t>
            </w:r>
            <w:r>
              <w:rPr>
                <w:rFonts w:ascii="Times New Roman" w:hAnsi="Times New Roman" w:cs="Times New Roman"/>
                <w:i/>
                <w:color w:val="000000"/>
                <w:sz w:val="20"/>
                <w:szCs w:val="20"/>
                <w:shd w:val="clear" w:color="auto" w:fill="FFFFFF"/>
                <w:lang w:val="uk-UA"/>
              </w:rPr>
              <w:lastRenderedPageBreak/>
              <w:t>України «Про публічні закупівлі» вимогам до учасника відповідно до законодавства.</w:t>
            </w:r>
          </w:p>
          <w:p w:rsidR="008F35DF" w:rsidRDefault="00266706">
            <w:pPr>
              <w:spacing w:after="0" w:line="240" w:lineRule="auto"/>
              <w:jc w:val="both"/>
              <w:rPr>
                <w:rFonts w:ascii="Times New Roman" w:eastAsia="Times New Roman" w:hAnsi="Times New Roman" w:cs="Times New Roman"/>
                <w:iCs/>
                <w:color w:val="000000"/>
                <w:sz w:val="24"/>
                <w:szCs w:val="24"/>
                <w:lang w:val="uk-UA" w:eastAsia="ru-RU"/>
              </w:rPr>
            </w:pPr>
            <w:r>
              <w:rPr>
                <w:rFonts w:ascii="Times New Roman" w:hAnsi="Times New Roman" w:cs="Times New Roman"/>
                <w:iCs/>
                <w:color w:val="000000"/>
                <w:sz w:val="24"/>
                <w:szCs w:val="24"/>
                <w:lang w:val="uk-UA"/>
              </w:rPr>
              <w:t>11. Пропозиція учасника може містити документи з водяними знаками.</w:t>
            </w:r>
          </w:p>
        </w:tc>
      </w:tr>
      <w:tr w:rsidR="008F35DF" w:rsidRPr="00E62E57">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 учасника:</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є такою, строк дії якої закінчився;</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w:t>
            </w:r>
            <w:r>
              <w:rPr>
                <w:rFonts w:ascii="Times New Roman" w:eastAsia="Times New Roman" w:hAnsi="Times New Roman" w:cs="Times New Roman"/>
                <w:color w:val="000000"/>
                <w:sz w:val="24"/>
                <w:szCs w:val="24"/>
                <w:lang w:val="uk-UA" w:eastAsia="ru-RU"/>
              </w:rPr>
              <w:lastRenderedPageBreak/>
              <w:t>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8F35DF" w:rsidTr="00737541">
        <w:trPr>
          <w:trHeight w:val="412"/>
          <w:jc w:val="center"/>
        </w:trPr>
        <w:tc>
          <w:tcPr>
            <w:tcW w:w="9629" w:type="dxa"/>
            <w:gridSpan w:val="3"/>
            <w:vAlign w:val="center"/>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8F35DF" w:rsidTr="00E87E10">
        <w:trPr>
          <w:trHeight w:val="557"/>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8F35DF" w:rsidRDefault="00266706">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w:t>
            </w:r>
            <w:r>
              <w:rPr>
                <w:rFonts w:ascii="Times New Roman" w:hAnsi="Times New Roman" w:cs="Times New Roman"/>
                <w:b/>
                <w:bCs/>
                <w:i/>
                <w:iCs/>
                <w:sz w:val="24"/>
                <w:szCs w:val="24"/>
                <w:lang w:val="uk-UA"/>
              </w:rPr>
              <w:t>відміняє</w:t>
            </w:r>
            <w:r>
              <w:rPr>
                <w:rFonts w:ascii="Times New Roman" w:hAnsi="Times New Roman" w:cs="Times New Roman"/>
                <w:sz w:val="24"/>
                <w:szCs w:val="24"/>
                <w:lang w:val="uk-UA"/>
              </w:rPr>
              <w:t xml:space="preserve"> тендер у разі:</w:t>
            </w:r>
          </w:p>
          <w:p w:rsidR="008F35DF" w:rsidRDefault="00266706">
            <w:pPr>
              <w:pStyle w:val="ab"/>
              <w:numPr>
                <w:ilvl w:val="0"/>
                <w:numId w:val="1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відсутності подальшої потреби в закупівлі товарів, робіт чи послуг;</w:t>
            </w:r>
          </w:p>
          <w:p w:rsidR="008F35DF" w:rsidRDefault="00266706">
            <w:pPr>
              <w:pStyle w:val="ab"/>
              <w:numPr>
                <w:ilvl w:val="0"/>
                <w:numId w:val="12"/>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 </w:t>
            </w:r>
            <w:r>
              <w:rPr>
                <w:rFonts w:ascii="Times New Roman" w:hAnsi="Times New Roman" w:cs="Times New Roman"/>
                <w:b/>
                <w:bCs/>
                <w:i/>
                <w:iCs/>
                <w:sz w:val="24"/>
                <w:szCs w:val="24"/>
                <w:lang w:val="uk-UA"/>
              </w:rPr>
              <w:t>автоматично</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відміняється електронною системою закупівель у разі:</w:t>
            </w:r>
          </w:p>
          <w:p w:rsidR="008F35DF" w:rsidRDefault="00266706">
            <w:pPr>
              <w:pStyle w:val="ab"/>
              <w:numPr>
                <w:ilvl w:val="0"/>
                <w:numId w:val="1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подання для участі - менше двох тендерних пропозицій;</w:t>
            </w:r>
          </w:p>
          <w:p w:rsidR="008F35DF" w:rsidRDefault="00266706">
            <w:pPr>
              <w:pStyle w:val="ab"/>
              <w:numPr>
                <w:ilvl w:val="0"/>
                <w:numId w:val="1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8F35DF" w:rsidRDefault="00266706">
            <w:pPr>
              <w:pStyle w:val="ab"/>
              <w:numPr>
                <w:ilvl w:val="0"/>
                <w:numId w:val="1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відхилення всіх тендерних пропозицій згідно з Законом.</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Тендер може бути відмінено частково (за лотом).</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w:t>
            </w:r>
            <w:r>
              <w:rPr>
                <w:rFonts w:ascii="Times New Roman" w:hAnsi="Times New Roman" w:cs="Times New Roman"/>
                <w:b/>
                <w:bCs/>
                <w:i/>
                <w:iCs/>
                <w:sz w:val="24"/>
                <w:szCs w:val="24"/>
                <w:lang w:val="uk-UA"/>
              </w:rPr>
              <w:t>визнати тендер таким, що не відбувся</w:t>
            </w:r>
            <w:r>
              <w:rPr>
                <w:rFonts w:ascii="Times New Roman" w:hAnsi="Times New Roman" w:cs="Times New Roman"/>
                <w:sz w:val="24"/>
                <w:szCs w:val="24"/>
                <w:lang w:val="uk-UA"/>
              </w:rPr>
              <w:t>, у разі:</w:t>
            </w:r>
          </w:p>
          <w:p w:rsidR="008F35DF" w:rsidRDefault="00266706">
            <w:pPr>
              <w:pStyle w:val="ab"/>
              <w:numPr>
                <w:ilvl w:val="0"/>
                <w:numId w:val="1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8F35DF" w:rsidRDefault="00266706">
            <w:pPr>
              <w:pStyle w:val="ab"/>
              <w:numPr>
                <w:ilvl w:val="0"/>
                <w:numId w:val="1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скорочення видатків на здійснення закупівлі товарів, робіт чи послуг.</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має право визнати тендер таким, що не відбувся частково (за лотом).</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тендер відміняється автоматично, відповідно до Закону, інформація про відміну тендеру оприлюднюється електронною системою закупівель </w:t>
            </w:r>
            <w:r>
              <w:rPr>
                <w:rFonts w:ascii="Times New Roman" w:hAnsi="Times New Roman" w:cs="Times New Roman"/>
                <w:sz w:val="24"/>
                <w:szCs w:val="24"/>
                <w:lang w:val="uk-UA"/>
              </w:rPr>
              <w:lastRenderedPageBreak/>
              <w:t>автоматично.</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8F35DF" w:rsidRDefault="0026670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F35DF" w:rsidRPr="00E62E57">
        <w:trPr>
          <w:trHeight w:val="263"/>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090" w:type="dxa"/>
            <w:vAlign w:val="center"/>
          </w:tcPr>
          <w:p w:rsidR="008F35DF" w:rsidRDefault="00266706">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8F35DF" w:rsidRDefault="00266706">
            <w:pPr>
              <w:keepNext/>
              <w:keepLines/>
              <w:spacing w:after="0" w:line="240" w:lineRule="auto"/>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cs="Times New Roman"/>
                <w:sz w:val="24"/>
                <w:szCs w:val="24"/>
                <w:lang w:val="uk-UA"/>
              </w:rPr>
              <w:t>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i/>
                <w:iCs/>
                <w:color w:val="000000"/>
                <w:sz w:val="24"/>
                <w:szCs w:val="24"/>
                <w:lang w:val="uk-UA" w:eastAsia="ru-RU"/>
              </w:rPr>
              <w:t>Переможець</w:t>
            </w:r>
            <w:r>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8F35DF" w:rsidRDefault="00266706">
            <w:pPr>
              <w:pStyle w:val="ab"/>
              <w:keepNext/>
              <w:keepLines/>
              <w:numPr>
                <w:ilvl w:val="0"/>
                <w:numId w:val="15"/>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8F35DF" w:rsidRDefault="00266706">
            <w:pPr>
              <w:pStyle w:val="ab"/>
              <w:keepNext/>
              <w:keepLines/>
              <w:numPr>
                <w:ilvl w:val="0"/>
                <w:numId w:val="15"/>
              </w:numPr>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Pr>
                <w:rFonts w:ascii="Times New Roman" w:hAnsi="Times New Roman" w:cs="Times New Roman"/>
                <w:sz w:val="24"/>
                <w:szCs w:val="24"/>
                <w:lang w:val="uk-UA"/>
              </w:rPr>
              <w:t xml:space="preserve"> на провадження виду господарської діяльності, </w:t>
            </w:r>
            <w:r>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8F35DF" w:rsidRDefault="00266706">
            <w:pPr>
              <w:keepNext/>
              <w:keepLines/>
              <w:spacing w:after="0" w:line="240" w:lineRule="auto"/>
              <w:jc w:val="both"/>
              <w:rPr>
                <w:rFonts w:ascii="Times New Roman" w:eastAsia="Times New Roman" w:hAnsi="Times New Roman" w:cs="Times New Roman"/>
                <w:i/>
                <w:iCs/>
                <w:strike/>
                <w:color w:val="000000"/>
                <w:sz w:val="24"/>
                <w:szCs w:val="24"/>
                <w:lang w:val="uk-UA" w:eastAsia="ru-RU"/>
              </w:rPr>
            </w:pPr>
            <w:r>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w:t>
            </w:r>
            <w:r>
              <w:rPr>
                <w:rFonts w:ascii="Times New Roman" w:eastAsia="Times New Roman" w:hAnsi="Times New Roman" w:cs="Times New Roman"/>
                <w:i/>
                <w:iCs/>
                <w:color w:val="000000"/>
                <w:sz w:val="24"/>
                <w:szCs w:val="24"/>
                <w:lang w:val="uk-UA" w:eastAsia="ru-RU"/>
              </w:rPr>
              <w:lastRenderedPageBreak/>
              <w:t>Закону.</w:t>
            </w:r>
          </w:p>
        </w:tc>
      </w:tr>
      <w:tr w:rsidR="008F35DF" w:rsidRPr="00E62E57">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090" w:type="dxa"/>
            <w:vAlign w:val="center"/>
          </w:tcPr>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4" w:history="1">
              <w:r>
                <w:rPr>
                  <w:rFonts w:ascii="Times New Roman" w:eastAsia="Times New Roman" w:hAnsi="Times New Roman" w:cs="Times New Roman"/>
                  <w:color w:val="000000"/>
                  <w:sz w:val="24"/>
                  <w:szCs w:val="24"/>
                  <w:lang w:val="uk-UA" w:eastAsia="ru-RU"/>
                </w:rPr>
                <w:t>Цивільного кодексу України</w:t>
              </w:r>
            </w:hyperlink>
            <w:r>
              <w:rPr>
                <w:rFonts w:ascii="Times New Roman" w:eastAsia="Times New Roman" w:hAnsi="Times New Roman" w:cs="Times New Roman"/>
                <w:color w:val="000000"/>
                <w:sz w:val="24"/>
                <w:szCs w:val="24"/>
                <w:lang w:val="uk-UA" w:eastAsia="ru-RU"/>
              </w:rPr>
              <w:t xml:space="preserve"> та</w:t>
            </w:r>
            <w:hyperlink r:id="rId15" w:history="1">
              <w:r>
                <w:rPr>
                  <w:rFonts w:ascii="Times New Roman" w:eastAsia="Times New Roman" w:hAnsi="Times New Roman" w:cs="Times New Roman"/>
                  <w:color w:val="000000"/>
                  <w:sz w:val="24"/>
                  <w:szCs w:val="24"/>
                  <w:lang w:val="uk-UA" w:eastAsia="ru-RU"/>
                </w:rPr>
                <w:t xml:space="preserve"> Господарського кодексу України</w:t>
              </w:r>
            </w:hyperlink>
            <w:r>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8F35DF" w:rsidRDefault="00266706">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F35DF" w:rsidRDefault="0026670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F35DF" w:rsidRDefault="0026670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8F35DF">
        <w:trPr>
          <w:trHeight w:val="1119"/>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8F35DF" w:rsidRDefault="00266706">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F35DF">
        <w:trPr>
          <w:trHeight w:val="783"/>
          <w:jc w:val="center"/>
        </w:trPr>
        <w:tc>
          <w:tcPr>
            <w:tcW w:w="704" w:type="dxa"/>
          </w:tcPr>
          <w:p w:rsidR="008F35DF" w:rsidRDefault="00266706">
            <w:pPr>
              <w:spacing w:after="0" w:line="240" w:lineRule="auto"/>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8F35DF" w:rsidRDefault="00266706">
            <w:pPr>
              <w:spacing w:after="0" w:line="240" w:lineRule="auto"/>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8F35DF" w:rsidRDefault="00266706">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tc>
      </w:tr>
    </w:tbl>
    <w:p w:rsidR="008F35DF" w:rsidRDefault="008F35DF">
      <w:pPr>
        <w:spacing w:after="0" w:line="240" w:lineRule="auto"/>
        <w:jc w:val="both"/>
        <w:rPr>
          <w:rFonts w:ascii="Times New Roman" w:hAnsi="Times New Roman" w:cs="Times New Roman"/>
          <w:sz w:val="24"/>
          <w:szCs w:val="24"/>
          <w:lang w:val="uk-UA"/>
        </w:rPr>
      </w:pPr>
    </w:p>
    <w:p w:rsidR="008F35DF" w:rsidRDefault="008F35DF">
      <w:pPr>
        <w:spacing w:after="0" w:line="240" w:lineRule="auto"/>
        <w:jc w:val="both"/>
        <w:rPr>
          <w:rFonts w:ascii="Times New Roman" w:hAnsi="Times New Roman" w:cs="Times New Roman"/>
          <w:sz w:val="24"/>
          <w:szCs w:val="24"/>
          <w:lang w:val="uk-UA"/>
        </w:rPr>
      </w:pPr>
    </w:p>
    <w:p w:rsidR="008F35DF" w:rsidRDefault="008F35DF">
      <w:pPr>
        <w:spacing w:after="0" w:line="240" w:lineRule="auto"/>
        <w:jc w:val="both"/>
        <w:rPr>
          <w:rFonts w:ascii="Times New Roman" w:hAnsi="Times New Roman" w:cs="Times New Roman"/>
          <w:sz w:val="24"/>
          <w:szCs w:val="24"/>
          <w:lang w:val="uk-UA"/>
        </w:rPr>
      </w:pPr>
    </w:p>
    <w:p w:rsidR="00737541" w:rsidRDefault="00737541">
      <w:pPr>
        <w:spacing w:after="0" w:line="240" w:lineRule="auto"/>
        <w:jc w:val="both"/>
        <w:rPr>
          <w:rFonts w:ascii="Times New Roman" w:hAnsi="Times New Roman" w:cs="Times New Roman"/>
          <w:sz w:val="24"/>
          <w:szCs w:val="24"/>
          <w:lang w:val="uk-UA"/>
        </w:rPr>
      </w:pPr>
    </w:p>
    <w:p w:rsidR="008F35DF" w:rsidRDefault="008F35DF">
      <w:pPr>
        <w:spacing w:after="0" w:line="240" w:lineRule="auto"/>
        <w:jc w:val="both"/>
        <w:rPr>
          <w:rFonts w:ascii="Times New Roman" w:hAnsi="Times New Roman" w:cs="Times New Roman"/>
          <w:sz w:val="24"/>
          <w:szCs w:val="24"/>
          <w:lang w:val="uk-UA"/>
        </w:rPr>
      </w:pPr>
    </w:p>
    <w:p w:rsidR="00257728" w:rsidRDefault="00257728">
      <w:pPr>
        <w:spacing w:after="0" w:line="240" w:lineRule="auto"/>
        <w:jc w:val="both"/>
        <w:rPr>
          <w:rFonts w:ascii="Times New Roman" w:hAnsi="Times New Roman" w:cs="Times New Roman"/>
          <w:sz w:val="24"/>
          <w:szCs w:val="24"/>
          <w:lang w:val="uk-UA"/>
        </w:rPr>
      </w:pPr>
    </w:p>
    <w:p w:rsidR="00257728" w:rsidRDefault="00257728">
      <w:pPr>
        <w:spacing w:after="0" w:line="240" w:lineRule="auto"/>
        <w:jc w:val="both"/>
        <w:rPr>
          <w:rFonts w:ascii="Times New Roman" w:hAnsi="Times New Roman" w:cs="Times New Roman"/>
          <w:sz w:val="24"/>
          <w:szCs w:val="24"/>
          <w:lang w:val="uk-UA"/>
        </w:rPr>
      </w:pPr>
    </w:p>
    <w:p w:rsidR="00257728" w:rsidRDefault="00257728">
      <w:pPr>
        <w:spacing w:after="0" w:line="240" w:lineRule="auto"/>
        <w:jc w:val="both"/>
        <w:rPr>
          <w:rFonts w:ascii="Times New Roman" w:hAnsi="Times New Roman" w:cs="Times New Roman"/>
          <w:sz w:val="24"/>
          <w:szCs w:val="24"/>
          <w:lang w:val="uk-UA"/>
        </w:rPr>
      </w:pPr>
    </w:p>
    <w:p w:rsidR="00257728" w:rsidRDefault="00257728">
      <w:pPr>
        <w:spacing w:after="0" w:line="240" w:lineRule="auto"/>
        <w:jc w:val="both"/>
        <w:rPr>
          <w:rFonts w:ascii="Times New Roman" w:hAnsi="Times New Roman" w:cs="Times New Roman"/>
          <w:sz w:val="24"/>
          <w:szCs w:val="24"/>
          <w:lang w:val="uk-UA"/>
        </w:rPr>
      </w:pPr>
    </w:p>
    <w:p w:rsidR="008F35DF" w:rsidRDefault="008F35DF">
      <w:pPr>
        <w:spacing w:after="0" w:line="240" w:lineRule="auto"/>
        <w:jc w:val="both"/>
        <w:rPr>
          <w:rFonts w:ascii="Times New Roman" w:hAnsi="Times New Roman" w:cs="Times New Roman"/>
          <w:sz w:val="24"/>
          <w:szCs w:val="24"/>
          <w:lang w:val="uk-UA"/>
        </w:rPr>
      </w:pPr>
    </w:p>
    <w:p w:rsidR="008F35DF" w:rsidRDefault="008F35DF">
      <w:pPr>
        <w:spacing w:after="0" w:line="240" w:lineRule="auto"/>
        <w:jc w:val="both"/>
        <w:rPr>
          <w:rFonts w:ascii="Times New Roman" w:hAnsi="Times New Roman" w:cs="Times New Roman"/>
          <w:sz w:val="24"/>
          <w:szCs w:val="24"/>
          <w:lang w:val="uk-UA"/>
        </w:rPr>
      </w:pPr>
    </w:p>
    <w:p w:rsidR="00E87E10" w:rsidRDefault="00E87E10">
      <w:pPr>
        <w:spacing w:after="0" w:line="240" w:lineRule="auto"/>
        <w:jc w:val="both"/>
        <w:rPr>
          <w:rFonts w:ascii="Times New Roman" w:hAnsi="Times New Roman" w:cs="Times New Roman"/>
          <w:sz w:val="24"/>
          <w:szCs w:val="24"/>
          <w:lang w:val="uk-UA"/>
        </w:rPr>
      </w:pPr>
    </w:p>
    <w:p w:rsidR="00E87E10" w:rsidRDefault="00E87E10">
      <w:pPr>
        <w:spacing w:after="0" w:line="240" w:lineRule="auto"/>
        <w:jc w:val="both"/>
        <w:rPr>
          <w:rFonts w:ascii="Times New Roman" w:hAnsi="Times New Roman" w:cs="Times New Roman"/>
          <w:sz w:val="24"/>
          <w:szCs w:val="24"/>
          <w:lang w:val="uk-UA"/>
        </w:rPr>
      </w:pPr>
    </w:p>
    <w:p w:rsidR="00E82B5F" w:rsidRDefault="00E82B5F">
      <w:pPr>
        <w:spacing w:after="0" w:line="240" w:lineRule="auto"/>
        <w:jc w:val="both"/>
        <w:rPr>
          <w:rFonts w:ascii="Times New Roman" w:hAnsi="Times New Roman" w:cs="Times New Roman"/>
          <w:sz w:val="24"/>
          <w:szCs w:val="24"/>
          <w:lang w:val="uk-UA"/>
        </w:rPr>
      </w:pPr>
    </w:p>
    <w:p w:rsidR="00E82B5F" w:rsidRDefault="00E82B5F">
      <w:pPr>
        <w:spacing w:after="0" w:line="240" w:lineRule="auto"/>
        <w:jc w:val="both"/>
        <w:rPr>
          <w:rFonts w:ascii="Times New Roman" w:hAnsi="Times New Roman" w:cs="Times New Roman"/>
          <w:sz w:val="24"/>
          <w:szCs w:val="24"/>
          <w:lang w:val="uk-UA"/>
        </w:rPr>
      </w:pPr>
    </w:p>
    <w:p w:rsidR="00E82B5F" w:rsidRDefault="00E82B5F">
      <w:pPr>
        <w:spacing w:after="0" w:line="240" w:lineRule="auto"/>
        <w:jc w:val="both"/>
        <w:rPr>
          <w:rFonts w:ascii="Times New Roman" w:hAnsi="Times New Roman" w:cs="Times New Roman"/>
          <w:sz w:val="24"/>
          <w:szCs w:val="24"/>
          <w:lang w:val="uk-UA"/>
        </w:rPr>
      </w:pPr>
    </w:p>
    <w:p w:rsidR="00027347" w:rsidRDefault="00027347">
      <w:pPr>
        <w:spacing w:after="0" w:line="240" w:lineRule="auto"/>
        <w:jc w:val="both"/>
        <w:rPr>
          <w:rFonts w:ascii="Times New Roman" w:hAnsi="Times New Roman" w:cs="Times New Roman"/>
          <w:sz w:val="24"/>
          <w:szCs w:val="24"/>
          <w:lang w:val="uk-UA"/>
        </w:rPr>
      </w:pPr>
    </w:p>
    <w:p w:rsidR="00E82B5F" w:rsidRDefault="00E82B5F">
      <w:pPr>
        <w:spacing w:after="0" w:line="240" w:lineRule="auto"/>
        <w:jc w:val="both"/>
        <w:rPr>
          <w:rFonts w:ascii="Times New Roman" w:hAnsi="Times New Roman" w:cs="Times New Roman"/>
          <w:sz w:val="24"/>
          <w:szCs w:val="24"/>
          <w:lang w:val="uk-UA"/>
        </w:rPr>
      </w:pPr>
    </w:p>
    <w:p w:rsidR="008F35DF" w:rsidRDefault="00266706">
      <w:pPr>
        <w:spacing w:after="0" w:line="240" w:lineRule="auto"/>
        <w:ind w:left="5660" w:firstLine="70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lastRenderedPageBreak/>
        <w:t>ДОДАТОК 1</w:t>
      </w:r>
    </w:p>
    <w:p w:rsidR="008F35DF" w:rsidRDefault="00266706">
      <w:pPr>
        <w:spacing w:after="0" w:line="240" w:lineRule="auto"/>
        <w:ind w:left="5660" w:firstLine="700"/>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iCs/>
          <w:color w:val="000000"/>
          <w:sz w:val="24"/>
          <w:szCs w:val="24"/>
          <w:lang w:val="uk-UA" w:eastAsia="ru-RU"/>
        </w:rPr>
        <w:t>до тендерної документації</w:t>
      </w:r>
    </w:p>
    <w:p w:rsidR="008F35DF" w:rsidRDefault="008F35DF">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rsidR="008F35DF" w:rsidRDefault="00266706">
      <w:pPr>
        <w:pStyle w:val="ab"/>
        <w:numPr>
          <w:ilvl w:val="0"/>
          <w:numId w:val="1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F35DF" w:rsidRDefault="00266706">
      <w:pPr>
        <w:pStyle w:val="ab"/>
        <w:numPr>
          <w:ilvl w:val="1"/>
          <w:numId w:val="16"/>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8F35DF" w:rsidRDefault="00266706">
      <w:pPr>
        <w:spacing w:after="0" w:line="240" w:lineRule="auto"/>
        <w:ind w:left="6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p>
    <w:p w:rsidR="008F35DF" w:rsidRDefault="00266706">
      <w:pPr>
        <w:pStyle w:val="ab"/>
        <w:numPr>
          <w:ilvl w:val="0"/>
          <w:numId w:val="17"/>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8F35DF" w:rsidRPr="00F73161" w:rsidRDefault="00C8422A" w:rsidP="008D241B">
      <w:pPr>
        <w:spacing w:after="0" w:line="240" w:lineRule="auto"/>
        <w:jc w:val="both"/>
        <w:rPr>
          <w:rFonts w:ascii="Times New Roman" w:eastAsia="Times New Roman" w:hAnsi="Times New Roman" w:cs="Times New Roman"/>
          <w:b/>
          <w:bCs/>
          <w:iCs/>
          <w:color w:val="000000"/>
          <w:sz w:val="24"/>
          <w:szCs w:val="24"/>
          <w:lang w:val="uk-UA" w:eastAsia="ru-RU"/>
        </w:rPr>
      </w:pPr>
      <w:r w:rsidRPr="00F73161">
        <w:rPr>
          <w:rFonts w:ascii="Times New Roman" w:eastAsia="Times New Roman" w:hAnsi="Times New Roman" w:cs="Times New Roman"/>
          <w:b/>
          <w:color w:val="000000"/>
          <w:sz w:val="24"/>
          <w:szCs w:val="24"/>
          <w:lang w:val="uk-UA" w:eastAsia="ru-RU"/>
        </w:rPr>
        <w:t>Під терміном «аналогічних договорів» в розумінні цього оголошення є договори</w:t>
      </w:r>
      <w:r w:rsidRPr="00F73161">
        <w:rPr>
          <w:rFonts w:ascii="Times New Roman" w:eastAsia="Times New Roman" w:hAnsi="Times New Roman" w:cs="Times New Roman"/>
          <w:b/>
          <w:bCs/>
          <w:iCs/>
          <w:color w:val="000000"/>
          <w:sz w:val="24"/>
          <w:szCs w:val="24"/>
          <w:lang w:val="uk-UA" w:eastAsia="ru-RU"/>
        </w:rPr>
        <w:t xml:space="preserve"> </w:t>
      </w:r>
      <w:r w:rsidR="008D241B">
        <w:rPr>
          <w:rFonts w:ascii="Times New Roman" w:eastAsia="Times New Roman" w:hAnsi="Times New Roman" w:cs="Times New Roman"/>
          <w:b/>
          <w:bCs/>
          <w:iCs/>
          <w:color w:val="000000"/>
          <w:sz w:val="24"/>
          <w:szCs w:val="24"/>
          <w:lang w:val="uk-UA" w:eastAsia="ru-RU"/>
        </w:rPr>
        <w:t xml:space="preserve">принтерів </w:t>
      </w:r>
      <w:r w:rsidR="005E1DA0">
        <w:rPr>
          <w:rFonts w:ascii="Times New Roman" w:eastAsia="Times New Roman" w:hAnsi="Times New Roman" w:cs="Times New Roman"/>
          <w:b/>
          <w:bCs/>
          <w:iCs/>
          <w:color w:val="000000"/>
          <w:sz w:val="24"/>
          <w:szCs w:val="24"/>
          <w:lang w:val="uk-UA" w:eastAsia="ru-RU"/>
        </w:rPr>
        <w:t>багато</w:t>
      </w:r>
      <w:r w:rsidR="008D241B">
        <w:rPr>
          <w:rFonts w:ascii="Times New Roman" w:eastAsia="Times New Roman" w:hAnsi="Times New Roman" w:cs="Times New Roman"/>
          <w:b/>
          <w:bCs/>
          <w:iCs/>
          <w:color w:val="000000"/>
          <w:sz w:val="24"/>
          <w:szCs w:val="24"/>
          <w:lang w:val="uk-UA" w:eastAsia="ru-RU"/>
        </w:rPr>
        <w:t>функціональних та принтерів</w:t>
      </w:r>
      <w:r w:rsidR="00266706" w:rsidRPr="00F73161">
        <w:rPr>
          <w:rFonts w:ascii="Times New Roman" w:eastAsia="Times New Roman" w:hAnsi="Times New Roman" w:cs="Times New Roman"/>
          <w:b/>
          <w:bCs/>
          <w:iCs/>
          <w:color w:val="000000"/>
          <w:sz w:val="24"/>
          <w:szCs w:val="24"/>
          <w:lang w:val="uk-UA" w:eastAsia="ru-RU"/>
        </w:rPr>
        <w:t xml:space="preserve">  за </w:t>
      </w:r>
      <w:r w:rsidR="00F73161">
        <w:rPr>
          <w:rFonts w:ascii="Times New Roman" w:eastAsia="Times New Roman" w:hAnsi="Times New Roman" w:cs="Times New Roman"/>
          <w:b/>
          <w:bCs/>
          <w:iCs/>
          <w:color w:val="000000"/>
          <w:sz w:val="24"/>
          <w:szCs w:val="24"/>
          <w:lang w:val="uk-UA" w:eastAsia="ru-RU"/>
        </w:rPr>
        <w:t xml:space="preserve">код </w:t>
      </w:r>
      <w:r w:rsidR="00266706" w:rsidRPr="00F73161">
        <w:rPr>
          <w:rFonts w:ascii="Times New Roman" w:eastAsia="Times New Roman" w:hAnsi="Times New Roman" w:cs="Times New Roman"/>
          <w:b/>
          <w:bCs/>
          <w:iCs/>
          <w:color w:val="000000"/>
          <w:sz w:val="24"/>
          <w:szCs w:val="24"/>
          <w:lang w:val="uk-UA" w:eastAsia="ru-RU"/>
        </w:rPr>
        <w:t xml:space="preserve">ДК 021:2015 </w:t>
      </w:r>
      <w:r w:rsidR="008D241B" w:rsidRPr="008D241B">
        <w:rPr>
          <w:rFonts w:ascii="Times New Roman" w:hAnsi="Times New Roman" w:cs="Times New Roman"/>
          <w:b/>
          <w:sz w:val="24"/>
          <w:szCs w:val="24"/>
          <w:lang w:val="uk-UA"/>
        </w:rPr>
        <w:t>30230000-0 – Комп’ютерне обладнання</w:t>
      </w:r>
      <w:r w:rsidR="008D241B">
        <w:rPr>
          <w:rFonts w:ascii="Times New Roman" w:hAnsi="Times New Roman" w:cs="Times New Roman"/>
          <w:b/>
          <w:sz w:val="24"/>
          <w:szCs w:val="24"/>
          <w:lang w:val="uk-UA"/>
        </w:rPr>
        <w:t>.</w:t>
      </w:r>
      <w:r w:rsidR="008D241B" w:rsidRPr="005E1DA0">
        <w:rPr>
          <w:rFonts w:ascii="Times New Roman" w:hAnsi="Times New Roman" w:cs="Times New Roman"/>
          <w:sz w:val="24"/>
          <w:szCs w:val="24"/>
          <w:lang w:val="uk-UA"/>
        </w:rPr>
        <w:t xml:space="preserve"> </w:t>
      </w:r>
    </w:p>
    <w:p w:rsidR="00C8422A" w:rsidRPr="005B459F" w:rsidRDefault="00C8422A" w:rsidP="00C8422A">
      <w:pPr>
        <w:spacing w:after="0" w:line="240" w:lineRule="auto"/>
        <w:jc w:val="both"/>
        <w:rPr>
          <w:rFonts w:ascii="Times New Roman" w:eastAsia="Times New Roman" w:hAnsi="Times New Roman" w:cs="Times New Roman"/>
          <w:color w:val="000000"/>
          <w:lang w:eastAsia="ru-RU"/>
        </w:rPr>
      </w:pPr>
      <w:r w:rsidRPr="005B459F">
        <w:rPr>
          <w:rFonts w:ascii="Times New Roman" w:eastAsia="Times New Roman" w:hAnsi="Times New Roman" w:cs="Times New Roman"/>
          <w:color w:val="000000"/>
          <w:lang w:eastAsia="ru-RU"/>
        </w:rPr>
        <w:t>На підтвердження інформації, зазначеній у довідці Учасник обов’язково додає:</w:t>
      </w:r>
    </w:p>
    <w:p w:rsidR="00C8422A" w:rsidRDefault="00C8422A" w:rsidP="00C8422A">
      <w:pPr>
        <w:pStyle w:val="ab"/>
        <w:numPr>
          <w:ilvl w:val="0"/>
          <w:numId w:val="18"/>
        </w:num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менше 1 копії договору, зазначеного у довідці у повному обсязі (з усіма укладеними додатковими угодами, додатками та специфікаціями до договору) </w:t>
      </w:r>
      <w:r w:rsidR="00F73161">
        <w:rPr>
          <w:rFonts w:ascii="Times New Roman" w:eastAsia="Times New Roman" w:hAnsi="Times New Roman" w:cs="Times New Roman"/>
          <w:color w:val="000000"/>
          <w:sz w:val="24"/>
          <w:szCs w:val="24"/>
          <w:lang w:val="uk-UA" w:eastAsia="ru-RU"/>
        </w:rPr>
        <w:t>(202</w:t>
      </w:r>
      <w:r w:rsidR="005E546A">
        <w:rPr>
          <w:rFonts w:ascii="Times New Roman" w:eastAsia="Times New Roman" w:hAnsi="Times New Roman" w:cs="Times New Roman"/>
          <w:color w:val="000000"/>
          <w:sz w:val="24"/>
          <w:szCs w:val="24"/>
          <w:lang w:val="uk-UA" w:eastAsia="ru-RU"/>
        </w:rPr>
        <w:t>1</w:t>
      </w:r>
      <w:r w:rsidR="00F73161">
        <w:rPr>
          <w:rFonts w:ascii="Times New Roman" w:eastAsia="Times New Roman" w:hAnsi="Times New Roman" w:cs="Times New Roman"/>
          <w:color w:val="000000"/>
          <w:sz w:val="24"/>
          <w:szCs w:val="24"/>
          <w:lang w:val="uk-UA" w:eastAsia="ru-RU"/>
        </w:rPr>
        <w:t>-202</w:t>
      </w:r>
      <w:r w:rsidR="005E546A">
        <w:rPr>
          <w:rFonts w:ascii="Times New Roman" w:eastAsia="Times New Roman" w:hAnsi="Times New Roman" w:cs="Times New Roman"/>
          <w:color w:val="000000"/>
          <w:sz w:val="24"/>
          <w:szCs w:val="24"/>
          <w:lang w:val="uk-UA" w:eastAsia="ru-RU"/>
        </w:rPr>
        <w:t>2</w:t>
      </w:r>
      <w:r w:rsidR="00F73161">
        <w:rPr>
          <w:rFonts w:ascii="Times New Roman" w:eastAsia="Times New Roman" w:hAnsi="Times New Roman" w:cs="Times New Roman"/>
          <w:color w:val="000000"/>
          <w:sz w:val="24"/>
          <w:szCs w:val="24"/>
          <w:lang w:val="uk-UA" w:eastAsia="ru-RU"/>
        </w:rPr>
        <w:t>р).</w:t>
      </w:r>
    </w:p>
    <w:p w:rsidR="00C8422A" w:rsidRPr="00C8422A" w:rsidRDefault="00C8422A" w:rsidP="00C8422A">
      <w:pPr>
        <w:pStyle w:val="ab"/>
        <w:numPr>
          <w:ilvl w:val="0"/>
          <w:numId w:val="18"/>
        </w:num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val="uk-UA" w:eastAsia="ru-RU"/>
        </w:rPr>
        <w:t>копії/ю документів/у на підтвердження виконання не менше ніж одного договору зазначеного в наданій Учасником довідці</w:t>
      </w:r>
      <w:r w:rsidRPr="005B459F">
        <w:rPr>
          <w:rFonts w:ascii="Times New Roman" w:eastAsia="Times New Roman" w:hAnsi="Times New Roman" w:cs="Times New Roman"/>
          <w:color w:val="000000"/>
          <w:lang w:eastAsia="ru-RU"/>
        </w:rPr>
        <w:t xml:space="preserve"> </w:t>
      </w:r>
    </w:p>
    <w:p w:rsidR="00737541" w:rsidRPr="00C8422A" w:rsidRDefault="00737541" w:rsidP="00C8422A">
      <w:pPr>
        <w:pStyle w:val="ab"/>
        <w:numPr>
          <w:ilvl w:val="0"/>
          <w:numId w:val="18"/>
        </w:numPr>
        <w:spacing w:after="0" w:line="240" w:lineRule="auto"/>
        <w:jc w:val="both"/>
        <w:rPr>
          <w:rFonts w:ascii="Times New Roman" w:eastAsia="Times New Roman" w:hAnsi="Times New Roman" w:cs="Times New Roman"/>
          <w:color w:val="000000"/>
          <w:lang w:eastAsia="ru-RU"/>
        </w:rPr>
      </w:pPr>
      <w:r w:rsidRPr="00C8422A">
        <w:rPr>
          <w:rFonts w:ascii="Times New Roman" w:eastAsia="Times New Roman" w:hAnsi="Times New Roman" w:cs="Times New Roman"/>
          <w:color w:val="000000"/>
          <w:sz w:val="24"/>
          <w:szCs w:val="24"/>
          <w:lang w:val="uk-UA" w:eastAsia="ru-RU"/>
        </w:rPr>
        <w:t>у разі наявності може бути надано лист-відгук.</w:t>
      </w:r>
    </w:p>
    <w:p w:rsidR="008F35DF" w:rsidRDefault="00266706">
      <w:pPr>
        <w:shd w:val="clear" w:color="auto" w:fill="FFFFFF"/>
        <w:spacing w:after="0" w:line="240" w:lineRule="auto"/>
        <w:ind w:firstLine="360"/>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i/>
          <w:iCs/>
          <w:color w:val="000000"/>
          <w:sz w:val="24"/>
          <w:szCs w:val="24"/>
          <w:lang w:val="uk-UA" w:eastAsia="ru-RU"/>
        </w:rPr>
        <w:t>Інформація та документи можуть надаватися про частково виконаний  договір, дія якого не закінчена.</w:t>
      </w:r>
    </w:p>
    <w:p w:rsidR="008F35DF" w:rsidRDefault="00266706">
      <w:pPr>
        <w:spacing w:before="240" w:after="0" w:line="240" w:lineRule="auto"/>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F35DF" w:rsidRDefault="00266706">
      <w:pPr>
        <w:pStyle w:val="ab"/>
        <w:numPr>
          <w:ilvl w:val="0"/>
          <w:numId w:val="16"/>
        </w:num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Підтвердження відповідності УЧАСНИКА  вимогам, визначеним у статті 17 Закону “Про публічні закупівлі” (далі – Закон).</w:t>
      </w:r>
    </w:p>
    <w:p w:rsidR="008F35DF" w:rsidRDefault="008F35DF">
      <w:pPr>
        <w:pStyle w:val="ab"/>
        <w:spacing w:after="0" w:line="240" w:lineRule="auto"/>
        <w:ind w:left="420"/>
        <w:rPr>
          <w:rFonts w:ascii="Times New Roman" w:eastAsia="Times New Roman" w:hAnsi="Times New Roman" w:cs="Times New Roman"/>
          <w:sz w:val="20"/>
          <w:szCs w:val="20"/>
          <w:lang w:eastAsia="uk-UA"/>
        </w:rPr>
      </w:pPr>
      <w:bookmarkStart w:id="4" w:name="_Hlk41326527"/>
    </w:p>
    <w:p w:rsidR="00992A84" w:rsidRPr="00DC7B69" w:rsidRDefault="00992A84" w:rsidP="00992A84">
      <w:pPr>
        <w:spacing w:after="0" w:line="240" w:lineRule="auto"/>
        <w:jc w:val="both"/>
        <w:rPr>
          <w:rFonts w:ascii="Times New Roman" w:hAnsi="Times New Roman"/>
          <w:b/>
          <w:sz w:val="24"/>
          <w:szCs w:val="24"/>
        </w:rPr>
      </w:pPr>
      <w:bookmarkStart w:id="5" w:name="_Hlk37754101"/>
      <w:bookmarkEnd w:id="4"/>
      <w:r w:rsidRPr="00DC7B69">
        <w:rPr>
          <w:rFonts w:ascii="Times New Roman" w:hAnsi="Times New Roman"/>
          <w:b/>
          <w:sz w:val="24"/>
          <w:szCs w:val="24"/>
        </w:rPr>
        <w:t>1. Підтвердження відсутності підстав відмови участі в процедурі закупівлі відповідно до ст. 17 Закону України «Про публічні закупівлі» учаснику:</w:t>
      </w:r>
    </w:p>
    <w:p w:rsidR="00992A84" w:rsidRPr="00DC7B69" w:rsidRDefault="00992A84" w:rsidP="00992A84">
      <w:pPr>
        <w:spacing w:after="0" w:line="240" w:lineRule="auto"/>
        <w:jc w:val="both"/>
        <w:rPr>
          <w:rFonts w:ascii="Times New Roman" w:hAnsi="Times New Roman"/>
          <w:sz w:val="24"/>
          <w:szCs w:val="24"/>
          <w:shd w:val="clear" w:color="auto" w:fill="FFFFFF"/>
        </w:rPr>
      </w:pPr>
      <w:r w:rsidRPr="00DC7B69">
        <w:rPr>
          <w:rFonts w:ascii="Times New Roman" w:hAnsi="Times New Roman"/>
          <w:sz w:val="24"/>
          <w:szCs w:val="24"/>
          <w:shd w:val="clear" w:color="auto" w:fill="FFFFFF"/>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16" w:anchor="n1267" w:history="1">
        <w:r w:rsidRPr="00DC7B69">
          <w:rPr>
            <w:rFonts w:ascii="Times New Roman" w:hAnsi="Times New Roman"/>
            <w:sz w:val="24"/>
            <w:szCs w:val="24"/>
            <w:u w:val="single"/>
            <w:shd w:val="clear" w:color="auto" w:fill="FFFFFF"/>
          </w:rPr>
          <w:t>пунктами 5</w:t>
        </w:r>
      </w:hyperlink>
      <w:r w:rsidRPr="00DC7B69">
        <w:rPr>
          <w:rFonts w:ascii="Times New Roman" w:hAnsi="Times New Roman"/>
          <w:sz w:val="24"/>
          <w:szCs w:val="24"/>
          <w:shd w:val="clear" w:color="auto" w:fill="FFFFFF"/>
        </w:rPr>
        <w:t>, </w:t>
      </w:r>
      <w:hyperlink r:id="rId17" w:anchor="n1268" w:history="1">
        <w:r w:rsidRPr="00DC7B69">
          <w:rPr>
            <w:rFonts w:ascii="Times New Roman" w:hAnsi="Times New Roman"/>
            <w:sz w:val="24"/>
            <w:szCs w:val="24"/>
            <w:u w:val="single"/>
            <w:shd w:val="clear" w:color="auto" w:fill="FFFFFF"/>
          </w:rPr>
          <w:t>6</w:t>
        </w:r>
      </w:hyperlink>
      <w:r w:rsidRPr="00DC7B69">
        <w:rPr>
          <w:rFonts w:ascii="Times New Roman" w:hAnsi="Times New Roman"/>
          <w:sz w:val="24"/>
          <w:szCs w:val="24"/>
          <w:shd w:val="clear" w:color="auto" w:fill="FFFFFF"/>
        </w:rPr>
        <w:t>, </w:t>
      </w:r>
      <w:hyperlink r:id="rId18" w:anchor="n1274" w:history="1">
        <w:r w:rsidRPr="00DC7B69">
          <w:rPr>
            <w:rFonts w:ascii="Times New Roman" w:hAnsi="Times New Roman"/>
            <w:sz w:val="24"/>
            <w:szCs w:val="24"/>
            <w:u w:val="single"/>
            <w:shd w:val="clear" w:color="auto" w:fill="FFFFFF"/>
          </w:rPr>
          <w:t>12</w:t>
        </w:r>
      </w:hyperlink>
      <w:r w:rsidRPr="00DC7B69">
        <w:rPr>
          <w:rFonts w:ascii="Times New Roman" w:hAnsi="Times New Roman"/>
          <w:sz w:val="24"/>
          <w:szCs w:val="24"/>
          <w:shd w:val="clear" w:color="auto" w:fill="FFFFFF"/>
        </w:rPr>
        <w:t> і </w:t>
      </w:r>
      <w:hyperlink r:id="rId19" w:anchor="n1275" w:history="1">
        <w:r w:rsidRPr="00DC7B69">
          <w:rPr>
            <w:rFonts w:ascii="Times New Roman" w:hAnsi="Times New Roman"/>
            <w:sz w:val="24"/>
            <w:szCs w:val="24"/>
            <w:u w:val="single"/>
            <w:shd w:val="clear" w:color="auto" w:fill="FFFFFF"/>
          </w:rPr>
          <w:t>13 частини першої</w:t>
        </w:r>
      </w:hyperlink>
      <w:r w:rsidRPr="00DC7B69">
        <w:rPr>
          <w:rFonts w:ascii="Times New Roman" w:hAnsi="Times New Roman"/>
          <w:sz w:val="24"/>
          <w:szCs w:val="24"/>
          <w:shd w:val="clear" w:color="auto" w:fill="FFFFFF"/>
        </w:rPr>
        <w:t> та </w:t>
      </w:r>
      <w:hyperlink r:id="rId20" w:anchor="n1276" w:history="1">
        <w:r w:rsidRPr="00DC7B69">
          <w:rPr>
            <w:rFonts w:ascii="Times New Roman" w:hAnsi="Times New Roman"/>
            <w:sz w:val="24"/>
            <w:szCs w:val="24"/>
            <w:u w:val="single"/>
            <w:shd w:val="clear" w:color="auto" w:fill="FFFFFF"/>
          </w:rPr>
          <w:t>частиною другою</w:t>
        </w:r>
      </w:hyperlink>
      <w:r w:rsidRPr="00DC7B69">
        <w:rPr>
          <w:rFonts w:ascii="Times New Roman" w:hAnsi="Times New Roman"/>
          <w:sz w:val="24"/>
          <w:szCs w:val="24"/>
          <w:shd w:val="clear" w:color="auto" w:fill="FFFFFF"/>
        </w:rPr>
        <w:t> цієї статті. </w:t>
      </w:r>
    </w:p>
    <w:p w:rsidR="00992A84" w:rsidRPr="00DC7B69" w:rsidRDefault="00992A84" w:rsidP="00992A84">
      <w:pPr>
        <w:spacing w:after="0" w:line="240" w:lineRule="auto"/>
        <w:jc w:val="both"/>
        <w:rPr>
          <w:rFonts w:ascii="Times New Roman" w:hAnsi="Times New Roman"/>
          <w:b/>
          <w:bCs/>
          <w:sz w:val="24"/>
          <w:szCs w:val="24"/>
          <w:shd w:val="clear" w:color="auto" w:fill="FFFFFF"/>
        </w:rPr>
      </w:pPr>
      <w:r w:rsidRPr="00DC7B69">
        <w:rPr>
          <w:rFonts w:ascii="Times New Roman" w:hAnsi="Times New Roman"/>
          <w:b/>
          <w:bCs/>
          <w:sz w:val="24"/>
          <w:szCs w:val="24"/>
          <w:shd w:val="clear" w:color="auto" w:fill="FFFFFF"/>
        </w:rPr>
        <w:t>2. Підтвердження відсутності підстав відповідно до ст. 17 Закону України «Про публічні закупівлі» переможцем торгів:</w:t>
      </w:r>
    </w:p>
    <w:p w:rsidR="00992A84" w:rsidRPr="00DC7B69" w:rsidRDefault="00992A84" w:rsidP="00992A84">
      <w:pPr>
        <w:spacing w:after="0" w:line="240" w:lineRule="auto"/>
        <w:jc w:val="both"/>
        <w:rPr>
          <w:rFonts w:ascii="Times New Roman" w:hAnsi="Times New Roman"/>
          <w:sz w:val="24"/>
          <w:szCs w:val="24"/>
          <w:shd w:val="clear" w:color="auto" w:fill="FFFFFF"/>
        </w:rPr>
      </w:pPr>
      <w:r w:rsidRPr="00DC7B69">
        <w:rPr>
          <w:rFonts w:ascii="Times New Roman" w:hAnsi="Times New Roman"/>
          <w:sz w:val="24"/>
          <w:szCs w:val="24"/>
          <w:shd w:val="clear" w:color="auto" w:fill="FFFFFF"/>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1" w:anchor="n1264" w:history="1">
        <w:r w:rsidRPr="00DC7B69">
          <w:rPr>
            <w:rFonts w:ascii="Times New Roman" w:hAnsi="Times New Roman"/>
            <w:sz w:val="24"/>
            <w:szCs w:val="24"/>
            <w:u w:val="single"/>
            <w:shd w:val="clear" w:color="auto" w:fill="FFFFFF"/>
          </w:rPr>
          <w:t>пунктами 2</w:t>
        </w:r>
      </w:hyperlink>
      <w:r w:rsidRPr="00DC7B69">
        <w:rPr>
          <w:rFonts w:ascii="Times New Roman" w:hAnsi="Times New Roman"/>
          <w:sz w:val="24"/>
          <w:szCs w:val="24"/>
          <w:shd w:val="clear" w:color="auto" w:fill="FFFFFF"/>
        </w:rPr>
        <w:t xml:space="preserve">, </w:t>
      </w:r>
      <w:hyperlink r:id="rId22" w:anchor="n1265" w:history="1">
        <w:r w:rsidRPr="00DC7B69">
          <w:rPr>
            <w:rFonts w:ascii="Times New Roman" w:hAnsi="Times New Roman"/>
            <w:sz w:val="24"/>
            <w:szCs w:val="24"/>
            <w:u w:val="single"/>
            <w:shd w:val="clear" w:color="auto" w:fill="FFFFFF"/>
          </w:rPr>
          <w:t>3</w:t>
        </w:r>
      </w:hyperlink>
      <w:r w:rsidRPr="00DC7B69">
        <w:rPr>
          <w:rFonts w:ascii="Times New Roman" w:hAnsi="Times New Roman"/>
          <w:sz w:val="24"/>
          <w:szCs w:val="24"/>
          <w:shd w:val="clear" w:color="auto" w:fill="FFFFFF"/>
        </w:rPr>
        <w:t xml:space="preserve">, </w:t>
      </w:r>
      <w:hyperlink r:id="rId23" w:anchor="n1267" w:history="1">
        <w:r w:rsidRPr="00DC7B69">
          <w:rPr>
            <w:rFonts w:ascii="Times New Roman" w:hAnsi="Times New Roman"/>
            <w:sz w:val="24"/>
            <w:szCs w:val="24"/>
            <w:u w:val="single"/>
            <w:shd w:val="clear" w:color="auto" w:fill="FFFFFF"/>
          </w:rPr>
          <w:t>5</w:t>
        </w:r>
      </w:hyperlink>
      <w:r w:rsidRPr="00DC7B69">
        <w:rPr>
          <w:rFonts w:ascii="Times New Roman" w:hAnsi="Times New Roman"/>
          <w:sz w:val="24"/>
          <w:szCs w:val="24"/>
          <w:shd w:val="clear" w:color="auto" w:fill="FFFFFF"/>
        </w:rPr>
        <w:t xml:space="preserve">, </w:t>
      </w:r>
      <w:hyperlink r:id="rId24" w:anchor="n1268" w:history="1">
        <w:r w:rsidRPr="00DC7B69">
          <w:rPr>
            <w:rFonts w:ascii="Times New Roman" w:hAnsi="Times New Roman"/>
            <w:sz w:val="24"/>
            <w:szCs w:val="24"/>
            <w:u w:val="single"/>
            <w:shd w:val="clear" w:color="auto" w:fill="FFFFFF"/>
          </w:rPr>
          <w:t>6</w:t>
        </w:r>
      </w:hyperlink>
      <w:r w:rsidRPr="00DC7B69">
        <w:rPr>
          <w:rFonts w:ascii="Times New Roman" w:hAnsi="Times New Roman"/>
          <w:sz w:val="24"/>
          <w:szCs w:val="24"/>
          <w:shd w:val="clear" w:color="auto" w:fill="FFFFFF"/>
        </w:rPr>
        <w:t xml:space="preserve">, </w:t>
      </w:r>
      <w:hyperlink r:id="rId25" w:anchor="n1270" w:history="1">
        <w:r w:rsidRPr="00DC7B69">
          <w:rPr>
            <w:rFonts w:ascii="Times New Roman" w:hAnsi="Times New Roman"/>
            <w:sz w:val="24"/>
            <w:szCs w:val="24"/>
            <w:u w:val="single"/>
            <w:shd w:val="clear" w:color="auto" w:fill="FFFFFF"/>
          </w:rPr>
          <w:t>8</w:t>
        </w:r>
      </w:hyperlink>
      <w:r w:rsidRPr="00DC7B69">
        <w:rPr>
          <w:rFonts w:ascii="Times New Roman" w:hAnsi="Times New Roman"/>
          <w:sz w:val="24"/>
          <w:szCs w:val="24"/>
          <w:shd w:val="clear" w:color="auto" w:fill="FFFFFF"/>
        </w:rPr>
        <w:t xml:space="preserve">, </w:t>
      </w:r>
      <w:hyperlink r:id="rId26" w:anchor="n1274" w:history="1">
        <w:r w:rsidRPr="00DC7B69">
          <w:rPr>
            <w:rFonts w:ascii="Times New Roman" w:hAnsi="Times New Roman"/>
            <w:sz w:val="24"/>
            <w:szCs w:val="24"/>
            <w:u w:val="single"/>
            <w:shd w:val="clear" w:color="auto" w:fill="FFFFFF"/>
          </w:rPr>
          <w:t>12</w:t>
        </w:r>
      </w:hyperlink>
      <w:r w:rsidRPr="00DC7B69">
        <w:rPr>
          <w:rFonts w:ascii="Times New Roman" w:hAnsi="Times New Roman"/>
          <w:sz w:val="24"/>
          <w:szCs w:val="24"/>
          <w:shd w:val="clear" w:color="auto" w:fill="FFFFFF"/>
        </w:rPr>
        <w:t xml:space="preserve"> і </w:t>
      </w:r>
      <w:hyperlink r:id="rId27" w:anchor="n1275" w:history="1">
        <w:r w:rsidRPr="00DC7B69">
          <w:rPr>
            <w:rFonts w:ascii="Times New Roman" w:hAnsi="Times New Roman"/>
            <w:sz w:val="24"/>
            <w:szCs w:val="24"/>
            <w:u w:val="single"/>
            <w:shd w:val="clear" w:color="auto" w:fill="FFFFFF"/>
          </w:rPr>
          <w:t>13</w:t>
        </w:r>
      </w:hyperlink>
      <w:hyperlink r:id="rId28" w:anchor="n1275" w:history="1">
        <w:r w:rsidRPr="00DC7B69">
          <w:rPr>
            <w:rFonts w:ascii="Times New Roman" w:hAnsi="Times New Roman"/>
            <w:sz w:val="24"/>
            <w:szCs w:val="24"/>
            <w:u w:val="single"/>
            <w:shd w:val="clear" w:color="auto" w:fill="FFFFFF"/>
          </w:rPr>
          <w:t xml:space="preserve"> частини першої</w:t>
        </w:r>
      </w:hyperlink>
      <w:r w:rsidRPr="00DC7B69">
        <w:rPr>
          <w:rFonts w:ascii="Times New Roman" w:hAnsi="Times New Roman"/>
          <w:sz w:val="24"/>
          <w:szCs w:val="24"/>
          <w:shd w:val="clear" w:color="auto" w:fill="FFFFFF"/>
        </w:rPr>
        <w:t xml:space="preserve"> та </w:t>
      </w:r>
      <w:hyperlink r:id="rId29" w:anchor="n1276" w:history="1">
        <w:r w:rsidRPr="00DC7B69">
          <w:rPr>
            <w:rFonts w:ascii="Times New Roman" w:hAnsi="Times New Roman"/>
            <w:sz w:val="24"/>
            <w:szCs w:val="24"/>
            <w:u w:val="single"/>
            <w:shd w:val="clear" w:color="auto" w:fill="FFFFFF"/>
          </w:rPr>
          <w:t>частиною другою</w:t>
        </w:r>
      </w:hyperlink>
      <w:r w:rsidRPr="00DC7B69">
        <w:rPr>
          <w:rFonts w:ascii="Times New Roman" w:hAnsi="Times New Roman"/>
          <w:sz w:val="24"/>
          <w:szCs w:val="24"/>
          <w:shd w:val="clear" w:color="auto" w:fill="FFFFFF"/>
        </w:rPr>
        <w:t xml:space="preserve"> цієї статті. При цьому, відсутність підстав, передбачених пунктами 5, 6, 12 і 13 частини першої цієї статті підтверджується інформацією, електронною довідкою чи сканованою копією з оригіналу документа (-ів), виданого відповідним органом, який має такі повноваження. Спосіб </w:t>
      </w:r>
      <w:proofErr w:type="gramStart"/>
      <w:r w:rsidRPr="00DC7B69">
        <w:rPr>
          <w:rFonts w:ascii="Times New Roman" w:hAnsi="Times New Roman"/>
          <w:sz w:val="24"/>
          <w:szCs w:val="24"/>
          <w:shd w:val="clear" w:color="auto" w:fill="FFFFFF"/>
        </w:rPr>
        <w:t>п</w:t>
      </w:r>
      <w:proofErr w:type="gramEnd"/>
      <w:r w:rsidRPr="00DC7B69">
        <w:rPr>
          <w:rFonts w:ascii="Times New Roman" w:hAnsi="Times New Roman"/>
          <w:sz w:val="24"/>
          <w:szCs w:val="24"/>
          <w:shd w:val="clear" w:color="auto" w:fill="FFFFFF"/>
        </w:rPr>
        <w:t>ідтвердження інших підстав визначається учасником самостійно (наприклад, - у формі довідки довільної  форми).</w:t>
      </w:r>
    </w:p>
    <w:p w:rsidR="00992A84" w:rsidRPr="00DC7B69" w:rsidRDefault="00992A84" w:rsidP="00992A84">
      <w:pPr>
        <w:spacing w:after="0" w:line="240" w:lineRule="auto"/>
        <w:jc w:val="both"/>
        <w:rPr>
          <w:rFonts w:ascii="Times New Roman" w:hAnsi="Times New Roman"/>
          <w:i/>
          <w:iCs/>
          <w:sz w:val="24"/>
          <w:szCs w:val="24"/>
          <w:shd w:val="clear" w:color="auto" w:fill="FFFFFF"/>
        </w:rPr>
      </w:pPr>
      <w:r w:rsidRPr="00DC7B69">
        <w:rPr>
          <w:rFonts w:ascii="Times New Roman" w:hAnsi="Times New Roman"/>
          <w:i/>
          <w:iCs/>
          <w:sz w:val="24"/>
          <w:szCs w:val="24"/>
          <w:shd w:val="clear" w:color="auto" w:fill="FFFFFF"/>
        </w:rPr>
        <w:t xml:space="preserve">Примітки: </w:t>
      </w:r>
    </w:p>
    <w:p w:rsidR="00992A84" w:rsidRPr="00DC7B69" w:rsidRDefault="00992A84" w:rsidP="00992A84">
      <w:pPr>
        <w:spacing w:after="0" w:line="240" w:lineRule="auto"/>
        <w:jc w:val="both"/>
        <w:rPr>
          <w:rFonts w:ascii="Times New Roman" w:hAnsi="Times New Roman"/>
          <w:i/>
          <w:iCs/>
          <w:sz w:val="24"/>
          <w:szCs w:val="24"/>
          <w:shd w:val="clear" w:color="auto" w:fill="FFFFFF"/>
        </w:rPr>
      </w:pPr>
      <w:r w:rsidRPr="00DC7B69">
        <w:rPr>
          <w:rFonts w:ascii="Times New Roman" w:hAnsi="Times New Roman"/>
          <w:i/>
          <w:iCs/>
          <w:sz w:val="24"/>
          <w:szCs w:val="24"/>
          <w:shd w:val="clear" w:color="auto" w:fill="FFFFFF"/>
        </w:rPr>
        <w:t xml:space="preserve">У разі ненадання переможцем торгів документів </w:t>
      </w:r>
      <w:proofErr w:type="gramStart"/>
      <w:r w:rsidRPr="00DC7B69">
        <w:rPr>
          <w:rFonts w:ascii="Times New Roman" w:hAnsi="Times New Roman"/>
          <w:i/>
          <w:iCs/>
          <w:sz w:val="24"/>
          <w:szCs w:val="24"/>
          <w:shd w:val="clear" w:color="auto" w:fill="FFFFFF"/>
        </w:rPr>
        <w:t>в</w:t>
      </w:r>
      <w:proofErr w:type="gramEnd"/>
      <w:r w:rsidRPr="00DC7B69">
        <w:rPr>
          <w:rFonts w:ascii="Times New Roman" w:hAnsi="Times New Roman"/>
          <w:i/>
          <w:iCs/>
          <w:sz w:val="24"/>
          <w:szCs w:val="24"/>
          <w:shd w:val="clear" w:color="auto" w:fill="FFFFFF"/>
        </w:rPr>
        <w:t>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 дана вимога не  стосується документів які замовник може самостійно отримати керуючись листом Мінекономіки № 3304-04/2361-06 від 16.01.2020 «Щодо інформації про перелік відкритих єдиних державних реє</w:t>
      </w:r>
      <w:proofErr w:type="gramStart"/>
      <w:r w:rsidRPr="00DC7B69">
        <w:rPr>
          <w:rFonts w:ascii="Times New Roman" w:hAnsi="Times New Roman"/>
          <w:i/>
          <w:iCs/>
          <w:sz w:val="24"/>
          <w:szCs w:val="24"/>
          <w:shd w:val="clear" w:color="auto" w:fill="FFFFFF"/>
        </w:rPr>
        <w:t>стр</w:t>
      </w:r>
      <w:proofErr w:type="gramEnd"/>
      <w:r w:rsidRPr="00DC7B69">
        <w:rPr>
          <w:rFonts w:ascii="Times New Roman" w:hAnsi="Times New Roman"/>
          <w:i/>
          <w:iCs/>
          <w:sz w:val="24"/>
          <w:szCs w:val="24"/>
          <w:shd w:val="clear" w:color="auto" w:fill="FFFFFF"/>
        </w:rPr>
        <w:t>ів, доступ до яких є вільним».</w:t>
      </w:r>
    </w:p>
    <w:p w:rsidR="00992A84" w:rsidRPr="00DC7B69" w:rsidRDefault="00992A84" w:rsidP="00992A84">
      <w:pPr>
        <w:spacing w:after="0" w:line="240" w:lineRule="auto"/>
        <w:jc w:val="both"/>
        <w:rPr>
          <w:rFonts w:ascii="Times New Roman" w:hAnsi="Times New Roman"/>
          <w:i/>
          <w:iCs/>
          <w:sz w:val="24"/>
          <w:szCs w:val="24"/>
          <w:shd w:val="clear" w:color="auto" w:fill="FFFFFF"/>
        </w:rPr>
      </w:pPr>
      <w:r w:rsidRPr="00DC7B69">
        <w:rPr>
          <w:rFonts w:ascii="Times New Roman" w:hAnsi="Times New Roman"/>
          <w:i/>
          <w:iCs/>
          <w:sz w:val="24"/>
          <w:szCs w:val="24"/>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DC7B69">
        <w:rPr>
          <w:rFonts w:ascii="Times New Roman" w:hAnsi="Times New Roman"/>
          <w:i/>
          <w:iCs/>
          <w:sz w:val="24"/>
          <w:szCs w:val="24"/>
          <w:shd w:val="clear" w:color="auto" w:fill="FFFFFF"/>
        </w:rPr>
        <w:lastRenderedPageBreak/>
        <w:t>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92A84" w:rsidRPr="00DC7B69" w:rsidRDefault="00992A84" w:rsidP="00992A84">
      <w:pPr>
        <w:shd w:val="clear" w:color="auto" w:fill="FFFFFF"/>
        <w:spacing w:after="0" w:line="240" w:lineRule="auto"/>
        <w:jc w:val="both"/>
        <w:rPr>
          <w:rFonts w:ascii="Times New Roman" w:hAnsi="Times New Roman"/>
          <w:i/>
          <w:iCs/>
          <w:color w:val="000000"/>
          <w:sz w:val="24"/>
          <w:szCs w:val="24"/>
        </w:rPr>
      </w:pPr>
      <w:r w:rsidRPr="00DC7B69">
        <w:rPr>
          <w:rFonts w:ascii="Times New Roman" w:hAnsi="Times New Roman"/>
          <w:i/>
          <w:iCs/>
          <w:color w:val="000000"/>
          <w:sz w:val="24"/>
          <w:szCs w:val="24"/>
        </w:rPr>
        <w:t>Інформація, що міститься у відкритих єдиних державних реєстрах, доступ до яких є вільним, може не подаватися у складі пропозиції, чи після оприлюднення на веб-порталі Уповноваженого органу повідомлення про намір укласти договір</w:t>
      </w:r>
      <w:r w:rsidRPr="00DC7B69">
        <w:rPr>
          <w:rFonts w:ascii="Times New Roman" w:hAnsi="Times New Roman"/>
          <w:b/>
          <w:bCs/>
          <w:i/>
          <w:iCs/>
          <w:color w:val="000000"/>
          <w:sz w:val="24"/>
          <w:szCs w:val="24"/>
        </w:rPr>
        <w:t xml:space="preserve"> </w:t>
      </w:r>
      <w:r w:rsidRPr="00DC7B69">
        <w:rPr>
          <w:rFonts w:ascii="Times New Roman" w:hAnsi="Times New Roman"/>
          <w:i/>
          <w:iCs/>
          <w:color w:val="000000"/>
          <w:sz w:val="24"/>
          <w:szCs w:val="24"/>
        </w:rPr>
        <w:t>учасником переможцем.</w:t>
      </w:r>
    </w:p>
    <w:p w:rsidR="00992A84" w:rsidRPr="00DC7B69" w:rsidRDefault="00992A84" w:rsidP="00992A84">
      <w:pPr>
        <w:shd w:val="clear" w:color="auto" w:fill="FFFFFF"/>
        <w:spacing w:after="0" w:line="240" w:lineRule="auto"/>
        <w:jc w:val="both"/>
        <w:rPr>
          <w:rFonts w:ascii="Times New Roman" w:hAnsi="Times New Roman"/>
          <w:i/>
          <w:iCs/>
          <w:color w:val="000000"/>
          <w:sz w:val="24"/>
          <w:szCs w:val="24"/>
        </w:rPr>
      </w:pPr>
      <w:r w:rsidRPr="00DC7B69">
        <w:rPr>
          <w:rFonts w:ascii="Times New Roman" w:hAnsi="Times New Roman"/>
          <w:i/>
          <w:iCs/>
          <w:color w:val="000000"/>
          <w:sz w:val="24"/>
          <w:szCs w:val="24"/>
        </w:rPr>
        <w:t xml:space="preserve">Документальне підтвердження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w:t>
      </w:r>
      <w:r>
        <w:rPr>
          <w:rFonts w:ascii="Times New Roman" w:hAnsi="Times New Roman"/>
          <w:i/>
          <w:iCs/>
          <w:color w:val="000000"/>
          <w:sz w:val="24"/>
          <w:szCs w:val="24"/>
        </w:rPr>
        <w:t>уповноваженої</w:t>
      </w:r>
      <w:r w:rsidRPr="00DC7B69">
        <w:rPr>
          <w:rFonts w:ascii="Times New Roman" w:hAnsi="Times New Roman"/>
          <w:i/>
          <w:iCs/>
          <w:color w:val="000000"/>
          <w:sz w:val="24"/>
          <w:szCs w:val="24"/>
        </w:rPr>
        <w:t xml:space="preserve"> </w:t>
      </w:r>
      <w:r>
        <w:rPr>
          <w:rFonts w:ascii="Times New Roman" w:hAnsi="Times New Roman"/>
          <w:i/>
          <w:iCs/>
          <w:color w:val="000000"/>
          <w:sz w:val="24"/>
          <w:szCs w:val="24"/>
        </w:rPr>
        <w:t>особи</w:t>
      </w:r>
      <w:r w:rsidRPr="00DC7B69">
        <w:rPr>
          <w:rFonts w:ascii="Times New Roman" w:hAnsi="Times New Roman"/>
          <w:i/>
          <w:iCs/>
          <w:color w:val="000000"/>
          <w:sz w:val="24"/>
          <w:szCs w:val="24"/>
        </w:rPr>
        <w:t xml:space="preserve"> з під час здійснення оцінки тендерних пропозицій та процесу укладення договору про закупівлю у формі довідки (довідок) в довільній формі </w:t>
      </w:r>
    </w:p>
    <w:p w:rsidR="00992A84" w:rsidRPr="00DC7B69" w:rsidRDefault="00992A84" w:rsidP="00992A84">
      <w:pPr>
        <w:widowControl w:val="0"/>
        <w:tabs>
          <w:tab w:val="left" w:pos="1080"/>
        </w:tabs>
        <w:spacing w:after="0" w:line="240" w:lineRule="auto"/>
        <w:jc w:val="center"/>
        <w:rPr>
          <w:rFonts w:ascii="Times New Roman" w:hAnsi="Times New Roman"/>
          <w:b/>
          <w:sz w:val="24"/>
          <w:szCs w:val="24"/>
          <w:lang w:eastAsia="uk-UA"/>
        </w:rPr>
      </w:pPr>
      <w:r w:rsidRPr="00DC7B69">
        <w:rPr>
          <w:rFonts w:ascii="Times New Roman" w:hAnsi="Times New Roman"/>
          <w:b/>
          <w:bCs/>
          <w:sz w:val="24"/>
          <w:szCs w:val="24"/>
          <w:lang w:eastAsia="uk-UA"/>
        </w:rPr>
        <w:t>Д</w:t>
      </w:r>
      <w:r w:rsidRPr="00DC7B69">
        <w:rPr>
          <w:rFonts w:ascii="Times New Roman" w:hAnsi="Times New Roman"/>
          <w:b/>
          <w:sz w:val="24"/>
          <w:szCs w:val="24"/>
          <w:lang w:eastAsia="uk-UA"/>
        </w:rPr>
        <w:t xml:space="preserve">окументи  для </w:t>
      </w:r>
      <w:r w:rsidRPr="00DC7B69">
        <w:rPr>
          <w:rFonts w:ascii="Times New Roman" w:hAnsi="Times New Roman"/>
          <w:b/>
          <w:sz w:val="24"/>
          <w:szCs w:val="24"/>
          <w:u w:val="single"/>
          <w:lang w:eastAsia="uk-UA"/>
        </w:rPr>
        <w:t>юридичних осіб</w:t>
      </w:r>
      <w:r w:rsidRPr="00DC7B69">
        <w:rPr>
          <w:rFonts w:ascii="Times New Roman" w:hAnsi="Times New Roman"/>
          <w:b/>
          <w:sz w:val="24"/>
          <w:szCs w:val="24"/>
          <w:lang w:eastAsia="uk-UA"/>
        </w:rPr>
        <w:t xml:space="preserve"> на </w:t>
      </w:r>
      <w:proofErr w:type="gramStart"/>
      <w:r w:rsidRPr="00DC7B69">
        <w:rPr>
          <w:rFonts w:ascii="Times New Roman" w:hAnsi="Times New Roman"/>
          <w:b/>
          <w:sz w:val="24"/>
          <w:szCs w:val="24"/>
          <w:lang w:eastAsia="uk-UA"/>
        </w:rPr>
        <w:t>п</w:t>
      </w:r>
      <w:proofErr w:type="gramEnd"/>
      <w:r w:rsidRPr="00DC7B69">
        <w:rPr>
          <w:rFonts w:ascii="Times New Roman" w:hAnsi="Times New Roman"/>
          <w:b/>
          <w:sz w:val="24"/>
          <w:szCs w:val="24"/>
          <w:lang w:eastAsia="uk-UA"/>
        </w:rPr>
        <w:t>ідтвердження відповідності пропозиції вимогам визначеним в ст.17 Закону:</w:t>
      </w:r>
    </w:p>
    <w:p w:rsidR="00992A84" w:rsidRPr="00DC7B69" w:rsidRDefault="00992A84" w:rsidP="00992A84">
      <w:pPr>
        <w:spacing w:after="0" w:line="240" w:lineRule="auto"/>
        <w:jc w:val="both"/>
        <w:rPr>
          <w:rFonts w:ascii="Times New Roman" w:hAnsi="Times New Roman"/>
          <w:b/>
          <w:bCs/>
          <w:i/>
          <w:iCs/>
          <w:sz w:val="24"/>
          <w:szCs w:val="24"/>
          <w:shd w:val="clear" w:color="auto" w:fill="FFFFFF"/>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2869"/>
        <w:gridCol w:w="3401"/>
        <w:gridCol w:w="3265"/>
      </w:tblGrid>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№з/п</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tabs>
                <w:tab w:val="center" w:pos="4153"/>
                <w:tab w:val="right" w:pos="8306"/>
              </w:tabs>
              <w:spacing w:after="0" w:line="240" w:lineRule="auto"/>
              <w:jc w:val="center"/>
              <w:rPr>
                <w:rFonts w:ascii="Times New Roman" w:hAnsi="Times New Roman"/>
                <w:b/>
                <w:sz w:val="24"/>
                <w:szCs w:val="24"/>
                <w:lang w:eastAsia="uk-UA"/>
              </w:rPr>
            </w:pPr>
            <w:r w:rsidRPr="00DC7B69">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b/>
                <w:i/>
                <w:iCs/>
                <w:sz w:val="24"/>
                <w:szCs w:val="24"/>
                <w:bdr w:val="none" w:sz="0" w:space="0" w:color="auto" w:frame="1"/>
                <w:shd w:val="clear" w:color="auto" w:fill="FFFFFF"/>
                <w:lang w:eastAsia="uk-UA"/>
              </w:rPr>
            </w:pPr>
            <w:r w:rsidRPr="00DC7B69">
              <w:rPr>
                <w:rFonts w:ascii="Times New Roman" w:hAnsi="Times New Roman"/>
                <w:sz w:val="24"/>
                <w:szCs w:val="24"/>
                <w:shd w:val="clear" w:color="auto" w:fill="FFFFFF"/>
                <w:lang w:eastAsia="uk-UA"/>
              </w:rPr>
              <w:t xml:space="preserve">Відомості про </w:t>
            </w:r>
            <w:r w:rsidRPr="00DC7B69">
              <w:rPr>
                <w:rFonts w:ascii="Times New Roman" w:hAnsi="Times New Roman"/>
                <w:b/>
                <w:bCs/>
                <w:sz w:val="24"/>
                <w:szCs w:val="24"/>
                <w:shd w:val="clear" w:color="auto" w:fill="FFFFFF"/>
                <w:lang w:eastAsia="uk-UA"/>
              </w:rPr>
              <w:t xml:space="preserve">юридичну особу, </w:t>
            </w:r>
            <w:r w:rsidRPr="00DC7B69">
              <w:rPr>
                <w:rFonts w:ascii="Times New Roman" w:hAnsi="Times New Roman"/>
                <w:sz w:val="24"/>
                <w:szCs w:val="24"/>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92A84" w:rsidRPr="00DC7B69" w:rsidRDefault="00992A84" w:rsidP="00B363A7">
            <w:pPr>
              <w:widowControl w:val="0"/>
              <w:spacing w:after="0" w:line="240" w:lineRule="auto"/>
              <w:jc w:val="both"/>
              <w:rPr>
                <w:rFonts w:ascii="Times New Roman" w:hAnsi="Times New Roman"/>
                <w:sz w:val="24"/>
                <w:szCs w:val="24"/>
                <w:u w:val="single"/>
                <w:lang w:eastAsia="uk-UA"/>
              </w:rPr>
            </w:pPr>
            <w:r w:rsidRPr="00DC7B69">
              <w:rPr>
                <w:rFonts w:ascii="Times New Roman" w:hAnsi="Times New Roman"/>
                <w:b/>
                <w:sz w:val="24"/>
                <w:szCs w:val="24"/>
                <w:lang w:eastAsia="uk-UA"/>
              </w:rPr>
              <w:t>(п. 2 ч. 1 ст. 17 Закону)</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осіб, які вчинили корупційні або пов’язані з корупцією правопорушення)</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spacing w:after="0" w:line="240" w:lineRule="auto"/>
              <w:jc w:val="both"/>
              <w:rPr>
                <w:rFonts w:ascii="Times New Roman" w:hAnsi="Times New Roman"/>
                <w:bCs/>
                <w:i/>
                <w:iCs/>
                <w:sz w:val="24"/>
                <w:szCs w:val="24"/>
                <w:u w:val="single"/>
                <w:shd w:val="clear" w:color="auto" w:fill="FFFFFF"/>
                <w:lang w:eastAsia="uk-UA"/>
              </w:rPr>
            </w:pPr>
            <w:r w:rsidRPr="00DC7B69">
              <w:rPr>
                <w:rFonts w:ascii="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2</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3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autoSpaceDE w:val="0"/>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992A84" w:rsidRPr="00DC7B69" w:rsidRDefault="00992A84" w:rsidP="00B363A7">
            <w:pPr>
              <w:autoSpaceDE w:val="0"/>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осіб, які вчинили корупційні або пов’язані з корупцією правопорушення)</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spacing w:after="0" w:line="240" w:lineRule="auto"/>
              <w:jc w:val="both"/>
              <w:rPr>
                <w:rFonts w:ascii="Times New Roman" w:hAnsi="Times New Roman"/>
                <w:bCs/>
                <w:iCs/>
                <w:sz w:val="24"/>
                <w:szCs w:val="24"/>
                <w:shd w:val="clear" w:color="auto" w:fill="FFFFFF"/>
                <w:lang w:eastAsia="uk-UA"/>
              </w:rPr>
            </w:pPr>
            <w:r w:rsidRPr="00DC7B69">
              <w:rPr>
                <w:rFonts w:ascii="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3</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DC7B69">
              <w:rPr>
                <w:rFonts w:ascii="Times New Roman" w:hAnsi="Times New Roman"/>
                <w:bCs/>
                <w:sz w:val="24"/>
                <w:szCs w:val="24"/>
                <w:shd w:val="clear" w:color="auto" w:fill="FFFFFF"/>
                <w:lang w:eastAsia="uk-UA"/>
              </w:rPr>
              <w:lastRenderedPageBreak/>
              <w:t>антиконкурентних узгоджених дій, що стосуються спотворення результатів тендерів</w:t>
            </w:r>
          </w:p>
          <w:p w:rsidR="00992A84" w:rsidRPr="00DC7B69" w:rsidRDefault="00992A84" w:rsidP="00B363A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b/>
                <w:bCs/>
                <w:sz w:val="24"/>
                <w:szCs w:val="24"/>
                <w:shd w:val="clear" w:color="auto" w:fill="FFFFFF"/>
                <w:lang w:eastAsia="uk-UA"/>
              </w:rPr>
              <w:t>п. 4 ч. 1 ст. 17 Закону</w:t>
            </w:r>
            <w:r w:rsidRPr="00DC7B69">
              <w:rPr>
                <w:rFonts w:ascii="Times New Roman" w:hAnsi="Times New Roman"/>
                <w:bCs/>
                <w:sz w:val="24"/>
                <w:szCs w:val="24"/>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Замовник самостійно перевіряє інформацію, що міститься у відкритому реєстрі</w:t>
            </w:r>
          </w:p>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w:t>
            </w:r>
            <w:r w:rsidRPr="00DC7B69">
              <w:rPr>
                <w:rFonts w:ascii="Times New Roman" w:hAnsi="Times New Roman"/>
                <w:bCs/>
                <w:i/>
                <w:sz w:val="24"/>
                <w:szCs w:val="24"/>
                <w:shd w:val="clear" w:color="auto" w:fill="FFFFFF"/>
                <w:lang w:eastAsia="uk-UA"/>
              </w:rPr>
              <w:lastRenderedPageBreak/>
              <w:t>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Замовник самостійно перевіряє інформацію, що міститься у відкритому реєстрі</w:t>
            </w:r>
          </w:p>
          <w:p w:rsidR="00992A84" w:rsidRPr="00DC7B69" w:rsidRDefault="00992A84" w:rsidP="00B363A7">
            <w:pPr>
              <w:spacing w:after="0" w:line="240" w:lineRule="auto"/>
              <w:jc w:val="both"/>
              <w:rPr>
                <w:rFonts w:ascii="Times New Roman" w:hAnsi="Times New Roman"/>
                <w:i/>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w:t>
            </w:r>
            <w:r w:rsidRPr="00DC7B69">
              <w:rPr>
                <w:rFonts w:ascii="Times New Roman" w:hAnsi="Times New Roman"/>
                <w:bCs/>
                <w:i/>
                <w:sz w:val="24"/>
                <w:szCs w:val="24"/>
                <w:shd w:val="clear" w:color="auto" w:fill="FFFFFF"/>
                <w:lang w:eastAsia="uk-UA"/>
              </w:rPr>
              <w:lastRenderedPageBreak/>
              <w:t>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lastRenderedPageBreak/>
              <w:t>4</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92A84" w:rsidRPr="00DC7B69" w:rsidRDefault="00992A84" w:rsidP="00B363A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sz w:val="24"/>
                <w:szCs w:val="24"/>
                <w:lang w:eastAsia="uk-UA"/>
              </w:rPr>
              <w:t>(</w:t>
            </w:r>
            <w:r w:rsidRPr="00DC7B69">
              <w:rPr>
                <w:rFonts w:ascii="Times New Roman" w:hAnsi="Times New Roman"/>
                <w:b/>
                <w:sz w:val="24"/>
                <w:szCs w:val="24"/>
                <w:lang w:eastAsia="uk-UA"/>
              </w:rPr>
              <w:t>п. 6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rsidR="00992A84" w:rsidRPr="00DC7B69" w:rsidRDefault="00992A84" w:rsidP="00B363A7">
            <w:pPr>
              <w:widowControl w:val="0"/>
              <w:spacing w:after="0" w:line="240" w:lineRule="auto"/>
              <w:jc w:val="both"/>
              <w:rPr>
                <w:rFonts w:ascii="Times New Roman" w:hAnsi="Times New Roman"/>
                <w:bCs/>
                <w:sz w:val="24"/>
                <w:szCs w:val="24"/>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5</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8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992A84" w:rsidRPr="00DC7B69" w:rsidRDefault="00992A84" w:rsidP="00B363A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(в Єдиному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підприємств, щодо яких  порушено провадження у справі про банкрутство)</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autoSpaceDE w:val="0"/>
              <w:spacing w:after="0" w:line="240" w:lineRule="auto"/>
              <w:jc w:val="both"/>
              <w:rPr>
                <w:rFonts w:ascii="Times New Roman" w:hAnsi="Times New Roman"/>
                <w:b/>
                <w:iCs/>
                <w:sz w:val="24"/>
                <w:szCs w:val="24"/>
                <w:lang w:eastAsia="uk-UA"/>
              </w:rPr>
            </w:pPr>
            <w:r w:rsidRPr="00DC7B69">
              <w:rPr>
                <w:rFonts w:ascii="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p w:rsidR="00992A84" w:rsidRPr="00DC7B69" w:rsidRDefault="00992A84" w:rsidP="00B363A7">
            <w:pPr>
              <w:autoSpaceDE w:val="0"/>
              <w:spacing w:after="0" w:line="240" w:lineRule="auto"/>
              <w:jc w:val="both"/>
              <w:rPr>
                <w:rFonts w:ascii="Times New Roman" w:hAnsi="Times New Roman"/>
                <w:sz w:val="24"/>
                <w:szCs w:val="24"/>
                <w:lang w:eastAsia="uk-UA"/>
              </w:rPr>
            </w:pP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6</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30" w:anchor="n174" w:tgtFrame="_blank" w:history="1">
              <w:r w:rsidRPr="00DC7B69">
                <w:rPr>
                  <w:rFonts w:ascii="Times New Roman" w:hAnsi="Times New Roman"/>
                  <w:color w:val="0000FF"/>
                  <w:sz w:val="24"/>
                  <w:szCs w:val="24"/>
                  <w:u w:val="single"/>
                  <w:lang w:eastAsia="uk-UA"/>
                </w:rPr>
                <w:t>пунктом 9</w:t>
              </w:r>
            </w:hyperlink>
            <w:r w:rsidRPr="00DC7B69">
              <w:rPr>
                <w:rFonts w:ascii="Times New Roman" w:hAnsi="Times New Roman"/>
                <w:sz w:val="24"/>
                <w:szCs w:val="24"/>
                <w:lang w:eastAsia="uk-UA"/>
              </w:rPr>
              <w:t xml:space="preserve"> частини другої статті 9 Закону України "Про </w:t>
            </w:r>
            <w:r w:rsidRPr="00DC7B69">
              <w:rPr>
                <w:rFonts w:ascii="Times New Roman" w:hAnsi="Times New Roman"/>
                <w:sz w:val="24"/>
                <w:szCs w:val="24"/>
                <w:lang w:eastAsia="uk-UA"/>
              </w:rPr>
              <w:lastRenderedPageBreak/>
              <w:t>державну реєстрацію юридичних осіб, фізичних осіб - підприємців та громадських формувань"</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rPr>
              <w:t>п. 9 ч. 1 ст. 17 Закону</w:t>
            </w:r>
            <w:r w:rsidRPr="00DC7B69">
              <w:rPr>
                <w:rFonts w:ascii="Times New Roman" w:hAnsi="Times New Roman"/>
                <w:sz w:val="24"/>
                <w:szCs w:val="24"/>
              </w:rPr>
              <w:t>)</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lastRenderedPageBreak/>
              <w:t>Замовник самостійно перевіряє інформацію, що міститься у відкритому реєстрі</w:t>
            </w:r>
          </w:p>
          <w:p w:rsidR="00992A84" w:rsidRPr="00DC7B69" w:rsidRDefault="00992A84" w:rsidP="00B363A7">
            <w:pPr>
              <w:spacing w:after="0" w:line="240" w:lineRule="auto"/>
              <w:jc w:val="both"/>
              <w:rPr>
                <w:rFonts w:ascii="Times New Roman" w:hAnsi="Times New Roman"/>
                <w:sz w:val="24"/>
                <w:szCs w:val="24"/>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юридичних осіб, фізичних осіб-підприємців та громадських формувань)</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autoSpaceDE w:val="0"/>
              <w:spacing w:after="0" w:line="240" w:lineRule="auto"/>
              <w:jc w:val="both"/>
              <w:rPr>
                <w:rFonts w:ascii="Times New Roman" w:hAnsi="Times New Roman"/>
                <w:bCs/>
                <w:sz w:val="24"/>
                <w:szCs w:val="24"/>
                <w:lang w:eastAsia="uk-UA"/>
              </w:rPr>
            </w:pPr>
            <w:r w:rsidRPr="00DC7B69">
              <w:rPr>
                <w:rFonts w:ascii="Times New Roman" w:hAnsi="Times New Roman"/>
                <w:bCs/>
                <w:sz w:val="24"/>
                <w:szCs w:val="24"/>
                <w:lang w:eastAsia="uk-UA"/>
              </w:rPr>
              <w:t>Замовник самостійно перевіряє інформацію, що міститься у відкритому реєстрі</w:t>
            </w:r>
          </w:p>
          <w:p w:rsidR="00992A84" w:rsidRPr="00DC7B69" w:rsidRDefault="00992A84" w:rsidP="00B363A7">
            <w:pPr>
              <w:autoSpaceDE w:val="0"/>
              <w:spacing w:after="0" w:line="240" w:lineRule="auto"/>
              <w:jc w:val="both"/>
              <w:rPr>
                <w:rFonts w:ascii="Times New Roman" w:hAnsi="Times New Roman"/>
                <w:bCs/>
                <w:sz w:val="24"/>
                <w:szCs w:val="24"/>
                <w:lang w:eastAsia="uk-UA"/>
              </w:rPr>
            </w:pPr>
            <w:r w:rsidRPr="00DC7B69">
              <w:rPr>
                <w:rFonts w:ascii="Times New Roman" w:hAnsi="Times New Roman"/>
                <w:bCs/>
                <w:sz w:val="24"/>
                <w:szCs w:val="24"/>
                <w:lang w:eastAsia="uk-UA"/>
              </w:rPr>
              <w:t>(в Єдиному державному реє</w:t>
            </w:r>
            <w:proofErr w:type="gramStart"/>
            <w:r w:rsidRPr="00DC7B69">
              <w:rPr>
                <w:rFonts w:ascii="Times New Roman" w:hAnsi="Times New Roman"/>
                <w:bCs/>
                <w:sz w:val="24"/>
                <w:szCs w:val="24"/>
                <w:lang w:eastAsia="uk-UA"/>
              </w:rPr>
              <w:t>стр</w:t>
            </w:r>
            <w:proofErr w:type="gramEnd"/>
            <w:r w:rsidRPr="00DC7B69">
              <w:rPr>
                <w:rFonts w:ascii="Times New Roman" w:hAnsi="Times New Roman"/>
                <w:bCs/>
                <w:sz w:val="24"/>
                <w:szCs w:val="24"/>
                <w:lang w:eastAsia="uk-UA"/>
              </w:rPr>
              <w:t>і юридичних осіб, фізичних осіб-підприємців та громадських формувань)</w:t>
            </w:r>
            <w:r>
              <w:rPr>
                <w:rFonts w:ascii="Times New Roman" w:hAnsi="Times New Roman"/>
                <w:bCs/>
                <w:sz w:val="24"/>
                <w:szCs w:val="24"/>
                <w:lang w:eastAsia="uk-UA"/>
              </w:rPr>
              <w:t>*</w:t>
            </w:r>
          </w:p>
        </w:tc>
      </w:tr>
      <w:tr w:rsidR="00992A84" w:rsidRPr="00DC7B69" w:rsidTr="00B363A7">
        <w:trPr>
          <w:trHeight w:val="4488"/>
        </w:trPr>
        <w:tc>
          <w:tcPr>
            <w:tcW w:w="496"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lastRenderedPageBreak/>
              <w:t>7</w:t>
            </w:r>
          </w:p>
        </w:tc>
        <w:tc>
          <w:tcPr>
            <w:tcW w:w="2869"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10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w:t>
            </w:r>
            <w:r>
              <w:rPr>
                <w:rFonts w:ascii="Times New Roman" w:hAnsi="Times New Roman"/>
                <w:iCs/>
                <w:sz w:val="24"/>
                <w:szCs w:val="24"/>
                <w:lang w:eastAsia="uk-UA"/>
              </w:rPr>
              <w:t xml:space="preserve"> </w:t>
            </w:r>
            <w:r w:rsidRPr="00DC7B69">
              <w:rPr>
                <w:rFonts w:ascii="Times New Roman" w:hAnsi="Times New Roman"/>
                <w:iCs/>
                <w:sz w:val="24"/>
                <w:szCs w:val="24"/>
                <w:lang w:eastAsia="uk-UA"/>
              </w:rPr>
              <w:t>довідка в довільній формі про наявність антикорупційної програми.</w:t>
            </w:r>
          </w:p>
        </w:tc>
        <w:tc>
          <w:tcPr>
            <w:tcW w:w="3265"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spacing w:after="0" w:line="240" w:lineRule="auto"/>
              <w:jc w:val="both"/>
              <w:rPr>
                <w:rFonts w:ascii="Times New Roman" w:hAnsi="Times New Roman"/>
                <w:sz w:val="24"/>
                <w:szCs w:val="24"/>
                <w:lang w:eastAsia="uk-UA"/>
              </w:rPr>
            </w:pPr>
            <w:r w:rsidRPr="00DC7B69">
              <w:rPr>
                <w:rFonts w:ascii="Times New Roman" w:hAnsi="Times New Roman"/>
                <w:iCs/>
                <w:sz w:val="24"/>
                <w:szCs w:val="24"/>
                <w:lang w:eastAsia="uk-UA"/>
              </w:rPr>
              <w:t>Не вимагається замовником</w:t>
            </w:r>
          </w:p>
        </w:tc>
      </w:tr>
      <w:tr w:rsidR="00992A84" w:rsidRPr="00DC7B69" w:rsidTr="00B363A7">
        <w:trPr>
          <w:trHeight w:val="1128"/>
        </w:trPr>
        <w:tc>
          <w:tcPr>
            <w:tcW w:w="496"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t>8</w:t>
            </w:r>
          </w:p>
        </w:tc>
        <w:tc>
          <w:tcPr>
            <w:tcW w:w="2869"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11 ч. 1 ст. 17 Закону</w:t>
            </w:r>
            <w:r w:rsidRPr="00DC7B69">
              <w:rPr>
                <w:rFonts w:ascii="Times New Roman" w:hAnsi="Times New Roman"/>
                <w:sz w:val="24"/>
                <w:szCs w:val="24"/>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реєстрі (рішення РНБО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c>
          <w:tcPr>
            <w:tcW w:w="3265"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реєстрі (рішення РНБО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r>
      <w:tr w:rsidR="00992A84" w:rsidRPr="00DC7B69" w:rsidTr="00B363A7">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t>9</w:t>
            </w:r>
          </w:p>
        </w:tc>
        <w:tc>
          <w:tcPr>
            <w:tcW w:w="2869"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w:t>
            </w:r>
            <w:r w:rsidRPr="00DC7B69">
              <w:rPr>
                <w:rFonts w:ascii="Times New Roman" w:hAnsi="Times New Roman"/>
                <w:sz w:val="24"/>
                <w:szCs w:val="24"/>
                <w:lang w:eastAsia="uk-UA"/>
              </w:rPr>
              <w:lastRenderedPageBreak/>
              <w:t>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12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rsidR="00992A84" w:rsidRPr="00DC7B69" w:rsidRDefault="00992A84" w:rsidP="00B363A7">
            <w:pPr>
              <w:spacing w:after="0" w:line="240" w:lineRule="auto"/>
              <w:jc w:val="both"/>
              <w:rPr>
                <w:rFonts w:ascii="Times New Roman" w:hAnsi="Times New Roman"/>
                <w:iCs/>
                <w:sz w:val="24"/>
                <w:szCs w:val="24"/>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Cs/>
                <w:sz w:val="24"/>
                <w:szCs w:val="24"/>
                <w:shd w:val="clear" w:color="auto" w:fill="FFFFFF"/>
                <w:lang w:eastAsia="uk-UA"/>
              </w:rPr>
              <w:t>**</w:t>
            </w:r>
          </w:p>
        </w:tc>
      </w:tr>
      <w:tr w:rsidR="00992A84" w:rsidRPr="00DC7B69" w:rsidTr="00B363A7">
        <w:trPr>
          <w:trHeight w:val="4464"/>
        </w:trPr>
        <w:tc>
          <w:tcPr>
            <w:tcW w:w="496"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lastRenderedPageBreak/>
              <w:t>10</w:t>
            </w:r>
          </w:p>
        </w:tc>
        <w:tc>
          <w:tcPr>
            <w:tcW w:w="2869"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lang w:eastAsia="uk-UA"/>
              </w:rPr>
              <w:t>п. 13 ч. 1 ст. 17 Закону</w:t>
            </w:r>
            <w:r w:rsidRPr="00DC7B69">
              <w:rPr>
                <w:rFonts w:ascii="Times New Roman" w:hAnsi="Times New Roman"/>
                <w:sz w:val="24"/>
                <w:szCs w:val="24"/>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b/>
                <w:i/>
                <w:iCs/>
                <w:sz w:val="24"/>
                <w:szCs w:val="24"/>
                <w:u w:val="single"/>
                <w:lang w:eastAsia="uk-UA"/>
              </w:rPr>
            </w:pPr>
            <w:r w:rsidRPr="00DC7B69">
              <w:rPr>
                <w:rFonts w:ascii="Times New Roman" w:hAnsi="Times New Roman"/>
                <w:iCs/>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tcPr>
          <w:p w:rsidR="00992A84" w:rsidRPr="00DC7B69" w:rsidRDefault="00992A84" w:rsidP="00B363A7">
            <w:pPr>
              <w:keepNext/>
              <w:keepLines/>
              <w:tabs>
                <w:tab w:val="left" w:pos="1080"/>
              </w:tabs>
              <w:spacing w:after="0" w:line="240" w:lineRule="auto"/>
              <w:jc w:val="both"/>
              <w:rPr>
                <w:rFonts w:ascii="Times New Roman" w:hAnsi="Times New Roman"/>
                <w:sz w:val="24"/>
                <w:szCs w:val="24"/>
                <w:lang w:eastAsia="uk-UA"/>
              </w:rPr>
            </w:pPr>
            <w:r w:rsidRPr="00E10B99">
              <w:rPr>
                <w:rFonts w:ascii="Times New Roman" w:hAnsi="Times New Roman"/>
                <w:sz w:val="24"/>
                <w:szCs w:val="24"/>
                <w:lang w:eastAsia="uk-UA"/>
              </w:rPr>
              <w:t>Сканована копія з оригіналу документа</w:t>
            </w:r>
            <w:proofErr w:type="gramStart"/>
            <w:r w:rsidRPr="00E10B99">
              <w:rPr>
                <w:rFonts w:ascii="Times New Roman" w:hAnsi="Times New Roman"/>
                <w:sz w:val="24"/>
                <w:szCs w:val="24"/>
                <w:lang w:eastAsia="uk-UA"/>
              </w:rPr>
              <w:t xml:space="preserve"> (-і</w:t>
            </w:r>
            <w:proofErr w:type="gramEnd"/>
            <w:r w:rsidRPr="00E10B99">
              <w:rPr>
                <w:rFonts w:ascii="Times New Roman" w:hAnsi="Times New Roman"/>
                <w:sz w:val="24"/>
                <w:szCs w:val="24"/>
                <w:lang w:eastAsia="uk-UA"/>
              </w:rPr>
              <w:t>в) або інформація, видана відповідним органом, який має такі повноваження, що діє станом на дату  подання документа</w:t>
            </w:r>
          </w:p>
        </w:tc>
      </w:tr>
      <w:tr w:rsidR="00992A84" w:rsidRPr="00DC7B69" w:rsidTr="00B363A7">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11</w:t>
            </w:r>
          </w:p>
        </w:tc>
        <w:tc>
          <w:tcPr>
            <w:tcW w:w="2869" w:type="dxa"/>
            <w:tcBorders>
              <w:top w:val="single" w:sz="4" w:space="0" w:color="auto"/>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закупівлі не виконав свої зобов’язання за</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раніше укладеним договором </w:t>
            </w:r>
            <w:proofErr w:type="gramStart"/>
            <w:r w:rsidRPr="00DC7B69">
              <w:rPr>
                <w:rFonts w:ascii="Times New Roman" w:hAnsi="Times New Roman"/>
                <w:sz w:val="24"/>
                <w:szCs w:val="24"/>
              </w:rPr>
              <w:t>про</w:t>
            </w:r>
            <w:proofErr w:type="gramEnd"/>
            <w:r w:rsidRPr="00DC7B69">
              <w:rPr>
                <w:rFonts w:ascii="Times New Roman" w:hAnsi="Times New Roman"/>
                <w:sz w:val="24"/>
                <w:szCs w:val="24"/>
              </w:rPr>
              <w:t xml:space="preserve"> закупівлю з цим самим</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замовником, що призвело до його дострокового розірвання, і</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було застосовано санкції у вигляді штрафі</w:t>
            </w:r>
            <w:proofErr w:type="gramStart"/>
            <w:r w:rsidRPr="00DC7B69">
              <w:rPr>
                <w:rFonts w:ascii="Times New Roman" w:hAnsi="Times New Roman"/>
                <w:sz w:val="24"/>
                <w:szCs w:val="24"/>
              </w:rPr>
              <w:t>в</w:t>
            </w:r>
            <w:proofErr w:type="gramEnd"/>
            <w:r w:rsidRPr="00DC7B69">
              <w:rPr>
                <w:rFonts w:ascii="Times New Roman" w:hAnsi="Times New Roman"/>
                <w:sz w:val="24"/>
                <w:szCs w:val="24"/>
              </w:rPr>
              <w:t xml:space="preserve"> та/або</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збитків - протягом трьох років з дати</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дострокового розірвання такого договору.</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закупівлі, що перебуває в обставинах,</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зазначених у частині другій статті 17 Закону, може надати</w:t>
            </w:r>
          </w:p>
          <w:p w:rsidR="00992A84" w:rsidRPr="00DC7B69" w:rsidRDefault="00992A84" w:rsidP="00B363A7">
            <w:pPr>
              <w:widowControl w:val="0"/>
              <w:spacing w:after="0" w:line="240" w:lineRule="auto"/>
              <w:jc w:val="both"/>
              <w:rPr>
                <w:rFonts w:ascii="Times New Roman" w:hAnsi="Times New Roman"/>
                <w:sz w:val="24"/>
                <w:szCs w:val="24"/>
              </w:rPr>
            </w:pPr>
            <w:proofErr w:type="gramStart"/>
            <w:r w:rsidRPr="00DC7B69">
              <w:rPr>
                <w:rFonts w:ascii="Times New Roman" w:hAnsi="Times New Roman"/>
                <w:sz w:val="24"/>
                <w:szCs w:val="24"/>
              </w:rPr>
              <w:t>п</w:t>
            </w:r>
            <w:proofErr w:type="gramEnd"/>
            <w:r w:rsidRPr="00DC7B69">
              <w:rPr>
                <w:rFonts w:ascii="Times New Roman" w:hAnsi="Times New Roman"/>
                <w:sz w:val="24"/>
                <w:szCs w:val="24"/>
              </w:rPr>
              <w:t>ідтвердження вжиття заходів для доведення своєї</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надійності, незважаючи на наявність відповідної </w:t>
            </w:r>
            <w:proofErr w:type="gramStart"/>
            <w:r w:rsidRPr="00DC7B69">
              <w:rPr>
                <w:rFonts w:ascii="Times New Roman" w:hAnsi="Times New Roman"/>
                <w:sz w:val="24"/>
                <w:szCs w:val="24"/>
              </w:rPr>
              <w:t>п</w:t>
            </w:r>
            <w:proofErr w:type="gramEnd"/>
            <w:r w:rsidRPr="00DC7B69">
              <w:rPr>
                <w:rFonts w:ascii="Times New Roman" w:hAnsi="Times New Roman"/>
                <w:sz w:val="24"/>
                <w:szCs w:val="24"/>
              </w:rPr>
              <w:t>ідстави для</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lastRenderedPageBreak/>
              <w:t>відмови в участі у процедурі закупівлі. Для цього учасник</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(суб’єкт господарювання) </w:t>
            </w:r>
            <w:proofErr w:type="gramStart"/>
            <w:r w:rsidRPr="00DC7B69">
              <w:rPr>
                <w:rFonts w:ascii="Times New Roman" w:hAnsi="Times New Roman"/>
                <w:sz w:val="24"/>
                <w:szCs w:val="24"/>
              </w:rPr>
              <w:t>повинен</w:t>
            </w:r>
            <w:proofErr w:type="gramEnd"/>
            <w:r w:rsidRPr="00DC7B69">
              <w:rPr>
                <w:rFonts w:ascii="Times New Roman" w:hAnsi="Times New Roman"/>
                <w:sz w:val="24"/>
                <w:szCs w:val="24"/>
              </w:rPr>
              <w:t xml:space="preserve"> довести, що він сплатив</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або зобов’язався сплатити відповідні зобов’язання та</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завданих збитків.</w:t>
            </w:r>
          </w:p>
          <w:p w:rsidR="00992A84" w:rsidRPr="00DC7B69" w:rsidRDefault="00992A84" w:rsidP="00B363A7">
            <w:pPr>
              <w:widowControl w:val="0"/>
              <w:spacing w:after="0" w:line="240" w:lineRule="auto"/>
              <w:jc w:val="both"/>
              <w:rPr>
                <w:rFonts w:ascii="Times New Roman" w:hAnsi="Times New Roman"/>
                <w:b/>
                <w:bCs/>
                <w:sz w:val="24"/>
                <w:szCs w:val="24"/>
              </w:rPr>
            </w:pPr>
            <w:r w:rsidRPr="00DC7B69">
              <w:rPr>
                <w:rFonts w:ascii="Times New Roman" w:hAnsi="Times New Roman"/>
                <w:b/>
                <w:bCs/>
                <w:sz w:val="24"/>
                <w:szCs w:val="24"/>
              </w:rPr>
              <w:t>(ч.2 ст.17 Закону)</w:t>
            </w:r>
          </w:p>
        </w:tc>
        <w:tc>
          <w:tcPr>
            <w:tcW w:w="3401" w:type="dxa"/>
            <w:tcBorders>
              <w:top w:val="single" w:sz="4" w:space="0" w:color="auto"/>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auto"/>
              <w:left w:val="single" w:sz="4" w:space="0" w:color="000000"/>
              <w:bottom w:val="single" w:sz="4" w:space="0" w:color="000000"/>
              <w:right w:val="single" w:sz="4" w:space="0" w:color="000000"/>
            </w:tcBorders>
            <w:hideMark/>
          </w:tcPr>
          <w:p w:rsidR="00992A84" w:rsidRPr="00DC7B69" w:rsidRDefault="00992A84" w:rsidP="00B363A7">
            <w:pPr>
              <w:keepNext/>
              <w:keepLines/>
              <w:tabs>
                <w:tab w:val="left" w:pos="1080"/>
              </w:tabs>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992A84" w:rsidRPr="00DC7B69" w:rsidRDefault="00992A84" w:rsidP="00992A84">
      <w:pPr>
        <w:widowControl w:val="0"/>
        <w:tabs>
          <w:tab w:val="left" w:pos="1080"/>
        </w:tabs>
        <w:spacing w:after="0" w:line="240" w:lineRule="auto"/>
        <w:jc w:val="both"/>
        <w:rPr>
          <w:rFonts w:ascii="Times New Roman" w:hAnsi="Times New Roman"/>
          <w:b/>
          <w:bCs/>
          <w:sz w:val="24"/>
          <w:szCs w:val="24"/>
          <w:lang w:eastAsia="uk-UA"/>
        </w:rPr>
      </w:pPr>
    </w:p>
    <w:p w:rsidR="00992A84" w:rsidRPr="00DC7B69" w:rsidRDefault="00992A84" w:rsidP="00992A84">
      <w:pPr>
        <w:widowControl w:val="0"/>
        <w:tabs>
          <w:tab w:val="left" w:pos="1080"/>
        </w:tabs>
        <w:spacing w:after="0" w:line="240" w:lineRule="auto"/>
        <w:jc w:val="center"/>
        <w:rPr>
          <w:rFonts w:ascii="Times New Roman" w:hAnsi="Times New Roman"/>
          <w:b/>
          <w:sz w:val="24"/>
          <w:szCs w:val="24"/>
          <w:lang w:eastAsia="uk-UA"/>
        </w:rPr>
      </w:pPr>
      <w:r w:rsidRPr="00DC7B69">
        <w:rPr>
          <w:rFonts w:ascii="Times New Roman" w:hAnsi="Times New Roman"/>
          <w:b/>
          <w:bCs/>
          <w:sz w:val="24"/>
          <w:szCs w:val="24"/>
          <w:lang w:eastAsia="uk-UA"/>
        </w:rPr>
        <w:t>Д</w:t>
      </w:r>
      <w:r w:rsidRPr="00DC7B69">
        <w:rPr>
          <w:rFonts w:ascii="Times New Roman" w:hAnsi="Times New Roman"/>
          <w:b/>
          <w:sz w:val="24"/>
          <w:szCs w:val="24"/>
          <w:lang w:eastAsia="uk-UA"/>
        </w:rPr>
        <w:t xml:space="preserve">окументи  для </w:t>
      </w:r>
      <w:r w:rsidRPr="00DC7B69">
        <w:rPr>
          <w:rFonts w:ascii="Times New Roman" w:hAnsi="Times New Roman"/>
          <w:b/>
          <w:sz w:val="24"/>
          <w:szCs w:val="24"/>
          <w:u w:val="single"/>
          <w:lang w:eastAsia="uk-UA"/>
        </w:rPr>
        <w:t>фізичних осіб-підприємців</w:t>
      </w:r>
      <w:r w:rsidRPr="00DC7B69">
        <w:rPr>
          <w:rFonts w:ascii="Times New Roman" w:hAnsi="Times New Roman"/>
          <w:b/>
          <w:sz w:val="24"/>
          <w:szCs w:val="24"/>
          <w:lang w:eastAsia="uk-UA"/>
        </w:rPr>
        <w:t xml:space="preserve"> на </w:t>
      </w:r>
      <w:proofErr w:type="gramStart"/>
      <w:r w:rsidRPr="00DC7B69">
        <w:rPr>
          <w:rFonts w:ascii="Times New Roman" w:hAnsi="Times New Roman"/>
          <w:b/>
          <w:sz w:val="24"/>
          <w:szCs w:val="24"/>
          <w:lang w:eastAsia="uk-UA"/>
        </w:rPr>
        <w:t>п</w:t>
      </w:r>
      <w:proofErr w:type="gramEnd"/>
      <w:r w:rsidRPr="00DC7B69">
        <w:rPr>
          <w:rFonts w:ascii="Times New Roman" w:hAnsi="Times New Roman"/>
          <w:b/>
          <w:sz w:val="24"/>
          <w:szCs w:val="24"/>
          <w:lang w:eastAsia="uk-UA"/>
        </w:rPr>
        <w:t>ідтвердження відповідності пропозиції вимогам визначеним в ст.17 Закону: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2869"/>
        <w:gridCol w:w="3401"/>
        <w:gridCol w:w="3265"/>
      </w:tblGrid>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№з/п</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Вимоги статті 17</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tabs>
                <w:tab w:val="center" w:pos="4153"/>
                <w:tab w:val="right" w:pos="8306"/>
              </w:tabs>
              <w:spacing w:after="0" w:line="240" w:lineRule="auto"/>
              <w:jc w:val="center"/>
              <w:rPr>
                <w:rFonts w:ascii="Times New Roman" w:hAnsi="Times New Roman"/>
                <w:b/>
                <w:sz w:val="24"/>
                <w:szCs w:val="24"/>
                <w:lang w:eastAsia="uk-UA"/>
              </w:rPr>
            </w:pPr>
            <w:r w:rsidRPr="00DC7B69">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center"/>
              <w:rPr>
                <w:rFonts w:ascii="Times New Roman" w:hAnsi="Times New Roman"/>
                <w:sz w:val="24"/>
                <w:szCs w:val="24"/>
                <w:lang w:eastAsia="uk-UA"/>
              </w:rPr>
            </w:pPr>
            <w:r w:rsidRPr="00DC7B69">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1.</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3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autoSpaceDE w:val="0"/>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992A84" w:rsidRPr="00DC7B69" w:rsidRDefault="00992A84" w:rsidP="00B363A7">
            <w:pPr>
              <w:autoSpaceDE w:val="0"/>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осіб, які вчинили корупційні або пов’язані з корупцією правопорушення)</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p w:rsidR="00992A84" w:rsidRPr="00DC7B69" w:rsidRDefault="00992A84" w:rsidP="00B363A7">
            <w:pPr>
              <w:spacing w:after="0" w:line="240" w:lineRule="auto"/>
              <w:jc w:val="both"/>
              <w:rPr>
                <w:rFonts w:ascii="Times New Roman" w:hAnsi="Times New Roman"/>
                <w:bCs/>
                <w:iCs/>
                <w:sz w:val="24"/>
                <w:szCs w:val="24"/>
                <w:shd w:val="clear" w:color="auto" w:fill="FFFFFF"/>
                <w:lang w:eastAsia="uk-UA"/>
              </w:rPr>
            </w:pP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2.</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92A84" w:rsidRPr="00DC7B69" w:rsidRDefault="00992A84" w:rsidP="00B363A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b/>
                <w:bCs/>
                <w:sz w:val="24"/>
                <w:szCs w:val="24"/>
                <w:shd w:val="clear" w:color="auto" w:fill="FFFFFF"/>
                <w:lang w:eastAsia="uk-UA"/>
              </w:rPr>
              <w:t>п. 4 ч. 1 ст. 17 Закону</w:t>
            </w:r>
            <w:r w:rsidRPr="00DC7B69">
              <w:rPr>
                <w:rFonts w:ascii="Times New Roman" w:hAnsi="Times New Roman"/>
                <w:bCs/>
                <w:sz w:val="24"/>
                <w:szCs w:val="24"/>
                <w:shd w:val="clear" w:color="auto" w:fill="FFFFFF"/>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Замовник самостійно перевіряє інформацію, що міститься у відкритому реєстрі</w:t>
            </w:r>
          </w:p>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DC7B69">
              <w:rPr>
                <w:rFonts w:ascii="Times New Roman" w:hAnsi="Times New Roman"/>
                <w:bCs/>
                <w:i/>
                <w:sz w:val="24"/>
                <w:szCs w:val="24"/>
                <w:shd w:val="clear" w:color="auto" w:fill="FFFFFF"/>
                <w:lang w:eastAsia="uk-UA"/>
              </w:rPr>
              <w:lastRenderedPageBreak/>
              <w:t>(www.amc.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Замовник самостійно перевіряє інформацію, що міститься у відкритому реєстрі</w:t>
            </w:r>
          </w:p>
          <w:p w:rsidR="00992A84" w:rsidRPr="00DC7B69" w:rsidRDefault="00992A84" w:rsidP="00B363A7">
            <w:pPr>
              <w:spacing w:after="0" w:line="240" w:lineRule="auto"/>
              <w:jc w:val="both"/>
              <w:rPr>
                <w:rFonts w:ascii="Times New Roman" w:hAnsi="Times New Roman"/>
                <w:i/>
                <w:sz w:val="24"/>
                <w:szCs w:val="24"/>
                <w:lang w:eastAsia="uk-UA"/>
              </w:rPr>
            </w:pPr>
            <w:r w:rsidRPr="00DC7B69">
              <w:rPr>
                <w:rFonts w:ascii="Times New Roman" w:hAnsi="Times New Roman"/>
                <w:bCs/>
                <w:i/>
                <w:sz w:val="24"/>
                <w:szCs w:val="24"/>
                <w:shd w:val="clear" w:color="auto" w:fill="FFFFFF"/>
                <w:lang w:eastAsia="uk-UA"/>
              </w:rPr>
              <w:t xml:space="preserve">(в Зведених відомостях про </w:t>
            </w:r>
            <w:proofErr w:type="gramStart"/>
            <w:r w:rsidRPr="00DC7B69">
              <w:rPr>
                <w:rFonts w:ascii="Times New Roman" w:hAnsi="Times New Roman"/>
                <w:bCs/>
                <w:i/>
                <w:sz w:val="24"/>
                <w:szCs w:val="24"/>
                <w:shd w:val="clear" w:color="auto" w:fill="FFFFFF"/>
                <w:lang w:eastAsia="uk-UA"/>
              </w:rPr>
              <w:t>р</w:t>
            </w:r>
            <w:proofErr w:type="gramEnd"/>
            <w:r w:rsidRPr="00DC7B69">
              <w:rPr>
                <w:rFonts w:ascii="Times New Roman" w:hAnsi="Times New Roman"/>
                <w:bCs/>
                <w:i/>
                <w:sz w:val="24"/>
                <w:szCs w:val="24"/>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w:t>
            </w:r>
            <w:r w:rsidRPr="00DC7B69">
              <w:rPr>
                <w:rFonts w:ascii="Times New Roman" w:hAnsi="Times New Roman"/>
                <w:bCs/>
                <w:i/>
                <w:sz w:val="24"/>
                <w:szCs w:val="24"/>
                <w:shd w:val="clear" w:color="auto" w:fill="FFFFFF"/>
                <w:lang w:eastAsia="uk-UA"/>
              </w:rPr>
              <w:lastRenderedPageBreak/>
              <w:t>перегляду органами Антимонопольного комітету України, (www.amc.</w:t>
            </w:r>
            <w:proofErr w:type="gramStart"/>
            <w:r w:rsidRPr="00DC7B69">
              <w:rPr>
                <w:rFonts w:ascii="Times New Roman" w:hAnsi="Times New Roman"/>
                <w:bCs/>
                <w:i/>
                <w:sz w:val="24"/>
                <w:szCs w:val="24"/>
                <w:shd w:val="clear" w:color="auto" w:fill="FFFFFF"/>
                <w:lang w:eastAsia="uk-UA"/>
              </w:rPr>
              <w:t>gov.ua в розділі «Діяльність у сфері публічних закупівель»)</w:t>
            </w:r>
            <w:r>
              <w:rPr>
                <w:rFonts w:ascii="Times New Roman" w:hAnsi="Times New Roman"/>
                <w:bCs/>
                <w:i/>
                <w:sz w:val="24"/>
                <w:szCs w:val="24"/>
                <w:shd w:val="clear" w:color="auto" w:fill="FFFFFF"/>
                <w:lang w:eastAsia="uk-UA"/>
              </w:rPr>
              <w:t>*</w:t>
            </w:r>
            <w:proofErr w:type="gramEnd"/>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lastRenderedPageBreak/>
              <w:t>3</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92A84" w:rsidRPr="00DC7B69" w:rsidRDefault="00992A84" w:rsidP="00B363A7">
            <w:pPr>
              <w:spacing w:after="0" w:line="240" w:lineRule="auto"/>
              <w:jc w:val="both"/>
              <w:rPr>
                <w:rFonts w:ascii="Times New Roman" w:hAnsi="Times New Roman"/>
                <w:sz w:val="24"/>
                <w:szCs w:val="24"/>
                <w:lang w:eastAsia="uk-UA"/>
              </w:rPr>
            </w:pPr>
            <w:r w:rsidRPr="00DC7B69">
              <w:rPr>
                <w:rFonts w:ascii="Times New Roman" w:hAnsi="Times New Roman"/>
                <w:bCs/>
                <w:sz w:val="24"/>
                <w:szCs w:val="24"/>
                <w:shd w:val="clear" w:color="auto" w:fill="FFFFFF"/>
                <w:lang w:eastAsia="uk-UA"/>
              </w:rPr>
              <w:t xml:space="preserve"> </w:t>
            </w:r>
            <w:r w:rsidRPr="00DC7B69">
              <w:rPr>
                <w:rFonts w:ascii="Times New Roman" w:hAnsi="Times New Roman"/>
                <w:sz w:val="24"/>
                <w:szCs w:val="24"/>
                <w:lang w:eastAsia="uk-UA"/>
              </w:rPr>
              <w:t>(</w:t>
            </w:r>
            <w:r w:rsidRPr="00DC7B69">
              <w:rPr>
                <w:rFonts w:ascii="Times New Roman" w:hAnsi="Times New Roman"/>
                <w:b/>
                <w:sz w:val="24"/>
                <w:szCs w:val="24"/>
                <w:lang w:eastAsia="uk-UA"/>
              </w:rPr>
              <w:t>п. 5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rsidR="00992A84" w:rsidRPr="00DC7B69" w:rsidRDefault="00992A84" w:rsidP="00B363A7">
            <w:pPr>
              <w:widowControl w:val="0"/>
              <w:spacing w:after="0" w:line="240" w:lineRule="auto"/>
              <w:jc w:val="both"/>
              <w:rPr>
                <w:rFonts w:ascii="Times New Roman" w:hAnsi="Times New Roman"/>
                <w:bCs/>
                <w:sz w:val="24"/>
                <w:szCs w:val="24"/>
                <w:shd w:val="clear" w:color="auto" w:fill="FFFFFF"/>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center"/>
              <w:rPr>
                <w:rFonts w:ascii="Times New Roman" w:hAnsi="Times New Roman"/>
                <w:b/>
                <w:bCs/>
                <w:sz w:val="24"/>
                <w:szCs w:val="24"/>
                <w:lang w:eastAsia="uk-UA"/>
              </w:rPr>
            </w:pPr>
            <w:r w:rsidRPr="00DC7B69">
              <w:rPr>
                <w:rFonts w:ascii="Times New Roman" w:hAnsi="Times New Roman"/>
                <w:b/>
                <w:bCs/>
                <w:sz w:val="24"/>
                <w:szCs w:val="24"/>
                <w:lang w:eastAsia="uk-UA"/>
              </w:rPr>
              <w:t>4</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8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(в Єдиному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підприємств, щодо яких  порушено провадження у справі про банкрутство)</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autoSpaceDE w:val="0"/>
              <w:spacing w:after="0" w:line="240" w:lineRule="auto"/>
              <w:jc w:val="both"/>
              <w:rPr>
                <w:rFonts w:ascii="Times New Roman" w:hAnsi="Times New Roman"/>
                <w:b/>
                <w:iCs/>
                <w:sz w:val="24"/>
                <w:szCs w:val="24"/>
                <w:lang w:eastAsia="uk-UA"/>
              </w:rPr>
            </w:pPr>
            <w:r w:rsidRPr="00DC7B69">
              <w:rPr>
                <w:rFonts w:ascii="Times New Roman" w:hAnsi="Times New Roman"/>
                <w:bCs/>
                <w:sz w:val="24"/>
                <w:szCs w:val="24"/>
                <w:shd w:val="clear" w:color="auto" w:fill="FFFFFF"/>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5</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31" w:anchor="n174" w:tgtFrame="_blank" w:history="1">
              <w:r w:rsidRPr="00DC7B69">
                <w:rPr>
                  <w:rFonts w:ascii="Times New Roman" w:hAnsi="Times New Roman"/>
                  <w:color w:val="0000FF"/>
                  <w:sz w:val="24"/>
                  <w:szCs w:val="24"/>
                  <w:u w:val="single"/>
                  <w:lang w:eastAsia="uk-UA"/>
                </w:rPr>
                <w:t>пунктом 9</w:t>
              </w:r>
            </w:hyperlink>
            <w:r w:rsidRPr="00DC7B69">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rPr>
              <w:t>п. 9 ч. 1 ст. 17 Закону</w:t>
            </w:r>
            <w:r w:rsidRPr="00DC7B69">
              <w:rPr>
                <w:rFonts w:ascii="Times New Roman" w:hAnsi="Times New Roman"/>
                <w:sz w:val="24"/>
                <w:szCs w:val="24"/>
              </w:rPr>
              <w:t>)</w:t>
            </w:r>
          </w:p>
        </w:tc>
        <w:tc>
          <w:tcPr>
            <w:tcW w:w="3401"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(в Єдиному державному реє</w:t>
            </w:r>
            <w:proofErr w:type="gramStart"/>
            <w:r w:rsidRPr="00DC7B69">
              <w:rPr>
                <w:rFonts w:ascii="Times New Roman" w:hAnsi="Times New Roman"/>
                <w:bCs/>
                <w:sz w:val="24"/>
                <w:szCs w:val="24"/>
                <w:shd w:val="clear" w:color="auto" w:fill="FFFFFF"/>
                <w:lang w:eastAsia="uk-UA"/>
              </w:rPr>
              <w:t>стр</w:t>
            </w:r>
            <w:proofErr w:type="gramEnd"/>
            <w:r w:rsidRPr="00DC7B69">
              <w:rPr>
                <w:rFonts w:ascii="Times New Roman" w:hAnsi="Times New Roman"/>
                <w:bCs/>
                <w:sz w:val="24"/>
                <w:szCs w:val="24"/>
                <w:shd w:val="clear" w:color="auto" w:fill="FFFFFF"/>
                <w:lang w:eastAsia="uk-UA"/>
              </w:rPr>
              <w:t>і юридичних осіб, фізичних осіб-підприємців та громадських формувань)</w:t>
            </w:r>
            <w:r>
              <w:rPr>
                <w:rFonts w:ascii="Times New Roman" w:hAnsi="Times New Roman"/>
                <w:bCs/>
                <w:sz w:val="24"/>
                <w:szCs w:val="24"/>
                <w:shd w:val="clear" w:color="auto" w:fill="FFFFFF"/>
                <w:lang w:eastAsia="uk-UA"/>
              </w:rPr>
              <w:t>*</w:t>
            </w:r>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autoSpaceDE w:val="0"/>
              <w:spacing w:after="0" w:line="240" w:lineRule="auto"/>
              <w:jc w:val="both"/>
              <w:rPr>
                <w:rFonts w:ascii="Times New Roman" w:hAnsi="Times New Roman"/>
                <w:bCs/>
                <w:sz w:val="24"/>
                <w:szCs w:val="24"/>
                <w:lang w:eastAsia="uk-UA"/>
              </w:rPr>
            </w:pPr>
            <w:r w:rsidRPr="00DC7B69">
              <w:rPr>
                <w:rFonts w:ascii="Times New Roman" w:hAnsi="Times New Roman"/>
                <w:bCs/>
                <w:sz w:val="24"/>
                <w:szCs w:val="24"/>
                <w:lang w:eastAsia="uk-UA"/>
              </w:rPr>
              <w:t>Замовник самостійно перевіряє інформацію, що міститься у відкритому реєстрі</w:t>
            </w:r>
          </w:p>
          <w:p w:rsidR="00992A84" w:rsidRPr="00DC7B69" w:rsidRDefault="00992A84" w:rsidP="00B363A7">
            <w:pPr>
              <w:autoSpaceDE w:val="0"/>
              <w:spacing w:after="0" w:line="240" w:lineRule="auto"/>
              <w:jc w:val="both"/>
              <w:rPr>
                <w:rFonts w:ascii="Times New Roman" w:hAnsi="Times New Roman"/>
                <w:sz w:val="24"/>
                <w:szCs w:val="24"/>
                <w:lang w:eastAsia="uk-UA"/>
              </w:rPr>
            </w:pPr>
            <w:r w:rsidRPr="00DC7B69">
              <w:rPr>
                <w:rFonts w:ascii="Times New Roman" w:hAnsi="Times New Roman"/>
                <w:bCs/>
                <w:sz w:val="24"/>
                <w:szCs w:val="24"/>
                <w:lang w:eastAsia="uk-UA"/>
              </w:rPr>
              <w:t>(в Єдиному державному реє</w:t>
            </w:r>
            <w:proofErr w:type="gramStart"/>
            <w:r w:rsidRPr="00DC7B69">
              <w:rPr>
                <w:rFonts w:ascii="Times New Roman" w:hAnsi="Times New Roman"/>
                <w:bCs/>
                <w:sz w:val="24"/>
                <w:szCs w:val="24"/>
                <w:lang w:eastAsia="uk-UA"/>
              </w:rPr>
              <w:t>стр</w:t>
            </w:r>
            <w:proofErr w:type="gramEnd"/>
            <w:r w:rsidRPr="00DC7B69">
              <w:rPr>
                <w:rFonts w:ascii="Times New Roman" w:hAnsi="Times New Roman"/>
                <w:bCs/>
                <w:sz w:val="24"/>
                <w:szCs w:val="24"/>
                <w:lang w:eastAsia="uk-UA"/>
              </w:rPr>
              <w:t>і юридичних осіб, фізичних осіб-підприємців та громадських формувань)</w:t>
            </w:r>
            <w:r>
              <w:rPr>
                <w:rFonts w:ascii="Times New Roman" w:hAnsi="Times New Roman"/>
                <w:bCs/>
                <w:sz w:val="24"/>
                <w:szCs w:val="24"/>
                <w:lang w:eastAsia="uk-UA"/>
              </w:rPr>
              <w:t>*</w:t>
            </w:r>
          </w:p>
        </w:tc>
      </w:tr>
      <w:tr w:rsidR="00992A84" w:rsidRPr="00DC7B69" w:rsidTr="00B363A7">
        <w:trPr>
          <w:trHeight w:val="1128"/>
        </w:trPr>
        <w:tc>
          <w:tcPr>
            <w:tcW w:w="496"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t>6</w:t>
            </w:r>
          </w:p>
        </w:tc>
        <w:tc>
          <w:tcPr>
            <w:tcW w:w="2869"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11 ч. 1 ст. 17 Закону</w:t>
            </w:r>
            <w:r w:rsidRPr="00DC7B69">
              <w:rPr>
                <w:rFonts w:ascii="Times New Roman" w:hAnsi="Times New Roman"/>
                <w:sz w:val="24"/>
                <w:szCs w:val="24"/>
                <w:lang w:eastAsia="uk-UA"/>
              </w:rPr>
              <w:t>)</w:t>
            </w:r>
          </w:p>
        </w:tc>
        <w:tc>
          <w:tcPr>
            <w:tcW w:w="3401"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t xml:space="preserve">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w:t>
            </w:r>
            <w:r w:rsidRPr="00DC7B69">
              <w:rPr>
                <w:rFonts w:ascii="Times New Roman" w:hAnsi="Times New Roman"/>
                <w:iCs/>
                <w:sz w:val="24"/>
                <w:szCs w:val="24"/>
                <w:lang w:eastAsia="uk-UA"/>
              </w:rPr>
              <w:lastRenderedPageBreak/>
              <w:t>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c>
          <w:tcPr>
            <w:tcW w:w="3265"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 xml:space="preserve">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w:t>
            </w:r>
            <w:r w:rsidRPr="00DC7B69">
              <w:rPr>
                <w:rFonts w:ascii="Times New Roman" w:hAnsi="Times New Roman"/>
                <w:iCs/>
                <w:sz w:val="24"/>
                <w:szCs w:val="24"/>
                <w:lang w:eastAsia="uk-UA"/>
              </w:rPr>
              <w:lastRenderedPageBreak/>
              <w:t>Указом Президента України від 20 серпня 2021 року № 376/2021 та рішення РНБО від 14.05.2020 (із змінами)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w:t>
            </w:r>
            <w:r>
              <w:rPr>
                <w:rFonts w:ascii="Times New Roman" w:hAnsi="Times New Roman"/>
                <w:iCs/>
                <w:sz w:val="24"/>
                <w:szCs w:val="24"/>
                <w:lang w:eastAsia="uk-UA"/>
              </w:rPr>
              <w:t>*</w:t>
            </w:r>
          </w:p>
        </w:tc>
      </w:tr>
      <w:tr w:rsidR="00992A84" w:rsidRPr="00DC7B69" w:rsidTr="00B363A7">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b/>
                <w:bCs/>
                <w:sz w:val="24"/>
                <w:szCs w:val="24"/>
                <w:lang w:eastAsia="uk-UA"/>
              </w:rPr>
            </w:pPr>
            <w:r w:rsidRPr="00DC7B69">
              <w:rPr>
                <w:rFonts w:ascii="Times New Roman" w:hAnsi="Times New Roman"/>
                <w:b/>
                <w:bCs/>
                <w:sz w:val="24"/>
                <w:szCs w:val="24"/>
                <w:lang w:eastAsia="uk-UA"/>
              </w:rPr>
              <w:lastRenderedPageBreak/>
              <w:t>7</w:t>
            </w:r>
          </w:p>
        </w:tc>
        <w:tc>
          <w:tcPr>
            <w:tcW w:w="2869" w:type="dxa"/>
            <w:tcBorders>
              <w:top w:val="single" w:sz="4" w:space="0" w:color="auto"/>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92A84" w:rsidRPr="00DC7B69" w:rsidRDefault="00992A84" w:rsidP="00B363A7">
            <w:pPr>
              <w:widowControl w:val="0"/>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t>(</w:t>
            </w:r>
            <w:r w:rsidRPr="00DC7B69">
              <w:rPr>
                <w:rFonts w:ascii="Times New Roman" w:hAnsi="Times New Roman"/>
                <w:b/>
                <w:sz w:val="24"/>
                <w:szCs w:val="24"/>
                <w:lang w:eastAsia="uk-UA"/>
              </w:rPr>
              <w:t>п. 12 ч. 1 ст. 17 Закону</w:t>
            </w:r>
            <w:r w:rsidRPr="00DC7B69">
              <w:rPr>
                <w:rFonts w:ascii="Times New Roman" w:hAnsi="Times New Roman"/>
                <w:sz w:val="24"/>
                <w:szCs w:val="24"/>
                <w:lang w:eastAsia="uk-UA"/>
              </w:rPr>
              <w:t>)</w:t>
            </w:r>
          </w:p>
        </w:tc>
        <w:tc>
          <w:tcPr>
            <w:tcW w:w="3401" w:type="dxa"/>
            <w:tcBorders>
              <w:top w:val="single" w:sz="4" w:space="0" w:color="000000"/>
              <w:left w:val="single" w:sz="4" w:space="0" w:color="000000"/>
              <w:bottom w:val="single" w:sz="4" w:space="0" w:color="000000"/>
              <w:right w:val="single" w:sz="4" w:space="0" w:color="000000"/>
            </w:tcBorders>
          </w:tcPr>
          <w:p w:rsidR="00992A84" w:rsidRPr="00DC7B69" w:rsidRDefault="00992A84" w:rsidP="00B363A7">
            <w:pPr>
              <w:spacing w:after="0" w:line="240" w:lineRule="auto"/>
              <w:jc w:val="both"/>
              <w:rPr>
                <w:rFonts w:ascii="Times New Roman" w:hAnsi="Times New Roman"/>
                <w:bCs/>
                <w:sz w:val="24"/>
                <w:szCs w:val="24"/>
                <w:shd w:val="clear" w:color="auto" w:fill="FFFFFF"/>
                <w:lang w:eastAsia="uk-UA"/>
              </w:rPr>
            </w:pPr>
            <w:r w:rsidRPr="00DC7B69">
              <w:rPr>
                <w:rFonts w:ascii="Times New Roman" w:hAnsi="Times New Roman"/>
                <w:bCs/>
                <w:sz w:val="24"/>
                <w:szCs w:val="24"/>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rsidR="00992A84" w:rsidRPr="00DC7B69" w:rsidRDefault="00992A84" w:rsidP="00B363A7">
            <w:pPr>
              <w:spacing w:after="0" w:line="240" w:lineRule="auto"/>
              <w:jc w:val="both"/>
              <w:rPr>
                <w:rFonts w:ascii="Times New Roman" w:hAnsi="Times New Roman"/>
                <w:iCs/>
                <w:sz w:val="24"/>
                <w:szCs w:val="24"/>
                <w:lang w:eastAsia="uk-UA"/>
              </w:rPr>
            </w:pPr>
          </w:p>
        </w:tc>
        <w:tc>
          <w:tcPr>
            <w:tcW w:w="3265"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spacing w:after="0" w:line="240" w:lineRule="auto"/>
              <w:jc w:val="both"/>
              <w:rPr>
                <w:rFonts w:ascii="Times New Roman" w:hAnsi="Times New Roman"/>
                <w:iCs/>
                <w:sz w:val="24"/>
                <w:szCs w:val="24"/>
                <w:lang w:eastAsia="uk-UA"/>
              </w:rPr>
            </w:pPr>
            <w:r>
              <w:rPr>
                <w:rFonts w:ascii="Times New Roman" w:hAnsi="Times New Roman"/>
                <w:bCs/>
                <w:sz w:val="24"/>
                <w:szCs w:val="24"/>
                <w:shd w:val="clear" w:color="auto" w:fill="FFFFFF"/>
                <w:lang w:eastAsia="uk-UA"/>
              </w:rPr>
              <w:t>В</w:t>
            </w:r>
            <w:r w:rsidRPr="00996E22">
              <w:rPr>
                <w:rFonts w:ascii="Times New Roman" w:hAnsi="Times New Roman"/>
                <w:bCs/>
                <w:sz w:val="24"/>
                <w:szCs w:val="24"/>
                <w:shd w:val="clear" w:color="auto" w:fill="FFFFFF"/>
                <w:lang w:eastAsia="uk-UA"/>
              </w:rPr>
              <w:t>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Cs/>
                <w:sz w:val="24"/>
                <w:szCs w:val="24"/>
                <w:shd w:val="clear" w:color="auto" w:fill="FFFFFF"/>
                <w:lang w:eastAsia="uk-UA"/>
              </w:rPr>
              <w:t>**</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8</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w:t>
            </w:r>
            <w:r w:rsidRPr="00DC7B69">
              <w:rPr>
                <w:rFonts w:ascii="Times New Roman" w:hAnsi="Times New Roman"/>
                <w:b/>
                <w:sz w:val="24"/>
                <w:szCs w:val="24"/>
                <w:lang w:eastAsia="uk-UA"/>
              </w:rPr>
              <w:t>п. 13 ч. 1 ст. 17 Закону</w:t>
            </w:r>
            <w:r w:rsidRPr="00DC7B69">
              <w:rPr>
                <w:rFonts w:ascii="Times New Roman" w:hAnsi="Times New Roman"/>
                <w:sz w:val="24"/>
                <w:szCs w:val="24"/>
              </w:rPr>
              <w:t xml:space="preserve">) </w:t>
            </w:r>
          </w:p>
        </w:tc>
        <w:tc>
          <w:tcPr>
            <w:tcW w:w="3401"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b/>
                <w:i/>
                <w:iCs/>
                <w:sz w:val="24"/>
                <w:szCs w:val="24"/>
                <w:u w:val="single"/>
                <w:lang w:eastAsia="uk-UA"/>
              </w:rPr>
            </w:pPr>
            <w:r w:rsidRPr="00DC7B69">
              <w:rPr>
                <w:rFonts w:ascii="Times New Roman" w:hAnsi="Times New Roman"/>
                <w:iCs/>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tcPr>
          <w:p w:rsidR="00992A84" w:rsidRPr="00DC7B69" w:rsidRDefault="00992A84" w:rsidP="00B363A7">
            <w:pPr>
              <w:keepNext/>
              <w:keepLines/>
              <w:tabs>
                <w:tab w:val="left" w:pos="1080"/>
              </w:tabs>
              <w:spacing w:after="0" w:line="240" w:lineRule="auto"/>
              <w:jc w:val="both"/>
              <w:rPr>
                <w:rFonts w:ascii="Times New Roman" w:hAnsi="Times New Roman"/>
                <w:sz w:val="24"/>
                <w:szCs w:val="24"/>
                <w:lang w:eastAsia="uk-UA"/>
              </w:rPr>
            </w:pPr>
            <w:r w:rsidRPr="00E10B99">
              <w:rPr>
                <w:rFonts w:ascii="Times New Roman" w:hAnsi="Times New Roman"/>
                <w:sz w:val="24"/>
                <w:szCs w:val="24"/>
                <w:lang w:eastAsia="uk-UA"/>
              </w:rPr>
              <w:t>Сканована копія з оригіналу документа</w:t>
            </w:r>
            <w:proofErr w:type="gramStart"/>
            <w:r w:rsidRPr="00E10B99">
              <w:rPr>
                <w:rFonts w:ascii="Times New Roman" w:hAnsi="Times New Roman"/>
                <w:sz w:val="24"/>
                <w:szCs w:val="24"/>
                <w:lang w:eastAsia="uk-UA"/>
              </w:rPr>
              <w:t xml:space="preserve"> (-і</w:t>
            </w:r>
            <w:proofErr w:type="gramEnd"/>
            <w:r w:rsidRPr="00E10B99">
              <w:rPr>
                <w:rFonts w:ascii="Times New Roman" w:hAnsi="Times New Roman"/>
                <w:sz w:val="24"/>
                <w:szCs w:val="24"/>
                <w:lang w:eastAsia="uk-UA"/>
              </w:rPr>
              <w:t>в) або інформація, видана відповідним органом, який має такі повноваження, що діє станом на дату  подання документа</w:t>
            </w:r>
          </w:p>
        </w:tc>
      </w:tr>
      <w:tr w:rsidR="00992A84" w:rsidRPr="00DC7B69" w:rsidTr="00B363A7">
        <w:tc>
          <w:tcPr>
            <w:tcW w:w="496"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rPr>
                <w:rFonts w:ascii="Times New Roman" w:hAnsi="Times New Roman"/>
                <w:b/>
                <w:bCs/>
                <w:sz w:val="24"/>
                <w:szCs w:val="24"/>
              </w:rPr>
            </w:pPr>
            <w:r w:rsidRPr="00DC7B69">
              <w:rPr>
                <w:rFonts w:ascii="Times New Roman" w:hAnsi="Times New Roman"/>
                <w:b/>
                <w:bCs/>
                <w:sz w:val="24"/>
                <w:szCs w:val="24"/>
              </w:rPr>
              <w:t>9</w:t>
            </w:r>
          </w:p>
        </w:tc>
        <w:tc>
          <w:tcPr>
            <w:tcW w:w="2869" w:type="dxa"/>
            <w:tcBorders>
              <w:top w:val="single" w:sz="4" w:space="0" w:color="000000"/>
              <w:left w:val="single" w:sz="4" w:space="0" w:color="000000"/>
              <w:bottom w:val="single" w:sz="4" w:space="0" w:color="000000"/>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закупівлі не виконав свої зобов’язання за</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раніше укладеним договором </w:t>
            </w:r>
            <w:proofErr w:type="gramStart"/>
            <w:r w:rsidRPr="00DC7B69">
              <w:rPr>
                <w:rFonts w:ascii="Times New Roman" w:hAnsi="Times New Roman"/>
                <w:sz w:val="24"/>
                <w:szCs w:val="24"/>
              </w:rPr>
              <w:t>про</w:t>
            </w:r>
            <w:proofErr w:type="gramEnd"/>
            <w:r w:rsidRPr="00DC7B69">
              <w:rPr>
                <w:rFonts w:ascii="Times New Roman" w:hAnsi="Times New Roman"/>
                <w:sz w:val="24"/>
                <w:szCs w:val="24"/>
              </w:rPr>
              <w:t xml:space="preserve"> закупівлю </w:t>
            </w:r>
            <w:r w:rsidRPr="00DC7B69">
              <w:rPr>
                <w:rFonts w:ascii="Times New Roman" w:hAnsi="Times New Roman"/>
                <w:sz w:val="24"/>
                <w:szCs w:val="24"/>
              </w:rPr>
              <w:lastRenderedPageBreak/>
              <w:t>з цим самим</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замовником, що призвело до його дострокового розірвання, і</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було застосовано санкції у вигляді штрафі</w:t>
            </w:r>
            <w:proofErr w:type="gramStart"/>
            <w:r w:rsidRPr="00DC7B69">
              <w:rPr>
                <w:rFonts w:ascii="Times New Roman" w:hAnsi="Times New Roman"/>
                <w:sz w:val="24"/>
                <w:szCs w:val="24"/>
              </w:rPr>
              <w:t>в</w:t>
            </w:r>
            <w:proofErr w:type="gramEnd"/>
            <w:r w:rsidRPr="00DC7B69">
              <w:rPr>
                <w:rFonts w:ascii="Times New Roman" w:hAnsi="Times New Roman"/>
                <w:sz w:val="24"/>
                <w:szCs w:val="24"/>
              </w:rPr>
              <w:t xml:space="preserve"> та/або</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збитків - протягом трьох років з дати</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дострокового розірвання такого договору.</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Учасник процедури закупівлі, що перебуває в обставинах,</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зазначених у частині другій статті 17 Закону, може надати</w:t>
            </w:r>
          </w:p>
          <w:p w:rsidR="00992A84" w:rsidRPr="00DC7B69" w:rsidRDefault="00992A84" w:rsidP="00B363A7">
            <w:pPr>
              <w:widowControl w:val="0"/>
              <w:spacing w:after="0" w:line="240" w:lineRule="auto"/>
              <w:jc w:val="both"/>
              <w:rPr>
                <w:rFonts w:ascii="Times New Roman" w:hAnsi="Times New Roman"/>
                <w:sz w:val="24"/>
                <w:szCs w:val="24"/>
              </w:rPr>
            </w:pPr>
            <w:proofErr w:type="gramStart"/>
            <w:r w:rsidRPr="00DC7B69">
              <w:rPr>
                <w:rFonts w:ascii="Times New Roman" w:hAnsi="Times New Roman"/>
                <w:sz w:val="24"/>
                <w:szCs w:val="24"/>
              </w:rPr>
              <w:t>п</w:t>
            </w:r>
            <w:proofErr w:type="gramEnd"/>
            <w:r w:rsidRPr="00DC7B69">
              <w:rPr>
                <w:rFonts w:ascii="Times New Roman" w:hAnsi="Times New Roman"/>
                <w:sz w:val="24"/>
                <w:szCs w:val="24"/>
              </w:rPr>
              <w:t>ідтвердження вжиття заходів для доведення своєї</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надійності, незважаючи на наявність відповідної </w:t>
            </w:r>
            <w:proofErr w:type="gramStart"/>
            <w:r w:rsidRPr="00DC7B69">
              <w:rPr>
                <w:rFonts w:ascii="Times New Roman" w:hAnsi="Times New Roman"/>
                <w:sz w:val="24"/>
                <w:szCs w:val="24"/>
              </w:rPr>
              <w:t>п</w:t>
            </w:r>
            <w:proofErr w:type="gramEnd"/>
            <w:r w:rsidRPr="00DC7B69">
              <w:rPr>
                <w:rFonts w:ascii="Times New Roman" w:hAnsi="Times New Roman"/>
                <w:sz w:val="24"/>
                <w:szCs w:val="24"/>
              </w:rPr>
              <w:t>ідстави для</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відмови в участі у процедурі закупівлі. Для цього учасник</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 xml:space="preserve">(суб’єкт господарювання) </w:t>
            </w:r>
            <w:proofErr w:type="gramStart"/>
            <w:r w:rsidRPr="00DC7B69">
              <w:rPr>
                <w:rFonts w:ascii="Times New Roman" w:hAnsi="Times New Roman"/>
                <w:sz w:val="24"/>
                <w:szCs w:val="24"/>
              </w:rPr>
              <w:t>повинен</w:t>
            </w:r>
            <w:proofErr w:type="gramEnd"/>
            <w:r w:rsidRPr="00DC7B69">
              <w:rPr>
                <w:rFonts w:ascii="Times New Roman" w:hAnsi="Times New Roman"/>
                <w:sz w:val="24"/>
                <w:szCs w:val="24"/>
              </w:rPr>
              <w:t xml:space="preserve"> довести, що він сплатив</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або зобов’язався сплатити відповідні зобов’язання та</w:t>
            </w:r>
          </w:p>
          <w:p w:rsidR="00992A84" w:rsidRPr="00DC7B69" w:rsidRDefault="00992A84" w:rsidP="00B363A7">
            <w:pPr>
              <w:widowControl w:val="0"/>
              <w:spacing w:after="0" w:line="240" w:lineRule="auto"/>
              <w:jc w:val="both"/>
              <w:rPr>
                <w:rFonts w:ascii="Times New Roman" w:hAnsi="Times New Roman"/>
                <w:sz w:val="24"/>
                <w:szCs w:val="24"/>
              </w:rPr>
            </w:pPr>
            <w:r w:rsidRPr="00DC7B69">
              <w:rPr>
                <w:rFonts w:ascii="Times New Roman" w:hAnsi="Times New Roman"/>
                <w:sz w:val="24"/>
                <w:szCs w:val="24"/>
              </w:rPr>
              <w:t>відшкодування завданих збитків.</w:t>
            </w:r>
          </w:p>
          <w:p w:rsidR="00992A84" w:rsidRPr="00DC7B69" w:rsidRDefault="00992A84" w:rsidP="00B363A7">
            <w:pPr>
              <w:widowControl w:val="0"/>
              <w:spacing w:after="0" w:line="240" w:lineRule="auto"/>
              <w:jc w:val="both"/>
              <w:rPr>
                <w:rFonts w:ascii="Times New Roman" w:hAnsi="Times New Roman"/>
                <w:b/>
                <w:bCs/>
                <w:sz w:val="24"/>
                <w:szCs w:val="24"/>
              </w:rPr>
            </w:pPr>
            <w:r w:rsidRPr="00DC7B69">
              <w:rPr>
                <w:rFonts w:ascii="Times New Roman" w:hAnsi="Times New Roman"/>
                <w:b/>
                <w:bCs/>
                <w:sz w:val="24"/>
                <w:szCs w:val="24"/>
              </w:rPr>
              <w:t>(ч.2 ст.17 Закону)</w:t>
            </w:r>
          </w:p>
        </w:tc>
        <w:tc>
          <w:tcPr>
            <w:tcW w:w="3401"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widowControl w:val="0"/>
              <w:spacing w:after="0" w:line="240" w:lineRule="auto"/>
              <w:jc w:val="both"/>
              <w:rPr>
                <w:rFonts w:ascii="Times New Roman" w:hAnsi="Times New Roman"/>
                <w:iCs/>
                <w:sz w:val="24"/>
                <w:szCs w:val="24"/>
                <w:lang w:eastAsia="uk-UA"/>
              </w:rPr>
            </w:pPr>
            <w:r w:rsidRPr="00DC7B69">
              <w:rPr>
                <w:rFonts w:ascii="Times New Roman" w:hAnsi="Times New Roman"/>
                <w:iCs/>
                <w:sz w:val="24"/>
                <w:szCs w:val="24"/>
                <w:lang w:eastAsia="uk-UA"/>
              </w:rPr>
              <w:lastRenderedPageBreak/>
              <w:t xml:space="preserve">Інформація про відсутність підстав надається у формі довідки в довільній формі за підписом уповноваженої особи учасника та завірену </w:t>
            </w:r>
            <w:r w:rsidRPr="00DC7B69">
              <w:rPr>
                <w:rFonts w:ascii="Times New Roman" w:hAnsi="Times New Roman"/>
                <w:iCs/>
                <w:sz w:val="24"/>
                <w:szCs w:val="24"/>
                <w:lang w:eastAsia="uk-UA"/>
              </w:rPr>
              <w:lastRenderedPageBreak/>
              <w:t>печаткою (у разі наявності)</w:t>
            </w:r>
          </w:p>
        </w:tc>
        <w:tc>
          <w:tcPr>
            <w:tcW w:w="3265" w:type="dxa"/>
            <w:tcBorders>
              <w:top w:val="single" w:sz="4" w:space="0" w:color="000000"/>
              <w:left w:val="single" w:sz="4" w:space="0" w:color="000000"/>
              <w:bottom w:val="single" w:sz="4" w:space="0" w:color="auto"/>
              <w:right w:val="single" w:sz="4" w:space="0" w:color="000000"/>
            </w:tcBorders>
            <w:hideMark/>
          </w:tcPr>
          <w:p w:rsidR="00992A84" w:rsidRPr="00DC7B69" w:rsidRDefault="00992A84" w:rsidP="00B363A7">
            <w:pPr>
              <w:keepNext/>
              <w:keepLines/>
              <w:tabs>
                <w:tab w:val="left" w:pos="1080"/>
              </w:tabs>
              <w:spacing w:after="0" w:line="240" w:lineRule="auto"/>
              <w:jc w:val="both"/>
              <w:rPr>
                <w:rFonts w:ascii="Times New Roman" w:hAnsi="Times New Roman"/>
                <w:sz w:val="24"/>
                <w:szCs w:val="24"/>
                <w:lang w:eastAsia="uk-UA"/>
              </w:rPr>
            </w:pPr>
            <w:r w:rsidRPr="00DC7B69">
              <w:rPr>
                <w:rFonts w:ascii="Times New Roman" w:hAnsi="Times New Roman"/>
                <w:sz w:val="24"/>
                <w:szCs w:val="24"/>
                <w:lang w:eastAsia="uk-UA"/>
              </w:rPr>
              <w:lastRenderedPageBreak/>
              <w:t xml:space="preserve">Спосіб документального підтвердження визначається переможцем самостійно. (Н-д, інформація про відсутність підстав може надаватися у </w:t>
            </w:r>
            <w:r w:rsidRPr="00DC7B69">
              <w:rPr>
                <w:rFonts w:ascii="Times New Roman" w:hAnsi="Times New Roman"/>
                <w:sz w:val="24"/>
                <w:szCs w:val="24"/>
                <w:lang w:eastAsia="uk-UA"/>
              </w:rPr>
              <w:lastRenderedPageBreak/>
              <w:t>формі довідки в довільній формі за підписом уповноваженої особи учасника та завірену печаткою (у разі наявності)</w:t>
            </w:r>
          </w:p>
        </w:tc>
      </w:tr>
    </w:tbl>
    <w:p w:rsidR="00992A84" w:rsidRPr="00DC7B69" w:rsidRDefault="00992A84" w:rsidP="00992A84">
      <w:pPr>
        <w:widowControl w:val="0"/>
        <w:tabs>
          <w:tab w:val="left" w:pos="1080"/>
        </w:tabs>
        <w:spacing w:after="0" w:line="240" w:lineRule="auto"/>
        <w:jc w:val="both"/>
        <w:rPr>
          <w:rFonts w:ascii="Times New Roman" w:hAnsi="Times New Roman"/>
          <w:b/>
          <w:bCs/>
          <w:sz w:val="24"/>
          <w:szCs w:val="24"/>
          <w:lang w:eastAsia="uk-UA"/>
        </w:rPr>
      </w:pPr>
    </w:p>
    <w:p w:rsidR="00992A84" w:rsidRPr="008F4883" w:rsidRDefault="00992A84" w:rsidP="00992A84">
      <w:pPr>
        <w:tabs>
          <w:tab w:val="left" w:pos="1080"/>
        </w:tabs>
        <w:spacing w:after="0" w:line="240" w:lineRule="auto"/>
        <w:jc w:val="both"/>
        <w:rPr>
          <w:rFonts w:ascii="Times New Roman" w:hAnsi="Times New Roman"/>
          <w:b/>
          <w:bCs/>
          <w:color w:val="000000"/>
          <w:sz w:val="24"/>
          <w:szCs w:val="24"/>
        </w:rPr>
      </w:pPr>
      <w:r w:rsidRPr="008F4883">
        <w:rPr>
          <w:rFonts w:ascii="Times New Roman" w:hAnsi="Times New Roman"/>
          <w:b/>
          <w:bCs/>
          <w:color w:val="000000"/>
          <w:sz w:val="24"/>
          <w:szCs w:val="24"/>
        </w:rPr>
        <w:t>Примітка:</w:t>
      </w:r>
    </w:p>
    <w:p w:rsidR="00992A84" w:rsidRPr="008F4883" w:rsidRDefault="00992A84" w:rsidP="00992A84">
      <w:pPr>
        <w:tabs>
          <w:tab w:val="left" w:pos="1080"/>
        </w:tabs>
        <w:spacing w:after="0" w:line="240" w:lineRule="auto"/>
        <w:jc w:val="both"/>
        <w:rPr>
          <w:rFonts w:ascii="Times New Roman" w:hAnsi="Times New Roman"/>
          <w:b/>
          <w:bCs/>
          <w:color w:val="000000"/>
          <w:sz w:val="24"/>
          <w:szCs w:val="24"/>
        </w:rPr>
      </w:pPr>
      <w:r w:rsidRPr="008F4883">
        <w:rPr>
          <w:rFonts w:ascii="Times New Roman" w:hAnsi="Times New Roman"/>
          <w:b/>
          <w:bCs/>
          <w:color w:val="000000"/>
          <w:sz w:val="24"/>
          <w:szCs w:val="24"/>
        </w:rPr>
        <w:t>*- у разі, якщо певний відкритий державний  реє</w:t>
      </w:r>
      <w:proofErr w:type="gramStart"/>
      <w:r w:rsidRPr="008F4883">
        <w:rPr>
          <w:rFonts w:ascii="Times New Roman" w:hAnsi="Times New Roman"/>
          <w:b/>
          <w:bCs/>
          <w:color w:val="000000"/>
          <w:sz w:val="24"/>
          <w:szCs w:val="24"/>
        </w:rPr>
        <w:t>стр</w:t>
      </w:r>
      <w:proofErr w:type="gramEnd"/>
      <w:r w:rsidRPr="008F4883">
        <w:rPr>
          <w:rFonts w:ascii="Times New Roman" w:hAnsi="Times New Roman"/>
          <w:b/>
          <w:bCs/>
          <w:color w:val="000000"/>
          <w:sz w:val="24"/>
          <w:szCs w:val="24"/>
        </w:rPr>
        <w:t xml:space="preserve">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w:t>
      </w:r>
      <w:proofErr w:type="gramStart"/>
      <w:r w:rsidRPr="008F4883">
        <w:rPr>
          <w:rFonts w:ascii="Times New Roman" w:hAnsi="Times New Roman"/>
          <w:b/>
          <w:bCs/>
          <w:color w:val="000000"/>
          <w:sz w:val="24"/>
          <w:szCs w:val="24"/>
        </w:rPr>
        <w:t>В</w:t>
      </w:r>
      <w:proofErr w:type="gramEnd"/>
      <w:r w:rsidRPr="008F4883">
        <w:rPr>
          <w:rFonts w:ascii="Times New Roman" w:hAnsi="Times New Roman"/>
          <w:b/>
          <w:bCs/>
          <w:color w:val="000000"/>
          <w:sz w:val="24"/>
          <w:szCs w:val="24"/>
        </w:rPr>
        <w:t xml:space="preserve"> такому випадку замовник перевіряє відповідну інформацію  на основі даних наданих учасником/учасником-переможцем.</w:t>
      </w:r>
    </w:p>
    <w:p w:rsidR="00992A84" w:rsidRDefault="00992A84" w:rsidP="00992A84">
      <w:pPr>
        <w:tabs>
          <w:tab w:val="left" w:pos="1080"/>
        </w:tabs>
        <w:spacing w:after="0" w:line="240" w:lineRule="auto"/>
        <w:jc w:val="both"/>
        <w:rPr>
          <w:rFonts w:ascii="Times New Roman" w:hAnsi="Times New Roman"/>
          <w:b/>
          <w:bCs/>
          <w:color w:val="000000"/>
          <w:sz w:val="24"/>
          <w:szCs w:val="24"/>
        </w:rPr>
      </w:pPr>
      <w:r w:rsidRPr="008F4883">
        <w:rPr>
          <w:rFonts w:ascii="Times New Roman" w:hAnsi="Times New Roman"/>
          <w:b/>
          <w:bCs/>
          <w:color w:val="000000"/>
          <w:sz w:val="24"/>
          <w:szCs w:val="24"/>
        </w:rPr>
        <w:t>**-</w:t>
      </w:r>
      <w:r>
        <w:rPr>
          <w:rFonts w:ascii="Times New Roman" w:hAnsi="Times New Roman"/>
          <w:b/>
          <w:bCs/>
          <w:color w:val="000000"/>
          <w:sz w:val="24"/>
          <w:szCs w:val="24"/>
        </w:rPr>
        <w:t>витяг</w:t>
      </w:r>
      <w:r w:rsidRPr="008F4883">
        <w:rPr>
          <w:rFonts w:ascii="Times New Roman" w:hAnsi="Times New Roman"/>
          <w:b/>
          <w:bCs/>
          <w:color w:val="000000"/>
          <w:sz w:val="24"/>
          <w:szCs w:val="24"/>
        </w:rPr>
        <w:t xml:space="preserve"> видан</w:t>
      </w:r>
      <w:r>
        <w:rPr>
          <w:rFonts w:ascii="Times New Roman" w:hAnsi="Times New Roman"/>
          <w:b/>
          <w:bCs/>
          <w:color w:val="000000"/>
          <w:sz w:val="24"/>
          <w:szCs w:val="24"/>
        </w:rPr>
        <w:t>ий</w:t>
      </w:r>
      <w:r w:rsidRPr="008F4883">
        <w:rPr>
          <w:rFonts w:ascii="Times New Roman" w:hAnsi="Times New Roman"/>
          <w:b/>
          <w:bCs/>
          <w:color w:val="000000"/>
          <w:sz w:val="24"/>
          <w:szCs w:val="24"/>
        </w:rPr>
        <w:t xml:space="preserve">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8F35DF" w:rsidRDefault="008F35DF">
      <w:pPr>
        <w:spacing w:after="0" w:line="240" w:lineRule="auto"/>
        <w:jc w:val="center"/>
        <w:rPr>
          <w:rFonts w:ascii="Times New Roman" w:eastAsia="Times New Roman" w:hAnsi="Times New Roman" w:cs="Times New Roman"/>
          <w:b/>
          <w:bCs/>
          <w:color w:val="000000"/>
          <w:sz w:val="24"/>
          <w:szCs w:val="24"/>
          <w:lang w:val="uk-UA" w:eastAsia="ru-RU"/>
        </w:rPr>
      </w:pPr>
    </w:p>
    <w:p w:rsidR="008F35DF" w:rsidRDefault="00992A84">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00266706">
        <w:rPr>
          <w:rFonts w:ascii="Times New Roman" w:eastAsia="Times New Roman" w:hAnsi="Times New Roman" w:cs="Times New Roman"/>
          <w:b/>
          <w:bCs/>
          <w:color w:val="000000"/>
          <w:sz w:val="24"/>
          <w:szCs w:val="24"/>
          <w:lang w:val="uk-UA" w:eastAsia="ru-RU"/>
        </w:rPr>
        <w:t>. Інша інформація встановлена відповідно до законодавства, що подається в складі тендерної пропозиції  для УЧАСНИКІВ - юридичних осіб, фізичних осіб та фізичних осіб-підприємців).</w:t>
      </w:r>
    </w:p>
    <w:tbl>
      <w:tblPr>
        <w:tblStyle w:val="aa"/>
        <w:tblW w:w="0" w:type="auto"/>
        <w:tblLayout w:type="fixed"/>
        <w:tblLook w:val="04A0" w:firstRow="1" w:lastRow="0" w:firstColumn="1" w:lastColumn="0" w:noHBand="0" w:noVBand="1"/>
      </w:tblPr>
      <w:tblGrid>
        <w:gridCol w:w="675"/>
        <w:gridCol w:w="142"/>
        <w:gridCol w:w="9038"/>
      </w:tblGrid>
      <w:tr w:rsidR="008F35DF">
        <w:tc>
          <w:tcPr>
            <w:tcW w:w="817" w:type="dxa"/>
            <w:gridSpan w:val="2"/>
            <w:shd w:val="clear" w:color="auto" w:fill="BFBFBF" w:themeFill="background1" w:themeFillShade="BF"/>
          </w:tcPr>
          <w:p w:rsidR="008F35DF" w:rsidRDefault="00266706">
            <w:pPr>
              <w:keepNext/>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№п/п</w:t>
            </w:r>
          </w:p>
        </w:tc>
        <w:tc>
          <w:tcPr>
            <w:tcW w:w="9038" w:type="dxa"/>
            <w:shd w:val="clear" w:color="auto" w:fill="BFBFBF" w:themeFill="background1" w:themeFillShade="BF"/>
          </w:tcPr>
          <w:p w:rsidR="008F35DF" w:rsidRDefault="00266706">
            <w:pPr>
              <w:keepNext/>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Документи щодо підтвердження інформації про відповідність вимогам</w:t>
            </w:r>
          </w:p>
        </w:tc>
      </w:tr>
      <w:tr w:rsidR="008F35DF">
        <w:tc>
          <w:tcPr>
            <w:tcW w:w="9855" w:type="dxa"/>
            <w:gridSpan w:val="3"/>
          </w:tcPr>
          <w:p w:rsidR="008F35DF" w:rsidRPr="00C158E4" w:rsidRDefault="00266706">
            <w:pPr>
              <w:spacing w:after="0" w:line="240" w:lineRule="auto"/>
              <w:jc w:val="center"/>
              <w:rPr>
                <w:rFonts w:ascii="Times New Roman" w:eastAsia="Times New Roman" w:hAnsi="Times New Roman" w:cs="Times New Roman"/>
                <w:b/>
                <w:bCs/>
                <w:color w:val="000000"/>
                <w:lang w:val="uk-UA" w:eastAsia="ru-RU"/>
              </w:rPr>
            </w:pPr>
            <w:r w:rsidRPr="00C158E4">
              <w:rPr>
                <w:rFonts w:ascii="Times New Roman" w:hAnsi="Times New Roman" w:cs="Times New Roman"/>
                <w:b/>
                <w:bCs/>
                <w:lang w:val="uk-UA"/>
              </w:rPr>
              <w:t>1. Установчі та інші документи щодо ведення господарської діяльності</w:t>
            </w:r>
          </w:p>
        </w:tc>
      </w:tr>
      <w:tr w:rsidR="008F35DF">
        <w:tc>
          <w:tcPr>
            <w:tcW w:w="817" w:type="dxa"/>
            <w:gridSpan w:val="2"/>
          </w:tcPr>
          <w:p w:rsidR="008F35DF" w:rsidRPr="00C158E4" w:rsidRDefault="00266706">
            <w:pPr>
              <w:spacing w:after="0" w:line="240" w:lineRule="auto"/>
              <w:jc w:val="center"/>
              <w:rPr>
                <w:rFonts w:ascii="Times New Roman" w:eastAsia="Times New Roman" w:hAnsi="Times New Roman" w:cs="Times New Roman"/>
                <w:bCs/>
                <w:color w:val="000000"/>
                <w:lang w:val="uk-UA" w:eastAsia="ru-RU"/>
              </w:rPr>
            </w:pPr>
            <w:r w:rsidRPr="00C158E4">
              <w:rPr>
                <w:rFonts w:ascii="Times New Roman" w:eastAsia="Times New Roman" w:hAnsi="Times New Roman" w:cs="Times New Roman"/>
                <w:bCs/>
                <w:color w:val="000000"/>
                <w:lang w:val="uk-UA" w:eastAsia="ru-RU"/>
              </w:rPr>
              <w:t>1.1</w:t>
            </w:r>
          </w:p>
        </w:tc>
        <w:tc>
          <w:tcPr>
            <w:tcW w:w="9038" w:type="dxa"/>
          </w:tcPr>
          <w:p w:rsidR="008F35DF" w:rsidRPr="00C158E4" w:rsidRDefault="00266706">
            <w:pPr>
              <w:shd w:val="clear" w:color="auto" w:fill="FFFFFF"/>
              <w:tabs>
                <w:tab w:val="left" w:pos="706"/>
              </w:tabs>
              <w:spacing w:after="0" w:line="240" w:lineRule="auto"/>
              <w:jc w:val="both"/>
              <w:rPr>
                <w:rFonts w:ascii="Times New Roman" w:hAnsi="Times New Roman" w:cs="Times New Roman"/>
                <w:lang w:val="uk-UA"/>
              </w:rPr>
            </w:pPr>
            <w:r w:rsidRPr="00C158E4">
              <w:rPr>
                <w:rFonts w:ascii="Times New Roman" w:hAnsi="Times New Roman" w:cs="Times New Roman"/>
                <w:lang w:val="uk-UA"/>
              </w:rPr>
              <w:t>Установчі документи Учасника:</w:t>
            </w:r>
          </w:p>
          <w:p w:rsidR="008F35DF" w:rsidRPr="00C158E4" w:rsidRDefault="00266706">
            <w:pPr>
              <w:tabs>
                <w:tab w:val="left" w:pos="706"/>
              </w:tabs>
              <w:spacing w:after="0" w:line="240" w:lineRule="auto"/>
              <w:jc w:val="both"/>
              <w:rPr>
                <w:rFonts w:ascii="Times New Roman" w:hAnsi="Times New Roman" w:cs="Times New Roman"/>
                <w:lang w:val="uk-UA"/>
              </w:rPr>
            </w:pPr>
            <w:r w:rsidRPr="00C158E4">
              <w:rPr>
                <w:rFonts w:ascii="Times New Roman" w:hAnsi="Times New Roman" w:cs="Times New Roman"/>
                <w:lang w:val="uk-UA"/>
              </w:rPr>
              <w:t xml:space="preserve"> </w:t>
            </w:r>
            <w:r w:rsidRPr="00C158E4">
              <w:rPr>
                <w:rFonts w:ascii="Times New Roman" w:hAnsi="Times New Roman" w:cs="Times New Roman"/>
                <w:b/>
                <w:lang w:val="uk-UA"/>
              </w:rPr>
              <w:t>для юридичних осіб</w:t>
            </w:r>
            <w:r w:rsidRPr="00C158E4">
              <w:rPr>
                <w:rFonts w:ascii="Times New Roman" w:hAnsi="Times New Roman" w:cs="Times New Roman"/>
                <w:lang w:val="uk-UA"/>
              </w:rPr>
              <w:t xml:space="preserve"> -  Статут в повному об’ємі із всіма змінами та доповненнями або інформація в довільній формі або код доступу для завантаження таких документів з </w:t>
            </w:r>
            <w:r w:rsidRPr="00C158E4">
              <w:rPr>
                <w:rFonts w:ascii="Times New Roman" w:hAnsi="Times New Roman" w:cs="Times New Roman"/>
                <w:lang w:val="uk-UA"/>
              </w:rPr>
              <w:lastRenderedPageBreak/>
              <w:t xml:space="preserve">відкритого Єдиного державного реєстру юридичних осіб, фізичних осіб – підприємців та громадських формувань (https://usr.minjust.gov.ua/ua/freesearch); </w:t>
            </w:r>
          </w:p>
          <w:p w:rsidR="008F35DF" w:rsidRPr="00C158E4" w:rsidRDefault="00266706">
            <w:pPr>
              <w:tabs>
                <w:tab w:val="left" w:pos="706"/>
              </w:tabs>
              <w:spacing w:after="0" w:line="240" w:lineRule="auto"/>
              <w:jc w:val="both"/>
              <w:rPr>
                <w:rFonts w:ascii="Times New Roman" w:hAnsi="Times New Roman" w:cs="Times New Roman"/>
                <w:lang w:val="uk-UA"/>
              </w:rPr>
            </w:pPr>
            <w:r w:rsidRPr="00C158E4">
              <w:rPr>
                <w:rFonts w:ascii="Times New Roman" w:hAnsi="Times New Roman" w:cs="Times New Roman"/>
                <w:b/>
                <w:lang w:val="uk-UA"/>
              </w:rPr>
              <w:t>для фізичних осіб-підприємців</w:t>
            </w:r>
            <w:r w:rsidRPr="00C158E4">
              <w:rPr>
                <w:rFonts w:ascii="Times New Roman" w:hAnsi="Times New Roman" w:cs="Times New Roman"/>
                <w:lang w:val="uk-UA"/>
              </w:rPr>
              <w:t xml:space="preserve"> - витяг з ЄДР про державну реєстрацію фізичної особи-підприємця, паспорт та довідка про присвоєння реєстраційного номеру облікової картки платника податків (ідентифікаційного номера);</w:t>
            </w:r>
          </w:p>
          <w:p w:rsidR="008F35DF" w:rsidRPr="00C158E4" w:rsidRDefault="00266706">
            <w:pPr>
              <w:shd w:val="clear" w:color="auto" w:fill="FFFFFF"/>
              <w:tabs>
                <w:tab w:val="left" w:pos="706"/>
              </w:tabs>
              <w:spacing w:after="0" w:line="240" w:lineRule="auto"/>
              <w:ind w:firstLine="709"/>
              <w:jc w:val="both"/>
              <w:rPr>
                <w:rFonts w:ascii="Times New Roman" w:hAnsi="Times New Roman" w:cs="Times New Roman"/>
                <w:iCs/>
                <w:lang w:val="uk-UA"/>
              </w:rPr>
            </w:pPr>
            <w:r w:rsidRPr="00C158E4">
              <w:rPr>
                <w:rFonts w:ascii="Times New Roman" w:hAnsi="Times New Roman" w:cs="Times New Roman"/>
                <w:iCs/>
                <w:lang w:val="uk-UA"/>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8F35DF" w:rsidRPr="00C158E4" w:rsidRDefault="00266706">
            <w:pPr>
              <w:spacing w:after="0" w:line="240" w:lineRule="auto"/>
              <w:jc w:val="both"/>
              <w:rPr>
                <w:rFonts w:ascii="Times New Roman" w:eastAsia="Times New Roman" w:hAnsi="Times New Roman" w:cs="Times New Roman"/>
                <w:b/>
                <w:bCs/>
                <w:color w:val="000000"/>
                <w:lang w:val="uk-UA" w:eastAsia="ru-RU"/>
              </w:rPr>
            </w:pPr>
            <w:r w:rsidRPr="00C158E4">
              <w:rPr>
                <w:rFonts w:ascii="Times New Roman" w:hAnsi="Times New Roman" w:cs="Times New Roman"/>
                <w:iCs/>
                <w:lang w:val="uk-UA"/>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tc>
      </w:tr>
      <w:tr w:rsidR="008F35DF" w:rsidRPr="00E62E57">
        <w:tc>
          <w:tcPr>
            <w:tcW w:w="817" w:type="dxa"/>
            <w:gridSpan w:val="2"/>
          </w:tcPr>
          <w:p w:rsidR="008F35DF" w:rsidRPr="00C158E4" w:rsidRDefault="00266706">
            <w:pPr>
              <w:spacing w:after="0" w:line="240" w:lineRule="auto"/>
              <w:jc w:val="center"/>
              <w:rPr>
                <w:rFonts w:ascii="Times New Roman" w:eastAsia="Times New Roman" w:hAnsi="Times New Roman" w:cs="Times New Roman"/>
                <w:bCs/>
                <w:color w:val="000000"/>
                <w:lang w:val="uk-UA" w:eastAsia="ru-RU"/>
              </w:rPr>
            </w:pPr>
            <w:r w:rsidRPr="00C158E4">
              <w:rPr>
                <w:rFonts w:ascii="Times New Roman" w:eastAsia="Times New Roman" w:hAnsi="Times New Roman" w:cs="Times New Roman"/>
                <w:bCs/>
                <w:color w:val="000000"/>
                <w:lang w:val="uk-UA" w:eastAsia="ru-RU"/>
              </w:rPr>
              <w:lastRenderedPageBreak/>
              <w:t>1.2</w:t>
            </w:r>
          </w:p>
        </w:tc>
        <w:tc>
          <w:tcPr>
            <w:tcW w:w="9038" w:type="dxa"/>
          </w:tcPr>
          <w:p w:rsidR="008F35DF" w:rsidRPr="00C158E4" w:rsidRDefault="00266706">
            <w:pPr>
              <w:spacing w:after="0" w:line="240" w:lineRule="auto"/>
              <w:jc w:val="both"/>
              <w:rPr>
                <w:rFonts w:ascii="Times New Roman" w:eastAsia="Times New Roman" w:hAnsi="Times New Roman" w:cs="Times New Roman"/>
                <w:b/>
                <w:bCs/>
                <w:color w:val="000000"/>
                <w:lang w:val="uk-UA" w:eastAsia="ru-RU"/>
              </w:rPr>
            </w:pPr>
            <w:r w:rsidRPr="00C158E4">
              <w:rPr>
                <w:rFonts w:ascii="Times New Roman" w:hAnsi="Times New Roman" w:cs="Times New Roman"/>
                <w:lang w:val="uk-UA"/>
              </w:rPr>
              <w:t>Свідоцтво платника ПДВ або витяг з реєстру платників ПДВ (якщо Учасник є платником ПДВ) або</w:t>
            </w:r>
            <w:r w:rsidRPr="00C158E4">
              <w:rPr>
                <w:rFonts w:ascii="Times New Roman" w:eastAsia="Times New Roman" w:hAnsi="Times New Roman" w:cs="Times New Roman"/>
                <w:lang w:val="uk-UA"/>
              </w:rPr>
              <w:t xml:space="preserve"> Свідоцтво платника єдиного податку</w:t>
            </w:r>
            <w:r w:rsidRPr="00C158E4">
              <w:rPr>
                <w:rFonts w:ascii="Times New Roman" w:eastAsia="Times New Roman" w:hAnsi="Times New Roman" w:cs="Times New Roman"/>
                <w:shd w:val="clear" w:color="auto" w:fill="FFFFFF"/>
                <w:lang w:val="uk-UA"/>
              </w:rPr>
              <w:t xml:space="preserve"> або витяг з реєстру</w:t>
            </w:r>
            <w:r w:rsidRPr="00C158E4">
              <w:rPr>
                <w:rFonts w:ascii="Times New Roman" w:eastAsia="Times New Roman" w:hAnsi="Times New Roman" w:cs="Times New Roman"/>
                <w:lang w:val="uk-UA"/>
              </w:rPr>
              <w:t xml:space="preserve"> платників єдиного податку </w:t>
            </w:r>
            <w:r w:rsidRPr="00C158E4">
              <w:rPr>
                <w:rFonts w:ascii="Times New Roman" w:eastAsia="Times New Roman" w:hAnsi="Times New Roman" w:cs="Times New Roman"/>
                <w:shd w:val="clear" w:color="auto" w:fill="FFFFFF"/>
                <w:lang w:val="uk-UA"/>
              </w:rPr>
              <w:t>(якщо Учасник є платником</w:t>
            </w:r>
            <w:r w:rsidRPr="00C158E4">
              <w:rPr>
                <w:rFonts w:ascii="Times New Roman" w:eastAsia="Times New Roman" w:hAnsi="Times New Roman" w:cs="Times New Roman"/>
                <w:lang w:val="uk-UA"/>
              </w:rPr>
              <w:t xml:space="preserve"> єдиного податку);</w:t>
            </w:r>
          </w:p>
        </w:tc>
      </w:tr>
      <w:tr w:rsidR="008F35DF" w:rsidRPr="00E62E57">
        <w:tc>
          <w:tcPr>
            <w:tcW w:w="817" w:type="dxa"/>
            <w:gridSpan w:val="2"/>
          </w:tcPr>
          <w:p w:rsidR="008F35DF" w:rsidRPr="00C158E4" w:rsidRDefault="00266706">
            <w:pPr>
              <w:spacing w:after="0" w:line="240" w:lineRule="auto"/>
              <w:jc w:val="center"/>
              <w:rPr>
                <w:rFonts w:ascii="Times New Roman" w:eastAsia="Times New Roman" w:hAnsi="Times New Roman" w:cs="Times New Roman"/>
                <w:bCs/>
                <w:color w:val="000000"/>
                <w:lang w:val="uk-UA" w:eastAsia="ru-RU"/>
              </w:rPr>
            </w:pPr>
            <w:r w:rsidRPr="00C158E4">
              <w:rPr>
                <w:rFonts w:ascii="Times New Roman" w:eastAsia="Times New Roman" w:hAnsi="Times New Roman" w:cs="Times New Roman"/>
                <w:bCs/>
                <w:color w:val="000000"/>
                <w:lang w:val="uk-UA" w:eastAsia="ru-RU"/>
              </w:rPr>
              <w:t>1.3</w:t>
            </w:r>
          </w:p>
        </w:tc>
        <w:tc>
          <w:tcPr>
            <w:tcW w:w="9038" w:type="dxa"/>
          </w:tcPr>
          <w:p w:rsidR="008F35DF" w:rsidRPr="00C158E4" w:rsidRDefault="00266706">
            <w:pPr>
              <w:pStyle w:val="rvps2"/>
              <w:shd w:val="clear" w:color="auto" w:fill="FFFFFF"/>
              <w:spacing w:before="0" w:beforeAutospacing="0" w:after="0" w:afterAutospacing="0"/>
              <w:jc w:val="both"/>
              <w:rPr>
                <w:sz w:val="22"/>
                <w:szCs w:val="22"/>
                <w:lang w:val="uk-UA"/>
              </w:rPr>
            </w:pPr>
            <w:r w:rsidRPr="00C158E4">
              <w:rPr>
                <w:sz w:val="22"/>
                <w:szCs w:val="22"/>
                <w:lang w:val="uk-UA"/>
              </w:rPr>
              <w:t xml:space="preserve">Повноваження щодо підпису документів тендерної пропозиції учасника процедури закупівлі підтверджується шляхом подання у складі тендерної пропозиції наступних документів: </w:t>
            </w:r>
          </w:p>
          <w:p w:rsidR="008F35DF" w:rsidRPr="00C158E4" w:rsidRDefault="00266706">
            <w:pPr>
              <w:tabs>
                <w:tab w:val="left" w:pos="360"/>
              </w:tabs>
              <w:spacing w:after="0" w:line="240" w:lineRule="auto"/>
              <w:jc w:val="both"/>
              <w:rPr>
                <w:rFonts w:ascii="Times New Roman" w:hAnsi="Times New Roman" w:cs="Times New Roman"/>
                <w:lang w:val="uk-UA"/>
              </w:rPr>
            </w:pPr>
            <w:r w:rsidRPr="00C158E4">
              <w:rPr>
                <w:rFonts w:ascii="Times New Roman" w:hAnsi="Times New Roman" w:cs="Times New Roman"/>
                <w:b/>
                <w:lang w:val="uk-UA"/>
              </w:rPr>
              <w:t>для Учасника – юридичної особи:</w:t>
            </w:r>
          </w:p>
          <w:p w:rsidR="008F35DF" w:rsidRPr="00C158E4" w:rsidRDefault="00266706">
            <w:pPr>
              <w:tabs>
                <w:tab w:val="left" w:pos="851"/>
                <w:tab w:val="left" w:pos="1134"/>
              </w:tabs>
              <w:suppressAutoHyphens/>
              <w:spacing w:after="0" w:line="240" w:lineRule="auto"/>
              <w:contextualSpacing/>
              <w:jc w:val="both"/>
              <w:rPr>
                <w:rFonts w:ascii="Times New Roman" w:hAnsi="Times New Roman" w:cs="Times New Roman"/>
                <w:lang w:val="uk-UA"/>
              </w:rPr>
            </w:pPr>
            <w:r w:rsidRPr="00C158E4">
              <w:rPr>
                <w:rFonts w:ascii="Times New Roman" w:hAnsi="Times New Roman" w:cs="Times New Roman"/>
                <w:lang w:val="uk-UA"/>
              </w:rPr>
              <w:t>- якщо уповноваженою особою Учасника є керівник Учасника: оригінал або завірена належним чином копія витягу з протоколу засновників про призначення та/або наказу про призначення керівника, та/або іншого офіційного документу, що підтверджує повноваження керівника Учасника щодо підпису документів тендерної пропозиції;</w:t>
            </w:r>
          </w:p>
          <w:p w:rsidR="008F35DF" w:rsidRPr="00C158E4" w:rsidRDefault="00266706">
            <w:pPr>
              <w:tabs>
                <w:tab w:val="left" w:pos="851"/>
                <w:tab w:val="left" w:pos="1134"/>
              </w:tabs>
              <w:suppressAutoHyphens/>
              <w:spacing w:after="0" w:line="240" w:lineRule="auto"/>
              <w:contextualSpacing/>
              <w:jc w:val="both"/>
              <w:rPr>
                <w:rFonts w:ascii="Times New Roman" w:hAnsi="Times New Roman" w:cs="Times New Roman"/>
                <w:lang w:val="uk-UA"/>
              </w:rPr>
            </w:pPr>
            <w:r w:rsidRPr="00C158E4">
              <w:rPr>
                <w:rFonts w:ascii="Times New Roman" w:hAnsi="Times New Roman" w:cs="Times New Roman"/>
                <w:lang w:val="uk-UA"/>
              </w:rPr>
              <w:t>- якщо уповноваженою особою Учасника є інша фізична особа: оригінал довіреності або доручення, а також документи згідно вищевикладеного про призначення керівника, який надав довіреність або доручення.</w:t>
            </w:r>
          </w:p>
          <w:p w:rsidR="008F35DF" w:rsidRPr="00C158E4" w:rsidRDefault="00266706">
            <w:pPr>
              <w:tabs>
                <w:tab w:val="left" w:pos="851"/>
                <w:tab w:val="left" w:pos="1134"/>
              </w:tabs>
              <w:suppressAutoHyphens/>
              <w:spacing w:after="0" w:line="240" w:lineRule="auto"/>
              <w:contextualSpacing/>
              <w:jc w:val="both"/>
              <w:rPr>
                <w:rFonts w:ascii="Times New Roman" w:hAnsi="Times New Roman" w:cs="Times New Roman"/>
                <w:lang w:val="uk-UA"/>
              </w:rPr>
            </w:pPr>
            <w:r w:rsidRPr="00C158E4">
              <w:rPr>
                <w:rFonts w:ascii="Times New Roman" w:hAnsi="Times New Roman" w:cs="Times New Roman"/>
                <w:b/>
                <w:lang w:val="uk-UA"/>
              </w:rPr>
              <w:t>для Учасника – фізичної особи (підприємця):</w:t>
            </w:r>
          </w:p>
          <w:p w:rsidR="008F35DF" w:rsidRPr="00C158E4" w:rsidRDefault="00266706">
            <w:pPr>
              <w:tabs>
                <w:tab w:val="left" w:pos="851"/>
                <w:tab w:val="left" w:pos="1134"/>
              </w:tabs>
              <w:suppressAutoHyphens/>
              <w:spacing w:after="0" w:line="240" w:lineRule="auto"/>
              <w:contextualSpacing/>
              <w:jc w:val="both"/>
              <w:rPr>
                <w:rFonts w:ascii="Times New Roman" w:hAnsi="Times New Roman" w:cs="Times New Roman"/>
                <w:lang w:val="uk-UA"/>
              </w:rPr>
            </w:pPr>
            <w:r w:rsidRPr="00C158E4">
              <w:rPr>
                <w:rFonts w:ascii="Times New Roman" w:hAnsi="Times New Roman" w:cs="Times New Roman"/>
                <w:lang w:val="uk-UA"/>
              </w:rPr>
              <w:t>- якщо уповноваженою особою Учасника є сам Учасник: завірена належним чином копія паспорту (сторінки з відмітками) чи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завірена належним чином довідка про присвоєння ідентифікаційного номеру (реєстраційного номеру облікової картки платника податків) або завірена належним чином сторінка паспорту з  відповідною відміткою. У разі відсутності в Учасника ідентифікаційного номеру через релігійні переконання в складі тендерної пропозиції надається довідка довільної форми, в якій зазначаються законодавчі підстави ненадання відповідного документу;</w:t>
            </w:r>
          </w:p>
          <w:p w:rsidR="008F35DF" w:rsidRPr="00C158E4" w:rsidRDefault="00266706">
            <w:pPr>
              <w:spacing w:after="0" w:line="240" w:lineRule="auto"/>
              <w:jc w:val="both"/>
              <w:rPr>
                <w:rFonts w:ascii="Times New Roman" w:eastAsia="Times New Roman" w:hAnsi="Times New Roman" w:cs="Times New Roman"/>
                <w:b/>
                <w:bCs/>
                <w:color w:val="000000"/>
                <w:lang w:val="uk-UA" w:eastAsia="ru-RU"/>
              </w:rPr>
            </w:pPr>
            <w:r w:rsidRPr="00C158E4">
              <w:rPr>
                <w:rFonts w:ascii="Times New Roman" w:hAnsi="Times New Roman" w:cs="Times New Roman"/>
                <w:lang w:val="uk-UA"/>
              </w:rPr>
              <w:t>- якщо уповноваженою особою Учасника є інша фізична  особа: оригінал довіреності або доручення, а також документи Учасника – фізичної особи (підприємця) згідно вищевикладеного.</w:t>
            </w:r>
          </w:p>
        </w:tc>
      </w:tr>
      <w:tr w:rsidR="008F35DF">
        <w:tc>
          <w:tcPr>
            <w:tcW w:w="9855" w:type="dxa"/>
            <w:gridSpan w:val="3"/>
          </w:tcPr>
          <w:p w:rsidR="008F35DF" w:rsidRPr="00C158E4" w:rsidRDefault="00266706">
            <w:pPr>
              <w:pStyle w:val="rvps2"/>
              <w:shd w:val="clear" w:color="auto" w:fill="FFFFFF"/>
              <w:spacing w:before="0" w:beforeAutospacing="0" w:after="0" w:afterAutospacing="0"/>
              <w:jc w:val="center"/>
              <w:rPr>
                <w:sz w:val="22"/>
                <w:szCs w:val="22"/>
                <w:lang w:val="uk-UA"/>
              </w:rPr>
            </w:pPr>
            <w:r w:rsidRPr="00C158E4">
              <w:rPr>
                <w:b/>
                <w:bCs/>
                <w:sz w:val="22"/>
                <w:szCs w:val="22"/>
                <w:lang w:val="uk-UA"/>
              </w:rPr>
              <w:t>2. Наявність дозвільних документів</w:t>
            </w:r>
          </w:p>
        </w:tc>
      </w:tr>
      <w:tr w:rsidR="008F35DF" w:rsidRPr="00E62E57">
        <w:tc>
          <w:tcPr>
            <w:tcW w:w="675" w:type="dxa"/>
          </w:tcPr>
          <w:p w:rsidR="008F35DF" w:rsidRPr="00C158E4" w:rsidRDefault="00266706">
            <w:pPr>
              <w:keepNext/>
              <w:spacing w:after="0" w:line="240" w:lineRule="auto"/>
              <w:jc w:val="right"/>
              <w:rPr>
                <w:rFonts w:ascii="Times New Roman" w:hAnsi="Times New Roman" w:cs="Times New Roman"/>
                <w:bCs/>
                <w:lang w:val="uk-UA"/>
              </w:rPr>
            </w:pPr>
            <w:r w:rsidRPr="00C158E4">
              <w:rPr>
                <w:rFonts w:ascii="Times New Roman" w:hAnsi="Times New Roman" w:cs="Times New Roman"/>
                <w:bCs/>
                <w:lang w:val="uk-UA"/>
              </w:rPr>
              <w:t>2.1</w:t>
            </w:r>
          </w:p>
        </w:tc>
        <w:tc>
          <w:tcPr>
            <w:tcW w:w="9180" w:type="dxa"/>
            <w:gridSpan w:val="2"/>
          </w:tcPr>
          <w:p w:rsidR="008F35DF" w:rsidRPr="00C158E4" w:rsidRDefault="00266706">
            <w:pPr>
              <w:keepNext/>
              <w:suppressAutoHyphens/>
              <w:spacing w:after="0" w:line="240" w:lineRule="auto"/>
              <w:jc w:val="both"/>
              <w:rPr>
                <w:rFonts w:ascii="Times New Roman" w:hAnsi="Times New Roman" w:cs="Times New Roman"/>
                <w:b/>
                <w:bCs/>
                <w:lang w:val="uk-UA"/>
              </w:rPr>
            </w:pPr>
            <w:r w:rsidRPr="00C158E4">
              <w:rPr>
                <w:rStyle w:val="a9"/>
                <w:rFonts w:ascii="Times New Roman" w:hAnsi="Times New Roman" w:cs="Times New Roman"/>
                <w:lang w:val="uk-UA"/>
              </w:rPr>
              <w:t xml:space="preserve">Достовірна інформація у вигляді довідки довільної форми </w:t>
            </w:r>
            <w:r w:rsidRPr="00C158E4">
              <w:rPr>
                <w:rStyle w:val="a9"/>
                <w:rFonts w:ascii="Times New Roman" w:hAnsi="Times New Roman" w:cs="Times New Roman"/>
                <w:b w:val="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158E4">
              <w:rPr>
                <w:rStyle w:val="a9"/>
                <w:rFonts w:ascii="Times New Roman" w:hAnsi="Times New Roman" w:cs="Times New Roman"/>
                <w:i/>
                <w:iCs/>
                <w:lang w:val="uk-UA"/>
              </w:rPr>
              <w:t xml:space="preserve">Замість довідки довільної форми учасник може надати чинну ліцензію або документ дозвільного характеру або </w:t>
            </w:r>
            <w:r w:rsidRPr="00C158E4">
              <w:rPr>
                <w:rFonts w:ascii="Times New Roman" w:eastAsia="Times New Roman" w:hAnsi="Times New Roman" w:cs="Times New Roman"/>
                <w:b/>
                <w:i/>
                <w:color w:val="000000"/>
                <w:lang w:val="uk-UA" w:eastAsia="ru-RU"/>
              </w:rPr>
              <w:t>лист-роз’яснення в довільній формі, в якому зазначає законодавчі підстави ненадання відповідних документів.</w:t>
            </w:r>
          </w:p>
        </w:tc>
      </w:tr>
      <w:tr w:rsidR="008F35DF">
        <w:tc>
          <w:tcPr>
            <w:tcW w:w="675" w:type="dxa"/>
          </w:tcPr>
          <w:p w:rsidR="008F35DF" w:rsidRPr="00C158E4" w:rsidRDefault="008F35DF">
            <w:pPr>
              <w:spacing w:after="0" w:line="240" w:lineRule="auto"/>
              <w:jc w:val="center"/>
              <w:rPr>
                <w:rFonts w:ascii="Times New Roman" w:eastAsia="Times New Roman" w:hAnsi="Times New Roman" w:cs="Times New Roman"/>
                <w:b/>
                <w:bCs/>
                <w:color w:val="000000"/>
                <w:lang w:val="uk-UA" w:eastAsia="ru-RU"/>
              </w:rPr>
            </w:pPr>
          </w:p>
        </w:tc>
        <w:tc>
          <w:tcPr>
            <w:tcW w:w="9180" w:type="dxa"/>
            <w:gridSpan w:val="2"/>
          </w:tcPr>
          <w:p w:rsidR="008F35DF" w:rsidRPr="00C158E4" w:rsidRDefault="00266706">
            <w:pPr>
              <w:pStyle w:val="rvps2"/>
              <w:shd w:val="clear" w:color="auto" w:fill="FFFFFF"/>
              <w:spacing w:before="0" w:beforeAutospacing="0" w:after="0" w:afterAutospacing="0"/>
              <w:jc w:val="center"/>
              <w:rPr>
                <w:sz w:val="22"/>
                <w:szCs w:val="22"/>
                <w:lang w:val="uk-UA"/>
              </w:rPr>
            </w:pPr>
            <w:r w:rsidRPr="00C158E4">
              <w:rPr>
                <w:rFonts w:eastAsia="Calibri"/>
                <w:b/>
                <w:sz w:val="22"/>
                <w:szCs w:val="22"/>
                <w:lang w:val="uk-UA"/>
              </w:rPr>
              <w:t>3. Інші документи від Учасника</w:t>
            </w:r>
          </w:p>
        </w:tc>
      </w:tr>
      <w:tr w:rsidR="008F35DF">
        <w:tc>
          <w:tcPr>
            <w:tcW w:w="675" w:type="dxa"/>
          </w:tcPr>
          <w:p w:rsidR="008F35DF" w:rsidRPr="00C158E4" w:rsidRDefault="00266706">
            <w:pPr>
              <w:spacing w:after="0" w:line="240" w:lineRule="auto"/>
              <w:jc w:val="center"/>
              <w:rPr>
                <w:rFonts w:ascii="Times New Roman" w:eastAsia="Times New Roman" w:hAnsi="Times New Roman" w:cs="Times New Roman"/>
                <w:bCs/>
                <w:color w:val="000000"/>
                <w:lang w:val="uk-UA" w:eastAsia="ru-RU"/>
              </w:rPr>
            </w:pPr>
            <w:r w:rsidRPr="00C158E4">
              <w:rPr>
                <w:rFonts w:ascii="Times New Roman" w:eastAsia="Times New Roman" w:hAnsi="Times New Roman" w:cs="Times New Roman"/>
                <w:bCs/>
                <w:color w:val="000000"/>
                <w:lang w:val="uk-UA" w:eastAsia="ru-RU"/>
              </w:rPr>
              <w:t>3.1</w:t>
            </w:r>
          </w:p>
        </w:tc>
        <w:tc>
          <w:tcPr>
            <w:tcW w:w="9180" w:type="dxa"/>
            <w:gridSpan w:val="2"/>
          </w:tcPr>
          <w:p w:rsidR="008F35DF" w:rsidRPr="00C158E4" w:rsidRDefault="00266706">
            <w:pPr>
              <w:pStyle w:val="rvps2"/>
              <w:shd w:val="clear" w:color="auto" w:fill="FFFFFF"/>
              <w:spacing w:before="0" w:beforeAutospacing="0" w:after="0" w:afterAutospacing="0"/>
              <w:jc w:val="both"/>
              <w:rPr>
                <w:sz w:val="22"/>
                <w:szCs w:val="22"/>
                <w:lang w:val="uk-UA"/>
              </w:rPr>
            </w:pPr>
            <w:r w:rsidRPr="00C158E4">
              <w:rPr>
                <w:color w:val="000000"/>
                <w:sz w:val="22"/>
                <w:szCs w:val="22"/>
                <w:lang w:val="uk-UA"/>
              </w:rPr>
              <w:t>Підтвердження відповідності пропозиції Учасника необхідним технічним, якісним та кількісним характеристикам предмета закупівлі, відповідно до Додатку №2</w:t>
            </w:r>
          </w:p>
        </w:tc>
      </w:tr>
      <w:tr w:rsidR="008F35DF">
        <w:tc>
          <w:tcPr>
            <w:tcW w:w="675" w:type="dxa"/>
          </w:tcPr>
          <w:p w:rsidR="008F35DF" w:rsidRPr="00C158E4" w:rsidRDefault="00266706">
            <w:pPr>
              <w:spacing w:after="0" w:line="240" w:lineRule="auto"/>
              <w:jc w:val="center"/>
              <w:rPr>
                <w:rFonts w:ascii="Times New Roman" w:eastAsia="Times New Roman" w:hAnsi="Times New Roman" w:cs="Times New Roman"/>
                <w:bCs/>
                <w:color w:val="000000"/>
                <w:lang w:val="uk-UA" w:eastAsia="ru-RU"/>
              </w:rPr>
            </w:pPr>
            <w:r w:rsidRPr="00C158E4">
              <w:rPr>
                <w:rFonts w:ascii="Times New Roman" w:eastAsia="Times New Roman" w:hAnsi="Times New Roman" w:cs="Times New Roman"/>
                <w:bCs/>
                <w:color w:val="000000"/>
                <w:lang w:val="uk-UA" w:eastAsia="ru-RU"/>
              </w:rPr>
              <w:t>3.2</w:t>
            </w:r>
          </w:p>
        </w:tc>
        <w:tc>
          <w:tcPr>
            <w:tcW w:w="9180" w:type="dxa"/>
            <w:gridSpan w:val="2"/>
          </w:tcPr>
          <w:p w:rsidR="008F35DF" w:rsidRPr="00C158E4" w:rsidRDefault="00266706">
            <w:pPr>
              <w:shd w:val="clear" w:color="auto" w:fill="FFFFFF"/>
              <w:tabs>
                <w:tab w:val="left" w:pos="696"/>
              </w:tabs>
              <w:spacing w:after="0" w:line="240" w:lineRule="auto"/>
              <w:rPr>
                <w:rFonts w:ascii="Times New Roman" w:hAnsi="Times New Roman" w:cs="Times New Roman"/>
                <w:lang w:val="uk-UA"/>
              </w:rPr>
            </w:pPr>
            <w:r w:rsidRPr="00C158E4">
              <w:rPr>
                <w:rFonts w:ascii="Times New Roman" w:hAnsi="Times New Roman" w:cs="Times New Roman"/>
                <w:lang w:val="uk-UA"/>
              </w:rPr>
              <w:t>Довідка, складена самостійно Учасником, яка містить відомості про Учасника, а саме про:</w:t>
            </w:r>
          </w:p>
          <w:p w:rsidR="008F35DF" w:rsidRPr="00C158E4" w:rsidRDefault="00266706">
            <w:pPr>
              <w:shd w:val="clear" w:color="auto" w:fill="FFFFFF"/>
              <w:tabs>
                <w:tab w:val="left" w:pos="696"/>
              </w:tabs>
              <w:spacing w:after="0" w:line="240" w:lineRule="auto"/>
              <w:ind w:firstLine="709"/>
              <w:rPr>
                <w:rFonts w:ascii="Times New Roman" w:hAnsi="Times New Roman" w:cs="Times New Roman"/>
                <w:lang w:val="uk-UA"/>
              </w:rPr>
            </w:pPr>
            <w:r w:rsidRPr="00C158E4">
              <w:rPr>
                <w:rFonts w:ascii="Times New Roman" w:hAnsi="Times New Roman" w:cs="Times New Roman"/>
                <w:lang w:val="uk-UA"/>
              </w:rPr>
              <w:t>– місцезнаходження Учасника, телефон, факс, електронна адреса, банківські реквізити;</w:t>
            </w:r>
          </w:p>
          <w:p w:rsidR="008F35DF" w:rsidRPr="00C158E4" w:rsidRDefault="00266706">
            <w:pPr>
              <w:shd w:val="clear" w:color="auto" w:fill="FFFFFF"/>
              <w:tabs>
                <w:tab w:val="left" w:pos="696"/>
              </w:tabs>
              <w:spacing w:after="0" w:line="240" w:lineRule="auto"/>
              <w:ind w:firstLine="709"/>
              <w:rPr>
                <w:rFonts w:ascii="Times New Roman" w:hAnsi="Times New Roman" w:cs="Times New Roman"/>
                <w:lang w:val="uk-UA"/>
              </w:rPr>
            </w:pPr>
            <w:r w:rsidRPr="00C158E4">
              <w:rPr>
                <w:rFonts w:ascii="Times New Roman" w:hAnsi="Times New Roman" w:cs="Times New Roman"/>
                <w:lang w:val="uk-UA"/>
              </w:rPr>
              <w:t>– ідентифікаційний код юридичної особи Учасника (код ЄДРПОУ);</w:t>
            </w:r>
          </w:p>
          <w:p w:rsidR="008F35DF" w:rsidRPr="00C158E4" w:rsidRDefault="00266706">
            <w:pPr>
              <w:shd w:val="clear" w:color="auto" w:fill="FFFFFF"/>
              <w:tabs>
                <w:tab w:val="left" w:pos="0"/>
              </w:tabs>
              <w:spacing w:after="0" w:line="240" w:lineRule="auto"/>
              <w:ind w:firstLine="709"/>
              <w:rPr>
                <w:rFonts w:ascii="Times New Roman" w:hAnsi="Times New Roman" w:cs="Times New Roman"/>
                <w:lang w:val="uk-UA"/>
              </w:rPr>
            </w:pPr>
            <w:r w:rsidRPr="00C158E4">
              <w:rPr>
                <w:rFonts w:ascii="Times New Roman" w:hAnsi="Times New Roman" w:cs="Times New Roman"/>
                <w:lang w:val="uk-UA"/>
              </w:rPr>
              <w:t>– керівництво (посада, прізвище, ім'я, по батькові, телефон для контактів, зразок підпису) – для Учасників – 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8F35DF" w:rsidRPr="00C158E4" w:rsidRDefault="00266706">
            <w:pPr>
              <w:pStyle w:val="rvps2"/>
              <w:shd w:val="clear" w:color="auto" w:fill="FFFFFF"/>
              <w:spacing w:before="0" w:beforeAutospacing="0" w:after="0" w:afterAutospacing="0"/>
              <w:jc w:val="both"/>
              <w:rPr>
                <w:color w:val="000000"/>
                <w:sz w:val="22"/>
                <w:szCs w:val="22"/>
                <w:lang w:val="uk-UA"/>
              </w:rPr>
            </w:pPr>
            <w:r w:rsidRPr="00C158E4">
              <w:rPr>
                <w:sz w:val="22"/>
                <w:szCs w:val="22"/>
                <w:lang w:val="uk-UA"/>
              </w:rPr>
              <w:t>– форму власності та юридичний статус, організаційно-правова форма (для юр. осіб).</w:t>
            </w:r>
          </w:p>
        </w:tc>
      </w:tr>
      <w:tr w:rsidR="008F35DF">
        <w:tc>
          <w:tcPr>
            <w:tcW w:w="675" w:type="dxa"/>
          </w:tcPr>
          <w:p w:rsidR="008F35DF" w:rsidRPr="00C158E4" w:rsidRDefault="00266706">
            <w:pPr>
              <w:spacing w:after="0" w:line="240" w:lineRule="auto"/>
              <w:jc w:val="center"/>
              <w:rPr>
                <w:rFonts w:ascii="Times New Roman" w:eastAsia="Times New Roman" w:hAnsi="Times New Roman" w:cs="Times New Roman"/>
                <w:bCs/>
                <w:color w:val="000000"/>
                <w:lang w:val="uk-UA" w:eastAsia="ru-RU"/>
              </w:rPr>
            </w:pPr>
            <w:r w:rsidRPr="00C158E4">
              <w:rPr>
                <w:rFonts w:ascii="Times New Roman" w:eastAsia="Times New Roman" w:hAnsi="Times New Roman" w:cs="Times New Roman"/>
                <w:bCs/>
                <w:color w:val="000000"/>
                <w:lang w:val="uk-UA" w:eastAsia="ru-RU"/>
              </w:rPr>
              <w:t>3.3</w:t>
            </w:r>
          </w:p>
        </w:tc>
        <w:tc>
          <w:tcPr>
            <w:tcW w:w="9180" w:type="dxa"/>
            <w:gridSpan w:val="2"/>
          </w:tcPr>
          <w:p w:rsidR="008F35DF" w:rsidRPr="00C158E4" w:rsidRDefault="00266706">
            <w:pPr>
              <w:pStyle w:val="rvps2"/>
              <w:shd w:val="clear" w:color="auto" w:fill="FFFFFF"/>
              <w:spacing w:before="0" w:beforeAutospacing="0" w:after="0" w:afterAutospacing="0"/>
              <w:jc w:val="both"/>
              <w:rPr>
                <w:sz w:val="22"/>
                <w:szCs w:val="22"/>
                <w:lang w:val="uk-UA"/>
              </w:rPr>
            </w:pPr>
            <w:r w:rsidRPr="00C158E4">
              <w:rPr>
                <w:b/>
                <w:sz w:val="22"/>
                <w:szCs w:val="22"/>
                <w:lang w:val="uk-UA"/>
              </w:rPr>
              <w:t xml:space="preserve">Додаток 4 </w:t>
            </w:r>
            <w:r w:rsidRPr="00C158E4">
              <w:rPr>
                <w:sz w:val="22"/>
                <w:szCs w:val="22"/>
                <w:lang w:val="uk-UA"/>
              </w:rPr>
              <w:t>«Тендерна пропозиція»</w:t>
            </w:r>
          </w:p>
        </w:tc>
      </w:tr>
      <w:tr w:rsidR="008F35DF">
        <w:tc>
          <w:tcPr>
            <w:tcW w:w="675" w:type="dxa"/>
          </w:tcPr>
          <w:p w:rsidR="008F35DF" w:rsidRPr="00C158E4" w:rsidRDefault="00266706">
            <w:pPr>
              <w:spacing w:after="0" w:line="240" w:lineRule="auto"/>
              <w:jc w:val="center"/>
              <w:rPr>
                <w:rFonts w:ascii="Times New Roman" w:eastAsia="Times New Roman" w:hAnsi="Times New Roman" w:cs="Times New Roman"/>
                <w:bCs/>
                <w:color w:val="000000"/>
                <w:lang w:val="uk-UA" w:eastAsia="ru-RU"/>
              </w:rPr>
            </w:pPr>
            <w:r w:rsidRPr="00C158E4">
              <w:rPr>
                <w:rFonts w:ascii="Times New Roman" w:eastAsia="Times New Roman" w:hAnsi="Times New Roman" w:cs="Times New Roman"/>
                <w:bCs/>
                <w:color w:val="000000"/>
                <w:lang w:val="uk-UA" w:eastAsia="ru-RU"/>
              </w:rPr>
              <w:t>3.4</w:t>
            </w:r>
          </w:p>
        </w:tc>
        <w:tc>
          <w:tcPr>
            <w:tcW w:w="9180" w:type="dxa"/>
            <w:gridSpan w:val="2"/>
          </w:tcPr>
          <w:p w:rsidR="008F35DF" w:rsidRPr="00C158E4" w:rsidRDefault="00266706">
            <w:pPr>
              <w:pStyle w:val="rvps2"/>
              <w:shd w:val="clear" w:color="auto" w:fill="FFFFFF"/>
              <w:spacing w:before="0" w:beforeAutospacing="0" w:after="0" w:afterAutospacing="0"/>
              <w:jc w:val="both"/>
              <w:rPr>
                <w:b/>
                <w:sz w:val="22"/>
                <w:szCs w:val="22"/>
                <w:lang w:val="uk-UA"/>
              </w:rPr>
            </w:pPr>
            <w:r w:rsidRPr="00C158E4">
              <w:rPr>
                <w:sz w:val="22"/>
                <w:szCs w:val="22"/>
                <w:lang w:val="uk-UA"/>
              </w:rPr>
              <w:t>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w:t>
            </w:r>
          </w:p>
        </w:tc>
      </w:tr>
      <w:tr w:rsidR="008F35DF">
        <w:tc>
          <w:tcPr>
            <w:tcW w:w="675" w:type="dxa"/>
          </w:tcPr>
          <w:p w:rsidR="008F35DF" w:rsidRPr="00C158E4" w:rsidRDefault="00266706">
            <w:pPr>
              <w:spacing w:after="0" w:line="240" w:lineRule="auto"/>
              <w:jc w:val="center"/>
              <w:rPr>
                <w:rFonts w:ascii="Times New Roman" w:eastAsia="Times New Roman" w:hAnsi="Times New Roman" w:cs="Times New Roman"/>
                <w:bCs/>
                <w:color w:val="000000"/>
                <w:lang w:val="uk-UA" w:eastAsia="ru-RU"/>
              </w:rPr>
            </w:pPr>
            <w:r w:rsidRPr="00C158E4">
              <w:rPr>
                <w:rFonts w:ascii="Times New Roman" w:eastAsia="Times New Roman" w:hAnsi="Times New Roman" w:cs="Times New Roman"/>
                <w:bCs/>
                <w:color w:val="000000"/>
                <w:lang w:val="uk-UA" w:eastAsia="ru-RU"/>
              </w:rPr>
              <w:t>3.5</w:t>
            </w:r>
          </w:p>
        </w:tc>
        <w:tc>
          <w:tcPr>
            <w:tcW w:w="9180" w:type="dxa"/>
            <w:gridSpan w:val="2"/>
          </w:tcPr>
          <w:p w:rsidR="008F35DF" w:rsidRPr="00C158E4" w:rsidRDefault="00266706">
            <w:pPr>
              <w:pStyle w:val="rvps2"/>
              <w:shd w:val="clear" w:color="auto" w:fill="FFFFFF"/>
              <w:spacing w:before="0" w:beforeAutospacing="0" w:after="0" w:afterAutospacing="0"/>
              <w:jc w:val="both"/>
              <w:rPr>
                <w:b/>
                <w:sz w:val="22"/>
                <w:szCs w:val="22"/>
                <w:lang w:val="uk-UA"/>
              </w:rPr>
            </w:pPr>
            <w:r w:rsidRPr="00C158E4">
              <w:rPr>
                <w:sz w:val="22"/>
                <w:szCs w:val="22"/>
                <w:lang w:val="uk-UA"/>
              </w:rPr>
              <w:t xml:space="preserve">Лист-згода </w:t>
            </w:r>
            <w:r w:rsidRPr="00C158E4">
              <w:rPr>
                <w:color w:val="000000" w:themeColor="text1"/>
                <w:sz w:val="22"/>
                <w:szCs w:val="22"/>
                <w:lang w:val="uk-UA"/>
              </w:rPr>
              <w:t>відповідно до Закону України «Про захист персональних даних».</w:t>
            </w:r>
          </w:p>
        </w:tc>
      </w:tr>
    </w:tbl>
    <w:p w:rsidR="008F35DF" w:rsidRDefault="008F35DF">
      <w:pPr>
        <w:spacing w:after="0" w:line="240" w:lineRule="auto"/>
        <w:jc w:val="center"/>
        <w:rPr>
          <w:rFonts w:ascii="Times New Roman" w:eastAsia="Times New Roman" w:hAnsi="Times New Roman" w:cs="Times New Roman"/>
          <w:b/>
          <w:bCs/>
          <w:color w:val="000000"/>
          <w:sz w:val="24"/>
          <w:szCs w:val="24"/>
          <w:lang w:eastAsia="ru-RU"/>
        </w:rPr>
      </w:pPr>
    </w:p>
    <w:p w:rsidR="008F35DF" w:rsidRDefault="008F35DF">
      <w:pPr>
        <w:spacing w:after="0" w:line="240" w:lineRule="auto"/>
        <w:jc w:val="center"/>
        <w:rPr>
          <w:rFonts w:ascii="Times New Roman" w:eastAsia="Times New Roman" w:hAnsi="Times New Roman" w:cs="Times New Roman"/>
          <w:b/>
          <w:bCs/>
          <w:color w:val="000000"/>
          <w:sz w:val="24"/>
          <w:szCs w:val="24"/>
          <w:lang w:val="uk-UA" w:eastAsia="ru-RU"/>
        </w:rPr>
      </w:pPr>
    </w:p>
    <w:p w:rsidR="00C158E4" w:rsidRDefault="00C158E4">
      <w:pPr>
        <w:spacing w:after="0" w:line="240" w:lineRule="auto"/>
        <w:jc w:val="center"/>
        <w:rPr>
          <w:rFonts w:ascii="Times New Roman" w:eastAsia="Times New Roman" w:hAnsi="Times New Roman" w:cs="Times New Roman"/>
          <w:b/>
          <w:bCs/>
          <w:color w:val="000000"/>
          <w:sz w:val="24"/>
          <w:szCs w:val="24"/>
          <w:lang w:val="uk-UA" w:eastAsia="ru-RU"/>
        </w:rPr>
      </w:pPr>
    </w:p>
    <w:p w:rsidR="00283C19" w:rsidRDefault="00283C19">
      <w:pPr>
        <w:spacing w:after="0" w:line="240" w:lineRule="auto"/>
        <w:jc w:val="center"/>
        <w:rPr>
          <w:rFonts w:ascii="Times New Roman" w:eastAsia="Times New Roman" w:hAnsi="Times New Roman" w:cs="Times New Roman"/>
          <w:b/>
          <w:bCs/>
          <w:color w:val="000000"/>
          <w:sz w:val="24"/>
          <w:szCs w:val="24"/>
          <w:lang w:val="uk-UA" w:eastAsia="ru-RU"/>
        </w:rPr>
      </w:pPr>
    </w:p>
    <w:p w:rsidR="00283C19" w:rsidRDefault="00283C19">
      <w:pPr>
        <w:spacing w:after="0" w:line="240" w:lineRule="auto"/>
        <w:jc w:val="center"/>
        <w:rPr>
          <w:rFonts w:ascii="Times New Roman" w:eastAsia="Times New Roman" w:hAnsi="Times New Roman" w:cs="Times New Roman"/>
          <w:b/>
          <w:bCs/>
          <w:color w:val="000000"/>
          <w:sz w:val="24"/>
          <w:szCs w:val="24"/>
          <w:lang w:val="uk-UA" w:eastAsia="ru-RU"/>
        </w:rPr>
      </w:pPr>
    </w:p>
    <w:p w:rsidR="00C158E4" w:rsidRDefault="00C158E4">
      <w:pPr>
        <w:spacing w:after="0" w:line="240" w:lineRule="auto"/>
        <w:jc w:val="center"/>
        <w:rPr>
          <w:rFonts w:ascii="Times New Roman" w:eastAsia="Times New Roman" w:hAnsi="Times New Roman" w:cs="Times New Roman"/>
          <w:b/>
          <w:bCs/>
          <w:color w:val="000000"/>
          <w:sz w:val="24"/>
          <w:szCs w:val="24"/>
          <w:lang w:val="uk-UA" w:eastAsia="ru-RU"/>
        </w:rPr>
      </w:pPr>
    </w:p>
    <w:p w:rsidR="008F35DF" w:rsidRPr="00617799" w:rsidRDefault="00266706">
      <w:pPr>
        <w:spacing w:after="0" w:line="240" w:lineRule="auto"/>
        <w:ind w:left="5670"/>
        <w:jc w:val="right"/>
        <w:rPr>
          <w:rFonts w:ascii="Times New Roman" w:hAnsi="Times New Roman" w:cs="Times New Roman"/>
          <w:b/>
          <w:sz w:val="24"/>
          <w:szCs w:val="24"/>
          <w:lang w:val="uk-UA"/>
        </w:rPr>
      </w:pPr>
      <w:r w:rsidRPr="00617799">
        <w:rPr>
          <w:rFonts w:ascii="Times New Roman" w:hAnsi="Times New Roman" w:cs="Times New Roman"/>
          <w:b/>
          <w:sz w:val="24"/>
          <w:szCs w:val="24"/>
          <w:lang w:val="uk-UA"/>
        </w:rPr>
        <w:t xml:space="preserve">ДОДАТОК  2 </w:t>
      </w:r>
    </w:p>
    <w:p w:rsidR="008F35DF" w:rsidRPr="00617799" w:rsidRDefault="00266706">
      <w:pPr>
        <w:spacing w:after="0" w:line="240" w:lineRule="auto"/>
        <w:ind w:left="5670"/>
        <w:jc w:val="right"/>
        <w:rPr>
          <w:rFonts w:ascii="Times New Roman" w:hAnsi="Times New Roman" w:cs="Times New Roman"/>
          <w:i/>
          <w:sz w:val="24"/>
          <w:szCs w:val="24"/>
          <w:lang w:val="uk-UA"/>
        </w:rPr>
      </w:pPr>
      <w:r w:rsidRPr="00617799">
        <w:rPr>
          <w:rFonts w:ascii="Times New Roman" w:hAnsi="Times New Roman" w:cs="Times New Roman"/>
          <w:i/>
          <w:sz w:val="24"/>
          <w:szCs w:val="24"/>
          <w:lang w:val="uk-UA"/>
        </w:rPr>
        <w:t xml:space="preserve">до тендерної документації </w:t>
      </w:r>
    </w:p>
    <w:p w:rsidR="008F35DF" w:rsidRPr="00617799" w:rsidRDefault="00266706">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eastAsia="ru-RU"/>
        </w:rPr>
      </w:pPr>
      <w:r w:rsidRPr="00617799">
        <w:rPr>
          <w:rFonts w:ascii="Times New Roman" w:eastAsia="Times New Roman" w:hAnsi="Times New Roman" w:cs="Times New Roman"/>
          <w:b/>
          <w:bCs/>
          <w:i/>
          <w:iCs/>
          <w:color w:val="000000"/>
          <w:sz w:val="24"/>
          <w:szCs w:val="24"/>
          <w:shd w:val="clear" w:color="auto" w:fill="FFFFFF"/>
          <w:lang w:val="uk-UA" w:eastAsia="ru-RU"/>
        </w:rPr>
        <w:t xml:space="preserve">Інформація про необхідні технічні, якісні та кількісні характеристики </w:t>
      </w:r>
    </w:p>
    <w:p w:rsidR="008F35DF" w:rsidRPr="00617799" w:rsidRDefault="00266706">
      <w:pPr>
        <w:shd w:val="clear" w:color="auto" w:fill="FFFFFF"/>
        <w:spacing w:after="0" w:line="240" w:lineRule="auto"/>
        <w:jc w:val="center"/>
        <w:textAlignment w:val="baseline"/>
        <w:rPr>
          <w:rFonts w:ascii="Times New Roman" w:hAnsi="Times New Roman" w:cs="Times New Roman"/>
          <w:b/>
          <w:sz w:val="24"/>
          <w:szCs w:val="24"/>
          <w:lang w:val="uk-UA"/>
        </w:rPr>
      </w:pPr>
      <w:r w:rsidRPr="00617799">
        <w:rPr>
          <w:rFonts w:ascii="Times New Roman" w:hAnsi="Times New Roman" w:cs="Times New Roman"/>
          <w:b/>
          <w:sz w:val="24"/>
          <w:szCs w:val="24"/>
          <w:lang w:val="uk-UA"/>
        </w:rPr>
        <w:t xml:space="preserve">до предмета закупівлі </w:t>
      </w:r>
    </w:p>
    <w:p w:rsidR="008D241B" w:rsidRPr="00617799" w:rsidRDefault="00266706" w:rsidP="008D241B">
      <w:pPr>
        <w:spacing w:after="0" w:line="240" w:lineRule="auto"/>
        <w:jc w:val="center"/>
        <w:rPr>
          <w:rFonts w:ascii="Times New Roman" w:hAnsi="Times New Roman" w:cs="Times New Roman"/>
          <w:b/>
          <w:color w:val="000000"/>
          <w:sz w:val="24"/>
          <w:szCs w:val="24"/>
          <w:lang w:val="uk-UA"/>
        </w:rPr>
      </w:pPr>
      <w:r w:rsidRPr="00617799">
        <w:rPr>
          <w:rFonts w:ascii="Times New Roman" w:hAnsi="Times New Roman" w:cs="Times New Roman"/>
          <w:b/>
          <w:color w:val="000000"/>
          <w:sz w:val="24"/>
          <w:szCs w:val="24"/>
          <w:lang w:val="uk-UA"/>
        </w:rPr>
        <w:t xml:space="preserve">ДК 021:2015 </w:t>
      </w:r>
      <w:r w:rsidR="00283C19" w:rsidRPr="00617799">
        <w:rPr>
          <w:rFonts w:ascii="Times New Roman" w:hAnsi="Times New Roman" w:cs="Times New Roman"/>
          <w:b/>
          <w:bCs/>
          <w:sz w:val="24"/>
          <w:szCs w:val="24"/>
          <w:lang w:val="uk-UA"/>
        </w:rPr>
        <w:t xml:space="preserve">ДК 021:2015: </w:t>
      </w:r>
      <w:r w:rsidR="008D241B" w:rsidRPr="00617799">
        <w:rPr>
          <w:rFonts w:ascii="Times New Roman" w:hAnsi="Times New Roman" w:cs="Times New Roman"/>
          <w:b/>
          <w:color w:val="000000"/>
          <w:sz w:val="24"/>
          <w:szCs w:val="24"/>
          <w:lang w:val="uk-UA"/>
        </w:rPr>
        <w:t>30230000-0 – Комп’ютерне обладнання</w:t>
      </w:r>
    </w:p>
    <w:p w:rsidR="00283C19" w:rsidRDefault="008D241B" w:rsidP="008D241B">
      <w:pPr>
        <w:spacing w:after="0" w:line="240" w:lineRule="auto"/>
        <w:jc w:val="center"/>
        <w:rPr>
          <w:rFonts w:ascii="Times New Roman" w:hAnsi="Times New Roman" w:cs="Times New Roman"/>
          <w:b/>
          <w:color w:val="000000"/>
          <w:sz w:val="24"/>
          <w:szCs w:val="24"/>
          <w:lang w:val="uk-UA"/>
        </w:rPr>
      </w:pPr>
      <w:r w:rsidRPr="00617799">
        <w:rPr>
          <w:rFonts w:ascii="Times New Roman" w:hAnsi="Times New Roman" w:cs="Times New Roman"/>
          <w:b/>
          <w:color w:val="000000"/>
          <w:sz w:val="24"/>
          <w:szCs w:val="24"/>
          <w:lang w:val="uk-UA"/>
        </w:rPr>
        <w:t>(</w:t>
      </w:r>
      <w:r w:rsidR="007F10D9">
        <w:rPr>
          <w:rFonts w:ascii="Times New Roman" w:hAnsi="Times New Roman" w:cs="Times New Roman"/>
          <w:b/>
          <w:color w:val="000000"/>
          <w:sz w:val="24"/>
          <w:szCs w:val="24"/>
          <w:lang w:val="uk-UA"/>
        </w:rPr>
        <w:t>Монітор</w:t>
      </w:r>
      <w:r w:rsidRPr="00617799">
        <w:rPr>
          <w:rFonts w:ascii="Times New Roman" w:hAnsi="Times New Roman" w:cs="Times New Roman"/>
          <w:b/>
          <w:color w:val="000000"/>
          <w:sz w:val="24"/>
          <w:szCs w:val="24"/>
          <w:lang w:val="uk-UA"/>
        </w:rPr>
        <w:t xml:space="preserve"> </w:t>
      </w:r>
      <w:r w:rsidR="00A029F6">
        <w:rPr>
          <w:rFonts w:ascii="Times New Roman" w:hAnsi="Times New Roman" w:cs="Times New Roman"/>
          <w:b/>
          <w:color w:val="000000"/>
          <w:sz w:val="24"/>
          <w:szCs w:val="24"/>
          <w:lang w:val="uk-UA"/>
        </w:rPr>
        <w:t>6</w:t>
      </w:r>
      <w:r w:rsidRPr="00617799">
        <w:rPr>
          <w:rFonts w:ascii="Times New Roman" w:hAnsi="Times New Roman" w:cs="Times New Roman"/>
          <w:b/>
          <w:color w:val="000000"/>
          <w:sz w:val="24"/>
          <w:szCs w:val="24"/>
          <w:lang w:val="uk-UA"/>
        </w:rPr>
        <w:t xml:space="preserve"> шт.)</w:t>
      </w:r>
    </w:p>
    <w:p w:rsidR="008F35DF" w:rsidRPr="00617799" w:rsidRDefault="00266706">
      <w:pPr>
        <w:spacing w:after="0" w:line="240" w:lineRule="auto"/>
        <w:ind w:firstLine="720"/>
        <w:jc w:val="both"/>
        <w:rPr>
          <w:rFonts w:ascii="Times New Roman" w:eastAsia="Times New Roman" w:hAnsi="Times New Roman" w:cs="Times New Roman"/>
          <w:i/>
          <w:iCs/>
          <w:sz w:val="24"/>
          <w:szCs w:val="24"/>
          <w:shd w:val="clear" w:color="auto" w:fill="FFFFFF"/>
          <w:lang w:val="uk-UA" w:eastAsia="ru-RU"/>
        </w:rPr>
      </w:pPr>
      <w:r w:rsidRPr="00617799">
        <w:rPr>
          <w:rFonts w:ascii="Times New Roman" w:eastAsia="Times New Roman" w:hAnsi="Times New Roman" w:cs="Times New Roman"/>
          <w:i/>
          <w:iCs/>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F35DF" w:rsidRPr="00617799" w:rsidRDefault="00266706">
      <w:pPr>
        <w:pStyle w:val="12"/>
        <w:tabs>
          <w:tab w:val="left" w:pos="0"/>
        </w:tabs>
        <w:ind w:left="66" w:right="-81" w:firstLine="0"/>
        <w:rPr>
          <w:b/>
          <w:i/>
          <w:color w:val="000000"/>
          <w:szCs w:val="24"/>
          <w:lang w:val="uk-UA"/>
        </w:rPr>
      </w:pPr>
      <w:r w:rsidRPr="00617799">
        <w:rPr>
          <w:b/>
          <w:i/>
          <w:szCs w:val="24"/>
          <w:lang w:val="uk-UA"/>
        </w:rPr>
        <w:t xml:space="preserve">         У разі подання  еквіваленту,  учасник повинен надати </w:t>
      </w:r>
      <w:r w:rsidRPr="00617799">
        <w:rPr>
          <w:b/>
          <w:i/>
          <w:color w:val="000000"/>
          <w:szCs w:val="24"/>
          <w:lang w:val="uk-UA"/>
        </w:rPr>
        <w:t xml:space="preserve">порівняльну таблицю із зазначенням найменування товару його характеристик, та запропонованого Учасником еквіваленту. </w:t>
      </w:r>
      <w:r w:rsidRPr="00617799">
        <w:rPr>
          <w:b/>
          <w:i/>
          <w:szCs w:val="24"/>
          <w:lang w:val="uk-UA" w:eastAsia="zh-CN"/>
        </w:rPr>
        <w:t>При цьому якість запропонованого еквіваленту товару має відповідати якості, що заявлена у технічній специфікації Замовника.</w:t>
      </w:r>
    </w:p>
    <w:p w:rsidR="008F35DF" w:rsidRPr="00617799" w:rsidRDefault="00266706">
      <w:pPr>
        <w:shd w:val="clear" w:color="auto" w:fill="FFFFFF"/>
        <w:spacing w:before="240" w:after="0" w:line="240" w:lineRule="auto"/>
        <w:ind w:firstLine="700"/>
        <w:jc w:val="both"/>
        <w:rPr>
          <w:rFonts w:ascii="Times New Roman" w:eastAsia="Times New Roman" w:hAnsi="Times New Roman" w:cs="Times New Roman"/>
          <w:b/>
          <w:bCs/>
          <w:color w:val="000000"/>
          <w:sz w:val="24"/>
          <w:szCs w:val="24"/>
          <w:lang w:val="uk-UA" w:eastAsia="ru-RU"/>
        </w:rPr>
      </w:pPr>
      <w:r w:rsidRPr="00617799">
        <w:rPr>
          <w:rFonts w:ascii="Times New Roman" w:eastAsia="Times New Roman" w:hAnsi="Times New Roman" w:cs="Times New Roman"/>
          <w:b/>
          <w:bCs/>
          <w:color w:val="000000"/>
          <w:sz w:val="24"/>
          <w:szCs w:val="24"/>
          <w:lang w:val="uk-UA" w:eastAsia="ru-RU"/>
        </w:rPr>
        <w:t xml:space="preserve">Обґрунтування щодо </w:t>
      </w:r>
      <w:r w:rsidRPr="00617799">
        <w:rPr>
          <w:rFonts w:ascii="Times New Roman" w:eastAsia="Times New Roman" w:hAnsi="Times New Roman" w:cs="Times New Roman"/>
          <w:b/>
          <w:color w:val="000000"/>
          <w:sz w:val="24"/>
          <w:szCs w:val="24"/>
          <w:lang w:val="uk-UA" w:eastAsia="ru-RU"/>
        </w:rPr>
        <w:t>даного виду товару</w:t>
      </w:r>
    </w:p>
    <w:p w:rsidR="008F35DF" w:rsidRPr="00617799" w:rsidRDefault="00266706">
      <w:pPr>
        <w:shd w:val="clear" w:color="auto" w:fill="FFFFFF"/>
        <w:spacing w:after="0" w:line="240" w:lineRule="auto"/>
        <w:ind w:firstLine="700"/>
        <w:jc w:val="both"/>
        <w:rPr>
          <w:rFonts w:ascii="Times New Roman" w:eastAsia="Times New Roman" w:hAnsi="Times New Roman" w:cs="Times New Roman"/>
          <w:b/>
          <w:bCs/>
          <w:color w:val="000000"/>
          <w:sz w:val="24"/>
          <w:szCs w:val="24"/>
          <w:lang w:val="uk-UA" w:eastAsia="ru-RU"/>
        </w:rPr>
      </w:pPr>
      <w:r w:rsidRPr="00617799">
        <w:rPr>
          <w:rFonts w:ascii="Times New Roman" w:eastAsia="Times New Roman" w:hAnsi="Times New Roman" w:cs="Times New Roman"/>
          <w:color w:val="000000"/>
          <w:sz w:val="24"/>
          <w:szCs w:val="24"/>
          <w:lang w:val="uk-UA" w:eastAsia="ru-RU"/>
        </w:rPr>
        <w:t>Замовник здійснює закупівлю даного виду товару, оскільки він за своїми якісними та характеристиками найбільше відповідатиме вимогам та потребам замовника.</w:t>
      </w:r>
    </w:p>
    <w:p w:rsidR="008F35DF" w:rsidRDefault="00266706">
      <w:pPr>
        <w:spacing w:after="0" w:line="240" w:lineRule="auto"/>
        <w:jc w:val="right"/>
        <w:rPr>
          <w:rFonts w:ascii="Times New Roman" w:hAnsi="Times New Roman" w:cs="Times New Roman"/>
          <w:b/>
          <w:sz w:val="24"/>
          <w:szCs w:val="24"/>
          <w:lang w:val="uk-UA" w:eastAsia="uk-UA"/>
        </w:rPr>
      </w:pPr>
      <w:r w:rsidRPr="00617799">
        <w:rPr>
          <w:rFonts w:ascii="Times New Roman" w:hAnsi="Times New Roman" w:cs="Times New Roman"/>
          <w:b/>
          <w:sz w:val="24"/>
          <w:szCs w:val="24"/>
          <w:lang w:val="uk-UA" w:eastAsia="uk-UA"/>
        </w:rPr>
        <w:t>Таблиця 1</w:t>
      </w:r>
    </w:p>
    <w:p w:rsidR="00983BEE" w:rsidRPr="00B363A7" w:rsidRDefault="003254B4" w:rsidP="00B363A7">
      <w:pPr>
        <w:spacing w:after="0" w:line="240" w:lineRule="auto"/>
        <w:jc w:val="center"/>
        <w:rPr>
          <w:rFonts w:ascii="Times New Roman" w:hAnsi="Times New Roman" w:cs="Times New Roman"/>
          <w:b/>
          <w:sz w:val="24"/>
          <w:szCs w:val="24"/>
          <w:lang w:val="uk-UA" w:eastAsia="uk-UA"/>
        </w:rPr>
      </w:pPr>
      <w:r w:rsidRPr="003254B4">
        <w:rPr>
          <w:rFonts w:ascii="Times New Roman" w:hAnsi="Times New Roman" w:cs="Times New Roman"/>
          <w:b/>
          <w:sz w:val="24"/>
          <w:szCs w:val="24"/>
          <w:lang w:val="uk-UA" w:eastAsia="uk-UA"/>
        </w:rPr>
        <w:t>Монітор Acer Nitro XV270bmiprx (UM.HX0EE.015)</w:t>
      </w:r>
      <w:r w:rsidR="00B363A7" w:rsidRPr="00B363A7">
        <w:rPr>
          <w:rFonts w:ascii="Times New Roman" w:hAnsi="Times New Roman" w:cs="Times New Roman"/>
          <w:b/>
          <w:sz w:val="24"/>
          <w:szCs w:val="24"/>
          <w:lang w:val="uk-UA" w:eastAsia="uk-UA"/>
        </w:rPr>
        <w:t xml:space="preserve"> </w:t>
      </w:r>
      <w:r w:rsidR="00A029F6">
        <w:rPr>
          <w:rFonts w:ascii="Times New Roman" w:hAnsi="Times New Roman" w:cs="Times New Roman"/>
          <w:b/>
          <w:sz w:val="24"/>
          <w:szCs w:val="24"/>
          <w:lang w:val="uk-UA" w:eastAsia="uk-UA"/>
        </w:rPr>
        <w:t>6</w:t>
      </w:r>
      <w:r w:rsidR="00B363A7">
        <w:rPr>
          <w:rFonts w:ascii="Times New Roman" w:hAnsi="Times New Roman" w:cs="Times New Roman"/>
          <w:b/>
          <w:sz w:val="24"/>
          <w:szCs w:val="24"/>
          <w:lang w:val="uk-UA" w:eastAsia="uk-UA"/>
        </w:rPr>
        <w:t xml:space="preserve"> шт.</w:t>
      </w:r>
    </w:p>
    <w:p w:rsidR="00983BEE" w:rsidRDefault="00983BEE">
      <w:pPr>
        <w:spacing w:after="0" w:line="240" w:lineRule="auto"/>
        <w:jc w:val="right"/>
        <w:rPr>
          <w:rFonts w:ascii="Times New Roman" w:hAnsi="Times New Roman" w:cs="Times New Roman"/>
          <w:b/>
          <w:sz w:val="24"/>
          <w:szCs w:val="24"/>
          <w:lang w:val="uk-UA" w:eastAsia="uk-UA"/>
        </w:rPr>
      </w:pPr>
    </w:p>
    <w:p w:rsidR="00222876"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 xml:space="preserve">Тип: ігровий монітор; </w:t>
      </w:r>
    </w:p>
    <w:p w:rsidR="00222876"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Діагональ</w:t>
      </w:r>
      <w:r w:rsidR="003254B4" w:rsidRPr="003254B4">
        <w:rPr>
          <w:rFonts w:ascii="Times New Roman" w:eastAsia="Times New Roman" w:hAnsi="Times New Roman" w:cs="Times New Roman"/>
          <w:color w:val="000000"/>
          <w:sz w:val="24"/>
          <w:szCs w:val="24"/>
          <w:lang w:eastAsia="ru-RU"/>
        </w:rPr>
        <w:t xml:space="preserve"> дисплея</w:t>
      </w:r>
      <w:r w:rsidRPr="00222876">
        <w:rPr>
          <w:rFonts w:ascii="Times New Roman" w:eastAsia="Times New Roman" w:hAnsi="Times New Roman" w:cs="Times New Roman"/>
          <w:color w:val="000000"/>
          <w:sz w:val="24"/>
          <w:szCs w:val="24"/>
          <w:lang w:val="uk-UA" w:eastAsia="ru-RU"/>
        </w:rPr>
        <w:t xml:space="preserve">: </w:t>
      </w:r>
      <w:r w:rsidR="003254B4">
        <w:rPr>
          <w:rFonts w:ascii="Times New Roman" w:eastAsia="Times New Roman" w:hAnsi="Times New Roman" w:cs="Times New Roman"/>
          <w:color w:val="000000"/>
          <w:sz w:val="24"/>
          <w:szCs w:val="24"/>
          <w:lang w:val="uk-UA" w:eastAsia="ru-RU"/>
        </w:rPr>
        <w:t xml:space="preserve">не менше </w:t>
      </w:r>
      <w:r w:rsidRPr="00222876">
        <w:rPr>
          <w:rFonts w:ascii="Times New Roman" w:eastAsia="Times New Roman" w:hAnsi="Times New Roman" w:cs="Times New Roman"/>
          <w:color w:val="000000"/>
          <w:sz w:val="24"/>
          <w:szCs w:val="24"/>
          <w:lang w:val="uk-UA" w:eastAsia="ru-RU"/>
        </w:rPr>
        <w:t>27</w:t>
      </w:r>
      <w:r w:rsidR="003254B4" w:rsidRPr="003254B4">
        <w:rPr>
          <w:rFonts w:ascii="Times New Roman" w:eastAsia="Times New Roman" w:hAnsi="Times New Roman" w:cs="Times New Roman"/>
          <w:color w:val="000000"/>
          <w:sz w:val="24"/>
          <w:szCs w:val="24"/>
          <w:lang w:eastAsia="ru-RU"/>
        </w:rPr>
        <w:t>”</w:t>
      </w:r>
      <w:r w:rsidRPr="00222876">
        <w:rPr>
          <w:rFonts w:ascii="Times New Roman" w:eastAsia="Times New Roman" w:hAnsi="Times New Roman" w:cs="Times New Roman"/>
          <w:color w:val="000000"/>
          <w:sz w:val="24"/>
          <w:szCs w:val="24"/>
          <w:lang w:val="uk-UA" w:eastAsia="ru-RU"/>
        </w:rPr>
        <w:t xml:space="preserve">; </w:t>
      </w:r>
    </w:p>
    <w:p w:rsidR="00222876" w:rsidRDefault="003254B4" w:rsidP="00B363A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Тип матриці: не гірше </w:t>
      </w:r>
      <w:r>
        <w:rPr>
          <w:rFonts w:ascii="Times New Roman" w:eastAsia="Times New Roman" w:hAnsi="Times New Roman" w:cs="Times New Roman"/>
          <w:color w:val="000000"/>
          <w:sz w:val="24"/>
          <w:szCs w:val="24"/>
          <w:lang w:val="en-US" w:eastAsia="ru-RU"/>
        </w:rPr>
        <w:t>IPS</w:t>
      </w:r>
      <w:r w:rsidR="00B363A7" w:rsidRPr="00222876">
        <w:rPr>
          <w:rFonts w:ascii="Times New Roman" w:eastAsia="Times New Roman" w:hAnsi="Times New Roman" w:cs="Times New Roman"/>
          <w:color w:val="000000"/>
          <w:sz w:val="24"/>
          <w:szCs w:val="24"/>
          <w:lang w:val="uk-UA" w:eastAsia="ru-RU"/>
        </w:rPr>
        <w:t xml:space="preserve">; </w:t>
      </w:r>
    </w:p>
    <w:p w:rsidR="00222876"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Покриття:</w:t>
      </w:r>
      <w:r w:rsidR="003254B4">
        <w:rPr>
          <w:rFonts w:ascii="Times New Roman" w:eastAsia="Times New Roman" w:hAnsi="Times New Roman" w:cs="Times New Roman"/>
          <w:color w:val="000000"/>
          <w:sz w:val="24"/>
          <w:szCs w:val="24"/>
          <w:lang w:val="uk-UA" w:eastAsia="ru-RU"/>
        </w:rPr>
        <w:t xml:space="preserve"> матове</w:t>
      </w:r>
      <w:r w:rsidRPr="00222876">
        <w:rPr>
          <w:rFonts w:ascii="Times New Roman" w:eastAsia="Times New Roman" w:hAnsi="Times New Roman" w:cs="Times New Roman"/>
          <w:color w:val="000000"/>
          <w:sz w:val="24"/>
          <w:szCs w:val="24"/>
          <w:lang w:val="uk-UA" w:eastAsia="ru-RU"/>
        </w:rPr>
        <w:t xml:space="preserve">; </w:t>
      </w:r>
    </w:p>
    <w:p w:rsidR="00222876"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 xml:space="preserve">Роздільна здатність: 1920x1080 (16:9); </w:t>
      </w:r>
    </w:p>
    <w:p w:rsidR="003254B4" w:rsidRPr="003254B4" w:rsidRDefault="003254B4" w:rsidP="00B363A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Частота оновлення екрану: 75 Гц;</w:t>
      </w:r>
    </w:p>
    <w:p w:rsidR="00222876" w:rsidRDefault="003254B4" w:rsidP="00B363A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Час відгуку (GtG) (мс): не більше 1</w:t>
      </w:r>
      <w:r w:rsidR="00B363A7" w:rsidRPr="00222876">
        <w:rPr>
          <w:rFonts w:ascii="Times New Roman" w:eastAsia="Times New Roman" w:hAnsi="Times New Roman" w:cs="Times New Roman"/>
          <w:color w:val="000000"/>
          <w:sz w:val="24"/>
          <w:szCs w:val="24"/>
          <w:lang w:val="uk-UA" w:eastAsia="ru-RU"/>
        </w:rPr>
        <w:t>;</w:t>
      </w:r>
    </w:p>
    <w:p w:rsidR="00222876" w:rsidRDefault="003254B4" w:rsidP="00B363A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363A7" w:rsidRPr="00222876">
        <w:rPr>
          <w:rFonts w:ascii="Times New Roman" w:eastAsia="Times New Roman" w:hAnsi="Times New Roman" w:cs="Times New Roman"/>
          <w:color w:val="000000"/>
          <w:sz w:val="24"/>
          <w:szCs w:val="24"/>
          <w:lang w:val="uk-UA" w:eastAsia="ru-RU"/>
        </w:rPr>
        <w:t xml:space="preserve">Кут огляду верт.: </w:t>
      </w:r>
      <w:r>
        <w:rPr>
          <w:rFonts w:ascii="Times New Roman" w:eastAsia="Times New Roman" w:hAnsi="Times New Roman" w:cs="Times New Roman"/>
          <w:color w:val="000000"/>
          <w:sz w:val="24"/>
          <w:szCs w:val="24"/>
          <w:lang w:val="uk-UA" w:eastAsia="ru-RU"/>
        </w:rPr>
        <w:t xml:space="preserve">не менше </w:t>
      </w:r>
      <w:r w:rsidR="00B363A7" w:rsidRPr="00222876">
        <w:rPr>
          <w:rFonts w:ascii="Times New Roman" w:eastAsia="Times New Roman" w:hAnsi="Times New Roman" w:cs="Times New Roman"/>
          <w:color w:val="000000"/>
          <w:sz w:val="24"/>
          <w:szCs w:val="24"/>
          <w:lang w:val="uk-UA" w:eastAsia="ru-RU"/>
        </w:rPr>
        <w:t xml:space="preserve">178; </w:t>
      </w:r>
    </w:p>
    <w:p w:rsidR="003254B4"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 xml:space="preserve">Кут огляду гор.: </w:t>
      </w:r>
      <w:r w:rsidR="003254B4">
        <w:rPr>
          <w:rFonts w:ascii="Times New Roman" w:eastAsia="Times New Roman" w:hAnsi="Times New Roman" w:cs="Times New Roman"/>
          <w:color w:val="000000"/>
          <w:sz w:val="24"/>
          <w:szCs w:val="24"/>
          <w:lang w:val="uk-UA" w:eastAsia="ru-RU"/>
        </w:rPr>
        <w:t xml:space="preserve">не менше </w:t>
      </w:r>
      <w:r w:rsidRPr="00222876">
        <w:rPr>
          <w:rFonts w:ascii="Times New Roman" w:eastAsia="Times New Roman" w:hAnsi="Times New Roman" w:cs="Times New Roman"/>
          <w:color w:val="000000"/>
          <w:sz w:val="24"/>
          <w:szCs w:val="24"/>
          <w:lang w:val="uk-UA" w:eastAsia="ru-RU"/>
        </w:rPr>
        <w:t>178;</w:t>
      </w:r>
    </w:p>
    <w:p w:rsidR="00222876" w:rsidRDefault="003254B4" w:rsidP="00B363A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Максимальна кількість кольорів: не менше 16.7 млн.</w:t>
      </w:r>
      <w:r w:rsidR="00B363A7" w:rsidRPr="00222876">
        <w:rPr>
          <w:rFonts w:ascii="Times New Roman" w:eastAsia="Times New Roman" w:hAnsi="Times New Roman" w:cs="Times New Roman"/>
          <w:color w:val="000000"/>
          <w:sz w:val="24"/>
          <w:szCs w:val="24"/>
          <w:lang w:val="uk-UA" w:eastAsia="ru-RU"/>
        </w:rPr>
        <w:t xml:space="preserve"> </w:t>
      </w:r>
    </w:p>
    <w:p w:rsidR="00222876"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 xml:space="preserve">Яскравість (кд/м²): </w:t>
      </w:r>
      <w:r w:rsidR="003254B4">
        <w:rPr>
          <w:rFonts w:ascii="Times New Roman" w:eastAsia="Times New Roman" w:hAnsi="Times New Roman" w:cs="Times New Roman"/>
          <w:color w:val="000000"/>
          <w:sz w:val="24"/>
          <w:szCs w:val="24"/>
          <w:lang w:val="uk-UA" w:eastAsia="ru-RU"/>
        </w:rPr>
        <w:t xml:space="preserve">не менше </w:t>
      </w:r>
      <w:r w:rsidRPr="00222876">
        <w:rPr>
          <w:rFonts w:ascii="Times New Roman" w:eastAsia="Times New Roman" w:hAnsi="Times New Roman" w:cs="Times New Roman"/>
          <w:color w:val="000000"/>
          <w:sz w:val="24"/>
          <w:szCs w:val="24"/>
          <w:lang w:val="uk-UA" w:eastAsia="ru-RU"/>
        </w:rPr>
        <w:t xml:space="preserve">250; </w:t>
      </w:r>
    </w:p>
    <w:p w:rsidR="00222876" w:rsidRDefault="00B363A7" w:rsidP="00B363A7">
      <w:pPr>
        <w:spacing w:after="0" w:line="240" w:lineRule="auto"/>
        <w:rPr>
          <w:rFonts w:ascii="Times New Roman" w:eastAsia="Times New Roman" w:hAnsi="Times New Roman" w:cs="Times New Roman"/>
          <w:color w:val="000000"/>
          <w:sz w:val="24"/>
          <w:szCs w:val="24"/>
          <w:lang w:val="uk-UA" w:eastAsia="ru-RU"/>
        </w:rPr>
      </w:pPr>
      <w:r w:rsidRPr="00222876">
        <w:rPr>
          <w:rFonts w:ascii="Times New Roman" w:eastAsia="Times New Roman" w:hAnsi="Times New Roman" w:cs="Times New Roman"/>
          <w:color w:val="000000"/>
          <w:sz w:val="24"/>
          <w:szCs w:val="24"/>
          <w:lang w:val="uk-UA" w:eastAsia="ru-RU"/>
        </w:rPr>
        <w:t xml:space="preserve">Статична контрастність: 4 000:1; </w:t>
      </w:r>
    </w:p>
    <w:p w:rsidR="00222876" w:rsidRPr="003254B4" w:rsidRDefault="00222876" w:rsidP="00B363A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Підключення: </w:t>
      </w:r>
      <w:r>
        <w:rPr>
          <w:rFonts w:ascii="Times New Roman" w:eastAsia="Times New Roman" w:hAnsi="Times New Roman" w:cs="Times New Roman"/>
          <w:color w:val="000000"/>
          <w:sz w:val="24"/>
          <w:szCs w:val="24"/>
          <w:lang w:val="en-US" w:eastAsia="ru-RU"/>
        </w:rPr>
        <w:t>VGA</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DisplayPort</w:t>
      </w:r>
      <w:r w:rsidR="003254B4">
        <w:rPr>
          <w:rFonts w:ascii="Times New Roman" w:eastAsia="Times New Roman" w:hAnsi="Times New Roman" w:cs="Times New Roman"/>
          <w:color w:val="000000"/>
          <w:sz w:val="24"/>
          <w:szCs w:val="24"/>
          <w:lang w:val="uk-UA" w:eastAsia="ru-RU"/>
        </w:rPr>
        <w:t>,</w:t>
      </w:r>
      <w:r w:rsidRPr="00222876">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HDMI</w:t>
      </w:r>
    </w:p>
    <w:p w:rsidR="00222876" w:rsidRDefault="00222876" w:rsidP="00B363A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Вбудовані динаміки</w:t>
      </w:r>
      <w:r w:rsidR="003254B4">
        <w:rPr>
          <w:rFonts w:ascii="Times New Roman" w:eastAsia="Times New Roman" w:hAnsi="Times New Roman" w:cs="Times New Roman"/>
          <w:color w:val="000000"/>
          <w:sz w:val="24"/>
          <w:szCs w:val="24"/>
          <w:lang w:val="uk-UA" w:eastAsia="ru-RU"/>
        </w:rPr>
        <w:t xml:space="preserve">: </w:t>
      </w:r>
      <w:r w:rsidR="00C463F6">
        <w:rPr>
          <w:rFonts w:ascii="Times New Roman" w:eastAsia="Times New Roman" w:hAnsi="Times New Roman" w:cs="Times New Roman"/>
          <w:color w:val="000000"/>
          <w:sz w:val="24"/>
          <w:szCs w:val="24"/>
          <w:lang w:val="uk-UA" w:eastAsia="ru-RU"/>
        </w:rPr>
        <w:t xml:space="preserve">не менше </w:t>
      </w:r>
      <w:r w:rsidR="003254B4">
        <w:rPr>
          <w:rFonts w:ascii="Times New Roman" w:eastAsia="Times New Roman" w:hAnsi="Times New Roman" w:cs="Times New Roman"/>
          <w:color w:val="000000"/>
          <w:sz w:val="24"/>
          <w:szCs w:val="24"/>
          <w:lang w:val="uk-UA" w:eastAsia="ru-RU"/>
        </w:rPr>
        <w:t>2х2 Вт</w:t>
      </w:r>
    </w:p>
    <w:p w:rsidR="00C463F6" w:rsidRDefault="00C463F6" w:rsidP="00B363A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Споживана потужність в робочому режимі: не більше 22 Вт;</w:t>
      </w:r>
    </w:p>
    <w:p w:rsidR="00C463F6" w:rsidRDefault="00C463F6" w:rsidP="00B363A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Енергоспоживання в режимі очікування: не більше 0,5 Вт;</w:t>
      </w:r>
    </w:p>
    <w:p w:rsidR="00C463F6" w:rsidRDefault="00C463F6" w:rsidP="00B363A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Технології поліпшення зображення: </w:t>
      </w:r>
      <w:r>
        <w:rPr>
          <w:rFonts w:ascii="Times New Roman" w:eastAsia="Times New Roman" w:hAnsi="Times New Roman" w:cs="Times New Roman"/>
          <w:color w:val="000000"/>
          <w:sz w:val="24"/>
          <w:szCs w:val="24"/>
          <w:lang w:val="en-US" w:eastAsia="ru-RU"/>
        </w:rPr>
        <w:t>Flicker</w:t>
      </w:r>
      <w:r w:rsidRPr="00C463F6">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en-US" w:eastAsia="ru-RU"/>
        </w:rPr>
        <w:t>Free</w:t>
      </w:r>
      <w:r w:rsidRPr="00C463F6">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HDR</w:t>
      </w:r>
      <w:r w:rsidRPr="00C463F6">
        <w:rPr>
          <w:rFonts w:ascii="Times New Roman" w:eastAsia="Times New Roman" w:hAnsi="Times New Roman" w:cs="Times New Roman"/>
          <w:color w:val="000000"/>
          <w:sz w:val="24"/>
          <w:szCs w:val="24"/>
          <w:lang w:val="uk-UA" w:eastAsia="ru-RU"/>
        </w:rPr>
        <w:t xml:space="preserve"> 10, </w:t>
      </w:r>
      <w:r>
        <w:rPr>
          <w:rFonts w:ascii="Times New Roman" w:eastAsia="Times New Roman" w:hAnsi="Times New Roman" w:cs="Times New Roman"/>
          <w:color w:val="000000"/>
          <w:sz w:val="24"/>
          <w:szCs w:val="24"/>
          <w:lang w:val="en-US" w:eastAsia="ru-RU"/>
        </w:rPr>
        <w:t>Low</w:t>
      </w:r>
      <w:r w:rsidRPr="00C463F6">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Blue</w:t>
      </w:r>
      <w:r w:rsidRPr="00C463F6">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en-US" w:eastAsia="ru-RU"/>
        </w:rPr>
        <w:t>Light</w:t>
      </w:r>
      <w:r>
        <w:rPr>
          <w:rFonts w:ascii="Times New Roman" w:eastAsia="Times New Roman" w:hAnsi="Times New Roman" w:cs="Times New Roman"/>
          <w:color w:val="000000"/>
          <w:sz w:val="24"/>
          <w:szCs w:val="24"/>
          <w:lang w:val="uk-UA" w:eastAsia="ru-RU"/>
        </w:rPr>
        <w:t>;</w:t>
      </w:r>
    </w:p>
    <w:p w:rsidR="00C463F6" w:rsidRDefault="00C463F6" w:rsidP="00B363A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Технологі</w:t>
      </w:r>
      <w:r w:rsidR="00CD7702">
        <w:rPr>
          <w:rFonts w:ascii="Times New Roman" w:eastAsia="Times New Roman" w:hAnsi="Times New Roman" w:cs="Times New Roman"/>
          <w:color w:val="000000"/>
          <w:sz w:val="24"/>
          <w:szCs w:val="24"/>
          <w:lang w:val="uk-UA" w:eastAsia="ru-RU"/>
        </w:rPr>
        <w:t xml:space="preserve">ї синхронізації: </w:t>
      </w:r>
      <w:r w:rsidR="00CD7702">
        <w:rPr>
          <w:rFonts w:ascii="Times New Roman" w:eastAsia="Times New Roman" w:hAnsi="Times New Roman" w:cs="Times New Roman"/>
          <w:color w:val="000000"/>
          <w:sz w:val="24"/>
          <w:szCs w:val="24"/>
          <w:lang w:val="en-US" w:eastAsia="ru-RU"/>
        </w:rPr>
        <w:t>AMD</w:t>
      </w:r>
      <w:r w:rsidR="00CD7702" w:rsidRPr="00E62E57">
        <w:rPr>
          <w:rFonts w:ascii="Times New Roman" w:eastAsia="Times New Roman" w:hAnsi="Times New Roman" w:cs="Times New Roman"/>
          <w:color w:val="000000"/>
          <w:sz w:val="24"/>
          <w:szCs w:val="24"/>
          <w:lang w:val="uk-UA" w:eastAsia="ru-RU"/>
        </w:rPr>
        <w:t xml:space="preserve"> </w:t>
      </w:r>
      <w:r w:rsidR="00CD7702">
        <w:rPr>
          <w:rFonts w:ascii="Times New Roman" w:eastAsia="Times New Roman" w:hAnsi="Times New Roman" w:cs="Times New Roman"/>
          <w:color w:val="000000"/>
          <w:sz w:val="24"/>
          <w:szCs w:val="24"/>
          <w:lang w:val="en-US" w:eastAsia="ru-RU"/>
        </w:rPr>
        <w:t>FreeSync</w:t>
      </w:r>
      <w:r w:rsidR="00CD7702">
        <w:rPr>
          <w:rFonts w:ascii="Times New Roman" w:eastAsia="Times New Roman" w:hAnsi="Times New Roman" w:cs="Times New Roman"/>
          <w:color w:val="000000"/>
          <w:sz w:val="24"/>
          <w:szCs w:val="24"/>
          <w:lang w:val="uk-UA" w:eastAsia="ru-RU"/>
        </w:rPr>
        <w:t>;</w:t>
      </w:r>
    </w:p>
    <w:p w:rsidR="00CD7702" w:rsidRDefault="009F681C" w:rsidP="00B363A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en-US" w:eastAsia="ru-RU"/>
        </w:rPr>
        <w:t>VESA</w:t>
      </w:r>
      <w:r>
        <w:rPr>
          <w:rFonts w:ascii="Times New Roman" w:eastAsia="Times New Roman" w:hAnsi="Times New Roman" w:cs="Times New Roman"/>
          <w:color w:val="000000"/>
          <w:sz w:val="24"/>
          <w:szCs w:val="24"/>
          <w:lang w:val="uk-UA" w:eastAsia="ru-RU"/>
        </w:rPr>
        <w:t>: 100х100 мм;</w:t>
      </w:r>
    </w:p>
    <w:p w:rsidR="009F681C" w:rsidRDefault="009F681C" w:rsidP="00B363A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Регулювання положення: регулювання по висоті, регулювання нахилу.</w:t>
      </w:r>
    </w:p>
    <w:p w:rsidR="009F681C" w:rsidRPr="009F681C" w:rsidRDefault="009F681C" w:rsidP="00B363A7">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Гарантія: не менше 36 місяців.</w:t>
      </w:r>
    </w:p>
    <w:p w:rsidR="00C463F6" w:rsidRPr="00C463F6" w:rsidRDefault="00C463F6" w:rsidP="00B363A7">
      <w:pPr>
        <w:spacing w:after="0" w:line="240" w:lineRule="auto"/>
        <w:rPr>
          <w:rFonts w:ascii="Times New Roman" w:eastAsia="Times New Roman" w:hAnsi="Times New Roman" w:cs="Times New Roman"/>
          <w:color w:val="000000"/>
          <w:sz w:val="24"/>
          <w:szCs w:val="24"/>
          <w:lang w:eastAsia="ru-RU"/>
        </w:rPr>
      </w:pPr>
    </w:p>
    <w:p w:rsidR="00283C19" w:rsidRPr="00B363A7" w:rsidRDefault="00283C19">
      <w:pPr>
        <w:spacing w:after="0" w:line="240" w:lineRule="auto"/>
        <w:jc w:val="both"/>
        <w:rPr>
          <w:rFonts w:ascii="Times New Roman" w:eastAsia="Calibri" w:hAnsi="Times New Roman" w:cs="Times New Roman"/>
          <w:b/>
          <w:color w:val="000000"/>
          <w:sz w:val="24"/>
          <w:szCs w:val="24"/>
          <w:lang w:val="uk-UA" w:eastAsia="uk-UA"/>
        </w:rPr>
      </w:pPr>
    </w:p>
    <w:p w:rsidR="008F35DF" w:rsidRPr="00617799" w:rsidRDefault="00266706">
      <w:pPr>
        <w:spacing w:after="0" w:line="240" w:lineRule="auto"/>
        <w:jc w:val="both"/>
        <w:rPr>
          <w:rFonts w:ascii="Times New Roman" w:eastAsia="Calibri" w:hAnsi="Times New Roman" w:cs="Times New Roman"/>
          <w:b/>
          <w:color w:val="000000"/>
          <w:sz w:val="24"/>
          <w:szCs w:val="24"/>
          <w:lang w:val="uk-UA" w:eastAsia="uk-UA"/>
        </w:rPr>
      </w:pPr>
      <w:r w:rsidRPr="00617799">
        <w:rPr>
          <w:rFonts w:ascii="Times New Roman" w:eastAsia="Calibri" w:hAnsi="Times New Roman" w:cs="Times New Roman"/>
          <w:b/>
          <w:color w:val="000000"/>
          <w:sz w:val="24"/>
          <w:szCs w:val="24"/>
          <w:lang w:val="uk-UA" w:eastAsia="uk-UA"/>
        </w:rPr>
        <w:t>Загальні вимоги:</w:t>
      </w:r>
    </w:p>
    <w:p w:rsidR="00C46550" w:rsidRPr="00617799" w:rsidRDefault="00C46550" w:rsidP="00C46550">
      <w:pPr>
        <w:numPr>
          <w:ilvl w:val="0"/>
          <w:numId w:val="50"/>
        </w:numPr>
        <w:spacing w:line="256" w:lineRule="auto"/>
        <w:contextualSpacing/>
        <w:jc w:val="both"/>
        <w:rPr>
          <w:rFonts w:ascii="Times New Roman" w:eastAsia="Calibri" w:hAnsi="Times New Roman" w:cs="Times New Roman"/>
          <w:sz w:val="24"/>
          <w:szCs w:val="24"/>
        </w:rPr>
      </w:pPr>
      <w:r w:rsidRPr="00617799">
        <w:rPr>
          <w:rFonts w:ascii="Times New Roman" w:eastAsia="Calibri" w:hAnsi="Times New Roman" w:cs="Times New Roman"/>
          <w:sz w:val="24"/>
          <w:szCs w:val="24"/>
        </w:rPr>
        <w:t xml:space="preserve">Доставка товару здійснюється транспортом постачальника, за рахунок постачальника, з занесенням на </w:t>
      </w:r>
      <w:r w:rsidRPr="00617799">
        <w:rPr>
          <w:rFonts w:ascii="Times New Roman" w:eastAsia="Calibri" w:hAnsi="Times New Roman" w:cs="Times New Roman"/>
          <w:b/>
          <w:sz w:val="24"/>
          <w:szCs w:val="24"/>
        </w:rPr>
        <w:t xml:space="preserve">склад </w:t>
      </w:r>
      <w:r w:rsidR="00B363A7">
        <w:rPr>
          <w:rFonts w:ascii="Times New Roman" w:eastAsia="Calibri" w:hAnsi="Times New Roman" w:cs="Times New Roman"/>
          <w:b/>
          <w:sz w:val="24"/>
          <w:szCs w:val="24"/>
          <w:lang w:val="uk-UA"/>
        </w:rPr>
        <w:t>Замовника</w:t>
      </w:r>
      <w:r w:rsidRPr="00617799">
        <w:rPr>
          <w:rFonts w:ascii="Times New Roman" w:eastAsia="Calibri" w:hAnsi="Times New Roman" w:cs="Times New Roman"/>
          <w:sz w:val="24"/>
          <w:szCs w:val="24"/>
        </w:rPr>
        <w:t xml:space="preserve">, що знаходиться за адресою – вул. </w:t>
      </w:r>
      <w:r w:rsidR="002D74DC">
        <w:rPr>
          <w:rFonts w:ascii="Times New Roman" w:eastAsia="Calibri" w:hAnsi="Times New Roman" w:cs="Times New Roman"/>
          <w:sz w:val="24"/>
          <w:szCs w:val="24"/>
          <w:lang w:val="uk-UA"/>
        </w:rPr>
        <w:t>Культурна 177а</w:t>
      </w:r>
      <w:r w:rsidRPr="00617799">
        <w:rPr>
          <w:rFonts w:ascii="Times New Roman" w:eastAsia="Calibri" w:hAnsi="Times New Roman" w:cs="Times New Roman"/>
          <w:sz w:val="24"/>
          <w:szCs w:val="24"/>
        </w:rPr>
        <w:t xml:space="preserve">, м. Запоріжжя. </w:t>
      </w:r>
      <w:r w:rsidRPr="00617799">
        <w:rPr>
          <w:rFonts w:ascii="Times New Roman" w:eastAsia="Calibri" w:hAnsi="Times New Roman" w:cs="Times New Roman"/>
          <w:b/>
          <w:i/>
          <w:sz w:val="24"/>
          <w:szCs w:val="24"/>
        </w:rPr>
        <w:t>Надати гарантійний лист учасника в довільній формі.</w:t>
      </w:r>
    </w:p>
    <w:p w:rsidR="00C46550" w:rsidRPr="00617799" w:rsidRDefault="00C46550" w:rsidP="00C46550">
      <w:pPr>
        <w:numPr>
          <w:ilvl w:val="0"/>
          <w:numId w:val="50"/>
        </w:numPr>
        <w:spacing w:after="0" w:line="240" w:lineRule="auto"/>
        <w:jc w:val="both"/>
        <w:rPr>
          <w:rFonts w:ascii="Times New Roman" w:eastAsia="Calibri" w:hAnsi="Times New Roman" w:cs="Times New Roman"/>
          <w:sz w:val="24"/>
          <w:szCs w:val="24"/>
        </w:rPr>
      </w:pPr>
      <w:r w:rsidRPr="00617799">
        <w:rPr>
          <w:rFonts w:ascii="Times New Roman" w:eastAsia="Calibri" w:hAnsi="Times New Roman" w:cs="Times New Roman"/>
          <w:sz w:val="24"/>
          <w:szCs w:val="24"/>
        </w:rPr>
        <w:t xml:space="preserve">Учасник повинен надати скановану копію з оригіналу документу </w:t>
      </w:r>
      <w:proofErr w:type="gramStart"/>
      <w:r w:rsidRPr="00617799">
        <w:rPr>
          <w:rFonts w:ascii="Times New Roman" w:eastAsia="Calibri" w:hAnsi="Times New Roman" w:cs="Times New Roman"/>
          <w:sz w:val="24"/>
          <w:szCs w:val="24"/>
        </w:rPr>
        <w:t>про</w:t>
      </w:r>
      <w:proofErr w:type="gramEnd"/>
      <w:r w:rsidRPr="00617799">
        <w:rPr>
          <w:rFonts w:ascii="Times New Roman" w:eastAsia="Calibri" w:hAnsi="Times New Roman" w:cs="Times New Roman"/>
          <w:sz w:val="24"/>
          <w:szCs w:val="24"/>
        </w:rPr>
        <w:t xml:space="preserve"> </w:t>
      </w:r>
      <w:proofErr w:type="gramStart"/>
      <w:r w:rsidRPr="00617799">
        <w:rPr>
          <w:rFonts w:ascii="Times New Roman" w:eastAsia="Calibri" w:hAnsi="Times New Roman" w:cs="Times New Roman"/>
          <w:sz w:val="24"/>
          <w:szCs w:val="24"/>
        </w:rPr>
        <w:t>як</w:t>
      </w:r>
      <w:proofErr w:type="gramEnd"/>
      <w:r w:rsidRPr="00617799">
        <w:rPr>
          <w:rFonts w:ascii="Times New Roman" w:eastAsia="Calibri" w:hAnsi="Times New Roman" w:cs="Times New Roman"/>
          <w:sz w:val="24"/>
          <w:szCs w:val="24"/>
        </w:rPr>
        <w:t>ість (</w:t>
      </w:r>
      <w:r w:rsidRPr="00617799">
        <w:rPr>
          <w:rFonts w:ascii="Times New Roman" w:eastAsia="Calibri" w:hAnsi="Times New Roman" w:cs="Times New Roman"/>
          <w:i/>
          <w:sz w:val="24"/>
          <w:szCs w:val="24"/>
        </w:rPr>
        <w:t xml:space="preserve">сертифікат відповідності або сертифікат  або декларацію про відповідність, або зареєстровані ТУ на </w:t>
      </w:r>
      <w:r w:rsidRPr="00617799">
        <w:rPr>
          <w:rFonts w:ascii="Times New Roman" w:eastAsia="Calibri" w:hAnsi="Times New Roman" w:cs="Times New Roman"/>
          <w:i/>
          <w:sz w:val="24"/>
          <w:szCs w:val="24"/>
        </w:rPr>
        <w:lastRenderedPageBreak/>
        <w:t>виготовлення товару у Держстандарті</w:t>
      </w:r>
      <w:r w:rsidRPr="00617799">
        <w:rPr>
          <w:rFonts w:ascii="Times New Roman" w:eastAsia="Calibri" w:hAnsi="Times New Roman" w:cs="Times New Roman"/>
          <w:sz w:val="24"/>
          <w:szCs w:val="24"/>
        </w:rPr>
        <w:t xml:space="preserve">), встановлений діючим законодавством на запропоновану продукцію. </w:t>
      </w:r>
    </w:p>
    <w:p w:rsidR="00C46550" w:rsidRPr="00617799" w:rsidRDefault="00C46550" w:rsidP="00C46550">
      <w:pPr>
        <w:numPr>
          <w:ilvl w:val="0"/>
          <w:numId w:val="50"/>
        </w:numPr>
        <w:spacing w:line="256" w:lineRule="auto"/>
        <w:contextualSpacing/>
        <w:jc w:val="both"/>
        <w:rPr>
          <w:rFonts w:ascii="Times New Roman" w:eastAsia="Calibri" w:hAnsi="Times New Roman" w:cs="Times New Roman"/>
          <w:sz w:val="24"/>
          <w:szCs w:val="24"/>
        </w:rPr>
      </w:pPr>
      <w:r w:rsidRPr="00617799">
        <w:rPr>
          <w:rFonts w:ascii="Times New Roman" w:eastAsia="Calibri" w:hAnsi="Times New Roman" w:cs="Times New Roman"/>
          <w:sz w:val="24"/>
          <w:szCs w:val="24"/>
        </w:rPr>
        <w:t xml:space="preserve">Строк поставки товару - 10 робочих днів з моменту надання  заявки. </w:t>
      </w:r>
      <w:r w:rsidRPr="00617799">
        <w:rPr>
          <w:rFonts w:ascii="Times New Roman" w:eastAsia="Calibri" w:hAnsi="Times New Roman" w:cs="Times New Roman"/>
          <w:b/>
          <w:i/>
          <w:sz w:val="24"/>
          <w:szCs w:val="24"/>
        </w:rPr>
        <w:t xml:space="preserve">Надати гарантійний лист учасника  </w:t>
      </w:r>
      <w:proofErr w:type="gramStart"/>
      <w:r w:rsidRPr="00617799">
        <w:rPr>
          <w:rFonts w:ascii="Times New Roman" w:eastAsia="Calibri" w:hAnsi="Times New Roman" w:cs="Times New Roman"/>
          <w:b/>
          <w:i/>
          <w:sz w:val="24"/>
          <w:szCs w:val="24"/>
        </w:rPr>
        <w:t>в дов</w:t>
      </w:r>
      <w:proofErr w:type="gramEnd"/>
      <w:r w:rsidRPr="00617799">
        <w:rPr>
          <w:rFonts w:ascii="Times New Roman" w:eastAsia="Calibri" w:hAnsi="Times New Roman" w:cs="Times New Roman"/>
          <w:b/>
          <w:i/>
          <w:sz w:val="24"/>
          <w:szCs w:val="24"/>
        </w:rPr>
        <w:t>ільній формі.</w:t>
      </w:r>
    </w:p>
    <w:p w:rsidR="00C46550" w:rsidRPr="00617799" w:rsidRDefault="00C46550" w:rsidP="00C46550">
      <w:pPr>
        <w:numPr>
          <w:ilvl w:val="0"/>
          <w:numId w:val="50"/>
        </w:numPr>
        <w:spacing w:after="0" w:line="240" w:lineRule="auto"/>
        <w:jc w:val="both"/>
        <w:rPr>
          <w:rFonts w:ascii="Times New Roman" w:eastAsia="Tahoma" w:hAnsi="Times New Roman" w:cs="Times New Roman"/>
          <w:sz w:val="24"/>
          <w:szCs w:val="24"/>
          <w:lang w:eastAsia="zh-CN"/>
        </w:rPr>
      </w:pPr>
      <w:r w:rsidRPr="00617799">
        <w:rPr>
          <w:rFonts w:ascii="Times New Roman" w:hAnsi="Times New Roman" w:cs="Times New Roman"/>
          <w:sz w:val="24"/>
          <w:szCs w:val="24"/>
        </w:rPr>
        <w:t xml:space="preserve">При поставці товару повинна дотримуватись цілісність упаковки з необхідними маркуваннями заводу-виробника. </w:t>
      </w:r>
      <w:r w:rsidRPr="00617799">
        <w:rPr>
          <w:rFonts w:ascii="Times New Roman" w:hAnsi="Times New Roman" w:cs="Times New Roman"/>
          <w:b/>
          <w:i/>
          <w:sz w:val="24"/>
          <w:szCs w:val="24"/>
        </w:rPr>
        <w:t xml:space="preserve">Надати гарантійний лист учасника  </w:t>
      </w:r>
      <w:proofErr w:type="gramStart"/>
      <w:r w:rsidRPr="00617799">
        <w:rPr>
          <w:rFonts w:ascii="Times New Roman" w:hAnsi="Times New Roman" w:cs="Times New Roman"/>
          <w:b/>
          <w:i/>
          <w:sz w:val="24"/>
          <w:szCs w:val="24"/>
        </w:rPr>
        <w:t>в дов</w:t>
      </w:r>
      <w:proofErr w:type="gramEnd"/>
      <w:r w:rsidRPr="00617799">
        <w:rPr>
          <w:rFonts w:ascii="Times New Roman" w:hAnsi="Times New Roman" w:cs="Times New Roman"/>
          <w:b/>
          <w:i/>
          <w:sz w:val="24"/>
          <w:szCs w:val="24"/>
        </w:rPr>
        <w:t>ільній формі.</w:t>
      </w:r>
    </w:p>
    <w:p w:rsidR="00C46550" w:rsidRPr="00617799" w:rsidRDefault="00C46550" w:rsidP="00C46550">
      <w:pPr>
        <w:numPr>
          <w:ilvl w:val="0"/>
          <w:numId w:val="50"/>
        </w:numPr>
        <w:spacing w:line="256" w:lineRule="auto"/>
        <w:contextualSpacing/>
        <w:jc w:val="both"/>
        <w:rPr>
          <w:rFonts w:ascii="Times New Roman" w:eastAsia="Calibri" w:hAnsi="Times New Roman" w:cs="Times New Roman"/>
          <w:sz w:val="24"/>
          <w:szCs w:val="24"/>
        </w:rPr>
      </w:pPr>
      <w:r w:rsidRPr="00617799">
        <w:rPr>
          <w:rFonts w:ascii="Times New Roman" w:eastAsia="Calibri" w:hAnsi="Times New Roman" w:cs="Times New Roman"/>
          <w:sz w:val="24"/>
          <w:szCs w:val="24"/>
        </w:rPr>
        <w:t xml:space="preserve">Надати інструкції або експлуатаційно-технічну документацію українською мовою, на запропоноване обладнання. </w:t>
      </w:r>
      <w:r w:rsidRPr="00617799">
        <w:rPr>
          <w:rFonts w:ascii="Times New Roman" w:eastAsia="Calibri" w:hAnsi="Times New Roman" w:cs="Times New Roman"/>
          <w:b/>
          <w:i/>
          <w:sz w:val="24"/>
          <w:szCs w:val="24"/>
        </w:rPr>
        <w:t>Надати гарантійний лист у довільній формі.</w:t>
      </w:r>
    </w:p>
    <w:p w:rsidR="00C46550" w:rsidRPr="002D74DC" w:rsidRDefault="00C46550" w:rsidP="00C46550">
      <w:pPr>
        <w:numPr>
          <w:ilvl w:val="0"/>
          <w:numId w:val="50"/>
        </w:numPr>
        <w:spacing w:after="0" w:line="240" w:lineRule="auto"/>
        <w:jc w:val="both"/>
        <w:rPr>
          <w:rFonts w:ascii="Times New Roman" w:eastAsia="Calibri" w:hAnsi="Times New Roman" w:cs="Times New Roman"/>
          <w:sz w:val="24"/>
          <w:szCs w:val="24"/>
        </w:rPr>
      </w:pPr>
      <w:r w:rsidRPr="00617799">
        <w:rPr>
          <w:rFonts w:ascii="Times New Roman" w:eastAsia="Calibri" w:hAnsi="Times New Roman" w:cs="Times New Roman"/>
          <w:sz w:val="24"/>
          <w:szCs w:val="24"/>
        </w:rPr>
        <w:t>У разі виникнення необхідності заміни товару та/або відправлення до сертифікованого центру для усунення несправностей, Учасник повинен мати наявне на складі аналогічне обладнання для оперативної заміни (протягом одного робочого дня) товару у кількості необхідній для проведення данної заміни.</w:t>
      </w:r>
      <w:r w:rsidRPr="00617799">
        <w:rPr>
          <w:rFonts w:ascii="Times New Roman" w:hAnsi="Times New Roman" w:cs="Times New Roman"/>
          <w:sz w:val="24"/>
          <w:szCs w:val="24"/>
        </w:rPr>
        <w:t xml:space="preserve"> </w:t>
      </w:r>
      <w:r w:rsidRPr="00617799">
        <w:rPr>
          <w:rFonts w:ascii="Times New Roman" w:eastAsia="Calibri" w:hAnsi="Times New Roman" w:cs="Times New Roman"/>
          <w:b/>
          <w:i/>
          <w:sz w:val="24"/>
          <w:szCs w:val="24"/>
        </w:rPr>
        <w:t>Надати гарантійний лист у довільній формі.</w:t>
      </w:r>
    </w:p>
    <w:p w:rsidR="002D74DC" w:rsidRPr="002D74DC" w:rsidRDefault="002D74DC" w:rsidP="00C46550">
      <w:pPr>
        <w:numPr>
          <w:ilvl w:val="0"/>
          <w:numId w:val="50"/>
        </w:numPr>
        <w:spacing w:after="0" w:line="240" w:lineRule="auto"/>
        <w:jc w:val="both"/>
        <w:rPr>
          <w:rFonts w:ascii="Times New Roman" w:eastAsia="Calibri" w:hAnsi="Times New Roman" w:cs="Times New Roman"/>
          <w:sz w:val="24"/>
          <w:szCs w:val="24"/>
        </w:rPr>
      </w:pPr>
      <w:r w:rsidRPr="00617799">
        <w:rPr>
          <w:rFonts w:ascii="Times New Roman" w:hAnsi="Times New Roman" w:cs="Times New Roman"/>
          <w:sz w:val="24"/>
          <w:szCs w:val="24"/>
          <w:lang w:val="uk-UA"/>
        </w:rPr>
        <w:t xml:space="preserve">Учасник в складі тендерної пропозиції надає </w:t>
      </w:r>
      <w:r w:rsidRPr="00617799">
        <w:rPr>
          <w:rFonts w:ascii="Times New Roman" w:hAnsi="Times New Roman" w:cs="Times New Roman"/>
          <w:b/>
          <w:i/>
          <w:sz w:val="24"/>
          <w:szCs w:val="24"/>
          <w:lang w:val="uk-UA"/>
        </w:rPr>
        <w:t xml:space="preserve">гарантійний лист на погодження з необхідними технічними, якісними та кількісними характеристиками предмета закупівлі, визначеними Замовником та  заповнену і завірену підписом уповноваженої особи Учасника, Таблицю </w:t>
      </w:r>
      <w:r w:rsidRPr="00617799">
        <w:rPr>
          <w:rFonts w:ascii="Times New Roman" w:hAnsi="Times New Roman" w:cs="Times New Roman"/>
          <w:b/>
          <w:i/>
          <w:sz w:val="24"/>
          <w:szCs w:val="24"/>
        </w:rPr>
        <w:t>1</w:t>
      </w:r>
      <w:r w:rsidRPr="00617799">
        <w:rPr>
          <w:rFonts w:ascii="Times New Roman" w:hAnsi="Times New Roman" w:cs="Times New Roman"/>
          <w:b/>
          <w:i/>
          <w:sz w:val="24"/>
          <w:szCs w:val="24"/>
          <w:lang w:val="uk-UA"/>
        </w:rPr>
        <w:t xml:space="preserve"> із зазначенням конкретних моделей з вказанням партномеру або коду виробника та з підтвердженням відповідності запропонованого Учасником товару вказаним Замовником технічним вимогам до предмету закупівлі (характеристики повинні бути не нижче визначених</w:t>
      </w:r>
      <w:r w:rsidR="00615B90">
        <w:rPr>
          <w:rFonts w:ascii="Times New Roman" w:hAnsi="Times New Roman" w:cs="Times New Roman"/>
          <w:b/>
          <w:i/>
          <w:sz w:val="24"/>
          <w:szCs w:val="24"/>
          <w:lang w:val="uk-UA"/>
        </w:rPr>
        <w:t>.</w:t>
      </w:r>
    </w:p>
    <w:p w:rsidR="002D74DC" w:rsidRPr="00615B90" w:rsidRDefault="002D74DC" w:rsidP="00C46550">
      <w:pPr>
        <w:numPr>
          <w:ilvl w:val="0"/>
          <w:numId w:val="50"/>
        </w:numPr>
        <w:spacing w:after="0" w:line="240" w:lineRule="auto"/>
        <w:jc w:val="both"/>
        <w:rPr>
          <w:rFonts w:ascii="Times New Roman" w:eastAsia="Calibri" w:hAnsi="Times New Roman" w:cs="Times New Roman"/>
          <w:sz w:val="24"/>
          <w:szCs w:val="24"/>
        </w:rPr>
      </w:pPr>
      <w:r w:rsidRPr="00617799">
        <w:rPr>
          <w:rFonts w:ascii="Times New Roman" w:hAnsi="Times New Roman"/>
          <w:sz w:val="24"/>
          <w:szCs w:val="24"/>
          <w:lang w:val="uk-UA"/>
        </w:rPr>
        <w:t xml:space="preserve">Обов’язкова наявність сервісного центру Учасника у м. Запоріжжі. </w:t>
      </w:r>
      <w:r w:rsidRPr="00617799">
        <w:rPr>
          <w:rFonts w:ascii="Times New Roman" w:hAnsi="Times New Roman"/>
          <w:b/>
          <w:i/>
          <w:sz w:val="24"/>
          <w:szCs w:val="24"/>
          <w:lang w:val="uk-UA"/>
        </w:rPr>
        <w:t>На підтвердження надати гарантійний лист із зазначенням адреси та контактів сервісного центру Учасника  у м. Запоріжжі або надати довідку та  копії діючого  договору про співпрацю з існуючими сервісними центрами в м. Запоріжжя. У довідці додатково зазначається можливість учасника здійснення сервісної та технічної підтримки обладнання всіх торгових марок, перелік яких запропоновано Учасником у пропозиції</w:t>
      </w:r>
      <w:r w:rsidR="00615B90">
        <w:rPr>
          <w:rFonts w:ascii="Times New Roman" w:hAnsi="Times New Roman"/>
          <w:b/>
          <w:i/>
          <w:sz w:val="24"/>
          <w:szCs w:val="24"/>
          <w:lang w:val="uk-UA"/>
        </w:rPr>
        <w:t>.</w:t>
      </w:r>
    </w:p>
    <w:p w:rsidR="00615B90" w:rsidRPr="00617799" w:rsidRDefault="00615B90" w:rsidP="00C46550">
      <w:pPr>
        <w:numPr>
          <w:ilvl w:val="0"/>
          <w:numId w:val="50"/>
        </w:numPr>
        <w:spacing w:after="0" w:line="240" w:lineRule="auto"/>
        <w:jc w:val="both"/>
        <w:rPr>
          <w:rFonts w:ascii="Times New Roman" w:eastAsia="Calibri" w:hAnsi="Times New Roman" w:cs="Times New Roman"/>
          <w:sz w:val="24"/>
          <w:szCs w:val="24"/>
        </w:rPr>
      </w:pPr>
      <w:r w:rsidRPr="00617799">
        <w:rPr>
          <w:rFonts w:ascii="Times New Roman" w:eastAsia="Calibri" w:hAnsi="Times New Roman" w:cs="Times New Roman"/>
          <w:sz w:val="24"/>
          <w:szCs w:val="24"/>
          <w:lang w:val="uk-UA" w:eastAsia="uk-UA"/>
        </w:rPr>
        <w:t>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w:t>
      </w:r>
      <w:r w:rsidRPr="00617799">
        <w:rPr>
          <w:rFonts w:ascii="Times New Roman" w:eastAsia="Calibri" w:hAnsi="Times New Roman" w:cs="Times New Roman"/>
          <w:sz w:val="24"/>
          <w:szCs w:val="24"/>
          <w:lang w:eastAsia="uk-UA"/>
        </w:rPr>
        <w:t xml:space="preserve"> </w:t>
      </w:r>
      <w:r w:rsidRPr="00617799">
        <w:rPr>
          <w:rFonts w:ascii="Times New Roman" w:eastAsia="Calibri" w:hAnsi="Times New Roman" w:cs="Times New Roman"/>
          <w:sz w:val="24"/>
          <w:szCs w:val="24"/>
          <w:lang w:val="uk-UA" w:eastAsia="uk-UA"/>
        </w:rPr>
        <w:t>місяців</w:t>
      </w:r>
    </w:p>
    <w:p w:rsidR="009F681C" w:rsidRDefault="009F681C" w:rsidP="009F681C">
      <w:pPr>
        <w:pStyle w:val="ab"/>
        <w:numPr>
          <w:ilvl w:val="0"/>
          <w:numId w:val="50"/>
        </w:numPr>
        <w:spacing w:after="0" w:line="240" w:lineRule="auto"/>
        <w:rPr>
          <w:rFonts w:ascii="Times New Roman" w:eastAsia="Times New Roman" w:hAnsi="Times New Roman" w:cs="Times New Roman"/>
          <w:color w:val="000000"/>
          <w:sz w:val="24"/>
          <w:szCs w:val="24"/>
          <w:lang w:eastAsia="ru-RU"/>
        </w:rPr>
      </w:pPr>
      <w:r w:rsidRPr="009F681C">
        <w:rPr>
          <w:rFonts w:ascii="Times New Roman" w:eastAsia="Times New Roman" w:hAnsi="Times New Roman" w:cs="Times New Roman"/>
          <w:color w:val="000000"/>
          <w:sz w:val="24"/>
          <w:szCs w:val="24"/>
          <w:lang w:eastAsia="ru-RU"/>
        </w:rPr>
        <w:t xml:space="preserve">Для підтвердження офіційності постачання обладнання надати листа від виробника </w:t>
      </w:r>
      <w:r>
        <w:rPr>
          <w:rFonts w:ascii="Times New Roman" w:eastAsia="Times New Roman" w:hAnsi="Times New Roman" w:cs="Times New Roman"/>
          <w:color w:val="000000"/>
          <w:sz w:val="24"/>
          <w:szCs w:val="24"/>
          <w:lang w:val="uk-UA" w:eastAsia="ru-RU"/>
        </w:rPr>
        <w:t>монітору</w:t>
      </w:r>
      <w:r w:rsidRPr="009F681C">
        <w:rPr>
          <w:rFonts w:ascii="Times New Roman" w:eastAsia="Times New Roman" w:hAnsi="Times New Roman" w:cs="Times New Roman"/>
          <w:color w:val="000000"/>
          <w:sz w:val="24"/>
          <w:szCs w:val="24"/>
          <w:lang w:eastAsia="ru-RU"/>
        </w:rPr>
        <w:t xml:space="preserve"> або його офіційного представництва із зазначенням найменування Постачальника, а також згідно тендерної документації найменування Замовника, найменування запропонованого Товару, номера і дати оприлюднення оголошення на веб-порталі Уповноваженого органу.</w:t>
      </w:r>
    </w:p>
    <w:p w:rsidR="008D15C6" w:rsidRPr="008D15C6" w:rsidRDefault="008D15C6" w:rsidP="009F681C">
      <w:pPr>
        <w:pStyle w:val="ab"/>
        <w:numPr>
          <w:ilvl w:val="0"/>
          <w:numId w:val="50"/>
        </w:num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lang w:val="uk-UA"/>
        </w:rPr>
        <w:t>У</w:t>
      </w:r>
      <w:r w:rsidRPr="008D15C6">
        <w:rPr>
          <w:rFonts w:ascii="Times New Roman" w:hAnsi="Times New Roman" w:cs="Times New Roman"/>
          <w:color w:val="000000"/>
          <w:sz w:val="24"/>
          <w:szCs w:val="24"/>
          <w:shd w:val="clear" w:color="auto" w:fill="FFFFFF"/>
          <w:lang w:val="uk-UA"/>
        </w:rPr>
        <w:t>часник повинен чітко вказати модель пристрою та надати посилання на цей пристрій на сайті виробника</w:t>
      </w:r>
      <w:r>
        <w:rPr>
          <w:rFonts w:ascii="Times New Roman" w:hAnsi="Times New Roman" w:cs="Times New Roman"/>
          <w:color w:val="000000"/>
          <w:sz w:val="24"/>
          <w:szCs w:val="24"/>
          <w:shd w:val="clear" w:color="auto" w:fill="FFFFFF"/>
          <w:lang w:val="uk-UA"/>
        </w:rPr>
        <w:t>.</w:t>
      </w:r>
    </w:p>
    <w:p w:rsidR="00C46550" w:rsidRPr="009F681C" w:rsidRDefault="00C46550">
      <w:pPr>
        <w:spacing w:after="0" w:line="240" w:lineRule="auto"/>
        <w:ind w:firstLine="284"/>
        <w:jc w:val="both"/>
        <w:rPr>
          <w:rFonts w:ascii="Times New Roman" w:eastAsia="Calibri" w:hAnsi="Times New Roman" w:cs="Times New Roman"/>
          <w:sz w:val="24"/>
          <w:szCs w:val="24"/>
          <w:lang w:eastAsia="uk-UA"/>
        </w:rPr>
      </w:pPr>
    </w:p>
    <w:p w:rsidR="008F35DF" w:rsidRPr="00617799" w:rsidRDefault="00266706">
      <w:pPr>
        <w:spacing w:after="0" w:line="240" w:lineRule="auto"/>
        <w:ind w:firstLine="284"/>
        <w:jc w:val="both"/>
        <w:rPr>
          <w:rFonts w:ascii="Times New Roman" w:eastAsia="Calibri" w:hAnsi="Times New Roman" w:cs="Times New Roman"/>
          <w:b/>
          <w:i/>
          <w:sz w:val="24"/>
          <w:szCs w:val="24"/>
          <w:lang w:val="uk-UA" w:eastAsia="uk-UA"/>
        </w:rPr>
      </w:pPr>
      <w:r w:rsidRPr="00617799">
        <w:rPr>
          <w:rFonts w:ascii="Times New Roman" w:eastAsia="Calibri" w:hAnsi="Times New Roman" w:cs="Times New Roman"/>
          <w:b/>
          <w:i/>
          <w:sz w:val="24"/>
          <w:szCs w:val="24"/>
          <w:lang w:val="uk-UA" w:eastAsia="uk-UA"/>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w:t>
      </w:r>
      <w:r w:rsidR="00EF7A8F" w:rsidRPr="00617799">
        <w:rPr>
          <w:rFonts w:ascii="Times New Roman" w:eastAsia="Calibri" w:hAnsi="Times New Roman" w:cs="Times New Roman"/>
          <w:b/>
          <w:i/>
          <w:sz w:val="24"/>
          <w:szCs w:val="24"/>
          <w:lang w:val="uk-UA" w:eastAsia="uk-UA"/>
        </w:rPr>
        <w:t>12</w:t>
      </w:r>
      <w:r w:rsidRPr="00617799">
        <w:rPr>
          <w:rFonts w:ascii="Times New Roman" w:eastAsia="Calibri" w:hAnsi="Times New Roman" w:cs="Times New Roman"/>
          <w:b/>
          <w:i/>
          <w:sz w:val="24"/>
          <w:szCs w:val="24"/>
          <w:lang w:eastAsia="uk-UA"/>
        </w:rPr>
        <w:t xml:space="preserve"> </w:t>
      </w:r>
      <w:r w:rsidRPr="00617799">
        <w:rPr>
          <w:rFonts w:ascii="Times New Roman" w:eastAsia="Calibri" w:hAnsi="Times New Roman" w:cs="Times New Roman"/>
          <w:b/>
          <w:i/>
          <w:sz w:val="24"/>
          <w:szCs w:val="24"/>
          <w:lang w:val="uk-UA" w:eastAsia="uk-UA"/>
        </w:rPr>
        <w:t>місяців.</w:t>
      </w:r>
    </w:p>
    <w:p w:rsidR="008F35DF" w:rsidRPr="00617799" w:rsidRDefault="008F35DF">
      <w:pPr>
        <w:shd w:val="clear" w:color="auto" w:fill="FFFFFF"/>
        <w:spacing w:after="0" w:line="240" w:lineRule="auto"/>
        <w:jc w:val="center"/>
        <w:textAlignment w:val="baseline"/>
        <w:rPr>
          <w:rFonts w:ascii="Times New Roman" w:hAnsi="Times New Roman" w:cs="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222876" w:rsidRDefault="00222876">
      <w:pPr>
        <w:shd w:val="clear" w:color="auto" w:fill="FFFFFF"/>
        <w:spacing w:after="0" w:line="240" w:lineRule="auto"/>
        <w:jc w:val="center"/>
        <w:textAlignment w:val="baseline"/>
        <w:rPr>
          <w:rFonts w:ascii="Times New Roman" w:hAnsi="Times New Roman"/>
          <w:i/>
          <w:sz w:val="24"/>
          <w:szCs w:val="24"/>
          <w:highlight w:val="cyan"/>
          <w:lang w:val="uk-UA"/>
        </w:rPr>
      </w:pPr>
    </w:p>
    <w:p w:rsidR="00983BEE" w:rsidRDefault="00983BEE">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32518B" w:rsidRDefault="0032518B">
      <w:pPr>
        <w:shd w:val="clear" w:color="auto" w:fill="FFFFFF"/>
        <w:spacing w:after="0" w:line="240" w:lineRule="auto"/>
        <w:jc w:val="center"/>
        <w:textAlignment w:val="baseline"/>
        <w:rPr>
          <w:rFonts w:ascii="Times New Roman" w:hAnsi="Times New Roman"/>
          <w:i/>
          <w:sz w:val="24"/>
          <w:szCs w:val="24"/>
          <w:highlight w:val="cyan"/>
          <w:lang w:val="uk-UA"/>
        </w:rPr>
      </w:pPr>
    </w:p>
    <w:p w:rsidR="00027347" w:rsidRDefault="00027347" w:rsidP="00027347">
      <w:pPr>
        <w:spacing w:after="0" w:line="240" w:lineRule="auto"/>
        <w:ind w:left="5670"/>
        <w:jc w:val="right"/>
        <w:rPr>
          <w:rFonts w:ascii="Times New Roman" w:hAnsi="Times New Roman"/>
          <w:b/>
          <w:sz w:val="24"/>
          <w:szCs w:val="24"/>
          <w:lang w:val="uk-UA"/>
        </w:rPr>
      </w:pPr>
      <w:r>
        <w:rPr>
          <w:rFonts w:ascii="Times New Roman" w:hAnsi="Times New Roman"/>
          <w:b/>
          <w:sz w:val="24"/>
          <w:szCs w:val="24"/>
          <w:lang w:val="uk-UA"/>
        </w:rPr>
        <w:t xml:space="preserve">ДОДАТОК  3 </w:t>
      </w:r>
    </w:p>
    <w:p w:rsidR="00027347" w:rsidRDefault="00027347" w:rsidP="00027347">
      <w:pPr>
        <w:spacing w:after="0" w:line="240" w:lineRule="auto"/>
        <w:ind w:left="5670"/>
        <w:jc w:val="right"/>
        <w:rPr>
          <w:rFonts w:ascii="Times New Roman" w:hAnsi="Times New Roman"/>
          <w:i/>
          <w:sz w:val="24"/>
          <w:szCs w:val="24"/>
          <w:lang w:val="uk-UA"/>
        </w:rPr>
      </w:pPr>
      <w:r>
        <w:rPr>
          <w:rFonts w:ascii="Times New Roman" w:hAnsi="Times New Roman"/>
          <w:i/>
          <w:sz w:val="24"/>
          <w:szCs w:val="24"/>
          <w:lang w:val="uk-UA"/>
        </w:rPr>
        <w:t xml:space="preserve">до тендерної документації </w:t>
      </w:r>
    </w:p>
    <w:p w:rsidR="00027347" w:rsidRDefault="00027347" w:rsidP="00027347">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 xml:space="preserve">(зразок договору </w:t>
      </w:r>
      <w:proofErr w:type="gramStart"/>
      <w:r>
        <w:rPr>
          <w:rFonts w:ascii="Times New Roman" w:hAnsi="Times New Roman"/>
          <w:b/>
          <w:sz w:val="24"/>
          <w:szCs w:val="24"/>
          <w:lang w:eastAsia="ru-RU"/>
        </w:rPr>
        <w:t>про</w:t>
      </w:r>
      <w:proofErr w:type="gramEnd"/>
      <w:r>
        <w:rPr>
          <w:rFonts w:ascii="Times New Roman" w:hAnsi="Times New Roman"/>
          <w:b/>
          <w:sz w:val="24"/>
          <w:szCs w:val="24"/>
          <w:lang w:eastAsia="ru-RU"/>
        </w:rPr>
        <w:t xml:space="preserve"> закупівлю)</w:t>
      </w:r>
    </w:p>
    <w:p w:rsidR="00027347" w:rsidRDefault="00027347" w:rsidP="00027347">
      <w:pPr>
        <w:spacing w:after="0" w:line="240" w:lineRule="auto"/>
        <w:ind w:left="5660" w:firstLine="700"/>
        <w:jc w:val="right"/>
        <w:rPr>
          <w:rFonts w:ascii="Times New Roman" w:hAnsi="Times New Roman"/>
          <w:i/>
          <w:iCs/>
          <w:color w:val="000000"/>
          <w:sz w:val="24"/>
          <w:szCs w:val="24"/>
          <w:lang w:eastAsia="uk-UA"/>
        </w:rPr>
      </w:pPr>
    </w:p>
    <w:p w:rsidR="00027347" w:rsidRDefault="00027347" w:rsidP="00027347">
      <w:pPr>
        <w:spacing w:after="0" w:line="240" w:lineRule="auto"/>
        <w:jc w:val="center"/>
        <w:rPr>
          <w:rFonts w:ascii="Times New Roman" w:hAnsi="Times New Roman"/>
          <w:sz w:val="24"/>
          <w:szCs w:val="24"/>
        </w:rPr>
      </w:pPr>
      <w:r>
        <w:rPr>
          <w:rFonts w:ascii="Times New Roman" w:hAnsi="Times New Roman"/>
          <w:b/>
          <w:sz w:val="24"/>
          <w:szCs w:val="24"/>
        </w:rPr>
        <w:t>ПРОЄКТ ДОГОВОРУ ПРО ЗАКУПІВЛЮ ТОВАРІВ №___</w:t>
      </w:r>
    </w:p>
    <w:p w:rsidR="00027347" w:rsidRDefault="00027347" w:rsidP="00027347">
      <w:pPr>
        <w:spacing w:after="0" w:line="240" w:lineRule="auto"/>
        <w:rPr>
          <w:rFonts w:ascii="Times New Roman" w:hAnsi="Times New Roman"/>
          <w:sz w:val="24"/>
          <w:szCs w:val="24"/>
        </w:rPr>
      </w:pPr>
    </w:p>
    <w:p w:rsidR="00027347" w:rsidRDefault="00027347" w:rsidP="00027347">
      <w:pPr>
        <w:spacing w:after="0" w:line="240" w:lineRule="auto"/>
        <w:rPr>
          <w:rFonts w:ascii="Times New Roman" w:hAnsi="Times New Roman"/>
          <w:sz w:val="24"/>
          <w:szCs w:val="24"/>
        </w:rPr>
      </w:pPr>
      <w:r>
        <w:rPr>
          <w:rFonts w:ascii="Times New Roman" w:hAnsi="Times New Roman"/>
          <w:sz w:val="24"/>
          <w:szCs w:val="24"/>
        </w:rPr>
        <w:t>м. Запоріжжя                                                                                        " ___ " _________ 202</w:t>
      </w:r>
      <w:r w:rsidR="006923EC">
        <w:rPr>
          <w:rFonts w:ascii="Times New Roman" w:hAnsi="Times New Roman"/>
          <w:sz w:val="24"/>
          <w:szCs w:val="24"/>
          <w:lang w:val="uk-UA"/>
        </w:rPr>
        <w:t>2</w:t>
      </w:r>
      <w:r>
        <w:rPr>
          <w:rFonts w:ascii="Times New Roman" w:hAnsi="Times New Roman"/>
          <w:sz w:val="24"/>
          <w:szCs w:val="24"/>
        </w:rPr>
        <w:t xml:space="preserve"> р.</w:t>
      </w:r>
    </w:p>
    <w:p w:rsidR="00027347" w:rsidRDefault="00027347" w:rsidP="00027347">
      <w:pPr>
        <w:spacing w:after="0" w:line="240" w:lineRule="auto"/>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p>
    <w:p w:rsidR="00027347" w:rsidRDefault="00027347" w:rsidP="00027347">
      <w:pPr>
        <w:spacing w:after="0"/>
        <w:ind w:firstLine="142"/>
        <w:jc w:val="both"/>
        <w:rPr>
          <w:rFonts w:ascii="Times New Roman" w:hAnsi="Times New Roman"/>
          <w:sz w:val="24"/>
          <w:szCs w:val="24"/>
        </w:rPr>
      </w:pPr>
      <w:r>
        <w:rPr>
          <w:rFonts w:ascii="Times New Roman" w:hAnsi="Times New Roman"/>
          <w:b/>
        </w:rPr>
        <w:t>Комунальне некомерційне підприємство «Запорізький регіональний протипухлинний центр» Запорізької обласної ради</w:t>
      </w:r>
      <w:r>
        <w:rPr>
          <w:rFonts w:ascii="Times New Roman" w:hAnsi="Times New Roman"/>
        </w:rPr>
        <w:t>, в особі директора Єсаянца Михайла Григоровича</w:t>
      </w:r>
      <w:r>
        <w:rPr>
          <w:rFonts w:ascii="Times New Roman" w:hAnsi="Times New Roman"/>
          <w:spacing w:val="-4"/>
        </w:rPr>
        <w:t>, що діє на підставі Статуту</w:t>
      </w:r>
      <w:r>
        <w:rPr>
          <w:rFonts w:ascii="Times New Roman" w:hAnsi="Times New Roman"/>
          <w:sz w:val="24"/>
          <w:szCs w:val="24"/>
        </w:rPr>
        <w:t xml:space="preserve">, (далі – </w:t>
      </w:r>
      <w:r>
        <w:rPr>
          <w:rFonts w:ascii="Times New Roman" w:hAnsi="Times New Roman"/>
          <w:sz w:val="24"/>
          <w:szCs w:val="24"/>
          <w:lang w:val="uk-UA"/>
        </w:rPr>
        <w:t>Покупець</w:t>
      </w:r>
      <w:r>
        <w:rPr>
          <w:rFonts w:ascii="Times New Roman" w:hAnsi="Times New Roman"/>
          <w:sz w:val="24"/>
          <w:szCs w:val="24"/>
        </w:rPr>
        <w:t xml:space="preserve">), з однієї сторони, та </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 (далі – </w:t>
      </w:r>
      <w:r>
        <w:rPr>
          <w:rFonts w:ascii="Times New Roman" w:hAnsi="Times New Roman"/>
          <w:sz w:val="24"/>
          <w:szCs w:val="24"/>
          <w:lang w:val="uk-UA"/>
        </w:rPr>
        <w:t>Постачальник</w:t>
      </w:r>
      <w:r>
        <w:rPr>
          <w:rFonts w:ascii="Times New Roman" w:hAnsi="Times New Roman"/>
          <w:sz w:val="24"/>
          <w:szCs w:val="24"/>
        </w:rPr>
        <w:t>), з іншої сторони, разом – Сторони, а кожний окремо – Сторона, уклали цей договір (далі – Договір) за результатами процедури закупівлі ID ______________________ про таке:</w:t>
      </w: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1. Предмет договору</w:t>
      </w:r>
    </w:p>
    <w:p w:rsidR="00027347" w:rsidRDefault="00027347" w:rsidP="0032518B">
      <w:pPr>
        <w:spacing w:after="0" w:line="240" w:lineRule="auto"/>
        <w:ind w:firstLine="142"/>
        <w:jc w:val="both"/>
        <w:rPr>
          <w:rFonts w:ascii="Times New Roman" w:hAnsi="Times New Roman"/>
          <w:sz w:val="24"/>
          <w:szCs w:val="24"/>
        </w:rPr>
      </w:pPr>
      <w:r>
        <w:rPr>
          <w:rFonts w:ascii="Times New Roman" w:hAnsi="Times New Roman"/>
          <w:sz w:val="24"/>
          <w:szCs w:val="24"/>
        </w:rPr>
        <w:t xml:space="preserve">1.1. Постачальник зобов’язується у визначений цим Договором строк передати у власність Покупця товар за </w:t>
      </w:r>
      <w:r>
        <w:rPr>
          <w:rFonts w:ascii="Times New Roman" w:hAnsi="Times New Roman"/>
          <w:b/>
          <w:sz w:val="24"/>
          <w:szCs w:val="24"/>
        </w:rPr>
        <w:t>ДК 021:2015:</w:t>
      </w:r>
      <w:r w:rsidR="0032518B" w:rsidRPr="0032518B">
        <w:rPr>
          <w:rFonts w:ascii="Times New Roman" w:hAnsi="Times New Roman" w:cs="Times New Roman"/>
          <w:b/>
          <w:color w:val="000000"/>
          <w:sz w:val="24"/>
          <w:szCs w:val="24"/>
          <w:lang w:val="uk-UA"/>
        </w:rPr>
        <w:t xml:space="preserve"> </w:t>
      </w:r>
      <w:r w:rsidR="0032518B" w:rsidRPr="008D241B">
        <w:rPr>
          <w:rFonts w:ascii="Times New Roman" w:hAnsi="Times New Roman" w:cs="Times New Roman"/>
          <w:b/>
          <w:color w:val="000000"/>
          <w:sz w:val="24"/>
          <w:szCs w:val="24"/>
          <w:lang w:val="uk-UA"/>
        </w:rPr>
        <w:t>30230000-0 – Комп’ютерне обладнання</w:t>
      </w:r>
      <w:r w:rsidR="0032518B">
        <w:rPr>
          <w:rFonts w:ascii="Times New Roman" w:hAnsi="Times New Roman" w:cs="Times New Roman"/>
          <w:b/>
          <w:color w:val="000000"/>
          <w:sz w:val="24"/>
          <w:szCs w:val="24"/>
          <w:lang w:val="uk-UA"/>
        </w:rPr>
        <w:t xml:space="preserve"> </w:t>
      </w:r>
      <w:r w:rsidR="0032518B" w:rsidRPr="008D241B">
        <w:rPr>
          <w:rFonts w:ascii="Times New Roman" w:hAnsi="Times New Roman" w:cs="Times New Roman"/>
          <w:b/>
          <w:color w:val="000000"/>
          <w:sz w:val="24"/>
          <w:szCs w:val="24"/>
          <w:lang w:val="uk-UA"/>
        </w:rPr>
        <w:t>(</w:t>
      </w:r>
      <w:r w:rsidR="003960C6">
        <w:rPr>
          <w:rFonts w:ascii="Times New Roman" w:hAnsi="Times New Roman" w:cs="Times New Roman"/>
          <w:b/>
          <w:color w:val="000000"/>
          <w:sz w:val="24"/>
          <w:szCs w:val="24"/>
          <w:lang w:val="uk-UA"/>
        </w:rPr>
        <w:t xml:space="preserve">Монітор </w:t>
      </w:r>
      <w:r w:rsidR="00A029F6">
        <w:rPr>
          <w:rFonts w:ascii="Times New Roman" w:hAnsi="Times New Roman" w:cs="Times New Roman"/>
          <w:b/>
          <w:color w:val="000000"/>
          <w:sz w:val="24"/>
          <w:szCs w:val="24"/>
          <w:lang w:val="uk-UA"/>
        </w:rPr>
        <w:t>6</w:t>
      </w:r>
      <w:r w:rsidR="0032518B" w:rsidRPr="008D241B">
        <w:rPr>
          <w:rFonts w:ascii="Times New Roman" w:hAnsi="Times New Roman" w:cs="Times New Roman"/>
          <w:b/>
          <w:color w:val="000000"/>
          <w:sz w:val="24"/>
          <w:szCs w:val="24"/>
          <w:lang w:val="uk-UA"/>
        </w:rPr>
        <w:t xml:space="preserve"> шт.)</w:t>
      </w:r>
      <w:r>
        <w:rPr>
          <w:rFonts w:ascii="Times New Roman" w:hAnsi="Times New Roman"/>
          <w:b/>
          <w:sz w:val="24"/>
          <w:szCs w:val="24"/>
          <w:lang w:val="uk-UA"/>
        </w:rPr>
        <w:t xml:space="preserve"> </w:t>
      </w:r>
      <w:r>
        <w:rPr>
          <w:rFonts w:ascii="Times New Roman" w:hAnsi="Times New Roman"/>
          <w:sz w:val="24"/>
          <w:szCs w:val="24"/>
        </w:rPr>
        <w:t xml:space="preserve"> зазначений в Специфікації (Додаток 1), що є невід’ємною частиною договору, а Покупець – прийняти і оплатити такий товар.</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w:t>
      </w:r>
      <w:r>
        <w:rPr>
          <w:rFonts w:ascii="Times New Roman" w:hAnsi="Times New Roman"/>
          <w:sz w:val="24"/>
          <w:szCs w:val="24"/>
          <w:highlight w:val="white"/>
        </w:rPr>
        <w:t xml:space="preserve"> з урахуванням фактичного обсягу видатків Покупця шляхом </w:t>
      </w:r>
      <w:r>
        <w:rPr>
          <w:rFonts w:ascii="Times New Roman" w:hAnsi="Times New Roman"/>
          <w:sz w:val="24"/>
          <w:szCs w:val="24"/>
        </w:rPr>
        <w:t>укладання додаткової угоди до Договору.</w:t>
      </w: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2. ГАРАНТІЇ ЯКОСТІ ТОВАРІВ</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2.1. Постачальник повинен поставити Покупцеві товар, якість якого відповідає умовам, встановленим чинним законодавством України до цієї категорії товарів, та технічним умовам.</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2.2. Товари повинні бути новими та такими, що не були у використанні.</w:t>
      </w:r>
    </w:p>
    <w:p w:rsidR="00027347" w:rsidRDefault="00027347" w:rsidP="00027347">
      <w:pPr>
        <w:spacing w:after="0" w:line="240" w:lineRule="auto"/>
        <w:jc w:val="both"/>
        <w:rPr>
          <w:rFonts w:ascii="Times New Roman" w:hAnsi="Times New Roman"/>
          <w:sz w:val="24"/>
          <w:szCs w:val="24"/>
        </w:rPr>
      </w:pPr>
      <w:r>
        <w:rPr>
          <w:rFonts w:ascii="Times New Roman" w:hAnsi="Times New Roman"/>
          <w:sz w:val="24"/>
          <w:szCs w:val="24"/>
        </w:rPr>
        <w:t xml:space="preserve">  2.3.   Кожен  товар повинен ОБОВ’ЯЗКОВО супроводжуватися гарантійним талоном від Виробника та/або Постачальника. Гарантійний строк на тов</w:t>
      </w:r>
      <w:r w:rsidR="006923EC">
        <w:rPr>
          <w:rFonts w:ascii="Times New Roman" w:hAnsi="Times New Roman"/>
          <w:sz w:val="24"/>
          <w:szCs w:val="24"/>
        </w:rPr>
        <w:t xml:space="preserve">ар повинен бути не менше </w:t>
      </w:r>
      <w:r w:rsidR="006923EC">
        <w:rPr>
          <w:rFonts w:ascii="Times New Roman" w:hAnsi="Times New Roman"/>
          <w:sz w:val="24"/>
          <w:szCs w:val="24"/>
          <w:lang w:val="uk-UA"/>
        </w:rPr>
        <w:t>12</w:t>
      </w:r>
      <w:r>
        <w:rPr>
          <w:rFonts w:ascii="Times New Roman" w:hAnsi="Times New Roman"/>
          <w:sz w:val="24"/>
          <w:szCs w:val="24"/>
        </w:rPr>
        <w:t xml:space="preserve"> місяців починаючи  з дати отримання Товару від Постачальника, а саме з дати </w:t>
      </w:r>
      <w:proofErr w:type="gramStart"/>
      <w:r>
        <w:rPr>
          <w:rFonts w:ascii="Times New Roman" w:hAnsi="Times New Roman"/>
          <w:sz w:val="24"/>
          <w:szCs w:val="24"/>
        </w:rPr>
        <w:t>п</w:t>
      </w:r>
      <w:proofErr w:type="gramEnd"/>
      <w:r>
        <w:rPr>
          <w:rFonts w:ascii="Times New Roman" w:hAnsi="Times New Roman"/>
          <w:sz w:val="24"/>
          <w:szCs w:val="24"/>
        </w:rPr>
        <w:t xml:space="preserve">ідписання видаткової накладної. Виконання гарантійних зобов’язань забезпечує Постачальник, в тому числі витрати на гарантійне обслуговування поставлених товарів. </w:t>
      </w:r>
    </w:p>
    <w:p w:rsidR="00027347" w:rsidRDefault="00027347" w:rsidP="0002734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2.4.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p>
    <w:p w:rsidR="00027347" w:rsidRDefault="00027347" w:rsidP="0002734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2.5.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 </w:t>
      </w:r>
    </w:p>
    <w:p w:rsidR="00027347" w:rsidRDefault="00027347" w:rsidP="0002734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2.6.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027347" w:rsidRDefault="00027347" w:rsidP="0002734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3. Вартість договору</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3.1. Ціна цього Договору становить ________ грн. __ коп. (_____________________ грн ______ копійок), у тому числі ПДВ _______________ грн ___ коп</w:t>
      </w:r>
      <w:r>
        <w:rPr>
          <w:rFonts w:ascii="Times New Roman" w:hAnsi="Times New Roman"/>
          <w:sz w:val="24"/>
          <w:szCs w:val="24"/>
          <w:vertAlign w:val="superscript"/>
        </w:rPr>
        <w:footnoteReference w:id="1"/>
      </w:r>
      <w:r>
        <w:rPr>
          <w:rFonts w:ascii="Times New Roman" w:hAnsi="Times New Roman"/>
          <w:sz w:val="24"/>
          <w:szCs w:val="24"/>
        </w:rPr>
        <w:t xml:space="preserve">. </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3.2. Сума визначена у Договорі може бути зменшена за взаємною згодою Сторін.</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3.3. Покращення якості предмета закупівлі не є підставою для збільшення суми, визначеної в Договорі.</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3.4. Ціна за одиницю Товару наведена у Специфікації.</w:t>
      </w:r>
    </w:p>
    <w:p w:rsidR="00027347" w:rsidRDefault="00027347" w:rsidP="00027347">
      <w:pPr>
        <w:widowControl w:val="0"/>
        <w:tabs>
          <w:tab w:val="left" w:pos="708"/>
        </w:tabs>
        <w:spacing w:after="0" w:line="240" w:lineRule="auto"/>
        <w:ind w:left="1296" w:hanging="288"/>
        <w:jc w:val="center"/>
        <w:rPr>
          <w:rFonts w:ascii="Times New Roman" w:hAnsi="Times New Roman"/>
          <w:b/>
          <w:sz w:val="24"/>
          <w:szCs w:val="24"/>
        </w:rPr>
      </w:pPr>
    </w:p>
    <w:p w:rsidR="00027347" w:rsidRDefault="00027347" w:rsidP="00027347">
      <w:pPr>
        <w:widowControl w:val="0"/>
        <w:tabs>
          <w:tab w:val="left" w:pos="708"/>
        </w:tabs>
        <w:spacing w:after="0" w:line="240" w:lineRule="auto"/>
        <w:ind w:left="1296" w:hanging="288"/>
        <w:jc w:val="center"/>
        <w:rPr>
          <w:rFonts w:ascii="Times New Roman" w:hAnsi="Times New Roman"/>
          <w:b/>
          <w:i/>
          <w:sz w:val="24"/>
          <w:szCs w:val="24"/>
        </w:rPr>
      </w:pPr>
      <w:r>
        <w:rPr>
          <w:rFonts w:ascii="Times New Roman" w:hAnsi="Times New Roman"/>
          <w:b/>
          <w:sz w:val="24"/>
          <w:szCs w:val="24"/>
        </w:rPr>
        <w:t>4. Порядок здійснення оплати</w:t>
      </w:r>
    </w:p>
    <w:p w:rsidR="00027347" w:rsidRDefault="00027347" w:rsidP="00027347">
      <w:pPr>
        <w:shd w:val="clear" w:color="auto" w:fill="FFFFFF"/>
        <w:spacing w:after="0" w:line="240" w:lineRule="auto"/>
        <w:jc w:val="both"/>
        <w:rPr>
          <w:rFonts w:ascii="Times New Roman" w:eastAsia="Times New Roman" w:hAnsi="Times New Roman"/>
          <w:sz w:val="24"/>
          <w:szCs w:val="24"/>
        </w:rPr>
      </w:pPr>
      <w:r>
        <w:rPr>
          <w:rFonts w:ascii="Times New Roman" w:hAnsi="Times New Roman"/>
          <w:sz w:val="24"/>
          <w:szCs w:val="24"/>
        </w:rPr>
        <w:lastRenderedPageBreak/>
        <w:t xml:space="preserve">4.1. Оплата Товару здійснюється протягом  15 банківських днів з моменту поставки Товару за видатковою накладною. </w:t>
      </w:r>
    </w:p>
    <w:p w:rsidR="00027347" w:rsidRDefault="00027347" w:rsidP="00027347">
      <w:pPr>
        <w:widowControl w:val="0"/>
        <w:suppressAutoHyphens/>
        <w:spacing w:after="0" w:line="240" w:lineRule="exact"/>
        <w:jc w:val="both"/>
        <w:rPr>
          <w:rFonts w:ascii="Times New Roman" w:hAnsi="Times New Roman"/>
          <w:sz w:val="24"/>
          <w:szCs w:val="24"/>
        </w:rPr>
      </w:pPr>
      <w:r>
        <w:rPr>
          <w:rFonts w:ascii="Times New Roman" w:hAnsi="Times New Roman"/>
          <w:sz w:val="24"/>
          <w:szCs w:val="24"/>
        </w:rPr>
        <w:t xml:space="preserve">4.2. </w:t>
      </w:r>
      <w:r>
        <w:rPr>
          <w:rFonts w:ascii="Times New Roman" w:hAnsi="Times New Roman"/>
          <w:kern w:val="2"/>
          <w:lang w:eastAsia="ru-RU"/>
        </w:rPr>
        <w:t>В ціну Товару включається вартість пакування, навантаження, доставки, експедирування, розвантаження у місці постачання на склад Замовника, інсталяція, сплата податків, сплата митних тарифів та інші обов`язкові платежі, що встановлені діючим законодавством та тендерною документацією.</w:t>
      </w: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5. Поставка Товару</w:t>
      </w:r>
    </w:p>
    <w:p w:rsidR="00027347" w:rsidRDefault="00027347" w:rsidP="00027347">
      <w:pPr>
        <w:spacing w:after="0" w:line="240" w:lineRule="auto"/>
        <w:ind w:firstLine="142"/>
        <w:jc w:val="both"/>
        <w:rPr>
          <w:rFonts w:ascii="Times New Roman" w:eastAsia="Times New Roman" w:hAnsi="Times New Roman" w:cs="Times New Roman"/>
          <w:color w:val="000000"/>
          <w:sz w:val="24"/>
          <w:szCs w:val="24"/>
          <w:lang w:val="uk-UA"/>
        </w:rPr>
      </w:pPr>
      <w:r>
        <w:rPr>
          <w:rFonts w:ascii="Times New Roman" w:hAnsi="Times New Roman"/>
          <w:sz w:val="24"/>
          <w:szCs w:val="24"/>
        </w:rPr>
        <w:t xml:space="preserve">5.1. Строк поставки: </w:t>
      </w:r>
      <w:r w:rsidRPr="00B8412F">
        <w:rPr>
          <w:rFonts w:ascii="Times New Roman" w:eastAsia="Times New Roman" w:hAnsi="Times New Roman" w:cs="Times New Roman"/>
          <w:color w:val="000000"/>
          <w:sz w:val="24"/>
          <w:szCs w:val="24"/>
        </w:rPr>
        <w:t>до 31.12.202</w:t>
      </w:r>
      <w:r w:rsidR="006923EC" w:rsidRPr="00B8412F">
        <w:rPr>
          <w:rFonts w:ascii="Times New Roman" w:eastAsia="Times New Roman" w:hAnsi="Times New Roman" w:cs="Times New Roman"/>
          <w:color w:val="000000"/>
          <w:sz w:val="24"/>
          <w:szCs w:val="24"/>
          <w:lang w:val="uk-UA"/>
        </w:rPr>
        <w:t>2</w:t>
      </w:r>
      <w:r w:rsidRPr="00B8412F">
        <w:rPr>
          <w:rFonts w:ascii="Times New Roman" w:eastAsia="Times New Roman" w:hAnsi="Times New Roman" w:cs="Times New Roman"/>
          <w:color w:val="000000"/>
          <w:sz w:val="24"/>
          <w:szCs w:val="24"/>
        </w:rPr>
        <w:t xml:space="preserve"> року. Поставка</w:t>
      </w:r>
      <w:r>
        <w:rPr>
          <w:rFonts w:ascii="Times New Roman" w:eastAsia="Times New Roman" w:hAnsi="Times New Roman" w:cs="Times New Roman"/>
          <w:color w:val="000000"/>
          <w:sz w:val="24"/>
          <w:szCs w:val="24"/>
        </w:rPr>
        <w:t xml:space="preserve"> товару  здійснюється </w:t>
      </w:r>
      <w:r>
        <w:rPr>
          <w:rFonts w:ascii="Times New Roman" w:eastAsia="Times New Roman" w:hAnsi="Times New Roman" w:cs="Times New Roman"/>
          <w:color w:val="000000"/>
          <w:sz w:val="24"/>
          <w:szCs w:val="24"/>
          <w:lang w:val="uk-UA"/>
        </w:rPr>
        <w:t>протягом 10</w:t>
      </w:r>
      <w:r>
        <w:rPr>
          <w:rFonts w:ascii="Times New Roman" w:eastAsia="Times New Roman" w:hAnsi="Times New Roman" w:cs="Times New Roman"/>
          <w:color w:val="000000"/>
          <w:sz w:val="24"/>
          <w:szCs w:val="24"/>
        </w:rPr>
        <w:t xml:space="preserve"> дн</w:t>
      </w:r>
      <w:r>
        <w:rPr>
          <w:rFonts w:ascii="Times New Roman" w:eastAsia="Times New Roman" w:hAnsi="Times New Roman" w:cs="Times New Roman"/>
          <w:color w:val="000000"/>
          <w:sz w:val="24"/>
          <w:szCs w:val="24"/>
          <w:lang w:val="uk-UA"/>
        </w:rPr>
        <w:t>ів з дня вимоги Покупця.</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5.2. Місце поставки товару: Комунальне некомерційне підприємство «Запорізький регіональний протипухлинний центр» Запорізької обласної ради</w:t>
      </w:r>
      <w:r>
        <w:rPr>
          <w:rFonts w:ascii="Times New Roman" w:hAnsi="Times New Roman"/>
          <w:sz w:val="24"/>
          <w:szCs w:val="24"/>
          <w:lang w:eastAsia="ru-RU"/>
        </w:rPr>
        <w:t xml:space="preserve">. Фактична адреса поставки: </w:t>
      </w:r>
      <w:r>
        <w:rPr>
          <w:rFonts w:ascii="Times New Roman" w:hAnsi="Times New Roman"/>
          <w:noProof/>
          <w:sz w:val="24"/>
          <w:szCs w:val="24"/>
        </w:rPr>
        <w:t>69040</w:t>
      </w:r>
      <w:r>
        <w:rPr>
          <w:rFonts w:ascii="Times New Roman" w:hAnsi="Times New Roman"/>
          <w:spacing w:val="-1"/>
          <w:sz w:val="24"/>
          <w:szCs w:val="24"/>
        </w:rPr>
        <w:t>, Запорізька область, м. Запоріжжя, вул. Культурна, 177а</w:t>
      </w:r>
      <w:r>
        <w:rPr>
          <w:rFonts w:ascii="Times New Roman" w:hAnsi="Times New Roman"/>
          <w:sz w:val="24"/>
          <w:szCs w:val="24"/>
        </w:rPr>
        <w:t xml:space="preserve">. </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5.3. Постачальник несе всі ризики втрати або пошкодження Товарів до моменту їх передачі Покупцю.</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5.4. Постачальник несе всі витрати, пов'язані з поставкою Товарів, в тому числі транспортні витрати, до моменту передачі Товарів Покупцю в місці поставки.</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5.5. Право власності на Товари переходить від Постачальника до Покупця в дату прийняття Товарів Покупцем за видатковою накладною після фактичного отримання товару. </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5.6. Приймання Покупцем Товарів за видатковою накладною не є підтвердженням належного виконання Постачальником його обов’язку з поставки Товарів за цим Договором та відсутність у Покупця претензій до Постачальника щодо якості та комплектності Товарів. Такі претензії можуть бути заявлені Покупцем Постачальнику у порядку, визначеному цим Договором та чинним законодавством України.</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5.7. Датою поставки Товарів за цим Договором є прийняття Покупцем товарів за кількістю та якістю на підставі видаткових накладних та передача Постачальником Покупцю в повному обсязі наведених нижче наступних документів:</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5.8.1. Документу про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ідтвердження якості Товарів на кожну одиницю (або партію) товару:  ___________________ </w:t>
      </w:r>
      <w:r>
        <w:rPr>
          <w:rFonts w:ascii="Times New Roman" w:hAnsi="Times New Roman"/>
          <w:i/>
          <w:sz w:val="24"/>
          <w:szCs w:val="24"/>
        </w:rPr>
        <w:t>(зазначений документ вказується в договорі при підписанні)</w:t>
      </w:r>
      <w:r>
        <w:rPr>
          <w:rFonts w:ascii="Times New Roman" w:hAnsi="Times New Roman"/>
          <w:sz w:val="24"/>
          <w:szCs w:val="24"/>
        </w:rPr>
        <w:t>;</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5.8.2. Документів про гарантійний строк Товарів. </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5.8.3.Інструкції про застосування Товарів </w:t>
      </w:r>
      <w:r>
        <w:rPr>
          <w:rFonts w:ascii="Times New Roman" w:hAnsi="Times New Roman"/>
          <w:i/>
          <w:sz w:val="24"/>
          <w:szCs w:val="24"/>
        </w:rPr>
        <w:t>(або інший аналогічний документ. Вказується у договорі при його складанні виробником Товарів)</w:t>
      </w:r>
      <w:r>
        <w:rPr>
          <w:rFonts w:ascii="Times New Roman" w:hAnsi="Times New Roman"/>
          <w:sz w:val="24"/>
          <w:szCs w:val="24"/>
        </w:rPr>
        <w:t>.</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5.9. У разі виявлення неналежної якості переданих Товарів, Покупець має право, незалежно від можливості використання Товарів за призначенням, вимагати від Постачальника за своїм вибором: </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1) пропорційного зменшення вартості Товарів; </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2) безоплатного усунення недоліків Товарів у визначений Покупцем строк, але не пізніше 30-ти днів з моменту отримання Постачальником повідомлення Покупця про виявлені недоліки Товарів; </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3) відшкодування витрат на усунення недоліків Товарів. </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5.10. У разі необхідності оформлення товаросупроводжувальних документів відповідальність за правильність та повноту їх оформлення і пов'язаних із цим затримок при передачі Товарів несе Постачальник.</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5.11. </w:t>
      </w:r>
      <w:proofErr w:type="gramStart"/>
      <w:r>
        <w:rPr>
          <w:rFonts w:ascii="Times New Roman" w:hAnsi="Times New Roman"/>
          <w:sz w:val="24"/>
          <w:szCs w:val="24"/>
        </w:rPr>
        <w:t>Неналежне оформлення Постачальником документів, зазначених в п.п. 5.8.1-5.8.3. цього Договору або відсутність хоча б одного із цих документів, або невиконання чи неналежне виконання інших вимог цього Договору вважається простроченням Постачальника, до усунення якого Покупець має право відстрочити виконання своїх зобов'язання з оплати Товарів.</w:t>
      </w:r>
      <w:proofErr w:type="gramEnd"/>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6. Права та обов’язки Сторін</w:t>
      </w:r>
    </w:p>
    <w:p w:rsidR="00027347" w:rsidRDefault="00027347" w:rsidP="00027347">
      <w:pPr>
        <w:spacing w:after="0"/>
        <w:ind w:firstLine="142"/>
        <w:jc w:val="both"/>
        <w:rPr>
          <w:rFonts w:ascii="Times New Roman" w:hAnsi="Times New Roman"/>
          <w:sz w:val="24"/>
          <w:szCs w:val="24"/>
          <w:u w:val="single"/>
        </w:rPr>
      </w:pPr>
      <w:r>
        <w:rPr>
          <w:rFonts w:ascii="Times New Roman" w:hAnsi="Times New Roman"/>
          <w:sz w:val="24"/>
          <w:szCs w:val="24"/>
          <w:u w:val="single"/>
        </w:rPr>
        <w:t>6.1. Покупець зобов’язаний:</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6.1.2. Приймати поставлений Товар у порядку, визначеному цим Договором;</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6.1.3. Підписати видаткову накладну протягом 3-х робочих днів з моменту надання Постачальником документів зазначених в п.5.8.1-5.8.3. У випадку непогодження з видатковою накладною надати Постачальнику протягом 3-х робочих днів мотивовану відмову або зауваження до видаткової накладної.</w:t>
      </w:r>
    </w:p>
    <w:p w:rsidR="00027347" w:rsidRDefault="00027347" w:rsidP="00027347">
      <w:pPr>
        <w:spacing w:after="0"/>
        <w:ind w:firstLine="142"/>
        <w:jc w:val="both"/>
        <w:rPr>
          <w:rFonts w:ascii="Times New Roman" w:hAnsi="Times New Roman"/>
          <w:sz w:val="24"/>
          <w:szCs w:val="24"/>
          <w:u w:val="single"/>
        </w:rPr>
      </w:pPr>
      <w:r>
        <w:rPr>
          <w:rFonts w:ascii="Times New Roman" w:hAnsi="Times New Roman"/>
          <w:sz w:val="24"/>
          <w:szCs w:val="24"/>
          <w:u w:val="single"/>
        </w:rPr>
        <w:lastRenderedPageBreak/>
        <w:t>6.2. Покупець має право:</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6.2.2. Контролювати поставку товару у строки, встановлені цим Договором;</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6.2.3. Зменшувати обсяг закупівлі Товару </w:t>
      </w:r>
      <w:r>
        <w:rPr>
          <w:rFonts w:ascii="Times New Roman" w:hAnsi="Times New Roman"/>
          <w:sz w:val="24"/>
          <w:szCs w:val="24"/>
          <w:highlight w:val="white"/>
        </w:rPr>
        <w:t>з урахуванням фактичного обсягу видатків                    Покупця</w:t>
      </w:r>
      <w:r>
        <w:rPr>
          <w:rFonts w:ascii="Times New Roman" w:hAnsi="Times New Roman"/>
          <w:sz w:val="24"/>
          <w:szCs w:val="24"/>
        </w:rPr>
        <w:t>. У такому разі Сторони вносять відповідні зміни до цього Договору;</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6.2.4. Не здійснювати оплату, в разі неналежного оформлення документів, зазначених в п.п. 5.8.1-5.8.3. (відсутність печатки, підписів тощо);</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 xml:space="preserve">6.2.5. Відмовитись від прийняття Товарів у разі їх невідповідності якості технічним характеристикам, умовам поставки та відстрочити виконання своїх зобов’язань з оплати Товарів до усунення недоліків, зазначених у претензії Покупця; </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 xml:space="preserve">6.2.6. На інші права, передбачені цим Договором та чинним законодавством України. </w:t>
      </w:r>
    </w:p>
    <w:p w:rsidR="00027347" w:rsidRDefault="00027347" w:rsidP="00027347">
      <w:pPr>
        <w:spacing w:after="0"/>
        <w:ind w:firstLine="142"/>
        <w:jc w:val="both"/>
        <w:rPr>
          <w:rFonts w:ascii="Times New Roman" w:hAnsi="Times New Roman"/>
          <w:sz w:val="24"/>
          <w:szCs w:val="24"/>
          <w:u w:val="single"/>
        </w:rPr>
      </w:pPr>
      <w:r>
        <w:rPr>
          <w:rFonts w:ascii="Times New Roman" w:hAnsi="Times New Roman"/>
          <w:sz w:val="24"/>
          <w:szCs w:val="24"/>
          <w:u w:val="single"/>
        </w:rPr>
        <w:t>6.3. Постачальник зобов’язаний:</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 xml:space="preserve">6.3.3. Надати Покупцю документи, зазначені в п.п. 5.8.1-5.8.3. цього Договору; </w:t>
      </w:r>
    </w:p>
    <w:p w:rsidR="00027347" w:rsidRDefault="00027347" w:rsidP="00027347">
      <w:pPr>
        <w:spacing w:after="0" w:line="235" w:lineRule="auto"/>
        <w:ind w:firstLine="142"/>
        <w:jc w:val="both"/>
        <w:rPr>
          <w:rFonts w:ascii="Times New Roman" w:hAnsi="Times New Roman"/>
          <w:color w:val="FF0000"/>
          <w:sz w:val="24"/>
          <w:szCs w:val="24"/>
        </w:rPr>
      </w:pPr>
      <w:r>
        <w:rPr>
          <w:rFonts w:ascii="Times New Roman" w:hAnsi="Times New Roman"/>
          <w:sz w:val="24"/>
          <w:szCs w:val="24"/>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6.3.5. У разі поставки Товарів неналежної якості замінити такі Товари відповідною кількістю Товарів належної якості;</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027347" w:rsidRDefault="00027347" w:rsidP="00027347">
      <w:pPr>
        <w:spacing w:after="0" w:line="235" w:lineRule="auto"/>
        <w:ind w:firstLine="142"/>
        <w:jc w:val="both"/>
        <w:rPr>
          <w:rFonts w:ascii="Times New Roman" w:hAnsi="Times New Roman"/>
          <w:sz w:val="24"/>
          <w:szCs w:val="24"/>
        </w:rPr>
      </w:pPr>
      <w:r>
        <w:rPr>
          <w:rFonts w:ascii="Times New Roman" w:hAnsi="Times New Roman"/>
          <w:sz w:val="24"/>
          <w:szCs w:val="24"/>
        </w:rPr>
        <w:t>6.3.7. Належним чином виконувати інші обов’язки, передбачені цим Договором.</w:t>
      </w:r>
    </w:p>
    <w:p w:rsidR="00027347" w:rsidRDefault="00027347" w:rsidP="00027347">
      <w:pPr>
        <w:keepNext/>
        <w:spacing w:after="0" w:line="240" w:lineRule="auto"/>
        <w:ind w:firstLine="142"/>
        <w:jc w:val="both"/>
        <w:rPr>
          <w:rFonts w:ascii="Times New Roman" w:hAnsi="Times New Roman"/>
          <w:sz w:val="24"/>
          <w:szCs w:val="24"/>
          <w:u w:val="single"/>
        </w:rPr>
      </w:pPr>
      <w:r>
        <w:rPr>
          <w:rFonts w:ascii="Times New Roman" w:hAnsi="Times New Roman"/>
          <w:sz w:val="24"/>
          <w:szCs w:val="24"/>
          <w:u w:val="single"/>
        </w:rPr>
        <w:t>6.4. Постачальник має право:</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поставлений товар, на умовах цього Договору;</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6.4.2. На дострокову поставку товару за погодженням Покупця;</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6.4.3. У разі невиконання зобов’язань Покупцем Постачальник має право достроково розірвати цей Договір, повідомивши його у строк 10 календарних днів до дати розірвання Договору.</w:t>
      </w: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7. Відповідальність Сторін</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 xml:space="preserve">7.2. За порушення Постачальником умов цього Договору щодо якості Товарів Постачальник сплачує Покупцю штраф у розмірі 15 відсотків вартості неякісних Товарів. </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10 (десяти) відсотків вартості Товарів, поставку яких прострочено.</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7.4. У разі порушення Покупцем строків оплати за цим Договором, Покупець сплачує Постачальнику пеню в розмі</w:t>
      </w:r>
      <w:proofErr w:type="gramStart"/>
      <w:r>
        <w:rPr>
          <w:rFonts w:ascii="Times New Roman" w:hAnsi="Times New Roman"/>
          <w:sz w:val="24"/>
          <w:szCs w:val="24"/>
        </w:rPr>
        <w:t>р</w:t>
      </w:r>
      <w:proofErr w:type="gramEnd"/>
      <w:r>
        <w:rPr>
          <w:rFonts w:ascii="Times New Roman" w:hAnsi="Times New Roman"/>
          <w:sz w:val="24"/>
          <w:szCs w:val="24"/>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027347" w:rsidRDefault="00027347" w:rsidP="00027347">
      <w:pPr>
        <w:spacing w:after="0" w:line="240" w:lineRule="auto"/>
        <w:ind w:firstLine="142"/>
        <w:jc w:val="both"/>
        <w:rPr>
          <w:rFonts w:ascii="Times New Roman" w:hAnsi="Times New Roman"/>
          <w:sz w:val="24"/>
          <w:szCs w:val="24"/>
        </w:rPr>
      </w:pPr>
      <w:r>
        <w:rPr>
          <w:rFonts w:ascii="Times New Roman" w:hAnsi="Times New Roman"/>
          <w:sz w:val="24"/>
          <w:szCs w:val="24"/>
        </w:rPr>
        <w:t>Положення цього пункту Договору не застосовується у разі, якщо порушення Покупцем строків оплати за цим Договором сталося внаслідок застосування пунктів 6.2.4 та 6.2.5 цього Договору.</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7.5. Оплата штрафних санкцій не звільняє винну Сторону від обов’язку виконати всі свої зобов’язання за Договором.</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7.6. Одностороння відмова від виконання зобов’язань за договором не допускається, крім випадків, передбачених Договором.</w:t>
      </w:r>
    </w:p>
    <w:p w:rsidR="0078527C" w:rsidRDefault="0078527C" w:rsidP="00027347">
      <w:pPr>
        <w:spacing w:after="0"/>
        <w:ind w:firstLine="142"/>
        <w:jc w:val="center"/>
        <w:rPr>
          <w:rFonts w:ascii="Times New Roman" w:hAnsi="Times New Roman"/>
          <w:b/>
          <w:sz w:val="24"/>
          <w:szCs w:val="24"/>
          <w:lang w:val="uk-UA"/>
        </w:rPr>
      </w:pP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8. Обставини непереборної сили</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9. Вирішення спорів</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10. Строк дії договору</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10.1. Цей Договір вважається укладеним і набирає чинності з моменту його підписання Сторонами, скріплення печатками та діє до 31.12.202</w:t>
      </w:r>
      <w:r w:rsidR="00622FD9">
        <w:rPr>
          <w:rFonts w:ascii="Times New Roman" w:hAnsi="Times New Roman"/>
          <w:sz w:val="24"/>
          <w:szCs w:val="24"/>
          <w:lang w:val="uk-UA"/>
        </w:rPr>
        <w:t>2</w:t>
      </w:r>
      <w:r>
        <w:rPr>
          <w:rFonts w:ascii="Times New Roman" w:hAnsi="Times New Roman"/>
          <w:sz w:val="24"/>
          <w:szCs w:val="24"/>
        </w:rPr>
        <w:t xml:space="preserve"> року.</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11. Порядок зміни умов Договору</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11.1.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частинами 5, 6 статті 41 Закону України «Про публічні закупівлі», такі зміни вносяться в наступному порядку:</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 xml:space="preserve">11.1.1. 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пропорційно в залежності від зміни таких обсягів; </w:t>
      </w:r>
    </w:p>
    <w:p w:rsidR="00027347" w:rsidRDefault="00027347" w:rsidP="0078527C">
      <w:pPr>
        <w:spacing w:after="0"/>
        <w:jc w:val="both"/>
        <w:rPr>
          <w:rFonts w:ascii="Times New Roman" w:hAnsi="Times New Roman"/>
          <w:sz w:val="24"/>
          <w:szCs w:val="24"/>
        </w:rPr>
      </w:pPr>
      <w:bookmarkStart w:id="6" w:name="_heading=h.gjdgxs"/>
      <w:bookmarkEnd w:id="6"/>
      <w:r>
        <w:rPr>
          <w:rFonts w:ascii="Times New Roman" w:hAnsi="Times New Roman"/>
          <w:sz w:val="24"/>
          <w:szCs w:val="24"/>
        </w:rPr>
        <w:t xml:space="preserve">11.1.2. У разі коливання ціни товару  на ринку в межах до 10 % від ціни за одиницю товару, Постачальник може письмово звертається до Покупця з ініціативою щодо зміни </w:t>
      </w:r>
      <w:proofErr w:type="gramStart"/>
      <w:r>
        <w:rPr>
          <w:rFonts w:ascii="Times New Roman" w:hAnsi="Times New Roman"/>
          <w:sz w:val="24"/>
          <w:szCs w:val="24"/>
        </w:rPr>
        <w:t>ц</w:t>
      </w:r>
      <w:proofErr w:type="gramEnd"/>
      <w:r>
        <w:rPr>
          <w:rFonts w:ascii="Times New Roman" w:hAnsi="Times New Roman"/>
          <w:sz w:val="24"/>
          <w:szCs w:val="24"/>
        </w:rPr>
        <w:t>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Постачальник може ініціювати зміну ціни за одиницю товару не частіше ніж один раз на 90 днів з моменту підписання договору про закупівлю, але не раніше першої поставки товару</w:t>
      </w:r>
    </w:p>
    <w:p w:rsidR="00027347" w:rsidRDefault="00027347" w:rsidP="00027347">
      <w:pPr>
        <w:spacing w:after="0"/>
        <w:ind w:firstLine="142"/>
        <w:jc w:val="both"/>
        <w:rPr>
          <w:rFonts w:ascii="Times New Roman" w:hAnsi="Times New Roman"/>
          <w:i/>
          <w:sz w:val="24"/>
          <w:szCs w:val="24"/>
          <w:shd w:val="clear" w:color="auto" w:fill="D3D3D3"/>
        </w:rPr>
      </w:pPr>
      <w:r>
        <w:rPr>
          <w:rFonts w:ascii="Times New Roman" w:hAnsi="Times New Roman"/>
          <w:sz w:val="24"/>
          <w:szCs w:val="24"/>
        </w:rPr>
        <w:t>11.1.3. Сторони можуть внести зміни до Договору у випадку покращення якості товару  за умови, що така зміна не призведе до зміни функціональних характеристик товару та відповідає тендерній документації в частині встановлення вимог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027347" w:rsidRPr="00027347" w:rsidRDefault="00027347" w:rsidP="00027347">
      <w:pPr>
        <w:spacing w:after="0"/>
        <w:ind w:firstLine="142"/>
        <w:jc w:val="both"/>
        <w:rPr>
          <w:rFonts w:ascii="Times New Roman" w:hAnsi="Times New Roman"/>
          <w:sz w:val="24"/>
          <w:szCs w:val="24"/>
          <w:highlight w:val="lightGray"/>
        </w:rPr>
      </w:pPr>
      <w:r>
        <w:rPr>
          <w:rFonts w:ascii="Times New Roman" w:hAnsi="Times New Roman"/>
          <w:sz w:val="24"/>
          <w:szCs w:val="24"/>
        </w:rPr>
        <w:lastRenderedPageBreak/>
        <w:t>11.1.4.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Договору. Форма документального підтвердження об’єктивних обставин визначатиметься Покупцем у момент їх виникнення з дотриманням чинного законодавства;</w:t>
      </w:r>
    </w:p>
    <w:p w:rsidR="00027347" w:rsidRPr="00027347" w:rsidRDefault="00027347" w:rsidP="00027347">
      <w:pPr>
        <w:spacing w:after="0"/>
        <w:ind w:firstLine="142"/>
        <w:jc w:val="both"/>
        <w:rPr>
          <w:rFonts w:ascii="Times New Roman" w:hAnsi="Times New Roman"/>
          <w:sz w:val="24"/>
          <w:szCs w:val="24"/>
          <w:highlight w:val="lightGray"/>
        </w:rPr>
      </w:pPr>
      <w:r>
        <w:rPr>
          <w:rFonts w:ascii="Times New Roman" w:hAnsi="Times New Roman"/>
          <w:sz w:val="24"/>
          <w:szCs w:val="24"/>
        </w:rPr>
        <w:t>11.1.5. Сторони можуть внести зміни до Договору у разі погодження зміни ціни в бік зменшення (без зміни кількості (обсягу) та якості товарів).</w:t>
      </w:r>
    </w:p>
    <w:p w:rsidR="00027347" w:rsidRPr="00027347" w:rsidRDefault="00027347" w:rsidP="00027347">
      <w:pPr>
        <w:spacing w:after="0"/>
        <w:ind w:firstLine="142"/>
        <w:jc w:val="both"/>
        <w:rPr>
          <w:rFonts w:ascii="Times New Roman" w:hAnsi="Times New Roman"/>
          <w:i/>
          <w:sz w:val="24"/>
          <w:szCs w:val="24"/>
          <w:highlight w:val="lightGray"/>
        </w:rPr>
      </w:pPr>
      <w:r>
        <w:rPr>
          <w:rFonts w:ascii="Times New Roman" w:hAnsi="Times New Roman"/>
          <w:sz w:val="24"/>
          <w:szCs w:val="24"/>
        </w:rPr>
        <w:t>11.1.6.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пільг.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27347" w:rsidRDefault="00027347" w:rsidP="00027347">
      <w:pPr>
        <w:spacing w:after="0"/>
        <w:ind w:firstLine="142"/>
        <w:jc w:val="both"/>
        <w:rPr>
          <w:rFonts w:ascii="Times New Roman" w:hAnsi="Times New Roman"/>
          <w:i/>
          <w:sz w:val="24"/>
          <w:szCs w:val="24"/>
        </w:rPr>
      </w:pPr>
      <w:r>
        <w:rPr>
          <w:rFonts w:ascii="Times New Roman" w:hAnsi="Times New Roman"/>
          <w:sz w:val="24"/>
          <w:szCs w:val="24"/>
        </w:rPr>
        <w:t>11.1.7.</w:t>
      </w:r>
      <w:r>
        <w:rPr>
          <w:rFonts w:ascii="Times New Roman" w:hAnsi="Times New Roman"/>
          <w:i/>
          <w:sz w:val="24"/>
          <w:szCs w:val="24"/>
        </w:rPr>
        <w:t xml:space="preserve"> </w:t>
      </w:r>
      <w:r>
        <w:rPr>
          <w:rFonts w:ascii="Times New Roman" w:hAnsi="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цим Договором не передбачені.</w:t>
      </w:r>
    </w:p>
    <w:p w:rsidR="00027347" w:rsidRDefault="00027347" w:rsidP="00027347">
      <w:pPr>
        <w:shd w:val="clear" w:color="auto" w:fill="FFFFFF"/>
        <w:spacing w:after="0" w:line="240" w:lineRule="auto"/>
        <w:ind w:firstLine="142"/>
        <w:jc w:val="both"/>
        <w:rPr>
          <w:rFonts w:ascii="Times New Roman" w:hAnsi="Times New Roman"/>
          <w:sz w:val="24"/>
          <w:szCs w:val="24"/>
        </w:rPr>
      </w:pPr>
      <w:r>
        <w:rPr>
          <w:rFonts w:ascii="Times New Roman" w:hAnsi="Times New Roman"/>
          <w:sz w:val="24"/>
          <w:szCs w:val="24"/>
        </w:rPr>
        <w:t xml:space="preserve">11.1.8. </w:t>
      </w:r>
      <w:r>
        <w:rPr>
          <w:rFonts w:ascii="Times New Roman" w:hAnsi="Times New Roman"/>
          <w:sz w:val="24"/>
          <w:szCs w:val="24"/>
          <w:shd w:val="clear" w:color="auto" w:fill="FFFFFF"/>
        </w:rPr>
        <w:t xml:space="preserve">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eastAsia="Times New Roman" w:hAnsi="Times New Roman"/>
          <w:sz w:val="24"/>
          <w:szCs w:val="24"/>
        </w:rPr>
        <w:t>згідно з Законом України «Про публічні закупівлі».</w:t>
      </w:r>
    </w:p>
    <w:p w:rsidR="00027347" w:rsidRDefault="00027347" w:rsidP="00027347">
      <w:pPr>
        <w:shd w:val="clear" w:color="auto" w:fill="FFFFFF"/>
        <w:spacing w:after="0" w:line="240" w:lineRule="auto"/>
        <w:ind w:firstLine="142"/>
        <w:jc w:val="both"/>
        <w:rPr>
          <w:rFonts w:ascii="Times New Roman" w:hAnsi="Times New Roman"/>
          <w:sz w:val="24"/>
          <w:szCs w:val="24"/>
        </w:rPr>
      </w:pPr>
      <w:r>
        <w:rPr>
          <w:rFonts w:ascii="Times New Roman" w:hAnsi="Times New Roman"/>
          <w:sz w:val="24"/>
          <w:szCs w:val="24"/>
        </w:rPr>
        <w:t xml:space="preserve">11.2. 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rsidR="00027347" w:rsidRDefault="00027347" w:rsidP="00027347">
      <w:pPr>
        <w:spacing w:after="0" w:line="230" w:lineRule="auto"/>
        <w:ind w:firstLine="284"/>
        <w:jc w:val="both"/>
        <w:rPr>
          <w:rFonts w:ascii="Times New Roman" w:hAnsi="Times New Roman"/>
          <w:sz w:val="24"/>
          <w:szCs w:val="24"/>
        </w:rPr>
      </w:pPr>
      <w:r>
        <w:rPr>
          <w:rFonts w:ascii="Times New Roman" w:hAnsi="Times New Roman"/>
          <w:sz w:val="24"/>
          <w:szCs w:val="24"/>
        </w:rPr>
        <w:t>11.3. Жодна зі Сторін не може передавати свої права та/або обов’язки за цим Договором третім особам без письмової згоди другої Сторони Договору.</w:t>
      </w:r>
    </w:p>
    <w:p w:rsidR="00027347" w:rsidRDefault="00027347" w:rsidP="00027347">
      <w:pPr>
        <w:spacing w:after="0" w:line="230" w:lineRule="auto"/>
        <w:ind w:firstLine="284"/>
        <w:jc w:val="both"/>
        <w:rPr>
          <w:rFonts w:ascii="Times New Roman" w:hAnsi="Times New Roman"/>
          <w:sz w:val="24"/>
          <w:szCs w:val="24"/>
        </w:rPr>
      </w:pPr>
      <w:r>
        <w:rPr>
          <w:rFonts w:ascii="Times New Roman" w:hAnsi="Times New Roman"/>
          <w:sz w:val="24"/>
          <w:szCs w:val="24"/>
        </w:rPr>
        <w:t>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182413" w:rsidRPr="00182413" w:rsidRDefault="00027347" w:rsidP="00182413">
      <w:pPr>
        <w:spacing w:after="0" w:line="230" w:lineRule="auto"/>
        <w:ind w:firstLine="284"/>
        <w:jc w:val="both"/>
        <w:rPr>
          <w:rFonts w:ascii="Times New Roman" w:hAnsi="Times New Roman"/>
          <w:sz w:val="24"/>
          <w:szCs w:val="24"/>
        </w:rPr>
      </w:pPr>
      <w:r>
        <w:rPr>
          <w:rFonts w:ascii="Times New Roman" w:hAnsi="Times New Roman"/>
          <w:sz w:val="24"/>
          <w:szCs w:val="24"/>
        </w:rPr>
        <w:t xml:space="preserve">11.5. </w:t>
      </w:r>
      <w:r w:rsidR="00182413" w:rsidRPr="00182413">
        <w:rPr>
          <w:rFonts w:ascii="Times New Roman" w:hAnsi="Times New Roman"/>
          <w:sz w:val="24"/>
          <w:szCs w:val="24"/>
        </w:rPr>
        <w:t>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умовами даного Договору та чинним законодавством, зокрема:</w:t>
      </w:r>
    </w:p>
    <w:p w:rsidR="00182413" w:rsidRPr="00182413" w:rsidRDefault="00182413" w:rsidP="00182413">
      <w:pPr>
        <w:spacing w:after="0" w:line="230" w:lineRule="auto"/>
        <w:ind w:firstLine="284"/>
        <w:jc w:val="both"/>
        <w:rPr>
          <w:rFonts w:ascii="Times New Roman" w:hAnsi="Times New Roman"/>
          <w:sz w:val="24"/>
          <w:szCs w:val="24"/>
        </w:rPr>
      </w:pPr>
      <w:r w:rsidRPr="00182413">
        <w:rPr>
          <w:rFonts w:ascii="Times New Roman" w:hAnsi="Times New Roman"/>
          <w:sz w:val="24"/>
          <w:szCs w:val="24"/>
        </w:rPr>
        <w:t xml:space="preserve">   1) зменшення обсягів закупівлі, зокрема з урахуванням фактичного обсягу видатків замовника;</w:t>
      </w:r>
    </w:p>
    <w:p w:rsidR="00182413" w:rsidRPr="00182413" w:rsidRDefault="00182413" w:rsidP="00182413">
      <w:pPr>
        <w:spacing w:after="0" w:line="230" w:lineRule="auto"/>
        <w:ind w:firstLine="284"/>
        <w:jc w:val="both"/>
        <w:rPr>
          <w:rFonts w:ascii="Times New Roman" w:hAnsi="Times New Roman"/>
          <w:sz w:val="24"/>
          <w:szCs w:val="24"/>
        </w:rPr>
      </w:pPr>
      <w:r w:rsidRPr="00182413">
        <w:rPr>
          <w:rFonts w:ascii="Times New Roman" w:hAnsi="Times New Roman"/>
          <w:sz w:val="24"/>
          <w:szCs w:val="24"/>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182413" w:rsidRPr="00182413" w:rsidRDefault="00182413" w:rsidP="00182413">
      <w:pPr>
        <w:spacing w:after="0" w:line="230" w:lineRule="auto"/>
        <w:ind w:firstLine="284"/>
        <w:jc w:val="both"/>
        <w:rPr>
          <w:rFonts w:ascii="Times New Roman" w:hAnsi="Times New Roman"/>
          <w:sz w:val="24"/>
          <w:szCs w:val="24"/>
        </w:rPr>
      </w:pPr>
      <w:r w:rsidRPr="00182413">
        <w:rPr>
          <w:rFonts w:ascii="Times New Roman" w:hAnsi="Times New Roman"/>
          <w:sz w:val="24"/>
          <w:szCs w:val="24"/>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182413" w:rsidRPr="00182413" w:rsidRDefault="00182413" w:rsidP="00182413">
      <w:pPr>
        <w:spacing w:after="0" w:line="230" w:lineRule="auto"/>
        <w:ind w:firstLine="284"/>
        <w:jc w:val="both"/>
        <w:rPr>
          <w:rFonts w:ascii="Times New Roman" w:hAnsi="Times New Roman"/>
          <w:sz w:val="24"/>
          <w:szCs w:val="24"/>
        </w:rPr>
      </w:pPr>
      <w:r w:rsidRPr="00182413">
        <w:rPr>
          <w:rFonts w:ascii="Times New Roman" w:hAnsi="Times New Roman"/>
          <w:sz w:val="24"/>
          <w:szCs w:val="24"/>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82413" w:rsidRPr="00182413" w:rsidRDefault="00182413" w:rsidP="00182413">
      <w:pPr>
        <w:spacing w:after="0" w:line="230" w:lineRule="auto"/>
        <w:ind w:firstLine="284"/>
        <w:jc w:val="both"/>
        <w:rPr>
          <w:rFonts w:ascii="Times New Roman" w:hAnsi="Times New Roman"/>
          <w:sz w:val="24"/>
          <w:szCs w:val="24"/>
        </w:rPr>
      </w:pPr>
      <w:r w:rsidRPr="00182413">
        <w:rPr>
          <w:rFonts w:ascii="Times New Roman" w:hAnsi="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82413" w:rsidRPr="00182413" w:rsidRDefault="00182413" w:rsidP="00182413">
      <w:pPr>
        <w:spacing w:after="0" w:line="230" w:lineRule="auto"/>
        <w:ind w:firstLine="284"/>
        <w:jc w:val="both"/>
        <w:rPr>
          <w:rFonts w:ascii="Times New Roman" w:hAnsi="Times New Roman"/>
          <w:sz w:val="24"/>
          <w:szCs w:val="24"/>
        </w:rPr>
      </w:pPr>
      <w:r w:rsidRPr="00182413">
        <w:rPr>
          <w:rFonts w:ascii="Times New Roman" w:hAnsi="Times New Roman"/>
          <w:sz w:val="24"/>
          <w:szCs w:val="24"/>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82413" w:rsidRPr="00182413" w:rsidRDefault="00182413" w:rsidP="00182413">
      <w:pPr>
        <w:spacing w:after="0" w:line="230" w:lineRule="auto"/>
        <w:ind w:firstLine="284"/>
        <w:jc w:val="both"/>
        <w:rPr>
          <w:rFonts w:ascii="Times New Roman" w:hAnsi="Times New Roman"/>
          <w:sz w:val="24"/>
          <w:szCs w:val="24"/>
        </w:rPr>
      </w:pPr>
      <w:r w:rsidRPr="00182413">
        <w:rPr>
          <w:rFonts w:ascii="Times New Roman" w:hAnsi="Times New Roman"/>
          <w:sz w:val="24"/>
          <w:szCs w:val="24"/>
        </w:rPr>
        <w:lastRenderedPageBreak/>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82413" w:rsidRPr="00182413" w:rsidRDefault="00182413" w:rsidP="00182413">
      <w:pPr>
        <w:spacing w:after="0" w:line="230" w:lineRule="auto"/>
        <w:ind w:firstLine="284"/>
        <w:jc w:val="both"/>
        <w:rPr>
          <w:rFonts w:ascii="Times New Roman" w:hAnsi="Times New Roman"/>
          <w:sz w:val="24"/>
          <w:szCs w:val="24"/>
        </w:rPr>
      </w:pPr>
      <w:r w:rsidRPr="00182413">
        <w:rPr>
          <w:rFonts w:ascii="Times New Roman" w:hAnsi="Times New Roman"/>
          <w:sz w:val="24"/>
          <w:szCs w:val="24"/>
        </w:rPr>
        <w:t xml:space="preserve">  8) зміни умов у зв’язку із застосуванням положень частини шостої ст. 41 Закону України «Про публічні закупівлі».</w:t>
      </w:r>
    </w:p>
    <w:p w:rsidR="00027347" w:rsidRDefault="00027347" w:rsidP="00182413">
      <w:pPr>
        <w:spacing w:after="0" w:line="240" w:lineRule="auto"/>
        <w:jc w:val="both"/>
        <w:rPr>
          <w:rFonts w:ascii="Times New Roman" w:eastAsia="Times New Roman" w:hAnsi="Times New Roman"/>
          <w:sz w:val="24"/>
          <w:szCs w:val="24"/>
        </w:rPr>
      </w:pP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12. Додатки до договору</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12.2. Невід’ємною частиною цього Договору є:</w:t>
      </w:r>
    </w:p>
    <w:p w:rsidR="00027347" w:rsidRDefault="00027347" w:rsidP="00027347">
      <w:pPr>
        <w:spacing w:after="0"/>
        <w:ind w:firstLine="142"/>
        <w:jc w:val="both"/>
        <w:rPr>
          <w:rFonts w:ascii="Times New Roman" w:hAnsi="Times New Roman"/>
          <w:sz w:val="24"/>
          <w:szCs w:val="24"/>
        </w:rPr>
      </w:pPr>
      <w:r>
        <w:rPr>
          <w:rFonts w:ascii="Times New Roman" w:hAnsi="Times New Roman"/>
          <w:sz w:val="24"/>
          <w:szCs w:val="24"/>
        </w:rPr>
        <w:t>12.2.1. Специфікація (Додаток 1);</w:t>
      </w:r>
    </w:p>
    <w:p w:rsidR="00027347" w:rsidRDefault="00027347" w:rsidP="00027347">
      <w:pPr>
        <w:spacing w:after="0"/>
        <w:ind w:firstLine="142"/>
        <w:jc w:val="center"/>
        <w:rPr>
          <w:rFonts w:ascii="Times New Roman" w:hAnsi="Times New Roman"/>
          <w:b/>
          <w:sz w:val="24"/>
          <w:szCs w:val="24"/>
        </w:rPr>
      </w:pPr>
      <w:r>
        <w:rPr>
          <w:rFonts w:ascii="Times New Roman" w:hAnsi="Times New Roman"/>
          <w:b/>
          <w:sz w:val="24"/>
          <w:szCs w:val="24"/>
        </w:rPr>
        <w:t>13. Місцезнаходження та банківські реквізити Сторін</w:t>
      </w:r>
    </w:p>
    <w:tbl>
      <w:tblPr>
        <w:tblW w:w="9660" w:type="dxa"/>
        <w:tblLayout w:type="fixed"/>
        <w:tblLook w:val="0600" w:firstRow="0" w:lastRow="0" w:firstColumn="0" w:lastColumn="0" w:noHBand="1" w:noVBand="1"/>
      </w:tblPr>
      <w:tblGrid>
        <w:gridCol w:w="4502"/>
        <w:gridCol w:w="5158"/>
      </w:tblGrid>
      <w:tr w:rsidR="00027347" w:rsidTr="00027347">
        <w:trPr>
          <w:trHeight w:val="5022"/>
        </w:trPr>
        <w:tc>
          <w:tcPr>
            <w:tcW w:w="4500" w:type="dxa"/>
            <w:tcMar>
              <w:top w:w="100" w:type="dxa"/>
              <w:left w:w="100" w:type="dxa"/>
              <w:bottom w:w="100" w:type="dxa"/>
              <w:right w:w="100" w:type="dxa"/>
            </w:tcMar>
          </w:tcPr>
          <w:p w:rsidR="00027347" w:rsidRPr="00E87E10" w:rsidRDefault="00027347">
            <w:pPr>
              <w:ind w:left="126" w:right="126"/>
              <w:rPr>
                <w:rFonts w:ascii="Times New Roman" w:hAnsi="Times New Roman"/>
                <w:b/>
                <w:sz w:val="24"/>
                <w:szCs w:val="24"/>
              </w:rPr>
            </w:pPr>
            <w:r w:rsidRPr="00E87E10">
              <w:rPr>
                <w:rFonts w:ascii="Times New Roman" w:hAnsi="Times New Roman"/>
                <w:b/>
                <w:sz w:val="24"/>
                <w:szCs w:val="24"/>
              </w:rPr>
              <w:t>Покупець:</w:t>
            </w:r>
            <w:bookmarkStart w:id="7" w:name="_heading=h.30j0zll"/>
            <w:bookmarkEnd w:id="7"/>
          </w:p>
          <w:p w:rsidR="00027347" w:rsidRPr="00E87E10" w:rsidRDefault="00027347">
            <w:pPr>
              <w:spacing w:after="0" w:line="240" w:lineRule="auto"/>
              <w:rPr>
                <w:rFonts w:ascii="Times New Roman" w:hAnsi="Times New Roman"/>
                <w:b/>
                <w:sz w:val="24"/>
                <w:szCs w:val="24"/>
              </w:rPr>
            </w:pPr>
            <w:r w:rsidRPr="00E87E10">
              <w:rPr>
                <w:rFonts w:ascii="Times New Roman" w:hAnsi="Times New Roman"/>
                <w:b/>
                <w:sz w:val="24"/>
                <w:szCs w:val="24"/>
              </w:rPr>
              <w:t xml:space="preserve">Комунальне некомерційне </w:t>
            </w:r>
            <w:proofErr w:type="gramStart"/>
            <w:r w:rsidRPr="00E87E10">
              <w:rPr>
                <w:rFonts w:ascii="Times New Roman" w:hAnsi="Times New Roman"/>
                <w:b/>
                <w:sz w:val="24"/>
                <w:szCs w:val="24"/>
              </w:rPr>
              <w:t>п</w:t>
            </w:r>
            <w:proofErr w:type="gramEnd"/>
            <w:r w:rsidRPr="00E87E10">
              <w:rPr>
                <w:rFonts w:ascii="Times New Roman" w:hAnsi="Times New Roman"/>
                <w:b/>
                <w:sz w:val="24"/>
                <w:szCs w:val="24"/>
              </w:rPr>
              <w:t>ідприємство «Запорізький регіональний протипухлинний центр » Запорізької обласної ради</w:t>
            </w:r>
          </w:p>
          <w:p w:rsidR="00027347" w:rsidRPr="00E87E10" w:rsidRDefault="00027347">
            <w:pPr>
              <w:spacing w:after="0" w:line="240" w:lineRule="auto"/>
              <w:rPr>
                <w:rFonts w:ascii="Times New Roman" w:hAnsi="Times New Roman"/>
                <w:sz w:val="24"/>
                <w:szCs w:val="24"/>
              </w:rPr>
            </w:pPr>
            <w:r w:rsidRPr="00E87E10">
              <w:rPr>
                <w:rFonts w:ascii="Times New Roman" w:hAnsi="Times New Roman"/>
                <w:sz w:val="24"/>
                <w:szCs w:val="24"/>
              </w:rPr>
              <w:t xml:space="preserve">69040, Запорізька область, м. Запоріжжя, </w:t>
            </w:r>
          </w:p>
          <w:p w:rsidR="00027347" w:rsidRPr="00E87E10" w:rsidRDefault="00027347">
            <w:pPr>
              <w:spacing w:after="0" w:line="240" w:lineRule="auto"/>
              <w:rPr>
                <w:rFonts w:ascii="Times New Roman" w:hAnsi="Times New Roman"/>
                <w:sz w:val="24"/>
                <w:szCs w:val="24"/>
              </w:rPr>
            </w:pPr>
            <w:r w:rsidRPr="00E87E10">
              <w:rPr>
                <w:rFonts w:ascii="Times New Roman" w:hAnsi="Times New Roman"/>
                <w:sz w:val="24"/>
                <w:szCs w:val="24"/>
              </w:rPr>
              <w:t>вул. Культурна, буд.177а</w:t>
            </w:r>
            <w:r w:rsidRPr="00E87E10">
              <w:rPr>
                <w:rFonts w:ascii="Times New Roman" w:hAnsi="Times New Roman"/>
                <w:sz w:val="24"/>
                <w:szCs w:val="24"/>
              </w:rPr>
              <w:tab/>
              <w:t xml:space="preserve"> </w:t>
            </w:r>
          </w:p>
          <w:p w:rsidR="00027347" w:rsidRPr="00E87E10" w:rsidRDefault="00027347">
            <w:pPr>
              <w:tabs>
                <w:tab w:val="left" w:pos="708"/>
                <w:tab w:val="left" w:pos="1416"/>
                <w:tab w:val="left" w:pos="2124"/>
                <w:tab w:val="left" w:pos="2832"/>
                <w:tab w:val="left" w:pos="3975"/>
              </w:tabs>
              <w:spacing w:after="0" w:line="240" w:lineRule="auto"/>
              <w:rPr>
                <w:rFonts w:ascii="Times New Roman" w:hAnsi="Times New Roman"/>
                <w:sz w:val="24"/>
                <w:szCs w:val="24"/>
              </w:rPr>
            </w:pPr>
            <w:proofErr w:type="gramStart"/>
            <w:r w:rsidRPr="00E87E10">
              <w:rPr>
                <w:rFonts w:ascii="Times New Roman" w:hAnsi="Times New Roman"/>
                <w:sz w:val="24"/>
                <w:szCs w:val="24"/>
              </w:rPr>
              <w:t>р</w:t>
            </w:r>
            <w:proofErr w:type="gramEnd"/>
            <w:r w:rsidRPr="00E87E10">
              <w:rPr>
                <w:rFonts w:ascii="Times New Roman" w:hAnsi="Times New Roman"/>
                <w:sz w:val="24"/>
                <w:szCs w:val="24"/>
              </w:rPr>
              <w:t>/р UA593133990000026008055751503</w:t>
            </w:r>
            <w:r w:rsidRPr="00E87E10">
              <w:rPr>
                <w:rFonts w:ascii="Times New Roman" w:hAnsi="Times New Roman"/>
                <w:sz w:val="24"/>
                <w:szCs w:val="24"/>
              </w:rPr>
              <w:tab/>
              <w:t xml:space="preserve"> </w:t>
            </w:r>
          </w:p>
          <w:p w:rsidR="00027347" w:rsidRPr="00E87E10" w:rsidRDefault="00027347">
            <w:pPr>
              <w:spacing w:after="0" w:line="240" w:lineRule="auto"/>
              <w:rPr>
                <w:rFonts w:ascii="Times New Roman" w:hAnsi="Times New Roman"/>
                <w:sz w:val="24"/>
                <w:szCs w:val="24"/>
              </w:rPr>
            </w:pPr>
            <w:r w:rsidRPr="00E87E10">
              <w:rPr>
                <w:rFonts w:ascii="Times New Roman" w:hAnsi="Times New Roman"/>
                <w:sz w:val="24"/>
                <w:szCs w:val="24"/>
              </w:rPr>
              <w:t>в АТ КБ «ПриватБанк», МФО  313399</w:t>
            </w:r>
          </w:p>
          <w:p w:rsidR="00027347" w:rsidRPr="00E87E10" w:rsidRDefault="00027347">
            <w:pPr>
              <w:spacing w:after="0" w:line="240" w:lineRule="auto"/>
              <w:rPr>
                <w:rFonts w:ascii="Times New Roman" w:hAnsi="Times New Roman"/>
                <w:sz w:val="24"/>
                <w:szCs w:val="24"/>
              </w:rPr>
            </w:pPr>
            <w:r w:rsidRPr="00E87E10">
              <w:rPr>
                <w:rFonts w:ascii="Times New Roman" w:hAnsi="Times New Roman"/>
                <w:sz w:val="24"/>
                <w:szCs w:val="24"/>
              </w:rPr>
              <w:t xml:space="preserve">ЄДРПОУ 02006691, ІПН 020066908277 </w:t>
            </w:r>
          </w:p>
          <w:p w:rsidR="00027347" w:rsidRPr="00E87E10" w:rsidRDefault="00027347">
            <w:pPr>
              <w:spacing w:after="0" w:line="240" w:lineRule="auto"/>
              <w:outlineLvl w:val="0"/>
              <w:rPr>
                <w:rFonts w:ascii="Times New Roman" w:hAnsi="Times New Roman"/>
                <w:sz w:val="24"/>
                <w:szCs w:val="24"/>
              </w:rPr>
            </w:pPr>
            <w:r w:rsidRPr="00E87E10">
              <w:rPr>
                <w:rFonts w:ascii="Times New Roman" w:hAnsi="Times New Roman"/>
                <w:sz w:val="24"/>
                <w:szCs w:val="24"/>
              </w:rPr>
              <w:t>Т/ф (061) 286 21 13, 286 21 11</w:t>
            </w: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b/>
                <w:sz w:val="24"/>
                <w:szCs w:val="24"/>
              </w:rPr>
            </w:pPr>
            <w:r w:rsidRPr="00E87E10">
              <w:rPr>
                <w:rFonts w:ascii="Times New Roman" w:hAnsi="Times New Roman"/>
                <w:b/>
                <w:sz w:val="24"/>
                <w:szCs w:val="24"/>
              </w:rPr>
              <w:t>Директор</w:t>
            </w:r>
            <w:r w:rsidRPr="00E87E10">
              <w:rPr>
                <w:rFonts w:ascii="Times New Roman" w:hAnsi="Times New Roman"/>
                <w:b/>
                <w:sz w:val="24"/>
                <w:szCs w:val="24"/>
              </w:rPr>
              <w:tab/>
            </w: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sz w:val="24"/>
                <w:szCs w:val="24"/>
              </w:rPr>
            </w:pPr>
          </w:p>
          <w:p w:rsidR="00027347" w:rsidRPr="00E87E10" w:rsidRDefault="00027347">
            <w:pPr>
              <w:tabs>
                <w:tab w:val="left" w:pos="1134"/>
              </w:tabs>
              <w:spacing w:line="240" w:lineRule="auto"/>
              <w:jc w:val="both"/>
              <w:rPr>
                <w:rFonts w:ascii="Times New Roman" w:hAnsi="Times New Roman"/>
                <w:b/>
                <w:sz w:val="24"/>
                <w:szCs w:val="24"/>
              </w:rPr>
            </w:pPr>
            <w:r w:rsidRPr="00E87E10">
              <w:rPr>
                <w:rFonts w:ascii="Times New Roman" w:hAnsi="Times New Roman"/>
                <w:sz w:val="24"/>
                <w:szCs w:val="24"/>
              </w:rPr>
              <w:t xml:space="preserve">____________________ </w:t>
            </w:r>
            <w:r w:rsidRPr="00E87E10">
              <w:rPr>
                <w:rFonts w:ascii="Times New Roman" w:hAnsi="Times New Roman"/>
                <w:b/>
                <w:sz w:val="24"/>
                <w:szCs w:val="24"/>
              </w:rPr>
              <w:t>М.Г. Єсаянц</w:t>
            </w:r>
          </w:p>
          <w:p w:rsidR="00027347" w:rsidRPr="00E87E10" w:rsidRDefault="00027347">
            <w:pPr>
              <w:tabs>
                <w:tab w:val="left" w:pos="1134"/>
              </w:tabs>
              <w:spacing w:line="240" w:lineRule="auto"/>
              <w:jc w:val="both"/>
              <w:rPr>
                <w:rFonts w:ascii="Times New Roman" w:hAnsi="Times New Roman"/>
                <w:b/>
                <w:sz w:val="24"/>
                <w:szCs w:val="24"/>
              </w:rPr>
            </w:pPr>
            <w:r w:rsidRPr="00E87E10">
              <w:rPr>
                <w:rFonts w:ascii="Times New Roman" w:hAnsi="Times New Roman"/>
                <w:b/>
                <w:sz w:val="24"/>
                <w:szCs w:val="24"/>
              </w:rPr>
              <w:t>М.П.</w:t>
            </w:r>
          </w:p>
          <w:p w:rsidR="00027347" w:rsidRPr="00E87E10" w:rsidRDefault="00027347">
            <w:pPr>
              <w:jc w:val="both"/>
              <w:rPr>
                <w:rFonts w:ascii="Times New Roman" w:hAnsi="Times New Roman"/>
                <w:bCs/>
                <w:i/>
                <w:sz w:val="24"/>
                <w:szCs w:val="24"/>
              </w:rPr>
            </w:pPr>
            <w:r w:rsidRPr="00E87E10">
              <w:rPr>
                <w:rFonts w:ascii="Times New Roman" w:hAnsi="Times New Roman"/>
                <w:bCs/>
                <w:i/>
                <w:sz w:val="24"/>
                <w:szCs w:val="24"/>
              </w:rPr>
              <w:t>Є платником податку на додану вартість.</w:t>
            </w:r>
          </w:p>
          <w:p w:rsidR="00027347" w:rsidRPr="00E87E10" w:rsidRDefault="00027347">
            <w:pPr>
              <w:spacing w:line="256" w:lineRule="auto"/>
              <w:ind w:left="126" w:right="126"/>
              <w:rPr>
                <w:rFonts w:ascii="Times New Roman" w:hAnsi="Times New Roman"/>
                <w:sz w:val="24"/>
                <w:szCs w:val="24"/>
              </w:rPr>
            </w:pPr>
            <w:r w:rsidRPr="00E87E10">
              <w:rPr>
                <w:rFonts w:ascii="Times New Roman" w:hAnsi="Times New Roman"/>
                <w:sz w:val="24"/>
                <w:szCs w:val="24"/>
              </w:rPr>
              <w:t>м.п.</w:t>
            </w:r>
          </w:p>
        </w:tc>
        <w:tc>
          <w:tcPr>
            <w:tcW w:w="5155" w:type="dxa"/>
            <w:tcMar>
              <w:top w:w="100" w:type="dxa"/>
              <w:left w:w="100" w:type="dxa"/>
              <w:bottom w:w="100" w:type="dxa"/>
              <w:right w:w="100" w:type="dxa"/>
            </w:tcMar>
          </w:tcPr>
          <w:p w:rsidR="00027347" w:rsidRPr="00E87E10" w:rsidRDefault="00027347">
            <w:pPr>
              <w:ind w:left="126" w:right="126"/>
              <w:rPr>
                <w:rFonts w:ascii="Times New Roman" w:hAnsi="Times New Roman"/>
                <w:b/>
                <w:sz w:val="24"/>
                <w:szCs w:val="24"/>
              </w:rPr>
            </w:pPr>
            <w:r w:rsidRPr="00E87E10">
              <w:rPr>
                <w:rFonts w:ascii="Times New Roman" w:hAnsi="Times New Roman"/>
                <w:b/>
                <w:sz w:val="24"/>
                <w:szCs w:val="24"/>
              </w:rPr>
              <w:t>Постачальник:</w:t>
            </w:r>
          </w:p>
          <w:p w:rsidR="00027347" w:rsidRPr="00E87E10" w:rsidRDefault="00027347">
            <w:pPr>
              <w:spacing w:line="256" w:lineRule="auto"/>
              <w:ind w:left="126" w:right="126"/>
              <w:rPr>
                <w:rFonts w:ascii="Times New Roman" w:hAnsi="Times New Roman"/>
                <w:sz w:val="24"/>
                <w:szCs w:val="24"/>
              </w:rPr>
            </w:pPr>
          </w:p>
        </w:tc>
      </w:tr>
    </w:tbl>
    <w:p w:rsidR="00027347" w:rsidRDefault="00027347" w:rsidP="00027347">
      <w:pPr>
        <w:spacing w:after="0" w:line="240" w:lineRule="auto"/>
        <w:rPr>
          <w:rFonts w:ascii="Times New Roman" w:hAnsi="Times New Roman"/>
          <w:color w:val="000000"/>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362C37" w:rsidRDefault="00362C3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rPr>
          <w:rFonts w:ascii="Times New Roman" w:hAnsi="Times New Roman"/>
          <w:color w:val="000000"/>
          <w:lang w:val="uk-UA"/>
        </w:rPr>
      </w:pPr>
    </w:p>
    <w:p w:rsidR="00027347" w:rsidRDefault="00027347" w:rsidP="00027347">
      <w:pPr>
        <w:spacing w:after="0" w:line="240" w:lineRule="auto"/>
        <w:ind w:left="5041"/>
        <w:jc w:val="right"/>
        <w:rPr>
          <w:rFonts w:ascii="Times New Roman" w:hAnsi="Times New Roman"/>
          <w:sz w:val="24"/>
          <w:szCs w:val="24"/>
        </w:rPr>
      </w:pPr>
      <w:r>
        <w:rPr>
          <w:rFonts w:ascii="Times New Roman" w:hAnsi="Times New Roman"/>
          <w:sz w:val="24"/>
          <w:szCs w:val="24"/>
        </w:rPr>
        <w:t>Додаток 1</w:t>
      </w:r>
    </w:p>
    <w:p w:rsidR="00027347" w:rsidRDefault="00027347" w:rsidP="00027347">
      <w:pPr>
        <w:spacing w:after="0" w:line="240" w:lineRule="auto"/>
        <w:ind w:left="5041"/>
        <w:jc w:val="right"/>
        <w:rPr>
          <w:rFonts w:ascii="Times New Roman" w:hAnsi="Times New Roman"/>
          <w:sz w:val="24"/>
          <w:szCs w:val="24"/>
        </w:rPr>
      </w:pPr>
      <w:r>
        <w:rPr>
          <w:rFonts w:ascii="Times New Roman" w:hAnsi="Times New Roman"/>
          <w:sz w:val="24"/>
          <w:szCs w:val="24"/>
        </w:rPr>
        <w:t>До Договору № ________________</w:t>
      </w:r>
    </w:p>
    <w:p w:rsidR="00027347" w:rsidRDefault="00027347" w:rsidP="00027347">
      <w:pPr>
        <w:spacing w:after="0" w:line="240" w:lineRule="auto"/>
        <w:ind w:left="5041"/>
        <w:jc w:val="right"/>
        <w:rPr>
          <w:rFonts w:ascii="Times New Roman" w:hAnsi="Times New Roman"/>
          <w:sz w:val="24"/>
          <w:szCs w:val="24"/>
        </w:rPr>
      </w:pPr>
      <w:r>
        <w:rPr>
          <w:rFonts w:ascii="Times New Roman" w:hAnsi="Times New Roman"/>
          <w:sz w:val="24"/>
          <w:szCs w:val="24"/>
        </w:rPr>
        <w:t>від «___»_________ 202</w:t>
      </w:r>
      <w:r w:rsidR="00182413">
        <w:rPr>
          <w:rFonts w:ascii="Times New Roman" w:hAnsi="Times New Roman"/>
          <w:sz w:val="24"/>
          <w:szCs w:val="24"/>
          <w:lang w:val="uk-UA"/>
        </w:rPr>
        <w:t>2</w:t>
      </w:r>
      <w:r>
        <w:rPr>
          <w:rFonts w:ascii="Times New Roman" w:hAnsi="Times New Roman"/>
          <w:sz w:val="24"/>
          <w:szCs w:val="24"/>
        </w:rPr>
        <w:t xml:space="preserve"> р.</w:t>
      </w:r>
    </w:p>
    <w:p w:rsidR="00027347" w:rsidRDefault="00027347" w:rsidP="00027347">
      <w:pPr>
        <w:jc w:val="center"/>
        <w:rPr>
          <w:rFonts w:ascii="Times New Roman" w:hAnsi="Times New Roman"/>
          <w:sz w:val="24"/>
          <w:szCs w:val="24"/>
        </w:rPr>
      </w:pPr>
    </w:p>
    <w:p w:rsidR="00027347" w:rsidRDefault="00027347" w:rsidP="00027347">
      <w:pPr>
        <w:jc w:val="center"/>
        <w:rPr>
          <w:rFonts w:ascii="Times New Roman" w:hAnsi="Times New Roman"/>
          <w:sz w:val="24"/>
          <w:szCs w:val="24"/>
        </w:rPr>
      </w:pPr>
      <w:r>
        <w:rPr>
          <w:rFonts w:ascii="Times New Roman" w:hAnsi="Times New Roman"/>
          <w:sz w:val="24"/>
          <w:szCs w:val="24"/>
        </w:rPr>
        <w:t xml:space="preserve">Специфікація </w:t>
      </w:r>
    </w:p>
    <w:p w:rsidR="0032518B" w:rsidRPr="008D241B" w:rsidRDefault="00027347" w:rsidP="0032518B">
      <w:pPr>
        <w:spacing w:after="0" w:line="240" w:lineRule="auto"/>
        <w:jc w:val="center"/>
        <w:rPr>
          <w:rFonts w:ascii="Times New Roman" w:hAnsi="Times New Roman" w:cs="Times New Roman"/>
          <w:b/>
          <w:color w:val="000000"/>
          <w:sz w:val="24"/>
          <w:szCs w:val="24"/>
          <w:lang w:val="uk-UA"/>
        </w:rPr>
      </w:pPr>
      <w:r>
        <w:rPr>
          <w:rFonts w:ascii="Times New Roman" w:hAnsi="Times New Roman"/>
          <w:b/>
          <w:sz w:val="24"/>
          <w:szCs w:val="24"/>
        </w:rPr>
        <w:t xml:space="preserve">ДК 021:2015: </w:t>
      </w:r>
      <w:r w:rsidR="0032518B" w:rsidRPr="008D241B">
        <w:rPr>
          <w:rFonts w:ascii="Times New Roman" w:hAnsi="Times New Roman" w:cs="Times New Roman"/>
          <w:b/>
          <w:color w:val="000000"/>
          <w:sz w:val="24"/>
          <w:szCs w:val="24"/>
          <w:lang w:val="uk-UA"/>
        </w:rPr>
        <w:t>30230000-0 – Комп’ютерне обладнання</w:t>
      </w:r>
    </w:p>
    <w:p w:rsidR="00027347" w:rsidRDefault="0032518B" w:rsidP="0032518B">
      <w:pPr>
        <w:spacing w:after="0"/>
        <w:jc w:val="center"/>
        <w:rPr>
          <w:rFonts w:ascii="Times New Roman" w:hAnsi="Times New Roman"/>
          <w:b/>
          <w:sz w:val="24"/>
          <w:szCs w:val="24"/>
        </w:rPr>
      </w:pPr>
      <w:r w:rsidRPr="008D241B">
        <w:rPr>
          <w:rFonts w:ascii="Times New Roman" w:hAnsi="Times New Roman" w:cs="Times New Roman"/>
          <w:b/>
          <w:color w:val="000000"/>
          <w:sz w:val="24"/>
          <w:szCs w:val="24"/>
          <w:lang w:val="uk-UA"/>
        </w:rPr>
        <w:t>(</w:t>
      </w:r>
      <w:r w:rsidR="003960C6">
        <w:rPr>
          <w:rFonts w:ascii="Times New Roman" w:hAnsi="Times New Roman" w:cs="Times New Roman"/>
          <w:b/>
          <w:color w:val="000000"/>
          <w:sz w:val="24"/>
          <w:szCs w:val="24"/>
          <w:lang w:val="uk-UA"/>
        </w:rPr>
        <w:t>Монітор</w:t>
      </w:r>
      <w:r w:rsidRPr="008D241B">
        <w:rPr>
          <w:rFonts w:ascii="Times New Roman" w:hAnsi="Times New Roman" w:cs="Times New Roman"/>
          <w:b/>
          <w:color w:val="000000"/>
          <w:sz w:val="24"/>
          <w:szCs w:val="24"/>
          <w:lang w:val="uk-UA"/>
        </w:rPr>
        <w:t xml:space="preserve"> </w:t>
      </w:r>
      <w:r w:rsidR="00A029F6">
        <w:rPr>
          <w:rFonts w:ascii="Times New Roman" w:hAnsi="Times New Roman" w:cs="Times New Roman"/>
          <w:b/>
          <w:color w:val="000000"/>
          <w:sz w:val="24"/>
          <w:szCs w:val="24"/>
          <w:lang w:val="uk-UA"/>
        </w:rPr>
        <w:t>6</w:t>
      </w:r>
      <w:r w:rsidRPr="008D241B">
        <w:rPr>
          <w:rFonts w:ascii="Times New Roman" w:hAnsi="Times New Roman" w:cs="Times New Roman"/>
          <w:b/>
          <w:color w:val="000000"/>
          <w:sz w:val="24"/>
          <w:szCs w:val="24"/>
          <w:lang w:val="uk-UA"/>
        </w:rPr>
        <w:t xml:space="preserve"> шт.)</w:t>
      </w:r>
    </w:p>
    <w:p w:rsidR="00027347" w:rsidRDefault="00027347" w:rsidP="00027347">
      <w:pPr>
        <w:spacing w:after="0"/>
        <w:jc w:val="center"/>
        <w:rPr>
          <w:rFonts w:ascii="Times New Roman" w:hAnsi="Times New Roman"/>
          <w:b/>
          <w:sz w:val="24"/>
          <w:szCs w:val="24"/>
        </w:rPr>
      </w:pPr>
    </w:p>
    <w:tbl>
      <w:tblPr>
        <w:tblW w:w="100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3825"/>
        <w:gridCol w:w="787"/>
        <w:gridCol w:w="772"/>
        <w:gridCol w:w="1448"/>
        <w:gridCol w:w="1380"/>
        <w:gridCol w:w="1260"/>
      </w:tblGrid>
      <w:tr w:rsidR="00027347" w:rsidTr="00027347">
        <w:tc>
          <w:tcPr>
            <w:tcW w:w="534" w:type="dxa"/>
            <w:tcBorders>
              <w:top w:val="single" w:sz="6" w:space="0" w:color="auto"/>
              <w:left w:val="single" w:sz="6" w:space="0" w:color="auto"/>
              <w:bottom w:val="single" w:sz="6" w:space="0" w:color="auto"/>
              <w:right w:val="single" w:sz="4" w:space="0" w:color="auto"/>
            </w:tcBorders>
            <w:hideMark/>
          </w:tcPr>
          <w:p w:rsidR="00027347" w:rsidRDefault="00027347">
            <w:pPr>
              <w:spacing w:after="0" w:line="240" w:lineRule="auto"/>
              <w:jc w:val="center"/>
              <w:rPr>
                <w:rFonts w:ascii="Times New Roman" w:hAnsi="Times New Roman"/>
                <w:b/>
                <w:bCs/>
                <w:sz w:val="24"/>
                <w:szCs w:val="24"/>
              </w:rPr>
            </w:pPr>
            <w:r>
              <w:rPr>
                <w:rFonts w:ascii="Times New Roman" w:hAnsi="Times New Roman"/>
                <w:b/>
                <w:bCs/>
                <w:sz w:val="24"/>
                <w:szCs w:val="24"/>
              </w:rPr>
              <w:t>№ п/п</w:t>
            </w:r>
          </w:p>
        </w:tc>
        <w:tc>
          <w:tcPr>
            <w:tcW w:w="3827" w:type="dxa"/>
            <w:tcBorders>
              <w:top w:val="single" w:sz="6" w:space="0" w:color="auto"/>
              <w:left w:val="single" w:sz="4" w:space="0" w:color="auto"/>
              <w:bottom w:val="single" w:sz="6" w:space="0" w:color="auto"/>
              <w:right w:val="single" w:sz="6" w:space="0" w:color="auto"/>
            </w:tcBorders>
          </w:tcPr>
          <w:p w:rsidR="00027347" w:rsidRDefault="00027347">
            <w:pPr>
              <w:spacing w:after="0" w:line="240" w:lineRule="auto"/>
              <w:ind w:left="75"/>
              <w:jc w:val="center"/>
              <w:rPr>
                <w:rFonts w:ascii="Times New Roman" w:hAnsi="Times New Roman"/>
                <w:b/>
                <w:sz w:val="24"/>
                <w:szCs w:val="24"/>
              </w:rPr>
            </w:pPr>
            <w:r>
              <w:rPr>
                <w:rFonts w:ascii="Times New Roman" w:hAnsi="Times New Roman"/>
                <w:b/>
                <w:sz w:val="24"/>
                <w:szCs w:val="24"/>
              </w:rPr>
              <w:t>Найменування товару</w:t>
            </w:r>
          </w:p>
          <w:p w:rsidR="00027347" w:rsidRDefault="00027347">
            <w:pPr>
              <w:spacing w:after="0" w:line="240" w:lineRule="auto"/>
              <w:ind w:left="252"/>
              <w:jc w:val="center"/>
              <w:rPr>
                <w:rFonts w:ascii="Times New Roman" w:hAnsi="Times New Roman"/>
                <w:b/>
                <w:bCs/>
                <w:sz w:val="24"/>
                <w:szCs w:val="24"/>
              </w:rPr>
            </w:pPr>
          </w:p>
        </w:tc>
        <w:tc>
          <w:tcPr>
            <w:tcW w:w="787" w:type="dxa"/>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jc w:val="center"/>
              <w:rPr>
                <w:rFonts w:ascii="Times New Roman" w:hAnsi="Times New Roman"/>
                <w:b/>
                <w:bCs/>
                <w:sz w:val="24"/>
                <w:szCs w:val="24"/>
              </w:rPr>
            </w:pPr>
            <w:r>
              <w:rPr>
                <w:rFonts w:ascii="Times New Roman" w:hAnsi="Times New Roman"/>
                <w:b/>
                <w:bCs/>
                <w:sz w:val="24"/>
                <w:szCs w:val="24"/>
              </w:rPr>
              <w:t>Од</w:t>
            </w:r>
            <w:proofErr w:type="gramStart"/>
            <w:r>
              <w:rPr>
                <w:rFonts w:ascii="Times New Roman" w:hAnsi="Times New Roman"/>
                <w:b/>
                <w:bCs/>
                <w:sz w:val="24"/>
                <w:szCs w:val="24"/>
              </w:rPr>
              <w:t>.</w:t>
            </w:r>
            <w:proofErr w:type="gramEnd"/>
            <w:r>
              <w:rPr>
                <w:rFonts w:ascii="Times New Roman" w:hAnsi="Times New Roman"/>
                <w:b/>
                <w:bCs/>
                <w:sz w:val="24"/>
                <w:szCs w:val="24"/>
              </w:rPr>
              <w:t xml:space="preserve"> </w:t>
            </w:r>
            <w:proofErr w:type="gramStart"/>
            <w:r>
              <w:rPr>
                <w:rFonts w:ascii="Times New Roman" w:hAnsi="Times New Roman"/>
                <w:b/>
                <w:bCs/>
                <w:sz w:val="24"/>
                <w:szCs w:val="24"/>
              </w:rPr>
              <w:t>в</w:t>
            </w:r>
            <w:proofErr w:type="gramEnd"/>
            <w:r>
              <w:rPr>
                <w:rFonts w:ascii="Times New Roman" w:hAnsi="Times New Roman"/>
                <w:b/>
                <w:bCs/>
                <w:sz w:val="24"/>
                <w:szCs w:val="24"/>
              </w:rPr>
              <w:t>иміру</w:t>
            </w:r>
          </w:p>
        </w:tc>
        <w:tc>
          <w:tcPr>
            <w:tcW w:w="772" w:type="dxa"/>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jc w:val="center"/>
              <w:rPr>
                <w:rFonts w:ascii="Times New Roman" w:hAnsi="Times New Roman"/>
                <w:b/>
                <w:bCs/>
                <w:sz w:val="24"/>
                <w:szCs w:val="24"/>
              </w:rPr>
            </w:pPr>
            <w:r>
              <w:rPr>
                <w:rFonts w:ascii="Times New Roman" w:hAnsi="Times New Roman"/>
                <w:b/>
                <w:bCs/>
                <w:sz w:val="24"/>
                <w:szCs w:val="24"/>
              </w:rPr>
              <w:t>К-ть</w:t>
            </w:r>
          </w:p>
        </w:tc>
        <w:tc>
          <w:tcPr>
            <w:tcW w:w="1448" w:type="dxa"/>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jc w:val="center"/>
              <w:rPr>
                <w:rFonts w:ascii="Times New Roman" w:hAnsi="Times New Roman"/>
                <w:b/>
                <w:bCs/>
                <w:sz w:val="24"/>
                <w:szCs w:val="24"/>
              </w:rPr>
            </w:pPr>
            <w:proofErr w:type="gramStart"/>
            <w:r>
              <w:rPr>
                <w:rFonts w:ascii="Times New Roman" w:hAnsi="Times New Roman"/>
                <w:b/>
                <w:bCs/>
                <w:sz w:val="24"/>
                <w:szCs w:val="24"/>
              </w:rPr>
              <w:t>Ц</w:t>
            </w:r>
            <w:proofErr w:type="gramEnd"/>
            <w:r>
              <w:rPr>
                <w:rFonts w:ascii="Times New Roman" w:hAnsi="Times New Roman"/>
                <w:b/>
                <w:bCs/>
                <w:sz w:val="24"/>
                <w:szCs w:val="24"/>
              </w:rPr>
              <w:t>іна за од.,</w:t>
            </w:r>
          </w:p>
          <w:p w:rsidR="00027347" w:rsidRDefault="00027347">
            <w:pPr>
              <w:spacing w:after="0" w:line="240" w:lineRule="auto"/>
              <w:jc w:val="center"/>
              <w:rPr>
                <w:rFonts w:ascii="Times New Roman" w:hAnsi="Times New Roman"/>
                <w:b/>
                <w:bCs/>
                <w:sz w:val="24"/>
                <w:szCs w:val="24"/>
              </w:rPr>
            </w:pPr>
            <w:r>
              <w:rPr>
                <w:rFonts w:ascii="Times New Roman" w:hAnsi="Times New Roman"/>
                <w:b/>
                <w:bCs/>
                <w:sz w:val="24"/>
                <w:szCs w:val="24"/>
              </w:rPr>
              <w:t>грн., без ПДВ</w:t>
            </w:r>
          </w:p>
        </w:tc>
        <w:tc>
          <w:tcPr>
            <w:tcW w:w="1380" w:type="dxa"/>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jc w:val="center"/>
              <w:rPr>
                <w:rFonts w:ascii="Times New Roman" w:hAnsi="Times New Roman"/>
                <w:b/>
                <w:bCs/>
                <w:sz w:val="24"/>
                <w:szCs w:val="24"/>
              </w:rPr>
            </w:pPr>
            <w:proofErr w:type="gramStart"/>
            <w:r>
              <w:rPr>
                <w:rFonts w:ascii="Times New Roman" w:hAnsi="Times New Roman"/>
                <w:b/>
                <w:bCs/>
                <w:sz w:val="24"/>
                <w:szCs w:val="24"/>
              </w:rPr>
              <w:t>Ц</w:t>
            </w:r>
            <w:proofErr w:type="gramEnd"/>
            <w:r>
              <w:rPr>
                <w:rFonts w:ascii="Times New Roman" w:hAnsi="Times New Roman"/>
                <w:b/>
                <w:bCs/>
                <w:sz w:val="24"/>
                <w:szCs w:val="24"/>
              </w:rPr>
              <w:t>іна за од., грн., з ПДВ*</w:t>
            </w:r>
          </w:p>
        </w:tc>
        <w:tc>
          <w:tcPr>
            <w:tcW w:w="1260" w:type="dxa"/>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jc w:val="center"/>
              <w:rPr>
                <w:rFonts w:ascii="Times New Roman" w:hAnsi="Times New Roman"/>
                <w:b/>
                <w:bCs/>
                <w:sz w:val="24"/>
                <w:szCs w:val="24"/>
              </w:rPr>
            </w:pPr>
            <w:r>
              <w:rPr>
                <w:rFonts w:ascii="Times New Roman" w:hAnsi="Times New Roman"/>
                <w:b/>
                <w:bCs/>
                <w:sz w:val="24"/>
                <w:szCs w:val="24"/>
              </w:rPr>
              <w:t>Загальна вартість</w:t>
            </w:r>
          </w:p>
        </w:tc>
      </w:tr>
      <w:tr w:rsidR="00027347" w:rsidTr="00027347">
        <w:tc>
          <w:tcPr>
            <w:tcW w:w="534" w:type="dxa"/>
            <w:tcBorders>
              <w:top w:val="single" w:sz="6" w:space="0" w:color="auto"/>
              <w:left w:val="single" w:sz="6" w:space="0" w:color="auto"/>
              <w:bottom w:val="single" w:sz="6" w:space="0" w:color="auto"/>
              <w:right w:val="single" w:sz="4" w:space="0" w:color="auto"/>
            </w:tcBorders>
          </w:tcPr>
          <w:p w:rsidR="00027347" w:rsidRDefault="00027347">
            <w:pPr>
              <w:spacing w:after="0" w:line="240" w:lineRule="auto"/>
              <w:jc w:val="center"/>
              <w:rPr>
                <w:rFonts w:ascii="Times New Roman" w:hAnsi="Times New Roman"/>
                <w:b/>
                <w:bCs/>
                <w:i/>
                <w:sz w:val="24"/>
                <w:szCs w:val="24"/>
              </w:rPr>
            </w:pPr>
          </w:p>
        </w:tc>
        <w:tc>
          <w:tcPr>
            <w:tcW w:w="3827" w:type="dxa"/>
            <w:tcBorders>
              <w:top w:val="single" w:sz="6" w:space="0" w:color="auto"/>
              <w:left w:val="single" w:sz="4" w:space="0" w:color="auto"/>
              <w:bottom w:val="single" w:sz="6" w:space="0" w:color="auto"/>
              <w:right w:val="single" w:sz="6" w:space="0" w:color="auto"/>
            </w:tcBorders>
          </w:tcPr>
          <w:p w:rsidR="00027347" w:rsidRDefault="00027347">
            <w:pPr>
              <w:spacing w:after="0" w:line="240" w:lineRule="auto"/>
              <w:ind w:left="252"/>
              <w:jc w:val="center"/>
              <w:rPr>
                <w:rFonts w:ascii="Times New Roman" w:hAnsi="Times New Roman"/>
                <w:b/>
                <w:bCs/>
                <w:i/>
                <w:sz w:val="24"/>
                <w:szCs w:val="24"/>
              </w:rPr>
            </w:pPr>
          </w:p>
        </w:tc>
        <w:tc>
          <w:tcPr>
            <w:tcW w:w="787"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sz w:val="24"/>
                <w:szCs w:val="24"/>
              </w:rPr>
            </w:pPr>
          </w:p>
        </w:tc>
        <w:tc>
          <w:tcPr>
            <w:tcW w:w="772"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sz w:val="24"/>
                <w:szCs w:val="24"/>
              </w:rPr>
            </w:pPr>
          </w:p>
        </w:tc>
        <w:tc>
          <w:tcPr>
            <w:tcW w:w="1448"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c>
          <w:tcPr>
            <w:tcW w:w="1380"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r>
      <w:tr w:rsidR="00027347" w:rsidTr="00027347">
        <w:tc>
          <w:tcPr>
            <w:tcW w:w="534" w:type="dxa"/>
            <w:tcBorders>
              <w:top w:val="single" w:sz="6" w:space="0" w:color="auto"/>
              <w:left w:val="single" w:sz="6" w:space="0" w:color="auto"/>
              <w:bottom w:val="single" w:sz="6" w:space="0" w:color="auto"/>
              <w:right w:val="single" w:sz="4" w:space="0" w:color="auto"/>
            </w:tcBorders>
          </w:tcPr>
          <w:p w:rsidR="00027347" w:rsidRDefault="00027347">
            <w:pPr>
              <w:spacing w:after="0" w:line="240" w:lineRule="auto"/>
              <w:jc w:val="center"/>
              <w:rPr>
                <w:rFonts w:ascii="Times New Roman" w:hAnsi="Times New Roman"/>
                <w:b/>
                <w:bCs/>
                <w:i/>
                <w:sz w:val="24"/>
                <w:szCs w:val="24"/>
              </w:rPr>
            </w:pPr>
          </w:p>
        </w:tc>
        <w:tc>
          <w:tcPr>
            <w:tcW w:w="3827" w:type="dxa"/>
            <w:tcBorders>
              <w:top w:val="single" w:sz="6" w:space="0" w:color="auto"/>
              <w:left w:val="single" w:sz="4" w:space="0" w:color="auto"/>
              <w:bottom w:val="single" w:sz="6" w:space="0" w:color="auto"/>
              <w:right w:val="single" w:sz="6" w:space="0" w:color="auto"/>
            </w:tcBorders>
          </w:tcPr>
          <w:p w:rsidR="00027347" w:rsidRDefault="00027347">
            <w:pPr>
              <w:spacing w:after="0" w:line="240" w:lineRule="auto"/>
              <w:ind w:left="252"/>
              <w:jc w:val="center"/>
              <w:rPr>
                <w:rFonts w:ascii="Times New Roman" w:hAnsi="Times New Roman"/>
                <w:b/>
                <w:bCs/>
                <w:i/>
                <w:sz w:val="24"/>
                <w:szCs w:val="24"/>
              </w:rPr>
            </w:pPr>
          </w:p>
        </w:tc>
        <w:tc>
          <w:tcPr>
            <w:tcW w:w="787"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sz w:val="24"/>
                <w:szCs w:val="24"/>
              </w:rPr>
            </w:pPr>
          </w:p>
        </w:tc>
        <w:tc>
          <w:tcPr>
            <w:tcW w:w="772"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sz w:val="24"/>
                <w:szCs w:val="24"/>
              </w:rPr>
            </w:pPr>
          </w:p>
        </w:tc>
        <w:tc>
          <w:tcPr>
            <w:tcW w:w="1448"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c>
          <w:tcPr>
            <w:tcW w:w="1380"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r>
      <w:tr w:rsidR="00027347" w:rsidTr="00027347">
        <w:tc>
          <w:tcPr>
            <w:tcW w:w="8748" w:type="dxa"/>
            <w:gridSpan w:val="6"/>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jc w:val="right"/>
              <w:rPr>
                <w:rFonts w:ascii="Times New Roman" w:hAnsi="Times New Roman"/>
                <w:b/>
                <w:bCs/>
                <w:i/>
                <w:sz w:val="24"/>
                <w:szCs w:val="24"/>
              </w:rPr>
            </w:pPr>
            <w:r>
              <w:rPr>
                <w:rFonts w:ascii="Times New Roman" w:hAnsi="Times New Roman"/>
                <w:b/>
                <w:bCs/>
                <w:i/>
                <w:sz w:val="24"/>
                <w:szCs w:val="24"/>
              </w:rPr>
              <w:t>Загальна вартість без ПДВ</w:t>
            </w:r>
          </w:p>
        </w:tc>
        <w:tc>
          <w:tcPr>
            <w:tcW w:w="1260"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r>
      <w:tr w:rsidR="00027347" w:rsidTr="00027347">
        <w:tc>
          <w:tcPr>
            <w:tcW w:w="8748" w:type="dxa"/>
            <w:gridSpan w:val="6"/>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jc w:val="right"/>
              <w:rPr>
                <w:rFonts w:ascii="Times New Roman" w:hAnsi="Times New Roman"/>
                <w:b/>
                <w:bCs/>
                <w:i/>
                <w:sz w:val="24"/>
                <w:szCs w:val="24"/>
              </w:rPr>
            </w:pPr>
            <w:r>
              <w:rPr>
                <w:rFonts w:ascii="Times New Roman" w:hAnsi="Times New Roman"/>
                <w:b/>
                <w:bCs/>
                <w:i/>
                <w:sz w:val="24"/>
                <w:szCs w:val="24"/>
              </w:rPr>
              <w:t>ПДВ</w:t>
            </w:r>
          </w:p>
        </w:tc>
        <w:tc>
          <w:tcPr>
            <w:tcW w:w="1260"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r>
      <w:tr w:rsidR="00027347" w:rsidTr="00027347">
        <w:tc>
          <w:tcPr>
            <w:tcW w:w="8748" w:type="dxa"/>
            <w:gridSpan w:val="6"/>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jc w:val="right"/>
              <w:rPr>
                <w:rFonts w:ascii="Times New Roman" w:hAnsi="Times New Roman"/>
                <w:b/>
                <w:bCs/>
                <w:i/>
                <w:sz w:val="24"/>
                <w:szCs w:val="24"/>
              </w:rPr>
            </w:pPr>
            <w:r>
              <w:rPr>
                <w:rFonts w:ascii="Times New Roman" w:hAnsi="Times New Roman"/>
                <w:b/>
                <w:bCs/>
                <w:i/>
                <w:sz w:val="24"/>
                <w:szCs w:val="24"/>
              </w:rPr>
              <w:t>Загальна вартість з ПДВ</w:t>
            </w:r>
          </w:p>
        </w:tc>
        <w:tc>
          <w:tcPr>
            <w:tcW w:w="1260" w:type="dxa"/>
            <w:tcBorders>
              <w:top w:val="single" w:sz="6" w:space="0" w:color="auto"/>
              <w:left w:val="single" w:sz="6" w:space="0" w:color="auto"/>
              <w:bottom w:val="single" w:sz="6" w:space="0" w:color="auto"/>
              <w:right w:val="single" w:sz="6" w:space="0" w:color="auto"/>
            </w:tcBorders>
          </w:tcPr>
          <w:p w:rsidR="00027347" w:rsidRDefault="00027347">
            <w:pPr>
              <w:spacing w:after="0" w:line="240" w:lineRule="auto"/>
              <w:jc w:val="center"/>
              <w:rPr>
                <w:rFonts w:ascii="Times New Roman" w:hAnsi="Times New Roman"/>
                <w:b/>
                <w:bCs/>
                <w:i/>
                <w:sz w:val="24"/>
                <w:szCs w:val="24"/>
              </w:rPr>
            </w:pPr>
          </w:p>
        </w:tc>
      </w:tr>
      <w:tr w:rsidR="00027347" w:rsidTr="00027347">
        <w:tc>
          <w:tcPr>
            <w:tcW w:w="10008" w:type="dxa"/>
            <w:gridSpan w:val="7"/>
            <w:tcBorders>
              <w:top w:val="single" w:sz="6" w:space="0" w:color="auto"/>
              <w:left w:val="single" w:sz="6" w:space="0" w:color="auto"/>
              <w:bottom w:val="single" w:sz="6" w:space="0" w:color="auto"/>
              <w:right w:val="single" w:sz="6" w:space="0" w:color="auto"/>
            </w:tcBorders>
            <w:hideMark/>
          </w:tcPr>
          <w:p w:rsidR="00027347" w:rsidRDefault="00027347">
            <w:pPr>
              <w:spacing w:after="0" w:line="240" w:lineRule="auto"/>
              <w:rPr>
                <w:rFonts w:ascii="Times New Roman" w:hAnsi="Times New Roman"/>
                <w:b/>
                <w:bCs/>
                <w:sz w:val="24"/>
                <w:szCs w:val="24"/>
              </w:rPr>
            </w:pPr>
            <w:r>
              <w:rPr>
                <w:rFonts w:ascii="Times New Roman" w:hAnsi="Times New Roman"/>
                <w:b/>
                <w:bCs/>
                <w:sz w:val="24"/>
                <w:szCs w:val="24"/>
              </w:rPr>
              <w:t>Вартість Договору   Σ _______________________________грн (зазначається з ПДВ або без ПДВ*)</w:t>
            </w:r>
          </w:p>
          <w:p w:rsidR="00027347" w:rsidRDefault="00027347">
            <w:pPr>
              <w:spacing w:after="0" w:line="240" w:lineRule="auto"/>
              <w:rPr>
                <w:rFonts w:ascii="Times New Roman" w:hAnsi="Times New Roman"/>
                <w:b/>
                <w:bCs/>
                <w:i/>
                <w:sz w:val="24"/>
                <w:szCs w:val="24"/>
              </w:rPr>
            </w:pPr>
            <w:r>
              <w:rPr>
                <w:rFonts w:ascii="Times New Roman" w:hAnsi="Times New Roman"/>
                <w:b/>
                <w:bCs/>
                <w:sz w:val="24"/>
                <w:szCs w:val="24"/>
              </w:rPr>
              <w:t xml:space="preserve">                                                        </w:t>
            </w:r>
            <w:r>
              <w:rPr>
                <w:rFonts w:ascii="Times New Roman" w:hAnsi="Times New Roman"/>
                <w:bCs/>
                <w:i/>
                <w:sz w:val="24"/>
                <w:szCs w:val="24"/>
              </w:rPr>
              <w:t>(Цифрами та словами)</w:t>
            </w:r>
          </w:p>
        </w:tc>
      </w:tr>
    </w:tbl>
    <w:p w:rsidR="00027347" w:rsidRDefault="00027347" w:rsidP="00027347">
      <w:pPr>
        <w:jc w:val="center"/>
        <w:rPr>
          <w:rFonts w:ascii="Times New Roman" w:hAnsi="Times New Roman"/>
          <w:b/>
          <w:sz w:val="24"/>
          <w:szCs w:val="24"/>
        </w:rPr>
      </w:pPr>
    </w:p>
    <w:p w:rsidR="00027347" w:rsidRPr="00E87E10" w:rsidRDefault="00027347" w:rsidP="00027347">
      <w:pPr>
        <w:spacing w:after="200" w:line="276" w:lineRule="auto"/>
        <w:jc w:val="both"/>
        <w:rPr>
          <w:rFonts w:ascii="Times New Roman" w:hAnsi="Times New Roman"/>
          <w:bCs/>
          <w:kern w:val="32"/>
          <w:sz w:val="24"/>
          <w:szCs w:val="24"/>
        </w:rPr>
      </w:pPr>
      <w:r w:rsidRPr="00E87E10">
        <w:rPr>
          <w:rFonts w:ascii="Times New Roman" w:hAnsi="Times New Roman"/>
          <w:bCs/>
          <w:kern w:val="32"/>
          <w:sz w:val="24"/>
          <w:szCs w:val="24"/>
        </w:rPr>
        <w:t>* Без ПДВ – для Постачальників, які не є платником податку на додану вартість, відповідно до вимог Податкового кодексу України.</w:t>
      </w:r>
    </w:p>
    <w:tbl>
      <w:tblPr>
        <w:tblW w:w="9660" w:type="dxa"/>
        <w:tblLayout w:type="fixed"/>
        <w:tblLook w:val="0600" w:firstRow="0" w:lastRow="0" w:firstColumn="0" w:lastColumn="0" w:noHBand="1" w:noVBand="1"/>
      </w:tblPr>
      <w:tblGrid>
        <w:gridCol w:w="4502"/>
        <w:gridCol w:w="5158"/>
      </w:tblGrid>
      <w:tr w:rsidR="00027347" w:rsidRPr="00E87E10" w:rsidTr="00027347">
        <w:trPr>
          <w:trHeight w:val="5022"/>
        </w:trPr>
        <w:tc>
          <w:tcPr>
            <w:tcW w:w="4500" w:type="dxa"/>
            <w:tcMar>
              <w:top w:w="100" w:type="dxa"/>
              <w:left w:w="100" w:type="dxa"/>
              <w:bottom w:w="100" w:type="dxa"/>
              <w:right w:w="100" w:type="dxa"/>
            </w:tcMar>
          </w:tcPr>
          <w:p w:rsidR="00027347" w:rsidRPr="00E87E10" w:rsidRDefault="00027347">
            <w:pPr>
              <w:ind w:left="126" w:right="126"/>
              <w:rPr>
                <w:rFonts w:ascii="Times New Roman" w:hAnsi="Times New Roman"/>
                <w:b/>
                <w:sz w:val="24"/>
                <w:szCs w:val="24"/>
              </w:rPr>
            </w:pPr>
            <w:r w:rsidRPr="00E87E10">
              <w:rPr>
                <w:rFonts w:ascii="Times New Roman" w:hAnsi="Times New Roman"/>
                <w:b/>
                <w:sz w:val="24"/>
                <w:szCs w:val="24"/>
              </w:rPr>
              <w:t>Покупець:</w:t>
            </w:r>
          </w:p>
          <w:p w:rsidR="00027347" w:rsidRPr="00E87E10" w:rsidRDefault="00027347">
            <w:pPr>
              <w:spacing w:after="0" w:line="240" w:lineRule="auto"/>
              <w:rPr>
                <w:rFonts w:ascii="Times New Roman" w:hAnsi="Times New Roman"/>
                <w:b/>
                <w:sz w:val="24"/>
                <w:szCs w:val="24"/>
              </w:rPr>
            </w:pPr>
            <w:r w:rsidRPr="00E87E10">
              <w:rPr>
                <w:rFonts w:ascii="Times New Roman" w:hAnsi="Times New Roman"/>
                <w:b/>
                <w:sz w:val="24"/>
                <w:szCs w:val="24"/>
              </w:rPr>
              <w:t xml:space="preserve">Комунальне некомерційне </w:t>
            </w:r>
            <w:proofErr w:type="gramStart"/>
            <w:r w:rsidRPr="00E87E10">
              <w:rPr>
                <w:rFonts w:ascii="Times New Roman" w:hAnsi="Times New Roman"/>
                <w:b/>
                <w:sz w:val="24"/>
                <w:szCs w:val="24"/>
              </w:rPr>
              <w:t>п</w:t>
            </w:r>
            <w:proofErr w:type="gramEnd"/>
            <w:r w:rsidRPr="00E87E10">
              <w:rPr>
                <w:rFonts w:ascii="Times New Roman" w:hAnsi="Times New Roman"/>
                <w:b/>
                <w:sz w:val="24"/>
                <w:szCs w:val="24"/>
              </w:rPr>
              <w:t>ідприємство «Запорізький регіональний протипухлинний центр » Запорізької обласної ради</w:t>
            </w:r>
          </w:p>
          <w:p w:rsidR="00027347" w:rsidRPr="00E87E10" w:rsidRDefault="00027347">
            <w:pPr>
              <w:spacing w:after="0" w:line="240" w:lineRule="auto"/>
              <w:rPr>
                <w:rFonts w:ascii="Times New Roman" w:hAnsi="Times New Roman"/>
                <w:sz w:val="24"/>
                <w:szCs w:val="24"/>
              </w:rPr>
            </w:pPr>
            <w:r w:rsidRPr="00E87E10">
              <w:rPr>
                <w:rFonts w:ascii="Times New Roman" w:hAnsi="Times New Roman"/>
                <w:sz w:val="24"/>
                <w:szCs w:val="24"/>
              </w:rPr>
              <w:t xml:space="preserve">69040, Запорізька область, м. Запоріжжя, </w:t>
            </w:r>
          </w:p>
          <w:p w:rsidR="00027347" w:rsidRPr="00E87E10" w:rsidRDefault="00027347">
            <w:pPr>
              <w:spacing w:after="0" w:line="240" w:lineRule="auto"/>
              <w:rPr>
                <w:rFonts w:ascii="Times New Roman" w:hAnsi="Times New Roman"/>
                <w:sz w:val="24"/>
                <w:szCs w:val="24"/>
              </w:rPr>
            </w:pPr>
            <w:r w:rsidRPr="00E87E10">
              <w:rPr>
                <w:rFonts w:ascii="Times New Roman" w:hAnsi="Times New Roman"/>
                <w:sz w:val="24"/>
                <w:szCs w:val="24"/>
              </w:rPr>
              <w:t>вул. Культурна, буд.177а</w:t>
            </w:r>
            <w:r w:rsidRPr="00E87E10">
              <w:rPr>
                <w:rFonts w:ascii="Times New Roman" w:hAnsi="Times New Roman"/>
                <w:sz w:val="24"/>
                <w:szCs w:val="24"/>
              </w:rPr>
              <w:tab/>
              <w:t xml:space="preserve"> </w:t>
            </w:r>
          </w:p>
          <w:p w:rsidR="00027347" w:rsidRPr="00E87E10" w:rsidRDefault="00027347">
            <w:pPr>
              <w:tabs>
                <w:tab w:val="left" w:pos="708"/>
                <w:tab w:val="left" w:pos="1416"/>
                <w:tab w:val="left" w:pos="2124"/>
                <w:tab w:val="left" w:pos="2832"/>
                <w:tab w:val="left" w:pos="3975"/>
              </w:tabs>
              <w:spacing w:after="0" w:line="240" w:lineRule="auto"/>
              <w:rPr>
                <w:rFonts w:ascii="Times New Roman" w:hAnsi="Times New Roman"/>
                <w:sz w:val="24"/>
                <w:szCs w:val="24"/>
              </w:rPr>
            </w:pPr>
            <w:proofErr w:type="gramStart"/>
            <w:r w:rsidRPr="00E87E10">
              <w:rPr>
                <w:rFonts w:ascii="Times New Roman" w:hAnsi="Times New Roman"/>
                <w:sz w:val="24"/>
                <w:szCs w:val="24"/>
              </w:rPr>
              <w:t>р</w:t>
            </w:r>
            <w:proofErr w:type="gramEnd"/>
            <w:r w:rsidRPr="00E87E10">
              <w:rPr>
                <w:rFonts w:ascii="Times New Roman" w:hAnsi="Times New Roman"/>
                <w:sz w:val="24"/>
                <w:szCs w:val="24"/>
              </w:rPr>
              <w:t>/р UA593133990000026008055751503</w:t>
            </w:r>
            <w:r w:rsidRPr="00E87E10">
              <w:rPr>
                <w:rFonts w:ascii="Times New Roman" w:hAnsi="Times New Roman"/>
                <w:sz w:val="24"/>
                <w:szCs w:val="24"/>
              </w:rPr>
              <w:tab/>
              <w:t xml:space="preserve"> </w:t>
            </w:r>
          </w:p>
          <w:p w:rsidR="00027347" w:rsidRPr="00E87E10" w:rsidRDefault="00027347">
            <w:pPr>
              <w:spacing w:after="0" w:line="240" w:lineRule="auto"/>
              <w:rPr>
                <w:rFonts w:ascii="Times New Roman" w:hAnsi="Times New Roman"/>
                <w:sz w:val="24"/>
                <w:szCs w:val="24"/>
              </w:rPr>
            </w:pPr>
            <w:r w:rsidRPr="00E87E10">
              <w:rPr>
                <w:rFonts w:ascii="Times New Roman" w:hAnsi="Times New Roman"/>
                <w:sz w:val="24"/>
                <w:szCs w:val="24"/>
              </w:rPr>
              <w:t>в АТ КБ «ПриватБанк», МФО  313399</w:t>
            </w:r>
          </w:p>
          <w:p w:rsidR="00027347" w:rsidRPr="00E87E10" w:rsidRDefault="00027347">
            <w:pPr>
              <w:spacing w:after="0" w:line="240" w:lineRule="auto"/>
              <w:rPr>
                <w:rFonts w:ascii="Times New Roman" w:hAnsi="Times New Roman"/>
                <w:sz w:val="24"/>
                <w:szCs w:val="24"/>
              </w:rPr>
            </w:pPr>
            <w:r w:rsidRPr="00E87E10">
              <w:rPr>
                <w:rFonts w:ascii="Times New Roman" w:hAnsi="Times New Roman"/>
                <w:sz w:val="24"/>
                <w:szCs w:val="24"/>
              </w:rPr>
              <w:t xml:space="preserve">ЄДРПОУ 02006691, ІПН 020066908277 </w:t>
            </w:r>
          </w:p>
          <w:p w:rsidR="00027347" w:rsidRPr="00E87E10" w:rsidRDefault="00027347">
            <w:pPr>
              <w:spacing w:after="0" w:line="240" w:lineRule="auto"/>
              <w:outlineLvl w:val="0"/>
              <w:rPr>
                <w:rFonts w:ascii="Times New Roman" w:hAnsi="Times New Roman"/>
                <w:sz w:val="24"/>
                <w:szCs w:val="24"/>
              </w:rPr>
            </w:pPr>
            <w:r w:rsidRPr="00E87E10">
              <w:rPr>
                <w:rFonts w:ascii="Times New Roman" w:hAnsi="Times New Roman"/>
                <w:sz w:val="24"/>
                <w:szCs w:val="24"/>
              </w:rPr>
              <w:t>Т/ф (061) 286 21 13, 286 21 11</w:t>
            </w: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b/>
                <w:sz w:val="24"/>
                <w:szCs w:val="24"/>
              </w:rPr>
            </w:pPr>
            <w:r w:rsidRPr="00E87E10">
              <w:rPr>
                <w:rFonts w:ascii="Times New Roman" w:hAnsi="Times New Roman"/>
                <w:b/>
                <w:sz w:val="24"/>
                <w:szCs w:val="24"/>
              </w:rPr>
              <w:t>Директор</w:t>
            </w:r>
            <w:r w:rsidRPr="00E87E10">
              <w:rPr>
                <w:rFonts w:ascii="Times New Roman" w:hAnsi="Times New Roman"/>
                <w:b/>
                <w:sz w:val="24"/>
                <w:szCs w:val="24"/>
              </w:rPr>
              <w:tab/>
            </w:r>
          </w:p>
          <w:p w:rsidR="00027347" w:rsidRPr="00E87E10" w:rsidRDefault="00027347">
            <w:pPr>
              <w:spacing w:after="0" w:line="240" w:lineRule="auto"/>
              <w:rPr>
                <w:rFonts w:ascii="Times New Roman" w:hAnsi="Times New Roman"/>
                <w:b/>
                <w:sz w:val="24"/>
                <w:szCs w:val="24"/>
              </w:rPr>
            </w:pPr>
          </w:p>
          <w:p w:rsidR="00027347" w:rsidRPr="00E87E10" w:rsidRDefault="00027347">
            <w:pPr>
              <w:spacing w:after="0" w:line="240" w:lineRule="auto"/>
              <w:rPr>
                <w:rFonts w:ascii="Times New Roman" w:hAnsi="Times New Roman"/>
                <w:sz w:val="24"/>
                <w:szCs w:val="24"/>
              </w:rPr>
            </w:pPr>
          </w:p>
          <w:p w:rsidR="00027347" w:rsidRPr="00E87E10" w:rsidRDefault="00027347">
            <w:pPr>
              <w:tabs>
                <w:tab w:val="left" w:pos="1134"/>
              </w:tabs>
              <w:spacing w:line="240" w:lineRule="auto"/>
              <w:jc w:val="both"/>
              <w:rPr>
                <w:rFonts w:ascii="Times New Roman" w:hAnsi="Times New Roman"/>
                <w:b/>
                <w:sz w:val="24"/>
                <w:szCs w:val="24"/>
              </w:rPr>
            </w:pPr>
            <w:r w:rsidRPr="00E87E10">
              <w:rPr>
                <w:rFonts w:ascii="Times New Roman" w:hAnsi="Times New Roman"/>
                <w:sz w:val="24"/>
                <w:szCs w:val="24"/>
              </w:rPr>
              <w:t xml:space="preserve">____________________ </w:t>
            </w:r>
            <w:r w:rsidRPr="00E87E10">
              <w:rPr>
                <w:rFonts w:ascii="Times New Roman" w:hAnsi="Times New Roman"/>
                <w:b/>
                <w:sz w:val="24"/>
                <w:szCs w:val="24"/>
              </w:rPr>
              <w:t>М.Г. Єсаянц</w:t>
            </w:r>
          </w:p>
          <w:p w:rsidR="00027347" w:rsidRPr="00E87E10" w:rsidRDefault="00027347">
            <w:pPr>
              <w:tabs>
                <w:tab w:val="left" w:pos="1134"/>
              </w:tabs>
              <w:spacing w:line="240" w:lineRule="auto"/>
              <w:jc w:val="both"/>
              <w:rPr>
                <w:rFonts w:ascii="Times New Roman" w:hAnsi="Times New Roman"/>
                <w:b/>
                <w:sz w:val="24"/>
                <w:szCs w:val="24"/>
              </w:rPr>
            </w:pPr>
            <w:r w:rsidRPr="00E87E10">
              <w:rPr>
                <w:rFonts w:ascii="Times New Roman" w:hAnsi="Times New Roman"/>
                <w:b/>
                <w:sz w:val="24"/>
                <w:szCs w:val="24"/>
              </w:rPr>
              <w:t>М.П.</w:t>
            </w:r>
          </w:p>
          <w:p w:rsidR="00027347" w:rsidRPr="00E87E10" w:rsidRDefault="00027347">
            <w:pPr>
              <w:jc w:val="both"/>
              <w:rPr>
                <w:rFonts w:ascii="Times New Roman" w:hAnsi="Times New Roman"/>
                <w:bCs/>
                <w:i/>
                <w:sz w:val="24"/>
                <w:szCs w:val="24"/>
              </w:rPr>
            </w:pPr>
            <w:r w:rsidRPr="00E87E10">
              <w:rPr>
                <w:rFonts w:ascii="Times New Roman" w:hAnsi="Times New Roman"/>
                <w:bCs/>
                <w:i/>
                <w:sz w:val="24"/>
                <w:szCs w:val="24"/>
              </w:rPr>
              <w:t>Є платником податку на додану вартість.</w:t>
            </w:r>
          </w:p>
          <w:p w:rsidR="00027347" w:rsidRPr="00E87E10" w:rsidRDefault="00027347">
            <w:pPr>
              <w:spacing w:line="256" w:lineRule="auto"/>
              <w:ind w:left="126" w:right="126"/>
              <w:rPr>
                <w:rFonts w:ascii="Times New Roman" w:hAnsi="Times New Roman"/>
                <w:sz w:val="24"/>
                <w:szCs w:val="24"/>
              </w:rPr>
            </w:pPr>
            <w:r w:rsidRPr="00E87E10">
              <w:rPr>
                <w:rFonts w:ascii="Times New Roman" w:hAnsi="Times New Roman"/>
                <w:sz w:val="24"/>
                <w:szCs w:val="24"/>
              </w:rPr>
              <w:t>м.п.</w:t>
            </w:r>
          </w:p>
        </w:tc>
        <w:tc>
          <w:tcPr>
            <w:tcW w:w="5155" w:type="dxa"/>
            <w:tcMar>
              <w:top w:w="100" w:type="dxa"/>
              <w:left w:w="100" w:type="dxa"/>
              <w:bottom w:w="100" w:type="dxa"/>
              <w:right w:w="100" w:type="dxa"/>
            </w:tcMar>
          </w:tcPr>
          <w:p w:rsidR="00027347" w:rsidRPr="00E87E10" w:rsidRDefault="00027347">
            <w:pPr>
              <w:ind w:left="126" w:right="126"/>
              <w:rPr>
                <w:rFonts w:ascii="Times New Roman" w:hAnsi="Times New Roman"/>
                <w:b/>
                <w:sz w:val="24"/>
                <w:szCs w:val="24"/>
              </w:rPr>
            </w:pPr>
            <w:r w:rsidRPr="00E87E10">
              <w:rPr>
                <w:rFonts w:ascii="Times New Roman" w:hAnsi="Times New Roman"/>
                <w:b/>
                <w:sz w:val="24"/>
                <w:szCs w:val="24"/>
              </w:rPr>
              <w:t>Постачальник:</w:t>
            </w:r>
          </w:p>
          <w:p w:rsidR="00027347" w:rsidRPr="00E87E10" w:rsidRDefault="00027347">
            <w:pPr>
              <w:ind w:left="126" w:right="126"/>
              <w:rPr>
                <w:rFonts w:ascii="Times New Roman" w:hAnsi="Times New Roman"/>
                <w:sz w:val="24"/>
                <w:szCs w:val="24"/>
                <w:lang w:val="uk-UA"/>
              </w:rPr>
            </w:pPr>
          </w:p>
          <w:p w:rsidR="00027347" w:rsidRPr="00E87E10" w:rsidRDefault="00027347">
            <w:pPr>
              <w:ind w:left="126" w:right="126"/>
              <w:rPr>
                <w:rFonts w:ascii="Times New Roman" w:hAnsi="Times New Roman"/>
                <w:sz w:val="24"/>
                <w:szCs w:val="24"/>
                <w:lang w:val="uk-UA"/>
              </w:rPr>
            </w:pPr>
          </w:p>
          <w:p w:rsidR="00027347" w:rsidRPr="00E87E10" w:rsidRDefault="00027347">
            <w:pPr>
              <w:spacing w:line="256" w:lineRule="auto"/>
              <w:ind w:left="126" w:right="126"/>
              <w:rPr>
                <w:rFonts w:ascii="Times New Roman" w:hAnsi="Times New Roman"/>
                <w:sz w:val="24"/>
                <w:szCs w:val="24"/>
                <w:lang w:val="uk-UA"/>
              </w:rPr>
            </w:pPr>
          </w:p>
          <w:p w:rsidR="0077225F" w:rsidRPr="00E87E10" w:rsidRDefault="0077225F">
            <w:pPr>
              <w:spacing w:line="256" w:lineRule="auto"/>
              <w:ind w:left="126" w:right="126"/>
              <w:rPr>
                <w:rFonts w:ascii="Times New Roman" w:hAnsi="Times New Roman"/>
                <w:sz w:val="24"/>
                <w:szCs w:val="24"/>
                <w:lang w:val="uk-UA"/>
              </w:rPr>
            </w:pPr>
          </w:p>
          <w:p w:rsidR="0077225F" w:rsidRPr="00E87E10" w:rsidRDefault="0077225F">
            <w:pPr>
              <w:spacing w:line="256" w:lineRule="auto"/>
              <w:ind w:left="126" w:right="126"/>
              <w:rPr>
                <w:rFonts w:ascii="Times New Roman" w:hAnsi="Times New Roman"/>
                <w:sz w:val="24"/>
                <w:szCs w:val="24"/>
                <w:lang w:val="uk-UA"/>
              </w:rPr>
            </w:pPr>
          </w:p>
          <w:p w:rsidR="0077225F" w:rsidRPr="00E87E10" w:rsidRDefault="0077225F">
            <w:pPr>
              <w:spacing w:line="256" w:lineRule="auto"/>
              <w:ind w:left="126" w:right="126"/>
              <w:rPr>
                <w:rFonts w:ascii="Times New Roman" w:hAnsi="Times New Roman"/>
                <w:sz w:val="24"/>
                <w:szCs w:val="24"/>
                <w:lang w:val="uk-UA"/>
              </w:rPr>
            </w:pPr>
          </w:p>
        </w:tc>
      </w:tr>
    </w:tbl>
    <w:p w:rsidR="00027347" w:rsidRDefault="00027347">
      <w:pPr>
        <w:spacing w:after="0" w:line="240" w:lineRule="auto"/>
        <w:ind w:left="5670"/>
        <w:jc w:val="right"/>
        <w:rPr>
          <w:rFonts w:ascii="Times New Roman" w:hAnsi="Times New Roman" w:cs="Times New Roman"/>
          <w:b/>
          <w:sz w:val="24"/>
          <w:szCs w:val="24"/>
          <w:lang w:val="uk-UA"/>
        </w:rPr>
      </w:pPr>
    </w:p>
    <w:p w:rsidR="0077225F" w:rsidRDefault="0077225F">
      <w:pPr>
        <w:spacing w:after="0" w:line="240" w:lineRule="auto"/>
        <w:ind w:left="5670"/>
        <w:jc w:val="right"/>
        <w:rPr>
          <w:rFonts w:ascii="Times New Roman" w:hAnsi="Times New Roman" w:cs="Times New Roman"/>
          <w:b/>
          <w:sz w:val="24"/>
          <w:szCs w:val="24"/>
          <w:lang w:val="uk-UA"/>
        </w:rPr>
      </w:pPr>
    </w:p>
    <w:p w:rsidR="0077225F" w:rsidRDefault="0077225F">
      <w:pPr>
        <w:spacing w:after="0" w:line="240" w:lineRule="auto"/>
        <w:ind w:left="5670"/>
        <w:jc w:val="right"/>
        <w:rPr>
          <w:rFonts w:ascii="Times New Roman" w:hAnsi="Times New Roman" w:cs="Times New Roman"/>
          <w:b/>
          <w:sz w:val="24"/>
          <w:szCs w:val="24"/>
          <w:lang w:val="uk-UA"/>
        </w:rPr>
      </w:pPr>
    </w:p>
    <w:p w:rsidR="0077225F" w:rsidRDefault="0077225F">
      <w:pPr>
        <w:spacing w:after="0" w:line="240" w:lineRule="auto"/>
        <w:ind w:left="5670"/>
        <w:jc w:val="right"/>
        <w:rPr>
          <w:rFonts w:ascii="Times New Roman" w:hAnsi="Times New Roman" w:cs="Times New Roman"/>
          <w:b/>
          <w:sz w:val="24"/>
          <w:szCs w:val="24"/>
          <w:lang w:val="uk-UA"/>
        </w:rPr>
      </w:pPr>
    </w:p>
    <w:p w:rsidR="0077225F" w:rsidRDefault="0077225F">
      <w:pPr>
        <w:spacing w:after="0" w:line="240" w:lineRule="auto"/>
        <w:ind w:left="5670"/>
        <w:jc w:val="right"/>
        <w:rPr>
          <w:rFonts w:ascii="Times New Roman" w:hAnsi="Times New Roman" w:cs="Times New Roman"/>
          <w:b/>
          <w:sz w:val="24"/>
          <w:szCs w:val="24"/>
          <w:lang w:val="uk-UA"/>
        </w:rPr>
      </w:pPr>
    </w:p>
    <w:p w:rsidR="0077225F" w:rsidRDefault="0077225F">
      <w:pPr>
        <w:spacing w:after="0" w:line="240" w:lineRule="auto"/>
        <w:ind w:left="5670"/>
        <w:jc w:val="right"/>
        <w:rPr>
          <w:rFonts w:ascii="Times New Roman" w:hAnsi="Times New Roman" w:cs="Times New Roman"/>
          <w:b/>
          <w:sz w:val="24"/>
          <w:szCs w:val="24"/>
          <w:lang w:val="uk-UA"/>
        </w:rPr>
      </w:pPr>
    </w:p>
    <w:p w:rsidR="008F35DF" w:rsidRDefault="00266706">
      <w:pPr>
        <w:spacing w:after="0" w:line="240" w:lineRule="auto"/>
        <w:ind w:left="5670"/>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4</w:t>
      </w:r>
    </w:p>
    <w:p w:rsidR="008F35DF" w:rsidRDefault="00266706">
      <w:pPr>
        <w:spacing w:after="0" w:line="240" w:lineRule="auto"/>
        <w:ind w:left="5670"/>
        <w:jc w:val="right"/>
        <w:rPr>
          <w:rFonts w:ascii="Times New Roman" w:hAnsi="Times New Roman" w:cs="Times New Roman"/>
          <w:i/>
          <w:sz w:val="24"/>
          <w:szCs w:val="24"/>
          <w:lang w:val="uk-UA"/>
        </w:rPr>
      </w:pPr>
      <w:r>
        <w:rPr>
          <w:rFonts w:ascii="Times New Roman" w:hAnsi="Times New Roman" w:cs="Times New Roman"/>
          <w:i/>
          <w:sz w:val="24"/>
          <w:szCs w:val="24"/>
          <w:lang w:val="uk-UA"/>
        </w:rPr>
        <w:t xml:space="preserve">до тендерної документації </w:t>
      </w:r>
    </w:p>
    <w:p w:rsidR="008F35DF" w:rsidRDefault="00266706">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Увага!!! </w:t>
      </w:r>
      <w:r>
        <w:rPr>
          <w:rFonts w:ascii="Times New Roman" w:hAnsi="Times New Roman" w:cs="Times New Roman"/>
          <w:b/>
          <w:iCs/>
          <w:sz w:val="24"/>
          <w:szCs w:val="24"/>
          <w:lang w:val="uk-UA"/>
        </w:rPr>
        <w:t>Форма «Тендерна пропозиція» подається у вигляді, наведеному нижче</w:t>
      </w:r>
      <w:r>
        <w:rPr>
          <w:rFonts w:ascii="Times New Roman" w:hAnsi="Times New Roman" w:cs="Times New Roman"/>
          <w:b/>
          <w:sz w:val="24"/>
          <w:szCs w:val="24"/>
          <w:lang w:val="uk-UA" w:eastAsia="ar-SA"/>
        </w:rPr>
        <w:t xml:space="preserve"> на  фірмовому бланку (за наявності)</w:t>
      </w:r>
      <w:r>
        <w:rPr>
          <w:rFonts w:ascii="Times New Roman" w:hAnsi="Times New Roman" w:cs="Times New Roman"/>
          <w:b/>
          <w:iCs/>
          <w:sz w:val="24"/>
          <w:szCs w:val="24"/>
          <w:lang w:val="uk-UA"/>
        </w:rPr>
        <w:t>.</w:t>
      </w:r>
      <w:r>
        <w:rPr>
          <w:rFonts w:ascii="Times New Roman" w:hAnsi="Times New Roman" w:cs="Times New Roman"/>
          <w:b/>
          <w:sz w:val="24"/>
          <w:szCs w:val="24"/>
          <w:lang w:val="uk-UA"/>
        </w:rPr>
        <w:t xml:space="preserve"> </w:t>
      </w:r>
      <w:r>
        <w:rPr>
          <w:rFonts w:ascii="Times New Roman" w:hAnsi="Times New Roman" w:cs="Times New Roman"/>
          <w:b/>
          <w:iCs/>
          <w:sz w:val="24"/>
          <w:szCs w:val="24"/>
          <w:lang w:val="uk-UA"/>
        </w:rPr>
        <w:t>Учасник не повинен відступати від даної форми.</w:t>
      </w:r>
      <w:r>
        <w:rPr>
          <w:rFonts w:ascii="Times New Roman" w:hAnsi="Times New Roman" w:cs="Times New Roman"/>
          <w:iCs/>
          <w:sz w:val="24"/>
          <w:szCs w:val="24"/>
          <w:lang w:val="uk-UA"/>
        </w:rPr>
        <w:t xml:space="preserve"> </w:t>
      </w:r>
    </w:p>
    <w:p w:rsidR="008F35DF" w:rsidRDefault="008F35DF">
      <w:pPr>
        <w:suppressAutoHyphens/>
        <w:spacing w:after="0" w:line="240" w:lineRule="auto"/>
        <w:ind w:right="196"/>
        <w:jc w:val="both"/>
        <w:rPr>
          <w:rFonts w:ascii="Times New Roman" w:hAnsi="Times New Roman" w:cs="Times New Roman"/>
          <w:i/>
          <w:iCs/>
          <w:sz w:val="24"/>
          <w:szCs w:val="24"/>
          <w:lang w:val="uk-UA" w:eastAsia="ar-SA"/>
        </w:rPr>
      </w:pPr>
    </w:p>
    <w:p w:rsidR="008F35DF" w:rsidRDefault="00266706">
      <w:pPr>
        <w:shd w:val="clear" w:color="auto" w:fill="FFFFFF"/>
        <w:tabs>
          <w:tab w:val="left" w:pos="993"/>
        </w:tabs>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ТЕНДЕРНА ПРОПОЗИЦІЯ </w:t>
      </w:r>
    </w:p>
    <w:p w:rsidR="008F35DF" w:rsidRDefault="008F35DF">
      <w:pPr>
        <w:shd w:val="clear" w:color="auto" w:fill="FFFFFF"/>
        <w:tabs>
          <w:tab w:val="left" w:pos="993"/>
        </w:tabs>
        <w:spacing w:after="0" w:line="240" w:lineRule="auto"/>
        <w:jc w:val="center"/>
        <w:rPr>
          <w:rFonts w:ascii="Times New Roman" w:hAnsi="Times New Roman" w:cs="Times New Roman"/>
          <w:b/>
          <w:color w:val="000000"/>
          <w:sz w:val="24"/>
          <w:szCs w:val="24"/>
          <w:lang w:val="uk-UA"/>
        </w:rPr>
      </w:pPr>
    </w:p>
    <w:p w:rsidR="0032518B" w:rsidRPr="008D241B" w:rsidRDefault="00266706" w:rsidP="0032518B">
      <w:pPr>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sz w:val="24"/>
          <w:szCs w:val="24"/>
          <w:lang w:val="uk-UA"/>
        </w:rPr>
        <w:t>Ми ________</w:t>
      </w:r>
      <w:r>
        <w:rPr>
          <w:rFonts w:ascii="Times New Roman" w:hAnsi="Times New Roman" w:cs="Times New Roman"/>
          <w:b/>
          <w:i/>
          <w:sz w:val="24"/>
          <w:szCs w:val="24"/>
          <w:lang w:val="uk-UA"/>
        </w:rPr>
        <w:t>(повна назва учасника)___________</w:t>
      </w:r>
      <w:r>
        <w:rPr>
          <w:rFonts w:ascii="Times New Roman" w:hAnsi="Times New Roman" w:cs="Times New Roman"/>
          <w:sz w:val="24"/>
          <w:szCs w:val="24"/>
          <w:lang w:val="uk-UA"/>
        </w:rPr>
        <w:t xml:space="preserve"> надаємо свою пропозицію щодо участі у відкритих торгах на</w:t>
      </w:r>
      <w:r w:rsidRPr="00283C19">
        <w:rPr>
          <w:rFonts w:ascii="Times New Roman" w:hAnsi="Times New Roman" w:cs="Times New Roman"/>
          <w:sz w:val="24"/>
          <w:szCs w:val="24"/>
          <w:lang w:val="uk-UA"/>
        </w:rPr>
        <w:t xml:space="preserve"> закупівлю</w:t>
      </w:r>
      <w:r w:rsidRPr="00283C19">
        <w:rPr>
          <w:rFonts w:ascii="Times New Roman" w:hAnsi="Times New Roman" w:cs="Times New Roman"/>
          <w:b/>
          <w:sz w:val="24"/>
          <w:szCs w:val="24"/>
          <w:lang w:val="uk-UA"/>
        </w:rPr>
        <w:t xml:space="preserve"> </w:t>
      </w:r>
      <w:r w:rsidRPr="00283C19">
        <w:rPr>
          <w:rFonts w:ascii="Times New Roman" w:eastAsia="Calibri" w:hAnsi="Times New Roman" w:cs="Times New Roman"/>
          <w:b/>
          <w:color w:val="000000"/>
          <w:sz w:val="24"/>
          <w:szCs w:val="24"/>
          <w:lang w:val="uk-UA"/>
        </w:rPr>
        <w:t>(</w:t>
      </w:r>
      <w:r w:rsidRPr="00283C19">
        <w:rPr>
          <w:rFonts w:ascii="Times New Roman" w:hAnsi="Times New Roman" w:cs="Times New Roman"/>
          <w:b/>
          <w:sz w:val="24"/>
          <w:szCs w:val="24"/>
          <w:lang w:val="uk-UA"/>
        </w:rPr>
        <w:t xml:space="preserve">ДК 021:2015 код CPV </w:t>
      </w:r>
      <w:r w:rsidR="0032518B" w:rsidRPr="008D241B">
        <w:rPr>
          <w:rFonts w:ascii="Times New Roman" w:hAnsi="Times New Roman" w:cs="Times New Roman"/>
          <w:b/>
          <w:color w:val="000000"/>
          <w:sz w:val="24"/>
          <w:szCs w:val="24"/>
          <w:lang w:val="uk-UA"/>
        </w:rPr>
        <w:t>30230000-0 – Комп’ютерне обладнання</w:t>
      </w:r>
    </w:p>
    <w:p w:rsidR="008F35DF" w:rsidRDefault="0032518B" w:rsidP="0032518B">
      <w:pPr>
        <w:spacing w:after="0" w:line="240" w:lineRule="auto"/>
        <w:jc w:val="both"/>
        <w:rPr>
          <w:rFonts w:ascii="Times New Roman" w:hAnsi="Times New Roman" w:cs="Times New Roman"/>
          <w:sz w:val="24"/>
          <w:szCs w:val="24"/>
          <w:lang w:val="uk-UA"/>
        </w:rPr>
      </w:pPr>
      <w:r w:rsidRPr="008D241B">
        <w:rPr>
          <w:rFonts w:ascii="Times New Roman" w:hAnsi="Times New Roman" w:cs="Times New Roman"/>
          <w:b/>
          <w:color w:val="000000"/>
          <w:sz w:val="24"/>
          <w:szCs w:val="24"/>
          <w:lang w:val="uk-UA"/>
        </w:rPr>
        <w:t>(</w:t>
      </w:r>
      <w:r w:rsidR="003960C6">
        <w:rPr>
          <w:rFonts w:ascii="Times New Roman" w:hAnsi="Times New Roman" w:cs="Times New Roman"/>
          <w:b/>
          <w:color w:val="000000"/>
          <w:sz w:val="24"/>
          <w:szCs w:val="24"/>
          <w:lang w:val="uk-UA"/>
        </w:rPr>
        <w:t xml:space="preserve">Монітор </w:t>
      </w:r>
      <w:r w:rsidR="00A029F6">
        <w:rPr>
          <w:rFonts w:ascii="Times New Roman" w:hAnsi="Times New Roman" w:cs="Times New Roman"/>
          <w:b/>
          <w:color w:val="000000"/>
          <w:sz w:val="24"/>
          <w:szCs w:val="24"/>
          <w:lang w:val="uk-UA"/>
        </w:rPr>
        <w:t>6</w:t>
      </w:r>
      <w:bookmarkStart w:id="8" w:name="_GoBack"/>
      <w:bookmarkEnd w:id="8"/>
      <w:r w:rsidRPr="008D241B">
        <w:rPr>
          <w:rFonts w:ascii="Times New Roman" w:hAnsi="Times New Roman" w:cs="Times New Roman"/>
          <w:b/>
          <w:color w:val="000000"/>
          <w:sz w:val="24"/>
          <w:szCs w:val="24"/>
          <w:lang w:val="uk-UA"/>
        </w:rPr>
        <w:t xml:space="preserve"> шт.)</w:t>
      </w:r>
      <w:r w:rsidR="00266706" w:rsidRPr="00283C19">
        <w:rPr>
          <w:rFonts w:ascii="Times New Roman" w:hAnsi="Times New Roman" w:cs="Times New Roman"/>
          <w:b/>
          <w:sz w:val="24"/>
          <w:szCs w:val="24"/>
          <w:lang w:val="uk-UA"/>
        </w:rPr>
        <w:t>,</w:t>
      </w:r>
      <w:r w:rsidR="00266706" w:rsidRPr="00283C19">
        <w:rPr>
          <w:rStyle w:val="a5"/>
          <w:rFonts w:ascii="Times New Roman" w:eastAsia="Calibri" w:hAnsi="Times New Roman"/>
          <w:b/>
          <w:sz w:val="24"/>
          <w:szCs w:val="24"/>
          <w:lang w:val="uk-UA"/>
        </w:rPr>
        <w:t xml:space="preserve">  </w:t>
      </w:r>
      <w:r w:rsidR="00266706" w:rsidRPr="00283C19">
        <w:rPr>
          <w:rFonts w:ascii="Times New Roman" w:hAnsi="Times New Roman" w:cs="Times New Roman"/>
          <w:sz w:val="24"/>
          <w:szCs w:val="24"/>
          <w:lang w:val="uk-UA"/>
        </w:rPr>
        <w:t>згідно вимог</w:t>
      </w:r>
      <w:r w:rsidR="00266706">
        <w:rPr>
          <w:rFonts w:ascii="Times New Roman" w:hAnsi="Times New Roman" w:cs="Times New Roman"/>
          <w:sz w:val="24"/>
          <w:szCs w:val="24"/>
          <w:lang w:val="uk-UA"/>
        </w:rPr>
        <w:t xml:space="preserve">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F35DF" w:rsidRDefault="00266706">
      <w:pPr>
        <w:pStyle w:val="Standard"/>
        <w:widowControl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Pr>
          <w:rFonts w:ascii="Times New Roman" w:hAnsi="Times New Roman" w:cs="Times New Roman"/>
          <w:color w:val="000000"/>
          <w:sz w:val="24"/>
          <w:szCs w:val="24"/>
          <w:lang w:val="uk-UA"/>
        </w:rPr>
        <w:t xml:space="preserve">постачати товар, який є предметом закупівлі, </w:t>
      </w:r>
      <w:r>
        <w:rPr>
          <w:rFonts w:ascii="Times New Roman" w:hAnsi="Times New Roman" w:cs="Times New Roman"/>
          <w:sz w:val="24"/>
          <w:szCs w:val="24"/>
          <w:lang w:val="uk-UA"/>
        </w:rPr>
        <w:t>виконати вимоги Замовника на умовах, зазначених у цій пропозиції.</w:t>
      </w:r>
    </w:p>
    <w:p w:rsidR="008F35DF" w:rsidRDefault="008F35DF">
      <w:pPr>
        <w:shd w:val="clear" w:color="auto" w:fill="FFFFFF"/>
        <w:tabs>
          <w:tab w:val="left" w:pos="993"/>
        </w:tabs>
        <w:spacing w:after="0" w:line="240" w:lineRule="auto"/>
        <w:jc w:val="center"/>
        <w:rPr>
          <w:rFonts w:ascii="Times New Roman" w:hAnsi="Times New Roman" w:cs="Times New Roman"/>
          <w:b/>
          <w:color w:val="000000"/>
          <w:sz w:val="24"/>
          <w:szCs w:val="24"/>
          <w:lang w:val="uk-UA"/>
        </w:rPr>
      </w:pPr>
    </w:p>
    <w:tbl>
      <w:tblPr>
        <w:tblW w:w="100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3827"/>
        <w:gridCol w:w="787"/>
        <w:gridCol w:w="772"/>
        <w:gridCol w:w="1448"/>
        <w:gridCol w:w="1380"/>
        <w:gridCol w:w="1260"/>
      </w:tblGrid>
      <w:tr w:rsidR="008F35DF">
        <w:tc>
          <w:tcPr>
            <w:tcW w:w="534" w:type="dxa"/>
            <w:tcBorders>
              <w:top w:val="single" w:sz="6" w:space="0" w:color="auto"/>
              <w:left w:val="single" w:sz="6" w:space="0" w:color="auto"/>
              <w:bottom w:val="single" w:sz="6" w:space="0" w:color="auto"/>
              <w:right w:val="single" w:sz="4" w:space="0" w:color="auto"/>
            </w:tcBorders>
          </w:tcPr>
          <w:p w:rsidR="008F35DF" w:rsidRDefault="0026670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п/п</w:t>
            </w:r>
          </w:p>
        </w:tc>
        <w:tc>
          <w:tcPr>
            <w:tcW w:w="3827" w:type="dxa"/>
            <w:tcBorders>
              <w:top w:val="single" w:sz="6" w:space="0" w:color="auto"/>
              <w:left w:val="single" w:sz="4" w:space="0" w:color="auto"/>
              <w:bottom w:val="single" w:sz="6" w:space="0" w:color="auto"/>
              <w:right w:val="single" w:sz="6" w:space="0" w:color="auto"/>
            </w:tcBorders>
          </w:tcPr>
          <w:p w:rsidR="008F35DF" w:rsidRDefault="00266706">
            <w:pPr>
              <w:spacing w:after="0" w:line="240" w:lineRule="auto"/>
              <w:ind w:left="75"/>
              <w:jc w:val="center"/>
              <w:rPr>
                <w:rFonts w:ascii="Times New Roman" w:hAnsi="Times New Roman" w:cs="Times New Roman"/>
                <w:b/>
                <w:sz w:val="24"/>
                <w:szCs w:val="24"/>
                <w:lang w:val="uk-UA"/>
              </w:rPr>
            </w:pPr>
            <w:r>
              <w:rPr>
                <w:rFonts w:ascii="Times New Roman" w:hAnsi="Times New Roman" w:cs="Times New Roman"/>
                <w:b/>
                <w:sz w:val="24"/>
                <w:szCs w:val="24"/>
                <w:lang w:val="uk-UA"/>
              </w:rPr>
              <w:t>Найменування товару</w:t>
            </w:r>
          </w:p>
          <w:p w:rsidR="008F35DF" w:rsidRDefault="008F35DF">
            <w:pPr>
              <w:spacing w:after="0" w:line="240" w:lineRule="auto"/>
              <w:ind w:left="252"/>
              <w:jc w:val="center"/>
              <w:rPr>
                <w:rFonts w:ascii="Times New Roman" w:hAnsi="Times New Roman" w:cs="Times New Roman"/>
                <w:b/>
                <w:bCs/>
                <w:sz w:val="24"/>
                <w:szCs w:val="24"/>
                <w:lang w:val="uk-UA"/>
              </w:rPr>
            </w:pPr>
          </w:p>
        </w:tc>
        <w:tc>
          <w:tcPr>
            <w:tcW w:w="787" w:type="dxa"/>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Од. виміру</w:t>
            </w:r>
          </w:p>
        </w:tc>
        <w:tc>
          <w:tcPr>
            <w:tcW w:w="772" w:type="dxa"/>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К-ть</w:t>
            </w:r>
          </w:p>
        </w:tc>
        <w:tc>
          <w:tcPr>
            <w:tcW w:w="1448" w:type="dxa"/>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Ціна за од.,</w:t>
            </w:r>
          </w:p>
          <w:p w:rsidR="008F35DF" w:rsidRDefault="0026670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грн., без ПДВ</w:t>
            </w:r>
          </w:p>
        </w:tc>
        <w:tc>
          <w:tcPr>
            <w:tcW w:w="1380" w:type="dxa"/>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Ціна за од., грн., з ПДВ*</w:t>
            </w:r>
          </w:p>
        </w:tc>
        <w:tc>
          <w:tcPr>
            <w:tcW w:w="1260" w:type="dxa"/>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Загальна вартість</w:t>
            </w:r>
          </w:p>
        </w:tc>
      </w:tr>
      <w:tr w:rsidR="008F35DF">
        <w:tc>
          <w:tcPr>
            <w:tcW w:w="534" w:type="dxa"/>
            <w:tcBorders>
              <w:top w:val="single" w:sz="6" w:space="0" w:color="auto"/>
              <w:left w:val="single" w:sz="6" w:space="0" w:color="auto"/>
              <w:bottom w:val="single" w:sz="6" w:space="0" w:color="auto"/>
              <w:right w:val="single" w:sz="4" w:space="0" w:color="auto"/>
            </w:tcBorders>
          </w:tcPr>
          <w:p w:rsidR="008F35DF" w:rsidRDefault="008F35DF">
            <w:pPr>
              <w:spacing w:after="0" w:line="240" w:lineRule="auto"/>
              <w:jc w:val="center"/>
              <w:rPr>
                <w:rFonts w:ascii="Times New Roman" w:hAnsi="Times New Roman" w:cs="Times New Roman"/>
                <w:b/>
                <w:bCs/>
                <w:i/>
                <w:sz w:val="24"/>
                <w:szCs w:val="24"/>
                <w:lang w:val="uk-UA"/>
              </w:rPr>
            </w:pPr>
          </w:p>
        </w:tc>
        <w:tc>
          <w:tcPr>
            <w:tcW w:w="3827" w:type="dxa"/>
            <w:tcBorders>
              <w:top w:val="single" w:sz="6" w:space="0" w:color="auto"/>
              <w:left w:val="single" w:sz="4" w:space="0" w:color="auto"/>
              <w:bottom w:val="single" w:sz="6" w:space="0" w:color="auto"/>
              <w:right w:val="single" w:sz="6" w:space="0" w:color="auto"/>
            </w:tcBorders>
          </w:tcPr>
          <w:p w:rsidR="008F35DF" w:rsidRDefault="008F35DF">
            <w:pPr>
              <w:spacing w:after="0" w:line="240" w:lineRule="auto"/>
              <w:ind w:left="252"/>
              <w:jc w:val="center"/>
              <w:rPr>
                <w:rFonts w:ascii="Times New Roman" w:hAnsi="Times New Roman" w:cs="Times New Roman"/>
                <w:b/>
                <w:bCs/>
                <w:i/>
                <w:sz w:val="24"/>
                <w:szCs w:val="24"/>
                <w:lang w:val="uk-UA"/>
              </w:rPr>
            </w:pPr>
          </w:p>
        </w:tc>
        <w:tc>
          <w:tcPr>
            <w:tcW w:w="787" w:type="dxa"/>
            <w:tcBorders>
              <w:top w:val="single" w:sz="6" w:space="0" w:color="auto"/>
              <w:left w:val="single" w:sz="6" w:space="0" w:color="auto"/>
              <w:bottom w:val="single" w:sz="6" w:space="0" w:color="auto"/>
              <w:right w:val="single" w:sz="6" w:space="0" w:color="auto"/>
            </w:tcBorders>
          </w:tcPr>
          <w:p w:rsidR="008F35DF" w:rsidRDefault="008F35DF">
            <w:pPr>
              <w:spacing w:after="0" w:line="240" w:lineRule="auto"/>
              <w:jc w:val="center"/>
              <w:rPr>
                <w:rFonts w:ascii="Times New Roman" w:hAnsi="Times New Roman" w:cs="Times New Roman"/>
                <w:b/>
                <w:bCs/>
                <w:sz w:val="24"/>
                <w:szCs w:val="24"/>
                <w:lang w:val="uk-UA"/>
              </w:rPr>
            </w:pPr>
          </w:p>
        </w:tc>
        <w:tc>
          <w:tcPr>
            <w:tcW w:w="772" w:type="dxa"/>
            <w:tcBorders>
              <w:top w:val="single" w:sz="6" w:space="0" w:color="auto"/>
              <w:left w:val="single" w:sz="6" w:space="0" w:color="auto"/>
              <w:bottom w:val="single" w:sz="6" w:space="0" w:color="auto"/>
              <w:right w:val="single" w:sz="6" w:space="0" w:color="auto"/>
            </w:tcBorders>
          </w:tcPr>
          <w:p w:rsidR="008F35DF" w:rsidRDefault="008F35DF">
            <w:pPr>
              <w:spacing w:after="0" w:line="240" w:lineRule="auto"/>
              <w:jc w:val="center"/>
              <w:rPr>
                <w:rFonts w:ascii="Times New Roman" w:hAnsi="Times New Roman" w:cs="Times New Roman"/>
                <w:b/>
                <w:bCs/>
                <w:sz w:val="24"/>
                <w:szCs w:val="24"/>
                <w:lang w:val="uk-UA"/>
              </w:rPr>
            </w:pPr>
          </w:p>
        </w:tc>
        <w:tc>
          <w:tcPr>
            <w:tcW w:w="1448" w:type="dxa"/>
            <w:tcBorders>
              <w:top w:val="single" w:sz="6" w:space="0" w:color="auto"/>
              <w:left w:val="single" w:sz="6" w:space="0" w:color="auto"/>
              <w:bottom w:val="single" w:sz="6" w:space="0" w:color="auto"/>
              <w:right w:val="single" w:sz="6" w:space="0" w:color="auto"/>
            </w:tcBorders>
          </w:tcPr>
          <w:p w:rsidR="008F35DF" w:rsidRDefault="008F35DF">
            <w:pPr>
              <w:spacing w:after="0" w:line="240" w:lineRule="auto"/>
              <w:jc w:val="center"/>
              <w:rPr>
                <w:rFonts w:ascii="Times New Roman" w:hAnsi="Times New Roman" w:cs="Times New Roman"/>
                <w:b/>
                <w:bCs/>
                <w:i/>
                <w:sz w:val="24"/>
                <w:szCs w:val="24"/>
                <w:lang w:val="uk-UA"/>
              </w:rPr>
            </w:pPr>
          </w:p>
        </w:tc>
        <w:tc>
          <w:tcPr>
            <w:tcW w:w="1380" w:type="dxa"/>
            <w:tcBorders>
              <w:top w:val="single" w:sz="6" w:space="0" w:color="auto"/>
              <w:left w:val="single" w:sz="6" w:space="0" w:color="auto"/>
              <w:bottom w:val="single" w:sz="6" w:space="0" w:color="auto"/>
              <w:right w:val="single" w:sz="6" w:space="0" w:color="auto"/>
            </w:tcBorders>
          </w:tcPr>
          <w:p w:rsidR="008F35DF" w:rsidRDefault="008F35DF">
            <w:pPr>
              <w:spacing w:after="0" w:line="240" w:lineRule="auto"/>
              <w:jc w:val="center"/>
              <w:rPr>
                <w:rFonts w:ascii="Times New Roman" w:hAnsi="Times New Roman" w:cs="Times New Roman"/>
                <w:b/>
                <w:bCs/>
                <w:i/>
                <w:sz w:val="24"/>
                <w:szCs w:val="24"/>
                <w:lang w:val="uk-UA"/>
              </w:rPr>
            </w:pPr>
          </w:p>
        </w:tc>
        <w:tc>
          <w:tcPr>
            <w:tcW w:w="1260" w:type="dxa"/>
            <w:tcBorders>
              <w:top w:val="single" w:sz="6" w:space="0" w:color="auto"/>
              <w:left w:val="single" w:sz="6" w:space="0" w:color="auto"/>
              <w:bottom w:val="single" w:sz="6" w:space="0" w:color="auto"/>
              <w:right w:val="single" w:sz="6" w:space="0" w:color="auto"/>
            </w:tcBorders>
          </w:tcPr>
          <w:p w:rsidR="008F35DF" w:rsidRDefault="008F35DF">
            <w:pPr>
              <w:spacing w:after="0" w:line="240" w:lineRule="auto"/>
              <w:jc w:val="center"/>
              <w:rPr>
                <w:rFonts w:ascii="Times New Roman" w:hAnsi="Times New Roman" w:cs="Times New Roman"/>
                <w:b/>
                <w:bCs/>
                <w:i/>
                <w:sz w:val="24"/>
                <w:szCs w:val="24"/>
                <w:lang w:val="uk-UA"/>
              </w:rPr>
            </w:pPr>
          </w:p>
        </w:tc>
      </w:tr>
      <w:tr w:rsidR="008F35DF">
        <w:tc>
          <w:tcPr>
            <w:tcW w:w="8748" w:type="dxa"/>
            <w:gridSpan w:val="6"/>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jc w:val="right"/>
              <w:rPr>
                <w:rFonts w:ascii="Times New Roman" w:hAnsi="Times New Roman" w:cs="Times New Roman"/>
                <w:b/>
                <w:bCs/>
                <w:i/>
                <w:sz w:val="24"/>
                <w:szCs w:val="24"/>
                <w:lang w:val="uk-UA"/>
              </w:rPr>
            </w:pPr>
            <w:r>
              <w:rPr>
                <w:rFonts w:ascii="Times New Roman" w:hAnsi="Times New Roman" w:cs="Times New Roman"/>
                <w:b/>
                <w:bCs/>
                <w:i/>
                <w:sz w:val="24"/>
                <w:szCs w:val="24"/>
                <w:lang w:val="uk-UA"/>
              </w:rPr>
              <w:t>Загальна вартість без ПДВ</w:t>
            </w:r>
          </w:p>
        </w:tc>
        <w:tc>
          <w:tcPr>
            <w:tcW w:w="1260" w:type="dxa"/>
            <w:tcBorders>
              <w:top w:val="single" w:sz="6" w:space="0" w:color="auto"/>
              <w:left w:val="single" w:sz="6" w:space="0" w:color="auto"/>
              <w:bottom w:val="single" w:sz="6" w:space="0" w:color="auto"/>
              <w:right w:val="single" w:sz="6" w:space="0" w:color="auto"/>
            </w:tcBorders>
          </w:tcPr>
          <w:p w:rsidR="008F35DF" w:rsidRDefault="008F35DF">
            <w:pPr>
              <w:spacing w:after="0" w:line="240" w:lineRule="auto"/>
              <w:jc w:val="center"/>
              <w:rPr>
                <w:rFonts w:ascii="Times New Roman" w:hAnsi="Times New Roman" w:cs="Times New Roman"/>
                <w:b/>
                <w:bCs/>
                <w:i/>
                <w:sz w:val="24"/>
                <w:szCs w:val="24"/>
                <w:lang w:val="uk-UA"/>
              </w:rPr>
            </w:pPr>
          </w:p>
        </w:tc>
      </w:tr>
      <w:tr w:rsidR="008F35DF">
        <w:tc>
          <w:tcPr>
            <w:tcW w:w="8748" w:type="dxa"/>
            <w:gridSpan w:val="6"/>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jc w:val="right"/>
              <w:rPr>
                <w:rFonts w:ascii="Times New Roman" w:hAnsi="Times New Roman" w:cs="Times New Roman"/>
                <w:b/>
                <w:bCs/>
                <w:i/>
                <w:sz w:val="24"/>
                <w:szCs w:val="24"/>
                <w:lang w:val="uk-UA"/>
              </w:rPr>
            </w:pPr>
            <w:r>
              <w:rPr>
                <w:rFonts w:ascii="Times New Roman" w:hAnsi="Times New Roman" w:cs="Times New Roman"/>
                <w:b/>
                <w:bCs/>
                <w:i/>
                <w:sz w:val="24"/>
                <w:szCs w:val="24"/>
                <w:lang w:val="uk-UA"/>
              </w:rPr>
              <w:t>ПДВ</w:t>
            </w:r>
          </w:p>
        </w:tc>
        <w:tc>
          <w:tcPr>
            <w:tcW w:w="1260" w:type="dxa"/>
            <w:tcBorders>
              <w:top w:val="single" w:sz="6" w:space="0" w:color="auto"/>
              <w:left w:val="single" w:sz="6" w:space="0" w:color="auto"/>
              <w:bottom w:val="single" w:sz="6" w:space="0" w:color="auto"/>
              <w:right w:val="single" w:sz="6" w:space="0" w:color="auto"/>
            </w:tcBorders>
          </w:tcPr>
          <w:p w:rsidR="008F35DF" w:rsidRDefault="008F35DF">
            <w:pPr>
              <w:spacing w:after="0" w:line="240" w:lineRule="auto"/>
              <w:jc w:val="center"/>
              <w:rPr>
                <w:rFonts w:ascii="Times New Roman" w:hAnsi="Times New Roman" w:cs="Times New Roman"/>
                <w:b/>
                <w:bCs/>
                <w:i/>
                <w:sz w:val="24"/>
                <w:szCs w:val="24"/>
                <w:lang w:val="uk-UA"/>
              </w:rPr>
            </w:pPr>
          </w:p>
        </w:tc>
      </w:tr>
      <w:tr w:rsidR="008F35DF">
        <w:tc>
          <w:tcPr>
            <w:tcW w:w="8748" w:type="dxa"/>
            <w:gridSpan w:val="6"/>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jc w:val="right"/>
              <w:rPr>
                <w:rFonts w:ascii="Times New Roman" w:hAnsi="Times New Roman" w:cs="Times New Roman"/>
                <w:b/>
                <w:bCs/>
                <w:i/>
                <w:sz w:val="24"/>
                <w:szCs w:val="24"/>
                <w:lang w:val="uk-UA"/>
              </w:rPr>
            </w:pPr>
            <w:r>
              <w:rPr>
                <w:rFonts w:ascii="Times New Roman" w:hAnsi="Times New Roman" w:cs="Times New Roman"/>
                <w:b/>
                <w:bCs/>
                <w:i/>
                <w:sz w:val="24"/>
                <w:szCs w:val="24"/>
                <w:lang w:val="uk-UA"/>
              </w:rPr>
              <w:t>Загальна вартість з ПДВ</w:t>
            </w:r>
          </w:p>
        </w:tc>
        <w:tc>
          <w:tcPr>
            <w:tcW w:w="1260" w:type="dxa"/>
            <w:tcBorders>
              <w:top w:val="single" w:sz="6" w:space="0" w:color="auto"/>
              <w:left w:val="single" w:sz="6" w:space="0" w:color="auto"/>
              <w:bottom w:val="single" w:sz="6" w:space="0" w:color="auto"/>
              <w:right w:val="single" w:sz="6" w:space="0" w:color="auto"/>
            </w:tcBorders>
          </w:tcPr>
          <w:p w:rsidR="008F35DF" w:rsidRDefault="008F35DF">
            <w:pPr>
              <w:spacing w:after="0" w:line="240" w:lineRule="auto"/>
              <w:jc w:val="center"/>
              <w:rPr>
                <w:rFonts w:ascii="Times New Roman" w:hAnsi="Times New Roman" w:cs="Times New Roman"/>
                <w:b/>
                <w:bCs/>
                <w:i/>
                <w:sz w:val="24"/>
                <w:szCs w:val="24"/>
                <w:lang w:val="uk-UA"/>
              </w:rPr>
            </w:pPr>
          </w:p>
        </w:tc>
      </w:tr>
      <w:tr w:rsidR="008F35DF">
        <w:tc>
          <w:tcPr>
            <w:tcW w:w="10008" w:type="dxa"/>
            <w:gridSpan w:val="7"/>
            <w:tcBorders>
              <w:top w:val="single" w:sz="6" w:space="0" w:color="auto"/>
              <w:left w:val="single" w:sz="6" w:space="0" w:color="auto"/>
              <w:bottom w:val="single" w:sz="6" w:space="0" w:color="auto"/>
              <w:right w:val="single" w:sz="6" w:space="0" w:color="auto"/>
            </w:tcBorders>
          </w:tcPr>
          <w:p w:rsidR="008F35DF" w:rsidRDefault="00266706">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Вартість пропозиції   Σ _______________________________грн (зазначається з ПДВ або без ПДВ*)</w:t>
            </w:r>
          </w:p>
          <w:p w:rsidR="008F35DF" w:rsidRDefault="00266706">
            <w:pPr>
              <w:spacing w:after="0" w:line="240" w:lineRule="auto"/>
              <w:rPr>
                <w:rFonts w:ascii="Times New Roman" w:hAnsi="Times New Roman" w:cs="Times New Roman"/>
                <w:b/>
                <w:bCs/>
                <w:i/>
                <w:sz w:val="24"/>
                <w:szCs w:val="24"/>
                <w:lang w:val="uk-UA"/>
              </w:rPr>
            </w:pPr>
            <w:r>
              <w:rPr>
                <w:rFonts w:ascii="Times New Roman" w:hAnsi="Times New Roman" w:cs="Times New Roman"/>
                <w:b/>
                <w:bCs/>
                <w:sz w:val="24"/>
                <w:szCs w:val="24"/>
                <w:lang w:val="uk-UA"/>
              </w:rPr>
              <w:t xml:space="preserve">                                                        </w:t>
            </w:r>
            <w:r>
              <w:rPr>
                <w:rFonts w:ascii="Times New Roman" w:hAnsi="Times New Roman" w:cs="Times New Roman"/>
                <w:bCs/>
                <w:i/>
                <w:sz w:val="24"/>
                <w:szCs w:val="24"/>
                <w:lang w:val="uk-UA"/>
              </w:rPr>
              <w:t>(Цифрами та словами)</w:t>
            </w:r>
          </w:p>
        </w:tc>
      </w:tr>
    </w:tbl>
    <w:p w:rsidR="008F35DF" w:rsidRDefault="00266706">
      <w:pPr>
        <w:tabs>
          <w:tab w:val="left" w:pos="0"/>
          <w:tab w:val="center" w:pos="4153"/>
          <w:tab w:val="right" w:pos="830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w:t>
      </w:r>
    </w:p>
    <w:p w:rsidR="008F35DF" w:rsidRDefault="00266706">
      <w:pPr>
        <w:pStyle w:val="Standard"/>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Ми погоджуємося з основними умовами Договору, які викладені у Додатку 3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четвертою статті 41 Закону.</w:t>
      </w:r>
    </w:p>
    <w:p w:rsidR="008F35DF" w:rsidRDefault="00266706">
      <w:pPr>
        <w:pStyle w:val="Standard"/>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F35DF" w:rsidRDefault="00266706">
      <w:pPr>
        <w:pStyle w:val="Standard"/>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 згодні дотримуватися умов </w:t>
      </w:r>
      <w:r w:rsidR="00B653E1">
        <w:rPr>
          <w:rFonts w:ascii="Times New Roman" w:hAnsi="Times New Roman" w:cs="Times New Roman"/>
          <w:sz w:val="24"/>
          <w:szCs w:val="24"/>
          <w:lang w:val="uk-UA"/>
        </w:rPr>
        <w:t>тендерної пропозиції протягом  9</w:t>
      </w:r>
      <w:r>
        <w:rPr>
          <w:rFonts w:ascii="Times New Roman" w:hAnsi="Times New Roman" w:cs="Times New Roman"/>
          <w:sz w:val="24"/>
          <w:szCs w:val="24"/>
          <w:lang w:val="uk-UA"/>
        </w:rPr>
        <w:t>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8F35DF" w:rsidRDefault="00266706">
      <w:pPr>
        <w:spacing w:after="0" w:line="240" w:lineRule="auto"/>
        <w:ind w:firstLine="708"/>
        <w:contextualSpacing/>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Ми зобов’язуємося </w:t>
      </w:r>
      <w:r>
        <w:rPr>
          <w:rFonts w:ascii="Times New Roman" w:hAnsi="Times New Roman" w:cs="Times New Roman"/>
          <w:color w:val="000000"/>
          <w:sz w:val="24"/>
          <w:szCs w:val="24"/>
          <w:lang w:val="uk-UA"/>
        </w:rPr>
        <w:t xml:space="preserve">укласти договір про закупівлю </w:t>
      </w:r>
      <w:r>
        <w:rPr>
          <w:rFonts w:ascii="Times New Roman" w:eastAsia="Times New Roman" w:hAnsi="Times New Roman" w:cs="Times New Roman"/>
          <w:color w:val="000000"/>
          <w:sz w:val="24"/>
          <w:szCs w:val="24"/>
          <w:lang w:val="uk-UA"/>
        </w:rPr>
        <w:t>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8F35DF" w:rsidRDefault="00266706">
      <w:pPr>
        <w:pStyle w:val="Standard"/>
        <w:spacing w:after="0" w:line="240" w:lineRule="auto"/>
        <w:ind w:firstLine="709"/>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F35DF" w:rsidRDefault="008F35DF">
      <w:pPr>
        <w:pStyle w:val="Standard"/>
        <w:spacing w:after="0" w:line="240" w:lineRule="auto"/>
        <w:ind w:firstLine="709"/>
        <w:jc w:val="both"/>
        <w:rPr>
          <w:rFonts w:ascii="Times New Roman" w:hAnsi="Times New Roman" w:cs="Times New Roman"/>
          <w:color w:val="000000"/>
          <w:sz w:val="24"/>
          <w:szCs w:val="24"/>
          <w:lang w:val="uk-UA"/>
        </w:rPr>
      </w:pPr>
    </w:p>
    <w:p w:rsidR="008F35DF" w:rsidRDefault="00266706">
      <w:pPr>
        <w:suppressAutoHyphen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8F35DF" w:rsidRDefault="00266706">
      <w:pPr>
        <w:pStyle w:val="Standard"/>
        <w:spacing w:after="0" w:line="240" w:lineRule="auto"/>
        <w:jc w:val="center"/>
        <w:rPr>
          <w:rFonts w:ascii="Times New Roman" w:eastAsia="Times New Roman" w:hAnsi="Times New Roman" w:cs="Times New Roman"/>
          <w:bCs/>
          <w:lang w:val="uk-UA"/>
        </w:rPr>
      </w:pPr>
      <w:bookmarkStart w:id="9" w:name="__DdeLink__2114_70361673"/>
      <w:r>
        <w:rPr>
          <w:rFonts w:ascii="Times New Roman" w:eastAsia="Times New Roman" w:hAnsi="Times New Roman" w:cs="Times New Roman"/>
          <w:bCs/>
          <w:lang w:val="uk-UA"/>
        </w:rPr>
        <w:t>Уповноважена особа  Учасника                      _____________________                   Ініціали, прізвище</w:t>
      </w:r>
    </w:p>
    <w:p w:rsidR="008F35DF" w:rsidRDefault="00266706">
      <w:pPr>
        <w:pStyle w:val="Standard"/>
        <w:spacing w:after="0" w:line="240" w:lineRule="auto"/>
        <w:rPr>
          <w:lang w:val="uk-UA"/>
        </w:rPr>
      </w:pPr>
      <w:r>
        <w:rPr>
          <w:rFonts w:ascii="Times New Roman" w:eastAsia="Times New Roman" w:hAnsi="Times New Roman" w:cs="Times New Roman"/>
          <w:bCs/>
          <w:i/>
          <w:sz w:val="18"/>
          <w:szCs w:val="18"/>
          <w:lang w:val="uk-UA"/>
        </w:rPr>
        <w:t xml:space="preserve">                                                                                               Підпис, МП (у разі наявності</w:t>
      </w:r>
      <w:bookmarkEnd w:id="9"/>
      <w:r>
        <w:rPr>
          <w:rFonts w:ascii="Times New Roman" w:eastAsia="Times New Roman" w:hAnsi="Times New Roman" w:cs="Times New Roman"/>
          <w:bCs/>
          <w:i/>
          <w:sz w:val="18"/>
          <w:szCs w:val="18"/>
          <w:lang w:val="uk-UA"/>
        </w:rPr>
        <w:t>)</w:t>
      </w:r>
      <w:bookmarkEnd w:id="5"/>
    </w:p>
    <w:sectPr w:rsidR="008F35DF" w:rsidSect="00737541">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AA" w:rsidRDefault="002727AA">
      <w:pPr>
        <w:spacing w:line="240" w:lineRule="auto"/>
      </w:pPr>
      <w:r>
        <w:separator/>
      </w:r>
    </w:p>
  </w:endnote>
  <w:endnote w:type="continuationSeparator" w:id="0">
    <w:p w:rsidR="002727AA" w:rsidRDefault="00272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AA" w:rsidRDefault="002727AA">
      <w:pPr>
        <w:spacing w:after="0" w:line="240" w:lineRule="auto"/>
      </w:pPr>
      <w:r>
        <w:separator/>
      </w:r>
    </w:p>
  </w:footnote>
  <w:footnote w:type="continuationSeparator" w:id="0">
    <w:p w:rsidR="002727AA" w:rsidRDefault="002727AA">
      <w:pPr>
        <w:spacing w:after="0" w:line="240" w:lineRule="auto"/>
      </w:pPr>
      <w:r>
        <w:continuationSeparator/>
      </w:r>
    </w:p>
  </w:footnote>
  <w:footnote w:id="1">
    <w:p w:rsidR="003254B4" w:rsidRDefault="003254B4" w:rsidP="00027347">
      <w:pPr>
        <w:spacing w:after="0" w:line="240" w:lineRule="auto"/>
        <w:rPr>
          <w:rFonts w:ascii="Times New Roman" w:hAnsi="Times New Roman"/>
          <w:i/>
          <w:sz w:val="20"/>
          <w:szCs w:val="20"/>
        </w:rPr>
      </w:pPr>
      <w:r>
        <w:rPr>
          <w:rFonts w:ascii="Times New Roman" w:hAnsi="Times New Roman"/>
          <w:i/>
          <w:vertAlign w:val="superscript"/>
        </w:rPr>
        <w:footnoteRef/>
      </w:r>
      <w:r>
        <w:rPr>
          <w:rFonts w:ascii="Times New Roman" w:hAnsi="Times New Roman"/>
          <w:i/>
          <w:sz w:val="20"/>
          <w:szCs w:val="20"/>
        </w:rPr>
        <w:t xml:space="preserve"> Зазначається у разі оподаткування ПДВ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2E7"/>
    <w:multiLevelType w:val="multilevel"/>
    <w:tmpl w:val="EF6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31A3CBF"/>
    <w:multiLevelType w:val="multilevel"/>
    <w:tmpl w:val="6DEC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F22AB"/>
    <w:multiLevelType w:val="multilevel"/>
    <w:tmpl w:val="064F22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5">
    <w:nsid w:val="06D82EC4"/>
    <w:multiLevelType w:val="multilevel"/>
    <w:tmpl w:val="C316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7C1B55"/>
    <w:multiLevelType w:val="multilevel"/>
    <w:tmpl w:val="9FE6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0468C7"/>
    <w:multiLevelType w:val="multilevel"/>
    <w:tmpl w:val="C0CE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1D78A7"/>
    <w:multiLevelType w:val="multilevel"/>
    <w:tmpl w:val="F89A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74978"/>
    <w:multiLevelType w:val="hybridMultilevel"/>
    <w:tmpl w:val="CC38F7E6"/>
    <w:lvl w:ilvl="0" w:tplc="D6FACA3A">
      <w:start w:val="1"/>
      <w:numFmt w:val="decimal"/>
      <w:lvlText w:val="%1."/>
      <w:lvlJc w:val="left"/>
      <w:pPr>
        <w:ind w:left="360" w:hanging="360"/>
      </w:pPr>
      <w:rPr>
        <w:b w:val="0"/>
        <w:bCs/>
        <w:i w:val="0"/>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0">
    <w:nsid w:val="17247ABA"/>
    <w:multiLevelType w:val="multilevel"/>
    <w:tmpl w:val="02FA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E0EE5"/>
    <w:multiLevelType w:val="multilevel"/>
    <w:tmpl w:val="2B32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4372CC"/>
    <w:multiLevelType w:val="hybridMultilevel"/>
    <w:tmpl w:val="2AB48EEA"/>
    <w:lvl w:ilvl="0" w:tplc="BA8E8F5C">
      <w:start w:val="1"/>
      <w:numFmt w:val="decimal"/>
      <w:lvlText w:val="%1."/>
      <w:lvlJc w:val="left"/>
      <w:pPr>
        <w:ind w:left="945" w:hanging="58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36364A"/>
    <w:multiLevelType w:val="multilevel"/>
    <w:tmpl w:val="EFD0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A4E5B"/>
    <w:multiLevelType w:val="multilevel"/>
    <w:tmpl w:val="A224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6">
    <w:nsid w:val="34CF267D"/>
    <w:multiLevelType w:val="multilevel"/>
    <w:tmpl w:val="8F72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EF6DC2"/>
    <w:multiLevelType w:val="multilevel"/>
    <w:tmpl w:val="34EF6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64356B3"/>
    <w:multiLevelType w:val="multilevel"/>
    <w:tmpl w:val="8C9C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56D47"/>
    <w:multiLevelType w:val="multilevel"/>
    <w:tmpl w:val="3794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1">
    <w:nsid w:val="40E427A1"/>
    <w:multiLevelType w:val="multilevel"/>
    <w:tmpl w:val="3156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8C0461"/>
    <w:multiLevelType w:val="multilevel"/>
    <w:tmpl w:val="4C36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E37968"/>
    <w:multiLevelType w:val="multilevel"/>
    <w:tmpl w:val="44E3796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D24F81"/>
    <w:multiLevelType w:val="multilevel"/>
    <w:tmpl w:val="B7E6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F24427"/>
    <w:multiLevelType w:val="multilevel"/>
    <w:tmpl w:val="ACF2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D95291"/>
    <w:multiLevelType w:val="multilevel"/>
    <w:tmpl w:val="7C0C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EF4AFF"/>
    <w:multiLevelType w:val="multilevel"/>
    <w:tmpl w:val="AE86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5D58D4"/>
    <w:multiLevelType w:val="multilevel"/>
    <w:tmpl w:val="505D5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3B16F14"/>
    <w:multiLevelType w:val="multilevel"/>
    <w:tmpl w:val="53B16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6181A2D"/>
    <w:multiLevelType w:val="multilevel"/>
    <w:tmpl w:val="56181A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7B6268D"/>
    <w:multiLevelType w:val="multilevel"/>
    <w:tmpl w:val="3002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69537A"/>
    <w:multiLevelType w:val="multilevel"/>
    <w:tmpl w:val="5969537A"/>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3">
    <w:nsid w:val="5CC0733A"/>
    <w:multiLevelType w:val="multilevel"/>
    <w:tmpl w:val="6BD4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35515"/>
    <w:multiLevelType w:val="multilevel"/>
    <w:tmpl w:val="836E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253C92"/>
    <w:multiLevelType w:val="multilevel"/>
    <w:tmpl w:val="BD02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5A193C"/>
    <w:multiLevelType w:val="multilevel"/>
    <w:tmpl w:val="8E54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0964B3"/>
    <w:multiLevelType w:val="multilevel"/>
    <w:tmpl w:val="680964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93014B7"/>
    <w:multiLevelType w:val="multilevel"/>
    <w:tmpl w:val="AB42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BF56E5"/>
    <w:multiLevelType w:val="multilevel"/>
    <w:tmpl w:val="6BBF56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1">
    <w:nsid w:val="6EE10320"/>
    <w:multiLevelType w:val="multilevel"/>
    <w:tmpl w:val="0419001F"/>
    <w:lvl w:ilvl="0">
      <w:start w:val="1"/>
      <w:numFmt w:val="decimal"/>
      <w:lvlText w:val="%1."/>
      <w:lvlJc w:val="left"/>
      <w:pPr>
        <w:ind w:left="394"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3">
    <w:nsid w:val="7345774C"/>
    <w:multiLevelType w:val="multilevel"/>
    <w:tmpl w:val="7345774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76265226"/>
    <w:multiLevelType w:val="multilevel"/>
    <w:tmpl w:val="76265226"/>
    <w:lvl w:ilvl="0">
      <w:start w:val="1"/>
      <w:numFmt w:val="bullet"/>
      <w:lvlText w:val=""/>
      <w:lvlJc w:val="left"/>
      <w:pPr>
        <w:tabs>
          <w:tab w:val="left" w:pos="720"/>
        </w:tabs>
        <w:ind w:left="720" w:hanging="360"/>
      </w:pPr>
      <w:rPr>
        <w:rFonts w:ascii="Symbol" w:hAnsi="Symbol" w:hint="default"/>
        <w:color w:val="auto"/>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5">
    <w:nsid w:val="76305E88"/>
    <w:multiLevelType w:val="hybridMultilevel"/>
    <w:tmpl w:val="5D864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E51F02"/>
    <w:multiLevelType w:val="multilevel"/>
    <w:tmpl w:val="AC96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7D9A5F6D"/>
    <w:multiLevelType w:val="hybridMultilevel"/>
    <w:tmpl w:val="013EF094"/>
    <w:lvl w:ilvl="0" w:tplc="A6C08962">
      <w:numFmt w:val="bullet"/>
      <w:lvlText w:val="-"/>
      <w:lvlJc w:val="left"/>
      <w:pPr>
        <w:ind w:left="1068" w:hanging="360"/>
      </w:pPr>
      <w:rPr>
        <w:rFonts w:ascii="Calibri" w:eastAsia="Times New Roman" w:hAnsi="Calibri" w:cs="Times New Roman" w:hint="default"/>
        <w:color w:val="auto"/>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num w:numId="1">
    <w:abstractNumId w:val="1"/>
  </w:num>
  <w:num w:numId="2">
    <w:abstractNumId w:val="42"/>
  </w:num>
  <w:num w:numId="3">
    <w:abstractNumId w:val="40"/>
  </w:num>
  <w:num w:numId="4">
    <w:abstractNumId w:val="15"/>
  </w:num>
  <w:num w:numId="5">
    <w:abstractNumId w:val="4"/>
  </w:num>
  <w:num w:numId="6">
    <w:abstractNumId w:val="47"/>
  </w:num>
  <w:num w:numId="7">
    <w:abstractNumId w:val="44"/>
  </w:num>
  <w:num w:numId="8">
    <w:abstractNumId w:val="17"/>
  </w:num>
  <w:num w:numId="9">
    <w:abstractNumId w:val="3"/>
  </w:num>
  <w:num w:numId="10">
    <w:abstractNumId w:val="28"/>
  </w:num>
  <w:num w:numId="11">
    <w:abstractNumId w:val="30"/>
  </w:num>
  <w:num w:numId="12">
    <w:abstractNumId w:val="37"/>
  </w:num>
  <w:num w:numId="13">
    <w:abstractNumId w:val="39"/>
  </w:num>
  <w:num w:numId="14">
    <w:abstractNumId w:val="29"/>
  </w:num>
  <w:num w:numId="15">
    <w:abstractNumId w:val="23"/>
  </w:num>
  <w:num w:numId="16">
    <w:abstractNumId w:val="32"/>
  </w:num>
  <w:num w:numId="17">
    <w:abstractNumId w:val="43"/>
  </w:num>
  <w:num w:numId="18">
    <w:abstractNumId w:val="20"/>
  </w:num>
  <w:num w:numId="19">
    <w:abstractNumId w:val="41"/>
  </w:num>
  <w:num w:numId="20">
    <w:abstractNumId w:val="45"/>
  </w:num>
  <w:num w:numId="21">
    <w:abstractNumId w:val="45"/>
  </w:num>
  <w:num w:numId="22">
    <w:abstractNumId w:val="13"/>
  </w:num>
  <w:num w:numId="23">
    <w:abstractNumId w:val="6"/>
  </w:num>
  <w:num w:numId="24">
    <w:abstractNumId w:val="11"/>
  </w:num>
  <w:num w:numId="25">
    <w:abstractNumId w:val="7"/>
  </w:num>
  <w:num w:numId="26">
    <w:abstractNumId w:val="14"/>
  </w:num>
  <w:num w:numId="27">
    <w:abstractNumId w:val="0"/>
  </w:num>
  <w:num w:numId="28">
    <w:abstractNumId w:val="36"/>
  </w:num>
  <w:num w:numId="29">
    <w:abstractNumId w:val="5"/>
  </w:num>
  <w:num w:numId="30">
    <w:abstractNumId w:val="24"/>
  </w:num>
  <w:num w:numId="31">
    <w:abstractNumId w:val="21"/>
  </w:num>
  <w:num w:numId="32">
    <w:abstractNumId w:val="25"/>
  </w:num>
  <w:num w:numId="33">
    <w:abstractNumId w:val="22"/>
  </w:num>
  <w:num w:numId="34">
    <w:abstractNumId w:val="27"/>
  </w:num>
  <w:num w:numId="35">
    <w:abstractNumId w:val="10"/>
  </w:num>
  <w:num w:numId="36">
    <w:abstractNumId w:val="35"/>
  </w:num>
  <w:num w:numId="37">
    <w:abstractNumId w:val="38"/>
  </w:num>
  <w:num w:numId="38">
    <w:abstractNumId w:val="26"/>
  </w:num>
  <w:num w:numId="39">
    <w:abstractNumId w:val="2"/>
  </w:num>
  <w:num w:numId="40">
    <w:abstractNumId w:val="18"/>
  </w:num>
  <w:num w:numId="41">
    <w:abstractNumId w:val="33"/>
  </w:num>
  <w:num w:numId="42">
    <w:abstractNumId w:val="46"/>
  </w:num>
  <w:num w:numId="43">
    <w:abstractNumId w:val="8"/>
  </w:num>
  <w:num w:numId="44">
    <w:abstractNumId w:val="19"/>
  </w:num>
  <w:num w:numId="45">
    <w:abstractNumId w:val="34"/>
  </w:num>
  <w:num w:numId="46">
    <w:abstractNumId w:val="16"/>
  </w:num>
  <w:num w:numId="47">
    <w:abstractNumId w:val="31"/>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27347"/>
    <w:rsid w:val="00043F7F"/>
    <w:rsid w:val="00050F91"/>
    <w:rsid w:val="0005506E"/>
    <w:rsid w:val="00056020"/>
    <w:rsid w:val="0006291E"/>
    <w:rsid w:val="0006503D"/>
    <w:rsid w:val="000653F0"/>
    <w:rsid w:val="00087BC7"/>
    <w:rsid w:val="000A0CDB"/>
    <w:rsid w:val="000B56D9"/>
    <w:rsid w:val="000C0FAA"/>
    <w:rsid w:val="000D01A3"/>
    <w:rsid w:val="000D5E9E"/>
    <w:rsid w:val="00106C36"/>
    <w:rsid w:val="00136469"/>
    <w:rsid w:val="00144B1C"/>
    <w:rsid w:val="00182413"/>
    <w:rsid w:val="001C3193"/>
    <w:rsid w:val="001F7764"/>
    <w:rsid w:val="00212B86"/>
    <w:rsid w:val="00222876"/>
    <w:rsid w:val="002374A4"/>
    <w:rsid w:val="00237859"/>
    <w:rsid w:val="002473B6"/>
    <w:rsid w:val="00247D16"/>
    <w:rsid w:val="00252EB4"/>
    <w:rsid w:val="00257728"/>
    <w:rsid w:val="00266706"/>
    <w:rsid w:val="00271708"/>
    <w:rsid w:val="002727AA"/>
    <w:rsid w:val="00283C19"/>
    <w:rsid w:val="00292EE1"/>
    <w:rsid w:val="00293EE2"/>
    <w:rsid w:val="002C1F7E"/>
    <w:rsid w:val="002D74DC"/>
    <w:rsid w:val="002E4709"/>
    <w:rsid w:val="002E653B"/>
    <w:rsid w:val="002F71FE"/>
    <w:rsid w:val="00306586"/>
    <w:rsid w:val="00306D4E"/>
    <w:rsid w:val="003070DB"/>
    <w:rsid w:val="0032518B"/>
    <w:rsid w:val="003254B4"/>
    <w:rsid w:val="003377A4"/>
    <w:rsid w:val="003448AB"/>
    <w:rsid w:val="00354A61"/>
    <w:rsid w:val="00362C37"/>
    <w:rsid w:val="003767EB"/>
    <w:rsid w:val="003770D5"/>
    <w:rsid w:val="00381B0A"/>
    <w:rsid w:val="003827F4"/>
    <w:rsid w:val="00391C90"/>
    <w:rsid w:val="0039210C"/>
    <w:rsid w:val="003960C6"/>
    <w:rsid w:val="003B75A8"/>
    <w:rsid w:val="003C3680"/>
    <w:rsid w:val="003C6D2E"/>
    <w:rsid w:val="003D14B3"/>
    <w:rsid w:val="003D7391"/>
    <w:rsid w:val="00423C3A"/>
    <w:rsid w:val="0042589C"/>
    <w:rsid w:val="00434876"/>
    <w:rsid w:val="004460D4"/>
    <w:rsid w:val="00454483"/>
    <w:rsid w:val="00465790"/>
    <w:rsid w:val="004866F0"/>
    <w:rsid w:val="004A07D9"/>
    <w:rsid w:val="004A27EA"/>
    <w:rsid w:val="004B0B3B"/>
    <w:rsid w:val="004B4FDB"/>
    <w:rsid w:val="004B5D7D"/>
    <w:rsid w:val="004B7DCD"/>
    <w:rsid w:val="004D7939"/>
    <w:rsid w:val="004E54CD"/>
    <w:rsid w:val="004E5978"/>
    <w:rsid w:val="004F1369"/>
    <w:rsid w:val="004F4045"/>
    <w:rsid w:val="004F6AE8"/>
    <w:rsid w:val="00501021"/>
    <w:rsid w:val="00506515"/>
    <w:rsid w:val="005145C4"/>
    <w:rsid w:val="00535431"/>
    <w:rsid w:val="0054357C"/>
    <w:rsid w:val="00583434"/>
    <w:rsid w:val="005A0A46"/>
    <w:rsid w:val="005A0C2C"/>
    <w:rsid w:val="005A69FC"/>
    <w:rsid w:val="005B485F"/>
    <w:rsid w:val="005B6A83"/>
    <w:rsid w:val="005D0E01"/>
    <w:rsid w:val="005E1DA0"/>
    <w:rsid w:val="005E546A"/>
    <w:rsid w:val="005F0F69"/>
    <w:rsid w:val="005F4D49"/>
    <w:rsid w:val="005F7576"/>
    <w:rsid w:val="00610A28"/>
    <w:rsid w:val="00615B90"/>
    <w:rsid w:val="00617799"/>
    <w:rsid w:val="00622FD9"/>
    <w:rsid w:val="00640D41"/>
    <w:rsid w:val="00640D8D"/>
    <w:rsid w:val="00657CD2"/>
    <w:rsid w:val="00662B0F"/>
    <w:rsid w:val="0066595A"/>
    <w:rsid w:val="006753C6"/>
    <w:rsid w:val="006827EA"/>
    <w:rsid w:val="006923EC"/>
    <w:rsid w:val="00693F3A"/>
    <w:rsid w:val="006B5B32"/>
    <w:rsid w:val="006E29BF"/>
    <w:rsid w:val="006E5E82"/>
    <w:rsid w:val="006F0674"/>
    <w:rsid w:val="007015A1"/>
    <w:rsid w:val="0070176B"/>
    <w:rsid w:val="00705ADA"/>
    <w:rsid w:val="00711376"/>
    <w:rsid w:val="00737541"/>
    <w:rsid w:val="00745F4B"/>
    <w:rsid w:val="0077225F"/>
    <w:rsid w:val="00775B91"/>
    <w:rsid w:val="00781EE5"/>
    <w:rsid w:val="0078527C"/>
    <w:rsid w:val="007B2EA4"/>
    <w:rsid w:val="007B6AB1"/>
    <w:rsid w:val="007C1E02"/>
    <w:rsid w:val="007D594B"/>
    <w:rsid w:val="007E1A10"/>
    <w:rsid w:val="007E43DD"/>
    <w:rsid w:val="007F10D9"/>
    <w:rsid w:val="007F2CE6"/>
    <w:rsid w:val="007F321C"/>
    <w:rsid w:val="007F6F87"/>
    <w:rsid w:val="00803455"/>
    <w:rsid w:val="00807AE2"/>
    <w:rsid w:val="00837927"/>
    <w:rsid w:val="00852B4F"/>
    <w:rsid w:val="008550BC"/>
    <w:rsid w:val="00863D1F"/>
    <w:rsid w:val="00880FA4"/>
    <w:rsid w:val="00883F1C"/>
    <w:rsid w:val="008C058B"/>
    <w:rsid w:val="008C57D4"/>
    <w:rsid w:val="008C6DF9"/>
    <w:rsid w:val="008D15C6"/>
    <w:rsid w:val="008D241B"/>
    <w:rsid w:val="008D34DE"/>
    <w:rsid w:val="008D5F11"/>
    <w:rsid w:val="008E2CA6"/>
    <w:rsid w:val="008E43BD"/>
    <w:rsid w:val="008E72C4"/>
    <w:rsid w:val="008F35DF"/>
    <w:rsid w:val="008F7673"/>
    <w:rsid w:val="00907DCB"/>
    <w:rsid w:val="00935BBF"/>
    <w:rsid w:val="00943324"/>
    <w:rsid w:val="009433B0"/>
    <w:rsid w:val="009527BA"/>
    <w:rsid w:val="0095348E"/>
    <w:rsid w:val="0095541C"/>
    <w:rsid w:val="009707EF"/>
    <w:rsid w:val="00983BEE"/>
    <w:rsid w:val="00984F7E"/>
    <w:rsid w:val="00992A84"/>
    <w:rsid w:val="00993663"/>
    <w:rsid w:val="00994C12"/>
    <w:rsid w:val="009A4E4E"/>
    <w:rsid w:val="009B34BC"/>
    <w:rsid w:val="009B4598"/>
    <w:rsid w:val="009D7BBE"/>
    <w:rsid w:val="009E3874"/>
    <w:rsid w:val="009F2F8F"/>
    <w:rsid w:val="009F5CF2"/>
    <w:rsid w:val="009F681C"/>
    <w:rsid w:val="009F6B0E"/>
    <w:rsid w:val="00A029F6"/>
    <w:rsid w:val="00A13FCB"/>
    <w:rsid w:val="00A33CC1"/>
    <w:rsid w:val="00A60644"/>
    <w:rsid w:val="00A66823"/>
    <w:rsid w:val="00A77386"/>
    <w:rsid w:val="00A85E13"/>
    <w:rsid w:val="00A90A93"/>
    <w:rsid w:val="00A97955"/>
    <w:rsid w:val="00AC66B1"/>
    <w:rsid w:val="00AF3DC2"/>
    <w:rsid w:val="00B17BB4"/>
    <w:rsid w:val="00B24C82"/>
    <w:rsid w:val="00B363A7"/>
    <w:rsid w:val="00B55532"/>
    <w:rsid w:val="00B56B36"/>
    <w:rsid w:val="00B653E1"/>
    <w:rsid w:val="00B663BD"/>
    <w:rsid w:val="00B72FBF"/>
    <w:rsid w:val="00B8412F"/>
    <w:rsid w:val="00B86410"/>
    <w:rsid w:val="00B90099"/>
    <w:rsid w:val="00BA1134"/>
    <w:rsid w:val="00BC7E49"/>
    <w:rsid w:val="00BD48E5"/>
    <w:rsid w:val="00BE6F68"/>
    <w:rsid w:val="00BF465C"/>
    <w:rsid w:val="00C06BD5"/>
    <w:rsid w:val="00C143D1"/>
    <w:rsid w:val="00C158E4"/>
    <w:rsid w:val="00C25EEA"/>
    <w:rsid w:val="00C34D4F"/>
    <w:rsid w:val="00C43C75"/>
    <w:rsid w:val="00C463F6"/>
    <w:rsid w:val="00C46550"/>
    <w:rsid w:val="00C4728C"/>
    <w:rsid w:val="00C51F40"/>
    <w:rsid w:val="00C723A9"/>
    <w:rsid w:val="00C75A4B"/>
    <w:rsid w:val="00C8422A"/>
    <w:rsid w:val="00C9695B"/>
    <w:rsid w:val="00CB72BD"/>
    <w:rsid w:val="00CD083B"/>
    <w:rsid w:val="00CD4E1F"/>
    <w:rsid w:val="00CD7702"/>
    <w:rsid w:val="00CE0BE3"/>
    <w:rsid w:val="00CF0D48"/>
    <w:rsid w:val="00CF1E2D"/>
    <w:rsid w:val="00CF2E1C"/>
    <w:rsid w:val="00D13159"/>
    <w:rsid w:val="00D25B55"/>
    <w:rsid w:val="00D33D30"/>
    <w:rsid w:val="00D62AA7"/>
    <w:rsid w:val="00D709E6"/>
    <w:rsid w:val="00D716A6"/>
    <w:rsid w:val="00D7791E"/>
    <w:rsid w:val="00D77E45"/>
    <w:rsid w:val="00D8084D"/>
    <w:rsid w:val="00D834A1"/>
    <w:rsid w:val="00DA28B7"/>
    <w:rsid w:val="00DB68ED"/>
    <w:rsid w:val="00DC3C62"/>
    <w:rsid w:val="00DC3FDF"/>
    <w:rsid w:val="00DD10BE"/>
    <w:rsid w:val="00DE3A7F"/>
    <w:rsid w:val="00E25F4E"/>
    <w:rsid w:val="00E312F1"/>
    <w:rsid w:val="00E50BEB"/>
    <w:rsid w:val="00E62E57"/>
    <w:rsid w:val="00E7043D"/>
    <w:rsid w:val="00E7084D"/>
    <w:rsid w:val="00E73ABA"/>
    <w:rsid w:val="00E82B5F"/>
    <w:rsid w:val="00E87E10"/>
    <w:rsid w:val="00EC1828"/>
    <w:rsid w:val="00EE6323"/>
    <w:rsid w:val="00EE6EE6"/>
    <w:rsid w:val="00EF7A8F"/>
    <w:rsid w:val="00F12B06"/>
    <w:rsid w:val="00F36920"/>
    <w:rsid w:val="00F40CC1"/>
    <w:rsid w:val="00F4521E"/>
    <w:rsid w:val="00F73161"/>
    <w:rsid w:val="00F77A69"/>
    <w:rsid w:val="00F91F09"/>
    <w:rsid w:val="00F97C62"/>
    <w:rsid w:val="00FC50E2"/>
    <w:rsid w:val="326635B3"/>
    <w:rsid w:val="368976EF"/>
    <w:rsid w:val="42CD6811"/>
    <w:rsid w:val="5390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0" w:unhideWhenUsed="0"/>
    <w:lsdException w:name="Normal (Web)" w:semiHidden="0" w:uiPriority="0" w:unhideWhenUsed="0" w:qFormat="1"/>
    <w:lsdException w:name="Normal Table" w:qFormat="1"/>
    <w:lsdException w:name="Table Grid" w:semiHidden="0" w:uiPriority="3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DF"/>
    <w:pPr>
      <w:spacing w:after="160" w:line="259" w:lineRule="auto"/>
    </w:pPr>
    <w:rPr>
      <w:sz w:val="22"/>
      <w:szCs w:val="22"/>
      <w:lang w:eastAsia="en-US"/>
    </w:rPr>
  </w:style>
  <w:style w:type="paragraph" w:styleId="1">
    <w:name w:val="heading 1"/>
    <w:basedOn w:val="a"/>
    <w:link w:val="10"/>
    <w:uiPriority w:val="9"/>
    <w:qFormat/>
    <w:rsid w:val="00772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7225F"/>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5DF"/>
    <w:pPr>
      <w:spacing w:after="0" w:line="240" w:lineRule="auto"/>
    </w:pPr>
    <w:rPr>
      <w:rFonts w:ascii="Segoe UI" w:hAnsi="Segoe UI" w:cs="Segoe UI"/>
      <w:sz w:val="18"/>
      <w:szCs w:val="18"/>
    </w:rPr>
  </w:style>
  <w:style w:type="character" w:styleId="a5">
    <w:name w:val="Emphasis"/>
    <w:rsid w:val="008F35DF"/>
    <w:rPr>
      <w:rFonts w:cs="Times New Roman"/>
      <w:i/>
      <w:iCs/>
    </w:rPr>
  </w:style>
  <w:style w:type="character" w:styleId="a6">
    <w:name w:val="Hyperlink"/>
    <w:basedOn w:val="a0"/>
    <w:uiPriority w:val="99"/>
    <w:unhideWhenUsed/>
    <w:rsid w:val="008F35DF"/>
    <w:rPr>
      <w:color w:val="0563C1" w:themeColor="hyperlink"/>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qFormat/>
    <w:rsid w:val="008F35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Strong"/>
    <w:basedOn w:val="a0"/>
    <w:uiPriority w:val="22"/>
    <w:qFormat/>
    <w:rsid w:val="008F35DF"/>
    <w:rPr>
      <w:b/>
      <w:bCs/>
    </w:rPr>
  </w:style>
  <w:style w:type="table" w:styleId="aa">
    <w:name w:val="Table Grid"/>
    <w:basedOn w:val="a1"/>
    <w:uiPriority w:val="39"/>
    <w:qFormat/>
    <w:rsid w:val="008F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8F35DF"/>
    <w:pPr>
      <w:ind w:left="720"/>
      <w:contextualSpacing/>
    </w:pPr>
  </w:style>
  <w:style w:type="character" w:customStyle="1" w:styleId="UnresolvedMention">
    <w:name w:val="Unresolved Mention"/>
    <w:basedOn w:val="a0"/>
    <w:uiPriority w:val="99"/>
    <w:semiHidden/>
    <w:unhideWhenUsed/>
    <w:rsid w:val="008F35DF"/>
    <w:rPr>
      <w:color w:val="605E5C"/>
      <w:shd w:val="clear" w:color="auto" w:fill="E1DFDD"/>
    </w:rPr>
  </w:style>
  <w:style w:type="character" w:customStyle="1" w:styleId="a4">
    <w:name w:val="Текст выноски Знак"/>
    <w:basedOn w:val="a0"/>
    <w:link w:val="a3"/>
    <w:uiPriority w:val="99"/>
    <w:semiHidden/>
    <w:rsid w:val="008F35DF"/>
    <w:rPr>
      <w:rFonts w:ascii="Segoe UI" w:hAnsi="Segoe UI" w:cs="Segoe UI"/>
      <w:sz w:val="18"/>
      <w:szCs w:val="18"/>
    </w:rPr>
  </w:style>
  <w:style w:type="character" w:customStyle="1" w:styleId="qowt-font2-timesnewroman">
    <w:name w:val="qowt-font2-timesnewroman"/>
    <w:uiPriority w:val="99"/>
    <w:qFormat/>
    <w:rsid w:val="008F35DF"/>
    <w:rPr>
      <w:rFonts w:cs="Times New Roman"/>
    </w:rPr>
  </w:style>
  <w:style w:type="paragraph" w:customStyle="1" w:styleId="tj">
    <w:name w:val="tj"/>
    <w:basedOn w:val="a"/>
    <w:rsid w:val="008F3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F35DF"/>
    <w:pPr>
      <w:spacing w:line="276" w:lineRule="auto"/>
    </w:pPr>
    <w:rPr>
      <w:rFonts w:ascii="Arial" w:eastAsia="SimSun" w:hAnsi="Arial" w:cs="Arial"/>
      <w:color w:val="000000"/>
      <w:sz w:val="22"/>
      <w:szCs w:val="22"/>
    </w:rPr>
  </w:style>
  <w:style w:type="paragraph" w:customStyle="1" w:styleId="rvps2">
    <w:name w:val="rvps2"/>
    <w:basedOn w:val="a"/>
    <w:rsid w:val="008F3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Цитата1"/>
    <w:basedOn w:val="a"/>
    <w:qFormat/>
    <w:rsid w:val="008F35DF"/>
    <w:pPr>
      <w:suppressAutoHyphens/>
      <w:spacing w:after="0" w:line="240" w:lineRule="auto"/>
      <w:ind w:left="284" w:right="-58" w:firstLine="436"/>
      <w:jc w:val="both"/>
    </w:pPr>
    <w:rPr>
      <w:rFonts w:ascii="Times New Roman" w:eastAsia="Times New Roman" w:hAnsi="Times New Roman" w:cs="Times New Roman"/>
      <w:sz w:val="24"/>
      <w:szCs w:val="20"/>
      <w:lang w:eastAsia="ar-SA"/>
    </w:rPr>
  </w:style>
  <w:style w:type="character" w:customStyle="1" w:styleId="ad">
    <w:name w:val="Без интервала Знак"/>
    <w:link w:val="ae"/>
    <w:locked/>
    <w:rsid w:val="008F35DF"/>
    <w:rPr>
      <w:rFonts w:ascii="Times New Roman" w:eastAsia="Times New Roman" w:hAnsi="Times New Roman" w:cs="Times New Roman"/>
      <w:lang w:eastAsia="ru-RU"/>
    </w:rPr>
  </w:style>
  <w:style w:type="paragraph" w:styleId="ae">
    <w:name w:val="No Spacing"/>
    <w:link w:val="ad"/>
    <w:qFormat/>
    <w:rsid w:val="008F35DF"/>
    <w:rPr>
      <w:rFonts w:ascii="Times New Roman" w:eastAsia="Times New Roman" w:hAnsi="Times New Roman" w:cs="Times New Roman"/>
      <w:sz w:val="22"/>
      <w:szCs w:val="22"/>
    </w:rPr>
  </w:style>
  <w:style w:type="paragraph" w:customStyle="1" w:styleId="13">
    <w:name w:val="Абзац списка1"/>
    <w:basedOn w:val="a"/>
    <w:uiPriority w:val="99"/>
    <w:qFormat/>
    <w:rsid w:val="008F35DF"/>
    <w:pPr>
      <w:spacing w:after="200" w:line="276" w:lineRule="auto"/>
      <w:ind w:left="720"/>
      <w:contextualSpacing/>
    </w:pPr>
    <w:rPr>
      <w:rFonts w:ascii="Calibri" w:eastAsia="Times New Roman" w:hAnsi="Calibri" w:cs="Times New Roman"/>
      <w:lang w:eastAsia="ru-RU"/>
    </w:rPr>
  </w:style>
  <w:style w:type="paragraph" w:customStyle="1" w:styleId="Standard">
    <w:name w:val="Standard"/>
    <w:qFormat/>
    <w:rsid w:val="008F35DF"/>
    <w:pPr>
      <w:suppressAutoHyphens/>
      <w:autoSpaceDN w:val="0"/>
      <w:spacing w:after="200" w:line="276" w:lineRule="auto"/>
      <w:textAlignment w:val="baseline"/>
    </w:pPr>
    <w:rPr>
      <w:rFonts w:ascii="Calibri" w:eastAsia="SimSun" w:hAnsi="Calibri" w:cs="Tahoma"/>
      <w:kern w:val="3"/>
      <w:sz w:val="22"/>
      <w:szCs w:val="22"/>
    </w:rPr>
  </w:style>
  <w:style w:type="character" w:customStyle="1" w:styleId="ac">
    <w:name w:val="Абзац списка Знак"/>
    <w:link w:val="ab"/>
    <w:uiPriority w:val="34"/>
    <w:locked/>
    <w:rsid w:val="00C8422A"/>
    <w:rPr>
      <w:sz w:val="22"/>
      <w:szCs w:val="22"/>
      <w:lang w:eastAsia="en-US"/>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283C19"/>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77225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77225F"/>
    <w:rPr>
      <w:rFonts w:asciiTheme="majorHAnsi" w:eastAsiaTheme="majorEastAsia" w:hAnsiTheme="majorHAnsi" w:cstheme="majorBidi"/>
      <w:b/>
      <w:bCs/>
      <w:color w:val="4472C4" w:themeColor="accent1"/>
      <w:sz w:val="22"/>
      <w:szCs w:val="22"/>
      <w:lang w:eastAsia="en-US"/>
    </w:rPr>
  </w:style>
  <w:style w:type="paragraph" w:customStyle="1" w:styleId="14">
    <w:name w:val="Без интервала1"/>
    <w:rsid w:val="00807AE2"/>
    <w:rPr>
      <w:rFonts w:ascii="Calibri" w:eastAsia="Times New Roman" w:hAnsi="Calibri" w:cs="Calibri"/>
      <w:sz w:val="22"/>
      <w:szCs w:val="22"/>
      <w:lang w:eastAsia="en-US"/>
    </w:rPr>
  </w:style>
  <w:style w:type="paragraph" w:customStyle="1" w:styleId="af">
    <w:name w:val="Базовый"/>
    <w:rsid w:val="00807AE2"/>
    <w:pPr>
      <w:tabs>
        <w:tab w:val="left" w:pos="708"/>
      </w:tabs>
      <w:suppressAutoHyphens/>
      <w:spacing w:after="200" w:line="276" w:lineRule="auto"/>
    </w:pPr>
    <w:rPr>
      <w:rFonts w:ascii="Times New Roman" w:eastAsia="Calibri" w:hAnsi="Times New Roman" w:cs="Times New Roman"/>
      <w:sz w:val="24"/>
      <w:szCs w:val="24"/>
    </w:rPr>
  </w:style>
  <w:style w:type="paragraph" w:customStyle="1" w:styleId="2">
    <w:name w:val="Абзац списка2"/>
    <w:basedOn w:val="a"/>
    <w:rsid w:val="00807AE2"/>
    <w:pPr>
      <w:spacing w:line="256" w:lineRule="auto"/>
      <w:ind w:left="720"/>
    </w:pPr>
    <w:rPr>
      <w:rFonts w:ascii="Calibri" w:eastAsia="Times New Roman" w:hAnsi="Calibri" w:cs="Times New Roman"/>
    </w:rPr>
  </w:style>
  <w:style w:type="character" w:customStyle="1" w:styleId="31">
    <w:name w:val="Основной текст (3) + Не полужирный"/>
    <w:rsid w:val="00807AE2"/>
    <w:rPr>
      <w:rFonts w:ascii="Times New Roman" w:hAnsi="Times New Roman" w:cs="Times New Roman" w:hint="default"/>
      <w:strike w:val="0"/>
      <w:dstrike w:val="0"/>
      <w:color w:val="000000"/>
      <w:spacing w:val="0"/>
      <w:w w:val="100"/>
      <w:position w:val="0"/>
      <w:sz w:val="24"/>
      <w:u w:val="none"/>
      <w:effect w:val="none"/>
      <w:lang w:val="uk-UA" w:eastAsia="uk-UA"/>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807AE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0" w:unhideWhenUsed="0"/>
    <w:lsdException w:name="Normal (Web)" w:semiHidden="0" w:uiPriority="0" w:unhideWhenUsed="0" w:qFormat="1"/>
    <w:lsdException w:name="Normal Table" w:qFormat="1"/>
    <w:lsdException w:name="Table Grid" w:semiHidden="0" w:uiPriority="39"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5DF"/>
    <w:pPr>
      <w:spacing w:after="160" w:line="259" w:lineRule="auto"/>
    </w:pPr>
    <w:rPr>
      <w:sz w:val="22"/>
      <w:szCs w:val="22"/>
      <w:lang w:eastAsia="en-US"/>
    </w:rPr>
  </w:style>
  <w:style w:type="paragraph" w:styleId="1">
    <w:name w:val="heading 1"/>
    <w:basedOn w:val="a"/>
    <w:link w:val="10"/>
    <w:uiPriority w:val="9"/>
    <w:qFormat/>
    <w:rsid w:val="00772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7225F"/>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5DF"/>
    <w:pPr>
      <w:spacing w:after="0" w:line="240" w:lineRule="auto"/>
    </w:pPr>
    <w:rPr>
      <w:rFonts w:ascii="Segoe UI" w:hAnsi="Segoe UI" w:cs="Segoe UI"/>
      <w:sz w:val="18"/>
      <w:szCs w:val="18"/>
    </w:rPr>
  </w:style>
  <w:style w:type="character" w:styleId="a5">
    <w:name w:val="Emphasis"/>
    <w:rsid w:val="008F35DF"/>
    <w:rPr>
      <w:rFonts w:cs="Times New Roman"/>
      <w:i/>
      <w:iCs/>
    </w:rPr>
  </w:style>
  <w:style w:type="character" w:styleId="a6">
    <w:name w:val="Hyperlink"/>
    <w:basedOn w:val="a0"/>
    <w:uiPriority w:val="99"/>
    <w:unhideWhenUsed/>
    <w:rsid w:val="008F35DF"/>
    <w:rPr>
      <w:color w:val="0563C1" w:themeColor="hyperlink"/>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qFormat/>
    <w:rsid w:val="008F35D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9">
    <w:name w:val="Strong"/>
    <w:basedOn w:val="a0"/>
    <w:uiPriority w:val="22"/>
    <w:qFormat/>
    <w:rsid w:val="008F35DF"/>
    <w:rPr>
      <w:b/>
      <w:bCs/>
    </w:rPr>
  </w:style>
  <w:style w:type="table" w:styleId="aa">
    <w:name w:val="Table Grid"/>
    <w:basedOn w:val="a1"/>
    <w:uiPriority w:val="39"/>
    <w:qFormat/>
    <w:rsid w:val="008F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8F35DF"/>
    <w:pPr>
      <w:ind w:left="720"/>
      <w:contextualSpacing/>
    </w:pPr>
  </w:style>
  <w:style w:type="character" w:customStyle="1" w:styleId="UnresolvedMention">
    <w:name w:val="Unresolved Mention"/>
    <w:basedOn w:val="a0"/>
    <w:uiPriority w:val="99"/>
    <w:semiHidden/>
    <w:unhideWhenUsed/>
    <w:rsid w:val="008F35DF"/>
    <w:rPr>
      <w:color w:val="605E5C"/>
      <w:shd w:val="clear" w:color="auto" w:fill="E1DFDD"/>
    </w:rPr>
  </w:style>
  <w:style w:type="character" w:customStyle="1" w:styleId="a4">
    <w:name w:val="Текст выноски Знак"/>
    <w:basedOn w:val="a0"/>
    <w:link w:val="a3"/>
    <w:uiPriority w:val="99"/>
    <w:semiHidden/>
    <w:rsid w:val="008F35DF"/>
    <w:rPr>
      <w:rFonts w:ascii="Segoe UI" w:hAnsi="Segoe UI" w:cs="Segoe UI"/>
      <w:sz w:val="18"/>
      <w:szCs w:val="18"/>
    </w:rPr>
  </w:style>
  <w:style w:type="character" w:customStyle="1" w:styleId="qowt-font2-timesnewroman">
    <w:name w:val="qowt-font2-timesnewroman"/>
    <w:uiPriority w:val="99"/>
    <w:qFormat/>
    <w:rsid w:val="008F35DF"/>
    <w:rPr>
      <w:rFonts w:cs="Times New Roman"/>
    </w:rPr>
  </w:style>
  <w:style w:type="paragraph" w:customStyle="1" w:styleId="tj">
    <w:name w:val="tj"/>
    <w:basedOn w:val="a"/>
    <w:rsid w:val="008F3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F35DF"/>
    <w:pPr>
      <w:spacing w:line="276" w:lineRule="auto"/>
    </w:pPr>
    <w:rPr>
      <w:rFonts w:ascii="Arial" w:eastAsia="SimSun" w:hAnsi="Arial" w:cs="Arial"/>
      <w:color w:val="000000"/>
      <w:sz w:val="22"/>
      <w:szCs w:val="22"/>
    </w:rPr>
  </w:style>
  <w:style w:type="paragraph" w:customStyle="1" w:styleId="rvps2">
    <w:name w:val="rvps2"/>
    <w:basedOn w:val="a"/>
    <w:rsid w:val="008F3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Цитата1"/>
    <w:basedOn w:val="a"/>
    <w:qFormat/>
    <w:rsid w:val="008F35DF"/>
    <w:pPr>
      <w:suppressAutoHyphens/>
      <w:spacing w:after="0" w:line="240" w:lineRule="auto"/>
      <w:ind w:left="284" w:right="-58" w:firstLine="436"/>
      <w:jc w:val="both"/>
    </w:pPr>
    <w:rPr>
      <w:rFonts w:ascii="Times New Roman" w:eastAsia="Times New Roman" w:hAnsi="Times New Roman" w:cs="Times New Roman"/>
      <w:sz w:val="24"/>
      <w:szCs w:val="20"/>
      <w:lang w:eastAsia="ar-SA"/>
    </w:rPr>
  </w:style>
  <w:style w:type="character" w:customStyle="1" w:styleId="ad">
    <w:name w:val="Без интервала Знак"/>
    <w:link w:val="ae"/>
    <w:locked/>
    <w:rsid w:val="008F35DF"/>
    <w:rPr>
      <w:rFonts w:ascii="Times New Roman" w:eastAsia="Times New Roman" w:hAnsi="Times New Roman" w:cs="Times New Roman"/>
      <w:lang w:eastAsia="ru-RU"/>
    </w:rPr>
  </w:style>
  <w:style w:type="paragraph" w:styleId="ae">
    <w:name w:val="No Spacing"/>
    <w:link w:val="ad"/>
    <w:qFormat/>
    <w:rsid w:val="008F35DF"/>
    <w:rPr>
      <w:rFonts w:ascii="Times New Roman" w:eastAsia="Times New Roman" w:hAnsi="Times New Roman" w:cs="Times New Roman"/>
      <w:sz w:val="22"/>
      <w:szCs w:val="22"/>
    </w:rPr>
  </w:style>
  <w:style w:type="paragraph" w:customStyle="1" w:styleId="13">
    <w:name w:val="Абзац списка1"/>
    <w:basedOn w:val="a"/>
    <w:uiPriority w:val="99"/>
    <w:qFormat/>
    <w:rsid w:val="008F35DF"/>
    <w:pPr>
      <w:spacing w:after="200" w:line="276" w:lineRule="auto"/>
      <w:ind w:left="720"/>
      <w:contextualSpacing/>
    </w:pPr>
    <w:rPr>
      <w:rFonts w:ascii="Calibri" w:eastAsia="Times New Roman" w:hAnsi="Calibri" w:cs="Times New Roman"/>
      <w:lang w:eastAsia="ru-RU"/>
    </w:rPr>
  </w:style>
  <w:style w:type="paragraph" w:customStyle="1" w:styleId="Standard">
    <w:name w:val="Standard"/>
    <w:qFormat/>
    <w:rsid w:val="008F35DF"/>
    <w:pPr>
      <w:suppressAutoHyphens/>
      <w:autoSpaceDN w:val="0"/>
      <w:spacing w:after="200" w:line="276" w:lineRule="auto"/>
      <w:textAlignment w:val="baseline"/>
    </w:pPr>
    <w:rPr>
      <w:rFonts w:ascii="Calibri" w:eastAsia="SimSun" w:hAnsi="Calibri" w:cs="Tahoma"/>
      <w:kern w:val="3"/>
      <w:sz w:val="22"/>
      <w:szCs w:val="22"/>
    </w:rPr>
  </w:style>
  <w:style w:type="character" w:customStyle="1" w:styleId="ac">
    <w:name w:val="Абзац списка Знак"/>
    <w:link w:val="ab"/>
    <w:uiPriority w:val="34"/>
    <w:locked/>
    <w:rsid w:val="00C8422A"/>
    <w:rPr>
      <w:sz w:val="22"/>
      <w:szCs w:val="22"/>
      <w:lang w:eastAsia="en-US"/>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283C19"/>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77225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77225F"/>
    <w:rPr>
      <w:rFonts w:asciiTheme="majorHAnsi" w:eastAsiaTheme="majorEastAsia" w:hAnsiTheme="majorHAnsi" w:cstheme="majorBidi"/>
      <w:b/>
      <w:bCs/>
      <w:color w:val="4472C4" w:themeColor="accent1"/>
      <w:sz w:val="22"/>
      <w:szCs w:val="22"/>
      <w:lang w:eastAsia="en-US"/>
    </w:rPr>
  </w:style>
  <w:style w:type="paragraph" w:customStyle="1" w:styleId="14">
    <w:name w:val="Без интервала1"/>
    <w:rsid w:val="00807AE2"/>
    <w:rPr>
      <w:rFonts w:ascii="Calibri" w:eastAsia="Times New Roman" w:hAnsi="Calibri" w:cs="Calibri"/>
      <w:sz w:val="22"/>
      <w:szCs w:val="22"/>
      <w:lang w:eastAsia="en-US"/>
    </w:rPr>
  </w:style>
  <w:style w:type="paragraph" w:customStyle="1" w:styleId="af">
    <w:name w:val="Базовый"/>
    <w:rsid w:val="00807AE2"/>
    <w:pPr>
      <w:tabs>
        <w:tab w:val="left" w:pos="708"/>
      </w:tabs>
      <w:suppressAutoHyphens/>
      <w:spacing w:after="200" w:line="276" w:lineRule="auto"/>
    </w:pPr>
    <w:rPr>
      <w:rFonts w:ascii="Times New Roman" w:eastAsia="Calibri" w:hAnsi="Times New Roman" w:cs="Times New Roman"/>
      <w:sz w:val="24"/>
      <w:szCs w:val="24"/>
    </w:rPr>
  </w:style>
  <w:style w:type="paragraph" w:customStyle="1" w:styleId="2">
    <w:name w:val="Абзац списка2"/>
    <w:basedOn w:val="a"/>
    <w:rsid w:val="00807AE2"/>
    <w:pPr>
      <w:spacing w:line="256" w:lineRule="auto"/>
      <w:ind w:left="720"/>
    </w:pPr>
    <w:rPr>
      <w:rFonts w:ascii="Calibri" w:eastAsia="Times New Roman" w:hAnsi="Calibri" w:cs="Times New Roman"/>
    </w:rPr>
  </w:style>
  <w:style w:type="character" w:customStyle="1" w:styleId="31">
    <w:name w:val="Основной текст (3) + Не полужирный"/>
    <w:rsid w:val="00807AE2"/>
    <w:rPr>
      <w:rFonts w:ascii="Times New Roman" w:hAnsi="Times New Roman" w:cs="Times New Roman" w:hint="default"/>
      <w:strike w:val="0"/>
      <w:dstrike w:val="0"/>
      <w:color w:val="000000"/>
      <w:spacing w:val="0"/>
      <w:w w:val="100"/>
      <w:position w:val="0"/>
      <w:sz w:val="24"/>
      <w:u w:val="none"/>
      <w:effect w:val="none"/>
      <w:lang w:val="uk-UA" w:eastAsia="uk-UA"/>
    </w:rPr>
  </w:style>
  <w:style w:type="character" w:customStyle="1" w:styleId="docdata">
    <w:name w:val="docdata"/>
    <w:aliases w:val="docy,v5,7488,baiaagaaboqcaaadnhsaaavegwaaaaaaaaaaaaaaaaaaaaaaaaaaaaaaaaaaaaaaaaaaaaaaaaaaaaaaaaaaaaaaaaaaaaaaaaaaaaaaaaaaaaaaaaaaaaaaaaaaaaaaaaaaaaaaaaaaaaaaaaaaaaaaaaaaaaaaaaaaaaaaaaaaaaaaaaaaaaaaaaaaaaaaaaaaaaaaaaaaaaaaaaaaaaaaaaaaaaaaaaaaaaa"/>
    <w:rsid w:val="00807AE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486">
      <w:bodyDiv w:val="1"/>
      <w:marLeft w:val="0"/>
      <w:marRight w:val="0"/>
      <w:marTop w:val="0"/>
      <w:marBottom w:val="0"/>
      <w:divBdr>
        <w:top w:val="none" w:sz="0" w:space="0" w:color="auto"/>
        <w:left w:val="none" w:sz="0" w:space="0" w:color="auto"/>
        <w:bottom w:val="none" w:sz="0" w:space="0" w:color="auto"/>
        <w:right w:val="none" w:sz="0" w:space="0" w:color="auto"/>
      </w:divBdr>
      <w:divsChild>
        <w:div w:id="1768038327">
          <w:marLeft w:val="0"/>
          <w:marRight w:val="0"/>
          <w:marTop w:val="0"/>
          <w:marBottom w:val="360"/>
          <w:divBdr>
            <w:top w:val="none" w:sz="0" w:space="0" w:color="auto"/>
            <w:left w:val="none" w:sz="0" w:space="0" w:color="auto"/>
            <w:bottom w:val="none" w:sz="0" w:space="0" w:color="auto"/>
            <w:right w:val="none" w:sz="0" w:space="0" w:color="auto"/>
          </w:divBdr>
        </w:div>
        <w:div w:id="828910775">
          <w:marLeft w:val="0"/>
          <w:marRight w:val="0"/>
          <w:marTop w:val="0"/>
          <w:marBottom w:val="360"/>
          <w:divBdr>
            <w:top w:val="none" w:sz="0" w:space="0" w:color="auto"/>
            <w:left w:val="none" w:sz="0" w:space="0" w:color="auto"/>
            <w:bottom w:val="none" w:sz="0" w:space="0" w:color="auto"/>
            <w:right w:val="none" w:sz="0" w:space="0" w:color="auto"/>
          </w:divBdr>
        </w:div>
      </w:divsChild>
    </w:div>
    <w:div w:id="43677946">
      <w:bodyDiv w:val="1"/>
      <w:marLeft w:val="0"/>
      <w:marRight w:val="0"/>
      <w:marTop w:val="0"/>
      <w:marBottom w:val="0"/>
      <w:divBdr>
        <w:top w:val="none" w:sz="0" w:space="0" w:color="auto"/>
        <w:left w:val="none" w:sz="0" w:space="0" w:color="auto"/>
        <w:bottom w:val="none" w:sz="0" w:space="0" w:color="auto"/>
        <w:right w:val="none" w:sz="0" w:space="0" w:color="auto"/>
      </w:divBdr>
    </w:div>
    <w:div w:id="176576099">
      <w:bodyDiv w:val="1"/>
      <w:marLeft w:val="0"/>
      <w:marRight w:val="0"/>
      <w:marTop w:val="0"/>
      <w:marBottom w:val="0"/>
      <w:divBdr>
        <w:top w:val="none" w:sz="0" w:space="0" w:color="auto"/>
        <w:left w:val="none" w:sz="0" w:space="0" w:color="auto"/>
        <w:bottom w:val="none" w:sz="0" w:space="0" w:color="auto"/>
        <w:right w:val="none" w:sz="0" w:space="0" w:color="auto"/>
      </w:divBdr>
    </w:div>
    <w:div w:id="469444642">
      <w:bodyDiv w:val="1"/>
      <w:marLeft w:val="0"/>
      <w:marRight w:val="0"/>
      <w:marTop w:val="0"/>
      <w:marBottom w:val="0"/>
      <w:divBdr>
        <w:top w:val="none" w:sz="0" w:space="0" w:color="auto"/>
        <w:left w:val="none" w:sz="0" w:space="0" w:color="auto"/>
        <w:bottom w:val="none" w:sz="0" w:space="0" w:color="auto"/>
        <w:right w:val="none" w:sz="0" w:space="0" w:color="auto"/>
      </w:divBdr>
    </w:div>
    <w:div w:id="478546033">
      <w:bodyDiv w:val="1"/>
      <w:marLeft w:val="0"/>
      <w:marRight w:val="0"/>
      <w:marTop w:val="0"/>
      <w:marBottom w:val="0"/>
      <w:divBdr>
        <w:top w:val="none" w:sz="0" w:space="0" w:color="auto"/>
        <w:left w:val="none" w:sz="0" w:space="0" w:color="auto"/>
        <w:bottom w:val="none" w:sz="0" w:space="0" w:color="auto"/>
        <w:right w:val="none" w:sz="0" w:space="0" w:color="auto"/>
      </w:divBdr>
      <w:divsChild>
        <w:div w:id="2034307543">
          <w:marLeft w:val="0"/>
          <w:marRight w:val="0"/>
          <w:marTop w:val="0"/>
          <w:marBottom w:val="360"/>
          <w:divBdr>
            <w:top w:val="none" w:sz="0" w:space="0" w:color="auto"/>
            <w:left w:val="none" w:sz="0" w:space="0" w:color="auto"/>
            <w:bottom w:val="none" w:sz="0" w:space="0" w:color="auto"/>
            <w:right w:val="none" w:sz="0" w:space="0" w:color="auto"/>
          </w:divBdr>
        </w:div>
        <w:div w:id="126356010">
          <w:marLeft w:val="0"/>
          <w:marRight w:val="0"/>
          <w:marTop w:val="0"/>
          <w:marBottom w:val="360"/>
          <w:divBdr>
            <w:top w:val="none" w:sz="0" w:space="0" w:color="auto"/>
            <w:left w:val="none" w:sz="0" w:space="0" w:color="auto"/>
            <w:bottom w:val="none" w:sz="0" w:space="0" w:color="auto"/>
            <w:right w:val="none" w:sz="0" w:space="0" w:color="auto"/>
          </w:divBdr>
        </w:div>
        <w:div w:id="844170941">
          <w:marLeft w:val="0"/>
          <w:marRight w:val="0"/>
          <w:marTop w:val="0"/>
          <w:marBottom w:val="360"/>
          <w:divBdr>
            <w:top w:val="none" w:sz="0" w:space="0" w:color="auto"/>
            <w:left w:val="none" w:sz="0" w:space="0" w:color="auto"/>
            <w:bottom w:val="none" w:sz="0" w:space="0" w:color="auto"/>
            <w:right w:val="none" w:sz="0" w:space="0" w:color="auto"/>
          </w:divBdr>
        </w:div>
      </w:divsChild>
    </w:div>
    <w:div w:id="602422702">
      <w:bodyDiv w:val="1"/>
      <w:marLeft w:val="0"/>
      <w:marRight w:val="0"/>
      <w:marTop w:val="0"/>
      <w:marBottom w:val="0"/>
      <w:divBdr>
        <w:top w:val="none" w:sz="0" w:space="0" w:color="auto"/>
        <w:left w:val="none" w:sz="0" w:space="0" w:color="auto"/>
        <w:bottom w:val="none" w:sz="0" w:space="0" w:color="auto"/>
        <w:right w:val="none" w:sz="0" w:space="0" w:color="auto"/>
      </w:divBdr>
    </w:div>
    <w:div w:id="618879533">
      <w:bodyDiv w:val="1"/>
      <w:marLeft w:val="0"/>
      <w:marRight w:val="0"/>
      <w:marTop w:val="0"/>
      <w:marBottom w:val="0"/>
      <w:divBdr>
        <w:top w:val="none" w:sz="0" w:space="0" w:color="auto"/>
        <w:left w:val="none" w:sz="0" w:space="0" w:color="auto"/>
        <w:bottom w:val="none" w:sz="0" w:space="0" w:color="auto"/>
        <w:right w:val="none" w:sz="0" w:space="0" w:color="auto"/>
      </w:divBdr>
    </w:div>
    <w:div w:id="701176646">
      <w:bodyDiv w:val="1"/>
      <w:marLeft w:val="0"/>
      <w:marRight w:val="0"/>
      <w:marTop w:val="0"/>
      <w:marBottom w:val="0"/>
      <w:divBdr>
        <w:top w:val="none" w:sz="0" w:space="0" w:color="auto"/>
        <w:left w:val="none" w:sz="0" w:space="0" w:color="auto"/>
        <w:bottom w:val="none" w:sz="0" w:space="0" w:color="auto"/>
        <w:right w:val="none" w:sz="0" w:space="0" w:color="auto"/>
      </w:divBdr>
    </w:div>
    <w:div w:id="750464965">
      <w:bodyDiv w:val="1"/>
      <w:marLeft w:val="0"/>
      <w:marRight w:val="0"/>
      <w:marTop w:val="0"/>
      <w:marBottom w:val="0"/>
      <w:divBdr>
        <w:top w:val="none" w:sz="0" w:space="0" w:color="auto"/>
        <w:left w:val="none" w:sz="0" w:space="0" w:color="auto"/>
        <w:bottom w:val="none" w:sz="0" w:space="0" w:color="auto"/>
        <w:right w:val="none" w:sz="0" w:space="0" w:color="auto"/>
      </w:divBdr>
    </w:div>
    <w:div w:id="789860955">
      <w:bodyDiv w:val="1"/>
      <w:marLeft w:val="0"/>
      <w:marRight w:val="0"/>
      <w:marTop w:val="0"/>
      <w:marBottom w:val="0"/>
      <w:divBdr>
        <w:top w:val="none" w:sz="0" w:space="0" w:color="auto"/>
        <w:left w:val="none" w:sz="0" w:space="0" w:color="auto"/>
        <w:bottom w:val="none" w:sz="0" w:space="0" w:color="auto"/>
        <w:right w:val="none" w:sz="0" w:space="0" w:color="auto"/>
      </w:divBdr>
      <w:divsChild>
        <w:div w:id="2138060569">
          <w:marLeft w:val="0"/>
          <w:marRight w:val="0"/>
          <w:marTop w:val="0"/>
          <w:marBottom w:val="360"/>
          <w:divBdr>
            <w:top w:val="none" w:sz="0" w:space="0" w:color="auto"/>
            <w:left w:val="none" w:sz="0" w:space="0" w:color="auto"/>
            <w:bottom w:val="none" w:sz="0" w:space="0" w:color="auto"/>
            <w:right w:val="none" w:sz="0" w:space="0" w:color="auto"/>
          </w:divBdr>
        </w:div>
        <w:div w:id="1782990560">
          <w:marLeft w:val="0"/>
          <w:marRight w:val="0"/>
          <w:marTop w:val="0"/>
          <w:marBottom w:val="360"/>
          <w:divBdr>
            <w:top w:val="none" w:sz="0" w:space="0" w:color="auto"/>
            <w:left w:val="none" w:sz="0" w:space="0" w:color="auto"/>
            <w:bottom w:val="none" w:sz="0" w:space="0" w:color="auto"/>
            <w:right w:val="none" w:sz="0" w:space="0" w:color="auto"/>
          </w:divBdr>
        </w:div>
        <w:div w:id="174073554">
          <w:marLeft w:val="0"/>
          <w:marRight w:val="0"/>
          <w:marTop w:val="0"/>
          <w:marBottom w:val="360"/>
          <w:divBdr>
            <w:top w:val="none" w:sz="0" w:space="0" w:color="auto"/>
            <w:left w:val="none" w:sz="0" w:space="0" w:color="auto"/>
            <w:bottom w:val="none" w:sz="0" w:space="0" w:color="auto"/>
            <w:right w:val="none" w:sz="0" w:space="0" w:color="auto"/>
          </w:divBdr>
        </w:div>
        <w:div w:id="1908805532">
          <w:marLeft w:val="0"/>
          <w:marRight w:val="0"/>
          <w:marTop w:val="0"/>
          <w:marBottom w:val="360"/>
          <w:divBdr>
            <w:top w:val="none" w:sz="0" w:space="0" w:color="auto"/>
            <w:left w:val="none" w:sz="0" w:space="0" w:color="auto"/>
            <w:bottom w:val="none" w:sz="0" w:space="0" w:color="auto"/>
            <w:right w:val="none" w:sz="0" w:space="0" w:color="auto"/>
          </w:divBdr>
        </w:div>
        <w:div w:id="1440367419">
          <w:marLeft w:val="0"/>
          <w:marRight w:val="0"/>
          <w:marTop w:val="0"/>
          <w:marBottom w:val="360"/>
          <w:divBdr>
            <w:top w:val="none" w:sz="0" w:space="0" w:color="auto"/>
            <w:left w:val="none" w:sz="0" w:space="0" w:color="auto"/>
            <w:bottom w:val="none" w:sz="0" w:space="0" w:color="auto"/>
            <w:right w:val="none" w:sz="0" w:space="0" w:color="auto"/>
          </w:divBdr>
        </w:div>
        <w:div w:id="1005716061">
          <w:marLeft w:val="0"/>
          <w:marRight w:val="0"/>
          <w:marTop w:val="0"/>
          <w:marBottom w:val="360"/>
          <w:divBdr>
            <w:top w:val="none" w:sz="0" w:space="0" w:color="auto"/>
            <w:left w:val="none" w:sz="0" w:space="0" w:color="auto"/>
            <w:bottom w:val="none" w:sz="0" w:space="0" w:color="auto"/>
            <w:right w:val="none" w:sz="0" w:space="0" w:color="auto"/>
          </w:divBdr>
        </w:div>
      </w:divsChild>
    </w:div>
    <w:div w:id="794105688">
      <w:bodyDiv w:val="1"/>
      <w:marLeft w:val="0"/>
      <w:marRight w:val="0"/>
      <w:marTop w:val="0"/>
      <w:marBottom w:val="0"/>
      <w:divBdr>
        <w:top w:val="none" w:sz="0" w:space="0" w:color="auto"/>
        <w:left w:val="none" w:sz="0" w:space="0" w:color="auto"/>
        <w:bottom w:val="none" w:sz="0" w:space="0" w:color="auto"/>
        <w:right w:val="none" w:sz="0" w:space="0" w:color="auto"/>
      </w:divBdr>
    </w:div>
    <w:div w:id="1262682411">
      <w:bodyDiv w:val="1"/>
      <w:marLeft w:val="0"/>
      <w:marRight w:val="0"/>
      <w:marTop w:val="0"/>
      <w:marBottom w:val="0"/>
      <w:divBdr>
        <w:top w:val="none" w:sz="0" w:space="0" w:color="auto"/>
        <w:left w:val="none" w:sz="0" w:space="0" w:color="auto"/>
        <w:bottom w:val="none" w:sz="0" w:space="0" w:color="auto"/>
        <w:right w:val="none" w:sz="0" w:space="0" w:color="auto"/>
      </w:divBdr>
    </w:div>
    <w:div w:id="1428964765">
      <w:bodyDiv w:val="1"/>
      <w:marLeft w:val="0"/>
      <w:marRight w:val="0"/>
      <w:marTop w:val="0"/>
      <w:marBottom w:val="0"/>
      <w:divBdr>
        <w:top w:val="none" w:sz="0" w:space="0" w:color="auto"/>
        <w:left w:val="none" w:sz="0" w:space="0" w:color="auto"/>
        <w:bottom w:val="none" w:sz="0" w:space="0" w:color="auto"/>
        <w:right w:val="none" w:sz="0" w:space="0" w:color="auto"/>
      </w:divBdr>
    </w:div>
    <w:div w:id="1461998376">
      <w:bodyDiv w:val="1"/>
      <w:marLeft w:val="0"/>
      <w:marRight w:val="0"/>
      <w:marTop w:val="0"/>
      <w:marBottom w:val="0"/>
      <w:divBdr>
        <w:top w:val="none" w:sz="0" w:space="0" w:color="auto"/>
        <w:left w:val="none" w:sz="0" w:space="0" w:color="auto"/>
        <w:bottom w:val="none" w:sz="0" w:space="0" w:color="auto"/>
        <w:right w:val="none" w:sz="0" w:space="0" w:color="auto"/>
      </w:divBdr>
    </w:div>
    <w:div w:id="1570648910">
      <w:bodyDiv w:val="1"/>
      <w:marLeft w:val="0"/>
      <w:marRight w:val="0"/>
      <w:marTop w:val="0"/>
      <w:marBottom w:val="0"/>
      <w:divBdr>
        <w:top w:val="none" w:sz="0" w:space="0" w:color="auto"/>
        <w:left w:val="none" w:sz="0" w:space="0" w:color="auto"/>
        <w:bottom w:val="none" w:sz="0" w:space="0" w:color="auto"/>
        <w:right w:val="none" w:sz="0" w:space="0" w:color="auto"/>
      </w:divBdr>
    </w:div>
    <w:div w:id="1624189752">
      <w:bodyDiv w:val="1"/>
      <w:marLeft w:val="0"/>
      <w:marRight w:val="0"/>
      <w:marTop w:val="0"/>
      <w:marBottom w:val="0"/>
      <w:divBdr>
        <w:top w:val="none" w:sz="0" w:space="0" w:color="auto"/>
        <w:left w:val="none" w:sz="0" w:space="0" w:color="auto"/>
        <w:bottom w:val="none" w:sz="0" w:space="0" w:color="auto"/>
        <w:right w:val="none" w:sz="0" w:space="0" w:color="auto"/>
      </w:divBdr>
    </w:div>
    <w:div w:id="1624341973">
      <w:bodyDiv w:val="1"/>
      <w:marLeft w:val="0"/>
      <w:marRight w:val="0"/>
      <w:marTop w:val="0"/>
      <w:marBottom w:val="0"/>
      <w:divBdr>
        <w:top w:val="none" w:sz="0" w:space="0" w:color="auto"/>
        <w:left w:val="none" w:sz="0" w:space="0" w:color="auto"/>
        <w:bottom w:val="none" w:sz="0" w:space="0" w:color="auto"/>
        <w:right w:val="none" w:sz="0" w:space="0" w:color="auto"/>
      </w:divBdr>
    </w:div>
    <w:div w:id="1641038709">
      <w:bodyDiv w:val="1"/>
      <w:marLeft w:val="0"/>
      <w:marRight w:val="0"/>
      <w:marTop w:val="0"/>
      <w:marBottom w:val="0"/>
      <w:divBdr>
        <w:top w:val="none" w:sz="0" w:space="0" w:color="auto"/>
        <w:left w:val="none" w:sz="0" w:space="0" w:color="auto"/>
        <w:bottom w:val="none" w:sz="0" w:space="0" w:color="auto"/>
        <w:right w:val="none" w:sz="0" w:space="0" w:color="auto"/>
      </w:divBdr>
    </w:div>
    <w:div w:id="1665162092">
      <w:bodyDiv w:val="1"/>
      <w:marLeft w:val="0"/>
      <w:marRight w:val="0"/>
      <w:marTop w:val="0"/>
      <w:marBottom w:val="0"/>
      <w:divBdr>
        <w:top w:val="none" w:sz="0" w:space="0" w:color="auto"/>
        <w:left w:val="none" w:sz="0" w:space="0" w:color="auto"/>
        <w:bottom w:val="none" w:sz="0" w:space="0" w:color="auto"/>
        <w:right w:val="none" w:sz="0" w:space="0" w:color="auto"/>
      </w:divBdr>
    </w:div>
    <w:div w:id="1673604514">
      <w:bodyDiv w:val="1"/>
      <w:marLeft w:val="0"/>
      <w:marRight w:val="0"/>
      <w:marTop w:val="0"/>
      <w:marBottom w:val="0"/>
      <w:divBdr>
        <w:top w:val="none" w:sz="0" w:space="0" w:color="auto"/>
        <w:left w:val="none" w:sz="0" w:space="0" w:color="auto"/>
        <w:bottom w:val="none" w:sz="0" w:space="0" w:color="auto"/>
        <w:right w:val="none" w:sz="0" w:space="0" w:color="auto"/>
      </w:divBdr>
    </w:div>
    <w:div w:id="1685739095">
      <w:bodyDiv w:val="1"/>
      <w:marLeft w:val="0"/>
      <w:marRight w:val="0"/>
      <w:marTop w:val="0"/>
      <w:marBottom w:val="0"/>
      <w:divBdr>
        <w:top w:val="none" w:sz="0" w:space="0" w:color="auto"/>
        <w:left w:val="none" w:sz="0" w:space="0" w:color="auto"/>
        <w:bottom w:val="none" w:sz="0" w:space="0" w:color="auto"/>
        <w:right w:val="none" w:sz="0" w:space="0" w:color="auto"/>
      </w:divBdr>
      <w:divsChild>
        <w:div w:id="963467297">
          <w:marLeft w:val="0"/>
          <w:marRight w:val="0"/>
          <w:marTop w:val="0"/>
          <w:marBottom w:val="360"/>
          <w:divBdr>
            <w:top w:val="none" w:sz="0" w:space="0" w:color="auto"/>
            <w:left w:val="none" w:sz="0" w:space="0" w:color="auto"/>
            <w:bottom w:val="none" w:sz="0" w:space="0" w:color="auto"/>
            <w:right w:val="none" w:sz="0" w:space="0" w:color="auto"/>
          </w:divBdr>
        </w:div>
        <w:div w:id="427386478">
          <w:marLeft w:val="0"/>
          <w:marRight w:val="0"/>
          <w:marTop w:val="0"/>
          <w:marBottom w:val="360"/>
          <w:divBdr>
            <w:top w:val="none" w:sz="0" w:space="0" w:color="auto"/>
            <w:left w:val="none" w:sz="0" w:space="0" w:color="auto"/>
            <w:bottom w:val="none" w:sz="0" w:space="0" w:color="auto"/>
            <w:right w:val="none" w:sz="0" w:space="0" w:color="auto"/>
          </w:divBdr>
        </w:div>
        <w:div w:id="193617088">
          <w:marLeft w:val="0"/>
          <w:marRight w:val="0"/>
          <w:marTop w:val="0"/>
          <w:marBottom w:val="360"/>
          <w:divBdr>
            <w:top w:val="none" w:sz="0" w:space="0" w:color="auto"/>
            <w:left w:val="none" w:sz="0" w:space="0" w:color="auto"/>
            <w:bottom w:val="none" w:sz="0" w:space="0" w:color="auto"/>
            <w:right w:val="none" w:sz="0" w:space="0" w:color="auto"/>
          </w:divBdr>
        </w:div>
      </w:divsChild>
    </w:div>
    <w:div w:id="1765108903">
      <w:bodyDiv w:val="1"/>
      <w:marLeft w:val="0"/>
      <w:marRight w:val="0"/>
      <w:marTop w:val="0"/>
      <w:marBottom w:val="0"/>
      <w:divBdr>
        <w:top w:val="none" w:sz="0" w:space="0" w:color="auto"/>
        <w:left w:val="none" w:sz="0" w:space="0" w:color="auto"/>
        <w:bottom w:val="none" w:sz="0" w:space="0" w:color="auto"/>
        <w:right w:val="none" w:sz="0" w:space="0" w:color="auto"/>
      </w:divBdr>
      <w:divsChild>
        <w:div w:id="1969318067">
          <w:marLeft w:val="0"/>
          <w:marRight w:val="0"/>
          <w:marTop w:val="0"/>
          <w:marBottom w:val="360"/>
          <w:divBdr>
            <w:top w:val="none" w:sz="0" w:space="0" w:color="auto"/>
            <w:left w:val="none" w:sz="0" w:space="0" w:color="auto"/>
            <w:bottom w:val="none" w:sz="0" w:space="0" w:color="auto"/>
            <w:right w:val="none" w:sz="0" w:space="0" w:color="auto"/>
          </w:divBdr>
        </w:div>
        <w:div w:id="632171626">
          <w:marLeft w:val="0"/>
          <w:marRight w:val="0"/>
          <w:marTop w:val="0"/>
          <w:marBottom w:val="360"/>
          <w:divBdr>
            <w:top w:val="none" w:sz="0" w:space="0" w:color="auto"/>
            <w:left w:val="none" w:sz="0" w:space="0" w:color="auto"/>
            <w:bottom w:val="none" w:sz="0" w:space="0" w:color="auto"/>
            <w:right w:val="none" w:sz="0" w:space="0" w:color="auto"/>
          </w:divBdr>
        </w:div>
      </w:divsChild>
    </w:div>
    <w:div w:id="1770614819">
      <w:bodyDiv w:val="1"/>
      <w:marLeft w:val="0"/>
      <w:marRight w:val="0"/>
      <w:marTop w:val="0"/>
      <w:marBottom w:val="0"/>
      <w:divBdr>
        <w:top w:val="none" w:sz="0" w:space="0" w:color="auto"/>
        <w:left w:val="none" w:sz="0" w:space="0" w:color="auto"/>
        <w:bottom w:val="none" w:sz="0" w:space="0" w:color="auto"/>
        <w:right w:val="none" w:sz="0" w:space="0" w:color="auto"/>
      </w:divBdr>
    </w:div>
    <w:div w:id="1883905871">
      <w:bodyDiv w:val="1"/>
      <w:marLeft w:val="0"/>
      <w:marRight w:val="0"/>
      <w:marTop w:val="0"/>
      <w:marBottom w:val="0"/>
      <w:divBdr>
        <w:top w:val="none" w:sz="0" w:space="0" w:color="auto"/>
        <w:left w:val="none" w:sz="0" w:space="0" w:color="auto"/>
        <w:bottom w:val="none" w:sz="0" w:space="0" w:color="auto"/>
        <w:right w:val="none" w:sz="0" w:space="0" w:color="auto"/>
      </w:divBdr>
      <w:divsChild>
        <w:div w:id="264466817">
          <w:marLeft w:val="0"/>
          <w:marRight w:val="0"/>
          <w:marTop w:val="0"/>
          <w:marBottom w:val="360"/>
          <w:divBdr>
            <w:top w:val="none" w:sz="0" w:space="0" w:color="auto"/>
            <w:left w:val="none" w:sz="0" w:space="0" w:color="auto"/>
            <w:bottom w:val="none" w:sz="0" w:space="0" w:color="auto"/>
            <w:right w:val="none" w:sz="0" w:space="0" w:color="auto"/>
          </w:divBdr>
        </w:div>
        <w:div w:id="1461990783">
          <w:marLeft w:val="0"/>
          <w:marRight w:val="0"/>
          <w:marTop w:val="0"/>
          <w:marBottom w:val="360"/>
          <w:divBdr>
            <w:top w:val="none" w:sz="0" w:space="0" w:color="auto"/>
            <w:left w:val="none" w:sz="0" w:space="0" w:color="auto"/>
            <w:bottom w:val="none" w:sz="0" w:space="0" w:color="auto"/>
            <w:right w:val="none" w:sz="0" w:space="0" w:color="auto"/>
          </w:divBdr>
        </w:div>
      </w:divsChild>
    </w:div>
    <w:div w:id="1897937046">
      <w:bodyDiv w:val="1"/>
      <w:marLeft w:val="0"/>
      <w:marRight w:val="0"/>
      <w:marTop w:val="0"/>
      <w:marBottom w:val="0"/>
      <w:divBdr>
        <w:top w:val="none" w:sz="0" w:space="0" w:color="auto"/>
        <w:left w:val="none" w:sz="0" w:space="0" w:color="auto"/>
        <w:bottom w:val="none" w:sz="0" w:space="0" w:color="auto"/>
        <w:right w:val="none" w:sz="0" w:space="0" w:color="auto"/>
      </w:divBdr>
    </w:div>
    <w:div w:id="1960257456">
      <w:bodyDiv w:val="1"/>
      <w:marLeft w:val="0"/>
      <w:marRight w:val="0"/>
      <w:marTop w:val="0"/>
      <w:marBottom w:val="0"/>
      <w:divBdr>
        <w:top w:val="none" w:sz="0" w:space="0" w:color="auto"/>
        <w:left w:val="none" w:sz="0" w:space="0" w:color="auto"/>
        <w:bottom w:val="none" w:sz="0" w:space="0" w:color="auto"/>
        <w:right w:val="none" w:sz="0" w:space="0" w:color="auto"/>
      </w:divBdr>
      <w:divsChild>
        <w:div w:id="507599008">
          <w:marLeft w:val="0"/>
          <w:marRight w:val="0"/>
          <w:marTop w:val="0"/>
          <w:marBottom w:val="360"/>
          <w:divBdr>
            <w:top w:val="none" w:sz="0" w:space="0" w:color="auto"/>
            <w:left w:val="none" w:sz="0" w:space="0" w:color="auto"/>
            <w:bottom w:val="none" w:sz="0" w:space="0" w:color="auto"/>
            <w:right w:val="none" w:sz="0" w:space="0" w:color="auto"/>
          </w:divBdr>
        </w:div>
        <w:div w:id="170991393">
          <w:marLeft w:val="0"/>
          <w:marRight w:val="0"/>
          <w:marTop w:val="0"/>
          <w:marBottom w:val="360"/>
          <w:divBdr>
            <w:top w:val="none" w:sz="0" w:space="0" w:color="auto"/>
            <w:left w:val="none" w:sz="0" w:space="0" w:color="auto"/>
            <w:bottom w:val="none" w:sz="0" w:space="0" w:color="auto"/>
            <w:right w:val="none" w:sz="0" w:space="0" w:color="auto"/>
          </w:divBdr>
        </w:div>
        <w:div w:id="1179780709">
          <w:marLeft w:val="0"/>
          <w:marRight w:val="0"/>
          <w:marTop w:val="0"/>
          <w:marBottom w:val="360"/>
          <w:divBdr>
            <w:top w:val="none" w:sz="0" w:space="0" w:color="auto"/>
            <w:left w:val="none" w:sz="0" w:space="0" w:color="auto"/>
            <w:bottom w:val="none" w:sz="0" w:space="0" w:color="auto"/>
            <w:right w:val="none" w:sz="0" w:space="0" w:color="auto"/>
          </w:divBdr>
        </w:div>
        <w:div w:id="836772614">
          <w:marLeft w:val="0"/>
          <w:marRight w:val="0"/>
          <w:marTop w:val="0"/>
          <w:marBottom w:val="360"/>
          <w:divBdr>
            <w:top w:val="none" w:sz="0" w:space="0" w:color="auto"/>
            <w:left w:val="none" w:sz="0" w:space="0" w:color="auto"/>
            <w:bottom w:val="none" w:sz="0" w:space="0" w:color="auto"/>
            <w:right w:val="none" w:sz="0" w:space="0" w:color="auto"/>
          </w:divBdr>
        </w:div>
        <w:div w:id="773405892">
          <w:marLeft w:val="0"/>
          <w:marRight w:val="0"/>
          <w:marTop w:val="0"/>
          <w:marBottom w:val="360"/>
          <w:divBdr>
            <w:top w:val="none" w:sz="0" w:space="0" w:color="auto"/>
            <w:left w:val="none" w:sz="0" w:space="0" w:color="auto"/>
            <w:bottom w:val="none" w:sz="0" w:space="0" w:color="auto"/>
            <w:right w:val="none" w:sz="0" w:space="0" w:color="auto"/>
          </w:divBdr>
        </w:div>
        <w:div w:id="1343898415">
          <w:marLeft w:val="0"/>
          <w:marRight w:val="0"/>
          <w:marTop w:val="0"/>
          <w:marBottom w:val="360"/>
          <w:divBdr>
            <w:top w:val="none" w:sz="0" w:space="0" w:color="auto"/>
            <w:left w:val="none" w:sz="0" w:space="0" w:color="auto"/>
            <w:bottom w:val="none" w:sz="0" w:space="0" w:color="auto"/>
            <w:right w:val="none" w:sz="0" w:space="0" w:color="auto"/>
          </w:divBdr>
        </w:div>
      </w:divsChild>
    </w:div>
    <w:div w:id="1985157319">
      <w:bodyDiv w:val="1"/>
      <w:marLeft w:val="0"/>
      <w:marRight w:val="0"/>
      <w:marTop w:val="0"/>
      <w:marBottom w:val="0"/>
      <w:divBdr>
        <w:top w:val="none" w:sz="0" w:space="0" w:color="auto"/>
        <w:left w:val="none" w:sz="0" w:space="0" w:color="auto"/>
        <w:bottom w:val="none" w:sz="0" w:space="0" w:color="auto"/>
        <w:right w:val="none" w:sz="0" w:space="0" w:color="auto"/>
      </w:divBdr>
    </w:div>
    <w:div w:id="201938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939-17" TargetMode="External"/><Relationship Id="rId24" Type="http://schemas.openxmlformats.org/officeDocument/2006/relationships/hyperlink" Target="https://zakon.rada.gov.ua/laws/show/922-19"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zakon5.rada.gov.ua/laws/show/436-15"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mailto:onko@zrpc.zp.ua" TargetMode="External"/><Relationship Id="rId19" Type="http://schemas.openxmlformats.org/officeDocument/2006/relationships/hyperlink" Target="https://zakon.rada.gov.ua/laws/show/922-19" TargetMode="External"/><Relationship Id="rId31" Type="http://schemas.openxmlformats.org/officeDocument/2006/relationships/hyperlink" Target="http://zakon5.rada.gov.ua/laws/show/755-15/paran17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5.rada.gov.ua/laws/show/435-15"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zakon5.rada.gov.ua/laws/show/755-15/paran174" TargetMode="Externa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E5360-BDA2-4735-852D-AB886970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15869</Words>
  <Characters>90456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2022-09-20T07:44:00Z</dcterms:created>
  <dcterms:modified xsi:type="dcterms:W3CDTF">2022-09-20T12:34:00Z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