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8E1" w:rsidRPr="00AE5FCE" w:rsidRDefault="007008E1" w:rsidP="007008E1">
      <w:pPr>
        <w:spacing w:before="71"/>
        <w:ind w:left="38" w:right="1"/>
        <w:jc w:val="center"/>
        <w:rPr>
          <w:b/>
          <w:color w:val="000000"/>
          <w:sz w:val="32"/>
        </w:rPr>
      </w:pPr>
      <w:r w:rsidRPr="00AE5FCE">
        <w:rPr>
          <w:b/>
          <w:color w:val="000000"/>
          <w:sz w:val="32"/>
        </w:rPr>
        <w:t>Державне підприємство «Українські спеціальні системи»</w:t>
      </w:r>
    </w:p>
    <w:p w:rsidR="007008E1" w:rsidRPr="00AE5FCE" w:rsidRDefault="007008E1" w:rsidP="007008E1">
      <w:pPr>
        <w:pStyle w:val="a3"/>
        <w:spacing w:before="11"/>
        <w:rPr>
          <w:b/>
          <w:color w:val="000000"/>
          <w:sz w:val="47"/>
        </w:rPr>
      </w:pPr>
    </w:p>
    <w:p w:rsidR="007008E1" w:rsidRPr="00380639" w:rsidRDefault="007008E1" w:rsidP="007008E1">
      <w:pPr>
        <w:tabs>
          <w:tab w:val="left" w:pos="4219"/>
        </w:tabs>
        <w:spacing w:line="0" w:lineRule="atLeast"/>
        <w:ind w:left="4680"/>
        <w:rPr>
          <w:rFonts w:eastAsia="MS Mincho"/>
          <w:sz w:val="23"/>
          <w:szCs w:val="23"/>
          <w:lang w:val="ru-RU" w:eastAsia="uk-UA"/>
        </w:rPr>
      </w:pPr>
    </w:p>
    <w:tbl>
      <w:tblPr>
        <w:tblpPr w:leftFromText="180" w:rightFromText="180" w:vertAnchor="text" w:horzAnchor="margin" w:tblpY="9"/>
        <w:tblW w:w="0" w:type="auto"/>
        <w:tblLayout w:type="fixed"/>
        <w:tblLook w:val="0000" w:firstRow="0" w:lastRow="0" w:firstColumn="0" w:lastColumn="0" w:noHBand="0" w:noVBand="0"/>
      </w:tblPr>
      <w:tblGrid>
        <w:gridCol w:w="4608"/>
        <w:gridCol w:w="5400"/>
      </w:tblGrid>
      <w:tr w:rsidR="007008E1" w:rsidRPr="00A206B2" w:rsidTr="007008E1">
        <w:trPr>
          <w:trHeight w:val="340"/>
        </w:trPr>
        <w:tc>
          <w:tcPr>
            <w:tcW w:w="4608" w:type="dxa"/>
          </w:tcPr>
          <w:p w:rsidR="007008E1" w:rsidRPr="00AE5FCE" w:rsidRDefault="007008E1" w:rsidP="007008E1">
            <w:pPr>
              <w:adjustRightInd w:val="0"/>
              <w:rPr>
                <w:rFonts w:eastAsia="Arial"/>
                <w:b/>
                <w:bCs/>
                <w:color w:val="000000"/>
                <w:sz w:val="28"/>
                <w:szCs w:val="28"/>
                <w:lang w:eastAsia="ru-RU"/>
              </w:rPr>
            </w:pPr>
          </w:p>
        </w:tc>
        <w:tc>
          <w:tcPr>
            <w:tcW w:w="5400" w:type="dxa"/>
            <w:vAlign w:val="center"/>
          </w:tcPr>
          <w:p w:rsidR="007008E1" w:rsidRPr="00AE5FCE" w:rsidRDefault="007008E1" w:rsidP="007008E1">
            <w:pPr>
              <w:adjustRightInd w:val="0"/>
              <w:rPr>
                <w:rFonts w:eastAsia="Arial"/>
                <w:bCs/>
                <w:color w:val="000000"/>
                <w:sz w:val="28"/>
                <w:szCs w:val="28"/>
                <w:lang w:eastAsia="ru-RU"/>
              </w:rPr>
            </w:pPr>
            <w:r w:rsidRPr="00AE5FCE">
              <w:rPr>
                <w:rFonts w:eastAsia="Arial"/>
                <w:bCs/>
                <w:color w:val="000000"/>
                <w:sz w:val="28"/>
                <w:szCs w:val="28"/>
                <w:lang w:eastAsia="ru-RU"/>
              </w:rPr>
              <w:t>"ЗАТВЕРДЖЕНО"</w:t>
            </w:r>
          </w:p>
        </w:tc>
      </w:tr>
      <w:tr w:rsidR="007008E1" w:rsidRPr="00A206B2" w:rsidTr="007008E1">
        <w:trPr>
          <w:trHeight w:val="340"/>
        </w:trPr>
        <w:tc>
          <w:tcPr>
            <w:tcW w:w="4608" w:type="dxa"/>
          </w:tcPr>
          <w:p w:rsidR="007008E1" w:rsidRPr="00AE5FCE" w:rsidRDefault="007008E1" w:rsidP="007008E1">
            <w:pPr>
              <w:tabs>
                <w:tab w:val="right" w:pos="4466"/>
              </w:tabs>
              <w:adjustRightInd w:val="0"/>
              <w:rPr>
                <w:rFonts w:eastAsia="Arial"/>
                <w:b/>
                <w:bCs/>
                <w:color w:val="000000"/>
                <w:sz w:val="28"/>
                <w:szCs w:val="28"/>
                <w:lang w:eastAsia="ru-RU"/>
              </w:rPr>
            </w:pPr>
            <w:r w:rsidRPr="00AE5FCE">
              <w:rPr>
                <w:rFonts w:eastAsia="Arial"/>
                <w:b/>
                <w:bCs/>
                <w:color w:val="000000"/>
                <w:sz w:val="28"/>
                <w:szCs w:val="28"/>
                <w:lang w:eastAsia="ru-RU"/>
              </w:rPr>
              <w:tab/>
            </w:r>
          </w:p>
        </w:tc>
        <w:tc>
          <w:tcPr>
            <w:tcW w:w="5400" w:type="dxa"/>
            <w:vAlign w:val="center"/>
          </w:tcPr>
          <w:p w:rsidR="007008E1" w:rsidRPr="00AE5FCE" w:rsidRDefault="007008E1" w:rsidP="007008E1">
            <w:pPr>
              <w:adjustRightInd w:val="0"/>
              <w:rPr>
                <w:rFonts w:eastAsia="Arial"/>
                <w:b/>
                <w:bCs/>
                <w:color w:val="000000"/>
                <w:lang w:eastAsia="ru-RU"/>
              </w:rPr>
            </w:pPr>
            <w:r w:rsidRPr="00AE5FCE">
              <w:rPr>
                <w:rFonts w:eastAsia="Arial"/>
                <w:b/>
                <w:bCs/>
                <w:color w:val="000000"/>
                <w:lang w:eastAsia="ru-RU"/>
              </w:rPr>
              <w:t>Протоколом щодо прийняття рішення</w:t>
            </w:r>
          </w:p>
          <w:p w:rsidR="007008E1" w:rsidRPr="00AE5FCE" w:rsidRDefault="007008E1" w:rsidP="007008E1">
            <w:pPr>
              <w:adjustRightInd w:val="0"/>
              <w:rPr>
                <w:rFonts w:eastAsia="Arial"/>
                <w:b/>
                <w:bCs/>
                <w:color w:val="000000"/>
                <w:lang w:eastAsia="ru-RU"/>
              </w:rPr>
            </w:pPr>
            <w:r w:rsidRPr="00AE5FCE">
              <w:rPr>
                <w:rFonts w:eastAsia="Arial"/>
                <w:b/>
                <w:bCs/>
                <w:color w:val="000000"/>
                <w:lang w:eastAsia="ru-RU"/>
              </w:rPr>
              <w:t>уповноваженою особою</w:t>
            </w:r>
          </w:p>
        </w:tc>
      </w:tr>
      <w:tr w:rsidR="007008E1" w:rsidRPr="00A206B2" w:rsidTr="007008E1">
        <w:trPr>
          <w:trHeight w:val="340"/>
        </w:trPr>
        <w:tc>
          <w:tcPr>
            <w:tcW w:w="4608" w:type="dxa"/>
          </w:tcPr>
          <w:p w:rsidR="007008E1" w:rsidRPr="00AE5FCE" w:rsidRDefault="007008E1" w:rsidP="007008E1">
            <w:pPr>
              <w:adjustRightInd w:val="0"/>
              <w:rPr>
                <w:rFonts w:eastAsia="Arial"/>
                <w:b/>
                <w:bCs/>
                <w:color w:val="000000"/>
                <w:sz w:val="28"/>
                <w:szCs w:val="28"/>
                <w:lang w:eastAsia="ru-RU"/>
              </w:rPr>
            </w:pPr>
          </w:p>
        </w:tc>
        <w:tc>
          <w:tcPr>
            <w:tcW w:w="5400" w:type="dxa"/>
            <w:vAlign w:val="center"/>
          </w:tcPr>
          <w:p w:rsidR="007008E1" w:rsidRPr="00AE5FCE" w:rsidRDefault="007008E1" w:rsidP="007008E1">
            <w:pPr>
              <w:adjustRightInd w:val="0"/>
              <w:rPr>
                <w:rFonts w:eastAsia="Arial"/>
                <w:b/>
                <w:bCs/>
                <w:color w:val="000000"/>
                <w:lang w:eastAsia="ru-RU"/>
              </w:rPr>
            </w:pPr>
            <w:r w:rsidRPr="00AE5FCE">
              <w:rPr>
                <w:rFonts w:eastAsia="Arial"/>
                <w:b/>
                <w:bCs/>
                <w:color w:val="000000"/>
                <w:lang w:eastAsia="ru-RU"/>
              </w:rPr>
              <w:t xml:space="preserve">від </w:t>
            </w:r>
            <w:r>
              <w:rPr>
                <w:rFonts w:eastAsia="Arial"/>
                <w:b/>
                <w:bCs/>
                <w:color w:val="000000"/>
                <w:lang w:eastAsia="ru-RU"/>
              </w:rPr>
              <w:t>24.05.2023</w:t>
            </w:r>
            <w:r w:rsidRPr="00AE5FCE">
              <w:rPr>
                <w:rFonts w:eastAsia="Arial"/>
                <w:b/>
                <w:bCs/>
                <w:color w:val="000000"/>
                <w:lang w:eastAsia="ru-RU"/>
              </w:rPr>
              <w:t xml:space="preserve"> р. протокол № </w:t>
            </w:r>
            <w:r>
              <w:rPr>
                <w:rFonts w:eastAsia="Arial"/>
                <w:b/>
                <w:bCs/>
                <w:color w:val="000000"/>
                <w:lang w:eastAsia="ru-RU"/>
              </w:rPr>
              <w:t>1/П/С/О/0</w:t>
            </w:r>
          </w:p>
          <w:p w:rsidR="007008E1" w:rsidRPr="00AE5FCE" w:rsidRDefault="007008E1" w:rsidP="007008E1">
            <w:pPr>
              <w:adjustRightInd w:val="0"/>
              <w:rPr>
                <w:rFonts w:eastAsia="Arial"/>
                <w:b/>
                <w:bCs/>
                <w:color w:val="000000"/>
                <w:lang w:eastAsia="ru-RU"/>
              </w:rPr>
            </w:pPr>
          </w:p>
        </w:tc>
      </w:tr>
      <w:tr w:rsidR="007008E1" w:rsidRPr="00A206B2" w:rsidTr="007008E1">
        <w:trPr>
          <w:trHeight w:val="340"/>
        </w:trPr>
        <w:tc>
          <w:tcPr>
            <w:tcW w:w="4608" w:type="dxa"/>
          </w:tcPr>
          <w:p w:rsidR="007008E1" w:rsidRPr="00AE5FCE" w:rsidRDefault="007008E1" w:rsidP="007008E1">
            <w:pPr>
              <w:adjustRightInd w:val="0"/>
              <w:rPr>
                <w:rFonts w:eastAsia="Arial"/>
                <w:b/>
                <w:bCs/>
                <w:color w:val="000000"/>
                <w:sz w:val="28"/>
                <w:szCs w:val="28"/>
                <w:lang w:eastAsia="ru-RU"/>
              </w:rPr>
            </w:pPr>
          </w:p>
        </w:tc>
        <w:tc>
          <w:tcPr>
            <w:tcW w:w="5400" w:type="dxa"/>
            <w:vAlign w:val="center"/>
          </w:tcPr>
          <w:p w:rsidR="007008E1" w:rsidRPr="00AE5FCE" w:rsidRDefault="007008E1" w:rsidP="007008E1">
            <w:pPr>
              <w:adjustRightInd w:val="0"/>
              <w:rPr>
                <w:rFonts w:eastAsia="Arial"/>
                <w:b/>
                <w:bCs/>
                <w:color w:val="000000"/>
                <w:lang w:eastAsia="ru-RU"/>
              </w:rPr>
            </w:pPr>
            <w:r w:rsidRPr="00AE5FCE">
              <w:rPr>
                <w:rFonts w:eastAsia="Arial"/>
                <w:b/>
                <w:bCs/>
                <w:color w:val="000000"/>
                <w:lang w:eastAsia="ru-RU"/>
              </w:rPr>
              <w:t xml:space="preserve">Уповноважена особа </w:t>
            </w:r>
          </w:p>
        </w:tc>
      </w:tr>
      <w:tr w:rsidR="007008E1" w:rsidRPr="00A206B2" w:rsidTr="007008E1">
        <w:trPr>
          <w:trHeight w:val="340"/>
        </w:trPr>
        <w:tc>
          <w:tcPr>
            <w:tcW w:w="4608" w:type="dxa"/>
          </w:tcPr>
          <w:p w:rsidR="007008E1" w:rsidRPr="00AE5FCE" w:rsidRDefault="007008E1" w:rsidP="007008E1">
            <w:pPr>
              <w:adjustRightInd w:val="0"/>
              <w:rPr>
                <w:rFonts w:eastAsia="Arial"/>
                <w:b/>
                <w:bCs/>
                <w:color w:val="000000"/>
                <w:sz w:val="28"/>
                <w:szCs w:val="28"/>
                <w:lang w:eastAsia="ru-RU"/>
              </w:rPr>
            </w:pPr>
          </w:p>
        </w:tc>
        <w:tc>
          <w:tcPr>
            <w:tcW w:w="5400" w:type="dxa"/>
            <w:vAlign w:val="center"/>
          </w:tcPr>
          <w:p w:rsidR="007008E1" w:rsidRPr="00AE5FCE" w:rsidRDefault="007008E1" w:rsidP="007008E1">
            <w:pPr>
              <w:rPr>
                <w:rFonts w:eastAsia="Arial"/>
                <w:b/>
                <w:color w:val="000000"/>
                <w:lang w:eastAsia="ru-RU"/>
              </w:rPr>
            </w:pPr>
          </w:p>
        </w:tc>
      </w:tr>
      <w:tr w:rsidR="007008E1" w:rsidRPr="00A206B2" w:rsidTr="007008E1">
        <w:trPr>
          <w:trHeight w:val="340"/>
        </w:trPr>
        <w:tc>
          <w:tcPr>
            <w:tcW w:w="4608" w:type="dxa"/>
          </w:tcPr>
          <w:p w:rsidR="007008E1" w:rsidRPr="00AE5FCE" w:rsidRDefault="007008E1" w:rsidP="007008E1">
            <w:pPr>
              <w:adjustRightInd w:val="0"/>
              <w:rPr>
                <w:rFonts w:eastAsia="Arial"/>
                <w:b/>
                <w:bCs/>
                <w:color w:val="000000"/>
                <w:sz w:val="28"/>
                <w:szCs w:val="28"/>
                <w:lang w:eastAsia="ru-RU"/>
              </w:rPr>
            </w:pPr>
          </w:p>
        </w:tc>
        <w:tc>
          <w:tcPr>
            <w:tcW w:w="5400" w:type="dxa"/>
            <w:vAlign w:val="center"/>
          </w:tcPr>
          <w:p w:rsidR="007008E1" w:rsidRPr="00AE5FCE" w:rsidRDefault="007008E1" w:rsidP="007008E1">
            <w:pPr>
              <w:adjustRightInd w:val="0"/>
              <w:rPr>
                <w:rFonts w:eastAsia="Arial"/>
                <w:b/>
                <w:bCs/>
                <w:color w:val="000000"/>
                <w:sz w:val="28"/>
                <w:szCs w:val="28"/>
                <w:lang w:eastAsia="ru-RU"/>
              </w:rPr>
            </w:pPr>
            <w:r w:rsidRPr="00AE5FCE">
              <w:rPr>
                <w:rFonts w:eastAsia="Arial"/>
                <w:b/>
                <w:bCs/>
                <w:color w:val="000000"/>
                <w:sz w:val="28"/>
                <w:szCs w:val="28"/>
                <w:lang w:eastAsia="ru-RU"/>
              </w:rPr>
              <w:t xml:space="preserve"> </w:t>
            </w:r>
            <w:r>
              <w:rPr>
                <w:rFonts w:eastAsia="Arial"/>
                <w:b/>
                <w:bCs/>
                <w:color w:val="000000"/>
                <w:szCs w:val="28"/>
                <w:lang w:eastAsia="ru-RU"/>
              </w:rPr>
              <w:t>Світлана СОРОКА</w:t>
            </w:r>
            <w:r w:rsidRPr="00AE5FCE">
              <w:rPr>
                <w:rFonts w:eastAsia="Arial"/>
                <w:b/>
                <w:bCs/>
                <w:color w:val="000000"/>
                <w:szCs w:val="28"/>
                <w:lang w:eastAsia="ru-RU"/>
              </w:rPr>
              <w:t xml:space="preserve"> </w:t>
            </w:r>
          </w:p>
        </w:tc>
      </w:tr>
    </w:tbl>
    <w:p w:rsidR="007008E1" w:rsidRPr="00AE5FCE" w:rsidRDefault="007008E1" w:rsidP="007008E1">
      <w:pPr>
        <w:adjustRightInd w:val="0"/>
        <w:ind w:left="320"/>
        <w:jc w:val="right"/>
        <w:rPr>
          <w:rFonts w:eastAsia="Arial"/>
          <w:b/>
          <w:bCs/>
          <w:color w:val="000000"/>
          <w:lang w:eastAsia="ru-RU"/>
        </w:rPr>
      </w:pPr>
      <w:r w:rsidRPr="00AE5FCE">
        <w:rPr>
          <w:rFonts w:eastAsia="Arial"/>
          <w:b/>
          <w:bCs/>
          <w:color w:val="000000"/>
          <w:lang w:eastAsia="ru-RU"/>
        </w:rPr>
        <w:t xml:space="preserve">        </w:t>
      </w:r>
    </w:p>
    <w:p w:rsidR="007008E1" w:rsidRPr="00AE5FCE" w:rsidRDefault="007008E1" w:rsidP="007008E1">
      <w:pPr>
        <w:pStyle w:val="a3"/>
        <w:rPr>
          <w:b/>
          <w:color w:val="000000"/>
          <w:sz w:val="26"/>
        </w:rPr>
      </w:pPr>
    </w:p>
    <w:p w:rsidR="007008E1" w:rsidRPr="00AE5FCE" w:rsidRDefault="007008E1" w:rsidP="007008E1">
      <w:pPr>
        <w:spacing w:before="231"/>
        <w:ind w:left="38" w:right="1"/>
        <w:jc w:val="center"/>
        <w:rPr>
          <w:b/>
          <w:color w:val="000000"/>
          <w:sz w:val="36"/>
          <w:u w:val="thick"/>
        </w:rPr>
      </w:pPr>
    </w:p>
    <w:p w:rsidR="007008E1" w:rsidRPr="00AE5FCE" w:rsidRDefault="007008E1" w:rsidP="007008E1">
      <w:pPr>
        <w:spacing w:before="231"/>
        <w:ind w:left="38" w:right="1"/>
        <w:jc w:val="center"/>
        <w:rPr>
          <w:b/>
          <w:color w:val="000000"/>
          <w:sz w:val="36"/>
          <w:u w:val="thick"/>
        </w:rPr>
      </w:pPr>
    </w:p>
    <w:p w:rsidR="007008E1" w:rsidRPr="00AE5FCE" w:rsidRDefault="007008E1" w:rsidP="007008E1">
      <w:pPr>
        <w:spacing w:before="231"/>
        <w:ind w:left="38" w:right="1"/>
        <w:jc w:val="center"/>
        <w:rPr>
          <w:b/>
          <w:color w:val="000000"/>
          <w:sz w:val="36"/>
          <w:u w:val="thick"/>
        </w:rPr>
      </w:pPr>
    </w:p>
    <w:p w:rsidR="007008E1" w:rsidRPr="00380639" w:rsidRDefault="007008E1" w:rsidP="007008E1">
      <w:pPr>
        <w:tabs>
          <w:tab w:val="left" w:pos="4219"/>
        </w:tabs>
        <w:spacing w:line="0" w:lineRule="atLeast"/>
        <w:ind w:left="5400" w:firstLine="554"/>
        <w:rPr>
          <w:sz w:val="23"/>
          <w:szCs w:val="23"/>
        </w:rPr>
      </w:pPr>
    </w:p>
    <w:p w:rsidR="007008E1" w:rsidRPr="00380639" w:rsidRDefault="007008E1" w:rsidP="007008E1">
      <w:pPr>
        <w:spacing w:line="0" w:lineRule="atLeast"/>
        <w:ind w:left="320" w:firstLine="554"/>
        <w:rPr>
          <w:i/>
          <w:sz w:val="23"/>
          <w:szCs w:val="23"/>
        </w:rPr>
      </w:pPr>
    </w:p>
    <w:p w:rsidR="007008E1" w:rsidRPr="00380639" w:rsidRDefault="007008E1" w:rsidP="007008E1">
      <w:pPr>
        <w:spacing w:line="0" w:lineRule="atLeast"/>
        <w:jc w:val="center"/>
        <w:rPr>
          <w:sz w:val="23"/>
          <w:szCs w:val="23"/>
        </w:rPr>
      </w:pPr>
    </w:p>
    <w:p w:rsidR="007008E1" w:rsidRPr="00380639" w:rsidRDefault="007008E1" w:rsidP="007008E1">
      <w:pPr>
        <w:spacing w:line="0" w:lineRule="atLeast"/>
        <w:jc w:val="center"/>
        <w:rPr>
          <w:sz w:val="23"/>
          <w:szCs w:val="23"/>
          <w:lang w:val="ru-RU"/>
        </w:rPr>
      </w:pPr>
    </w:p>
    <w:p w:rsidR="007008E1" w:rsidRPr="00380639" w:rsidRDefault="007008E1" w:rsidP="007008E1">
      <w:pPr>
        <w:spacing w:line="0" w:lineRule="atLeast"/>
        <w:jc w:val="center"/>
        <w:rPr>
          <w:sz w:val="23"/>
          <w:szCs w:val="23"/>
          <w:lang w:val="ru-RU"/>
        </w:rPr>
      </w:pPr>
    </w:p>
    <w:p w:rsidR="007008E1" w:rsidRPr="00380639" w:rsidRDefault="007008E1" w:rsidP="007008E1">
      <w:pPr>
        <w:pStyle w:val="a5"/>
        <w:spacing w:line="0" w:lineRule="atLeast"/>
        <w:ind w:right="-25"/>
        <w:rPr>
          <w:rFonts w:ascii="Times New Roman" w:hAnsi="Times New Roman" w:cs="Times New Roman"/>
          <w:sz w:val="23"/>
          <w:szCs w:val="23"/>
          <w:lang w:val="ru-RU"/>
        </w:rPr>
      </w:pPr>
    </w:p>
    <w:p w:rsidR="007008E1" w:rsidRPr="00653DD7" w:rsidRDefault="007008E1" w:rsidP="007008E1">
      <w:pPr>
        <w:pStyle w:val="6"/>
        <w:spacing w:before="0" w:line="0" w:lineRule="atLeast"/>
        <w:ind w:right="-25"/>
        <w:rPr>
          <w:sz w:val="28"/>
          <w:szCs w:val="28"/>
        </w:rPr>
      </w:pPr>
      <w:r w:rsidRPr="00653DD7">
        <w:rPr>
          <w:sz w:val="28"/>
          <w:szCs w:val="28"/>
        </w:rPr>
        <w:t xml:space="preserve">ТЕНДЕРНА ДОКУМЕНТАЦІЯ </w:t>
      </w:r>
    </w:p>
    <w:p w:rsidR="007008E1" w:rsidRPr="00653DD7" w:rsidRDefault="007008E1" w:rsidP="007008E1">
      <w:pPr>
        <w:pStyle w:val="a5"/>
        <w:spacing w:line="0" w:lineRule="atLeast"/>
        <w:ind w:right="-25"/>
        <w:rPr>
          <w:rFonts w:ascii="Times New Roman" w:hAnsi="Times New Roman" w:cs="Times New Roman"/>
          <w:sz w:val="28"/>
          <w:szCs w:val="28"/>
        </w:rPr>
      </w:pPr>
    </w:p>
    <w:p w:rsidR="007008E1" w:rsidRPr="00653DD7" w:rsidRDefault="007008E1" w:rsidP="007008E1">
      <w:pPr>
        <w:pStyle w:val="a5"/>
        <w:spacing w:line="0" w:lineRule="atLeast"/>
        <w:ind w:right="-25"/>
        <w:rPr>
          <w:rFonts w:ascii="Times New Roman" w:hAnsi="Times New Roman" w:cs="Times New Roman"/>
          <w:sz w:val="28"/>
          <w:szCs w:val="28"/>
        </w:rPr>
      </w:pPr>
    </w:p>
    <w:p w:rsidR="007008E1" w:rsidRPr="00653DD7" w:rsidRDefault="007008E1" w:rsidP="007008E1">
      <w:pPr>
        <w:spacing w:line="0" w:lineRule="atLeast"/>
        <w:jc w:val="center"/>
        <w:rPr>
          <w:sz w:val="28"/>
          <w:szCs w:val="28"/>
        </w:rPr>
      </w:pPr>
      <w:r w:rsidRPr="00653DD7">
        <w:rPr>
          <w:b/>
          <w:sz w:val="28"/>
          <w:szCs w:val="28"/>
        </w:rPr>
        <w:t>ЩОДО ПРОВЕДЕННЯ</w:t>
      </w:r>
    </w:p>
    <w:p w:rsidR="007008E1" w:rsidRPr="00653DD7" w:rsidRDefault="007008E1" w:rsidP="007008E1">
      <w:pPr>
        <w:spacing w:line="0" w:lineRule="atLeast"/>
        <w:jc w:val="center"/>
        <w:rPr>
          <w:b/>
          <w:sz w:val="28"/>
          <w:szCs w:val="28"/>
        </w:rPr>
      </w:pPr>
      <w:r w:rsidRPr="00653DD7">
        <w:rPr>
          <w:b/>
          <w:sz w:val="28"/>
          <w:szCs w:val="28"/>
        </w:rPr>
        <w:t>ПРОЦЕДУРИ  ВІДКРИТИХ ТОРГІВ З ОСОБЛИВОСТЯМИ</w:t>
      </w:r>
    </w:p>
    <w:p w:rsidR="007008E1" w:rsidRPr="00653DD7" w:rsidRDefault="007008E1" w:rsidP="007008E1">
      <w:pPr>
        <w:spacing w:line="0" w:lineRule="atLeast"/>
        <w:rPr>
          <w:sz w:val="28"/>
          <w:szCs w:val="28"/>
        </w:rPr>
      </w:pPr>
    </w:p>
    <w:p w:rsidR="007008E1" w:rsidRPr="00653DD7" w:rsidRDefault="007008E1" w:rsidP="007008E1">
      <w:pPr>
        <w:ind w:right="-25"/>
        <w:jc w:val="center"/>
        <w:rPr>
          <w:b/>
          <w:sz w:val="28"/>
          <w:szCs w:val="28"/>
          <w:u w:val="single"/>
        </w:rPr>
      </w:pPr>
    </w:p>
    <w:p w:rsidR="007008E1" w:rsidRPr="00653DD7" w:rsidRDefault="007008E1" w:rsidP="007008E1">
      <w:pPr>
        <w:ind w:right="-25"/>
        <w:rPr>
          <w:sz w:val="28"/>
          <w:szCs w:val="28"/>
        </w:rPr>
      </w:pPr>
    </w:p>
    <w:p w:rsidR="007008E1" w:rsidRPr="00954BD4" w:rsidRDefault="007008E1" w:rsidP="007008E1">
      <w:pPr>
        <w:spacing w:line="0" w:lineRule="atLeast"/>
        <w:jc w:val="center"/>
        <w:rPr>
          <w:b/>
          <w:sz w:val="28"/>
          <w:szCs w:val="28"/>
        </w:rPr>
      </w:pPr>
      <w:r w:rsidRPr="00954BD4">
        <w:rPr>
          <w:b/>
          <w:sz w:val="28"/>
          <w:szCs w:val="28"/>
        </w:rPr>
        <w:t>Код  ДК 021:2015 – 32420000-3 «Мережеве обладнання» Основного словника національного класифікатора України ДК 021:2015 «Єдиний закупівельний словник»</w:t>
      </w:r>
    </w:p>
    <w:p w:rsidR="007008E1" w:rsidRPr="000563CA" w:rsidRDefault="007008E1" w:rsidP="007008E1">
      <w:pPr>
        <w:spacing w:line="0" w:lineRule="atLeast"/>
        <w:jc w:val="center"/>
        <w:rPr>
          <w:b/>
          <w:sz w:val="28"/>
          <w:szCs w:val="28"/>
        </w:rPr>
      </w:pPr>
      <w:r>
        <w:rPr>
          <w:b/>
          <w:sz w:val="28"/>
          <w:szCs w:val="28"/>
        </w:rPr>
        <w:t>(Нова редакція)</w:t>
      </w:r>
    </w:p>
    <w:p w:rsidR="007008E1" w:rsidRPr="00020FEF" w:rsidRDefault="007008E1" w:rsidP="007008E1">
      <w:pPr>
        <w:spacing w:before="85"/>
        <w:ind w:left="38" w:right="2"/>
        <w:jc w:val="center"/>
        <w:rPr>
          <w:b/>
          <w:color w:val="000000"/>
          <w:sz w:val="36"/>
        </w:rPr>
      </w:pPr>
    </w:p>
    <w:p w:rsidR="007008E1" w:rsidRPr="000563CA" w:rsidRDefault="007008E1" w:rsidP="007008E1">
      <w:pPr>
        <w:spacing w:line="0" w:lineRule="atLeast"/>
        <w:jc w:val="center"/>
        <w:rPr>
          <w:b/>
          <w:sz w:val="28"/>
          <w:szCs w:val="28"/>
        </w:rPr>
      </w:pPr>
    </w:p>
    <w:p w:rsidR="007008E1" w:rsidRPr="00380639" w:rsidRDefault="007008E1" w:rsidP="007008E1">
      <w:pPr>
        <w:spacing w:line="0" w:lineRule="atLeast"/>
        <w:ind w:right="-25"/>
        <w:jc w:val="center"/>
        <w:rPr>
          <w:b/>
          <w:color w:val="FF00FF"/>
          <w:sz w:val="23"/>
          <w:szCs w:val="23"/>
        </w:rPr>
      </w:pPr>
    </w:p>
    <w:p w:rsidR="007008E1" w:rsidRPr="00380639" w:rsidRDefault="007008E1" w:rsidP="007008E1">
      <w:pPr>
        <w:spacing w:line="0" w:lineRule="atLeast"/>
        <w:ind w:right="-25"/>
        <w:jc w:val="center"/>
        <w:rPr>
          <w:b/>
          <w:color w:val="FF00FF"/>
          <w:sz w:val="23"/>
          <w:szCs w:val="23"/>
        </w:rPr>
      </w:pPr>
    </w:p>
    <w:p w:rsidR="007008E1" w:rsidRPr="00EC665B" w:rsidRDefault="007008E1" w:rsidP="007008E1">
      <w:pPr>
        <w:spacing w:line="0" w:lineRule="atLeast"/>
        <w:ind w:right="-25"/>
        <w:jc w:val="center"/>
        <w:rPr>
          <w:b/>
          <w:color w:val="FF00FF"/>
          <w:sz w:val="23"/>
          <w:szCs w:val="23"/>
          <w:lang w:val="en-US"/>
        </w:rPr>
      </w:pPr>
    </w:p>
    <w:p w:rsidR="007008E1" w:rsidRPr="00380639" w:rsidRDefault="007008E1" w:rsidP="007008E1">
      <w:pPr>
        <w:spacing w:line="0" w:lineRule="atLeast"/>
        <w:ind w:right="-25"/>
        <w:rPr>
          <w:b/>
          <w:color w:val="FF00FF"/>
          <w:sz w:val="23"/>
          <w:szCs w:val="23"/>
        </w:rPr>
      </w:pPr>
    </w:p>
    <w:p w:rsidR="007008E1" w:rsidRPr="00380639" w:rsidRDefault="007008E1" w:rsidP="007008E1">
      <w:pPr>
        <w:spacing w:line="0" w:lineRule="atLeast"/>
        <w:ind w:right="-25"/>
        <w:rPr>
          <w:b/>
          <w:color w:val="FF00FF"/>
          <w:sz w:val="23"/>
          <w:szCs w:val="23"/>
        </w:rPr>
      </w:pPr>
    </w:p>
    <w:p w:rsidR="007008E1" w:rsidRPr="00380639" w:rsidRDefault="007008E1" w:rsidP="007008E1">
      <w:pPr>
        <w:spacing w:line="0" w:lineRule="atLeast"/>
        <w:ind w:right="-25"/>
        <w:rPr>
          <w:b/>
          <w:color w:val="FF00FF"/>
          <w:sz w:val="23"/>
          <w:szCs w:val="23"/>
        </w:rPr>
      </w:pPr>
    </w:p>
    <w:p w:rsidR="007008E1" w:rsidRPr="00380639" w:rsidRDefault="007008E1" w:rsidP="007008E1">
      <w:pPr>
        <w:spacing w:line="0" w:lineRule="atLeast"/>
        <w:ind w:right="-25"/>
        <w:rPr>
          <w:b/>
          <w:color w:val="FF00FF"/>
          <w:sz w:val="23"/>
          <w:szCs w:val="23"/>
        </w:rPr>
      </w:pPr>
    </w:p>
    <w:p w:rsidR="007008E1" w:rsidRPr="00380639" w:rsidRDefault="007008E1" w:rsidP="007008E1">
      <w:pPr>
        <w:spacing w:line="0" w:lineRule="atLeast"/>
        <w:ind w:right="-25"/>
        <w:rPr>
          <w:b/>
          <w:color w:val="FF00FF"/>
          <w:sz w:val="23"/>
          <w:szCs w:val="23"/>
        </w:rPr>
      </w:pPr>
    </w:p>
    <w:p w:rsidR="007008E1" w:rsidRPr="00380639" w:rsidRDefault="007008E1" w:rsidP="007008E1">
      <w:pPr>
        <w:spacing w:line="0" w:lineRule="atLeast"/>
        <w:ind w:right="-25"/>
        <w:rPr>
          <w:b/>
          <w:color w:val="FF00FF"/>
          <w:sz w:val="23"/>
          <w:szCs w:val="23"/>
        </w:rPr>
      </w:pPr>
    </w:p>
    <w:p w:rsidR="007008E1" w:rsidRPr="00380639" w:rsidRDefault="007008E1" w:rsidP="007008E1">
      <w:pPr>
        <w:spacing w:line="0" w:lineRule="atLeast"/>
        <w:ind w:right="-25"/>
        <w:rPr>
          <w:b/>
          <w:color w:val="FF00FF"/>
          <w:sz w:val="23"/>
          <w:szCs w:val="23"/>
        </w:rPr>
      </w:pPr>
    </w:p>
    <w:p w:rsidR="007008E1" w:rsidRPr="00380639" w:rsidRDefault="007008E1" w:rsidP="007008E1">
      <w:pPr>
        <w:spacing w:line="0" w:lineRule="atLeast"/>
        <w:ind w:right="-25"/>
        <w:rPr>
          <w:b/>
          <w:color w:val="FF00FF"/>
          <w:sz w:val="23"/>
          <w:szCs w:val="23"/>
        </w:rPr>
      </w:pPr>
    </w:p>
    <w:p w:rsidR="007008E1" w:rsidRPr="00380639" w:rsidRDefault="007008E1" w:rsidP="007008E1">
      <w:pPr>
        <w:spacing w:line="0" w:lineRule="atLeast"/>
        <w:ind w:right="-25"/>
        <w:rPr>
          <w:b/>
          <w:color w:val="FF00FF"/>
          <w:sz w:val="23"/>
          <w:szCs w:val="23"/>
        </w:rPr>
      </w:pPr>
    </w:p>
    <w:p w:rsidR="007008E1" w:rsidRPr="00380639" w:rsidRDefault="007008E1" w:rsidP="007008E1">
      <w:pPr>
        <w:spacing w:line="0" w:lineRule="atLeast"/>
        <w:ind w:right="-25"/>
        <w:rPr>
          <w:b/>
          <w:color w:val="FF00FF"/>
          <w:sz w:val="23"/>
          <w:szCs w:val="23"/>
        </w:rPr>
      </w:pPr>
    </w:p>
    <w:p w:rsidR="007008E1" w:rsidRPr="00380639" w:rsidRDefault="007008E1" w:rsidP="007008E1">
      <w:pPr>
        <w:spacing w:line="0" w:lineRule="atLeast"/>
        <w:ind w:right="-25"/>
        <w:jc w:val="center"/>
        <w:rPr>
          <w:sz w:val="23"/>
          <w:szCs w:val="23"/>
        </w:rPr>
      </w:pPr>
      <w:r>
        <w:rPr>
          <w:b/>
          <w:sz w:val="23"/>
          <w:szCs w:val="23"/>
        </w:rPr>
        <w:t>м. Київ</w:t>
      </w:r>
    </w:p>
    <w:p w:rsidR="001D544C" w:rsidRPr="00250C6D" w:rsidRDefault="001D544C" w:rsidP="008871EC">
      <w:pPr>
        <w:jc w:val="center"/>
        <w:rPr>
          <w:color w:val="000000" w:themeColor="text1"/>
          <w:lang w:val="ru-RU"/>
        </w:rPr>
        <w:sectPr w:rsidR="001D544C" w:rsidRPr="00250C6D" w:rsidSect="001D544C">
          <w:pgSz w:w="11900" w:h="16850"/>
          <w:pgMar w:top="1060" w:right="440" w:bottom="280" w:left="400" w:header="708" w:footer="708" w:gutter="0"/>
          <w:cols w:space="720"/>
        </w:sectPr>
      </w:pPr>
    </w:p>
    <w:p w:rsidR="00985BA8" w:rsidRPr="00F730E2" w:rsidRDefault="00985BA8" w:rsidP="00985BA8">
      <w:pPr>
        <w:jc w:val="both"/>
        <w:rPr>
          <w:sz w:val="24"/>
          <w:szCs w:val="24"/>
          <w:lang w:eastAsia="uk-UA"/>
        </w:rPr>
      </w:pPr>
      <w:r w:rsidRPr="00F730E2">
        <w:rPr>
          <w:color w:val="000000"/>
          <w:sz w:val="20"/>
          <w:szCs w:val="20"/>
          <w:lang w:eastAsia="uk-UA"/>
        </w:rPr>
        <w:lastRenderedPageBreak/>
        <w:t xml:space="preserve">Протокольним рішення уповноваженої особи від </w:t>
      </w:r>
      <w:r>
        <w:rPr>
          <w:color w:val="000000"/>
          <w:sz w:val="20"/>
          <w:szCs w:val="20"/>
          <w:lang w:eastAsia="uk-UA"/>
        </w:rPr>
        <w:t>24.05.2023</w:t>
      </w:r>
      <w:r w:rsidRPr="00F730E2">
        <w:rPr>
          <w:color w:val="000000"/>
          <w:sz w:val="20"/>
          <w:szCs w:val="20"/>
          <w:lang w:eastAsia="uk-UA"/>
        </w:rPr>
        <w:t xml:space="preserve"> № </w:t>
      </w:r>
      <w:r>
        <w:rPr>
          <w:color w:val="000000"/>
          <w:sz w:val="20"/>
          <w:szCs w:val="20"/>
          <w:lang w:eastAsia="uk-UA"/>
        </w:rPr>
        <w:t>1/П/С/0/0/1/2</w:t>
      </w:r>
      <w:r w:rsidRPr="00F730E2">
        <w:rPr>
          <w:color w:val="000000"/>
          <w:sz w:val="20"/>
          <w:szCs w:val="20"/>
          <w:lang w:eastAsia="uk-UA"/>
        </w:rPr>
        <w:t xml:space="preserve"> </w:t>
      </w:r>
      <w:proofErr w:type="spellStart"/>
      <w:r w:rsidRPr="00F730E2">
        <w:rPr>
          <w:color w:val="000000"/>
          <w:sz w:val="20"/>
          <w:szCs w:val="20"/>
          <w:lang w:eastAsia="uk-UA"/>
        </w:rPr>
        <w:t>внесено</w:t>
      </w:r>
      <w:proofErr w:type="spellEnd"/>
      <w:r w:rsidRPr="00F730E2">
        <w:rPr>
          <w:color w:val="000000"/>
          <w:sz w:val="20"/>
          <w:szCs w:val="20"/>
          <w:lang w:eastAsia="uk-UA"/>
        </w:rPr>
        <w:t xml:space="preserve"> зміни </w:t>
      </w:r>
      <w:r>
        <w:rPr>
          <w:color w:val="000000"/>
          <w:sz w:val="20"/>
          <w:szCs w:val="20"/>
          <w:lang w:eastAsia="uk-UA"/>
        </w:rPr>
        <w:t>та викладено в новій редакції, а саме</w:t>
      </w:r>
      <w:r w:rsidRPr="00F730E2">
        <w:rPr>
          <w:color w:val="000000"/>
          <w:sz w:val="20"/>
          <w:szCs w:val="20"/>
          <w:lang w:eastAsia="uk-UA"/>
        </w:rPr>
        <w:t>:</w:t>
      </w:r>
    </w:p>
    <w:p w:rsidR="00985BA8" w:rsidRPr="00985BA8" w:rsidRDefault="00985BA8" w:rsidP="00985BA8">
      <w:pPr>
        <w:pStyle w:val="a9"/>
        <w:spacing w:line="0" w:lineRule="atLeast"/>
        <w:ind w:left="360" w:right="-25"/>
        <w:rPr>
          <w:rFonts w:ascii="Times New Roman" w:hAnsi="Times New Roman" w:cs="Times New Roman"/>
          <w:color w:val="000000"/>
          <w:sz w:val="24"/>
          <w:szCs w:val="24"/>
        </w:rPr>
      </w:pPr>
    </w:p>
    <w:p w:rsidR="007008E1" w:rsidRDefault="007008E1" w:rsidP="007008E1">
      <w:pPr>
        <w:pStyle w:val="a9"/>
        <w:numPr>
          <w:ilvl w:val="0"/>
          <w:numId w:val="1"/>
        </w:numPr>
        <w:spacing w:line="0" w:lineRule="atLeast"/>
        <w:ind w:right="-25"/>
        <w:rPr>
          <w:rFonts w:ascii="Times New Roman" w:hAnsi="Times New Roman" w:cs="Times New Roman"/>
          <w:color w:val="000000"/>
          <w:sz w:val="24"/>
          <w:szCs w:val="24"/>
        </w:rPr>
      </w:pPr>
      <w:r w:rsidRPr="007008E1">
        <w:rPr>
          <w:rFonts w:ascii="Times New Roman" w:hAnsi="Times New Roman" w:cs="Times New Roman"/>
          <w:color w:val="000000" w:themeColor="text1"/>
          <w:spacing w:val="-5"/>
        </w:rPr>
        <w:t>Додаток 2 до Тендерної документації «Кваліфікаційні критерії до учасника відповідно до статті 16 Закону з урахуванням Особливостей та спосіб ї</w:t>
      </w:r>
      <w:r>
        <w:rPr>
          <w:rFonts w:ascii="Times New Roman" w:hAnsi="Times New Roman" w:cs="Times New Roman"/>
          <w:color w:val="000000" w:themeColor="text1"/>
          <w:spacing w:val="-5"/>
        </w:rPr>
        <w:t xml:space="preserve">х документального підтвердження» </w:t>
      </w:r>
      <w:r w:rsidR="00985BA8">
        <w:rPr>
          <w:rFonts w:ascii="Times New Roman" w:hAnsi="Times New Roman" w:cs="Times New Roman"/>
          <w:color w:val="000000" w:themeColor="text1"/>
          <w:spacing w:val="-5"/>
        </w:rPr>
        <w:t xml:space="preserve">, </w:t>
      </w:r>
      <w:r>
        <w:rPr>
          <w:rFonts w:ascii="Times New Roman" w:hAnsi="Times New Roman" w:cs="Times New Roman"/>
          <w:color w:val="000000"/>
          <w:sz w:val="24"/>
          <w:szCs w:val="24"/>
        </w:rPr>
        <w:t>викладено в новій редакції, а саме:</w:t>
      </w:r>
    </w:p>
    <w:p w:rsidR="007008E1" w:rsidRDefault="007008E1" w:rsidP="007008E1">
      <w:pPr>
        <w:spacing w:line="0" w:lineRule="atLeast"/>
        <w:ind w:right="-25"/>
      </w:pPr>
    </w:p>
    <w:p w:rsidR="007008E1" w:rsidRPr="00396E01" w:rsidRDefault="007008E1" w:rsidP="007008E1">
      <w:pPr>
        <w:adjustRightInd w:val="0"/>
        <w:jc w:val="right"/>
        <w:rPr>
          <w:b/>
          <w:bCs/>
        </w:rPr>
      </w:pPr>
      <w:r w:rsidRPr="00396E01">
        <w:rPr>
          <w:b/>
        </w:rPr>
        <w:t>Додаток 2 до Тендерної документації</w:t>
      </w:r>
    </w:p>
    <w:p w:rsidR="007008E1" w:rsidRPr="00396E01" w:rsidRDefault="007008E1" w:rsidP="007008E1">
      <w:pPr>
        <w:jc w:val="center"/>
        <w:rPr>
          <w:b/>
        </w:rPr>
      </w:pPr>
    </w:p>
    <w:p w:rsidR="007008E1" w:rsidRPr="00396E01" w:rsidRDefault="007008E1" w:rsidP="007008E1">
      <w:pPr>
        <w:jc w:val="center"/>
        <w:rPr>
          <w:b/>
        </w:rPr>
      </w:pPr>
      <w:r w:rsidRPr="00396E01">
        <w:rPr>
          <w:b/>
        </w:rPr>
        <w:t>Кваліфікаційні критерії до учасника відповідно до статті 16 Закону з урахуванням Особливостей та спосіб їх документального підтвердження.</w:t>
      </w:r>
    </w:p>
    <w:tbl>
      <w:tblPr>
        <w:tblW w:w="10090"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635"/>
        <w:gridCol w:w="6455"/>
      </w:tblGrid>
      <w:tr w:rsidR="007008E1" w:rsidRPr="007008E1" w:rsidTr="007008E1">
        <w:tc>
          <w:tcPr>
            <w:tcW w:w="3635" w:type="dxa"/>
            <w:tcBorders>
              <w:top w:val="single" w:sz="4" w:space="0" w:color="000001"/>
              <w:left w:val="single" w:sz="4" w:space="0" w:color="000001"/>
              <w:bottom w:val="single" w:sz="4" w:space="0" w:color="000001"/>
            </w:tcBorders>
            <w:shd w:val="clear" w:color="auto" w:fill="auto"/>
            <w:tcMar>
              <w:left w:w="98" w:type="dxa"/>
            </w:tcMar>
            <w:vAlign w:val="center"/>
          </w:tcPr>
          <w:p w:rsidR="007008E1" w:rsidRPr="007008E1" w:rsidRDefault="007008E1" w:rsidP="00700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008E1">
              <w:rPr>
                <w:b/>
              </w:rPr>
              <w:t xml:space="preserve">Кваліфікаційні критерії, встановлені відповідно до </w:t>
            </w:r>
          </w:p>
          <w:p w:rsidR="007008E1" w:rsidRPr="007008E1" w:rsidRDefault="007008E1" w:rsidP="00700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008E1">
              <w:rPr>
                <w:b/>
              </w:rPr>
              <w:t>ст. 16 Закону з урахуванням Особливостей</w:t>
            </w:r>
          </w:p>
        </w:tc>
        <w:tc>
          <w:tcPr>
            <w:tcW w:w="645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008E1" w:rsidRPr="007008E1" w:rsidRDefault="007008E1" w:rsidP="007008E1">
            <w:pPr>
              <w:jc w:val="center"/>
              <w:rPr>
                <w:b/>
              </w:rPr>
            </w:pPr>
            <w:r w:rsidRPr="007008E1">
              <w:rPr>
                <w:b/>
              </w:rPr>
              <w:t>Документи, які підтверджують відповідність Учасника встановленим кваліфікаційним критеріям</w:t>
            </w:r>
          </w:p>
        </w:tc>
      </w:tr>
      <w:tr w:rsidR="007008E1" w:rsidRPr="007008E1" w:rsidTr="007008E1">
        <w:tc>
          <w:tcPr>
            <w:tcW w:w="3635" w:type="dxa"/>
            <w:tcBorders>
              <w:top w:val="single" w:sz="4" w:space="0" w:color="000001"/>
              <w:left w:val="single" w:sz="4" w:space="0" w:color="000001"/>
              <w:bottom w:val="single" w:sz="4" w:space="0" w:color="000001"/>
            </w:tcBorders>
            <w:shd w:val="clear" w:color="auto" w:fill="auto"/>
            <w:tcMar>
              <w:left w:w="98" w:type="dxa"/>
            </w:tcMar>
          </w:tcPr>
          <w:p w:rsidR="007008E1" w:rsidRPr="007008E1" w:rsidRDefault="007008E1" w:rsidP="00700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008E1">
              <w:t xml:space="preserve">1. Наявність </w:t>
            </w:r>
            <w:r w:rsidRPr="007008E1">
              <w:rPr>
                <w:lang w:eastAsia="uk-UA"/>
              </w:rPr>
              <w:t>документально підтвердженого досвіду виконання аналогічного (аналогічних) за предметом закупівлі договору (договорів).</w:t>
            </w:r>
          </w:p>
          <w:p w:rsidR="007008E1" w:rsidRPr="00AA4150" w:rsidRDefault="007008E1" w:rsidP="007008E1">
            <w:pPr>
              <w:spacing w:before="100" w:beforeAutospacing="1" w:after="100" w:afterAutospacing="1"/>
              <w:jc w:val="both"/>
              <w:rPr>
                <w:lang w:val="en-US"/>
              </w:rPr>
            </w:pPr>
          </w:p>
        </w:tc>
        <w:tc>
          <w:tcPr>
            <w:tcW w:w="64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008E1" w:rsidRPr="007008E1" w:rsidRDefault="007008E1" w:rsidP="007008E1">
            <w:pPr>
              <w:pStyle w:val="TableParagraph"/>
              <w:ind w:left="129" w:right="125"/>
              <w:jc w:val="both"/>
              <w:rPr>
                <w:lang w:eastAsia="uk-UA"/>
              </w:rPr>
            </w:pPr>
            <w:r w:rsidRPr="007008E1">
              <w:rPr>
                <w:color w:val="000000"/>
              </w:rPr>
              <w:t xml:space="preserve">1.1. </w:t>
            </w:r>
            <w:r w:rsidRPr="007008E1">
              <w:rPr>
                <w:lang w:eastAsia="uk-UA"/>
              </w:rPr>
              <w:t>Довідку про виконання аналогічного(</w:t>
            </w:r>
            <w:proofErr w:type="spellStart"/>
            <w:r w:rsidRPr="007008E1">
              <w:rPr>
                <w:lang w:eastAsia="uk-UA"/>
              </w:rPr>
              <w:t>их</w:t>
            </w:r>
            <w:proofErr w:type="spellEnd"/>
            <w:r w:rsidRPr="007008E1">
              <w:rPr>
                <w:lang w:eastAsia="uk-UA"/>
              </w:rPr>
              <w:t>) договору(</w:t>
            </w:r>
            <w:proofErr w:type="spellStart"/>
            <w:r w:rsidRPr="007008E1">
              <w:rPr>
                <w:lang w:eastAsia="uk-UA"/>
              </w:rPr>
              <w:t>ів</w:t>
            </w:r>
            <w:proofErr w:type="spellEnd"/>
            <w:r w:rsidRPr="007008E1">
              <w:rPr>
                <w:lang w:eastAsia="uk-UA"/>
              </w:rPr>
              <w:t>) щодо предмету закупівлі складену учасником відповідно до Додатку 6 до Тендерної документації, яка повинна підтверджувати те, що учасник має досвід виконання аналогічного(</w:t>
            </w:r>
            <w:proofErr w:type="spellStart"/>
            <w:r w:rsidRPr="007008E1">
              <w:rPr>
                <w:lang w:eastAsia="uk-UA"/>
              </w:rPr>
              <w:t>их</w:t>
            </w:r>
            <w:proofErr w:type="spellEnd"/>
            <w:r w:rsidRPr="007008E1">
              <w:rPr>
                <w:lang w:eastAsia="uk-UA"/>
              </w:rPr>
              <w:t>) договору(</w:t>
            </w:r>
            <w:proofErr w:type="spellStart"/>
            <w:r w:rsidRPr="007008E1">
              <w:rPr>
                <w:lang w:eastAsia="uk-UA"/>
              </w:rPr>
              <w:t>ів</w:t>
            </w:r>
            <w:proofErr w:type="spellEnd"/>
            <w:r w:rsidRPr="007008E1">
              <w:rPr>
                <w:lang w:eastAsia="uk-UA"/>
              </w:rPr>
              <w:t xml:space="preserve">). </w:t>
            </w:r>
          </w:p>
          <w:p w:rsidR="007008E1" w:rsidRPr="007008E1" w:rsidRDefault="007008E1" w:rsidP="007008E1">
            <w:pPr>
              <w:ind w:right="-6"/>
              <w:jc w:val="both"/>
            </w:pPr>
            <w:r w:rsidRPr="007008E1">
              <w:t>Аналогічним(и) договором(</w:t>
            </w:r>
            <w:proofErr w:type="spellStart"/>
            <w:r w:rsidRPr="007008E1">
              <w:t>ами</w:t>
            </w:r>
            <w:proofErr w:type="spellEnd"/>
            <w:r w:rsidRPr="007008E1">
              <w:t>)</w:t>
            </w:r>
            <w:r w:rsidRPr="007008E1">
              <w:rPr>
                <w:rFonts w:ascii="Arial" w:hAnsi="Arial" w:cs="Arial"/>
                <w:color w:val="6D6D6D"/>
                <w:shd w:val="clear" w:color="auto" w:fill="FDFEFD"/>
              </w:rPr>
              <w:t xml:space="preserve"> </w:t>
            </w:r>
            <w:r w:rsidRPr="007008E1">
              <w:t>є</w:t>
            </w:r>
            <w:r w:rsidRPr="007008E1">
              <w:rPr>
                <w:spacing w:val="23"/>
              </w:rPr>
              <w:t xml:space="preserve"> </w:t>
            </w:r>
            <w:r w:rsidRPr="007008E1">
              <w:rPr>
                <w:spacing w:val="-2"/>
              </w:rPr>
              <w:t>до</w:t>
            </w:r>
            <w:r w:rsidRPr="007008E1">
              <w:t>гов</w:t>
            </w:r>
            <w:r w:rsidRPr="007008E1">
              <w:rPr>
                <w:spacing w:val="-1"/>
              </w:rPr>
              <w:t>і</w:t>
            </w:r>
            <w:r w:rsidRPr="007008E1">
              <w:t>р</w:t>
            </w:r>
            <w:r w:rsidRPr="007008E1">
              <w:rPr>
                <w:spacing w:val="-1"/>
              </w:rPr>
              <w:t>(</w:t>
            </w:r>
            <w:r w:rsidRPr="007008E1">
              <w:rPr>
                <w:spacing w:val="-2"/>
              </w:rPr>
              <w:t>о</w:t>
            </w:r>
            <w:r w:rsidRPr="007008E1">
              <w:t>р</w:t>
            </w:r>
            <w:r w:rsidRPr="007008E1">
              <w:rPr>
                <w:spacing w:val="1"/>
              </w:rPr>
              <w:t>и</w:t>
            </w:r>
            <w:r w:rsidRPr="007008E1">
              <w:t>),</w:t>
            </w:r>
            <w:r w:rsidRPr="007008E1">
              <w:rPr>
                <w:rFonts w:ascii="Arial" w:hAnsi="Arial" w:cs="Arial"/>
                <w:color w:val="6D6D6D"/>
                <w:shd w:val="clear" w:color="auto" w:fill="FDFEFD"/>
              </w:rPr>
              <w:t xml:space="preserve"> </w:t>
            </w:r>
            <w:r w:rsidRPr="007008E1">
              <w:t xml:space="preserve">які відносяться до коду ДК 021:2015, за яким здійснюється закупівля, та/або </w:t>
            </w:r>
            <w:r w:rsidRPr="007008E1">
              <w:rPr>
                <w:spacing w:val="-2"/>
              </w:rPr>
              <w:t>до</w:t>
            </w:r>
            <w:r w:rsidRPr="007008E1">
              <w:t>гов</w:t>
            </w:r>
            <w:r w:rsidRPr="007008E1">
              <w:rPr>
                <w:spacing w:val="-1"/>
              </w:rPr>
              <w:t>і</w:t>
            </w:r>
            <w:r w:rsidRPr="007008E1">
              <w:t>р</w:t>
            </w:r>
            <w:r w:rsidRPr="007008E1">
              <w:rPr>
                <w:spacing w:val="-1"/>
              </w:rPr>
              <w:t>(</w:t>
            </w:r>
            <w:r w:rsidRPr="007008E1">
              <w:rPr>
                <w:spacing w:val="-2"/>
              </w:rPr>
              <w:t>о</w:t>
            </w:r>
            <w:r w:rsidRPr="007008E1">
              <w:t>р</w:t>
            </w:r>
            <w:r w:rsidRPr="007008E1">
              <w:rPr>
                <w:spacing w:val="1"/>
              </w:rPr>
              <w:t>и</w:t>
            </w:r>
            <w:r w:rsidRPr="007008E1">
              <w:t>) щодо поставки товарів, що є предметом закупівлі.</w:t>
            </w:r>
          </w:p>
          <w:p w:rsidR="007008E1" w:rsidRPr="007008E1" w:rsidRDefault="007008E1" w:rsidP="007008E1">
            <w:pPr>
              <w:pStyle w:val="TableParagraph"/>
              <w:ind w:left="97" w:right="178"/>
              <w:jc w:val="both"/>
              <w:rPr>
                <w:lang w:eastAsia="uk-UA"/>
              </w:rPr>
            </w:pPr>
            <w:r w:rsidRPr="007008E1">
              <w:rPr>
                <w:lang w:eastAsia="uk-UA"/>
              </w:rPr>
              <w:t>1.2. Для підтвердження виконання  аналогічного(</w:t>
            </w:r>
            <w:proofErr w:type="spellStart"/>
            <w:r w:rsidRPr="007008E1">
              <w:rPr>
                <w:lang w:eastAsia="uk-UA"/>
              </w:rPr>
              <w:t>их</w:t>
            </w:r>
            <w:proofErr w:type="spellEnd"/>
            <w:r w:rsidRPr="007008E1">
              <w:rPr>
                <w:lang w:eastAsia="uk-UA"/>
              </w:rPr>
              <w:t>) договору(</w:t>
            </w:r>
            <w:proofErr w:type="spellStart"/>
            <w:r w:rsidRPr="007008E1">
              <w:rPr>
                <w:lang w:eastAsia="uk-UA"/>
              </w:rPr>
              <w:t>ів</w:t>
            </w:r>
            <w:proofErr w:type="spellEnd"/>
            <w:r w:rsidRPr="007008E1">
              <w:rPr>
                <w:lang w:eastAsia="uk-UA"/>
              </w:rPr>
              <w:t>) учасник у складі тендерної пропозиції повинен надати по договору(</w:t>
            </w:r>
            <w:proofErr w:type="spellStart"/>
            <w:r w:rsidRPr="007008E1">
              <w:rPr>
                <w:lang w:eastAsia="uk-UA"/>
              </w:rPr>
              <w:t>ам</w:t>
            </w:r>
            <w:proofErr w:type="spellEnd"/>
            <w:r w:rsidRPr="007008E1">
              <w:rPr>
                <w:lang w:eastAsia="uk-UA"/>
              </w:rPr>
              <w:t>), вказаному(</w:t>
            </w:r>
            <w:proofErr w:type="spellStart"/>
            <w:r w:rsidRPr="007008E1">
              <w:rPr>
                <w:lang w:eastAsia="uk-UA"/>
              </w:rPr>
              <w:t>им</w:t>
            </w:r>
            <w:proofErr w:type="spellEnd"/>
            <w:r w:rsidRPr="007008E1">
              <w:rPr>
                <w:lang w:eastAsia="uk-UA"/>
              </w:rPr>
              <w:t>) у довідці про виконання аналогічного(</w:t>
            </w:r>
            <w:proofErr w:type="spellStart"/>
            <w:r w:rsidRPr="007008E1">
              <w:rPr>
                <w:lang w:eastAsia="uk-UA"/>
              </w:rPr>
              <w:t>их</w:t>
            </w:r>
            <w:proofErr w:type="spellEnd"/>
            <w:r w:rsidRPr="007008E1">
              <w:rPr>
                <w:lang w:eastAsia="uk-UA"/>
              </w:rPr>
              <w:t>) договору(</w:t>
            </w:r>
            <w:proofErr w:type="spellStart"/>
            <w:r w:rsidRPr="007008E1">
              <w:rPr>
                <w:lang w:eastAsia="uk-UA"/>
              </w:rPr>
              <w:t>ів</w:t>
            </w:r>
            <w:proofErr w:type="spellEnd"/>
            <w:r w:rsidRPr="007008E1">
              <w:rPr>
                <w:lang w:eastAsia="uk-UA"/>
              </w:rPr>
              <w:t>), копію(ї) договору(</w:t>
            </w:r>
            <w:proofErr w:type="spellStart"/>
            <w:r w:rsidRPr="007008E1">
              <w:rPr>
                <w:lang w:eastAsia="uk-UA"/>
              </w:rPr>
              <w:t>ів</w:t>
            </w:r>
            <w:proofErr w:type="spellEnd"/>
            <w:r w:rsidRPr="007008E1">
              <w:rPr>
                <w:lang w:eastAsia="uk-UA"/>
              </w:rPr>
              <w:t>);</w:t>
            </w:r>
          </w:p>
          <w:p w:rsidR="007008E1" w:rsidRPr="007008E1" w:rsidRDefault="007008E1" w:rsidP="007008E1">
            <w:pPr>
              <w:pStyle w:val="TableParagraph"/>
              <w:ind w:left="97" w:right="178"/>
              <w:jc w:val="both"/>
              <w:rPr>
                <w:lang w:eastAsia="uk-UA"/>
              </w:rPr>
            </w:pPr>
            <w:r w:rsidRPr="007008E1">
              <w:rPr>
                <w:lang w:eastAsia="uk-UA"/>
              </w:rPr>
              <w:t>копію(ї) видаткової(</w:t>
            </w:r>
            <w:proofErr w:type="spellStart"/>
            <w:r w:rsidRPr="007008E1">
              <w:rPr>
                <w:lang w:eastAsia="uk-UA"/>
              </w:rPr>
              <w:t>их</w:t>
            </w:r>
            <w:proofErr w:type="spellEnd"/>
            <w:r w:rsidRPr="007008E1">
              <w:rPr>
                <w:lang w:eastAsia="uk-UA"/>
              </w:rPr>
              <w:t>) накладної(</w:t>
            </w:r>
            <w:proofErr w:type="spellStart"/>
            <w:r w:rsidRPr="007008E1">
              <w:rPr>
                <w:lang w:eastAsia="uk-UA"/>
              </w:rPr>
              <w:t>их</w:t>
            </w:r>
            <w:proofErr w:type="spellEnd"/>
            <w:r w:rsidRPr="007008E1">
              <w:rPr>
                <w:lang w:eastAsia="uk-UA"/>
              </w:rPr>
              <w:t>)/копії інших документів, що підтверджують факт поставки товару та виконання  аналогічного(</w:t>
            </w:r>
            <w:proofErr w:type="spellStart"/>
            <w:r w:rsidRPr="007008E1">
              <w:rPr>
                <w:lang w:eastAsia="uk-UA"/>
              </w:rPr>
              <w:t>их</w:t>
            </w:r>
            <w:proofErr w:type="spellEnd"/>
            <w:r w:rsidRPr="007008E1">
              <w:rPr>
                <w:lang w:eastAsia="uk-UA"/>
              </w:rPr>
              <w:t>) договору(</w:t>
            </w:r>
            <w:proofErr w:type="spellStart"/>
            <w:r w:rsidRPr="007008E1">
              <w:rPr>
                <w:lang w:eastAsia="uk-UA"/>
              </w:rPr>
              <w:t>ів</w:t>
            </w:r>
            <w:proofErr w:type="spellEnd"/>
            <w:r w:rsidRPr="007008E1">
              <w:rPr>
                <w:lang w:eastAsia="uk-UA"/>
              </w:rPr>
              <w:t>) у повному обсязі.</w:t>
            </w:r>
          </w:p>
          <w:p w:rsidR="007008E1" w:rsidRPr="007008E1" w:rsidRDefault="007008E1" w:rsidP="007008E1">
            <w:pPr>
              <w:ind w:right="-6"/>
              <w:jc w:val="both"/>
            </w:pPr>
          </w:p>
        </w:tc>
      </w:tr>
    </w:tbl>
    <w:p w:rsidR="007008E1" w:rsidRPr="00396E01" w:rsidRDefault="007008E1" w:rsidP="007008E1">
      <w:pPr>
        <w:adjustRightInd w:val="0"/>
      </w:pPr>
    </w:p>
    <w:p w:rsidR="007008E1" w:rsidRPr="00396E01" w:rsidRDefault="007008E1" w:rsidP="007008E1">
      <w:pPr>
        <w:adjustRightInd w:val="0"/>
      </w:pPr>
      <w:r w:rsidRPr="00396E01">
        <w:t>Примітка.</w:t>
      </w:r>
    </w:p>
    <w:p w:rsidR="007008E1" w:rsidRPr="00B272C2" w:rsidRDefault="007008E1" w:rsidP="007008E1">
      <w:pPr>
        <w:jc w:val="both"/>
        <w:rPr>
          <w:i/>
          <w:shd w:val="clear" w:color="auto" w:fill="FFFFFF"/>
        </w:rPr>
      </w:pPr>
      <w:r w:rsidRPr="00B272C2">
        <w:rPr>
          <w:i/>
          <w:shd w:val="clear" w:color="auto" w:fill="FFFFFF"/>
        </w:rPr>
        <w:t xml:space="preserve">1.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7008E1" w:rsidRPr="00B272C2" w:rsidRDefault="007008E1" w:rsidP="007008E1">
      <w:pPr>
        <w:jc w:val="both"/>
        <w:rPr>
          <w:i/>
          <w:lang w:eastAsia="uk-UA"/>
        </w:rPr>
      </w:pPr>
      <w:r w:rsidRPr="00B272C2">
        <w:rPr>
          <w:i/>
          <w:shd w:val="clear" w:color="auto" w:fill="FFFFFF"/>
        </w:rPr>
        <w:t xml:space="preserve">2. </w:t>
      </w:r>
      <w:r w:rsidRPr="00B272C2">
        <w:rPr>
          <w:i/>
        </w:rPr>
        <w:t xml:space="preserve">У разі, якщо учасник для </w:t>
      </w:r>
      <w:r w:rsidRPr="00B272C2">
        <w:rPr>
          <w:i/>
          <w:lang w:eastAsia="uk-UA"/>
        </w:rPr>
        <w:t>підтвердження своєї відповідності кваліфікаційному(</w:t>
      </w:r>
      <w:proofErr w:type="spellStart"/>
      <w:r w:rsidRPr="00B272C2">
        <w:rPr>
          <w:i/>
          <w:lang w:eastAsia="uk-UA"/>
        </w:rPr>
        <w:t>им</w:t>
      </w:r>
      <w:proofErr w:type="spellEnd"/>
      <w:r w:rsidRPr="00B272C2">
        <w:rPr>
          <w:i/>
          <w:lang w:eastAsia="uk-UA"/>
        </w:rPr>
        <w:t>) критерію(ям), визначеному(</w:t>
      </w:r>
      <w:proofErr w:type="spellStart"/>
      <w:r w:rsidRPr="00B272C2">
        <w:rPr>
          <w:i/>
          <w:lang w:eastAsia="uk-UA"/>
        </w:rPr>
        <w:t>им</w:t>
      </w:r>
      <w:proofErr w:type="spellEnd"/>
      <w:r w:rsidRPr="00B272C2">
        <w:rPr>
          <w:i/>
          <w:lang w:eastAsia="uk-UA"/>
        </w:rPr>
        <w:t xml:space="preserve">) у п.1 та п.2 цього Додатку, має намір залучити спроможності інших суб'єктів господарювання як субпідрядників/співвиконавців, у складі тендерної пропозиції учасник додатково </w:t>
      </w:r>
      <w:r w:rsidRPr="00B272C2">
        <w:rPr>
          <w:i/>
        </w:rPr>
        <w:t xml:space="preserve">надає довідку(и)/інформацію/документ(и) </w:t>
      </w:r>
      <w:r w:rsidRPr="00B272C2">
        <w:rPr>
          <w:i/>
          <w:lang w:eastAsia="uk-UA"/>
        </w:rPr>
        <w:t>субпідрядника(</w:t>
      </w:r>
      <w:proofErr w:type="spellStart"/>
      <w:r w:rsidRPr="00B272C2">
        <w:rPr>
          <w:i/>
          <w:lang w:eastAsia="uk-UA"/>
        </w:rPr>
        <w:t>ів</w:t>
      </w:r>
      <w:proofErr w:type="spellEnd"/>
      <w:r w:rsidRPr="00B272C2">
        <w:rPr>
          <w:i/>
          <w:lang w:eastAsia="uk-UA"/>
        </w:rPr>
        <w:t>)/співвиконавця(</w:t>
      </w:r>
      <w:proofErr w:type="spellStart"/>
      <w:r w:rsidRPr="00B272C2">
        <w:rPr>
          <w:i/>
          <w:lang w:eastAsia="uk-UA"/>
        </w:rPr>
        <w:t>ів</w:t>
      </w:r>
      <w:proofErr w:type="spellEnd"/>
      <w:r w:rsidRPr="00B272C2">
        <w:rPr>
          <w:i/>
          <w:lang w:eastAsia="uk-UA"/>
        </w:rPr>
        <w:t xml:space="preserve">), підготовлену(і) </w:t>
      </w:r>
      <w:r w:rsidRPr="00B272C2">
        <w:rPr>
          <w:i/>
        </w:rPr>
        <w:t xml:space="preserve">відповідно до вимог пп.1.1, 2.1, 2.2 цього Додатку, підписану(і) керівником </w:t>
      </w:r>
      <w:r w:rsidRPr="00B272C2">
        <w:rPr>
          <w:i/>
          <w:lang w:eastAsia="uk-UA"/>
        </w:rPr>
        <w:t>субпідрядника(</w:t>
      </w:r>
      <w:proofErr w:type="spellStart"/>
      <w:r w:rsidRPr="00B272C2">
        <w:rPr>
          <w:i/>
          <w:lang w:eastAsia="uk-UA"/>
        </w:rPr>
        <w:t>ів</w:t>
      </w:r>
      <w:proofErr w:type="spellEnd"/>
      <w:r w:rsidRPr="00B272C2">
        <w:rPr>
          <w:i/>
          <w:lang w:eastAsia="uk-UA"/>
        </w:rPr>
        <w:t>)/співвиконавця(</w:t>
      </w:r>
      <w:proofErr w:type="spellStart"/>
      <w:r w:rsidRPr="00B272C2">
        <w:rPr>
          <w:i/>
          <w:lang w:eastAsia="uk-UA"/>
        </w:rPr>
        <w:t>ів</w:t>
      </w:r>
      <w:proofErr w:type="spellEnd"/>
      <w:r w:rsidRPr="00B272C2">
        <w:rPr>
          <w:i/>
          <w:lang w:eastAsia="uk-UA"/>
        </w:rPr>
        <w:t xml:space="preserve">) </w:t>
      </w:r>
      <w:r w:rsidRPr="00B272C2">
        <w:rPr>
          <w:i/>
        </w:rPr>
        <w:t xml:space="preserve">і скріплену(і) відбитком печатки </w:t>
      </w:r>
      <w:r w:rsidRPr="00B272C2">
        <w:rPr>
          <w:i/>
          <w:lang w:eastAsia="uk-UA"/>
        </w:rPr>
        <w:t>субпідрядника(</w:t>
      </w:r>
      <w:proofErr w:type="spellStart"/>
      <w:r w:rsidRPr="00B272C2">
        <w:rPr>
          <w:i/>
          <w:lang w:eastAsia="uk-UA"/>
        </w:rPr>
        <w:t>ів</w:t>
      </w:r>
      <w:proofErr w:type="spellEnd"/>
      <w:r w:rsidRPr="00B272C2">
        <w:rPr>
          <w:i/>
          <w:lang w:eastAsia="uk-UA"/>
        </w:rPr>
        <w:t>)/співвиконавця(</w:t>
      </w:r>
      <w:proofErr w:type="spellStart"/>
      <w:r w:rsidRPr="00B272C2">
        <w:rPr>
          <w:i/>
          <w:lang w:eastAsia="uk-UA"/>
        </w:rPr>
        <w:t>ів</w:t>
      </w:r>
      <w:proofErr w:type="spellEnd"/>
      <w:r w:rsidRPr="00B272C2">
        <w:rPr>
          <w:i/>
          <w:lang w:eastAsia="uk-UA"/>
        </w:rPr>
        <w:t>).</w:t>
      </w:r>
    </w:p>
    <w:p w:rsidR="00AA4150" w:rsidRDefault="00AA4150">
      <w:pPr>
        <w:widowControl/>
        <w:autoSpaceDE/>
        <w:autoSpaceDN/>
        <w:spacing w:after="160" w:line="259" w:lineRule="auto"/>
      </w:pPr>
      <w:r>
        <w:br w:type="page"/>
      </w:r>
    </w:p>
    <w:p w:rsidR="007008E1" w:rsidRPr="00985BA8" w:rsidRDefault="007008E1" w:rsidP="007008E1">
      <w:pPr>
        <w:pStyle w:val="a9"/>
        <w:numPr>
          <w:ilvl w:val="0"/>
          <w:numId w:val="1"/>
        </w:numPr>
        <w:spacing w:line="0" w:lineRule="atLeast"/>
        <w:ind w:right="-25"/>
        <w:rPr>
          <w:rFonts w:ascii="Times New Roman" w:hAnsi="Times New Roman" w:cs="Times New Roman"/>
          <w:color w:val="000000" w:themeColor="text1"/>
          <w:spacing w:val="-5"/>
        </w:rPr>
      </w:pPr>
      <w:r w:rsidRPr="007008E1">
        <w:rPr>
          <w:rFonts w:ascii="Times New Roman" w:hAnsi="Times New Roman" w:cs="Times New Roman"/>
          <w:color w:val="000000" w:themeColor="text1"/>
          <w:spacing w:val="-5"/>
        </w:rPr>
        <w:lastRenderedPageBreak/>
        <w:t>Додаток 4 до Тендерної документації «</w:t>
      </w:r>
      <w:r w:rsidRPr="00985BA8">
        <w:rPr>
          <w:rFonts w:ascii="Times New Roman" w:hAnsi="Times New Roman" w:cs="Times New Roman"/>
          <w:color w:val="000000" w:themeColor="text1"/>
          <w:spacing w:val="-5"/>
        </w:rPr>
        <w:t>Технічна специфікація на закупівлю» викладено в новій редакції, а саме:</w:t>
      </w:r>
    </w:p>
    <w:p w:rsidR="007008E1" w:rsidRPr="00525E45" w:rsidRDefault="007008E1" w:rsidP="007008E1">
      <w:pPr>
        <w:spacing w:line="0" w:lineRule="atLeast"/>
        <w:ind w:right="-25"/>
        <w:jc w:val="right"/>
        <w:rPr>
          <w:b/>
          <w:color w:val="000000"/>
          <w:sz w:val="24"/>
          <w:szCs w:val="24"/>
        </w:rPr>
      </w:pPr>
      <w:r w:rsidRPr="00525E45">
        <w:rPr>
          <w:b/>
          <w:color w:val="000000"/>
          <w:sz w:val="24"/>
          <w:szCs w:val="24"/>
        </w:rPr>
        <w:t>Додаток</w:t>
      </w:r>
      <w:r w:rsidRPr="00525E45">
        <w:rPr>
          <w:b/>
          <w:color w:val="000000"/>
          <w:spacing w:val="-2"/>
          <w:sz w:val="24"/>
          <w:szCs w:val="24"/>
        </w:rPr>
        <w:t xml:space="preserve"> </w:t>
      </w:r>
      <w:r>
        <w:rPr>
          <w:b/>
          <w:color w:val="000000"/>
          <w:sz w:val="24"/>
          <w:szCs w:val="24"/>
        </w:rPr>
        <w:t>4</w:t>
      </w:r>
      <w:r w:rsidRPr="00525E45">
        <w:rPr>
          <w:b/>
          <w:color w:val="000000"/>
          <w:spacing w:val="-1"/>
          <w:sz w:val="24"/>
          <w:szCs w:val="24"/>
        </w:rPr>
        <w:t xml:space="preserve"> </w:t>
      </w:r>
      <w:r w:rsidRPr="00525E45">
        <w:rPr>
          <w:b/>
          <w:color w:val="000000"/>
          <w:sz w:val="24"/>
          <w:szCs w:val="24"/>
        </w:rPr>
        <w:t>до</w:t>
      </w:r>
      <w:r w:rsidRPr="00525E45">
        <w:rPr>
          <w:b/>
          <w:color w:val="000000"/>
          <w:spacing w:val="-4"/>
          <w:sz w:val="24"/>
          <w:szCs w:val="24"/>
        </w:rPr>
        <w:t xml:space="preserve"> </w:t>
      </w:r>
      <w:r w:rsidRPr="00525E45">
        <w:rPr>
          <w:b/>
          <w:color w:val="000000"/>
          <w:sz w:val="24"/>
          <w:szCs w:val="24"/>
        </w:rPr>
        <w:t>Тендерної</w:t>
      </w:r>
      <w:r w:rsidRPr="00525E45">
        <w:rPr>
          <w:b/>
          <w:color w:val="000000"/>
          <w:spacing w:val="-2"/>
          <w:sz w:val="24"/>
          <w:szCs w:val="24"/>
        </w:rPr>
        <w:t xml:space="preserve"> </w:t>
      </w:r>
      <w:r w:rsidRPr="00525E45">
        <w:rPr>
          <w:b/>
          <w:color w:val="000000"/>
          <w:sz w:val="24"/>
          <w:szCs w:val="24"/>
        </w:rPr>
        <w:t>документації</w:t>
      </w:r>
    </w:p>
    <w:p w:rsidR="007008E1" w:rsidRPr="0009520D" w:rsidRDefault="007008E1" w:rsidP="007008E1">
      <w:pPr>
        <w:pStyle w:val="a3"/>
        <w:rPr>
          <w:b/>
          <w:color w:val="000000"/>
        </w:rPr>
      </w:pPr>
    </w:p>
    <w:p w:rsidR="007008E1" w:rsidRPr="0067175A" w:rsidRDefault="007008E1" w:rsidP="007008E1">
      <w:pPr>
        <w:spacing w:line="0" w:lineRule="atLeast"/>
        <w:ind w:right="-25"/>
        <w:jc w:val="center"/>
        <w:rPr>
          <w:b/>
          <w:color w:val="000000"/>
          <w:sz w:val="24"/>
          <w:szCs w:val="24"/>
        </w:rPr>
      </w:pPr>
      <w:r w:rsidRPr="0067175A">
        <w:rPr>
          <w:b/>
          <w:color w:val="000000"/>
          <w:sz w:val="24"/>
          <w:szCs w:val="24"/>
        </w:rPr>
        <w:t>Технічна специфікація на закупівлю</w:t>
      </w:r>
    </w:p>
    <w:p w:rsidR="007008E1" w:rsidRPr="00A61F69" w:rsidRDefault="007008E1" w:rsidP="007008E1">
      <w:pPr>
        <w:ind w:left="1298" w:right="1259"/>
        <w:jc w:val="center"/>
        <w:rPr>
          <w:b/>
          <w:color w:val="000000"/>
          <w:sz w:val="24"/>
        </w:rPr>
      </w:pPr>
      <w:r>
        <w:rPr>
          <w:b/>
          <w:color w:val="000000"/>
          <w:sz w:val="24"/>
        </w:rPr>
        <w:t xml:space="preserve">Код ДК 021:2015 – </w:t>
      </w:r>
      <w:r w:rsidRPr="00C35BD0">
        <w:rPr>
          <w:b/>
          <w:color w:val="000000"/>
          <w:sz w:val="24"/>
        </w:rPr>
        <w:t>32420000-3 «Мережеве обладнання»</w:t>
      </w:r>
      <w:r w:rsidRPr="007E58A8">
        <w:rPr>
          <w:sz w:val="24"/>
          <w:szCs w:val="24"/>
        </w:rPr>
        <w:t xml:space="preserve"> </w:t>
      </w:r>
      <w:r>
        <w:rPr>
          <w:b/>
          <w:color w:val="000000"/>
          <w:sz w:val="24"/>
        </w:rPr>
        <w:t xml:space="preserve"> </w:t>
      </w:r>
      <w:r w:rsidRPr="00A61F69">
        <w:rPr>
          <w:b/>
          <w:color w:val="000000"/>
          <w:sz w:val="24"/>
        </w:rPr>
        <w:t>Основного словника національного класифікатора України ДК 021:2015 «Єдиний закупівельний словник»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008E1" w:rsidTr="007008E1">
        <w:tc>
          <w:tcPr>
            <w:tcW w:w="9628" w:type="dxa"/>
            <w:shd w:val="clear" w:color="auto" w:fill="BFBFBF"/>
          </w:tcPr>
          <w:p w:rsidR="007008E1" w:rsidRPr="00727AA6" w:rsidRDefault="007008E1" w:rsidP="007008E1">
            <w:pPr>
              <w:spacing w:line="0" w:lineRule="atLeast"/>
              <w:ind w:right="82" w:firstLine="81"/>
              <w:jc w:val="center"/>
              <w:rPr>
                <w:b/>
                <w:color w:val="000000"/>
                <w:sz w:val="24"/>
              </w:rPr>
            </w:pPr>
            <w:r w:rsidRPr="00727AA6">
              <w:rPr>
                <w:b/>
                <w:color w:val="000000"/>
                <w:sz w:val="24"/>
              </w:rPr>
              <w:t>Модем – 50 шт.</w:t>
            </w:r>
          </w:p>
        </w:tc>
      </w:tr>
      <w:tr w:rsidR="007008E1" w:rsidTr="007008E1">
        <w:tc>
          <w:tcPr>
            <w:tcW w:w="9628" w:type="dxa"/>
            <w:shd w:val="clear" w:color="auto" w:fill="auto"/>
          </w:tcPr>
          <w:p w:rsidR="007008E1" w:rsidRPr="00727AA6" w:rsidRDefault="007008E1" w:rsidP="007008E1">
            <w:pPr>
              <w:outlineLvl w:val="2"/>
              <w:rPr>
                <w:sz w:val="24"/>
                <w:szCs w:val="24"/>
                <w:lang w:eastAsia="uk-UA"/>
              </w:rPr>
            </w:pPr>
            <w:r w:rsidRPr="00727AA6">
              <w:rPr>
                <w:b/>
                <w:sz w:val="24"/>
                <w:szCs w:val="24"/>
                <w:lang w:eastAsia="uk-UA"/>
              </w:rPr>
              <w:t xml:space="preserve">Підтримка операторів: </w:t>
            </w:r>
            <w:proofErr w:type="spellStart"/>
            <w:r w:rsidRPr="00727AA6">
              <w:rPr>
                <w:sz w:val="24"/>
                <w:szCs w:val="24"/>
                <w:lang w:eastAsia="uk-UA"/>
              </w:rPr>
              <w:t>Vodafone</w:t>
            </w:r>
            <w:proofErr w:type="spellEnd"/>
            <w:r w:rsidRPr="00727AA6">
              <w:rPr>
                <w:sz w:val="24"/>
                <w:szCs w:val="24"/>
                <w:lang w:eastAsia="uk-UA"/>
              </w:rPr>
              <w:t xml:space="preserve">, Київстар, </w:t>
            </w:r>
            <w:proofErr w:type="spellStart"/>
            <w:r w:rsidRPr="00727AA6">
              <w:rPr>
                <w:sz w:val="24"/>
                <w:szCs w:val="24"/>
                <w:lang w:eastAsia="uk-UA"/>
              </w:rPr>
              <w:t>Lifecell</w:t>
            </w:r>
            <w:proofErr w:type="spellEnd"/>
            <w:r w:rsidRPr="00727AA6">
              <w:rPr>
                <w:sz w:val="24"/>
                <w:szCs w:val="24"/>
                <w:lang w:eastAsia="uk-UA"/>
              </w:rPr>
              <w:t xml:space="preserve">; </w:t>
            </w:r>
          </w:p>
          <w:p w:rsidR="007008E1" w:rsidRPr="00727AA6" w:rsidRDefault="007008E1" w:rsidP="007008E1">
            <w:pPr>
              <w:outlineLvl w:val="2"/>
              <w:rPr>
                <w:b/>
                <w:sz w:val="24"/>
                <w:szCs w:val="24"/>
                <w:lang w:eastAsia="uk-UA"/>
              </w:rPr>
            </w:pPr>
            <w:r w:rsidRPr="00727AA6">
              <w:rPr>
                <w:b/>
                <w:sz w:val="24"/>
                <w:szCs w:val="24"/>
                <w:lang w:eastAsia="uk-UA"/>
              </w:rPr>
              <w:t>Максимальна швидкість передачі даних:</w:t>
            </w:r>
          </w:p>
          <w:p w:rsidR="007008E1" w:rsidRPr="00727AA6" w:rsidRDefault="007008E1" w:rsidP="007008E1">
            <w:pPr>
              <w:outlineLvl w:val="2"/>
              <w:rPr>
                <w:sz w:val="24"/>
                <w:szCs w:val="24"/>
                <w:lang w:eastAsia="uk-UA"/>
              </w:rPr>
            </w:pPr>
            <w:r w:rsidRPr="00727AA6">
              <w:rPr>
                <w:sz w:val="24"/>
                <w:szCs w:val="24"/>
                <w:lang w:eastAsia="uk-UA"/>
              </w:rPr>
              <w:t>150 Мбіт/с (4G LTE);</w:t>
            </w:r>
            <w:r w:rsidRPr="00727AA6">
              <w:rPr>
                <w:sz w:val="24"/>
                <w:szCs w:val="24"/>
                <w:lang w:eastAsia="uk-UA"/>
              </w:rPr>
              <w:br/>
              <w:t>43.2 Мбіт/с (3G DC-HSPA+);</w:t>
            </w:r>
          </w:p>
          <w:p w:rsidR="007008E1" w:rsidRPr="00727AA6" w:rsidRDefault="007008E1" w:rsidP="007008E1">
            <w:pPr>
              <w:outlineLvl w:val="2"/>
              <w:rPr>
                <w:b/>
                <w:bCs/>
                <w:sz w:val="24"/>
                <w:szCs w:val="24"/>
                <w:lang w:eastAsia="uk-UA"/>
              </w:rPr>
            </w:pPr>
            <w:r w:rsidRPr="00727AA6">
              <w:rPr>
                <w:b/>
                <w:sz w:val="24"/>
                <w:szCs w:val="24"/>
                <w:lang w:eastAsia="uk-UA"/>
              </w:rPr>
              <w:t xml:space="preserve">Стандарти </w:t>
            </w:r>
            <w:proofErr w:type="spellStart"/>
            <w:r w:rsidRPr="00727AA6">
              <w:rPr>
                <w:b/>
                <w:sz w:val="24"/>
                <w:szCs w:val="24"/>
                <w:lang w:eastAsia="uk-UA"/>
              </w:rPr>
              <w:t>з’язку</w:t>
            </w:r>
            <w:proofErr w:type="spellEnd"/>
            <w:r w:rsidRPr="00727AA6">
              <w:rPr>
                <w:sz w:val="24"/>
                <w:szCs w:val="24"/>
                <w:lang w:eastAsia="uk-UA"/>
              </w:rPr>
              <w:t>:</w:t>
            </w:r>
            <w:r w:rsidRPr="00727AA6">
              <w:rPr>
                <w:b/>
                <w:bCs/>
                <w:sz w:val="24"/>
                <w:szCs w:val="24"/>
                <w:lang w:eastAsia="uk-UA"/>
              </w:rPr>
              <w:t xml:space="preserve"> </w:t>
            </w:r>
          </w:p>
          <w:p w:rsidR="007008E1" w:rsidRPr="00727AA6" w:rsidRDefault="007008E1" w:rsidP="007008E1">
            <w:pPr>
              <w:outlineLvl w:val="2"/>
              <w:rPr>
                <w:sz w:val="24"/>
                <w:szCs w:val="24"/>
                <w:lang w:eastAsia="uk-UA"/>
              </w:rPr>
            </w:pPr>
            <w:r w:rsidRPr="00727AA6">
              <w:rPr>
                <w:b/>
                <w:bCs/>
                <w:sz w:val="24"/>
                <w:szCs w:val="24"/>
                <w:lang w:eastAsia="uk-UA"/>
              </w:rPr>
              <w:t>4G</w:t>
            </w:r>
            <w:r w:rsidRPr="00727AA6">
              <w:rPr>
                <w:sz w:val="24"/>
                <w:szCs w:val="24"/>
                <w:lang w:eastAsia="uk-UA"/>
              </w:rPr>
              <w:t xml:space="preserve">: LTE 900/1800/2100/2300/2600 </w:t>
            </w:r>
            <w:proofErr w:type="spellStart"/>
            <w:r w:rsidRPr="00727AA6">
              <w:rPr>
                <w:sz w:val="24"/>
                <w:szCs w:val="24"/>
                <w:lang w:eastAsia="uk-UA"/>
              </w:rPr>
              <w:t>MHz</w:t>
            </w:r>
            <w:proofErr w:type="spellEnd"/>
            <w:r w:rsidRPr="00727AA6">
              <w:rPr>
                <w:sz w:val="24"/>
                <w:szCs w:val="24"/>
                <w:lang w:eastAsia="uk-UA"/>
              </w:rPr>
              <w:t>;</w:t>
            </w:r>
            <w:r w:rsidRPr="00727AA6">
              <w:rPr>
                <w:sz w:val="24"/>
                <w:szCs w:val="24"/>
                <w:lang w:eastAsia="uk-UA"/>
              </w:rPr>
              <w:br/>
            </w:r>
            <w:r w:rsidRPr="00727AA6">
              <w:rPr>
                <w:b/>
                <w:bCs/>
                <w:sz w:val="24"/>
                <w:szCs w:val="24"/>
                <w:lang w:eastAsia="uk-UA"/>
              </w:rPr>
              <w:t>3G</w:t>
            </w:r>
            <w:r w:rsidRPr="00727AA6">
              <w:rPr>
                <w:sz w:val="24"/>
                <w:szCs w:val="24"/>
                <w:lang w:eastAsia="uk-UA"/>
              </w:rPr>
              <w:t xml:space="preserve">: DC-HSPA+/HSPA+/HSPA/UMTS 900/2100 </w:t>
            </w:r>
            <w:proofErr w:type="spellStart"/>
            <w:r w:rsidRPr="00727AA6">
              <w:rPr>
                <w:sz w:val="24"/>
                <w:szCs w:val="24"/>
                <w:lang w:eastAsia="uk-UA"/>
              </w:rPr>
              <w:t>MHz</w:t>
            </w:r>
            <w:proofErr w:type="spellEnd"/>
            <w:r w:rsidRPr="00727AA6">
              <w:rPr>
                <w:sz w:val="24"/>
                <w:szCs w:val="24"/>
                <w:lang w:eastAsia="uk-UA"/>
              </w:rPr>
              <w:t>;</w:t>
            </w:r>
            <w:r w:rsidRPr="00727AA6">
              <w:rPr>
                <w:sz w:val="24"/>
                <w:szCs w:val="24"/>
                <w:lang w:eastAsia="uk-UA"/>
              </w:rPr>
              <w:br/>
            </w:r>
            <w:r w:rsidRPr="00727AA6">
              <w:rPr>
                <w:b/>
                <w:bCs/>
                <w:sz w:val="24"/>
                <w:szCs w:val="24"/>
                <w:lang w:eastAsia="uk-UA"/>
              </w:rPr>
              <w:t>2G</w:t>
            </w:r>
            <w:r w:rsidRPr="00727AA6">
              <w:rPr>
                <w:sz w:val="24"/>
                <w:szCs w:val="24"/>
                <w:lang w:eastAsia="uk-UA"/>
              </w:rPr>
              <w:t xml:space="preserve">: EDGE/GPRS/GSM 850/900/1800/1900 </w:t>
            </w:r>
            <w:proofErr w:type="spellStart"/>
            <w:r w:rsidRPr="00727AA6">
              <w:rPr>
                <w:sz w:val="24"/>
                <w:szCs w:val="24"/>
                <w:lang w:eastAsia="uk-UA"/>
              </w:rPr>
              <w:t>MHz</w:t>
            </w:r>
            <w:proofErr w:type="spellEnd"/>
            <w:r w:rsidRPr="00727AA6">
              <w:rPr>
                <w:sz w:val="24"/>
                <w:szCs w:val="24"/>
                <w:lang w:eastAsia="uk-UA"/>
              </w:rPr>
              <w:t>.</w:t>
            </w:r>
          </w:p>
          <w:p w:rsidR="007008E1" w:rsidRPr="00727AA6" w:rsidRDefault="007008E1" w:rsidP="007008E1">
            <w:pPr>
              <w:outlineLvl w:val="2"/>
              <w:rPr>
                <w:b/>
                <w:sz w:val="24"/>
                <w:szCs w:val="24"/>
                <w:lang w:eastAsia="uk-UA"/>
              </w:rPr>
            </w:pPr>
            <w:proofErr w:type="spellStart"/>
            <w:r w:rsidRPr="00727AA6">
              <w:rPr>
                <w:b/>
                <w:sz w:val="24"/>
                <w:szCs w:val="24"/>
                <w:lang w:eastAsia="uk-UA"/>
              </w:rPr>
              <w:t>Розֹєми</w:t>
            </w:r>
            <w:proofErr w:type="spellEnd"/>
            <w:r w:rsidRPr="00727AA6">
              <w:rPr>
                <w:b/>
                <w:sz w:val="24"/>
                <w:szCs w:val="24"/>
                <w:lang w:eastAsia="uk-UA"/>
              </w:rPr>
              <w:t xml:space="preserve">: </w:t>
            </w:r>
          </w:p>
          <w:p w:rsidR="007008E1" w:rsidRPr="00727AA6" w:rsidRDefault="007008E1" w:rsidP="007008E1">
            <w:pPr>
              <w:outlineLvl w:val="2"/>
              <w:rPr>
                <w:sz w:val="24"/>
                <w:szCs w:val="24"/>
                <w:lang w:val="en-US" w:eastAsia="uk-UA"/>
              </w:rPr>
            </w:pPr>
            <w:r w:rsidRPr="00727AA6">
              <w:rPr>
                <w:sz w:val="24"/>
                <w:szCs w:val="24"/>
                <w:lang w:eastAsia="uk-UA"/>
              </w:rPr>
              <w:t>1×USB 2.0;</w:t>
            </w:r>
          </w:p>
          <w:p w:rsidR="007008E1" w:rsidRPr="00727AA6" w:rsidRDefault="007008E1" w:rsidP="007008E1">
            <w:pPr>
              <w:outlineLvl w:val="2"/>
              <w:rPr>
                <w:sz w:val="24"/>
                <w:szCs w:val="24"/>
                <w:lang w:eastAsia="uk-UA"/>
              </w:rPr>
            </w:pPr>
            <w:r w:rsidRPr="00727AA6">
              <w:rPr>
                <w:sz w:val="24"/>
                <w:szCs w:val="24"/>
                <w:lang w:eastAsia="uk-UA"/>
              </w:rPr>
              <w:t xml:space="preserve">1×SIM </w:t>
            </w:r>
            <w:proofErr w:type="spellStart"/>
            <w:r w:rsidRPr="00727AA6">
              <w:rPr>
                <w:sz w:val="24"/>
                <w:szCs w:val="24"/>
                <w:lang w:eastAsia="uk-UA"/>
              </w:rPr>
              <w:t>слот</w:t>
            </w:r>
            <w:proofErr w:type="spellEnd"/>
            <w:r w:rsidRPr="00727AA6">
              <w:rPr>
                <w:sz w:val="24"/>
                <w:szCs w:val="24"/>
                <w:lang w:eastAsia="uk-UA"/>
              </w:rPr>
              <w:t>;</w:t>
            </w:r>
          </w:p>
          <w:p w:rsidR="007008E1" w:rsidRPr="00727AA6" w:rsidRDefault="007008E1" w:rsidP="007008E1">
            <w:pPr>
              <w:outlineLvl w:val="2"/>
              <w:rPr>
                <w:sz w:val="24"/>
                <w:szCs w:val="24"/>
                <w:lang w:eastAsia="uk-UA"/>
              </w:rPr>
            </w:pPr>
            <w:r w:rsidRPr="00727AA6">
              <w:rPr>
                <w:sz w:val="24"/>
                <w:szCs w:val="24"/>
                <w:lang w:eastAsia="uk-UA"/>
              </w:rPr>
              <w:t xml:space="preserve">1×microSD (для </w:t>
            </w:r>
            <w:proofErr w:type="spellStart"/>
            <w:r w:rsidRPr="00727AA6">
              <w:rPr>
                <w:sz w:val="24"/>
                <w:szCs w:val="24"/>
                <w:lang w:eastAsia="uk-UA"/>
              </w:rPr>
              <w:t>Flash</w:t>
            </w:r>
            <w:proofErr w:type="spellEnd"/>
            <w:r w:rsidRPr="00727AA6">
              <w:rPr>
                <w:sz w:val="24"/>
                <w:szCs w:val="24"/>
                <w:lang w:eastAsia="uk-UA"/>
              </w:rPr>
              <w:t xml:space="preserve"> </w:t>
            </w:r>
            <w:proofErr w:type="spellStart"/>
            <w:r w:rsidRPr="00727AA6">
              <w:rPr>
                <w:sz w:val="24"/>
                <w:szCs w:val="24"/>
                <w:lang w:eastAsia="uk-UA"/>
              </w:rPr>
              <w:t>памяти</w:t>
            </w:r>
            <w:proofErr w:type="spellEnd"/>
            <w:r w:rsidRPr="00727AA6">
              <w:rPr>
                <w:sz w:val="24"/>
                <w:szCs w:val="24"/>
                <w:lang w:eastAsia="uk-UA"/>
              </w:rPr>
              <w:t>, до 32 ГБ);</w:t>
            </w:r>
          </w:p>
          <w:p w:rsidR="007008E1" w:rsidRPr="00727AA6" w:rsidRDefault="007008E1" w:rsidP="007008E1">
            <w:pPr>
              <w:outlineLvl w:val="2"/>
              <w:rPr>
                <w:sz w:val="24"/>
                <w:szCs w:val="24"/>
                <w:lang w:eastAsia="uk-UA"/>
              </w:rPr>
            </w:pPr>
            <w:r w:rsidRPr="00727AA6">
              <w:rPr>
                <w:sz w:val="24"/>
                <w:szCs w:val="24"/>
                <w:lang w:eastAsia="uk-UA"/>
              </w:rPr>
              <w:t xml:space="preserve">2×CRC9 </w:t>
            </w:r>
            <w:proofErr w:type="spellStart"/>
            <w:r w:rsidRPr="00727AA6">
              <w:rPr>
                <w:sz w:val="24"/>
                <w:szCs w:val="24"/>
                <w:lang w:eastAsia="uk-UA"/>
              </w:rPr>
              <w:t>слот</w:t>
            </w:r>
            <w:proofErr w:type="spellEnd"/>
            <w:r w:rsidRPr="00727AA6">
              <w:rPr>
                <w:sz w:val="24"/>
                <w:szCs w:val="24"/>
                <w:lang w:eastAsia="uk-UA"/>
              </w:rPr>
              <w:t xml:space="preserve"> для зовнішньої </w:t>
            </w:r>
            <w:proofErr w:type="spellStart"/>
            <w:r w:rsidRPr="00727AA6">
              <w:rPr>
                <w:sz w:val="24"/>
                <w:szCs w:val="24"/>
                <w:lang w:eastAsia="uk-UA"/>
              </w:rPr>
              <w:t>антеи</w:t>
            </w:r>
            <w:proofErr w:type="spellEnd"/>
            <w:r w:rsidRPr="00727AA6">
              <w:rPr>
                <w:sz w:val="24"/>
                <w:szCs w:val="24"/>
                <w:lang w:eastAsia="uk-UA"/>
              </w:rPr>
              <w:t xml:space="preserve"> (MIMO).</w:t>
            </w:r>
          </w:p>
          <w:p w:rsidR="007008E1" w:rsidRPr="00727AA6" w:rsidRDefault="007008E1" w:rsidP="007008E1">
            <w:pPr>
              <w:outlineLvl w:val="2"/>
              <w:rPr>
                <w:sz w:val="24"/>
                <w:szCs w:val="24"/>
                <w:lang w:eastAsia="uk-UA"/>
              </w:rPr>
            </w:pPr>
            <w:r w:rsidRPr="00727AA6">
              <w:rPr>
                <w:b/>
                <w:bCs/>
                <w:sz w:val="27"/>
                <w:szCs w:val="27"/>
                <w:lang w:eastAsia="uk-UA"/>
              </w:rPr>
              <w:t xml:space="preserve">Розміри: </w:t>
            </w:r>
            <w:r w:rsidRPr="00727AA6">
              <w:rPr>
                <w:sz w:val="24"/>
                <w:szCs w:val="24"/>
                <w:lang w:eastAsia="uk-UA"/>
              </w:rPr>
              <w:t>88 × 28 × 11.5 мм.</w:t>
            </w:r>
          </w:p>
          <w:p w:rsidR="007008E1" w:rsidRPr="00727AA6" w:rsidRDefault="007008E1" w:rsidP="007008E1">
            <w:pPr>
              <w:outlineLvl w:val="2"/>
              <w:rPr>
                <w:sz w:val="24"/>
                <w:szCs w:val="24"/>
                <w:lang w:eastAsia="uk-UA"/>
              </w:rPr>
            </w:pPr>
            <w:r w:rsidRPr="00727AA6">
              <w:rPr>
                <w:b/>
                <w:sz w:val="24"/>
                <w:szCs w:val="24"/>
                <w:lang w:eastAsia="uk-UA"/>
              </w:rPr>
              <w:t>Вага</w:t>
            </w:r>
            <w:r w:rsidRPr="00727AA6">
              <w:rPr>
                <w:sz w:val="24"/>
                <w:szCs w:val="24"/>
                <w:lang w:eastAsia="uk-UA"/>
              </w:rPr>
              <w:t>: 35 г.</w:t>
            </w:r>
          </w:p>
          <w:p w:rsidR="007008E1" w:rsidRPr="00727AA6" w:rsidRDefault="007008E1" w:rsidP="007008E1">
            <w:pPr>
              <w:outlineLvl w:val="2"/>
              <w:rPr>
                <w:b/>
                <w:bCs/>
                <w:sz w:val="27"/>
                <w:szCs w:val="27"/>
                <w:lang w:eastAsia="uk-UA"/>
              </w:rPr>
            </w:pPr>
            <w:r w:rsidRPr="00727AA6">
              <w:rPr>
                <w:b/>
                <w:sz w:val="24"/>
                <w:szCs w:val="24"/>
                <w:lang w:eastAsia="uk-UA"/>
              </w:rPr>
              <w:t>Робоча температура</w:t>
            </w:r>
            <w:r w:rsidRPr="00727AA6">
              <w:rPr>
                <w:sz w:val="24"/>
                <w:szCs w:val="24"/>
                <w:lang w:eastAsia="uk-UA"/>
              </w:rPr>
              <w:t>: від -10°C до +40°С.</w:t>
            </w:r>
          </w:p>
          <w:p w:rsidR="007008E1" w:rsidRPr="00727AA6" w:rsidRDefault="007008E1" w:rsidP="007008E1">
            <w:pPr>
              <w:spacing w:line="256" w:lineRule="auto"/>
              <w:rPr>
                <w:rFonts w:eastAsia="Calibri"/>
                <w:b/>
                <w:bCs/>
                <w:iCs/>
                <w:sz w:val="24"/>
                <w:szCs w:val="24"/>
              </w:rPr>
            </w:pPr>
          </w:p>
        </w:tc>
      </w:tr>
      <w:tr w:rsidR="007008E1" w:rsidTr="007008E1">
        <w:tc>
          <w:tcPr>
            <w:tcW w:w="9628" w:type="dxa"/>
            <w:shd w:val="clear" w:color="auto" w:fill="BFBFBF"/>
          </w:tcPr>
          <w:p w:rsidR="007008E1" w:rsidRPr="00727AA6" w:rsidRDefault="007008E1" w:rsidP="007008E1">
            <w:pPr>
              <w:spacing w:line="0" w:lineRule="atLeast"/>
              <w:ind w:right="82" w:firstLine="81"/>
              <w:jc w:val="center"/>
              <w:rPr>
                <w:b/>
                <w:color w:val="000000"/>
                <w:sz w:val="24"/>
              </w:rPr>
            </w:pPr>
            <w:r w:rsidRPr="00727AA6">
              <w:rPr>
                <w:b/>
                <w:color w:val="000000"/>
                <w:sz w:val="24"/>
              </w:rPr>
              <w:t>Антена – 50 шт.</w:t>
            </w:r>
          </w:p>
        </w:tc>
      </w:tr>
      <w:tr w:rsidR="007008E1" w:rsidTr="007008E1">
        <w:tc>
          <w:tcPr>
            <w:tcW w:w="9628" w:type="dxa"/>
            <w:shd w:val="clear" w:color="auto" w:fill="auto"/>
          </w:tcPr>
          <w:p w:rsidR="007008E1" w:rsidRPr="00727AA6" w:rsidRDefault="007008E1" w:rsidP="007008E1">
            <w:pPr>
              <w:contextualSpacing/>
              <w:rPr>
                <w:sz w:val="24"/>
                <w:szCs w:val="24"/>
                <w:lang w:eastAsia="uk-UA"/>
              </w:rPr>
            </w:pPr>
            <w:r w:rsidRPr="00727AA6">
              <w:rPr>
                <w:b/>
                <w:sz w:val="24"/>
                <w:szCs w:val="24"/>
                <w:lang w:eastAsia="uk-UA"/>
              </w:rPr>
              <w:t xml:space="preserve">3G/4G MIMO антена </w:t>
            </w:r>
            <w:proofErr w:type="spellStart"/>
            <w:r w:rsidRPr="00727AA6">
              <w:rPr>
                <w:b/>
                <w:sz w:val="24"/>
                <w:szCs w:val="24"/>
                <w:lang w:eastAsia="uk-UA"/>
              </w:rPr>
              <w:t>Sota</w:t>
            </w:r>
            <w:proofErr w:type="spellEnd"/>
            <w:r w:rsidRPr="00727AA6">
              <w:rPr>
                <w:b/>
                <w:sz w:val="24"/>
                <w:szCs w:val="24"/>
                <w:lang w:eastAsia="uk-UA"/>
              </w:rPr>
              <w:t xml:space="preserve"> PM4G CRC9</w:t>
            </w:r>
            <w:r w:rsidRPr="00727AA6">
              <w:rPr>
                <w:sz w:val="24"/>
                <w:szCs w:val="24"/>
                <w:lang w:eastAsia="uk-UA"/>
              </w:rPr>
              <w:t xml:space="preserve"> – компактна антена для 3G/4G мереж всіх стільникових операторів України.</w:t>
            </w:r>
          </w:p>
          <w:p w:rsidR="007008E1" w:rsidRPr="00727AA6" w:rsidRDefault="007008E1" w:rsidP="007008E1">
            <w:pPr>
              <w:widowControl/>
              <w:numPr>
                <w:ilvl w:val="0"/>
                <w:numId w:val="12"/>
              </w:numPr>
              <w:suppressAutoHyphens/>
              <w:autoSpaceDE/>
              <w:autoSpaceDN/>
              <w:spacing w:before="100" w:beforeAutospacing="1" w:after="100" w:afterAutospacing="1"/>
              <w:contextualSpacing/>
              <w:rPr>
                <w:b/>
                <w:bCs/>
                <w:sz w:val="24"/>
                <w:szCs w:val="24"/>
                <w:lang w:eastAsia="uk-UA"/>
              </w:rPr>
            </w:pPr>
            <w:r w:rsidRPr="00727AA6">
              <w:rPr>
                <w:b/>
                <w:bCs/>
                <w:sz w:val="24"/>
                <w:szCs w:val="24"/>
                <w:lang w:eastAsia="uk-UA"/>
              </w:rPr>
              <w:t xml:space="preserve">Особливістю даної антени є підтримка технологія MIMO. </w:t>
            </w:r>
          </w:p>
          <w:p w:rsidR="007008E1" w:rsidRPr="00727AA6" w:rsidRDefault="007008E1" w:rsidP="007008E1">
            <w:pPr>
              <w:widowControl/>
              <w:numPr>
                <w:ilvl w:val="0"/>
                <w:numId w:val="12"/>
              </w:numPr>
              <w:suppressAutoHyphens/>
              <w:autoSpaceDE/>
              <w:autoSpaceDN/>
              <w:spacing w:before="100" w:beforeAutospacing="1" w:after="100" w:afterAutospacing="1"/>
              <w:contextualSpacing/>
              <w:rPr>
                <w:b/>
                <w:bCs/>
                <w:sz w:val="24"/>
                <w:szCs w:val="24"/>
                <w:lang w:eastAsia="uk-UA"/>
              </w:rPr>
            </w:pPr>
            <w:r w:rsidRPr="00727AA6">
              <w:rPr>
                <w:b/>
                <w:bCs/>
                <w:sz w:val="24"/>
                <w:szCs w:val="24"/>
                <w:lang w:eastAsia="uk-UA"/>
              </w:rPr>
              <w:t>Частота: 3G 4G LTE (1700-2600 МГц)</w:t>
            </w:r>
          </w:p>
          <w:p w:rsidR="007008E1" w:rsidRPr="00727AA6" w:rsidRDefault="007008E1" w:rsidP="007008E1">
            <w:pPr>
              <w:widowControl/>
              <w:numPr>
                <w:ilvl w:val="0"/>
                <w:numId w:val="12"/>
              </w:numPr>
              <w:suppressAutoHyphens/>
              <w:autoSpaceDE/>
              <w:autoSpaceDN/>
              <w:spacing w:before="100" w:beforeAutospacing="1" w:after="100" w:afterAutospacing="1"/>
              <w:rPr>
                <w:sz w:val="24"/>
                <w:szCs w:val="24"/>
                <w:lang w:eastAsia="uk-UA"/>
              </w:rPr>
            </w:pPr>
            <w:r w:rsidRPr="00727AA6">
              <w:rPr>
                <w:sz w:val="24"/>
                <w:szCs w:val="24"/>
                <w:lang w:eastAsia="uk-UA"/>
              </w:rPr>
              <w:t>Матеріал: ABS Пластик + метал</w:t>
            </w:r>
          </w:p>
          <w:p w:rsidR="007008E1" w:rsidRPr="00727AA6" w:rsidRDefault="007008E1" w:rsidP="007008E1">
            <w:pPr>
              <w:widowControl/>
              <w:numPr>
                <w:ilvl w:val="0"/>
                <w:numId w:val="12"/>
              </w:numPr>
              <w:suppressAutoHyphens/>
              <w:autoSpaceDE/>
              <w:autoSpaceDN/>
              <w:spacing w:before="100" w:beforeAutospacing="1" w:after="100" w:afterAutospacing="1"/>
              <w:rPr>
                <w:sz w:val="24"/>
                <w:szCs w:val="24"/>
                <w:lang w:eastAsia="uk-UA"/>
              </w:rPr>
            </w:pPr>
            <w:r w:rsidRPr="00727AA6">
              <w:rPr>
                <w:sz w:val="24"/>
                <w:szCs w:val="24"/>
                <w:lang w:eastAsia="uk-UA"/>
              </w:rPr>
              <w:t xml:space="preserve">Ширина </w:t>
            </w:r>
            <w:proofErr w:type="spellStart"/>
            <w:r w:rsidRPr="00727AA6">
              <w:rPr>
                <w:sz w:val="24"/>
                <w:szCs w:val="24"/>
                <w:lang w:eastAsia="uk-UA"/>
              </w:rPr>
              <w:t>променя</w:t>
            </w:r>
            <w:proofErr w:type="spellEnd"/>
            <w:r w:rsidRPr="00727AA6">
              <w:rPr>
                <w:sz w:val="24"/>
                <w:szCs w:val="24"/>
                <w:lang w:eastAsia="uk-UA"/>
              </w:rPr>
              <w:t xml:space="preserve"> половинної потужності: Горизонталь: 73° / Вертикаль: 65°</w:t>
            </w:r>
          </w:p>
          <w:p w:rsidR="007008E1" w:rsidRPr="00727AA6" w:rsidRDefault="007008E1" w:rsidP="007008E1">
            <w:pPr>
              <w:widowControl/>
              <w:numPr>
                <w:ilvl w:val="0"/>
                <w:numId w:val="12"/>
              </w:numPr>
              <w:suppressAutoHyphens/>
              <w:autoSpaceDE/>
              <w:autoSpaceDN/>
              <w:spacing w:before="100" w:beforeAutospacing="1" w:after="100" w:afterAutospacing="1"/>
              <w:rPr>
                <w:sz w:val="24"/>
                <w:szCs w:val="24"/>
                <w:lang w:eastAsia="uk-UA"/>
              </w:rPr>
            </w:pPr>
            <w:r w:rsidRPr="00727AA6">
              <w:rPr>
                <w:sz w:val="24"/>
                <w:szCs w:val="24"/>
                <w:lang w:eastAsia="uk-UA"/>
              </w:rPr>
              <w:t xml:space="preserve">Вхідний опір: 50 </w:t>
            </w:r>
            <w:proofErr w:type="spellStart"/>
            <w:r w:rsidRPr="00727AA6">
              <w:rPr>
                <w:sz w:val="24"/>
                <w:szCs w:val="24"/>
                <w:lang w:eastAsia="uk-UA"/>
              </w:rPr>
              <w:t>Ом</w:t>
            </w:r>
            <w:proofErr w:type="spellEnd"/>
          </w:p>
          <w:p w:rsidR="007008E1" w:rsidRPr="00727AA6" w:rsidRDefault="007008E1" w:rsidP="007008E1">
            <w:pPr>
              <w:widowControl/>
              <w:numPr>
                <w:ilvl w:val="0"/>
                <w:numId w:val="12"/>
              </w:numPr>
              <w:suppressAutoHyphens/>
              <w:autoSpaceDE/>
              <w:autoSpaceDN/>
              <w:spacing w:before="100" w:beforeAutospacing="1" w:after="100" w:afterAutospacing="1"/>
              <w:rPr>
                <w:sz w:val="24"/>
                <w:szCs w:val="24"/>
                <w:lang w:eastAsia="uk-UA"/>
              </w:rPr>
            </w:pPr>
            <w:r w:rsidRPr="00727AA6">
              <w:rPr>
                <w:sz w:val="24"/>
                <w:szCs w:val="24"/>
                <w:lang w:eastAsia="uk-UA"/>
              </w:rPr>
              <w:t>КСВ: &lt;= 1,5</w:t>
            </w:r>
          </w:p>
          <w:p w:rsidR="007008E1" w:rsidRPr="00727AA6" w:rsidRDefault="007008E1" w:rsidP="007008E1">
            <w:pPr>
              <w:widowControl/>
              <w:numPr>
                <w:ilvl w:val="0"/>
                <w:numId w:val="12"/>
              </w:numPr>
              <w:suppressAutoHyphens/>
              <w:autoSpaceDE/>
              <w:autoSpaceDN/>
              <w:spacing w:before="100" w:beforeAutospacing="1" w:after="100" w:afterAutospacing="1"/>
              <w:rPr>
                <w:sz w:val="24"/>
                <w:szCs w:val="24"/>
                <w:lang w:eastAsia="uk-UA"/>
              </w:rPr>
            </w:pPr>
            <w:r w:rsidRPr="00727AA6">
              <w:rPr>
                <w:sz w:val="24"/>
                <w:szCs w:val="24"/>
                <w:lang w:eastAsia="uk-UA"/>
              </w:rPr>
              <w:t>Максимальна вхідна потужність: 200 Вт</w:t>
            </w:r>
          </w:p>
          <w:p w:rsidR="007008E1" w:rsidRPr="00727AA6" w:rsidRDefault="007008E1" w:rsidP="007008E1">
            <w:pPr>
              <w:widowControl/>
              <w:numPr>
                <w:ilvl w:val="0"/>
                <w:numId w:val="12"/>
              </w:numPr>
              <w:suppressAutoHyphens/>
              <w:autoSpaceDE/>
              <w:autoSpaceDN/>
              <w:spacing w:before="100" w:beforeAutospacing="1" w:after="100" w:afterAutospacing="1"/>
              <w:rPr>
                <w:sz w:val="24"/>
                <w:szCs w:val="24"/>
                <w:lang w:eastAsia="uk-UA"/>
              </w:rPr>
            </w:pPr>
            <w:r w:rsidRPr="00727AA6">
              <w:rPr>
                <w:sz w:val="24"/>
                <w:szCs w:val="24"/>
                <w:lang w:eastAsia="uk-UA"/>
              </w:rPr>
              <w:t xml:space="preserve">MIMO антена з двома кабелями довжиною 2 метри (RG-174 </w:t>
            </w:r>
            <w:proofErr w:type="spellStart"/>
            <w:r w:rsidRPr="00727AA6">
              <w:rPr>
                <w:sz w:val="24"/>
                <w:szCs w:val="24"/>
                <w:lang w:eastAsia="uk-UA"/>
              </w:rPr>
              <w:t>Cu</w:t>
            </w:r>
            <w:proofErr w:type="spellEnd"/>
            <w:r w:rsidRPr="00727AA6">
              <w:rPr>
                <w:sz w:val="24"/>
                <w:szCs w:val="24"/>
                <w:lang w:eastAsia="uk-UA"/>
              </w:rPr>
              <w:t xml:space="preserve">) </w:t>
            </w:r>
            <w:proofErr w:type="spellStart"/>
            <w:r w:rsidRPr="00727AA6">
              <w:rPr>
                <w:sz w:val="24"/>
                <w:szCs w:val="24"/>
                <w:lang w:eastAsia="uk-UA"/>
              </w:rPr>
              <w:t>dual</w:t>
            </w:r>
            <w:proofErr w:type="spellEnd"/>
            <w:r w:rsidRPr="00727AA6">
              <w:rPr>
                <w:sz w:val="24"/>
                <w:szCs w:val="24"/>
                <w:lang w:eastAsia="uk-UA"/>
              </w:rPr>
              <w:t xml:space="preserve"> </w:t>
            </w:r>
            <w:proofErr w:type="spellStart"/>
            <w:r w:rsidRPr="00727AA6">
              <w:rPr>
                <w:sz w:val="24"/>
                <w:szCs w:val="24"/>
                <w:lang w:eastAsia="uk-UA"/>
              </w:rPr>
              <w:t>connectors</w:t>
            </w:r>
            <w:proofErr w:type="spellEnd"/>
            <w:r w:rsidRPr="00727AA6">
              <w:rPr>
                <w:sz w:val="24"/>
                <w:szCs w:val="24"/>
                <w:lang w:eastAsia="uk-UA"/>
              </w:rPr>
              <w:t xml:space="preserve"> CRC9</w:t>
            </w:r>
          </w:p>
          <w:p w:rsidR="007008E1" w:rsidRPr="00727AA6" w:rsidRDefault="007008E1" w:rsidP="007008E1">
            <w:pPr>
              <w:widowControl/>
              <w:numPr>
                <w:ilvl w:val="0"/>
                <w:numId w:val="12"/>
              </w:numPr>
              <w:suppressAutoHyphens/>
              <w:autoSpaceDE/>
              <w:autoSpaceDN/>
              <w:spacing w:before="100" w:beforeAutospacing="1" w:after="100" w:afterAutospacing="1"/>
              <w:rPr>
                <w:sz w:val="24"/>
                <w:szCs w:val="24"/>
                <w:lang w:eastAsia="uk-UA"/>
              </w:rPr>
            </w:pPr>
            <w:r w:rsidRPr="00727AA6">
              <w:rPr>
                <w:sz w:val="24"/>
                <w:szCs w:val="24"/>
                <w:lang w:eastAsia="uk-UA"/>
              </w:rPr>
              <w:t>Робоча температура: від -40 ° C до 60 ° C</w:t>
            </w:r>
          </w:p>
        </w:tc>
      </w:tr>
    </w:tbl>
    <w:p w:rsidR="007008E1" w:rsidRDefault="007008E1" w:rsidP="007008E1">
      <w:pPr>
        <w:spacing w:line="0" w:lineRule="atLeast"/>
        <w:ind w:right="82" w:firstLine="81"/>
        <w:rPr>
          <w:b/>
          <w:bCs/>
          <w:color w:val="000000"/>
          <w:sz w:val="28"/>
          <w:szCs w:val="28"/>
        </w:rPr>
      </w:pPr>
      <w:r w:rsidRPr="007E58A8">
        <w:rPr>
          <w:sz w:val="24"/>
          <w:szCs w:val="24"/>
        </w:rPr>
        <w:t>Гарантійний строк на Товар</w:t>
      </w:r>
      <w:r>
        <w:rPr>
          <w:sz w:val="24"/>
          <w:szCs w:val="24"/>
        </w:rPr>
        <w:t>и має становити не менше 12 місяців</w:t>
      </w:r>
      <w:r w:rsidRPr="007E58A8">
        <w:rPr>
          <w:sz w:val="24"/>
          <w:szCs w:val="24"/>
        </w:rPr>
        <w:t>.</w:t>
      </w:r>
    </w:p>
    <w:p w:rsidR="007008E1" w:rsidRDefault="007008E1" w:rsidP="007008E1">
      <w:pPr>
        <w:spacing w:line="0" w:lineRule="atLeast"/>
        <w:ind w:right="82" w:firstLine="81"/>
        <w:rPr>
          <w:b/>
          <w:bCs/>
          <w:color w:val="000000"/>
          <w:sz w:val="28"/>
          <w:szCs w:val="28"/>
        </w:rPr>
      </w:pPr>
    </w:p>
    <w:p w:rsidR="007008E1" w:rsidRPr="00666370" w:rsidRDefault="007008E1" w:rsidP="007008E1">
      <w:pPr>
        <w:contextualSpacing/>
        <w:jc w:val="both"/>
        <w:rPr>
          <w:sz w:val="24"/>
          <w:szCs w:val="24"/>
          <w:lang w:eastAsia="x-none"/>
        </w:rPr>
      </w:pPr>
      <w:r w:rsidRPr="00666370">
        <w:rPr>
          <w:b/>
          <w:i/>
          <w:sz w:val="24"/>
          <w:szCs w:val="24"/>
          <w:lang w:eastAsia="x-none"/>
        </w:rPr>
        <w:t>У разі, якщо дані Технічні вимоги та специфікація товару містять посилання на конкретну марку, фірму, патент, конструкцію або тип товару, то вважається, що Технічні вимоги та специфікація товару містять вираз «або еквівалент».</w:t>
      </w:r>
    </w:p>
    <w:p w:rsidR="007008E1" w:rsidRPr="0086249D" w:rsidRDefault="007008E1" w:rsidP="007008E1">
      <w:pPr>
        <w:pStyle w:val="a3"/>
        <w:spacing w:before="6"/>
        <w:rPr>
          <w:color w:val="000000"/>
        </w:rPr>
      </w:pPr>
    </w:p>
    <w:p w:rsidR="00AA4150" w:rsidRDefault="007008E1" w:rsidP="007008E1">
      <w:pPr>
        <w:pStyle w:val="a3"/>
        <w:spacing w:before="153"/>
        <w:ind w:left="732" w:firstLine="360"/>
        <w:rPr>
          <w:color w:val="000000"/>
        </w:rPr>
      </w:pPr>
      <w:r w:rsidRPr="00317DC4">
        <w:rPr>
          <w:color w:val="000000"/>
        </w:rPr>
        <w:t>(Посада, прізвище, ініціали, підпис керівника або уповноваженої особи учасника, завірені</w:t>
      </w:r>
      <w:r w:rsidRPr="00317DC4">
        <w:rPr>
          <w:color w:val="000000"/>
          <w:spacing w:val="-57"/>
        </w:rPr>
        <w:t xml:space="preserve"> </w:t>
      </w:r>
      <w:r w:rsidRPr="00317DC4">
        <w:rPr>
          <w:color w:val="000000"/>
        </w:rPr>
        <w:t>печаткою</w:t>
      </w:r>
      <w:r w:rsidRPr="00317DC4">
        <w:rPr>
          <w:color w:val="000000"/>
          <w:spacing w:val="-1"/>
        </w:rPr>
        <w:t xml:space="preserve"> </w:t>
      </w:r>
      <w:r w:rsidRPr="00317DC4">
        <w:rPr>
          <w:color w:val="000000"/>
        </w:rPr>
        <w:t>(у</w:t>
      </w:r>
      <w:r w:rsidRPr="00317DC4">
        <w:rPr>
          <w:color w:val="000000"/>
          <w:spacing w:val="-5"/>
        </w:rPr>
        <w:t xml:space="preserve"> </w:t>
      </w:r>
      <w:r w:rsidRPr="00317DC4">
        <w:rPr>
          <w:color w:val="000000"/>
        </w:rPr>
        <w:t>разі наявності)).</w:t>
      </w:r>
    </w:p>
    <w:p w:rsidR="00AA4150" w:rsidRDefault="00AA4150">
      <w:pPr>
        <w:widowControl/>
        <w:autoSpaceDE/>
        <w:autoSpaceDN/>
        <w:spacing w:after="160" w:line="259" w:lineRule="auto"/>
        <w:rPr>
          <w:color w:val="000000"/>
          <w:sz w:val="24"/>
          <w:szCs w:val="24"/>
        </w:rPr>
      </w:pPr>
      <w:r>
        <w:rPr>
          <w:color w:val="000000"/>
        </w:rPr>
        <w:br w:type="page"/>
      </w:r>
    </w:p>
    <w:p w:rsidR="007008E1" w:rsidRPr="00985BA8" w:rsidRDefault="007008E1" w:rsidP="00985BA8">
      <w:pPr>
        <w:pStyle w:val="a9"/>
        <w:numPr>
          <w:ilvl w:val="0"/>
          <w:numId w:val="1"/>
        </w:numPr>
        <w:spacing w:line="0" w:lineRule="atLeast"/>
        <w:ind w:right="-25"/>
        <w:rPr>
          <w:rFonts w:ascii="Times New Roman" w:hAnsi="Times New Roman" w:cs="Times New Roman"/>
          <w:color w:val="000000" w:themeColor="text1"/>
          <w:spacing w:val="-5"/>
        </w:rPr>
      </w:pPr>
      <w:bookmarkStart w:id="0" w:name="_GoBack"/>
      <w:bookmarkEnd w:id="0"/>
      <w:r w:rsidRPr="00985BA8">
        <w:rPr>
          <w:rFonts w:ascii="Times New Roman" w:hAnsi="Times New Roman" w:cs="Times New Roman"/>
          <w:color w:val="000000" w:themeColor="text1"/>
          <w:spacing w:val="-5"/>
        </w:rPr>
        <w:lastRenderedPageBreak/>
        <w:t xml:space="preserve">Додаток </w:t>
      </w:r>
      <w:r w:rsidR="00AA4150">
        <w:rPr>
          <w:rFonts w:ascii="Times New Roman" w:hAnsi="Times New Roman" w:cs="Times New Roman"/>
          <w:color w:val="000000" w:themeColor="text1"/>
          <w:spacing w:val="-5"/>
        </w:rPr>
        <w:t>5</w:t>
      </w:r>
      <w:r w:rsidRPr="00985BA8">
        <w:rPr>
          <w:rFonts w:ascii="Times New Roman" w:hAnsi="Times New Roman" w:cs="Times New Roman"/>
          <w:color w:val="000000" w:themeColor="text1"/>
          <w:spacing w:val="-5"/>
        </w:rPr>
        <w:t xml:space="preserve"> до Тендерної документації «</w:t>
      </w:r>
      <w:proofErr w:type="spellStart"/>
      <w:r w:rsidRPr="00985BA8">
        <w:rPr>
          <w:rFonts w:ascii="Times New Roman" w:hAnsi="Times New Roman" w:cs="Times New Roman"/>
          <w:color w:val="000000" w:themeColor="text1"/>
          <w:spacing w:val="-5"/>
        </w:rPr>
        <w:t>Проєкт</w:t>
      </w:r>
      <w:proofErr w:type="spellEnd"/>
      <w:r w:rsidRPr="00985BA8">
        <w:rPr>
          <w:rFonts w:ascii="Times New Roman" w:hAnsi="Times New Roman" w:cs="Times New Roman"/>
          <w:color w:val="000000" w:themeColor="text1"/>
          <w:spacing w:val="-5"/>
        </w:rPr>
        <w:t xml:space="preserve"> договору з Додатком»</w:t>
      </w:r>
      <w:r w:rsidRPr="00985BA8">
        <w:rPr>
          <w:color w:val="000000" w:themeColor="text1"/>
          <w:spacing w:val="-5"/>
        </w:rPr>
        <w:t xml:space="preserve"> </w:t>
      </w:r>
      <w:r w:rsidRPr="00985BA8">
        <w:rPr>
          <w:rFonts w:ascii="Times New Roman" w:hAnsi="Times New Roman" w:cs="Times New Roman"/>
          <w:color w:val="000000" w:themeColor="text1"/>
          <w:spacing w:val="-5"/>
        </w:rPr>
        <w:t>викладено  в новій редакції, а саме:</w:t>
      </w:r>
    </w:p>
    <w:p w:rsidR="00AA4150" w:rsidRPr="00E6574A" w:rsidRDefault="00AA4150" w:rsidP="00AA4150">
      <w:pPr>
        <w:spacing w:line="0" w:lineRule="atLeast"/>
        <w:ind w:right="283"/>
        <w:jc w:val="right"/>
        <w:rPr>
          <w:b/>
          <w:color w:val="000000"/>
        </w:rPr>
      </w:pPr>
      <w:r w:rsidRPr="00E6574A">
        <w:rPr>
          <w:b/>
          <w:color w:val="000000"/>
        </w:rPr>
        <w:t>Додаток</w:t>
      </w:r>
      <w:r w:rsidRPr="00E6574A">
        <w:rPr>
          <w:b/>
          <w:color w:val="000000"/>
          <w:spacing w:val="-2"/>
        </w:rPr>
        <w:t xml:space="preserve"> </w:t>
      </w:r>
      <w:r w:rsidRPr="00E6574A">
        <w:rPr>
          <w:b/>
          <w:color w:val="000000"/>
        </w:rPr>
        <w:t>5</w:t>
      </w:r>
      <w:r w:rsidRPr="00E6574A">
        <w:rPr>
          <w:b/>
          <w:color w:val="000000"/>
          <w:spacing w:val="-2"/>
        </w:rPr>
        <w:t xml:space="preserve"> </w:t>
      </w:r>
      <w:r w:rsidRPr="00E6574A">
        <w:rPr>
          <w:b/>
          <w:color w:val="000000"/>
        </w:rPr>
        <w:t>до</w:t>
      </w:r>
      <w:r w:rsidRPr="00E6574A">
        <w:rPr>
          <w:b/>
          <w:color w:val="000000"/>
          <w:spacing w:val="-5"/>
        </w:rPr>
        <w:t xml:space="preserve"> </w:t>
      </w:r>
      <w:r w:rsidRPr="00E6574A">
        <w:rPr>
          <w:b/>
          <w:color w:val="000000"/>
        </w:rPr>
        <w:t>Тендерної</w:t>
      </w:r>
      <w:r w:rsidRPr="00E6574A">
        <w:rPr>
          <w:b/>
          <w:color w:val="000000"/>
          <w:spacing w:val="-1"/>
        </w:rPr>
        <w:t xml:space="preserve"> </w:t>
      </w:r>
      <w:r w:rsidRPr="00E6574A">
        <w:rPr>
          <w:b/>
          <w:color w:val="000000"/>
        </w:rPr>
        <w:t>документації</w:t>
      </w:r>
    </w:p>
    <w:p w:rsidR="00AA4150" w:rsidRPr="001F087A" w:rsidRDefault="00AA4150" w:rsidP="00AA4150">
      <w:pPr>
        <w:spacing w:line="259" w:lineRule="auto"/>
        <w:jc w:val="center"/>
        <w:rPr>
          <w:b/>
          <w:sz w:val="28"/>
          <w:szCs w:val="24"/>
        </w:rPr>
      </w:pPr>
      <w:r w:rsidRPr="001F087A">
        <w:rPr>
          <w:b/>
          <w:sz w:val="28"/>
          <w:szCs w:val="24"/>
        </w:rPr>
        <w:t xml:space="preserve">ДОГОВІР </w:t>
      </w:r>
      <w:r>
        <w:rPr>
          <w:b/>
          <w:sz w:val="28"/>
          <w:szCs w:val="24"/>
        </w:rPr>
        <w:t xml:space="preserve">ПОСТАВКИ </w:t>
      </w:r>
      <w:r w:rsidRPr="001F087A">
        <w:rPr>
          <w:b/>
          <w:sz w:val="28"/>
          <w:szCs w:val="24"/>
        </w:rPr>
        <w:t>№ </w:t>
      </w:r>
      <w:r>
        <w:rPr>
          <w:b/>
          <w:sz w:val="28"/>
          <w:szCs w:val="24"/>
        </w:rPr>
        <w:t>12._______/23</w:t>
      </w:r>
    </w:p>
    <w:p w:rsidR="00AA4150" w:rsidRPr="001F087A" w:rsidRDefault="00AA4150" w:rsidP="00AA4150">
      <w:pPr>
        <w:spacing w:line="259" w:lineRule="auto"/>
        <w:rPr>
          <w:sz w:val="24"/>
          <w:szCs w:val="24"/>
        </w:rPr>
      </w:pPr>
    </w:p>
    <w:p w:rsidR="00AA4150" w:rsidRPr="007E58A8" w:rsidRDefault="00AA4150" w:rsidP="00AA4150">
      <w:pPr>
        <w:tabs>
          <w:tab w:val="left" w:pos="6237"/>
        </w:tabs>
        <w:spacing w:line="259" w:lineRule="auto"/>
        <w:jc w:val="both"/>
        <w:rPr>
          <w:sz w:val="24"/>
          <w:szCs w:val="24"/>
        </w:rPr>
      </w:pPr>
      <w:r w:rsidRPr="007E58A8">
        <w:rPr>
          <w:sz w:val="24"/>
          <w:szCs w:val="24"/>
        </w:rPr>
        <w:t>місто Київ</w:t>
      </w:r>
      <w:r w:rsidRPr="007E58A8">
        <w:rPr>
          <w:sz w:val="24"/>
          <w:szCs w:val="24"/>
        </w:rPr>
        <w:tab/>
      </w:r>
      <w:r w:rsidRPr="007E58A8">
        <w:rPr>
          <w:sz w:val="24"/>
          <w:szCs w:val="24"/>
        </w:rPr>
        <w:tab/>
        <w:t>«____» ____________ 2023 року</w:t>
      </w:r>
    </w:p>
    <w:p w:rsidR="00AA4150" w:rsidRPr="007E58A8" w:rsidRDefault="00AA4150" w:rsidP="00AA4150">
      <w:pPr>
        <w:spacing w:line="259" w:lineRule="auto"/>
        <w:jc w:val="both"/>
        <w:rPr>
          <w:sz w:val="24"/>
          <w:szCs w:val="24"/>
        </w:rPr>
      </w:pPr>
    </w:p>
    <w:p w:rsidR="00AA4150" w:rsidRPr="007E58A8" w:rsidRDefault="00AA4150" w:rsidP="00AA4150">
      <w:pPr>
        <w:spacing w:line="259" w:lineRule="auto"/>
        <w:ind w:firstLine="709"/>
        <w:jc w:val="both"/>
        <w:rPr>
          <w:bCs/>
          <w:sz w:val="24"/>
          <w:szCs w:val="24"/>
        </w:rPr>
      </w:pPr>
      <w:r w:rsidRPr="007E58A8">
        <w:rPr>
          <w:b/>
          <w:bCs/>
          <w:sz w:val="24"/>
          <w:szCs w:val="24"/>
        </w:rPr>
        <w:t>ДЕРЖАВНЕ ПІДПРИЄМСТВО «УКРАЇНСЬКІ СПЕЦІАЛЬНІ СИСТЕМИ» (ДП «УСС»)</w:t>
      </w:r>
      <w:r w:rsidRPr="007E58A8">
        <w:rPr>
          <w:bCs/>
          <w:sz w:val="24"/>
          <w:szCs w:val="24"/>
        </w:rPr>
        <w:t xml:space="preserve">, ідентифікаційний код юридичної особи (код ЄДРПОУ) – 32348248 (далі – </w:t>
      </w:r>
      <w:r w:rsidRPr="007E58A8">
        <w:rPr>
          <w:b/>
          <w:bCs/>
          <w:sz w:val="24"/>
          <w:szCs w:val="24"/>
        </w:rPr>
        <w:t>«Покупець»</w:t>
      </w:r>
      <w:r w:rsidRPr="007E58A8">
        <w:rPr>
          <w:bCs/>
          <w:sz w:val="24"/>
          <w:szCs w:val="24"/>
        </w:rPr>
        <w:t>), від імені якої на підставі _______________________________________ діє ______</w:t>
      </w:r>
      <w:r w:rsidRPr="007E58A8">
        <w:rPr>
          <w:bCs/>
          <w:sz w:val="24"/>
          <w:szCs w:val="24"/>
          <w:u w:val="single"/>
        </w:rPr>
        <w:t>(</w:t>
      </w:r>
      <w:r w:rsidRPr="007E58A8">
        <w:rPr>
          <w:bCs/>
          <w:i/>
          <w:sz w:val="24"/>
          <w:szCs w:val="24"/>
          <w:u w:val="single"/>
        </w:rPr>
        <w:t>ПІБ</w:t>
      </w:r>
      <w:r w:rsidRPr="007E58A8">
        <w:rPr>
          <w:bCs/>
          <w:sz w:val="24"/>
          <w:szCs w:val="24"/>
          <w:u w:val="single"/>
        </w:rPr>
        <w:t>)</w:t>
      </w:r>
      <w:r w:rsidRPr="007E58A8">
        <w:rPr>
          <w:bCs/>
          <w:sz w:val="24"/>
          <w:szCs w:val="24"/>
        </w:rPr>
        <w:t>________________, _________</w:t>
      </w:r>
      <w:r w:rsidRPr="007E58A8">
        <w:rPr>
          <w:bCs/>
          <w:sz w:val="24"/>
          <w:szCs w:val="24"/>
          <w:u w:val="single"/>
        </w:rPr>
        <w:t>(</w:t>
      </w:r>
      <w:r w:rsidRPr="007E58A8">
        <w:rPr>
          <w:bCs/>
          <w:i/>
          <w:sz w:val="24"/>
          <w:szCs w:val="24"/>
          <w:u w:val="single"/>
        </w:rPr>
        <w:t>посада</w:t>
      </w:r>
      <w:r w:rsidRPr="007E58A8">
        <w:rPr>
          <w:bCs/>
          <w:sz w:val="24"/>
          <w:szCs w:val="24"/>
          <w:u w:val="single"/>
        </w:rPr>
        <w:t>)</w:t>
      </w:r>
      <w:r w:rsidRPr="007E58A8">
        <w:rPr>
          <w:bCs/>
          <w:sz w:val="24"/>
          <w:szCs w:val="24"/>
        </w:rPr>
        <w:t>__________, з однієї сторони, та</w:t>
      </w:r>
    </w:p>
    <w:p w:rsidR="00AA4150" w:rsidRPr="007E58A8" w:rsidRDefault="00AA4150" w:rsidP="00AA4150">
      <w:pPr>
        <w:spacing w:line="259" w:lineRule="auto"/>
        <w:ind w:firstLine="709"/>
        <w:jc w:val="both"/>
        <w:rPr>
          <w:bCs/>
          <w:iCs/>
          <w:sz w:val="24"/>
          <w:szCs w:val="24"/>
        </w:rPr>
      </w:pPr>
      <w:r w:rsidRPr="007E58A8">
        <w:rPr>
          <w:b/>
          <w:bCs/>
          <w:sz w:val="24"/>
          <w:szCs w:val="24"/>
        </w:rPr>
        <w:t>___________________________________________ «___________________________»</w:t>
      </w:r>
      <w:r w:rsidRPr="007E58A8">
        <w:rPr>
          <w:bCs/>
          <w:sz w:val="24"/>
          <w:szCs w:val="24"/>
        </w:rPr>
        <w:t>, ідентифікаційний код юридичної особи/</w:t>
      </w:r>
      <w:r w:rsidRPr="007E58A8">
        <w:rPr>
          <w:color w:val="293237"/>
          <w:sz w:val="24"/>
          <w:szCs w:val="24"/>
          <w:shd w:val="clear" w:color="auto" w:fill="FFFFFF"/>
        </w:rPr>
        <w:t xml:space="preserve"> і</w:t>
      </w:r>
      <w:r w:rsidRPr="007E58A8">
        <w:rPr>
          <w:bCs/>
          <w:sz w:val="24"/>
          <w:szCs w:val="24"/>
        </w:rPr>
        <w:t xml:space="preserve">дентифікаційний номер фізичної особи – платника податків (код ЄДРПОУ) – </w:t>
      </w:r>
      <w:r w:rsidRPr="007E58A8">
        <w:rPr>
          <w:sz w:val="24"/>
          <w:szCs w:val="24"/>
        </w:rPr>
        <w:t xml:space="preserve">_______________________ (далі – </w:t>
      </w:r>
      <w:r w:rsidRPr="007E58A8">
        <w:rPr>
          <w:b/>
          <w:sz w:val="24"/>
          <w:szCs w:val="24"/>
        </w:rPr>
        <w:t>«Постачальник»</w:t>
      </w:r>
      <w:r w:rsidRPr="007E58A8">
        <w:rPr>
          <w:sz w:val="24"/>
          <w:szCs w:val="24"/>
        </w:rPr>
        <w:t>)</w:t>
      </w:r>
      <w:r w:rsidRPr="007E58A8">
        <w:rPr>
          <w:bCs/>
          <w:sz w:val="24"/>
          <w:szCs w:val="24"/>
        </w:rPr>
        <w:t>, від імені якої на підставі _________________________ діє ______</w:t>
      </w:r>
      <w:r w:rsidRPr="007E58A8">
        <w:rPr>
          <w:bCs/>
          <w:sz w:val="24"/>
          <w:szCs w:val="24"/>
          <w:u w:val="single"/>
        </w:rPr>
        <w:t>(</w:t>
      </w:r>
      <w:r w:rsidRPr="007E58A8">
        <w:rPr>
          <w:bCs/>
          <w:i/>
          <w:sz w:val="24"/>
          <w:szCs w:val="24"/>
          <w:u w:val="single"/>
        </w:rPr>
        <w:t>ПІБ</w:t>
      </w:r>
      <w:r w:rsidRPr="007E58A8">
        <w:rPr>
          <w:bCs/>
          <w:sz w:val="24"/>
          <w:szCs w:val="24"/>
          <w:u w:val="single"/>
        </w:rPr>
        <w:t>)</w:t>
      </w:r>
      <w:r w:rsidRPr="007E58A8">
        <w:rPr>
          <w:bCs/>
          <w:sz w:val="24"/>
          <w:szCs w:val="24"/>
        </w:rPr>
        <w:t>________________, _________</w:t>
      </w:r>
      <w:r w:rsidRPr="007E58A8">
        <w:rPr>
          <w:bCs/>
          <w:sz w:val="24"/>
          <w:szCs w:val="24"/>
          <w:u w:val="single"/>
        </w:rPr>
        <w:t>(</w:t>
      </w:r>
      <w:r w:rsidRPr="007E58A8">
        <w:rPr>
          <w:bCs/>
          <w:i/>
          <w:sz w:val="24"/>
          <w:szCs w:val="24"/>
          <w:u w:val="single"/>
        </w:rPr>
        <w:t>посада</w:t>
      </w:r>
      <w:r w:rsidRPr="007E58A8">
        <w:rPr>
          <w:bCs/>
          <w:sz w:val="24"/>
          <w:szCs w:val="24"/>
          <w:u w:val="single"/>
        </w:rPr>
        <w:t>)</w:t>
      </w:r>
      <w:r w:rsidRPr="007E58A8">
        <w:rPr>
          <w:bCs/>
          <w:sz w:val="24"/>
          <w:szCs w:val="24"/>
        </w:rPr>
        <w:t>__________, з другої сторони, які надалі іменуються при спільному згадуванні разом «Сторони», а окремо – «Сторона», уклали цей договір поставки (далі – «Договір») про наступне:</w:t>
      </w:r>
    </w:p>
    <w:p w:rsidR="00AA4150" w:rsidRPr="007E58A8" w:rsidRDefault="00AA4150" w:rsidP="00AA4150">
      <w:pPr>
        <w:spacing w:line="259" w:lineRule="auto"/>
        <w:jc w:val="both"/>
        <w:rPr>
          <w:bCs/>
          <w:sz w:val="24"/>
          <w:szCs w:val="24"/>
        </w:rPr>
      </w:pPr>
    </w:p>
    <w:p w:rsidR="00AA4150" w:rsidRPr="007E58A8" w:rsidRDefault="00AA4150" w:rsidP="00AA4150">
      <w:pPr>
        <w:spacing w:line="259" w:lineRule="auto"/>
        <w:jc w:val="center"/>
        <w:rPr>
          <w:b/>
          <w:sz w:val="24"/>
          <w:szCs w:val="24"/>
        </w:rPr>
      </w:pPr>
      <w:r w:rsidRPr="007E58A8">
        <w:rPr>
          <w:b/>
          <w:bCs/>
          <w:sz w:val="24"/>
          <w:szCs w:val="24"/>
        </w:rPr>
        <w:t>1.</w:t>
      </w:r>
      <w:r w:rsidRPr="007E58A8">
        <w:rPr>
          <w:b/>
          <w:sz w:val="24"/>
          <w:szCs w:val="24"/>
        </w:rPr>
        <w:t xml:space="preserve"> ПРЕДМЕТ ДОГОВОРУ</w:t>
      </w:r>
    </w:p>
    <w:p w:rsidR="00AA4150" w:rsidRPr="007E58A8" w:rsidRDefault="00AA4150" w:rsidP="00AA4150">
      <w:pPr>
        <w:spacing w:line="259" w:lineRule="auto"/>
        <w:ind w:firstLine="709"/>
        <w:jc w:val="both"/>
        <w:rPr>
          <w:sz w:val="24"/>
          <w:szCs w:val="24"/>
        </w:rPr>
      </w:pPr>
      <w:r w:rsidRPr="007E58A8">
        <w:rPr>
          <w:b/>
          <w:sz w:val="24"/>
          <w:szCs w:val="24"/>
        </w:rPr>
        <w:t>1.1. </w:t>
      </w:r>
      <w:r w:rsidRPr="007E58A8">
        <w:rPr>
          <w:sz w:val="24"/>
          <w:szCs w:val="24"/>
        </w:rPr>
        <w:t xml:space="preserve">На умовах та в порядку, передбачених цим Договором, Постачальник зобов’язується поставити та передати у власність Покупцю </w:t>
      </w:r>
      <w:r>
        <w:rPr>
          <w:b/>
          <w:sz w:val="24"/>
          <w:szCs w:val="24"/>
        </w:rPr>
        <w:t>мережеве обладнання</w:t>
      </w:r>
      <w:r>
        <w:rPr>
          <w:sz w:val="24"/>
          <w:szCs w:val="24"/>
        </w:rPr>
        <w:t xml:space="preserve"> </w:t>
      </w:r>
      <w:r w:rsidRPr="007E58A8">
        <w:rPr>
          <w:sz w:val="24"/>
          <w:szCs w:val="24"/>
        </w:rPr>
        <w:t>(далі – «Товар») згідно із Специфікацією (Додаток 1 до Договору).</w:t>
      </w:r>
    </w:p>
    <w:p w:rsidR="00AA4150" w:rsidRPr="007E58A8" w:rsidRDefault="00AA4150" w:rsidP="00AA4150">
      <w:pPr>
        <w:spacing w:line="259" w:lineRule="auto"/>
        <w:ind w:firstLine="709"/>
        <w:jc w:val="both"/>
        <w:rPr>
          <w:sz w:val="24"/>
          <w:szCs w:val="24"/>
        </w:rPr>
      </w:pPr>
      <w:r w:rsidRPr="007E58A8">
        <w:rPr>
          <w:sz w:val="24"/>
          <w:szCs w:val="24"/>
        </w:rPr>
        <w:t xml:space="preserve">Предмет Договору відповідає коду </w:t>
      </w:r>
      <w:r w:rsidRPr="00C35BD0">
        <w:rPr>
          <w:rFonts w:eastAsia="Calibri"/>
          <w:b/>
          <w:bCs/>
          <w:i/>
          <w:iCs/>
          <w:sz w:val="24"/>
          <w:szCs w:val="24"/>
        </w:rPr>
        <w:t>32420000-3 «Мережеве обладнання»</w:t>
      </w:r>
      <w:r w:rsidRPr="007E58A8">
        <w:rPr>
          <w:sz w:val="24"/>
          <w:szCs w:val="24"/>
        </w:rPr>
        <w:t xml:space="preserve"> відповідно до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 1749 від 23 грудня 2015 року.</w:t>
      </w:r>
    </w:p>
    <w:p w:rsidR="00AA4150" w:rsidRPr="007E58A8" w:rsidRDefault="00AA4150" w:rsidP="00AA4150">
      <w:pPr>
        <w:spacing w:line="259" w:lineRule="auto"/>
        <w:ind w:firstLine="709"/>
        <w:jc w:val="both"/>
        <w:rPr>
          <w:bCs/>
          <w:iCs/>
          <w:sz w:val="24"/>
          <w:szCs w:val="24"/>
        </w:rPr>
      </w:pPr>
      <w:r w:rsidRPr="007E58A8">
        <w:rPr>
          <w:b/>
          <w:sz w:val="24"/>
          <w:szCs w:val="24"/>
        </w:rPr>
        <w:t>1.2.</w:t>
      </w:r>
      <w:r w:rsidRPr="007E58A8">
        <w:rPr>
          <w:sz w:val="24"/>
          <w:szCs w:val="24"/>
        </w:rPr>
        <w:t> Покупець зобов’язується прийняти Товар та оплатити його вартість на умовах, визначених цим Договором.</w:t>
      </w:r>
      <w:r w:rsidRPr="007E58A8">
        <w:rPr>
          <w:bCs/>
          <w:iCs/>
          <w:sz w:val="24"/>
          <w:szCs w:val="24"/>
        </w:rPr>
        <w:t xml:space="preserve"> </w:t>
      </w:r>
    </w:p>
    <w:p w:rsidR="00AA4150" w:rsidRPr="007E58A8" w:rsidRDefault="00AA4150" w:rsidP="00AA4150">
      <w:pPr>
        <w:spacing w:line="259" w:lineRule="auto"/>
        <w:ind w:firstLine="709"/>
        <w:jc w:val="both"/>
        <w:rPr>
          <w:sz w:val="24"/>
          <w:szCs w:val="24"/>
        </w:rPr>
      </w:pPr>
      <w:r w:rsidRPr="00C35BD0">
        <w:rPr>
          <w:bCs/>
          <w:iCs/>
          <w:sz w:val="24"/>
          <w:szCs w:val="24"/>
        </w:rPr>
        <w:t>Джерело фінансування – власний бюджет (кошти від господарської діяльності Підприємства).</w:t>
      </w:r>
    </w:p>
    <w:p w:rsidR="00AA4150" w:rsidRPr="007E58A8" w:rsidRDefault="00AA4150" w:rsidP="00AA4150">
      <w:pPr>
        <w:spacing w:line="259" w:lineRule="auto"/>
        <w:ind w:firstLine="709"/>
        <w:jc w:val="both"/>
        <w:rPr>
          <w:sz w:val="24"/>
          <w:szCs w:val="24"/>
        </w:rPr>
      </w:pPr>
      <w:r w:rsidRPr="007E58A8">
        <w:rPr>
          <w:b/>
          <w:sz w:val="24"/>
          <w:szCs w:val="24"/>
        </w:rPr>
        <w:t>1.3.</w:t>
      </w:r>
      <w:r w:rsidRPr="007E58A8">
        <w:rPr>
          <w:sz w:val="24"/>
          <w:szCs w:val="24"/>
        </w:rPr>
        <w:t> Найменування (номенклатура, асортимент), комплектація, кількість, вартість та інші необхідні характеристики Товару визначаються Сторонами у Специфікації (Додаток 1 до Договору).</w:t>
      </w:r>
      <w:r>
        <w:rPr>
          <w:sz w:val="24"/>
          <w:szCs w:val="24"/>
        </w:rPr>
        <w:t xml:space="preserve"> </w:t>
      </w:r>
    </w:p>
    <w:p w:rsidR="00AA4150" w:rsidRPr="007E58A8" w:rsidRDefault="00AA4150" w:rsidP="00AA4150">
      <w:pPr>
        <w:spacing w:line="259" w:lineRule="auto"/>
        <w:ind w:firstLine="709"/>
        <w:jc w:val="both"/>
        <w:rPr>
          <w:sz w:val="24"/>
          <w:szCs w:val="24"/>
        </w:rPr>
      </w:pPr>
      <w:r w:rsidRPr="007E58A8">
        <w:rPr>
          <w:b/>
          <w:bCs/>
          <w:sz w:val="24"/>
          <w:szCs w:val="24"/>
        </w:rPr>
        <w:t>1.4.</w:t>
      </w:r>
      <w:r w:rsidRPr="007E58A8">
        <w:rPr>
          <w:bCs/>
          <w:sz w:val="24"/>
          <w:szCs w:val="24"/>
        </w:rPr>
        <w:t> </w:t>
      </w:r>
      <w:r w:rsidRPr="007E58A8">
        <w:rPr>
          <w:sz w:val="24"/>
          <w:szCs w:val="24"/>
        </w:rPr>
        <w:t>Постачальник гарантує, що Товар, який є предметом цього Договору,</w:t>
      </w:r>
      <w:r w:rsidRPr="007E58A8">
        <w:rPr>
          <w:bCs/>
          <w:sz w:val="24"/>
          <w:szCs w:val="24"/>
        </w:rPr>
        <w:t xml:space="preserve"> </w:t>
      </w:r>
      <w:r w:rsidRPr="007E58A8">
        <w:rPr>
          <w:sz w:val="24"/>
          <w:szCs w:val="24"/>
        </w:rPr>
        <w:t>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перед-будь якими фізичними або юридичними особами, державними органами і державою (включаючи сплату обов’язкових платежів, податків, мита тощо), а також не є предметом будь-якого іншого обтяження чи обмеження, передбаченого законодавством України.</w:t>
      </w:r>
      <w:r w:rsidRPr="007E58A8">
        <w:rPr>
          <w:bCs/>
          <w:sz w:val="24"/>
          <w:szCs w:val="24"/>
        </w:rPr>
        <w:t xml:space="preserve"> Постачальник несе відповідальність перед третіми особами, які заявили претензії, позови, права щодо Товару, і зобов’язаний відшкодувати Покупцю всі витрати, викликані порушенням прав третіх осіб.</w:t>
      </w:r>
    </w:p>
    <w:p w:rsidR="00AA4150" w:rsidRPr="007E58A8" w:rsidRDefault="00AA4150" w:rsidP="00AA4150">
      <w:pPr>
        <w:spacing w:line="259" w:lineRule="auto"/>
        <w:ind w:firstLine="709"/>
        <w:jc w:val="both"/>
        <w:rPr>
          <w:sz w:val="24"/>
          <w:szCs w:val="24"/>
        </w:rPr>
      </w:pPr>
      <w:r w:rsidRPr="007E58A8">
        <w:rPr>
          <w:b/>
          <w:sz w:val="24"/>
          <w:szCs w:val="24"/>
        </w:rPr>
        <w:t>1.5. </w:t>
      </w:r>
      <w:r w:rsidRPr="007E58A8">
        <w:rPr>
          <w:sz w:val="24"/>
          <w:szCs w:val="24"/>
        </w:rPr>
        <w:t>Сторони підтверджують, що укладення та виконання ними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підтверджують те, що укладання та виконання ними цього Договору не суперечить цілям діяльності жодної із Сторін, положенням їх установчих документів чи інших локальних актів.</w:t>
      </w:r>
    </w:p>
    <w:p w:rsidR="00AA4150" w:rsidRPr="007E58A8" w:rsidRDefault="00AA4150" w:rsidP="00AA4150">
      <w:pPr>
        <w:spacing w:line="259" w:lineRule="auto"/>
        <w:ind w:firstLine="709"/>
        <w:jc w:val="both"/>
        <w:rPr>
          <w:sz w:val="24"/>
          <w:szCs w:val="24"/>
        </w:rPr>
      </w:pPr>
      <w:r w:rsidRPr="007E58A8">
        <w:rPr>
          <w:b/>
          <w:sz w:val="24"/>
          <w:szCs w:val="24"/>
        </w:rPr>
        <w:t>1.6.</w:t>
      </w:r>
      <w:r w:rsidRPr="007E58A8">
        <w:rPr>
          <w:sz w:val="24"/>
          <w:szCs w:val="24"/>
        </w:rPr>
        <w:t xml:space="preserve"> Укладання Договору здійснюється відповідно до постанови Кабінету Міністрів України </w:t>
      </w:r>
      <w:r w:rsidRPr="007E58A8">
        <w:rPr>
          <w:bCs/>
          <w:sz w:val="24"/>
          <w:szCs w:val="24"/>
        </w:rPr>
        <w:t>від 12 жовтня 2022 р. № 1178</w:t>
      </w:r>
      <w:r w:rsidRPr="007E58A8">
        <w:rPr>
          <w:sz w:val="24"/>
          <w:szCs w:val="24"/>
        </w:rPr>
        <w:t xml:space="preserve"> «</w:t>
      </w:r>
      <w:r w:rsidRPr="007E58A8">
        <w:rPr>
          <w:bCs/>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E58A8">
        <w:rPr>
          <w:sz w:val="24"/>
          <w:szCs w:val="24"/>
        </w:rPr>
        <w:t>».</w:t>
      </w:r>
    </w:p>
    <w:p w:rsidR="00AA4150" w:rsidRPr="007E58A8" w:rsidRDefault="00AA4150" w:rsidP="00AA4150">
      <w:pPr>
        <w:spacing w:line="259" w:lineRule="auto"/>
        <w:jc w:val="both"/>
        <w:rPr>
          <w:sz w:val="24"/>
          <w:szCs w:val="24"/>
        </w:rPr>
      </w:pPr>
    </w:p>
    <w:p w:rsidR="00AA4150" w:rsidRPr="007E58A8" w:rsidRDefault="00AA4150" w:rsidP="00AA4150">
      <w:pPr>
        <w:spacing w:line="259" w:lineRule="auto"/>
        <w:jc w:val="center"/>
        <w:rPr>
          <w:b/>
          <w:sz w:val="24"/>
          <w:szCs w:val="24"/>
        </w:rPr>
      </w:pPr>
      <w:r w:rsidRPr="007E58A8">
        <w:rPr>
          <w:b/>
          <w:sz w:val="24"/>
          <w:szCs w:val="24"/>
        </w:rPr>
        <w:t>2. ГАРАНТІЯ ЯКОСТІ ТОВАРУ</w:t>
      </w:r>
    </w:p>
    <w:p w:rsidR="00AA4150" w:rsidRPr="007E58A8" w:rsidRDefault="00AA4150" w:rsidP="00AA4150">
      <w:pPr>
        <w:spacing w:line="259" w:lineRule="auto"/>
        <w:ind w:firstLine="709"/>
        <w:jc w:val="both"/>
        <w:rPr>
          <w:sz w:val="24"/>
          <w:szCs w:val="24"/>
        </w:rPr>
      </w:pPr>
      <w:r w:rsidRPr="007E58A8">
        <w:rPr>
          <w:b/>
          <w:sz w:val="24"/>
          <w:szCs w:val="24"/>
        </w:rPr>
        <w:t>2.1.</w:t>
      </w:r>
      <w:r w:rsidRPr="007E58A8">
        <w:rPr>
          <w:sz w:val="24"/>
          <w:szCs w:val="24"/>
        </w:rPr>
        <w:t xml:space="preserve"> Якість Товару, що поставляється за цим Договором, має відповідати вимогам, передбаченим цим Договором та вимогам, встановленим державними стандартами і технічними умовами, діючими в Україні для даного виду </w:t>
      </w:r>
      <w:r>
        <w:rPr>
          <w:sz w:val="24"/>
          <w:szCs w:val="24"/>
        </w:rPr>
        <w:t>т</w:t>
      </w:r>
      <w:r w:rsidRPr="007E58A8">
        <w:rPr>
          <w:sz w:val="24"/>
          <w:szCs w:val="24"/>
        </w:rPr>
        <w:t>овару, а також вимогам і стандартам виробника Товару, та підтверджуватися відповідними документами згідно із законодавством України.</w:t>
      </w:r>
    </w:p>
    <w:p w:rsidR="00AA4150" w:rsidRPr="007E58A8" w:rsidRDefault="00AA4150" w:rsidP="00AA4150">
      <w:pPr>
        <w:spacing w:line="259" w:lineRule="auto"/>
        <w:ind w:firstLine="709"/>
        <w:jc w:val="both"/>
        <w:rPr>
          <w:sz w:val="24"/>
          <w:szCs w:val="24"/>
        </w:rPr>
      </w:pPr>
      <w:r w:rsidRPr="007E58A8">
        <w:rPr>
          <w:sz w:val="24"/>
          <w:szCs w:val="24"/>
        </w:rPr>
        <w:lastRenderedPageBreak/>
        <w:t xml:space="preserve">Товар, що поставляється за цим Договором, повинен бути новим, якісним та таким, що не був у використанні (в т. ч. на виставках), без видимих недоліків, а саме пошкоджень, потертостей, </w:t>
      </w:r>
      <w:proofErr w:type="spellStart"/>
      <w:r w:rsidRPr="007E58A8">
        <w:rPr>
          <w:sz w:val="24"/>
          <w:szCs w:val="24"/>
        </w:rPr>
        <w:t>тріщин</w:t>
      </w:r>
      <w:proofErr w:type="spellEnd"/>
      <w:r w:rsidRPr="007E58A8">
        <w:rPr>
          <w:sz w:val="24"/>
          <w:szCs w:val="24"/>
        </w:rPr>
        <w:t>, подряпин, плям або розводів. Також не допускається поставка Товару, який пройшов відновлення, оновлення, модернізацію, процес обслуговування або незначний ремонт в якій-небуть частині, естетично або механічно.</w:t>
      </w:r>
    </w:p>
    <w:p w:rsidR="00AA4150" w:rsidRPr="007E58A8" w:rsidRDefault="00AA4150" w:rsidP="00AA4150">
      <w:pPr>
        <w:spacing w:line="259" w:lineRule="auto"/>
        <w:ind w:firstLine="709"/>
        <w:jc w:val="both"/>
        <w:rPr>
          <w:sz w:val="24"/>
          <w:szCs w:val="24"/>
        </w:rPr>
      </w:pPr>
      <w:r w:rsidRPr="007E58A8">
        <w:rPr>
          <w:b/>
          <w:sz w:val="24"/>
          <w:szCs w:val="24"/>
        </w:rPr>
        <w:t>2.2.</w:t>
      </w:r>
      <w:r w:rsidRPr="007E58A8">
        <w:rPr>
          <w:sz w:val="24"/>
          <w:szCs w:val="24"/>
        </w:rPr>
        <w:t> Документи, які підтверджують якість та безпеку Товару, повинні бути передані Постачальником при укладенні Договору або направлені разом із Товаром в оригіналах або належним чином засвідчених копіях.</w:t>
      </w:r>
    </w:p>
    <w:p w:rsidR="00AA4150" w:rsidRPr="007E58A8" w:rsidRDefault="00AA4150" w:rsidP="00AA4150">
      <w:pPr>
        <w:spacing w:line="259" w:lineRule="auto"/>
        <w:ind w:firstLine="709"/>
        <w:jc w:val="both"/>
        <w:rPr>
          <w:sz w:val="24"/>
          <w:szCs w:val="24"/>
        </w:rPr>
      </w:pPr>
      <w:r w:rsidRPr="007E58A8">
        <w:rPr>
          <w:b/>
          <w:sz w:val="24"/>
          <w:szCs w:val="24"/>
        </w:rPr>
        <w:t>2.3.</w:t>
      </w:r>
      <w:r w:rsidRPr="007E58A8">
        <w:rPr>
          <w:sz w:val="24"/>
          <w:szCs w:val="24"/>
        </w:rPr>
        <w:t xml:space="preserve"> Гарантійний строк на Товар </w:t>
      </w:r>
      <w:r>
        <w:rPr>
          <w:sz w:val="24"/>
          <w:szCs w:val="24"/>
        </w:rPr>
        <w:t>становить _____ місяців</w:t>
      </w:r>
      <w:r w:rsidRPr="007E58A8">
        <w:rPr>
          <w:sz w:val="24"/>
          <w:szCs w:val="24"/>
        </w:rPr>
        <w:t xml:space="preserve">. </w:t>
      </w:r>
    </w:p>
    <w:p w:rsidR="00AA4150" w:rsidRPr="007E58A8" w:rsidRDefault="00AA4150" w:rsidP="00AA4150">
      <w:pPr>
        <w:spacing w:line="259" w:lineRule="auto"/>
        <w:ind w:firstLine="709"/>
        <w:jc w:val="both"/>
        <w:rPr>
          <w:sz w:val="24"/>
          <w:szCs w:val="24"/>
        </w:rPr>
      </w:pPr>
      <w:r w:rsidRPr="007E58A8">
        <w:rPr>
          <w:sz w:val="24"/>
          <w:szCs w:val="24"/>
        </w:rPr>
        <w:t>У випадку виявлення протягом гарантійного строку недоліків у поставленому за цим Договором Товарі, Постачальник зобов’язаний за власний рахунок замінити Товар, в яких протягом гарантійного строку були виявлені недоліки, якщо не доведе, що недоліки виникли внаслідок порушення Покупцем умов зберігання та/або використання Товару.</w:t>
      </w:r>
    </w:p>
    <w:p w:rsidR="00AA4150" w:rsidRPr="007E58A8" w:rsidRDefault="00AA4150" w:rsidP="00AA4150">
      <w:pPr>
        <w:spacing w:line="259" w:lineRule="auto"/>
        <w:ind w:firstLine="709"/>
        <w:jc w:val="both"/>
        <w:rPr>
          <w:sz w:val="24"/>
          <w:szCs w:val="24"/>
        </w:rPr>
      </w:pPr>
      <w:r w:rsidRPr="007E58A8">
        <w:rPr>
          <w:sz w:val="24"/>
          <w:szCs w:val="24"/>
        </w:rPr>
        <w:t>У випадку гарантійного ремонту або гарантійної заміни внаслідок неможливості ремонту Товару, Постачальник повинен власними силами та за власні кошти здійснити транспортування Товару від Покупця до свого сервісного центру, а по закінченню ремонту чи у випадку заміни, виконати доставку Товару на адресу Покупця, якщо інший порядок не узгоджено Сторонами.</w:t>
      </w:r>
    </w:p>
    <w:p w:rsidR="00AA4150" w:rsidRPr="007E58A8" w:rsidRDefault="00AA4150" w:rsidP="00AA4150">
      <w:pPr>
        <w:spacing w:line="259" w:lineRule="auto"/>
        <w:ind w:firstLine="709"/>
        <w:jc w:val="both"/>
        <w:rPr>
          <w:sz w:val="24"/>
          <w:szCs w:val="24"/>
        </w:rPr>
      </w:pPr>
      <w:r w:rsidRPr="007E58A8">
        <w:rPr>
          <w:sz w:val="24"/>
          <w:szCs w:val="24"/>
        </w:rPr>
        <w:t>На період часу, протягом якого Постачальником будуть виконуватися зобов’язання, пов’язані з усуненням (виправленням) недоліків Товару, термін гарантії припиняється і продовжується на строк, який був потрібний для приведення Товару в робочий стан, що дозволяє безперебійно використовувати Товар за цільовим призначенням (з урахуванням всіх функцій і технічних можливостей Товару, передбачених виробником Товару, а також державними стандартами  технічними умовами, діючими в Україні для даного виду Товару), а в разі заміни неякісного Товару, термін гарантії обчислюється заново – з дати заміни Товару.</w:t>
      </w:r>
    </w:p>
    <w:p w:rsidR="00AA4150" w:rsidRPr="007E58A8" w:rsidRDefault="00AA4150" w:rsidP="00AA4150">
      <w:pPr>
        <w:spacing w:line="259" w:lineRule="auto"/>
        <w:ind w:firstLine="709"/>
        <w:jc w:val="both"/>
        <w:rPr>
          <w:sz w:val="24"/>
          <w:szCs w:val="24"/>
        </w:rPr>
      </w:pPr>
      <w:r w:rsidRPr="007E58A8">
        <w:rPr>
          <w:b/>
          <w:sz w:val="24"/>
          <w:szCs w:val="24"/>
        </w:rPr>
        <w:t>2.4.</w:t>
      </w:r>
      <w:r w:rsidRPr="007E58A8">
        <w:rPr>
          <w:sz w:val="24"/>
          <w:szCs w:val="24"/>
        </w:rPr>
        <w:t> Товар повинен поставлятися в повній комплектності згідно з умовами цього Договору, вимогам і стандартам виробника Товару, а також вимогам державних стандартів і технічних умов, що діють в Україні для даного виду товару. Додаткові вимоги до якості (комплектності) Товару, при їх наявності, вказуються у Специфікації (Додаток 1 до Договору).</w:t>
      </w:r>
    </w:p>
    <w:p w:rsidR="00AA4150" w:rsidRPr="007E58A8" w:rsidRDefault="00AA4150" w:rsidP="00AA4150">
      <w:pPr>
        <w:spacing w:line="259" w:lineRule="auto"/>
        <w:ind w:firstLine="709"/>
        <w:jc w:val="both"/>
        <w:rPr>
          <w:sz w:val="24"/>
          <w:szCs w:val="24"/>
        </w:rPr>
      </w:pPr>
      <w:r w:rsidRPr="007E58A8">
        <w:rPr>
          <w:b/>
          <w:sz w:val="24"/>
          <w:szCs w:val="24"/>
        </w:rPr>
        <w:t>2.5.</w:t>
      </w:r>
      <w:r w:rsidRPr="007E58A8">
        <w:rPr>
          <w:sz w:val="24"/>
          <w:szCs w:val="24"/>
        </w:rPr>
        <w:t> Якщо якість Товару не буде відповідати державним стандартам і технічним умовам, іншій нормативній документації діючими в Україні для даного виду Товару, або умовами цього Договору, а також при відсутності документів, які підтверджують якість та безпеку Товару, Покупець має право:</w:t>
      </w:r>
    </w:p>
    <w:p w:rsidR="00AA4150" w:rsidRPr="007E58A8" w:rsidRDefault="00AA4150" w:rsidP="00AA4150">
      <w:pPr>
        <w:spacing w:line="259" w:lineRule="auto"/>
        <w:ind w:firstLine="709"/>
        <w:jc w:val="both"/>
        <w:rPr>
          <w:sz w:val="24"/>
          <w:szCs w:val="24"/>
        </w:rPr>
      </w:pPr>
      <w:r w:rsidRPr="007E58A8">
        <w:rPr>
          <w:b/>
          <w:sz w:val="24"/>
          <w:szCs w:val="24"/>
        </w:rPr>
        <w:t>2.5.1.</w:t>
      </w:r>
      <w:r w:rsidRPr="007E58A8">
        <w:rPr>
          <w:sz w:val="24"/>
          <w:szCs w:val="24"/>
        </w:rPr>
        <w:t> відмовитися від прийняття і оплати Товару, а якщо він вже оплачений, вимагати повернення сплачених за нього сум;</w:t>
      </w:r>
    </w:p>
    <w:p w:rsidR="00AA4150" w:rsidRPr="007E58A8" w:rsidRDefault="00AA4150" w:rsidP="00AA4150">
      <w:pPr>
        <w:spacing w:line="259" w:lineRule="auto"/>
        <w:ind w:firstLine="709"/>
        <w:jc w:val="both"/>
        <w:rPr>
          <w:sz w:val="24"/>
          <w:szCs w:val="24"/>
        </w:rPr>
      </w:pPr>
      <w:r w:rsidRPr="007E58A8">
        <w:rPr>
          <w:b/>
          <w:sz w:val="24"/>
          <w:szCs w:val="24"/>
        </w:rPr>
        <w:t>2.5.2.</w:t>
      </w:r>
      <w:r w:rsidRPr="007E58A8">
        <w:rPr>
          <w:sz w:val="24"/>
          <w:szCs w:val="24"/>
        </w:rPr>
        <w:t> вимагати від Постачальника заміни Товару;</w:t>
      </w:r>
    </w:p>
    <w:p w:rsidR="00AA4150" w:rsidRPr="007E58A8" w:rsidRDefault="00AA4150" w:rsidP="00AA4150">
      <w:pPr>
        <w:spacing w:line="259" w:lineRule="auto"/>
        <w:ind w:firstLine="709"/>
        <w:jc w:val="both"/>
        <w:rPr>
          <w:sz w:val="24"/>
          <w:szCs w:val="24"/>
        </w:rPr>
      </w:pPr>
      <w:r w:rsidRPr="007E58A8">
        <w:rPr>
          <w:b/>
          <w:sz w:val="24"/>
          <w:szCs w:val="24"/>
        </w:rPr>
        <w:t>2.5.3.</w:t>
      </w:r>
      <w:r w:rsidRPr="007E58A8">
        <w:rPr>
          <w:sz w:val="24"/>
          <w:szCs w:val="24"/>
        </w:rPr>
        <w:t> вимагати від Постачальника безоплатного усунення недоліків Товару.</w:t>
      </w:r>
    </w:p>
    <w:p w:rsidR="00AA4150" w:rsidRPr="007E58A8" w:rsidRDefault="00AA4150" w:rsidP="00AA4150">
      <w:pPr>
        <w:spacing w:line="259" w:lineRule="auto"/>
        <w:ind w:firstLine="709"/>
        <w:jc w:val="both"/>
        <w:rPr>
          <w:sz w:val="24"/>
          <w:szCs w:val="24"/>
        </w:rPr>
      </w:pPr>
      <w:r w:rsidRPr="007E58A8">
        <w:rPr>
          <w:b/>
          <w:sz w:val="24"/>
          <w:szCs w:val="24"/>
        </w:rPr>
        <w:t>2.6.</w:t>
      </w:r>
      <w:r w:rsidRPr="007E58A8">
        <w:rPr>
          <w:sz w:val="24"/>
          <w:szCs w:val="24"/>
        </w:rPr>
        <w:t> У разі, якщо в результаті лабораторного дослідження або експертизи буде виявлено невідповідність якості Товару нормативним документам або вимогам цього Договору, Постачальник зобов’язаний на вимогу Покупця за свій рахунок прийняти повернення поставленого неякісного Товару та здійснити повернення коштів Покупцю за неякісний Товар протягом 5 (п’яти) банківських днів з моменту повернення даного Товару (в разі, якщо Товар оплачений).</w:t>
      </w:r>
    </w:p>
    <w:p w:rsidR="00AA4150" w:rsidRPr="007E58A8" w:rsidRDefault="00AA4150" w:rsidP="00AA4150">
      <w:pPr>
        <w:spacing w:line="259" w:lineRule="auto"/>
        <w:ind w:firstLine="709"/>
        <w:jc w:val="both"/>
        <w:rPr>
          <w:sz w:val="24"/>
          <w:szCs w:val="24"/>
        </w:rPr>
      </w:pPr>
      <w:r w:rsidRPr="007E58A8">
        <w:rPr>
          <w:b/>
          <w:sz w:val="24"/>
          <w:szCs w:val="24"/>
        </w:rPr>
        <w:t>2.7.</w:t>
      </w:r>
      <w:r w:rsidRPr="007E58A8">
        <w:rPr>
          <w:sz w:val="24"/>
          <w:szCs w:val="24"/>
        </w:rPr>
        <w:t> Товар повинен поставлятися в непошкодженій упаковці (тарі). Упаковка (тара) Товару повинна відповідати вимогам, встановленим державними стандартами та технічними умовами, діючими в Україні для даного виду Товару, а також вимогам і стандартам виробника Товару і забезпечити повне збереження Товару від всякого роду пошкоджень, псування і корозії при його транспортуванні і тривалому зберіганні протягом встановленого терміну. Упаковка (тара) має бути придатна до завантаження ручним способом, на візках або за допомогою автонавантажувачів. Вартість упаковки (тари) та маркування включається у вартість Товару. Тара (упаковка) за цим договором є безповоротною.</w:t>
      </w:r>
    </w:p>
    <w:p w:rsidR="00AA4150" w:rsidRPr="007E58A8" w:rsidRDefault="00AA4150" w:rsidP="00AA4150">
      <w:pPr>
        <w:spacing w:line="259" w:lineRule="auto"/>
        <w:ind w:firstLine="709"/>
        <w:jc w:val="both"/>
        <w:rPr>
          <w:sz w:val="24"/>
          <w:szCs w:val="24"/>
        </w:rPr>
      </w:pPr>
      <w:r w:rsidRPr="007E58A8">
        <w:rPr>
          <w:b/>
          <w:sz w:val="24"/>
          <w:szCs w:val="24"/>
        </w:rPr>
        <w:t>2.8.</w:t>
      </w:r>
      <w:r w:rsidRPr="007E58A8">
        <w:rPr>
          <w:sz w:val="24"/>
          <w:szCs w:val="24"/>
        </w:rPr>
        <w:t> Маркування Товару повинна відповідати вимогам чинного законодавства України, а також вимогам і стандартам виробника Товару.</w:t>
      </w:r>
    </w:p>
    <w:p w:rsidR="00AA4150" w:rsidRPr="007E58A8" w:rsidRDefault="00AA4150" w:rsidP="00AA4150">
      <w:pPr>
        <w:spacing w:line="259" w:lineRule="auto"/>
        <w:jc w:val="both"/>
        <w:rPr>
          <w:sz w:val="24"/>
          <w:szCs w:val="24"/>
        </w:rPr>
      </w:pPr>
    </w:p>
    <w:p w:rsidR="00AA4150" w:rsidRPr="007E58A8" w:rsidRDefault="00AA4150" w:rsidP="00AA4150">
      <w:pPr>
        <w:spacing w:line="259" w:lineRule="auto"/>
        <w:jc w:val="center"/>
        <w:rPr>
          <w:b/>
          <w:sz w:val="24"/>
          <w:szCs w:val="24"/>
        </w:rPr>
      </w:pPr>
      <w:r w:rsidRPr="007E58A8">
        <w:rPr>
          <w:b/>
          <w:sz w:val="24"/>
          <w:szCs w:val="24"/>
        </w:rPr>
        <w:t>3. ВАРТІСТЬ ТОВАРУ ТА ЦІНА ДОГОВОРУ</w:t>
      </w:r>
    </w:p>
    <w:p w:rsidR="00AA4150" w:rsidRPr="007E58A8" w:rsidRDefault="00AA4150" w:rsidP="00AA4150">
      <w:pPr>
        <w:spacing w:line="259" w:lineRule="auto"/>
        <w:ind w:firstLine="709"/>
        <w:jc w:val="both"/>
        <w:rPr>
          <w:b/>
          <w:sz w:val="24"/>
          <w:szCs w:val="24"/>
        </w:rPr>
      </w:pPr>
      <w:r w:rsidRPr="007E58A8">
        <w:rPr>
          <w:b/>
          <w:sz w:val="24"/>
          <w:szCs w:val="24"/>
        </w:rPr>
        <w:t>3.1. </w:t>
      </w:r>
      <w:r w:rsidRPr="007E58A8">
        <w:rPr>
          <w:sz w:val="24"/>
          <w:szCs w:val="24"/>
        </w:rPr>
        <w:t xml:space="preserve">Загальна вартість Товару (ціна Договору), що є предметом цього Договору, визначається Сторонами шляхом складання сум, зазначених у видаткових накладних, підписаних Сторонами протягом </w:t>
      </w:r>
      <w:r w:rsidRPr="007E58A8">
        <w:rPr>
          <w:sz w:val="24"/>
          <w:szCs w:val="24"/>
        </w:rPr>
        <w:lastRenderedPageBreak/>
        <w:t xml:space="preserve">строку дії Договору, але не може перевищувати </w:t>
      </w:r>
      <w:r w:rsidRPr="007E58A8">
        <w:rPr>
          <w:bCs/>
          <w:iCs/>
          <w:sz w:val="24"/>
          <w:szCs w:val="24"/>
        </w:rPr>
        <w:t xml:space="preserve">з урахуванням ПДВ  – </w:t>
      </w:r>
      <w:r w:rsidRPr="00CC16B5">
        <w:rPr>
          <w:bCs/>
          <w:iCs/>
          <w:sz w:val="24"/>
          <w:szCs w:val="24"/>
        </w:rPr>
        <w:t>____________________ гривень (______________________ грн. ____ коп.).</w:t>
      </w:r>
    </w:p>
    <w:p w:rsidR="00AA4150" w:rsidRPr="007E58A8" w:rsidRDefault="00AA4150" w:rsidP="00AA4150">
      <w:pPr>
        <w:spacing w:line="259" w:lineRule="auto"/>
        <w:ind w:firstLine="709"/>
        <w:jc w:val="both"/>
        <w:rPr>
          <w:sz w:val="24"/>
          <w:szCs w:val="24"/>
        </w:rPr>
      </w:pPr>
      <w:r w:rsidRPr="007E58A8">
        <w:rPr>
          <w:b/>
          <w:sz w:val="24"/>
          <w:szCs w:val="24"/>
        </w:rPr>
        <w:t>3.2. </w:t>
      </w:r>
      <w:r w:rsidRPr="007E58A8">
        <w:rPr>
          <w:sz w:val="24"/>
          <w:szCs w:val="24"/>
        </w:rPr>
        <w:t>Одностороння зміна узгодженої Сторонами вартості Товару після підписання Договору не допускається, окрім випадків прямо визначених цим Договором або якщо інше не погоджене Сторонами, шляхом підписання окремої додаткової угоди.</w:t>
      </w:r>
    </w:p>
    <w:p w:rsidR="00AA4150" w:rsidRPr="007E58A8" w:rsidRDefault="00AA4150" w:rsidP="00AA4150">
      <w:pPr>
        <w:spacing w:line="259" w:lineRule="auto"/>
        <w:ind w:firstLine="709"/>
        <w:jc w:val="both"/>
        <w:rPr>
          <w:b/>
          <w:sz w:val="24"/>
          <w:szCs w:val="24"/>
        </w:rPr>
      </w:pPr>
      <w:r w:rsidRPr="007E58A8">
        <w:rPr>
          <w:bCs/>
          <w:sz w:val="24"/>
          <w:szCs w:val="24"/>
        </w:rPr>
        <w:t>У разі коли фактичні витрати Постачальника на виконання цього Договору перевищують загальну вартість Товару на момент підписання цього Договору, Покупець не зобов’язаний оплачувати таке перевищення.</w:t>
      </w:r>
    </w:p>
    <w:p w:rsidR="00AA4150" w:rsidRPr="007E58A8" w:rsidRDefault="00AA4150" w:rsidP="00AA4150">
      <w:pPr>
        <w:spacing w:line="259" w:lineRule="auto"/>
        <w:ind w:firstLine="709"/>
        <w:jc w:val="both"/>
        <w:rPr>
          <w:sz w:val="24"/>
          <w:szCs w:val="24"/>
        </w:rPr>
      </w:pPr>
      <w:r w:rsidRPr="007E58A8">
        <w:rPr>
          <w:b/>
          <w:sz w:val="24"/>
          <w:szCs w:val="24"/>
        </w:rPr>
        <w:t>3.3. </w:t>
      </w:r>
      <w:r w:rsidRPr="007E58A8">
        <w:rPr>
          <w:sz w:val="24"/>
          <w:szCs w:val="24"/>
        </w:rPr>
        <w:t>Товар поставляється і передається у власність Покупця вільним від усіх у будь-яких зобов’язань, включаючи сплату обов’язкових платежів, податків, мита тощо.</w:t>
      </w:r>
    </w:p>
    <w:p w:rsidR="00AA4150" w:rsidRPr="007E58A8" w:rsidRDefault="00AA4150" w:rsidP="00AA4150">
      <w:pPr>
        <w:spacing w:line="259" w:lineRule="auto"/>
        <w:jc w:val="both"/>
        <w:rPr>
          <w:sz w:val="24"/>
          <w:szCs w:val="24"/>
        </w:rPr>
      </w:pPr>
    </w:p>
    <w:p w:rsidR="00AA4150" w:rsidRPr="007E58A8" w:rsidRDefault="00AA4150" w:rsidP="00AA4150">
      <w:pPr>
        <w:spacing w:line="259" w:lineRule="auto"/>
        <w:ind w:firstLine="709"/>
        <w:jc w:val="center"/>
        <w:rPr>
          <w:b/>
          <w:sz w:val="24"/>
          <w:szCs w:val="24"/>
        </w:rPr>
      </w:pPr>
      <w:r w:rsidRPr="007E58A8">
        <w:rPr>
          <w:b/>
          <w:sz w:val="24"/>
          <w:szCs w:val="24"/>
        </w:rPr>
        <w:t>4. УМОВИ ТА ПОРЯДОК ПОСТАВКИ ТОВАРУ</w:t>
      </w:r>
    </w:p>
    <w:p w:rsidR="00AA4150" w:rsidRDefault="00AA4150" w:rsidP="00AA4150">
      <w:pPr>
        <w:spacing w:line="259" w:lineRule="auto"/>
        <w:ind w:firstLine="709"/>
        <w:jc w:val="both"/>
        <w:rPr>
          <w:bCs/>
          <w:sz w:val="24"/>
          <w:szCs w:val="24"/>
        </w:rPr>
      </w:pPr>
      <w:r w:rsidRPr="007E58A8">
        <w:rPr>
          <w:b/>
          <w:bCs/>
          <w:sz w:val="24"/>
          <w:szCs w:val="24"/>
        </w:rPr>
        <w:t>4.1. </w:t>
      </w:r>
      <w:r w:rsidRPr="007E58A8">
        <w:rPr>
          <w:bCs/>
          <w:sz w:val="24"/>
          <w:szCs w:val="24"/>
        </w:rPr>
        <w:t>Місце поставки (передачі) Товару: DDP (Україна, місто Київ, вулиця Юрія Іллєнка, будинок 83Б) відповідно до офіційних Правил з тлумачення термінів Інкотермс 2020</w:t>
      </w:r>
      <w:r>
        <w:rPr>
          <w:bCs/>
          <w:sz w:val="24"/>
          <w:szCs w:val="24"/>
        </w:rPr>
        <w:t>.</w:t>
      </w:r>
      <w:r w:rsidRPr="007E58A8">
        <w:rPr>
          <w:bCs/>
          <w:sz w:val="24"/>
          <w:szCs w:val="24"/>
        </w:rPr>
        <w:t xml:space="preserve"> </w:t>
      </w:r>
    </w:p>
    <w:p w:rsidR="00AA4150" w:rsidRDefault="00AA4150" w:rsidP="00AA4150">
      <w:pPr>
        <w:spacing w:line="259" w:lineRule="auto"/>
        <w:ind w:firstLine="709"/>
        <w:jc w:val="both"/>
        <w:rPr>
          <w:sz w:val="24"/>
          <w:szCs w:val="24"/>
        </w:rPr>
      </w:pPr>
      <w:r w:rsidRPr="007E58A8">
        <w:rPr>
          <w:b/>
          <w:sz w:val="24"/>
          <w:szCs w:val="24"/>
        </w:rPr>
        <w:t>4.2.</w:t>
      </w:r>
      <w:r>
        <w:rPr>
          <w:sz w:val="24"/>
          <w:szCs w:val="24"/>
        </w:rPr>
        <w:t> </w:t>
      </w:r>
      <w:r w:rsidRPr="007E58A8">
        <w:rPr>
          <w:sz w:val="24"/>
          <w:szCs w:val="24"/>
        </w:rPr>
        <w:t>Строк (термін) поставки Товару</w:t>
      </w:r>
      <w:r>
        <w:rPr>
          <w:sz w:val="24"/>
          <w:szCs w:val="24"/>
        </w:rPr>
        <w:t xml:space="preserve"> – не пізніше 30 червня 2023 року. </w:t>
      </w:r>
    </w:p>
    <w:p w:rsidR="00AA4150" w:rsidRPr="002409CE" w:rsidRDefault="00AA4150" w:rsidP="00AA4150">
      <w:pPr>
        <w:spacing w:line="259" w:lineRule="auto"/>
        <w:ind w:firstLine="709"/>
        <w:jc w:val="both"/>
        <w:rPr>
          <w:sz w:val="24"/>
          <w:szCs w:val="24"/>
        </w:rPr>
      </w:pPr>
      <w:r>
        <w:rPr>
          <w:b/>
          <w:sz w:val="24"/>
          <w:szCs w:val="24"/>
        </w:rPr>
        <w:t>4.3. </w:t>
      </w:r>
      <w:r w:rsidRPr="007E58A8">
        <w:rPr>
          <w:sz w:val="24"/>
          <w:szCs w:val="24"/>
        </w:rPr>
        <w:t xml:space="preserve">Про готовність до поставки Товару Постачальник повідомляє </w:t>
      </w:r>
      <w:r>
        <w:rPr>
          <w:sz w:val="24"/>
          <w:szCs w:val="24"/>
        </w:rPr>
        <w:t xml:space="preserve">Покупця </w:t>
      </w:r>
      <w:r w:rsidRPr="007E58A8">
        <w:rPr>
          <w:sz w:val="24"/>
          <w:szCs w:val="24"/>
        </w:rPr>
        <w:t>не менше ніж за 2</w:t>
      </w:r>
      <w:r>
        <w:rPr>
          <w:sz w:val="24"/>
          <w:szCs w:val="24"/>
        </w:rPr>
        <w:t>4</w:t>
      </w:r>
      <w:r w:rsidRPr="007E58A8">
        <w:rPr>
          <w:sz w:val="24"/>
          <w:szCs w:val="24"/>
        </w:rPr>
        <w:t xml:space="preserve"> (д</w:t>
      </w:r>
      <w:r>
        <w:rPr>
          <w:sz w:val="24"/>
          <w:szCs w:val="24"/>
        </w:rPr>
        <w:t>вадцять чотири</w:t>
      </w:r>
      <w:r w:rsidRPr="007E58A8">
        <w:rPr>
          <w:sz w:val="24"/>
          <w:szCs w:val="24"/>
        </w:rPr>
        <w:t xml:space="preserve">) </w:t>
      </w:r>
      <w:r>
        <w:rPr>
          <w:sz w:val="24"/>
          <w:szCs w:val="24"/>
        </w:rPr>
        <w:t>години</w:t>
      </w:r>
      <w:r w:rsidRPr="007E58A8">
        <w:rPr>
          <w:sz w:val="24"/>
          <w:szCs w:val="24"/>
        </w:rPr>
        <w:t>.</w:t>
      </w:r>
      <w:r w:rsidRPr="007E58A8">
        <w:rPr>
          <w:bCs/>
          <w:sz w:val="24"/>
          <w:szCs w:val="24"/>
        </w:rPr>
        <w:t xml:space="preserve"> </w:t>
      </w:r>
    </w:p>
    <w:p w:rsidR="00AA4150" w:rsidRPr="007E58A8" w:rsidRDefault="00AA4150" w:rsidP="00AA4150">
      <w:pPr>
        <w:spacing w:line="259" w:lineRule="auto"/>
        <w:ind w:firstLine="709"/>
        <w:jc w:val="both"/>
        <w:rPr>
          <w:b/>
          <w:bCs/>
          <w:sz w:val="24"/>
          <w:szCs w:val="24"/>
        </w:rPr>
      </w:pPr>
      <w:r w:rsidRPr="007E58A8">
        <w:rPr>
          <w:b/>
          <w:sz w:val="24"/>
          <w:szCs w:val="24"/>
        </w:rPr>
        <w:t>4.4.</w:t>
      </w:r>
      <w:r w:rsidRPr="007E58A8">
        <w:rPr>
          <w:sz w:val="24"/>
          <w:szCs w:val="24"/>
        </w:rPr>
        <w:t> Обов’язок Постачальника з поставки партії Товару вважається виконаним з моменту передачі Постачальником такого Товару та супровідної документації на Товар Покупцеві в місці поставки, визначеному в пункті 4.</w:t>
      </w:r>
      <w:r>
        <w:rPr>
          <w:sz w:val="24"/>
          <w:szCs w:val="24"/>
        </w:rPr>
        <w:t>1 цього Договору, що підтверджується підписаною Сторонами відповідною видатковою накладною.</w:t>
      </w:r>
    </w:p>
    <w:p w:rsidR="00AA4150" w:rsidRPr="007E58A8" w:rsidRDefault="00AA4150" w:rsidP="00AA4150">
      <w:pPr>
        <w:spacing w:line="259" w:lineRule="auto"/>
        <w:ind w:firstLine="709"/>
        <w:jc w:val="both"/>
        <w:rPr>
          <w:b/>
          <w:bCs/>
          <w:sz w:val="24"/>
          <w:szCs w:val="24"/>
        </w:rPr>
      </w:pPr>
      <w:r w:rsidRPr="007E58A8">
        <w:rPr>
          <w:b/>
          <w:bCs/>
          <w:sz w:val="24"/>
          <w:szCs w:val="24"/>
        </w:rPr>
        <w:t>4.5.</w:t>
      </w:r>
      <w:r w:rsidRPr="007E58A8">
        <w:rPr>
          <w:bCs/>
          <w:sz w:val="24"/>
          <w:szCs w:val="24"/>
        </w:rPr>
        <w:t> Приймання Товару за якістю проводиться відповідно до стандартів, технічних умов, іншої нормативної документації діючими в Україні для даного виду Товару, а також за товаросупровідними документами, що посвідчують якість Товару. У разі відсутності зазначених документів, Покупець має право відмовитися від приймання Товару або прийняти його і скласти акт про фактичну якість Товару, в якому вказується, які документи відсутні.</w:t>
      </w:r>
    </w:p>
    <w:p w:rsidR="00AA4150" w:rsidRPr="007E58A8" w:rsidRDefault="00AA4150" w:rsidP="00AA4150">
      <w:pPr>
        <w:spacing w:line="259" w:lineRule="auto"/>
        <w:ind w:firstLine="709"/>
        <w:jc w:val="both"/>
        <w:rPr>
          <w:b/>
          <w:bCs/>
          <w:sz w:val="24"/>
          <w:szCs w:val="24"/>
        </w:rPr>
      </w:pPr>
      <w:r w:rsidRPr="007E58A8">
        <w:rPr>
          <w:b/>
          <w:bCs/>
          <w:sz w:val="24"/>
          <w:szCs w:val="24"/>
        </w:rPr>
        <w:t>4.6. </w:t>
      </w:r>
      <w:r w:rsidRPr="007E58A8">
        <w:rPr>
          <w:bCs/>
          <w:sz w:val="24"/>
          <w:szCs w:val="24"/>
        </w:rPr>
        <w:t>Приймання Товару по кількості проводиться за видатковою накладною Постачальника. У разі відсутності зазначених документів, Покупець має право відмовитися від приймання Товару або прийняти його і скласти акт про фактичну наявність Товару, в якому вказується, які документи відсутні.</w:t>
      </w:r>
    </w:p>
    <w:p w:rsidR="00AA4150" w:rsidRPr="007E58A8" w:rsidRDefault="00AA4150" w:rsidP="00AA4150">
      <w:pPr>
        <w:spacing w:line="259" w:lineRule="auto"/>
        <w:ind w:firstLine="709"/>
        <w:jc w:val="both"/>
        <w:rPr>
          <w:b/>
          <w:bCs/>
          <w:sz w:val="24"/>
          <w:szCs w:val="24"/>
        </w:rPr>
      </w:pPr>
      <w:r w:rsidRPr="007E58A8">
        <w:rPr>
          <w:b/>
          <w:bCs/>
          <w:sz w:val="24"/>
          <w:szCs w:val="24"/>
        </w:rPr>
        <w:t>4.7.</w:t>
      </w:r>
      <w:r w:rsidRPr="007E58A8">
        <w:rPr>
          <w:bCs/>
          <w:sz w:val="24"/>
          <w:szCs w:val="24"/>
        </w:rPr>
        <w:t> Покупець має право відмовитися від приймання і оплати Товару, повернути поставлений Постачальником Товар без зобов’язань по його оплаті (а якщо він вже оплачений, вимагати повернення сплачених сум):</w:t>
      </w:r>
    </w:p>
    <w:p w:rsidR="00AA4150" w:rsidRPr="007E58A8" w:rsidRDefault="00AA4150" w:rsidP="00AA4150">
      <w:pPr>
        <w:widowControl/>
        <w:numPr>
          <w:ilvl w:val="0"/>
          <w:numId w:val="13"/>
        </w:numPr>
        <w:autoSpaceDE/>
        <w:autoSpaceDN/>
        <w:spacing w:line="259" w:lineRule="auto"/>
        <w:ind w:left="0" w:firstLine="709"/>
        <w:jc w:val="both"/>
        <w:rPr>
          <w:bCs/>
          <w:sz w:val="24"/>
          <w:szCs w:val="24"/>
        </w:rPr>
      </w:pPr>
      <w:r w:rsidRPr="007E58A8">
        <w:rPr>
          <w:bCs/>
          <w:sz w:val="24"/>
          <w:szCs w:val="24"/>
        </w:rPr>
        <w:t>у разі поставки Товару, не передбаченого цим Договором або Товару, поставленого Постачальником з порушенням умов цього Договору;</w:t>
      </w:r>
    </w:p>
    <w:p w:rsidR="00AA4150" w:rsidRPr="007E58A8" w:rsidRDefault="00AA4150" w:rsidP="00AA4150">
      <w:pPr>
        <w:widowControl/>
        <w:numPr>
          <w:ilvl w:val="0"/>
          <w:numId w:val="13"/>
        </w:numPr>
        <w:autoSpaceDE/>
        <w:autoSpaceDN/>
        <w:spacing w:line="259" w:lineRule="auto"/>
        <w:ind w:left="0" w:firstLine="709"/>
        <w:jc w:val="both"/>
        <w:rPr>
          <w:bCs/>
          <w:sz w:val="24"/>
          <w:szCs w:val="24"/>
        </w:rPr>
      </w:pPr>
      <w:r w:rsidRPr="007E58A8">
        <w:rPr>
          <w:bCs/>
          <w:sz w:val="24"/>
          <w:szCs w:val="24"/>
        </w:rPr>
        <w:t>у разі поставки Товару з товаросупровідними документами, які не відповідають Товару або в разі відсутності таких документів;</w:t>
      </w:r>
    </w:p>
    <w:p w:rsidR="00AA4150" w:rsidRPr="007E58A8" w:rsidRDefault="00AA4150" w:rsidP="00AA4150">
      <w:pPr>
        <w:widowControl/>
        <w:numPr>
          <w:ilvl w:val="0"/>
          <w:numId w:val="13"/>
        </w:numPr>
        <w:autoSpaceDE/>
        <w:autoSpaceDN/>
        <w:spacing w:line="259" w:lineRule="auto"/>
        <w:ind w:left="0" w:firstLine="709"/>
        <w:jc w:val="both"/>
        <w:rPr>
          <w:bCs/>
          <w:sz w:val="24"/>
          <w:szCs w:val="24"/>
        </w:rPr>
      </w:pPr>
      <w:r w:rsidRPr="007E58A8">
        <w:rPr>
          <w:bCs/>
          <w:sz w:val="24"/>
          <w:szCs w:val="24"/>
        </w:rPr>
        <w:t>у разі поставки Товару з порушенням вимог щодо якості, комплектності, тари (упаковки) та маркування;</w:t>
      </w:r>
    </w:p>
    <w:p w:rsidR="00AA4150" w:rsidRPr="007E58A8" w:rsidRDefault="00AA4150" w:rsidP="00AA4150">
      <w:pPr>
        <w:widowControl/>
        <w:numPr>
          <w:ilvl w:val="0"/>
          <w:numId w:val="13"/>
        </w:numPr>
        <w:autoSpaceDE/>
        <w:autoSpaceDN/>
        <w:spacing w:line="259" w:lineRule="auto"/>
        <w:ind w:left="0" w:firstLine="709"/>
        <w:jc w:val="both"/>
        <w:rPr>
          <w:bCs/>
          <w:sz w:val="24"/>
          <w:szCs w:val="24"/>
        </w:rPr>
      </w:pPr>
      <w:r w:rsidRPr="007E58A8">
        <w:rPr>
          <w:bCs/>
          <w:sz w:val="24"/>
          <w:szCs w:val="24"/>
        </w:rPr>
        <w:t>у разі поставки Товару в кількості більшій або меншій, ніж передбачено цим Договором;</w:t>
      </w:r>
    </w:p>
    <w:p w:rsidR="00AA4150" w:rsidRPr="007E58A8" w:rsidRDefault="00AA4150" w:rsidP="00AA4150">
      <w:pPr>
        <w:widowControl/>
        <w:numPr>
          <w:ilvl w:val="0"/>
          <w:numId w:val="13"/>
        </w:numPr>
        <w:autoSpaceDE/>
        <w:autoSpaceDN/>
        <w:spacing w:line="259" w:lineRule="auto"/>
        <w:ind w:left="0" w:firstLine="709"/>
        <w:jc w:val="both"/>
        <w:rPr>
          <w:bCs/>
          <w:sz w:val="24"/>
          <w:szCs w:val="24"/>
        </w:rPr>
      </w:pPr>
      <w:r w:rsidRPr="007E58A8">
        <w:rPr>
          <w:bCs/>
          <w:sz w:val="24"/>
          <w:szCs w:val="24"/>
        </w:rPr>
        <w:t>в інших випадках, передбачених чинним законодавством.</w:t>
      </w:r>
    </w:p>
    <w:p w:rsidR="00AA4150" w:rsidRPr="007E58A8" w:rsidRDefault="00AA4150" w:rsidP="00AA4150">
      <w:pPr>
        <w:spacing w:line="259" w:lineRule="auto"/>
        <w:ind w:firstLine="708"/>
        <w:jc w:val="both"/>
        <w:rPr>
          <w:bCs/>
          <w:sz w:val="24"/>
          <w:szCs w:val="24"/>
        </w:rPr>
      </w:pPr>
      <w:r w:rsidRPr="007E58A8">
        <w:rPr>
          <w:b/>
          <w:bCs/>
          <w:sz w:val="24"/>
          <w:szCs w:val="24"/>
        </w:rPr>
        <w:t>4.8.</w:t>
      </w:r>
      <w:r w:rsidRPr="007E58A8">
        <w:rPr>
          <w:bCs/>
          <w:sz w:val="24"/>
          <w:szCs w:val="24"/>
        </w:rPr>
        <w:t xml:space="preserve"> Якщо під час приймання Товару буде встановлена ​​недостача, невідповідність якості або кількості Товару вимогам, викладеним у цьому Договорі, Покупець має право відмовитися від приймання і оплати Товару, вимагати </w:t>
      </w:r>
      <w:proofErr w:type="spellStart"/>
      <w:r w:rsidRPr="007E58A8">
        <w:rPr>
          <w:bCs/>
          <w:sz w:val="24"/>
          <w:szCs w:val="24"/>
        </w:rPr>
        <w:t>допостачання</w:t>
      </w:r>
      <w:proofErr w:type="spellEnd"/>
      <w:r w:rsidRPr="007E58A8">
        <w:rPr>
          <w:bCs/>
          <w:sz w:val="24"/>
          <w:szCs w:val="24"/>
        </w:rPr>
        <w:t xml:space="preserve"> Товару, заміни неякісного Товару, зменшення ціни Товару або повернення грошових коштів в розмірі вартості недопоставленого або поставленого Товару неналежної якості. </w:t>
      </w:r>
    </w:p>
    <w:p w:rsidR="00AA4150" w:rsidRPr="007E58A8" w:rsidRDefault="00AA4150" w:rsidP="00AA4150">
      <w:pPr>
        <w:spacing w:line="259" w:lineRule="auto"/>
        <w:ind w:firstLine="709"/>
        <w:jc w:val="both"/>
        <w:rPr>
          <w:bCs/>
          <w:sz w:val="24"/>
          <w:szCs w:val="24"/>
        </w:rPr>
      </w:pPr>
      <w:r w:rsidRPr="007E58A8">
        <w:rPr>
          <w:bCs/>
          <w:sz w:val="24"/>
          <w:szCs w:val="24"/>
        </w:rPr>
        <w:t>У цьому випадку Постачальник зобов’язаний протягом строку, узгодженого Сторонами, за свій рахунок провести додаткову поставку або заміну неякісного Товару, повернути грошові кошти або забрати (вивезти) неприйнятий Товар.</w:t>
      </w:r>
    </w:p>
    <w:p w:rsidR="00AA4150" w:rsidRPr="007E58A8" w:rsidRDefault="00AA4150" w:rsidP="00AA4150">
      <w:pPr>
        <w:spacing w:line="259" w:lineRule="auto"/>
        <w:ind w:firstLine="709"/>
        <w:jc w:val="both"/>
        <w:rPr>
          <w:bCs/>
          <w:sz w:val="24"/>
          <w:szCs w:val="24"/>
        </w:rPr>
      </w:pPr>
      <w:r w:rsidRPr="007E58A8">
        <w:rPr>
          <w:b/>
          <w:bCs/>
          <w:sz w:val="24"/>
          <w:szCs w:val="24"/>
        </w:rPr>
        <w:t>4.9.</w:t>
      </w:r>
      <w:r w:rsidRPr="007E58A8">
        <w:rPr>
          <w:bCs/>
          <w:sz w:val="24"/>
          <w:szCs w:val="24"/>
        </w:rPr>
        <w:t> Право власності на Товар та ризик випадкової загибелі (пошкодження) Товару переходить від Постачальника до Покупця з моменту передачі йому Товару і підписання уповноваженими представниками Сторін відповідних документів згідно з умовами цього Договору.</w:t>
      </w:r>
    </w:p>
    <w:p w:rsidR="00AA4150" w:rsidRPr="007E58A8" w:rsidRDefault="00AA4150" w:rsidP="00AA4150">
      <w:pPr>
        <w:spacing w:line="259" w:lineRule="auto"/>
        <w:jc w:val="both"/>
        <w:rPr>
          <w:sz w:val="24"/>
          <w:szCs w:val="24"/>
        </w:rPr>
      </w:pPr>
    </w:p>
    <w:p w:rsidR="00AA4150" w:rsidRPr="007E58A8" w:rsidRDefault="00AA4150" w:rsidP="00AA4150">
      <w:pPr>
        <w:spacing w:line="259" w:lineRule="auto"/>
        <w:ind w:firstLine="709"/>
        <w:jc w:val="center"/>
        <w:rPr>
          <w:b/>
          <w:sz w:val="24"/>
          <w:szCs w:val="24"/>
        </w:rPr>
      </w:pPr>
      <w:r w:rsidRPr="007E58A8">
        <w:rPr>
          <w:b/>
          <w:sz w:val="24"/>
          <w:szCs w:val="24"/>
        </w:rPr>
        <w:t>5. УМОВИ ТА ПОРЯДОК ЗДІЙСНЕННЯ ОПЛАТИ</w:t>
      </w:r>
    </w:p>
    <w:p w:rsidR="00AA4150" w:rsidRPr="007E58A8" w:rsidRDefault="00AA4150" w:rsidP="00AA4150">
      <w:pPr>
        <w:spacing w:line="259" w:lineRule="auto"/>
        <w:ind w:firstLine="708"/>
        <w:jc w:val="both"/>
        <w:rPr>
          <w:sz w:val="24"/>
          <w:szCs w:val="24"/>
        </w:rPr>
      </w:pPr>
      <w:r w:rsidRPr="007E58A8">
        <w:rPr>
          <w:b/>
          <w:sz w:val="24"/>
          <w:szCs w:val="24"/>
        </w:rPr>
        <w:lastRenderedPageBreak/>
        <w:t>5.1. </w:t>
      </w:r>
      <w:r w:rsidRPr="007E58A8">
        <w:rPr>
          <w:sz w:val="24"/>
          <w:szCs w:val="24"/>
        </w:rPr>
        <w:t xml:space="preserve">Оплата поставленого Товару здійснюється Покупцем протягом </w:t>
      </w:r>
      <w:r>
        <w:rPr>
          <w:sz w:val="24"/>
          <w:szCs w:val="24"/>
        </w:rPr>
        <w:t>5</w:t>
      </w:r>
      <w:r w:rsidRPr="007E58A8">
        <w:rPr>
          <w:sz w:val="24"/>
          <w:szCs w:val="24"/>
        </w:rPr>
        <w:t xml:space="preserve"> (</w:t>
      </w:r>
      <w:r>
        <w:rPr>
          <w:sz w:val="24"/>
          <w:szCs w:val="24"/>
        </w:rPr>
        <w:t>п’яти</w:t>
      </w:r>
      <w:r w:rsidRPr="007E58A8">
        <w:rPr>
          <w:sz w:val="24"/>
          <w:szCs w:val="24"/>
        </w:rPr>
        <w:t>) банківських днів з дати підписання Сторонами видаткової накладної (видаткових накладних).</w:t>
      </w:r>
    </w:p>
    <w:p w:rsidR="00AA4150" w:rsidRPr="007E58A8" w:rsidRDefault="00AA4150" w:rsidP="00AA4150">
      <w:pPr>
        <w:spacing w:line="259" w:lineRule="auto"/>
        <w:ind w:firstLine="708"/>
        <w:jc w:val="both"/>
        <w:rPr>
          <w:sz w:val="24"/>
          <w:szCs w:val="24"/>
        </w:rPr>
      </w:pPr>
      <w:r w:rsidRPr="007E58A8">
        <w:rPr>
          <w:b/>
          <w:sz w:val="24"/>
          <w:szCs w:val="24"/>
        </w:rPr>
        <w:t>5.2.</w:t>
      </w:r>
      <w:r w:rsidRPr="007E58A8">
        <w:rPr>
          <w:sz w:val="24"/>
          <w:szCs w:val="24"/>
        </w:rPr>
        <w:t> У разі не передачі Постачальником Покупцеві товаросупровідних документів, відповідно до умов цього Договору або якщо зазначені документи не відповідають вимогам, передбаченим чинним законодавством України, або містять помилки, Покупець має право затримати оплату Товару (без нарахування та сплати будь-яких штрафних санкцій) до моменту, коли зазначені документи будуть передані Покупцеві, помилки будуть виправлені або документи будуть приведені у відповідність до чинного законодавства України та передані Покупцеві.</w:t>
      </w:r>
    </w:p>
    <w:p w:rsidR="00AA4150" w:rsidRPr="007E58A8" w:rsidRDefault="00AA4150" w:rsidP="00AA4150">
      <w:pPr>
        <w:spacing w:line="259" w:lineRule="auto"/>
        <w:ind w:firstLine="709"/>
        <w:jc w:val="both"/>
        <w:rPr>
          <w:sz w:val="24"/>
          <w:szCs w:val="24"/>
        </w:rPr>
      </w:pPr>
      <w:r w:rsidRPr="007E58A8">
        <w:rPr>
          <w:b/>
          <w:sz w:val="24"/>
          <w:szCs w:val="24"/>
        </w:rPr>
        <w:t>5.3.</w:t>
      </w:r>
      <w:r>
        <w:rPr>
          <w:sz w:val="24"/>
          <w:szCs w:val="24"/>
        </w:rPr>
        <w:t> </w:t>
      </w:r>
      <w:r w:rsidRPr="007E58A8">
        <w:rPr>
          <w:sz w:val="24"/>
          <w:szCs w:val="24"/>
        </w:rPr>
        <w:t>У разі поставки Товару неналежної якості Покупець має право не оплачувати поставлений Товар (без нарахування та сплати Покупцем будь-яких штрафних санкцій) до моменту належного виконання Постачальником своїх зобов'язань за цим Договором, або зменшити розмір суми, що підлягає оплаті Постачальнику за поставлений Товар, на суму вартості товару неналежної якості.</w:t>
      </w:r>
    </w:p>
    <w:p w:rsidR="00AA4150" w:rsidRPr="007E58A8" w:rsidRDefault="00AA4150" w:rsidP="00AA4150">
      <w:pPr>
        <w:spacing w:line="259" w:lineRule="auto"/>
        <w:ind w:firstLine="709"/>
        <w:jc w:val="both"/>
        <w:rPr>
          <w:sz w:val="24"/>
          <w:szCs w:val="24"/>
        </w:rPr>
      </w:pPr>
      <w:r w:rsidRPr="007E58A8">
        <w:rPr>
          <w:b/>
          <w:sz w:val="24"/>
          <w:szCs w:val="24"/>
        </w:rPr>
        <w:t>5.</w:t>
      </w:r>
      <w:r>
        <w:rPr>
          <w:b/>
          <w:sz w:val="24"/>
          <w:szCs w:val="24"/>
        </w:rPr>
        <w:t>4. </w:t>
      </w:r>
      <w:r w:rsidRPr="007E58A8">
        <w:rPr>
          <w:sz w:val="24"/>
          <w:szCs w:val="24"/>
        </w:rPr>
        <w:t>Покупець має право зменшити оплату за Товар на суму штрафних санкцій, які можуть бути нараховані Постачальнику згідно цього Договору і повинні бути оплачені Постачальником, а також на інші суми, які повинні бути сплачені Постачальником на користь Покупця відповідно до умов цього Договору.</w:t>
      </w:r>
    </w:p>
    <w:p w:rsidR="00AA4150" w:rsidRPr="007E58A8" w:rsidRDefault="00AA4150" w:rsidP="00AA4150">
      <w:pPr>
        <w:spacing w:line="259" w:lineRule="auto"/>
        <w:ind w:firstLine="709"/>
        <w:jc w:val="both"/>
        <w:rPr>
          <w:sz w:val="24"/>
          <w:szCs w:val="24"/>
        </w:rPr>
      </w:pPr>
      <w:r>
        <w:rPr>
          <w:b/>
          <w:sz w:val="24"/>
          <w:szCs w:val="24"/>
        </w:rPr>
        <w:t>5.5. </w:t>
      </w:r>
      <w:r w:rsidRPr="007E58A8">
        <w:rPr>
          <w:sz w:val="24"/>
          <w:szCs w:val="24"/>
        </w:rPr>
        <w:t xml:space="preserve">Постачальник зобов’язаний на дату виникнення податкових зобов’язань за операціями із цього Договору скласти податкову накладну та/або розрахунок коригування до неї в електронній формі з дотриманням умови щодо реєстрації у порядку, визначеному законодавством, кваліфікованого електронного підпису уповноваженої Постачальником особи та зареєструвати її в Єдиному реєстрі податкових накладних у встановлений податковим законодавством термін. </w:t>
      </w:r>
    </w:p>
    <w:p w:rsidR="00AA4150" w:rsidRPr="007E58A8" w:rsidRDefault="00AA4150" w:rsidP="00AA4150">
      <w:pPr>
        <w:spacing w:line="259" w:lineRule="auto"/>
        <w:ind w:firstLine="709"/>
        <w:jc w:val="both"/>
        <w:rPr>
          <w:bCs/>
          <w:sz w:val="24"/>
          <w:szCs w:val="24"/>
        </w:rPr>
      </w:pPr>
      <w:r w:rsidRPr="007E58A8">
        <w:rPr>
          <w:b/>
          <w:sz w:val="24"/>
          <w:szCs w:val="24"/>
        </w:rPr>
        <w:t>5.6.</w:t>
      </w:r>
      <w:r>
        <w:rPr>
          <w:sz w:val="24"/>
          <w:szCs w:val="24"/>
        </w:rPr>
        <w:t> </w:t>
      </w:r>
      <w:r w:rsidRPr="007E58A8">
        <w:rPr>
          <w:bCs/>
          <w:sz w:val="24"/>
          <w:szCs w:val="24"/>
        </w:rPr>
        <w:t>Відсутність факту реєстрації Постачальником податкової накладної/розрахунку коригування в Єдиному реєстрі податкових накладних дає Покупцю право застосувати до Постачальника захід забезпечення виконання зобов’язання, а саме – зменшити суму оплати за поставлений Товар на суму податкового кредиту по кожній незареєстрованій податковій накладній та/або розрахунку коригування.</w:t>
      </w:r>
    </w:p>
    <w:p w:rsidR="00AA4150" w:rsidRPr="007E58A8" w:rsidRDefault="00AA4150" w:rsidP="00AA4150">
      <w:pPr>
        <w:spacing w:line="259" w:lineRule="auto"/>
        <w:ind w:firstLine="709"/>
        <w:jc w:val="both"/>
        <w:rPr>
          <w:bCs/>
          <w:sz w:val="24"/>
          <w:szCs w:val="24"/>
        </w:rPr>
      </w:pPr>
      <w:r w:rsidRPr="007E58A8">
        <w:rPr>
          <w:bCs/>
          <w:sz w:val="24"/>
          <w:szCs w:val="24"/>
        </w:rPr>
        <w:t>У такому разі остаточний розрахунок за поставлений Товар проводиться протягом 10 (десяти) банківських днів після отримання Покупцем податкової накладної/розрахунку коригування, зареєстрованих в Єдиному реєстрі податкових накладних.</w:t>
      </w:r>
    </w:p>
    <w:p w:rsidR="00AA4150" w:rsidRPr="007E58A8" w:rsidRDefault="00AA4150" w:rsidP="00AA4150">
      <w:pPr>
        <w:spacing w:line="259" w:lineRule="auto"/>
        <w:ind w:firstLine="709"/>
        <w:jc w:val="both"/>
        <w:rPr>
          <w:sz w:val="24"/>
          <w:szCs w:val="24"/>
        </w:rPr>
      </w:pPr>
      <w:r w:rsidRPr="007E58A8">
        <w:rPr>
          <w:bCs/>
          <w:sz w:val="24"/>
          <w:szCs w:val="24"/>
        </w:rPr>
        <w:t>Сторони погодили, що застосування Покупцем до Постачальника такого виду забезпечення виконання зобов'язання не є порушенням з боку Покупця умов Договору в частині порядку оплати Товару.</w:t>
      </w:r>
    </w:p>
    <w:p w:rsidR="00AA4150" w:rsidRPr="007E58A8" w:rsidRDefault="00AA4150" w:rsidP="00AA4150">
      <w:pPr>
        <w:spacing w:line="259" w:lineRule="auto"/>
        <w:ind w:firstLine="709"/>
        <w:jc w:val="both"/>
        <w:rPr>
          <w:sz w:val="24"/>
          <w:szCs w:val="24"/>
        </w:rPr>
      </w:pPr>
      <w:r w:rsidRPr="007E58A8">
        <w:rPr>
          <w:b/>
          <w:sz w:val="24"/>
          <w:szCs w:val="24"/>
        </w:rPr>
        <w:t>5.7</w:t>
      </w:r>
      <w:r>
        <w:rPr>
          <w:b/>
          <w:sz w:val="24"/>
          <w:szCs w:val="24"/>
        </w:rPr>
        <w:t>. </w:t>
      </w:r>
      <w:r w:rsidRPr="007E58A8">
        <w:rPr>
          <w:sz w:val="24"/>
          <w:szCs w:val="24"/>
        </w:rPr>
        <w:t>Розрахунки за Договором здійснюються в безготівковій формі шляхом перерахування грошових коштів на поточний рахунок Постачальника. Грошовою одиницею, в якій здійснюються розрахунки за Договором, є гривня. Переказ вважається завершеним з моменту зарахування коштів на рахунок Постачальника.</w:t>
      </w:r>
    </w:p>
    <w:p w:rsidR="00AA4150" w:rsidRDefault="00AA4150" w:rsidP="00AA4150">
      <w:pPr>
        <w:spacing w:line="259" w:lineRule="auto"/>
        <w:ind w:firstLine="709"/>
        <w:jc w:val="both"/>
        <w:rPr>
          <w:bCs/>
          <w:sz w:val="24"/>
          <w:szCs w:val="24"/>
        </w:rPr>
      </w:pPr>
      <w:r w:rsidRPr="007E58A8">
        <w:rPr>
          <w:b/>
          <w:sz w:val="24"/>
          <w:szCs w:val="24"/>
        </w:rPr>
        <w:t>5.8</w:t>
      </w:r>
      <w:r>
        <w:rPr>
          <w:b/>
          <w:sz w:val="24"/>
          <w:szCs w:val="24"/>
        </w:rPr>
        <w:t>. </w:t>
      </w:r>
      <w:r w:rsidRPr="007E58A8">
        <w:rPr>
          <w:sz w:val="24"/>
          <w:szCs w:val="24"/>
        </w:rPr>
        <w:t>Відстрочка оплати або попередня оплата Товару за цим Договором не є комерційним кредитом.</w:t>
      </w:r>
    </w:p>
    <w:p w:rsidR="00AA4150" w:rsidRPr="004370EB" w:rsidRDefault="00AA4150" w:rsidP="00AA4150">
      <w:pPr>
        <w:spacing w:line="259" w:lineRule="auto"/>
        <w:jc w:val="both"/>
        <w:rPr>
          <w:bCs/>
          <w:sz w:val="24"/>
          <w:szCs w:val="24"/>
        </w:rPr>
      </w:pPr>
    </w:p>
    <w:p w:rsidR="00AA4150" w:rsidRPr="007E58A8" w:rsidRDefault="00AA4150" w:rsidP="00AA4150">
      <w:pPr>
        <w:spacing w:line="259" w:lineRule="auto"/>
        <w:jc w:val="center"/>
        <w:rPr>
          <w:b/>
          <w:sz w:val="24"/>
          <w:szCs w:val="24"/>
        </w:rPr>
      </w:pPr>
      <w:r w:rsidRPr="007E58A8">
        <w:rPr>
          <w:b/>
          <w:sz w:val="24"/>
          <w:szCs w:val="24"/>
        </w:rPr>
        <w:t>6. ВІДПОВІДАЛЬНІСТЬ СТОРІН</w:t>
      </w:r>
    </w:p>
    <w:p w:rsidR="00AA4150" w:rsidRPr="007E58A8" w:rsidRDefault="00AA4150" w:rsidP="00AA4150">
      <w:pPr>
        <w:spacing w:line="259" w:lineRule="auto"/>
        <w:ind w:firstLine="709"/>
        <w:jc w:val="both"/>
        <w:rPr>
          <w:b/>
          <w:bCs/>
          <w:sz w:val="24"/>
          <w:szCs w:val="24"/>
        </w:rPr>
      </w:pPr>
      <w:r w:rsidRPr="007E58A8">
        <w:rPr>
          <w:b/>
          <w:sz w:val="24"/>
          <w:szCs w:val="24"/>
        </w:rPr>
        <w:t>6.1. </w:t>
      </w:r>
      <w:r w:rsidRPr="007E58A8">
        <w:rPr>
          <w:bCs/>
          <w:sz w:val="24"/>
          <w:szCs w:val="24"/>
        </w:rPr>
        <w:t>Сторони зобов’язуються виконувати взяті на себе зобов’язання належним чином відповідно до умов цього Договору, а також відповідно до вимог чинного законодавства України, а за відсутністю таких умов та вимог – відповідно до звичаїв ділового обороту або інших вимог, які звичайно ставляться до зобов’язань такого виду.</w:t>
      </w:r>
    </w:p>
    <w:p w:rsidR="00AA4150" w:rsidRPr="007E58A8" w:rsidRDefault="00AA4150" w:rsidP="00AA4150">
      <w:pPr>
        <w:spacing w:line="259" w:lineRule="auto"/>
        <w:ind w:firstLine="709"/>
        <w:jc w:val="both"/>
        <w:rPr>
          <w:sz w:val="24"/>
          <w:szCs w:val="24"/>
        </w:rPr>
      </w:pPr>
      <w:r w:rsidRPr="007E58A8">
        <w:rPr>
          <w:b/>
          <w:sz w:val="24"/>
          <w:szCs w:val="24"/>
        </w:rPr>
        <w:t>6.2.</w:t>
      </w:r>
      <w:r w:rsidRPr="007E58A8">
        <w:rPr>
          <w:sz w:val="24"/>
          <w:szCs w:val="24"/>
        </w:rPr>
        <w:t> </w:t>
      </w:r>
      <w:r w:rsidRPr="00491551">
        <w:rPr>
          <w:bCs/>
          <w:sz w:val="24"/>
          <w:szCs w:val="24"/>
        </w:rPr>
        <w:t>У випадку порушення Договору, винна Сторона несе відповідальність, передбачену законодавством України та цим Договором. Порушенням Договору є його невиконання або неналежне виконання, тобто виконання з порушенням умов, визначених змістом цього Договору.</w:t>
      </w:r>
    </w:p>
    <w:p w:rsidR="00AA4150" w:rsidRPr="007E58A8" w:rsidRDefault="00AA4150" w:rsidP="00AA4150">
      <w:pPr>
        <w:spacing w:line="259" w:lineRule="auto"/>
        <w:ind w:firstLine="709"/>
        <w:jc w:val="both"/>
        <w:rPr>
          <w:sz w:val="24"/>
          <w:szCs w:val="24"/>
        </w:rPr>
      </w:pPr>
      <w:r w:rsidRPr="007E58A8">
        <w:rPr>
          <w:b/>
          <w:sz w:val="24"/>
          <w:szCs w:val="24"/>
        </w:rPr>
        <w:t>6.3.</w:t>
      </w:r>
      <w:r w:rsidRPr="007E58A8">
        <w:rPr>
          <w:sz w:val="24"/>
          <w:szCs w:val="24"/>
        </w:rPr>
        <w:t xml:space="preserve"> У разі поставки неякісного Товару (який не відповідає за якістю і / або комплектністю вимогам, встановленим державними стандартами та технічними умовами, діючими в Україні для даного виду Товару, умовам цього договору, а також вимогам і стандартам виробника Товару) Постачальник сплачує на користь Покупця штраф у розмірі 20 (двадцять) відсотків від вартості неякісного (некомплектного) Товару. </w:t>
      </w:r>
    </w:p>
    <w:p w:rsidR="00AA4150" w:rsidRPr="007E58A8" w:rsidRDefault="00AA4150" w:rsidP="00AA4150">
      <w:pPr>
        <w:spacing w:line="259" w:lineRule="auto"/>
        <w:ind w:firstLine="709"/>
        <w:jc w:val="both"/>
        <w:rPr>
          <w:sz w:val="24"/>
          <w:szCs w:val="24"/>
        </w:rPr>
      </w:pPr>
      <w:r w:rsidRPr="007E58A8">
        <w:rPr>
          <w:b/>
          <w:sz w:val="24"/>
          <w:szCs w:val="24"/>
        </w:rPr>
        <w:t>6.4. </w:t>
      </w:r>
      <w:r w:rsidRPr="007E58A8">
        <w:rPr>
          <w:sz w:val="24"/>
          <w:szCs w:val="24"/>
        </w:rPr>
        <w:t xml:space="preserve">У разі порушення Постачальником зобов’язань щодо строків поставки Товару, Постачальник зобов’язаний сплатити на користь Покупця пеню у розмірі 0,1 відсотка від вартості непоставленого Товару за кожен день прострочення, а за прострочення понад 30 (тридцять) календарних днів додатково стягується штраф у розмірі семи відсотків вказаної вартості. </w:t>
      </w:r>
    </w:p>
    <w:p w:rsidR="00AA4150" w:rsidRPr="007E58A8" w:rsidRDefault="00AA4150" w:rsidP="00AA4150">
      <w:pPr>
        <w:spacing w:line="259" w:lineRule="auto"/>
        <w:ind w:firstLine="709"/>
        <w:jc w:val="both"/>
        <w:rPr>
          <w:sz w:val="24"/>
          <w:szCs w:val="24"/>
        </w:rPr>
      </w:pPr>
      <w:r w:rsidRPr="007E58A8">
        <w:rPr>
          <w:b/>
          <w:bCs/>
          <w:sz w:val="24"/>
          <w:szCs w:val="24"/>
        </w:rPr>
        <w:t>6.5.</w:t>
      </w:r>
      <w:r w:rsidRPr="007E58A8">
        <w:rPr>
          <w:bCs/>
          <w:sz w:val="24"/>
          <w:szCs w:val="24"/>
        </w:rPr>
        <w:t xml:space="preserve"> У разі односторонньої відмови Постачальника від поставки Товару, Постачальник зобов’язаний </w:t>
      </w:r>
      <w:r w:rsidRPr="007E58A8">
        <w:rPr>
          <w:bCs/>
          <w:sz w:val="24"/>
          <w:szCs w:val="24"/>
        </w:rPr>
        <w:lastRenderedPageBreak/>
        <w:t xml:space="preserve">сплатити на користь Покупця штраф у розмірі вартості непоставленого Товару. </w:t>
      </w:r>
    </w:p>
    <w:p w:rsidR="00AA4150" w:rsidRPr="007E58A8" w:rsidRDefault="00AA4150" w:rsidP="00AA4150">
      <w:pPr>
        <w:spacing w:line="259" w:lineRule="auto"/>
        <w:ind w:firstLine="709"/>
        <w:jc w:val="both"/>
        <w:rPr>
          <w:bCs/>
          <w:sz w:val="24"/>
          <w:szCs w:val="24"/>
        </w:rPr>
      </w:pPr>
      <w:r w:rsidRPr="007E58A8">
        <w:rPr>
          <w:b/>
          <w:bCs/>
          <w:sz w:val="24"/>
          <w:szCs w:val="24"/>
        </w:rPr>
        <w:t>6.6.</w:t>
      </w:r>
      <w:r w:rsidRPr="007E58A8">
        <w:rPr>
          <w:bCs/>
          <w:sz w:val="24"/>
          <w:szCs w:val="24"/>
        </w:rPr>
        <w:t> У разі порушення Покупцем зобов’язань щодо строків оплати Товару, Покупець зобов’язаний сплатити на користь Постачальника пеню у розмірі облікової ставки Національного Банку України від неоплаченої суми за кожний календарний день прострочення оплати та весь період прострочення.</w:t>
      </w:r>
      <w:r w:rsidRPr="007E58A8">
        <w:rPr>
          <w:sz w:val="24"/>
          <w:szCs w:val="24"/>
        </w:rPr>
        <w:t> </w:t>
      </w:r>
      <w:r w:rsidRPr="007E58A8">
        <w:rPr>
          <w:bCs/>
          <w:sz w:val="24"/>
          <w:szCs w:val="24"/>
        </w:rPr>
        <w:t>Покупець не несе відповідальності, якщо прострочення викликано невиконанням або неналежним виконання Постачальником своїх зобов'язань, передбачених цим Договором або чинним законодавством.</w:t>
      </w:r>
    </w:p>
    <w:p w:rsidR="00AA4150" w:rsidRPr="007E58A8" w:rsidRDefault="00AA4150" w:rsidP="00AA4150">
      <w:pPr>
        <w:spacing w:line="259" w:lineRule="auto"/>
        <w:ind w:firstLine="709"/>
        <w:jc w:val="both"/>
        <w:rPr>
          <w:bCs/>
          <w:sz w:val="24"/>
          <w:szCs w:val="24"/>
        </w:rPr>
      </w:pPr>
      <w:r w:rsidRPr="007E58A8">
        <w:rPr>
          <w:b/>
          <w:bCs/>
          <w:sz w:val="24"/>
          <w:szCs w:val="24"/>
        </w:rPr>
        <w:t>6.7.</w:t>
      </w:r>
      <w:r w:rsidRPr="007E58A8">
        <w:rPr>
          <w:bCs/>
          <w:sz w:val="24"/>
          <w:szCs w:val="24"/>
        </w:rPr>
        <w:t> Якщо буде встановлена ​​недостовірність відомостей, зазначених у пункті 1.4 цього Договору, Постачальник сплачує на користь Покупця штраф у розмірі 20 (двадцять) відсотків від вартості Товару, відомості про який виявилися недостовірними, а також відшкодовує Покупцю в повному обсязі (понад сплати штрафу) завдані цим збитки. Постачальник несе відповідальність перед третіми особами, які заявили претензії, позови, права щодо Товару, і зобов'язаний відшкодувати Покупцю всі витрати, викликані порушенням прав третіх осіб.</w:t>
      </w:r>
    </w:p>
    <w:p w:rsidR="00AA4150" w:rsidRPr="007E58A8" w:rsidRDefault="00AA4150" w:rsidP="00AA4150">
      <w:pPr>
        <w:spacing w:line="259" w:lineRule="auto"/>
        <w:ind w:firstLine="709"/>
        <w:jc w:val="both"/>
        <w:rPr>
          <w:bCs/>
          <w:iCs/>
          <w:sz w:val="24"/>
          <w:szCs w:val="24"/>
          <w:lang w:bidi="uk-UA"/>
        </w:rPr>
      </w:pPr>
      <w:r w:rsidRPr="00C35BD0">
        <w:rPr>
          <w:b/>
          <w:bCs/>
          <w:color w:val="000000"/>
          <w:sz w:val="24"/>
          <w:szCs w:val="24"/>
        </w:rPr>
        <w:t>6.8.</w:t>
      </w:r>
      <w:r w:rsidRPr="00C35BD0">
        <w:rPr>
          <w:bCs/>
          <w:color w:val="000000"/>
          <w:sz w:val="24"/>
          <w:szCs w:val="24"/>
        </w:rPr>
        <w:t> </w:t>
      </w:r>
      <w:r w:rsidRPr="007E58A8">
        <w:rPr>
          <w:bCs/>
          <w:iCs/>
          <w:sz w:val="24"/>
          <w:szCs w:val="24"/>
          <w:lang w:bidi="uk-UA"/>
        </w:rPr>
        <w:t>Сторони погодили, що нарахування штрафних санкцій здійснюється за весь строк прострочення від дня, коли зобов'язання мало бути виконано та дня його фактичного виконання.</w:t>
      </w:r>
    </w:p>
    <w:p w:rsidR="00AA4150" w:rsidRPr="007E58A8" w:rsidRDefault="00AA4150" w:rsidP="00AA4150">
      <w:pPr>
        <w:spacing w:line="259" w:lineRule="auto"/>
        <w:ind w:firstLine="709"/>
        <w:jc w:val="both"/>
        <w:rPr>
          <w:bCs/>
          <w:iCs/>
          <w:sz w:val="24"/>
          <w:szCs w:val="24"/>
          <w:lang w:bidi="uk-UA"/>
        </w:rPr>
      </w:pPr>
      <w:r w:rsidRPr="007E58A8">
        <w:rPr>
          <w:b/>
          <w:bCs/>
          <w:iCs/>
          <w:sz w:val="24"/>
          <w:szCs w:val="24"/>
          <w:lang w:bidi="uk-UA"/>
        </w:rPr>
        <w:t>6.9.</w:t>
      </w:r>
      <w:r w:rsidRPr="007E58A8">
        <w:rPr>
          <w:bCs/>
          <w:iCs/>
          <w:sz w:val="24"/>
          <w:szCs w:val="24"/>
          <w:lang w:bidi="uk-UA"/>
        </w:rPr>
        <w:t xml:space="preserve"> Сторони домовились про те, що до вимог про стягнення неустойки (штрафу, пені) застосовується позовна давність в 3 (три) роки. Сторонами встановлено, що вказане застереження до цього Договору є </w:t>
      </w:r>
      <w:r>
        <w:rPr>
          <w:bCs/>
          <w:iCs/>
          <w:sz w:val="24"/>
          <w:szCs w:val="24"/>
          <w:lang w:bidi="uk-UA"/>
        </w:rPr>
        <w:t>домовленістю (</w:t>
      </w:r>
      <w:r w:rsidRPr="007E58A8">
        <w:rPr>
          <w:bCs/>
          <w:iCs/>
          <w:sz w:val="24"/>
          <w:szCs w:val="24"/>
          <w:lang w:bidi="uk-UA"/>
        </w:rPr>
        <w:t>договором</w:t>
      </w:r>
      <w:r>
        <w:rPr>
          <w:bCs/>
          <w:iCs/>
          <w:sz w:val="24"/>
          <w:szCs w:val="24"/>
          <w:lang w:bidi="uk-UA"/>
        </w:rPr>
        <w:t>)</w:t>
      </w:r>
      <w:r w:rsidRPr="007E58A8">
        <w:rPr>
          <w:bCs/>
          <w:iCs/>
          <w:sz w:val="24"/>
          <w:szCs w:val="24"/>
          <w:lang w:bidi="uk-UA"/>
        </w:rPr>
        <w:t xml:space="preserve"> про збільшення позовної давності.</w:t>
      </w:r>
    </w:p>
    <w:p w:rsidR="00AA4150" w:rsidRPr="007E58A8" w:rsidRDefault="00AA4150" w:rsidP="00AA4150">
      <w:pPr>
        <w:spacing w:line="259" w:lineRule="auto"/>
        <w:ind w:firstLine="709"/>
        <w:jc w:val="both"/>
        <w:rPr>
          <w:bCs/>
          <w:iCs/>
          <w:sz w:val="24"/>
          <w:szCs w:val="24"/>
          <w:lang w:bidi="uk-UA"/>
        </w:rPr>
      </w:pPr>
      <w:r w:rsidRPr="00C35BD0">
        <w:rPr>
          <w:b/>
          <w:bCs/>
          <w:color w:val="000000"/>
          <w:sz w:val="24"/>
          <w:szCs w:val="24"/>
        </w:rPr>
        <w:t>6.10. </w:t>
      </w:r>
      <w:r w:rsidRPr="007E58A8">
        <w:rPr>
          <w:bCs/>
          <w:iCs/>
          <w:sz w:val="24"/>
          <w:szCs w:val="24"/>
          <w:lang w:bidi="uk-UA"/>
        </w:rPr>
        <w:t>У випадку невиконання або неналежного виконання однією зі Сторін своїх зобов’язань згідно із цим Договором (в тому числі щодо складання податкових накладних/розрахунків коригування та їх реєстрації в Єдиному реєстрі податкових накладних у встановлені податковим законодавством терміни), і які привели до заподіяння збитків іншій Стороні, винна Сторона зобов’язана відшкодувати такі збитки в повному обсязі понад неустойки, передбачені цим Договором і чинним законодавством України.</w:t>
      </w:r>
    </w:p>
    <w:p w:rsidR="00AA4150" w:rsidRPr="007E58A8" w:rsidRDefault="00AA4150" w:rsidP="00AA4150">
      <w:pPr>
        <w:spacing w:line="259" w:lineRule="auto"/>
        <w:ind w:firstLine="709"/>
        <w:jc w:val="both"/>
        <w:rPr>
          <w:bCs/>
          <w:sz w:val="24"/>
          <w:szCs w:val="24"/>
        </w:rPr>
      </w:pPr>
      <w:r w:rsidRPr="007E58A8">
        <w:rPr>
          <w:bCs/>
          <w:iCs/>
          <w:sz w:val="24"/>
          <w:szCs w:val="24"/>
          <w:lang w:bidi="uk-UA"/>
        </w:rPr>
        <w:t>Під збитками слід розуміти втрати, які потерпіла Сторона понесла у зв’язку з порушенням іншою Стороною умов цього Договору (в тому числі щодо складання податкових накладних/розрахунків коригування та їх реєстрації в Єдиному реєстрі податкових накладних у встановлені податковим законодавством терміни), витрати, які Сторона понесла або повинна понести для відновлення свого порушеного права, а також доходи, які Сторона могла реально одержати у випадку, якби умови Договору не були порушені іншою Стороною (упущена вигода).</w:t>
      </w:r>
      <w:r w:rsidRPr="007E58A8">
        <w:rPr>
          <w:bCs/>
          <w:sz w:val="24"/>
          <w:szCs w:val="24"/>
        </w:rPr>
        <w:t xml:space="preserve"> </w:t>
      </w:r>
    </w:p>
    <w:p w:rsidR="00AA4150" w:rsidRPr="007E58A8" w:rsidRDefault="00AA4150" w:rsidP="00AA4150">
      <w:pPr>
        <w:spacing w:line="259" w:lineRule="auto"/>
        <w:ind w:firstLine="708"/>
        <w:jc w:val="both"/>
        <w:rPr>
          <w:bCs/>
          <w:iCs/>
          <w:sz w:val="24"/>
          <w:szCs w:val="24"/>
          <w:lang w:bidi="uk-UA"/>
        </w:rPr>
      </w:pPr>
      <w:r w:rsidRPr="00C35BD0">
        <w:rPr>
          <w:b/>
          <w:bCs/>
          <w:color w:val="000000"/>
          <w:sz w:val="24"/>
          <w:szCs w:val="24"/>
        </w:rPr>
        <w:t>6.11. </w:t>
      </w:r>
      <w:r w:rsidRPr="007E58A8">
        <w:rPr>
          <w:bCs/>
          <w:iCs/>
          <w:sz w:val="24"/>
          <w:szCs w:val="24"/>
          <w:lang w:bidi="uk-UA"/>
        </w:rPr>
        <w:t>Якщо Сторони мають намір вимагати відшкодування збитків, то вони повинні сповістити про це одна одну в письмовому вигляді та надати копії відповідних документів, що підтверджують заявлений розмір збитків.</w:t>
      </w:r>
    </w:p>
    <w:p w:rsidR="00AA4150" w:rsidRPr="007E58A8" w:rsidRDefault="00AA4150" w:rsidP="00AA4150">
      <w:pPr>
        <w:spacing w:line="259" w:lineRule="auto"/>
        <w:ind w:firstLine="709"/>
        <w:jc w:val="both"/>
        <w:rPr>
          <w:bCs/>
          <w:iCs/>
          <w:sz w:val="24"/>
          <w:szCs w:val="24"/>
          <w:lang w:bidi="uk-UA"/>
        </w:rPr>
      </w:pPr>
      <w:r w:rsidRPr="00C35BD0">
        <w:rPr>
          <w:b/>
          <w:bCs/>
          <w:color w:val="000000"/>
          <w:sz w:val="24"/>
          <w:szCs w:val="24"/>
        </w:rPr>
        <w:t>6.12</w:t>
      </w:r>
      <w:r w:rsidRPr="007E58A8">
        <w:rPr>
          <w:b/>
          <w:sz w:val="24"/>
          <w:szCs w:val="24"/>
        </w:rPr>
        <w:t>.</w:t>
      </w:r>
      <w:r w:rsidRPr="007E58A8">
        <w:rPr>
          <w:sz w:val="24"/>
          <w:szCs w:val="24"/>
        </w:rPr>
        <w:t> </w:t>
      </w:r>
      <w:r w:rsidRPr="007E58A8">
        <w:rPr>
          <w:bCs/>
          <w:iCs/>
          <w:sz w:val="24"/>
          <w:szCs w:val="24"/>
          <w:lang w:bidi="uk-UA"/>
        </w:rPr>
        <w:t>Застосування штрафних санкцій, їх сплата та відшкодування збитків не звільняють Сторони від виконання ними зобов’язань за цим Договором.</w:t>
      </w:r>
    </w:p>
    <w:p w:rsidR="00AA4150" w:rsidRPr="007E58A8" w:rsidRDefault="00AA4150" w:rsidP="00AA4150">
      <w:pPr>
        <w:spacing w:line="259" w:lineRule="auto"/>
        <w:ind w:firstLine="708"/>
        <w:jc w:val="both"/>
        <w:rPr>
          <w:sz w:val="24"/>
          <w:szCs w:val="24"/>
        </w:rPr>
      </w:pPr>
      <w:r w:rsidRPr="00C35BD0">
        <w:rPr>
          <w:b/>
          <w:bCs/>
          <w:color w:val="000000"/>
          <w:sz w:val="24"/>
          <w:szCs w:val="24"/>
        </w:rPr>
        <w:t>6.13. </w:t>
      </w:r>
      <w:r w:rsidRPr="007E58A8">
        <w:rPr>
          <w:bCs/>
          <w:iCs/>
          <w:sz w:val="24"/>
          <w:szCs w:val="24"/>
          <w:lang w:bidi="uk-UA"/>
        </w:rPr>
        <w:t>Сторона не несе відповідальності за порушення Договору, якщо воно сталося не з її вини (умислу чи необережності). Сторона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AA4150" w:rsidRPr="007E58A8" w:rsidRDefault="00AA4150" w:rsidP="00AA4150">
      <w:pPr>
        <w:spacing w:line="259" w:lineRule="auto"/>
        <w:jc w:val="both"/>
        <w:rPr>
          <w:sz w:val="24"/>
          <w:szCs w:val="24"/>
        </w:rPr>
      </w:pPr>
    </w:p>
    <w:p w:rsidR="00AA4150" w:rsidRPr="007E58A8" w:rsidRDefault="00AA4150" w:rsidP="00AA4150">
      <w:pPr>
        <w:spacing w:line="259" w:lineRule="auto"/>
        <w:ind w:firstLine="709"/>
        <w:jc w:val="center"/>
        <w:rPr>
          <w:b/>
          <w:sz w:val="24"/>
          <w:szCs w:val="24"/>
        </w:rPr>
      </w:pPr>
      <w:r w:rsidRPr="007E58A8">
        <w:rPr>
          <w:b/>
          <w:sz w:val="24"/>
          <w:szCs w:val="24"/>
        </w:rPr>
        <w:t>7. ОБСТАВИНИ НЕПЕРЕБОРНОЇ СИЛИ (ФОРС-МАЖОР)</w:t>
      </w:r>
    </w:p>
    <w:p w:rsidR="00AA4150" w:rsidRPr="007E58A8" w:rsidRDefault="00AA4150" w:rsidP="00AA4150">
      <w:pPr>
        <w:spacing w:line="259" w:lineRule="auto"/>
        <w:ind w:firstLine="709"/>
        <w:jc w:val="both"/>
        <w:rPr>
          <w:bCs/>
          <w:iCs/>
          <w:sz w:val="24"/>
          <w:szCs w:val="24"/>
        </w:rPr>
      </w:pPr>
      <w:r w:rsidRPr="007E58A8">
        <w:rPr>
          <w:b/>
          <w:sz w:val="24"/>
          <w:szCs w:val="24"/>
        </w:rPr>
        <w:t>7.1.</w:t>
      </w:r>
      <w:r w:rsidRPr="007E58A8">
        <w:rPr>
          <w:sz w:val="24"/>
          <w:szCs w:val="24"/>
        </w:rPr>
        <w:t> </w:t>
      </w:r>
      <w:r w:rsidRPr="007E58A8">
        <w:rPr>
          <w:bCs/>
          <w:iCs/>
          <w:sz w:val="24"/>
          <w:szCs w:val="24"/>
        </w:rPr>
        <w:t>Сторони звільняються від відповідальності за невиконання або неналежне виконання своїх зобов’язань за цим Договором, якщо це невиконання або неналежне виконання сталося внаслідок дії обставин непереборної сили (форс-мажорних обставин).</w:t>
      </w:r>
    </w:p>
    <w:p w:rsidR="00AA4150" w:rsidRPr="007E58A8" w:rsidRDefault="00AA4150" w:rsidP="00AA4150">
      <w:pPr>
        <w:spacing w:line="259" w:lineRule="auto"/>
        <w:ind w:firstLine="709"/>
        <w:jc w:val="both"/>
        <w:rPr>
          <w:bCs/>
          <w:iCs/>
          <w:sz w:val="24"/>
          <w:szCs w:val="24"/>
        </w:rPr>
      </w:pPr>
      <w:r w:rsidRPr="007E58A8">
        <w:rPr>
          <w:b/>
          <w:bCs/>
          <w:iCs/>
          <w:sz w:val="24"/>
          <w:szCs w:val="24"/>
        </w:rPr>
        <w:t>7.2.</w:t>
      </w:r>
      <w:r w:rsidRPr="007E58A8">
        <w:rPr>
          <w:bCs/>
          <w:iCs/>
          <w:sz w:val="24"/>
          <w:szCs w:val="24"/>
        </w:rPr>
        <w:t> Під обставинами непереборної сили (форс-мажорними обставинами) розуміються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AA4150" w:rsidRPr="007E58A8" w:rsidRDefault="00AA4150" w:rsidP="00AA4150">
      <w:pPr>
        <w:spacing w:line="259" w:lineRule="auto"/>
        <w:ind w:firstLine="709"/>
        <w:jc w:val="both"/>
        <w:rPr>
          <w:bCs/>
          <w:iCs/>
          <w:sz w:val="24"/>
          <w:szCs w:val="24"/>
        </w:rPr>
      </w:pPr>
      <w:r w:rsidRPr="007E58A8">
        <w:rPr>
          <w:b/>
          <w:bCs/>
          <w:iCs/>
          <w:sz w:val="24"/>
          <w:szCs w:val="24"/>
        </w:rPr>
        <w:t>7.3.</w:t>
      </w:r>
      <w:r w:rsidRPr="007E58A8">
        <w:rPr>
          <w:bCs/>
          <w:iCs/>
          <w:sz w:val="24"/>
          <w:szCs w:val="24"/>
        </w:rPr>
        <w:t> Дія таких обставин може бути викликана:</w:t>
      </w:r>
    </w:p>
    <w:p w:rsidR="00AA4150" w:rsidRPr="007E58A8" w:rsidRDefault="00AA4150" w:rsidP="00AA4150">
      <w:pPr>
        <w:spacing w:line="259" w:lineRule="auto"/>
        <w:ind w:firstLine="709"/>
        <w:jc w:val="both"/>
        <w:rPr>
          <w:bCs/>
          <w:iCs/>
          <w:sz w:val="24"/>
          <w:szCs w:val="24"/>
        </w:rPr>
      </w:pPr>
      <w:r w:rsidRPr="007E58A8">
        <w:rPr>
          <w:bCs/>
          <w:iCs/>
          <w:sz w:val="24"/>
          <w:szCs w:val="24"/>
        </w:rPr>
        <w:t>винятковими погодними умовами і стихійним лихом (</w:t>
      </w:r>
      <w:proofErr w:type="spellStart"/>
      <w:r w:rsidRPr="007E58A8">
        <w:rPr>
          <w:bCs/>
          <w:iCs/>
          <w:sz w:val="24"/>
          <w:szCs w:val="24"/>
        </w:rPr>
        <w:t>Acts</w:t>
      </w:r>
      <w:proofErr w:type="spellEnd"/>
      <w:r w:rsidRPr="007E58A8">
        <w:rPr>
          <w:bCs/>
          <w:iCs/>
          <w:sz w:val="24"/>
          <w:szCs w:val="24"/>
        </w:rPr>
        <w:t xml:space="preserve"> </w:t>
      </w:r>
      <w:proofErr w:type="spellStart"/>
      <w:r w:rsidRPr="007E58A8">
        <w:rPr>
          <w:bCs/>
          <w:iCs/>
          <w:sz w:val="24"/>
          <w:szCs w:val="24"/>
        </w:rPr>
        <w:t>of</w:t>
      </w:r>
      <w:proofErr w:type="spellEnd"/>
      <w:r w:rsidRPr="007E58A8">
        <w:rPr>
          <w:bCs/>
          <w:iCs/>
          <w:sz w:val="24"/>
          <w:szCs w:val="24"/>
        </w:rPr>
        <w:t xml:space="preserve"> </w:t>
      </w:r>
      <w:proofErr w:type="spellStart"/>
      <w:r w:rsidRPr="007E58A8">
        <w:rPr>
          <w:bCs/>
          <w:iCs/>
          <w:sz w:val="24"/>
          <w:szCs w:val="24"/>
        </w:rPr>
        <w:t>God</w:t>
      </w:r>
      <w:proofErr w:type="spellEnd"/>
      <w:r w:rsidRPr="007E58A8">
        <w:rPr>
          <w:bCs/>
          <w:iCs/>
          <w:sz w:val="24"/>
          <w:szCs w:val="24"/>
        </w:rPr>
        <w:t xml:space="preserve">) (епідемія, сильний шторм, циклон, ураган, торнадо, буревій, повінь, нагромадження снігу, ожеледь, град, заморозки, замерзання моря, </w:t>
      </w:r>
      <w:proofErr w:type="spellStart"/>
      <w:r w:rsidRPr="007E58A8">
        <w:rPr>
          <w:bCs/>
          <w:iCs/>
          <w:sz w:val="24"/>
          <w:szCs w:val="24"/>
        </w:rPr>
        <w:t>проток</w:t>
      </w:r>
      <w:proofErr w:type="spellEnd"/>
      <w:r w:rsidRPr="007E58A8">
        <w:rPr>
          <w:bCs/>
          <w:iCs/>
          <w:sz w:val="24"/>
          <w:szCs w:val="24"/>
        </w:rPr>
        <w:t>, портів, перевалів, землетрус, блискавка, пожежа, посуха, просідання і зсув ґрунту, інші стихійні лиха тощо);</w:t>
      </w:r>
    </w:p>
    <w:p w:rsidR="00AA4150" w:rsidRPr="007E58A8" w:rsidRDefault="00AA4150" w:rsidP="00AA4150">
      <w:pPr>
        <w:spacing w:line="259" w:lineRule="auto"/>
        <w:ind w:firstLine="709"/>
        <w:jc w:val="both"/>
        <w:rPr>
          <w:bCs/>
          <w:iCs/>
          <w:sz w:val="24"/>
          <w:szCs w:val="24"/>
        </w:rPr>
      </w:pPr>
      <w:r w:rsidRPr="007E58A8">
        <w:rPr>
          <w:bCs/>
          <w:iCs/>
          <w:sz w:val="24"/>
          <w:szCs w:val="24"/>
        </w:rPr>
        <w:t xml:space="preserve">непередбаченими обставинами, що відбуваються незалежно від волі і бажання заявника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w:t>
      </w:r>
      <w:r w:rsidRPr="007E58A8">
        <w:rPr>
          <w:bCs/>
          <w:iCs/>
          <w:sz w:val="24"/>
          <w:szCs w:val="24"/>
        </w:rPr>
        <w:lastRenderedPageBreak/>
        <w:t>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AA4150" w:rsidRPr="007E58A8" w:rsidRDefault="00AA4150" w:rsidP="00AA4150">
      <w:pPr>
        <w:spacing w:line="259" w:lineRule="auto"/>
        <w:ind w:firstLine="709"/>
        <w:jc w:val="both"/>
        <w:rPr>
          <w:bCs/>
          <w:iCs/>
          <w:sz w:val="24"/>
          <w:szCs w:val="24"/>
        </w:rPr>
      </w:pPr>
      <w:r w:rsidRPr="007E58A8">
        <w:rPr>
          <w:bCs/>
          <w:iCs/>
          <w:sz w:val="24"/>
          <w:szCs w:val="24"/>
        </w:rPr>
        <w:t xml:space="preserve">умовами, регламентованими відповідними рішеннями та актами державних органів влади, закриттям морських </w:t>
      </w:r>
      <w:proofErr w:type="spellStart"/>
      <w:r w:rsidRPr="007E58A8">
        <w:rPr>
          <w:bCs/>
          <w:iCs/>
          <w:sz w:val="24"/>
          <w:szCs w:val="24"/>
        </w:rPr>
        <w:t>проток</w:t>
      </w:r>
      <w:proofErr w:type="spellEnd"/>
      <w:r w:rsidRPr="007E58A8">
        <w:rPr>
          <w:bCs/>
          <w:iCs/>
          <w:sz w:val="24"/>
          <w:szCs w:val="24"/>
        </w:rPr>
        <w:t>, ембарго, забороною (обмеження) експорту/імпорту тощо.</w:t>
      </w:r>
    </w:p>
    <w:p w:rsidR="00AA4150" w:rsidRPr="007E58A8" w:rsidRDefault="00AA4150" w:rsidP="00AA4150">
      <w:pPr>
        <w:spacing w:line="259" w:lineRule="auto"/>
        <w:ind w:firstLine="709"/>
        <w:jc w:val="both"/>
        <w:rPr>
          <w:bCs/>
          <w:iCs/>
          <w:sz w:val="24"/>
          <w:szCs w:val="24"/>
        </w:rPr>
      </w:pPr>
      <w:r w:rsidRPr="007E58A8">
        <w:rPr>
          <w:bCs/>
          <w:iCs/>
          <w:sz w:val="24"/>
          <w:szCs w:val="24"/>
        </w:rPr>
        <w:t>Вищезазначений перелік обставин не є вичерпним.</w:t>
      </w:r>
    </w:p>
    <w:p w:rsidR="00AA4150" w:rsidRPr="007E58A8" w:rsidRDefault="00AA4150" w:rsidP="00AA4150">
      <w:pPr>
        <w:spacing w:line="259" w:lineRule="auto"/>
        <w:ind w:firstLine="709"/>
        <w:jc w:val="both"/>
        <w:rPr>
          <w:bCs/>
          <w:iCs/>
          <w:sz w:val="24"/>
          <w:szCs w:val="24"/>
        </w:rPr>
      </w:pPr>
      <w:r w:rsidRPr="007E58A8">
        <w:rPr>
          <w:b/>
          <w:bCs/>
          <w:iCs/>
          <w:sz w:val="24"/>
          <w:szCs w:val="24"/>
        </w:rPr>
        <w:t>7.4.</w:t>
      </w:r>
      <w:r w:rsidRPr="007E58A8">
        <w:rPr>
          <w:bCs/>
          <w:iCs/>
          <w:sz w:val="24"/>
          <w:szCs w:val="24"/>
        </w:rPr>
        <w:t> Не вважаються форс-мажорними обставинами (обставинами непереборної сили) фінансова та економічна криза, дефолт, зростання офіційного та комерційного курсів іноземної валюти до національної валюти, недодержання/порушення своїх обов’язків контрагентом боржника, відсутність на ринку потрібних для виконання зобов’язання товарів, відсутність у боржника необхідних коштів тощо.</w:t>
      </w:r>
    </w:p>
    <w:p w:rsidR="00AA4150" w:rsidRPr="007E58A8" w:rsidRDefault="00AA4150" w:rsidP="00AA4150">
      <w:pPr>
        <w:spacing w:line="259" w:lineRule="auto"/>
        <w:ind w:firstLine="709"/>
        <w:jc w:val="both"/>
        <w:rPr>
          <w:bCs/>
          <w:iCs/>
          <w:sz w:val="24"/>
          <w:szCs w:val="24"/>
        </w:rPr>
      </w:pPr>
      <w:r w:rsidRPr="007E58A8">
        <w:rPr>
          <w:b/>
          <w:bCs/>
          <w:iCs/>
          <w:sz w:val="24"/>
          <w:szCs w:val="24"/>
        </w:rPr>
        <w:t>7.5.</w:t>
      </w:r>
      <w:r w:rsidRPr="007E58A8">
        <w:rPr>
          <w:bCs/>
          <w:iCs/>
          <w:sz w:val="24"/>
          <w:szCs w:val="24"/>
        </w:rPr>
        <w:t> У разі виникнення та у максимально короткий час (не пізніше 5 календарних днів) після виникнення причин, що призвели до форс-мажорних обставин,  постраждала Сторона повинна у письмовому вигляді з детальним описом ситуації проінформувати іншу Сторону про такі обставини або причини, якщо в силу дії таких причин постраждала Сторона частково або повністю неспроможна виконувати свої обов’язки і зобов’язання за Договором. Не пізніше ніж через 15 (п’ятнадцять) днів після подання повідомлення про форс-мажорні обставини</w:t>
      </w:r>
      <w:r w:rsidRPr="007E58A8">
        <w:rPr>
          <w:bCs/>
          <w:i/>
          <w:iCs/>
          <w:sz w:val="24"/>
          <w:szCs w:val="24"/>
        </w:rPr>
        <w:t xml:space="preserve"> </w:t>
      </w:r>
      <w:r w:rsidRPr="007E58A8">
        <w:rPr>
          <w:bCs/>
          <w:iCs/>
          <w:sz w:val="24"/>
          <w:szCs w:val="24"/>
        </w:rPr>
        <w:t>або інші зміни умов постраждала Сторона також повинна надати іншій Стороні звіт про очікувані витрати, що можуть бути понесені за час дії зміни умов або за час дії форс-мажорних обставин.</w:t>
      </w:r>
    </w:p>
    <w:p w:rsidR="00AA4150" w:rsidRPr="007E58A8" w:rsidRDefault="00AA4150" w:rsidP="00AA4150">
      <w:pPr>
        <w:spacing w:line="259" w:lineRule="auto"/>
        <w:ind w:firstLine="709"/>
        <w:jc w:val="both"/>
        <w:rPr>
          <w:bCs/>
          <w:iCs/>
          <w:sz w:val="24"/>
          <w:szCs w:val="24"/>
        </w:rPr>
      </w:pPr>
      <w:r w:rsidRPr="007E58A8">
        <w:rPr>
          <w:bCs/>
          <w:iCs/>
          <w:sz w:val="24"/>
          <w:szCs w:val="24"/>
        </w:rPr>
        <w:t>Після отримання необхідного за даною статтею повідомлення або повідомлень Сторона, яка не постраждала внаслідок виникнення причини, що викликала форс-мажорні обставини</w:t>
      </w:r>
      <w:r w:rsidRPr="007E58A8">
        <w:rPr>
          <w:bCs/>
          <w:i/>
          <w:iCs/>
          <w:sz w:val="24"/>
          <w:szCs w:val="24"/>
        </w:rPr>
        <w:t xml:space="preserve">, </w:t>
      </w:r>
      <w:r w:rsidRPr="007E58A8">
        <w:rPr>
          <w:bCs/>
          <w:iCs/>
          <w:sz w:val="24"/>
          <w:szCs w:val="24"/>
        </w:rPr>
        <w:t>повинна вжити таких заходів, які вона знайде доцільними або необхідними за певних обставин, включаючи надання постраждалій Стороні розумної відстрочки у виконанні будь-яких зобов’язань за Договором.</w:t>
      </w:r>
    </w:p>
    <w:p w:rsidR="00AA4150" w:rsidRPr="007E58A8" w:rsidRDefault="00AA4150" w:rsidP="00AA4150">
      <w:pPr>
        <w:spacing w:line="259" w:lineRule="auto"/>
        <w:ind w:firstLine="709"/>
        <w:jc w:val="both"/>
        <w:rPr>
          <w:bCs/>
          <w:iCs/>
          <w:sz w:val="24"/>
          <w:szCs w:val="24"/>
        </w:rPr>
      </w:pPr>
      <w:r w:rsidRPr="007E58A8">
        <w:rPr>
          <w:b/>
          <w:bCs/>
          <w:iCs/>
          <w:sz w:val="24"/>
          <w:szCs w:val="24"/>
        </w:rPr>
        <w:t>7.6.</w:t>
      </w:r>
      <w:r w:rsidRPr="007E58A8">
        <w:rPr>
          <w:bCs/>
          <w:iCs/>
          <w:sz w:val="24"/>
          <w:szCs w:val="24"/>
        </w:rPr>
        <w:t> Доказом виникнення обставин непереборної сили та строку їх дії є сертифікат, який видається Торгово-промисловою палатою України або уповноваженими регіональними торгово-промисловими палатами.</w:t>
      </w:r>
    </w:p>
    <w:p w:rsidR="00AA4150" w:rsidRPr="007E58A8" w:rsidRDefault="00AA4150" w:rsidP="00AA4150">
      <w:pPr>
        <w:spacing w:line="259" w:lineRule="auto"/>
        <w:ind w:firstLine="709"/>
        <w:jc w:val="both"/>
        <w:rPr>
          <w:bCs/>
          <w:iCs/>
          <w:sz w:val="24"/>
          <w:szCs w:val="24"/>
        </w:rPr>
      </w:pPr>
      <w:r w:rsidRPr="007E58A8">
        <w:rPr>
          <w:b/>
          <w:bCs/>
          <w:iCs/>
          <w:sz w:val="24"/>
          <w:szCs w:val="24"/>
        </w:rPr>
        <w:t>7.7.</w:t>
      </w:r>
      <w:r w:rsidRPr="007E58A8">
        <w:rPr>
          <w:bCs/>
          <w:iCs/>
          <w:sz w:val="24"/>
          <w:szCs w:val="24"/>
        </w:rPr>
        <w:t> У разі неповідомлення або несвоєчасного повідомлення про настання обставин непереборної сили (форс-мажорних обставин) вона позбавляється права посилатися на ці обставини та не звільняється від відповідальності, передбаченої Договором, навіть при наявності відповідного сертифікату, який видається Торгово-промисловою палатою України або уповноваженими регіональними торгово-промисловими палатами.</w:t>
      </w:r>
    </w:p>
    <w:p w:rsidR="00AA4150" w:rsidRPr="007E58A8" w:rsidRDefault="00AA4150" w:rsidP="00AA4150">
      <w:pPr>
        <w:spacing w:line="259" w:lineRule="auto"/>
        <w:ind w:firstLine="709"/>
        <w:jc w:val="both"/>
        <w:rPr>
          <w:bCs/>
          <w:iCs/>
          <w:sz w:val="24"/>
          <w:szCs w:val="24"/>
        </w:rPr>
      </w:pPr>
      <w:r w:rsidRPr="007E58A8">
        <w:rPr>
          <w:b/>
          <w:bCs/>
          <w:iCs/>
          <w:sz w:val="24"/>
          <w:szCs w:val="24"/>
        </w:rPr>
        <w:t>7.8.</w:t>
      </w:r>
      <w:r w:rsidRPr="007E58A8">
        <w:rPr>
          <w:bCs/>
          <w:iCs/>
          <w:sz w:val="24"/>
          <w:szCs w:val="24"/>
        </w:rPr>
        <w:t xml:space="preserve"> У разі коли строк дії форс-мажорних обставин продовжується більше ніж 30 (тридцять) календарних днів, кожна зі Сторін в установленому законодавством України та цим Договором порядку має право розірвати Договір. </w:t>
      </w:r>
    </w:p>
    <w:p w:rsidR="00AA4150" w:rsidRPr="007E58A8" w:rsidRDefault="00AA4150" w:rsidP="00AA4150">
      <w:pPr>
        <w:spacing w:line="259" w:lineRule="auto"/>
        <w:ind w:firstLine="709"/>
        <w:jc w:val="both"/>
        <w:rPr>
          <w:bCs/>
          <w:iCs/>
          <w:sz w:val="24"/>
          <w:szCs w:val="24"/>
        </w:rPr>
      </w:pPr>
      <w:r w:rsidRPr="007E58A8">
        <w:rPr>
          <w:b/>
          <w:bCs/>
          <w:iCs/>
          <w:sz w:val="24"/>
          <w:szCs w:val="24"/>
        </w:rPr>
        <w:t>7.9.</w:t>
      </w:r>
      <w:r w:rsidRPr="007E58A8">
        <w:rPr>
          <w:bCs/>
          <w:iCs/>
          <w:sz w:val="24"/>
          <w:szCs w:val="24"/>
        </w:rPr>
        <w:t xml:space="preserve"> Продовження строку (терміну) виконання зобов’язань можливе у випадку настання істотної зміни обставин, які впливають на можливість виконання обов’язків за Договором у разі, якщо вони змінилися настільки, що якби Сторони могли це передбачити, вони не укладали б цей Договір, або уклали б його на інших умовах. У разі зміни обставин, якими Сторони керувалися при укладенні Договору він може бути змінений або розірваний за згодою Сторін. </w:t>
      </w:r>
    </w:p>
    <w:p w:rsidR="00AA4150" w:rsidRPr="007E58A8" w:rsidRDefault="00AA4150" w:rsidP="00AA4150">
      <w:pPr>
        <w:spacing w:line="259" w:lineRule="auto"/>
        <w:ind w:firstLine="709"/>
        <w:jc w:val="both"/>
        <w:rPr>
          <w:bCs/>
          <w:iCs/>
          <w:sz w:val="24"/>
          <w:szCs w:val="24"/>
        </w:rPr>
      </w:pPr>
      <w:r w:rsidRPr="007E58A8">
        <w:rPr>
          <w:b/>
          <w:bCs/>
          <w:iCs/>
          <w:sz w:val="24"/>
          <w:szCs w:val="24"/>
        </w:rPr>
        <w:t>7.10.</w:t>
      </w:r>
      <w:r w:rsidRPr="007E58A8">
        <w:rPr>
          <w:bCs/>
          <w:iCs/>
          <w:sz w:val="24"/>
          <w:szCs w:val="24"/>
        </w:rPr>
        <w:t xml:space="preserve"> Доказом виникнення істотної зміни обставин, які впливають на можливість виконання обов’язків за Договором є документ (висновок) про істотну зміну обставин, що видається Торгово-промисловою палатою України або уповноваженими регіональними торгово-промисловими палатами. </w:t>
      </w:r>
    </w:p>
    <w:p w:rsidR="00AA4150" w:rsidRPr="007E58A8" w:rsidRDefault="00AA4150" w:rsidP="00AA4150">
      <w:pPr>
        <w:spacing w:line="259" w:lineRule="auto"/>
        <w:ind w:firstLine="709"/>
        <w:jc w:val="both"/>
        <w:rPr>
          <w:bCs/>
          <w:iCs/>
          <w:sz w:val="24"/>
          <w:szCs w:val="24"/>
        </w:rPr>
      </w:pPr>
      <w:r w:rsidRPr="007E58A8">
        <w:rPr>
          <w:b/>
          <w:bCs/>
          <w:iCs/>
          <w:sz w:val="24"/>
          <w:szCs w:val="24"/>
        </w:rPr>
        <w:t>7.11.</w:t>
      </w:r>
      <w:r w:rsidRPr="007E58A8">
        <w:rPr>
          <w:bCs/>
          <w:iCs/>
          <w:sz w:val="24"/>
          <w:szCs w:val="24"/>
        </w:rPr>
        <w:t xml:space="preserve"> Сторона, що не може виконувати зобов’язання за Договором унаслідок виникнення істотної зміни обставин, повинна у максимально короткий час (не пізніше 5 календарних днів) з моменту їх виникнення повідомити про це в письмовій формі іншу Сторону. </w:t>
      </w:r>
    </w:p>
    <w:p w:rsidR="00AA4150" w:rsidRPr="007E58A8" w:rsidRDefault="00AA4150" w:rsidP="00AA4150">
      <w:pPr>
        <w:spacing w:line="259" w:lineRule="auto"/>
        <w:ind w:firstLine="709"/>
        <w:jc w:val="both"/>
        <w:rPr>
          <w:bCs/>
          <w:iCs/>
          <w:sz w:val="24"/>
          <w:szCs w:val="24"/>
        </w:rPr>
      </w:pPr>
      <w:r w:rsidRPr="007E58A8">
        <w:rPr>
          <w:b/>
          <w:bCs/>
          <w:iCs/>
          <w:sz w:val="24"/>
          <w:szCs w:val="24"/>
        </w:rPr>
        <w:t>7.12.</w:t>
      </w:r>
      <w:r w:rsidRPr="007E58A8">
        <w:rPr>
          <w:bCs/>
          <w:iCs/>
          <w:sz w:val="24"/>
          <w:szCs w:val="24"/>
        </w:rPr>
        <w:t> У разі неповідомлення або несвоєчасного повідомлення про настання істотної зміни обставин вона позбавляється права посилатися на ці обставини, навіть при наявності відповідного висновку про істотну зміну обставин, що видається Торгово-промисловою палатою України або уповноваженими регіональними торгово-промисловими палатами.</w:t>
      </w:r>
    </w:p>
    <w:p w:rsidR="00AA4150" w:rsidRPr="007E58A8" w:rsidRDefault="00AA4150" w:rsidP="00AA4150">
      <w:pPr>
        <w:spacing w:line="259" w:lineRule="auto"/>
        <w:ind w:firstLine="709"/>
        <w:jc w:val="both"/>
        <w:rPr>
          <w:sz w:val="24"/>
          <w:szCs w:val="24"/>
        </w:rPr>
      </w:pPr>
      <w:r w:rsidRPr="007E58A8">
        <w:rPr>
          <w:b/>
          <w:bCs/>
          <w:iCs/>
          <w:sz w:val="24"/>
          <w:szCs w:val="24"/>
        </w:rPr>
        <w:t>7.13.</w:t>
      </w:r>
      <w:r w:rsidRPr="007E58A8">
        <w:rPr>
          <w:bCs/>
          <w:iCs/>
          <w:sz w:val="24"/>
          <w:szCs w:val="24"/>
        </w:rPr>
        <w:t xml:space="preserve"> Сторони усвідомлюють, що цей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w:t>
      </w:r>
      <w:r w:rsidRPr="007E58A8">
        <w:rPr>
          <w:bCs/>
          <w:iCs/>
          <w:sz w:val="24"/>
          <w:szCs w:val="24"/>
        </w:rPr>
        <w:lastRenderedPageBreak/>
        <w:t>сили (форс-мажорними обставинами), крім випадків настання конкретних подій/обставин, що прямо впливають на можливість Сторін належним чином виконувати зобов’язання, визначені цим Договором та буде підтверджено в установленому порядку уповноваженим державою органом.</w:t>
      </w:r>
      <w:r w:rsidRPr="007E58A8">
        <w:rPr>
          <w:sz w:val="24"/>
          <w:szCs w:val="24"/>
        </w:rPr>
        <w:t xml:space="preserve"> </w:t>
      </w:r>
    </w:p>
    <w:p w:rsidR="00AA4150" w:rsidRPr="007E58A8" w:rsidRDefault="00AA4150" w:rsidP="00AA4150">
      <w:pPr>
        <w:spacing w:line="259" w:lineRule="auto"/>
        <w:jc w:val="both"/>
        <w:rPr>
          <w:sz w:val="24"/>
          <w:szCs w:val="24"/>
        </w:rPr>
      </w:pPr>
    </w:p>
    <w:p w:rsidR="00AA4150" w:rsidRPr="007E58A8" w:rsidRDefault="00AA4150" w:rsidP="00AA4150">
      <w:pPr>
        <w:spacing w:line="259" w:lineRule="auto"/>
        <w:ind w:firstLine="709"/>
        <w:jc w:val="center"/>
        <w:rPr>
          <w:b/>
          <w:bCs/>
          <w:sz w:val="24"/>
          <w:szCs w:val="24"/>
        </w:rPr>
      </w:pPr>
      <w:r w:rsidRPr="007E58A8">
        <w:rPr>
          <w:b/>
          <w:bCs/>
          <w:sz w:val="24"/>
          <w:szCs w:val="24"/>
        </w:rPr>
        <w:t>8. ПОРЯДОК ВИРІШЕННЯ СПОРІВ</w:t>
      </w:r>
    </w:p>
    <w:p w:rsidR="00AA4150" w:rsidRPr="007E58A8" w:rsidRDefault="00AA4150" w:rsidP="00AA4150">
      <w:pPr>
        <w:spacing w:line="259" w:lineRule="auto"/>
        <w:ind w:firstLine="708"/>
        <w:jc w:val="both"/>
        <w:rPr>
          <w:bCs/>
          <w:iCs/>
          <w:sz w:val="24"/>
          <w:szCs w:val="24"/>
        </w:rPr>
      </w:pPr>
      <w:r w:rsidRPr="007E58A8">
        <w:rPr>
          <w:b/>
          <w:bCs/>
          <w:iCs/>
          <w:sz w:val="24"/>
          <w:szCs w:val="24"/>
        </w:rPr>
        <w:t>8.1.</w:t>
      </w:r>
      <w:r w:rsidRPr="007E58A8">
        <w:rPr>
          <w:bCs/>
          <w:iCs/>
          <w:sz w:val="24"/>
          <w:szCs w:val="24"/>
        </w:rPr>
        <w:t> Сторони зобов’язуються докладати усіх розумних заходів та зусиль для мирового врегулювання будь-якого спору, протиріччя або претензії, що виникає в результаті виконання, порушення, розірвання Договору або визнання його недійсним.</w:t>
      </w:r>
    </w:p>
    <w:p w:rsidR="00AA4150" w:rsidRPr="007E58A8" w:rsidRDefault="00AA4150" w:rsidP="00AA4150">
      <w:pPr>
        <w:spacing w:line="259" w:lineRule="auto"/>
        <w:ind w:firstLine="708"/>
        <w:jc w:val="both"/>
        <w:rPr>
          <w:bCs/>
          <w:iCs/>
          <w:sz w:val="24"/>
          <w:szCs w:val="24"/>
        </w:rPr>
      </w:pPr>
      <w:r w:rsidRPr="007E58A8">
        <w:rPr>
          <w:b/>
          <w:bCs/>
          <w:iCs/>
          <w:sz w:val="24"/>
          <w:szCs w:val="24"/>
        </w:rPr>
        <w:t>8.2.</w:t>
      </w:r>
      <w:r w:rsidRPr="007E58A8">
        <w:rPr>
          <w:bCs/>
          <w:iCs/>
          <w:sz w:val="24"/>
          <w:szCs w:val="24"/>
        </w:rPr>
        <w:t> Якщо відповідний спір не можливо вирішити шляхом переговорів та консультацій, він вирішується в судовому порядку за встановленою підвідомчістю та підсудністю такого спору відповідно до чинного законодавства України.</w:t>
      </w:r>
    </w:p>
    <w:p w:rsidR="00AA4150" w:rsidRPr="007E58A8" w:rsidRDefault="00AA4150" w:rsidP="00AA4150">
      <w:pPr>
        <w:spacing w:line="259" w:lineRule="auto"/>
        <w:jc w:val="both"/>
        <w:rPr>
          <w:bCs/>
          <w:sz w:val="24"/>
          <w:szCs w:val="24"/>
        </w:rPr>
      </w:pPr>
    </w:p>
    <w:p w:rsidR="00AA4150" w:rsidRPr="007E58A8" w:rsidRDefault="00AA4150" w:rsidP="00AA4150">
      <w:pPr>
        <w:spacing w:line="259" w:lineRule="auto"/>
        <w:ind w:firstLine="709"/>
        <w:jc w:val="center"/>
        <w:rPr>
          <w:sz w:val="24"/>
          <w:szCs w:val="24"/>
        </w:rPr>
      </w:pPr>
      <w:r w:rsidRPr="007E58A8">
        <w:rPr>
          <w:b/>
          <w:bCs/>
          <w:sz w:val="24"/>
          <w:szCs w:val="24"/>
        </w:rPr>
        <w:t>9. ОСОБЛИВІ УМОВИ ТА ЗАБЕЗПЕЧЕННЯ КОНФІДЕНЦІЙНОСТІ</w:t>
      </w:r>
    </w:p>
    <w:p w:rsidR="00AA4150" w:rsidRPr="007E58A8" w:rsidRDefault="00AA4150" w:rsidP="00AA4150">
      <w:pPr>
        <w:pStyle w:val="11"/>
        <w:spacing w:line="259" w:lineRule="auto"/>
        <w:ind w:firstLine="709"/>
        <w:jc w:val="both"/>
        <w:rPr>
          <w:bCs/>
          <w:lang w:val="uk-UA"/>
        </w:rPr>
      </w:pPr>
      <w:r w:rsidRPr="007E58A8">
        <w:rPr>
          <w:b/>
          <w:lang w:val="uk-UA"/>
        </w:rPr>
        <w:t>9.1.</w:t>
      </w:r>
      <w:r w:rsidRPr="007E58A8">
        <w:rPr>
          <w:lang w:val="uk-UA"/>
        </w:rPr>
        <w:t xml:space="preserve"> Сторони дійшли згоди, що </w:t>
      </w:r>
      <w:r w:rsidRPr="007E58A8">
        <w:rPr>
          <w:bCs/>
          <w:lang w:val="uk-UA"/>
        </w:rPr>
        <w:t xml:space="preserve">протягом строку дії цього Договору та 3 (трьох) років після припинення його дії кожна Сторона розглядає і захищає як конфіденційну всю інформацію, отриману в процесі виконання цього Договору, а також зміст цього Договору. </w:t>
      </w:r>
    </w:p>
    <w:p w:rsidR="00AA4150" w:rsidRPr="007E58A8" w:rsidRDefault="00AA4150" w:rsidP="00AA4150">
      <w:pPr>
        <w:pStyle w:val="11"/>
        <w:spacing w:line="259" w:lineRule="auto"/>
        <w:ind w:firstLine="709"/>
        <w:jc w:val="both"/>
        <w:rPr>
          <w:bCs/>
          <w:lang w:val="uk-UA"/>
        </w:rPr>
      </w:pPr>
      <w:r w:rsidRPr="007E58A8">
        <w:rPr>
          <w:b/>
          <w:lang w:val="uk-UA"/>
        </w:rPr>
        <w:t>9</w:t>
      </w:r>
      <w:r w:rsidRPr="007E58A8">
        <w:rPr>
          <w:b/>
          <w:bCs/>
          <w:lang w:val="uk-UA"/>
        </w:rPr>
        <w:t>.2.</w:t>
      </w:r>
      <w:r w:rsidRPr="007E58A8">
        <w:rPr>
          <w:bCs/>
          <w:lang w:val="uk-UA"/>
        </w:rPr>
        <w:t xml:space="preserve"> Кожна зі Сторін зобов’язується використовувати конфіденційну інформацію виключно в цілях виконання своїх зобов’язань за цим Договором і вживатиме всі необхідні дії, що запобігатимуть розголошенню або протиправному використанню конфіденційної інформації. </w:t>
      </w:r>
    </w:p>
    <w:p w:rsidR="00AA4150" w:rsidRPr="007E58A8" w:rsidRDefault="00AA4150" w:rsidP="00AA4150">
      <w:pPr>
        <w:pStyle w:val="11"/>
        <w:spacing w:line="259" w:lineRule="auto"/>
        <w:ind w:firstLine="709"/>
        <w:jc w:val="both"/>
        <w:rPr>
          <w:bCs/>
          <w:lang w:val="uk-UA"/>
        </w:rPr>
      </w:pPr>
      <w:r w:rsidRPr="007E58A8">
        <w:rPr>
          <w:b/>
          <w:lang w:val="uk-UA"/>
        </w:rPr>
        <w:t>9</w:t>
      </w:r>
      <w:r w:rsidRPr="007E58A8">
        <w:rPr>
          <w:b/>
          <w:bCs/>
          <w:lang w:val="uk-UA"/>
        </w:rPr>
        <w:t>.3.</w:t>
      </w:r>
      <w:r w:rsidRPr="007E58A8">
        <w:rPr>
          <w:bCs/>
          <w:lang w:val="uk-UA"/>
        </w:rPr>
        <w:t> Сторони зобов’язуються не передавати або іншим чином не розголошувати відомості, які стали їм відомі про іншу Сторону, будь-яким третім особам без прямо вираженої вказівки Сторони, що надала ці відомості в інтересах виконання цього Договору, або інших підстав, передбачених законодавством України. Сторони повинні забезпечити недоступність для третіх осіб конфіденційної інформації, отриманої в ході виконання цього Договору.</w:t>
      </w:r>
    </w:p>
    <w:p w:rsidR="00AA4150" w:rsidRPr="007E58A8" w:rsidRDefault="00AA4150" w:rsidP="00AA4150">
      <w:pPr>
        <w:pStyle w:val="11"/>
        <w:spacing w:line="259" w:lineRule="auto"/>
        <w:ind w:firstLine="709"/>
        <w:jc w:val="both"/>
        <w:rPr>
          <w:bCs/>
          <w:iCs/>
          <w:lang w:val="uk-UA"/>
        </w:rPr>
      </w:pPr>
      <w:r w:rsidRPr="007E58A8">
        <w:rPr>
          <w:b/>
          <w:lang w:val="uk-UA"/>
        </w:rPr>
        <w:t>9</w:t>
      </w:r>
      <w:r w:rsidRPr="007E58A8">
        <w:rPr>
          <w:b/>
          <w:bCs/>
          <w:iCs/>
          <w:lang w:val="uk-UA"/>
        </w:rPr>
        <w:t>.4.</w:t>
      </w:r>
      <w:r w:rsidRPr="007E58A8">
        <w:rPr>
          <w:bCs/>
          <w:iCs/>
          <w:lang w:val="uk-UA"/>
        </w:rPr>
        <w:t> Сторони визнають, що відповідно до законодавства від будь-якої з них може вимагатися розкриття конфіденційної інформації державним органам або установам, підприємствам, організаціям. Кожна Сторона, яка робить таке розкриття, обмежить таке розголошення зазначеною метою та докладе всіх розумних зусиль для запобігання подальшому розкриттю.</w:t>
      </w:r>
    </w:p>
    <w:p w:rsidR="00AA4150" w:rsidRDefault="00AA4150" w:rsidP="00AA4150">
      <w:pPr>
        <w:pStyle w:val="11"/>
        <w:spacing w:line="259" w:lineRule="auto"/>
        <w:ind w:firstLine="709"/>
        <w:jc w:val="both"/>
        <w:rPr>
          <w:bCs/>
          <w:lang w:val="uk-UA"/>
        </w:rPr>
      </w:pPr>
      <w:r w:rsidRPr="007E58A8">
        <w:rPr>
          <w:b/>
          <w:lang w:val="uk-UA"/>
        </w:rPr>
        <w:t>9</w:t>
      </w:r>
      <w:r w:rsidRPr="007E58A8">
        <w:rPr>
          <w:b/>
          <w:bCs/>
          <w:lang w:val="uk-UA"/>
        </w:rPr>
        <w:t>.5.</w:t>
      </w:r>
      <w:r w:rsidRPr="007E58A8">
        <w:rPr>
          <w:bCs/>
          <w:lang w:val="uk-UA"/>
        </w:rPr>
        <w:t> Сторони гарантують, що відповідно до Закону України «Про захист персональних даних» кожна із Сторін є власником бази персональних даних щодо суб’єктів персональних даних, дані яких передаються іншій Стороні з метою ідентифікації фізичних осіб, що уповноважені діяти від імені Сторони, а також у рамках виконання цього Договору. При цьому Сторони погодили, що така передача персональних даних однією Стороною іншій Стороні здійснюється безкоштовно, як третій особі, згідно Закону України «Про захист персональних даних». Сторона, яка передає персональні дані суб’єкта, гарантує, що вона здійснює обробку таких даних за наявності відповідної згоди суб’єкта персональних даних або на інших законних підставах. Сторони гарантують, що вони беруть на себе зобов’язання щодо забезпечення виконання вимог Закону України «Про захист персональних даних».</w:t>
      </w:r>
    </w:p>
    <w:p w:rsidR="00AA4150" w:rsidRPr="004370EB" w:rsidRDefault="00AA4150" w:rsidP="00AA4150">
      <w:pPr>
        <w:pStyle w:val="11"/>
        <w:spacing w:line="259" w:lineRule="auto"/>
        <w:jc w:val="both"/>
        <w:rPr>
          <w:bCs/>
          <w:lang w:val="uk-UA"/>
        </w:rPr>
      </w:pPr>
    </w:p>
    <w:p w:rsidR="00AA4150" w:rsidRPr="007E58A8" w:rsidRDefault="00AA4150" w:rsidP="00AA4150">
      <w:pPr>
        <w:spacing w:line="259" w:lineRule="auto"/>
        <w:ind w:firstLine="709"/>
        <w:jc w:val="center"/>
        <w:rPr>
          <w:b/>
          <w:bCs/>
          <w:sz w:val="24"/>
          <w:szCs w:val="24"/>
          <w:lang w:bidi="uk-UA"/>
        </w:rPr>
      </w:pPr>
      <w:r w:rsidRPr="007E58A8">
        <w:rPr>
          <w:b/>
          <w:bCs/>
          <w:sz w:val="24"/>
          <w:szCs w:val="24"/>
          <w:lang w:bidi="uk-UA"/>
        </w:rPr>
        <w:t>10. АНТИКОРУПЦІЙНЕ ЗАСТЕРЕЖЕННЯ. САНКЦІЇ</w:t>
      </w:r>
    </w:p>
    <w:p w:rsidR="00AA4150" w:rsidRPr="00F543C6" w:rsidRDefault="00AA4150" w:rsidP="00AA4150">
      <w:pPr>
        <w:spacing w:line="259" w:lineRule="auto"/>
        <w:ind w:firstLine="709"/>
        <w:jc w:val="both"/>
        <w:rPr>
          <w:bCs/>
          <w:iCs/>
          <w:sz w:val="24"/>
          <w:szCs w:val="24"/>
          <w:lang w:bidi="uk-UA"/>
        </w:rPr>
      </w:pPr>
      <w:r w:rsidRPr="007E58A8">
        <w:rPr>
          <w:b/>
          <w:bCs/>
          <w:iCs/>
          <w:sz w:val="24"/>
          <w:szCs w:val="24"/>
          <w:lang w:bidi="uk-UA"/>
        </w:rPr>
        <w:t>10.1.</w:t>
      </w:r>
      <w:r w:rsidRPr="007E58A8">
        <w:rPr>
          <w:bCs/>
          <w:iCs/>
          <w:sz w:val="24"/>
          <w:szCs w:val="24"/>
          <w:lang w:bidi="uk-UA"/>
        </w:rPr>
        <w:t> </w:t>
      </w:r>
      <w:r w:rsidRPr="00F543C6">
        <w:rPr>
          <w:bCs/>
          <w:iCs/>
          <w:sz w:val="24"/>
          <w:szCs w:val="24"/>
          <w:lang w:bidi="uk-UA"/>
        </w:rPr>
        <w:t>Сторони зобов’язуються виконувати цей Договір і вести пов’язану з ним діяльність відповідно до найвищих стандартів ділової етики і нетерпимості до шахрайства, хабарництва та корупції.</w:t>
      </w:r>
    </w:p>
    <w:p w:rsidR="00AA4150" w:rsidRPr="00F543C6" w:rsidRDefault="00AA4150" w:rsidP="00AA4150">
      <w:pPr>
        <w:spacing w:line="259" w:lineRule="auto"/>
        <w:ind w:firstLine="709"/>
        <w:jc w:val="both"/>
        <w:rPr>
          <w:bCs/>
          <w:iCs/>
          <w:sz w:val="24"/>
          <w:szCs w:val="24"/>
          <w:lang w:bidi="uk-UA"/>
        </w:rPr>
      </w:pPr>
      <w:r w:rsidRPr="00F543C6">
        <w:rPr>
          <w:b/>
          <w:bCs/>
          <w:iCs/>
          <w:sz w:val="24"/>
          <w:szCs w:val="24"/>
          <w:lang w:bidi="uk-UA"/>
        </w:rPr>
        <w:t>10.2.</w:t>
      </w:r>
      <w:r w:rsidRPr="00F543C6">
        <w:rPr>
          <w:bCs/>
          <w:iCs/>
          <w:sz w:val="24"/>
          <w:szCs w:val="24"/>
          <w:lang w:bidi="uk-UA"/>
        </w:rPr>
        <w:t xml:space="preserve"> Сторони зобов’язуються не вчиняти будь-яких дій, які відповідно до законодавства можуть кваліфікуватися як надання/прийняття неправомірної вигоди, підкуп чи будь-яка інша дія, що порушує законодавство України та інше застосовне законодавство щодо боротьби з корупцією. </w:t>
      </w:r>
    </w:p>
    <w:p w:rsidR="00AA4150" w:rsidRPr="00F543C6" w:rsidRDefault="00AA4150" w:rsidP="00AA4150">
      <w:pPr>
        <w:spacing w:line="259" w:lineRule="auto"/>
        <w:ind w:firstLine="709"/>
        <w:jc w:val="both"/>
        <w:rPr>
          <w:bCs/>
          <w:iCs/>
          <w:sz w:val="24"/>
          <w:szCs w:val="24"/>
          <w:lang w:bidi="uk-UA"/>
        </w:rPr>
      </w:pPr>
      <w:r w:rsidRPr="00F543C6">
        <w:rPr>
          <w:b/>
          <w:bCs/>
          <w:iCs/>
          <w:sz w:val="24"/>
          <w:szCs w:val="24"/>
          <w:lang w:bidi="uk-UA"/>
        </w:rPr>
        <w:t>10.3.</w:t>
      </w:r>
      <w:r w:rsidRPr="00F543C6">
        <w:rPr>
          <w:bCs/>
          <w:iCs/>
          <w:sz w:val="24"/>
          <w:szCs w:val="24"/>
          <w:lang w:bidi="uk-UA"/>
        </w:rPr>
        <w:t xml:space="preserve">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AA4150" w:rsidRPr="00F543C6" w:rsidRDefault="00AA4150" w:rsidP="00AA4150">
      <w:pPr>
        <w:spacing w:line="259" w:lineRule="auto"/>
        <w:ind w:firstLine="709"/>
        <w:jc w:val="both"/>
        <w:rPr>
          <w:bCs/>
          <w:iCs/>
          <w:sz w:val="24"/>
          <w:szCs w:val="24"/>
          <w:lang w:bidi="uk-UA"/>
        </w:rPr>
      </w:pPr>
      <w:r w:rsidRPr="00F543C6">
        <w:rPr>
          <w:b/>
          <w:bCs/>
          <w:iCs/>
          <w:sz w:val="24"/>
          <w:szCs w:val="24"/>
          <w:lang w:bidi="uk-UA"/>
        </w:rPr>
        <w:t>10.4.</w:t>
      </w:r>
      <w:r w:rsidRPr="00F543C6">
        <w:rPr>
          <w:bCs/>
          <w:iCs/>
          <w:sz w:val="24"/>
          <w:szCs w:val="24"/>
          <w:lang w:bidi="uk-UA"/>
        </w:rPr>
        <w:t> Сторони визнають проведення процедур щодо запобігання корупції і контролюють їх дотримання. При цьому Сторони докладають розумних зусиль, щоб мінімізувати ризик ділових відносин з контрагентами, які можуть бути залучені в корупційну діяльність, а також взаємно сприяють одна одній з метою запобігання корупції.</w:t>
      </w:r>
    </w:p>
    <w:p w:rsidR="00AA4150" w:rsidRPr="00F543C6" w:rsidRDefault="00AA4150" w:rsidP="00AA4150">
      <w:pPr>
        <w:spacing w:line="259" w:lineRule="auto"/>
        <w:ind w:firstLine="709"/>
        <w:jc w:val="both"/>
        <w:rPr>
          <w:bCs/>
          <w:iCs/>
          <w:sz w:val="24"/>
          <w:szCs w:val="24"/>
          <w:lang w:bidi="uk-UA"/>
        </w:rPr>
      </w:pPr>
      <w:r w:rsidRPr="00F543C6">
        <w:rPr>
          <w:b/>
          <w:bCs/>
          <w:iCs/>
          <w:sz w:val="24"/>
          <w:szCs w:val="24"/>
          <w:lang w:bidi="uk-UA"/>
        </w:rPr>
        <w:t>10.5.</w:t>
      </w:r>
      <w:r w:rsidRPr="00F543C6">
        <w:rPr>
          <w:bCs/>
          <w:iCs/>
          <w:sz w:val="24"/>
          <w:szCs w:val="24"/>
          <w:lang w:bidi="uk-UA"/>
        </w:rPr>
        <w:t xml:space="preserve"> Сторони визнають, що їх можливі неправомірні дії та порушення антикорупційних умов Договору можуть спричинити несприятливі наслідки – від зниження рейтингу надійності контрагента до </w:t>
      </w:r>
      <w:r w:rsidRPr="00F543C6">
        <w:rPr>
          <w:bCs/>
          <w:iCs/>
          <w:sz w:val="24"/>
          <w:szCs w:val="24"/>
          <w:lang w:bidi="uk-UA"/>
        </w:rPr>
        <w:lastRenderedPageBreak/>
        <w:t>істотних обмежень щодо взаємодії з контрагентом і аж до розірвання цього Договору.</w:t>
      </w:r>
    </w:p>
    <w:p w:rsidR="00AA4150" w:rsidRPr="00F543C6" w:rsidRDefault="00AA4150" w:rsidP="00AA4150">
      <w:pPr>
        <w:spacing w:line="259" w:lineRule="auto"/>
        <w:ind w:firstLine="709"/>
        <w:jc w:val="both"/>
        <w:rPr>
          <w:bCs/>
          <w:iCs/>
          <w:sz w:val="24"/>
          <w:szCs w:val="24"/>
          <w:lang w:bidi="uk-UA"/>
        </w:rPr>
      </w:pPr>
      <w:r w:rsidRPr="00F543C6">
        <w:rPr>
          <w:b/>
          <w:bCs/>
          <w:iCs/>
          <w:sz w:val="24"/>
          <w:szCs w:val="24"/>
          <w:lang w:bidi="uk-UA"/>
        </w:rPr>
        <w:t>10.6.</w:t>
      </w:r>
      <w:r w:rsidRPr="00F543C6">
        <w:rPr>
          <w:bCs/>
          <w:iCs/>
          <w:sz w:val="24"/>
          <w:szCs w:val="24"/>
          <w:lang w:bidi="uk-UA"/>
        </w:rPr>
        <w:t xml:space="preserve"> Сторони гарантують повну конфіденційність виконання антикорупційних умов Договору і відсутність негативних наслідків для осіб, що звернулися з повідомленнями про факти корупційних правопорушень або правопорушень, пов’язаних з корупцією. </w:t>
      </w:r>
    </w:p>
    <w:p w:rsidR="00AA4150" w:rsidRPr="00F543C6" w:rsidRDefault="00AA4150" w:rsidP="00AA4150">
      <w:pPr>
        <w:spacing w:line="259" w:lineRule="auto"/>
        <w:ind w:firstLine="709"/>
        <w:jc w:val="both"/>
        <w:rPr>
          <w:bCs/>
          <w:iCs/>
          <w:sz w:val="24"/>
          <w:szCs w:val="24"/>
          <w:lang w:bidi="uk-UA"/>
        </w:rPr>
      </w:pPr>
      <w:r w:rsidRPr="00F543C6">
        <w:rPr>
          <w:b/>
          <w:bCs/>
          <w:iCs/>
          <w:sz w:val="24"/>
          <w:szCs w:val="24"/>
          <w:lang w:bidi="uk-UA"/>
        </w:rPr>
        <w:t>10.7.</w:t>
      </w:r>
      <w:r w:rsidRPr="00F543C6">
        <w:rPr>
          <w:bCs/>
          <w:iCs/>
          <w:sz w:val="24"/>
          <w:szCs w:val="24"/>
          <w:lang w:bidi="uk-UA"/>
        </w:rPr>
        <w:t> Сторони гарантують розглядати факти недотримання антикорупційних зобов’язань і вживати заходів для їх усунення.</w:t>
      </w:r>
    </w:p>
    <w:p w:rsidR="00AA4150" w:rsidRDefault="00AA4150" w:rsidP="00AA4150">
      <w:pPr>
        <w:spacing w:line="259" w:lineRule="auto"/>
        <w:ind w:firstLine="709"/>
        <w:jc w:val="both"/>
        <w:rPr>
          <w:bCs/>
          <w:iCs/>
          <w:sz w:val="24"/>
          <w:szCs w:val="24"/>
          <w:lang w:bidi="uk-UA"/>
        </w:rPr>
      </w:pPr>
      <w:r w:rsidRPr="00F543C6">
        <w:rPr>
          <w:b/>
          <w:bCs/>
          <w:iCs/>
          <w:sz w:val="24"/>
          <w:szCs w:val="24"/>
          <w:lang w:bidi="uk-UA"/>
        </w:rPr>
        <w:t>10.8.</w:t>
      </w:r>
      <w:r w:rsidRPr="00F543C6">
        <w:rPr>
          <w:bCs/>
          <w:iCs/>
          <w:sz w:val="24"/>
          <w:szCs w:val="24"/>
          <w:lang w:bidi="uk-UA"/>
        </w:rPr>
        <w:t> У випадку накладання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накладанням Санкцій або співпрацею з особою, на яку накладено Санкції. У цьому Договорі поняття «Санкції» вживається у розумінні ст.1 Закону України «Про санкції».</w:t>
      </w:r>
    </w:p>
    <w:p w:rsidR="00AA4150" w:rsidRPr="007E58A8" w:rsidRDefault="00AA4150" w:rsidP="00AA4150">
      <w:pPr>
        <w:spacing w:line="259" w:lineRule="auto"/>
        <w:ind w:firstLine="709"/>
        <w:jc w:val="both"/>
        <w:rPr>
          <w:bCs/>
          <w:iCs/>
          <w:sz w:val="24"/>
          <w:szCs w:val="24"/>
          <w:lang w:bidi="uk-UA"/>
        </w:rPr>
      </w:pPr>
      <w:r w:rsidRPr="00585CFA">
        <w:rPr>
          <w:b/>
          <w:bCs/>
          <w:iCs/>
          <w:sz w:val="24"/>
          <w:szCs w:val="24"/>
          <w:lang w:bidi="uk-UA"/>
        </w:rPr>
        <w:t>10.9.</w:t>
      </w:r>
      <w:r>
        <w:rPr>
          <w:bCs/>
          <w:iCs/>
          <w:sz w:val="24"/>
          <w:szCs w:val="24"/>
          <w:lang w:bidi="uk-UA"/>
        </w:rPr>
        <w:t> </w:t>
      </w:r>
      <w:r w:rsidRPr="00585CFA">
        <w:rPr>
          <w:bCs/>
          <w:iCs/>
          <w:sz w:val="24"/>
          <w:szCs w:val="24"/>
          <w:lang w:bidi="uk-UA"/>
        </w:rPr>
        <w:t xml:space="preserve">Сторони погодили та цим підтверджують, що на момент укладання цього Договору та під час його виконання не здійснюють закупівлю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85CFA">
        <w:rPr>
          <w:bCs/>
          <w:iCs/>
          <w:sz w:val="24"/>
          <w:szCs w:val="24"/>
          <w:lang w:bidi="uk-UA"/>
        </w:rPr>
        <w:t>бенефіціарним</w:t>
      </w:r>
      <w:proofErr w:type="spellEnd"/>
      <w:r w:rsidRPr="00585CFA">
        <w:rPr>
          <w:bCs/>
          <w:iCs/>
          <w:sz w:val="24"/>
          <w:szCs w:val="24"/>
          <w:lang w:bidi="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 разі порушення зобов’язання, встановленого цим пунктом Договору, винна Сторона зобов’язана сплатити на користь іншої Сторони штраф у розмірі, що дорівнює ціні цього Договору та відшкодувати збитки в повному обсязі.</w:t>
      </w:r>
      <w:r w:rsidRPr="007E58A8">
        <w:rPr>
          <w:bCs/>
          <w:iCs/>
          <w:sz w:val="24"/>
          <w:szCs w:val="24"/>
          <w:lang w:bidi="uk-UA"/>
        </w:rPr>
        <w:t xml:space="preserve"> </w:t>
      </w:r>
    </w:p>
    <w:p w:rsidR="00AA4150" w:rsidRPr="007E58A8" w:rsidRDefault="00AA4150" w:rsidP="00AA4150">
      <w:pPr>
        <w:spacing w:line="259" w:lineRule="auto"/>
        <w:jc w:val="both"/>
        <w:rPr>
          <w:bCs/>
          <w:iCs/>
          <w:sz w:val="24"/>
          <w:szCs w:val="24"/>
          <w:lang w:bidi="uk-UA"/>
        </w:rPr>
      </w:pPr>
    </w:p>
    <w:p w:rsidR="00AA4150" w:rsidRPr="007E58A8" w:rsidRDefault="00AA4150" w:rsidP="00AA4150">
      <w:pPr>
        <w:spacing w:line="259" w:lineRule="auto"/>
        <w:jc w:val="center"/>
        <w:rPr>
          <w:b/>
          <w:bCs/>
          <w:iCs/>
          <w:sz w:val="24"/>
          <w:szCs w:val="24"/>
        </w:rPr>
      </w:pPr>
      <w:r w:rsidRPr="007E58A8">
        <w:rPr>
          <w:b/>
          <w:bCs/>
          <w:iCs/>
          <w:sz w:val="24"/>
          <w:szCs w:val="24"/>
        </w:rPr>
        <w:t>11. СТРОК ДІЇ ДОГОВОРУ</w:t>
      </w:r>
    </w:p>
    <w:p w:rsidR="00AA4150" w:rsidRPr="007E58A8" w:rsidRDefault="00AA4150" w:rsidP="00AA4150">
      <w:pPr>
        <w:tabs>
          <w:tab w:val="left" w:pos="0"/>
        </w:tabs>
        <w:spacing w:after="160" w:line="259" w:lineRule="auto"/>
        <w:contextualSpacing/>
        <w:jc w:val="both"/>
        <w:rPr>
          <w:bCs/>
          <w:iCs/>
          <w:sz w:val="24"/>
          <w:szCs w:val="24"/>
        </w:rPr>
      </w:pPr>
      <w:r w:rsidRPr="007E58A8">
        <w:rPr>
          <w:bCs/>
          <w:iCs/>
          <w:sz w:val="24"/>
          <w:szCs w:val="24"/>
        </w:rPr>
        <w:tab/>
      </w:r>
      <w:r w:rsidRPr="007E58A8">
        <w:rPr>
          <w:b/>
          <w:bCs/>
          <w:iCs/>
          <w:sz w:val="24"/>
          <w:szCs w:val="24"/>
        </w:rPr>
        <w:t>11.1.</w:t>
      </w:r>
      <w:r w:rsidRPr="007E58A8">
        <w:rPr>
          <w:bCs/>
          <w:iCs/>
          <w:sz w:val="24"/>
          <w:szCs w:val="24"/>
        </w:rPr>
        <w:t xml:space="preserve"> Договір вважається укладеним та набирає чинності з дати підписання його належним чином уповноваженими представниками Сторін та скріплення їхніх підписів відбитками печаток Сторін (за наявності) і діє до </w:t>
      </w:r>
      <w:r w:rsidRPr="00C35BD0">
        <w:rPr>
          <w:bCs/>
          <w:iCs/>
          <w:sz w:val="24"/>
          <w:szCs w:val="24"/>
        </w:rPr>
        <w:t>31 грудня 2023 року.</w:t>
      </w:r>
    </w:p>
    <w:p w:rsidR="00AA4150" w:rsidRPr="007E58A8" w:rsidRDefault="00AA4150" w:rsidP="00AA4150">
      <w:pPr>
        <w:tabs>
          <w:tab w:val="left" w:pos="0"/>
        </w:tabs>
        <w:spacing w:after="160" w:line="259" w:lineRule="auto"/>
        <w:contextualSpacing/>
        <w:jc w:val="both"/>
        <w:rPr>
          <w:bCs/>
          <w:iCs/>
          <w:sz w:val="24"/>
          <w:szCs w:val="24"/>
        </w:rPr>
      </w:pPr>
      <w:r w:rsidRPr="007E58A8">
        <w:rPr>
          <w:bCs/>
          <w:iCs/>
          <w:sz w:val="24"/>
          <w:szCs w:val="24"/>
        </w:rPr>
        <w:tab/>
      </w:r>
      <w:r w:rsidRPr="007E58A8">
        <w:rPr>
          <w:b/>
          <w:bCs/>
          <w:iCs/>
          <w:sz w:val="24"/>
          <w:szCs w:val="24"/>
        </w:rPr>
        <w:t>11.2.</w:t>
      </w:r>
      <w:r w:rsidRPr="007E58A8">
        <w:rPr>
          <w:bCs/>
          <w:iCs/>
          <w:sz w:val="24"/>
          <w:szCs w:val="24"/>
        </w:rPr>
        <w:t> Закінчення строку дії Договору не звільняє Сторони від виконання всіх їхніх зобов’язань, які передбачені цим Договором, невиконаних на момент припинення дії Договору, а також відповідальності за невиконання будь-якого з цих зобов’язань.</w:t>
      </w:r>
    </w:p>
    <w:p w:rsidR="00AA4150" w:rsidRPr="007E58A8" w:rsidRDefault="00AA4150" w:rsidP="00AA4150">
      <w:pPr>
        <w:spacing w:line="259" w:lineRule="auto"/>
        <w:jc w:val="both"/>
        <w:rPr>
          <w:bCs/>
          <w:iCs/>
          <w:sz w:val="24"/>
          <w:szCs w:val="24"/>
        </w:rPr>
      </w:pPr>
    </w:p>
    <w:p w:rsidR="00AA4150" w:rsidRPr="007E58A8" w:rsidRDefault="00AA4150" w:rsidP="00AA4150">
      <w:pPr>
        <w:spacing w:line="259" w:lineRule="auto"/>
        <w:jc w:val="center"/>
        <w:rPr>
          <w:b/>
          <w:bCs/>
          <w:iCs/>
          <w:sz w:val="24"/>
          <w:szCs w:val="24"/>
        </w:rPr>
      </w:pPr>
      <w:r w:rsidRPr="007E58A8">
        <w:rPr>
          <w:b/>
          <w:bCs/>
          <w:iCs/>
          <w:sz w:val="24"/>
          <w:szCs w:val="24"/>
        </w:rPr>
        <w:t>12. ЗМІНА УМОВ ДОГОВОРУ</w:t>
      </w:r>
    </w:p>
    <w:p w:rsidR="00AA4150" w:rsidRPr="007E58A8" w:rsidRDefault="00AA4150" w:rsidP="00AA4150">
      <w:pPr>
        <w:spacing w:line="259" w:lineRule="auto"/>
        <w:ind w:firstLine="708"/>
        <w:jc w:val="both"/>
        <w:rPr>
          <w:bCs/>
          <w:iCs/>
          <w:sz w:val="24"/>
          <w:szCs w:val="24"/>
        </w:rPr>
      </w:pPr>
      <w:r w:rsidRPr="007E58A8">
        <w:rPr>
          <w:b/>
          <w:bCs/>
          <w:iCs/>
          <w:sz w:val="24"/>
          <w:szCs w:val="24"/>
        </w:rPr>
        <w:t>12.1.</w:t>
      </w:r>
      <w:r w:rsidRPr="007E58A8">
        <w:rPr>
          <w:bCs/>
          <w:iCs/>
          <w:sz w:val="24"/>
          <w:szCs w:val="24"/>
        </w:rPr>
        <w:t> Договір містить основні умови та повну домовленість Сторін відносно предмета цього Договору та не існує будь-яких інших домовленостей, договорів, гарантій, які розширюють, визначають або іншим чином відносяться до положень цього Договору. Листування та домовленості, які мали місце до укладення цього Договору, вважаються недійсними у частині, що суперечить його положенням та не можуть прийматися до уваги під час тлумачення цього Договору.</w:t>
      </w:r>
    </w:p>
    <w:p w:rsidR="00AA4150" w:rsidRPr="007E58A8" w:rsidRDefault="00AA4150" w:rsidP="00AA4150">
      <w:pPr>
        <w:spacing w:line="259" w:lineRule="auto"/>
        <w:ind w:firstLine="708"/>
        <w:jc w:val="both"/>
        <w:rPr>
          <w:bCs/>
          <w:iCs/>
          <w:sz w:val="24"/>
          <w:szCs w:val="24"/>
        </w:rPr>
      </w:pPr>
      <w:r w:rsidRPr="007E58A8">
        <w:rPr>
          <w:b/>
          <w:bCs/>
          <w:iCs/>
          <w:sz w:val="24"/>
          <w:szCs w:val="24"/>
        </w:rPr>
        <w:t>12.2.</w:t>
      </w:r>
      <w:r w:rsidRPr="007E58A8">
        <w:rPr>
          <w:bCs/>
          <w:iCs/>
          <w:sz w:val="24"/>
          <w:szCs w:val="24"/>
        </w:rPr>
        <w:t> Якщо інше прямо не передбачено Договором або чинним законодавством України, зміни до цього Договору можуть бути внесені тільки за взаємною згодою Сторін шляхом укладання додаткового угоди. Зміни у Договорі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 Договорі або у чинному законодавстві України.</w:t>
      </w:r>
    </w:p>
    <w:p w:rsidR="00AA4150" w:rsidRDefault="00AA4150" w:rsidP="00AA4150">
      <w:pPr>
        <w:spacing w:line="259" w:lineRule="auto"/>
        <w:ind w:firstLine="708"/>
        <w:jc w:val="both"/>
        <w:rPr>
          <w:bCs/>
          <w:iCs/>
          <w:sz w:val="24"/>
          <w:szCs w:val="24"/>
        </w:rPr>
      </w:pPr>
      <w:r w:rsidRPr="007E58A8">
        <w:rPr>
          <w:b/>
          <w:bCs/>
          <w:iCs/>
          <w:sz w:val="24"/>
          <w:szCs w:val="24"/>
        </w:rPr>
        <w:t>12.3.</w:t>
      </w:r>
      <w:r w:rsidRPr="007E58A8">
        <w:rPr>
          <w:bCs/>
          <w:iCs/>
          <w:sz w:val="24"/>
          <w:szCs w:val="24"/>
        </w:rPr>
        <w:t> Додаткові угоди до цього Договору укладаються у письмовій формі та підписуються уповноваженими представниками Сторін і є його невід’ємною частиною.</w:t>
      </w:r>
    </w:p>
    <w:p w:rsidR="00AA4150" w:rsidRPr="007E58A8" w:rsidRDefault="00AA4150" w:rsidP="00AA4150">
      <w:pPr>
        <w:spacing w:line="259" w:lineRule="auto"/>
        <w:jc w:val="both"/>
        <w:rPr>
          <w:bCs/>
          <w:iCs/>
          <w:sz w:val="24"/>
          <w:szCs w:val="24"/>
        </w:rPr>
      </w:pPr>
    </w:p>
    <w:p w:rsidR="00AA4150" w:rsidRPr="007E58A8" w:rsidRDefault="00AA4150" w:rsidP="00AA4150">
      <w:pPr>
        <w:spacing w:line="259" w:lineRule="auto"/>
        <w:jc w:val="center"/>
        <w:rPr>
          <w:b/>
          <w:bCs/>
          <w:iCs/>
          <w:sz w:val="24"/>
          <w:szCs w:val="24"/>
        </w:rPr>
      </w:pPr>
      <w:r w:rsidRPr="007E58A8">
        <w:rPr>
          <w:b/>
          <w:bCs/>
          <w:iCs/>
          <w:sz w:val="24"/>
          <w:szCs w:val="24"/>
        </w:rPr>
        <w:t>13. РОЗІРВАННЯ ДОГОВОРУ</w:t>
      </w:r>
    </w:p>
    <w:p w:rsidR="00AA4150" w:rsidRPr="007E58A8" w:rsidRDefault="00AA4150" w:rsidP="00AA4150">
      <w:pPr>
        <w:spacing w:line="259" w:lineRule="auto"/>
        <w:ind w:firstLine="708"/>
        <w:jc w:val="both"/>
        <w:rPr>
          <w:bCs/>
          <w:iCs/>
          <w:sz w:val="24"/>
          <w:szCs w:val="24"/>
        </w:rPr>
      </w:pPr>
      <w:r w:rsidRPr="007E58A8">
        <w:rPr>
          <w:b/>
          <w:bCs/>
          <w:iCs/>
          <w:sz w:val="24"/>
          <w:szCs w:val="24"/>
        </w:rPr>
        <w:t>13.1.</w:t>
      </w:r>
      <w:r w:rsidRPr="007E58A8">
        <w:rPr>
          <w:bCs/>
          <w:iCs/>
          <w:sz w:val="24"/>
          <w:szCs w:val="24"/>
        </w:rPr>
        <w:t> Умовами розірвання Договору є:</w:t>
      </w:r>
    </w:p>
    <w:p w:rsidR="00AA4150" w:rsidRPr="007E58A8" w:rsidRDefault="00AA4150" w:rsidP="00AA4150">
      <w:pPr>
        <w:spacing w:line="259" w:lineRule="auto"/>
        <w:ind w:firstLine="708"/>
        <w:jc w:val="both"/>
        <w:rPr>
          <w:bCs/>
          <w:iCs/>
          <w:sz w:val="24"/>
          <w:szCs w:val="24"/>
        </w:rPr>
      </w:pPr>
      <w:r w:rsidRPr="007E58A8">
        <w:rPr>
          <w:bCs/>
          <w:iCs/>
          <w:sz w:val="24"/>
          <w:szCs w:val="24"/>
        </w:rPr>
        <w:t>взаємна домовленість Сторін;</w:t>
      </w:r>
    </w:p>
    <w:p w:rsidR="00AA4150" w:rsidRPr="007E58A8" w:rsidRDefault="00AA4150" w:rsidP="00AA4150">
      <w:pPr>
        <w:spacing w:line="259" w:lineRule="auto"/>
        <w:ind w:firstLine="708"/>
        <w:jc w:val="both"/>
        <w:rPr>
          <w:bCs/>
          <w:iCs/>
          <w:sz w:val="24"/>
          <w:szCs w:val="24"/>
        </w:rPr>
      </w:pPr>
      <w:r w:rsidRPr="007E58A8">
        <w:rPr>
          <w:bCs/>
          <w:iCs/>
          <w:sz w:val="24"/>
          <w:szCs w:val="24"/>
        </w:rPr>
        <w:t>продовження строку дії обставин непереборної сили більш ніж на 30 (тридцять) календарних днів;</w:t>
      </w:r>
    </w:p>
    <w:p w:rsidR="00AA4150" w:rsidRPr="007E58A8" w:rsidRDefault="00AA4150" w:rsidP="00AA4150">
      <w:pPr>
        <w:spacing w:line="259" w:lineRule="auto"/>
        <w:ind w:firstLine="708"/>
        <w:jc w:val="both"/>
        <w:rPr>
          <w:bCs/>
          <w:iCs/>
          <w:sz w:val="24"/>
          <w:szCs w:val="24"/>
        </w:rPr>
      </w:pPr>
      <w:r w:rsidRPr="007E58A8">
        <w:rPr>
          <w:bCs/>
          <w:iCs/>
          <w:sz w:val="24"/>
          <w:szCs w:val="24"/>
        </w:rPr>
        <w:lastRenderedPageBreak/>
        <w:t>рішення суду, що набрало законної сили;</w:t>
      </w:r>
    </w:p>
    <w:p w:rsidR="00AA4150" w:rsidRPr="007E58A8" w:rsidRDefault="00AA4150" w:rsidP="00AA4150">
      <w:pPr>
        <w:spacing w:line="259" w:lineRule="auto"/>
        <w:ind w:firstLine="708"/>
        <w:jc w:val="both"/>
        <w:rPr>
          <w:bCs/>
          <w:iCs/>
          <w:sz w:val="24"/>
          <w:szCs w:val="24"/>
        </w:rPr>
      </w:pPr>
      <w:r w:rsidRPr="007E58A8">
        <w:rPr>
          <w:bCs/>
          <w:iCs/>
          <w:sz w:val="24"/>
          <w:szCs w:val="24"/>
        </w:rPr>
        <w:t>одностороння відмова однієї із Сторін від Договору, у випадках прямо встановлених цим Договором або законодавством України;</w:t>
      </w:r>
    </w:p>
    <w:p w:rsidR="00AA4150" w:rsidRPr="007E58A8" w:rsidRDefault="00AA4150" w:rsidP="00AA4150">
      <w:pPr>
        <w:spacing w:line="259" w:lineRule="auto"/>
        <w:ind w:firstLine="708"/>
        <w:jc w:val="both"/>
        <w:rPr>
          <w:bCs/>
          <w:iCs/>
          <w:sz w:val="24"/>
          <w:szCs w:val="24"/>
        </w:rPr>
      </w:pPr>
      <w:r w:rsidRPr="007E58A8">
        <w:rPr>
          <w:bCs/>
          <w:iCs/>
          <w:sz w:val="24"/>
          <w:szCs w:val="24"/>
        </w:rPr>
        <w:t>інші умови, визначені законодавством.</w:t>
      </w:r>
    </w:p>
    <w:p w:rsidR="00AA4150" w:rsidRPr="007E58A8" w:rsidRDefault="00AA4150" w:rsidP="00AA4150">
      <w:pPr>
        <w:spacing w:line="259" w:lineRule="auto"/>
        <w:ind w:firstLine="708"/>
        <w:jc w:val="both"/>
        <w:rPr>
          <w:bCs/>
          <w:iCs/>
          <w:sz w:val="24"/>
          <w:szCs w:val="24"/>
        </w:rPr>
      </w:pPr>
      <w:r w:rsidRPr="007E58A8">
        <w:rPr>
          <w:b/>
          <w:bCs/>
          <w:iCs/>
          <w:sz w:val="24"/>
          <w:szCs w:val="24"/>
        </w:rPr>
        <w:t>13.2.</w:t>
      </w:r>
      <w:r w:rsidRPr="007E58A8">
        <w:rPr>
          <w:bCs/>
          <w:iCs/>
          <w:sz w:val="24"/>
          <w:szCs w:val="24"/>
        </w:rPr>
        <w:t> Пропозиція (повідомлення) Сторони, яка ініціює розірвання Договору направляється іншій Стороні в письмовій формі не пізніше, ніж за 10 (десять) календарних днів до запланованої дати його розірвання, з наданням всієї необхідної документації для припинення взаємовідносин за цим Договором та здійснення взаєморозрахунків.</w:t>
      </w:r>
    </w:p>
    <w:p w:rsidR="00AA4150" w:rsidRPr="007E58A8" w:rsidRDefault="00AA4150" w:rsidP="00AA4150">
      <w:pPr>
        <w:spacing w:line="259" w:lineRule="auto"/>
        <w:jc w:val="both"/>
        <w:rPr>
          <w:bCs/>
          <w:iCs/>
          <w:sz w:val="24"/>
          <w:szCs w:val="24"/>
        </w:rPr>
      </w:pPr>
    </w:p>
    <w:p w:rsidR="00AA4150" w:rsidRPr="007E58A8" w:rsidRDefault="00AA4150" w:rsidP="00AA4150">
      <w:pPr>
        <w:spacing w:line="259" w:lineRule="auto"/>
        <w:jc w:val="center"/>
        <w:rPr>
          <w:b/>
          <w:bCs/>
          <w:iCs/>
          <w:sz w:val="24"/>
          <w:szCs w:val="24"/>
        </w:rPr>
      </w:pPr>
      <w:r w:rsidRPr="007E58A8">
        <w:rPr>
          <w:b/>
          <w:bCs/>
          <w:iCs/>
          <w:sz w:val="24"/>
          <w:szCs w:val="24"/>
        </w:rPr>
        <w:t>14. ІНШІ УМОВИ</w:t>
      </w:r>
    </w:p>
    <w:p w:rsidR="00AA4150" w:rsidRPr="007E58A8" w:rsidRDefault="00AA4150" w:rsidP="00AA4150">
      <w:pPr>
        <w:spacing w:line="259" w:lineRule="auto"/>
        <w:ind w:firstLine="709"/>
        <w:jc w:val="both"/>
        <w:rPr>
          <w:bCs/>
          <w:iCs/>
          <w:sz w:val="24"/>
          <w:szCs w:val="24"/>
        </w:rPr>
      </w:pPr>
      <w:r w:rsidRPr="007E58A8">
        <w:rPr>
          <w:b/>
          <w:bCs/>
          <w:iCs/>
          <w:sz w:val="24"/>
          <w:szCs w:val="24"/>
        </w:rPr>
        <w:t>14.1. </w:t>
      </w:r>
      <w:r w:rsidRPr="007E58A8">
        <w:rPr>
          <w:bCs/>
          <w:iCs/>
          <w:sz w:val="24"/>
          <w:szCs w:val="24"/>
        </w:rPr>
        <w:t>Сторони засвідчують однакове розуміння ними умов Договору та його правових наслідків, підтверджують укладання Договору на підставі вільного волевиявлення та дійсність їх намірів при його укладанні, а також те, що Договір не містить ознак фіктивного або удаваного правочину, що він не укладений під впливом помилки щодо його природи, прав та обов’язків, а також під впливом обману чи збігу тяжких обставин.</w:t>
      </w:r>
    </w:p>
    <w:p w:rsidR="00AA4150" w:rsidRPr="007E58A8" w:rsidRDefault="00AA4150" w:rsidP="00AA4150">
      <w:pPr>
        <w:spacing w:line="259" w:lineRule="auto"/>
        <w:ind w:firstLine="709"/>
        <w:jc w:val="both"/>
        <w:rPr>
          <w:bCs/>
          <w:iCs/>
          <w:sz w:val="24"/>
          <w:szCs w:val="24"/>
        </w:rPr>
      </w:pPr>
      <w:r w:rsidRPr="007E58A8">
        <w:rPr>
          <w:b/>
          <w:bCs/>
          <w:iCs/>
          <w:sz w:val="24"/>
          <w:szCs w:val="24"/>
          <w:lang w:bidi="uk-UA"/>
        </w:rPr>
        <w:t>14.2.</w:t>
      </w:r>
      <w:r w:rsidRPr="007E58A8">
        <w:rPr>
          <w:bCs/>
          <w:iCs/>
          <w:sz w:val="24"/>
          <w:szCs w:val="24"/>
          <w:lang w:bidi="uk-UA"/>
        </w:rPr>
        <w:t> Сторони зобов’язуються утримуватись від дій, які можуть спричинити збитки та зіпсувати ділову репутацію кожної із Сторін.</w:t>
      </w:r>
    </w:p>
    <w:p w:rsidR="00AA4150" w:rsidRPr="007E58A8" w:rsidRDefault="00AA4150" w:rsidP="00AA4150">
      <w:pPr>
        <w:spacing w:line="259" w:lineRule="auto"/>
        <w:ind w:firstLine="709"/>
        <w:jc w:val="both"/>
        <w:rPr>
          <w:bCs/>
          <w:iCs/>
          <w:sz w:val="24"/>
          <w:szCs w:val="24"/>
        </w:rPr>
      </w:pPr>
      <w:r w:rsidRPr="007E58A8">
        <w:rPr>
          <w:b/>
          <w:bCs/>
          <w:iCs/>
          <w:sz w:val="24"/>
          <w:szCs w:val="24"/>
        </w:rPr>
        <w:t>14.3.</w:t>
      </w:r>
      <w:r w:rsidRPr="007E58A8">
        <w:rPr>
          <w:bCs/>
          <w:iCs/>
          <w:sz w:val="24"/>
          <w:szCs w:val="24"/>
        </w:rPr>
        <w:t> Договір складено в 2 (двох) примірниках, які мають однакову юридичну силу, по одному примірнику для кожної із Сторін. Обидва примірники Договору є ідентичними за змістом і містять його умови українською мовою.</w:t>
      </w:r>
    </w:p>
    <w:p w:rsidR="00AA4150" w:rsidRPr="007E58A8" w:rsidRDefault="00AA4150" w:rsidP="00AA4150">
      <w:pPr>
        <w:spacing w:line="259" w:lineRule="auto"/>
        <w:ind w:firstLine="708"/>
        <w:jc w:val="both"/>
        <w:rPr>
          <w:bCs/>
          <w:iCs/>
          <w:sz w:val="24"/>
          <w:szCs w:val="24"/>
        </w:rPr>
      </w:pPr>
      <w:r w:rsidRPr="007E58A8">
        <w:rPr>
          <w:b/>
          <w:bCs/>
          <w:iCs/>
          <w:sz w:val="24"/>
          <w:szCs w:val="24"/>
        </w:rPr>
        <w:t>14.4. </w:t>
      </w:r>
      <w:r w:rsidRPr="007E58A8">
        <w:rPr>
          <w:bCs/>
          <w:iCs/>
          <w:sz w:val="24"/>
          <w:szCs w:val="24"/>
        </w:rPr>
        <w:t xml:space="preserve">Усі правовідносини, що виникають з Договору або пов’язані із ним, у тому числі  пов’язані із дійсністю, укладанням, виконанням, зміною та припиненням Договору, тлумаченням його умов, визначенням наслідків недійсності або порушення Договору регулюються цим Договором, а правовідносини, що прямо не врегульовані ним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AA4150" w:rsidRPr="007E58A8" w:rsidRDefault="00AA4150" w:rsidP="00AA4150">
      <w:pPr>
        <w:spacing w:line="259" w:lineRule="auto"/>
        <w:ind w:firstLine="708"/>
        <w:jc w:val="both"/>
        <w:rPr>
          <w:bCs/>
          <w:iCs/>
          <w:sz w:val="24"/>
          <w:szCs w:val="24"/>
        </w:rPr>
      </w:pPr>
      <w:r w:rsidRPr="007E58A8">
        <w:rPr>
          <w:b/>
          <w:bCs/>
          <w:iCs/>
          <w:sz w:val="24"/>
          <w:szCs w:val="24"/>
        </w:rPr>
        <w:t>14.5.</w:t>
      </w:r>
      <w:r w:rsidRPr="007E58A8">
        <w:rPr>
          <w:bCs/>
          <w:iCs/>
          <w:sz w:val="24"/>
          <w:szCs w:val="24"/>
        </w:rPr>
        <w:t> Сторони підтверджують, що фізичні особи, які діють від імені Сторін, мають на це відповідні повноваження і жодним чином не обмежені для підписання Договору, надання зазначених в ньому заяв, гарантій і прийняття передбачених Договором обов’язків. Укладання цього Договору і виконання його умов не призведе до порушення статутних/установчих документів Сторін, а також зобов’язань Сторін, передбачених чинним законодавством або іншими договорами, стороною яких є одна із Сторін.</w:t>
      </w:r>
    </w:p>
    <w:p w:rsidR="00AA4150" w:rsidRPr="007E58A8" w:rsidRDefault="00AA4150" w:rsidP="00AA4150">
      <w:pPr>
        <w:spacing w:line="259" w:lineRule="auto"/>
        <w:ind w:firstLine="708"/>
        <w:jc w:val="both"/>
        <w:rPr>
          <w:bCs/>
          <w:iCs/>
          <w:sz w:val="24"/>
          <w:szCs w:val="24"/>
        </w:rPr>
      </w:pPr>
      <w:r w:rsidRPr="007E58A8">
        <w:rPr>
          <w:b/>
          <w:bCs/>
          <w:iCs/>
          <w:sz w:val="24"/>
          <w:szCs w:val="24"/>
        </w:rPr>
        <w:t>14.6.</w:t>
      </w:r>
      <w:r w:rsidRPr="007E58A8">
        <w:rPr>
          <w:bCs/>
          <w:iCs/>
          <w:sz w:val="24"/>
          <w:szCs w:val="24"/>
        </w:rPr>
        <w:t> </w:t>
      </w:r>
      <w:r w:rsidRPr="007E58A8">
        <w:rPr>
          <w:bCs/>
          <w:iCs/>
          <w:sz w:val="24"/>
          <w:szCs w:val="24"/>
          <w:lang w:bidi="uk-UA"/>
        </w:rPr>
        <w:t>При виконанні Договору Сторони відповідають за професійну та технічну компетентність свого персоналу і будуть обирати надійних та компетентних осіб, які здатні ефективно виконувати зобов’язання за Договором і які при виконанні таких зобов’язань дотримуються законодавства та правил і відповідають високим стандартам морально-етичної поведінки.</w:t>
      </w:r>
    </w:p>
    <w:p w:rsidR="00AA4150" w:rsidRPr="007E58A8" w:rsidRDefault="00AA4150" w:rsidP="00AA4150">
      <w:pPr>
        <w:spacing w:line="259" w:lineRule="auto"/>
        <w:ind w:firstLine="708"/>
        <w:jc w:val="both"/>
        <w:rPr>
          <w:bCs/>
          <w:iCs/>
          <w:sz w:val="24"/>
          <w:szCs w:val="24"/>
        </w:rPr>
      </w:pPr>
      <w:r w:rsidRPr="007E58A8">
        <w:rPr>
          <w:b/>
          <w:bCs/>
          <w:iCs/>
          <w:sz w:val="24"/>
          <w:szCs w:val="24"/>
          <w:lang w:bidi="uk-UA"/>
        </w:rPr>
        <w:t>14.7.</w:t>
      </w:r>
      <w:r w:rsidRPr="007E58A8">
        <w:rPr>
          <w:bCs/>
          <w:iCs/>
          <w:sz w:val="24"/>
          <w:szCs w:val="24"/>
          <w:lang w:bidi="uk-UA"/>
        </w:rPr>
        <w:t> Сторони засвідчують та гарантують якість та достовірність усієї інформації або відомостей, якою вони обмінюються для цілей укладення Договору, а також під час його виконання, з дотриманням найвищих галузевих та професійних стандартів.</w:t>
      </w:r>
    </w:p>
    <w:p w:rsidR="00AA4150" w:rsidRPr="007E58A8" w:rsidRDefault="00AA4150" w:rsidP="00AA4150">
      <w:pPr>
        <w:spacing w:line="259" w:lineRule="auto"/>
        <w:ind w:firstLine="708"/>
        <w:jc w:val="both"/>
        <w:rPr>
          <w:bCs/>
          <w:iCs/>
          <w:sz w:val="24"/>
          <w:szCs w:val="24"/>
          <w:lang w:bidi="uk-UA"/>
        </w:rPr>
      </w:pPr>
      <w:r w:rsidRPr="007E58A8">
        <w:rPr>
          <w:b/>
          <w:bCs/>
          <w:iCs/>
          <w:sz w:val="24"/>
          <w:szCs w:val="24"/>
        </w:rPr>
        <w:t>14.8.</w:t>
      </w:r>
      <w:r w:rsidRPr="007E58A8">
        <w:rPr>
          <w:bCs/>
          <w:iCs/>
          <w:sz w:val="24"/>
          <w:szCs w:val="24"/>
        </w:rPr>
        <w:t xml:space="preserve"> Обмін документів, пов'язаних з виконанням, зміною або розірванням цього Договору, повинен здійснюватися особисто представниками Сторін, або рекомендованими листами, </w:t>
      </w:r>
      <w:r w:rsidRPr="007E58A8">
        <w:rPr>
          <w:bCs/>
          <w:iCs/>
          <w:sz w:val="24"/>
          <w:szCs w:val="24"/>
          <w:lang w:bidi="uk-UA"/>
        </w:rPr>
        <w:t>або цінними листами (телеграмою) або доведені до відома іншої Сторони кур’єром під розписку або електронній формі відповідно до вимог частин другої і третьої статті 17 Закону України «Про електронні довірчі послуги» із застосуванням засобів кваліфікованого електронного підпису.</w:t>
      </w:r>
    </w:p>
    <w:p w:rsidR="00AA4150" w:rsidRPr="007E58A8" w:rsidRDefault="00AA4150" w:rsidP="00AA4150">
      <w:pPr>
        <w:spacing w:line="259" w:lineRule="auto"/>
        <w:ind w:firstLine="708"/>
        <w:jc w:val="both"/>
        <w:rPr>
          <w:bCs/>
          <w:iCs/>
          <w:sz w:val="24"/>
          <w:szCs w:val="24"/>
          <w:lang w:bidi="uk-UA"/>
        </w:rPr>
      </w:pPr>
      <w:r w:rsidRPr="007E58A8">
        <w:rPr>
          <w:b/>
          <w:bCs/>
          <w:iCs/>
          <w:sz w:val="24"/>
          <w:szCs w:val="24"/>
          <w:lang w:bidi="uk-UA"/>
        </w:rPr>
        <w:t>14.9.</w:t>
      </w:r>
      <w:r w:rsidRPr="007E58A8">
        <w:rPr>
          <w:bCs/>
          <w:iCs/>
          <w:sz w:val="24"/>
          <w:szCs w:val="24"/>
          <w:lang w:bidi="uk-UA"/>
        </w:rPr>
        <w:t> </w:t>
      </w:r>
      <w:r w:rsidRPr="007E58A8">
        <w:rPr>
          <w:bCs/>
          <w:iCs/>
          <w:sz w:val="24"/>
          <w:szCs w:val="24"/>
        </w:rPr>
        <w:t xml:space="preserve">Сторони згодні та підтверджують, що будь-які документи, складені при виконанні і в зв’язку з цим </w:t>
      </w:r>
      <w:r w:rsidRPr="007E58A8">
        <w:rPr>
          <w:bCs/>
          <w:iCs/>
          <w:sz w:val="24"/>
          <w:szCs w:val="24"/>
          <w:lang w:bidi="uk-UA"/>
        </w:rPr>
        <w:t>Договором</w:t>
      </w:r>
      <w:r w:rsidRPr="007E58A8">
        <w:rPr>
          <w:bCs/>
          <w:iCs/>
          <w:sz w:val="24"/>
          <w:szCs w:val="24"/>
        </w:rPr>
        <w:t xml:space="preserve">, підписані як однією так і обома Сторонами (їх уповноваженими представниками) передані за допомогою електронного засобу зв’язку, являються волевиявленням Сторони, яка підписала даний документ і мають юридичну силу, до моменту надання оригіналу даного документа. Оригінали документів надаються Сторонами не пізніше 30 (тридцяти) календарних днів після їх складення. </w:t>
      </w:r>
    </w:p>
    <w:p w:rsidR="00AA4150" w:rsidRPr="007E58A8" w:rsidRDefault="00AA4150" w:rsidP="00AA4150">
      <w:pPr>
        <w:spacing w:line="259" w:lineRule="auto"/>
        <w:ind w:firstLine="708"/>
        <w:jc w:val="both"/>
        <w:rPr>
          <w:bCs/>
          <w:iCs/>
          <w:sz w:val="24"/>
          <w:szCs w:val="24"/>
        </w:rPr>
      </w:pPr>
      <w:r w:rsidRPr="007E58A8">
        <w:rPr>
          <w:bCs/>
          <w:iCs/>
          <w:sz w:val="24"/>
          <w:szCs w:val="24"/>
        </w:rPr>
        <w:t xml:space="preserve">За автентичність </w:t>
      </w:r>
      <w:proofErr w:type="spellStart"/>
      <w:r w:rsidRPr="007E58A8">
        <w:rPr>
          <w:bCs/>
          <w:iCs/>
          <w:sz w:val="24"/>
          <w:szCs w:val="24"/>
        </w:rPr>
        <w:t>скан</w:t>
      </w:r>
      <w:proofErr w:type="spellEnd"/>
      <w:r w:rsidRPr="007E58A8">
        <w:rPr>
          <w:bCs/>
          <w:iCs/>
          <w:sz w:val="24"/>
          <w:szCs w:val="24"/>
        </w:rPr>
        <w:t xml:space="preserve">-копій документів їх оригіналам, обмін якими відбувається під час виконання Договору, відповідає Сторона, яка здійснює відправку </w:t>
      </w:r>
      <w:proofErr w:type="spellStart"/>
      <w:r w:rsidRPr="007E58A8">
        <w:rPr>
          <w:bCs/>
          <w:iCs/>
          <w:sz w:val="24"/>
          <w:szCs w:val="24"/>
        </w:rPr>
        <w:t>скан</w:t>
      </w:r>
      <w:proofErr w:type="spellEnd"/>
      <w:r w:rsidRPr="007E58A8">
        <w:rPr>
          <w:bCs/>
          <w:iCs/>
          <w:sz w:val="24"/>
          <w:szCs w:val="24"/>
        </w:rPr>
        <w:t>-копій документу.</w:t>
      </w:r>
    </w:p>
    <w:p w:rsidR="00AA4150" w:rsidRPr="007E58A8" w:rsidRDefault="00AA4150" w:rsidP="00AA4150">
      <w:pPr>
        <w:spacing w:line="259" w:lineRule="auto"/>
        <w:ind w:firstLine="709"/>
        <w:jc w:val="both"/>
        <w:rPr>
          <w:bCs/>
          <w:iCs/>
          <w:sz w:val="24"/>
          <w:szCs w:val="24"/>
        </w:rPr>
      </w:pPr>
      <w:r w:rsidRPr="007E58A8">
        <w:rPr>
          <w:bCs/>
          <w:iCs/>
          <w:sz w:val="24"/>
          <w:szCs w:val="24"/>
          <w:lang w:bidi="uk-UA"/>
        </w:rPr>
        <w:t xml:space="preserve">У разі порушення вказаного в абзаці першому цього пункту строку та/або невідповідності </w:t>
      </w:r>
      <w:proofErr w:type="spellStart"/>
      <w:r w:rsidRPr="007E58A8">
        <w:rPr>
          <w:bCs/>
          <w:iCs/>
          <w:sz w:val="24"/>
          <w:szCs w:val="24"/>
          <w:lang w:bidi="uk-UA"/>
        </w:rPr>
        <w:t>скан</w:t>
      </w:r>
      <w:proofErr w:type="spellEnd"/>
      <w:r w:rsidRPr="007E58A8">
        <w:rPr>
          <w:bCs/>
          <w:iCs/>
          <w:sz w:val="24"/>
          <w:szCs w:val="24"/>
          <w:lang w:bidi="uk-UA"/>
        </w:rPr>
        <w:t>-копії документа оригіналу, винна Сторона зобов’язана відшкодувати  іншій Стороні збитки в повному обсязі.</w:t>
      </w:r>
    </w:p>
    <w:p w:rsidR="00AA4150" w:rsidRPr="007E58A8" w:rsidRDefault="00AA4150" w:rsidP="00AA4150">
      <w:pPr>
        <w:spacing w:line="259" w:lineRule="auto"/>
        <w:ind w:firstLine="709"/>
        <w:jc w:val="both"/>
        <w:rPr>
          <w:bCs/>
          <w:iCs/>
          <w:sz w:val="24"/>
          <w:szCs w:val="24"/>
        </w:rPr>
      </w:pPr>
      <w:r w:rsidRPr="007E58A8">
        <w:rPr>
          <w:b/>
          <w:bCs/>
          <w:iCs/>
          <w:sz w:val="24"/>
          <w:szCs w:val="24"/>
        </w:rPr>
        <w:lastRenderedPageBreak/>
        <w:t>14.10.</w:t>
      </w:r>
      <w:r w:rsidRPr="007E58A8">
        <w:rPr>
          <w:bCs/>
          <w:iCs/>
          <w:sz w:val="24"/>
          <w:szCs w:val="24"/>
        </w:rPr>
        <w:t> Сторони підтверджують, що назви (заголовки) розділів Договору та/або додатків до договору використовуються для зручності й посилань і не можуть беззастережно використовуватися для визначення змісту Договору (істотних умов Договору) або змісту розділів Договору.</w:t>
      </w:r>
    </w:p>
    <w:p w:rsidR="00AA4150" w:rsidRPr="007E58A8" w:rsidRDefault="00AA4150" w:rsidP="00AA4150">
      <w:pPr>
        <w:spacing w:line="259" w:lineRule="auto"/>
        <w:ind w:firstLine="709"/>
        <w:jc w:val="both"/>
        <w:rPr>
          <w:bCs/>
          <w:iCs/>
          <w:sz w:val="24"/>
          <w:szCs w:val="24"/>
        </w:rPr>
      </w:pPr>
      <w:r w:rsidRPr="007E58A8">
        <w:rPr>
          <w:b/>
          <w:bCs/>
          <w:iCs/>
          <w:sz w:val="24"/>
          <w:szCs w:val="24"/>
        </w:rPr>
        <w:t>14.11.</w:t>
      </w:r>
      <w:r w:rsidRPr="007E58A8">
        <w:rPr>
          <w:bCs/>
          <w:iCs/>
          <w:sz w:val="24"/>
          <w:szCs w:val="24"/>
        </w:rPr>
        <w:t> Якщо якась частина Договору суперечить, не відповідає, або заборонена чинним законодавством України, і при цьому така частина Договору буде у встановленому порядку визнана недійсною, Сторони погоджуються і цим визнають, що це не має наслідком недійсності інших його (Договору) частин і Договору в цілому.</w:t>
      </w:r>
    </w:p>
    <w:p w:rsidR="00AA4150" w:rsidRPr="007E58A8" w:rsidRDefault="00AA4150" w:rsidP="00AA4150">
      <w:pPr>
        <w:spacing w:line="259" w:lineRule="auto"/>
        <w:ind w:firstLine="709"/>
        <w:jc w:val="both"/>
        <w:rPr>
          <w:bCs/>
          <w:iCs/>
          <w:sz w:val="24"/>
          <w:szCs w:val="24"/>
          <w:lang w:bidi="uk-UA"/>
        </w:rPr>
      </w:pPr>
      <w:r w:rsidRPr="007E58A8">
        <w:rPr>
          <w:b/>
          <w:bCs/>
          <w:iCs/>
          <w:sz w:val="24"/>
          <w:szCs w:val="24"/>
        </w:rPr>
        <w:t>14.12.</w:t>
      </w:r>
      <w:r w:rsidRPr="007E58A8">
        <w:rPr>
          <w:bCs/>
          <w:iCs/>
          <w:sz w:val="24"/>
          <w:szCs w:val="24"/>
        </w:rPr>
        <w:t> </w:t>
      </w:r>
      <w:r w:rsidRPr="007E58A8">
        <w:rPr>
          <w:bCs/>
          <w:iCs/>
          <w:sz w:val="24"/>
          <w:szCs w:val="24"/>
          <w:lang w:bidi="uk-UA"/>
        </w:rPr>
        <w:t>Жодна із Сторін не має права передавати свої права та обов’язки за цим Договором третім особам без письмової згоди другої Сторони, окрім випадків прямо передбачених у цьому Договорі.</w:t>
      </w:r>
    </w:p>
    <w:p w:rsidR="00AA4150" w:rsidRPr="007E58A8" w:rsidRDefault="00AA4150" w:rsidP="00AA4150">
      <w:pPr>
        <w:spacing w:line="259" w:lineRule="auto"/>
        <w:jc w:val="both"/>
        <w:rPr>
          <w:bCs/>
          <w:iCs/>
          <w:sz w:val="24"/>
          <w:szCs w:val="24"/>
        </w:rPr>
      </w:pPr>
    </w:p>
    <w:p w:rsidR="00AA4150" w:rsidRPr="007E58A8" w:rsidRDefault="00AA4150" w:rsidP="00AA4150">
      <w:pPr>
        <w:spacing w:line="259" w:lineRule="auto"/>
        <w:ind w:firstLine="709"/>
        <w:jc w:val="center"/>
        <w:rPr>
          <w:b/>
          <w:bCs/>
          <w:iCs/>
          <w:sz w:val="24"/>
          <w:szCs w:val="24"/>
        </w:rPr>
      </w:pPr>
      <w:r w:rsidRPr="007E58A8">
        <w:rPr>
          <w:b/>
          <w:bCs/>
          <w:iCs/>
          <w:sz w:val="24"/>
          <w:szCs w:val="24"/>
        </w:rPr>
        <w:t>15. ДОДАТКИ ДО ДОГОВОРУ</w:t>
      </w:r>
    </w:p>
    <w:p w:rsidR="00AA4150" w:rsidRPr="007E58A8" w:rsidRDefault="00AA4150" w:rsidP="00AA4150">
      <w:pPr>
        <w:spacing w:line="259" w:lineRule="auto"/>
        <w:ind w:firstLine="709"/>
        <w:jc w:val="both"/>
        <w:rPr>
          <w:bCs/>
          <w:iCs/>
          <w:sz w:val="24"/>
          <w:szCs w:val="24"/>
        </w:rPr>
      </w:pPr>
      <w:r w:rsidRPr="007E58A8">
        <w:rPr>
          <w:b/>
          <w:bCs/>
          <w:iCs/>
          <w:sz w:val="24"/>
          <w:szCs w:val="24"/>
        </w:rPr>
        <w:t>15.1.</w:t>
      </w:r>
      <w:r w:rsidRPr="007E58A8">
        <w:rPr>
          <w:bCs/>
          <w:iCs/>
          <w:sz w:val="24"/>
          <w:szCs w:val="24"/>
        </w:rPr>
        <w:t xml:space="preserve"> Невід’ємною частиною цього Договору (на момент його підписання) є:</w:t>
      </w:r>
    </w:p>
    <w:p w:rsidR="00AA4150" w:rsidRDefault="00AA4150" w:rsidP="00AA4150">
      <w:pPr>
        <w:spacing w:line="259" w:lineRule="auto"/>
        <w:ind w:firstLine="709"/>
        <w:jc w:val="both"/>
        <w:rPr>
          <w:bCs/>
          <w:iCs/>
          <w:sz w:val="24"/>
          <w:szCs w:val="24"/>
        </w:rPr>
      </w:pPr>
      <w:r w:rsidRPr="007E58A8">
        <w:rPr>
          <w:b/>
          <w:bCs/>
          <w:iCs/>
          <w:sz w:val="24"/>
          <w:szCs w:val="24"/>
        </w:rPr>
        <w:t>15.1.1.</w:t>
      </w:r>
      <w:r w:rsidRPr="007E58A8">
        <w:rPr>
          <w:bCs/>
          <w:iCs/>
          <w:sz w:val="24"/>
          <w:szCs w:val="24"/>
        </w:rPr>
        <w:t xml:space="preserve"> Додаток 1 «Специфікація» на 2 </w:t>
      </w:r>
      <w:proofErr w:type="spellStart"/>
      <w:r w:rsidRPr="007E58A8">
        <w:rPr>
          <w:bCs/>
          <w:iCs/>
          <w:sz w:val="24"/>
          <w:szCs w:val="24"/>
        </w:rPr>
        <w:t>арк</w:t>
      </w:r>
      <w:proofErr w:type="spellEnd"/>
      <w:r w:rsidRPr="007E58A8">
        <w:rPr>
          <w:bCs/>
          <w:iCs/>
          <w:sz w:val="24"/>
          <w:szCs w:val="24"/>
        </w:rPr>
        <w:t>.</w:t>
      </w:r>
    </w:p>
    <w:p w:rsidR="00AA4150" w:rsidRPr="007E58A8" w:rsidRDefault="00AA4150" w:rsidP="00AA4150">
      <w:pPr>
        <w:spacing w:line="259" w:lineRule="auto"/>
        <w:jc w:val="both"/>
        <w:rPr>
          <w:bCs/>
          <w:iCs/>
          <w:sz w:val="24"/>
          <w:szCs w:val="24"/>
        </w:rPr>
      </w:pPr>
    </w:p>
    <w:p w:rsidR="00AA4150" w:rsidRPr="007E58A8" w:rsidRDefault="00AA4150" w:rsidP="00AA4150">
      <w:pPr>
        <w:spacing w:line="259" w:lineRule="auto"/>
        <w:jc w:val="center"/>
        <w:rPr>
          <w:b/>
          <w:bCs/>
          <w:iCs/>
          <w:sz w:val="24"/>
          <w:szCs w:val="24"/>
        </w:rPr>
      </w:pPr>
      <w:r w:rsidRPr="007E58A8">
        <w:rPr>
          <w:b/>
          <w:bCs/>
          <w:iCs/>
          <w:sz w:val="24"/>
          <w:szCs w:val="24"/>
        </w:rPr>
        <w:t>16. МІСЦЕЗНАХОДЖЕННЯ ТА РЕКВІЗИТИ СТОРІН</w:t>
      </w:r>
    </w:p>
    <w:p w:rsidR="00AA4150" w:rsidRPr="007E58A8" w:rsidRDefault="00AA4150" w:rsidP="00AA4150">
      <w:pPr>
        <w:spacing w:line="259" w:lineRule="auto"/>
        <w:ind w:firstLine="708"/>
        <w:rPr>
          <w:b/>
          <w:sz w:val="24"/>
          <w:szCs w:val="24"/>
        </w:rPr>
      </w:pPr>
      <w:r w:rsidRPr="007E58A8">
        <w:rPr>
          <w:b/>
          <w:sz w:val="24"/>
          <w:szCs w:val="24"/>
        </w:rPr>
        <w:t>16.1.</w:t>
      </w:r>
      <w:r w:rsidRPr="007E58A8">
        <w:rPr>
          <w:sz w:val="24"/>
          <w:szCs w:val="24"/>
        </w:rPr>
        <w:t> </w:t>
      </w:r>
      <w:r w:rsidRPr="007E58A8">
        <w:rPr>
          <w:b/>
          <w:sz w:val="24"/>
          <w:szCs w:val="24"/>
        </w:rPr>
        <w:t>Покупець:</w:t>
      </w:r>
      <w:r w:rsidRPr="007E58A8">
        <w:rPr>
          <w:sz w:val="24"/>
          <w:szCs w:val="24"/>
        </w:rPr>
        <w:t xml:space="preserve"> </w:t>
      </w:r>
      <w:r w:rsidRPr="007E58A8">
        <w:rPr>
          <w:b/>
          <w:sz w:val="24"/>
          <w:szCs w:val="24"/>
        </w:rPr>
        <w:t>Державне підприємство «Українські спеціальні системи»</w:t>
      </w:r>
    </w:p>
    <w:p w:rsidR="00AA4150" w:rsidRPr="007E58A8" w:rsidRDefault="00AA4150" w:rsidP="00AA4150">
      <w:pPr>
        <w:spacing w:line="259" w:lineRule="auto"/>
        <w:ind w:firstLine="708"/>
        <w:rPr>
          <w:sz w:val="24"/>
          <w:szCs w:val="24"/>
        </w:rPr>
      </w:pPr>
      <w:r w:rsidRPr="007E58A8">
        <w:rPr>
          <w:sz w:val="24"/>
          <w:szCs w:val="24"/>
        </w:rPr>
        <w:t>Юридична та фактична (поштова) адреси: 04119, м. Київ, вул. Юрія Іллєнка, 83Б</w:t>
      </w:r>
    </w:p>
    <w:p w:rsidR="00AA4150" w:rsidRPr="007E58A8" w:rsidRDefault="00AA4150" w:rsidP="00AA4150">
      <w:pPr>
        <w:spacing w:line="259" w:lineRule="auto"/>
        <w:ind w:firstLine="708"/>
        <w:rPr>
          <w:sz w:val="24"/>
          <w:szCs w:val="24"/>
        </w:rPr>
      </w:pPr>
      <w:r w:rsidRPr="007E58A8">
        <w:rPr>
          <w:sz w:val="24"/>
          <w:szCs w:val="24"/>
        </w:rPr>
        <w:t xml:space="preserve">Код ЄДРПОУ 32348248 </w:t>
      </w:r>
    </w:p>
    <w:p w:rsidR="00AA4150" w:rsidRPr="007E58A8" w:rsidRDefault="00AA4150" w:rsidP="00AA4150">
      <w:pPr>
        <w:spacing w:line="259" w:lineRule="auto"/>
        <w:ind w:firstLine="708"/>
        <w:rPr>
          <w:sz w:val="24"/>
          <w:szCs w:val="24"/>
        </w:rPr>
      </w:pPr>
      <w:r w:rsidRPr="007E58A8">
        <w:rPr>
          <w:sz w:val="24"/>
          <w:szCs w:val="24"/>
        </w:rPr>
        <w:t>IBAN: UA343052990000026008025003786 в АТ КБ «ПРИВАТБАНК», МФО: 305299</w:t>
      </w:r>
    </w:p>
    <w:p w:rsidR="00AA4150" w:rsidRPr="007E58A8" w:rsidRDefault="00AA4150" w:rsidP="00AA4150">
      <w:pPr>
        <w:spacing w:line="259" w:lineRule="auto"/>
        <w:ind w:firstLine="708"/>
        <w:rPr>
          <w:sz w:val="24"/>
          <w:szCs w:val="24"/>
        </w:rPr>
      </w:pPr>
      <w:r w:rsidRPr="007E58A8">
        <w:rPr>
          <w:sz w:val="24"/>
          <w:szCs w:val="24"/>
        </w:rPr>
        <w:t>ІПН 323482426593, Свідоцтво платника ПДВ № 39030084</w:t>
      </w:r>
    </w:p>
    <w:p w:rsidR="00AA4150" w:rsidRPr="007E58A8" w:rsidRDefault="00AA4150" w:rsidP="00AA4150">
      <w:pPr>
        <w:spacing w:line="259" w:lineRule="auto"/>
        <w:ind w:firstLine="708"/>
        <w:jc w:val="both"/>
        <w:rPr>
          <w:sz w:val="24"/>
          <w:szCs w:val="24"/>
        </w:rPr>
      </w:pPr>
      <w:proofErr w:type="spellStart"/>
      <w:r w:rsidRPr="007E58A8">
        <w:rPr>
          <w:sz w:val="24"/>
          <w:szCs w:val="24"/>
        </w:rPr>
        <w:t>Тел</w:t>
      </w:r>
      <w:proofErr w:type="spellEnd"/>
      <w:r w:rsidRPr="007E58A8">
        <w:rPr>
          <w:sz w:val="24"/>
          <w:szCs w:val="24"/>
        </w:rPr>
        <w:t>.: +38 (044) 481-49-53, факс: +38 (044) 481-49-50</w:t>
      </w:r>
    </w:p>
    <w:p w:rsidR="00AA4150" w:rsidRPr="007E58A8" w:rsidRDefault="00AA4150" w:rsidP="00AA4150">
      <w:pPr>
        <w:spacing w:line="259" w:lineRule="auto"/>
        <w:ind w:firstLine="708"/>
        <w:jc w:val="both"/>
        <w:rPr>
          <w:sz w:val="24"/>
          <w:szCs w:val="24"/>
        </w:rPr>
      </w:pPr>
      <w:r w:rsidRPr="007E58A8">
        <w:rPr>
          <w:sz w:val="24"/>
          <w:szCs w:val="24"/>
        </w:rPr>
        <w:t>Е-</w:t>
      </w:r>
      <w:proofErr w:type="spellStart"/>
      <w:r w:rsidRPr="007E58A8">
        <w:rPr>
          <w:sz w:val="24"/>
          <w:szCs w:val="24"/>
        </w:rPr>
        <w:t>mail</w:t>
      </w:r>
      <w:proofErr w:type="spellEnd"/>
      <w:r w:rsidRPr="007E58A8">
        <w:rPr>
          <w:sz w:val="24"/>
          <w:szCs w:val="24"/>
        </w:rPr>
        <w:t xml:space="preserve">: </w:t>
      </w:r>
      <w:hyperlink r:id="rId7" w:history="1">
        <w:r w:rsidRPr="007E58A8">
          <w:rPr>
            <w:rStyle w:val="ac"/>
            <w:sz w:val="24"/>
            <w:szCs w:val="24"/>
          </w:rPr>
          <w:t>info@uss.gov.ua</w:t>
        </w:r>
      </w:hyperlink>
    </w:p>
    <w:p w:rsidR="00AA4150" w:rsidRPr="007E58A8" w:rsidRDefault="00AA4150" w:rsidP="00AA4150">
      <w:pPr>
        <w:spacing w:line="259" w:lineRule="auto"/>
        <w:ind w:firstLine="708"/>
        <w:rPr>
          <w:b/>
          <w:sz w:val="24"/>
          <w:szCs w:val="24"/>
        </w:rPr>
      </w:pPr>
      <w:r w:rsidRPr="007E58A8">
        <w:rPr>
          <w:b/>
          <w:sz w:val="24"/>
          <w:szCs w:val="24"/>
        </w:rPr>
        <w:t>16.2. Постачальник: _____________________________________________________</w:t>
      </w:r>
    </w:p>
    <w:p w:rsidR="00AA4150" w:rsidRPr="007E58A8" w:rsidRDefault="00AA4150" w:rsidP="00AA4150">
      <w:pPr>
        <w:spacing w:line="259" w:lineRule="auto"/>
        <w:ind w:firstLine="708"/>
        <w:rPr>
          <w:sz w:val="24"/>
          <w:szCs w:val="24"/>
        </w:rPr>
      </w:pPr>
      <w:r w:rsidRPr="007E58A8">
        <w:rPr>
          <w:sz w:val="24"/>
          <w:szCs w:val="24"/>
        </w:rPr>
        <w:t>Юридична адреса: ___________________________________</w:t>
      </w:r>
    </w:p>
    <w:p w:rsidR="00AA4150" w:rsidRPr="007E58A8" w:rsidRDefault="00AA4150" w:rsidP="00AA4150">
      <w:pPr>
        <w:spacing w:line="259" w:lineRule="auto"/>
        <w:ind w:firstLine="708"/>
        <w:rPr>
          <w:sz w:val="24"/>
          <w:szCs w:val="24"/>
        </w:rPr>
      </w:pPr>
      <w:r w:rsidRPr="007E58A8">
        <w:rPr>
          <w:sz w:val="24"/>
          <w:szCs w:val="24"/>
        </w:rPr>
        <w:t>Фактична (поштова) адреса: ____________________________</w:t>
      </w:r>
    </w:p>
    <w:p w:rsidR="00AA4150" w:rsidRPr="007E58A8" w:rsidRDefault="00AA4150" w:rsidP="00AA4150">
      <w:pPr>
        <w:spacing w:line="259" w:lineRule="auto"/>
        <w:ind w:firstLine="708"/>
        <w:rPr>
          <w:bCs/>
          <w:iCs/>
          <w:sz w:val="24"/>
          <w:szCs w:val="24"/>
        </w:rPr>
      </w:pPr>
      <w:r w:rsidRPr="007E58A8">
        <w:rPr>
          <w:sz w:val="24"/>
          <w:szCs w:val="24"/>
        </w:rPr>
        <w:t xml:space="preserve">Код ЄДРПОУ </w:t>
      </w:r>
      <w:r w:rsidRPr="007E58A8">
        <w:rPr>
          <w:bCs/>
          <w:iCs/>
          <w:sz w:val="24"/>
          <w:szCs w:val="24"/>
        </w:rPr>
        <w:t>_________________</w:t>
      </w:r>
    </w:p>
    <w:p w:rsidR="00AA4150" w:rsidRPr="007E58A8" w:rsidRDefault="00AA4150" w:rsidP="00AA4150">
      <w:pPr>
        <w:spacing w:line="259" w:lineRule="auto"/>
        <w:ind w:firstLine="708"/>
        <w:rPr>
          <w:bCs/>
          <w:iCs/>
          <w:sz w:val="24"/>
          <w:szCs w:val="24"/>
        </w:rPr>
      </w:pPr>
      <w:r w:rsidRPr="007E58A8">
        <w:rPr>
          <w:bCs/>
          <w:iCs/>
          <w:sz w:val="24"/>
          <w:szCs w:val="24"/>
        </w:rPr>
        <w:t>IBAN: _____________________________________________________________</w:t>
      </w:r>
    </w:p>
    <w:p w:rsidR="00AA4150" w:rsidRPr="007E58A8" w:rsidRDefault="00AA4150" w:rsidP="00AA4150">
      <w:pPr>
        <w:spacing w:line="259" w:lineRule="auto"/>
        <w:ind w:firstLine="708"/>
        <w:rPr>
          <w:sz w:val="24"/>
          <w:szCs w:val="24"/>
        </w:rPr>
      </w:pPr>
      <w:r w:rsidRPr="007E58A8">
        <w:rPr>
          <w:sz w:val="24"/>
          <w:szCs w:val="24"/>
        </w:rPr>
        <w:t xml:space="preserve">ІПН ______________________________ </w:t>
      </w:r>
    </w:p>
    <w:p w:rsidR="00AA4150" w:rsidRPr="007E58A8" w:rsidRDefault="00AA4150" w:rsidP="00AA4150">
      <w:pPr>
        <w:spacing w:line="259" w:lineRule="auto"/>
        <w:ind w:firstLine="708"/>
        <w:rPr>
          <w:sz w:val="24"/>
          <w:szCs w:val="24"/>
        </w:rPr>
      </w:pPr>
      <w:r w:rsidRPr="007E58A8">
        <w:rPr>
          <w:sz w:val="24"/>
          <w:szCs w:val="24"/>
        </w:rPr>
        <w:t>Свідоцтво платника ПДВ № ________________________</w:t>
      </w:r>
    </w:p>
    <w:p w:rsidR="00AA4150" w:rsidRPr="007E58A8" w:rsidRDefault="00AA4150" w:rsidP="00AA4150">
      <w:pPr>
        <w:spacing w:line="259" w:lineRule="auto"/>
        <w:ind w:firstLine="708"/>
        <w:rPr>
          <w:sz w:val="24"/>
          <w:szCs w:val="24"/>
        </w:rPr>
      </w:pPr>
      <w:proofErr w:type="spellStart"/>
      <w:r w:rsidRPr="007E58A8">
        <w:rPr>
          <w:sz w:val="24"/>
          <w:szCs w:val="24"/>
        </w:rPr>
        <w:t>Тел</w:t>
      </w:r>
      <w:proofErr w:type="spellEnd"/>
      <w:r w:rsidRPr="007E58A8">
        <w:rPr>
          <w:sz w:val="24"/>
          <w:szCs w:val="24"/>
        </w:rPr>
        <w:t xml:space="preserve">.: </w:t>
      </w:r>
      <w:r w:rsidRPr="007E58A8">
        <w:rPr>
          <w:bCs/>
          <w:iCs/>
          <w:sz w:val="24"/>
          <w:szCs w:val="24"/>
        </w:rPr>
        <w:t>+38</w:t>
      </w:r>
      <w:r w:rsidRPr="007E58A8">
        <w:rPr>
          <w:sz w:val="24"/>
          <w:szCs w:val="24"/>
        </w:rPr>
        <w:t xml:space="preserve">0 (____) ____________, факс: </w:t>
      </w:r>
      <w:r w:rsidRPr="007E58A8">
        <w:rPr>
          <w:bCs/>
          <w:iCs/>
          <w:sz w:val="24"/>
          <w:szCs w:val="24"/>
        </w:rPr>
        <w:t>+38</w:t>
      </w:r>
      <w:r w:rsidRPr="007E58A8">
        <w:rPr>
          <w:sz w:val="24"/>
          <w:szCs w:val="24"/>
        </w:rPr>
        <w:t>0 (____) ____________</w:t>
      </w:r>
    </w:p>
    <w:p w:rsidR="00AA4150" w:rsidRPr="007E58A8" w:rsidRDefault="00AA4150" w:rsidP="00AA4150">
      <w:pPr>
        <w:spacing w:line="259" w:lineRule="auto"/>
        <w:ind w:firstLine="708"/>
        <w:rPr>
          <w:sz w:val="24"/>
          <w:szCs w:val="24"/>
        </w:rPr>
      </w:pPr>
      <w:r w:rsidRPr="007E58A8">
        <w:rPr>
          <w:sz w:val="24"/>
          <w:szCs w:val="24"/>
        </w:rPr>
        <w:t>Е-</w:t>
      </w:r>
      <w:proofErr w:type="spellStart"/>
      <w:r w:rsidRPr="007E58A8">
        <w:rPr>
          <w:sz w:val="24"/>
          <w:szCs w:val="24"/>
        </w:rPr>
        <w:t>mail</w:t>
      </w:r>
      <w:proofErr w:type="spellEnd"/>
      <w:r w:rsidRPr="007E58A8">
        <w:rPr>
          <w:sz w:val="24"/>
          <w:szCs w:val="24"/>
        </w:rPr>
        <w:t>: ________________________________</w:t>
      </w:r>
    </w:p>
    <w:p w:rsidR="00AA4150" w:rsidRPr="007E58A8" w:rsidRDefault="00AA4150" w:rsidP="00AA4150">
      <w:pPr>
        <w:spacing w:line="259" w:lineRule="auto"/>
        <w:ind w:firstLine="708"/>
        <w:rPr>
          <w:rStyle w:val="ac"/>
          <w:sz w:val="24"/>
          <w:szCs w:val="24"/>
        </w:rPr>
      </w:pPr>
      <w:r w:rsidRPr="007E58A8">
        <w:rPr>
          <w:sz w:val="24"/>
          <w:szCs w:val="24"/>
        </w:rPr>
        <w:t>_________________________________________</w:t>
      </w:r>
    </w:p>
    <w:p w:rsidR="00AA4150" w:rsidRPr="007E58A8" w:rsidRDefault="00AA4150" w:rsidP="00AA4150">
      <w:pPr>
        <w:spacing w:line="259" w:lineRule="auto"/>
        <w:ind w:firstLine="708"/>
        <w:rPr>
          <w:b/>
          <w:bCs/>
          <w:iCs/>
          <w:sz w:val="24"/>
          <w:szCs w:val="24"/>
        </w:rPr>
      </w:pPr>
      <w:r w:rsidRPr="007E58A8">
        <w:rPr>
          <w:b/>
          <w:sz w:val="24"/>
          <w:szCs w:val="24"/>
        </w:rPr>
        <w:t>16.3. </w:t>
      </w:r>
      <w:r w:rsidRPr="007E58A8">
        <w:rPr>
          <w:b/>
          <w:bCs/>
          <w:iCs/>
          <w:sz w:val="24"/>
          <w:szCs w:val="24"/>
        </w:rPr>
        <w:t>Податковий статус Сторін:</w:t>
      </w:r>
    </w:p>
    <w:p w:rsidR="00AA4150" w:rsidRPr="007E58A8" w:rsidRDefault="00AA4150" w:rsidP="00AA4150">
      <w:pPr>
        <w:spacing w:line="259" w:lineRule="auto"/>
        <w:ind w:firstLine="708"/>
        <w:jc w:val="both"/>
        <w:rPr>
          <w:bCs/>
          <w:iCs/>
          <w:sz w:val="24"/>
          <w:szCs w:val="24"/>
        </w:rPr>
      </w:pPr>
      <w:r w:rsidRPr="007E58A8">
        <w:rPr>
          <w:b/>
          <w:bCs/>
          <w:iCs/>
          <w:sz w:val="24"/>
          <w:szCs w:val="24"/>
        </w:rPr>
        <w:t>16.3.1.</w:t>
      </w:r>
      <w:r w:rsidRPr="007E58A8">
        <w:rPr>
          <w:bCs/>
          <w:iCs/>
          <w:sz w:val="24"/>
          <w:szCs w:val="24"/>
        </w:rPr>
        <w:t> Покупець має статус платника податку на прибуток на загальних підставах та є платником ПДВ.</w:t>
      </w:r>
    </w:p>
    <w:p w:rsidR="00AA4150" w:rsidRPr="007E58A8" w:rsidRDefault="00AA4150" w:rsidP="00AA4150">
      <w:pPr>
        <w:spacing w:line="259" w:lineRule="auto"/>
        <w:ind w:firstLine="708"/>
        <w:jc w:val="both"/>
        <w:rPr>
          <w:bCs/>
          <w:iCs/>
          <w:sz w:val="24"/>
          <w:szCs w:val="24"/>
        </w:rPr>
      </w:pPr>
      <w:r w:rsidRPr="007E58A8">
        <w:rPr>
          <w:b/>
          <w:bCs/>
          <w:iCs/>
          <w:sz w:val="24"/>
          <w:szCs w:val="24"/>
        </w:rPr>
        <w:t>16.3.2.</w:t>
      </w:r>
      <w:r w:rsidRPr="007E58A8">
        <w:rPr>
          <w:bCs/>
          <w:iCs/>
          <w:sz w:val="24"/>
          <w:szCs w:val="24"/>
        </w:rPr>
        <w:t> Постачальник _______________________________________________________.</w:t>
      </w:r>
    </w:p>
    <w:p w:rsidR="00AA4150" w:rsidRPr="007E58A8" w:rsidRDefault="00AA4150" w:rsidP="00AA4150">
      <w:pPr>
        <w:spacing w:line="259" w:lineRule="auto"/>
        <w:ind w:firstLine="709"/>
        <w:jc w:val="both"/>
        <w:rPr>
          <w:bCs/>
          <w:iCs/>
          <w:sz w:val="24"/>
          <w:szCs w:val="24"/>
        </w:rPr>
      </w:pPr>
      <w:r w:rsidRPr="007E58A8">
        <w:rPr>
          <w:b/>
          <w:bCs/>
          <w:iCs/>
          <w:sz w:val="24"/>
          <w:szCs w:val="24"/>
        </w:rPr>
        <w:t>16.4.</w:t>
      </w:r>
      <w:r w:rsidRPr="007E58A8">
        <w:rPr>
          <w:bCs/>
          <w:iCs/>
          <w:sz w:val="24"/>
          <w:szCs w:val="24"/>
        </w:rPr>
        <w:t> Кожна Сторона несе повну відповідальність за правильність вказаних нею в Договорі реквізитів та зобов’язується у письмовій формі повідомляти іншу Сторону про їх зміну впродовж 5 (п’яти) календарних днів з моменту настання таких змін, а у разі неповідомлення або несвоєчасного повідомлення, несе ризики настання пов’язаних із цим несприятливих наслідків.</w:t>
      </w:r>
    </w:p>
    <w:p w:rsidR="00AA4150" w:rsidRPr="007E58A8" w:rsidRDefault="00AA4150" w:rsidP="00AA4150">
      <w:pPr>
        <w:spacing w:line="259" w:lineRule="auto"/>
        <w:jc w:val="both"/>
        <w:rPr>
          <w:bCs/>
          <w:iCs/>
          <w:sz w:val="24"/>
          <w:szCs w:val="24"/>
        </w:rPr>
      </w:pPr>
    </w:p>
    <w:p w:rsidR="00AA4150" w:rsidRPr="007E58A8" w:rsidRDefault="00AA4150" w:rsidP="00AA4150">
      <w:pPr>
        <w:spacing w:line="259" w:lineRule="auto"/>
        <w:jc w:val="both"/>
        <w:rPr>
          <w:bCs/>
          <w:iCs/>
          <w:sz w:val="24"/>
          <w:szCs w:val="24"/>
        </w:rPr>
      </w:pPr>
    </w:p>
    <w:p w:rsidR="00AA4150" w:rsidRPr="001F087A" w:rsidRDefault="00AA4150" w:rsidP="00AA4150">
      <w:pPr>
        <w:keepNext/>
        <w:tabs>
          <w:tab w:val="left" w:pos="567"/>
          <w:tab w:val="left" w:pos="993"/>
        </w:tabs>
        <w:spacing w:after="120" w:line="259" w:lineRule="auto"/>
        <w:jc w:val="center"/>
        <w:rPr>
          <w:b/>
          <w:bCs/>
          <w:sz w:val="24"/>
          <w:szCs w:val="24"/>
        </w:rPr>
      </w:pPr>
      <w:r w:rsidRPr="001F087A">
        <w:rPr>
          <w:b/>
          <w:bCs/>
          <w:sz w:val="24"/>
          <w:szCs w:val="24"/>
        </w:rPr>
        <w:t>ПІДПИСИ СТОРІН</w:t>
      </w:r>
    </w:p>
    <w:tbl>
      <w:tblPr>
        <w:tblW w:w="5001" w:type="pct"/>
        <w:tblLook w:val="04A0" w:firstRow="1" w:lastRow="0" w:firstColumn="1" w:lastColumn="0" w:noHBand="0" w:noVBand="1"/>
      </w:tblPr>
      <w:tblGrid>
        <w:gridCol w:w="5531"/>
        <w:gridCol w:w="5531"/>
      </w:tblGrid>
      <w:tr w:rsidR="00AA4150" w:rsidRPr="00995661" w:rsidTr="0099777B">
        <w:tc>
          <w:tcPr>
            <w:tcW w:w="2500" w:type="pct"/>
            <w:shd w:val="clear" w:color="auto" w:fill="auto"/>
          </w:tcPr>
          <w:p w:rsidR="00AA4150" w:rsidRPr="00727AA6" w:rsidRDefault="00AA4150" w:rsidP="0099777B">
            <w:pPr>
              <w:spacing w:after="60" w:line="259" w:lineRule="auto"/>
              <w:jc w:val="center"/>
              <w:rPr>
                <w:rFonts w:eastAsia="Calibri"/>
                <w:b/>
                <w:bCs/>
                <w:sz w:val="24"/>
                <w:szCs w:val="24"/>
              </w:rPr>
            </w:pPr>
            <w:r w:rsidRPr="00727AA6">
              <w:rPr>
                <w:rFonts w:eastAsia="Calibri"/>
                <w:b/>
                <w:bCs/>
                <w:sz w:val="24"/>
                <w:szCs w:val="24"/>
              </w:rPr>
              <w:t>Від імені Покупця:</w:t>
            </w:r>
          </w:p>
          <w:p w:rsidR="00AA4150" w:rsidRPr="00727AA6" w:rsidRDefault="00AA4150" w:rsidP="0099777B">
            <w:pPr>
              <w:spacing w:line="259" w:lineRule="auto"/>
              <w:rPr>
                <w:rFonts w:ascii="Calibri" w:eastAsia="Calibri" w:hAnsi="Calibri"/>
              </w:rPr>
            </w:pPr>
            <w:r w:rsidRPr="00727AA6">
              <w:rPr>
                <w:rFonts w:eastAsia="Calibri"/>
                <w:bCs/>
                <w:sz w:val="24"/>
                <w:szCs w:val="24"/>
              </w:rPr>
              <w:t>____________________</w:t>
            </w:r>
          </w:p>
          <w:p w:rsidR="00AA4150" w:rsidRPr="00727AA6" w:rsidRDefault="00AA4150" w:rsidP="0099777B">
            <w:pPr>
              <w:spacing w:line="259" w:lineRule="auto"/>
              <w:rPr>
                <w:rFonts w:eastAsia="Calibri"/>
                <w:bCs/>
                <w:sz w:val="24"/>
                <w:szCs w:val="24"/>
                <w:vertAlign w:val="superscript"/>
              </w:rPr>
            </w:pPr>
            <w:r w:rsidRPr="00727AA6">
              <w:rPr>
                <w:rFonts w:eastAsia="Calibri"/>
                <w:bCs/>
                <w:sz w:val="24"/>
                <w:szCs w:val="24"/>
                <w:vertAlign w:val="superscript"/>
              </w:rPr>
              <w:t xml:space="preserve">                         (посада)</w:t>
            </w:r>
          </w:p>
          <w:p w:rsidR="00AA4150" w:rsidRPr="00727AA6" w:rsidRDefault="00AA4150" w:rsidP="0099777B">
            <w:pPr>
              <w:spacing w:line="259" w:lineRule="auto"/>
              <w:rPr>
                <w:rFonts w:eastAsia="Calibri"/>
                <w:bCs/>
                <w:sz w:val="24"/>
                <w:szCs w:val="24"/>
                <w:vertAlign w:val="superscript"/>
              </w:rPr>
            </w:pPr>
          </w:p>
          <w:p w:rsidR="00AA4150" w:rsidRPr="00727AA6" w:rsidRDefault="00AA4150" w:rsidP="0099777B">
            <w:pPr>
              <w:spacing w:line="259" w:lineRule="auto"/>
              <w:rPr>
                <w:rFonts w:eastAsia="Calibri"/>
                <w:b/>
                <w:bCs/>
                <w:sz w:val="24"/>
                <w:szCs w:val="24"/>
              </w:rPr>
            </w:pPr>
            <w:r w:rsidRPr="00727AA6">
              <w:rPr>
                <w:rFonts w:eastAsia="Calibri"/>
                <w:b/>
                <w:bCs/>
                <w:iCs/>
                <w:sz w:val="24"/>
                <w:szCs w:val="24"/>
              </w:rPr>
              <w:t>__________________ /__________________/</w:t>
            </w:r>
          </w:p>
          <w:p w:rsidR="00AA4150" w:rsidRPr="00727AA6" w:rsidRDefault="00AA4150" w:rsidP="0099777B">
            <w:pPr>
              <w:spacing w:line="259" w:lineRule="auto"/>
              <w:rPr>
                <w:rFonts w:eastAsia="Calibri"/>
                <w:bCs/>
                <w:sz w:val="24"/>
                <w:szCs w:val="24"/>
              </w:rPr>
            </w:pPr>
            <w:r w:rsidRPr="00727AA6">
              <w:rPr>
                <w:rFonts w:eastAsia="Calibri"/>
                <w:b/>
                <w:bCs/>
                <w:sz w:val="16"/>
                <w:szCs w:val="24"/>
              </w:rPr>
              <w:t>м. п</w:t>
            </w:r>
            <w:r w:rsidRPr="00727AA6">
              <w:rPr>
                <w:rFonts w:eastAsia="Calibri"/>
                <w:bCs/>
                <w:sz w:val="16"/>
                <w:szCs w:val="24"/>
              </w:rPr>
              <w:t>.             (підпис)                                     (ім’я та прізвище)</w:t>
            </w:r>
          </w:p>
        </w:tc>
        <w:tc>
          <w:tcPr>
            <w:tcW w:w="2500" w:type="pct"/>
            <w:shd w:val="clear" w:color="auto" w:fill="auto"/>
          </w:tcPr>
          <w:p w:rsidR="00AA4150" w:rsidRPr="00727AA6" w:rsidRDefault="00AA4150" w:rsidP="0099777B">
            <w:pPr>
              <w:spacing w:after="60" w:line="259" w:lineRule="auto"/>
              <w:jc w:val="center"/>
              <w:rPr>
                <w:rFonts w:eastAsia="Calibri"/>
                <w:b/>
                <w:bCs/>
                <w:sz w:val="24"/>
                <w:szCs w:val="24"/>
              </w:rPr>
            </w:pPr>
            <w:r w:rsidRPr="00727AA6">
              <w:rPr>
                <w:rFonts w:eastAsia="Calibri"/>
                <w:b/>
                <w:bCs/>
                <w:sz w:val="24"/>
                <w:szCs w:val="24"/>
              </w:rPr>
              <w:t>Від імені Постачальника:</w:t>
            </w:r>
          </w:p>
          <w:p w:rsidR="00AA4150" w:rsidRPr="00727AA6" w:rsidRDefault="00AA4150" w:rsidP="0099777B">
            <w:pPr>
              <w:spacing w:line="259" w:lineRule="auto"/>
              <w:rPr>
                <w:rFonts w:ascii="Calibri" w:eastAsia="Calibri" w:hAnsi="Calibri"/>
              </w:rPr>
            </w:pPr>
            <w:r w:rsidRPr="00727AA6">
              <w:rPr>
                <w:rFonts w:eastAsia="Calibri"/>
                <w:bCs/>
                <w:sz w:val="24"/>
                <w:szCs w:val="24"/>
              </w:rPr>
              <w:t>____________________</w:t>
            </w:r>
          </w:p>
          <w:p w:rsidR="00AA4150" w:rsidRPr="00727AA6" w:rsidRDefault="00AA4150" w:rsidP="0099777B">
            <w:pPr>
              <w:spacing w:line="259" w:lineRule="auto"/>
              <w:rPr>
                <w:rFonts w:eastAsia="Calibri"/>
                <w:bCs/>
                <w:sz w:val="24"/>
                <w:szCs w:val="24"/>
                <w:vertAlign w:val="superscript"/>
              </w:rPr>
            </w:pPr>
            <w:r w:rsidRPr="00727AA6">
              <w:rPr>
                <w:rFonts w:eastAsia="Calibri"/>
                <w:bCs/>
                <w:sz w:val="24"/>
                <w:szCs w:val="24"/>
                <w:vertAlign w:val="superscript"/>
              </w:rPr>
              <w:t xml:space="preserve">                         (посада)</w:t>
            </w:r>
          </w:p>
          <w:p w:rsidR="00AA4150" w:rsidRPr="00727AA6" w:rsidRDefault="00AA4150" w:rsidP="0099777B">
            <w:pPr>
              <w:spacing w:line="259" w:lineRule="auto"/>
              <w:rPr>
                <w:rFonts w:eastAsia="Calibri"/>
                <w:bCs/>
                <w:sz w:val="24"/>
                <w:szCs w:val="24"/>
                <w:vertAlign w:val="superscript"/>
              </w:rPr>
            </w:pPr>
          </w:p>
          <w:p w:rsidR="00AA4150" w:rsidRPr="00727AA6" w:rsidRDefault="00AA4150" w:rsidP="0099777B">
            <w:pPr>
              <w:spacing w:line="259" w:lineRule="auto"/>
              <w:rPr>
                <w:rFonts w:eastAsia="Calibri"/>
                <w:b/>
                <w:bCs/>
                <w:sz w:val="24"/>
                <w:szCs w:val="24"/>
              </w:rPr>
            </w:pPr>
            <w:r w:rsidRPr="00727AA6">
              <w:rPr>
                <w:rFonts w:eastAsia="Calibri"/>
                <w:b/>
                <w:bCs/>
                <w:iCs/>
                <w:sz w:val="24"/>
                <w:szCs w:val="24"/>
              </w:rPr>
              <w:t>__________________ /__________________/</w:t>
            </w:r>
          </w:p>
          <w:p w:rsidR="00AA4150" w:rsidRPr="00727AA6" w:rsidRDefault="00AA4150" w:rsidP="0099777B">
            <w:pPr>
              <w:spacing w:line="259" w:lineRule="auto"/>
              <w:rPr>
                <w:rFonts w:eastAsia="Calibri"/>
                <w:bCs/>
                <w:sz w:val="24"/>
                <w:szCs w:val="24"/>
              </w:rPr>
            </w:pPr>
            <w:r w:rsidRPr="00727AA6">
              <w:rPr>
                <w:rFonts w:eastAsia="Calibri"/>
                <w:b/>
                <w:bCs/>
                <w:sz w:val="16"/>
                <w:szCs w:val="24"/>
              </w:rPr>
              <w:t>м. п</w:t>
            </w:r>
            <w:r w:rsidRPr="00727AA6">
              <w:rPr>
                <w:rFonts w:eastAsia="Calibri"/>
                <w:bCs/>
                <w:sz w:val="16"/>
                <w:szCs w:val="24"/>
              </w:rPr>
              <w:t>.             (підпис)                                     (ім’я та прізвище)</w:t>
            </w:r>
          </w:p>
        </w:tc>
      </w:tr>
    </w:tbl>
    <w:p w:rsidR="00AA4150" w:rsidRPr="007C7D72" w:rsidRDefault="00AA4150" w:rsidP="00AA4150">
      <w:pPr>
        <w:jc w:val="both"/>
        <w:rPr>
          <w:rFonts w:eastAsia="Calibri"/>
          <w:bCs/>
          <w:iCs/>
          <w:sz w:val="24"/>
          <w:szCs w:val="24"/>
          <w:lang w:val="en-US"/>
        </w:rPr>
      </w:pPr>
    </w:p>
    <w:p w:rsidR="00AA4150" w:rsidRPr="001F087A" w:rsidRDefault="00AA4150" w:rsidP="00AA4150">
      <w:pPr>
        <w:rPr>
          <w:rFonts w:eastAsia="Calibri"/>
          <w:bCs/>
          <w:iCs/>
          <w:sz w:val="24"/>
          <w:szCs w:val="24"/>
        </w:rPr>
      </w:pPr>
      <w:r w:rsidRPr="001F087A">
        <w:rPr>
          <w:rFonts w:eastAsia="Calibri"/>
          <w:bCs/>
          <w:iCs/>
          <w:sz w:val="24"/>
          <w:szCs w:val="24"/>
        </w:rPr>
        <w:br w:type="page"/>
      </w:r>
    </w:p>
    <w:p w:rsidR="00AA4150" w:rsidRPr="001F087A" w:rsidRDefault="00AA4150" w:rsidP="00AA4150">
      <w:pPr>
        <w:spacing w:line="259" w:lineRule="auto"/>
        <w:ind w:left="5664"/>
        <w:rPr>
          <w:rFonts w:eastAsia="Calibri"/>
          <w:b/>
          <w:bCs/>
          <w:iCs/>
          <w:sz w:val="24"/>
          <w:szCs w:val="24"/>
        </w:rPr>
      </w:pPr>
      <w:r w:rsidRPr="001F087A">
        <w:rPr>
          <w:rFonts w:eastAsia="Calibri"/>
          <w:b/>
          <w:bCs/>
          <w:iCs/>
          <w:sz w:val="24"/>
          <w:szCs w:val="24"/>
        </w:rPr>
        <w:lastRenderedPageBreak/>
        <w:t xml:space="preserve">ДОДАТОК </w:t>
      </w:r>
      <w:r>
        <w:rPr>
          <w:rFonts w:eastAsia="Calibri"/>
          <w:b/>
          <w:bCs/>
          <w:iCs/>
          <w:sz w:val="24"/>
          <w:szCs w:val="24"/>
        </w:rPr>
        <w:t>1</w:t>
      </w:r>
    </w:p>
    <w:p w:rsidR="00AA4150" w:rsidRPr="001F087A" w:rsidRDefault="00AA4150" w:rsidP="00AA4150">
      <w:pPr>
        <w:spacing w:line="259" w:lineRule="auto"/>
        <w:ind w:left="5664"/>
        <w:jc w:val="both"/>
        <w:rPr>
          <w:rFonts w:eastAsia="Calibri"/>
          <w:b/>
          <w:bCs/>
          <w:iCs/>
          <w:sz w:val="24"/>
          <w:szCs w:val="24"/>
        </w:rPr>
      </w:pPr>
      <w:r w:rsidRPr="001F087A">
        <w:rPr>
          <w:rFonts w:eastAsia="Calibri"/>
          <w:b/>
          <w:bCs/>
          <w:iCs/>
          <w:sz w:val="24"/>
          <w:szCs w:val="24"/>
        </w:rPr>
        <w:t xml:space="preserve">до Договору </w:t>
      </w:r>
      <w:r>
        <w:rPr>
          <w:rFonts w:eastAsia="Calibri"/>
          <w:b/>
          <w:bCs/>
          <w:iCs/>
          <w:sz w:val="24"/>
          <w:szCs w:val="24"/>
        </w:rPr>
        <w:t>поставки</w:t>
      </w:r>
    </w:p>
    <w:p w:rsidR="00AA4150" w:rsidRPr="001F087A" w:rsidRDefault="00AA4150" w:rsidP="00AA4150">
      <w:pPr>
        <w:spacing w:line="259" w:lineRule="auto"/>
        <w:ind w:left="5664"/>
        <w:jc w:val="both"/>
        <w:rPr>
          <w:rFonts w:eastAsia="Calibri"/>
          <w:b/>
          <w:bCs/>
          <w:iCs/>
          <w:sz w:val="24"/>
          <w:szCs w:val="24"/>
        </w:rPr>
      </w:pPr>
      <w:r w:rsidRPr="001F087A">
        <w:rPr>
          <w:rFonts w:eastAsia="Calibri"/>
          <w:b/>
          <w:bCs/>
          <w:iCs/>
          <w:sz w:val="24"/>
          <w:szCs w:val="24"/>
        </w:rPr>
        <w:t xml:space="preserve">№ </w:t>
      </w:r>
      <w:r>
        <w:rPr>
          <w:rFonts w:eastAsia="Calibri"/>
          <w:b/>
          <w:bCs/>
          <w:iCs/>
          <w:sz w:val="24"/>
          <w:szCs w:val="24"/>
        </w:rPr>
        <w:t>12._______/23</w:t>
      </w:r>
    </w:p>
    <w:p w:rsidR="00AA4150" w:rsidRPr="001F087A" w:rsidRDefault="00AA4150" w:rsidP="00AA4150">
      <w:pPr>
        <w:spacing w:line="259" w:lineRule="auto"/>
        <w:ind w:left="5664"/>
        <w:jc w:val="both"/>
        <w:rPr>
          <w:rFonts w:eastAsia="Calibri"/>
          <w:b/>
          <w:bCs/>
          <w:iCs/>
          <w:sz w:val="24"/>
          <w:szCs w:val="24"/>
        </w:rPr>
      </w:pPr>
      <w:r w:rsidRPr="001F087A">
        <w:rPr>
          <w:rFonts w:eastAsia="Calibri"/>
          <w:b/>
          <w:bCs/>
          <w:iCs/>
          <w:sz w:val="24"/>
          <w:szCs w:val="24"/>
        </w:rPr>
        <w:t>від «____» ____________ 202</w:t>
      </w:r>
      <w:r>
        <w:rPr>
          <w:rFonts w:eastAsia="Calibri"/>
          <w:b/>
          <w:bCs/>
          <w:iCs/>
          <w:sz w:val="24"/>
          <w:szCs w:val="24"/>
        </w:rPr>
        <w:t>3</w:t>
      </w:r>
      <w:r w:rsidRPr="001F087A">
        <w:rPr>
          <w:rFonts w:eastAsia="Calibri"/>
          <w:b/>
          <w:bCs/>
          <w:iCs/>
          <w:sz w:val="24"/>
          <w:szCs w:val="24"/>
        </w:rPr>
        <w:t xml:space="preserve"> року</w:t>
      </w:r>
    </w:p>
    <w:p w:rsidR="00AA4150" w:rsidRDefault="00AA4150" w:rsidP="00AA4150">
      <w:pPr>
        <w:spacing w:line="259" w:lineRule="auto"/>
        <w:rPr>
          <w:rFonts w:eastAsia="Calibri"/>
          <w:b/>
          <w:bCs/>
          <w:iCs/>
          <w:sz w:val="28"/>
          <w:szCs w:val="24"/>
        </w:rPr>
      </w:pPr>
    </w:p>
    <w:p w:rsidR="00AA4150" w:rsidRPr="001F087A" w:rsidRDefault="00AA4150" w:rsidP="00AA4150">
      <w:pPr>
        <w:spacing w:line="259" w:lineRule="auto"/>
        <w:rPr>
          <w:rFonts w:eastAsia="Calibri"/>
          <w:b/>
          <w:bCs/>
          <w:iCs/>
          <w:sz w:val="28"/>
          <w:szCs w:val="24"/>
        </w:rPr>
      </w:pPr>
    </w:p>
    <w:p w:rsidR="00AA4150" w:rsidRPr="001F087A" w:rsidRDefault="00AA4150" w:rsidP="00AA4150">
      <w:pPr>
        <w:spacing w:line="259" w:lineRule="auto"/>
        <w:jc w:val="center"/>
        <w:rPr>
          <w:rFonts w:eastAsia="Calibri"/>
          <w:b/>
          <w:bCs/>
          <w:iCs/>
          <w:sz w:val="28"/>
          <w:szCs w:val="24"/>
        </w:rPr>
      </w:pPr>
      <w:r w:rsidRPr="001F087A">
        <w:rPr>
          <w:rFonts w:eastAsia="Calibri"/>
          <w:b/>
          <w:bCs/>
          <w:iCs/>
          <w:sz w:val="28"/>
          <w:szCs w:val="24"/>
        </w:rPr>
        <w:t>СПЕЦИФІКАЦІЯ</w:t>
      </w:r>
    </w:p>
    <w:p w:rsidR="00AA4150" w:rsidRPr="001F087A" w:rsidRDefault="00AA4150" w:rsidP="00AA4150">
      <w:pPr>
        <w:spacing w:line="259" w:lineRule="auto"/>
        <w:rPr>
          <w:rFonts w:eastAsia="Calibri"/>
          <w:b/>
          <w:bCs/>
          <w:iCs/>
          <w:sz w:val="24"/>
          <w:szCs w:val="24"/>
        </w:rPr>
      </w:pPr>
    </w:p>
    <w:p w:rsidR="00AA4150" w:rsidRPr="001F087A" w:rsidRDefault="00AA4150" w:rsidP="00AA4150">
      <w:pPr>
        <w:spacing w:line="259" w:lineRule="auto"/>
        <w:rPr>
          <w:rFonts w:eastAsia="Calibri"/>
          <w:bCs/>
          <w:iCs/>
          <w:sz w:val="24"/>
          <w:szCs w:val="24"/>
        </w:rPr>
      </w:pPr>
      <w:r w:rsidRPr="001F087A">
        <w:rPr>
          <w:rFonts w:eastAsia="Calibri"/>
          <w:bCs/>
          <w:iCs/>
          <w:sz w:val="24"/>
          <w:szCs w:val="24"/>
        </w:rPr>
        <w:t xml:space="preserve">м. Київ </w:t>
      </w:r>
      <w:r w:rsidRPr="001F087A">
        <w:rPr>
          <w:rFonts w:eastAsia="Calibri"/>
          <w:bCs/>
          <w:iCs/>
          <w:sz w:val="24"/>
          <w:szCs w:val="24"/>
        </w:rPr>
        <w:tab/>
      </w:r>
      <w:r w:rsidRPr="001F087A">
        <w:rPr>
          <w:rFonts w:eastAsia="Calibri"/>
          <w:bCs/>
          <w:iCs/>
          <w:sz w:val="24"/>
          <w:szCs w:val="24"/>
        </w:rPr>
        <w:tab/>
      </w:r>
      <w:r w:rsidRPr="001F087A">
        <w:rPr>
          <w:rFonts w:eastAsia="Calibri"/>
          <w:bCs/>
          <w:iCs/>
          <w:sz w:val="24"/>
          <w:szCs w:val="24"/>
        </w:rPr>
        <w:tab/>
      </w:r>
      <w:r w:rsidRPr="001F087A">
        <w:rPr>
          <w:rFonts w:eastAsia="Calibri"/>
          <w:bCs/>
          <w:iCs/>
          <w:sz w:val="24"/>
          <w:szCs w:val="24"/>
        </w:rPr>
        <w:tab/>
      </w:r>
      <w:r w:rsidRPr="001F087A">
        <w:rPr>
          <w:rFonts w:eastAsia="Calibri"/>
          <w:bCs/>
          <w:iCs/>
          <w:sz w:val="24"/>
          <w:szCs w:val="24"/>
        </w:rPr>
        <w:tab/>
      </w:r>
      <w:r w:rsidRPr="001F087A">
        <w:rPr>
          <w:rFonts w:eastAsia="Calibri"/>
          <w:bCs/>
          <w:iCs/>
          <w:sz w:val="24"/>
          <w:szCs w:val="24"/>
        </w:rPr>
        <w:tab/>
      </w:r>
      <w:r w:rsidRPr="001F087A">
        <w:rPr>
          <w:rFonts w:eastAsia="Calibri"/>
          <w:bCs/>
          <w:iCs/>
          <w:sz w:val="24"/>
          <w:szCs w:val="24"/>
        </w:rPr>
        <w:tab/>
        <w:t xml:space="preserve">           «____» ____________ 202</w:t>
      </w:r>
      <w:r>
        <w:rPr>
          <w:rFonts w:eastAsia="Calibri"/>
          <w:bCs/>
          <w:iCs/>
          <w:sz w:val="24"/>
          <w:szCs w:val="24"/>
        </w:rPr>
        <w:t>3</w:t>
      </w:r>
      <w:r w:rsidRPr="001F087A">
        <w:rPr>
          <w:rFonts w:eastAsia="Calibri"/>
          <w:bCs/>
          <w:iCs/>
          <w:sz w:val="24"/>
          <w:szCs w:val="24"/>
        </w:rPr>
        <w:t xml:space="preserve"> року</w:t>
      </w:r>
    </w:p>
    <w:p w:rsidR="00AA4150" w:rsidRPr="001F087A" w:rsidRDefault="00AA4150" w:rsidP="00AA4150">
      <w:pPr>
        <w:spacing w:line="259" w:lineRule="auto"/>
        <w:rPr>
          <w:rFonts w:eastAsia="Calibri"/>
          <w:bCs/>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5423"/>
        <w:gridCol w:w="1262"/>
        <w:gridCol w:w="718"/>
        <w:gridCol w:w="1662"/>
        <w:gridCol w:w="1448"/>
      </w:tblGrid>
      <w:tr w:rsidR="00AA4150" w:rsidRPr="001F087A" w:rsidTr="0099777B">
        <w:trPr>
          <w:trHeight w:val="828"/>
        </w:trPr>
        <w:tc>
          <w:tcPr>
            <w:tcW w:w="243" w:type="pct"/>
            <w:shd w:val="clear" w:color="auto" w:fill="BFBFBF"/>
          </w:tcPr>
          <w:p w:rsidR="00AA4150" w:rsidRPr="001F087A" w:rsidRDefault="00AA4150" w:rsidP="0099777B">
            <w:pPr>
              <w:spacing w:line="259" w:lineRule="auto"/>
              <w:jc w:val="center"/>
              <w:rPr>
                <w:rFonts w:eastAsia="Calibri"/>
                <w:b/>
                <w:bCs/>
                <w:iCs/>
                <w:szCs w:val="24"/>
              </w:rPr>
            </w:pPr>
            <w:r w:rsidRPr="001F087A">
              <w:rPr>
                <w:rFonts w:eastAsia="Calibri"/>
                <w:b/>
                <w:bCs/>
                <w:iCs/>
                <w:szCs w:val="24"/>
              </w:rPr>
              <w:t>№</w:t>
            </w:r>
          </w:p>
          <w:p w:rsidR="00AA4150" w:rsidRPr="001F087A" w:rsidRDefault="00AA4150" w:rsidP="0099777B">
            <w:pPr>
              <w:spacing w:line="259" w:lineRule="auto"/>
              <w:jc w:val="center"/>
              <w:rPr>
                <w:rFonts w:eastAsia="Calibri"/>
                <w:b/>
                <w:bCs/>
                <w:iCs/>
                <w:szCs w:val="24"/>
              </w:rPr>
            </w:pPr>
            <w:r w:rsidRPr="001F087A">
              <w:rPr>
                <w:rFonts w:eastAsia="Calibri"/>
                <w:b/>
                <w:bCs/>
                <w:iCs/>
                <w:szCs w:val="24"/>
              </w:rPr>
              <w:t>з/п</w:t>
            </w:r>
          </w:p>
        </w:tc>
        <w:tc>
          <w:tcPr>
            <w:tcW w:w="2454" w:type="pct"/>
            <w:shd w:val="clear" w:color="auto" w:fill="BFBFBF"/>
          </w:tcPr>
          <w:p w:rsidR="00AA4150" w:rsidRPr="001F087A" w:rsidRDefault="00AA4150" w:rsidP="0099777B">
            <w:pPr>
              <w:spacing w:line="259" w:lineRule="auto"/>
              <w:jc w:val="center"/>
              <w:rPr>
                <w:rFonts w:eastAsia="Calibri"/>
                <w:b/>
                <w:bCs/>
                <w:iCs/>
                <w:szCs w:val="24"/>
              </w:rPr>
            </w:pPr>
          </w:p>
          <w:p w:rsidR="00AA4150" w:rsidRPr="001F087A" w:rsidRDefault="00AA4150" w:rsidP="0099777B">
            <w:pPr>
              <w:spacing w:line="259" w:lineRule="auto"/>
              <w:jc w:val="center"/>
              <w:rPr>
                <w:rFonts w:eastAsia="Calibri"/>
                <w:b/>
                <w:bCs/>
                <w:iCs/>
                <w:szCs w:val="24"/>
              </w:rPr>
            </w:pPr>
            <w:r w:rsidRPr="001F087A">
              <w:rPr>
                <w:rFonts w:eastAsia="Calibri"/>
                <w:b/>
                <w:bCs/>
                <w:iCs/>
                <w:szCs w:val="24"/>
              </w:rPr>
              <w:t xml:space="preserve">Найменування </w:t>
            </w:r>
          </w:p>
        </w:tc>
        <w:tc>
          <w:tcPr>
            <w:tcW w:w="571" w:type="pct"/>
            <w:shd w:val="clear" w:color="auto" w:fill="BFBFBF"/>
          </w:tcPr>
          <w:p w:rsidR="00AA4150" w:rsidRPr="001F087A" w:rsidRDefault="00AA4150" w:rsidP="0099777B">
            <w:pPr>
              <w:spacing w:line="259" w:lineRule="auto"/>
              <w:jc w:val="center"/>
              <w:rPr>
                <w:rFonts w:eastAsia="Calibri"/>
                <w:b/>
                <w:bCs/>
                <w:iCs/>
                <w:szCs w:val="24"/>
              </w:rPr>
            </w:pPr>
          </w:p>
          <w:p w:rsidR="00AA4150" w:rsidRPr="001F087A" w:rsidRDefault="00AA4150" w:rsidP="0099777B">
            <w:pPr>
              <w:spacing w:line="259" w:lineRule="auto"/>
              <w:jc w:val="center"/>
              <w:rPr>
                <w:rFonts w:eastAsia="Calibri"/>
                <w:b/>
                <w:bCs/>
                <w:iCs/>
                <w:szCs w:val="24"/>
              </w:rPr>
            </w:pPr>
            <w:r w:rsidRPr="001F087A">
              <w:rPr>
                <w:rFonts w:eastAsia="Calibri"/>
                <w:b/>
                <w:bCs/>
                <w:iCs/>
                <w:szCs w:val="24"/>
              </w:rPr>
              <w:t>Кількість</w:t>
            </w:r>
          </w:p>
        </w:tc>
        <w:tc>
          <w:tcPr>
            <w:tcW w:w="325" w:type="pct"/>
            <w:shd w:val="clear" w:color="auto" w:fill="BFBFBF"/>
          </w:tcPr>
          <w:p w:rsidR="00AA4150" w:rsidRPr="001F087A" w:rsidRDefault="00AA4150" w:rsidP="0099777B">
            <w:pPr>
              <w:spacing w:line="259" w:lineRule="auto"/>
              <w:jc w:val="center"/>
              <w:rPr>
                <w:rFonts w:eastAsia="Calibri"/>
                <w:b/>
                <w:bCs/>
                <w:iCs/>
                <w:szCs w:val="24"/>
              </w:rPr>
            </w:pPr>
            <w:r w:rsidRPr="001F087A">
              <w:rPr>
                <w:rFonts w:eastAsia="Calibri"/>
                <w:b/>
                <w:bCs/>
                <w:iCs/>
                <w:szCs w:val="24"/>
              </w:rPr>
              <w:t>Од.</w:t>
            </w:r>
          </w:p>
          <w:p w:rsidR="00AA4150" w:rsidRPr="001F087A" w:rsidRDefault="00AA4150" w:rsidP="0099777B">
            <w:pPr>
              <w:spacing w:line="259" w:lineRule="auto"/>
              <w:jc w:val="center"/>
              <w:rPr>
                <w:rFonts w:eastAsia="Calibri"/>
                <w:b/>
                <w:bCs/>
                <w:iCs/>
                <w:szCs w:val="24"/>
              </w:rPr>
            </w:pPr>
            <w:proofErr w:type="spellStart"/>
            <w:r w:rsidRPr="001F087A">
              <w:rPr>
                <w:rFonts w:eastAsia="Calibri"/>
                <w:b/>
                <w:bCs/>
                <w:iCs/>
                <w:szCs w:val="24"/>
              </w:rPr>
              <w:t>вим</w:t>
            </w:r>
            <w:proofErr w:type="spellEnd"/>
            <w:r w:rsidRPr="001F087A">
              <w:rPr>
                <w:rFonts w:eastAsia="Calibri"/>
                <w:b/>
                <w:bCs/>
                <w:iCs/>
                <w:szCs w:val="24"/>
              </w:rPr>
              <w:t>.</w:t>
            </w:r>
          </w:p>
        </w:tc>
        <w:tc>
          <w:tcPr>
            <w:tcW w:w="752" w:type="pct"/>
            <w:shd w:val="clear" w:color="auto" w:fill="BFBFBF"/>
          </w:tcPr>
          <w:p w:rsidR="00AA4150" w:rsidRPr="001F087A" w:rsidRDefault="00AA4150" w:rsidP="0099777B">
            <w:pPr>
              <w:spacing w:line="259" w:lineRule="auto"/>
              <w:jc w:val="center"/>
              <w:rPr>
                <w:rFonts w:eastAsia="Calibri"/>
                <w:b/>
                <w:bCs/>
                <w:iCs/>
                <w:szCs w:val="24"/>
              </w:rPr>
            </w:pPr>
            <w:r w:rsidRPr="001F087A">
              <w:rPr>
                <w:rFonts w:eastAsia="Calibri"/>
                <w:b/>
                <w:bCs/>
                <w:iCs/>
                <w:szCs w:val="24"/>
              </w:rPr>
              <w:t>Ціна за одиницю,</w:t>
            </w:r>
          </w:p>
          <w:p w:rsidR="00AA4150" w:rsidRPr="001F087A" w:rsidRDefault="00AA4150" w:rsidP="0099777B">
            <w:pPr>
              <w:spacing w:line="259" w:lineRule="auto"/>
              <w:jc w:val="center"/>
              <w:rPr>
                <w:rFonts w:eastAsia="Calibri"/>
                <w:b/>
                <w:bCs/>
                <w:iCs/>
                <w:szCs w:val="24"/>
              </w:rPr>
            </w:pPr>
            <w:r w:rsidRPr="001F087A">
              <w:rPr>
                <w:rFonts w:eastAsia="Calibri"/>
                <w:b/>
                <w:bCs/>
                <w:iCs/>
                <w:szCs w:val="24"/>
              </w:rPr>
              <w:t>без ПДВ, грн.</w:t>
            </w:r>
          </w:p>
        </w:tc>
        <w:tc>
          <w:tcPr>
            <w:tcW w:w="655" w:type="pct"/>
            <w:shd w:val="clear" w:color="auto" w:fill="BFBFBF"/>
          </w:tcPr>
          <w:p w:rsidR="00AA4150" w:rsidRPr="001F087A" w:rsidRDefault="00AA4150" w:rsidP="0099777B">
            <w:pPr>
              <w:spacing w:line="259" w:lineRule="auto"/>
              <w:jc w:val="center"/>
              <w:rPr>
                <w:rFonts w:eastAsia="Calibri"/>
                <w:b/>
                <w:bCs/>
                <w:iCs/>
                <w:szCs w:val="24"/>
              </w:rPr>
            </w:pPr>
            <w:r w:rsidRPr="001F087A">
              <w:rPr>
                <w:rFonts w:eastAsia="Calibri"/>
                <w:b/>
                <w:bCs/>
                <w:iCs/>
                <w:szCs w:val="24"/>
              </w:rPr>
              <w:t>Сума,</w:t>
            </w:r>
          </w:p>
          <w:p w:rsidR="00AA4150" w:rsidRPr="001F087A" w:rsidRDefault="00AA4150" w:rsidP="0099777B">
            <w:pPr>
              <w:spacing w:line="259" w:lineRule="auto"/>
              <w:jc w:val="center"/>
              <w:rPr>
                <w:rFonts w:eastAsia="Calibri"/>
                <w:b/>
                <w:bCs/>
                <w:iCs/>
                <w:szCs w:val="24"/>
              </w:rPr>
            </w:pPr>
            <w:r w:rsidRPr="001F087A">
              <w:rPr>
                <w:rFonts w:eastAsia="Calibri"/>
                <w:b/>
                <w:bCs/>
                <w:iCs/>
                <w:szCs w:val="24"/>
              </w:rPr>
              <w:t>без ПДВ, грн.</w:t>
            </w:r>
          </w:p>
        </w:tc>
      </w:tr>
      <w:tr w:rsidR="00AA4150" w:rsidRPr="001F087A" w:rsidTr="0099777B">
        <w:trPr>
          <w:trHeight w:val="595"/>
        </w:trPr>
        <w:tc>
          <w:tcPr>
            <w:tcW w:w="243" w:type="pct"/>
            <w:shd w:val="clear" w:color="auto" w:fill="auto"/>
            <w:vAlign w:val="center"/>
          </w:tcPr>
          <w:p w:rsidR="00AA4150" w:rsidRPr="001F087A" w:rsidRDefault="00AA4150" w:rsidP="0099777B">
            <w:pPr>
              <w:spacing w:line="259" w:lineRule="auto"/>
              <w:jc w:val="center"/>
              <w:rPr>
                <w:rFonts w:eastAsia="Calibri"/>
                <w:bCs/>
                <w:iCs/>
                <w:sz w:val="24"/>
                <w:szCs w:val="24"/>
              </w:rPr>
            </w:pPr>
            <w:r>
              <w:rPr>
                <w:rFonts w:eastAsia="Calibri"/>
                <w:bCs/>
                <w:iCs/>
                <w:sz w:val="24"/>
                <w:szCs w:val="24"/>
              </w:rPr>
              <w:t>1.</w:t>
            </w:r>
          </w:p>
        </w:tc>
        <w:tc>
          <w:tcPr>
            <w:tcW w:w="2454" w:type="pct"/>
            <w:tcBorders>
              <w:top w:val="single" w:sz="4" w:space="0" w:color="000000"/>
              <w:left w:val="single" w:sz="4" w:space="0" w:color="000000"/>
              <w:bottom w:val="single" w:sz="4" w:space="0" w:color="000000"/>
              <w:right w:val="nil"/>
            </w:tcBorders>
          </w:tcPr>
          <w:p w:rsidR="00AA4150" w:rsidRPr="004D2C0F" w:rsidRDefault="00AA4150" w:rsidP="0099777B">
            <w:pPr>
              <w:spacing w:line="259" w:lineRule="auto"/>
              <w:rPr>
                <w:sz w:val="24"/>
                <w:szCs w:val="24"/>
              </w:rPr>
            </w:pPr>
          </w:p>
        </w:tc>
        <w:tc>
          <w:tcPr>
            <w:tcW w:w="571" w:type="pct"/>
            <w:tcBorders>
              <w:top w:val="single" w:sz="4" w:space="0" w:color="000000"/>
              <w:left w:val="single" w:sz="4" w:space="0" w:color="000000"/>
              <w:bottom w:val="single" w:sz="4" w:space="0" w:color="000000"/>
              <w:right w:val="nil"/>
            </w:tcBorders>
          </w:tcPr>
          <w:p w:rsidR="00AA4150" w:rsidRPr="004D2C0F" w:rsidRDefault="00AA4150" w:rsidP="0099777B">
            <w:pPr>
              <w:spacing w:line="259" w:lineRule="auto"/>
              <w:jc w:val="center"/>
              <w:rPr>
                <w:sz w:val="24"/>
                <w:szCs w:val="24"/>
              </w:rPr>
            </w:pPr>
          </w:p>
        </w:tc>
        <w:tc>
          <w:tcPr>
            <w:tcW w:w="325" w:type="pct"/>
            <w:tcBorders>
              <w:top w:val="single" w:sz="4" w:space="0" w:color="000000"/>
              <w:left w:val="single" w:sz="4" w:space="0" w:color="000000"/>
              <w:bottom w:val="single" w:sz="4" w:space="0" w:color="000000"/>
              <w:right w:val="nil"/>
            </w:tcBorders>
            <w:vAlign w:val="center"/>
          </w:tcPr>
          <w:p w:rsidR="00AA4150" w:rsidRPr="001F087A" w:rsidRDefault="00AA4150" w:rsidP="0099777B">
            <w:pPr>
              <w:spacing w:line="259" w:lineRule="auto"/>
              <w:rPr>
                <w:sz w:val="24"/>
                <w:szCs w:val="24"/>
              </w:rPr>
            </w:pPr>
          </w:p>
        </w:tc>
        <w:tc>
          <w:tcPr>
            <w:tcW w:w="752" w:type="pct"/>
            <w:tcBorders>
              <w:top w:val="single" w:sz="4" w:space="0" w:color="000000"/>
              <w:left w:val="single" w:sz="4" w:space="0" w:color="000000"/>
              <w:bottom w:val="single" w:sz="4" w:space="0" w:color="000000"/>
              <w:right w:val="nil"/>
            </w:tcBorders>
            <w:vAlign w:val="center"/>
          </w:tcPr>
          <w:p w:rsidR="00AA4150" w:rsidRPr="001F087A" w:rsidRDefault="00AA4150" w:rsidP="0099777B">
            <w:pPr>
              <w:snapToGrid w:val="0"/>
              <w:spacing w:line="259" w:lineRule="auto"/>
              <w:jc w:val="right"/>
              <w:rPr>
                <w:sz w:val="24"/>
                <w:szCs w:val="24"/>
              </w:rPr>
            </w:pPr>
          </w:p>
        </w:tc>
        <w:tc>
          <w:tcPr>
            <w:tcW w:w="655" w:type="pct"/>
            <w:tcBorders>
              <w:top w:val="single" w:sz="4" w:space="0" w:color="000000"/>
              <w:left w:val="single" w:sz="4" w:space="0" w:color="000000"/>
              <w:bottom w:val="single" w:sz="4" w:space="0" w:color="000000"/>
              <w:right w:val="single" w:sz="4" w:space="0" w:color="000000"/>
            </w:tcBorders>
            <w:vAlign w:val="center"/>
          </w:tcPr>
          <w:p w:rsidR="00AA4150" w:rsidRPr="001F087A" w:rsidRDefault="00AA4150" w:rsidP="0099777B">
            <w:pPr>
              <w:snapToGrid w:val="0"/>
              <w:spacing w:line="259" w:lineRule="auto"/>
              <w:jc w:val="right"/>
              <w:rPr>
                <w:sz w:val="24"/>
                <w:szCs w:val="24"/>
              </w:rPr>
            </w:pPr>
          </w:p>
        </w:tc>
      </w:tr>
      <w:tr w:rsidR="00AA4150" w:rsidRPr="001F087A" w:rsidTr="0099777B">
        <w:trPr>
          <w:trHeight w:val="595"/>
        </w:trPr>
        <w:tc>
          <w:tcPr>
            <w:tcW w:w="243" w:type="pct"/>
            <w:shd w:val="clear" w:color="auto" w:fill="auto"/>
            <w:vAlign w:val="center"/>
          </w:tcPr>
          <w:p w:rsidR="00AA4150" w:rsidRPr="001F087A" w:rsidRDefault="00AA4150" w:rsidP="0099777B">
            <w:pPr>
              <w:spacing w:line="259" w:lineRule="auto"/>
              <w:jc w:val="center"/>
              <w:rPr>
                <w:rFonts w:eastAsia="Calibri"/>
                <w:bCs/>
                <w:iCs/>
                <w:sz w:val="24"/>
                <w:szCs w:val="24"/>
              </w:rPr>
            </w:pPr>
            <w:r>
              <w:rPr>
                <w:rFonts w:eastAsia="Calibri"/>
                <w:bCs/>
                <w:iCs/>
                <w:sz w:val="24"/>
                <w:szCs w:val="24"/>
              </w:rPr>
              <w:t>2.</w:t>
            </w:r>
          </w:p>
        </w:tc>
        <w:tc>
          <w:tcPr>
            <w:tcW w:w="2454" w:type="pct"/>
            <w:tcBorders>
              <w:top w:val="single" w:sz="4" w:space="0" w:color="000000"/>
              <w:left w:val="single" w:sz="4" w:space="0" w:color="000000"/>
              <w:bottom w:val="single" w:sz="4" w:space="0" w:color="000000"/>
              <w:right w:val="nil"/>
            </w:tcBorders>
          </w:tcPr>
          <w:p w:rsidR="00AA4150" w:rsidRPr="004D2C0F" w:rsidRDefault="00AA4150" w:rsidP="0099777B">
            <w:pPr>
              <w:spacing w:line="259" w:lineRule="auto"/>
              <w:rPr>
                <w:sz w:val="24"/>
                <w:szCs w:val="24"/>
              </w:rPr>
            </w:pPr>
          </w:p>
        </w:tc>
        <w:tc>
          <w:tcPr>
            <w:tcW w:w="571" w:type="pct"/>
            <w:tcBorders>
              <w:top w:val="single" w:sz="4" w:space="0" w:color="000000"/>
              <w:left w:val="single" w:sz="4" w:space="0" w:color="000000"/>
              <w:bottom w:val="single" w:sz="4" w:space="0" w:color="000000"/>
              <w:right w:val="nil"/>
            </w:tcBorders>
          </w:tcPr>
          <w:p w:rsidR="00AA4150" w:rsidRPr="004D2C0F" w:rsidRDefault="00AA4150" w:rsidP="0099777B">
            <w:pPr>
              <w:spacing w:line="259" w:lineRule="auto"/>
              <w:jc w:val="center"/>
              <w:rPr>
                <w:sz w:val="24"/>
                <w:szCs w:val="24"/>
              </w:rPr>
            </w:pPr>
          </w:p>
        </w:tc>
        <w:tc>
          <w:tcPr>
            <w:tcW w:w="325" w:type="pct"/>
            <w:tcBorders>
              <w:top w:val="single" w:sz="4" w:space="0" w:color="000000"/>
              <w:left w:val="single" w:sz="4" w:space="0" w:color="000000"/>
              <w:bottom w:val="single" w:sz="4" w:space="0" w:color="000000"/>
              <w:right w:val="nil"/>
            </w:tcBorders>
            <w:vAlign w:val="center"/>
          </w:tcPr>
          <w:p w:rsidR="00AA4150" w:rsidRPr="001F087A" w:rsidRDefault="00AA4150" w:rsidP="0099777B">
            <w:pPr>
              <w:spacing w:line="259" w:lineRule="auto"/>
              <w:jc w:val="center"/>
              <w:rPr>
                <w:sz w:val="24"/>
                <w:szCs w:val="24"/>
              </w:rPr>
            </w:pPr>
          </w:p>
        </w:tc>
        <w:tc>
          <w:tcPr>
            <w:tcW w:w="752" w:type="pct"/>
            <w:tcBorders>
              <w:top w:val="single" w:sz="4" w:space="0" w:color="000000"/>
              <w:left w:val="single" w:sz="4" w:space="0" w:color="000000"/>
              <w:bottom w:val="single" w:sz="4" w:space="0" w:color="000000"/>
              <w:right w:val="nil"/>
            </w:tcBorders>
            <w:vAlign w:val="center"/>
          </w:tcPr>
          <w:p w:rsidR="00AA4150" w:rsidRPr="001F087A" w:rsidRDefault="00AA4150" w:rsidP="0099777B">
            <w:pPr>
              <w:snapToGrid w:val="0"/>
              <w:spacing w:line="259" w:lineRule="auto"/>
              <w:jc w:val="right"/>
              <w:rPr>
                <w:sz w:val="24"/>
                <w:szCs w:val="24"/>
              </w:rPr>
            </w:pPr>
          </w:p>
        </w:tc>
        <w:tc>
          <w:tcPr>
            <w:tcW w:w="655" w:type="pct"/>
            <w:tcBorders>
              <w:top w:val="single" w:sz="4" w:space="0" w:color="000000"/>
              <w:left w:val="single" w:sz="4" w:space="0" w:color="000000"/>
              <w:bottom w:val="single" w:sz="4" w:space="0" w:color="000000"/>
              <w:right w:val="single" w:sz="4" w:space="0" w:color="000000"/>
            </w:tcBorders>
            <w:vAlign w:val="center"/>
          </w:tcPr>
          <w:p w:rsidR="00AA4150" w:rsidRPr="001F087A" w:rsidRDefault="00AA4150" w:rsidP="0099777B">
            <w:pPr>
              <w:snapToGrid w:val="0"/>
              <w:spacing w:line="259" w:lineRule="auto"/>
              <w:jc w:val="right"/>
              <w:rPr>
                <w:sz w:val="24"/>
                <w:szCs w:val="24"/>
              </w:rPr>
            </w:pPr>
          </w:p>
        </w:tc>
      </w:tr>
      <w:tr w:rsidR="00AA4150" w:rsidRPr="001F087A" w:rsidTr="0099777B">
        <w:trPr>
          <w:trHeight w:val="246"/>
        </w:trPr>
        <w:tc>
          <w:tcPr>
            <w:tcW w:w="4345" w:type="pct"/>
            <w:gridSpan w:val="5"/>
          </w:tcPr>
          <w:p w:rsidR="00AA4150" w:rsidRPr="001F087A" w:rsidRDefault="00AA4150" w:rsidP="0099777B">
            <w:pPr>
              <w:spacing w:line="259" w:lineRule="auto"/>
              <w:jc w:val="right"/>
              <w:rPr>
                <w:rFonts w:eastAsia="Calibri"/>
                <w:b/>
                <w:bCs/>
                <w:iCs/>
                <w:sz w:val="24"/>
                <w:szCs w:val="24"/>
              </w:rPr>
            </w:pPr>
            <w:r w:rsidRPr="001F087A">
              <w:rPr>
                <w:rFonts w:eastAsia="Calibri"/>
                <w:b/>
                <w:bCs/>
                <w:iCs/>
                <w:sz w:val="24"/>
                <w:szCs w:val="24"/>
              </w:rPr>
              <w:t>Разом без ПДВ:</w:t>
            </w:r>
          </w:p>
        </w:tc>
        <w:tc>
          <w:tcPr>
            <w:tcW w:w="6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4150" w:rsidRPr="001F087A" w:rsidRDefault="00AA4150" w:rsidP="0099777B">
            <w:pPr>
              <w:spacing w:line="259" w:lineRule="auto"/>
              <w:jc w:val="right"/>
              <w:rPr>
                <w:rFonts w:eastAsia="Calibri"/>
                <w:b/>
                <w:bCs/>
                <w:iCs/>
                <w:sz w:val="24"/>
                <w:szCs w:val="24"/>
              </w:rPr>
            </w:pPr>
          </w:p>
        </w:tc>
      </w:tr>
      <w:tr w:rsidR="00AA4150" w:rsidRPr="001F087A" w:rsidTr="0099777B">
        <w:trPr>
          <w:trHeight w:val="246"/>
        </w:trPr>
        <w:tc>
          <w:tcPr>
            <w:tcW w:w="4345" w:type="pct"/>
            <w:gridSpan w:val="5"/>
          </w:tcPr>
          <w:p w:rsidR="00AA4150" w:rsidRPr="001F087A" w:rsidRDefault="00AA4150" w:rsidP="0099777B">
            <w:pPr>
              <w:spacing w:line="259" w:lineRule="auto"/>
              <w:jc w:val="right"/>
              <w:rPr>
                <w:rFonts w:eastAsia="Calibri"/>
                <w:b/>
                <w:bCs/>
                <w:iCs/>
                <w:sz w:val="24"/>
                <w:szCs w:val="24"/>
              </w:rPr>
            </w:pPr>
            <w:r w:rsidRPr="001F087A">
              <w:rPr>
                <w:rFonts w:eastAsia="Calibri"/>
                <w:b/>
                <w:bCs/>
                <w:iCs/>
                <w:sz w:val="24"/>
                <w:szCs w:val="24"/>
              </w:rPr>
              <w:t>ПДВ:</w:t>
            </w:r>
          </w:p>
        </w:tc>
        <w:tc>
          <w:tcPr>
            <w:tcW w:w="6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4150" w:rsidRPr="001F087A" w:rsidRDefault="00AA4150" w:rsidP="0099777B">
            <w:pPr>
              <w:spacing w:line="259" w:lineRule="auto"/>
              <w:jc w:val="right"/>
              <w:rPr>
                <w:rFonts w:eastAsia="Calibri"/>
                <w:b/>
                <w:bCs/>
                <w:iCs/>
                <w:sz w:val="24"/>
                <w:szCs w:val="24"/>
              </w:rPr>
            </w:pPr>
          </w:p>
        </w:tc>
      </w:tr>
      <w:tr w:rsidR="00AA4150" w:rsidRPr="001F087A" w:rsidTr="0099777B">
        <w:trPr>
          <w:trHeight w:val="246"/>
        </w:trPr>
        <w:tc>
          <w:tcPr>
            <w:tcW w:w="4345" w:type="pct"/>
            <w:gridSpan w:val="5"/>
          </w:tcPr>
          <w:p w:rsidR="00AA4150" w:rsidRPr="001F087A" w:rsidRDefault="00AA4150" w:rsidP="0099777B">
            <w:pPr>
              <w:spacing w:line="259" w:lineRule="auto"/>
              <w:jc w:val="right"/>
              <w:rPr>
                <w:rFonts w:eastAsia="Calibri"/>
                <w:b/>
                <w:bCs/>
                <w:iCs/>
                <w:sz w:val="24"/>
                <w:szCs w:val="24"/>
              </w:rPr>
            </w:pPr>
            <w:r w:rsidRPr="001F087A">
              <w:rPr>
                <w:rFonts w:eastAsia="Calibri"/>
                <w:b/>
                <w:bCs/>
                <w:iCs/>
                <w:sz w:val="24"/>
                <w:szCs w:val="24"/>
              </w:rPr>
              <w:t>Всього з ПДВ:</w:t>
            </w:r>
          </w:p>
        </w:tc>
        <w:tc>
          <w:tcPr>
            <w:tcW w:w="655" w:type="pct"/>
            <w:tcBorders>
              <w:top w:val="single" w:sz="4" w:space="0" w:color="000000"/>
              <w:left w:val="single" w:sz="4" w:space="0" w:color="000000"/>
              <w:bottom w:val="single" w:sz="4" w:space="0" w:color="auto"/>
              <w:right w:val="single" w:sz="4" w:space="0" w:color="000000"/>
            </w:tcBorders>
            <w:shd w:val="clear" w:color="auto" w:fill="auto"/>
            <w:vAlign w:val="center"/>
          </w:tcPr>
          <w:p w:rsidR="00AA4150" w:rsidRPr="001F087A" w:rsidRDefault="00AA4150" w:rsidP="0099777B">
            <w:pPr>
              <w:spacing w:line="259" w:lineRule="auto"/>
              <w:jc w:val="right"/>
              <w:rPr>
                <w:rFonts w:eastAsia="Calibri"/>
                <w:b/>
                <w:bCs/>
                <w:iCs/>
                <w:sz w:val="24"/>
                <w:szCs w:val="24"/>
              </w:rPr>
            </w:pPr>
          </w:p>
        </w:tc>
      </w:tr>
    </w:tbl>
    <w:p w:rsidR="00AA4150" w:rsidRDefault="00AA4150" w:rsidP="00AA4150">
      <w:pPr>
        <w:spacing w:line="259" w:lineRule="auto"/>
        <w:jc w:val="both"/>
        <w:rPr>
          <w:sz w:val="24"/>
          <w:szCs w:val="24"/>
        </w:rPr>
      </w:pPr>
    </w:p>
    <w:p w:rsidR="00AA4150" w:rsidRPr="00995661" w:rsidRDefault="00AA4150" w:rsidP="00AA4150">
      <w:pPr>
        <w:spacing w:line="259" w:lineRule="auto"/>
        <w:jc w:val="both"/>
        <w:rPr>
          <w:rFonts w:eastAsia="Calibri"/>
          <w:b/>
          <w:bCs/>
          <w:i/>
          <w:iCs/>
          <w:sz w:val="24"/>
          <w:szCs w:val="24"/>
        </w:rPr>
      </w:pPr>
      <w:r w:rsidRPr="00C70733">
        <w:rPr>
          <w:i/>
          <w:sz w:val="24"/>
          <w:szCs w:val="24"/>
        </w:rPr>
        <w:t xml:space="preserve">Загальна вартість Товару становить </w:t>
      </w:r>
      <w:r w:rsidRPr="00C70733">
        <w:rPr>
          <w:bCs/>
          <w:i/>
          <w:iCs/>
          <w:sz w:val="24"/>
          <w:szCs w:val="24"/>
        </w:rPr>
        <w:t>__________________ гривень (________________________ грн ____ коп.), крім того ПДВ  – ____________________ гривень (______________________грн ___ коп.), всього з урахуванням ПДВ  – ____________________ гривень (______________________ грн ____ коп.).</w:t>
      </w:r>
    </w:p>
    <w:p w:rsidR="00AA4150" w:rsidRDefault="00AA4150" w:rsidP="00AA4150">
      <w:pPr>
        <w:spacing w:line="259" w:lineRule="auto"/>
        <w:jc w:val="both"/>
        <w:rPr>
          <w:rFonts w:eastAsia="Calibri"/>
          <w:sz w:val="24"/>
          <w:szCs w:val="24"/>
        </w:rPr>
      </w:pPr>
    </w:p>
    <w:p w:rsidR="00AA4150" w:rsidRPr="001F087A" w:rsidRDefault="00AA4150" w:rsidP="00AA4150">
      <w:pPr>
        <w:spacing w:line="259" w:lineRule="auto"/>
        <w:jc w:val="both"/>
        <w:rPr>
          <w:rFonts w:eastAsia="Calibri"/>
          <w:sz w:val="24"/>
          <w:szCs w:val="24"/>
        </w:rPr>
      </w:pPr>
    </w:p>
    <w:p w:rsidR="00AA4150" w:rsidRPr="001F087A" w:rsidRDefault="00AA4150" w:rsidP="00AA4150">
      <w:pPr>
        <w:jc w:val="center"/>
        <w:rPr>
          <w:rFonts w:eastAsia="Calibri"/>
          <w:b/>
          <w:sz w:val="24"/>
          <w:szCs w:val="24"/>
        </w:rPr>
      </w:pPr>
      <w:r>
        <w:rPr>
          <w:rFonts w:eastAsia="Calibri"/>
          <w:b/>
          <w:sz w:val="24"/>
          <w:szCs w:val="24"/>
        </w:rPr>
        <w:t xml:space="preserve">Технічні, </w:t>
      </w:r>
      <w:r w:rsidRPr="001F087A">
        <w:rPr>
          <w:rFonts w:eastAsia="Calibri"/>
          <w:b/>
          <w:sz w:val="24"/>
          <w:szCs w:val="24"/>
        </w:rPr>
        <w:t xml:space="preserve">якісні </w:t>
      </w:r>
      <w:r>
        <w:rPr>
          <w:rFonts w:eastAsia="Calibri"/>
          <w:b/>
          <w:sz w:val="24"/>
          <w:szCs w:val="24"/>
        </w:rPr>
        <w:t xml:space="preserve">та кількісні </w:t>
      </w:r>
      <w:r w:rsidRPr="001F087A">
        <w:rPr>
          <w:rFonts w:eastAsia="Calibri"/>
          <w:b/>
          <w:sz w:val="24"/>
          <w:szCs w:val="24"/>
        </w:rPr>
        <w:t xml:space="preserve">характеристики </w:t>
      </w:r>
      <w:r>
        <w:rPr>
          <w:rFonts w:eastAsia="Calibri"/>
          <w:b/>
          <w:sz w:val="24"/>
          <w:szCs w:val="24"/>
        </w:rPr>
        <w:t>Товару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A4150" w:rsidTr="0099777B">
        <w:tc>
          <w:tcPr>
            <w:tcW w:w="9628" w:type="dxa"/>
            <w:shd w:val="clear" w:color="auto" w:fill="BFBFBF"/>
          </w:tcPr>
          <w:p w:rsidR="00AA4150" w:rsidRPr="00727AA6" w:rsidRDefault="00AA4150" w:rsidP="0099777B">
            <w:pPr>
              <w:spacing w:line="0" w:lineRule="atLeast"/>
              <w:ind w:right="82" w:firstLine="81"/>
              <w:jc w:val="center"/>
              <w:rPr>
                <w:b/>
                <w:color w:val="000000"/>
                <w:sz w:val="24"/>
              </w:rPr>
            </w:pPr>
            <w:r w:rsidRPr="00727AA6">
              <w:rPr>
                <w:b/>
                <w:color w:val="000000"/>
                <w:sz w:val="24"/>
              </w:rPr>
              <w:t>Модем – 50 шт.</w:t>
            </w:r>
          </w:p>
        </w:tc>
      </w:tr>
      <w:tr w:rsidR="00AA4150" w:rsidTr="0099777B">
        <w:tc>
          <w:tcPr>
            <w:tcW w:w="9628" w:type="dxa"/>
            <w:shd w:val="clear" w:color="auto" w:fill="auto"/>
          </w:tcPr>
          <w:p w:rsidR="00AA4150" w:rsidRPr="00727AA6" w:rsidRDefault="00AA4150" w:rsidP="0099777B">
            <w:pPr>
              <w:outlineLvl w:val="2"/>
              <w:rPr>
                <w:sz w:val="24"/>
                <w:szCs w:val="24"/>
                <w:lang w:eastAsia="uk-UA"/>
              </w:rPr>
            </w:pPr>
            <w:r w:rsidRPr="00727AA6">
              <w:rPr>
                <w:b/>
                <w:sz w:val="24"/>
                <w:szCs w:val="24"/>
                <w:lang w:eastAsia="uk-UA"/>
              </w:rPr>
              <w:t xml:space="preserve">Підтримка операторів: </w:t>
            </w:r>
            <w:proofErr w:type="spellStart"/>
            <w:r w:rsidRPr="00727AA6">
              <w:rPr>
                <w:sz w:val="24"/>
                <w:szCs w:val="24"/>
                <w:lang w:eastAsia="uk-UA"/>
              </w:rPr>
              <w:t>Vodafone</w:t>
            </w:r>
            <w:proofErr w:type="spellEnd"/>
            <w:r w:rsidRPr="00727AA6">
              <w:rPr>
                <w:sz w:val="24"/>
                <w:szCs w:val="24"/>
                <w:lang w:eastAsia="uk-UA"/>
              </w:rPr>
              <w:t xml:space="preserve">, Київстар, </w:t>
            </w:r>
            <w:proofErr w:type="spellStart"/>
            <w:r w:rsidRPr="00727AA6">
              <w:rPr>
                <w:sz w:val="24"/>
                <w:szCs w:val="24"/>
                <w:lang w:eastAsia="uk-UA"/>
              </w:rPr>
              <w:t>Lifecell</w:t>
            </w:r>
            <w:proofErr w:type="spellEnd"/>
            <w:r w:rsidRPr="00727AA6">
              <w:rPr>
                <w:sz w:val="24"/>
                <w:szCs w:val="24"/>
                <w:lang w:eastAsia="uk-UA"/>
              </w:rPr>
              <w:t xml:space="preserve">; </w:t>
            </w:r>
          </w:p>
          <w:p w:rsidR="00AA4150" w:rsidRPr="00727AA6" w:rsidRDefault="00AA4150" w:rsidP="0099777B">
            <w:pPr>
              <w:outlineLvl w:val="2"/>
              <w:rPr>
                <w:b/>
                <w:sz w:val="24"/>
                <w:szCs w:val="24"/>
                <w:lang w:eastAsia="uk-UA"/>
              </w:rPr>
            </w:pPr>
            <w:r w:rsidRPr="00727AA6">
              <w:rPr>
                <w:b/>
                <w:sz w:val="24"/>
                <w:szCs w:val="24"/>
                <w:lang w:eastAsia="uk-UA"/>
              </w:rPr>
              <w:t>Максимальна швидкість передачі даних:</w:t>
            </w:r>
          </w:p>
          <w:p w:rsidR="00AA4150" w:rsidRPr="00727AA6" w:rsidRDefault="00AA4150" w:rsidP="0099777B">
            <w:pPr>
              <w:outlineLvl w:val="2"/>
              <w:rPr>
                <w:sz w:val="24"/>
                <w:szCs w:val="24"/>
                <w:lang w:eastAsia="uk-UA"/>
              </w:rPr>
            </w:pPr>
            <w:r w:rsidRPr="00727AA6">
              <w:rPr>
                <w:sz w:val="24"/>
                <w:szCs w:val="24"/>
                <w:lang w:eastAsia="uk-UA"/>
              </w:rPr>
              <w:t>150 Мбіт/с (4G LTE);</w:t>
            </w:r>
            <w:r w:rsidRPr="00727AA6">
              <w:rPr>
                <w:sz w:val="24"/>
                <w:szCs w:val="24"/>
                <w:lang w:eastAsia="uk-UA"/>
              </w:rPr>
              <w:br/>
              <w:t>43.2 Мбіт/с (3G DC-HSPA+);</w:t>
            </w:r>
          </w:p>
          <w:p w:rsidR="00AA4150" w:rsidRPr="00727AA6" w:rsidRDefault="00AA4150" w:rsidP="0099777B">
            <w:pPr>
              <w:outlineLvl w:val="2"/>
              <w:rPr>
                <w:b/>
                <w:bCs/>
                <w:sz w:val="24"/>
                <w:szCs w:val="24"/>
                <w:lang w:eastAsia="uk-UA"/>
              </w:rPr>
            </w:pPr>
            <w:r w:rsidRPr="00727AA6">
              <w:rPr>
                <w:b/>
                <w:sz w:val="24"/>
                <w:szCs w:val="24"/>
                <w:lang w:eastAsia="uk-UA"/>
              </w:rPr>
              <w:t xml:space="preserve">Стандарти </w:t>
            </w:r>
            <w:proofErr w:type="spellStart"/>
            <w:r w:rsidRPr="00727AA6">
              <w:rPr>
                <w:b/>
                <w:sz w:val="24"/>
                <w:szCs w:val="24"/>
                <w:lang w:eastAsia="uk-UA"/>
              </w:rPr>
              <w:t>з’язку</w:t>
            </w:r>
            <w:proofErr w:type="spellEnd"/>
            <w:r w:rsidRPr="00727AA6">
              <w:rPr>
                <w:sz w:val="24"/>
                <w:szCs w:val="24"/>
                <w:lang w:eastAsia="uk-UA"/>
              </w:rPr>
              <w:t>:</w:t>
            </w:r>
            <w:r w:rsidRPr="00727AA6">
              <w:rPr>
                <w:b/>
                <w:bCs/>
                <w:sz w:val="24"/>
                <w:szCs w:val="24"/>
                <w:lang w:eastAsia="uk-UA"/>
              </w:rPr>
              <w:t xml:space="preserve"> </w:t>
            </w:r>
          </w:p>
          <w:p w:rsidR="00AA4150" w:rsidRPr="00727AA6" w:rsidRDefault="00AA4150" w:rsidP="0099777B">
            <w:pPr>
              <w:outlineLvl w:val="2"/>
              <w:rPr>
                <w:sz w:val="24"/>
                <w:szCs w:val="24"/>
                <w:lang w:eastAsia="uk-UA"/>
              </w:rPr>
            </w:pPr>
            <w:r w:rsidRPr="00727AA6">
              <w:rPr>
                <w:b/>
                <w:bCs/>
                <w:sz w:val="24"/>
                <w:szCs w:val="24"/>
                <w:lang w:eastAsia="uk-UA"/>
              </w:rPr>
              <w:t>4G</w:t>
            </w:r>
            <w:r w:rsidRPr="00727AA6">
              <w:rPr>
                <w:sz w:val="24"/>
                <w:szCs w:val="24"/>
                <w:lang w:eastAsia="uk-UA"/>
              </w:rPr>
              <w:t xml:space="preserve">: LTE 900/1800/2100/2300/2600 </w:t>
            </w:r>
            <w:proofErr w:type="spellStart"/>
            <w:r w:rsidRPr="00727AA6">
              <w:rPr>
                <w:sz w:val="24"/>
                <w:szCs w:val="24"/>
                <w:lang w:eastAsia="uk-UA"/>
              </w:rPr>
              <w:t>MHz</w:t>
            </w:r>
            <w:proofErr w:type="spellEnd"/>
            <w:r w:rsidRPr="00727AA6">
              <w:rPr>
                <w:sz w:val="24"/>
                <w:szCs w:val="24"/>
                <w:lang w:eastAsia="uk-UA"/>
              </w:rPr>
              <w:t>;</w:t>
            </w:r>
            <w:r w:rsidRPr="00727AA6">
              <w:rPr>
                <w:sz w:val="24"/>
                <w:szCs w:val="24"/>
                <w:lang w:eastAsia="uk-UA"/>
              </w:rPr>
              <w:br/>
            </w:r>
            <w:r w:rsidRPr="00727AA6">
              <w:rPr>
                <w:b/>
                <w:bCs/>
                <w:sz w:val="24"/>
                <w:szCs w:val="24"/>
                <w:lang w:eastAsia="uk-UA"/>
              </w:rPr>
              <w:t>3G</w:t>
            </w:r>
            <w:r w:rsidRPr="00727AA6">
              <w:rPr>
                <w:sz w:val="24"/>
                <w:szCs w:val="24"/>
                <w:lang w:eastAsia="uk-UA"/>
              </w:rPr>
              <w:t xml:space="preserve">: DC-HSPA+/HSPA+/HSPA/UMTS 900/2100 </w:t>
            </w:r>
            <w:proofErr w:type="spellStart"/>
            <w:r w:rsidRPr="00727AA6">
              <w:rPr>
                <w:sz w:val="24"/>
                <w:szCs w:val="24"/>
                <w:lang w:eastAsia="uk-UA"/>
              </w:rPr>
              <w:t>MHz</w:t>
            </w:r>
            <w:proofErr w:type="spellEnd"/>
            <w:r w:rsidRPr="00727AA6">
              <w:rPr>
                <w:sz w:val="24"/>
                <w:szCs w:val="24"/>
                <w:lang w:eastAsia="uk-UA"/>
              </w:rPr>
              <w:t>;</w:t>
            </w:r>
            <w:r w:rsidRPr="00727AA6">
              <w:rPr>
                <w:sz w:val="24"/>
                <w:szCs w:val="24"/>
                <w:lang w:eastAsia="uk-UA"/>
              </w:rPr>
              <w:br/>
            </w:r>
            <w:r w:rsidRPr="00727AA6">
              <w:rPr>
                <w:b/>
                <w:bCs/>
                <w:sz w:val="24"/>
                <w:szCs w:val="24"/>
                <w:lang w:eastAsia="uk-UA"/>
              </w:rPr>
              <w:t>2G</w:t>
            </w:r>
            <w:r w:rsidRPr="00727AA6">
              <w:rPr>
                <w:sz w:val="24"/>
                <w:szCs w:val="24"/>
                <w:lang w:eastAsia="uk-UA"/>
              </w:rPr>
              <w:t xml:space="preserve">: EDGE/GPRS/GSM 850/900/1800/1900 </w:t>
            </w:r>
            <w:proofErr w:type="spellStart"/>
            <w:r w:rsidRPr="00727AA6">
              <w:rPr>
                <w:sz w:val="24"/>
                <w:szCs w:val="24"/>
                <w:lang w:eastAsia="uk-UA"/>
              </w:rPr>
              <w:t>MHz</w:t>
            </w:r>
            <w:proofErr w:type="spellEnd"/>
            <w:r w:rsidRPr="00727AA6">
              <w:rPr>
                <w:sz w:val="24"/>
                <w:szCs w:val="24"/>
                <w:lang w:eastAsia="uk-UA"/>
              </w:rPr>
              <w:t>.</w:t>
            </w:r>
          </w:p>
          <w:p w:rsidR="00AA4150" w:rsidRPr="00727AA6" w:rsidRDefault="00AA4150" w:rsidP="0099777B">
            <w:pPr>
              <w:outlineLvl w:val="2"/>
              <w:rPr>
                <w:b/>
                <w:sz w:val="24"/>
                <w:szCs w:val="24"/>
                <w:lang w:eastAsia="uk-UA"/>
              </w:rPr>
            </w:pPr>
            <w:proofErr w:type="spellStart"/>
            <w:r w:rsidRPr="00727AA6">
              <w:rPr>
                <w:b/>
                <w:sz w:val="24"/>
                <w:szCs w:val="24"/>
                <w:lang w:eastAsia="uk-UA"/>
              </w:rPr>
              <w:t>Розֹєми</w:t>
            </w:r>
            <w:proofErr w:type="spellEnd"/>
            <w:r w:rsidRPr="00727AA6">
              <w:rPr>
                <w:b/>
                <w:sz w:val="24"/>
                <w:szCs w:val="24"/>
                <w:lang w:eastAsia="uk-UA"/>
              </w:rPr>
              <w:t xml:space="preserve">: </w:t>
            </w:r>
          </w:p>
          <w:p w:rsidR="00AA4150" w:rsidRPr="00727AA6" w:rsidRDefault="00AA4150" w:rsidP="0099777B">
            <w:pPr>
              <w:outlineLvl w:val="2"/>
              <w:rPr>
                <w:sz w:val="24"/>
                <w:szCs w:val="24"/>
                <w:lang w:eastAsia="uk-UA"/>
              </w:rPr>
            </w:pPr>
            <w:r w:rsidRPr="00727AA6">
              <w:rPr>
                <w:sz w:val="24"/>
                <w:szCs w:val="24"/>
                <w:lang w:eastAsia="uk-UA"/>
              </w:rPr>
              <w:t>1×USB 2.0;</w:t>
            </w:r>
          </w:p>
          <w:p w:rsidR="00AA4150" w:rsidRPr="00727AA6" w:rsidRDefault="00AA4150" w:rsidP="0099777B">
            <w:pPr>
              <w:outlineLvl w:val="2"/>
              <w:rPr>
                <w:sz w:val="24"/>
                <w:szCs w:val="24"/>
                <w:lang w:eastAsia="uk-UA"/>
              </w:rPr>
            </w:pPr>
            <w:r w:rsidRPr="00727AA6">
              <w:rPr>
                <w:sz w:val="24"/>
                <w:szCs w:val="24"/>
                <w:lang w:eastAsia="uk-UA"/>
              </w:rPr>
              <w:t xml:space="preserve">1×SIM </w:t>
            </w:r>
            <w:proofErr w:type="spellStart"/>
            <w:r w:rsidRPr="00727AA6">
              <w:rPr>
                <w:sz w:val="24"/>
                <w:szCs w:val="24"/>
                <w:lang w:eastAsia="uk-UA"/>
              </w:rPr>
              <w:t>слот</w:t>
            </w:r>
            <w:proofErr w:type="spellEnd"/>
            <w:r w:rsidRPr="00727AA6">
              <w:rPr>
                <w:sz w:val="24"/>
                <w:szCs w:val="24"/>
                <w:lang w:eastAsia="uk-UA"/>
              </w:rPr>
              <w:t>;</w:t>
            </w:r>
          </w:p>
          <w:p w:rsidR="00AA4150" w:rsidRPr="00727AA6" w:rsidRDefault="00AA4150" w:rsidP="0099777B">
            <w:pPr>
              <w:outlineLvl w:val="2"/>
              <w:rPr>
                <w:sz w:val="24"/>
                <w:szCs w:val="24"/>
                <w:lang w:eastAsia="uk-UA"/>
              </w:rPr>
            </w:pPr>
            <w:r w:rsidRPr="00727AA6">
              <w:rPr>
                <w:sz w:val="24"/>
                <w:szCs w:val="24"/>
                <w:lang w:eastAsia="uk-UA"/>
              </w:rPr>
              <w:t xml:space="preserve">1×microSD (для </w:t>
            </w:r>
            <w:proofErr w:type="spellStart"/>
            <w:r w:rsidRPr="00727AA6">
              <w:rPr>
                <w:sz w:val="24"/>
                <w:szCs w:val="24"/>
                <w:lang w:eastAsia="uk-UA"/>
              </w:rPr>
              <w:t>Flash</w:t>
            </w:r>
            <w:proofErr w:type="spellEnd"/>
            <w:r w:rsidRPr="00727AA6">
              <w:rPr>
                <w:sz w:val="24"/>
                <w:szCs w:val="24"/>
                <w:lang w:eastAsia="uk-UA"/>
              </w:rPr>
              <w:t xml:space="preserve"> </w:t>
            </w:r>
            <w:proofErr w:type="spellStart"/>
            <w:r w:rsidRPr="00727AA6">
              <w:rPr>
                <w:sz w:val="24"/>
                <w:szCs w:val="24"/>
                <w:lang w:eastAsia="uk-UA"/>
              </w:rPr>
              <w:t>памяти</w:t>
            </w:r>
            <w:proofErr w:type="spellEnd"/>
            <w:r w:rsidRPr="00727AA6">
              <w:rPr>
                <w:sz w:val="24"/>
                <w:szCs w:val="24"/>
                <w:lang w:eastAsia="uk-UA"/>
              </w:rPr>
              <w:t>, до 32 ГБ);</w:t>
            </w:r>
          </w:p>
          <w:p w:rsidR="00AA4150" w:rsidRPr="00727AA6" w:rsidRDefault="00AA4150" w:rsidP="0099777B">
            <w:pPr>
              <w:outlineLvl w:val="2"/>
              <w:rPr>
                <w:sz w:val="24"/>
                <w:szCs w:val="24"/>
                <w:lang w:eastAsia="uk-UA"/>
              </w:rPr>
            </w:pPr>
            <w:r w:rsidRPr="00727AA6">
              <w:rPr>
                <w:sz w:val="24"/>
                <w:szCs w:val="24"/>
                <w:lang w:eastAsia="uk-UA"/>
              </w:rPr>
              <w:t xml:space="preserve">2×CRC9 </w:t>
            </w:r>
            <w:proofErr w:type="spellStart"/>
            <w:r w:rsidRPr="00727AA6">
              <w:rPr>
                <w:sz w:val="24"/>
                <w:szCs w:val="24"/>
                <w:lang w:eastAsia="uk-UA"/>
              </w:rPr>
              <w:t>слот</w:t>
            </w:r>
            <w:proofErr w:type="spellEnd"/>
            <w:r w:rsidRPr="00727AA6">
              <w:rPr>
                <w:sz w:val="24"/>
                <w:szCs w:val="24"/>
                <w:lang w:eastAsia="uk-UA"/>
              </w:rPr>
              <w:t xml:space="preserve"> для зовнішньої </w:t>
            </w:r>
            <w:proofErr w:type="spellStart"/>
            <w:r w:rsidRPr="00727AA6">
              <w:rPr>
                <w:sz w:val="24"/>
                <w:szCs w:val="24"/>
                <w:lang w:eastAsia="uk-UA"/>
              </w:rPr>
              <w:t>антеи</w:t>
            </w:r>
            <w:proofErr w:type="spellEnd"/>
            <w:r w:rsidRPr="00727AA6">
              <w:rPr>
                <w:sz w:val="24"/>
                <w:szCs w:val="24"/>
                <w:lang w:eastAsia="uk-UA"/>
              </w:rPr>
              <w:t xml:space="preserve"> (MIMO).</w:t>
            </w:r>
          </w:p>
          <w:p w:rsidR="00AA4150" w:rsidRPr="00727AA6" w:rsidRDefault="00AA4150" w:rsidP="0099777B">
            <w:pPr>
              <w:outlineLvl w:val="2"/>
              <w:rPr>
                <w:sz w:val="24"/>
                <w:szCs w:val="24"/>
                <w:lang w:eastAsia="uk-UA"/>
              </w:rPr>
            </w:pPr>
            <w:r w:rsidRPr="00727AA6">
              <w:rPr>
                <w:b/>
                <w:bCs/>
                <w:sz w:val="27"/>
                <w:szCs w:val="27"/>
                <w:lang w:eastAsia="uk-UA"/>
              </w:rPr>
              <w:t xml:space="preserve">Розміри: </w:t>
            </w:r>
            <w:r w:rsidRPr="00727AA6">
              <w:rPr>
                <w:sz w:val="24"/>
                <w:szCs w:val="24"/>
                <w:lang w:eastAsia="uk-UA"/>
              </w:rPr>
              <w:t>88 × 28 × 11.5 мм.</w:t>
            </w:r>
          </w:p>
          <w:p w:rsidR="00AA4150" w:rsidRPr="00727AA6" w:rsidRDefault="00AA4150" w:rsidP="0099777B">
            <w:pPr>
              <w:outlineLvl w:val="2"/>
              <w:rPr>
                <w:sz w:val="24"/>
                <w:szCs w:val="24"/>
                <w:lang w:eastAsia="uk-UA"/>
              </w:rPr>
            </w:pPr>
            <w:r w:rsidRPr="00727AA6">
              <w:rPr>
                <w:b/>
                <w:sz w:val="24"/>
                <w:szCs w:val="24"/>
                <w:lang w:eastAsia="uk-UA"/>
              </w:rPr>
              <w:t>Вага</w:t>
            </w:r>
            <w:r w:rsidRPr="00727AA6">
              <w:rPr>
                <w:sz w:val="24"/>
                <w:szCs w:val="24"/>
                <w:lang w:eastAsia="uk-UA"/>
              </w:rPr>
              <w:t>: 35 г.</w:t>
            </w:r>
          </w:p>
          <w:p w:rsidR="00AA4150" w:rsidRPr="00727AA6" w:rsidRDefault="00AA4150" w:rsidP="0099777B">
            <w:pPr>
              <w:outlineLvl w:val="2"/>
              <w:rPr>
                <w:b/>
                <w:bCs/>
                <w:sz w:val="27"/>
                <w:szCs w:val="27"/>
                <w:lang w:eastAsia="uk-UA"/>
              </w:rPr>
            </w:pPr>
            <w:r w:rsidRPr="00727AA6">
              <w:rPr>
                <w:b/>
                <w:sz w:val="24"/>
                <w:szCs w:val="24"/>
                <w:lang w:eastAsia="uk-UA"/>
              </w:rPr>
              <w:t>Робоча температура</w:t>
            </w:r>
            <w:r w:rsidRPr="00727AA6">
              <w:rPr>
                <w:sz w:val="24"/>
                <w:szCs w:val="24"/>
                <w:lang w:eastAsia="uk-UA"/>
              </w:rPr>
              <w:t>: від -10°C до +40°С.</w:t>
            </w:r>
          </w:p>
          <w:p w:rsidR="00AA4150" w:rsidRPr="00727AA6" w:rsidRDefault="00AA4150" w:rsidP="0099777B">
            <w:pPr>
              <w:spacing w:line="256" w:lineRule="auto"/>
              <w:rPr>
                <w:rFonts w:eastAsia="Calibri"/>
                <w:b/>
                <w:bCs/>
                <w:iCs/>
                <w:sz w:val="24"/>
                <w:szCs w:val="24"/>
              </w:rPr>
            </w:pPr>
          </w:p>
        </w:tc>
      </w:tr>
      <w:tr w:rsidR="00AA4150" w:rsidTr="0099777B">
        <w:tc>
          <w:tcPr>
            <w:tcW w:w="9628" w:type="dxa"/>
            <w:shd w:val="clear" w:color="auto" w:fill="BFBFBF"/>
          </w:tcPr>
          <w:p w:rsidR="00AA4150" w:rsidRPr="00727AA6" w:rsidRDefault="00AA4150" w:rsidP="0099777B">
            <w:pPr>
              <w:spacing w:line="0" w:lineRule="atLeast"/>
              <w:ind w:right="82" w:firstLine="81"/>
              <w:jc w:val="center"/>
              <w:rPr>
                <w:b/>
                <w:color w:val="000000"/>
                <w:sz w:val="24"/>
              </w:rPr>
            </w:pPr>
            <w:r w:rsidRPr="00727AA6">
              <w:rPr>
                <w:b/>
                <w:color w:val="000000"/>
                <w:sz w:val="24"/>
              </w:rPr>
              <w:t>Антена – 50 шт.</w:t>
            </w:r>
          </w:p>
        </w:tc>
      </w:tr>
      <w:tr w:rsidR="00AA4150" w:rsidTr="0099777B">
        <w:tc>
          <w:tcPr>
            <w:tcW w:w="9628" w:type="dxa"/>
            <w:shd w:val="clear" w:color="auto" w:fill="auto"/>
          </w:tcPr>
          <w:p w:rsidR="00AA4150" w:rsidRPr="00727AA6" w:rsidRDefault="00AA4150" w:rsidP="0099777B">
            <w:pPr>
              <w:contextualSpacing/>
              <w:rPr>
                <w:sz w:val="24"/>
                <w:szCs w:val="24"/>
                <w:lang w:eastAsia="uk-UA"/>
              </w:rPr>
            </w:pPr>
            <w:r w:rsidRPr="00727AA6">
              <w:rPr>
                <w:b/>
                <w:sz w:val="24"/>
                <w:szCs w:val="24"/>
                <w:lang w:eastAsia="uk-UA"/>
              </w:rPr>
              <w:t xml:space="preserve">3G/4G MIMO антена </w:t>
            </w:r>
            <w:proofErr w:type="spellStart"/>
            <w:r w:rsidRPr="00727AA6">
              <w:rPr>
                <w:b/>
                <w:sz w:val="24"/>
                <w:szCs w:val="24"/>
                <w:lang w:eastAsia="uk-UA"/>
              </w:rPr>
              <w:t>Sota</w:t>
            </w:r>
            <w:proofErr w:type="spellEnd"/>
            <w:r w:rsidRPr="00727AA6">
              <w:rPr>
                <w:b/>
                <w:sz w:val="24"/>
                <w:szCs w:val="24"/>
                <w:lang w:eastAsia="uk-UA"/>
              </w:rPr>
              <w:t xml:space="preserve"> PM4G CRC9</w:t>
            </w:r>
            <w:r w:rsidRPr="00727AA6">
              <w:rPr>
                <w:sz w:val="24"/>
                <w:szCs w:val="24"/>
                <w:lang w:eastAsia="uk-UA"/>
              </w:rPr>
              <w:t xml:space="preserve"> – компактна антена для 3G/4G мереж всіх стільникових операторів України.</w:t>
            </w:r>
          </w:p>
          <w:p w:rsidR="00AA4150" w:rsidRPr="00727AA6" w:rsidRDefault="00AA4150" w:rsidP="00AA4150">
            <w:pPr>
              <w:widowControl/>
              <w:numPr>
                <w:ilvl w:val="0"/>
                <w:numId w:val="12"/>
              </w:numPr>
              <w:suppressAutoHyphens/>
              <w:autoSpaceDE/>
              <w:autoSpaceDN/>
              <w:spacing w:before="100" w:beforeAutospacing="1" w:after="100" w:afterAutospacing="1"/>
              <w:contextualSpacing/>
              <w:rPr>
                <w:b/>
                <w:bCs/>
                <w:sz w:val="24"/>
                <w:szCs w:val="24"/>
                <w:lang w:eastAsia="uk-UA"/>
              </w:rPr>
            </w:pPr>
            <w:r w:rsidRPr="00727AA6">
              <w:rPr>
                <w:b/>
                <w:bCs/>
                <w:sz w:val="24"/>
                <w:szCs w:val="24"/>
                <w:lang w:eastAsia="uk-UA"/>
              </w:rPr>
              <w:t xml:space="preserve">Особливістю даної антени є підтримка технологія MIMO. </w:t>
            </w:r>
          </w:p>
          <w:p w:rsidR="00AA4150" w:rsidRPr="00727AA6" w:rsidRDefault="00AA4150" w:rsidP="00AA4150">
            <w:pPr>
              <w:widowControl/>
              <w:numPr>
                <w:ilvl w:val="0"/>
                <w:numId w:val="12"/>
              </w:numPr>
              <w:suppressAutoHyphens/>
              <w:autoSpaceDE/>
              <w:autoSpaceDN/>
              <w:spacing w:before="100" w:beforeAutospacing="1" w:after="100" w:afterAutospacing="1"/>
              <w:contextualSpacing/>
              <w:rPr>
                <w:b/>
                <w:bCs/>
                <w:sz w:val="24"/>
                <w:szCs w:val="24"/>
                <w:lang w:eastAsia="uk-UA"/>
              </w:rPr>
            </w:pPr>
            <w:r w:rsidRPr="00727AA6">
              <w:rPr>
                <w:b/>
                <w:bCs/>
                <w:sz w:val="24"/>
                <w:szCs w:val="24"/>
                <w:lang w:eastAsia="uk-UA"/>
              </w:rPr>
              <w:t>Частота: 3G 4G LTE (1700-2600 МГц)</w:t>
            </w:r>
          </w:p>
          <w:p w:rsidR="00AA4150" w:rsidRPr="00727AA6" w:rsidRDefault="00AA4150" w:rsidP="00AA4150">
            <w:pPr>
              <w:widowControl/>
              <w:numPr>
                <w:ilvl w:val="0"/>
                <w:numId w:val="12"/>
              </w:numPr>
              <w:suppressAutoHyphens/>
              <w:autoSpaceDE/>
              <w:autoSpaceDN/>
              <w:spacing w:before="100" w:beforeAutospacing="1" w:after="100" w:afterAutospacing="1"/>
              <w:rPr>
                <w:sz w:val="24"/>
                <w:szCs w:val="24"/>
                <w:lang w:eastAsia="uk-UA"/>
              </w:rPr>
            </w:pPr>
            <w:r w:rsidRPr="00727AA6">
              <w:rPr>
                <w:sz w:val="24"/>
                <w:szCs w:val="24"/>
                <w:lang w:eastAsia="uk-UA"/>
              </w:rPr>
              <w:t>Матеріал: ABS Пластик + метал</w:t>
            </w:r>
          </w:p>
          <w:p w:rsidR="00AA4150" w:rsidRPr="00727AA6" w:rsidRDefault="00AA4150" w:rsidP="00AA4150">
            <w:pPr>
              <w:widowControl/>
              <w:numPr>
                <w:ilvl w:val="0"/>
                <w:numId w:val="12"/>
              </w:numPr>
              <w:suppressAutoHyphens/>
              <w:autoSpaceDE/>
              <w:autoSpaceDN/>
              <w:spacing w:before="100" w:beforeAutospacing="1" w:after="100" w:afterAutospacing="1"/>
              <w:rPr>
                <w:sz w:val="24"/>
                <w:szCs w:val="24"/>
                <w:lang w:eastAsia="uk-UA"/>
              </w:rPr>
            </w:pPr>
            <w:r w:rsidRPr="00727AA6">
              <w:rPr>
                <w:sz w:val="24"/>
                <w:szCs w:val="24"/>
                <w:lang w:eastAsia="uk-UA"/>
              </w:rPr>
              <w:t xml:space="preserve">Ширина </w:t>
            </w:r>
            <w:proofErr w:type="spellStart"/>
            <w:r w:rsidRPr="00727AA6">
              <w:rPr>
                <w:sz w:val="24"/>
                <w:szCs w:val="24"/>
                <w:lang w:eastAsia="uk-UA"/>
              </w:rPr>
              <w:t>променя</w:t>
            </w:r>
            <w:proofErr w:type="spellEnd"/>
            <w:r w:rsidRPr="00727AA6">
              <w:rPr>
                <w:sz w:val="24"/>
                <w:szCs w:val="24"/>
                <w:lang w:eastAsia="uk-UA"/>
              </w:rPr>
              <w:t xml:space="preserve"> половинної потужності: Горизонталь: 73° / Вертикаль: 65°</w:t>
            </w:r>
          </w:p>
          <w:p w:rsidR="00AA4150" w:rsidRPr="00727AA6" w:rsidRDefault="00AA4150" w:rsidP="00AA4150">
            <w:pPr>
              <w:widowControl/>
              <w:numPr>
                <w:ilvl w:val="0"/>
                <w:numId w:val="12"/>
              </w:numPr>
              <w:suppressAutoHyphens/>
              <w:autoSpaceDE/>
              <w:autoSpaceDN/>
              <w:spacing w:before="100" w:beforeAutospacing="1" w:after="100" w:afterAutospacing="1"/>
              <w:rPr>
                <w:sz w:val="24"/>
                <w:szCs w:val="24"/>
                <w:lang w:eastAsia="uk-UA"/>
              </w:rPr>
            </w:pPr>
            <w:r w:rsidRPr="00727AA6">
              <w:rPr>
                <w:sz w:val="24"/>
                <w:szCs w:val="24"/>
                <w:lang w:eastAsia="uk-UA"/>
              </w:rPr>
              <w:lastRenderedPageBreak/>
              <w:t xml:space="preserve">Вхідний опір: 50 </w:t>
            </w:r>
            <w:proofErr w:type="spellStart"/>
            <w:r w:rsidRPr="00727AA6">
              <w:rPr>
                <w:sz w:val="24"/>
                <w:szCs w:val="24"/>
                <w:lang w:eastAsia="uk-UA"/>
              </w:rPr>
              <w:t>Ом</w:t>
            </w:r>
            <w:proofErr w:type="spellEnd"/>
          </w:p>
          <w:p w:rsidR="00AA4150" w:rsidRPr="00727AA6" w:rsidRDefault="00AA4150" w:rsidP="00AA4150">
            <w:pPr>
              <w:widowControl/>
              <w:numPr>
                <w:ilvl w:val="0"/>
                <w:numId w:val="12"/>
              </w:numPr>
              <w:suppressAutoHyphens/>
              <w:autoSpaceDE/>
              <w:autoSpaceDN/>
              <w:spacing w:before="100" w:beforeAutospacing="1" w:after="100" w:afterAutospacing="1"/>
              <w:rPr>
                <w:sz w:val="24"/>
                <w:szCs w:val="24"/>
                <w:lang w:eastAsia="uk-UA"/>
              </w:rPr>
            </w:pPr>
            <w:r w:rsidRPr="00727AA6">
              <w:rPr>
                <w:sz w:val="24"/>
                <w:szCs w:val="24"/>
                <w:lang w:eastAsia="uk-UA"/>
              </w:rPr>
              <w:t>КСВ: &lt;= 1,5</w:t>
            </w:r>
          </w:p>
          <w:p w:rsidR="00AA4150" w:rsidRPr="00727AA6" w:rsidRDefault="00AA4150" w:rsidP="00AA4150">
            <w:pPr>
              <w:widowControl/>
              <w:numPr>
                <w:ilvl w:val="0"/>
                <w:numId w:val="12"/>
              </w:numPr>
              <w:suppressAutoHyphens/>
              <w:autoSpaceDE/>
              <w:autoSpaceDN/>
              <w:spacing w:before="100" w:beforeAutospacing="1" w:after="100" w:afterAutospacing="1"/>
              <w:rPr>
                <w:sz w:val="24"/>
                <w:szCs w:val="24"/>
                <w:lang w:eastAsia="uk-UA"/>
              </w:rPr>
            </w:pPr>
            <w:r w:rsidRPr="00727AA6">
              <w:rPr>
                <w:sz w:val="24"/>
                <w:szCs w:val="24"/>
                <w:lang w:eastAsia="uk-UA"/>
              </w:rPr>
              <w:t>Максимальна вхідна потужність: 200 Вт</w:t>
            </w:r>
          </w:p>
          <w:p w:rsidR="00AA4150" w:rsidRPr="00727AA6" w:rsidRDefault="00AA4150" w:rsidP="00AA4150">
            <w:pPr>
              <w:widowControl/>
              <w:numPr>
                <w:ilvl w:val="0"/>
                <w:numId w:val="12"/>
              </w:numPr>
              <w:suppressAutoHyphens/>
              <w:autoSpaceDE/>
              <w:autoSpaceDN/>
              <w:spacing w:before="100" w:beforeAutospacing="1" w:after="100" w:afterAutospacing="1"/>
              <w:rPr>
                <w:sz w:val="24"/>
                <w:szCs w:val="24"/>
                <w:lang w:eastAsia="uk-UA"/>
              </w:rPr>
            </w:pPr>
            <w:r w:rsidRPr="00727AA6">
              <w:rPr>
                <w:sz w:val="24"/>
                <w:szCs w:val="24"/>
                <w:lang w:eastAsia="uk-UA"/>
              </w:rPr>
              <w:t xml:space="preserve">MIMO антена з двома кабелями довжиною 2 метри (RG-174 </w:t>
            </w:r>
            <w:proofErr w:type="spellStart"/>
            <w:r w:rsidRPr="00727AA6">
              <w:rPr>
                <w:sz w:val="24"/>
                <w:szCs w:val="24"/>
                <w:lang w:eastAsia="uk-UA"/>
              </w:rPr>
              <w:t>Cu</w:t>
            </w:r>
            <w:proofErr w:type="spellEnd"/>
            <w:r w:rsidRPr="00727AA6">
              <w:rPr>
                <w:sz w:val="24"/>
                <w:szCs w:val="24"/>
                <w:lang w:eastAsia="uk-UA"/>
              </w:rPr>
              <w:t xml:space="preserve">) </w:t>
            </w:r>
            <w:proofErr w:type="spellStart"/>
            <w:r w:rsidRPr="00727AA6">
              <w:rPr>
                <w:sz w:val="24"/>
                <w:szCs w:val="24"/>
                <w:lang w:eastAsia="uk-UA"/>
              </w:rPr>
              <w:t>dual</w:t>
            </w:r>
            <w:proofErr w:type="spellEnd"/>
            <w:r w:rsidRPr="00727AA6">
              <w:rPr>
                <w:sz w:val="24"/>
                <w:szCs w:val="24"/>
                <w:lang w:eastAsia="uk-UA"/>
              </w:rPr>
              <w:t xml:space="preserve"> </w:t>
            </w:r>
            <w:proofErr w:type="spellStart"/>
            <w:r w:rsidRPr="00727AA6">
              <w:rPr>
                <w:sz w:val="24"/>
                <w:szCs w:val="24"/>
                <w:lang w:eastAsia="uk-UA"/>
              </w:rPr>
              <w:t>connectors</w:t>
            </w:r>
            <w:proofErr w:type="spellEnd"/>
            <w:r w:rsidRPr="00727AA6">
              <w:rPr>
                <w:sz w:val="24"/>
                <w:szCs w:val="24"/>
                <w:lang w:eastAsia="uk-UA"/>
              </w:rPr>
              <w:t xml:space="preserve"> CRC9</w:t>
            </w:r>
          </w:p>
          <w:p w:rsidR="00AA4150" w:rsidRPr="00727AA6" w:rsidRDefault="00AA4150" w:rsidP="00AA4150">
            <w:pPr>
              <w:widowControl/>
              <w:numPr>
                <w:ilvl w:val="0"/>
                <w:numId w:val="12"/>
              </w:numPr>
              <w:suppressAutoHyphens/>
              <w:autoSpaceDE/>
              <w:autoSpaceDN/>
              <w:spacing w:before="100" w:beforeAutospacing="1" w:after="100" w:afterAutospacing="1"/>
              <w:rPr>
                <w:sz w:val="24"/>
                <w:szCs w:val="24"/>
                <w:lang w:eastAsia="uk-UA"/>
              </w:rPr>
            </w:pPr>
            <w:r w:rsidRPr="00727AA6">
              <w:rPr>
                <w:sz w:val="24"/>
                <w:szCs w:val="24"/>
                <w:lang w:eastAsia="uk-UA"/>
              </w:rPr>
              <w:t>Робоча температура: від -40 ° C до 60 ° C</w:t>
            </w:r>
          </w:p>
        </w:tc>
      </w:tr>
    </w:tbl>
    <w:p w:rsidR="00AA4150" w:rsidRPr="004D2C0F" w:rsidRDefault="00AA4150" w:rsidP="00AA4150">
      <w:pPr>
        <w:spacing w:line="256" w:lineRule="auto"/>
        <w:rPr>
          <w:rFonts w:eastAsia="Calibri"/>
          <w:b/>
          <w:bCs/>
          <w:iCs/>
          <w:sz w:val="24"/>
          <w:szCs w:val="24"/>
        </w:rPr>
      </w:pPr>
    </w:p>
    <w:p w:rsidR="00AA4150" w:rsidRPr="001F087A" w:rsidRDefault="00AA4150" w:rsidP="00AA4150">
      <w:pPr>
        <w:spacing w:line="259" w:lineRule="auto"/>
        <w:rPr>
          <w:rFonts w:eastAsia="Calibri"/>
          <w:sz w:val="24"/>
          <w:szCs w:val="24"/>
        </w:rPr>
      </w:pPr>
    </w:p>
    <w:p w:rsidR="00AA4150" w:rsidRPr="001F087A" w:rsidRDefault="00AA4150" w:rsidP="00AA4150">
      <w:pPr>
        <w:keepNext/>
        <w:tabs>
          <w:tab w:val="left" w:pos="567"/>
          <w:tab w:val="left" w:pos="993"/>
        </w:tabs>
        <w:spacing w:after="120" w:line="259" w:lineRule="auto"/>
        <w:jc w:val="center"/>
        <w:rPr>
          <w:b/>
          <w:bCs/>
          <w:sz w:val="24"/>
          <w:szCs w:val="24"/>
        </w:rPr>
      </w:pPr>
      <w:r w:rsidRPr="001F087A">
        <w:rPr>
          <w:b/>
          <w:bCs/>
          <w:sz w:val="24"/>
          <w:szCs w:val="24"/>
        </w:rPr>
        <w:t>ПІДПИСИ СТОРІН</w:t>
      </w:r>
    </w:p>
    <w:tbl>
      <w:tblPr>
        <w:tblW w:w="5001" w:type="pct"/>
        <w:tblLook w:val="04A0" w:firstRow="1" w:lastRow="0" w:firstColumn="1" w:lastColumn="0" w:noHBand="0" w:noVBand="1"/>
      </w:tblPr>
      <w:tblGrid>
        <w:gridCol w:w="5531"/>
        <w:gridCol w:w="5531"/>
      </w:tblGrid>
      <w:tr w:rsidR="00AA4150" w:rsidRPr="00995661" w:rsidTr="0099777B">
        <w:tc>
          <w:tcPr>
            <w:tcW w:w="2500" w:type="pct"/>
            <w:shd w:val="clear" w:color="auto" w:fill="auto"/>
          </w:tcPr>
          <w:p w:rsidR="00AA4150" w:rsidRPr="00727AA6" w:rsidRDefault="00AA4150" w:rsidP="0099777B">
            <w:pPr>
              <w:spacing w:after="60" w:line="259" w:lineRule="auto"/>
              <w:jc w:val="center"/>
              <w:rPr>
                <w:rFonts w:eastAsia="Calibri"/>
                <w:b/>
                <w:bCs/>
                <w:sz w:val="24"/>
                <w:szCs w:val="24"/>
              </w:rPr>
            </w:pPr>
            <w:r w:rsidRPr="00727AA6">
              <w:rPr>
                <w:rFonts w:eastAsia="Calibri"/>
                <w:b/>
                <w:bCs/>
                <w:sz w:val="24"/>
                <w:szCs w:val="24"/>
              </w:rPr>
              <w:t>Від імені Покупця:</w:t>
            </w:r>
          </w:p>
          <w:p w:rsidR="00AA4150" w:rsidRPr="00727AA6" w:rsidRDefault="00AA4150" w:rsidP="0099777B">
            <w:pPr>
              <w:rPr>
                <w:rFonts w:ascii="Calibri" w:eastAsia="Calibri" w:hAnsi="Calibri"/>
              </w:rPr>
            </w:pPr>
            <w:r w:rsidRPr="00727AA6">
              <w:rPr>
                <w:rFonts w:eastAsia="Calibri"/>
                <w:bCs/>
                <w:sz w:val="24"/>
                <w:szCs w:val="24"/>
              </w:rPr>
              <w:t>____________________</w:t>
            </w:r>
          </w:p>
          <w:p w:rsidR="00AA4150" w:rsidRPr="00727AA6" w:rsidRDefault="00AA4150" w:rsidP="0099777B">
            <w:pPr>
              <w:spacing w:line="259" w:lineRule="auto"/>
              <w:rPr>
                <w:rFonts w:eastAsia="Calibri"/>
                <w:bCs/>
                <w:sz w:val="24"/>
                <w:szCs w:val="24"/>
                <w:vertAlign w:val="superscript"/>
              </w:rPr>
            </w:pPr>
            <w:r w:rsidRPr="00727AA6">
              <w:rPr>
                <w:rFonts w:eastAsia="Calibri"/>
                <w:bCs/>
                <w:sz w:val="24"/>
                <w:szCs w:val="24"/>
                <w:vertAlign w:val="superscript"/>
              </w:rPr>
              <w:t xml:space="preserve">                         (посада)</w:t>
            </w:r>
          </w:p>
          <w:p w:rsidR="00AA4150" w:rsidRPr="00727AA6" w:rsidRDefault="00AA4150" w:rsidP="0099777B">
            <w:pPr>
              <w:spacing w:line="259" w:lineRule="auto"/>
              <w:rPr>
                <w:rFonts w:eastAsia="Calibri"/>
                <w:bCs/>
                <w:sz w:val="24"/>
                <w:szCs w:val="24"/>
                <w:vertAlign w:val="superscript"/>
              </w:rPr>
            </w:pPr>
          </w:p>
          <w:p w:rsidR="00AA4150" w:rsidRPr="00727AA6" w:rsidRDefault="00AA4150" w:rsidP="0099777B">
            <w:pPr>
              <w:spacing w:line="259" w:lineRule="auto"/>
              <w:rPr>
                <w:rFonts w:eastAsia="Calibri"/>
                <w:b/>
                <w:bCs/>
                <w:sz w:val="24"/>
                <w:szCs w:val="24"/>
              </w:rPr>
            </w:pPr>
            <w:r w:rsidRPr="00727AA6">
              <w:rPr>
                <w:rFonts w:eastAsia="Calibri"/>
                <w:b/>
                <w:bCs/>
                <w:iCs/>
                <w:sz w:val="24"/>
                <w:szCs w:val="24"/>
              </w:rPr>
              <w:t>__________________ /__________________/</w:t>
            </w:r>
          </w:p>
          <w:p w:rsidR="00AA4150" w:rsidRPr="00727AA6" w:rsidRDefault="00AA4150" w:rsidP="0099777B">
            <w:pPr>
              <w:spacing w:line="259" w:lineRule="auto"/>
              <w:rPr>
                <w:rFonts w:eastAsia="Calibri"/>
                <w:bCs/>
                <w:sz w:val="24"/>
                <w:szCs w:val="24"/>
              </w:rPr>
            </w:pPr>
            <w:r w:rsidRPr="00727AA6">
              <w:rPr>
                <w:rFonts w:eastAsia="Calibri"/>
                <w:b/>
                <w:bCs/>
                <w:sz w:val="16"/>
                <w:szCs w:val="24"/>
              </w:rPr>
              <w:t>м. п</w:t>
            </w:r>
            <w:r w:rsidRPr="00727AA6">
              <w:rPr>
                <w:rFonts w:eastAsia="Calibri"/>
                <w:bCs/>
                <w:sz w:val="16"/>
                <w:szCs w:val="24"/>
              </w:rPr>
              <w:t>.             (підпис)                                     (ім’я та прізвище)</w:t>
            </w:r>
          </w:p>
        </w:tc>
        <w:tc>
          <w:tcPr>
            <w:tcW w:w="2500" w:type="pct"/>
            <w:shd w:val="clear" w:color="auto" w:fill="auto"/>
          </w:tcPr>
          <w:p w:rsidR="00AA4150" w:rsidRPr="00727AA6" w:rsidRDefault="00AA4150" w:rsidP="0099777B">
            <w:pPr>
              <w:spacing w:after="60" w:line="259" w:lineRule="auto"/>
              <w:jc w:val="center"/>
              <w:rPr>
                <w:rFonts w:eastAsia="Calibri"/>
                <w:b/>
                <w:bCs/>
                <w:sz w:val="24"/>
                <w:szCs w:val="24"/>
              </w:rPr>
            </w:pPr>
            <w:r w:rsidRPr="00727AA6">
              <w:rPr>
                <w:rFonts w:eastAsia="Calibri"/>
                <w:b/>
                <w:bCs/>
                <w:sz w:val="24"/>
                <w:szCs w:val="24"/>
              </w:rPr>
              <w:t>Від імені Постачальника:</w:t>
            </w:r>
          </w:p>
          <w:p w:rsidR="00AA4150" w:rsidRPr="00727AA6" w:rsidRDefault="00AA4150" w:rsidP="0099777B">
            <w:pPr>
              <w:rPr>
                <w:rFonts w:ascii="Calibri" w:eastAsia="Calibri" w:hAnsi="Calibri"/>
              </w:rPr>
            </w:pPr>
            <w:r w:rsidRPr="00727AA6">
              <w:rPr>
                <w:rFonts w:eastAsia="Calibri"/>
                <w:bCs/>
                <w:sz w:val="24"/>
                <w:szCs w:val="24"/>
              </w:rPr>
              <w:t>____________________</w:t>
            </w:r>
          </w:p>
          <w:p w:rsidR="00AA4150" w:rsidRPr="00727AA6" w:rsidRDefault="00AA4150" w:rsidP="0099777B">
            <w:pPr>
              <w:spacing w:line="259" w:lineRule="auto"/>
              <w:rPr>
                <w:rFonts w:eastAsia="Calibri"/>
                <w:bCs/>
                <w:sz w:val="24"/>
                <w:szCs w:val="24"/>
                <w:vertAlign w:val="superscript"/>
              </w:rPr>
            </w:pPr>
            <w:r w:rsidRPr="00727AA6">
              <w:rPr>
                <w:rFonts w:eastAsia="Calibri"/>
                <w:bCs/>
                <w:sz w:val="24"/>
                <w:szCs w:val="24"/>
                <w:vertAlign w:val="superscript"/>
              </w:rPr>
              <w:t xml:space="preserve">                         (посада)</w:t>
            </w:r>
          </w:p>
          <w:p w:rsidR="00AA4150" w:rsidRPr="00727AA6" w:rsidRDefault="00AA4150" w:rsidP="0099777B">
            <w:pPr>
              <w:spacing w:line="259" w:lineRule="auto"/>
              <w:rPr>
                <w:rFonts w:eastAsia="Calibri"/>
                <w:bCs/>
                <w:sz w:val="24"/>
                <w:szCs w:val="24"/>
                <w:vertAlign w:val="superscript"/>
              </w:rPr>
            </w:pPr>
          </w:p>
          <w:p w:rsidR="00AA4150" w:rsidRPr="00727AA6" w:rsidRDefault="00AA4150" w:rsidP="0099777B">
            <w:pPr>
              <w:spacing w:line="259" w:lineRule="auto"/>
              <w:rPr>
                <w:rFonts w:eastAsia="Calibri"/>
                <w:b/>
                <w:bCs/>
                <w:sz w:val="24"/>
                <w:szCs w:val="24"/>
              </w:rPr>
            </w:pPr>
            <w:r w:rsidRPr="00727AA6">
              <w:rPr>
                <w:rFonts w:eastAsia="Calibri"/>
                <w:b/>
                <w:bCs/>
                <w:iCs/>
                <w:sz w:val="24"/>
                <w:szCs w:val="24"/>
              </w:rPr>
              <w:t>__________________ /__________________/</w:t>
            </w:r>
          </w:p>
          <w:p w:rsidR="00AA4150" w:rsidRPr="00727AA6" w:rsidRDefault="00AA4150" w:rsidP="0099777B">
            <w:pPr>
              <w:spacing w:line="259" w:lineRule="auto"/>
              <w:rPr>
                <w:rFonts w:eastAsia="Calibri"/>
                <w:bCs/>
                <w:sz w:val="24"/>
                <w:szCs w:val="24"/>
              </w:rPr>
            </w:pPr>
            <w:r w:rsidRPr="00727AA6">
              <w:rPr>
                <w:rFonts w:eastAsia="Calibri"/>
                <w:b/>
                <w:bCs/>
                <w:sz w:val="16"/>
                <w:szCs w:val="24"/>
              </w:rPr>
              <w:t>м. п</w:t>
            </w:r>
            <w:r w:rsidRPr="00727AA6">
              <w:rPr>
                <w:rFonts w:eastAsia="Calibri"/>
                <w:bCs/>
                <w:sz w:val="16"/>
                <w:szCs w:val="24"/>
              </w:rPr>
              <w:t>.             (підпис)                                     (ім’я та прізвище)</w:t>
            </w:r>
          </w:p>
        </w:tc>
      </w:tr>
    </w:tbl>
    <w:p w:rsidR="00AA4150" w:rsidRDefault="00AA4150" w:rsidP="00AA4150">
      <w:pPr>
        <w:rPr>
          <w:rFonts w:eastAsia="Calibri"/>
          <w:b/>
          <w:bCs/>
          <w:iCs/>
          <w:sz w:val="24"/>
          <w:szCs w:val="24"/>
        </w:rPr>
      </w:pPr>
    </w:p>
    <w:p w:rsidR="00AA4150" w:rsidRPr="007E1575" w:rsidRDefault="00AA4150" w:rsidP="00AA4150">
      <w:pPr>
        <w:pStyle w:val="a3"/>
        <w:spacing w:before="7"/>
        <w:rPr>
          <w:b/>
          <w:color w:val="000000"/>
          <w:sz w:val="23"/>
        </w:rPr>
      </w:pPr>
    </w:p>
    <w:p w:rsidR="007008E1" w:rsidRDefault="00AA4150" w:rsidP="00AA4150">
      <w:pPr>
        <w:spacing w:line="0" w:lineRule="atLeast"/>
        <w:ind w:right="-25"/>
        <w:rPr>
          <w:color w:val="000000"/>
          <w:sz w:val="24"/>
          <w:szCs w:val="24"/>
        </w:rPr>
      </w:pPr>
      <w:r>
        <w:rPr>
          <w:b/>
          <w:sz w:val="24"/>
          <w:szCs w:val="24"/>
        </w:rPr>
        <w:br w:type="page"/>
      </w:r>
    </w:p>
    <w:p w:rsidR="007008E1" w:rsidRDefault="007008E1" w:rsidP="007008E1">
      <w:pPr>
        <w:spacing w:line="0" w:lineRule="atLeast"/>
        <w:ind w:right="-25"/>
        <w:rPr>
          <w:color w:val="000000"/>
          <w:sz w:val="24"/>
          <w:szCs w:val="24"/>
        </w:rPr>
      </w:pPr>
    </w:p>
    <w:p w:rsidR="007008E1" w:rsidRDefault="007008E1" w:rsidP="007008E1">
      <w:pPr>
        <w:spacing w:line="0" w:lineRule="atLeast"/>
        <w:ind w:right="-25"/>
        <w:rPr>
          <w:color w:val="000000"/>
          <w:sz w:val="24"/>
          <w:szCs w:val="24"/>
        </w:rPr>
      </w:pPr>
    </w:p>
    <w:p w:rsidR="007008E1" w:rsidRPr="007008E1" w:rsidRDefault="007008E1" w:rsidP="007008E1">
      <w:pPr>
        <w:spacing w:line="0" w:lineRule="atLeast"/>
        <w:ind w:right="-25"/>
        <w:rPr>
          <w:color w:val="000000"/>
          <w:sz w:val="24"/>
          <w:szCs w:val="24"/>
        </w:rPr>
      </w:pPr>
    </w:p>
    <w:p w:rsidR="006F2D4B" w:rsidRPr="00B2156C" w:rsidRDefault="006F2D4B" w:rsidP="006F2D4B">
      <w:pPr>
        <w:tabs>
          <w:tab w:val="left" w:pos="5400"/>
        </w:tabs>
        <w:jc w:val="center"/>
        <w:rPr>
          <w:b/>
          <w:sz w:val="36"/>
          <w:szCs w:val="36"/>
        </w:rPr>
      </w:pPr>
    </w:p>
    <w:p w:rsidR="00A10FA7" w:rsidRPr="00B2156C" w:rsidRDefault="006F2D4B" w:rsidP="00985BA8">
      <w:pPr>
        <w:jc w:val="center"/>
        <w:rPr>
          <w:b/>
          <w:color w:val="000000"/>
          <w:sz w:val="23"/>
          <w:szCs w:val="23"/>
        </w:rPr>
      </w:pPr>
      <w:r w:rsidRPr="00B2156C">
        <w:rPr>
          <w:b/>
          <w:sz w:val="36"/>
          <w:szCs w:val="36"/>
        </w:rPr>
        <w:br w:type="page"/>
      </w:r>
    </w:p>
    <w:sectPr w:rsidR="00A10FA7" w:rsidRPr="00B2156C" w:rsidSect="008E2BA6">
      <w:headerReference w:type="default" r:id="rId8"/>
      <w:pgSz w:w="11900" w:h="16850"/>
      <w:pgMar w:top="1040" w:right="440" w:bottom="280" w:left="400" w:header="278"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C97" w:rsidRDefault="00792C97">
      <w:r>
        <w:separator/>
      </w:r>
    </w:p>
  </w:endnote>
  <w:endnote w:type="continuationSeparator" w:id="0">
    <w:p w:rsidR="00792C97" w:rsidRDefault="0079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C97" w:rsidRDefault="00792C97">
      <w:r>
        <w:separator/>
      </w:r>
    </w:p>
  </w:footnote>
  <w:footnote w:type="continuationSeparator" w:id="0">
    <w:p w:rsidR="00792C97" w:rsidRDefault="00792C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8E1" w:rsidRDefault="007008E1">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42"/>
    <w:lvl w:ilvl="0">
      <w:start w:val="1"/>
      <w:numFmt w:val="decimal"/>
      <w:lvlText w:val="%1."/>
      <w:lvlJc w:val="left"/>
      <w:pPr>
        <w:tabs>
          <w:tab w:val="num" w:pos="360"/>
        </w:tabs>
        <w:ind w:left="360" w:hanging="360"/>
      </w:pPr>
      <w:rPr>
        <w:rFonts w:hint="default"/>
        <w:color w:val="000000"/>
        <w:sz w:val="23"/>
      </w:rPr>
    </w:lvl>
    <w:lvl w:ilvl="1">
      <w:start w:val="3"/>
      <w:numFmt w:val="decimal"/>
      <w:lvlText w:val="%1.%2."/>
      <w:lvlJc w:val="left"/>
      <w:pPr>
        <w:tabs>
          <w:tab w:val="num" w:pos="394"/>
        </w:tabs>
        <w:ind w:left="394" w:hanging="360"/>
      </w:pPr>
      <w:rPr>
        <w:rFonts w:hint="default"/>
        <w:color w:val="000000"/>
        <w:sz w:val="23"/>
      </w:rPr>
    </w:lvl>
    <w:lvl w:ilvl="2">
      <w:start w:val="1"/>
      <w:numFmt w:val="decimal"/>
      <w:lvlText w:val="%1.%2.%3."/>
      <w:lvlJc w:val="left"/>
      <w:pPr>
        <w:tabs>
          <w:tab w:val="num" w:pos="788"/>
        </w:tabs>
        <w:ind w:left="788" w:hanging="720"/>
      </w:pPr>
      <w:rPr>
        <w:rFonts w:hint="default"/>
        <w:color w:val="000000"/>
        <w:sz w:val="23"/>
      </w:rPr>
    </w:lvl>
    <w:lvl w:ilvl="3">
      <w:start w:val="1"/>
      <w:numFmt w:val="decimal"/>
      <w:lvlText w:val="%1.%2.%3.%4."/>
      <w:lvlJc w:val="left"/>
      <w:pPr>
        <w:tabs>
          <w:tab w:val="num" w:pos="822"/>
        </w:tabs>
        <w:ind w:left="822" w:hanging="720"/>
      </w:pPr>
      <w:rPr>
        <w:rFonts w:hint="default"/>
        <w:color w:val="000000"/>
        <w:sz w:val="23"/>
      </w:rPr>
    </w:lvl>
    <w:lvl w:ilvl="4">
      <w:start w:val="1"/>
      <w:numFmt w:val="decimal"/>
      <w:lvlText w:val="%1.%2.%3.%4.%5."/>
      <w:lvlJc w:val="left"/>
      <w:pPr>
        <w:tabs>
          <w:tab w:val="num" w:pos="1216"/>
        </w:tabs>
        <w:ind w:left="1216" w:hanging="1080"/>
      </w:pPr>
      <w:rPr>
        <w:rFonts w:hint="default"/>
        <w:color w:val="000000"/>
        <w:sz w:val="23"/>
      </w:rPr>
    </w:lvl>
    <w:lvl w:ilvl="5">
      <w:start w:val="1"/>
      <w:numFmt w:val="decimal"/>
      <w:lvlText w:val="%1.%2.%3.%4.%5.%6."/>
      <w:lvlJc w:val="left"/>
      <w:pPr>
        <w:tabs>
          <w:tab w:val="num" w:pos="1250"/>
        </w:tabs>
        <w:ind w:left="1250" w:hanging="1080"/>
      </w:pPr>
      <w:rPr>
        <w:rFonts w:hint="default"/>
        <w:color w:val="000000"/>
        <w:sz w:val="23"/>
      </w:rPr>
    </w:lvl>
    <w:lvl w:ilvl="6">
      <w:start w:val="1"/>
      <w:numFmt w:val="decimal"/>
      <w:lvlText w:val="%1.%2.%3.%4.%5.%6.%7."/>
      <w:lvlJc w:val="left"/>
      <w:pPr>
        <w:tabs>
          <w:tab w:val="num" w:pos="1644"/>
        </w:tabs>
        <w:ind w:left="1644" w:hanging="1440"/>
      </w:pPr>
      <w:rPr>
        <w:rFonts w:hint="default"/>
        <w:color w:val="000000"/>
        <w:sz w:val="23"/>
      </w:rPr>
    </w:lvl>
    <w:lvl w:ilvl="7">
      <w:start w:val="1"/>
      <w:numFmt w:val="decimal"/>
      <w:lvlText w:val="%1.%2.%3.%4.%5.%6.%7.%8."/>
      <w:lvlJc w:val="left"/>
      <w:pPr>
        <w:tabs>
          <w:tab w:val="num" w:pos="1678"/>
        </w:tabs>
        <w:ind w:left="1678" w:hanging="1440"/>
      </w:pPr>
      <w:rPr>
        <w:rFonts w:hint="default"/>
        <w:color w:val="000000"/>
        <w:sz w:val="23"/>
      </w:rPr>
    </w:lvl>
    <w:lvl w:ilvl="8">
      <w:start w:val="1"/>
      <w:numFmt w:val="decimal"/>
      <w:lvlText w:val="%1.%2.%3.%4.%5.%6.%7.%8.%9."/>
      <w:lvlJc w:val="left"/>
      <w:pPr>
        <w:tabs>
          <w:tab w:val="num" w:pos="2072"/>
        </w:tabs>
        <w:ind w:left="2072" w:hanging="1800"/>
      </w:pPr>
      <w:rPr>
        <w:rFonts w:hint="default"/>
        <w:color w:val="000000"/>
        <w:sz w:val="23"/>
      </w:rPr>
    </w:lvl>
  </w:abstractNum>
  <w:abstractNum w:abstractNumId="1" w15:restartNumberingAfterBreak="0">
    <w:nsid w:val="00033097"/>
    <w:multiLevelType w:val="hybridMultilevel"/>
    <w:tmpl w:val="2D0A5F32"/>
    <w:lvl w:ilvl="0" w:tplc="5B3468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05967DE5"/>
    <w:multiLevelType w:val="hybridMultilevel"/>
    <w:tmpl w:val="EB0E218C"/>
    <w:lvl w:ilvl="0" w:tplc="5C14F04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0B112C3D"/>
    <w:multiLevelType w:val="hybridMultilevel"/>
    <w:tmpl w:val="9AE021E2"/>
    <w:lvl w:ilvl="0" w:tplc="04190001">
      <w:start w:val="1"/>
      <w:numFmt w:val="bullet"/>
      <w:lvlText w:val=""/>
      <w:lvlJc w:val="left"/>
      <w:pPr>
        <w:ind w:left="759" w:hanging="360"/>
      </w:pPr>
      <w:rPr>
        <w:rFonts w:ascii="Symbol" w:hAnsi="Symbol" w:hint="default"/>
      </w:rPr>
    </w:lvl>
    <w:lvl w:ilvl="1" w:tplc="04190003">
      <w:start w:val="1"/>
      <w:numFmt w:val="bullet"/>
      <w:lvlText w:val="o"/>
      <w:lvlJc w:val="left"/>
      <w:pPr>
        <w:ind w:left="1479" w:hanging="360"/>
      </w:pPr>
      <w:rPr>
        <w:rFonts w:ascii="Courier New" w:hAnsi="Courier New" w:cs="Times New Roman" w:hint="default"/>
      </w:rPr>
    </w:lvl>
    <w:lvl w:ilvl="2" w:tplc="04190005">
      <w:start w:val="1"/>
      <w:numFmt w:val="bullet"/>
      <w:lvlText w:val=""/>
      <w:lvlJc w:val="left"/>
      <w:pPr>
        <w:ind w:left="2199" w:hanging="360"/>
      </w:pPr>
      <w:rPr>
        <w:rFonts w:ascii="Wingdings" w:hAnsi="Wingdings" w:hint="default"/>
      </w:rPr>
    </w:lvl>
    <w:lvl w:ilvl="3" w:tplc="04190001">
      <w:start w:val="1"/>
      <w:numFmt w:val="bullet"/>
      <w:lvlText w:val=""/>
      <w:lvlJc w:val="left"/>
      <w:pPr>
        <w:ind w:left="2919" w:hanging="360"/>
      </w:pPr>
      <w:rPr>
        <w:rFonts w:ascii="Symbol" w:hAnsi="Symbol" w:hint="default"/>
      </w:rPr>
    </w:lvl>
    <w:lvl w:ilvl="4" w:tplc="04190003">
      <w:start w:val="1"/>
      <w:numFmt w:val="bullet"/>
      <w:lvlText w:val="o"/>
      <w:lvlJc w:val="left"/>
      <w:pPr>
        <w:ind w:left="3639" w:hanging="360"/>
      </w:pPr>
      <w:rPr>
        <w:rFonts w:ascii="Courier New" w:hAnsi="Courier New" w:cs="Times New Roman" w:hint="default"/>
      </w:rPr>
    </w:lvl>
    <w:lvl w:ilvl="5" w:tplc="04190005">
      <w:start w:val="1"/>
      <w:numFmt w:val="bullet"/>
      <w:lvlText w:val=""/>
      <w:lvlJc w:val="left"/>
      <w:pPr>
        <w:ind w:left="4359" w:hanging="360"/>
      </w:pPr>
      <w:rPr>
        <w:rFonts w:ascii="Wingdings" w:hAnsi="Wingdings" w:hint="default"/>
      </w:rPr>
    </w:lvl>
    <w:lvl w:ilvl="6" w:tplc="04190001">
      <w:start w:val="1"/>
      <w:numFmt w:val="bullet"/>
      <w:lvlText w:val=""/>
      <w:lvlJc w:val="left"/>
      <w:pPr>
        <w:ind w:left="5079" w:hanging="360"/>
      </w:pPr>
      <w:rPr>
        <w:rFonts w:ascii="Symbol" w:hAnsi="Symbol" w:hint="default"/>
      </w:rPr>
    </w:lvl>
    <w:lvl w:ilvl="7" w:tplc="04190003">
      <w:start w:val="1"/>
      <w:numFmt w:val="bullet"/>
      <w:lvlText w:val="o"/>
      <w:lvlJc w:val="left"/>
      <w:pPr>
        <w:ind w:left="5799" w:hanging="360"/>
      </w:pPr>
      <w:rPr>
        <w:rFonts w:ascii="Courier New" w:hAnsi="Courier New" w:cs="Times New Roman" w:hint="default"/>
      </w:rPr>
    </w:lvl>
    <w:lvl w:ilvl="8" w:tplc="04190005">
      <w:start w:val="1"/>
      <w:numFmt w:val="bullet"/>
      <w:lvlText w:val=""/>
      <w:lvlJc w:val="left"/>
      <w:pPr>
        <w:ind w:left="6519" w:hanging="360"/>
      </w:pPr>
      <w:rPr>
        <w:rFonts w:ascii="Wingdings" w:hAnsi="Wingdings" w:hint="default"/>
      </w:rPr>
    </w:lvl>
  </w:abstractNum>
  <w:abstractNum w:abstractNumId="4" w15:restartNumberingAfterBreak="0">
    <w:nsid w:val="0E06231C"/>
    <w:multiLevelType w:val="hybridMultilevel"/>
    <w:tmpl w:val="4DF29D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ED406DB"/>
    <w:multiLevelType w:val="multilevel"/>
    <w:tmpl w:val="7834F3E2"/>
    <w:lvl w:ilvl="0">
      <w:start w:val="1"/>
      <w:numFmt w:val="decimal"/>
      <w:suff w:val="space"/>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18F46E58"/>
    <w:multiLevelType w:val="hybridMultilevel"/>
    <w:tmpl w:val="EA20889A"/>
    <w:lvl w:ilvl="0" w:tplc="039CB19A">
      <w:start w:val="1"/>
      <w:numFmt w:val="decimal"/>
      <w:lvlText w:val="%1."/>
      <w:lvlJc w:val="left"/>
      <w:pPr>
        <w:ind w:left="732" w:hanging="276"/>
      </w:pPr>
      <w:rPr>
        <w:rFonts w:ascii="Times New Roman" w:eastAsia="Times New Roman" w:hAnsi="Times New Roman" w:cs="Times New Roman" w:hint="default"/>
        <w:w w:val="100"/>
        <w:sz w:val="24"/>
        <w:szCs w:val="24"/>
        <w:lang w:val="uk-UA" w:eastAsia="en-US" w:bidi="ar-SA"/>
      </w:rPr>
    </w:lvl>
    <w:lvl w:ilvl="1" w:tplc="14869C64">
      <w:numFmt w:val="bullet"/>
      <w:lvlText w:val="•"/>
      <w:lvlJc w:val="left"/>
      <w:pPr>
        <w:ind w:left="1771" w:hanging="276"/>
      </w:pPr>
      <w:rPr>
        <w:rFonts w:hint="default"/>
        <w:lang w:val="uk-UA" w:eastAsia="en-US" w:bidi="ar-SA"/>
      </w:rPr>
    </w:lvl>
    <w:lvl w:ilvl="2" w:tplc="4C92FC1E">
      <w:numFmt w:val="bullet"/>
      <w:lvlText w:val="•"/>
      <w:lvlJc w:val="left"/>
      <w:pPr>
        <w:ind w:left="2803" w:hanging="276"/>
      </w:pPr>
      <w:rPr>
        <w:rFonts w:hint="default"/>
        <w:lang w:val="uk-UA" w:eastAsia="en-US" w:bidi="ar-SA"/>
      </w:rPr>
    </w:lvl>
    <w:lvl w:ilvl="3" w:tplc="8ECED838">
      <w:numFmt w:val="bullet"/>
      <w:lvlText w:val="•"/>
      <w:lvlJc w:val="left"/>
      <w:pPr>
        <w:ind w:left="3835" w:hanging="276"/>
      </w:pPr>
      <w:rPr>
        <w:rFonts w:hint="default"/>
        <w:lang w:val="uk-UA" w:eastAsia="en-US" w:bidi="ar-SA"/>
      </w:rPr>
    </w:lvl>
    <w:lvl w:ilvl="4" w:tplc="74C87B8E">
      <w:numFmt w:val="bullet"/>
      <w:lvlText w:val="•"/>
      <w:lvlJc w:val="left"/>
      <w:pPr>
        <w:ind w:left="4867" w:hanging="276"/>
      </w:pPr>
      <w:rPr>
        <w:rFonts w:hint="default"/>
        <w:lang w:val="uk-UA" w:eastAsia="en-US" w:bidi="ar-SA"/>
      </w:rPr>
    </w:lvl>
    <w:lvl w:ilvl="5" w:tplc="8A18331C">
      <w:numFmt w:val="bullet"/>
      <w:lvlText w:val="•"/>
      <w:lvlJc w:val="left"/>
      <w:pPr>
        <w:ind w:left="5899" w:hanging="276"/>
      </w:pPr>
      <w:rPr>
        <w:rFonts w:hint="default"/>
        <w:lang w:val="uk-UA" w:eastAsia="en-US" w:bidi="ar-SA"/>
      </w:rPr>
    </w:lvl>
    <w:lvl w:ilvl="6" w:tplc="02328A68">
      <w:numFmt w:val="bullet"/>
      <w:lvlText w:val="•"/>
      <w:lvlJc w:val="left"/>
      <w:pPr>
        <w:ind w:left="6931" w:hanging="276"/>
      </w:pPr>
      <w:rPr>
        <w:rFonts w:hint="default"/>
        <w:lang w:val="uk-UA" w:eastAsia="en-US" w:bidi="ar-SA"/>
      </w:rPr>
    </w:lvl>
    <w:lvl w:ilvl="7" w:tplc="60809142">
      <w:numFmt w:val="bullet"/>
      <w:lvlText w:val="•"/>
      <w:lvlJc w:val="left"/>
      <w:pPr>
        <w:ind w:left="7963" w:hanging="276"/>
      </w:pPr>
      <w:rPr>
        <w:rFonts w:hint="default"/>
        <w:lang w:val="uk-UA" w:eastAsia="en-US" w:bidi="ar-SA"/>
      </w:rPr>
    </w:lvl>
    <w:lvl w:ilvl="8" w:tplc="38AEFE9C">
      <w:numFmt w:val="bullet"/>
      <w:lvlText w:val="•"/>
      <w:lvlJc w:val="left"/>
      <w:pPr>
        <w:ind w:left="8995" w:hanging="276"/>
      </w:pPr>
      <w:rPr>
        <w:rFonts w:hint="default"/>
        <w:lang w:val="uk-UA" w:eastAsia="en-US" w:bidi="ar-SA"/>
      </w:rPr>
    </w:lvl>
  </w:abstractNum>
  <w:abstractNum w:abstractNumId="7" w15:restartNumberingAfterBreak="0">
    <w:nsid w:val="1C325F0B"/>
    <w:multiLevelType w:val="hybridMultilevel"/>
    <w:tmpl w:val="30326D2A"/>
    <w:lvl w:ilvl="0" w:tplc="7A54707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15:restartNumberingAfterBreak="0">
    <w:nsid w:val="24DE0E95"/>
    <w:multiLevelType w:val="hybridMultilevel"/>
    <w:tmpl w:val="5A24AE7A"/>
    <w:lvl w:ilvl="0" w:tplc="96FCB766">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C478E7"/>
    <w:multiLevelType w:val="multilevel"/>
    <w:tmpl w:val="268ACF8E"/>
    <w:lvl w:ilvl="0">
      <w:start w:val="18"/>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41C01AD7"/>
    <w:multiLevelType w:val="hybridMultilevel"/>
    <w:tmpl w:val="46522966"/>
    <w:lvl w:ilvl="0" w:tplc="79DC6404">
      <w:start w:val="1"/>
      <w:numFmt w:val="decimal"/>
      <w:lvlText w:val="%1."/>
      <w:lvlJc w:val="left"/>
      <w:pPr>
        <w:ind w:left="398" w:hanging="360"/>
      </w:pPr>
      <w:rPr>
        <w:rFonts w:hint="default"/>
      </w:rPr>
    </w:lvl>
    <w:lvl w:ilvl="1" w:tplc="04220019" w:tentative="1">
      <w:start w:val="1"/>
      <w:numFmt w:val="lowerLetter"/>
      <w:lvlText w:val="%2."/>
      <w:lvlJc w:val="left"/>
      <w:pPr>
        <w:ind w:left="1118" w:hanging="360"/>
      </w:pPr>
    </w:lvl>
    <w:lvl w:ilvl="2" w:tplc="0422001B" w:tentative="1">
      <w:start w:val="1"/>
      <w:numFmt w:val="lowerRoman"/>
      <w:lvlText w:val="%3."/>
      <w:lvlJc w:val="right"/>
      <w:pPr>
        <w:ind w:left="1838" w:hanging="180"/>
      </w:pPr>
    </w:lvl>
    <w:lvl w:ilvl="3" w:tplc="0422000F" w:tentative="1">
      <w:start w:val="1"/>
      <w:numFmt w:val="decimal"/>
      <w:lvlText w:val="%4."/>
      <w:lvlJc w:val="left"/>
      <w:pPr>
        <w:ind w:left="2558" w:hanging="360"/>
      </w:pPr>
    </w:lvl>
    <w:lvl w:ilvl="4" w:tplc="04220019" w:tentative="1">
      <w:start w:val="1"/>
      <w:numFmt w:val="lowerLetter"/>
      <w:lvlText w:val="%5."/>
      <w:lvlJc w:val="left"/>
      <w:pPr>
        <w:ind w:left="3278" w:hanging="360"/>
      </w:pPr>
    </w:lvl>
    <w:lvl w:ilvl="5" w:tplc="0422001B" w:tentative="1">
      <w:start w:val="1"/>
      <w:numFmt w:val="lowerRoman"/>
      <w:lvlText w:val="%6."/>
      <w:lvlJc w:val="right"/>
      <w:pPr>
        <w:ind w:left="3998" w:hanging="180"/>
      </w:pPr>
    </w:lvl>
    <w:lvl w:ilvl="6" w:tplc="0422000F" w:tentative="1">
      <w:start w:val="1"/>
      <w:numFmt w:val="decimal"/>
      <w:lvlText w:val="%7."/>
      <w:lvlJc w:val="left"/>
      <w:pPr>
        <w:ind w:left="4718" w:hanging="360"/>
      </w:pPr>
    </w:lvl>
    <w:lvl w:ilvl="7" w:tplc="04220019" w:tentative="1">
      <w:start w:val="1"/>
      <w:numFmt w:val="lowerLetter"/>
      <w:lvlText w:val="%8."/>
      <w:lvlJc w:val="left"/>
      <w:pPr>
        <w:ind w:left="5438" w:hanging="360"/>
      </w:pPr>
    </w:lvl>
    <w:lvl w:ilvl="8" w:tplc="0422001B" w:tentative="1">
      <w:start w:val="1"/>
      <w:numFmt w:val="lowerRoman"/>
      <w:lvlText w:val="%9."/>
      <w:lvlJc w:val="right"/>
      <w:pPr>
        <w:ind w:left="6158" w:hanging="180"/>
      </w:pPr>
    </w:lvl>
  </w:abstractNum>
  <w:abstractNum w:abstractNumId="11" w15:restartNumberingAfterBreak="0">
    <w:nsid w:val="64170054"/>
    <w:multiLevelType w:val="hybridMultilevel"/>
    <w:tmpl w:val="EE3E817A"/>
    <w:lvl w:ilvl="0" w:tplc="B478FEC8">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951594A"/>
    <w:multiLevelType w:val="hybridMultilevel"/>
    <w:tmpl w:val="4FAAB9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3"/>
  </w:num>
  <w:num w:numId="5">
    <w:abstractNumId w:val="1"/>
  </w:num>
  <w:num w:numId="6">
    <w:abstractNumId w:val="7"/>
  </w:num>
  <w:num w:numId="7">
    <w:abstractNumId w:val="2"/>
  </w:num>
  <w:num w:numId="8">
    <w:abstractNumId w:val="8"/>
  </w:num>
  <w:num w:numId="9">
    <w:abstractNumId w:val="9"/>
  </w:num>
  <w:num w:numId="10">
    <w:abstractNumId w:val="6"/>
  </w:num>
  <w:num w:numId="11">
    <w:abstractNumId w:val="1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4C"/>
    <w:rsid w:val="00025E6F"/>
    <w:rsid w:val="000D196A"/>
    <w:rsid w:val="00114FFE"/>
    <w:rsid w:val="00177904"/>
    <w:rsid w:val="001B5324"/>
    <w:rsid w:val="001D544C"/>
    <w:rsid w:val="00207F50"/>
    <w:rsid w:val="00240E51"/>
    <w:rsid w:val="002D07A4"/>
    <w:rsid w:val="00314ED7"/>
    <w:rsid w:val="003903C5"/>
    <w:rsid w:val="003D0E5A"/>
    <w:rsid w:val="004D222A"/>
    <w:rsid w:val="005544D3"/>
    <w:rsid w:val="005D3FC7"/>
    <w:rsid w:val="006310F4"/>
    <w:rsid w:val="00691718"/>
    <w:rsid w:val="006D60F9"/>
    <w:rsid w:val="006F2D4B"/>
    <w:rsid w:val="007008E1"/>
    <w:rsid w:val="007102EF"/>
    <w:rsid w:val="00792C97"/>
    <w:rsid w:val="007F22A1"/>
    <w:rsid w:val="0084442A"/>
    <w:rsid w:val="00863E98"/>
    <w:rsid w:val="008871EC"/>
    <w:rsid w:val="00896241"/>
    <w:rsid w:val="008E2BA6"/>
    <w:rsid w:val="00985BA8"/>
    <w:rsid w:val="00A10FA7"/>
    <w:rsid w:val="00A96A74"/>
    <w:rsid w:val="00AA4150"/>
    <w:rsid w:val="00AC5D4F"/>
    <w:rsid w:val="00B02D5B"/>
    <w:rsid w:val="00B33DD5"/>
    <w:rsid w:val="00B44BE7"/>
    <w:rsid w:val="00BC31F5"/>
    <w:rsid w:val="00BD1BD3"/>
    <w:rsid w:val="00C513A8"/>
    <w:rsid w:val="00C80402"/>
    <w:rsid w:val="00D16EFB"/>
    <w:rsid w:val="00D541D0"/>
    <w:rsid w:val="00D57467"/>
    <w:rsid w:val="00D76DF5"/>
    <w:rsid w:val="00D96C34"/>
    <w:rsid w:val="00E83B22"/>
    <w:rsid w:val="00EB3A4A"/>
    <w:rsid w:val="00FA6A5E"/>
    <w:rsid w:val="00FC53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984E"/>
  <w15:chartTrackingRefBased/>
  <w15:docId w15:val="{437A4FD8-D832-4C9D-AB3C-3E69D6CB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A6A5E"/>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1D544C"/>
    <w:pPr>
      <w:ind w:left="38"/>
      <w:outlineLvl w:val="0"/>
    </w:pPr>
    <w:rPr>
      <w:b/>
      <w:bCs/>
      <w:sz w:val="24"/>
      <w:szCs w:val="24"/>
    </w:rPr>
  </w:style>
  <w:style w:type="paragraph" w:styleId="6">
    <w:name w:val="heading 6"/>
    <w:basedOn w:val="a"/>
    <w:next w:val="a"/>
    <w:link w:val="60"/>
    <w:uiPriority w:val="9"/>
    <w:semiHidden/>
    <w:unhideWhenUsed/>
    <w:qFormat/>
    <w:rsid w:val="001D544C"/>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D544C"/>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1D54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qFormat/>
    <w:rsid w:val="001D544C"/>
    <w:rPr>
      <w:sz w:val="24"/>
      <w:szCs w:val="24"/>
    </w:rPr>
  </w:style>
  <w:style w:type="character" w:customStyle="1" w:styleId="a4">
    <w:name w:val="Основний текст Знак"/>
    <w:basedOn w:val="a0"/>
    <w:link w:val="a3"/>
    <w:rsid w:val="001D544C"/>
    <w:rPr>
      <w:rFonts w:ascii="Times New Roman" w:eastAsia="Times New Roman" w:hAnsi="Times New Roman" w:cs="Times New Roman"/>
      <w:sz w:val="24"/>
      <w:szCs w:val="24"/>
    </w:rPr>
  </w:style>
  <w:style w:type="paragraph" w:customStyle="1" w:styleId="TableParagraph">
    <w:name w:val="Table Paragraph"/>
    <w:basedOn w:val="a"/>
    <w:uiPriority w:val="1"/>
    <w:qFormat/>
    <w:rsid w:val="001D544C"/>
  </w:style>
  <w:style w:type="character" w:customStyle="1" w:styleId="2">
    <w:name w:val="Основной текст (2)_"/>
    <w:basedOn w:val="a0"/>
    <w:link w:val="20"/>
    <w:rsid w:val="001D544C"/>
    <w:rPr>
      <w:rFonts w:ascii="Times New Roman" w:eastAsia="Times New Roman" w:hAnsi="Times New Roman" w:cs="Times New Roman"/>
      <w:shd w:val="clear" w:color="auto" w:fill="FFFFFF"/>
    </w:rPr>
  </w:style>
  <w:style w:type="paragraph" w:customStyle="1" w:styleId="20">
    <w:name w:val="Основной текст (2)"/>
    <w:basedOn w:val="a"/>
    <w:link w:val="2"/>
    <w:rsid w:val="001D544C"/>
    <w:pPr>
      <w:shd w:val="clear" w:color="auto" w:fill="FFFFFF"/>
      <w:autoSpaceDE/>
      <w:autoSpaceDN/>
      <w:spacing w:before="360" w:after="360" w:line="0" w:lineRule="atLeast"/>
      <w:ind w:hanging="760"/>
      <w:jc w:val="both"/>
    </w:pPr>
  </w:style>
  <w:style w:type="character" w:customStyle="1" w:styleId="60">
    <w:name w:val="Заголовок 6 Знак"/>
    <w:basedOn w:val="a0"/>
    <w:link w:val="6"/>
    <w:uiPriority w:val="9"/>
    <w:semiHidden/>
    <w:rsid w:val="001D544C"/>
    <w:rPr>
      <w:rFonts w:asciiTheme="majorHAnsi" w:eastAsiaTheme="majorEastAsia" w:hAnsiTheme="majorHAnsi" w:cstheme="majorBidi"/>
      <w:color w:val="1F4D78" w:themeColor="accent1" w:themeShade="7F"/>
    </w:rPr>
  </w:style>
  <w:style w:type="paragraph" w:styleId="a5">
    <w:name w:val="Title"/>
    <w:basedOn w:val="a"/>
    <w:next w:val="a3"/>
    <w:link w:val="a6"/>
    <w:qFormat/>
    <w:rsid w:val="001D544C"/>
    <w:pPr>
      <w:suppressAutoHyphens/>
      <w:autoSpaceDE/>
      <w:autoSpaceDN/>
      <w:ind w:left="320"/>
      <w:jc w:val="center"/>
    </w:pPr>
    <w:rPr>
      <w:rFonts w:ascii="Arial" w:hAnsi="Arial" w:cs="Arial"/>
      <w:b/>
      <w:sz w:val="18"/>
      <w:szCs w:val="20"/>
      <w:lang w:eastAsia="zh-CN"/>
    </w:rPr>
  </w:style>
  <w:style w:type="character" w:customStyle="1" w:styleId="a6">
    <w:name w:val="Назва Знак"/>
    <w:basedOn w:val="a0"/>
    <w:link w:val="a5"/>
    <w:rsid w:val="001D544C"/>
    <w:rPr>
      <w:rFonts w:ascii="Arial" w:eastAsia="Times New Roman" w:hAnsi="Arial" w:cs="Arial"/>
      <w:b/>
      <w:sz w:val="18"/>
      <w:szCs w:val="20"/>
      <w:lang w:eastAsia="zh-CN"/>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1D544C"/>
    <w:pPr>
      <w:widowControl/>
      <w:suppressAutoHyphens/>
      <w:autoSpaceDE/>
      <w:autoSpaceDN/>
      <w:spacing w:before="280" w:after="280"/>
    </w:pPr>
    <w:rPr>
      <w:sz w:val="24"/>
      <w:szCs w:val="24"/>
      <w:lang w:val="x-none"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1D544C"/>
    <w:rPr>
      <w:rFonts w:ascii="Times New Roman" w:eastAsia="Times New Roman" w:hAnsi="Times New Roman" w:cs="Times New Roman"/>
      <w:sz w:val="24"/>
      <w:szCs w:val="24"/>
      <w:lang w:val="x-none" w:eastAsia="zh-CN"/>
    </w:rPr>
  </w:style>
  <w:style w:type="paragraph" w:customStyle="1" w:styleId="rvps2">
    <w:name w:val="rvps2"/>
    <w:basedOn w:val="a"/>
    <w:rsid w:val="001D544C"/>
    <w:pPr>
      <w:widowControl/>
      <w:suppressAutoHyphens/>
      <w:autoSpaceDE/>
      <w:autoSpaceDN/>
      <w:spacing w:before="280" w:after="280"/>
    </w:pPr>
    <w:rPr>
      <w:rFonts w:eastAsia="Calibri"/>
      <w:sz w:val="24"/>
      <w:szCs w:val="24"/>
      <w:lang w:eastAsia="zh-CN"/>
    </w:rPr>
  </w:style>
  <w:style w:type="paragraph" w:styleId="a9">
    <w:name w:val="List Paragraph"/>
    <w:aliases w:val="название табл/рис,заголовок 1.1,Chapter10,Список уровня 2,Bullet Number,Bullet 1,Use Case List Paragraph,lp1,lp11,List Paragraph11,AC List 01,Number Bullets,List Paragraph (numbered (a)),Литература,Заголовок 1.1"/>
    <w:basedOn w:val="a"/>
    <w:link w:val="aa"/>
    <w:uiPriority w:val="34"/>
    <w:qFormat/>
    <w:rsid w:val="00D96C34"/>
    <w:pPr>
      <w:widowControl/>
      <w:suppressAutoHyphens/>
      <w:autoSpaceDE/>
      <w:autoSpaceDN/>
      <w:spacing w:before="120" w:after="120" w:line="276" w:lineRule="auto"/>
      <w:jc w:val="both"/>
    </w:pPr>
    <w:rPr>
      <w:rFonts w:ascii="Tahoma" w:hAnsi="Tahoma" w:cs="Tahoma"/>
      <w:b/>
      <w:bCs/>
      <w:lang w:eastAsia="zh-CN"/>
    </w:rPr>
  </w:style>
  <w:style w:type="character" w:customStyle="1" w:styleId="aa">
    <w:name w:val="Абзац списку Знак"/>
    <w:aliases w:val="название табл/рис Знак,заголовок 1.1 Знак,Chapter10 Знак,Список уровня 2 Знак,Bullet Number Знак,Bullet 1 Знак,Use Case List Paragraph Знак,lp1 Знак,lp11 Знак,List Paragraph11 Знак,AC List 01 Знак,Number Bullets Знак,Литература Знак"/>
    <w:link w:val="a9"/>
    <w:uiPriority w:val="34"/>
    <w:rsid w:val="00D96C34"/>
    <w:rPr>
      <w:rFonts w:ascii="Tahoma" w:eastAsia="Times New Roman" w:hAnsi="Tahoma" w:cs="Tahoma"/>
      <w:b/>
      <w:bCs/>
      <w:lang w:eastAsia="zh-CN"/>
    </w:rPr>
  </w:style>
  <w:style w:type="table" w:styleId="ab">
    <w:name w:val="Table Grid"/>
    <w:basedOn w:val="a1"/>
    <w:uiPriority w:val="39"/>
    <w:rsid w:val="00D96C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8871EC"/>
    <w:pPr>
      <w:spacing w:after="120"/>
      <w:ind w:left="283"/>
    </w:pPr>
    <w:rPr>
      <w:sz w:val="16"/>
      <w:szCs w:val="16"/>
    </w:rPr>
  </w:style>
  <w:style w:type="character" w:customStyle="1" w:styleId="30">
    <w:name w:val="Основний текст з відступом 3 Знак"/>
    <w:basedOn w:val="a0"/>
    <w:link w:val="3"/>
    <w:uiPriority w:val="99"/>
    <w:semiHidden/>
    <w:rsid w:val="008871EC"/>
    <w:rPr>
      <w:rFonts w:ascii="Times New Roman" w:eastAsia="Times New Roman" w:hAnsi="Times New Roman" w:cs="Times New Roman"/>
      <w:sz w:val="16"/>
      <w:szCs w:val="16"/>
    </w:rPr>
  </w:style>
  <w:style w:type="character" w:styleId="ac">
    <w:name w:val="Hyperlink"/>
    <w:uiPriority w:val="99"/>
    <w:rsid w:val="00A10FA7"/>
    <w:rPr>
      <w:color w:val="0000FF"/>
      <w:u w:val="single"/>
    </w:rPr>
  </w:style>
  <w:style w:type="paragraph" w:customStyle="1" w:styleId="11">
    <w:name w:val="Обычный1"/>
    <w:rsid w:val="00AA4150"/>
    <w:pPr>
      <w:suppressAutoHyphens/>
      <w:spacing w:after="0" w:line="240" w:lineRule="auto"/>
      <w:jc w:val="center"/>
    </w:pPr>
    <w:rPr>
      <w:rFonts w:ascii="Times New Roman" w:eastAsia="Times New Roman" w:hAnsi="Times New Roman" w:cs="Times New Roman"/>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us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29939</Words>
  <Characters>17066</Characters>
  <Application>Microsoft Office Word</Application>
  <DocSecurity>0</DocSecurity>
  <Lines>142</Lines>
  <Paragraphs>93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Сорока Світлана</dc:creator>
  <cp:keywords/>
  <dc:description/>
  <cp:lastModifiedBy>Сорока Світлана</cp:lastModifiedBy>
  <cp:revision>2</cp:revision>
  <dcterms:created xsi:type="dcterms:W3CDTF">2023-05-24T06:39:00Z</dcterms:created>
  <dcterms:modified xsi:type="dcterms:W3CDTF">2023-05-24T06:39:00Z</dcterms:modified>
</cp:coreProperties>
</file>