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DE8" w:rsidRPr="00F37445" w:rsidRDefault="008F5DE8" w:rsidP="008F5DE8">
      <w:pPr>
        <w:spacing w:after="0"/>
        <w:jc w:val="center"/>
        <w:rPr>
          <w:b/>
          <w:sz w:val="22"/>
          <w:szCs w:val="22"/>
        </w:rPr>
      </w:pPr>
      <w:bookmarkStart w:id="0" w:name="_GoBack"/>
      <w:bookmarkEnd w:id="0"/>
      <w:r w:rsidRPr="00F37445">
        <w:rPr>
          <w:b/>
          <w:sz w:val="22"/>
          <w:szCs w:val="22"/>
        </w:rPr>
        <w:t>ПРОЕКТ ДОГОВОРУ ПРО ЗАКУПІВЛЮ</w:t>
      </w:r>
    </w:p>
    <w:p w:rsidR="008F5DE8" w:rsidRPr="00F37445" w:rsidRDefault="008F5DE8" w:rsidP="008F5DE8">
      <w:pPr>
        <w:spacing w:after="0"/>
        <w:jc w:val="center"/>
        <w:rPr>
          <w:b/>
          <w:sz w:val="22"/>
          <w:szCs w:val="22"/>
        </w:rPr>
      </w:pPr>
      <w:r w:rsidRPr="00F37445">
        <w:rPr>
          <w:b/>
          <w:sz w:val="22"/>
          <w:szCs w:val="22"/>
        </w:rPr>
        <w:t>за результатами відкритих торгів №___</w:t>
      </w:r>
    </w:p>
    <w:p w:rsidR="008F5DE8" w:rsidRPr="00F37445" w:rsidRDefault="008F5DE8" w:rsidP="008F5DE8">
      <w:pPr>
        <w:spacing w:after="0"/>
        <w:jc w:val="center"/>
        <w:rPr>
          <w:b/>
          <w:sz w:val="22"/>
          <w:szCs w:val="22"/>
        </w:rPr>
      </w:pPr>
    </w:p>
    <w:p w:rsidR="008F5DE8" w:rsidRPr="00F37445" w:rsidRDefault="008F5DE8" w:rsidP="008F5DE8">
      <w:pPr>
        <w:spacing w:after="0"/>
        <w:rPr>
          <w:b/>
          <w:sz w:val="22"/>
          <w:szCs w:val="22"/>
        </w:rPr>
      </w:pPr>
      <w:r w:rsidRPr="00F37445">
        <w:rPr>
          <w:b/>
          <w:sz w:val="22"/>
          <w:szCs w:val="22"/>
        </w:rPr>
        <w:t xml:space="preserve">м. Добропілля                                                                                 </w:t>
      </w:r>
      <w:r w:rsidR="00F37445">
        <w:rPr>
          <w:b/>
          <w:sz w:val="22"/>
          <w:szCs w:val="22"/>
        </w:rPr>
        <w:t xml:space="preserve">                          </w:t>
      </w:r>
      <w:r w:rsidRPr="00F37445">
        <w:rPr>
          <w:b/>
          <w:sz w:val="22"/>
          <w:szCs w:val="22"/>
        </w:rPr>
        <w:t xml:space="preserve">  «___»______20</w:t>
      </w:r>
      <w:r w:rsidR="00F37445" w:rsidRPr="00F37445">
        <w:rPr>
          <w:b/>
          <w:sz w:val="22"/>
          <w:szCs w:val="22"/>
        </w:rPr>
        <w:t>22</w:t>
      </w:r>
      <w:r w:rsidRPr="00F37445">
        <w:rPr>
          <w:b/>
          <w:sz w:val="22"/>
          <w:szCs w:val="22"/>
        </w:rPr>
        <w:t>р.</w:t>
      </w:r>
    </w:p>
    <w:p w:rsidR="008F5DE8" w:rsidRPr="00F37445" w:rsidRDefault="008F5DE8" w:rsidP="008F5DE8">
      <w:pPr>
        <w:spacing w:after="0"/>
        <w:rPr>
          <w:b/>
          <w:sz w:val="22"/>
          <w:szCs w:val="22"/>
        </w:rPr>
      </w:pPr>
      <w:r w:rsidRPr="00F37445">
        <w:rPr>
          <w:b/>
          <w:sz w:val="22"/>
          <w:szCs w:val="22"/>
        </w:rPr>
        <w:t xml:space="preserve">      </w:t>
      </w:r>
    </w:p>
    <w:p w:rsidR="008F5DE8" w:rsidRPr="00F37445" w:rsidRDefault="008F5DE8" w:rsidP="008F5DE8">
      <w:pPr>
        <w:spacing w:after="0"/>
        <w:rPr>
          <w:sz w:val="22"/>
          <w:szCs w:val="22"/>
          <w:lang w:val="ru-RU"/>
        </w:rPr>
      </w:pPr>
      <w:r w:rsidRPr="00F37445">
        <w:rPr>
          <w:b/>
          <w:sz w:val="22"/>
          <w:szCs w:val="22"/>
        </w:rPr>
        <w:t xml:space="preserve">Державне підприємство «Добропіллявугілля-видобуток» </w:t>
      </w:r>
      <w:r w:rsidRPr="00F37445">
        <w:rPr>
          <w:sz w:val="22"/>
          <w:szCs w:val="22"/>
        </w:rPr>
        <w:t xml:space="preserve">в особі в.о. генерального директора </w:t>
      </w:r>
      <w:r w:rsidR="00E415CF" w:rsidRPr="00F37445">
        <w:rPr>
          <w:sz w:val="22"/>
          <w:szCs w:val="22"/>
          <w:lang w:val="ru-RU"/>
        </w:rPr>
        <w:t>Водоп</w:t>
      </w:r>
      <w:r w:rsidR="00E415CF" w:rsidRPr="00F37445">
        <w:rPr>
          <w:sz w:val="22"/>
          <w:szCs w:val="22"/>
        </w:rPr>
        <w:t>’я</w:t>
      </w:r>
      <w:r w:rsidR="00E415CF" w:rsidRPr="00F37445">
        <w:rPr>
          <w:sz w:val="22"/>
          <w:szCs w:val="22"/>
          <w:lang w:val="ru-RU"/>
        </w:rPr>
        <w:t>н</w:t>
      </w:r>
      <w:r w:rsidR="00E415CF" w:rsidRPr="00F37445">
        <w:rPr>
          <w:sz w:val="22"/>
          <w:szCs w:val="22"/>
        </w:rPr>
        <w:t xml:space="preserve">ова Олега Олександровича </w:t>
      </w:r>
      <w:r w:rsidRPr="00F37445">
        <w:rPr>
          <w:sz w:val="22"/>
          <w:szCs w:val="22"/>
        </w:rPr>
        <w:t>, що діє на підставі Статуту (далі - Споживач), з однієї сторони, і</w:t>
      </w:r>
    </w:p>
    <w:p w:rsidR="008F5DE8" w:rsidRPr="00F37445" w:rsidRDefault="008F5DE8" w:rsidP="008F5DE8">
      <w:pPr>
        <w:spacing w:after="0"/>
        <w:rPr>
          <w:sz w:val="22"/>
          <w:szCs w:val="22"/>
        </w:rPr>
      </w:pPr>
      <w:r w:rsidRPr="00F37445">
        <w:rPr>
          <w:b/>
          <w:sz w:val="22"/>
          <w:szCs w:val="22"/>
        </w:rPr>
        <w:t xml:space="preserve"> _______________________________________ , </w:t>
      </w:r>
      <w:r w:rsidRPr="00F37445">
        <w:rPr>
          <w:sz w:val="22"/>
          <w:szCs w:val="22"/>
        </w:rPr>
        <w:t>що діє за умовами та правилами ліцензії</w:t>
      </w:r>
      <w:r w:rsidRPr="00F37445">
        <w:rPr>
          <w:b/>
          <w:sz w:val="22"/>
          <w:szCs w:val="22"/>
        </w:rPr>
        <w:t xml:space="preserve"> </w:t>
      </w:r>
      <w:r w:rsidRPr="00F37445">
        <w:rPr>
          <w:sz w:val="22"/>
          <w:szCs w:val="22"/>
        </w:rPr>
        <w:t>в особі __________________________, що діє на підставі ___________(далі - Постачальник), з іншої сторони, разом - Сторони, уклали цей договір про таке (далі - Договір)</w:t>
      </w:r>
    </w:p>
    <w:p w:rsidR="00FF6913" w:rsidRPr="00F37445" w:rsidRDefault="00FF6913" w:rsidP="00FF6913">
      <w:pPr>
        <w:spacing w:after="0"/>
        <w:ind w:firstLine="0"/>
        <w:rPr>
          <w:b/>
          <w:sz w:val="22"/>
          <w:szCs w:val="22"/>
        </w:rPr>
      </w:pPr>
    </w:p>
    <w:p w:rsidR="00A67D22" w:rsidRPr="00F37445" w:rsidRDefault="00A67D22" w:rsidP="00A67D22">
      <w:pPr>
        <w:widowControl w:val="0"/>
        <w:numPr>
          <w:ilvl w:val="0"/>
          <w:numId w:val="12"/>
        </w:numPr>
        <w:tabs>
          <w:tab w:val="left" w:pos="443"/>
        </w:tabs>
        <w:autoSpaceDE w:val="0"/>
        <w:autoSpaceDN w:val="0"/>
        <w:spacing w:before="0" w:after="0"/>
        <w:ind w:left="284" w:right="-2" w:firstLine="0"/>
        <w:jc w:val="center"/>
        <w:outlineLvl w:val="0"/>
        <w:rPr>
          <w:b/>
          <w:bCs/>
          <w:sz w:val="22"/>
          <w:szCs w:val="22"/>
        </w:rPr>
      </w:pPr>
      <w:r w:rsidRPr="00F37445">
        <w:rPr>
          <w:b/>
          <w:bCs/>
          <w:sz w:val="22"/>
          <w:szCs w:val="22"/>
        </w:rPr>
        <w:t>Загальні положення</w:t>
      </w:r>
    </w:p>
    <w:p w:rsidR="00A67D22" w:rsidRPr="00F37445" w:rsidRDefault="00A67D22" w:rsidP="00A67D22">
      <w:pPr>
        <w:widowControl w:val="0"/>
        <w:numPr>
          <w:ilvl w:val="1"/>
          <w:numId w:val="12"/>
        </w:numPr>
        <w:tabs>
          <w:tab w:val="left" w:pos="648"/>
        </w:tabs>
        <w:autoSpaceDE w:val="0"/>
        <w:autoSpaceDN w:val="0"/>
        <w:spacing w:before="0" w:after="0" w:line="242" w:lineRule="auto"/>
        <w:ind w:left="0" w:right="-2" w:firstLine="0"/>
        <w:rPr>
          <w:sz w:val="22"/>
          <w:szCs w:val="22"/>
        </w:rPr>
      </w:pPr>
      <w:r w:rsidRPr="00F37445">
        <w:rPr>
          <w:sz w:val="22"/>
          <w:szCs w:val="22"/>
        </w:rPr>
        <w:t>Цей Договір на постачання електричної енергії Споживачу є публічним договором приєднання, який встановлює порядок та умови постачання електричної енергії як товарної продукції Споживачу Постачальником.</w:t>
      </w:r>
    </w:p>
    <w:p w:rsidR="00A67D22" w:rsidRPr="00F37445" w:rsidRDefault="00A67D22" w:rsidP="00A67D22">
      <w:pPr>
        <w:widowControl w:val="0"/>
        <w:numPr>
          <w:ilvl w:val="1"/>
          <w:numId w:val="12"/>
        </w:numPr>
        <w:tabs>
          <w:tab w:val="left" w:pos="648"/>
        </w:tabs>
        <w:autoSpaceDE w:val="0"/>
        <w:autoSpaceDN w:val="0"/>
        <w:spacing w:before="0" w:after="0" w:line="242" w:lineRule="auto"/>
        <w:ind w:left="0" w:right="-2" w:firstLine="0"/>
        <w:rPr>
          <w:sz w:val="22"/>
          <w:szCs w:val="22"/>
        </w:rPr>
      </w:pPr>
      <w:r w:rsidRPr="00F37445">
        <w:rPr>
          <w:sz w:val="22"/>
          <w:szCs w:val="22"/>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rsidR="00A67D22" w:rsidRPr="00F37445" w:rsidRDefault="00A67D22" w:rsidP="00A67D22">
      <w:pPr>
        <w:widowControl w:val="0"/>
        <w:numPr>
          <w:ilvl w:val="0"/>
          <w:numId w:val="12"/>
        </w:numPr>
        <w:tabs>
          <w:tab w:val="left" w:pos="443"/>
        </w:tabs>
        <w:autoSpaceDE w:val="0"/>
        <w:autoSpaceDN w:val="0"/>
        <w:spacing w:before="0" w:after="0"/>
        <w:ind w:left="284" w:right="-2" w:firstLine="0"/>
        <w:jc w:val="center"/>
        <w:outlineLvl w:val="0"/>
        <w:rPr>
          <w:b/>
          <w:bCs/>
          <w:sz w:val="22"/>
          <w:szCs w:val="22"/>
        </w:rPr>
      </w:pPr>
      <w:r w:rsidRPr="00F37445">
        <w:rPr>
          <w:b/>
          <w:bCs/>
          <w:sz w:val="22"/>
          <w:szCs w:val="22"/>
        </w:rPr>
        <w:t>Предмет Договору</w:t>
      </w:r>
    </w:p>
    <w:p w:rsidR="00A67D22" w:rsidRPr="00F37445" w:rsidRDefault="00A67D22" w:rsidP="00A67D22">
      <w:pPr>
        <w:widowControl w:val="0"/>
        <w:numPr>
          <w:ilvl w:val="1"/>
          <w:numId w:val="12"/>
        </w:numPr>
        <w:tabs>
          <w:tab w:val="left" w:pos="648"/>
        </w:tabs>
        <w:autoSpaceDE w:val="0"/>
        <w:autoSpaceDN w:val="0"/>
        <w:spacing w:before="0" w:after="0" w:line="242" w:lineRule="auto"/>
        <w:ind w:left="0" w:right="-2" w:firstLine="0"/>
        <w:rPr>
          <w:sz w:val="22"/>
          <w:szCs w:val="22"/>
        </w:rPr>
      </w:pPr>
      <w:r w:rsidRPr="00F37445">
        <w:rPr>
          <w:sz w:val="22"/>
          <w:szCs w:val="22"/>
        </w:rPr>
        <w:t>Постачальник зобов'язується постачати Споживачу електричну енергію (за ДК 021:2015 - 09310000-5 – Електрична енергія), а Споживач зобов'язується прийняти та оплатити цю електричну енергію, на умовах цього договору.</w:t>
      </w:r>
    </w:p>
    <w:p w:rsidR="00A67D22" w:rsidRPr="00F37445" w:rsidRDefault="00A67D22" w:rsidP="00A67D22">
      <w:pPr>
        <w:widowControl w:val="0"/>
        <w:numPr>
          <w:ilvl w:val="1"/>
          <w:numId w:val="12"/>
        </w:numPr>
        <w:tabs>
          <w:tab w:val="left" w:pos="648"/>
        </w:tabs>
        <w:autoSpaceDE w:val="0"/>
        <w:autoSpaceDN w:val="0"/>
        <w:spacing w:before="0" w:after="0" w:line="242" w:lineRule="auto"/>
        <w:ind w:left="0" w:right="-2" w:firstLine="0"/>
        <w:rPr>
          <w:sz w:val="22"/>
          <w:szCs w:val="22"/>
        </w:rPr>
      </w:pPr>
      <w:r w:rsidRPr="00F37445">
        <w:rPr>
          <w:color w:val="FF0000"/>
          <w:sz w:val="22"/>
          <w:szCs w:val="22"/>
        </w:rPr>
        <w:t xml:space="preserve"> </w:t>
      </w:r>
      <w:r w:rsidRPr="00F37445">
        <w:rPr>
          <w:sz w:val="22"/>
          <w:szCs w:val="22"/>
        </w:rPr>
        <w:t>Договірні обсяги закупівлі електричної енергії за цим До</w:t>
      </w:r>
      <w:r w:rsidR="00622A47" w:rsidRPr="00F37445">
        <w:rPr>
          <w:sz w:val="22"/>
          <w:szCs w:val="22"/>
        </w:rPr>
        <w:t>говором визначені в Додатку   №1</w:t>
      </w:r>
      <w:r w:rsidRPr="00F37445">
        <w:rPr>
          <w:sz w:val="22"/>
          <w:szCs w:val="22"/>
        </w:rPr>
        <w:t xml:space="preserve"> до Договору.</w:t>
      </w:r>
    </w:p>
    <w:p w:rsidR="00A67D22" w:rsidRPr="00F37445" w:rsidRDefault="00A67D22" w:rsidP="00A67D22">
      <w:pPr>
        <w:widowControl w:val="0"/>
        <w:numPr>
          <w:ilvl w:val="1"/>
          <w:numId w:val="12"/>
        </w:numPr>
        <w:tabs>
          <w:tab w:val="left" w:pos="648"/>
        </w:tabs>
        <w:autoSpaceDE w:val="0"/>
        <w:autoSpaceDN w:val="0"/>
        <w:spacing w:before="0" w:after="0" w:line="242" w:lineRule="auto"/>
        <w:ind w:left="0" w:right="-2" w:firstLine="0"/>
        <w:rPr>
          <w:sz w:val="22"/>
          <w:szCs w:val="22"/>
        </w:rPr>
      </w:pPr>
      <w:r w:rsidRPr="00F37445">
        <w:rPr>
          <w:sz w:val="22"/>
          <w:szCs w:val="22"/>
        </w:rPr>
        <w:t>Обсяги закупівлі товарів можуть бути зменшені залежно від реального фінансування видатків Споживача та потреби в електроенергії.</w:t>
      </w:r>
    </w:p>
    <w:p w:rsidR="00A67D22" w:rsidRPr="00F37445" w:rsidRDefault="00A67D22" w:rsidP="00A67D22">
      <w:pPr>
        <w:widowControl w:val="0"/>
        <w:numPr>
          <w:ilvl w:val="0"/>
          <w:numId w:val="12"/>
        </w:numPr>
        <w:tabs>
          <w:tab w:val="left" w:pos="443"/>
        </w:tabs>
        <w:autoSpaceDE w:val="0"/>
        <w:autoSpaceDN w:val="0"/>
        <w:spacing w:before="0" w:after="0"/>
        <w:ind w:left="284" w:right="-2" w:firstLine="0"/>
        <w:jc w:val="center"/>
        <w:outlineLvl w:val="0"/>
        <w:rPr>
          <w:b/>
          <w:bCs/>
          <w:sz w:val="22"/>
          <w:szCs w:val="22"/>
        </w:rPr>
      </w:pPr>
      <w:r w:rsidRPr="00F37445">
        <w:rPr>
          <w:b/>
          <w:bCs/>
          <w:sz w:val="22"/>
          <w:szCs w:val="22"/>
        </w:rPr>
        <w:t>Умови</w:t>
      </w:r>
      <w:r w:rsidRPr="00F37445">
        <w:rPr>
          <w:b/>
          <w:bCs/>
          <w:spacing w:val="-3"/>
          <w:sz w:val="22"/>
          <w:szCs w:val="22"/>
        </w:rPr>
        <w:t xml:space="preserve"> </w:t>
      </w:r>
      <w:r w:rsidRPr="00F37445">
        <w:rPr>
          <w:b/>
          <w:bCs/>
          <w:sz w:val="22"/>
          <w:szCs w:val="22"/>
        </w:rPr>
        <w:t>постачання</w:t>
      </w:r>
    </w:p>
    <w:p w:rsidR="00A67D22" w:rsidRPr="00F37445" w:rsidRDefault="00A67D22" w:rsidP="00A67D22">
      <w:pPr>
        <w:widowControl w:val="0"/>
        <w:numPr>
          <w:ilvl w:val="1"/>
          <w:numId w:val="12"/>
        </w:numPr>
        <w:tabs>
          <w:tab w:val="left" w:pos="605"/>
        </w:tabs>
        <w:autoSpaceDE w:val="0"/>
        <w:autoSpaceDN w:val="0"/>
        <w:spacing w:before="0" w:after="0" w:line="242" w:lineRule="auto"/>
        <w:ind w:left="0" w:right="-2" w:firstLine="0"/>
        <w:rPr>
          <w:sz w:val="22"/>
          <w:szCs w:val="22"/>
        </w:rPr>
      </w:pPr>
      <w:r w:rsidRPr="00F37445">
        <w:rPr>
          <w:sz w:val="22"/>
          <w:szCs w:val="22"/>
        </w:rPr>
        <w:t xml:space="preserve"> Строк (термін) поставки (передачі) товарів: </w:t>
      </w:r>
      <w:r w:rsidRPr="00F37445">
        <w:rPr>
          <w:b/>
          <w:bCs/>
          <w:sz w:val="22"/>
          <w:szCs w:val="22"/>
        </w:rPr>
        <w:t xml:space="preserve">початком постачання електричної енергії споживачу є дата зазначена в заяві-приєднанні, </w:t>
      </w:r>
      <w:r w:rsidRPr="00F37445">
        <w:rPr>
          <w:bCs/>
          <w:sz w:val="22"/>
          <w:szCs w:val="22"/>
        </w:rPr>
        <w:t xml:space="preserve">яка є Додатком №1 до цього </w:t>
      </w:r>
      <w:r w:rsidRPr="00F37445">
        <w:rPr>
          <w:b/>
          <w:bCs/>
          <w:sz w:val="22"/>
          <w:szCs w:val="22"/>
        </w:rPr>
        <w:t xml:space="preserve">Договору, </w:t>
      </w:r>
      <w:r w:rsidRPr="00F37445">
        <w:rPr>
          <w:b/>
          <w:bCs/>
          <w:color w:val="000000" w:themeColor="text1"/>
          <w:sz w:val="22"/>
          <w:szCs w:val="22"/>
        </w:rPr>
        <w:t>припинення  постачання</w:t>
      </w:r>
      <w:r w:rsidR="00FF6913" w:rsidRPr="00F37445">
        <w:rPr>
          <w:b/>
          <w:bCs/>
          <w:color w:val="000000" w:themeColor="text1"/>
          <w:sz w:val="22"/>
          <w:szCs w:val="22"/>
        </w:rPr>
        <w:t xml:space="preserve"> </w:t>
      </w:r>
      <w:r w:rsidR="00D1624C" w:rsidRPr="00F37445">
        <w:rPr>
          <w:b/>
          <w:bCs/>
          <w:color w:val="000000" w:themeColor="text1"/>
          <w:sz w:val="22"/>
          <w:szCs w:val="22"/>
        </w:rPr>
        <w:t>– 31.12</w:t>
      </w:r>
      <w:r w:rsidR="00E415CF" w:rsidRPr="00F37445">
        <w:rPr>
          <w:b/>
          <w:bCs/>
          <w:color w:val="000000" w:themeColor="text1"/>
          <w:sz w:val="22"/>
          <w:szCs w:val="22"/>
        </w:rPr>
        <w:t>.22</w:t>
      </w:r>
      <w:r w:rsidRPr="00F37445">
        <w:rPr>
          <w:b/>
          <w:bCs/>
          <w:color w:val="000000" w:themeColor="text1"/>
          <w:sz w:val="22"/>
          <w:szCs w:val="22"/>
        </w:rPr>
        <w:t xml:space="preserve"> р.  </w:t>
      </w:r>
    </w:p>
    <w:p w:rsidR="00A67D22" w:rsidRPr="00F37445" w:rsidRDefault="00A67D22" w:rsidP="00A67D22">
      <w:pPr>
        <w:widowControl w:val="0"/>
        <w:numPr>
          <w:ilvl w:val="1"/>
          <w:numId w:val="12"/>
        </w:numPr>
        <w:tabs>
          <w:tab w:val="left" w:pos="605"/>
        </w:tabs>
        <w:autoSpaceDE w:val="0"/>
        <w:autoSpaceDN w:val="0"/>
        <w:spacing w:before="0" w:after="0" w:line="242" w:lineRule="auto"/>
        <w:ind w:left="0" w:right="-2" w:firstLine="0"/>
        <w:rPr>
          <w:sz w:val="22"/>
          <w:szCs w:val="22"/>
        </w:rPr>
      </w:pPr>
      <w:r w:rsidRPr="00F37445">
        <w:rPr>
          <w:sz w:val="22"/>
          <w:szCs w:val="22"/>
        </w:rPr>
        <w:t xml:space="preserve"> Місце поставки (передачі) товарів – об’єкти Споживача, пе</w:t>
      </w:r>
      <w:r w:rsidR="00622A47" w:rsidRPr="00F37445">
        <w:rPr>
          <w:sz w:val="22"/>
          <w:szCs w:val="22"/>
        </w:rPr>
        <w:t>релік яких наведено у Додатку №3</w:t>
      </w:r>
      <w:r w:rsidRPr="00F37445">
        <w:rPr>
          <w:sz w:val="22"/>
          <w:szCs w:val="22"/>
        </w:rPr>
        <w:t>.</w:t>
      </w:r>
      <w:r w:rsidRPr="00F37445">
        <w:rPr>
          <w:color w:val="FF0000"/>
          <w:sz w:val="22"/>
          <w:szCs w:val="22"/>
        </w:rPr>
        <w:t xml:space="preserve"> </w:t>
      </w:r>
      <w:r w:rsidRPr="00F37445">
        <w:rPr>
          <w:sz w:val="22"/>
          <w:szCs w:val="22"/>
        </w:rPr>
        <w:t>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A67D22" w:rsidRPr="00F37445" w:rsidRDefault="00A67D22" w:rsidP="00A67D22">
      <w:pPr>
        <w:widowControl w:val="0"/>
        <w:numPr>
          <w:ilvl w:val="1"/>
          <w:numId w:val="12"/>
        </w:numPr>
        <w:tabs>
          <w:tab w:val="left" w:pos="596"/>
        </w:tabs>
        <w:autoSpaceDE w:val="0"/>
        <w:autoSpaceDN w:val="0"/>
        <w:spacing w:before="0" w:after="0" w:line="247" w:lineRule="auto"/>
        <w:ind w:left="0" w:right="-2" w:firstLine="0"/>
        <w:rPr>
          <w:sz w:val="22"/>
          <w:szCs w:val="22"/>
        </w:rPr>
      </w:pPr>
      <w:r w:rsidRPr="00F37445">
        <w:rPr>
          <w:sz w:val="22"/>
          <w:szCs w:val="22"/>
        </w:rPr>
        <w:t>Постачальник</w:t>
      </w:r>
      <w:r w:rsidRPr="00F37445">
        <w:rPr>
          <w:spacing w:val="-10"/>
          <w:sz w:val="22"/>
          <w:szCs w:val="22"/>
        </w:rPr>
        <w:t xml:space="preserve"> </w:t>
      </w:r>
      <w:r w:rsidRPr="00F37445">
        <w:rPr>
          <w:sz w:val="22"/>
          <w:szCs w:val="22"/>
        </w:rPr>
        <w:t>за</w:t>
      </w:r>
      <w:r w:rsidRPr="00F37445">
        <w:rPr>
          <w:spacing w:val="-4"/>
          <w:sz w:val="22"/>
          <w:szCs w:val="22"/>
        </w:rPr>
        <w:t xml:space="preserve"> </w:t>
      </w:r>
      <w:r w:rsidRPr="00F37445">
        <w:rPr>
          <w:sz w:val="22"/>
          <w:szCs w:val="22"/>
        </w:rPr>
        <w:t>цим</w:t>
      </w:r>
      <w:r w:rsidRPr="00F37445">
        <w:rPr>
          <w:spacing w:val="-2"/>
          <w:sz w:val="22"/>
          <w:szCs w:val="22"/>
        </w:rPr>
        <w:t xml:space="preserve"> </w:t>
      </w:r>
      <w:r w:rsidRPr="00F37445">
        <w:rPr>
          <w:sz w:val="22"/>
          <w:szCs w:val="22"/>
        </w:rPr>
        <w:t>Договором</w:t>
      </w:r>
      <w:r w:rsidRPr="00F37445">
        <w:rPr>
          <w:spacing w:val="-7"/>
          <w:sz w:val="22"/>
          <w:szCs w:val="22"/>
        </w:rPr>
        <w:t xml:space="preserve"> </w:t>
      </w:r>
      <w:r w:rsidRPr="00F37445">
        <w:rPr>
          <w:sz w:val="22"/>
          <w:szCs w:val="22"/>
        </w:rPr>
        <w:t>не</w:t>
      </w:r>
      <w:r w:rsidRPr="00F37445">
        <w:rPr>
          <w:spacing w:val="-9"/>
          <w:sz w:val="22"/>
          <w:szCs w:val="22"/>
        </w:rPr>
        <w:t xml:space="preserve"> </w:t>
      </w:r>
      <w:r w:rsidRPr="00F37445">
        <w:rPr>
          <w:sz w:val="22"/>
          <w:szCs w:val="22"/>
        </w:rPr>
        <w:t>має</w:t>
      </w:r>
      <w:r w:rsidRPr="00F37445">
        <w:rPr>
          <w:spacing w:val="-6"/>
          <w:sz w:val="22"/>
          <w:szCs w:val="22"/>
        </w:rPr>
        <w:t xml:space="preserve"> </w:t>
      </w:r>
      <w:r w:rsidRPr="00F37445">
        <w:rPr>
          <w:sz w:val="22"/>
          <w:szCs w:val="22"/>
        </w:rPr>
        <w:t>права</w:t>
      </w:r>
      <w:r w:rsidRPr="00F37445">
        <w:rPr>
          <w:spacing w:val="-4"/>
          <w:sz w:val="22"/>
          <w:szCs w:val="22"/>
        </w:rPr>
        <w:t xml:space="preserve"> </w:t>
      </w:r>
      <w:r w:rsidRPr="00F37445">
        <w:rPr>
          <w:sz w:val="22"/>
          <w:szCs w:val="22"/>
        </w:rPr>
        <w:t>вимагати</w:t>
      </w:r>
      <w:r w:rsidRPr="00F37445">
        <w:rPr>
          <w:spacing w:val="-7"/>
          <w:sz w:val="22"/>
          <w:szCs w:val="22"/>
        </w:rPr>
        <w:t xml:space="preserve"> </w:t>
      </w:r>
      <w:r w:rsidRPr="00F37445">
        <w:rPr>
          <w:spacing w:val="-3"/>
          <w:sz w:val="22"/>
          <w:szCs w:val="22"/>
        </w:rPr>
        <w:t>від</w:t>
      </w:r>
      <w:r w:rsidRPr="00F37445">
        <w:rPr>
          <w:spacing w:val="-5"/>
          <w:sz w:val="22"/>
          <w:szCs w:val="22"/>
        </w:rPr>
        <w:t xml:space="preserve"> </w:t>
      </w:r>
      <w:r w:rsidRPr="00F37445">
        <w:rPr>
          <w:sz w:val="22"/>
          <w:szCs w:val="22"/>
        </w:rPr>
        <w:t>Споживача</w:t>
      </w:r>
      <w:r w:rsidRPr="00F37445">
        <w:rPr>
          <w:spacing w:val="-5"/>
          <w:sz w:val="22"/>
          <w:szCs w:val="22"/>
        </w:rPr>
        <w:t xml:space="preserve"> </w:t>
      </w:r>
      <w:r w:rsidRPr="00F37445">
        <w:rPr>
          <w:sz w:val="22"/>
          <w:szCs w:val="22"/>
        </w:rPr>
        <w:t>будь-якої</w:t>
      </w:r>
      <w:r w:rsidRPr="00F37445">
        <w:rPr>
          <w:spacing w:val="-7"/>
          <w:sz w:val="22"/>
          <w:szCs w:val="22"/>
        </w:rPr>
        <w:t xml:space="preserve"> </w:t>
      </w:r>
      <w:r w:rsidRPr="00F37445">
        <w:rPr>
          <w:sz w:val="22"/>
          <w:szCs w:val="22"/>
        </w:rPr>
        <w:t>іншої</w:t>
      </w:r>
      <w:r w:rsidRPr="00F37445">
        <w:rPr>
          <w:spacing w:val="-13"/>
          <w:sz w:val="22"/>
          <w:szCs w:val="22"/>
        </w:rPr>
        <w:t xml:space="preserve"> </w:t>
      </w:r>
      <w:r w:rsidRPr="00F37445">
        <w:rPr>
          <w:sz w:val="22"/>
          <w:szCs w:val="22"/>
        </w:rPr>
        <w:t>плати</w:t>
      </w:r>
      <w:r w:rsidRPr="00F37445">
        <w:rPr>
          <w:spacing w:val="-1"/>
          <w:sz w:val="22"/>
          <w:szCs w:val="22"/>
        </w:rPr>
        <w:t xml:space="preserve"> </w:t>
      </w:r>
      <w:r w:rsidRPr="00F37445">
        <w:rPr>
          <w:sz w:val="22"/>
          <w:szCs w:val="22"/>
        </w:rPr>
        <w:t>за постачання електричної</w:t>
      </w:r>
      <w:r w:rsidRPr="00F37445">
        <w:rPr>
          <w:spacing w:val="-22"/>
          <w:sz w:val="22"/>
          <w:szCs w:val="22"/>
        </w:rPr>
        <w:t xml:space="preserve"> </w:t>
      </w:r>
      <w:r w:rsidRPr="00F37445">
        <w:rPr>
          <w:sz w:val="22"/>
          <w:szCs w:val="22"/>
        </w:rPr>
        <w:t>енергії, крім передбаченої умовами цього Договору.</w:t>
      </w:r>
    </w:p>
    <w:p w:rsidR="00A67D22" w:rsidRPr="00F37445" w:rsidRDefault="00A67D22" w:rsidP="00A67D22">
      <w:pPr>
        <w:widowControl w:val="0"/>
        <w:numPr>
          <w:ilvl w:val="0"/>
          <w:numId w:val="12"/>
        </w:numPr>
        <w:tabs>
          <w:tab w:val="left" w:pos="443"/>
        </w:tabs>
        <w:autoSpaceDE w:val="0"/>
        <w:autoSpaceDN w:val="0"/>
        <w:spacing w:before="0" w:after="0"/>
        <w:ind w:left="284" w:right="-2" w:firstLine="0"/>
        <w:jc w:val="center"/>
        <w:outlineLvl w:val="0"/>
        <w:rPr>
          <w:b/>
          <w:bCs/>
          <w:sz w:val="22"/>
          <w:szCs w:val="22"/>
        </w:rPr>
      </w:pPr>
      <w:r w:rsidRPr="00F37445">
        <w:rPr>
          <w:b/>
          <w:bCs/>
          <w:sz w:val="22"/>
          <w:szCs w:val="22"/>
        </w:rPr>
        <w:t>Якість постачання електричної</w:t>
      </w:r>
      <w:r w:rsidRPr="00F37445">
        <w:rPr>
          <w:b/>
          <w:bCs/>
          <w:spacing w:val="-1"/>
          <w:sz w:val="22"/>
          <w:szCs w:val="22"/>
        </w:rPr>
        <w:t xml:space="preserve"> </w:t>
      </w:r>
      <w:r w:rsidRPr="00F37445">
        <w:rPr>
          <w:b/>
          <w:bCs/>
          <w:sz w:val="22"/>
          <w:szCs w:val="22"/>
        </w:rPr>
        <w:t>енергії</w:t>
      </w:r>
    </w:p>
    <w:p w:rsidR="00A67D22" w:rsidRPr="00F37445" w:rsidRDefault="00A67D22" w:rsidP="00A67D22">
      <w:pPr>
        <w:widowControl w:val="0"/>
        <w:numPr>
          <w:ilvl w:val="1"/>
          <w:numId w:val="12"/>
        </w:numPr>
        <w:tabs>
          <w:tab w:val="left" w:pos="610"/>
        </w:tabs>
        <w:autoSpaceDE w:val="0"/>
        <w:autoSpaceDN w:val="0"/>
        <w:spacing w:before="0" w:after="0" w:line="242" w:lineRule="auto"/>
        <w:ind w:left="0" w:right="-2" w:firstLine="0"/>
        <w:rPr>
          <w:sz w:val="22"/>
          <w:szCs w:val="22"/>
        </w:rPr>
      </w:pPr>
      <w:r w:rsidRPr="00F37445">
        <w:rPr>
          <w:sz w:val="22"/>
          <w:szCs w:val="22"/>
        </w:rPr>
        <w:t xml:space="preserve"> Для забезпечення безперервного надання послуг з постачання електричної енергії     Споживачу Постачальник</w:t>
      </w:r>
      <w:r w:rsidRPr="00F37445">
        <w:rPr>
          <w:spacing w:val="-12"/>
          <w:sz w:val="22"/>
          <w:szCs w:val="22"/>
        </w:rPr>
        <w:t xml:space="preserve"> </w:t>
      </w:r>
      <w:r w:rsidRPr="00F37445">
        <w:rPr>
          <w:sz w:val="22"/>
          <w:szCs w:val="22"/>
        </w:rPr>
        <w:t>зобов'язується</w:t>
      </w:r>
      <w:r w:rsidRPr="00F37445">
        <w:rPr>
          <w:spacing w:val="-6"/>
          <w:sz w:val="22"/>
          <w:szCs w:val="22"/>
        </w:rPr>
        <w:t xml:space="preserve"> </w:t>
      </w:r>
      <w:r w:rsidRPr="00F37445">
        <w:rPr>
          <w:sz w:val="22"/>
          <w:szCs w:val="22"/>
        </w:rPr>
        <w:t>здійснювати</w:t>
      </w:r>
      <w:r w:rsidRPr="00F37445">
        <w:rPr>
          <w:spacing w:val="-5"/>
          <w:sz w:val="22"/>
          <w:szCs w:val="22"/>
        </w:rPr>
        <w:t xml:space="preserve"> </w:t>
      </w:r>
      <w:r w:rsidRPr="00F37445">
        <w:rPr>
          <w:sz w:val="22"/>
          <w:szCs w:val="22"/>
        </w:rPr>
        <w:t>своєчасну</w:t>
      </w:r>
      <w:r w:rsidRPr="00F37445">
        <w:rPr>
          <w:spacing w:val="-14"/>
          <w:sz w:val="22"/>
          <w:szCs w:val="22"/>
        </w:rPr>
        <w:t xml:space="preserve"> </w:t>
      </w:r>
      <w:r w:rsidRPr="00F37445">
        <w:rPr>
          <w:sz w:val="22"/>
          <w:szCs w:val="22"/>
        </w:rPr>
        <w:t>закупівлю</w:t>
      </w:r>
      <w:r w:rsidRPr="00F37445">
        <w:rPr>
          <w:spacing w:val="-7"/>
          <w:sz w:val="22"/>
          <w:szCs w:val="22"/>
        </w:rPr>
        <w:t xml:space="preserve"> </w:t>
      </w:r>
      <w:r w:rsidRPr="00F37445">
        <w:rPr>
          <w:sz w:val="22"/>
          <w:szCs w:val="22"/>
        </w:rPr>
        <w:t>електричної</w:t>
      </w:r>
      <w:r w:rsidRPr="00F37445">
        <w:rPr>
          <w:spacing w:val="-15"/>
          <w:sz w:val="22"/>
          <w:szCs w:val="22"/>
        </w:rPr>
        <w:t xml:space="preserve"> </w:t>
      </w:r>
      <w:r w:rsidRPr="00F37445">
        <w:rPr>
          <w:sz w:val="22"/>
          <w:szCs w:val="22"/>
        </w:rPr>
        <w:t>енергії</w:t>
      </w:r>
      <w:r w:rsidRPr="00F37445">
        <w:rPr>
          <w:spacing w:val="-14"/>
          <w:sz w:val="22"/>
          <w:szCs w:val="22"/>
        </w:rPr>
        <w:t xml:space="preserve"> на усіх сегментах ринку електричної енергії </w:t>
      </w:r>
      <w:r w:rsidRPr="00F37445">
        <w:rPr>
          <w:sz w:val="22"/>
          <w:szCs w:val="22"/>
        </w:rPr>
        <w:t>в</w:t>
      </w:r>
      <w:r w:rsidRPr="00F37445">
        <w:rPr>
          <w:spacing w:val="-5"/>
          <w:sz w:val="22"/>
          <w:szCs w:val="22"/>
        </w:rPr>
        <w:t xml:space="preserve"> </w:t>
      </w:r>
      <w:r w:rsidRPr="00F37445">
        <w:rPr>
          <w:sz w:val="22"/>
          <w:szCs w:val="22"/>
        </w:rPr>
        <w:t>обсягах,</w:t>
      </w:r>
      <w:r w:rsidRPr="00F37445">
        <w:rPr>
          <w:spacing w:val="-8"/>
          <w:sz w:val="22"/>
          <w:szCs w:val="22"/>
        </w:rPr>
        <w:t xml:space="preserve"> </w:t>
      </w:r>
      <w:r w:rsidRPr="00F37445">
        <w:rPr>
          <w:sz w:val="22"/>
          <w:szCs w:val="22"/>
        </w:rPr>
        <w:t>що</w:t>
      </w:r>
      <w:r w:rsidRPr="00F37445">
        <w:rPr>
          <w:spacing w:val="-2"/>
          <w:sz w:val="22"/>
          <w:szCs w:val="22"/>
        </w:rPr>
        <w:t xml:space="preserve"> </w:t>
      </w:r>
      <w:r w:rsidRPr="00F37445">
        <w:rPr>
          <w:sz w:val="22"/>
          <w:szCs w:val="22"/>
        </w:rPr>
        <w:t>за належних умов забезпечать задоволення попиту на споживання електричної енергії</w:t>
      </w:r>
      <w:r w:rsidRPr="00F37445">
        <w:rPr>
          <w:spacing w:val="-38"/>
          <w:sz w:val="22"/>
          <w:szCs w:val="22"/>
        </w:rPr>
        <w:t xml:space="preserve"> </w:t>
      </w:r>
      <w:r w:rsidRPr="00F37445">
        <w:rPr>
          <w:sz w:val="22"/>
          <w:szCs w:val="22"/>
        </w:rPr>
        <w:t>Споживачем.</w:t>
      </w:r>
    </w:p>
    <w:p w:rsidR="00A67D22" w:rsidRPr="00F37445" w:rsidRDefault="00A67D22" w:rsidP="00A67D22">
      <w:pPr>
        <w:widowControl w:val="0"/>
        <w:numPr>
          <w:ilvl w:val="1"/>
          <w:numId w:val="12"/>
        </w:numPr>
        <w:tabs>
          <w:tab w:val="left" w:pos="605"/>
        </w:tabs>
        <w:autoSpaceDE w:val="0"/>
        <w:autoSpaceDN w:val="0"/>
        <w:spacing w:before="0" w:after="0"/>
        <w:ind w:left="0" w:right="-2" w:firstLine="0"/>
        <w:rPr>
          <w:sz w:val="22"/>
          <w:szCs w:val="22"/>
        </w:rPr>
      </w:pPr>
      <w:r w:rsidRPr="00F37445">
        <w:rPr>
          <w:sz w:val="22"/>
          <w:szCs w:val="22"/>
        </w:rPr>
        <w:t xml:space="preserve"> Постачальник зобов'язується забезпечити комерційну якість послуг, які надаються Споживачу за</w:t>
      </w:r>
      <w:r w:rsidRPr="00F37445">
        <w:rPr>
          <w:spacing w:val="-5"/>
          <w:sz w:val="22"/>
          <w:szCs w:val="22"/>
        </w:rPr>
        <w:t xml:space="preserve"> </w:t>
      </w:r>
      <w:r w:rsidRPr="00F37445">
        <w:rPr>
          <w:sz w:val="22"/>
          <w:szCs w:val="22"/>
        </w:rPr>
        <w:t>цим</w:t>
      </w:r>
      <w:r w:rsidRPr="00F37445">
        <w:rPr>
          <w:spacing w:val="-2"/>
          <w:sz w:val="22"/>
          <w:szCs w:val="22"/>
        </w:rPr>
        <w:t xml:space="preserve"> </w:t>
      </w:r>
      <w:r w:rsidRPr="00F37445">
        <w:rPr>
          <w:sz w:val="22"/>
          <w:szCs w:val="22"/>
        </w:rPr>
        <w:t>Договором,</w:t>
      </w:r>
      <w:r w:rsidRPr="00F37445">
        <w:rPr>
          <w:spacing w:val="-6"/>
          <w:sz w:val="22"/>
          <w:szCs w:val="22"/>
        </w:rPr>
        <w:t xml:space="preserve"> </w:t>
      </w:r>
      <w:r w:rsidRPr="00F37445">
        <w:rPr>
          <w:sz w:val="22"/>
          <w:szCs w:val="22"/>
        </w:rPr>
        <w:t>що</w:t>
      </w:r>
      <w:r w:rsidRPr="00F37445">
        <w:rPr>
          <w:spacing w:val="-3"/>
          <w:sz w:val="22"/>
          <w:szCs w:val="22"/>
        </w:rPr>
        <w:t xml:space="preserve"> </w:t>
      </w:r>
      <w:r w:rsidRPr="00F37445">
        <w:rPr>
          <w:sz w:val="22"/>
          <w:szCs w:val="22"/>
        </w:rPr>
        <w:t>передбачає</w:t>
      </w:r>
      <w:r w:rsidRPr="00F37445">
        <w:rPr>
          <w:spacing w:val="-6"/>
          <w:sz w:val="22"/>
          <w:szCs w:val="22"/>
        </w:rPr>
        <w:t xml:space="preserve"> </w:t>
      </w:r>
      <w:r w:rsidRPr="00F37445">
        <w:rPr>
          <w:sz w:val="22"/>
          <w:szCs w:val="22"/>
        </w:rPr>
        <w:t>вчасне</w:t>
      </w:r>
      <w:r w:rsidRPr="00F37445">
        <w:rPr>
          <w:spacing w:val="-4"/>
          <w:sz w:val="22"/>
          <w:szCs w:val="22"/>
        </w:rPr>
        <w:t xml:space="preserve"> </w:t>
      </w:r>
      <w:r w:rsidRPr="00F37445">
        <w:rPr>
          <w:sz w:val="22"/>
          <w:szCs w:val="22"/>
        </w:rPr>
        <w:t>та</w:t>
      </w:r>
      <w:r w:rsidRPr="00F37445">
        <w:rPr>
          <w:spacing w:val="-4"/>
          <w:sz w:val="22"/>
          <w:szCs w:val="22"/>
        </w:rPr>
        <w:t xml:space="preserve"> </w:t>
      </w:r>
      <w:r w:rsidRPr="00F37445">
        <w:rPr>
          <w:sz w:val="22"/>
          <w:szCs w:val="22"/>
        </w:rPr>
        <w:t>повне</w:t>
      </w:r>
      <w:r w:rsidRPr="00F37445">
        <w:rPr>
          <w:spacing w:val="-4"/>
          <w:sz w:val="22"/>
          <w:szCs w:val="22"/>
        </w:rPr>
        <w:t xml:space="preserve"> </w:t>
      </w:r>
      <w:r w:rsidRPr="00F37445">
        <w:rPr>
          <w:sz w:val="22"/>
          <w:szCs w:val="22"/>
        </w:rPr>
        <w:t>інформування</w:t>
      </w:r>
      <w:r w:rsidRPr="00F37445">
        <w:rPr>
          <w:spacing w:val="-3"/>
          <w:sz w:val="22"/>
          <w:szCs w:val="22"/>
        </w:rPr>
        <w:t xml:space="preserve"> </w:t>
      </w:r>
      <w:r w:rsidRPr="00F37445">
        <w:rPr>
          <w:sz w:val="22"/>
          <w:szCs w:val="22"/>
        </w:rPr>
        <w:t>Споживача</w:t>
      </w:r>
      <w:r w:rsidRPr="00F37445">
        <w:rPr>
          <w:spacing w:val="-4"/>
          <w:sz w:val="22"/>
          <w:szCs w:val="22"/>
        </w:rPr>
        <w:t xml:space="preserve"> </w:t>
      </w:r>
      <w:r w:rsidRPr="00F37445">
        <w:rPr>
          <w:sz w:val="22"/>
          <w:szCs w:val="22"/>
        </w:rPr>
        <w:t>про</w:t>
      </w:r>
      <w:r w:rsidRPr="00F37445">
        <w:rPr>
          <w:spacing w:val="-3"/>
          <w:sz w:val="22"/>
          <w:szCs w:val="22"/>
        </w:rPr>
        <w:t xml:space="preserve"> </w:t>
      </w:r>
      <w:r w:rsidRPr="00F37445">
        <w:rPr>
          <w:sz w:val="22"/>
          <w:szCs w:val="22"/>
        </w:rPr>
        <w:t>умови</w:t>
      </w:r>
      <w:r w:rsidRPr="00F37445">
        <w:rPr>
          <w:spacing w:val="-7"/>
          <w:sz w:val="22"/>
          <w:szCs w:val="22"/>
        </w:rPr>
        <w:t xml:space="preserve"> </w:t>
      </w:r>
      <w:r w:rsidRPr="00F37445">
        <w:rPr>
          <w:sz w:val="22"/>
          <w:szCs w:val="22"/>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F37445">
        <w:rPr>
          <w:spacing w:val="-5"/>
          <w:sz w:val="22"/>
          <w:szCs w:val="22"/>
        </w:rPr>
        <w:t xml:space="preserve">із </w:t>
      </w:r>
      <w:r w:rsidRPr="00F37445">
        <w:rPr>
          <w:sz w:val="22"/>
          <w:szCs w:val="22"/>
        </w:rPr>
        <w:t>Споживачем, а також можливість вирішення спірних питань шляхом досудового</w:t>
      </w:r>
      <w:r w:rsidRPr="00F37445">
        <w:rPr>
          <w:spacing w:val="4"/>
          <w:sz w:val="22"/>
          <w:szCs w:val="22"/>
        </w:rPr>
        <w:t xml:space="preserve"> </w:t>
      </w:r>
      <w:r w:rsidRPr="00F37445">
        <w:rPr>
          <w:sz w:val="22"/>
          <w:szCs w:val="22"/>
        </w:rPr>
        <w:t>врегулювання.</w:t>
      </w:r>
    </w:p>
    <w:p w:rsidR="00A67D22" w:rsidRPr="00F37445" w:rsidRDefault="00A67D22" w:rsidP="00A67D22">
      <w:pPr>
        <w:widowControl w:val="0"/>
        <w:numPr>
          <w:ilvl w:val="1"/>
          <w:numId w:val="12"/>
        </w:numPr>
        <w:tabs>
          <w:tab w:val="left" w:pos="596"/>
        </w:tabs>
        <w:autoSpaceDE w:val="0"/>
        <w:autoSpaceDN w:val="0"/>
        <w:spacing w:before="0" w:after="0"/>
        <w:ind w:left="0" w:right="-2" w:firstLine="0"/>
        <w:rPr>
          <w:sz w:val="22"/>
          <w:szCs w:val="22"/>
        </w:rPr>
      </w:pPr>
      <w:r w:rsidRPr="00F37445">
        <w:rPr>
          <w:sz w:val="22"/>
          <w:szCs w:val="22"/>
        </w:rPr>
        <w:t xml:space="preserve"> Споживач</w:t>
      </w:r>
      <w:r w:rsidRPr="00F37445">
        <w:rPr>
          <w:spacing w:val="-8"/>
          <w:sz w:val="22"/>
          <w:szCs w:val="22"/>
        </w:rPr>
        <w:t xml:space="preserve"> </w:t>
      </w:r>
      <w:r w:rsidRPr="00F37445">
        <w:rPr>
          <w:sz w:val="22"/>
          <w:szCs w:val="22"/>
        </w:rPr>
        <w:t>має</w:t>
      </w:r>
      <w:r w:rsidRPr="00F37445">
        <w:rPr>
          <w:spacing w:val="-8"/>
          <w:sz w:val="22"/>
          <w:szCs w:val="22"/>
        </w:rPr>
        <w:t xml:space="preserve"> </w:t>
      </w:r>
      <w:r w:rsidRPr="00F37445">
        <w:rPr>
          <w:sz w:val="22"/>
          <w:szCs w:val="22"/>
        </w:rPr>
        <w:t>право</w:t>
      </w:r>
      <w:r w:rsidRPr="00F37445">
        <w:rPr>
          <w:spacing w:val="-2"/>
          <w:sz w:val="22"/>
          <w:szCs w:val="22"/>
        </w:rPr>
        <w:t xml:space="preserve"> </w:t>
      </w:r>
      <w:r w:rsidRPr="00F37445">
        <w:rPr>
          <w:sz w:val="22"/>
          <w:szCs w:val="22"/>
        </w:rPr>
        <w:t>на</w:t>
      </w:r>
      <w:r w:rsidRPr="00F37445">
        <w:rPr>
          <w:spacing w:val="-12"/>
          <w:sz w:val="22"/>
          <w:szCs w:val="22"/>
        </w:rPr>
        <w:t xml:space="preserve"> </w:t>
      </w:r>
      <w:r w:rsidRPr="00F37445">
        <w:rPr>
          <w:sz w:val="22"/>
          <w:szCs w:val="22"/>
        </w:rPr>
        <w:t>отримання</w:t>
      </w:r>
      <w:r w:rsidRPr="00F37445">
        <w:rPr>
          <w:spacing w:val="-7"/>
          <w:sz w:val="22"/>
          <w:szCs w:val="22"/>
        </w:rPr>
        <w:t xml:space="preserve"> </w:t>
      </w:r>
      <w:r w:rsidRPr="00F37445">
        <w:rPr>
          <w:sz w:val="22"/>
          <w:szCs w:val="22"/>
        </w:rPr>
        <w:t>компенсації</w:t>
      </w:r>
      <w:r w:rsidRPr="00F37445">
        <w:rPr>
          <w:spacing w:val="-10"/>
          <w:sz w:val="22"/>
          <w:szCs w:val="22"/>
        </w:rPr>
        <w:t xml:space="preserve"> </w:t>
      </w:r>
      <w:r w:rsidRPr="00F37445">
        <w:rPr>
          <w:sz w:val="22"/>
          <w:szCs w:val="22"/>
        </w:rPr>
        <w:t>за</w:t>
      </w:r>
      <w:r w:rsidRPr="00F37445">
        <w:rPr>
          <w:spacing w:val="-3"/>
          <w:sz w:val="22"/>
          <w:szCs w:val="22"/>
        </w:rPr>
        <w:t xml:space="preserve"> </w:t>
      </w:r>
      <w:r w:rsidRPr="00F37445">
        <w:rPr>
          <w:sz w:val="22"/>
          <w:szCs w:val="22"/>
        </w:rPr>
        <w:t>недотримання</w:t>
      </w:r>
      <w:r w:rsidRPr="00F37445">
        <w:rPr>
          <w:spacing w:val="3"/>
          <w:sz w:val="22"/>
          <w:szCs w:val="22"/>
        </w:rPr>
        <w:t xml:space="preserve"> </w:t>
      </w:r>
      <w:r w:rsidRPr="00F37445">
        <w:rPr>
          <w:sz w:val="22"/>
          <w:szCs w:val="22"/>
        </w:rPr>
        <w:t>показників</w:t>
      </w:r>
      <w:r w:rsidRPr="00F37445">
        <w:rPr>
          <w:spacing w:val="-1"/>
          <w:sz w:val="22"/>
          <w:szCs w:val="22"/>
        </w:rPr>
        <w:t xml:space="preserve"> комерційної </w:t>
      </w:r>
      <w:r w:rsidRPr="00F37445">
        <w:rPr>
          <w:sz w:val="22"/>
          <w:szCs w:val="22"/>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F37445">
        <w:rPr>
          <w:spacing w:val="-3"/>
          <w:sz w:val="22"/>
          <w:szCs w:val="22"/>
        </w:rPr>
        <w:t>їх</w:t>
      </w:r>
      <w:r w:rsidRPr="00F37445">
        <w:rPr>
          <w:sz w:val="22"/>
          <w:szCs w:val="22"/>
        </w:rPr>
        <w:t xml:space="preserve"> розміри.</w:t>
      </w:r>
    </w:p>
    <w:p w:rsidR="008F5DE8" w:rsidRPr="00F37445" w:rsidRDefault="008F5DE8" w:rsidP="008F5DE8">
      <w:pPr>
        <w:widowControl w:val="0"/>
        <w:numPr>
          <w:ilvl w:val="0"/>
          <w:numId w:val="12"/>
        </w:numPr>
        <w:tabs>
          <w:tab w:val="left" w:pos="443"/>
        </w:tabs>
        <w:autoSpaceDE w:val="0"/>
        <w:autoSpaceDN w:val="0"/>
        <w:spacing w:before="0" w:after="0"/>
        <w:ind w:left="284" w:right="-2" w:firstLine="0"/>
        <w:jc w:val="center"/>
        <w:outlineLvl w:val="0"/>
        <w:rPr>
          <w:b/>
          <w:bCs/>
          <w:sz w:val="22"/>
          <w:szCs w:val="22"/>
        </w:rPr>
      </w:pPr>
      <w:r w:rsidRPr="00F37445">
        <w:rPr>
          <w:b/>
          <w:bCs/>
          <w:sz w:val="22"/>
          <w:szCs w:val="22"/>
        </w:rPr>
        <w:t>Ціна, порядок обліку та оплати електричної</w:t>
      </w:r>
      <w:r w:rsidRPr="00F37445">
        <w:rPr>
          <w:b/>
          <w:bCs/>
          <w:spacing w:val="-4"/>
          <w:sz w:val="22"/>
          <w:szCs w:val="22"/>
        </w:rPr>
        <w:t xml:space="preserve"> </w:t>
      </w:r>
      <w:r w:rsidRPr="00F37445">
        <w:rPr>
          <w:b/>
          <w:bCs/>
          <w:sz w:val="22"/>
          <w:szCs w:val="22"/>
        </w:rPr>
        <w:t>енергії, порядок зміни ціни.</w:t>
      </w:r>
    </w:p>
    <w:p w:rsidR="008F5DE8" w:rsidRPr="00F37445" w:rsidRDefault="008F5DE8" w:rsidP="008F5DE8">
      <w:pPr>
        <w:widowControl w:val="0"/>
        <w:numPr>
          <w:ilvl w:val="1"/>
          <w:numId w:val="12"/>
        </w:numPr>
        <w:tabs>
          <w:tab w:val="left" w:pos="443"/>
          <w:tab w:val="left" w:pos="709"/>
        </w:tabs>
        <w:autoSpaceDE w:val="0"/>
        <w:autoSpaceDN w:val="0"/>
        <w:spacing w:before="0" w:after="0"/>
        <w:ind w:left="0" w:right="-2" w:firstLine="0"/>
        <w:outlineLvl w:val="0"/>
        <w:rPr>
          <w:bCs/>
          <w:sz w:val="22"/>
          <w:szCs w:val="22"/>
        </w:rPr>
      </w:pPr>
      <w:r w:rsidRPr="00F37445">
        <w:rPr>
          <w:bCs/>
          <w:sz w:val="22"/>
          <w:szCs w:val="22"/>
        </w:rPr>
        <w:t xml:space="preserve">   Загальна вартість цього Договору становить _________________ грн, крім того ПДВ - _________________ грн, разом з ПДВ – _______________________ грн (___________________________ грн _____ коп). </w:t>
      </w:r>
    </w:p>
    <w:p w:rsidR="008F5DE8" w:rsidRPr="00F37445" w:rsidRDefault="008F5DE8" w:rsidP="008F5DE8">
      <w:pPr>
        <w:widowControl w:val="0"/>
        <w:numPr>
          <w:ilvl w:val="1"/>
          <w:numId w:val="12"/>
        </w:numPr>
        <w:tabs>
          <w:tab w:val="left" w:pos="443"/>
          <w:tab w:val="left" w:pos="709"/>
        </w:tabs>
        <w:autoSpaceDE w:val="0"/>
        <w:autoSpaceDN w:val="0"/>
        <w:spacing w:before="0" w:after="0"/>
        <w:ind w:left="0" w:right="-2" w:firstLine="0"/>
        <w:outlineLvl w:val="0"/>
        <w:rPr>
          <w:bCs/>
          <w:sz w:val="22"/>
          <w:szCs w:val="22"/>
        </w:rPr>
      </w:pPr>
      <w:r w:rsidRPr="00F37445">
        <w:rPr>
          <w:bCs/>
          <w:sz w:val="22"/>
          <w:szCs w:val="22"/>
        </w:rPr>
        <w:lastRenderedPageBreak/>
        <w:t xml:space="preserve"> Ціна за 1 кВт.год електричної енергії за цим договором становить ____________ грн без ПДВ, ПДВ ____________ грн, разом з ПДВ ____________ грн (___________________________ грн _____ коп) та складається з: </w:t>
      </w:r>
    </w:p>
    <w:p w:rsidR="00A67D22" w:rsidRPr="00F37445" w:rsidRDefault="00A67D22" w:rsidP="00A67D22">
      <w:pPr>
        <w:widowControl w:val="0"/>
        <w:tabs>
          <w:tab w:val="left" w:pos="443"/>
        </w:tabs>
        <w:autoSpaceDE w:val="0"/>
        <w:autoSpaceDN w:val="0"/>
        <w:spacing w:before="0" w:after="0"/>
        <w:ind w:left="284" w:right="-2" w:firstLine="0"/>
        <w:outlineLvl w:val="0"/>
        <w:rPr>
          <w:b/>
          <w:bCs/>
          <w:sz w:val="22"/>
          <w:szCs w:val="22"/>
        </w:rPr>
      </w:pPr>
    </w:p>
    <w:p w:rsidR="00A67D22" w:rsidRPr="00F37445" w:rsidRDefault="00A67D22" w:rsidP="00A67D22">
      <w:pPr>
        <w:widowControl w:val="0"/>
        <w:numPr>
          <w:ilvl w:val="0"/>
          <w:numId w:val="17"/>
        </w:numPr>
        <w:tabs>
          <w:tab w:val="left" w:pos="443"/>
        </w:tabs>
        <w:autoSpaceDE w:val="0"/>
        <w:autoSpaceDN w:val="0"/>
        <w:spacing w:before="0" w:after="0"/>
        <w:ind w:left="1134" w:right="-2"/>
        <w:outlineLvl w:val="0"/>
        <w:rPr>
          <w:bCs/>
          <w:i/>
          <w:iCs/>
          <w:sz w:val="22"/>
          <w:szCs w:val="22"/>
        </w:rPr>
      </w:pPr>
      <w:r w:rsidRPr="00F37445">
        <w:rPr>
          <w:bCs/>
          <w:i/>
          <w:iCs/>
          <w:sz w:val="22"/>
          <w:szCs w:val="22"/>
        </w:rPr>
        <w:t>закупівельної ціни на  ринку електричної енергії</w:t>
      </w:r>
      <w:r w:rsidR="00777A45" w:rsidRPr="00F37445">
        <w:rPr>
          <w:bCs/>
          <w:i/>
          <w:iCs/>
          <w:sz w:val="22"/>
          <w:szCs w:val="22"/>
        </w:rPr>
        <w:t>, враховуючи небаланси</w:t>
      </w:r>
      <w:r w:rsidRPr="00F37445">
        <w:rPr>
          <w:bCs/>
          <w:i/>
          <w:iCs/>
          <w:sz w:val="22"/>
          <w:szCs w:val="22"/>
        </w:rPr>
        <w:t>;</w:t>
      </w:r>
    </w:p>
    <w:p w:rsidR="00A67D22" w:rsidRPr="00F37445" w:rsidRDefault="00A67D22" w:rsidP="00A67D22">
      <w:pPr>
        <w:widowControl w:val="0"/>
        <w:numPr>
          <w:ilvl w:val="0"/>
          <w:numId w:val="17"/>
        </w:numPr>
        <w:tabs>
          <w:tab w:val="left" w:pos="443"/>
        </w:tabs>
        <w:autoSpaceDE w:val="0"/>
        <w:autoSpaceDN w:val="0"/>
        <w:spacing w:before="0" w:after="0"/>
        <w:ind w:left="1134" w:right="-2"/>
        <w:outlineLvl w:val="0"/>
        <w:rPr>
          <w:bCs/>
          <w:i/>
          <w:iCs/>
          <w:sz w:val="22"/>
          <w:szCs w:val="22"/>
        </w:rPr>
      </w:pPr>
      <w:r w:rsidRPr="00F37445">
        <w:rPr>
          <w:bCs/>
          <w:i/>
          <w:iCs/>
          <w:sz w:val="22"/>
          <w:szCs w:val="22"/>
        </w:rPr>
        <w:t>регульованого тарифу на передачу електричної енергії, затвердженого у встановленому порядку</w:t>
      </w:r>
    </w:p>
    <w:p w:rsidR="00A67D22" w:rsidRPr="00F37445" w:rsidRDefault="00A67D22" w:rsidP="00A67D22">
      <w:pPr>
        <w:widowControl w:val="0"/>
        <w:numPr>
          <w:ilvl w:val="0"/>
          <w:numId w:val="17"/>
        </w:numPr>
        <w:tabs>
          <w:tab w:val="left" w:pos="443"/>
        </w:tabs>
        <w:autoSpaceDE w:val="0"/>
        <w:autoSpaceDN w:val="0"/>
        <w:spacing w:before="0" w:after="0"/>
        <w:ind w:left="1134" w:right="-2"/>
        <w:outlineLvl w:val="0"/>
        <w:rPr>
          <w:bCs/>
          <w:i/>
          <w:iCs/>
          <w:sz w:val="22"/>
          <w:szCs w:val="22"/>
        </w:rPr>
      </w:pPr>
      <w:r w:rsidRPr="00F37445">
        <w:rPr>
          <w:bCs/>
          <w:i/>
          <w:iCs/>
          <w:sz w:val="22"/>
          <w:szCs w:val="22"/>
        </w:rPr>
        <w:t xml:space="preserve">тарифу (маржі) постачальника електричної енергії. </w:t>
      </w:r>
    </w:p>
    <w:p w:rsidR="00A67D22" w:rsidRPr="00F37445" w:rsidRDefault="00A67D22" w:rsidP="00A67D22">
      <w:pPr>
        <w:widowControl w:val="0"/>
        <w:tabs>
          <w:tab w:val="left" w:pos="443"/>
        </w:tabs>
        <w:autoSpaceDE w:val="0"/>
        <w:autoSpaceDN w:val="0"/>
        <w:spacing w:after="0"/>
        <w:ind w:right="-2" w:firstLine="709"/>
        <w:outlineLvl w:val="0"/>
        <w:rPr>
          <w:bCs/>
          <w:sz w:val="22"/>
          <w:szCs w:val="22"/>
        </w:rPr>
      </w:pPr>
      <w:r w:rsidRPr="00F37445">
        <w:rPr>
          <w:b/>
          <w:bCs/>
          <w:sz w:val="22"/>
          <w:szCs w:val="22"/>
        </w:rPr>
        <w:t>Ціна за 1 кВт.*год. не включає вартість послуг з розподілу електричної енергії, які оплачуються Споживачем самостійно Оператору системи розподілу</w:t>
      </w:r>
      <w:r w:rsidRPr="00F37445">
        <w:rPr>
          <w:bCs/>
          <w:sz w:val="22"/>
          <w:szCs w:val="22"/>
        </w:rPr>
        <w:t>.</w:t>
      </w:r>
    </w:p>
    <w:p w:rsidR="00A67D22" w:rsidRPr="00F37445" w:rsidRDefault="00A67D22" w:rsidP="00A67D22">
      <w:pPr>
        <w:widowControl w:val="0"/>
        <w:numPr>
          <w:ilvl w:val="1"/>
          <w:numId w:val="12"/>
        </w:numPr>
        <w:autoSpaceDE w:val="0"/>
        <w:autoSpaceDN w:val="0"/>
        <w:spacing w:before="0" w:after="0"/>
        <w:ind w:left="0" w:right="-2" w:firstLine="0"/>
        <w:outlineLvl w:val="0"/>
        <w:rPr>
          <w:bCs/>
          <w:sz w:val="22"/>
          <w:szCs w:val="22"/>
        </w:rPr>
      </w:pPr>
      <w:r w:rsidRPr="00F37445">
        <w:rPr>
          <w:bCs/>
          <w:sz w:val="22"/>
          <w:szCs w:val="22"/>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A67D22" w:rsidRPr="00F37445" w:rsidRDefault="00A67D22" w:rsidP="00A67D22">
      <w:pPr>
        <w:widowControl w:val="0"/>
        <w:numPr>
          <w:ilvl w:val="1"/>
          <w:numId w:val="12"/>
        </w:numPr>
        <w:autoSpaceDE w:val="0"/>
        <w:autoSpaceDN w:val="0"/>
        <w:spacing w:before="0" w:after="0"/>
        <w:ind w:left="0" w:right="-2" w:firstLine="0"/>
        <w:outlineLvl w:val="0"/>
        <w:rPr>
          <w:bCs/>
          <w:sz w:val="22"/>
          <w:szCs w:val="22"/>
        </w:rPr>
      </w:pPr>
      <w:r w:rsidRPr="00F37445">
        <w:rPr>
          <w:bCs/>
          <w:sz w:val="22"/>
          <w:szCs w:val="22"/>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а саме:</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 зменшення обсягів закупівлі, зокрема з урахуванням фактичного обсягу видатків Споживача;</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 зміни ціни за одиницю товару у разі коливання ціни такого товару на ринку</w:t>
      </w:r>
      <w:r w:rsidR="00777A45" w:rsidRPr="00F37445">
        <w:rPr>
          <w:bCs/>
          <w:sz w:val="22"/>
          <w:szCs w:val="22"/>
        </w:rPr>
        <w:t xml:space="preserve"> не більше ніж на 10 відсотків у сторону збільшення</w:t>
      </w:r>
      <w:r w:rsidRPr="00F37445">
        <w:rPr>
          <w:bCs/>
          <w:sz w:val="22"/>
          <w:szCs w:val="22"/>
        </w:rPr>
        <w:t>, за умови, що зазначена зміна не призведе до збільше</w:t>
      </w:r>
      <w:r w:rsidR="00777A45" w:rsidRPr="00F37445">
        <w:rPr>
          <w:bCs/>
          <w:sz w:val="22"/>
          <w:szCs w:val="22"/>
        </w:rPr>
        <w:t>ння суми, визначеної в договорі, та необмежено у сторону зменшення</w:t>
      </w:r>
      <w:r w:rsidR="003D2F24" w:rsidRPr="00F37445">
        <w:rPr>
          <w:bCs/>
          <w:sz w:val="22"/>
          <w:szCs w:val="22"/>
        </w:rPr>
        <w:t>;</w:t>
      </w:r>
      <w:r w:rsidR="00777A45" w:rsidRPr="00F37445">
        <w:rPr>
          <w:bCs/>
          <w:sz w:val="22"/>
          <w:szCs w:val="22"/>
        </w:rPr>
        <w:t xml:space="preserve"> </w:t>
      </w:r>
      <w:r w:rsidRPr="00F37445">
        <w:rPr>
          <w:bCs/>
          <w:sz w:val="22"/>
          <w:szCs w:val="22"/>
        </w:rPr>
        <w:t xml:space="preserve"> </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 Сторони протягом дії цього договору мають право необмежену кількість разів ініціювати внесення змін у Договір в частині ціни за одиницю товару не більше ніж на 10% (десять  відсотків) кожного разу, з урахуванням попередніх змін, внесених до нього;</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 наявність факту коливання ціни товару на ринку підтверджується довідками ДП «Держзовнішінформ» про рівень середньої, з початку місяця, ціни на РДН на дату фактичного формування ціни/подання тендерної пропозиції (або попередніх змін) та на поточну дату внесення змін або Торгово-промислової палати України</w:t>
      </w:r>
      <w:r w:rsidRPr="00F37445">
        <w:rPr>
          <w:bCs/>
          <w:color w:val="FF0000"/>
          <w:sz w:val="22"/>
          <w:szCs w:val="22"/>
        </w:rPr>
        <w:t xml:space="preserve">  </w:t>
      </w:r>
      <w:r w:rsidR="00777A45" w:rsidRPr="00F37445">
        <w:rPr>
          <w:bCs/>
          <w:sz w:val="22"/>
          <w:szCs w:val="22"/>
        </w:rPr>
        <w:t>або інформаціє, щодо добових середньозважених цін на ринку РДН ОЕС України,</w:t>
      </w:r>
      <w:r w:rsidRPr="00F37445">
        <w:rPr>
          <w:bCs/>
          <w:sz w:val="22"/>
          <w:szCs w:val="22"/>
        </w:rPr>
        <w:t xml:space="preserve"> із офіційного сайту ДП «Оператор Ринку» оприлюдненому на сайті </w:t>
      </w:r>
      <w:hyperlink r:id="rId8" w:history="1">
        <w:r w:rsidRPr="00F37445">
          <w:rPr>
            <w:rStyle w:val="ab"/>
            <w:bCs/>
            <w:sz w:val="22"/>
            <w:szCs w:val="22"/>
            <w:lang w:val="en-US"/>
          </w:rPr>
          <w:t>www</w:t>
        </w:r>
        <w:r w:rsidRPr="00F37445">
          <w:rPr>
            <w:rStyle w:val="ab"/>
            <w:bCs/>
            <w:sz w:val="22"/>
            <w:szCs w:val="22"/>
          </w:rPr>
          <w:t>.</w:t>
        </w:r>
        <w:r w:rsidRPr="00F37445">
          <w:rPr>
            <w:rStyle w:val="ab"/>
            <w:bCs/>
            <w:sz w:val="22"/>
            <w:szCs w:val="22"/>
            <w:lang w:val="en-US"/>
          </w:rPr>
          <w:t>oree</w:t>
        </w:r>
        <w:r w:rsidRPr="00F37445">
          <w:rPr>
            <w:rStyle w:val="ab"/>
            <w:bCs/>
            <w:sz w:val="22"/>
            <w:szCs w:val="22"/>
          </w:rPr>
          <w:t>.</w:t>
        </w:r>
        <w:r w:rsidRPr="00F37445">
          <w:rPr>
            <w:rStyle w:val="ab"/>
            <w:bCs/>
            <w:sz w:val="22"/>
            <w:szCs w:val="22"/>
            <w:lang w:val="en-US"/>
          </w:rPr>
          <w:t>com</w:t>
        </w:r>
        <w:r w:rsidRPr="00F37445">
          <w:rPr>
            <w:rStyle w:val="ab"/>
            <w:bCs/>
            <w:sz w:val="22"/>
            <w:szCs w:val="22"/>
          </w:rPr>
          <w:t>.</w:t>
        </w:r>
        <w:r w:rsidRPr="00F37445">
          <w:rPr>
            <w:rStyle w:val="ab"/>
            <w:bCs/>
            <w:sz w:val="22"/>
            <w:szCs w:val="22"/>
            <w:lang w:val="en-US"/>
          </w:rPr>
          <w:t>ua</w:t>
        </w:r>
      </w:hyperlink>
      <w:r w:rsidRPr="00F37445">
        <w:rPr>
          <w:bCs/>
          <w:sz w:val="22"/>
          <w:szCs w:val="22"/>
        </w:rPr>
        <w:t xml:space="preserve"> або за посиланням (відповідно до листа Міністерства економічного розвитку і торгівлі від 14.08.2019 №3304-04/33869-06)  до інших відповідних органів, установ, організацій, які уповноважені надавати відповідну інформацію, щодо коливання ціни товару на ринку;</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 покращення якості предмета закупівлі (електричної енергії) за умови, що таке покращення не призведе до збільшення суми, визначеної в договорі.</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 узгодженої зміни ціни в бік зменшення (без зміни кількості (обсягу) та якості електричної енергії).</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-зміни ціни у зв'язку із зміною ставок податків і зборів пропорційно до змін таких ставок.</w:t>
      </w:r>
    </w:p>
    <w:p w:rsidR="00A67D22" w:rsidRPr="00F37445" w:rsidRDefault="00A67D22" w:rsidP="00F37445">
      <w:pPr>
        <w:widowControl w:val="0"/>
        <w:numPr>
          <w:ilvl w:val="2"/>
          <w:numId w:val="26"/>
        </w:numPr>
        <w:autoSpaceDE w:val="0"/>
        <w:autoSpaceDN w:val="0"/>
        <w:spacing w:before="0" w:after="0"/>
        <w:ind w:left="709" w:right="-2" w:hanging="709"/>
        <w:outlineLvl w:val="0"/>
        <w:rPr>
          <w:bCs/>
          <w:sz w:val="22"/>
          <w:szCs w:val="22"/>
        </w:rPr>
      </w:pPr>
      <w:r w:rsidRPr="00F37445">
        <w:rPr>
          <w:bCs/>
          <w:sz w:val="22"/>
          <w:szCs w:val="22"/>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w:t>
      </w:r>
    </w:p>
    <w:p w:rsidR="00A67D22" w:rsidRPr="00F37445" w:rsidRDefault="00A67D22" w:rsidP="00A67D22">
      <w:pPr>
        <w:widowControl w:val="0"/>
        <w:autoSpaceDE w:val="0"/>
        <w:autoSpaceDN w:val="0"/>
        <w:spacing w:before="0" w:after="0"/>
        <w:ind w:right="-2" w:firstLine="627"/>
        <w:outlineLvl w:val="0"/>
        <w:rPr>
          <w:bCs/>
          <w:sz w:val="22"/>
          <w:szCs w:val="22"/>
        </w:rPr>
      </w:pPr>
      <w:r w:rsidRPr="00F37445">
        <w:rPr>
          <w:bCs/>
          <w:sz w:val="22"/>
          <w:szCs w:val="22"/>
        </w:rPr>
        <w:t>Сторони вносять до договору  зміни у разі зміни регульованого тарифу на передачу електричної енергії, з моменту набрання чинності нормативно-правовим актом, яким встановлено (змінено) регульовану ціну (тариф) на передачу електричної енергії.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електричної енергії.</w:t>
      </w:r>
    </w:p>
    <w:p w:rsidR="00A67D22" w:rsidRPr="00F37445" w:rsidRDefault="00A67D22" w:rsidP="00A67D22">
      <w:pPr>
        <w:widowControl w:val="0"/>
        <w:numPr>
          <w:ilvl w:val="1"/>
          <w:numId w:val="12"/>
        </w:numPr>
        <w:autoSpaceDE w:val="0"/>
        <w:autoSpaceDN w:val="0"/>
        <w:spacing w:before="0" w:after="0"/>
        <w:ind w:left="0" w:right="-2" w:firstLine="0"/>
        <w:outlineLvl w:val="0"/>
        <w:rPr>
          <w:bCs/>
          <w:sz w:val="22"/>
          <w:szCs w:val="22"/>
        </w:rPr>
      </w:pPr>
      <w:r w:rsidRPr="00F37445">
        <w:rPr>
          <w:bCs/>
          <w:sz w:val="22"/>
          <w:szCs w:val="22"/>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67D22" w:rsidRPr="00F37445" w:rsidRDefault="00A67D22" w:rsidP="00A67D22">
      <w:pPr>
        <w:widowControl w:val="0"/>
        <w:numPr>
          <w:ilvl w:val="1"/>
          <w:numId w:val="12"/>
        </w:numPr>
        <w:autoSpaceDE w:val="0"/>
        <w:autoSpaceDN w:val="0"/>
        <w:spacing w:before="0" w:after="0"/>
        <w:ind w:left="0" w:right="-2" w:firstLine="0"/>
        <w:outlineLvl w:val="0"/>
        <w:rPr>
          <w:bCs/>
          <w:sz w:val="22"/>
          <w:szCs w:val="22"/>
        </w:rPr>
      </w:pPr>
      <w:r w:rsidRPr="00F37445">
        <w:rPr>
          <w:bCs/>
          <w:sz w:val="22"/>
          <w:szCs w:val="22"/>
        </w:rPr>
        <w:t>В разі необхідності зміни істотних умов Договору, в тому числі зміни ціни за одиницю товару не більше ніж на 10 відсотків у разі коливання ціни такого товару на ринку</w:t>
      </w:r>
      <w:r w:rsidRPr="00F37445">
        <w:rPr>
          <w:b/>
          <w:bCs/>
          <w:sz w:val="22"/>
          <w:szCs w:val="22"/>
        </w:rPr>
        <w:t xml:space="preserve"> </w:t>
      </w:r>
      <w:r w:rsidRPr="00F37445">
        <w:rPr>
          <w:bCs/>
          <w:sz w:val="22"/>
          <w:szCs w:val="22"/>
        </w:rPr>
        <w:t>та/або зміни регульованої ціни (тарифу),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та відповідні документи, які обґрунтовують такі зміни.  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A67D22" w:rsidRPr="00F37445" w:rsidRDefault="00A67D22" w:rsidP="00A67D22">
      <w:pPr>
        <w:widowControl w:val="0"/>
        <w:tabs>
          <w:tab w:val="left" w:pos="443"/>
        </w:tabs>
        <w:autoSpaceDE w:val="0"/>
        <w:autoSpaceDN w:val="0"/>
        <w:spacing w:after="0"/>
        <w:ind w:right="-2" w:hanging="201"/>
        <w:outlineLvl w:val="0"/>
        <w:rPr>
          <w:bCs/>
          <w:sz w:val="22"/>
          <w:szCs w:val="22"/>
        </w:rPr>
      </w:pPr>
      <w:r w:rsidRPr="00F37445">
        <w:rPr>
          <w:bCs/>
          <w:sz w:val="22"/>
          <w:szCs w:val="22"/>
        </w:rPr>
        <w:t xml:space="preserve">    Зміни до договору про закупівлю оформляються в такій самій формі, що й договір про закупівлю, а саме у письмовій формі шляхом укладення додаткової угоди.</w:t>
      </w:r>
    </w:p>
    <w:p w:rsidR="00A67D22" w:rsidRPr="00F37445" w:rsidRDefault="00A67D22" w:rsidP="00A67D22">
      <w:pPr>
        <w:widowControl w:val="0"/>
        <w:autoSpaceDE w:val="0"/>
        <w:autoSpaceDN w:val="0"/>
        <w:spacing w:after="0"/>
        <w:ind w:left="284" w:hanging="284"/>
        <w:outlineLvl w:val="0"/>
        <w:rPr>
          <w:bCs/>
          <w:sz w:val="22"/>
          <w:szCs w:val="22"/>
        </w:rPr>
      </w:pPr>
      <w:r w:rsidRPr="00F37445">
        <w:rPr>
          <w:bCs/>
          <w:sz w:val="22"/>
          <w:szCs w:val="22"/>
        </w:rPr>
        <w:t>Пропозицію щодо внесення змін до договору може зробити кожна із сторін договору.</w:t>
      </w:r>
    </w:p>
    <w:p w:rsidR="00A67D22" w:rsidRPr="00F37445" w:rsidRDefault="00A67D22" w:rsidP="00A67D22">
      <w:pPr>
        <w:widowControl w:val="0"/>
        <w:numPr>
          <w:ilvl w:val="1"/>
          <w:numId w:val="12"/>
        </w:numPr>
        <w:tabs>
          <w:tab w:val="left" w:pos="443"/>
          <w:tab w:val="left" w:pos="709"/>
        </w:tabs>
        <w:autoSpaceDE w:val="0"/>
        <w:autoSpaceDN w:val="0"/>
        <w:spacing w:before="0" w:after="0"/>
        <w:ind w:left="0" w:right="-2" w:firstLine="0"/>
        <w:outlineLvl w:val="0"/>
        <w:rPr>
          <w:bCs/>
          <w:sz w:val="22"/>
          <w:szCs w:val="22"/>
        </w:rPr>
      </w:pPr>
      <w:r w:rsidRPr="00F37445">
        <w:rPr>
          <w:bCs/>
          <w:sz w:val="22"/>
          <w:szCs w:val="22"/>
        </w:rPr>
        <w:lastRenderedPageBreak/>
        <w:t xml:space="preserve">    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 шляхом письмового повідомлення іншої сторони не пізніше ніж за 20 днів до очікуваної дати розірвання договору. </w:t>
      </w:r>
    </w:p>
    <w:p w:rsidR="00A67D22" w:rsidRPr="00F37445" w:rsidRDefault="00A67D22" w:rsidP="00A67D22">
      <w:pPr>
        <w:widowControl w:val="0"/>
        <w:numPr>
          <w:ilvl w:val="1"/>
          <w:numId w:val="12"/>
        </w:numPr>
        <w:tabs>
          <w:tab w:val="left" w:pos="443"/>
        </w:tabs>
        <w:autoSpaceDE w:val="0"/>
        <w:autoSpaceDN w:val="0"/>
        <w:spacing w:before="0" w:after="0"/>
        <w:ind w:left="0" w:right="-2" w:firstLine="0"/>
        <w:outlineLvl w:val="0"/>
        <w:rPr>
          <w:bCs/>
          <w:sz w:val="22"/>
          <w:szCs w:val="22"/>
        </w:rPr>
      </w:pPr>
      <w:r w:rsidRPr="00F37445">
        <w:rPr>
          <w:bCs/>
          <w:sz w:val="22"/>
          <w:szCs w:val="22"/>
        </w:rPr>
        <w:t xml:space="preserve">    Розрахунковим періодом за цим Договором є календарний місяць.</w:t>
      </w:r>
    </w:p>
    <w:p w:rsidR="00A67D22" w:rsidRPr="00F37445" w:rsidRDefault="00A67D22" w:rsidP="00A67D22">
      <w:pPr>
        <w:widowControl w:val="0"/>
        <w:numPr>
          <w:ilvl w:val="1"/>
          <w:numId w:val="12"/>
        </w:numPr>
        <w:tabs>
          <w:tab w:val="left" w:pos="443"/>
        </w:tabs>
        <w:autoSpaceDE w:val="0"/>
        <w:autoSpaceDN w:val="0"/>
        <w:spacing w:before="0" w:after="0"/>
        <w:ind w:left="0" w:right="-2" w:firstLine="0"/>
        <w:outlineLvl w:val="0"/>
        <w:rPr>
          <w:bCs/>
          <w:sz w:val="22"/>
          <w:szCs w:val="22"/>
        </w:rPr>
      </w:pPr>
      <w:r w:rsidRPr="00F37445">
        <w:rPr>
          <w:bCs/>
          <w:sz w:val="22"/>
          <w:szCs w:val="22"/>
        </w:rPr>
        <w:t xml:space="preserve">    Споживач бере зобов’язання з отримання електричної енергії та його оплати в термін і строки передбачені додатком №2 «Порядок розрахунків». </w:t>
      </w:r>
    </w:p>
    <w:p w:rsidR="00A67D22" w:rsidRPr="00F37445" w:rsidRDefault="00A67D22" w:rsidP="00A67D22">
      <w:pPr>
        <w:widowControl w:val="0"/>
        <w:numPr>
          <w:ilvl w:val="1"/>
          <w:numId w:val="12"/>
        </w:numPr>
        <w:tabs>
          <w:tab w:val="left" w:pos="443"/>
        </w:tabs>
        <w:autoSpaceDE w:val="0"/>
        <w:autoSpaceDN w:val="0"/>
        <w:spacing w:before="0" w:after="0"/>
        <w:ind w:left="0" w:right="-2" w:firstLine="0"/>
        <w:outlineLvl w:val="0"/>
        <w:rPr>
          <w:bCs/>
          <w:sz w:val="22"/>
          <w:szCs w:val="22"/>
        </w:rPr>
      </w:pPr>
      <w:r w:rsidRPr="00F37445">
        <w:rPr>
          <w:bCs/>
          <w:sz w:val="22"/>
          <w:szCs w:val="22"/>
        </w:rPr>
        <w:t xml:space="preserve">    Оплата за електричної енергії здійснюється Споживачем виключно в грошовій формі. </w:t>
      </w:r>
    </w:p>
    <w:p w:rsidR="00A67D22" w:rsidRPr="00F37445" w:rsidRDefault="00A67D22" w:rsidP="00A67D22">
      <w:pPr>
        <w:widowControl w:val="0"/>
        <w:numPr>
          <w:ilvl w:val="1"/>
          <w:numId w:val="12"/>
        </w:numPr>
        <w:tabs>
          <w:tab w:val="left" w:pos="443"/>
        </w:tabs>
        <w:autoSpaceDE w:val="0"/>
        <w:autoSpaceDN w:val="0"/>
        <w:spacing w:before="0" w:after="0"/>
        <w:ind w:left="0" w:right="-2" w:firstLine="0"/>
        <w:outlineLvl w:val="0"/>
        <w:rPr>
          <w:bCs/>
          <w:sz w:val="22"/>
          <w:szCs w:val="22"/>
        </w:rPr>
      </w:pPr>
      <w:r w:rsidRPr="00F37445">
        <w:rPr>
          <w:bCs/>
          <w:sz w:val="22"/>
          <w:szCs w:val="22"/>
        </w:rPr>
        <w:t xml:space="preserve">    Загальна вартість Договору складається з місячних сум вартості договірних обсягів постачання електричної енергії Споживачу.</w:t>
      </w:r>
    </w:p>
    <w:p w:rsidR="00A67D22" w:rsidRPr="00F37445" w:rsidRDefault="00A67D22" w:rsidP="00A67D22">
      <w:pPr>
        <w:widowControl w:val="0"/>
        <w:numPr>
          <w:ilvl w:val="1"/>
          <w:numId w:val="12"/>
        </w:numPr>
        <w:tabs>
          <w:tab w:val="left" w:pos="443"/>
        </w:tabs>
        <w:autoSpaceDE w:val="0"/>
        <w:autoSpaceDN w:val="0"/>
        <w:spacing w:before="0" w:after="0"/>
        <w:ind w:left="0" w:right="-2" w:firstLine="0"/>
        <w:outlineLvl w:val="0"/>
        <w:rPr>
          <w:bCs/>
          <w:sz w:val="22"/>
          <w:szCs w:val="22"/>
        </w:rPr>
      </w:pPr>
      <w:r w:rsidRPr="00F37445">
        <w:rPr>
          <w:bCs/>
          <w:sz w:val="22"/>
          <w:szCs w:val="22"/>
        </w:rPr>
        <w:t xml:space="preserve">    Оплата вартості електричної енергії за цим Договором здійснюється Споживачем виключно шляхом перерахування коштів на</w:t>
      </w:r>
      <w:r w:rsidRPr="00F37445">
        <w:rPr>
          <w:bCs/>
          <w:color w:val="FF0000"/>
          <w:sz w:val="22"/>
          <w:szCs w:val="22"/>
        </w:rPr>
        <w:t xml:space="preserve"> </w:t>
      </w:r>
      <w:r w:rsidRPr="00F37445">
        <w:rPr>
          <w:bCs/>
          <w:sz w:val="22"/>
          <w:szCs w:val="22"/>
        </w:rPr>
        <w:t>рахунок, із спеціальним режимом використання, Постачальника.</w:t>
      </w:r>
    </w:p>
    <w:p w:rsidR="00A67D22" w:rsidRPr="00F37445" w:rsidRDefault="00A67D22" w:rsidP="00A67D22">
      <w:pPr>
        <w:widowControl w:val="0"/>
        <w:numPr>
          <w:ilvl w:val="1"/>
          <w:numId w:val="12"/>
        </w:numPr>
        <w:tabs>
          <w:tab w:val="left" w:pos="443"/>
          <w:tab w:val="left" w:pos="851"/>
        </w:tabs>
        <w:autoSpaceDE w:val="0"/>
        <w:autoSpaceDN w:val="0"/>
        <w:spacing w:before="0" w:after="0"/>
        <w:ind w:left="0" w:right="-2" w:firstLine="0"/>
        <w:outlineLvl w:val="0"/>
        <w:rPr>
          <w:bCs/>
          <w:sz w:val="22"/>
          <w:szCs w:val="22"/>
        </w:rPr>
      </w:pPr>
      <w:r w:rsidRPr="00F37445">
        <w:rPr>
          <w:bCs/>
          <w:sz w:val="22"/>
          <w:szCs w:val="22"/>
        </w:rPr>
        <w:t xml:space="preserve">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A67D22" w:rsidRPr="00F37445" w:rsidRDefault="00A67D22" w:rsidP="00A67D22">
      <w:pPr>
        <w:widowControl w:val="0"/>
        <w:numPr>
          <w:ilvl w:val="0"/>
          <w:numId w:val="12"/>
        </w:numPr>
        <w:tabs>
          <w:tab w:val="left" w:pos="284"/>
        </w:tabs>
        <w:autoSpaceDE w:val="0"/>
        <w:autoSpaceDN w:val="0"/>
        <w:spacing w:before="0" w:after="0"/>
        <w:ind w:left="0" w:right="-2" w:firstLine="0"/>
        <w:jc w:val="center"/>
        <w:outlineLvl w:val="0"/>
        <w:rPr>
          <w:b/>
          <w:bCs/>
          <w:sz w:val="22"/>
          <w:szCs w:val="22"/>
        </w:rPr>
      </w:pPr>
      <w:r w:rsidRPr="00F37445">
        <w:rPr>
          <w:b/>
          <w:bCs/>
          <w:sz w:val="22"/>
          <w:szCs w:val="22"/>
        </w:rPr>
        <w:t>Права та обов'язки</w:t>
      </w:r>
      <w:r w:rsidRPr="00F37445">
        <w:rPr>
          <w:b/>
          <w:bCs/>
          <w:spacing w:val="-1"/>
          <w:sz w:val="22"/>
          <w:szCs w:val="22"/>
        </w:rPr>
        <w:t xml:space="preserve"> </w:t>
      </w:r>
      <w:r w:rsidRPr="00F37445">
        <w:rPr>
          <w:b/>
          <w:bCs/>
          <w:sz w:val="22"/>
          <w:szCs w:val="22"/>
        </w:rPr>
        <w:t>Споживача</w:t>
      </w:r>
    </w:p>
    <w:p w:rsidR="00A67D22" w:rsidRPr="00F37445" w:rsidRDefault="00A67D22" w:rsidP="00A67D22">
      <w:pPr>
        <w:widowControl w:val="0"/>
        <w:numPr>
          <w:ilvl w:val="1"/>
          <w:numId w:val="12"/>
        </w:numPr>
        <w:tabs>
          <w:tab w:val="left" w:pos="596"/>
        </w:tabs>
        <w:autoSpaceDE w:val="0"/>
        <w:autoSpaceDN w:val="0"/>
        <w:spacing w:before="0" w:after="0"/>
        <w:ind w:left="0" w:right="-2" w:firstLine="0"/>
        <w:rPr>
          <w:b/>
          <w:sz w:val="22"/>
          <w:szCs w:val="22"/>
        </w:rPr>
      </w:pPr>
      <w:r w:rsidRPr="00F37445">
        <w:rPr>
          <w:b/>
          <w:sz w:val="22"/>
          <w:szCs w:val="22"/>
        </w:rPr>
        <w:t xml:space="preserve">  Споживач має</w:t>
      </w:r>
      <w:r w:rsidRPr="00F37445">
        <w:rPr>
          <w:b/>
          <w:spacing w:val="-1"/>
          <w:sz w:val="22"/>
          <w:szCs w:val="22"/>
        </w:rPr>
        <w:t xml:space="preserve"> </w:t>
      </w:r>
      <w:r w:rsidRPr="00F37445">
        <w:rPr>
          <w:b/>
          <w:sz w:val="22"/>
          <w:szCs w:val="22"/>
        </w:rPr>
        <w:t>право:</w:t>
      </w:r>
    </w:p>
    <w:p w:rsidR="00A67D22" w:rsidRPr="00F37445" w:rsidRDefault="00A67D22" w:rsidP="00A67D22">
      <w:pPr>
        <w:widowControl w:val="0"/>
        <w:numPr>
          <w:ilvl w:val="2"/>
          <w:numId w:val="13"/>
        </w:numPr>
        <w:tabs>
          <w:tab w:val="left" w:pos="433"/>
        </w:tabs>
        <w:autoSpaceDE w:val="0"/>
        <w:autoSpaceDN w:val="0"/>
        <w:spacing w:before="0" w:after="0"/>
        <w:ind w:left="567" w:right="-2" w:hanging="567"/>
        <w:rPr>
          <w:sz w:val="22"/>
          <w:szCs w:val="22"/>
        </w:rPr>
      </w:pPr>
      <w:r w:rsidRPr="00F37445">
        <w:rPr>
          <w:sz w:val="22"/>
          <w:szCs w:val="22"/>
        </w:rPr>
        <w:t>-  отримувати електричну енергію на умовах, зазначених у цьому</w:t>
      </w:r>
      <w:r w:rsidRPr="00F37445">
        <w:rPr>
          <w:spacing w:val="-13"/>
          <w:sz w:val="22"/>
          <w:szCs w:val="22"/>
        </w:rPr>
        <w:t xml:space="preserve"> </w:t>
      </w:r>
      <w:r w:rsidRPr="00F37445">
        <w:rPr>
          <w:sz w:val="22"/>
          <w:szCs w:val="22"/>
        </w:rPr>
        <w:t>Договорі;</w:t>
      </w:r>
    </w:p>
    <w:p w:rsidR="00A67D22" w:rsidRPr="00F37445" w:rsidRDefault="00A67D22" w:rsidP="00A67D22">
      <w:pPr>
        <w:widowControl w:val="0"/>
        <w:numPr>
          <w:ilvl w:val="2"/>
          <w:numId w:val="13"/>
        </w:numPr>
        <w:tabs>
          <w:tab w:val="left" w:pos="433"/>
        </w:tabs>
        <w:autoSpaceDE w:val="0"/>
        <w:autoSpaceDN w:val="0"/>
        <w:spacing w:before="0" w:after="0"/>
        <w:ind w:left="0" w:right="-2" w:firstLine="0"/>
        <w:rPr>
          <w:sz w:val="22"/>
          <w:szCs w:val="22"/>
        </w:rPr>
      </w:pPr>
      <w:r w:rsidRPr="00F37445">
        <w:rPr>
          <w:sz w:val="22"/>
          <w:szCs w:val="22"/>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A67D22" w:rsidRPr="00F37445" w:rsidRDefault="00A67D22" w:rsidP="00A67D22">
      <w:pPr>
        <w:widowControl w:val="0"/>
        <w:numPr>
          <w:ilvl w:val="2"/>
          <w:numId w:val="13"/>
        </w:numPr>
        <w:tabs>
          <w:tab w:val="left" w:pos="456"/>
        </w:tabs>
        <w:autoSpaceDE w:val="0"/>
        <w:autoSpaceDN w:val="0"/>
        <w:spacing w:before="0" w:after="0"/>
        <w:ind w:left="0" w:right="-2" w:firstLine="0"/>
        <w:rPr>
          <w:sz w:val="22"/>
          <w:szCs w:val="22"/>
        </w:rPr>
      </w:pPr>
      <w:r w:rsidRPr="00F37445">
        <w:rPr>
          <w:sz w:val="22"/>
          <w:szCs w:val="22"/>
        </w:rPr>
        <w:t>- безоплатно отримувати інформацію про обсяги та інші параметри власного споживання електричної енергії;</w:t>
      </w:r>
    </w:p>
    <w:p w:rsidR="00A67D22" w:rsidRPr="00F37445" w:rsidRDefault="00A67D22" w:rsidP="00A67D22">
      <w:pPr>
        <w:widowControl w:val="0"/>
        <w:numPr>
          <w:ilvl w:val="2"/>
          <w:numId w:val="13"/>
        </w:numPr>
        <w:tabs>
          <w:tab w:val="left" w:pos="437"/>
        </w:tabs>
        <w:autoSpaceDE w:val="0"/>
        <w:autoSpaceDN w:val="0"/>
        <w:spacing w:before="0" w:after="0"/>
        <w:ind w:left="0" w:right="-2" w:firstLine="0"/>
        <w:rPr>
          <w:sz w:val="22"/>
          <w:szCs w:val="22"/>
        </w:rPr>
      </w:pPr>
      <w:r w:rsidRPr="00F37445">
        <w:rPr>
          <w:sz w:val="22"/>
          <w:szCs w:val="22"/>
        </w:rPr>
        <w:t>- 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rsidR="00A67D22" w:rsidRPr="00F37445" w:rsidRDefault="00A67D22" w:rsidP="00A67D22">
      <w:pPr>
        <w:widowControl w:val="0"/>
        <w:numPr>
          <w:ilvl w:val="2"/>
          <w:numId w:val="13"/>
        </w:numPr>
        <w:tabs>
          <w:tab w:val="left" w:pos="433"/>
        </w:tabs>
        <w:autoSpaceDE w:val="0"/>
        <w:autoSpaceDN w:val="0"/>
        <w:spacing w:before="0" w:after="0"/>
        <w:ind w:left="0" w:right="-2" w:firstLine="0"/>
        <w:rPr>
          <w:sz w:val="22"/>
          <w:szCs w:val="22"/>
        </w:rPr>
      </w:pPr>
      <w:r w:rsidRPr="00F37445">
        <w:rPr>
          <w:sz w:val="22"/>
          <w:szCs w:val="22"/>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A67D22" w:rsidRPr="00F37445" w:rsidRDefault="00A67D22" w:rsidP="00A67D22">
      <w:pPr>
        <w:widowControl w:val="0"/>
        <w:numPr>
          <w:ilvl w:val="2"/>
          <w:numId w:val="13"/>
        </w:numPr>
        <w:tabs>
          <w:tab w:val="left" w:pos="433"/>
        </w:tabs>
        <w:autoSpaceDE w:val="0"/>
        <w:autoSpaceDN w:val="0"/>
        <w:spacing w:before="0" w:after="0"/>
        <w:ind w:left="0" w:right="-2" w:firstLine="0"/>
        <w:rPr>
          <w:sz w:val="22"/>
          <w:szCs w:val="22"/>
        </w:rPr>
      </w:pPr>
      <w:r w:rsidRPr="00F37445">
        <w:rPr>
          <w:sz w:val="22"/>
          <w:szCs w:val="22"/>
        </w:rPr>
        <w:t>- проводити звіряння фактичних розрахунків в установленому ПРРЕЕ порядку з підписанням відповідного акта;</w:t>
      </w:r>
    </w:p>
    <w:p w:rsidR="00A67D22" w:rsidRPr="00F37445" w:rsidRDefault="00A67D22" w:rsidP="00A67D22">
      <w:pPr>
        <w:widowControl w:val="0"/>
        <w:numPr>
          <w:ilvl w:val="2"/>
          <w:numId w:val="13"/>
        </w:numPr>
        <w:tabs>
          <w:tab w:val="left" w:pos="433"/>
        </w:tabs>
        <w:autoSpaceDE w:val="0"/>
        <w:autoSpaceDN w:val="0"/>
        <w:spacing w:before="0" w:after="0"/>
        <w:ind w:left="0" w:right="-2" w:firstLine="0"/>
        <w:rPr>
          <w:sz w:val="22"/>
          <w:szCs w:val="22"/>
        </w:rPr>
      </w:pPr>
      <w:r w:rsidRPr="00F37445">
        <w:rPr>
          <w:sz w:val="22"/>
          <w:szCs w:val="22"/>
        </w:rPr>
        <w:t>- розірвати цей Договір у встановленому цим Договором та чинним законодавством порядку;</w:t>
      </w:r>
    </w:p>
    <w:p w:rsidR="00A67D22" w:rsidRPr="00F37445" w:rsidRDefault="00A67D22" w:rsidP="00A67D22">
      <w:pPr>
        <w:widowControl w:val="0"/>
        <w:numPr>
          <w:ilvl w:val="2"/>
          <w:numId w:val="13"/>
        </w:numPr>
        <w:tabs>
          <w:tab w:val="left" w:pos="433"/>
        </w:tabs>
        <w:autoSpaceDE w:val="0"/>
        <w:autoSpaceDN w:val="0"/>
        <w:spacing w:before="0" w:after="0"/>
        <w:ind w:left="0" w:right="-2" w:firstLine="0"/>
        <w:rPr>
          <w:sz w:val="22"/>
          <w:szCs w:val="22"/>
        </w:rPr>
      </w:pPr>
      <w:r w:rsidRPr="00F37445">
        <w:rPr>
          <w:sz w:val="22"/>
          <w:szCs w:val="22"/>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A67D22" w:rsidRPr="00F37445" w:rsidRDefault="00A67D22" w:rsidP="00A67D22">
      <w:pPr>
        <w:widowControl w:val="0"/>
        <w:numPr>
          <w:ilvl w:val="2"/>
          <w:numId w:val="13"/>
        </w:numPr>
        <w:tabs>
          <w:tab w:val="left" w:pos="433"/>
        </w:tabs>
        <w:autoSpaceDE w:val="0"/>
        <w:autoSpaceDN w:val="0"/>
        <w:spacing w:before="0" w:after="0"/>
        <w:ind w:left="0" w:right="-2" w:firstLine="0"/>
        <w:rPr>
          <w:sz w:val="22"/>
          <w:szCs w:val="22"/>
        </w:rPr>
      </w:pPr>
      <w:r w:rsidRPr="00F37445">
        <w:rPr>
          <w:sz w:val="22"/>
          <w:szCs w:val="22"/>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у випадках передбачених п.9.6 цього Договору, відповідно до умов цього Договору та чинного законодавства;</w:t>
      </w:r>
    </w:p>
    <w:p w:rsidR="00A67D22" w:rsidRPr="00F37445" w:rsidRDefault="00A67D22" w:rsidP="00A67D22">
      <w:pPr>
        <w:widowControl w:val="0"/>
        <w:numPr>
          <w:ilvl w:val="2"/>
          <w:numId w:val="13"/>
        </w:numPr>
        <w:tabs>
          <w:tab w:val="left" w:pos="433"/>
        </w:tabs>
        <w:autoSpaceDE w:val="0"/>
        <w:autoSpaceDN w:val="0"/>
        <w:spacing w:before="0" w:after="0"/>
        <w:ind w:left="0" w:right="-2" w:firstLine="0"/>
        <w:rPr>
          <w:sz w:val="22"/>
          <w:szCs w:val="22"/>
        </w:rPr>
      </w:pPr>
      <w:r w:rsidRPr="00F37445">
        <w:rPr>
          <w:sz w:val="22"/>
          <w:szCs w:val="22"/>
        </w:rPr>
        <w:t>- інші права, передбачені чинним законодавством і цим Договором.</w:t>
      </w:r>
    </w:p>
    <w:p w:rsidR="00A67D22" w:rsidRPr="00F37445" w:rsidRDefault="00A67D22" w:rsidP="00A67D22">
      <w:pPr>
        <w:widowControl w:val="0"/>
        <w:numPr>
          <w:ilvl w:val="1"/>
          <w:numId w:val="12"/>
        </w:numPr>
        <w:tabs>
          <w:tab w:val="left" w:pos="596"/>
        </w:tabs>
        <w:autoSpaceDE w:val="0"/>
        <w:autoSpaceDN w:val="0"/>
        <w:spacing w:before="0" w:after="0"/>
        <w:ind w:left="0" w:right="-2" w:firstLine="0"/>
        <w:rPr>
          <w:b/>
          <w:sz w:val="22"/>
          <w:szCs w:val="22"/>
        </w:rPr>
      </w:pPr>
      <w:r w:rsidRPr="00F37445">
        <w:rPr>
          <w:b/>
          <w:sz w:val="22"/>
          <w:szCs w:val="22"/>
        </w:rPr>
        <w:t>Споживач зобов'язується:</w:t>
      </w:r>
    </w:p>
    <w:p w:rsidR="00A67D22" w:rsidRPr="00F37445" w:rsidRDefault="00A67D22" w:rsidP="00A67D22">
      <w:pPr>
        <w:widowControl w:val="0"/>
        <w:numPr>
          <w:ilvl w:val="2"/>
          <w:numId w:val="14"/>
        </w:numPr>
        <w:autoSpaceDE w:val="0"/>
        <w:autoSpaceDN w:val="0"/>
        <w:spacing w:before="0" w:after="0"/>
        <w:ind w:left="0" w:right="-2" w:firstLine="0"/>
        <w:rPr>
          <w:sz w:val="22"/>
          <w:szCs w:val="22"/>
        </w:rPr>
      </w:pPr>
      <w:r w:rsidRPr="00F37445">
        <w:rPr>
          <w:sz w:val="22"/>
          <w:szCs w:val="22"/>
        </w:rPr>
        <w:t>– забезпечувати своєчасну та повну оплату спожитої електричної енергії згідно з умовами цього Договору;</w:t>
      </w:r>
    </w:p>
    <w:p w:rsidR="00A67D22" w:rsidRPr="00F37445" w:rsidRDefault="00A67D22" w:rsidP="00A67D22">
      <w:pPr>
        <w:widowControl w:val="0"/>
        <w:numPr>
          <w:ilvl w:val="2"/>
          <w:numId w:val="14"/>
        </w:numPr>
        <w:autoSpaceDE w:val="0"/>
        <w:autoSpaceDN w:val="0"/>
        <w:spacing w:before="0" w:after="0"/>
        <w:ind w:left="0" w:right="-2" w:firstLine="0"/>
        <w:rPr>
          <w:sz w:val="22"/>
          <w:szCs w:val="22"/>
        </w:rPr>
      </w:pPr>
      <w:r w:rsidRPr="00F37445">
        <w:rPr>
          <w:sz w:val="22"/>
          <w:szCs w:val="22"/>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67D22" w:rsidRPr="00F37445" w:rsidRDefault="00A67D22" w:rsidP="00A67D22">
      <w:pPr>
        <w:widowControl w:val="0"/>
        <w:numPr>
          <w:ilvl w:val="2"/>
          <w:numId w:val="14"/>
        </w:numPr>
        <w:autoSpaceDE w:val="0"/>
        <w:autoSpaceDN w:val="0"/>
        <w:spacing w:before="0" w:after="0"/>
        <w:ind w:left="0" w:right="-2" w:firstLine="0"/>
        <w:rPr>
          <w:sz w:val="22"/>
          <w:szCs w:val="22"/>
        </w:rPr>
      </w:pPr>
      <w:r w:rsidRPr="00F37445">
        <w:rPr>
          <w:sz w:val="22"/>
          <w:szCs w:val="22"/>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67D22" w:rsidRPr="00F37445" w:rsidRDefault="00A67D22" w:rsidP="00A67D22">
      <w:pPr>
        <w:widowControl w:val="0"/>
        <w:numPr>
          <w:ilvl w:val="2"/>
          <w:numId w:val="14"/>
        </w:numPr>
        <w:autoSpaceDE w:val="0"/>
        <w:autoSpaceDN w:val="0"/>
        <w:spacing w:before="0" w:after="0"/>
        <w:ind w:left="0" w:right="-2" w:firstLine="0"/>
        <w:rPr>
          <w:sz w:val="22"/>
          <w:szCs w:val="22"/>
        </w:rPr>
      </w:pPr>
      <w:r w:rsidRPr="00F37445">
        <w:rPr>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67D22" w:rsidRPr="00F37445" w:rsidRDefault="00A67D22" w:rsidP="00A67D22">
      <w:pPr>
        <w:widowControl w:val="0"/>
        <w:numPr>
          <w:ilvl w:val="2"/>
          <w:numId w:val="14"/>
        </w:numPr>
        <w:autoSpaceDE w:val="0"/>
        <w:autoSpaceDN w:val="0"/>
        <w:spacing w:before="0" w:after="0"/>
        <w:ind w:left="0" w:right="-2" w:firstLine="0"/>
        <w:rPr>
          <w:sz w:val="22"/>
          <w:szCs w:val="22"/>
        </w:rPr>
      </w:pPr>
      <w:r w:rsidRPr="00F37445">
        <w:rPr>
          <w:sz w:val="22"/>
          <w:szCs w:val="22"/>
        </w:rPr>
        <w:t xml:space="preserve">- щомісячно, не пізніше 9-00 години 15-го числа місяця (включно), що передує розрахунковому, надавати Постачальнику в письмовій формі та на електронну адресу: </w:t>
      </w:r>
      <w:r w:rsidR="00C377CB" w:rsidRPr="00F37445">
        <w:rPr>
          <w:sz w:val="22"/>
          <w:szCs w:val="22"/>
        </w:rPr>
        <w:t>_______</w:t>
      </w:r>
      <w:r w:rsidRPr="00F37445">
        <w:rPr>
          <w:sz w:val="22"/>
          <w:szCs w:val="22"/>
        </w:rPr>
        <w:t>у форматі</w:t>
      </w:r>
      <w:r w:rsidRPr="00F37445">
        <w:rPr>
          <w:sz w:val="22"/>
          <w:szCs w:val="22"/>
          <w:lang w:val="ru-RU"/>
        </w:rPr>
        <w:t xml:space="preserve"> </w:t>
      </w:r>
      <w:r w:rsidRPr="00F37445">
        <w:rPr>
          <w:sz w:val="22"/>
          <w:szCs w:val="22"/>
          <w:lang w:val="en-US"/>
        </w:rPr>
        <w:t>Exel</w:t>
      </w:r>
      <w:r w:rsidRPr="00F37445">
        <w:rPr>
          <w:sz w:val="22"/>
          <w:szCs w:val="22"/>
        </w:rPr>
        <w:t xml:space="preserve"> та сканованою копію письмової відомості про очікуване споживання електричної енергії на кожну добу в розрахунковому місяці за встановленою формою за підписом уповноваженої особи Споживача повноваження якої встановлюються у порядку, передбаченому чинним законодавством. </w:t>
      </w:r>
    </w:p>
    <w:p w:rsidR="00A67D22" w:rsidRPr="00F37445" w:rsidRDefault="00A67D22" w:rsidP="00A67D22">
      <w:pPr>
        <w:pStyle w:val="1f1"/>
        <w:spacing w:line="100" w:lineRule="atLeast"/>
        <w:jc w:val="both"/>
        <w:rPr>
          <w:rFonts w:cs="Times New Roman"/>
          <w:sz w:val="22"/>
          <w:szCs w:val="22"/>
          <w:lang w:val="uk-UA"/>
        </w:rPr>
      </w:pPr>
      <w:r w:rsidRPr="00F37445">
        <w:rPr>
          <w:rFonts w:cs="Times New Roman"/>
          <w:sz w:val="22"/>
          <w:szCs w:val="22"/>
          <w:lang w:val="uk-UA"/>
        </w:rPr>
        <w:t xml:space="preserve">            Відомості про очікуване споживання електричної енергії на кожну добу в розрахунковому місяці, отримані з порушенням строків, передбачених цією комерційною пропозицією, вважається не наданим.</w:t>
      </w:r>
    </w:p>
    <w:p w:rsidR="00A67D22" w:rsidRPr="00F37445" w:rsidRDefault="00A67D22" w:rsidP="00A67D22">
      <w:pPr>
        <w:pStyle w:val="1f1"/>
        <w:spacing w:line="100" w:lineRule="atLeast"/>
        <w:ind w:firstLine="708"/>
        <w:jc w:val="both"/>
        <w:rPr>
          <w:rFonts w:cs="Times New Roman"/>
          <w:sz w:val="22"/>
          <w:szCs w:val="22"/>
          <w:lang w:val="uk-UA"/>
        </w:rPr>
      </w:pPr>
      <w:r w:rsidRPr="00F37445">
        <w:rPr>
          <w:rFonts w:cs="Times New Roman"/>
          <w:sz w:val="22"/>
          <w:szCs w:val="22"/>
          <w:lang w:val="uk-UA"/>
        </w:rPr>
        <w:t>Якщо Споживач не надав відомості про очікуване споживання електричної енергії в передбачені цим договором способи, то дійсною вважається відомість, що надав Споживач Постачальнику останньою.</w:t>
      </w:r>
    </w:p>
    <w:p w:rsidR="00A67D22" w:rsidRPr="00F37445" w:rsidRDefault="00A67D22" w:rsidP="00A67D22">
      <w:pPr>
        <w:pStyle w:val="1ff0"/>
        <w:spacing w:after="0"/>
        <w:rPr>
          <w:sz w:val="22"/>
          <w:szCs w:val="22"/>
          <w:lang w:val="uk-UA"/>
        </w:rPr>
      </w:pPr>
      <w:r w:rsidRPr="00F37445">
        <w:rPr>
          <w:sz w:val="22"/>
          <w:szCs w:val="22"/>
          <w:lang w:val="uk-UA"/>
        </w:rPr>
        <w:t>6.2.6.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A67D22" w:rsidRPr="00F37445" w:rsidRDefault="00A67D22" w:rsidP="00A67D22">
      <w:pPr>
        <w:pStyle w:val="1ff0"/>
        <w:spacing w:after="0"/>
        <w:ind w:firstLine="708"/>
        <w:rPr>
          <w:sz w:val="22"/>
          <w:szCs w:val="22"/>
          <w:lang w:val="uk-UA"/>
        </w:rPr>
      </w:pPr>
      <w:r w:rsidRPr="00F37445">
        <w:rPr>
          <w:sz w:val="22"/>
          <w:szCs w:val="22"/>
          <w:lang w:val="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A67D22" w:rsidRPr="00F37445" w:rsidRDefault="00A67D22" w:rsidP="00A67D22">
      <w:pPr>
        <w:widowControl w:val="0"/>
        <w:numPr>
          <w:ilvl w:val="2"/>
          <w:numId w:val="28"/>
        </w:numPr>
        <w:autoSpaceDE w:val="0"/>
        <w:autoSpaceDN w:val="0"/>
        <w:spacing w:after="0"/>
        <w:ind w:left="0" w:right="-2" w:firstLine="0"/>
        <w:rPr>
          <w:sz w:val="22"/>
          <w:szCs w:val="22"/>
        </w:rPr>
      </w:pPr>
      <w:r w:rsidRPr="00F37445">
        <w:rPr>
          <w:sz w:val="22"/>
          <w:szCs w:val="22"/>
        </w:rPr>
        <w:t>Виконувати інші обов'язки, покладені на Споживача чинним законодавством та/або цим Договором.</w:t>
      </w:r>
    </w:p>
    <w:p w:rsidR="00A67D22" w:rsidRPr="00F37445" w:rsidRDefault="00A67D22" w:rsidP="00A67D22">
      <w:pPr>
        <w:widowControl w:val="0"/>
        <w:numPr>
          <w:ilvl w:val="2"/>
          <w:numId w:val="28"/>
        </w:numPr>
        <w:autoSpaceDE w:val="0"/>
        <w:autoSpaceDN w:val="0"/>
        <w:spacing w:after="0"/>
        <w:ind w:left="-142" w:right="-2" w:firstLine="142"/>
        <w:rPr>
          <w:sz w:val="22"/>
          <w:szCs w:val="22"/>
        </w:rPr>
      </w:pPr>
      <w:r w:rsidRPr="00F37445">
        <w:rPr>
          <w:sz w:val="22"/>
          <w:szCs w:val="22"/>
        </w:rPr>
        <w:t>Повернути Постачальнику протягом місяця, наступного за розрахунковим, один примірник оригіналу Акта купівлі-продажу електричної енергії та інших актів за розрахунковий період, підписаний уповноваженим представником Споживача та скріплений печаткою (за наявності), або надати  в письмовій формі мотивовану відмову від підписання Акта купівлі-продажу електричної енергії та інших актів за розрахунковий період. У разі ненадання підписаних актів протягом п’яти робочих днів з дня їх отримання або мотивованої відмови від підписання актів уважається, що такі Акти купівлі-продажу електричної енергії та інші акти за розрахунковий період прийнято без розбіжностей та підписано.</w:t>
      </w:r>
    </w:p>
    <w:p w:rsidR="00A67D22" w:rsidRPr="00F37445" w:rsidRDefault="00A67D22" w:rsidP="00A67D22">
      <w:pPr>
        <w:widowControl w:val="0"/>
        <w:autoSpaceDE w:val="0"/>
        <w:autoSpaceDN w:val="0"/>
        <w:spacing w:after="0"/>
        <w:ind w:left="-138" w:right="-2" w:firstLine="0"/>
        <w:rPr>
          <w:sz w:val="22"/>
          <w:szCs w:val="22"/>
        </w:rPr>
      </w:pPr>
      <w:r w:rsidRPr="00F37445">
        <w:rPr>
          <w:sz w:val="22"/>
          <w:szCs w:val="22"/>
        </w:rPr>
        <w:t>6.2.9.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A67D22" w:rsidRPr="00F37445" w:rsidRDefault="00A67D22" w:rsidP="00A67D22">
      <w:pPr>
        <w:widowControl w:val="0"/>
        <w:numPr>
          <w:ilvl w:val="0"/>
          <w:numId w:val="12"/>
        </w:numPr>
        <w:tabs>
          <w:tab w:val="left" w:pos="443"/>
        </w:tabs>
        <w:autoSpaceDE w:val="0"/>
        <w:autoSpaceDN w:val="0"/>
        <w:spacing w:before="0" w:after="0"/>
        <w:ind w:left="284" w:right="-2" w:firstLine="0"/>
        <w:jc w:val="center"/>
        <w:outlineLvl w:val="0"/>
        <w:rPr>
          <w:b/>
          <w:bCs/>
          <w:sz w:val="22"/>
          <w:szCs w:val="22"/>
        </w:rPr>
      </w:pPr>
      <w:r w:rsidRPr="00F37445">
        <w:rPr>
          <w:b/>
          <w:bCs/>
          <w:sz w:val="22"/>
          <w:szCs w:val="22"/>
        </w:rPr>
        <w:t>Права і обов'язки</w:t>
      </w:r>
      <w:r w:rsidRPr="00F37445">
        <w:rPr>
          <w:b/>
          <w:bCs/>
          <w:spacing w:val="-3"/>
          <w:sz w:val="22"/>
          <w:szCs w:val="22"/>
        </w:rPr>
        <w:t xml:space="preserve"> </w:t>
      </w:r>
      <w:r w:rsidRPr="00F37445">
        <w:rPr>
          <w:b/>
          <w:bCs/>
          <w:sz w:val="22"/>
          <w:szCs w:val="22"/>
        </w:rPr>
        <w:t>Постачальника</w:t>
      </w:r>
    </w:p>
    <w:p w:rsidR="00A67D22" w:rsidRPr="00F37445" w:rsidRDefault="00A67D22" w:rsidP="00A67D22">
      <w:pPr>
        <w:widowControl w:val="0"/>
        <w:numPr>
          <w:ilvl w:val="1"/>
          <w:numId w:val="12"/>
        </w:numPr>
        <w:tabs>
          <w:tab w:val="left" w:pos="426"/>
          <w:tab w:val="left" w:pos="596"/>
        </w:tabs>
        <w:autoSpaceDE w:val="0"/>
        <w:autoSpaceDN w:val="0"/>
        <w:spacing w:before="0" w:after="0"/>
        <w:ind w:left="0" w:right="-2" w:firstLine="0"/>
        <w:rPr>
          <w:b/>
          <w:sz w:val="22"/>
          <w:szCs w:val="22"/>
        </w:rPr>
      </w:pPr>
      <w:r w:rsidRPr="00F37445">
        <w:rPr>
          <w:b/>
          <w:sz w:val="22"/>
          <w:szCs w:val="22"/>
        </w:rPr>
        <w:t>Постачальник має</w:t>
      </w:r>
      <w:r w:rsidRPr="00F37445">
        <w:rPr>
          <w:b/>
          <w:spacing w:val="-2"/>
          <w:sz w:val="22"/>
          <w:szCs w:val="22"/>
        </w:rPr>
        <w:t xml:space="preserve"> </w:t>
      </w:r>
      <w:r w:rsidRPr="00F37445">
        <w:rPr>
          <w:b/>
          <w:sz w:val="22"/>
          <w:szCs w:val="22"/>
        </w:rPr>
        <w:t>право:</w:t>
      </w:r>
    </w:p>
    <w:p w:rsidR="00A67D22" w:rsidRPr="00F37445" w:rsidRDefault="00A67D22" w:rsidP="00A67D22">
      <w:pPr>
        <w:widowControl w:val="0"/>
        <w:numPr>
          <w:ilvl w:val="2"/>
          <w:numId w:val="15"/>
        </w:numPr>
        <w:tabs>
          <w:tab w:val="left" w:pos="437"/>
          <w:tab w:val="left" w:pos="851"/>
          <w:tab w:val="left" w:pos="993"/>
        </w:tabs>
        <w:autoSpaceDE w:val="0"/>
        <w:autoSpaceDN w:val="0"/>
        <w:spacing w:before="0" w:after="0"/>
        <w:ind w:left="709" w:right="-2"/>
        <w:rPr>
          <w:sz w:val="22"/>
          <w:szCs w:val="22"/>
        </w:rPr>
      </w:pPr>
      <w:r w:rsidRPr="00F37445">
        <w:rPr>
          <w:sz w:val="22"/>
          <w:szCs w:val="22"/>
        </w:rPr>
        <w:t>- отримувати від Споживача плату за поставлену електричну</w:t>
      </w:r>
      <w:r w:rsidRPr="00F37445">
        <w:rPr>
          <w:spacing w:val="-24"/>
          <w:sz w:val="22"/>
          <w:szCs w:val="22"/>
        </w:rPr>
        <w:t xml:space="preserve"> </w:t>
      </w:r>
      <w:r w:rsidRPr="00F37445">
        <w:rPr>
          <w:sz w:val="22"/>
          <w:szCs w:val="22"/>
        </w:rPr>
        <w:t>енергію в терміни та в         строки передбачені Додатком №2 «Порядок розрахунків» до цього Договору;</w:t>
      </w:r>
    </w:p>
    <w:p w:rsidR="00A67D22" w:rsidRPr="00F37445" w:rsidRDefault="00A67D22" w:rsidP="00A67D22">
      <w:pPr>
        <w:widowControl w:val="0"/>
        <w:numPr>
          <w:ilvl w:val="2"/>
          <w:numId w:val="15"/>
        </w:numPr>
        <w:tabs>
          <w:tab w:val="left" w:pos="433"/>
          <w:tab w:val="left" w:pos="851"/>
          <w:tab w:val="left" w:pos="993"/>
        </w:tabs>
        <w:autoSpaceDE w:val="0"/>
        <w:autoSpaceDN w:val="0"/>
        <w:spacing w:before="0" w:after="0"/>
        <w:ind w:left="709" w:right="-2"/>
        <w:rPr>
          <w:sz w:val="22"/>
          <w:szCs w:val="22"/>
        </w:rPr>
      </w:pPr>
      <w:r w:rsidRPr="00F37445">
        <w:rPr>
          <w:sz w:val="22"/>
          <w:szCs w:val="22"/>
        </w:rPr>
        <w:t>- контролювати правильність оформлення Споживачем платіжних документів;</w:t>
      </w:r>
    </w:p>
    <w:p w:rsidR="00A67D22" w:rsidRPr="00F37445" w:rsidRDefault="00A67D22" w:rsidP="00A67D22">
      <w:pPr>
        <w:widowControl w:val="0"/>
        <w:numPr>
          <w:ilvl w:val="2"/>
          <w:numId w:val="15"/>
        </w:numPr>
        <w:tabs>
          <w:tab w:val="left" w:pos="433"/>
          <w:tab w:val="left" w:pos="851"/>
          <w:tab w:val="left" w:pos="993"/>
        </w:tabs>
        <w:autoSpaceDE w:val="0"/>
        <w:autoSpaceDN w:val="0"/>
        <w:spacing w:before="0" w:after="0"/>
        <w:ind w:left="709" w:right="-2"/>
        <w:rPr>
          <w:sz w:val="22"/>
          <w:szCs w:val="22"/>
        </w:rPr>
      </w:pPr>
      <w:r w:rsidRPr="00F37445">
        <w:rPr>
          <w:sz w:val="22"/>
          <w:szCs w:val="22"/>
        </w:rPr>
        <w:t>- ініціювати припинення постачання електричної енергії Споживачу у порядку та на умовах, визначених цим Договором та чинним законодавством;</w:t>
      </w:r>
    </w:p>
    <w:p w:rsidR="00A67D22" w:rsidRPr="00F37445" w:rsidRDefault="00A67D22" w:rsidP="00A67D22">
      <w:pPr>
        <w:widowControl w:val="0"/>
        <w:numPr>
          <w:ilvl w:val="2"/>
          <w:numId w:val="15"/>
        </w:numPr>
        <w:tabs>
          <w:tab w:val="left" w:pos="452"/>
          <w:tab w:val="left" w:pos="851"/>
          <w:tab w:val="left" w:pos="993"/>
        </w:tabs>
        <w:autoSpaceDE w:val="0"/>
        <w:autoSpaceDN w:val="0"/>
        <w:spacing w:before="0" w:after="0"/>
        <w:ind w:left="709" w:right="-2"/>
        <w:rPr>
          <w:sz w:val="22"/>
          <w:szCs w:val="22"/>
        </w:rPr>
      </w:pPr>
      <w:r w:rsidRPr="00F37445">
        <w:rPr>
          <w:sz w:val="22"/>
          <w:szCs w:val="22"/>
        </w:rPr>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67D22" w:rsidRPr="00F37445" w:rsidRDefault="00A67D22" w:rsidP="00A67D22">
      <w:pPr>
        <w:widowControl w:val="0"/>
        <w:numPr>
          <w:ilvl w:val="2"/>
          <w:numId w:val="15"/>
        </w:numPr>
        <w:tabs>
          <w:tab w:val="left" w:pos="452"/>
          <w:tab w:val="left" w:pos="851"/>
          <w:tab w:val="left" w:pos="993"/>
        </w:tabs>
        <w:autoSpaceDE w:val="0"/>
        <w:autoSpaceDN w:val="0"/>
        <w:spacing w:before="0" w:after="0"/>
        <w:ind w:left="709" w:right="-2"/>
        <w:rPr>
          <w:sz w:val="22"/>
          <w:szCs w:val="22"/>
        </w:rPr>
      </w:pPr>
      <w:r w:rsidRPr="00F37445">
        <w:rPr>
          <w:sz w:val="22"/>
          <w:szCs w:val="22"/>
        </w:rPr>
        <w:t>- проводити разом зі Споживачем звіряння фактично використаних обсягів електричної енергії з підписанням відповідного акта;</w:t>
      </w:r>
    </w:p>
    <w:p w:rsidR="00A67D22" w:rsidRPr="00F37445" w:rsidRDefault="00A67D22" w:rsidP="00A67D22">
      <w:pPr>
        <w:widowControl w:val="0"/>
        <w:numPr>
          <w:ilvl w:val="2"/>
          <w:numId w:val="15"/>
        </w:numPr>
        <w:tabs>
          <w:tab w:val="left" w:pos="437"/>
          <w:tab w:val="left" w:pos="851"/>
          <w:tab w:val="left" w:pos="993"/>
        </w:tabs>
        <w:autoSpaceDE w:val="0"/>
        <w:autoSpaceDN w:val="0"/>
        <w:spacing w:before="0" w:after="0"/>
        <w:ind w:left="709" w:right="-2"/>
        <w:rPr>
          <w:sz w:val="22"/>
          <w:szCs w:val="22"/>
        </w:rPr>
      </w:pPr>
      <w:r w:rsidRPr="00F37445">
        <w:rPr>
          <w:sz w:val="22"/>
          <w:szCs w:val="22"/>
        </w:rPr>
        <w:t xml:space="preserve">- отримувати відшкодування збитків, штрафу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штрафу від Споживача за необгрунтоване  дострокове розірвання Договору; </w:t>
      </w:r>
    </w:p>
    <w:p w:rsidR="00A67D22" w:rsidRPr="00F37445" w:rsidRDefault="00A67D22" w:rsidP="00A67D22">
      <w:pPr>
        <w:widowControl w:val="0"/>
        <w:numPr>
          <w:ilvl w:val="2"/>
          <w:numId w:val="15"/>
        </w:numPr>
        <w:tabs>
          <w:tab w:val="left" w:pos="437"/>
          <w:tab w:val="left" w:pos="851"/>
          <w:tab w:val="left" w:pos="993"/>
        </w:tabs>
        <w:autoSpaceDE w:val="0"/>
        <w:autoSpaceDN w:val="0"/>
        <w:spacing w:before="0" w:after="0"/>
        <w:ind w:left="709" w:right="-2"/>
        <w:rPr>
          <w:sz w:val="22"/>
          <w:szCs w:val="22"/>
        </w:rPr>
      </w:pPr>
      <w:r w:rsidRPr="00F37445">
        <w:rPr>
          <w:sz w:val="22"/>
          <w:szCs w:val="22"/>
        </w:rPr>
        <w:t>- інші права, передбачені чинним законодавством і цим Договором.</w:t>
      </w:r>
    </w:p>
    <w:p w:rsidR="00A67D22" w:rsidRPr="00F37445" w:rsidRDefault="00A67D22" w:rsidP="00A67D22">
      <w:pPr>
        <w:widowControl w:val="0"/>
        <w:numPr>
          <w:ilvl w:val="1"/>
          <w:numId w:val="12"/>
        </w:numPr>
        <w:tabs>
          <w:tab w:val="left" w:pos="596"/>
        </w:tabs>
        <w:autoSpaceDE w:val="0"/>
        <w:autoSpaceDN w:val="0"/>
        <w:spacing w:before="0" w:after="0"/>
        <w:ind w:left="0" w:right="-2" w:firstLine="0"/>
        <w:rPr>
          <w:b/>
          <w:sz w:val="22"/>
          <w:szCs w:val="22"/>
        </w:rPr>
      </w:pPr>
      <w:r w:rsidRPr="00F37445">
        <w:rPr>
          <w:b/>
          <w:sz w:val="22"/>
          <w:szCs w:val="22"/>
        </w:rPr>
        <w:t>Постачальник</w:t>
      </w:r>
      <w:r w:rsidRPr="00F37445">
        <w:rPr>
          <w:b/>
          <w:spacing w:val="-1"/>
          <w:sz w:val="22"/>
          <w:szCs w:val="22"/>
        </w:rPr>
        <w:t xml:space="preserve"> </w:t>
      </w:r>
      <w:r w:rsidRPr="00F37445">
        <w:rPr>
          <w:b/>
          <w:sz w:val="22"/>
          <w:szCs w:val="22"/>
        </w:rPr>
        <w:t>зобов'язується:</w:t>
      </w:r>
    </w:p>
    <w:p w:rsidR="00A67D22" w:rsidRPr="00F37445" w:rsidRDefault="00A67D22" w:rsidP="00A67D22">
      <w:pPr>
        <w:widowControl w:val="0"/>
        <w:numPr>
          <w:ilvl w:val="2"/>
          <w:numId w:val="16"/>
        </w:numPr>
        <w:tabs>
          <w:tab w:val="left" w:pos="442"/>
        </w:tabs>
        <w:autoSpaceDE w:val="0"/>
        <w:autoSpaceDN w:val="0"/>
        <w:spacing w:before="0" w:after="0"/>
        <w:ind w:left="0" w:right="-2" w:firstLine="0"/>
        <w:rPr>
          <w:sz w:val="22"/>
          <w:szCs w:val="22"/>
        </w:rPr>
      </w:pPr>
      <w:r w:rsidRPr="00F37445">
        <w:rPr>
          <w:sz w:val="22"/>
          <w:szCs w:val="22"/>
        </w:rPr>
        <w:t>- забезпечувати належну якість надання послуг з постачання електричної енергії відповідно до вимог чинного законодавства та цього Договору;</w:t>
      </w:r>
    </w:p>
    <w:p w:rsidR="00A67D22" w:rsidRPr="00F37445" w:rsidRDefault="00A67D22" w:rsidP="00A67D22">
      <w:pPr>
        <w:widowControl w:val="0"/>
        <w:numPr>
          <w:ilvl w:val="2"/>
          <w:numId w:val="16"/>
        </w:numPr>
        <w:tabs>
          <w:tab w:val="left" w:pos="437"/>
        </w:tabs>
        <w:autoSpaceDE w:val="0"/>
        <w:autoSpaceDN w:val="0"/>
        <w:spacing w:before="0" w:after="0"/>
        <w:ind w:left="0" w:right="-2" w:firstLine="0"/>
        <w:rPr>
          <w:sz w:val="22"/>
          <w:szCs w:val="22"/>
        </w:rPr>
      </w:pPr>
      <w:r w:rsidRPr="00F37445">
        <w:rPr>
          <w:sz w:val="22"/>
          <w:szCs w:val="22"/>
        </w:rPr>
        <w:t>-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A67D22" w:rsidRPr="00F37445" w:rsidRDefault="00A67D22" w:rsidP="00A67D22">
      <w:pPr>
        <w:widowControl w:val="0"/>
        <w:numPr>
          <w:ilvl w:val="2"/>
          <w:numId w:val="16"/>
        </w:numPr>
        <w:tabs>
          <w:tab w:val="left" w:pos="442"/>
        </w:tabs>
        <w:autoSpaceDE w:val="0"/>
        <w:autoSpaceDN w:val="0"/>
        <w:spacing w:before="0" w:after="0"/>
        <w:ind w:left="0" w:right="-2" w:firstLine="0"/>
        <w:rPr>
          <w:sz w:val="22"/>
          <w:szCs w:val="22"/>
        </w:rPr>
      </w:pPr>
      <w:r w:rsidRPr="00F37445">
        <w:rPr>
          <w:sz w:val="22"/>
          <w:szCs w:val="22"/>
        </w:rPr>
        <w:t>- видавати Споживачеві безоплатно платіжні документи та форми звернень;</w:t>
      </w:r>
    </w:p>
    <w:p w:rsidR="00A67D22" w:rsidRPr="00F37445" w:rsidRDefault="00A67D22" w:rsidP="00A67D22">
      <w:pPr>
        <w:widowControl w:val="0"/>
        <w:numPr>
          <w:ilvl w:val="2"/>
          <w:numId w:val="16"/>
        </w:numPr>
        <w:tabs>
          <w:tab w:val="left" w:pos="437"/>
        </w:tabs>
        <w:autoSpaceDE w:val="0"/>
        <w:autoSpaceDN w:val="0"/>
        <w:spacing w:before="0" w:after="0"/>
        <w:ind w:left="0" w:right="-2" w:firstLine="0"/>
        <w:rPr>
          <w:sz w:val="22"/>
          <w:szCs w:val="22"/>
        </w:rPr>
      </w:pPr>
      <w:r w:rsidRPr="00F37445">
        <w:rPr>
          <w:sz w:val="22"/>
          <w:szCs w:val="22"/>
        </w:rPr>
        <w:t>- приймати оплату наданих за цим Договором послуг будь-яким способом, що передбачений цим Договором;</w:t>
      </w:r>
    </w:p>
    <w:p w:rsidR="00A67D22" w:rsidRPr="00F37445" w:rsidRDefault="00A67D22" w:rsidP="00A67D22">
      <w:pPr>
        <w:widowControl w:val="0"/>
        <w:numPr>
          <w:ilvl w:val="2"/>
          <w:numId w:val="16"/>
        </w:numPr>
        <w:tabs>
          <w:tab w:val="left" w:pos="437"/>
        </w:tabs>
        <w:autoSpaceDE w:val="0"/>
        <w:autoSpaceDN w:val="0"/>
        <w:spacing w:before="0" w:after="0"/>
        <w:ind w:left="0" w:right="-2" w:firstLine="0"/>
        <w:rPr>
          <w:sz w:val="22"/>
          <w:szCs w:val="22"/>
        </w:rPr>
      </w:pPr>
      <w:r w:rsidRPr="00F37445">
        <w:rPr>
          <w:sz w:val="22"/>
          <w:szCs w:val="22"/>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67D22" w:rsidRPr="00F37445" w:rsidRDefault="00A67D22" w:rsidP="00A67D22">
      <w:pPr>
        <w:widowControl w:val="0"/>
        <w:numPr>
          <w:ilvl w:val="2"/>
          <w:numId w:val="16"/>
        </w:numPr>
        <w:tabs>
          <w:tab w:val="left" w:pos="437"/>
        </w:tabs>
        <w:autoSpaceDE w:val="0"/>
        <w:autoSpaceDN w:val="0"/>
        <w:spacing w:before="0" w:after="0"/>
        <w:ind w:left="0" w:right="-2" w:firstLine="0"/>
        <w:rPr>
          <w:sz w:val="22"/>
          <w:szCs w:val="22"/>
        </w:rPr>
      </w:pPr>
      <w:r w:rsidRPr="00F37445">
        <w:rPr>
          <w:sz w:val="22"/>
          <w:szCs w:val="22"/>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A67D22" w:rsidRPr="00F37445" w:rsidRDefault="00A67D22" w:rsidP="00A67D22">
      <w:pPr>
        <w:widowControl w:val="0"/>
        <w:numPr>
          <w:ilvl w:val="2"/>
          <w:numId w:val="16"/>
        </w:numPr>
        <w:tabs>
          <w:tab w:val="left" w:pos="437"/>
        </w:tabs>
        <w:autoSpaceDE w:val="0"/>
        <w:autoSpaceDN w:val="0"/>
        <w:spacing w:before="0" w:after="0"/>
        <w:ind w:left="0" w:right="-2" w:firstLine="0"/>
        <w:rPr>
          <w:sz w:val="22"/>
          <w:szCs w:val="22"/>
        </w:rPr>
      </w:pPr>
      <w:r w:rsidRPr="00F37445">
        <w:rPr>
          <w:sz w:val="22"/>
          <w:szCs w:val="22"/>
        </w:rPr>
        <w:t>- відшкодовувати збитки, понесені Споживачем у випадку невиконання або неналежного виконання Постачальником своїх зобов'язань за цим Договором ;</w:t>
      </w:r>
    </w:p>
    <w:p w:rsidR="00A67D22" w:rsidRPr="00F37445" w:rsidRDefault="00A67D22" w:rsidP="00A67D22">
      <w:pPr>
        <w:widowControl w:val="0"/>
        <w:numPr>
          <w:ilvl w:val="2"/>
          <w:numId w:val="16"/>
        </w:numPr>
        <w:tabs>
          <w:tab w:val="left" w:pos="437"/>
        </w:tabs>
        <w:autoSpaceDE w:val="0"/>
        <w:autoSpaceDN w:val="0"/>
        <w:spacing w:before="0" w:after="0"/>
        <w:ind w:left="0" w:right="-2" w:firstLine="0"/>
        <w:rPr>
          <w:sz w:val="22"/>
          <w:szCs w:val="22"/>
        </w:rPr>
      </w:pPr>
      <w:r w:rsidRPr="00F37445">
        <w:rPr>
          <w:sz w:val="22"/>
          <w:szCs w:val="22"/>
        </w:rPr>
        <w:t>- забезпечувати конфіденційність даних, отриманих від Споживача;</w:t>
      </w:r>
    </w:p>
    <w:p w:rsidR="00A67D22" w:rsidRPr="00F37445" w:rsidRDefault="00A67D22" w:rsidP="00A67D22">
      <w:pPr>
        <w:widowControl w:val="0"/>
        <w:numPr>
          <w:ilvl w:val="2"/>
          <w:numId w:val="16"/>
        </w:numPr>
        <w:tabs>
          <w:tab w:val="left" w:pos="437"/>
        </w:tabs>
        <w:autoSpaceDE w:val="0"/>
        <w:autoSpaceDN w:val="0"/>
        <w:spacing w:before="0" w:after="0"/>
        <w:ind w:left="0" w:right="-2" w:firstLine="0"/>
        <w:rPr>
          <w:sz w:val="22"/>
          <w:szCs w:val="22"/>
        </w:rPr>
      </w:pPr>
      <w:r w:rsidRPr="00F37445">
        <w:rPr>
          <w:sz w:val="22"/>
          <w:szCs w:val="22"/>
        </w:rPr>
        <w:t>- виконувати інші обов'язки, покладені на Постачальника чинним законодавством та/або цим Договором.</w:t>
      </w:r>
    </w:p>
    <w:p w:rsidR="00A67D22" w:rsidRPr="00F37445" w:rsidRDefault="00A67D22" w:rsidP="00A67D22">
      <w:pPr>
        <w:widowControl w:val="0"/>
        <w:tabs>
          <w:tab w:val="left" w:pos="437"/>
        </w:tabs>
        <w:autoSpaceDE w:val="0"/>
        <w:autoSpaceDN w:val="0"/>
        <w:spacing w:after="0"/>
        <w:ind w:left="1418" w:right="-2"/>
        <w:rPr>
          <w:sz w:val="22"/>
          <w:szCs w:val="22"/>
        </w:rPr>
      </w:pPr>
    </w:p>
    <w:p w:rsidR="00A67D22" w:rsidRPr="00F37445" w:rsidRDefault="00A67D22" w:rsidP="00A67D22">
      <w:pPr>
        <w:widowControl w:val="0"/>
        <w:numPr>
          <w:ilvl w:val="0"/>
          <w:numId w:val="12"/>
        </w:numPr>
        <w:tabs>
          <w:tab w:val="left" w:pos="443"/>
        </w:tabs>
        <w:autoSpaceDE w:val="0"/>
        <w:autoSpaceDN w:val="0"/>
        <w:spacing w:before="0" w:after="0"/>
        <w:ind w:left="284" w:right="-2" w:firstLine="0"/>
        <w:jc w:val="center"/>
        <w:outlineLvl w:val="0"/>
        <w:rPr>
          <w:b/>
          <w:bCs/>
          <w:sz w:val="22"/>
          <w:szCs w:val="22"/>
        </w:rPr>
      </w:pPr>
      <w:r w:rsidRPr="00F37445">
        <w:rPr>
          <w:b/>
          <w:bCs/>
          <w:sz w:val="22"/>
          <w:szCs w:val="22"/>
        </w:rPr>
        <w:t>Порядок припинення та відновлення постачання електричної</w:t>
      </w:r>
      <w:r w:rsidRPr="00F37445">
        <w:rPr>
          <w:b/>
          <w:bCs/>
          <w:spacing w:val="-6"/>
          <w:sz w:val="22"/>
          <w:szCs w:val="22"/>
        </w:rPr>
        <w:t xml:space="preserve"> </w:t>
      </w:r>
      <w:r w:rsidRPr="00F37445">
        <w:rPr>
          <w:b/>
          <w:bCs/>
          <w:sz w:val="22"/>
          <w:szCs w:val="22"/>
        </w:rPr>
        <w:t>енергії</w:t>
      </w:r>
    </w:p>
    <w:p w:rsidR="00A67D22" w:rsidRPr="00F37445" w:rsidRDefault="00A67D22" w:rsidP="00A67D22">
      <w:pPr>
        <w:widowControl w:val="0"/>
        <w:numPr>
          <w:ilvl w:val="1"/>
          <w:numId w:val="12"/>
        </w:numPr>
        <w:tabs>
          <w:tab w:val="left" w:pos="605"/>
        </w:tabs>
        <w:autoSpaceDE w:val="0"/>
        <w:autoSpaceDN w:val="0"/>
        <w:spacing w:before="0" w:after="0" w:line="242" w:lineRule="auto"/>
        <w:ind w:left="0" w:right="-2" w:firstLine="0"/>
        <w:rPr>
          <w:sz w:val="22"/>
          <w:szCs w:val="22"/>
        </w:rPr>
      </w:pPr>
      <w:r w:rsidRPr="00F37445">
        <w:rPr>
          <w:sz w:val="22"/>
          <w:szCs w:val="22"/>
        </w:rPr>
        <w:t xml:space="preserve">Постачальник має право звернутися до оператора системи з вимогою про відключення об'єкта Споживача </w:t>
      </w:r>
      <w:r w:rsidRPr="00F37445">
        <w:rPr>
          <w:spacing w:val="-3"/>
          <w:sz w:val="22"/>
          <w:szCs w:val="22"/>
        </w:rPr>
        <w:t xml:space="preserve">від </w:t>
      </w:r>
      <w:r w:rsidRPr="00F37445">
        <w:rPr>
          <w:sz w:val="22"/>
          <w:szCs w:val="22"/>
        </w:rPr>
        <w:t>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rsidR="00A67D22" w:rsidRPr="00F37445" w:rsidRDefault="00A67D22" w:rsidP="00A67D22">
      <w:pPr>
        <w:widowControl w:val="0"/>
        <w:numPr>
          <w:ilvl w:val="1"/>
          <w:numId w:val="12"/>
        </w:numPr>
        <w:tabs>
          <w:tab w:val="left" w:pos="610"/>
        </w:tabs>
        <w:autoSpaceDE w:val="0"/>
        <w:autoSpaceDN w:val="0"/>
        <w:spacing w:before="0" w:after="0" w:line="247" w:lineRule="auto"/>
        <w:ind w:left="0" w:right="-2" w:firstLine="0"/>
        <w:rPr>
          <w:sz w:val="22"/>
          <w:szCs w:val="22"/>
        </w:rPr>
      </w:pPr>
      <w:r w:rsidRPr="00F37445">
        <w:rPr>
          <w:sz w:val="22"/>
          <w:szCs w:val="22"/>
        </w:rPr>
        <w:t xml:space="preserve">Припинення електропостачання не звільняє Споживача </w:t>
      </w:r>
      <w:r w:rsidRPr="00F37445">
        <w:rPr>
          <w:spacing w:val="-3"/>
          <w:sz w:val="22"/>
          <w:szCs w:val="22"/>
        </w:rPr>
        <w:t xml:space="preserve">від </w:t>
      </w:r>
      <w:r w:rsidRPr="00F37445">
        <w:rPr>
          <w:sz w:val="22"/>
          <w:szCs w:val="22"/>
        </w:rPr>
        <w:t>обов'язку сплатити заборгованість Постачальнику за цим</w:t>
      </w:r>
      <w:r w:rsidRPr="00F37445">
        <w:rPr>
          <w:spacing w:val="-5"/>
          <w:sz w:val="22"/>
          <w:szCs w:val="22"/>
        </w:rPr>
        <w:t xml:space="preserve"> </w:t>
      </w:r>
      <w:r w:rsidRPr="00F37445">
        <w:rPr>
          <w:sz w:val="22"/>
          <w:szCs w:val="22"/>
        </w:rPr>
        <w:t>Договором.</w:t>
      </w:r>
    </w:p>
    <w:p w:rsidR="00A67D22" w:rsidRPr="00F37445" w:rsidRDefault="00A67D22" w:rsidP="00A67D22">
      <w:pPr>
        <w:widowControl w:val="0"/>
        <w:numPr>
          <w:ilvl w:val="1"/>
          <w:numId w:val="12"/>
        </w:numPr>
        <w:tabs>
          <w:tab w:val="left" w:pos="591"/>
        </w:tabs>
        <w:autoSpaceDE w:val="0"/>
        <w:autoSpaceDN w:val="0"/>
        <w:spacing w:before="0" w:after="0" w:line="237" w:lineRule="auto"/>
        <w:ind w:left="0" w:right="-2" w:firstLine="0"/>
        <w:rPr>
          <w:sz w:val="22"/>
          <w:szCs w:val="22"/>
        </w:rPr>
      </w:pPr>
      <w:r w:rsidRPr="00F37445">
        <w:rPr>
          <w:sz w:val="22"/>
          <w:szCs w:val="22"/>
        </w:rPr>
        <w:t>Відновлення</w:t>
      </w:r>
      <w:r w:rsidRPr="00F37445">
        <w:rPr>
          <w:spacing w:val="-11"/>
          <w:sz w:val="22"/>
          <w:szCs w:val="22"/>
        </w:rPr>
        <w:t xml:space="preserve"> </w:t>
      </w:r>
      <w:r w:rsidRPr="00F37445">
        <w:rPr>
          <w:sz w:val="22"/>
          <w:szCs w:val="22"/>
        </w:rPr>
        <w:t>постачання</w:t>
      </w:r>
      <w:r w:rsidRPr="00F37445">
        <w:rPr>
          <w:spacing w:val="-6"/>
          <w:sz w:val="22"/>
          <w:szCs w:val="22"/>
        </w:rPr>
        <w:t xml:space="preserve"> </w:t>
      </w:r>
      <w:r w:rsidRPr="00F37445">
        <w:rPr>
          <w:sz w:val="22"/>
          <w:szCs w:val="22"/>
        </w:rPr>
        <w:t>електричної</w:t>
      </w:r>
      <w:r w:rsidRPr="00F37445">
        <w:rPr>
          <w:spacing w:val="-15"/>
          <w:sz w:val="22"/>
          <w:szCs w:val="22"/>
        </w:rPr>
        <w:t xml:space="preserve"> </w:t>
      </w:r>
      <w:r w:rsidRPr="00F37445">
        <w:rPr>
          <w:sz w:val="22"/>
          <w:szCs w:val="22"/>
        </w:rPr>
        <w:t>енергії</w:t>
      </w:r>
      <w:r w:rsidRPr="00F37445">
        <w:rPr>
          <w:spacing w:val="-10"/>
          <w:sz w:val="22"/>
          <w:szCs w:val="22"/>
        </w:rPr>
        <w:t xml:space="preserve"> </w:t>
      </w:r>
      <w:r w:rsidRPr="00F37445">
        <w:rPr>
          <w:sz w:val="22"/>
          <w:szCs w:val="22"/>
        </w:rPr>
        <w:t>Споживачу</w:t>
      </w:r>
      <w:r w:rsidRPr="00F37445">
        <w:rPr>
          <w:spacing w:val="-14"/>
          <w:sz w:val="22"/>
          <w:szCs w:val="22"/>
        </w:rPr>
        <w:t xml:space="preserve"> </w:t>
      </w:r>
      <w:r w:rsidRPr="00F37445">
        <w:rPr>
          <w:sz w:val="22"/>
          <w:szCs w:val="22"/>
        </w:rPr>
        <w:t>може</w:t>
      </w:r>
      <w:r w:rsidRPr="00F37445">
        <w:rPr>
          <w:spacing w:val="-8"/>
          <w:sz w:val="22"/>
          <w:szCs w:val="22"/>
        </w:rPr>
        <w:t xml:space="preserve"> </w:t>
      </w:r>
      <w:r w:rsidRPr="00F37445">
        <w:rPr>
          <w:spacing w:val="-4"/>
          <w:sz w:val="22"/>
          <w:szCs w:val="22"/>
        </w:rPr>
        <w:t xml:space="preserve">бути </w:t>
      </w:r>
      <w:r w:rsidRPr="00F37445">
        <w:rPr>
          <w:sz w:val="22"/>
          <w:szCs w:val="22"/>
        </w:rPr>
        <w:t>здійснено</w:t>
      </w:r>
      <w:r w:rsidRPr="00F37445">
        <w:rPr>
          <w:spacing w:val="-1"/>
          <w:sz w:val="22"/>
          <w:szCs w:val="22"/>
        </w:rPr>
        <w:t xml:space="preserve"> </w:t>
      </w:r>
      <w:r w:rsidRPr="00F37445">
        <w:rPr>
          <w:sz w:val="22"/>
          <w:szCs w:val="22"/>
        </w:rPr>
        <w:t>за</w:t>
      </w:r>
      <w:r w:rsidRPr="00F37445">
        <w:rPr>
          <w:spacing w:val="-12"/>
          <w:sz w:val="22"/>
          <w:szCs w:val="22"/>
        </w:rPr>
        <w:t xml:space="preserve"> </w:t>
      </w:r>
      <w:r w:rsidRPr="00F37445">
        <w:rPr>
          <w:sz w:val="22"/>
          <w:szCs w:val="22"/>
        </w:rPr>
        <w:t>умови</w:t>
      </w:r>
      <w:r w:rsidRPr="00F37445">
        <w:rPr>
          <w:spacing w:val="-10"/>
          <w:sz w:val="22"/>
          <w:szCs w:val="22"/>
        </w:rPr>
        <w:t xml:space="preserve"> </w:t>
      </w:r>
      <w:r w:rsidRPr="00F37445">
        <w:rPr>
          <w:sz w:val="22"/>
          <w:szCs w:val="22"/>
        </w:rPr>
        <w:t>повного розрахунку</w:t>
      </w:r>
      <w:r w:rsidRPr="00F37445">
        <w:rPr>
          <w:spacing w:val="-15"/>
          <w:sz w:val="22"/>
          <w:szCs w:val="22"/>
        </w:rPr>
        <w:t xml:space="preserve"> </w:t>
      </w:r>
      <w:r w:rsidRPr="00F37445">
        <w:rPr>
          <w:sz w:val="22"/>
          <w:szCs w:val="22"/>
        </w:rPr>
        <w:t>Споживача</w:t>
      </w:r>
      <w:r w:rsidRPr="00F37445">
        <w:rPr>
          <w:spacing w:val="-12"/>
          <w:sz w:val="22"/>
          <w:szCs w:val="22"/>
        </w:rPr>
        <w:t xml:space="preserve"> </w:t>
      </w:r>
      <w:r w:rsidRPr="00F37445">
        <w:rPr>
          <w:sz w:val="22"/>
          <w:szCs w:val="22"/>
        </w:rPr>
        <w:t>за</w:t>
      </w:r>
      <w:r w:rsidRPr="00F37445">
        <w:rPr>
          <w:spacing w:val="-15"/>
          <w:sz w:val="22"/>
          <w:szCs w:val="22"/>
        </w:rPr>
        <w:t xml:space="preserve"> </w:t>
      </w:r>
      <w:r w:rsidRPr="00F37445">
        <w:rPr>
          <w:sz w:val="22"/>
          <w:szCs w:val="22"/>
        </w:rPr>
        <w:t>спожиту</w:t>
      </w:r>
      <w:r w:rsidRPr="00F37445">
        <w:rPr>
          <w:spacing w:val="-20"/>
          <w:sz w:val="22"/>
          <w:szCs w:val="22"/>
        </w:rPr>
        <w:t xml:space="preserve"> </w:t>
      </w:r>
      <w:r w:rsidRPr="00F37445">
        <w:rPr>
          <w:sz w:val="22"/>
          <w:szCs w:val="22"/>
        </w:rPr>
        <w:t>електричну</w:t>
      </w:r>
      <w:r w:rsidRPr="00F37445">
        <w:rPr>
          <w:spacing w:val="-14"/>
          <w:sz w:val="22"/>
          <w:szCs w:val="22"/>
        </w:rPr>
        <w:t xml:space="preserve"> </w:t>
      </w:r>
      <w:r w:rsidRPr="00F37445">
        <w:rPr>
          <w:sz w:val="22"/>
          <w:szCs w:val="22"/>
        </w:rPr>
        <w:t>енергію</w:t>
      </w:r>
      <w:r w:rsidRPr="00F37445">
        <w:rPr>
          <w:spacing w:val="-12"/>
          <w:sz w:val="22"/>
          <w:szCs w:val="22"/>
        </w:rPr>
        <w:t xml:space="preserve"> </w:t>
      </w:r>
      <w:r w:rsidRPr="00F37445">
        <w:rPr>
          <w:sz w:val="22"/>
          <w:szCs w:val="22"/>
        </w:rPr>
        <w:t>за</w:t>
      </w:r>
      <w:r w:rsidRPr="00F37445">
        <w:rPr>
          <w:spacing w:val="-12"/>
          <w:sz w:val="22"/>
          <w:szCs w:val="22"/>
        </w:rPr>
        <w:t xml:space="preserve"> </w:t>
      </w:r>
      <w:r w:rsidRPr="00F37445">
        <w:rPr>
          <w:sz w:val="22"/>
          <w:szCs w:val="22"/>
        </w:rPr>
        <w:t>цим</w:t>
      </w:r>
      <w:r w:rsidRPr="00F37445">
        <w:rPr>
          <w:spacing w:val="-9"/>
          <w:sz w:val="22"/>
          <w:szCs w:val="22"/>
        </w:rPr>
        <w:t xml:space="preserve"> </w:t>
      </w:r>
      <w:r w:rsidRPr="00F37445">
        <w:rPr>
          <w:sz w:val="22"/>
          <w:szCs w:val="22"/>
        </w:rPr>
        <w:t>Договором</w:t>
      </w:r>
      <w:r w:rsidRPr="00F37445">
        <w:rPr>
          <w:spacing w:val="-13"/>
          <w:sz w:val="22"/>
          <w:szCs w:val="22"/>
        </w:rPr>
        <w:t xml:space="preserve"> </w:t>
      </w:r>
      <w:r w:rsidRPr="00F37445">
        <w:rPr>
          <w:sz w:val="22"/>
          <w:szCs w:val="22"/>
        </w:rPr>
        <w:t>або</w:t>
      </w:r>
      <w:r w:rsidRPr="00F37445">
        <w:rPr>
          <w:spacing w:val="-6"/>
          <w:sz w:val="22"/>
          <w:szCs w:val="22"/>
        </w:rPr>
        <w:t xml:space="preserve"> </w:t>
      </w:r>
      <w:r w:rsidRPr="00F37445">
        <w:rPr>
          <w:sz w:val="22"/>
          <w:szCs w:val="22"/>
        </w:rPr>
        <w:t>складення</w:t>
      </w:r>
      <w:r w:rsidRPr="00F37445">
        <w:rPr>
          <w:spacing w:val="-11"/>
          <w:sz w:val="22"/>
          <w:szCs w:val="22"/>
        </w:rPr>
        <w:t xml:space="preserve"> </w:t>
      </w:r>
      <w:r w:rsidRPr="00F37445">
        <w:rPr>
          <w:sz w:val="22"/>
          <w:szCs w:val="22"/>
        </w:rPr>
        <w:t>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A67D22" w:rsidRPr="00F37445" w:rsidRDefault="00A67D22" w:rsidP="00A67D22">
      <w:pPr>
        <w:widowControl w:val="0"/>
        <w:numPr>
          <w:ilvl w:val="1"/>
          <w:numId w:val="12"/>
        </w:numPr>
        <w:tabs>
          <w:tab w:val="left" w:pos="591"/>
        </w:tabs>
        <w:autoSpaceDE w:val="0"/>
        <w:autoSpaceDN w:val="0"/>
        <w:spacing w:before="0" w:after="0" w:line="242" w:lineRule="auto"/>
        <w:ind w:left="0" w:right="-2" w:firstLine="0"/>
        <w:rPr>
          <w:sz w:val="22"/>
          <w:szCs w:val="22"/>
        </w:rPr>
      </w:pPr>
      <w:r w:rsidRPr="00F37445">
        <w:rPr>
          <w:sz w:val="22"/>
          <w:szCs w:val="22"/>
        </w:rPr>
        <w:t>Якщо</w:t>
      </w:r>
      <w:r w:rsidRPr="00F37445">
        <w:rPr>
          <w:spacing w:val="-8"/>
          <w:sz w:val="22"/>
          <w:szCs w:val="22"/>
        </w:rPr>
        <w:t xml:space="preserve"> </w:t>
      </w:r>
      <w:r w:rsidRPr="00F37445">
        <w:rPr>
          <w:sz w:val="22"/>
          <w:szCs w:val="22"/>
        </w:rPr>
        <w:t>за</w:t>
      </w:r>
      <w:r w:rsidRPr="00F37445">
        <w:rPr>
          <w:spacing w:val="-8"/>
          <w:sz w:val="22"/>
          <w:szCs w:val="22"/>
        </w:rPr>
        <w:t xml:space="preserve"> </w:t>
      </w:r>
      <w:r w:rsidRPr="00F37445">
        <w:rPr>
          <w:sz w:val="22"/>
          <w:szCs w:val="22"/>
        </w:rPr>
        <w:t>ініціативою</w:t>
      </w:r>
      <w:r w:rsidRPr="00F37445">
        <w:rPr>
          <w:spacing w:val="-10"/>
          <w:sz w:val="22"/>
          <w:szCs w:val="22"/>
        </w:rPr>
        <w:t xml:space="preserve"> </w:t>
      </w:r>
      <w:r w:rsidRPr="00F37445">
        <w:rPr>
          <w:sz w:val="22"/>
          <w:szCs w:val="22"/>
        </w:rPr>
        <w:t>Споживача</w:t>
      </w:r>
      <w:r w:rsidRPr="00F37445">
        <w:rPr>
          <w:spacing w:val="-8"/>
          <w:sz w:val="22"/>
          <w:szCs w:val="22"/>
        </w:rPr>
        <w:t xml:space="preserve"> </w:t>
      </w:r>
      <w:r w:rsidRPr="00F37445">
        <w:rPr>
          <w:sz w:val="22"/>
          <w:szCs w:val="22"/>
        </w:rPr>
        <w:t>необхідно</w:t>
      </w:r>
      <w:r w:rsidRPr="00F37445">
        <w:rPr>
          <w:spacing w:val="-8"/>
          <w:sz w:val="22"/>
          <w:szCs w:val="22"/>
        </w:rPr>
        <w:t xml:space="preserve"> </w:t>
      </w:r>
      <w:r w:rsidRPr="00F37445">
        <w:rPr>
          <w:sz w:val="22"/>
          <w:szCs w:val="22"/>
        </w:rPr>
        <w:t>припинити</w:t>
      </w:r>
      <w:r w:rsidRPr="00F37445">
        <w:rPr>
          <w:spacing w:val="-10"/>
          <w:sz w:val="22"/>
          <w:szCs w:val="22"/>
        </w:rPr>
        <w:t xml:space="preserve"> </w:t>
      </w:r>
      <w:r w:rsidRPr="00F37445">
        <w:rPr>
          <w:sz w:val="22"/>
          <w:szCs w:val="22"/>
        </w:rPr>
        <w:t>постачання</w:t>
      </w:r>
      <w:r w:rsidRPr="00F37445">
        <w:rPr>
          <w:spacing w:val="-7"/>
          <w:sz w:val="22"/>
          <w:szCs w:val="22"/>
        </w:rPr>
        <w:t xml:space="preserve"> </w:t>
      </w:r>
      <w:r w:rsidRPr="00F37445">
        <w:rPr>
          <w:sz w:val="22"/>
          <w:szCs w:val="22"/>
        </w:rPr>
        <w:t>електричної</w:t>
      </w:r>
      <w:r w:rsidRPr="00F37445">
        <w:rPr>
          <w:spacing w:val="-16"/>
          <w:sz w:val="22"/>
          <w:szCs w:val="22"/>
        </w:rPr>
        <w:t xml:space="preserve"> </w:t>
      </w:r>
      <w:r w:rsidRPr="00F37445">
        <w:rPr>
          <w:sz w:val="22"/>
          <w:szCs w:val="22"/>
        </w:rPr>
        <w:t>енергії</w:t>
      </w:r>
      <w:r w:rsidRPr="00F37445">
        <w:rPr>
          <w:spacing w:val="-16"/>
          <w:sz w:val="22"/>
          <w:szCs w:val="22"/>
        </w:rPr>
        <w:t xml:space="preserve"> </w:t>
      </w:r>
      <w:r w:rsidRPr="00F37445">
        <w:rPr>
          <w:sz w:val="22"/>
          <w:szCs w:val="22"/>
        </w:rPr>
        <w:t>на</w:t>
      </w:r>
      <w:r w:rsidRPr="00F37445">
        <w:rPr>
          <w:spacing w:val="-8"/>
          <w:sz w:val="22"/>
          <w:szCs w:val="22"/>
        </w:rPr>
        <w:t xml:space="preserve"> </w:t>
      </w:r>
      <w:r w:rsidRPr="00F37445">
        <w:rPr>
          <w:sz w:val="22"/>
          <w:szCs w:val="22"/>
        </w:rPr>
        <w:t>об'єкт Споживача для проведення ремонтних робіт, реконструкції чи технічного переоснащення тощо, Споживач має звернутися до оператора</w:t>
      </w:r>
      <w:r w:rsidRPr="00F37445">
        <w:rPr>
          <w:spacing w:val="-2"/>
          <w:sz w:val="22"/>
          <w:szCs w:val="22"/>
        </w:rPr>
        <w:t xml:space="preserve"> </w:t>
      </w:r>
      <w:r w:rsidRPr="00F37445">
        <w:rPr>
          <w:sz w:val="22"/>
          <w:szCs w:val="22"/>
        </w:rPr>
        <w:t>системи.</w:t>
      </w:r>
    </w:p>
    <w:p w:rsidR="00A67D22" w:rsidRPr="00F37445" w:rsidRDefault="00A67D22" w:rsidP="00A67D22">
      <w:pPr>
        <w:widowControl w:val="0"/>
        <w:numPr>
          <w:ilvl w:val="0"/>
          <w:numId w:val="12"/>
        </w:numPr>
        <w:tabs>
          <w:tab w:val="left" w:pos="443"/>
        </w:tabs>
        <w:autoSpaceDE w:val="0"/>
        <w:autoSpaceDN w:val="0"/>
        <w:spacing w:before="0" w:after="0"/>
        <w:ind w:left="284" w:right="-2" w:firstLine="0"/>
        <w:jc w:val="center"/>
        <w:outlineLvl w:val="0"/>
        <w:rPr>
          <w:b/>
          <w:bCs/>
          <w:sz w:val="22"/>
          <w:szCs w:val="22"/>
        </w:rPr>
      </w:pPr>
      <w:r w:rsidRPr="00F37445">
        <w:rPr>
          <w:b/>
          <w:bCs/>
          <w:sz w:val="22"/>
          <w:szCs w:val="22"/>
        </w:rPr>
        <w:t>Відповідальність</w:t>
      </w:r>
      <w:r w:rsidRPr="00F37445">
        <w:rPr>
          <w:b/>
          <w:bCs/>
          <w:spacing w:val="-5"/>
          <w:sz w:val="22"/>
          <w:szCs w:val="22"/>
        </w:rPr>
        <w:t xml:space="preserve"> </w:t>
      </w:r>
      <w:r w:rsidRPr="00F37445">
        <w:rPr>
          <w:b/>
          <w:bCs/>
          <w:sz w:val="22"/>
          <w:szCs w:val="22"/>
        </w:rPr>
        <w:t>Сторін</w:t>
      </w:r>
    </w:p>
    <w:p w:rsidR="00A67D22" w:rsidRPr="00F37445" w:rsidRDefault="00A67D22" w:rsidP="00A67D22">
      <w:pPr>
        <w:widowControl w:val="0"/>
        <w:numPr>
          <w:ilvl w:val="1"/>
          <w:numId w:val="12"/>
        </w:numPr>
        <w:tabs>
          <w:tab w:val="left" w:pos="605"/>
        </w:tabs>
        <w:autoSpaceDE w:val="0"/>
        <w:autoSpaceDN w:val="0"/>
        <w:spacing w:before="0" w:after="0" w:line="247" w:lineRule="auto"/>
        <w:ind w:left="0" w:right="-2" w:firstLine="0"/>
        <w:rPr>
          <w:sz w:val="22"/>
          <w:szCs w:val="22"/>
        </w:rPr>
      </w:pPr>
      <w:r w:rsidRPr="00F37445">
        <w:rPr>
          <w:sz w:val="22"/>
          <w:szCs w:val="22"/>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F37445">
        <w:rPr>
          <w:spacing w:val="-3"/>
          <w:sz w:val="22"/>
          <w:szCs w:val="22"/>
        </w:rPr>
        <w:t xml:space="preserve"> </w:t>
      </w:r>
      <w:r w:rsidRPr="00F37445">
        <w:rPr>
          <w:sz w:val="22"/>
          <w:szCs w:val="22"/>
        </w:rPr>
        <w:t>законодавством.</w:t>
      </w:r>
    </w:p>
    <w:p w:rsidR="00A67D22" w:rsidRPr="00F37445" w:rsidRDefault="00A67D22" w:rsidP="00A67D22">
      <w:pPr>
        <w:widowControl w:val="0"/>
        <w:numPr>
          <w:ilvl w:val="1"/>
          <w:numId w:val="12"/>
        </w:numPr>
        <w:tabs>
          <w:tab w:val="left" w:pos="692"/>
        </w:tabs>
        <w:autoSpaceDE w:val="0"/>
        <w:autoSpaceDN w:val="0"/>
        <w:spacing w:before="0" w:after="0" w:line="242" w:lineRule="auto"/>
        <w:ind w:left="0" w:right="-2" w:firstLine="0"/>
        <w:rPr>
          <w:sz w:val="22"/>
          <w:szCs w:val="22"/>
        </w:rPr>
      </w:pPr>
      <w:r w:rsidRPr="00F37445">
        <w:rPr>
          <w:sz w:val="22"/>
          <w:szCs w:val="22"/>
        </w:rPr>
        <w:t xml:space="preserve">Постачальник має право вимагати </w:t>
      </w:r>
      <w:r w:rsidRPr="00F37445">
        <w:rPr>
          <w:spacing w:val="-3"/>
          <w:sz w:val="22"/>
          <w:szCs w:val="22"/>
        </w:rPr>
        <w:t xml:space="preserve">від </w:t>
      </w:r>
      <w:r w:rsidRPr="00F37445">
        <w:rPr>
          <w:sz w:val="22"/>
          <w:szCs w:val="22"/>
        </w:rPr>
        <w:t>Споживача відшкодування збитків, а Споживач відшкодовує збитки, понесені Постачальником, виключно у</w:t>
      </w:r>
      <w:r w:rsidRPr="00F37445">
        <w:rPr>
          <w:spacing w:val="-11"/>
          <w:sz w:val="22"/>
          <w:szCs w:val="22"/>
        </w:rPr>
        <w:t xml:space="preserve"> </w:t>
      </w:r>
      <w:r w:rsidRPr="00F37445">
        <w:rPr>
          <w:sz w:val="22"/>
          <w:szCs w:val="22"/>
        </w:rPr>
        <w:t>разі:</w:t>
      </w:r>
    </w:p>
    <w:p w:rsidR="00A67D22" w:rsidRPr="00F37445" w:rsidRDefault="00A67D22" w:rsidP="00F37445">
      <w:pPr>
        <w:widowControl w:val="0"/>
        <w:tabs>
          <w:tab w:val="left" w:pos="692"/>
        </w:tabs>
        <w:autoSpaceDE w:val="0"/>
        <w:autoSpaceDN w:val="0"/>
        <w:spacing w:after="0" w:line="242" w:lineRule="auto"/>
        <w:ind w:right="-2" w:firstLine="0"/>
        <w:rPr>
          <w:sz w:val="22"/>
          <w:szCs w:val="22"/>
        </w:rPr>
      </w:pPr>
      <w:r w:rsidRPr="00F37445">
        <w:rPr>
          <w:sz w:val="22"/>
          <w:szCs w:val="22"/>
        </w:rPr>
        <w:t>-порушення</w:t>
      </w:r>
      <w:r w:rsidRPr="00F37445">
        <w:rPr>
          <w:spacing w:val="-15"/>
          <w:sz w:val="22"/>
          <w:szCs w:val="22"/>
        </w:rPr>
        <w:t xml:space="preserve"> </w:t>
      </w:r>
      <w:r w:rsidRPr="00F37445">
        <w:rPr>
          <w:sz w:val="22"/>
          <w:szCs w:val="22"/>
        </w:rPr>
        <w:t>Споживачем</w:t>
      </w:r>
      <w:r w:rsidRPr="00F37445">
        <w:rPr>
          <w:spacing w:val="-14"/>
          <w:sz w:val="22"/>
          <w:szCs w:val="22"/>
        </w:rPr>
        <w:t xml:space="preserve"> </w:t>
      </w:r>
      <w:r w:rsidRPr="00F37445">
        <w:rPr>
          <w:sz w:val="22"/>
          <w:szCs w:val="22"/>
        </w:rPr>
        <w:t>строків</w:t>
      </w:r>
      <w:r w:rsidRPr="00F37445">
        <w:rPr>
          <w:spacing w:val="-14"/>
          <w:sz w:val="22"/>
          <w:szCs w:val="22"/>
        </w:rPr>
        <w:t xml:space="preserve"> </w:t>
      </w:r>
      <w:r w:rsidRPr="00F37445">
        <w:rPr>
          <w:sz w:val="22"/>
          <w:szCs w:val="22"/>
        </w:rPr>
        <w:t>розрахунків</w:t>
      </w:r>
      <w:r w:rsidRPr="00F37445">
        <w:rPr>
          <w:spacing w:val="-13"/>
          <w:sz w:val="22"/>
          <w:szCs w:val="22"/>
        </w:rPr>
        <w:t xml:space="preserve"> </w:t>
      </w:r>
      <w:r w:rsidRPr="00F37445">
        <w:rPr>
          <w:sz w:val="22"/>
          <w:szCs w:val="22"/>
        </w:rPr>
        <w:t>з</w:t>
      </w:r>
      <w:r w:rsidRPr="00F37445">
        <w:rPr>
          <w:spacing w:val="-15"/>
          <w:sz w:val="22"/>
          <w:szCs w:val="22"/>
        </w:rPr>
        <w:t xml:space="preserve"> </w:t>
      </w:r>
      <w:r w:rsidRPr="00F37445">
        <w:rPr>
          <w:sz w:val="22"/>
          <w:szCs w:val="22"/>
        </w:rPr>
        <w:t>Постачальником</w:t>
      </w:r>
      <w:r w:rsidRPr="00F37445">
        <w:rPr>
          <w:spacing w:val="-10"/>
          <w:sz w:val="22"/>
          <w:szCs w:val="22"/>
        </w:rPr>
        <w:t xml:space="preserve"> </w:t>
      </w:r>
      <w:r w:rsidRPr="00F37445">
        <w:rPr>
          <w:sz w:val="22"/>
          <w:szCs w:val="22"/>
        </w:rPr>
        <w:t>-</w:t>
      </w:r>
      <w:r w:rsidRPr="00F37445">
        <w:rPr>
          <w:spacing w:val="-18"/>
          <w:sz w:val="22"/>
          <w:szCs w:val="22"/>
        </w:rPr>
        <w:t xml:space="preserve"> </w:t>
      </w:r>
      <w:r w:rsidRPr="00F37445">
        <w:rPr>
          <w:sz w:val="22"/>
          <w:szCs w:val="22"/>
        </w:rPr>
        <w:t>в</w:t>
      </w:r>
      <w:r w:rsidRPr="00F37445">
        <w:rPr>
          <w:spacing w:val="-14"/>
          <w:sz w:val="22"/>
          <w:szCs w:val="22"/>
        </w:rPr>
        <w:t xml:space="preserve"> </w:t>
      </w:r>
      <w:r w:rsidR="009D664C" w:rsidRPr="00F37445">
        <w:rPr>
          <w:spacing w:val="-3"/>
          <w:sz w:val="22"/>
          <w:szCs w:val="22"/>
        </w:rPr>
        <w:t>розмірі передбаченому д</w:t>
      </w:r>
      <w:r w:rsidRPr="00F37445">
        <w:rPr>
          <w:spacing w:val="-3"/>
          <w:sz w:val="22"/>
          <w:szCs w:val="22"/>
        </w:rPr>
        <w:t>одатком №2 «Порядок розрахунків» до цього Договору;</w:t>
      </w:r>
    </w:p>
    <w:p w:rsidR="00A67D22" w:rsidRPr="00F37445" w:rsidRDefault="00F37445" w:rsidP="00F37445">
      <w:pPr>
        <w:widowControl w:val="0"/>
        <w:tabs>
          <w:tab w:val="left" w:pos="284"/>
          <w:tab w:val="left" w:pos="692"/>
        </w:tabs>
        <w:autoSpaceDE w:val="0"/>
        <w:autoSpaceDN w:val="0"/>
        <w:spacing w:after="0" w:line="242" w:lineRule="auto"/>
        <w:ind w:right="-2" w:firstLine="0"/>
        <w:rPr>
          <w:sz w:val="22"/>
          <w:szCs w:val="22"/>
        </w:rPr>
      </w:pPr>
      <w:r>
        <w:rPr>
          <w:sz w:val="22"/>
          <w:szCs w:val="22"/>
        </w:rPr>
        <w:t xml:space="preserve"> </w:t>
      </w:r>
      <w:r w:rsidR="00A67D22" w:rsidRPr="00F37445">
        <w:rPr>
          <w:sz w:val="22"/>
          <w:szCs w:val="22"/>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A67D22" w:rsidRPr="00F37445" w:rsidRDefault="00A67D22" w:rsidP="00A67D22">
      <w:pPr>
        <w:widowControl w:val="0"/>
        <w:tabs>
          <w:tab w:val="left" w:pos="692"/>
        </w:tabs>
        <w:autoSpaceDE w:val="0"/>
        <w:autoSpaceDN w:val="0"/>
        <w:spacing w:after="0" w:line="242" w:lineRule="auto"/>
        <w:ind w:right="-2" w:firstLine="0"/>
        <w:rPr>
          <w:sz w:val="22"/>
          <w:szCs w:val="22"/>
        </w:rPr>
      </w:pPr>
      <w:r w:rsidRPr="00F37445">
        <w:rPr>
          <w:sz w:val="22"/>
          <w:szCs w:val="22"/>
        </w:rPr>
        <w:t>9.3. 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встановленої на день прострочення платежу, від суми заборгованості за кожний день прострочення платежу, враховуючи день фактичної оплати.</w:t>
      </w:r>
    </w:p>
    <w:p w:rsidR="00A67D22" w:rsidRPr="00F37445" w:rsidRDefault="00A67D22" w:rsidP="00A67D22">
      <w:pPr>
        <w:widowControl w:val="0"/>
        <w:tabs>
          <w:tab w:val="left" w:pos="692"/>
        </w:tabs>
        <w:autoSpaceDE w:val="0"/>
        <w:autoSpaceDN w:val="0"/>
        <w:spacing w:after="0" w:line="242" w:lineRule="auto"/>
        <w:ind w:right="-2" w:firstLine="0"/>
        <w:rPr>
          <w:sz w:val="22"/>
          <w:szCs w:val="22"/>
        </w:rPr>
      </w:pPr>
      <w:r w:rsidRPr="00F37445">
        <w:rPr>
          <w:sz w:val="22"/>
          <w:szCs w:val="22"/>
        </w:rPr>
        <w:t>9.4. Компенсація за недотримання постачальником комерційної якості надання послуг надається у порядку та розмірі, визначеному Регулятором.</w:t>
      </w:r>
    </w:p>
    <w:p w:rsidR="00A67D22" w:rsidRPr="00F37445" w:rsidRDefault="00A67D22" w:rsidP="00A67D22">
      <w:pPr>
        <w:widowControl w:val="0"/>
        <w:tabs>
          <w:tab w:val="left" w:pos="692"/>
        </w:tabs>
        <w:autoSpaceDE w:val="0"/>
        <w:autoSpaceDN w:val="0"/>
        <w:spacing w:before="0" w:after="0" w:line="242" w:lineRule="auto"/>
        <w:ind w:right="-2" w:firstLine="0"/>
        <w:rPr>
          <w:sz w:val="22"/>
          <w:szCs w:val="22"/>
        </w:rPr>
      </w:pPr>
      <w:r w:rsidRPr="00F37445">
        <w:rPr>
          <w:sz w:val="22"/>
          <w:szCs w:val="22"/>
        </w:rPr>
        <w:t xml:space="preserve">9.5. У разі необґрунтованого  дострокового розірвання/припинення Договору з ініціативи Споживача, Постачальник нараховує штрафні санкції у розмірі повної вартості спожитої електричної енергії в розрахунковому періоді, що передував розрахунковому періоду, в якому здійснено дострокове розірвання/припинення договору. </w:t>
      </w:r>
    </w:p>
    <w:p w:rsidR="00A67D22" w:rsidRPr="00F37445" w:rsidRDefault="00A67D22" w:rsidP="00A67D22">
      <w:pPr>
        <w:widowControl w:val="0"/>
        <w:tabs>
          <w:tab w:val="left" w:pos="692"/>
        </w:tabs>
        <w:autoSpaceDE w:val="0"/>
        <w:autoSpaceDN w:val="0"/>
        <w:spacing w:after="0" w:line="242" w:lineRule="auto"/>
        <w:ind w:right="-2" w:hanging="284"/>
        <w:rPr>
          <w:sz w:val="22"/>
          <w:szCs w:val="22"/>
        </w:rPr>
      </w:pPr>
      <w:r w:rsidRPr="00F37445">
        <w:rPr>
          <w:sz w:val="22"/>
          <w:szCs w:val="22"/>
        </w:rPr>
        <w:tab/>
        <w:t xml:space="preserve">      З метою уникнення Споживачем штрафних санкцій за дострокове розірвання/припинення договору з боку попереднього електропостачальника, Споживач повинен повідомити діючого та нового електропостачальника про намір укласти з новим електропостачальником Договір про постачання електричної енергії Споживачу за 21 календарний день до дати закінчення терміну (строку) дії чинного договору (абзац 3 п. 6.1.3. ПРРЕЕ).</w:t>
      </w:r>
    </w:p>
    <w:p w:rsidR="00A67D22" w:rsidRPr="00F37445" w:rsidRDefault="00A67D22" w:rsidP="00A67D22">
      <w:pPr>
        <w:widowControl w:val="0"/>
        <w:tabs>
          <w:tab w:val="left" w:pos="692"/>
        </w:tabs>
        <w:autoSpaceDE w:val="0"/>
        <w:autoSpaceDN w:val="0"/>
        <w:spacing w:before="0" w:after="0" w:line="242" w:lineRule="auto"/>
        <w:ind w:right="-2" w:firstLine="0"/>
        <w:rPr>
          <w:sz w:val="22"/>
          <w:szCs w:val="22"/>
        </w:rPr>
      </w:pPr>
      <w:r w:rsidRPr="00F37445">
        <w:rPr>
          <w:sz w:val="22"/>
          <w:szCs w:val="22"/>
          <w:lang w:val="ru-RU"/>
        </w:rPr>
        <w:t xml:space="preserve">9.6. </w:t>
      </w:r>
      <w:r w:rsidRPr="00F37445">
        <w:rPr>
          <w:sz w:val="22"/>
          <w:szCs w:val="22"/>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F37445">
        <w:rPr>
          <w:spacing w:val="-6"/>
          <w:sz w:val="22"/>
          <w:szCs w:val="22"/>
        </w:rPr>
        <w:t xml:space="preserve"> </w:t>
      </w:r>
      <w:r w:rsidRPr="00F37445">
        <w:rPr>
          <w:sz w:val="22"/>
          <w:szCs w:val="22"/>
        </w:rPr>
        <w:t>ПРРЕЕ.</w:t>
      </w:r>
    </w:p>
    <w:p w:rsidR="00A67D22" w:rsidRPr="00F37445" w:rsidRDefault="00A67D22" w:rsidP="00A67D22">
      <w:pPr>
        <w:widowControl w:val="0"/>
        <w:tabs>
          <w:tab w:val="left" w:pos="605"/>
        </w:tabs>
        <w:autoSpaceDE w:val="0"/>
        <w:autoSpaceDN w:val="0"/>
        <w:spacing w:before="0" w:after="0" w:line="242" w:lineRule="auto"/>
        <w:ind w:right="-2" w:firstLine="0"/>
        <w:rPr>
          <w:sz w:val="22"/>
          <w:szCs w:val="22"/>
        </w:rPr>
      </w:pPr>
      <w:r w:rsidRPr="00F37445">
        <w:rPr>
          <w:sz w:val="22"/>
          <w:szCs w:val="22"/>
        </w:rPr>
        <w:t>9.7.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rsidR="00A67D22" w:rsidRPr="00F37445" w:rsidRDefault="00A67D22" w:rsidP="00A67D22">
      <w:pPr>
        <w:widowControl w:val="0"/>
        <w:tabs>
          <w:tab w:val="left" w:pos="605"/>
        </w:tabs>
        <w:autoSpaceDE w:val="0"/>
        <w:autoSpaceDN w:val="0"/>
        <w:spacing w:before="0" w:after="0" w:line="242" w:lineRule="auto"/>
        <w:ind w:right="-2" w:firstLine="0"/>
        <w:rPr>
          <w:sz w:val="22"/>
          <w:szCs w:val="22"/>
        </w:rPr>
      </w:pPr>
      <w:r w:rsidRPr="00F37445">
        <w:rPr>
          <w:sz w:val="22"/>
          <w:szCs w:val="22"/>
        </w:rPr>
        <w:t>9.8.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rsidR="00A67D22" w:rsidRPr="00F37445" w:rsidRDefault="00A67D22" w:rsidP="00A67D22">
      <w:pPr>
        <w:widowControl w:val="0"/>
        <w:numPr>
          <w:ilvl w:val="0"/>
          <w:numId w:val="12"/>
        </w:numPr>
        <w:tabs>
          <w:tab w:val="left" w:pos="577"/>
        </w:tabs>
        <w:autoSpaceDE w:val="0"/>
        <w:autoSpaceDN w:val="0"/>
        <w:spacing w:before="0" w:after="0"/>
        <w:ind w:right="-2"/>
        <w:jc w:val="center"/>
        <w:outlineLvl w:val="0"/>
        <w:rPr>
          <w:b/>
          <w:bCs/>
          <w:sz w:val="22"/>
          <w:szCs w:val="22"/>
        </w:rPr>
      </w:pPr>
      <w:r w:rsidRPr="00F37445">
        <w:rPr>
          <w:b/>
          <w:bCs/>
          <w:sz w:val="22"/>
          <w:szCs w:val="22"/>
        </w:rPr>
        <w:t>Порядок зміни</w:t>
      </w:r>
      <w:r w:rsidRPr="00F37445">
        <w:rPr>
          <w:b/>
          <w:bCs/>
          <w:spacing w:val="-5"/>
          <w:sz w:val="22"/>
          <w:szCs w:val="22"/>
        </w:rPr>
        <w:t xml:space="preserve"> </w:t>
      </w:r>
      <w:r w:rsidRPr="00F37445">
        <w:rPr>
          <w:b/>
          <w:bCs/>
          <w:sz w:val="22"/>
          <w:szCs w:val="22"/>
        </w:rPr>
        <w:t xml:space="preserve">електропостачальника </w:t>
      </w:r>
    </w:p>
    <w:p w:rsidR="00A67D22" w:rsidRPr="00F37445" w:rsidRDefault="00A67D22" w:rsidP="00A67D22">
      <w:pPr>
        <w:widowControl w:val="0"/>
        <w:numPr>
          <w:ilvl w:val="1"/>
          <w:numId w:val="12"/>
        </w:numPr>
        <w:tabs>
          <w:tab w:val="left" w:pos="787"/>
        </w:tabs>
        <w:autoSpaceDE w:val="0"/>
        <w:autoSpaceDN w:val="0"/>
        <w:spacing w:before="0" w:after="0" w:line="242" w:lineRule="auto"/>
        <w:ind w:left="0" w:right="-2" w:firstLine="0"/>
        <w:rPr>
          <w:sz w:val="22"/>
          <w:szCs w:val="22"/>
        </w:rPr>
      </w:pPr>
      <w:r w:rsidRPr="00F37445">
        <w:rPr>
          <w:sz w:val="22"/>
          <w:szCs w:val="22"/>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w:t>
      </w:r>
      <w:r w:rsidR="00516F37" w:rsidRPr="00F37445">
        <w:rPr>
          <w:sz w:val="22"/>
          <w:szCs w:val="22"/>
        </w:rPr>
        <w:t>21 день</w:t>
      </w:r>
      <w:r w:rsidRPr="00F37445">
        <w:rPr>
          <w:sz w:val="22"/>
          <w:szCs w:val="22"/>
        </w:rPr>
        <w:t xml:space="preserve"> до такої зміни вказавши дату або строки, в які буде відбуватись така зміна (початок дії нового договору про постачання електричної енергії).</w:t>
      </w:r>
    </w:p>
    <w:p w:rsidR="00A67D22" w:rsidRPr="00F37445" w:rsidRDefault="00A67D22" w:rsidP="00A67D22">
      <w:pPr>
        <w:widowControl w:val="0"/>
        <w:numPr>
          <w:ilvl w:val="1"/>
          <w:numId w:val="12"/>
        </w:numPr>
        <w:tabs>
          <w:tab w:val="left" w:pos="787"/>
        </w:tabs>
        <w:autoSpaceDE w:val="0"/>
        <w:autoSpaceDN w:val="0"/>
        <w:spacing w:before="0" w:after="0" w:line="242" w:lineRule="auto"/>
        <w:ind w:left="0" w:right="-2" w:firstLine="0"/>
        <w:rPr>
          <w:sz w:val="22"/>
          <w:szCs w:val="22"/>
        </w:rPr>
      </w:pPr>
      <w:r w:rsidRPr="00F37445">
        <w:rPr>
          <w:sz w:val="22"/>
          <w:szCs w:val="22"/>
        </w:rPr>
        <w:t>Зміна постачальника електричної енергії здійснюється згідно з порядком, встановленим ПРРЕЕ.</w:t>
      </w:r>
    </w:p>
    <w:p w:rsidR="00A67D22" w:rsidRPr="00F37445" w:rsidRDefault="00A67D22" w:rsidP="00A67D22">
      <w:pPr>
        <w:widowControl w:val="0"/>
        <w:numPr>
          <w:ilvl w:val="0"/>
          <w:numId w:val="12"/>
        </w:numPr>
        <w:tabs>
          <w:tab w:val="left" w:pos="577"/>
        </w:tabs>
        <w:autoSpaceDE w:val="0"/>
        <w:autoSpaceDN w:val="0"/>
        <w:spacing w:before="0" w:after="0"/>
        <w:ind w:left="284" w:right="-2" w:firstLine="0"/>
        <w:jc w:val="center"/>
        <w:outlineLvl w:val="0"/>
        <w:rPr>
          <w:b/>
          <w:bCs/>
          <w:sz w:val="22"/>
          <w:szCs w:val="22"/>
        </w:rPr>
      </w:pPr>
      <w:r w:rsidRPr="00F37445">
        <w:rPr>
          <w:b/>
          <w:bCs/>
          <w:sz w:val="22"/>
          <w:szCs w:val="22"/>
        </w:rPr>
        <w:t>Порядок розв'язання</w:t>
      </w:r>
      <w:r w:rsidRPr="00F37445">
        <w:rPr>
          <w:b/>
          <w:bCs/>
          <w:spacing w:val="-5"/>
          <w:sz w:val="22"/>
          <w:szCs w:val="22"/>
        </w:rPr>
        <w:t xml:space="preserve"> </w:t>
      </w:r>
      <w:r w:rsidRPr="00F37445">
        <w:rPr>
          <w:b/>
          <w:bCs/>
          <w:sz w:val="22"/>
          <w:szCs w:val="22"/>
        </w:rPr>
        <w:t>спорів</w:t>
      </w:r>
    </w:p>
    <w:p w:rsidR="00A67D22" w:rsidRPr="00F37445" w:rsidRDefault="00A67D22" w:rsidP="00A67D22">
      <w:pPr>
        <w:widowControl w:val="0"/>
        <w:numPr>
          <w:ilvl w:val="1"/>
          <w:numId w:val="12"/>
        </w:numPr>
        <w:autoSpaceDE w:val="0"/>
        <w:autoSpaceDN w:val="0"/>
        <w:spacing w:before="0" w:after="0"/>
        <w:ind w:left="0" w:right="-2" w:hanging="59"/>
        <w:rPr>
          <w:sz w:val="22"/>
          <w:szCs w:val="22"/>
        </w:rPr>
      </w:pPr>
      <w:r w:rsidRPr="00F37445">
        <w:rPr>
          <w:sz w:val="22"/>
          <w:szCs w:val="22"/>
        </w:rPr>
        <w:t xml:space="preserve">Спори та розбіжності, що можуть виникнути </w:t>
      </w:r>
      <w:r w:rsidRPr="00F37445">
        <w:rPr>
          <w:spacing w:val="-5"/>
          <w:sz w:val="22"/>
          <w:szCs w:val="22"/>
        </w:rPr>
        <w:t xml:space="preserve">із </w:t>
      </w:r>
      <w:r w:rsidRPr="00F37445">
        <w:rPr>
          <w:sz w:val="22"/>
          <w:szCs w:val="22"/>
        </w:rPr>
        <w:t>виконанні умов цього Договору вирішуються у встановленому Договором та діючим Законодавством України порядку.</w:t>
      </w:r>
    </w:p>
    <w:p w:rsidR="00A67D22" w:rsidRPr="00F37445" w:rsidRDefault="00A67D22" w:rsidP="00A67D22">
      <w:pPr>
        <w:widowControl w:val="0"/>
        <w:numPr>
          <w:ilvl w:val="0"/>
          <w:numId w:val="12"/>
        </w:numPr>
        <w:tabs>
          <w:tab w:val="left" w:pos="582"/>
        </w:tabs>
        <w:autoSpaceDE w:val="0"/>
        <w:autoSpaceDN w:val="0"/>
        <w:spacing w:before="0" w:after="0"/>
        <w:ind w:left="4522" w:right="-2" w:hanging="4522"/>
        <w:jc w:val="center"/>
        <w:outlineLvl w:val="0"/>
        <w:rPr>
          <w:b/>
          <w:bCs/>
          <w:sz w:val="22"/>
          <w:szCs w:val="22"/>
        </w:rPr>
      </w:pPr>
      <w:r w:rsidRPr="00F37445">
        <w:rPr>
          <w:b/>
          <w:bCs/>
          <w:sz w:val="22"/>
          <w:szCs w:val="22"/>
        </w:rPr>
        <w:t>Форс-мажорні обставини</w:t>
      </w:r>
    </w:p>
    <w:p w:rsidR="00A67D22" w:rsidRPr="00F37445" w:rsidRDefault="00A67D22" w:rsidP="00A67D22">
      <w:pPr>
        <w:widowControl w:val="0"/>
        <w:numPr>
          <w:ilvl w:val="1"/>
          <w:numId w:val="12"/>
        </w:numPr>
        <w:autoSpaceDE w:val="0"/>
        <w:autoSpaceDN w:val="0"/>
        <w:spacing w:before="0" w:after="0" w:line="242" w:lineRule="auto"/>
        <w:ind w:left="0" w:right="-2" w:firstLine="0"/>
        <w:rPr>
          <w:sz w:val="22"/>
          <w:szCs w:val="22"/>
        </w:rPr>
      </w:pPr>
      <w:r w:rsidRPr="00F37445">
        <w:rPr>
          <w:sz w:val="22"/>
          <w:szCs w:val="22"/>
        </w:rPr>
        <w:t xml:space="preserve">Сторони звільняються від відповідальності за часткове </w:t>
      </w:r>
      <w:r w:rsidRPr="00F37445">
        <w:rPr>
          <w:spacing w:val="-3"/>
          <w:sz w:val="22"/>
          <w:szCs w:val="22"/>
        </w:rPr>
        <w:t xml:space="preserve">або </w:t>
      </w:r>
      <w:r w:rsidRPr="00F37445">
        <w:rPr>
          <w:sz w:val="22"/>
          <w:szCs w:val="22"/>
        </w:rPr>
        <w:t>повне невиконання зобов'язань за цим Договором, якщо це невиконання є наслідком непереборної сили (форс-мажорних</w:t>
      </w:r>
      <w:r w:rsidRPr="00F37445">
        <w:rPr>
          <w:spacing w:val="-30"/>
          <w:sz w:val="22"/>
          <w:szCs w:val="22"/>
        </w:rPr>
        <w:t xml:space="preserve"> </w:t>
      </w:r>
      <w:r w:rsidRPr="00F37445">
        <w:rPr>
          <w:sz w:val="22"/>
          <w:szCs w:val="22"/>
        </w:rPr>
        <w:t>обставин).</w:t>
      </w:r>
    </w:p>
    <w:p w:rsidR="00A67D22" w:rsidRPr="00F37445" w:rsidRDefault="00A67D22" w:rsidP="00A67D22">
      <w:pPr>
        <w:widowControl w:val="0"/>
        <w:numPr>
          <w:ilvl w:val="1"/>
          <w:numId w:val="12"/>
        </w:numPr>
        <w:tabs>
          <w:tab w:val="left" w:pos="754"/>
        </w:tabs>
        <w:autoSpaceDE w:val="0"/>
        <w:autoSpaceDN w:val="0"/>
        <w:spacing w:before="0" w:after="0" w:line="247" w:lineRule="auto"/>
        <w:ind w:left="0" w:right="-2" w:firstLine="0"/>
        <w:rPr>
          <w:sz w:val="22"/>
          <w:szCs w:val="22"/>
        </w:rPr>
      </w:pPr>
      <w:r w:rsidRPr="00F37445">
        <w:rPr>
          <w:sz w:val="22"/>
          <w:szCs w:val="22"/>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w:t>
      </w:r>
      <w:r w:rsidRPr="00F37445">
        <w:rPr>
          <w:spacing w:val="-14"/>
          <w:sz w:val="22"/>
          <w:szCs w:val="22"/>
        </w:rPr>
        <w:t xml:space="preserve"> </w:t>
      </w:r>
      <w:r w:rsidRPr="00F37445">
        <w:rPr>
          <w:sz w:val="22"/>
          <w:szCs w:val="22"/>
        </w:rPr>
        <w:t>Договору.</w:t>
      </w:r>
    </w:p>
    <w:p w:rsidR="00A67D22" w:rsidRPr="00F37445" w:rsidRDefault="00A67D22" w:rsidP="00A67D22">
      <w:pPr>
        <w:widowControl w:val="0"/>
        <w:numPr>
          <w:ilvl w:val="1"/>
          <w:numId w:val="12"/>
        </w:numPr>
        <w:tabs>
          <w:tab w:val="left" w:pos="754"/>
        </w:tabs>
        <w:autoSpaceDE w:val="0"/>
        <w:autoSpaceDN w:val="0"/>
        <w:spacing w:before="0" w:after="0" w:line="247" w:lineRule="auto"/>
        <w:ind w:left="0" w:right="-2" w:firstLine="0"/>
        <w:rPr>
          <w:sz w:val="22"/>
          <w:szCs w:val="22"/>
        </w:rPr>
      </w:pPr>
      <w:r w:rsidRPr="00F37445">
        <w:rPr>
          <w:sz w:val="22"/>
          <w:szCs w:val="22"/>
        </w:rPr>
        <w:t>Строк виконання зобов'язань за цим Договором відкладається на строк дії форс-мажорних обставин.</w:t>
      </w:r>
    </w:p>
    <w:p w:rsidR="00A67D22" w:rsidRPr="00F37445" w:rsidRDefault="00A67D22" w:rsidP="00A67D22">
      <w:pPr>
        <w:widowControl w:val="0"/>
        <w:numPr>
          <w:ilvl w:val="1"/>
          <w:numId w:val="12"/>
        </w:numPr>
        <w:tabs>
          <w:tab w:val="left" w:pos="768"/>
        </w:tabs>
        <w:autoSpaceDE w:val="0"/>
        <w:autoSpaceDN w:val="0"/>
        <w:spacing w:before="0" w:after="0" w:line="247" w:lineRule="auto"/>
        <w:ind w:left="0" w:right="-2" w:firstLine="0"/>
        <w:rPr>
          <w:sz w:val="22"/>
          <w:szCs w:val="22"/>
        </w:rPr>
      </w:pPr>
      <w:r w:rsidRPr="00F37445">
        <w:rPr>
          <w:sz w:val="22"/>
          <w:szCs w:val="22"/>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67D22" w:rsidRPr="00F37445" w:rsidRDefault="00A67D22" w:rsidP="00A67D22">
      <w:pPr>
        <w:widowControl w:val="0"/>
        <w:numPr>
          <w:ilvl w:val="1"/>
          <w:numId w:val="12"/>
        </w:numPr>
        <w:tabs>
          <w:tab w:val="left" w:pos="768"/>
        </w:tabs>
        <w:autoSpaceDE w:val="0"/>
        <w:autoSpaceDN w:val="0"/>
        <w:spacing w:before="0" w:after="0" w:line="247" w:lineRule="auto"/>
        <w:ind w:left="0" w:right="-2" w:firstLine="0"/>
        <w:rPr>
          <w:sz w:val="22"/>
          <w:szCs w:val="22"/>
        </w:rPr>
      </w:pPr>
      <w:r w:rsidRPr="00F37445">
        <w:rPr>
          <w:sz w:val="22"/>
          <w:szCs w:val="22"/>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67D22" w:rsidRPr="00F37445" w:rsidRDefault="00A67D22" w:rsidP="00A67D22">
      <w:pPr>
        <w:widowControl w:val="0"/>
        <w:numPr>
          <w:ilvl w:val="0"/>
          <w:numId w:val="12"/>
        </w:numPr>
        <w:tabs>
          <w:tab w:val="left" w:pos="768"/>
          <w:tab w:val="left" w:pos="851"/>
        </w:tabs>
        <w:autoSpaceDE w:val="0"/>
        <w:autoSpaceDN w:val="0"/>
        <w:spacing w:after="0" w:line="247" w:lineRule="auto"/>
        <w:ind w:right="-2"/>
        <w:jc w:val="center"/>
        <w:rPr>
          <w:b/>
          <w:sz w:val="22"/>
          <w:szCs w:val="22"/>
        </w:rPr>
      </w:pPr>
      <w:r w:rsidRPr="00F37445">
        <w:rPr>
          <w:b/>
          <w:sz w:val="22"/>
          <w:szCs w:val="22"/>
        </w:rPr>
        <w:t>Оперативно-господарські санкції</w:t>
      </w:r>
    </w:p>
    <w:p w:rsidR="00A67D22" w:rsidRPr="00F37445" w:rsidRDefault="00A67D22" w:rsidP="00F37445">
      <w:pPr>
        <w:widowControl w:val="0"/>
        <w:tabs>
          <w:tab w:val="left" w:pos="768"/>
          <w:tab w:val="left" w:pos="851"/>
        </w:tabs>
        <w:autoSpaceDE w:val="0"/>
        <w:autoSpaceDN w:val="0"/>
        <w:spacing w:after="0" w:line="247" w:lineRule="auto"/>
        <w:ind w:right="-2" w:firstLine="0"/>
        <w:rPr>
          <w:sz w:val="22"/>
          <w:szCs w:val="22"/>
        </w:rPr>
      </w:pPr>
      <w:r w:rsidRPr="00F37445">
        <w:rPr>
          <w:sz w:val="22"/>
          <w:szCs w:val="22"/>
        </w:rPr>
        <w:t>13.1.</w:t>
      </w:r>
      <w:r w:rsidRPr="00F37445">
        <w:rPr>
          <w:sz w:val="22"/>
          <w:szCs w:val="22"/>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A67D22" w:rsidRPr="00F37445" w:rsidRDefault="00A67D22" w:rsidP="00F37445">
      <w:pPr>
        <w:widowControl w:val="0"/>
        <w:tabs>
          <w:tab w:val="left" w:pos="768"/>
          <w:tab w:val="left" w:pos="851"/>
        </w:tabs>
        <w:autoSpaceDE w:val="0"/>
        <w:autoSpaceDN w:val="0"/>
        <w:spacing w:after="0" w:line="247" w:lineRule="auto"/>
        <w:ind w:right="-2" w:firstLine="0"/>
        <w:rPr>
          <w:sz w:val="22"/>
          <w:szCs w:val="22"/>
        </w:rPr>
      </w:pPr>
      <w:r w:rsidRPr="00F37445">
        <w:rPr>
          <w:sz w:val="22"/>
          <w:szCs w:val="22"/>
        </w:rPr>
        <w:t>13.2.</w:t>
      </w:r>
      <w:r w:rsidRPr="00F37445">
        <w:rPr>
          <w:sz w:val="22"/>
          <w:szCs w:val="22"/>
        </w:rPr>
        <w:tab/>
        <w:t>Оперативно-господарська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A67D22" w:rsidRPr="00F37445" w:rsidRDefault="00A67D22" w:rsidP="00A67D22">
      <w:pPr>
        <w:widowControl w:val="0"/>
        <w:tabs>
          <w:tab w:val="left" w:pos="768"/>
          <w:tab w:val="left" w:pos="851"/>
        </w:tabs>
        <w:autoSpaceDE w:val="0"/>
        <w:autoSpaceDN w:val="0"/>
        <w:spacing w:after="0" w:line="247" w:lineRule="auto"/>
        <w:ind w:right="-2" w:firstLine="284"/>
        <w:rPr>
          <w:sz w:val="22"/>
          <w:szCs w:val="22"/>
        </w:rPr>
      </w:pPr>
      <w:r w:rsidRPr="00F37445">
        <w:rPr>
          <w:sz w:val="22"/>
          <w:szCs w:val="22"/>
        </w:rPr>
        <w:t>-</w:t>
      </w:r>
      <w:r w:rsidRPr="00F37445">
        <w:rPr>
          <w:sz w:val="22"/>
          <w:szCs w:val="22"/>
        </w:rPr>
        <w:tab/>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rsidR="00A67D22" w:rsidRPr="00F37445" w:rsidRDefault="00A67D22" w:rsidP="00A67D22">
      <w:pPr>
        <w:widowControl w:val="0"/>
        <w:tabs>
          <w:tab w:val="left" w:pos="768"/>
          <w:tab w:val="left" w:pos="851"/>
        </w:tabs>
        <w:autoSpaceDE w:val="0"/>
        <w:autoSpaceDN w:val="0"/>
        <w:spacing w:after="0" w:line="247" w:lineRule="auto"/>
        <w:ind w:left="284" w:right="-2"/>
        <w:rPr>
          <w:sz w:val="22"/>
          <w:szCs w:val="22"/>
        </w:rPr>
      </w:pPr>
      <w:r w:rsidRPr="00F37445">
        <w:rPr>
          <w:sz w:val="22"/>
          <w:szCs w:val="22"/>
        </w:rPr>
        <w:t>-</w:t>
      </w:r>
      <w:r w:rsidRPr="00F37445">
        <w:rPr>
          <w:sz w:val="22"/>
          <w:szCs w:val="22"/>
        </w:rPr>
        <w:tab/>
        <w:t>неповернення авансових платежів відповідно до умов цього Договору та ПРРЕЕ;</w:t>
      </w:r>
    </w:p>
    <w:p w:rsidR="00A67D22" w:rsidRPr="00F37445" w:rsidRDefault="00A67D22" w:rsidP="00A67D22">
      <w:pPr>
        <w:widowControl w:val="0"/>
        <w:tabs>
          <w:tab w:val="left" w:pos="768"/>
          <w:tab w:val="left" w:pos="851"/>
        </w:tabs>
        <w:autoSpaceDE w:val="0"/>
        <w:autoSpaceDN w:val="0"/>
        <w:spacing w:after="0" w:line="247" w:lineRule="auto"/>
        <w:ind w:left="284" w:right="-2"/>
        <w:rPr>
          <w:sz w:val="22"/>
          <w:szCs w:val="22"/>
        </w:rPr>
      </w:pPr>
      <w:r w:rsidRPr="00F37445">
        <w:rPr>
          <w:sz w:val="22"/>
          <w:szCs w:val="22"/>
        </w:rPr>
        <w:t>-</w:t>
      </w:r>
      <w:r w:rsidRPr="00F37445">
        <w:rPr>
          <w:sz w:val="22"/>
          <w:szCs w:val="22"/>
        </w:rPr>
        <w:tab/>
        <w:t>невідповідність виконаного Постачальником зобов’язання умовам цього Договору та/або законодавству;</w:t>
      </w:r>
    </w:p>
    <w:p w:rsidR="00A67D22" w:rsidRPr="00F37445" w:rsidRDefault="00A67D22" w:rsidP="00A67D22">
      <w:pPr>
        <w:widowControl w:val="0"/>
        <w:tabs>
          <w:tab w:val="left" w:pos="768"/>
          <w:tab w:val="left" w:pos="851"/>
        </w:tabs>
        <w:autoSpaceDE w:val="0"/>
        <w:autoSpaceDN w:val="0"/>
        <w:spacing w:after="0" w:line="247" w:lineRule="auto"/>
        <w:ind w:left="284" w:right="-2"/>
        <w:rPr>
          <w:sz w:val="22"/>
          <w:szCs w:val="22"/>
        </w:rPr>
      </w:pPr>
      <w:r w:rsidRPr="00F37445">
        <w:rPr>
          <w:sz w:val="22"/>
          <w:szCs w:val="22"/>
        </w:rPr>
        <w:t>-</w:t>
      </w:r>
      <w:r w:rsidRPr="00F37445">
        <w:rPr>
          <w:sz w:val="22"/>
          <w:szCs w:val="22"/>
        </w:rPr>
        <w:tab/>
        <w:t>порушення умов цього Договору в частині виконання Постачальником податкових зобов’язань;</w:t>
      </w:r>
    </w:p>
    <w:p w:rsidR="00A67D22" w:rsidRPr="00F37445" w:rsidRDefault="00A67D22" w:rsidP="00A67D22">
      <w:pPr>
        <w:widowControl w:val="0"/>
        <w:tabs>
          <w:tab w:val="left" w:pos="768"/>
          <w:tab w:val="left" w:pos="851"/>
        </w:tabs>
        <w:autoSpaceDE w:val="0"/>
        <w:autoSpaceDN w:val="0"/>
        <w:spacing w:after="0" w:line="247" w:lineRule="auto"/>
        <w:ind w:left="284" w:right="-2"/>
        <w:rPr>
          <w:sz w:val="22"/>
          <w:szCs w:val="22"/>
        </w:rPr>
      </w:pPr>
      <w:r w:rsidRPr="00F37445">
        <w:rPr>
          <w:sz w:val="22"/>
          <w:szCs w:val="22"/>
        </w:rPr>
        <w:t>-</w:t>
      </w:r>
      <w:r w:rsidRPr="00F37445">
        <w:rPr>
          <w:sz w:val="22"/>
          <w:szCs w:val="22"/>
        </w:rPr>
        <w:tab/>
        <w:t>розголошення передбаченої умовами цього Договору конфіденційної інформації та іншої інформації з обмеженим доступом;</w:t>
      </w:r>
    </w:p>
    <w:p w:rsidR="00A67D22" w:rsidRPr="00F37445" w:rsidRDefault="00A67D22" w:rsidP="00A67D22">
      <w:pPr>
        <w:widowControl w:val="0"/>
        <w:tabs>
          <w:tab w:val="left" w:pos="768"/>
          <w:tab w:val="left" w:pos="851"/>
        </w:tabs>
        <w:autoSpaceDE w:val="0"/>
        <w:autoSpaceDN w:val="0"/>
        <w:spacing w:after="0" w:line="247" w:lineRule="auto"/>
        <w:ind w:left="284" w:right="-2"/>
        <w:rPr>
          <w:sz w:val="22"/>
          <w:szCs w:val="22"/>
        </w:rPr>
      </w:pPr>
      <w:r w:rsidRPr="00F37445">
        <w:rPr>
          <w:sz w:val="22"/>
          <w:szCs w:val="22"/>
        </w:rPr>
        <w:t>-</w:t>
      </w:r>
      <w:r w:rsidRPr="00F37445">
        <w:rPr>
          <w:sz w:val="22"/>
          <w:szCs w:val="22"/>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A67D22" w:rsidRPr="00F37445" w:rsidRDefault="00A67D22" w:rsidP="00F37445">
      <w:pPr>
        <w:widowControl w:val="0"/>
        <w:tabs>
          <w:tab w:val="left" w:pos="768"/>
          <w:tab w:val="left" w:pos="851"/>
        </w:tabs>
        <w:autoSpaceDE w:val="0"/>
        <w:autoSpaceDN w:val="0"/>
        <w:spacing w:after="0" w:line="247" w:lineRule="auto"/>
        <w:ind w:right="-2" w:firstLine="0"/>
        <w:rPr>
          <w:sz w:val="22"/>
          <w:szCs w:val="22"/>
        </w:rPr>
      </w:pPr>
      <w:r w:rsidRPr="00F37445">
        <w:rPr>
          <w:sz w:val="22"/>
          <w:szCs w:val="22"/>
        </w:rPr>
        <w:t>13.3.</w:t>
      </w:r>
      <w:r w:rsidRPr="00F37445">
        <w:rPr>
          <w:sz w:val="22"/>
          <w:szCs w:val="22"/>
        </w:rPr>
        <w:tab/>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A67D22" w:rsidRPr="00F37445" w:rsidRDefault="003D2F24" w:rsidP="00F37445">
      <w:pPr>
        <w:widowControl w:val="0"/>
        <w:tabs>
          <w:tab w:val="left" w:pos="768"/>
          <w:tab w:val="left" w:pos="851"/>
        </w:tabs>
        <w:autoSpaceDE w:val="0"/>
        <w:autoSpaceDN w:val="0"/>
        <w:spacing w:after="0" w:line="247" w:lineRule="auto"/>
        <w:ind w:right="-2" w:firstLine="0"/>
        <w:rPr>
          <w:sz w:val="22"/>
          <w:szCs w:val="22"/>
        </w:rPr>
      </w:pPr>
      <w:r w:rsidRPr="00F37445">
        <w:rPr>
          <w:sz w:val="22"/>
          <w:szCs w:val="22"/>
        </w:rPr>
        <w:t>13.4.</w:t>
      </w:r>
      <w:r w:rsidRPr="00F37445">
        <w:rPr>
          <w:sz w:val="22"/>
          <w:szCs w:val="22"/>
        </w:rPr>
        <w:tab/>
        <w:t>У разі прийняття</w:t>
      </w:r>
      <w:r w:rsidR="00A67D22" w:rsidRPr="00F37445">
        <w:rPr>
          <w:sz w:val="22"/>
          <w:szCs w:val="22"/>
        </w:rPr>
        <w:t xml:space="preserve">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A67D22" w:rsidRPr="00F37445" w:rsidRDefault="00A67D22" w:rsidP="00F37445">
      <w:pPr>
        <w:widowControl w:val="0"/>
        <w:tabs>
          <w:tab w:val="left" w:pos="768"/>
          <w:tab w:val="left" w:pos="851"/>
        </w:tabs>
        <w:autoSpaceDE w:val="0"/>
        <w:autoSpaceDN w:val="0"/>
        <w:spacing w:after="0" w:line="247" w:lineRule="auto"/>
        <w:ind w:right="-2" w:firstLine="0"/>
        <w:rPr>
          <w:sz w:val="22"/>
          <w:szCs w:val="22"/>
        </w:rPr>
      </w:pPr>
      <w:r w:rsidRPr="00F37445">
        <w:rPr>
          <w:sz w:val="22"/>
          <w:szCs w:val="22"/>
        </w:rPr>
        <w:t>13.7.</w:t>
      </w:r>
      <w:r w:rsidRPr="00F37445">
        <w:rPr>
          <w:sz w:val="22"/>
          <w:szCs w:val="22"/>
        </w:rPr>
        <w:tab/>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A67D22" w:rsidRPr="00F37445" w:rsidRDefault="00A67D22" w:rsidP="00F37445">
      <w:pPr>
        <w:widowControl w:val="0"/>
        <w:tabs>
          <w:tab w:val="left" w:pos="768"/>
          <w:tab w:val="left" w:pos="851"/>
        </w:tabs>
        <w:autoSpaceDE w:val="0"/>
        <w:autoSpaceDN w:val="0"/>
        <w:spacing w:after="0" w:line="247" w:lineRule="auto"/>
        <w:ind w:right="-2" w:firstLine="0"/>
        <w:rPr>
          <w:sz w:val="22"/>
          <w:szCs w:val="22"/>
        </w:rPr>
      </w:pPr>
      <w:r w:rsidRPr="00F37445">
        <w:rPr>
          <w:sz w:val="22"/>
          <w:szCs w:val="22"/>
        </w:rPr>
        <w:t>13.8.</w:t>
      </w:r>
      <w:r w:rsidRPr="00F37445">
        <w:rPr>
          <w:sz w:val="22"/>
          <w:szCs w:val="22"/>
        </w:rPr>
        <w:tab/>
        <w:t>Застосування оперативно-господарської санкції може бути оскаржено в судовому порядку.</w:t>
      </w:r>
    </w:p>
    <w:p w:rsidR="00A67D22" w:rsidRPr="00F37445" w:rsidRDefault="00A67D22" w:rsidP="00A67D22">
      <w:pPr>
        <w:widowControl w:val="0"/>
        <w:numPr>
          <w:ilvl w:val="0"/>
          <w:numId w:val="19"/>
        </w:numPr>
        <w:tabs>
          <w:tab w:val="left" w:pos="577"/>
          <w:tab w:val="left" w:pos="851"/>
        </w:tabs>
        <w:autoSpaceDE w:val="0"/>
        <w:autoSpaceDN w:val="0"/>
        <w:spacing w:after="0"/>
        <w:ind w:right="-2"/>
        <w:jc w:val="center"/>
        <w:outlineLvl w:val="0"/>
        <w:rPr>
          <w:b/>
          <w:bCs/>
          <w:sz w:val="22"/>
          <w:szCs w:val="22"/>
        </w:rPr>
      </w:pPr>
      <w:r w:rsidRPr="00F37445">
        <w:rPr>
          <w:b/>
          <w:bCs/>
          <w:sz w:val="22"/>
          <w:szCs w:val="22"/>
        </w:rPr>
        <w:t>Строк дії Договору та інші</w:t>
      </w:r>
      <w:r w:rsidRPr="00F37445">
        <w:rPr>
          <w:b/>
          <w:bCs/>
          <w:spacing w:val="5"/>
          <w:sz w:val="22"/>
          <w:szCs w:val="22"/>
        </w:rPr>
        <w:t xml:space="preserve"> </w:t>
      </w:r>
      <w:r w:rsidRPr="00F37445">
        <w:rPr>
          <w:b/>
          <w:bCs/>
          <w:sz w:val="22"/>
          <w:szCs w:val="22"/>
        </w:rPr>
        <w:t>умови</w:t>
      </w:r>
    </w:p>
    <w:p w:rsidR="00A67D22" w:rsidRPr="00F37445" w:rsidRDefault="00A67D22" w:rsidP="00A67D22">
      <w:pPr>
        <w:widowControl w:val="0"/>
        <w:numPr>
          <w:ilvl w:val="1"/>
          <w:numId w:val="19"/>
        </w:numPr>
        <w:tabs>
          <w:tab w:val="left" w:pos="711"/>
          <w:tab w:val="left" w:pos="851"/>
        </w:tabs>
        <w:autoSpaceDE w:val="0"/>
        <w:autoSpaceDN w:val="0"/>
        <w:spacing w:before="0" w:after="0" w:line="242" w:lineRule="auto"/>
        <w:ind w:left="0" w:right="-2" w:firstLine="0"/>
        <w:rPr>
          <w:sz w:val="22"/>
          <w:szCs w:val="22"/>
        </w:rPr>
      </w:pPr>
      <w:r w:rsidRPr="00F37445">
        <w:rPr>
          <w:sz w:val="22"/>
          <w:szCs w:val="22"/>
        </w:rPr>
        <w:t xml:space="preserve"> Договір набуває чинності з дати підписання Сторонами та скріплення їх підписів печатками та </w:t>
      </w:r>
      <w:r w:rsidR="00286B92" w:rsidRPr="00F37445">
        <w:rPr>
          <w:sz w:val="22"/>
          <w:szCs w:val="22"/>
        </w:rPr>
        <w:t>діє до</w:t>
      </w:r>
      <w:r w:rsidR="00C85A5D" w:rsidRPr="00F37445">
        <w:rPr>
          <w:sz w:val="22"/>
          <w:szCs w:val="22"/>
        </w:rPr>
        <w:t xml:space="preserve">  «31» грудня 2022</w:t>
      </w:r>
      <w:r w:rsidRPr="00F37445">
        <w:rPr>
          <w:sz w:val="22"/>
          <w:szCs w:val="22"/>
        </w:rPr>
        <w:t xml:space="preserve"> року, а в частині розрахунків діє до повного виконання Сторонами взятих на себе зобов’язань за цим Договором. </w:t>
      </w:r>
    </w:p>
    <w:p w:rsidR="00A67D22" w:rsidRPr="00F37445" w:rsidRDefault="00A67D22" w:rsidP="00A67D22">
      <w:pPr>
        <w:widowControl w:val="0"/>
        <w:numPr>
          <w:ilvl w:val="1"/>
          <w:numId w:val="19"/>
        </w:numPr>
        <w:tabs>
          <w:tab w:val="left" w:pos="711"/>
          <w:tab w:val="left" w:pos="851"/>
        </w:tabs>
        <w:autoSpaceDE w:val="0"/>
        <w:autoSpaceDN w:val="0"/>
        <w:spacing w:before="0" w:after="0" w:line="242" w:lineRule="auto"/>
        <w:ind w:left="0" w:right="-2" w:firstLine="0"/>
        <w:rPr>
          <w:sz w:val="22"/>
          <w:szCs w:val="22"/>
        </w:rPr>
      </w:pPr>
      <w:r w:rsidRPr="00F37445">
        <w:rPr>
          <w:sz w:val="22"/>
          <w:szCs w:val="22"/>
        </w:rPr>
        <w:t xml:space="preserve"> Постачальник має  право достроково розірвати цей Договір, повідомивши іншу сторону про це за  20  днів до очікуваної дати розірвання, у випадках якщо:</w:t>
      </w:r>
    </w:p>
    <w:p w:rsidR="00A67D22" w:rsidRPr="00F37445" w:rsidRDefault="00A67D22" w:rsidP="00A67D22">
      <w:pPr>
        <w:widowControl w:val="0"/>
        <w:numPr>
          <w:ilvl w:val="2"/>
          <w:numId w:val="19"/>
        </w:numPr>
        <w:tabs>
          <w:tab w:val="left" w:pos="433"/>
          <w:tab w:val="left" w:pos="1276"/>
        </w:tabs>
        <w:autoSpaceDE w:val="0"/>
        <w:autoSpaceDN w:val="0"/>
        <w:spacing w:before="0" w:after="0" w:line="242" w:lineRule="auto"/>
        <w:ind w:left="0" w:right="-2" w:firstLine="0"/>
        <w:rPr>
          <w:sz w:val="22"/>
          <w:szCs w:val="22"/>
        </w:rPr>
      </w:pPr>
      <w:r w:rsidRPr="00F37445">
        <w:rPr>
          <w:sz w:val="22"/>
          <w:szCs w:val="22"/>
        </w:rPr>
        <w:t>споживач</w:t>
      </w:r>
      <w:r w:rsidRPr="00F37445">
        <w:rPr>
          <w:spacing w:val="-7"/>
          <w:sz w:val="22"/>
          <w:szCs w:val="22"/>
        </w:rPr>
        <w:t xml:space="preserve"> </w:t>
      </w:r>
      <w:r w:rsidRPr="00F37445">
        <w:rPr>
          <w:sz w:val="22"/>
          <w:szCs w:val="22"/>
        </w:rPr>
        <w:t>прострочив</w:t>
      </w:r>
      <w:r w:rsidRPr="00F37445">
        <w:rPr>
          <w:spacing w:val="-9"/>
          <w:sz w:val="22"/>
          <w:szCs w:val="22"/>
        </w:rPr>
        <w:t xml:space="preserve"> </w:t>
      </w:r>
      <w:r w:rsidRPr="00F37445">
        <w:rPr>
          <w:sz w:val="22"/>
          <w:szCs w:val="22"/>
        </w:rPr>
        <w:t>оплату</w:t>
      </w:r>
      <w:r w:rsidRPr="00F37445">
        <w:rPr>
          <w:spacing w:val="-15"/>
          <w:sz w:val="22"/>
          <w:szCs w:val="22"/>
        </w:rPr>
        <w:t xml:space="preserve"> </w:t>
      </w:r>
      <w:r w:rsidRPr="00F37445">
        <w:rPr>
          <w:sz w:val="22"/>
          <w:szCs w:val="22"/>
        </w:rPr>
        <w:t>за</w:t>
      </w:r>
      <w:r w:rsidRPr="00F37445">
        <w:rPr>
          <w:spacing w:val="-6"/>
          <w:sz w:val="22"/>
          <w:szCs w:val="22"/>
        </w:rPr>
        <w:t xml:space="preserve"> </w:t>
      </w:r>
      <w:r w:rsidRPr="00F37445">
        <w:rPr>
          <w:sz w:val="22"/>
          <w:szCs w:val="22"/>
        </w:rPr>
        <w:t>постачання</w:t>
      </w:r>
      <w:r w:rsidRPr="00F37445">
        <w:rPr>
          <w:spacing w:val="-11"/>
          <w:sz w:val="22"/>
          <w:szCs w:val="22"/>
        </w:rPr>
        <w:t xml:space="preserve"> </w:t>
      </w:r>
      <w:r w:rsidRPr="00F37445">
        <w:rPr>
          <w:sz w:val="22"/>
          <w:szCs w:val="22"/>
        </w:rPr>
        <w:t>електричної</w:t>
      </w:r>
      <w:r w:rsidRPr="00F37445">
        <w:rPr>
          <w:spacing w:val="-15"/>
          <w:sz w:val="22"/>
          <w:szCs w:val="22"/>
        </w:rPr>
        <w:t xml:space="preserve"> </w:t>
      </w:r>
      <w:r w:rsidRPr="00F37445">
        <w:rPr>
          <w:sz w:val="22"/>
          <w:szCs w:val="22"/>
        </w:rPr>
        <w:t>енергії</w:t>
      </w:r>
      <w:r w:rsidRPr="00F37445">
        <w:rPr>
          <w:spacing w:val="-9"/>
          <w:sz w:val="22"/>
          <w:szCs w:val="22"/>
        </w:rPr>
        <w:t xml:space="preserve"> </w:t>
      </w:r>
      <w:r w:rsidRPr="00F37445">
        <w:rPr>
          <w:sz w:val="22"/>
          <w:szCs w:val="22"/>
        </w:rPr>
        <w:t>згідно</w:t>
      </w:r>
      <w:r w:rsidRPr="00F37445">
        <w:rPr>
          <w:spacing w:val="-1"/>
          <w:sz w:val="22"/>
          <w:szCs w:val="22"/>
        </w:rPr>
        <w:t xml:space="preserve"> </w:t>
      </w:r>
      <w:r w:rsidRPr="00F37445">
        <w:rPr>
          <w:sz w:val="22"/>
          <w:szCs w:val="22"/>
        </w:rPr>
        <w:t>з</w:t>
      </w:r>
      <w:r w:rsidRPr="00F37445">
        <w:rPr>
          <w:spacing w:val="-5"/>
          <w:sz w:val="22"/>
          <w:szCs w:val="22"/>
        </w:rPr>
        <w:t xml:space="preserve"> </w:t>
      </w:r>
      <w:r w:rsidRPr="00F37445">
        <w:rPr>
          <w:sz w:val="22"/>
          <w:szCs w:val="22"/>
        </w:rPr>
        <w:t>Договором,</w:t>
      </w:r>
      <w:r w:rsidRPr="00F37445">
        <w:rPr>
          <w:spacing w:val="-4"/>
          <w:sz w:val="22"/>
          <w:szCs w:val="22"/>
        </w:rPr>
        <w:t xml:space="preserve"> </w:t>
      </w:r>
      <w:r w:rsidRPr="00F37445">
        <w:rPr>
          <w:sz w:val="22"/>
          <w:szCs w:val="22"/>
        </w:rPr>
        <w:t>за</w:t>
      </w:r>
      <w:r w:rsidRPr="00F37445">
        <w:rPr>
          <w:spacing w:val="-12"/>
          <w:sz w:val="22"/>
          <w:szCs w:val="22"/>
        </w:rPr>
        <w:t xml:space="preserve"> </w:t>
      </w:r>
      <w:r w:rsidRPr="00F37445">
        <w:rPr>
          <w:sz w:val="22"/>
          <w:szCs w:val="22"/>
        </w:rPr>
        <w:t>умови,</w:t>
      </w:r>
      <w:r w:rsidRPr="00F37445">
        <w:rPr>
          <w:spacing w:val="-4"/>
          <w:sz w:val="22"/>
          <w:szCs w:val="22"/>
        </w:rPr>
        <w:t xml:space="preserve"> </w:t>
      </w:r>
      <w:r w:rsidRPr="00F37445">
        <w:rPr>
          <w:sz w:val="22"/>
          <w:szCs w:val="22"/>
        </w:rPr>
        <w:t>що Постачальник здійснив попередження Споживачу про можливе розірвання цього</w:t>
      </w:r>
      <w:r w:rsidRPr="00F37445">
        <w:rPr>
          <w:spacing w:val="-9"/>
          <w:sz w:val="22"/>
          <w:szCs w:val="22"/>
        </w:rPr>
        <w:t xml:space="preserve"> </w:t>
      </w:r>
      <w:r w:rsidRPr="00F37445">
        <w:rPr>
          <w:sz w:val="22"/>
          <w:szCs w:val="22"/>
        </w:rPr>
        <w:t>Договору;</w:t>
      </w:r>
    </w:p>
    <w:p w:rsidR="00A67D22" w:rsidRPr="00F37445" w:rsidRDefault="00A67D22" w:rsidP="00A67D22">
      <w:pPr>
        <w:widowControl w:val="0"/>
        <w:numPr>
          <w:ilvl w:val="2"/>
          <w:numId w:val="19"/>
        </w:numPr>
        <w:tabs>
          <w:tab w:val="left" w:pos="433"/>
          <w:tab w:val="left" w:pos="1276"/>
        </w:tabs>
        <w:autoSpaceDE w:val="0"/>
        <w:autoSpaceDN w:val="0"/>
        <w:spacing w:before="0" w:after="0" w:line="242" w:lineRule="auto"/>
        <w:ind w:left="0" w:right="-2" w:firstLine="0"/>
        <w:rPr>
          <w:sz w:val="22"/>
          <w:szCs w:val="22"/>
        </w:rPr>
      </w:pPr>
      <w:r w:rsidRPr="00F37445">
        <w:rPr>
          <w:sz w:val="22"/>
          <w:szCs w:val="22"/>
        </w:rPr>
        <w:t>відсутня економічна вигода від подальшого виконання умов договору, що неминуче призведе до збитків цієї сторони;</w:t>
      </w:r>
    </w:p>
    <w:p w:rsidR="00A67D22" w:rsidRPr="00F37445" w:rsidRDefault="00A67D22" w:rsidP="00A67D22">
      <w:pPr>
        <w:widowControl w:val="0"/>
        <w:numPr>
          <w:ilvl w:val="2"/>
          <w:numId w:val="19"/>
        </w:numPr>
        <w:tabs>
          <w:tab w:val="left" w:pos="428"/>
          <w:tab w:val="left" w:pos="1276"/>
        </w:tabs>
        <w:autoSpaceDE w:val="0"/>
        <w:autoSpaceDN w:val="0"/>
        <w:spacing w:before="0" w:after="0" w:line="242" w:lineRule="auto"/>
        <w:ind w:left="0" w:right="-2" w:firstLine="0"/>
        <w:rPr>
          <w:sz w:val="22"/>
          <w:szCs w:val="22"/>
        </w:rPr>
      </w:pPr>
      <w:r w:rsidRPr="00F37445">
        <w:rPr>
          <w:sz w:val="22"/>
          <w:szCs w:val="22"/>
        </w:rPr>
        <w:t xml:space="preserve">не досягнуто згоди, щодо зміни істотних умов (в тому числі ціни) у порядку визначеному цим Договором; </w:t>
      </w:r>
    </w:p>
    <w:p w:rsidR="00A67D22" w:rsidRPr="00F37445" w:rsidRDefault="00A67D22" w:rsidP="00A67D22">
      <w:pPr>
        <w:widowControl w:val="0"/>
        <w:numPr>
          <w:ilvl w:val="2"/>
          <w:numId w:val="19"/>
        </w:numPr>
        <w:tabs>
          <w:tab w:val="left" w:pos="428"/>
          <w:tab w:val="left" w:pos="1276"/>
        </w:tabs>
        <w:autoSpaceDE w:val="0"/>
        <w:autoSpaceDN w:val="0"/>
        <w:spacing w:before="0" w:after="0" w:line="242" w:lineRule="auto"/>
        <w:ind w:left="0" w:right="-2" w:firstLine="0"/>
        <w:rPr>
          <w:sz w:val="22"/>
          <w:szCs w:val="22"/>
        </w:rPr>
      </w:pPr>
      <w:r w:rsidRPr="00F37445">
        <w:rPr>
          <w:sz w:val="22"/>
          <w:szCs w:val="22"/>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A67D22" w:rsidRPr="00F37445" w:rsidRDefault="00A67D22" w:rsidP="00A67D22">
      <w:pPr>
        <w:widowControl w:val="0"/>
        <w:numPr>
          <w:ilvl w:val="1"/>
          <w:numId w:val="19"/>
        </w:numPr>
        <w:tabs>
          <w:tab w:val="left" w:pos="851"/>
        </w:tabs>
        <w:autoSpaceDE w:val="0"/>
        <w:autoSpaceDN w:val="0"/>
        <w:spacing w:before="0" w:after="0" w:line="242" w:lineRule="auto"/>
        <w:ind w:left="851" w:right="-2" w:hanging="851"/>
        <w:rPr>
          <w:sz w:val="22"/>
          <w:szCs w:val="22"/>
        </w:rPr>
      </w:pPr>
      <w:r w:rsidRPr="00F37445">
        <w:rPr>
          <w:sz w:val="22"/>
          <w:szCs w:val="22"/>
        </w:rPr>
        <w:t>Дія цього Договору також припиняється у наступних випадках:</w:t>
      </w:r>
    </w:p>
    <w:p w:rsidR="00A67D22" w:rsidRPr="00F37445" w:rsidRDefault="00A67D22" w:rsidP="00A67D22">
      <w:pPr>
        <w:widowControl w:val="0"/>
        <w:numPr>
          <w:ilvl w:val="2"/>
          <w:numId w:val="19"/>
        </w:numPr>
        <w:tabs>
          <w:tab w:val="left" w:pos="428"/>
          <w:tab w:val="left" w:pos="1276"/>
        </w:tabs>
        <w:autoSpaceDE w:val="0"/>
        <w:autoSpaceDN w:val="0"/>
        <w:spacing w:before="0" w:after="0" w:line="242" w:lineRule="auto"/>
        <w:ind w:left="0" w:right="-2" w:firstLine="0"/>
        <w:rPr>
          <w:sz w:val="22"/>
          <w:szCs w:val="22"/>
        </w:rPr>
      </w:pPr>
      <w:r w:rsidRPr="00F37445">
        <w:rPr>
          <w:sz w:val="22"/>
          <w:szCs w:val="22"/>
        </w:rPr>
        <w:t>анулювання Постачальнику ліцензії на право здійснення господарської діяльності з постачання електричної енергії Споживачу;</w:t>
      </w:r>
    </w:p>
    <w:p w:rsidR="00A67D22" w:rsidRPr="00F37445" w:rsidRDefault="00A67D22" w:rsidP="00A67D22">
      <w:pPr>
        <w:widowControl w:val="0"/>
        <w:numPr>
          <w:ilvl w:val="2"/>
          <w:numId w:val="19"/>
        </w:numPr>
        <w:tabs>
          <w:tab w:val="left" w:pos="428"/>
          <w:tab w:val="left" w:pos="1276"/>
        </w:tabs>
        <w:autoSpaceDE w:val="0"/>
        <w:autoSpaceDN w:val="0"/>
        <w:spacing w:before="0" w:after="0" w:line="242" w:lineRule="auto"/>
        <w:ind w:left="1134" w:right="-2" w:hanging="1134"/>
        <w:rPr>
          <w:sz w:val="22"/>
          <w:szCs w:val="22"/>
        </w:rPr>
      </w:pPr>
      <w:r w:rsidRPr="00F37445">
        <w:rPr>
          <w:sz w:val="22"/>
          <w:szCs w:val="22"/>
        </w:rPr>
        <w:t xml:space="preserve">  одну із сторін у встановленому законом порядку  визнано банкрутом; </w:t>
      </w:r>
    </w:p>
    <w:p w:rsidR="00A67D22" w:rsidRPr="00F37445" w:rsidRDefault="00A67D22" w:rsidP="00A67D22">
      <w:pPr>
        <w:widowControl w:val="0"/>
        <w:numPr>
          <w:ilvl w:val="2"/>
          <w:numId w:val="19"/>
        </w:numPr>
        <w:tabs>
          <w:tab w:val="left" w:pos="428"/>
          <w:tab w:val="left" w:pos="1276"/>
        </w:tabs>
        <w:autoSpaceDE w:val="0"/>
        <w:autoSpaceDN w:val="0"/>
        <w:spacing w:before="0" w:after="0" w:line="242" w:lineRule="auto"/>
        <w:ind w:left="1134" w:right="-2" w:hanging="1134"/>
        <w:rPr>
          <w:sz w:val="22"/>
          <w:szCs w:val="22"/>
        </w:rPr>
      </w:pPr>
      <w:r w:rsidRPr="00F37445">
        <w:rPr>
          <w:sz w:val="22"/>
          <w:szCs w:val="22"/>
        </w:rPr>
        <w:t xml:space="preserve">  у разі зміни власника/користувача об'єкта Споживача;</w:t>
      </w:r>
    </w:p>
    <w:p w:rsidR="00A67D22" w:rsidRPr="00F37445" w:rsidRDefault="00A67D22" w:rsidP="00A67D22">
      <w:pPr>
        <w:widowControl w:val="0"/>
        <w:numPr>
          <w:ilvl w:val="2"/>
          <w:numId w:val="19"/>
        </w:numPr>
        <w:tabs>
          <w:tab w:val="left" w:pos="428"/>
          <w:tab w:val="left" w:pos="1276"/>
        </w:tabs>
        <w:autoSpaceDE w:val="0"/>
        <w:autoSpaceDN w:val="0"/>
        <w:spacing w:before="0" w:after="0" w:line="242" w:lineRule="auto"/>
        <w:ind w:left="1134" w:right="-2" w:hanging="1134"/>
        <w:rPr>
          <w:sz w:val="22"/>
          <w:szCs w:val="22"/>
        </w:rPr>
      </w:pPr>
      <w:r w:rsidRPr="00F37445">
        <w:rPr>
          <w:sz w:val="22"/>
          <w:szCs w:val="22"/>
        </w:rPr>
        <w:t>у разі зміни електропостачальника.</w:t>
      </w:r>
    </w:p>
    <w:p w:rsidR="00A67D22" w:rsidRPr="00F37445" w:rsidRDefault="00A67D22" w:rsidP="00F75326">
      <w:pPr>
        <w:widowControl w:val="0"/>
        <w:numPr>
          <w:ilvl w:val="1"/>
          <w:numId w:val="19"/>
        </w:numPr>
        <w:tabs>
          <w:tab w:val="left" w:pos="1134"/>
        </w:tabs>
        <w:autoSpaceDE w:val="0"/>
        <w:autoSpaceDN w:val="0"/>
        <w:spacing w:before="0" w:after="0" w:line="242" w:lineRule="auto"/>
        <w:ind w:left="0" w:right="-2" w:firstLine="0"/>
        <w:rPr>
          <w:sz w:val="22"/>
          <w:szCs w:val="22"/>
        </w:rPr>
      </w:pPr>
      <w:r w:rsidRPr="00F37445">
        <w:rPr>
          <w:sz w:val="22"/>
          <w:szCs w:val="22"/>
        </w:rPr>
        <w:t xml:space="preserve"> </w:t>
      </w:r>
      <w:r w:rsidR="008676D7" w:rsidRPr="00F37445">
        <w:rPr>
          <w:sz w:val="22"/>
          <w:szCs w:val="22"/>
        </w:rPr>
        <w:t>Споживач має право припинити/розірвати дію цього Договору, повідомивши іншу сторону за  21  день  до очікуваної дати розірвання/припинення у разі відмови Споживача від прийняття зобов’язань у зв’язку з невідповідністю виконаного Постачальником зобов’язання умовам цього Договору та/або законодавству ( в тому числі щодо роботи Персонального кабінету та центру обслуговування клієнтів (структурного підрозділу) Постачальника."</w:t>
      </w:r>
      <w:r w:rsidRPr="00F37445">
        <w:rPr>
          <w:sz w:val="22"/>
          <w:szCs w:val="22"/>
        </w:rPr>
        <w:t>.</w:t>
      </w:r>
    </w:p>
    <w:p w:rsidR="00A67D22" w:rsidRPr="00F37445" w:rsidRDefault="00A67D22" w:rsidP="00A67D22">
      <w:pPr>
        <w:pStyle w:val="afff3"/>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33"/>
        <w:jc w:val="center"/>
        <w:rPr>
          <w:rFonts w:ascii="Times New Roman" w:eastAsia="Times New Roman" w:hAnsi="Times New Roman"/>
          <w:b/>
          <w:lang w:val="uk-UA"/>
        </w:rPr>
      </w:pPr>
      <w:r w:rsidRPr="00F37445">
        <w:rPr>
          <w:rFonts w:ascii="Times New Roman" w:eastAsia="Times New Roman" w:hAnsi="Times New Roman"/>
          <w:b/>
          <w:lang w:val="uk-UA"/>
        </w:rPr>
        <w:t>15.Місцезнаходження та банківські реквізити Сторін</w:t>
      </w:r>
    </w:p>
    <w:tbl>
      <w:tblPr>
        <w:tblpPr w:leftFromText="180" w:rightFromText="180" w:vertAnchor="text" w:horzAnchor="margin" w:tblpXSpec="center" w:tblpY="397"/>
        <w:tblW w:w="10126" w:type="dxa"/>
        <w:tblLayout w:type="fixed"/>
        <w:tblCellMar>
          <w:left w:w="0" w:type="dxa"/>
          <w:right w:w="0" w:type="dxa"/>
        </w:tblCellMar>
        <w:tblLook w:val="01E0" w:firstRow="1" w:lastRow="1" w:firstColumn="1" w:lastColumn="1" w:noHBand="0" w:noVBand="0"/>
      </w:tblPr>
      <w:tblGrid>
        <w:gridCol w:w="5020"/>
        <w:gridCol w:w="5106"/>
      </w:tblGrid>
      <w:tr w:rsidR="00A67D22" w:rsidRPr="00F37445" w:rsidTr="00413D9D">
        <w:trPr>
          <w:trHeight w:val="5166"/>
        </w:trPr>
        <w:tc>
          <w:tcPr>
            <w:tcW w:w="5020" w:type="dxa"/>
            <w:shd w:val="clear" w:color="auto" w:fill="auto"/>
          </w:tcPr>
          <w:p w:rsidR="00A67D22" w:rsidRPr="00F37445" w:rsidRDefault="00A67D22" w:rsidP="00413D9D">
            <w:pPr>
              <w:pStyle w:val="afff6"/>
              <w:jc w:val="center"/>
              <w:rPr>
                <w:rFonts w:ascii="Times New Roman" w:hAnsi="Times New Roman"/>
                <w:b/>
                <w:bCs/>
              </w:rPr>
            </w:pPr>
            <w:bookmarkStart w:id="1" w:name="_Hlk63092073"/>
            <w:r w:rsidRPr="00F37445">
              <w:rPr>
                <w:rFonts w:ascii="Times New Roman" w:hAnsi="Times New Roman"/>
                <w:b/>
                <w:bCs/>
              </w:rPr>
              <w:t>ПОСТАЧАЛЬНИК</w:t>
            </w:r>
          </w:p>
          <w:p w:rsidR="00A67D22" w:rsidRPr="00F37445" w:rsidRDefault="00A67D22" w:rsidP="00413D9D">
            <w:pPr>
              <w:pStyle w:val="TableParagraph"/>
              <w:spacing w:before="30"/>
              <w:rPr>
                <w:rFonts w:eastAsia="Calibri"/>
                <w:b/>
              </w:rPr>
            </w:pPr>
          </w:p>
          <w:p w:rsidR="00A67D22" w:rsidRPr="00F37445" w:rsidRDefault="00A67D22"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1C132D" w:rsidRPr="00F37445" w:rsidRDefault="001C132D" w:rsidP="00413D9D">
            <w:pPr>
              <w:spacing w:before="0" w:after="0" w:line="276" w:lineRule="auto"/>
              <w:ind w:firstLine="0"/>
              <w:rPr>
                <w:rFonts w:eastAsia="Calibri"/>
                <w:snapToGrid/>
                <w:sz w:val="22"/>
                <w:szCs w:val="22"/>
                <w:lang w:eastAsia="ar-SA"/>
              </w:rPr>
            </w:pPr>
          </w:p>
          <w:p w:rsidR="00A67D22" w:rsidRPr="00F37445" w:rsidRDefault="00286B92" w:rsidP="00413D9D">
            <w:pPr>
              <w:spacing w:before="0" w:after="0" w:line="276" w:lineRule="auto"/>
              <w:ind w:firstLine="0"/>
              <w:rPr>
                <w:rFonts w:eastAsia="Calibri"/>
                <w:b/>
                <w:bCs/>
                <w:snapToGrid/>
                <w:sz w:val="22"/>
                <w:szCs w:val="22"/>
                <w:lang w:eastAsia="ar-SA"/>
              </w:rPr>
            </w:pPr>
            <w:r w:rsidRPr="00F37445">
              <w:rPr>
                <w:rFonts w:eastAsia="Calibri"/>
                <w:b/>
                <w:bCs/>
                <w:snapToGrid/>
                <w:sz w:val="22"/>
                <w:szCs w:val="22"/>
                <w:lang w:eastAsia="ar-SA"/>
              </w:rPr>
              <w:t>Керівник</w:t>
            </w:r>
          </w:p>
          <w:p w:rsidR="00A67D22" w:rsidRPr="00F37445" w:rsidRDefault="00A67D22" w:rsidP="00413D9D">
            <w:pPr>
              <w:spacing w:before="0" w:after="0" w:line="276" w:lineRule="auto"/>
              <w:ind w:firstLine="0"/>
              <w:rPr>
                <w:rFonts w:eastAsia="Calibri"/>
                <w:snapToGrid/>
                <w:sz w:val="22"/>
                <w:szCs w:val="22"/>
                <w:lang w:eastAsia="en-US"/>
              </w:rPr>
            </w:pPr>
          </w:p>
          <w:p w:rsidR="00A67D22" w:rsidRPr="00F37445" w:rsidRDefault="00A67D22" w:rsidP="00413D9D">
            <w:pPr>
              <w:spacing w:before="0" w:after="0" w:line="276" w:lineRule="auto"/>
              <w:ind w:firstLine="0"/>
              <w:rPr>
                <w:rFonts w:eastAsia="Calibri"/>
                <w:bCs/>
                <w:snapToGrid/>
                <w:sz w:val="22"/>
                <w:szCs w:val="22"/>
                <w:lang w:eastAsia="en-US"/>
              </w:rPr>
            </w:pPr>
            <w:r w:rsidRPr="00F37445">
              <w:rPr>
                <w:rFonts w:eastAsia="Calibri"/>
                <w:bCs/>
                <w:snapToGrid/>
                <w:sz w:val="22"/>
                <w:szCs w:val="22"/>
                <w:lang w:eastAsia="en-US"/>
              </w:rPr>
              <w:t xml:space="preserve">______________________/ </w:t>
            </w:r>
            <w:r w:rsidR="00286B92" w:rsidRPr="00F37445">
              <w:rPr>
                <w:rFonts w:eastAsia="Calibri"/>
                <w:b/>
                <w:snapToGrid/>
                <w:sz w:val="22"/>
                <w:szCs w:val="22"/>
                <w:lang w:eastAsia="en-US"/>
              </w:rPr>
              <w:t>_____________</w:t>
            </w:r>
            <w:r w:rsidRPr="00F37445">
              <w:rPr>
                <w:rFonts w:eastAsia="Calibri"/>
                <w:b/>
                <w:snapToGrid/>
                <w:sz w:val="22"/>
                <w:szCs w:val="22"/>
                <w:lang w:eastAsia="en-US"/>
              </w:rPr>
              <w:t>/</w:t>
            </w:r>
          </w:p>
          <w:p w:rsidR="00A67D22" w:rsidRPr="00F37445" w:rsidRDefault="00A67D22" w:rsidP="00413D9D">
            <w:pPr>
              <w:spacing w:before="0" w:after="0" w:line="276" w:lineRule="auto"/>
              <w:ind w:firstLine="0"/>
              <w:rPr>
                <w:rFonts w:eastAsia="Calibri"/>
                <w:bCs/>
                <w:snapToGrid/>
                <w:sz w:val="22"/>
                <w:szCs w:val="22"/>
                <w:lang w:eastAsia="en-US"/>
              </w:rPr>
            </w:pPr>
            <w:r w:rsidRPr="00F37445">
              <w:rPr>
                <w:rFonts w:eastAsia="Calibri"/>
                <w:bCs/>
                <w:snapToGrid/>
                <w:sz w:val="22"/>
                <w:szCs w:val="22"/>
                <w:lang w:eastAsia="en-US"/>
              </w:rPr>
              <w:t xml:space="preserve">            б/п</w:t>
            </w:r>
          </w:p>
        </w:tc>
        <w:tc>
          <w:tcPr>
            <w:tcW w:w="5106" w:type="dxa"/>
            <w:shd w:val="clear" w:color="auto" w:fill="auto"/>
          </w:tcPr>
          <w:p w:rsidR="00A67D22" w:rsidRPr="00F37445" w:rsidRDefault="00A67D22" w:rsidP="00413D9D">
            <w:pPr>
              <w:pStyle w:val="afff6"/>
              <w:jc w:val="center"/>
              <w:rPr>
                <w:rFonts w:ascii="Times New Roman" w:hAnsi="Times New Roman"/>
                <w:b/>
                <w:bCs/>
              </w:rPr>
            </w:pPr>
            <w:r w:rsidRPr="00F37445">
              <w:rPr>
                <w:rFonts w:ascii="Times New Roman" w:hAnsi="Times New Roman"/>
                <w:b/>
                <w:bCs/>
              </w:rPr>
              <w:t>СПОЖИВАЧ</w:t>
            </w:r>
          </w:p>
          <w:p w:rsidR="00A67D22" w:rsidRPr="00F37445" w:rsidRDefault="00A67D22" w:rsidP="00413D9D">
            <w:pPr>
              <w:pStyle w:val="afff6"/>
              <w:rPr>
                <w:rFonts w:ascii="Times New Roman" w:hAnsi="Times New Roman"/>
                <w:b/>
                <w:bCs/>
              </w:rPr>
            </w:pPr>
          </w:p>
          <w:p w:rsidR="00A67D22" w:rsidRPr="00F37445" w:rsidRDefault="00A67D22" w:rsidP="00413D9D">
            <w:pPr>
              <w:pStyle w:val="afff6"/>
              <w:spacing w:line="276" w:lineRule="auto"/>
              <w:rPr>
                <w:rFonts w:ascii="Times New Roman" w:hAnsi="Times New Roman"/>
                <w:b/>
                <w:bCs/>
              </w:rPr>
            </w:pPr>
            <w:r w:rsidRPr="00F37445">
              <w:rPr>
                <w:rFonts w:ascii="Times New Roman" w:hAnsi="Times New Roman"/>
                <w:b/>
                <w:bCs/>
              </w:rPr>
              <w:t>Державне підприємство «Добропіллявугілля-видобуток»</w:t>
            </w:r>
          </w:p>
          <w:p w:rsidR="00A67D22" w:rsidRPr="00F37445" w:rsidRDefault="00A67D22" w:rsidP="00413D9D">
            <w:pPr>
              <w:pStyle w:val="afff6"/>
              <w:spacing w:line="276" w:lineRule="auto"/>
              <w:rPr>
                <w:rFonts w:ascii="Times New Roman" w:hAnsi="Times New Roman"/>
              </w:rPr>
            </w:pPr>
            <w:r w:rsidRPr="00F37445">
              <w:rPr>
                <w:rFonts w:ascii="Times New Roman" w:hAnsi="Times New Roman"/>
              </w:rPr>
              <w:t>Юридична адреса: 85000, Україна, Донецька обл., м. Добропілля, проспект Шевченко, 2.</w:t>
            </w:r>
          </w:p>
          <w:p w:rsidR="00A67D22" w:rsidRPr="00F37445" w:rsidRDefault="00A67D22" w:rsidP="00413D9D">
            <w:pPr>
              <w:pStyle w:val="afff6"/>
              <w:spacing w:line="276" w:lineRule="auto"/>
              <w:rPr>
                <w:rFonts w:ascii="Times New Roman" w:hAnsi="Times New Roman"/>
              </w:rPr>
            </w:pPr>
            <w:r w:rsidRPr="00F37445">
              <w:rPr>
                <w:rFonts w:ascii="Times New Roman" w:hAnsi="Times New Roman"/>
              </w:rPr>
              <w:t>Поштова адреса: 85000, Україна, Донецька обл., м. Добропілля, проспект Шевченко, 2.</w:t>
            </w:r>
          </w:p>
          <w:p w:rsidR="00A67D22" w:rsidRPr="00F37445" w:rsidRDefault="00A67D22" w:rsidP="00413D9D">
            <w:pPr>
              <w:pStyle w:val="afff6"/>
              <w:spacing w:line="276" w:lineRule="auto"/>
              <w:rPr>
                <w:rFonts w:ascii="Times New Roman" w:hAnsi="Times New Roman"/>
              </w:rPr>
            </w:pPr>
            <w:r w:rsidRPr="00F37445">
              <w:rPr>
                <w:rFonts w:ascii="Times New Roman" w:hAnsi="Times New Roman"/>
              </w:rPr>
              <w:t>Код ЄДРПОУ 43895975</w:t>
            </w:r>
          </w:p>
          <w:p w:rsidR="00540C5D" w:rsidRPr="00F37445" w:rsidRDefault="00540C5D" w:rsidP="00540C5D">
            <w:pPr>
              <w:pStyle w:val="afff6"/>
              <w:spacing w:line="276" w:lineRule="auto"/>
              <w:rPr>
                <w:rFonts w:ascii="Times New Roman" w:hAnsi="Times New Roman"/>
              </w:rPr>
            </w:pPr>
            <w:r w:rsidRPr="00F37445">
              <w:rPr>
                <w:rFonts w:ascii="Times New Roman" w:hAnsi="Times New Roman"/>
              </w:rPr>
              <w:t>ІПН 438959705072</w:t>
            </w:r>
          </w:p>
          <w:p w:rsidR="00540C5D" w:rsidRPr="00F37445" w:rsidRDefault="00540C5D" w:rsidP="00540C5D">
            <w:pPr>
              <w:pStyle w:val="afff6"/>
              <w:spacing w:line="276" w:lineRule="auto"/>
              <w:rPr>
                <w:rFonts w:ascii="Times New Roman" w:hAnsi="Times New Roman"/>
              </w:rPr>
            </w:pPr>
            <w:r w:rsidRPr="00F37445">
              <w:rPr>
                <w:rFonts w:ascii="Times New Roman" w:hAnsi="Times New Roman"/>
              </w:rPr>
              <w:t xml:space="preserve">UA453355480000026007053634688 в АТ </w:t>
            </w:r>
            <w:r w:rsidRPr="00F37445">
              <w:rPr>
                <w:rFonts w:ascii="Times New Roman" w:hAnsi="Times New Roman"/>
                <w:lang w:val="ru-RU"/>
              </w:rPr>
              <w:t>КБ</w:t>
            </w:r>
            <w:r w:rsidRPr="00F37445">
              <w:rPr>
                <w:rFonts w:ascii="Times New Roman" w:hAnsi="Times New Roman"/>
              </w:rPr>
              <w:t xml:space="preserve"> «ПРИВАТБАНК», </w:t>
            </w:r>
          </w:p>
          <w:p w:rsidR="00540C5D" w:rsidRPr="00F37445" w:rsidRDefault="00540C5D" w:rsidP="00540C5D">
            <w:pPr>
              <w:pStyle w:val="afff6"/>
              <w:spacing w:line="276" w:lineRule="auto"/>
              <w:rPr>
                <w:rFonts w:ascii="Times New Roman" w:hAnsi="Times New Roman"/>
              </w:rPr>
            </w:pPr>
            <w:r w:rsidRPr="00F37445">
              <w:rPr>
                <w:rFonts w:ascii="Times New Roman" w:hAnsi="Times New Roman"/>
              </w:rPr>
              <w:t>МФО 335548 ЄДРПОУ банку 14360570</w:t>
            </w:r>
          </w:p>
          <w:p w:rsidR="00540C5D" w:rsidRPr="00F37445" w:rsidRDefault="00540C5D" w:rsidP="00540C5D">
            <w:pPr>
              <w:ind w:firstLine="0"/>
              <w:rPr>
                <w:sz w:val="22"/>
                <w:szCs w:val="22"/>
              </w:rPr>
            </w:pPr>
            <w:r w:rsidRPr="00F37445">
              <w:rPr>
                <w:sz w:val="22"/>
                <w:szCs w:val="22"/>
              </w:rPr>
              <w:t xml:space="preserve">IBAN UA763348510000000026001130445 </w:t>
            </w:r>
          </w:p>
          <w:p w:rsidR="00540C5D" w:rsidRPr="00F37445" w:rsidRDefault="00540C5D" w:rsidP="00540C5D">
            <w:pPr>
              <w:ind w:firstLine="0"/>
              <w:rPr>
                <w:sz w:val="22"/>
                <w:szCs w:val="22"/>
              </w:rPr>
            </w:pPr>
            <w:r w:rsidRPr="00F37445">
              <w:rPr>
                <w:sz w:val="22"/>
                <w:szCs w:val="22"/>
              </w:rPr>
              <w:t xml:space="preserve">Банк АТ «ПУМБ»  </w:t>
            </w:r>
          </w:p>
          <w:p w:rsidR="00540C5D" w:rsidRPr="00F37445" w:rsidRDefault="00540C5D" w:rsidP="00540C5D">
            <w:pPr>
              <w:ind w:firstLine="0"/>
              <w:rPr>
                <w:sz w:val="22"/>
                <w:szCs w:val="22"/>
              </w:rPr>
            </w:pPr>
            <w:r w:rsidRPr="00F37445">
              <w:rPr>
                <w:sz w:val="22"/>
                <w:szCs w:val="22"/>
              </w:rPr>
              <w:t>МФО 334851</w:t>
            </w:r>
          </w:p>
          <w:p w:rsidR="00DF4CB0" w:rsidRPr="00F37445" w:rsidRDefault="00DF4CB0" w:rsidP="00DF4CB0">
            <w:pPr>
              <w:ind w:firstLine="0"/>
              <w:rPr>
                <w:sz w:val="22"/>
                <w:szCs w:val="22"/>
              </w:rPr>
            </w:pPr>
          </w:p>
          <w:p w:rsidR="00DF4CB0" w:rsidRPr="00F37445" w:rsidRDefault="00DF4CB0" w:rsidP="00413D9D">
            <w:pPr>
              <w:pStyle w:val="afff6"/>
              <w:spacing w:line="276" w:lineRule="auto"/>
              <w:rPr>
                <w:rFonts w:ascii="Times New Roman" w:hAnsi="Times New Roman"/>
              </w:rPr>
            </w:pPr>
          </w:p>
          <w:p w:rsidR="00DF4CB0" w:rsidRPr="00F37445" w:rsidRDefault="00DF4CB0" w:rsidP="00413D9D">
            <w:pPr>
              <w:pStyle w:val="afff6"/>
              <w:spacing w:line="276" w:lineRule="auto"/>
              <w:rPr>
                <w:rFonts w:ascii="Times New Roman" w:hAnsi="Times New Roman"/>
              </w:rPr>
            </w:pPr>
          </w:p>
          <w:p w:rsidR="00A67D22" w:rsidRPr="00F37445" w:rsidRDefault="00A67D22" w:rsidP="00413D9D">
            <w:pPr>
              <w:pStyle w:val="afff6"/>
              <w:spacing w:line="276" w:lineRule="auto"/>
              <w:rPr>
                <w:rFonts w:ascii="Times New Roman" w:hAnsi="Times New Roman"/>
              </w:rPr>
            </w:pPr>
            <w:r w:rsidRPr="00F37445">
              <w:rPr>
                <w:rFonts w:ascii="Times New Roman" w:hAnsi="Times New Roman"/>
              </w:rPr>
              <w:t>Телефон (062) 772 00 00</w:t>
            </w:r>
          </w:p>
          <w:p w:rsidR="00A67D22" w:rsidRPr="00F37445" w:rsidRDefault="00A67D22" w:rsidP="00413D9D">
            <w:pPr>
              <w:pStyle w:val="afff6"/>
              <w:spacing w:line="276" w:lineRule="auto"/>
              <w:rPr>
                <w:rFonts w:ascii="Times New Roman" w:hAnsi="Times New Roman"/>
                <w:u w:val="single"/>
                <w:lang w:val="ru-RU"/>
              </w:rPr>
            </w:pPr>
            <w:r w:rsidRPr="00F37445">
              <w:rPr>
                <w:rFonts w:ascii="Times New Roman" w:hAnsi="Times New Roman"/>
              </w:rPr>
              <w:t xml:space="preserve">Електронна адреса: </w:t>
            </w:r>
            <w:r w:rsidRPr="00F37445">
              <w:rPr>
                <w:rFonts w:ascii="Times New Roman" w:hAnsi="Times New Roman"/>
                <w:b/>
                <w:bCs/>
                <w:u w:val="single"/>
                <w:lang w:val="en-US"/>
              </w:rPr>
              <w:t>dobropolyecoalmining</w:t>
            </w:r>
            <w:r w:rsidRPr="00F37445">
              <w:rPr>
                <w:rFonts w:ascii="Times New Roman" w:hAnsi="Times New Roman"/>
                <w:b/>
                <w:bCs/>
                <w:u w:val="single"/>
                <w:lang w:val="ru-RU"/>
              </w:rPr>
              <w:t>@</w:t>
            </w:r>
            <w:r w:rsidRPr="00F37445">
              <w:rPr>
                <w:rFonts w:ascii="Times New Roman" w:hAnsi="Times New Roman"/>
                <w:b/>
                <w:bCs/>
                <w:u w:val="single"/>
                <w:lang w:val="en-US"/>
              </w:rPr>
              <w:t>gmail</w:t>
            </w:r>
            <w:r w:rsidRPr="00F37445">
              <w:rPr>
                <w:rFonts w:ascii="Times New Roman" w:hAnsi="Times New Roman"/>
                <w:b/>
                <w:bCs/>
                <w:u w:val="single"/>
                <w:lang w:val="ru-RU"/>
              </w:rPr>
              <w:t>.</w:t>
            </w:r>
            <w:r w:rsidRPr="00F37445">
              <w:rPr>
                <w:rFonts w:ascii="Times New Roman" w:hAnsi="Times New Roman"/>
                <w:b/>
                <w:bCs/>
                <w:u w:val="single"/>
                <w:lang w:val="en-US"/>
              </w:rPr>
              <w:t>com</w:t>
            </w:r>
          </w:p>
          <w:p w:rsidR="00A67D22" w:rsidRPr="00F37445" w:rsidRDefault="00A67D22" w:rsidP="00413D9D">
            <w:pPr>
              <w:pStyle w:val="afff6"/>
              <w:spacing w:line="276" w:lineRule="auto"/>
              <w:rPr>
                <w:rFonts w:ascii="Times New Roman" w:hAnsi="Times New Roman"/>
              </w:rPr>
            </w:pPr>
            <w:r w:rsidRPr="00F37445">
              <w:rPr>
                <w:rFonts w:ascii="Times New Roman" w:hAnsi="Times New Roman"/>
              </w:rPr>
              <w:t>Має статус платника податку на прибуток</w:t>
            </w:r>
          </w:p>
          <w:p w:rsidR="00A67D22" w:rsidRPr="00F37445" w:rsidRDefault="00A67D22" w:rsidP="00413D9D">
            <w:pPr>
              <w:pStyle w:val="afff6"/>
              <w:spacing w:line="276" w:lineRule="auto"/>
              <w:rPr>
                <w:rFonts w:ascii="Times New Roman" w:hAnsi="Times New Roman"/>
              </w:rPr>
            </w:pPr>
            <w:r w:rsidRPr="00F37445">
              <w:rPr>
                <w:rFonts w:ascii="Times New Roman" w:hAnsi="Times New Roman"/>
              </w:rPr>
              <w:t>за основною ставкою згідно зі статтею</w:t>
            </w:r>
          </w:p>
          <w:p w:rsidR="00A67D22" w:rsidRPr="00F37445" w:rsidRDefault="00A67D22" w:rsidP="00413D9D">
            <w:pPr>
              <w:pStyle w:val="afff6"/>
              <w:spacing w:line="276" w:lineRule="auto"/>
              <w:rPr>
                <w:rFonts w:ascii="Times New Roman" w:hAnsi="Times New Roman"/>
              </w:rPr>
            </w:pPr>
            <w:r w:rsidRPr="00F37445">
              <w:rPr>
                <w:rFonts w:ascii="Times New Roman" w:hAnsi="Times New Roman"/>
              </w:rPr>
              <w:t>136.1 Податкового кодексу України.</w:t>
            </w:r>
          </w:p>
          <w:p w:rsidR="00A67D22" w:rsidRPr="00F37445" w:rsidRDefault="00A67D22" w:rsidP="00413D9D">
            <w:pPr>
              <w:pStyle w:val="TableParagraph"/>
              <w:tabs>
                <w:tab w:val="left" w:pos="3920"/>
              </w:tabs>
              <w:spacing w:line="276" w:lineRule="auto"/>
            </w:pPr>
            <w:r w:rsidRPr="00F37445">
              <w:t>Є платником податку на додану вартість</w:t>
            </w:r>
          </w:p>
          <w:p w:rsidR="00A67D22" w:rsidRPr="00F37445" w:rsidRDefault="00A67D22" w:rsidP="00413D9D">
            <w:pPr>
              <w:pStyle w:val="TableParagraph"/>
              <w:tabs>
                <w:tab w:val="left" w:pos="3920"/>
              </w:tabs>
              <w:spacing w:line="276" w:lineRule="auto"/>
              <w:rPr>
                <w:lang w:val="ru-RU"/>
              </w:rPr>
            </w:pPr>
          </w:p>
          <w:p w:rsidR="00A67D22" w:rsidRPr="00F37445" w:rsidRDefault="00A67D22" w:rsidP="00413D9D">
            <w:pPr>
              <w:pStyle w:val="TableParagraph"/>
              <w:tabs>
                <w:tab w:val="left" w:pos="3920"/>
              </w:tabs>
              <w:spacing w:line="276" w:lineRule="auto"/>
              <w:rPr>
                <w:lang w:val="ru-RU"/>
              </w:rPr>
            </w:pPr>
          </w:p>
          <w:p w:rsidR="00A67D22" w:rsidRPr="00F37445" w:rsidRDefault="00286B92" w:rsidP="00413D9D">
            <w:pPr>
              <w:pStyle w:val="TableParagraph"/>
              <w:tabs>
                <w:tab w:val="left" w:pos="3920"/>
              </w:tabs>
              <w:spacing w:line="276" w:lineRule="auto"/>
              <w:rPr>
                <w:b/>
                <w:bCs/>
                <w:lang w:val="ru-RU"/>
              </w:rPr>
            </w:pPr>
            <w:r w:rsidRPr="00F37445">
              <w:rPr>
                <w:b/>
                <w:bCs/>
                <w:lang w:val="ru-RU"/>
              </w:rPr>
              <w:t>в</w:t>
            </w:r>
            <w:r w:rsidR="00A67D22" w:rsidRPr="00F37445">
              <w:rPr>
                <w:b/>
                <w:bCs/>
                <w:lang w:val="ru-RU"/>
              </w:rPr>
              <w:t xml:space="preserve">.о. </w:t>
            </w:r>
            <w:r w:rsidR="00D1624C" w:rsidRPr="00F37445">
              <w:rPr>
                <w:b/>
                <w:bCs/>
              </w:rPr>
              <w:t>Г</w:t>
            </w:r>
            <w:r w:rsidR="00A67D22" w:rsidRPr="00F37445">
              <w:rPr>
                <w:b/>
                <w:bCs/>
                <w:lang w:val="ru-RU"/>
              </w:rPr>
              <w:t>енерального директора</w:t>
            </w:r>
          </w:p>
          <w:p w:rsidR="00A67D22" w:rsidRPr="00F37445" w:rsidRDefault="00A67D22" w:rsidP="00413D9D">
            <w:pPr>
              <w:pStyle w:val="TableParagraph"/>
              <w:tabs>
                <w:tab w:val="left" w:pos="3920"/>
              </w:tabs>
              <w:spacing w:line="276" w:lineRule="auto"/>
              <w:rPr>
                <w:lang w:val="ru-RU"/>
              </w:rPr>
            </w:pPr>
          </w:p>
          <w:p w:rsidR="00A67D22" w:rsidRPr="00F37445" w:rsidRDefault="00A67D22" w:rsidP="00E415CF">
            <w:pPr>
              <w:pStyle w:val="TableParagraph"/>
              <w:tabs>
                <w:tab w:val="left" w:pos="3920"/>
              </w:tabs>
              <w:spacing w:line="276" w:lineRule="auto"/>
              <w:rPr>
                <w:rFonts w:eastAsia="Calibri"/>
              </w:rPr>
            </w:pPr>
            <w:r w:rsidRPr="00F37445">
              <w:rPr>
                <w:lang w:val="ru-RU"/>
              </w:rPr>
              <w:t>____________________</w:t>
            </w:r>
            <w:r w:rsidRPr="00F37445">
              <w:t xml:space="preserve">  </w:t>
            </w:r>
            <w:r w:rsidR="00E415CF" w:rsidRPr="00F37445">
              <w:rPr>
                <w:b/>
                <w:bCs/>
              </w:rPr>
              <w:t>Олег ВОДОП’ЯНОВ</w:t>
            </w:r>
          </w:p>
        </w:tc>
      </w:tr>
      <w:bookmarkEnd w:id="1"/>
    </w:tbl>
    <w:p w:rsidR="00A67D22" w:rsidRPr="00F37445" w:rsidRDefault="00A67D22" w:rsidP="00A67D22">
      <w:pPr>
        <w:rPr>
          <w:sz w:val="22"/>
          <w:szCs w:val="22"/>
        </w:rPr>
        <w:sectPr w:rsidR="00A67D22" w:rsidRPr="00F37445" w:rsidSect="00F37445">
          <w:pgSz w:w="11906" w:h="16838"/>
          <w:pgMar w:top="851" w:right="851" w:bottom="851" w:left="993" w:header="709" w:footer="709" w:gutter="0"/>
          <w:cols w:space="708"/>
          <w:docGrid w:linePitch="360"/>
        </w:sectPr>
      </w:pPr>
    </w:p>
    <w:p w:rsidR="00A67D22" w:rsidRPr="00F37445" w:rsidRDefault="00A67D22" w:rsidP="00A67D22">
      <w:pPr>
        <w:spacing w:after="0"/>
        <w:jc w:val="right"/>
        <w:rPr>
          <w:rFonts w:eastAsia="Calibri"/>
          <w:sz w:val="22"/>
          <w:szCs w:val="22"/>
          <w:u w:val="single"/>
        </w:rPr>
      </w:pPr>
      <w:r w:rsidRPr="00F37445">
        <w:rPr>
          <w:rFonts w:eastAsia="Calibri"/>
          <w:sz w:val="22"/>
          <w:szCs w:val="22"/>
          <w:u w:val="single"/>
        </w:rPr>
        <w:t>Додаток №1</w:t>
      </w:r>
    </w:p>
    <w:p w:rsidR="00A67D22" w:rsidRPr="00F37445" w:rsidRDefault="00A67D22" w:rsidP="00A67D22">
      <w:pPr>
        <w:keepNext/>
        <w:spacing w:after="0"/>
        <w:ind w:left="4935"/>
        <w:jc w:val="right"/>
        <w:outlineLvl w:val="3"/>
        <w:rPr>
          <w:sz w:val="22"/>
          <w:szCs w:val="22"/>
        </w:rPr>
      </w:pPr>
      <w:r w:rsidRPr="00F37445">
        <w:rPr>
          <w:sz w:val="22"/>
          <w:szCs w:val="22"/>
        </w:rPr>
        <w:t>до Договору про постачання електричної енергії споживачу</w:t>
      </w:r>
    </w:p>
    <w:p w:rsidR="00A67D22" w:rsidRPr="00F37445" w:rsidRDefault="00A67D22" w:rsidP="00A67D22">
      <w:pPr>
        <w:keepNext/>
        <w:spacing w:after="0"/>
        <w:ind w:left="4227"/>
        <w:jc w:val="right"/>
        <w:outlineLvl w:val="3"/>
        <w:rPr>
          <w:sz w:val="22"/>
          <w:szCs w:val="22"/>
        </w:rPr>
      </w:pPr>
      <w:r w:rsidRPr="00F37445">
        <w:rPr>
          <w:sz w:val="22"/>
          <w:szCs w:val="22"/>
        </w:rPr>
        <w:t>№ ______  від „ ___” ________ 202</w:t>
      </w:r>
      <w:r w:rsidR="00C85A5D" w:rsidRPr="00F37445">
        <w:rPr>
          <w:sz w:val="22"/>
          <w:szCs w:val="22"/>
        </w:rPr>
        <w:t>2</w:t>
      </w:r>
      <w:r w:rsidRPr="00F37445">
        <w:rPr>
          <w:sz w:val="22"/>
          <w:szCs w:val="22"/>
        </w:rPr>
        <w:t>р.</w:t>
      </w:r>
    </w:p>
    <w:p w:rsidR="00A67D22" w:rsidRPr="00F37445" w:rsidRDefault="00A67D22" w:rsidP="00A67D22">
      <w:pPr>
        <w:spacing w:after="0"/>
        <w:rPr>
          <w:rFonts w:eastAsia="Calibri"/>
          <w:sz w:val="22"/>
          <w:szCs w:val="22"/>
          <w:u w:val="single"/>
        </w:rPr>
      </w:pPr>
    </w:p>
    <w:p w:rsidR="00A67D22" w:rsidRPr="00F37445" w:rsidRDefault="00A67D22" w:rsidP="00A67D22">
      <w:pPr>
        <w:spacing w:after="0"/>
        <w:rPr>
          <w:rFonts w:eastAsia="Calibri"/>
          <w:sz w:val="22"/>
          <w:szCs w:val="22"/>
        </w:rPr>
      </w:pPr>
    </w:p>
    <w:p w:rsidR="00534A77" w:rsidRPr="00F37445" w:rsidRDefault="00F37445" w:rsidP="00534A77">
      <w:pPr>
        <w:spacing w:after="0"/>
        <w:ind w:firstLine="0"/>
        <w:jc w:val="center"/>
        <w:rPr>
          <w:b/>
          <w:sz w:val="22"/>
          <w:szCs w:val="22"/>
          <w:u w:val="single"/>
        </w:rPr>
      </w:pPr>
      <w:r>
        <w:rPr>
          <w:b/>
          <w:sz w:val="22"/>
          <w:szCs w:val="22"/>
        </w:rPr>
        <w:t>Прогнозован</w:t>
      </w:r>
      <w:r w:rsidR="00534A77" w:rsidRPr="00F37445">
        <w:rPr>
          <w:b/>
          <w:sz w:val="22"/>
          <w:szCs w:val="22"/>
        </w:rPr>
        <w:t>і обсяги постачання електричної енергії</w:t>
      </w:r>
      <w:r>
        <w:rPr>
          <w:b/>
          <w:sz w:val="22"/>
          <w:szCs w:val="22"/>
        </w:rPr>
        <w:t xml:space="preserve"> </w:t>
      </w:r>
      <w:r w:rsidR="00D1624C" w:rsidRPr="00F37445">
        <w:rPr>
          <w:b/>
          <w:sz w:val="22"/>
          <w:szCs w:val="22"/>
        </w:rPr>
        <w:t>у розрахункових періодах 2022</w:t>
      </w:r>
      <w:r w:rsidR="00534A77" w:rsidRPr="00F37445">
        <w:rPr>
          <w:b/>
          <w:sz w:val="22"/>
          <w:szCs w:val="22"/>
        </w:rPr>
        <w:t xml:space="preserve"> року на відповідних класах напруги для потреб</w:t>
      </w:r>
      <w:r>
        <w:rPr>
          <w:b/>
          <w:sz w:val="22"/>
          <w:szCs w:val="22"/>
        </w:rPr>
        <w:t xml:space="preserve"> </w:t>
      </w:r>
      <w:r w:rsidR="00534A77" w:rsidRPr="00F37445">
        <w:rPr>
          <w:b/>
          <w:sz w:val="22"/>
          <w:szCs w:val="22"/>
          <w:u w:val="single"/>
        </w:rPr>
        <w:t>ДП «Добропіллявугілля-видобуток»</w:t>
      </w:r>
    </w:p>
    <w:p w:rsidR="00534A77" w:rsidRPr="00F37445" w:rsidRDefault="00534A77" w:rsidP="00534A77">
      <w:pPr>
        <w:spacing w:after="0"/>
        <w:ind w:firstLine="0"/>
        <w:rPr>
          <w:sz w:val="22"/>
          <w:szCs w:val="22"/>
        </w:rPr>
      </w:pPr>
    </w:p>
    <w:tbl>
      <w:tblPr>
        <w:tblW w:w="8180" w:type="dxa"/>
        <w:jc w:val="center"/>
        <w:tblLook w:val="04A0" w:firstRow="1" w:lastRow="0" w:firstColumn="1" w:lastColumn="0" w:noHBand="0" w:noVBand="1"/>
      </w:tblPr>
      <w:tblGrid>
        <w:gridCol w:w="2680"/>
        <w:gridCol w:w="2640"/>
        <w:gridCol w:w="2860"/>
      </w:tblGrid>
      <w:tr w:rsidR="00F37445" w:rsidRPr="00E07E0D" w:rsidTr="00DA491D">
        <w:trPr>
          <w:trHeight w:val="630"/>
          <w:jc w:val="center"/>
        </w:trPr>
        <w:tc>
          <w:tcPr>
            <w:tcW w:w="26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37445" w:rsidRPr="00E07E0D" w:rsidRDefault="00F37445" w:rsidP="00DA491D">
            <w:pPr>
              <w:jc w:val="center"/>
              <w:rPr>
                <w:color w:val="000000"/>
                <w:sz w:val="22"/>
                <w:szCs w:val="22"/>
              </w:rPr>
            </w:pPr>
            <w:r w:rsidRPr="00E07E0D">
              <w:rPr>
                <w:color w:val="000000"/>
                <w:sz w:val="22"/>
                <w:szCs w:val="22"/>
              </w:rPr>
              <w:t>Розрахункові періоди, місяці 2022р.</w:t>
            </w:r>
          </w:p>
        </w:tc>
        <w:tc>
          <w:tcPr>
            <w:tcW w:w="26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37445" w:rsidRPr="00E07E0D" w:rsidRDefault="00F37445" w:rsidP="00DA491D">
            <w:pPr>
              <w:jc w:val="center"/>
              <w:rPr>
                <w:color w:val="000000"/>
                <w:sz w:val="22"/>
                <w:szCs w:val="22"/>
              </w:rPr>
            </w:pPr>
            <w:r w:rsidRPr="00E07E0D">
              <w:rPr>
                <w:color w:val="000000"/>
                <w:sz w:val="22"/>
                <w:szCs w:val="22"/>
              </w:rPr>
              <w:t>1 клас напруги, кВт*год.</w:t>
            </w:r>
          </w:p>
        </w:tc>
        <w:tc>
          <w:tcPr>
            <w:tcW w:w="28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37445" w:rsidRPr="00E07E0D" w:rsidRDefault="00F37445" w:rsidP="00DA491D">
            <w:pPr>
              <w:jc w:val="center"/>
              <w:rPr>
                <w:color w:val="000000"/>
                <w:sz w:val="22"/>
                <w:szCs w:val="22"/>
              </w:rPr>
            </w:pPr>
            <w:r w:rsidRPr="00E07E0D">
              <w:rPr>
                <w:color w:val="000000"/>
                <w:sz w:val="22"/>
                <w:szCs w:val="22"/>
              </w:rPr>
              <w:t>2 клас напруги, кВт*год.</w:t>
            </w:r>
          </w:p>
        </w:tc>
      </w:tr>
      <w:tr w:rsidR="00F37445" w:rsidRPr="00E07E0D" w:rsidTr="00DA491D">
        <w:trPr>
          <w:trHeight w:val="315"/>
          <w:jc w:val="center"/>
        </w:trPr>
        <w:tc>
          <w:tcPr>
            <w:tcW w:w="2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445" w:rsidRPr="00E07E0D" w:rsidRDefault="00F37445" w:rsidP="00DA491D">
            <w:pPr>
              <w:jc w:val="center"/>
              <w:rPr>
                <w:color w:val="000000"/>
                <w:sz w:val="22"/>
                <w:szCs w:val="22"/>
              </w:rPr>
            </w:pPr>
            <w:r w:rsidRPr="00E07E0D">
              <w:rPr>
                <w:color w:val="000000"/>
                <w:sz w:val="22"/>
                <w:szCs w:val="22"/>
              </w:rPr>
              <w:t>жовтень</w:t>
            </w:r>
          </w:p>
        </w:tc>
        <w:tc>
          <w:tcPr>
            <w:tcW w:w="2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445" w:rsidRPr="00E07E0D" w:rsidRDefault="00F37445" w:rsidP="00DA491D">
            <w:pPr>
              <w:jc w:val="center"/>
              <w:rPr>
                <w:color w:val="000000"/>
                <w:sz w:val="22"/>
                <w:szCs w:val="22"/>
              </w:rPr>
            </w:pPr>
            <w:r w:rsidRPr="00E07E0D">
              <w:rPr>
                <w:color w:val="000000"/>
                <w:sz w:val="22"/>
                <w:szCs w:val="22"/>
              </w:rPr>
              <w:t>1 300 000</w:t>
            </w:r>
          </w:p>
        </w:tc>
        <w:tc>
          <w:tcPr>
            <w:tcW w:w="28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7445" w:rsidRPr="00E07E0D" w:rsidRDefault="00F37445" w:rsidP="00DA491D">
            <w:pPr>
              <w:jc w:val="center"/>
              <w:rPr>
                <w:color w:val="000000"/>
                <w:sz w:val="22"/>
                <w:szCs w:val="22"/>
              </w:rPr>
            </w:pPr>
            <w:r w:rsidRPr="00E07E0D">
              <w:rPr>
                <w:color w:val="000000"/>
                <w:sz w:val="22"/>
                <w:szCs w:val="22"/>
              </w:rPr>
              <w:t>10 850 000</w:t>
            </w:r>
          </w:p>
        </w:tc>
      </w:tr>
      <w:tr w:rsidR="00F37445" w:rsidRPr="00E07E0D" w:rsidTr="00DA491D">
        <w:trPr>
          <w:trHeight w:val="315"/>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center"/>
              <w:rPr>
                <w:color w:val="000000"/>
                <w:sz w:val="22"/>
                <w:szCs w:val="22"/>
              </w:rPr>
            </w:pPr>
            <w:r w:rsidRPr="00E07E0D">
              <w:rPr>
                <w:color w:val="000000"/>
                <w:sz w:val="22"/>
                <w:szCs w:val="22"/>
              </w:rPr>
              <w:t>листопад</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center"/>
              <w:rPr>
                <w:color w:val="000000"/>
                <w:sz w:val="22"/>
                <w:szCs w:val="22"/>
              </w:rPr>
            </w:pPr>
            <w:r w:rsidRPr="00E07E0D">
              <w:rPr>
                <w:color w:val="000000"/>
                <w:sz w:val="22"/>
                <w:szCs w:val="22"/>
              </w:rPr>
              <w:t>1 300 000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center"/>
              <w:rPr>
                <w:color w:val="000000"/>
                <w:sz w:val="22"/>
                <w:szCs w:val="22"/>
              </w:rPr>
            </w:pPr>
            <w:r w:rsidRPr="00E07E0D">
              <w:rPr>
                <w:color w:val="000000"/>
                <w:sz w:val="22"/>
                <w:szCs w:val="22"/>
              </w:rPr>
              <w:t>10 920 000</w:t>
            </w:r>
          </w:p>
        </w:tc>
      </w:tr>
      <w:tr w:rsidR="00F37445" w:rsidRPr="00E07E0D" w:rsidTr="00DA491D">
        <w:trPr>
          <w:trHeight w:val="315"/>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center"/>
              <w:rPr>
                <w:color w:val="000000"/>
                <w:sz w:val="22"/>
                <w:szCs w:val="22"/>
              </w:rPr>
            </w:pPr>
            <w:r w:rsidRPr="00E07E0D">
              <w:rPr>
                <w:color w:val="000000"/>
                <w:sz w:val="22"/>
                <w:szCs w:val="22"/>
              </w:rPr>
              <w:t>грудень</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center"/>
              <w:rPr>
                <w:color w:val="000000"/>
                <w:sz w:val="22"/>
                <w:szCs w:val="22"/>
              </w:rPr>
            </w:pPr>
            <w:r w:rsidRPr="00E07E0D">
              <w:rPr>
                <w:color w:val="000000"/>
                <w:sz w:val="22"/>
                <w:szCs w:val="22"/>
              </w:rPr>
              <w:t>1 400 000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center"/>
              <w:rPr>
                <w:color w:val="000000"/>
                <w:sz w:val="22"/>
                <w:szCs w:val="22"/>
              </w:rPr>
            </w:pPr>
            <w:r w:rsidRPr="00E07E0D">
              <w:rPr>
                <w:color w:val="000000"/>
                <w:sz w:val="22"/>
                <w:szCs w:val="22"/>
              </w:rPr>
              <w:t>11 259 550</w:t>
            </w:r>
          </w:p>
        </w:tc>
      </w:tr>
      <w:tr w:rsidR="00F37445" w:rsidRPr="00E07E0D" w:rsidTr="00DA491D">
        <w:trPr>
          <w:trHeight w:val="315"/>
          <w:jc w:val="center"/>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right"/>
              <w:rPr>
                <w:b/>
                <w:bCs/>
                <w:color w:val="000000"/>
                <w:sz w:val="22"/>
                <w:szCs w:val="22"/>
              </w:rPr>
            </w:pPr>
            <w:r w:rsidRPr="00E07E0D">
              <w:rPr>
                <w:b/>
                <w:bCs/>
                <w:color w:val="000000"/>
                <w:sz w:val="22"/>
                <w:szCs w:val="22"/>
              </w:rPr>
              <w:t>Усього 2022р.:</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center"/>
              <w:rPr>
                <w:b/>
                <w:bCs/>
                <w:color w:val="000000"/>
                <w:sz w:val="22"/>
                <w:szCs w:val="22"/>
              </w:rPr>
            </w:pPr>
            <w:r w:rsidRPr="00E07E0D">
              <w:rPr>
                <w:b/>
                <w:bCs/>
                <w:color w:val="000000"/>
                <w:sz w:val="22"/>
                <w:szCs w:val="22"/>
              </w:rPr>
              <w:t>4 000 000</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445" w:rsidRPr="00E07E0D" w:rsidRDefault="00F37445" w:rsidP="00DA491D">
            <w:pPr>
              <w:jc w:val="center"/>
              <w:rPr>
                <w:b/>
                <w:bCs/>
                <w:color w:val="000000"/>
                <w:sz w:val="22"/>
                <w:szCs w:val="22"/>
              </w:rPr>
            </w:pPr>
            <w:r w:rsidRPr="00E07E0D">
              <w:rPr>
                <w:b/>
                <w:bCs/>
                <w:color w:val="000000"/>
                <w:sz w:val="22"/>
                <w:szCs w:val="22"/>
              </w:rPr>
              <w:t>33 029 550</w:t>
            </w:r>
          </w:p>
        </w:tc>
      </w:tr>
      <w:tr w:rsidR="00F37445" w:rsidRPr="00E07E0D" w:rsidTr="00DA491D">
        <w:trPr>
          <w:trHeight w:val="315"/>
          <w:jc w:val="center"/>
        </w:trPr>
        <w:tc>
          <w:tcPr>
            <w:tcW w:w="2680" w:type="dxa"/>
            <w:tcBorders>
              <w:top w:val="single" w:sz="4" w:space="0" w:color="auto"/>
            </w:tcBorders>
            <w:shd w:val="clear" w:color="auto" w:fill="auto"/>
            <w:noWrap/>
            <w:vAlign w:val="center"/>
            <w:hideMark/>
          </w:tcPr>
          <w:p w:rsidR="00F37445" w:rsidRPr="00E07E0D" w:rsidRDefault="00F37445" w:rsidP="00DA491D">
            <w:pPr>
              <w:jc w:val="center"/>
              <w:rPr>
                <w:b/>
                <w:bCs/>
                <w:color w:val="000000"/>
                <w:sz w:val="22"/>
                <w:szCs w:val="22"/>
              </w:rPr>
            </w:pPr>
          </w:p>
        </w:tc>
        <w:tc>
          <w:tcPr>
            <w:tcW w:w="2640" w:type="dxa"/>
            <w:tcBorders>
              <w:top w:val="single" w:sz="4" w:space="0" w:color="auto"/>
            </w:tcBorders>
            <w:shd w:val="clear" w:color="auto" w:fill="auto"/>
            <w:noWrap/>
            <w:vAlign w:val="center"/>
            <w:hideMark/>
          </w:tcPr>
          <w:p w:rsidR="00F37445" w:rsidRPr="00E07E0D" w:rsidRDefault="00F37445" w:rsidP="00DA491D">
            <w:pPr>
              <w:jc w:val="right"/>
              <w:rPr>
                <w:b/>
                <w:bCs/>
                <w:color w:val="000000"/>
                <w:sz w:val="22"/>
                <w:szCs w:val="22"/>
              </w:rPr>
            </w:pPr>
            <w:r w:rsidRPr="00E07E0D">
              <w:rPr>
                <w:b/>
                <w:bCs/>
                <w:color w:val="000000"/>
                <w:sz w:val="22"/>
                <w:szCs w:val="22"/>
              </w:rPr>
              <w:t>Разом:</w:t>
            </w:r>
          </w:p>
        </w:tc>
        <w:tc>
          <w:tcPr>
            <w:tcW w:w="2860" w:type="dxa"/>
            <w:tcBorders>
              <w:top w:val="single" w:sz="4" w:space="0" w:color="auto"/>
            </w:tcBorders>
            <w:shd w:val="clear" w:color="auto" w:fill="auto"/>
            <w:noWrap/>
            <w:vAlign w:val="center"/>
            <w:hideMark/>
          </w:tcPr>
          <w:p w:rsidR="00F37445" w:rsidRPr="00E07E0D" w:rsidRDefault="00F37445" w:rsidP="00DA491D">
            <w:pPr>
              <w:jc w:val="center"/>
              <w:rPr>
                <w:b/>
                <w:bCs/>
                <w:color w:val="000000"/>
                <w:sz w:val="22"/>
                <w:szCs w:val="22"/>
              </w:rPr>
            </w:pPr>
            <w:r w:rsidRPr="00E07E0D">
              <w:rPr>
                <w:b/>
                <w:bCs/>
                <w:color w:val="000000"/>
                <w:sz w:val="22"/>
                <w:szCs w:val="22"/>
              </w:rPr>
              <w:t>37 029 550</w:t>
            </w:r>
          </w:p>
        </w:tc>
      </w:tr>
    </w:tbl>
    <w:p w:rsidR="00E415CF" w:rsidRPr="00F37445" w:rsidRDefault="00E415CF" w:rsidP="00E415CF">
      <w:pPr>
        <w:jc w:val="center"/>
        <w:rPr>
          <w:snapToGrid/>
          <w:sz w:val="22"/>
          <w:szCs w:val="22"/>
          <w:lang w:eastAsia="en-US"/>
        </w:rPr>
      </w:pPr>
    </w:p>
    <w:p w:rsidR="00534A77" w:rsidRPr="00F37445" w:rsidRDefault="00534A77" w:rsidP="00534A77">
      <w:pPr>
        <w:spacing w:after="0"/>
        <w:ind w:firstLine="0"/>
        <w:rPr>
          <w:b/>
          <w:sz w:val="22"/>
          <w:szCs w:val="22"/>
        </w:rPr>
      </w:pPr>
    </w:p>
    <w:p w:rsidR="00D1624C" w:rsidRPr="00F37445" w:rsidRDefault="00D1624C" w:rsidP="00534A77">
      <w:pPr>
        <w:spacing w:after="0"/>
        <w:ind w:firstLine="0"/>
        <w:rPr>
          <w:b/>
          <w:sz w:val="22"/>
          <w:szCs w:val="22"/>
        </w:rPr>
      </w:pPr>
    </w:p>
    <w:p w:rsidR="00534A77" w:rsidRPr="00F37445" w:rsidRDefault="00534A77" w:rsidP="00534A77">
      <w:pPr>
        <w:spacing w:after="0"/>
        <w:ind w:firstLine="0"/>
        <w:rPr>
          <w:b/>
          <w:sz w:val="22"/>
          <w:szCs w:val="22"/>
        </w:rPr>
      </w:pPr>
    </w:p>
    <w:tbl>
      <w:tblPr>
        <w:tblW w:w="9232" w:type="dxa"/>
        <w:tblLayout w:type="fixed"/>
        <w:tblCellMar>
          <w:left w:w="0" w:type="dxa"/>
          <w:right w:w="0" w:type="dxa"/>
        </w:tblCellMar>
        <w:tblLook w:val="01E0" w:firstRow="1" w:lastRow="1" w:firstColumn="1" w:lastColumn="1" w:noHBand="0" w:noVBand="0"/>
      </w:tblPr>
      <w:tblGrid>
        <w:gridCol w:w="4550"/>
        <w:gridCol w:w="4682"/>
      </w:tblGrid>
      <w:tr w:rsidR="00534A77" w:rsidRPr="00F37445" w:rsidTr="00D1624C">
        <w:trPr>
          <w:trHeight w:val="49"/>
        </w:trPr>
        <w:tc>
          <w:tcPr>
            <w:tcW w:w="4550" w:type="dxa"/>
          </w:tcPr>
          <w:p w:rsidR="00534A77" w:rsidRPr="00F37445" w:rsidRDefault="00534A77" w:rsidP="00534A77">
            <w:pPr>
              <w:spacing w:after="0"/>
              <w:ind w:firstLine="0"/>
              <w:rPr>
                <w:b/>
                <w:sz w:val="22"/>
                <w:szCs w:val="22"/>
              </w:rPr>
            </w:pPr>
            <w:r w:rsidRPr="00F37445">
              <w:rPr>
                <w:b/>
                <w:sz w:val="22"/>
                <w:szCs w:val="22"/>
              </w:rPr>
              <w:t>Постачальник:</w:t>
            </w:r>
          </w:p>
          <w:p w:rsidR="00534A77" w:rsidRPr="00F37445" w:rsidRDefault="00534A77" w:rsidP="00534A77">
            <w:pPr>
              <w:spacing w:after="0"/>
              <w:ind w:firstLine="0"/>
              <w:rPr>
                <w:b/>
                <w:sz w:val="22"/>
                <w:szCs w:val="22"/>
              </w:rPr>
            </w:pPr>
            <w:r w:rsidRPr="00F37445">
              <w:rPr>
                <w:b/>
                <w:sz w:val="22"/>
                <w:szCs w:val="22"/>
              </w:rPr>
              <w:t>Керівник</w:t>
            </w:r>
          </w:p>
          <w:p w:rsidR="00534A77" w:rsidRPr="00F37445" w:rsidRDefault="00534A77" w:rsidP="00534A77">
            <w:pPr>
              <w:spacing w:after="0"/>
              <w:ind w:firstLine="0"/>
              <w:rPr>
                <w:b/>
                <w:sz w:val="22"/>
                <w:szCs w:val="22"/>
              </w:rPr>
            </w:pPr>
          </w:p>
          <w:p w:rsidR="00534A77" w:rsidRPr="00F37445" w:rsidRDefault="00534A77" w:rsidP="00534A77">
            <w:pPr>
              <w:spacing w:after="0"/>
              <w:ind w:firstLine="0"/>
              <w:rPr>
                <w:b/>
                <w:sz w:val="22"/>
                <w:szCs w:val="22"/>
              </w:rPr>
            </w:pPr>
          </w:p>
          <w:p w:rsidR="00534A77" w:rsidRPr="00F37445" w:rsidRDefault="00534A77" w:rsidP="00534A77">
            <w:pPr>
              <w:spacing w:after="0"/>
              <w:ind w:firstLine="0"/>
              <w:rPr>
                <w:b/>
                <w:sz w:val="22"/>
                <w:szCs w:val="22"/>
              </w:rPr>
            </w:pPr>
          </w:p>
          <w:p w:rsidR="00D1624C" w:rsidRPr="00F37445" w:rsidRDefault="00D1624C" w:rsidP="00534A77">
            <w:pPr>
              <w:spacing w:after="0"/>
              <w:ind w:firstLine="0"/>
              <w:rPr>
                <w:b/>
                <w:sz w:val="22"/>
                <w:szCs w:val="22"/>
              </w:rPr>
            </w:pPr>
          </w:p>
          <w:p w:rsidR="00D1624C" w:rsidRPr="00F37445" w:rsidRDefault="00D1624C" w:rsidP="00534A77">
            <w:pPr>
              <w:spacing w:after="0"/>
              <w:ind w:firstLine="0"/>
              <w:rPr>
                <w:b/>
                <w:sz w:val="22"/>
                <w:szCs w:val="22"/>
              </w:rPr>
            </w:pPr>
          </w:p>
          <w:p w:rsidR="00534A77" w:rsidRPr="00F37445" w:rsidRDefault="00534A77" w:rsidP="00534A77">
            <w:pPr>
              <w:spacing w:after="0"/>
              <w:ind w:firstLine="0"/>
              <w:rPr>
                <w:b/>
                <w:sz w:val="22"/>
                <w:szCs w:val="22"/>
              </w:rPr>
            </w:pPr>
            <w:r w:rsidRPr="00F37445">
              <w:rPr>
                <w:b/>
                <w:sz w:val="22"/>
                <w:szCs w:val="22"/>
              </w:rPr>
              <w:t>_____________________  /____________/</w:t>
            </w:r>
          </w:p>
          <w:p w:rsidR="00D1624C" w:rsidRPr="00F37445" w:rsidRDefault="00D1624C" w:rsidP="00534A77">
            <w:pPr>
              <w:spacing w:after="0"/>
              <w:ind w:firstLine="0"/>
              <w:rPr>
                <w:b/>
                <w:sz w:val="22"/>
                <w:szCs w:val="22"/>
              </w:rPr>
            </w:pPr>
          </w:p>
          <w:p w:rsidR="00D1624C" w:rsidRPr="00F37445" w:rsidRDefault="00D1624C" w:rsidP="00534A77">
            <w:pPr>
              <w:spacing w:after="0"/>
              <w:ind w:firstLine="0"/>
              <w:rPr>
                <w:b/>
                <w:sz w:val="22"/>
                <w:szCs w:val="22"/>
              </w:rPr>
            </w:pPr>
          </w:p>
        </w:tc>
        <w:tc>
          <w:tcPr>
            <w:tcW w:w="4682" w:type="dxa"/>
          </w:tcPr>
          <w:p w:rsidR="00534A77" w:rsidRPr="00F37445" w:rsidRDefault="00534A77" w:rsidP="00534A77">
            <w:pPr>
              <w:spacing w:after="0"/>
              <w:ind w:firstLine="0"/>
              <w:rPr>
                <w:b/>
                <w:sz w:val="22"/>
                <w:szCs w:val="22"/>
              </w:rPr>
            </w:pPr>
            <w:r w:rsidRPr="00F37445">
              <w:rPr>
                <w:b/>
                <w:sz w:val="22"/>
                <w:szCs w:val="22"/>
              </w:rPr>
              <w:t xml:space="preserve">               Споживач:</w:t>
            </w:r>
          </w:p>
          <w:p w:rsidR="00534A77" w:rsidRPr="00F37445" w:rsidRDefault="00D1624C" w:rsidP="00D1624C">
            <w:pPr>
              <w:spacing w:after="0"/>
              <w:ind w:firstLine="0"/>
              <w:jc w:val="left"/>
              <w:rPr>
                <w:b/>
                <w:sz w:val="22"/>
                <w:szCs w:val="22"/>
              </w:rPr>
            </w:pPr>
            <w:r w:rsidRPr="00F37445">
              <w:rPr>
                <w:b/>
                <w:sz w:val="22"/>
                <w:szCs w:val="22"/>
              </w:rPr>
              <w:t xml:space="preserve">Державне </w:t>
            </w:r>
            <w:r w:rsidR="00534A77" w:rsidRPr="00F37445">
              <w:rPr>
                <w:b/>
                <w:sz w:val="22"/>
                <w:szCs w:val="22"/>
              </w:rPr>
              <w:t>підприємство «Добропіллявугілля-видобуток»</w:t>
            </w:r>
          </w:p>
          <w:p w:rsidR="00534A77" w:rsidRPr="00F37445" w:rsidRDefault="00534A77" w:rsidP="00D1624C">
            <w:pPr>
              <w:spacing w:after="0"/>
              <w:ind w:firstLine="0"/>
              <w:jc w:val="left"/>
              <w:rPr>
                <w:b/>
                <w:sz w:val="22"/>
                <w:szCs w:val="22"/>
                <w:lang w:val="ru-RU"/>
              </w:rPr>
            </w:pPr>
            <w:r w:rsidRPr="00F37445">
              <w:rPr>
                <w:b/>
                <w:sz w:val="22"/>
                <w:szCs w:val="22"/>
                <w:lang w:val="ru-RU"/>
              </w:rPr>
              <w:t>в.о. Генерального директора:</w:t>
            </w:r>
          </w:p>
          <w:p w:rsidR="00D1624C" w:rsidRPr="00F37445" w:rsidRDefault="00D1624C" w:rsidP="00D1624C">
            <w:pPr>
              <w:spacing w:after="0"/>
              <w:ind w:firstLine="0"/>
              <w:jc w:val="left"/>
              <w:rPr>
                <w:b/>
                <w:sz w:val="22"/>
                <w:szCs w:val="22"/>
                <w:lang w:val="ru-RU"/>
              </w:rPr>
            </w:pPr>
          </w:p>
          <w:p w:rsidR="00D1624C" w:rsidRPr="00F37445" w:rsidRDefault="00D1624C" w:rsidP="00534A77">
            <w:pPr>
              <w:spacing w:after="0"/>
              <w:ind w:firstLine="0"/>
              <w:rPr>
                <w:b/>
                <w:sz w:val="22"/>
                <w:szCs w:val="22"/>
                <w:lang w:val="ru-RU"/>
              </w:rPr>
            </w:pPr>
          </w:p>
          <w:p w:rsidR="00534A77" w:rsidRPr="00F37445" w:rsidRDefault="00534A77" w:rsidP="00534A77">
            <w:pPr>
              <w:spacing w:after="0"/>
              <w:ind w:firstLine="0"/>
              <w:rPr>
                <w:b/>
                <w:sz w:val="22"/>
                <w:szCs w:val="22"/>
                <w:lang w:val="ru-RU"/>
              </w:rPr>
            </w:pPr>
          </w:p>
          <w:p w:rsidR="00534A77" w:rsidRPr="00F37445" w:rsidRDefault="00E415CF" w:rsidP="00534A77">
            <w:pPr>
              <w:spacing w:after="0"/>
              <w:ind w:firstLine="0"/>
              <w:rPr>
                <w:b/>
                <w:sz w:val="22"/>
                <w:szCs w:val="22"/>
                <w:lang w:val="ru-RU"/>
              </w:rPr>
            </w:pPr>
            <w:r w:rsidRPr="00F37445">
              <w:rPr>
                <w:b/>
                <w:sz w:val="22"/>
                <w:szCs w:val="22"/>
                <w:lang w:val="ru-RU"/>
              </w:rPr>
              <w:t>_________________Олег ВОДОП'ЯНОВ</w:t>
            </w:r>
          </w:p>
          <w:p w:rsidR="00534A77" w:rsidRPr="00F37445" w:rsidRDefault="00534A77" w:rsidP="00534A77">
            <w:pPr>
              <w:spacing w:after="0"/>
              <w:ind w:firstLine="0"/>
              <w:rPr>
                <w:b/>
                <w:sz w:val="22"/>
                <w:szCs w:val="22"/>
                <w:lang w:val="ru-RU"/>
              </w:rPr>
            </w:pPr>
          </w:p>
        </w:tc>
      </w:tr>
    </w:tbl>
    <w:p w:rsidR="00A67D22" w:rsidRPr="00F37445" w:rsidRDefault="00A67D22" w:rsidP="00571431">
      <w:pPr>
        <w:spacing w:after="0"/>
        <w:ind w:firstLine="0"/>
        <w:rPr>
          <w:sz w:val="22"/>
          <w:szCs w:val="22"/>
        </w:rPr>
      </w:pPr>
    </w:p>
    <w:p w:rsidR="00A67D22" w:rsidRPr="00F37445" w:rsidRDefault="00A67D22" w:rsidP="00571431">
      <w:pPr>
        <w:spacing w:after="0"/>
        <w:ind w:firstLine="0"/>
        <w:rPr>
          <w:rFonts w:eastAsia="Calibri"/>
          <w:sz w:val="22"/>
          <w:szCs w:val="22"/>
        </w:rPr>
      </w:pPr>
    </w:p>
    <w:p w:rsidR="00D61DF9" w:rsidRPr="00F37445" w:rsidRDefault="00D61DF9" w:rsidP="00571431">
      <w:pPr>
        <w:spacing w:after="0"/>
        <w:ind w:firstLine="0"/>
        <w:rPr>
          <w:rFonts w:eastAsia="Calibri"/>
          <w:sz w:val="22"/>
          <w:szCs w:val="22"/>
        </w:rPr>
      </w:pPr>
    </w:p>
    <w:p w:rsidR="00D61DF9" w:rsidRPr="00F37445" w:rsidRDefault="00D61DF9" w:rsidP="00571431">
      <w:pPr>
        <w:spacing w:after="0"/>
        <w:ind w:firstLine="0"/>
        <w:rPr>
          <w:rFonts w:eastAsia="Calibri"/>
          <w:sz w:val="22"/>
          <w:szCs w:val="22"/>
        </w:rPr>
      </w:pPr>
    </w:p>
    <w:p w:rsidR="00D61DF9" w:rsidRPr="00F37445" w:rsidRDefault="00D61DF9" w:rsidP="00571431">
      <w:pPr>
        <w:spacing w:after="0"/>
        <w:ind w:firstLine="0"/>
        <w:rPr>
          <w:rFonts w:eastAsia="Calibri"/>
          <w:sz w:val="22"/>
          <w:szCs w:val="22"/>
        </w:rPr>
      </w:pPr>
    </w:p>
    <w:p w:rsidR="00D61DF9" w:rsidRPr="00F37445" w:rsidRDefault="00D61DF9" w:rsidP="00571431">
      <w:pPr>
        <w:spacing w:after="0"/>
        <w:ind w:firstLine="0"/>
        <w:rPr>
          <w:rFonts w:eastAsia="Calibri"/>
          <w:sz w:val="22"/>
          <w:szCs w:val="22"/>
        </w:rPr>
      </w:pPr>
    </w:p>
    <w:p w:rsidR="00A67D22" w:rsidRPr="00F37445" w:rsidRDefault="00A67D22" w:rsidP="00A67D22">
      <w:pPr>
        <w:spacing w:after="0"/>
        <w:rPr>
          <w:sz w:val="22"/>
          <w:szCs w:val="22"/>
        </w:rPr>
      </w:pPr>
    </w:p>
    <w:p w:rsidR="00A67D22" w:rsidRPr="00F37445" w:rsidRDefault="00A67D22" w:rsidP="00A67D22">
      <w:pPr>
        <w:keepNext/>
        <w:spacing w:after="0"/>
        <w:jc w:val="right"/>
        <w:outlineLvl w:val="0"/>
        <w:rPr>
          <w:noProof/>
          <w:sz w:val="22"/>
          <w:szCs w:val="22"/>
        </w:rPr>
      </w:pPr>
      <w:r w:rsidRPr="00F37445">
        <w:rPr>
          <w:noProof/>
          <w:sz w:val="22"/>
          <w:szCs w:val="22"/>
        </w:rPr>
        <w:t>Додаток №2</w:t>
      </w:r>
    </w:p>
    <w:p w:rsidR="00A67D22" w:rsidRPr="00F37445" w:rsidRDefault="00A67D22" w:rsidP="00A67D22">
      <w:pPr>
        <w:keepNext/>
        <w:spacing w:after="0"/>
        <w:ind w:left="4935"/>
        <w:jc w:val="right"/>
        <w:outlineLvl w:val="3"/>
        <w:rPr>
          <w:sz w:val="22"/>
          <w:szCs w:val="22"/>
        </w:rPr>
      </w:pPr>
      <w:r w:rsidRPr="00F37445">
        <w:rPr>
          <w:sz w:val="22"/>
          <w:szCs w:val="22"/>
        </w:rPr>
        <w:t>до Договору про постачання електричної енергії споживачу</w:t>
      </w:r>
    </w:p>
    <w:p w:rsidR="00A67D22" w:rsidRPr="00F37445" w:rsidRDefault="00A67D22" w:rsidP="00A67D22">
      <w:pPr>
        <w:keepNext/>
        <w:spacing w:after="0"/>
        <w:jc w:val="right"/>
        <w:outlineLvl w:val="0"/>
        <w:rPr>
          <w:noProof/>
          <w:sz w:val="22"/>
          <w:szCs w:val="22"/>
          <w:lang w:val="ru-RU"/>
        </w:rPr>
      </w:pPr>
      <w:r w:rsidRPr="00F37445">
        <w:rPr>
          <w:sz w:val="22"/>
          <w:szCs w:val="22"/>
          <w:lang w:val="ru-RU"/>
        </w:rPr>
        <w:t>___________________</w:t>
      </w:r>
    </w:p>
    <w:p w:rsidR="00494E59" w:rsidRPr="00F37445" w:rsidRDefault="00494E59" w:rsidP="00494E59">
      <w:pPr>
        <w:keepNext/>
        <w:spacing w:after="0"/>
        <w:jc w:val="right"/>
        <w:outlineLvl w:val="0"/>
        <w:rPr>
          <w:noProof/>
          <w:sz w:val="22"/>
          <w:szCs w:val="22"/>
        </w:rPr>
      </w:pPr>
      <w:r w:rsidRPr="00F37445">
        <w:rPr>
          <w:noProof/>
          <w:sz w:val="22"/>
          <w:szCs w:val="22"/>
        </w:rPr>
        <w:t>№ ___________ від „___” _____________ 20</w:t>
      </w:r>
      <w:r w:rsidR="00C377CB" w:rsidRPr="00F37445">
        <w:rPr>
          <w:noProof/>
          <w:sz w:val="22"/>
          <w:szCs w:val="22"/>
        </w:rPr>
        <w:t>22</w:t>
      </w:r>
      <w:r w:rsidRPr="00F37445">
        <w:rPr>
          <w:noProof/>
          <w:sz w:val="22"/>
          <w:szCs w:val="22"/>
        </w:rPr>
        <w:t xml:space="preserve"> р.</w:t>
      </w:r>
    </w:p>
    <w:p w:rsidR="00494E59" w:rsidRPr="00F37445" w:rsidRDefault="00494E59" w:rsidP="00494E59">
      <w:pPr>
        <w:keepNext/>
        <w:spacing w:after="0"/>
        <w:ind w:firstLine="0"/>
        <w:outlineLvl w:val="0"/>
        <w:rPr>
          <w:noProof/>
          <w:sz w:val="22"/>
          <w:szCs w:val="22"/>
        </w:rPr>
      </w:pPr>
    </w:p>
    <w:p w:rsidR="00494E59" w:rsidRPr="00F37445" w:rsidRDefault="00494E59" w:rsidP="00B84D26">
      <w:pPr>
        <w:keepNext/>
        <w:spacing w:after="0"/>
        <w:ind w:firstLine="0"/>
        <w:outlineLvl w:val="0"/>
        <w:rPr>
          <w:noProof/>
          <w:sz w:val="22"/>
          <w:szCs w:val="22"/>
        </w:rPr>
      </w:pPr>
    </w:p>
    <w:p w:rsidR="00494E59" w:rsidRPr="00F37445" w:rsidRDefault="00494E59" w:rsidP="00494E59">
      <w:pPr>
        <w:keepNext/>
        <w:spacing w:after="0"/>
        <w:jc w:val="center"/>
        <w:outlineLvl w:val="0"/>
        <w:rPr>
          <w:noProof/>
          <w:sz w:val="22"/>
          <w:szCs w:val="22"/>
        </w:rPr>
      </w:pPr>
      <w:r w:rsidRPr="00F37445">
        <w:rPr>
          <w:noProof/>
          <w:sz w:val="22"/>
          <w:szCs w:val="22"/>
        </w:rPr>
        <w:t>Порядок розрахунків</w:t>
      </w:r>
    </w:p>
    <w:p w:rsidR="00494E59" w:rsidRPr="00F37445" w:rsidRDefault="00494E59" w:rsidP="00494E59">
      <w:pPr>
        <w:keepNext/>
        <w:spacing w:after="0"/>
        <w:outlineLvl w:val="0"/>
        <w:rPr>
          <w:noProof/>
          <w:sz w:val="22"/>
          <w:szCs w:val="22"/>
        </w:rPr>
      </w:pPr>
    </w:p>
    <w:p w:rsidR="00494E59" w:rsidRPr="00F37445" w:rsidRDefault="00494E59" w:rsidP="00494E59">
      <w:pPr>
        <w:keepNext/>
        <w:spacing w:after="0"/>
        <w:outlineLvl w:val="0"/>
        <w:rPr>
          <w:noProof/>
          <w:sz w:val="22"/>
          <w:szCs w:val="22"/>
        </w:rPr>
      </w:pPr>
      <w:r w:rsidRPr="00F37445">
        <w:rPr>
          <w:noProof/>
          <w:sz w:val="22"/>
          <w:szCs w:val="22"/>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rsidR="00494E59" w:rsidRPr="00F37445" w:rsidRDefault="00494E59" w:rsidP="00494E59">
      <w:pPr>
        <w:keepNext/>
        <w:spacing w:after="0"/>
        <w:outlineLvl w:val="0"/>
        <w:rPr>
          <w:noProof/>
          <w:sz w:val="22"/>
          <w:szCs w:val="22"/>
        </w:rPr>
      </w:pPr>
      <w:r w:rsidRPr="00F37445">
        <w:rPr>
          <w:noProof/>
          <w:sz w:val="22"/>
          <w:szCs w:val="22"/>
        </w:rPr>
        <w:t>2. 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договорі поточний рахунок із спеціальним режимом використання Постачальника електричної енергії.</w:t>
      </w:r>
    </w:p>
    <w:p w:rsidR="00494E59" w:rsidRPr="00F37445" w:rsidRDefault="00494E59" w:rsidP="00494E59">
      <w:pPr>
        <w:keepNext/>
        <w:spacing w:after="0"/>
        <w:outlineLvl w:val="0"/>
        <w:rPr>
          <w:noProof/>
          <w:sz w:val="22"/>
          <w:szCs w:val="22"/>
        </w:rPr>
      </w:pPr>
      <w:r w:rsidRPr="00F37445">
        <w:rPr>
          <w:noProof/>
          <w:sz w:val="22"/>
          <w:szCs w:val="22"/>
        </w:rPr>
        <w:t>3. Величина коштів, яку має оплатити Споживач, визначається постачальником електричної енергії, як сума вартості спожитої електричної енергії.</w:t>
      </w:r>
    </w:p>
    <w:p w:rsidR="00494E59" w:rsidRPr="00F37445" w:rsidRDefault="00494E59" w:rsidP="00494E59">
      <w:pPr>
        <w:keepNext/>
        <w:spacing w:after="0"/>
        <w:outlineLvl w:val="0"/>
        <w:rPr>
          <w:noProof/>
          <w:sz w:val="22"/>
          <w:szCs w:val="22"/>
        </w:rPr>
      </w:pPr>
      <w:r w:rsidRPr="00F37445">
        <w:rPr>
          <w:noProof/>
          <w:sz w:val="22"/>
          <w:szCs w:val="22"/>
        </w:rPr>
        <w:t>4.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rsidR="00494E59" w:rsidRPr="00F37445" w:rsidRDefault="00494E59" w:rsidP="00494E59">
      <w:pPr>
        <w:keepNext/>
        <w:spacing w:after="0"/>
        <w:outlineLvl w:val="0"/>
        <w:rPr>
          <w:noProof/>
          <w:sz w:val="22"/>
          <w:szCs w:val="22"/>
        </w:rPr>
      </w:pPr>
      <w:r w:rsidRPr="00F37445">
        <w:rPr>
          <w:noProof/>
          <w:sz w:val="22"/>
          <w:szCs w:val="22"/>
        </w:rPr>
        <w:t>5.</w:t>
      </w:r>
      <w:r w:rsidRPr="00F37445">
        <w:rPr>
          <w:sz w:val="22"/>
          <w:szCs w:val="22"/>
        </w:rPr>
        <w:t xml:space="preserve"> </w:t>
      </w:r>
      <w:r w:rsidRPr="00F37445">
        <w:rPr>
          <w:noProof/>
          <w:sz w:val="22"/>
          <w:szCs w:val="22"/>
        </w:rPr>
        <w:t xml:space="preserve">Умови розрахунків: споживач на підставі виставлених Постачальником рахунків здійснює оплату прогнозованих обсягів споживання електричної енергії: </w:t>
      </w:r>
    </w:p>
    <w:p w:rsidR="00B831BD" w:rsidRPr="00D57108" w:rsidRDefault="00B831BD" w:rsidP="00B831BD">
      <w:pPr>
        <w:keepNext/>
        <w:outlineLvl w:val="0"/>
        <w:rPr>
          <w:sz w:val="22"/>
          <w:szCs w:val="22"/>
        </w:rPr>
      </w:pPr>
      <w:r>
        <w:rPr>
          <w:sz w:val="22"/>
          <w:szCs w:val="22"/>
        </w:rPr>
        <w:t xml:space="preserve">- </w:t>
      </w:r>
      <w:r w:rsidRPr="00D57108">
        <w:rPr>
          <w:sz w:val="22"/>
          <w:szCs w:val="22"/>
        </w:rPr>
        <w:t>до 10-го числа  розрахункового періоду - 25%</w:t>
      </w:r>
      <w:r>
        <w:rPr>
          <w:sz w:val="22"/>
          <w:szCs w:val="22"/>
        </w:rPr>
        <w:t xml:space="preserve"> </w:t>
      </w:r>
      <w:r w:rsidRPr="00747885">
        <w:rPr>
          <w:sz w:val="22"/>
          <w:szCs w:val="22"/>
        </w:rPr>
        <w:t>від вартості замовленого обсягу електричної енергії у розрахунковому періоді</w:t>
      </w:r>
      <w:r w:rsidRPr="00D57108">
        <w:rPr>
          <w:sz w:val="22"/>
          <w:szCs w:val="22"/>
        </w:rPr>
        <w:t xml:space="preserve">; </w:t>
      </w:r>
    </w:p>
    <w:p w:rsidR="00B831BD" w:rsidRDefault="00B831BD" w:rsidP="00B831BD">
      <w:pPr>
        <w:rPr>
          <w:sz w:val="22"/>
          <w:szCs w:val="22"/>
        </w:rPr>
      </w:pPr>
      <w:r>
        <w:rPr>
          <w:sz w:val="22"/>
          <w:szCs w:val="22"/>
        </w:rPr>
        <w:t xml:space="preserve">- </w:t>
      </w:r>
      <w:r w:rsidRPr="00D57108">
        <w:rPr>
          <w:sz w:val="22"/>
          <w:szCs w:val="22"/>
        </w:rPr>
        <w:t>до 25-го числ</w:t>
      </w:r>
      <w:r>
        <w:rPr>
          <w:sz w:val="22"/>
          <w:szCs w:val="22"/>
        </w:rPr>
        <w:t xml:space="preserve">а  розрахункового періоду - 25% </w:t>
      </w:r>
      <w:r w:rsidRPr="00747885">
        <w:rPr>
          <w:sz w:val="22"/>
          <w:szCs w:val="22"/>
        </w:rPr>
        <w:t>від вартості замовленого обсягу електричної енергії у розрахунковому періоді</w:t>
      </w:r>
      <w:r w:rsidRPr="00D57108">
        <w:rPr>
          <w:sz w:val="22"/>
          <w:szCs w:val="22"/>
        </w:rPr>
        <w:t xml:space="preserve">  </w:t>
      </w:r>
    </w:p>
    <w:p w:rsidR="00B831BD" w:rsidRDefault="00B831BD" w:rsidP="00B831BD">
      <w:pPr>
        <w:rPr>
          <w:sz w:val="22"/>
          <w:szCs w:val="22"/>
        </w:rPr>
      </w:pPr>
      <w:r>
        <w:rPr>
          <w:sz w:val="22"/>
          <w:szCs w:val="22"/>
        </w:rPr>
        <w:t xml:space="preserve">- </w:t>
      </w:r>
      <w:r w:rsidRPr="00D57108">
        <w:rPr>
          <w:sz w:val="22"/>
          <w:szCs w:val="22"/>
        </w:rPr>
        <w:t>до останнього дня розрахункового місяця – 50%</w:t>
      </w:r>
      <w:r>
        <w:rPr>
          <w:sz w:val="22"/>
          <w:szCs w:val="22"/>
        </w:rPr>
        <w:t xml:space="preserve"> </w:t>
      </w:r>
      <w:r w:rsidRPr="00747885">
        <w:rPr>
          <w:sz w:val="22"/>
          <w:szCs w:val="22"/>
        </w:rPr>
        <w:t>від вартості замовленого обсягу електричної енергії у розрахунковому періоді</w:t>
      </w:r>
    </w:p>
    <w:p w:rsidR="00494E59" w:rsidRPr="00F37445" w:rsidRDefault="00494E59" w:rsidP="00494E59">
      <w:pPr>
        <w:keepNext/>
        <w:spacing w:after="0"/>
        <w:outlineLvl w:val="0"/>
        <w:rPr>
          <w:noProof/>
          <w:sz w:val="22"/>
          <w:szCs w:val="22"/>
        </w:rPr>
      </w:pPr>
      <w:r w:rsidRPr="00F37445">
        <w:rPr>
          <w:noProof/>
          <w:sz w:val="22"/>
          <w:szCs w:val="22"/>
        </w:rPr>
        <w:t xml:space="preserve">- остаточний розрахунок за спожиту електричну енергію здійснюється протягом 10 </w:t>
      </w:r>
      <w:r w:rsidR="00A71178" w:rsidRPr="00F37445">
        <w:rPr>
          <w:noProof/>
          <w:sz w:val="22"/>
          <w:szCs w:val="22"/>
        </w:rPr>
        <w:t>календарних</w:t>
      </w:r>
      <w:r w:rsidRPr="00F37445">
        <w:rPr>
          <w:noProof/>
          <w:sz w:val="22"/>
          <w:szCs w:val="22"/>
        </w:rPr>
        <w:t xml:space="preserve"> днів з моменту підписання акту приймання-передачі спожитої електричної енергії.</w:t>
      </w:r>
    </w:p>
    <w:p w:rsidR="00494E59" w:rsidRPr="00F37445" w:rsidRDefault="00494E59" w:rsidP="00494E59">
      <w:pPr>
        <w:keepNext/>
        <w:spacing w:after="0"/>
        <w:outlineLvl w:val="0"/>
        <w:rPr>
          <w:noProof/>
          <w:sz w:val="22"/>
          <w:szCs w:val="22"/>
        </w:rPr>
      </w:pPr>
      <w:r w:rsidRPr="00F37445">
        <w:rPr>
          <w:noProof/>
          <w:sz w:val="22"/>
          <w:szCs w:val="22"/>
        </w:rPr>
        <w:t>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w:t>
      </w:r>
    </w:p>
    <w:p w:rsidR="00494E59" w:rsidRPr="00F37445" w:rsidRDefault="00494E59" w:rsidP="00494E59">
      <w:pPr>
        <w:keepNext/>
        <w:spacing w:after="0"/>
        <w:outlineLvl w:val="0"/>
        <w:rPr>
          <w:noProof/>
          <w:sz w:val="22"/>
          <w:szCs w:val="22"/>
        </w:rPr>
      </w:pPr>
      <w:r w:rsidRPr="00F37445">
        <w:rPr>
          <w:noProof/>
          <w:sz w:val="22"/>
          <w:szCs w:val="22"/>
        </w:rPr>
        <w:t>7. Рахунки на оплату платежів, передбачених даним Договором, виписуються Постачальником електричної енергії та надаються Споживачу.</w:t>
      </w:r>
    </w:p>
    <w:p w:rsidR="00494E59" w:rsidRPr="00F37445" w:rsidRDefault="00494E59" w:rsidP="00494E59">
      <w:pPr>
        <w:keepNext/>
        <w:spacing w:after="0"/>
        <w:outlineLvl w:val="0"/>
        <w:rPr>
          <w:noProof/>
          <w:sz w:val="22"/>
          <w:szCs w:val="22"/>
        </w:rPr>
      </w:pPr>
      <w:r w:rsidRPr="00F37445">
        <w:rPr>
          <w:noProof/>
          <w:sz w:val="22"/>
          <w:szCs w:val="22"/>
        </w:rPr>
        <w:t>Тривалість періоду для оплати отриманих рахунків має не перевищувати _5_ операційних днів з дня отримання рахунку, крім рахунків для проведення планових платежів, термін оплати яких передбачено у п.5 даного додатку.</w:t>
      </w:r>
    </w:p>
    <w:p w:rsidR="00494E59" w:rsidRPr="00F37445" w:rsidRDefault="00494E59" w:rsidP="00494E59">
      <w:pPr>
        <w:keepNext/>
        <w:spacing w:after="0"/>
        <w:outlineLvl w:val="0"/>
        <w:rPr>
          <w:noProof/>
          <w:sz w:val="22"/>
          <w:szCs w:val="22"/>
        </w:rPr>
      </w:pPr>
      <w:r w:rsidRPr="00F37445">
        <w:rPr>
          <w:noProof/>
          <w:sz w:val="22"/>
          <w:szCs w:val="22"/>
        </w:rPr>
        <w:t>Дата оплати рахунка (здійснення розрахунку) визначається датою, на яку були зараховані кошти на поточний рахунок із спеціальним режимом використання постачальника електричної енергії.</w:t>
      </w:r>
    </w:p>
    <w:p w:rsidR="00B84D26" w:rsidRPr="00F37445" w:rsidRDefault="00494E59" w:rsidP="00B84D26">
      <w:pPr>
        <w:keepNext/>
        <w:spacing w:after="0"/>
        <w:outlineLvl w:val="0"/>
        <w:rPr>
          <w:noProof/>
          <w:sz w:val="22"/>
          <w:szCs w:val="22"/>
        </w:rPr>
      </w:pPr>
      <w:r w:rsidRPr="00F37445">
        <w:rPr>
          <w:noProof/>
          <w:sz w:val="22"/>
          <w:szCs w:val="22"/>
        </w:rPr>
        <w:t>8.При здійсненні розрахунків за електричну енергію Сторони погодили використання системи онлайн-розрахунків «Персональний кабінет» на web-сайті Постачальника (далі – Персональний кабінет), зокрема актів звірки розрахунків, отримання рахунків на оплату електричної енергії та ін.</w:t>
      </w:r>
    </w:p>
    <w:p w:rsidR="00494E59" w:rsidRPr="00F37445" w:rsidRDefault="00494E59" w:rsidP="00494E59">
      <w:pPr>
        <w:keepNext/>
        <w:spacing w:after="0"/>
        <w:outlineLvl w:val="0"/>
        <w:rPr>
          <w:noProof/>
          <w:sz w:val="22"/>
          <w:szCs w:val="22"/>
        </w:rPr>
      </w:pPr>
      <w:r w:rsidRPr="00F37445">
        <w:rPr>
          <w:noProof/>
          <w:sz w:val="22"/>
          <w:szCs w:val="22"/>
        </w:rPr>
        <w:t>9. Для реєстрації Персонального кабінету Споживач використовує такі дані:</w:t>
      </w:r>
    </w:p>
    <w:p w:rsidR="00494E59" w:rsidRPr="00F37445" w:rsidRDefault="00494E59" w:rsidP="00494E59">
      <w:pPr>
        <w:keepNext/>
        <w:spacing w:after="0"/>
        <w:outlineLvl w:val="0"/>
        <w:rPr>
          <w:noProof/>
          <w:sz w:val="22"/>
          <w:szCs w:val="22"/>
        </w:rPr>
      </w:pPr>
      <w:r w:rsidRPr="00F37445">
        <w:rPr>
          <w:noProof/>
          <w:sz w:val="22"/>
          <w:szCs w:val="22"/>
        </w:rPr>
        <w:t>a.</w:t>
      </w:r>
      <w:r w:rsidRPr="00F37445">
        <w:rPr>
          <w:noProof/>
          <w:sz w:val="22"/>
          <w:szCs w:val="22"/>
        </w:rPr>
        <w:tab/>
        <w:t>ім’я та прізвище відповідальної особи</w:t>
      </w:r>
    </w:p>
    <w:p w:rsidR="00494E59" w:rsidRPr="00F37445" w:rsidRDefault="00494E59" w:rsidP="00494E59">
      <w:pPr>
        <w:keepNext/>
        <w:spacing w:after="0"/>
        <w:outlineLvl w:val="0"/>
        <w:rPr>
          <w:noProof/>
          <w:sz w:val="22"/>
          <w:szCs w:val="22"/>
        </w:rPr>
      </w:pPr>
      <w:r w:rsidRPr="00F37445">
        <w:rPr>
          <w:noProof/>
          <w:sz w:val="22"/>
          <w:szCs w:val="22"/>
        </w:rPr>
        <w:t>b.</w:t>
      </w:r>
      <w:r w:rsidRPr="00F37445">
        <w:rPr>
          <w:noProof/>
          <w:sz w:val="22"/>
          <w:szCs w:val="22"/>
        </w:rPr>
        <w:tab/>
        <w:t xml:space="preserve"> ________</w:t>
      </w:r>
      <w:r w:rsidR="00E415CF" w:rsidRPr="00F37445">
        <w:rPr>
          <w:noProof/>
          <w:sz w:val="22"/>
          <w:szCs w:val="22"/>
        </w:rPr>
        <w:t>Чернишов Микола Михайлович</w:t>
      </w:r>
      <w:r w:rsidRPr="00F37445">
        <w:rPr>
          <w:noProof/>
          <w:sz w:val="22"/>
          <w:szCs w:val="22"/>
        </w:rPr>
        <w:t>,</w:t>
      </w:r>
    </w:p>
    <w:p w:rsidR="00494E59" w:rsidRPr="00F37445" w:rsidRDefault="00494E59" w:rsidP="00494E59">
      <w:pPr>
        <w:keepNext/>
        <w:spacing w:after="0"/>
        <w:outlineLvl w:val="0"/>
        <w:rPr>
          <w:noProof/>
          <w:sz w:val="22"/>
          <w:szCs w:val="22"/>
        </w:rPr>
      </w:pPr>
      <w:r w:rsidRPr="00F37445">
        <w:rPr>
          <w:noProof/>
          <w:sz w:val="22"/>
          <w:szCs w:val="22"/>
        </w:rPr>
        <w:t>c.</w:t>
      </w:r>
      <w:r w:rsidRPr="00F37445">
        <w:rPr>
          <w:noProof/>
          <w:sz w:val="22"/>
          <w:szCs w:val="22"/>
        </w:rPr>
        <w:tab/>
        <w:t>електронна пошта</w:t>
      </w:r>
    </w:p>
    <w:p w:rsidR="00494E59" w:rsidRPr="00F37445" w:rsidRDefault="00494E59" w:rsidP="00494E59">
      <w:pPr>
        <w:keepNext/>
        <w:spacing w:after="0"/>
        <w:outlineLvl w:val="0"/>
        <w:rPr>
          <w:noProof/>
          <w:sz w:val="22"/>
          <w:szCs w:val="22"/>
        </w:rPr>
      </w:pPr>
      <w:r w:rsidRPr="00F37445">
        <w:rPr>
          <w:noProof/>
          <w:sz w:val="22"/>
          <w:szCs w:val="22"/>
        </w:rPr>
        <w:t>d.</w:t>
      </w:r>
      <w:r w:rsidRPr="00F37445">
        <w:rPr>
          <w:noProof/>
          <w:sz w:val="22"/>
          <w:szCs w:val="22"/>
        </w:rPr>
        <w:tab/>
        <w:t xml:space="preserve"> ___________</w:t>
      </w:r>
      <w:r w:rsidR="00E415CF" w:rsidRPr="00F37445">
        <w:rPr>
          <w:noProof/>
          <w:sz w:val="22"/>
          <w:szCs w:val="22"/>
          <w:lang w:val="en-US"/>
        </w:rPr>
        <w:t>ChernyshovNM</w:t>
      </w:r>
      <w:r w:rsidRPr="00F37445">
        <w:rPr>
          <w:noProof/>
          <w:sz w:val="22"/>
          <w:szCs w:val="22"/>
        </w:rPr>
        <w:t>@dvv.dn.ua___________,</w:t>
      </w:r>
    </w:p>
    <w:p w:rsidR="00494E59" w:rsidRPr="00F37445" w:rsidRDefault="00494E59" w:rsidP="00494E59">
      <w:pPr>
        <w:keepNext/>
        <w:spacing w:after="0"/>
        <w:outlineLvl w:val="0"/>
        <w:rPr>
          <w:noProof/>
          <w:sz w:val="22"/>
          <w:szCs w:val="22"/>
        </w:rPr>
      </w:pPr>
      <w:r w:rsidRPr="00F37445">
        <w:rPr>
          <w:noProof/>
          <w:sz w:val="22"/>
          <w:szCs w:val="22"/>
        </w:rPr>
        <w:t>e.</w:t>
      </w:r>
      <w:r w:rsidRPr="00F37445">
        <w:rPr>
          <w:noProof/>
          <w:sz w:val="22"/>
          <w:szCs w:val="22"/>
        </w:rPr>
        <w:tab/>
        <w:t>номер мобільного телефону</w:t>
      </w:r>
    </w:p>
    <w:p w:rsidR="00494E59" w:rsidRPr="00F37445" w:rsidRDefault="00494E59" w:rsidP="00796818">
      <w:pPr>
        <w:keepNext/>
        <w:spacing w:after="0"/>
        <w:outlineLvl w:val="0"/>
        <w:rPr>
          <w:noProof/>
          <w:sz w:val="22"/>
          <w:szCs w:val="22"/>
        </w:rPr>
      </w:pPr>
      <w:r w:rsidRPr="00F37445">
        <w:rPr>
          <w:noProof/>
          <w:sz w:val="22"/>
          <w:szCs w:val="22"/>
        </w:rPr>
        <w:t>____________050</w:t>
      </w:r>
      <w:r w:rsidR="00E415CF" w:rsidRPr="00F37445">
        <w:rPr>
          <w:noProof/>
          <w:sz w:val="22"/>
          <w:szCs w:val="22"/>
          <w:lang w:val="ru-RU"/>
        </w:rPr>
        <w:t>8107288</w:t>
      </w:r>
      <w:r w:rsidRPr="00F37445">
        <w:rPr>
          <w:noProof/>
          <w:sz w:val="22"/>
          <w:szCs w:val="22"/>
        </w:rPr>
        <w:t>______________________</w:t>
      </w:r>
    </w:p>
    <w:p w:rsidR="00494E59" w:rsidRPr="00F37445" w:rsidRDefault="00494E59" w:rsidP="00494E59">
      <w:pPr>
        <w:keepNext/>
        <w:spacing w:after="0"/>
        <w:ind w:firstLine="0"/>
        <w:outlineLvl w:val="0"/>
        <w:rPr>
          <w:noProof/>
          <w:sz w:val="22"/>
          <w:szCs w:val="22"/>
        </w:rPr>
      </w:pPr>
      <w:r w:rsidRPr="00F37445">
        <w:rPr>
          <w:noProof/>
          <w:sz w:val="22"/>
          <w:szCs w:val="22"/>
        </w:rPr>
        <w:t xml:space="preserve">             10.</w:t>
      </w:r>
      <w:r w:rsidRPr="00F37445">
        <w:rPr>
          <w:noProof/>
          <w:sz w:val="22"/>
          <w:szCs w:val="22"/>
        </w:rPr>
        <w:tab/>
        <w:t>Щодо організації порядку онлайн-розрахунків Сторони погодили:</w:t>
      </w:r>
    </w:p>
    <w:p w:rsidR="00494E59" w:rsidRPr="00F37445" w:rsidRDefault="00494E59" w:rsidP="00494E59">
      <w:pPr>
        <w:keepNext/>
        <w:spacing w:after="0"/>
        <w:outlineLvl w:val="0"/>
        <w:rPr>
          <w:noProof/>
          <w:sz w:val="22"/>
          <w:szCs w:val="22"/>
        </w:rPr>
      </w:pPr>
      <w:r w:rsidRPr="00F37445">
        <w:rPr>
          <w:noProof/>
          <w:sz w:val="22"/>
          <w:szCs w:val="22"/>
        </w:rPr>
        <w:t>10.1.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w:t>
      </w:r>
    </w:p>
    <w:p w:rsidR="00494E59" w:rsidRPr="00F37445" w:rsidRDefault="00494E59" w:rsidP="00494E59">
      <w:pPr>
        <w:keepNext/>
        <w:spacing w:after="0"/>
        <w:outlineLvl w:val="0"/>
        <w:rPr>
          <w:noProof/>
          <w:sz w:val="22"/>
          <w:szCs w:val="22"/>
        </w:rPr>
      </w:pPr>
      <w:r w:rsidRPr="00F37445">
        <w:rPr>
          <w:noProof/>
          <w:sz w:val="22"/>
          <w:szCs w:val="22"/>
        </w:rPr>
        <w:t>Сторони визнають такі електронні документи, як офіційні.</w:t>
      </w:r>
    </w:p>
    <w:p w:rsidR="00494E59" w:rsidRPr="00F37445" w:rsidRDefault="00494E59" w:rsidP="00494E59">
      <w:pPr>
        <w:keepNext/>
        <w:spacing w:after="0"/>
        <w:outlineLvl w:val="0"/>
        <w:rPr>
          <w:noProof/>
          <w:sz w:val="22"/>
          <w:szCs w:val="22"/>
        </w:rPr>
      </w:pPr>
      <w:r w:rsidRPr="00F37445">
        <w:rPr>
          <w:noProof/>
          <w:sz w:val="22"/>
          <w:szCs w:val="22"/>
        </w:rPr>
        <w:t>10.2. Споживач самостійно отримує рахунок на оплату електричної енергії не пізніше 4 (четвертого) календарного дня наступного за розрахунковим періодом у Персональному кабінеті, який вважається таким, що наданий Споживачу Постачальником не пізніше 4 (четвертого) календарного дня наступного за розрахунковим. У разі необхідності, рахунок в паперовому вигляді Споживач може отримати у Постачальника, звернувшись в центр обслуговування клієнтів.</w:t>
      </w:r>
    </w:p>
    <w:p w:rsidR="00494E59" w:rsidRPr="00F37445" w:rsidRDefault="00494E59" w:rsidP="00494E59">
      <w:pPr>
        <w:keepNext/>
        <w:spacing w:after="0"/>
        <w:outlineLvl w:val="0"/>
        <w:rPr>
          <w:noProof/>
          <w:sz w:val="22"/>
          <w:szCs w:val="22"/>
        </w:rPr>
      </w:pPr>
      <w:r w:rsidRPr="00F37445">
        <w:rPr>
          <w:noProof/>
          <w:sz w:val="22"/>
          <w:szCs w:val="22"/>
        </w:rPr>
        <w:t>10.3. У разі відсутності можливості отримання/відправлення електронних документів через Персональний кабінет, Споживач зобов’язаний подати/отримати документи в паперовому вигляді у центрі обслуговування клієнтів Постачальника не пізніше 4 (четвертого) календарного дня наступного за розрахунковим.</w:t>
      </w:r>
    </w:p>
    <w:p w:rsidR="00494E59" w:rsidRPr="00F37445" w:rsidRDefault="00494E59" w:rsidP="00494E59">
      <w:pPr>
        <w:keepNext/>
        <w:spacing w:after="0"/>
        <w:outlineLvl w:val="0"/>
        <w:rPr>
          <w:noProof/>
          <w:sz w:val="22"/>
          <w:szCs w:val="22"/>
        </w:rPr>
      </w:pPr>
      <w:r w:rsidRPr="00F37445">
        <w:rPr>
          <w:noProof/>
          <w:sz w:val="22"/>
          <w:szCs w:val="22"/>
        </w:rPr>
        <w:t>10.4.   Якщо рахунок за електроенергію не був отриманий Споживачем ні через Персональний кабінет, ні у паперовому вигляді у Постачальника на 4 (четвертий) календарний день наступний за розрахунковим – він вважається таким, що вручений Постачальником Споживачу 4 (четвертого) календарного дня наступного за розрахунковим та Споживач вважається з ними ознайомлений. Строк оплати такого рахунку обчислюється з наступного робочого дня після його вручення.</w:t>
      </w:r>
    </w:p>
    <w:p w:rsidR="00494E59" w:rsidRPr="00F37445" w:rsidRDefault="00494E59" w:rsidP="00494E59">
      <w:pPr>
        <w:keepNext/>
        <w:spacing w:after="0"/>
        <w:outlineLvl w:val="0"/>
        <w:rPr>
          <w:noProof/>
          <w:sz w:val="22"/>
          <w:szCs w:val="22"/>
        </w:rPr>
      </w:pPr>
      <w:r w:rsidRPr="00F37445">
        <w:rPr>
          <w:noProof/>
          <w:sz w:val="22"/>
          <w:szCs w:val="22"/>
        </w:rPr>
        <w:t>11.</w:t>
      </w:r>
      <w:r w:rsidRPr="00F37445">
        <w:rPr>
          <w:noProof/>
          <w:sz w:val="22"/>
          <w:szCs w:val="22"/>
        </w:rPr>
        <w:tab/>
        <w:t>Всі інформаційні повідомлення Постачальник направляє на електронну пошту Споживача та/або номер мобільного телефону, вказані у цій додатковій угоді.</w:t>
      </w:r>
    </w:p>
    <w:p w:rsidR="00494E59" w:rsidRPr="00F37445" w:rsidRDefault="00494E59" w:rsidP="00494E59">
      <w:pPr>
        <w:keepNext/>
        <w:spacing w:after="0"/>
        <w:outlineLvl w:val="0"/>
        <w:rPr>
          <w:noProof/>
          <w:sz w:val="22"/>
          <w:szCs w:val="22"/>
        </w:rPr>
      </w:pPr>
      <w:r w:rsidRPr="00F37445">
        <w:rPr>
          <w:noProof/>
          <w:sz w:val="22"/>
          <w:szCs w:val="22"/>
        </w:rPr>
        <w:t>12.</w:t>
      </w:r>
      <w:r w:rsidRPr="00F37445">
        <w:rPr>
          <w:noProof/>
          <w:sz w:val="22"/>
          <w:szCs w:val="22"/>
        </w:rPr>
        <w:tab/>
        <w:t>У разі зміни реєстраційних даних Споживач зобов’язується повідомити Постачальника про такі зміни та переукласти додаткову угоду.</w:t>
      </w:r>
    </w:p>
    <w:p w:rsidR="00494E59" w:rsidRPr="00F37445" w:rsidRDefault="00494E59" w:rsidP="00494E59">
      <w:pPr>
        <w:keepNext/>
        <w:spacing w:after="0"/>
        <w:outlineLvl w:val="0"/>
        <w:rPr>
          <w:noProof/>
          <w:sz w:val="22"/>
          <w:szCs w:val="22"/>
        </w:rPr>
      </w:pPr>
      <w:r w:rsidRPr="00F37445">
        <w:rPr>
          <w:noProof/>
          <w:sz w:val="22"/>
          <w:szCs w:val="22"/>
        </w:rPr>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rsidR="00494E59" w:rsidRPr="00F37445" w:rsidRDefault="00494E59" w:rsidP="00494E59">
      <w:pPr>
        <w:keepNext/>
        <w:spacing w:after="0"/>
        <w:outlineLvl w:val="0"/>
        <w:rPr>
          <w:noProof/>
          <w:sz w:val="22"/>
          <w:szCs w:val="22"/>
        </w:rPr>
      </w:pPr>
      <w:r w:rsidRPr="00F37445">
        <w:rPr>
          <w:noProof/>
          <w:sz w:val="22"/>
          <w:szCs w:val="22"/>
        </w:rPr>
        <w:t>13.</w:t>
      </w:r>
      <w:r w:rsidRPr="00F37445">
        <w:rPr>
          <w:noProof/>
          <w:sz w:val="22"/>
          <w:szCs w:val="22"/>
        </w:rPr>
        <w:tab/>
        <w:t>Сторони зобов’язуються не розголошувати реєстраційні дані, зокрема пароль доступу до Персонального кабінету та унікальний код Споживача.</w:t>
      </w:r>
    </w:p>
    <w:p w:rsidR="00494E59" w:rsidRPr="00F37445" w:rsidRDefault="00494E59" w:rsidP="00494E59">
      <w:pPr>
        <w:keepNext/>
        <w:spacing w:after="0"/>
        <w:outlineLvl w:val="0"/>
        <w:rPr>
          <w:noProof/>
          <w:sz w:val="22"/>
          <w:szCs w:val="22"/>
        </w:rPr>
      </w:pPr>
      <w:r w:rsidRPr="00F37445">
        <w:rPr>
          <w:noProof/>
          <w:sz w:val="22"/>
          <w:szCs w:val="22"/>
        </w:rPr>
        <w:t>14.</w:t>
      </w:r>
      <w:r w:rsidRPr="00F37445">
        <w:rPr>
          <w:noProof/>
          <w:sz w:val="22"/>
          <w:szCs w:val="22"/>
        </w:rPr>
        <w:tab/>
        <w:t>Споживач надає згоду на обробку його персональних даних, відповідно до Закону України «Про захист персональних даних».</w:t>
      </w:r>
    </w:p>
    <w:p w:rsidR="00494E59" w:rsidRPr="00F37445" w:rsidRDefault="00494E59" w:rsidP="00494E59">
      <w:pPr>
        <w:keepNext/>
        <w:spacing w:after="0"/>
        <w:outlineLvl w:val="0"/>
        <w:rPr>
          <w:noProof/>
          <w:sz w:val="22"/>
          <w:szCs w:val="22"/>
        </w:rPr>
      </w:pPr>
      <w:r w:rsidRPr="00F37445">
        <w:rPr>
          <w:noProof/>
          <w:sz w:val="22"/>
          <w:szCs w:val="22"/>
        </w:rPr>
        <w:t>15.</w:t>
      </w:r>
      <w:r w:rsidRPr="00F37445">
        <w:rPr>
          <w:noProof/>
          <w:sz w:val="22"/>
          <w:szCs w:val="22"/>
        </w:rPr>
        <w:tab/>
        <w:t xml:space="preserve">  У разі несвоєчасної оплати платежів, обумовлених даним договором, Постачальник електричної енергії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та 3% річних від простроченої суми.</w:t>
      </w:r>
    </w:p>
    <w:p w:rsidR="00796818" w:rsidRPr="00F37445" w:rsidRDefault="00796818" w:rsidP="00494E59">
      <w:pPr>
        <w:keepNext/>
        <w:spacing w:after="0"/>
        <w:outlineLvl w:val="0"/>
        <w:rPr>
          <w:noProof/>
          <w:sz w:val="22"/>
          <w:szCs w:val="22"/>
        </w:rPr>
      </w:pPr>
    </w:p>
    <w:tbl>
      <w:tblPr>
        <w:tblW w:w="9070" w:type="dxa"/>
        <w:tblInd w:w="286" w:type="dxa"/>
        <w:tblLayout w:type="fixed"/>
        <w:tblCellMar>
          <w:left w:w="0" w:type="dxa"/>
          <w:right w:w="0" w:type="dxa"/>
        </w:tblCellMar>
        <w:tblLook w:val="01E0" w:firstRow="1" w:lastRow="1" w:firstColumn="1" w:lastColumn="1" w:noHBand="0" w:noVBand="0"/>
      </w:tblPr>
      <w:tblGrid>
        <w:gridCol w:w="4681"/>
        <w:gridCol w:w="4389"/>
      </w:tblGrid>
      <w:tr w:rsidR="00B84D26" w:rsidRPr="00F37445" w:rsidTr="00796818">
        <w:trPr>
          <w:trHeight w:val="50"/>
        </w:trPr>
        <w:tc>
          <w:tcPr>
            <w:tcW w:w="4681" w:type="dxa"/>
          </w:tcPr>
          <w:p w:rsidR="00B84D26" w:rsidRPr="00F37445" w:rsidRDefault="00B84D26" w:rsidP="00796818">
            <w:pPr>
              <w:widowControl w:val="0"/>
              <w:autoSpaceDE w:val="0"/>
              <w:autoSpaceDN w:val="0"/>
              <w:spacing w:after="0" w:line="266" w:lineRule="exact"/>
              <w:ind w:right="-2" w:firstLine="0"/>
              <w:jc w:val="center"/>
              <w:rPr>
                <w:b/>
                <w:sz w:val="22"/>
                <w:szCs w:val="22"/>
              </w:rPr>
            </w:pPr>
            <w:r w:rsidRPr="00F37445">
              <w:rPr>
                <w:b/>
                <w:sz w:val="22"/>
                <w:szCs w:val="22"/>
              </w:rPr>
              <w:t>Постачальник:</w:t>
            </w:r>
          </w:p>
          <w:p w:rsidR="00B84D26" w:rsidRPr="00F37445" w:rsidRDefault="00B84D26" w:rsidP="00796818">
            <w:pPr>
              <w:widowControl w:val="0"/>
              <w:autoSpaceDE w:val="0"/>
              <w:autoSpaceDN w:val="0"/>
              <w:spacing w:after="0" w:line="266" w:lineRule="exact"/>
              <w:ind w:right="-2" w:firstLine="0"/>
              <w:rPr>
                <w:b/>
                <w:sz w:val="22"/>
                <w:szCs w:val="22"/>
              </w:rPr>
            </w:pPr>
            <w:r w:rsidRPr="00F37445">
              <w:rPr>
                <w:b/>
                <w:sz w:val="22"/>
                <w:szCs w:val="22"/>
              </w:rPr>
              <w:t>Керівник</w:t>
            </w:r>
          </w:p>
          <w:p w:rsidR="00B84D26" w:rsidRPr="00F37445" w:rsidRDefault="00B84D26" w:rsidP="00796818">
            <w:pPr>
              <w:widowControl w:val="0"/>
              <w:autoSpaceDE w:val="0"/>
              <w:autoSpaceDN w:val="0"/>
              <w:spacing w:after="0" w:line="266" w:lineRule="exact"/>
              <w:ind w:right="-2" w:firstLine="0"/>
              <w:rPr>
                <w:b/>
                <w:sz w:val="22"/>
                <w:szCs w:val="22"/>
                <w:lang w:val="ru-RU"/>
              </w:rPr>
            </w:pPr>
          </w:p>
          <w:p w:rsidR="00B84D26" w:rsidRPr="00F37445" w:rsidRDefault="00B84D26" w:rsidP="00796818">
            <w:pPr>
              <w:widowControl w:val="0"/>
              <w:autoSpaceDE w:val="0"/>
              <w:autoSpaceDN w:val="0"/>
              <w:spacing w:after="0" w:line="266" w:lineRule="exact"/>
              <w:ind w:right="-2" w:firstLine="0"/>
              <w:rPr>
                <w:b/>
                <w:sz w:val="22"/>
                <w:szCs w:val="22"/>
              </w:rPr>
            </w:pPr>
          </w:p>
          <w:p w:rsidR="00B84D26" w:rsidRPr="00F37445" w:rsidRDefault="00B84D26" w:rsidP="00796818">
            <w:pPr>
              <w:widowControl w:val="0"/>
              <w:autoSpaceDE w:val="0"/>
              <w:autoSpaceDN w:val="0"/>
              <w:spacing w:after="0" w:line="266" w:lineRule="exact"/>
              <w:ind w:right="-2" w:firstLine="0"/>
              <w:rPr>
                <w:b/>
                <w:sz w:val="22"/>
                <w:szCs w:val="22"/>
              </w:rPr>
            </w:pPr>
          </w:p>
          <w:p w:rsidR="00B84D26" w:rsidRPr="00F37445" w:rsidRDefault="00B84D26" w:rsidP="00796818">
            <w:pPr>
              <w:widowControl w:val="0"/>
              <w:autoSpaceDE w:val="0"/>
              <w:autoSpaceDN w:val="0"/>
              <w:spacing w:after="0" w:line="266" w:lineRule="exact"/>
              <w:ind w:right="-2" w:firstLine="0"/>
              <w:rPr>
                <w:b/>
                <w:sz w:val="22"/>
                <w:szCs w:val="22"/>
              </w:rPr>
            </w:pPr>
            <w:r w:rsidRPr="00F37445">
              <w:rPr>
                <w:b/>
                <w:sz w:val="22"/>
                <w:szCs w:val="22"/>
              </w:rPr>
              <w:t>__________________/_____________/</w:t>
            </w:r>
          </w:p>
        </w:tc>
        <w:tc>
          <w:tcPr>
            <w:tcW w:w="4389" w:type="dxa"/>
          </w:tcPr>
          <w:p w:rsidR="00B84D26" w:rsidRPr="00F37445" w:rsidRDefault="00B84D26" w:rsidP="00796818">
            <w:pPr>
              <w:widowControl w:val="0"/>
              <w:autoSpaceDE w:val="0"/>
              <w:autoSpaceDN w:val="0"/>
              <w:spacing w:after="0" w:line="266" w:lineRule="exact"/>
              <w:ind w:left="5" w:right="-2" w:firstLine="0"/>
              <w:jc w:val="center"/>
              <w:rPr>
                <w:b/>
                <w:sz w:val="22"/>
                <w:szCs w:val="22"/>
              </w:rPr>
            </w:pPr>
            <w:r w:rsidRPr="00F37445">
              <w:rPr>
                <w:b/>
                <w:sz w:val="22"/>
                <w:szCs w:val="22"/>
              </w:rPr>
              <w:t>Споживач:</w:t>
            </w:r>
          </w:p>
          <w:p w:rsidR="00B84D26" w:rsidRPr="00F37445" w:rsidRDefault="00B84D26" w:rsidP="00796818">
            <w:pPr>
              <w:widowControl w:val="0"/>
              <w:autoSpaceDE w:val="0"/>
              <w:autoSpaceDN w:val="0"/>
              <w:spacing w:after="0" w:line="266" w:lineRule="exact"/>
              <w:ind w:left="284" w:right="-2" w:firstLine="0"/>
              <w:jc w:val="left"/>
              <w:rPr>
                <w:b/>
                <w:sz w:val="22"/>
                <w:szCs w:val="22"/>
              </w:rPr>
            </w:pPr>
            <w:r w:rsidRPr="00F37445">
              <w:rPr>
                <w:b/>
                <w:sz w:val="22"/>
                <w:szCs w:val="22"/>
              </w:rPr>
              <w:t>Державне підприємство</w:t>
            </w:r>
          </w:p>
          <w:p w:rsidR="00B84D26" w:rsidRPr="00F37445" w:rsidRDefault="00B84D26" w:rsidP="00796818">
            <w:pPr>
              <w:widowControl w:val="0"/>
              <w:autoSpaceDE w:val="0"/>
              <w:autoSpaceDN w:val="0"/>
              <w:spacing w:after="0" w:line="266" w:lineRule="exact"/>
              <w:ind w:left="284" w:right="-2" w:firstLine="0"/>
              <w:jc w:val="left"/>
              <w:rPr>
                <w:b/>
                <w:sz w:val="22"/>
                <w:szCs w:val="22"/>
              </w:rPr>
            </w:pPr>
            <w:r w:rsidRPr="00F37445">
              <w:rPr>
                <w:b/>
                <w:sz w:val="22"/>
                <w:szCs w:val="22"/>
              </w:rPr>
              <w:t>«Добропіллявугілля-видобуток»</w:t>
            </w:r>
          </w:p>
          <w:p w:rsidR="00B84D26" w:rsidRPr="00F37445" w:rsidRDefault="00B84D26" w:rsidP="00796818">
            <w:pPr>
              <w:widowControl w:val="0"/>
              <w:autoSpaceDE w:val="0"/>
              <w:autoSpaceDN w:val="0"/>
              <w:spacing w:after="0" w:line="266" w:lineRule="exact"/>
              <w:ind w:right="-2" w:firstLine="0"/>
              <w:jc w:val="left"/>
              <w:rPr>
                <w:b/>
                <w:sz w:val="22"/>
                <w:szCs w:val="22"/>
                <w:lang w:val="ru-RU"/>
              </w:rPr>
            </w:pPr>
            <w:r w:rsidRPr="00F37445">
              <w:rPr>
                <w:b/>
                <w:sz w:val="22"/>
                <w:szCs w:val="22"/>
              </w:rPr>
              <w:t xml:space="preserve">     в</w:t>
            </w:r>
            <w:r w:rsidRPr="00F37445">
              <w:rPr>
                <w:b/>
                <w:sz w:val="22"/>
                <w:szCs w:val="22"/>
                <w:lang w:val="ru-RU"/>
              </w:rPr>
              <w:t>.о. Генерального директора:</w:t>
            </w:r>
          </w:p>
          <w:p w:rsidR="00B84D26" w:rsidRPr="00F37445" w:rsidRDefault="00B84D26" w:rsidP="00796818">
            <w:pPr>
              <w:widowControl w:val="0"/>
              <w:autoSpaceDE w:val="0"/>
              <w:autoSpaceDN w:val="0"/>
              <w:spacing w:after="0" w:line="266" w:lineRule="exact"/>
              <w:ind w:right="-2" w:firstLine="0"/>
              <w:jc w:val="left"/>
              <w:rPr>
                <w:b/>
                <w:sz w:val="22"/>
                <w:szCs w:val="22"/>
                <w:lang w:val="ru-RU"/>
              </w:rPr>
            </w:pPr>
          </w:p>
          <w:p w:rsidR="00B84D26" w:rsidRPr="00F37445" w:rsidRDefault="00E415CF" w:rsidP="00796818">
            <w:pPr>
              <w:widowControl w:val="0"/>
              <w:autoSpaceDE w:val="0"/>
              <w:autoSpaceDN w:val="0"/>
              <w:spacing w:after="0" w:line="266" w:lineRule="exact"/>
              <w:ind w:right="-2" w:firstLine="0"/>
              <w:jc w:val="left"/>
              <w:rPr>
                <w:b/>
                <w:sz w:val="22"/>
                <w:szCs w:val="22"/>
              </w:rPr>
            </w:pPr>
            <w:r w:rsidRPr="00F37445">
              <w:rPr>
                <w:b/>
                <w:sz w:val="22"/>
                <w:szCs w:val="22"/>
                <w:lang w:val="ru-RU"/>
              </w:rPr>
              <w:t>_________________ Олег ВОДОП'ЯНОВ</w:t>
            </w:r>
          </w:p>
        </w:tc>
      </w:tr>
    </w:tbl>
    <w:p w:rsidR="00A67D22" w:rsidRPr="00F37445" w:rsidRDefault="00796818" w:rsidP="00796818">
      <w:pPr>
        <w:keepNext/>
        <w:spacing w:after="0"/>
        <w:ind w:firstLine="0"/>
        <w:outlineLvl w:val="0"/>
        <w:rPr>
          <w:noProof/>
          <w:sz w:val="22"/>
          <w:szCs w:val="22"/>
        </w:rPr>
      </w:pPr>
      <w:r w:rsidRPr="00F37445">
        <w:rPr>
          <w:sz w:val="22"/>
          <w:szCs w:val="22"/>
        </w:rPr>
        <w:t xml:space="preserve">                                                                                                                                         </w:t>
      </w:r>
      <w:r w:rsidR="00A67D22" w:rsidRPr="00F37445">
        <w:rPr>
          <w:noProof/>
          <w:sz w:val="22"/>
          <w:szCs w:val="22"/>
        </w:rPr>
        <w:t>Додаток №3</w:t>
      </w:r>
    </w:p>
    <w:p w:rsidR="00A67D22" w:rsidRPr="00F37445" w:rsidRDefault="00A67D22" w:rsidP="00A67D22">
      <w:pPr>
        <w:keepNext/>
        <w:spacing w:after="0"/>
        <w:ind w:left="3969" w:hanging="3232"/>
        <w:jc w:val="right"/>
        <w:outlineLvl w:val="3"/>
        <w:rPr>
          <w:sz w:val="22"/>
          <w:szCs w:val="22"/>
        </w:rPr>
      </w:pPr>
      <w:r w:rsidRPr="00F37445">
        <w:rPr>
          <w:sz w:val="22"/>
          <w:szCs w:val="22"/>
        </w:rPr>
        <w:t>до Договору про постачання</w:t>
      </w:r>
    </w:p>
    <w:p w:rsidR="00A67D22" w:rsidRPr="00F37445" w:rsidRDefault="00A67D22" w:rsidP="00A67D22">
      <w:pPr>
        <w:keepNext/>
        <w:spacing w:after="0"/>
        <w:ind w:left="3969" w:hanging="3232"/>
        <w:jc w:val="right"/>
        <w:outlineLvl w:val="3"/>
        <w:rPr>
          <w:sz w:val="22"/>
          <w:szCs w:val="22"/>
        </w:rPr>
      </w:pPr>
      <w:r w:rsidRPr="00F37445">
        <w:rPr>
          <w:sz w:val="22"/>
          <w:szCs w:val="22"/>
        </w:rPr>
        <w:t xml:space="preserve"> електричної енергії споживачу</w:t>
      </w:r>
    </w:p>
    <w:p w:rsidR="00A67D22" w:rsidRPr="00F37445" w:rsidRDefault="00A67D22" w:rsidP="00A67D22">
      <w:pPr>
        <w:keepNext/>
        <w:spacing w:after="0"/>
        <w:ind w:left="3969" w:hanging="3232"/>
        <w:jc w:val="right"/>
        <w:outlineLvl w:val="3"/>
        <w:rPr>
          <w:sz w:val="22"/>
          <w:szCs w:val="22"/>
        </w:rPr>
      </w:pPr>
      <w:r w:rsidRPr="00F37445">
        <w:rPr>
          <w:sz w:val="22"/>
          <w:szCs w:val="22"/>
        </w:rPr>
        <w:t>№_______від „____”_________ 20</w:t>
      </w:r>
      <w:r w:rsidR="00C85A5D" w:rsidRPr="00F37445">
        <w:rPr>
          <w:sz w:val="22"/>
          <w:szCs w:val="22"/>
          <w:lang w:val="ru-RU"/>
        </w:rPr>
        <w:t>22</w:t>
      </w:r>
      <w:r w:rsidRPr="00F37445">
        <w:rPr>
          <w:sz w:val="22"/>
          <w:szCs w:val="22"/>
        </w:rPr>
        <w:t>р.</w:t>
      </w:r>
    </w:p>
    <w:p w:rsidR="002F0E8B" w:rsidRPr="00F37445" w:rsidRDefault="002F0E8B" w:rsidP="002F0E8B">
      <w:pPr>
        <w:keepNext/>
        <w:spacing w:after="0"/>
        <w:ind w:firstLine="0"/>
        <w:outlineLvl w:val="3"/>
        <w:rPr>
          <w:sz w:val="22"/>
          <w:szCs w:val="22"/>
        </w:rPr>
      </w:pPr>
    </w:p>
    <w:p w:rsidR="00A67D22" w:rsidRDefault="00A67D22" w:rsidP="002F0E8B">
      <w:pPr>
        <w:jc w:val="center"/>
        <w:rPr>
          <w:b/>
          <w:color w:val="000000"/>
          <w:sz w:val="22"/>
          <w:szCs w:val="22"/>
        </w:rPr>
      </w:pPr>
      <w:r w:rsidRPr="00F37445">
        <w:rPr>
          <w:b/>
          <w:color w:val="000000"/>
          <w:sz w:val="22"/>
          <w:szCs w:val="22"/>
        </w:rPr>
        <w:t>ТОЧКИ ПРИЄДНАННЯ</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54"/>
        <w:gridCol w:w="2693"/>
        <w:gridCol w:w="1815"/>
        <w:gridCol w:w="1727"/>
        <w:gridCol w:w="2651"/>
        <w:gridCol w:w="185"/>
      </w:tblGrid>
      <w:tr w:rsidR="00F37445" w:rsidRPr="00F37445" w:rsidTr="00FA735C">
        <w:tc>
          <w:tcPr>
            <w:tcW w:w="1277" w:type="dxa"/>
            <w:gridSpan w:val="2"/>
            <w:shd w:val="clear" w:color="auto" w:fill="auto"/>
          </w:tcPr>
          <w:p w:rsidR="00F37445" w:rsidRPr="00F37445" w:rsidRDefault="00F37445" w:rsidP="00F37445">
            <w:pPr>
              <w:ind w:right="241" w:firstLine="0"/>
              <w:jc w:val="left"/>
              <w:rPr>
                <w:sz w:val="22"/>
                <w:szCs w:val="22"/>
              </w:rPr>
            </w:pPr>
            <w:r w:rsidRPr="00F37445">
              <w:rPr>
                <w:sz w:val="22"/>
                <w:szCs w:val="22"/>
              </w:rPr>
              <w:t>№ п/п</w:t>
            </w:r>
          </w:p>
        </w:tc>
        <w:tc>
          <w:tcPr>
            <w:tcW w:w="2693" w:type="dxa"/>
            <w:shd w:val="clear" w:color="auto" w:fill="auto"/>
          </w:tcPr>
          <w:p w:rsidR="00F37445" w:rsidRPr="00F37445" w:rsidRDefault="00F37445" w:rsidP="00F37445">
            <w:pPr>
              <w:jc w:val="left"/>
              <w:rPr>
                <w:sz w:val="22"/>
                <w:szCs w:val="22"/>
              </w:rPr>
            </w:pPr>
            <w:r w:rsidRPr="00F37445">
              <w:rPr>
                <w:rFonts w:eastAsia="Arial"/>
                <w:color w:val="00000A"/>
                <w:sz w:val="22"/>
                <w:szCs w:val="22"/>
                <w:lang w:eastAsia="zh-CN"/>
              </w:rPr>
              <w:t>Вид об'єкта</w:t>
            </w:r>
          </w:p>
        </w:tc>
        <w:tc>
          <w:tcPr>
            <w:tcW w:w="3542" w:type="dxa"/>
            <w:gridSpan w:val="2"/>
            <w:shd w:val="clear" w:color="auto" w:fill="auto"/>
          </w:tcPr>
          <w:p w:rsidR="00F37445" w:rsidRPr="00F37445" w:rsidRDefault="00F37445" w:rsidP="00F37445">
            <w:pPr>
              <w:jc w:val="left"/>
              <w:rPr>
                <w:sz w:val="22"/>
                <w:szCs w:val="22"/>
              </w:rPr>
            </w:pPr>
            <w:r w:rsidRPr="00F37445">
              <w:rPr>
                <w:rFonts w:eastAsia="Arial"/>
                <w:color w:val="00000A"/>
                <w:sz w:val="22"/>
                <w:szCs w:val="22"/>
                <w:lang w:eastAsia="zh-CN"/>
              </w:rPr>
              <w:t>Адреса об'єкта</w:t>
            </w:r>
          </w:p>
        </w:tc>
        <w:tc>
          <w:tcPr>
            <w:tcW w:w="2836" w:type="dxa"/>
            <w:gridSpan w:val="2"/>
            <w:shd w:val="clear" w:color="auto" w:fill="auto"/>
          </w:tcPr>
          <w:p w:rsidR="00F37445" w:rsidRPr="00F37445" w:rsidRDefault="00F37445" w:rsidP="00F37445">
            <w:pPr>
              <w:jc w:val="left"/>
              <w:rPr>
                <w:sz w:val="22"/>
                <w:szCs w:val="22"/>
              </w:rPr>
            </w:pPr>
            <w:r w:rsidRPr="00F37445">
              <w:rPr>
                <w:rFonts w:eastAsia="Arial"/>
                <w:color w:val="00000A"/>
                <w:sz w:val="22"/>
                <w:szCs w:val="22"/>
                <w:lang w:eastAsia="zh-CN"/>
              </w:rPr>
              <w:t>ЕІС-код точки комерційного обліку</w:t>
            </w:r>
          </w:p>
        </w:tc>
      </w:tr>
      <w:tr w:rsidR="00F37445" w:rsidRPr="00F37445" w:rsidTr="00FA735C">
        <w:tc>
          <w:tcPr>
            <w:tcW w:w="10348" w:type="dxa"/>
            <w:gridSpan w:val="7"/>
            <w:shd w:val="clear" w:color="auto" w:fill="auto"/>
          </w:tcPr>
          <w:p w:rsidR="00F37445" w:rsidRPr="00F37445" w:rsidRDefault="00F37445" w:rsidP="00F37445">
            <w:pPr>
              <w:jc w:val="left"/>
              <w:rPr>
                <w:rFonts w:eastAsia="Arial"/>
                <w:color w:val="00000A"/>
                <w:sz w:val="22"/>
                <w:szCs w:val="22"/>
                <w:lang w:eastAsia="zh-CN"/>
              </w:rPr>
            </w:pPr>
            <w:r w:rsidRPr="00F37445">
              <w:rPr>
                <w:rFonts w:eastAsia="Calibri"/>
                <w:b/>
                <w:color w:val="000000"/>
                <w:sz w:val="22"/>
                <w:szCs w:val="22"/>
              </w:rPr>
              <w:t>ДП «РЕГІОНАЛЬНІ ЕЛЕКТРИЧНІ МЕРЕЖІ»</w:t>
            </w:r>
          </w:p>
        </w:tc>
      </w:tr>
      <w:tr w:rsidR="00F37445" w:rsidRPr="00F37445" w:rsidTr="00FA735C">
        <w:tc>
          <w:tcPr>
            <w:tcW w:w="1277" w:type="dxa"/>
            <w:gridSpan w:val="2"/>
            <w:vMerge w:val="restart"/>
            <w:shd w:val="clear" w:color="auto" w:fill="auto"/>
          </w:tcPr>
          <w:p w:rsidR="00F37445" w:rsidRPr="00F37445" w:rsidRDefault="00F37445" w:rsidP="00F37445">
            <w:pPr>
              <w:ind w:firstLine="0"/>
              <w:jc w:val="left"/>
              <w:rPr>
                <w:sz w:val="22"/>
                <w:szCs w:val="22"/>
              </w:rPr>
            </w:pPr>
            <w:r w:rsidRPr="00F37445">
              <w:rPr>
                <w:sz w:val="22"/>
                <w:szCs w:val="22"/>
              </w:rPr>
              <w:t>1.</w:t>
            </w:r>
          </w:p>
        </w:tc>
        <w:tc>
          <w:tcPr>
            <w:tcW w:w="2693" w:type="dxa"/>
            <w:vMerge w:val="restart"/>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Шахта «Добропільска»</w:t>
            </w:r>
          </w:p>
        </w:tc>
        <w:tc>
          <w:tcPr>
            <w:tcW w:w="3542" w:type="dxa"/>
            <w:gridSpan w:val="2"/>
            <w:vMerge w:val="restart"/>
            <w:shd w:val="clear" w:color="auto" w:fill="auto"/>
          </w:tcPr>
          <w:p w:rsidR="00F37445" w:rsidRPr="00F37445" w:rsidRDefault="00F37445" w:rsidP="00F37445">
            <w:pPr>
              <w:ind w:firstLine="0"/>
              <w:jc w:val="left"/>
              <w:rPr>
                <w:sz w:val="22"/>
                <w:szCs w:val="22"/>
              </w:rPr>
            </w:pPr>
            <w:r w:rsidRPr="00F37445">
              <w:rPr>
                <w:rFonts w:eastAsia="Calibri"/>
                <w:sz w:val="22"/>
                <w:szCs w:val="22"/>
              </w:rPr>
              <w:t>вул. Київська, 1, м. Добропілля, Донецька обл., 85000</w:t>
            </w:r>
          </w:p>
        </w:tc>
        <w:tc>
          <w:tcPr>
            <w:tcW w:w="2836" w:type="dxa"/>
            <w:gridSpan w:val="2"/>
            <w:shd w:val="clear" w:color="auto" w:fill="auto"/>
          </w:tcPr>
          <w:p w:rsidR="00F37445" w:rsidRPr="00F37445" w:rsidRDefault="00F37445" w:rsidP="00F37445">
            <w:pPr>
              <w:jc w:val="left"/>
              <w:rPr>
                <w:sz w:val="22"/>
                <w:szCs w:val="22"/>
              </w:rPr>
            </w:pPr>
            <w:r w:rsidRPr="00F37445">
              <w:rPr>
                <w:rFonts w:eastAsia="Arial"/>
                <w:color w:val="00000A"/>
                <w:sz w:val="22"/>
                <w:szCs w:val="22"/>
              </w:rPr>
              <w:t>62</w:t>
            </w:r>
            <w:r w:rsidRPr="00F37445">
              <w:rPr>
                <w:rFonts w:eastAsia="Arial"/>
                <w:color w:val="00000A"/>
                <w:sz w:val="22"/>
                <w:szCs w:val="22"/>
                <w:lang w:val="en-US"/>
              </w:rPr>
              <w:t>Z</w:t>
            </w:r>
            <w:r w:rsidRPr="00F37445">
              <w:rPr>
                <w:rFonts w:eastAsia="Arial"/>
                <w:color w:val="00000A"/>
                <w:sz w:val="22"/>
                <w:szCs w:val="22"/>
              </w:rPr>
              <w:t>7275163723091</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192677174089О</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3618515825989</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7112430080781</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613379255249</w:t>
            </w:r>
            <w:r w:rsidRPr="00F37445">
              <w:rPr>
                <w:rFonts w:eastAsia="Calibri"/>
                <w:sz w:val="22"/>
                <w:szCs w:val="22"/>
                <w:lang w:val="en-US"/>
              </w:rPr>
              <w:t>P</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388006480484</w:t>
            </w:r>
            <w:r w:rsidRPr="00F37445">
              <w:rPr>
                <w:rFonts w:eastAsia="Calibri"/>
                <w:sz w:val="22"/>
                <w:szCs w:val="22"/>
                <w:lang w:val="en-US"/>
              </w:rPr>
              <w:t>P</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660860603990</w:t>
            </w:r>
            <w:r w:rsidRPr="00F37445">
              <w:rPr>
                <w:rFonts w:eastAsia="Calibri"/>
                <w:sz w:val="22"/>
                <w:szCs w:val="22"/>
                <w:lang w:val="en-US"/>
              </w:rPr>
              <w:t>G</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095743502980</w:t>
            </w:r>
            <w:r w:rsidRPr="00F37445">
              <w:rPr>
                <w:rFonts w:eastAsia="Calibri"/>
                <w:sz w:val="22"/>
                <w:szCs w:val="22"/>
                <w:lang w:val="en-US"/>
              </w:rPr>
              <w:t>M</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200921328807</w:t>
            </w:r>
            <w:r w:rsidRPr="00F37445">
              <w:rPr>
                <w:rFonts w:eastAsia="Calibri"/>
                <w:sz w:val="22"/>
                <w:szCs w:val="22"/>
                <w:lang w:val="en-US"/>
              </w:rPr>
              <w:t>B</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62Z2385875606251</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62Z763</w:t>
            </w:r>
            <w:r w:rsidRPr="00F37445">
              <w:rPr>
                <w:rFonts w:eastAsia="Calibri"/>
                <w:sz w:val="22"/>
                <w:szCs w:val="22"/>
              </w:rPr>
              <w:t>7</w:t>
            </w:r>
            <w:r w:rsidRPr="00F37445">
              <w:rPr>
                <w:rFonts w:eastAsia="Calibri"/>
                <w:sz w:val="22"/>
                <w:szCs w:val="22"/>
                <w:lang w:val="en-US"/>
              </w:rPr>
              <w:t>57303858S</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62Z757137394279V</w:t>
            </w:r>
          </w:p>
        </w:tc>
      </w:tr>
      <w:tr w:rsidR="00F37445" w:rsidRPr="00F37445" w:rsidTr="00FA735C">
        <w:tc>
          <w:tcPr>
            <w:tcW w:w="1277" w:type="dxa"/>
            <w:gridSpan w:val="2"/>
            <w:vMerge w:val="restart"/>
            <w:shd w:val="clear" w:color="auto" w:fill="auto"/>
          </w:tcPr>
          <w:p w:rsidR="00F37445" w:rsidRPr="00F37445" w:rsidRDefault="00F37445" w:rsidP="00F37445">
            <w:pPr>
              <w:ind w:firstLine="0"/>
              <w:jc w:val="left"/>
              <w:rPr>
                <w:sz w:val="22"/>
                <w:szCs w:val="22"/>
              </w:rPr>
            </w:pPr>
            <w:r w:rsidRPr="00F37445">
              <w:rPr>
                <w:sz w:val="22"/>
                <w:szCs w:val="22"/>
              </w:rPr>
              <w:t>2.</w:t>
            </w:r>
          </w:p>
        </w:tc>
        <w:tc>
          <w:tcPr>
            <w:tcW w:w="2693" w:type="dxa"/>
            <w:vMerge w:val="restart"/>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Шахта «Алмазна»</w:t>
            </w:r>
          </w:p>
        </w:tc>
        <w:tc>
          <w:tcPr>
            <w:tcW w:w="3542" w:type="dxa"/>
            <w:gridSpan w:val="2"/>
            <w:vMerge w:val="restart"/>
            <w:shd w:val="clear" w:color="auto" w:fill="auto"/>
          </w:tcPr>
          <w:p w:rsidR="00F37445" w:rsidRPr="00F37445" w:rsidRDefault="00F37445" w:rsidP="00F37445">
            <w:pPr>
              <w:spacing w:line="254" w:lineRule="auto"/>
              <w:ind w:firstLine="0"/>
              <w:contextualSpacing/>
              <w:jc w:val="left"/>
              <w:rPr>
                <w:rFonts w:eastAsia="Calibri"/>
                <w:sz w:val="22"/>
                <w:szCs w:val="22"/>
              </w:rPr>
            </w:pPr>
            <w:r w:rsidRPr="00F37445">
              <w:rPr>
                <w:rFonts w:eastAsia="Calibri"/>
                <w:sz w:val="22"/>
                <w:szCs w:val="22"/>
              </w:rPr>
              <w:t>вул. Низова, 1 м. Добропілля</w:t>
            </w:r>
          </w:p>
          <w:p w:rsidR="00F37445" w:rsidRPr="00F37445" w:rsidRDefault="00F37445" w:rsidP="00F37445">
            <w:pPr>
              <w:ind w:firstLine="0"/>
              <w:jc w:val="left"/>
              <w:rPr>
                <w:sz w:val="22"/>
                <w:szCs w:val="22"/>
              </w:rPr>
            </w:pPr>
            <w:r w:rsidRPr="00F37445">
              <w:rPr>
                <w:rFonts w:eastAsia="Calibri"/>
                <w:sz w:val="22"/>
                <w:szCs w:val="22"/>
              </w:rPr>
              <w:t>Донецька обл.</w:t>
            </w: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Z0300862497769</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62Z6476046427530</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62Z165771150911О</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62Z319276549923О</w:t>
            </w:r>
          </w:p>
        </w:tc>
      </w:tr>
      <w:tr w:rsidR="00F37445" w:rsidRPr="00F37445" w:rsidTr="00FA735C">
        <w:tc>
          <w:tcPr>
            <w:tcW w:w="1277" w:type="dxa"/>
            <w:gridSpan w:val="2"/>
            <w:vMerge w:val="restart"/>
            <w:shd w:val="clear" w:color="auto" w:fill="auto"/>
          </w:tcPr>
          <w:p w:rsidR="00F37445" w:rsidRPr="00F37445" w:rsidRDefault="00F37445" w:rsidP="00F37445">
            <w:pPr>
              <w:ind w:firstLine="0"/>
              <w:jc w:val="left"/>
              <w:rPr>
                <w:sz w:val="22"/>
                <w:szCs w:val="22"/>
              </w:rPr>
            </w:pPr>
            <w:r w:rsidRPr="00F37445">
              <w:rPr>
                <w:sz w:val="22"/>
                <w:szCs w:val="22"/>
              </w:rPr>
              <w:t xml:space="preserve">3. </w:t>
            </w:r>
          </w:p>
        </w:tc>
        <w:tc>
          <w:tcPr>
            <w:tcW w:w="2693" w:type="dxa"/>
            <w:vMerge w:val="restart"/>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Шахта «Білецька»</w:t>
            </w:r>
          </w:p>
        </w:tc>
        <w:tc>
          <w:tcPr>
            <w:tcW w:w="3542" w:type="dxa"/>
            <w:gridSpan w:val="2"/>
            <w:vMerge w:val="restart"/>
            <w:shd w:val="clear" w:color="auto" w:fill="auto"/>
          </w:tcPr>
          <w:p w:rsidR="00F37445" w:rsidRPr="00F37445" w:rsidRDefault="00F37445" w:rsidP="00F37445">
            <w:pPr>
              <w:ind w:firstLine="0"/>
              <w:jc w:val="left"/>
              <w:rPr>
                <w:sz w:val="22"/>
                <w:szCs w:val="22"/>
              </w:rPr>
            </w:pPr>
            <w:r w:rsidRPr="00F37445">
              <w:rPr>
                <w:rFonts w:eastAsia="Calibri"/>
                <w:sz w:val="22"/>
                <w:szCs w:val="22"/>
              </w:rPr>
              <w:t>вул. Красноармійська, 1А, м. Білицьке, Донецька обл. Донецька обл.</w:t>
            </w:r>
          </w:p>
        </w:tc>
        <w:tc>
          <w:tcPr>
            <w:tcW w:w="2836" w:type="dxa"/>
            <w:gridSpan w:val="2"/>
            <w:shd w:val="clear" w:color="auto" w:fill="auto"/>
          </w:tcPr>
          <w:p w:rsidR="00F37445" w:rsidRPr="00F37445" w:rsidRDefault="00F37445" w:rsidP="00F37445">
            <w:pPr>
              <w:jc w:val="left"/>
              <w:rPr>
                <w:sz w:val="22"/>
                <w:szCs w:val="22"/>
              </w:rPr>
            </w:pPr>
            <w:r w:rsidRPr="00F37445">
              <w:rPr>
                <w:rFonts w:eastAsia="Arial"/>
                <w:color w:val="00000A"/>
                <w:sz w:val="22"/>
                <w:szCs w:val="22"/>
              </w:rPr>
              <w:t>62</w:t>
            </w:r>
            <w:r w:rsidRPr="00F37445">
              <w:rPr>
                <w:rFonts w:eastAsia="Arial"/>
                <w:color w:val="00000A"/>
                <w:sz w:val="22"/>
                <w:szCs w:val="22"/>
                <w:lang w:val="en-US"/>
              </w:rPr>
              <w:t>Z</w:t>
            </w:r>
            <w:r w:rsidRPr="00F37445">
              <w:rPr>
                <w:rFonts w:eastAsia="Arial"/>
                <w:color w:val="00000A"/>
                <w:sz w:val="22"/>
                <w:szCs w:val="22"/>
              </w:rPr>
              <w:t>793633572592</w:t>
            </w:r>
            <w:r w:rsidRPr="00F37445">
              <w:rPr>
                <w:rFonts w:eastAsia="Arial"/>
                <w:color w:val="00000A"/>
                <w:sz w:val="22"/>
                <w:szCs w:val="22"/>
                <w:lang w:val="en-US"/>
              </w:rPr>
              <w:t>D</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5525001730116</w:t>
            </w:r>
          </w:p>
        </w:tc>
      </w:tr>
      <w:tr w:rsidR="00F37445" w:rsidRPr="00F37445" w:rsidTr="00FA735C">
        <w:tc>
          <w:tcPr>
            <w:tcW w:w="1277" w:type="dxa"/>
            <w:gridSpan w:val="2"/>
            <w:vMerge w:val="restart"/>
            <w:shd w:val="clear" w:color="auto" w:fill="auto"/>
          </w:tcPr>
          <w:p w:rsidR="00F37445" w:rsidRPr="00F37445" w:rsidRDefault="00F37445" w:rsidP="00F37445">
            <w:pPr>
              <w:ind w:firstLine="0"/>
              <w:jc w:val="left"/>
              <w:rPr>
                <w:sz w:val="22"/>
                <w:szCs w:val="22"/>
              </w:rPr>
            </w:pPr>
            <w:r w:rsidRPr="00F37445">
              <w:rPr>
                <w:sz w:val="22"/>
                <w:szCs w:val="22"/>
              </w:rPr>
              <w:t>4.</w:t>
            </w:r>
          </w:p>
        </w:tc>
        <w:tc>
          <w:tcPr>
            <w:tcW w:w="2693" w:type="dxa"/>
            <w:vMerge w:val="restart"/>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Шахта «Новодонецька»</w:t>
            </w:r>
          </w:p>
        </w:tc>
        <w:tc>
          <w:tcPr>
            <w:tcW w:w="3542" w:type="dxa"/>
            <w:gridSpan w:val="2"/>
            <w:vMerge w:val="restart"/>
            <w:shd w:val="clear" w:color="auto" w:fill="auto"/>
          </w:tcPr>
          <w:p w:rsidR="00F37445" w:rsidRPr="00F37445" w:rsidRDefault="00F37445" w:rsidP="00F37445">
            <w:pPr>
              <w:ind w:firstLine="0"/>
              <w:jc w:val="left"/>
              <w:rPr>
                <w:sz w:val="22"/>
                <w:szCs w:val="22"/>
              </w:rPr>
            </w:pPr>
            <w:r w:rsidRPr="00F37445">
              <w:rPr>
                <w:rFonts w:eastAsia="Calibri"/>
                <w:sz w:val="22"/>
                <w:szCs w:val="22"/>
              </w:rPr>
              <w:t>вул. Робоча, 15а, с. Курицине, Олександрівський р-н, Донецька обл.</w:t>
            </w: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633151252770</w:t>
            </w:r>
            <w:r w:rsidRPr="00F37445">
              <w:rPr>
                <w:rFonts w:eastAsia="Calibri"/>
                <w:sz w:val="22"/>
                <w:szCs w:val="22"/>
                <w:lang w:val="en-US"/>
              </w:rPr>
              <w:t>X</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Z2597015733941</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62Z894895469989Z</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62Z0488990570532</w:t>
            </w:r>
          </w:p>
        </w:tc>
      </w:tr>
      <w:tr w:rsidR="00F37445" w:rsidRPr="00F37445" w:rsidTr="00FA735C">
        <w:tc>
          <w:tcPr>
            <w:tcW w:w="1277" w:type="dxa"/>
            <w:gridSpan w:val="2"/>
            <w:vMerge w:val="restart"/>
            <w:shd w:val="clear" w:color="auto" w:fill="auto"/>
          </w:tcPr>
          <w:p w:rsidR="00F37445" w:rsidRPr="00F37445" w:rsidRDefault="00F37445" w:rsidP="00F37445">
            <w:pPr>
              <w:ind w:firstLine="0"/>
              <w:jc w:val="left"/>
              <w:rPr>
                <w:sz w:val="22"/>
                <w:szCs w:val="22"/>
              </w:rPr>
            </w:pPr>
            <w:r w:rsidRPr="00F37445">
              <w:rPr>
                <w:sz w:val="22"/>
                <w:szCs w:val="22"/>
              </w:rPr>
              <w:t>5.</w:t>
            </w:r>
          </w:p>
        </w:tc>
        <w:tc>
          <w:tcPr>
            <w:tcW w:w="2693" w:type="dxa"/>
            <w:vMerge w:val="restart"/>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Шахта «Піонер»</w:t>
            </w:r>
          </w:p>
        </w:tc>
        <w:tc>
          <w:tcPr>
            <w:tcW w:w="3542" w:type="dxa"/>
            <w:gridSpan w:val="2"/>
            <w:vMerge w:val="restart"/>
            <w:shd w:val="clear" w:color="auto" w:fill="auto"/>
          </w:tcPr>
          <w:p w:rsidR="00F37445" w:rsidRPr="00F37445" w:rsidRDefault="00F37445" w:rsidP="00F37445">
            <w:pPr>
              <w:spacing w:line="254" w:lineRule="auto"/>
              <w:ind w:firstLine="0"/>
              <w:contextualSpacing/>
              <w:jc w:val="left"/>
              <w:rPr>
                <w:rFonts w:eastAsia="Calibri"/>
                <w:sz w:val="22"/>
                <w:szCs w:val="22"/>
              </w:rPr>
            </w:pPr>
            <w:r w:rsidRPr="00F37445">
              <w:rPr>
                <w:rFonts w:eastAsia="Calibri"/>
                <w:sz w:val="22"/>
                <w:szCs w:val="22"/>
              </w:rPr>
              <w:t>с. Новоіверське Олександрівський р-н</w:t>
            </w:r>
          </w:p>
          <w:p w:rsidR="00F37445" w:rsidRPr="00F37445" w:rsidRDefault="00F37445" w:rsidP="00F37445">
            <w:pPr>
              <w:ind w:firstLine="0"/>
              <w:jc w:val="left"/>
              <w:rPr>
                <w:sz w:val="22"/>
                <w:szCs w:val="22"/>
              </w:rPr>
            </w:pPr>
            <w:r w:rsidRPr="00F37445">
              <w:rPr>
                <w:rFonts w:eastAsia="Calibri"/>
                <w:sz w:val="22"/>
                <w:szCs w:val="22"/>
              </w:rPr>
              <w:t>Донецька обл.</w:t>
            </w: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079544320204</w:t>
            </w:r>
            <w:r w:rsidRPr="00F37445">
              <w:rPr>
                <w:rFonts w:eastAsia="Calibri"/>
                <w:sz w:val="22"/>
                <w:szCs w:val="22"/>
                <w:lang w:val="en-US"/>
              </w:rPr>
              <w:t>X</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3908868948159</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7918868989211</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862389497684</w:t>
            </w:r>
            <w:r w:rsidRPr="00F37445">
              <w:rPr>
                <w:rFonts w:eastAsia="Calibri"/>
                <w:sz w:val="22"/>
                <w:szCs w:val="22"/>
                <w:lang w:val="en-US"/>
              </w:rPr>
              <w:t>N</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8873597741562</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018916398072</w:t>
            </w:r>
            <w:r w:rsidRPr="00F37445">
              <w:rPr>
                <w:rFonts w:eastAsia="Calibri"/>
                <w:sz w:val="22"/>
                <w:szCs w:val="22"/>
                <w:lang w:val="en-US"/>
              </w:rPr>
              <w:t>X</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2368836620197</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lang w:val="en-US"/>
              </w:rPr>
              <w:t>62Z020918299686N</w:t>
            </w:r>
          </w:p>
        </w:tc>
      </w:tr>
      <w:tr w:rsidR="00F37445" w:rsidRPr="00F37445" w:rsidTr="00FA735C">
        <w:tc>
          <w:tcPr>
            <w:tcW w:w="1277" w:type="dxa"/>
            <w:gridSpan w:val="2"/>
            <w:vMerge w:val="restart"/>
            <w:shd w:val="clear" w:color="auto" w:fill="auto"/>
          </w:tcPr>
          <w:p w:rsidR="00F37445" w:rsidRPr="00F37445" w:rsidRDefault="00F37445" w:rsidP="00F37445">
            <w:pPr>
              <w:ind w:firstLine="0"/>
              <w:jc w:val="left"/>
              <w:rPr>
                <w:sz w:val="22"/>
                <w:szCs w:val="22"/>
              </w:rPr>
            </w:pPr>
            <w:r w:rsidRPr="00F37445">
              <w:rPr>
                <w:sz w:val="22"/>
                <w:szCs w:val="22"/>
              </w:rPr>
              <w:t>6.</w:t>
            </w:r>
          </w:p>
        </w:tc>
        <w:tc>
          <w:tcPr>
            <w:tcW w:w="2693" w:type="dxa"/>
            <w:vMerge w:val="restart"/>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Шахта «Піонер»</w:t>
            </w:r>
            <w:r w:rsidRPr="00F37445">
              <w:rPr>
                <w:rFonts w:eastAsia="Arial"/>
                <w:color w:val="00000A"/>
                <w:sz w:val="22"/>
                <w:szCs w:val="22"/>
                <w:lang w:val="en-US" w:eastAsia="zh-CN"/>
              </w:rPr>
              <w:t xml:space="preserve"> </w:t>
            </w:r>
            <w:r w:rsidRPr="00F37445">
              <w:rPr>
                <w:rFonts w:eastAsia="Arial"/>
                <w:color w:val="00000A"/>
                <w:sz w:val="22"/>
                <w:szCs w:val="22"/>
                <w:lang w:eastAsia="zh-CN"/>
              </w:rPr>
              <w:t xml:space="preserve">  Д-1</w:t>
            </w:r>
          </w:p>
        </w:tc>
        <w:tc>
          <w:tcPr>
            <w:tcW w:w="3542" w:type="dxa"/>
            <w:gridSpan w:val="2"/>
            <w:vMerge w:val="restart"/>
            <w:shd w:val="clear" w:color="auto" w:fill="auto"/>
          </w:tcPr>
          <w:p w:rsidR="00F37445" w:rsidRPr="00F37445" w:rsidRDefault="00F37445" w:rsidP="00F37445">
            <w:pPr>
              <w:spacing w:line="254" w:lineRule="auto"/>
              <w:ind w:firstLine="0"/>
              <w:contextualSpacing/>
              <w:jc w:val="left"/>
              <w:rPr>
                <w:rFonts w:eastAsia="Calibri"/>
                <w:sz w:val="22"/>
                <w:szCs w:val="22"/>
              </w:rPr>
            </w:pPr>
            <w:r w:rsidRPr="00F37445">
              <w:rPr>
                <w:rFonts w:eastAsia="Calibri"/>
                <w:sz w:val="22"/>
                <w:szCs w:val="22"/>
              </w:rPr>
              <w:t>с. Степанівка, вул. Степова, 15-а, Олександрівський р-н</w:t>
            </w:r>
          </w:p>
          <w:p w:rsidR="00F37445" w:rsidRPr="00F37445" w:rsidRDefault="00F37445" w:rsidP="00F37445">
            <w:pPr>
              <w:ind w:firstLine="0"/>
              <w:jc w:val="left"/>
              <w:rPr>
                <w:sz w:val="22"/>
                <w:szCs w:val="22"/>
              </w:rPr>
            </w:pPr>
            <w:r w:rsidRPr="00F37445">
              <w:rPr>
                <w:rFonts w:eastAsia="Calibri"/>
                <w:sz w:val="22"/>
                <w:szCs w:val="22"/>
              </w:rPr>
              <w:t xml:space="preserve">Донецька обл.  </w:t>
            </w:r>
          </w:p>
        </w:tc>
        <w:tc>
          <w:tcPr>
            <w:tcW w:w="2836" w:type="dxa"/>
            <w:gridSpan w:val="2"/>
            <w:shd w:val="clear" w:color="auto" w:fill="auto"/>
          </w:tcPr>
          <w:p w:rsidR="00F37445" w:rsidRPr="00F37445" w:rsidRDefault="00F37445" w:rsidP="00F37445">
            <w:pPr>
              <w:jc w:val="left"/>
              <w:rPr>
                <w:rFonts w:eastAsia="Calibri"/>
                <w:sz w:val="22"/>
                <w:szCs w:val="22"/>
                <w:lang w:val="en-US"/>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2183402167790</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rFonts w:eastAsia="Calibri"/>
                <w:sz w:val="22"/>
                <w:szCs w:val="22"/>
                <w:lang w:val="en-US"/>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925037976808</w:t>
            </w:r>
            <w:r w:rsidRPr="00F37445">
              <w:rPr>
                <w:rFonts w:eastAsia="Calibri"/>
                <w:sz w:val="22"/>
                <w:szCs w:val="22"/>
                <w:lang w:val="en-US"/>
              </w:rPr>
              <w:t>W</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rFonts w:eastAsia="Calibri"/>
                <w:sz w:val="22"/>
                <w:szCs w:val="22"/>
                <w:lang w:val="en-US"/>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582624857513</w:t>
            </w:r>
            <w:r w:rsidRPr="00F37445">
              <w:rPr>
                <w:rFonts w:eastAsia="Calibri"/>
                <w:sz w:val="22"/>
                <w:szCs w:val="22"/>
                <w:lang w:val="en-US"/>
              </w:rPr>
              <w:t>E</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sz w:val="22"/>
                <w:szCs w:val="22"/>
              </w:rPr>
            </w:pPr>
          </w:p>
        </w:tc>
        <w:tc>
          <w:tcPr>
            <w:tcW w:w="3542" w:type="dxa"/>
            <w:gridSpan w:val="2"/>
            <w:vMerge/>
            <w:shd w:val="clear" w:color="auto" w:fill="auto"/>
          </w:tcPr>
          <w:p w:rsidR="00F37445" w:rsidRPr="00F37445" w:rsidRDefault="00F37445" w:rsidP="00F37445">
            <w:pPr>
              <w:jc w:val="left"/>
              <w:rPr>
                <w:sz w:val="22"/>
                <w:szCs w:val="22"/>
              </w:rPr>
            </w:pPr>
          </w:p>
        </w:tc>
        <w:tc>
          <w:tcPr>
            <w:tcW w:w="2836" w:type="dxa"/>
            <w:gridSpan w:val="2"/>
            <w:shd w:val="clear" w:color="auto" w:fill="auto"/>
          </w:tcPr>
          <w:p w:rsidR="00F37445" w:rsidRPr="00F37445" w:rsidRDefault="00F37445" w:rsidP="00F37445">
            <w:pPr>
              <w:jc w:val="left"/>
              <w:rPr>
                <w:rFonts w:eastAsia="Calibri"/>
                <w:sz w:val="22"/>
                <w:szCs w:val="22"/>
                <w:lang w:val="en-US"/>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449983966901</w:t>
            </w:r>
            <w:r w:rsidRPr="00F37445">
              <w:rPr>
                <w:rFonts w:eastAsia="Calibri"/>
                <w:sz w:val="22"/>
                <w:szCs w:val="22"/>
                <w:lang w:val="en-US"/>
              </w:rPr>
              <w:t>G</w:t>
            </w:r>
          </w:p>
        </w:tc>
      </w:tr>
      <w:tr w:rsidR="00F37445" w:rsidRPr="00F37445" w:rsidTr="00FA735C">
        <w:tc>
          <w:tcPr>
            <w:tcW w:w="10348" w:type="dxa"/>
            <w:gridSpan w:val="7"/>
            <w:shd w:val="clear" w:color="auto" w:fill="auto"/>
          </w:tcPr>
          <w:p w:rsidR="00F37445" w:rsidRPr="00F37445" w:rsidRDefault="00F37445" w:rsidP="00F37445">
            <w:pPr>
              <w:jc w:val="left"/>
              <w:rPr>
                <w:rFonts w:eastAsia="Calibri"/>
                <w:sz w:val="22"/>
                <w:szCs w:val="22"/>
                <w:highlight w:val="yellow"/>
                <w:lang w:val="en-US"/>
              </w:rPr>
            </w:pPr>
            <w:r w:rsidRPr="00F37445">
              <w:rPr>
                <w:rFonts w:eastAsia="Calibri"/>
                <w:b/>
                <w:color w:val="000000"/>
                <w:sz w:val="22"/>
                <w:szCs w:val="22"/>
              </w:rPr>
              <w:t>АТ «ДТЕК Донецькі електромережі»</w:t>
            </w:r>
          </w:p>
        </w:tc>
      </w:tr>
      <w:tr w:rsidR="00F37445" w:rsidRPr="00F37445" w:rsidTr="00FA735C">
        <w:tc>
          <w:tcPr>
            <w:tcW w:w="1277" w:type="dxa"/>
            <w:gridSpan w:val="2"/>
            <w:shd w:val="clear" w:color="auto" w:fill="auto"/>
          </w:tcPr>
          <w:p w:rsidR="00F37445" w:rsidRPr="00F37445" w:rsidRDefault="00F37445" w:rsidP="00F37445">
            <w:pPr>
              <w:ind w:firstLine="0"/>
              <w:jc w:val="left"/>
              <w:rPr>
                <w:sz w:val="22"/>
                <w:szCs w:val="22"/>
              </w:rPr>
            </w:pPr>
            <w:r w:rsidRPr="00F37445">
              <w:rPr>
                <w:sz w:val="22"/>
                <w:szCs w:val="22"/>
              </w:rPr>
              <w:t>1.</w:t>
            </w:r>
          </w:p>
        </w:tc>
        <w:tc>
          <w:tcPr>
            <w:tcW w:w="2693" w:type="dxa"/>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Шурф №4 шахти «Піонер»</w:t>
            </w:r>
          </w:p>
        </w:tc>
        <w:tc>
          <w:tcPr>
            <w:tcW w:w="3542" w:type="dxa"/>
            <w:gridSpan w:val="2"/>
            <w:shd w:val="clear" w:color="auto" w:fill="auto"/>
          </w:tcPr>
          <w:p w:rsidR="00F37445" w:rsidRPr="00F37445" w:rsidRDefault="00F37445" w:rsidP="00F37445">
            <w:pPr>
              <w:spacing w:line="254" w:lineRule="auto"/>
              <w:ind w:firstLine="0"/>
              <w:contextualSpacing/>
              <w:jc w:val="left"/>
              <w:rPr>
                <w:rFonts w:eastAsia="Calibri"/>
                <w:sz w:val="22"/>
                <w:szCs w:val="22"/>
              </w:rPr>
            </w:pPr>
            <w:r w:rsidRPr="00F37445">
              <w:rPr>
                <w:rFonts w:eastAsia="Calibri"/>
                <w:sz w:val="22"/>
                <w:szCs w:val="22"/>
              </w:rPr>
              <w:t>с. Новопавлівка Олександрівський р-н</w:t>
            </w:r>
          </w:p>
          <w:p w:rsidR="00F37445" w:rsidRPr="00F37445" w:rsidRDefault="00F37445" w:rsidP="00F37445">
            <w:pPr>
              <w:ind w:firstLine="0"/>
              <w:jc w:val="left"/>
              <w:rPr>
                <w:sz w:val="22"/>
                <w:szCs w:val="22"/>
              </w:rPr>
            </w:pPr>
            <w:r w:rsidRPr="00F37445">
              <w:rPr>
                <w:rFonts w:eastAsia="Calibri"/>
                <w:sz w:val="22"/>
                <w:szCs w:val="22"/>
              </w:rPr>
              <w:t xml:space="preserve">Донецька обл.  </w:t>
            </w:r>
          </w:p>
        </w:tc>
        <w:tc>
          <w:tcPr>
            <w:tcW w:w="2836" w:type="dxa"/>
            <w:gridSpan w:val="2"/>
            <w:shd w:val="clear" w:color="auto" w:fill="auto"/>
          </w:tcPr>
          <w:p w:rsidR="00F37445" w:rsidRPr="00F37445" w:rsidRDefault="00F37445" w:rsidP="00F37445">
            <w:pPr>
              <w:jc w:val="left"/>
              <w:rPr>
                <w:rFonts w:eastAsia="Calibri"/>
                <w:sz w:val="22"/>
                <w:szCs w:val="22"/>
                <w:lang w:val="en-US"/>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7808959757248</w:t>
            </w:r>
          </w:p>
        </w:tc>
      </w:tr>
      <w:tr w:rsidR="00F37445" w:rsidRPr="00F37445" w:rsidTr="00FA735C">
        <w:tc>
          <w:tcPr>
            <w:tcW w:w="1277" w:type="dxa"/>
            <w:gridSpan w:val="2"/>
            <w:shd w:val="clear" w:color="auto" w:fill="auto"/>
          </w:tcPr>
          <w:p w:rsidR="00F37445" w:rsidRPr="00F37445" w:rsidRDefault="00F37445" w:rsidP="00F37445">
            <w:pPr>
              <w:ind w:firstLine="0"/>
              <w:jc w:val="left"/>
              <w:rPr>
                <w:sz w:val="22"/>
                <w:szCs w:val="22"/>
              </w:rPr>
            </w:pPr>
            <w:r w:rsidRPr="00F37445">
              <w:rPr>
                <w:sz w:val="22"/>
                <w:szCs w:val="22"/>
              </w:rPr>
              <w:t>2.</w:t>
            </w:r>
          </w:p>
        </w:tc>
        <w:tc>
          <w:tcPr>
            <w:tcW w:w="2693" w:type="dxa"/>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Шурф №3 шахти «Піонер»</w:t>
            </w:r>
          </w:p>
        </w:tc>
        <w:tc>
          <w:tcPr>
            <w:tcW w:w="3542" w:type="dxa"/>
            <w:gridSpan w:val="2"/>
            <w:shd w:val="clear" w:color="auto" w:fill="auto"/>
          </w:tcPr>
          <w:p w:rsidR="00F37445" w:rsidRPr="00F37445" w:rsidRDefault="00F37445" w:rsidP="00F37445">
            <w:pPr>
              <w:spacing w:line="254" w:lineRule="auto"/>
              <w:ind w:firstLine="0"/>
              <w:contextualSpacing/>
              <w:jc w:val="left"/>
              <w:rPr>
                <w:rFonts w:eastAsia="Calibri"/>
                <w:sz w:val="22"/>
                <w:szCs w:val="22"/>
              </w:rPr>
            </w:pPr>
            <w:r w:rsidRPr="00F37445">
              <w:rPr>
                <w:rFonts w:eastAsia="Calibri"/>
                <w:sz w:val="22"/>
                <w:szCs w:val="22"/>
              </w:rPr>
              <w:t>с. Степанівка Олександрівський р-н</w:t>
            </w:r>
          </w:p>
          <w:p w:rsidR="00F37445" w:rsidRPr="00F37445" w:rsidRDefault="00F37445" w:rsidP="00F37445">
            <w:pPr>
              <w:ind w:firstLine="0"/>
              <w:jc w:val="left"/>
              <w:rPr>
                <w:sz w:val="22"/>
                <w:szCs w:val="22"/>
              </w:rPr>
            </w:pPr>
            <w:r w:rsidRPr="00F37445">
              <w:rPr>
                <w:rFonts w:eastAsia="Calibri"/>
                <w:sz w:val="22"/>
                <w:szCs w:val="22"/>
              </w:rPr>
              <w:t xml:space="preserve">Донецька обл.  </w:t>
            </w:r>
          </w:p>
        </w:tc>
        <w:tc>
          <w:tcPr>
            <w:tcW w:w="2836" w:type="dxa"/>
            <w:gridSpan w:val="2"/>
            <w:shd w:val="clear" w:color="auto" w:fill="auto"/>
          </w:tcPr>
          <w:p w:rsidR="00F37445" w:rsidRPr="00F37445" w:rsidRDefault="00F37445" w:rsidP="00F37445">
            <w:pPr>
              <w:jc w:val="left"/>
              <w:rPr>
                <w:rFonts w:eastAsia="Calibri"/>
                <w:sz w:val="22"/>
                <w:szCs w:val="22"/>
                <w:lang w:val="en-US"/>
              </w:rPr>
            </w:pPr>
            <w:r w:rsidRPr="00F37445">
              <w:rPr>
                <w:rFonts w:eastAsia="Calibri"/>
                <w:sz w:val="22"/>
                <w:szCs w:val="22"/>
              </w:rPr>
              <w:t>62</w:t>
            </w:r>
            <w:r w:rsidRPr="00F37445">
              <w:rPr>
                <w:rFonts w:eastAsia="Calibri"/>
                <w:sz w:val="22"/>
                <w:szCs w:val="22"/>
                <w:lang w:val="en-US"/>
              </w:rPr>
              <w:t>Z</w:t>
            </w:r>
            <w:r w:rsidRPr="00F37445">
              <w:rPr>
                <w:rFonts w:eastAsia="Calibri"/>
                <w:sz w:val="22"/>
                <w:szCs w:val="22"/>
              </w:rPr>
              <w:t>043544411511</w:t>
            </w:r>
          </w:p>
        </w:tc>
      </w:tr>
      <w:tr w:rsidR="00F37445" w:rsidRPr="00F37445" w:rsidTr="00FA735C">
        <w:tc>
          <w:tcPr>
            <w:tcW w:w="1277" w:type="dxa"/>
            <w:gridSpan w:val="2"/>
            <w:vMerge w:val="restart"/>
            <w:shd w:val="clear" w:color="auto" w:fill="auto"/>
          </w:tcPr>
          <w:p w:rsidR="00F37445" w:rsidRPr="00F37445" w:rsidRDefault="00F37445" w:rsidP="00F37445">
            <w:pPr>
              <w:ind w:firstLine="0"/>
              <w:jc w:val="left"/>
              <w:rPr>
                <w:sz w:val="22"/>
                <w:szCs w:val="22"/>
              </w:rPr>
            </w:pPr>
            <w:r w:rsidRPr="00F37445">
              <w:rPr>
                <w:sz w:val="22"/>
                <w:szCs w:val="22"/>
              </w:rPr>
              <w:t xml:space="preserve">3. </w:t>
            </w:r>
          </w:p>
        </w:tc>
        <w:tc>
          <w:tcPr>
            <w:tcW w:w="2693" w:type="dxa"/>
            <w:vMerge w:val="restart"/>
            <w:shd w:val="clear" w:color="auto" w:fill="auto"/>
          </w:tcPr>
          <w:p w:rsidR="00F37445" w:rsidRPr="00F37445" w:rsidRDefault="00F37445" w:rsidP="00F37445">
            <w:pPr>
              <w:ind w:firstLine="0"/>
              <w:jc w:val="left"/>
              <w:rPr>
                <w:sz w:val="22"/>
                <w:szCs w:val="22"/>
              </w:rPr>
            </w:pPr>
            <w:r w:rsidRPr="00F37445">
              <w:rPr>
                <w:rFonts w:eastAsia="Arial"/>
                <w:color w:val="00000A"/>
                <w:sz w:val="22"/>
                <w:szCs w:val="22"/>
                <w:lang w:eastAsia="zh-CN"/>
              </w:rPr>
              <w:t>Шахта «Алмазна»</w:t>
            </w:r>
          </w:p>
        </w:tc>
        <w:tc>
          <w:tcPr>
            <w:tcW w:w="3542" w:type="dxa"/>
            <w:gridSpan w:val="2"/>
            <w:vMerge w:val="restart"/>
            <w:shd w:val="clear" w:color="auto" w:fill="auto"/>
          </w:tcPr>
          <w:p w:rsidR="00FA735C" w:rsidRDefault="00F37445" w:rsidP="00F37445">
            <w:pPr>
              <w:spacing w:line="254" w:lineRule="auto"/>
              <w:ind w:firstLine="0"/>
              <w:contextualSpacing/>
              <w:jc w:val="left"/>
              <w:rPr>
                <w:rFonts w:eastAsia="Calibri"/>
                <w:sz w:val="22"/>
                <w:szCs w:val="22"/>
              </w:rPr>
            </w:pPr>
            <w:r w:rsidRPr="00F37445">
              <w:rPr>
                <w:rFonts w:eastAsia="Calibri"/>
                <w:sz w:val="22"/>
                <w:szCs w:val="22"/>
              </w:rPr>
              <w:t xml:space="preserve">вул. Низова, 1                       </w:t>
            </w:r>
          </w:p>
          <w:p w:rsidR="00F37445" w:rsidRPr="00F37445" w:rsidRDefault="00F37445" w:rsidP="00F37445">
            <w:pPr>
              <w:spacing w:line="254" w:lineRule="auto"/>
              <w:ind w:firstLine="0"/>
              <w:contextualSpacing/>
              <w:jc w:val="left"/>
              <w:rPr>
                <w:rFonts w:eastAsia="Calibri"/>
                <w:sz w:val="22"/>
                <w:szCs w:val="22"/>
              </w:rPr>
            </w:pPr>
            <w:r w:rsidRPr="00F37445">
              <w:rPr>
                <w:rFonts w:eastAsia="Calibri"/>
                <w:sz w:val="22"/>
                <w:szCs w:val="22"/>
              </w:rPr>
              <w:t>м. Добропілля</w:t>
            </w:r>
          </w:p>
          <w:p w:rsidR="00F37445" w:rsidRPr="00F37445" w:rsidRDefault="00F37445" w:rsidP="00FA735C">
            <w:pPr>
              <w:ind w:firstLine="0"/>
              <w:jc w:val="left"/>
              <w:rPr>
                <w:sz w:val="22"/>
                <w:szCs w:val="22"/>
              </w:rPr>
            </w:pPr>
            <w:r w:rsidRPr="00F37445">
              <w:rPr>
                <w:rFonts w:eastAsia="Calibri"/>
                <w:sz w:val="22"/>
                <w:szCs w:val="22"/>
              </w:rPr>
              <w:t xml:space="preserve">Донецька обл.  </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rFonts w:eastAsia="Calibri"/>
                <w:sz w:val="22"/>
                <w:szCs w:val="22"/>
              </w:rPr>
              <w:t>62</w:t>
            </w:r>
            <w:r w:rsidRPr="00F37445">
              <w:rPr>
                <w:rFonts w:eastAsia="Calibri"/>
                <w:sz w:val="22"/>
                <w:szCs w:val="22"/>
                <w:lang w:val="en-US"/>
              </w:rPr>
              <w:t>Z0884261571405</w:t>
            </w:r>
          </w:p>
        </w:tc>
      </w:tr>
      <w:tr w:rsidR="00F37445" w:rsidRPr="00F37445" w:rsidTr="00FA735C">
        <w:tc>
          <w:tcPr>
            <w:tcW w:w="1277" w:type="dxa"/>
            <w:gridSpan w:val="2"/>
            <w:vMerge/>
            <w:shd w:val="clear" w:color="auto" w:fill="auto"/>
          </w:tcPr>
          <w:p w:rsidR="00F37445" w:rsidRPr="00F37445" w:rsidRDefault="00F37445" w:rsidP="00F37445">
            <w:pPr>
              <w:jc w:val="left"/>
              <w:rPr>
                <w:sz w:val="22"/>
                <w:szCs w:val="22"/>
              </w:rPr>
            </w:pPr>
          </w:p>
        </w:tc>
        <w:tc>
          <w:tcPr>
            <w:tcW w:w="2693" w:type="dxa"/>
            <w:vMerge/>
            <w:shd w:val="clear" w:color="auto" w:fill="auto"/>
          </w:tcPr>
          <w:p w:rsidR="00F37445" w:rsidRPr="00F37445" w:rsidRDefault="00F37445" w:rsidP="00F37445">
            <w:pPr>
              <w:jc w:val="left"/>
              <w:rPr>
                <w:rFonts w:eastAsia="Arial"/>
                <w:color w:val="00000A"/>
                <w:sz w:val="22"/>
                <w:szCs w:val="22"/>
                <w:lang w:eastAsia="zh-CN"/>
              </w:rPr>
            </w:pPr>
          </w:p>
        </w:tc>
        <w:tc>
          <w:tcPr>
            <w:tcW w:w="3542" w:type="dxa"/>
            <w:gridSpan w:val="2"/>
            <w:vMerge/>
            <w:shd w:val="clear" w:color="auto" w:fill="auto"/>
          </w:tcPr>
          <w:p w:rsidR="00F37445" w:rsidRPr="00F37445" w:rsidRDefault="00F37445" w:rsidP="00F37445">
            <w:pPr>
              <w:spacing w:line="254" w:lineRule="auto"/>
              <w:contextualSpacing/>
              <w:jc w:val="left"/>
              <w:rPr>
                <w:rFonts w:eastAsia="Calibri"/>
                <w:sz w:val="22"/>
                <w:szCs w:val="22"/>
              </w:rPr>
            </w:pP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rFonts w:eastAsia="Calibri"/>
                <w:sz w:val="22"/>
                <w:szCs w:val="22"/>
              </w:rPr>
              <w:t>62</w:t>
            </w:r>
            <w:r w:rsidRPr="00F37445">
              <w:rPr>
                <w:rFonts w:eastAsia="Calibri"/>
                <w:sz w:val="22"/>
                <w:szCs w:val="22"/>
                <w:lang w:val="en-US"/>
              </w:rPr>
              <w:t>Z9021078615436</w:t>
            </w:r>
          </w:p>
        </w:tc>
      </w:tr>
      <w:tr w:rsidR="00F37445" w:rsidRPr="00F37445" w:rsidTr="00FA735C">
        <w:tc>
          <w:tcPr>
            <w:tcW w:w="1277" w:type="dxa"/>
            <w:gridSpan w:val="2"/>
            <w:shd w:val="clear" w:color="auto" w:fill="auto"/>
          </w:tcPr>
          <w:p w:rsidR="00F37445" w:rsidRPr="00F37445" w:rsidRDefault="00F37445" w:rsidP="00F37445">
            <w:pPr>
              <w:ind w:firstLine="0"/>
              <w:jc w:val="left"/>
              <w:rPr>
                <w:sz w:val="22"/>
                <w:szCs w:val="22"/>
              </w:rPr>
            </w:pPr>
            <w:r w:rsidRPr="00F37445">
              <w:rPr>
                <w:sz w:val="22"/>
                <w:szCs w:val="22"/>
              </w:rPr>
              <w:t>4.</w:t>
            </w:r>
          </w:p>
        </w:tc>
        <w:tc>
          <w:tcPr>
            <w:tcW w:w="2693" w:type="dxa"/>
            <w:shd w:val="clear" w:color="auto" w:fill="auto"/>
          </w:tcPr>
          <w:p w:rsidR="00F37445" w:rsidRPr="00F37445" w:rsidRDefault="00F37445" w:rsidP="00F37445">
            <w:pPr>
              <w:ind w:firstLine="0"/>
              <w:jc w:val="left"/>
              <w:rPr>
                <w:rFonts w:eastAsia="Arial"/>
                <w:color w:val="00000A"/>
                <w:sz w:val="22"/>
                <w:szCs w:val="22"/>
                <w:lang w:eastAsia="zh-CN"/>
              </w:rPr>
            </w:pPr>
            <w:r w:rsidRPr="00F37445">
              <w:rPr>
                <w:sz w:val="22"/>
                <w:szCs w:val="22"/>
              </w:rPr>
              <w:t>Промбаза</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rFonts w:eastAsia="Calibri"/>
                <w:sz w:val="22"/>
                <w:szCs w:val="22"/>
              </w:rPr>
              <w:t>м. Добропілля, вул. Восточна, 1</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62Z1598111431366</w:t>
            </w:r>
          </w:p>
        </w:tc>
      </w:tr>
      <w:tr w:rsidR="00F37445" w:rsidRPr="00F37445" w:rsidTr="00FA735C">
        <w:tc>
          <w:tcPr>
            <w:tcW w:w="1277" w:type="dxa"/>
            <w:gridSpan w:val="2"/>
            <w:shd w:val="clear" w:color="auto" w:fill="auto"/>
          </w:tcPr>
          <w:p w:rsidR="00F37445" w:rsidRPr="00F37445" w:rsidRDefault="00F37445" w:rsidP="00F37445">
            <w:pPr>
              <w:ind w:firstLine="0"/>
              <w:jc w:val="left"/>
              <w:rPr>
                <w:sz w:val="22"/>
                <w:szCs w:val="22"/>
              </w:rPr>
            </w:pPr>
            <w:r w:rsidRPr="00F37445">
              <w:rPr>
                <w:sz w:val="22"/>
                <w:szCs w:val="22"/>
              </w:rPr>
              <w:t>5.</w:t>
            </w:r>
          </w:p>
        </w:tc>
        <w:tc>
          <w:tcPr>
            <w:tcW w:w="2693" w:type="dxa"/>
            <w:shd w:val="clear" w:color="auto" w:fill="auto"/>
          </w:tcPr>
          <w:p w:rsidR="00F37445" w:rsidRPr="00F37445" w:rsidRDefault="00F37445" w:rsidP="00F37445">
            <w:pPr>
              <w:ind w:firstLine="0"/>
              <w:jc w:val="left"/>
              <w:rPr>
                <w:rFonts w:eastAsia="Arial"/>
                <w:color w:val="00000A"/>
                <w:sz w:val="22"/>
                <w:szCs w:val="22"/>
                <w:lang w:eastAsia="zh-CN"/>
              </w:rPr>
            </w:pPr>
            <w:r w:rsidRPr="00F37445">
              <w:rPr>
                <w:sz w:val="22"/>
                <w:szCs w:val="22"/>
              </w:rPr>
              <w:t>Гараж</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sz w:val="22"/>
                <w:szCs w:val="22"/>
              </w:rPr>
              <w:t>м. Добропілля, пров. Європейський, 4</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62Z8569439711594</w:t>
            </w:r>
          </w:p>
        </w:tc>
      </w:tr>
      <w:tr w:rsidR="00F37445" w:rsidRPr="00F37445" w:rsidTr="00FA735C">
        <w:tc>
          <w:tcPr>
            <w:tcW w:w="1277" w:type="dxa"/>
            <w:gridSpan w:val="2"/>
            <w:shd w:val="clear" w:color="auto" w:fill="auto"/>
          </w:tcPr>
          <w:p w:rsidR="00F37445" w:rsidRPr="00F37445" w:rsidRDefault="00F37445" w:rsidP="00F37445">
            <w:pPr>
              <w:ind w:firstLine="0"/>
              <w:jc w:val="left"/>
              <w:rPr>
                <w:sz w:val="22"/>
                <w:szCs w:val="22"/>
              </w:rPr>
            </w:pPr>
            <w:r w:rsidRPr="00F37445">
              <w:rPr>
                <w:sz w:val="22"/>
                <w:szCs w:val="22"/>
              </w:rPr>
              <w:t>6.</w:t>
            </w:r>
          </w:p>
        </w:tc>
        <w:tc>
          <w:tcPr>
            <w:tcW w:w="2693" w:type="dxa"/>
            <w:shd w:val="clear" w:color="auto" w:fill="auto"/>
          </w:tcPr>
          <w:p w:rsidR="00F37445" w:rsidRPr="00F37445" w:rsidRDefault="00F37445" w:rsidP="00F37445">
            <w:pPr>
              <w:ind w:firstLine="0"/>
              <w:jc w:val="left"/>
              <w:rPr>
                <w:rFonts w:eastAsia="Arial"/>
                <w:color w:val="00000A"/>
                <w:sz w:val="22"/>
                <w:szCs w:val="22"/>
                <w:lang w:eastAsia="zh-CN"/>
              </w:rPr>
            </w:pPr>
            <w:r w:rsidRPr="00F37445">
              <w:rPr>
                <w:sz w:val="22"/>
                <w:szCs w:val="22"/>
              </w:rPr>
              <w:t>Автобаза</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sz w:val="22"/>
                <w:szCs w:val="22"/>
              </w:rPr>
              <w:t>м. Добропілля, вул. Комунальна</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62Z2727657985576</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7.</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sz w:val="22"/>
                <w:szCs w:val="22"/>
              </w:rPr>
              <w:t>Бетонно-ростворний вузол</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sz w:val="22"/>
                <w:szCs w:val="22"/>
              </w:rPr>
              <w:t xml:space="preserve">м. Білецьке, </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62Z6641261312781</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8.</w:t>
            </w:r>
          </w:p>
        </w:tc>
        <w:tc>
          <w:tcPr>
            <w:tcW w:w="2693" w:type="dxa"/>
            <w:shd w:val="clear" w:color="auto" w:fill="auto"/>
          </w:tcPr>
          <w:p w:rsidR="00F37445" w:rsidRPr="00F37445" w:rsidRDefault="00F37445" w:rsidP="00FA735C">
            <w:pPr>
              <w:ind w:firstLine="0"/>
              <w:jc w:val="left"/>
              <w:rPr>
                <w:sz w:val="22"/>
                <w:szCs w:val="22"/>
              </w:rPr>
            </w:pPr>
            <w:r w:rsidRPr="00F37445">
              <w:rPr>
                <w:sz w:val="22"/>
                <w:szCs w:val="22"/>
              </w:rPr>
              <w:t>Будівля</w:t>
            </w:r>
          </w:p>
        </w:tc>
        <w:tc>
          <w:tcPr>
            <w:tcW w:w="3542" w:type="dxa"/>
            <w:gridSpan w:val="2"/>
            <w:shd w:val="clear" w:color="auto" w:fill="auto"/>
          </w:tcPr>
          <w:p w:rsidR="00F37445" w:rsidRPr="00F37445" w:rsidRDefault="00F37445" w:rsidP="00FA735C">
            <w:pPr>
              <w:spacing w:line="254" w:lineRule="auto"/>
              <w:ind w:firstLine="0"/>
              <w:contextualSpacing/>
              <w:jc w:val="left"/>
              <w:rPr>
                <w:sz w:val="22"/>
                <w:szCs w:val="22"/>
              </w:rPr>
            </w:pPr>
            <w:r w:rsidRPr="00F37445">
              <w:rPr>
                <w:rFonts w:eastAsia="Calibri"/>
                <w:sz w:val="22"/>
                <w:szCs w:val="22"/>
              </w:rPr>
              <w:t>м. Білецьке, вул. Будівельна, 3</w:t>
            </w:r>
          </w:p>
        </w:tc>
        <w:tc>
          <w:tcPr>
            <w:tcW w:w="2836" w:type="dxa"/>
            <w:gridSpan w:val="2"/>
            <w:shd w:val="clear" w:color="auto" w:fill="auto"/>
          </w:tcPr>
          <w:p w:rsidR="00F37445" w:rsidRPr="00F37445" w:rsidRDefault="00F37445" w:rsidP="00F37445">
            <w:pPr>
              <w:jc w:val="left"/>
              <w:rPr>
                <w:sz w:val="22"/>
                <w:szCs w:val="22"/>
              </w:rPr>
            </w:pPr>
            <w:r w:rsidRPr="00F37445">
              <w:rPr>
                <w:rFonts w:eastAsia="Calibri"/>
                <w:sz w:val="22"/>
                <w:szCs w:val="22"/>
              </w:rPr>
              <w:t>62Z9158995553978</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9.</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sz w:val="22"/>
                <w:szCs w:val="22"/>
              </w:rPr>
              <w:t>Ремонтно-механічний завод</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sz w:val="22"/>
                <w:szCs w:val="22"/>
              </w:rPr>
              <w:t>м. Добропілля, Залізнична, 44</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62Z0851039954848</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10.</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sz w:val="22"/>
                <w:szCs w:val="22"/>
              </w:rPr>
              <w:t>Адмінбудівля ВВТЗ</w:t>
            </w:r>
          </w:p>
        </w:tc>
        <w:tc>
          <w:tcPr>
            <w:tcW w:w="3542" w:type="dxa"/>
            <w:gridSpan w:val="2"/>
            <w:shd w:val="clear" w:color="auto" w:fill="auto"/>
          </w:tcPr>
          <w:p w:rsidR="00F37445" w:rsidRPr="00F37445" w:rsidRDefault="00F37445" w:rsidP="00FA735C">
            <w:pPr>
              <w:spacing w:line="254" w:lineRule="auto"/>
              <w:ind w:firstLine="0"/>
              <w:contextualSpacing/>
              <w:jc w:val="left"/>
              <w:rPr>
                <w:sz w:val="22"/>
                <w:szCs w:val="22"/>
              </w:rPr>
            </w:pPr>
            <w:r w:rsidRPr="00F37445">
              <w:rPr>
                <w:sz w:val="22"/>
                <w:szCs w:val="22"/>
              </w:rPr>
              <w:t>м. Добропілля, вул. Фестивальна</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62Z3771080296189</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11.</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sz w:val="22"/>
                <w:szCs w:val="22"/>
              </w:rPr>
              <w:t>Квартира</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sz w:val="22"/>
                <w:szCs w:val="22"/>
              </w:rPr>
              <w:t>м. Добропілля, кв-л Молодіжний 32-27</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62Z4875654398499</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12.</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sz w:val="22"/>
                <w:szCs w:val="22"/>
              </w:rPr>
              <w:t>Адмінбудівлля</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sz w:val="22"/>
                <w:szCs w:val="22"/>
              </w:rPr>
              <w:t>м. Добропілля, п. Шевченка, 2</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62Z0362596792973</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13.</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sz w:val="22"/>
                <w:szCs w:val="22"/>
              </w:rPr>
              <w:t>Адмінбудівлля (резервна точка)</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sz w:val="22"/>
                <w:szCs w:val="22"/>
              </w:rPr>
              <w:t>м. Добропілля, п. Шевченка, 2</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62Z5238456903826</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14.</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rFonts w:eastAsia="Arial"/>
                <w:color w:val="00000A"/>
                <w:sz w:val="22"/>
                <w:szCs w:val="22"/>
                <w:lang w:eastAsia="zh-CN"/>
              </w:rPr>
              <w:t>Будівля Учбово-курсового комбінату</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rFonts w:eastAsia="Calibri"/>
                <w:sz w:val="22"/>
                <w:szCs w:val="22"/>
              </w:rPr>
              <w:t>м. Добропілля, пр-т. Перемоги, 39</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sz w:val="22"/>
                <w:szCs w:val="22"/>
              </w:rPr>
              <w:t>62Z6367740963129</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15.</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rFonts w:eastAsia="Arial"/>
                <w:color w:val="00000A"/>
                <w:sz w:val="22"/>
                <w:szCs w:val="22"/>
                <w:lang w:eastAsia="zh-CN"/>
              </w:rPr>
              <w:t>Будівля Лава-штрек Учбово-курсового комбінату</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rFonts w:eastAsia="Calibri"/>
                <w:sz w:val="22"/>
                <w:szCs w:val="22"/>
              </w:rPr>
              <w:t>м. Добропілля, пр-т Банкова, 10б</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rFonts w:eastAsia="Calibri"/>
                <w:sz w:val="22"/>
                <w:szCs w:val="22"/>
              </w:rPr>
              <w:t>62Z2449263232161</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16.</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rFonts w:eastAsia="Arial"/>
                <w:color w:val="00000A"/>
                <w:sz w:val="22"/>
                <w:szCs w:val="22"/>
                <w:lang w:eastAsia="zh-CN"/>
              </w:rPr>
              <w:t>Хімічна лабораторія</w:t>
            </w:r>
          </w:p>
        </w:tc>
        <w:tc>
          <w:tcPr>
            <w:tcW w:w="3542" w:type="dxa"/>
            <w:gridSpan w:val="2"/>
            <w:shd w:val="clear" w:color="auto" w:fill="auto"/>
          </w:tcPr>
          <w:p w:rsidR="00F37445" w:rsidRPr="00F37445" w:rsidRDefault="00F37445" w:rsidP="00FA735C">
            <w:pPr>
              <w:ind w:firstLine="0"/>
              <w:contextualSpacing/>
              <w:jc w:val="left"/>
              <w:rPr>
                <w:rFonts w:eastAsia="Calibri"/>
                <w:sz w:val="22"/>
                <w:szCs w:val="22"/>
              </w:rPr>
            </w:pPr>
            <w:r w:rsidRPr="00F37445">
              <w:rPr>
                <w:rFonts w:eastAsia="Calibri"/>
                <w:sz w:val="22"/>
                <w:szCs w:val="22"/>
              </w:rPr>
              <w:t>м. Добропілля, вул. Матросова 19</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rFonts w:eastAsia="Calibri"/>
                <w:sz w:val="22"/>
                <w:szCs w:val="22"/>
              </w:rPr>
              <w:t>62Z4606081276084</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17.</w:t>
            </w:r>
          </w:p>
        </w:tc>
        <w:tc>
          <w:tcPr>
            <w:tcW w:w="2693" w:type="dxa"/>
            <w:shd w:val="clear" w:color="auto" w:fill="auto"/>
          </w:tcPr>
          <w:p w:rsidR="00F37445" w:rsidRPr="00F37445" w:rsidRDefault="00F37445" w:rsidP="00FA735C">
            <w:pPr>
              <w:ind w:firstLine="0"/>
              <w:jc w:val="left"/>
              <w:rPr>
                <w:rFonts w:eastAsia="Arial"/>
                <w:color w:val="00000A"/>
                <w:sz w:val="22"/>
                <w:szCs w:val="22"/>
                <w:lang w:eastAsia="zh-CN"/>
              </w:rPr>
            </w:pPr>
            <w:r w:rsidRPr="00F37445">
              <w:rPr>
                <w:rFonts w:eastAsia="Arial"/>
                <w:color w:val="00000A"/>
                <w:sz w:val="22"/>
                <w:szCs w:val="22"/>
                <w:lang w:eastAsia="zh-CN"/>
              </w:rPr>
              <w:t>Адмінбудівлля</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rFonts w:eastAsia="Calibri"/>
                <w:sz w:val="22"/>
                <w:szCs w:val="22"/>
              </w:rPr>
              <w:t>м. Добропілля, вул. Первомайська, 50</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rFonts w:eastAsia="Calibri"/>
                <w:sz w:val="22"/>
                <w:szCs w:val="22"/>
              </w:rPr>
              <w:t>62Z5461609240869</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18.</w:t>
            </w:r>
          </w:p>
        </w:tc>
        <w:tc>
          <w:tcPr>
            <w:tcW w:w="2693" w:type="dxa"/>
            <w:shd w:val="clear" w:color="auto" w:fill="auto"/>
          </w:tcPr>
          <w:p w:rsidR="00F37445" w:rsidRPr="00F37445" w:rsidRDefault="00F37445" w:rsidP="00F37445">
            <w:pPr>
              <w:jc w:val="left"/>
              <w:rPr>
                <w:rFonts w:eastAsia="Arial"/>
                <w:color w:val="00000A"/>
                <w:sz w:val="22"/>
                <w:szCs w:val="22"/>
                <w:lang w:eastAsia="zh-CN"/>
              </w:rPr>
            </w:pPr>
            <w:r w:rsidRPr="00F37445">
              <w:rPr>
                <w:rFonts w:eastAsia="Arial"/>
                <w:color w:val="00000A"/>
                <w:sz w:val="22"/>
                <w:szCs w:val="22"/>
                <w:lang w:eastAsia="zh-CN"/>
              </w:rPr>
              <w:t>Адмінбудівля</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rFonts w:eastAsia="Calibri"/>
                <w:sz w:val="22"/>
                <w:szCs w:val="22"/>
              </w:rPr>
              <w:t>м. Добропілля, вул. Луганська, 5</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rFonts w:eastAsia="Calibri"/>
                <w:sz w:val="22"/>
                <w:szCs w:val="22"/>
              </w:rPr>
              <w:t>62Z0583925485462</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19.</w:t>
            </w:r>
          </w:p>
        </w:tc>
        <w:tc>
          <w:tcPr>
            <w:tcW w:w="2693" w:type="dxa"/>
            <w:shd w:val="clear" w:color="auto" w:fill="auto"/>
          </w:tcPr>
          <w:p w:rsidR="00F37445" w:rsidRPr="00F37445" w:rsidRDefault="00F37445" w:rsidP="00F37445">
            <w:pPr>
              <w:jc w:val="left"/>
              <w:rPr>
                <w:rFonts w:eastAsia="Arial"/>
                <w:color w:val="00000A"/>
                <w:sz w:val="22"/>
                <w:szCs w:val="22"/>
                <w:lang w:eastAsia="zh-CN"/>
              </w:rPr>
            </w:pPr>
            <w:r w:rsidRPr="00F37445">
              <w:rPr>
                <w:rFonts w:eastAsia="Arial"/>
                <w:color w:val="00000A"/>
                <w:sz w:val="22"/>
                <w:szCs w:val="22"/>
                <w:lang w:eastAsia="zh-CN"/>
              </w:rPr>
              <w:t>Насосна станція</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rFonts w:eastAsia="Calibri"/>
                <w:sz w:val="22"/>
                <w:szCs w:val="22"/>
              </w:rPr>
              <w:t>м. Добропілля, сел. Світле, вул. Центральна</w:t>
            </w:r>
          </w:p>
        </w:tc>
        <w:tc>
          <w:tcPr>
            <w:tcW w:w="2836" w:type="dxa"/>
            <w:gridSpan w:val="2"/>
            <w:shd w:val="clear" w:color="auto" w:fill="auto"/>
            <w:vAlign w:val="center"/>
          </w:tcPr>
          <w:p w:rsidR="00F37445" w:rsidRPr="00F37445" w:rsidRDefault="00F37445" w:rsidP="00F37445">
            <w:pPr>
              <w:jc w:val="left"/>
              <w:rPr>
                <w:rFonts w:eastAsia="Calibri"/>
                <w:sz w:val="22"/>
                <w:szCs w:val="22"/>
                <w:lang w:val="ru-RU"/>
              </w:rPr>
            </w:pPr>
            <w:r w:rsidRPr="00F37445">
              <w:rPr>
                <w:rFonts w:eastAsia="Calibri"/>
                <w:sz w:val="22"/>
                <w:szCs w:val="22"/>
              </w:rPr>
              <w:t>62Z6913153424771</w:t>
            </w:r>
          </w:p>
        </w:tc>
      </w:tr>
      <w:tr w:rsidR="00F37445" w:rsidRPr="00F37445" w:rsidTr="00FA735C">
        <w:tc>
          <w:tcPr>
            <w:tcW w:w="1277" w:type="dxa"/>
            <w:gridSpan w:val="2"/>
            <w:shd w:val="clear" w:color="auto" w:fill="auto"/>
          </w:tcPr>
          <w:p w:rsidR="00F37445" w:rsidRPr="00F37445" w:rsidRDefault="00F37445" w:rsidP="00F37445">
            <w:pPr>
              <w:jc w:val="left"/>
              <w:rPr>
                <w:sz w:val="22"/>
                <w:szCs w:val="22"/>
              </w:rPr>
            </w:pPr>
            <w:r w:rsidRPr="00F37445">
              <w:rPr>
                <w:sz w:val="22"/>
                <w:szCs w:val="22"/>
              </w:rPr>
              <w:t>20.</w:t>
            </w:r>
          </w:p>
        </w:tc>
        <w:tc>
          <w:tcPr>
            <w:tcW w:w="2693" w:type="dxa"/>
            <w:shd w:val="clear" w:color="auto" w:fill="auto"/>
          </w:tcPr>
          <w:p w:rsidR="00F37445" w:rsidRPr="00F37445" w:rsidRDefault="00F37445" w:rsidP="00F37445">
            <w:pPr>
              <w:jc w:val="left"/>
              <w:rPr>
                <w:rFonts w:eastAsia="Arial"/>
                <w:color w:val="00000A"/>
                <w:sz w:val="22"/>
                <w:szCs w:val="22"/>
                <w:lang w:eastAsia="zh-CN"/>
              </w:rPr>
            </w:pPr>
            <w:r w:rsidRPr="00F37445">
              <w:rPr>
                <w:rFonts w:eastAsia="Arial"/>
                <w:color w:val="00000A"/>
                <w:sz w:val="22"/>
                <w:szCs w:val="22"/>
                <w:lang w:eastAsia="zh-CN"/>
              </w:rPr>
              <w:t>Будівля ДВТУ</w:t>
            </w:r>
          </w:p>
        </w:tc>
        <w:tc>
          <w:tcPr>
            <w:tcW w:w="3542" w:type="dxa"/>
            <w:gridSpan w:val="2"/>
            <w:shd w:val="clear" w:color="auto" w:fill="auto"/>
          </w:tcPr>
          <w:p w:rsidR="00F37445" w:rsidRPr="00F37445" w:rsidRDefault="00F37445" w:rsidP="00FA735C">
            <w:pPr>
              <w:spacing w:line="254" w:lineRule="auto"/>
              <w:ind w:firstLine="0"/>
              <w:contextualSpacing/>
              <w:jc w:val="left"/>
              <w:rPr>
                <w:rFonts w:eastAsia="Calibri"/>
                <w:sz w:val="22"/>
                <w:szCs w:val="22"/>
              </w:rPr>
            </w:pPr>
            <w:r w:rsidRPr="00F37445">
              <w:rPr>
                <w:rFonts w:eastAsia="Calibri"/>
                <w:sz w:val="22"/>
                <w:szCs w:val="22"/>
              </w:rPr>
              <w:t>м. Добропілля, Залізнична</w:t>
            </w:r>
          </w:p>
        </w:tc>
        <w:tc>
          <w:tcPr>
            <w:tcW w:w="2836" w:type="dxa"/>
            <w:gridSpan w:val="2"/>
            <w:shd w:val="clear" w:color="auto" w:fill="auto"/>
          </w:tcPr>
          <w:p w:rsidR="00F37445" w:rsidRPr="00F37445" w:rsidRDefault="00F37445" w:rsidP="00F37445">
            <w:pPr>
              <w:jc w:val="left"/>
              <w:rPr>
                <w:rFonts w:eastAsia="Calibri"/>
                <w:sz w:val="22"/>
                <w:szCs w:val="22"/>
                <w:lang w:val="ru-RU"/>
              </w:rPr>
            </w:pPr>
            <w:r w:rsidRPr="00F37445">
              <w:rPr>
                <w:rFonts w:eastAsia="Calibri"/>
                <w:sz w:val="22"/>
                <w:szCs w:val="22"/>
              </w:rPr>
              <w:t>62Z4510248682663</w:t>
            </w:r>
          </w:p>
        </w:tc>
      </w:tr>
      <w:tr w:rsidR="00A67D22" w:rsidRPr="00F37445" w:rsidTr="00FA73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gridAfter w:val="1"/>
          <w:wBefore w:w="823" w:type="dxa"/>
          <w:wAfter w:w="185" w:type="dxa"/>
          <w:trHeight w:val="50"/>
        </w:trPr>
        <w:tc>
          <w:tcPr>
            <w:tcW w:w="4962" w:type="dxa"/>
            <w:gridSpan w:val="3"/>
          </w:tcPr>
          <w:p w:rsidR="002F0E8B" w:rsidRPr="00F37445" w:rsidRDefault="002F0E8B" w:rsidP="00413D9D">
            <w:pPr>
              <w:widowControl w:val="0"/>
              <w:autoSpaceDE w:val="0"/>
              <w:autoSpaceDN w:val="0"/>
              <w:spacing w:after="0" w:line="266" w:lineRule="exact"/>
              <w:ind w:right="-2" w:firstLine="0"/>
              <w:jc w:val="center"/>
              <w:rPr>
                <w:b/>
                <w:sz w:val="22"/>
                <w:szCs w:val="22"/>
              </w:rPr>
            </w:pPr>
          </w:p>
          <w:p w:rsidR="00A67D22" w:rsidRPr="00F37445" w:rsidRDefault="00A67D22" w:rsidP="00413D9D">
            <w:pPr>
              <w:widowControl w:val="0"/>
              <w:autoSpaceDE w:val="0"/>
              <w:autoSpaceDN w:val="0"/>
              <w:spacing w:after="0" w:line="266" w:lineRule="exact"/>
              <w:ind w:right="-2" w:firstLine="0"/>
              <w:jc w:val="center"/>
              <w:rPr>
                <w:b/>
                <w:sz w:val="22"/>
                <w:szCs w:val="22"/>
              </w:rPr>
            </w:pPr>
            <w:r w:rsidRPr="00F37445">
              <w:rPr>
                <w:b/>
                <w:sz w:val="22"/>
                <w:szCs w:val="22"/>
              </w:rPr>
              <w:t>Постачальник:</w:t>
            </w:r>
          </w:p>
          <w:p w:rsidR="00A67D22" w:rsidRPr="00F37445" w:rsidRDefault="002F0E8B" w:rsidP="00413D9D">
            <w:pPr>
              <w:widowControl w:val="0"/>
              <w:autoSpaceDE w:val="0"/>
              <w:autoSpaceDN w:val="0"/>
              <w:spacing w:after="0" w:line="266" w:lineRule="exact"/>
              <w:ind w:right="-2" w:firstLine="0"/>
              <w:rPr>
                <w:b/>
                <w:sz w:val="22"/>
                <w:szCs w:val="22"/>
                <w:lang w:val="ru-RU"/>
              </w:rPr>
            </w:pPr>
            <w:r w:rsidRPr="00F37445">
              <w:rPr>
                <w:b/>
                <w:sz w:val="22"/>
                <w:szCs w:val="22"/>
                <w:lang w:val="ru-RU"/>
              </w:rPr>
              <w:t>Керівник</w:t>
            </w:r>
          </w:p>
          <w:p w:rsidR="002F0E8B" w:rsidRPr="00F37445" w:rsidRDefault="002F0E8B" w:rsidP="00413D9D">
            <w:pPr>
              <w:widowControl w:val="0"/>
              <w:autoSpaceDE w:val="0"/>
              <w:autoSpaceDN w:val="0"/>
              <w:spacing w:after="0" w:line="266" w:lineRule="exact"/>
              <w:ind w:right="-2" w:firstLine="0"/>
              <w:rPr>
                <w:b/>
                <w:sz w:val="22"/>
                <w:szCs w:val="22"/>
                <w:lang w:val="ru-RU"/>
              </w:rPr>
            </w:pPr>
          </w:p>
          <w:p w:rsidR="002F0E8B" w:rsidRPr="00F37445" w:rsidRDefault="002F0E8B" w:rsidP="00413D9D">
            <w:pPr>
              <w:widowControl w:val="0"/>
              <w:autoSpaceDE w:val="0"/>
              <w:autoSpaceDN w:val="0"/>
              <w:spacing w:after="0" w:line="266" w:lineRule="exact"/>
              <w:ind w:right="-2" w:firstLine="0"/>
              <w:rPr>
                <w:b/>
                <w:sz w:val="22"/>
                <w:szCs w:val="22"/>
                <w:lang w:val="ru-RU"/>
              </w:rPr>
            </w:pPr>
          </w:p>
          <w:p w:rsidR="00A67D22" w:rsidRPr="00F37445" w:rsidRDefault="00A67D22" w:rsidP="00413D9D">
            <w:pPr>
              <w:widowControl w:val="0"/>
              <w:autoSpaceDE w:val="0"/>
              <w:autoSpaceDN w:val="0"/>
              <w:spacing w:after="0" w:line="266" w:lineRule="exact"/>
              <w:ind w:left="284" w:right="-2"/>
              <w:jc w:val="center"/>
              <w:rPr>
                <w:b/>
                <w:sz w:val="22"/>
                <w:szCs w:val="22"/>
              </w:rPr>
            </w:pPr>
          </w:p>
          <w:p w:rsidR="00A67D22" w:rsidRPr="00F37445" w:rsidRDefault="00A67D22" w:rsidP="00413D9D">
            <w:pPr>
              <w:widowControl w:val="0"/>
              <w:autoSpaceDE w:val="0"/>
              <w:autoSpaceDN w:val="0"/>
              <w:spacing w:after="0" w:line="266" w:lineRule="exact"/>
              <w:ind w:left="284" w:right="-2"/>
              <w:jc w:val="center"/>
              <w:rPr>
                <w:b/>
                <w:sz w:val="22"/>
                <w:szCs w:val="22"/>
              </w:rPr>
            </w:pPr>
          </w:p>
          <w:p w:rsidR="00A67D22" w:rsidRPr="00F37445" w:rsidRDefault="00A67D22" w:rsidP="00413D9D">
            <w:pPr>
              <w:widowControl w:val="0"/>
              <w:autoSpaceDE w:val="0"/>
              <w:autoSpaceDN w:val="0"/>
              <w:spacing w:after="0" w:line="266" w:lineRule="exact"/>
              <w:ind w:right="-2" w:firstLine="0"/>
              <w:rPr>
                <w:b/>
                <w:sz w:val="22"/>
                <w:szCs w:val="22"/>
              </w:rPr>
            </w:pPr>
            <w:r w:rsidRPr="00F37445">
              <w:rPr>
                <w:b/>
                <w:sz w:val="22"/>
                <w:szCs w:val="22"/>
              </w:rPr>
              <w:t>___</w:t>
            </w:r>
            <w:r w:rsidR="002F0E8B" w:rsidRPr="00F37445">
              <w:rPr>
                <w:b/>
                <w:sz w:val="22"/>
                <w:szCs w:val="22"/>
              </w:rPr>
              <w:t>_________________/_______________</w:t>
            </w:r>
            <w:r w:rsidRPr="00F37445">
              <w:rPr>
                <w:b/>
                <w:sz w:val="22"/>
                <w:szCs w:val="22"/>
              </w:rPr>
              <w:t>/</w:t>
            </w:r>
          </w:p>
        </w:tc>
        <w:tc>
          <w:tcPr>
            <w:tcW w:w="4378" w:type="dxa"/>
            <w:gridSpan w:val="2"/>
          </w:tcPr>
          <w:p w:rsidR="002F0E8B" w:rsidRPr="00F37445" w:rsidRDefault="002F0E8B" w:rsidP="00413D9D">
            <w:pPr>
              <w:widowControl w:val="0"/>
              <w:autoSpaceDE w:val="0"/>
              <w:autoSpaceDN w:val="0"/>
              <w:spacing w:after="0" w:line="266" w:lineRule="exact"/>
              <w:ind w:left="5" w:right="-2" w:firstLine="0"/>
              <w:jc w:val="center"/>
              <w:rPr>
                <w:b/>
                <w:sz w:val="22"/>
                <w:szCs w:val="22"/>
              </w:rPr>
            </w:pPr>
          </w:p>
          <w:p w:rsidR="00A67D22" w:rsidRPr="00F37445" w:rsidRDefault="00A67D22" w:rsidP="00413D9D">
            <w:pPr>
              <w:widowControl w:val="0"/>
              <w:autoSpaceDE w:val="0"/>
              <w:autoSpaceDN w:val="0"/>
              <w:spacing w:after="0" w:line="266" w:lineRule="exact"/>
              <w:ind w:left="5" w:right="-2" w:firstLine="0"/>
              <w:jc w:val="center"/>
              <w:rPr>
                <w:b/>
                <w:sz w:val="22"/>
                <w:szCs w:val="22"/>
              </w:rPr>
            </w:pPr>
            <w:r w:rsidRPr="00F37445">
              <w:rPr>
                <w:b/>
                <w:sz w:val="22"/>
                <w:szCs w:val="22"/>
              </w:rPr>
              <w:t>Споживач:</w:t>
            </w:r>
          </w:p>
          <w:p w:rsidR="00A67D22" w:rsidRPr="00F37445" w:rsidRDefault="00796818" w:rsidP="00796818">
            <w:pPr>
              <w:widowControl w:val="0"/>
              <w:autoSpaceDE w:val="0"/>
              <w:autoSpaceDN w:val="0"/>
              <w:spacing w:after="0" w:line="266" w:lineRule="exact"/>
              <w:ind w:right="-2" w:firstLine="0"/>
              <w:jc w:val="left"/>
              <w:rPr>
                <w:b/>
                <w:sz w:val="22"/>
                <w:szCs w:val="22"/>
              </w:rPr>
            </w:pPr>
            <w:r w:rsidRPr="00F37445">
              <w:rPr>
                <w:b/>
                <w:sz w:val="22"/>
                <w:szCs w:val="22"/>
              </w:rPr>
              <w:t xml:space="preserve">Державне </w:t>
            </w:r>
            <w:r w:rsidR="00A67D22" w:rsidRPr="00F37445">
              <w:rPr>
                <w:b/>
                <w:sz w:val="22"/>
                <w:szCs w:val="22"/>
              </w:rPr>
              <w:t>підприємство «Добропіллявугілля-видобуток»</w:t>
            </w:r>
          </w:p>
          <w:p w:rsidR="00A67D22" w:rsidRPr="00F37445" w:rsidRDefault="00A67D22" w:rsidP="00413D9D">
            <w:pPr>
              <w:widowControl w:val="0"/>
              <w:autoSpaceDE w:val="0"/>
              <w:autoSpaceDN w:val="0"/>
              <w:spacing w:after="0" w:line="266" w:lineRule="exact"/>
              <w:ind w:right="-2" w:firstLine="0"/>
              <w:rPr>
                <w:b/>
                <w:sz w:val="22"/>
                <w:szCs w:val="22"/>
                <w:lang w:val="ru-RU"/>
              </w:rPr>
            </w:pPr>
            <w:r w:rsidRPr="00F37445">
              <w:rPr>
                <w:b/>
                <w:sz w:val="22"/>
                <w:szCs w:val="22"/>
                <w:lang w:val="ru-RU"/>
              </w:rPr>
              <w:t>В.о. Генерального директора:</w:t>
            </w:r>
          </w:p>
          <w:p w:rsidR="002F0E8B" w:rsidRPr="00F37445" w:rsidRDefault="002F0E8B" w:rsidP="00413D9D">
            <w:pPr>
              <w:widowControl w:val="0"/>
              <w:autoSpaceDE w:val="0"/>
              <w:autoSpaceDN w:val="0"/>
              <w:spacing w:after="0" w:line="266" w:lineRule="exact"/>
              <w:ind w:right="-2" w:firstLine="0"/>
              <w:rPr>
                <w:b/>
                <w:sz w:val="22"/>
                <w:szCs w:val="22"/>
                <w:lang w:val="ru-RU"/>
              </w:rPr>
            </w:pPr>
          </w:p>
          <w:p w:rsidR="00A67D22" w:rsidRPr="00F37445" w:rsidRDefault="00A67D22" w:rsidP="00413D9D">
            <w:pPr>
              <w:widowControl w:val="0"/>
              <w:autoSpaceDE w:val="0"/>
              <w:autoSpaceDN w:val="0"/>
              <w:spacing w:after="0" w:line="266" w:lineRule="exact"/>
              <w:ind w:right="-2" w:firstLine="0"/>
              <w:rPr>
                <w:b/>
                <w:sz w:val="22"/>
                <w:szCs w:val="22"/>
                <w:lang w:val="ru-RU"/>
              </w:rPr>
            </w:pPr>
          </w:p>
          <w:p w:rsidR="00A67D22" w:rsidRPr="00F37445" w:rsidRDefault="00A67D22" w:rsidP="00E415CF">
            <w:pPr>
              <w:widowControl w:val="0"/>
              <w:autoSpaceDE w:val="0"/>
              <w:autoSpaceDN w:val="0"/>
              <w:spacing w:after="0" w:line="266" w:lineRule="exact"/>
              <w:ind w:right="-2" w:firstLine="0"/>
              <w:rPr>
                <w:b/>
                <w:sz w:val="22"/>
                <w:szCs w:val="22"/>
              </w:rPr>
            </w:pPr>
            <w:r w:rsidRPr="00F37445">
              <w:rPr>
                <w:b/>
                <w:sz w:val="22"/>
                <w:szCs w:val="22"/>
                <w:lang w:val="ru-RU"/>
              </w:rPr>
              <w:t xml:space="preserve">_________________ </w:t>
            </w:r>
            <w:r w:rsidR="00E415CF" w:rsidRPr="00F37445">
              <w:rPr>
                <w:b/>
                <w:sz w:val="22"/>
                <w:szCs w:val="22"/>
                <w:lang w:val="ru-RU"/>
              </w:rPr>
              <w:t>Олег ВОДОП'ЯНОВ</w:t>
            </w:r>
          </w:p>
        </w:tc>
      </w:tr>
    </w:tbl>
    <w:p w:rsidR="00534A77" w:rsidRPr="00F37445" w:rsidRDefault="00534A77" w:rsidP="00534A77">
      <w:pPr>
        <w:ind w:firstLine="0"/>
        <w:rPr>
          <w:sz w:val="22"/>
          <w:szCs w:val="22"/>
        </w:rPr>
      </w:pPr>
    </w:p>
    <w:sectPr w:rsidR="00534A77" w:rsidRPr="00F37445" w:rsidSect="00413D9D">
      <w:headerReference w:type="even" r:id="rId9"/>
      <w:headerReference w:type="default" r:id="rId10"/>
      <w:footerReference w:type="even" r:id="rId11"/>
      <w:footerReference w:type="default" r:id="rId12"/>
      <w:headerReference w:type="first" r:id="rId13"/>
      <w:footerReference w:type="first" r:id="rId14"/>
      <w:pgSz w:w="11906" w:h="16838"/>
      <w:pgMar w:top="539" w:right="746" w:bottom="540"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4E" w:rsidRDefault="00877B4E">
      <w:pPr>
        <w:spacing w:before="0" w:after="0"/>
      </w:pPr>
      <w:r>
        <w:separator/>
      </w:r>
    </w:p>
  </w:endnote>
  <w:endnote w:type="continuationSeparator" w:id="0">
    <w:p w:rsidR="00877B4E" w:rsidRDefault="00877B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DejaVu Sans">
    <w:altName w:val="Arial Unicode MS"/>
    <w:charset w:val="80"/>
    <w:family w:val="auto"/>
    <w:pitch w:val="variable"/>
    <w:sig w:usb0="00000001" w:usb1="08070000" w:usb2="00000010" w:usb3="00000000" w:csb0="00020000" w:csb1="00000000"/>
  </w:font>
  <w:font w:name="Lohit Hindi">
    <w:altName w:val="MS Mincho"/>
    <w:charset w:val="80"/>
    <w:family w:val="auto"/>
    <w:pitch w:val="variable"/>
    <w:sig w:usb0="00000003" w:usb1="08070000" w:usb2="00000010" w:usb3="00000000" w:csb0="0002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4C" w:rsidRDefault="00D1624C" w:rsidP="00413D9D">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D1624C" w:rsidRDefault="00D1624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4C" w:rsidRDefault="00D1624C" w:rsidP="00413D9D">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B831BD">
      <w:rPr>
        <w:rStyle w:val="af8"/>
        <w:noProof/>
      </w:rPr>
      <w:t>12</w:t>
    </w:r>
    <w:r>
      <w:rPr>
        <w:rStyle w:val="af8"/>
      </w:rPr>
      <w:fldChar w:fldCharType="end"/>
    </w:r>
  </w:p>
  <w:p w:rsidR="00D1624C" w:rsidRDefault="00D1624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4C" w:rsidRDefault="00D162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4E" w:rsidRDefault="00877B4E">
      <w:pPr>
        <w:spacing w:before="0" w:after="0"/>
      </w:pPr>
      <w:r>
        <w:separator/>
      </w:r>
    </w:p>
  </w:footnote>
  <w:footnote w:type="continuationSeparator" w:id="0">
    <w:p w:rsidR="00877B4E" w:rsidRDefault="00877B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4C" w:rsidRDefault="00D162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4C" w:rsidRDefault="00D1624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24C" w:rsidRDefault="00D162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9123143"/>
    <w:multiLevelType w:val="multilevel"/>
    <w:tmpl w:val="3B8CB4B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1D99401B"/>
    <w:multiLevelType w:val="multilevel"/>
    <w:tmpl w:val="8B7CC048"/>
    <w:lvl w:ilvl="0">
      <w:start w:val="5"/>
      <w:numFmt w:val="decimal"/>
      <w:lvlText w:val="%1."/>
      <w:lvlJc w:val="left"/>
      <w:pPr>
        <w:ind w:left="540" w:hanging="540"/>
      </w:pPr>
      <w:rPr>
        <w:rFonts w:hint="default"/>
      </w:rPr>
    </w:lvl>
    <w:lvl w:ilvl="1">
      <w:start w:val="4"/>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7" w15:restartNumberingAfterBreak="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C5589D"/>
    <w:multiLevelType w:val="multilevel"/>
    <w:tmpl w:val="98F8E09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F249D4"/>
    <w:multiLevelType w:val="hybridMultilevel"/>
    <w:tmpl w:val="1D04967C"/>
    <w:lvl w:ilvl="0" w:tplc="BF70D3F2">
      <w:start w:val="10"/>
      <w:numFmt w:val="decimal"/>
      <w:lvlText w:val="%1."/>
      <w:lvlJc w:val="left"/>
      <w:pPr>
        <w:ind w:left="1069" w:hanging="360"/>
      </w:pPr>
      <w:rPr>
        <w:rFonts w:hint="default"/>
        <w:i w:val="0"/>
        <w:sz w:val="24"/>
        <w:szCs w:val="24"/>
      </w:rPr>
    </w:lvl>
    <w:lvl w:ilvl="1" w:tplc="04190019">
      <w:start w:val="1"/>
      <w:numFmt w:val="lowerLetter"/>
      <w:lvlText w:val="%2."/>
      <w:lvlJc w:val="left"/>
      <w:pPr>
        <w:ind w:left="1363" w:hanging="360"/>
      </w:pPr>
    </w:lvl>
    <w:lvl w:ilvl="2" w:tplc="B4C47434">
      <w:start w:val="10"/>
      <w:numFmt w:val="decimal"/>
      <w:lvlText w:val="%3"/>
      <w:lvlJc w:val="left"/>
      <w:pPr>
        <w:ind w:left="2263" w:hanging="360"/>
      </w:pPr>
      <w:rPr>
        <w:rFonts w:hint="default"/>
      </w:r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A9F2928"/>
    <w:multiLevelType w:val="multilevel"/>
    <w:tmpl w:val="B05A21A8"/>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b/>
        <w:bCs w:val="0"/>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1" w15:restartNumberingAfterBreak="0">
    <w:nsid w:val="3AD81F50"/>
    <w:multiLevelType w:val="multilevel"/>
    <w:tmpl w:val="13A88E9E"/>
    <w:lvl w:ilvl="0">
      <w:start w:val="9"/>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4" w15:restartNumberingAfterBreak="0">
    <w:nsid w:val="462254CF"/>
    <w:multiLevelType w:val="multilevel"/>
    <w:tmpl w:val="3AA898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16" w15:restartNumberingAfterBreak="0">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17"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8" w15:restartNumberingAfterBreak="0">
    <w:nsid w:val="67C419E9"/>
    <w:multiLevelType w:val="multilevel"/>
    <w:tmpl w:val="3EA0E5BE"/>
    <w:lvl w:ilvl="0">
      <w:start w:val="9"/>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8196311"/>
    <w:multiLevelType w:val="multilevel"/>
    <w:tmpl w:val="B948AED0"/>
    <w:lvl w:ilvl="0">
      <w:start w:val="5"/>
      <w:numFmt w:val="decimal"/>
      <w:lvlText w:val="%1."/>
      <w:lvlJc w:val="left"/>
      <w:pPr>
        <w:ind w:left="540" w:hanging="540"/>
      </w:pPr>
      <w:rPr>
        <w:rFonts w:hint="default"/>
      </w:rPr>
    </w:lvl>
    <w:lvl w:ilvl="1">
      <w:start w:val="4"/>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0"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4" w15:restartNumberingAfterBreak="0">
    <w:nsid w:val="737D4C60"/>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7"/>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5" w15:restartNumberingAfterBreak="0">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0555C7"/>
    <w:multiLevelType w:val="multilevel"/>
    <w:tmpl w:val="0B2E493C"/>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21"/>
  </w:num>
  <w:num w:numId="2">
    <w:abstractNumId w:val="16"/>
  </w:num>
  <w:num w:numId="3">
    <w:abstractNumId w:val="0"/>
  </w:num>
  <w:num w:numId="4">
    <w:abstractNumId w:val="15"/>
  </w:num>
  <w:num w:numId="5">
    <w:abstractNumId w:val="25"/>
  </w:num>
  <w:num w:numId="6">
    <w:abstractNumId w:val="13"/>
  </w:num>
  <w:num w:numId="7">
    <w:abstractNumId w:val="22"/>
  </w:num>
  <w:num w:numId="8">
    <w:abstractNumId w:val="2"/>
  </w:num>
  <w:num w:numId="9">
    <w:abstractNumId w:val="7"/>
  </w:num>
  <w:num w:numId="10">
    <w:abstractNumId w:val="20"/>
  </w:num>
  <w:num w:numId="11">
    <w:abstractNumId w:val="9"/>
  </w:num>
  <w:num w:numId="12">
    <w:abstractNumId w:val="10"/>
  </w:num>
  <w:num w:numId="13">
    <w:abstractNumId w:val="17"/>
  </w:num>
  <w:num w:numId="14">
    <w:abstractNumId w:val="23"/>
  </w:num>
  <w:num w:numId="15">
    <w:abstractNumId w:val="27"/>
  </w:num>
  <w:num w:numId="16">
    <w:abstractNumId w:val="4"/>
  </w:num>
  <w:num w:numId="17">
    <w:abstractNumId w:val="5"/>
  </w:num>
  <w:num w:numId="18">
    <w:abstractNumId w:val="19"/>
  </w:num>
  <w:num w:numId="19">
    <w:abstractNumId w:val="12"/>
  </w:num>
  <w:num w:numId="20">
    <w:abstractNumId w:val="14"/>
  </w:num>
  <w:num w:numId="21">
    <w:abstractNumId w:val="18"/>
  </w:num>
  <w:num w:numId="22">
    <w:abstractNumId w:val="8"/>
  </w:num>
  <w:num w:numId="23">
    <w:abstractNumId w:val="11"/>
  </w:num>
  <w:num w:numId="24">
    <w:abstractNumId w:val="26"/>
  </w:num>
  <w:num w:numId="25">
    <w:abstractNumId w:val="3"/>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E6"/>
    <w:rsid w:val="000F2101"/>
    <w:rsid w:val="001C132D"/>
    <w:rsid w:val="00286B92"/>
    <w:rsid w:val="002956EB"/>
    <w:rsid w:val="002A0AEA"/>
    <w:rsid w:val="002F0E8B"/>
    <w:rsid w:val="003375D6"/>
    <w:rsid w:val="003912B4"/>
    <w:rsid w:val="003D2F24"/>
    <w:rsid w:val="00413D9D"/>
    <w:rsid w:val="00420496"/>
    <w:rsid w:val="00494E59"/>
    <w:rsid w:val="004E53F2"/>
    <w:rsid w:val="00516F37"/>
    <w:rsid w:val="00534A77"/>
    <w:rsid w:val="00540C5D"/>
    <w:rsid w:val="00556068"/>
    <w:rsid w:val="005620A4"/>
    <w:rsid w:val="00563CA8"/>
    <w:rsid w:val="00571431"/>
    <w:rsid w:val="00576C22"/>
    <w:rsid w:val="00620A89"/>
    <w:rsid w:val="00621F07"/>
    <w:rsid w:val="00622A47"/>
    <w:rsid w:val="006547F0"/>
    <w:rsid w:val="006800E2"/>
    <w:rsid w:val="00690F32"/>
    <w:rsid w:val="00777A45"/>
    <w:rsid w:val="00790DA6"/>
    <w:rsid w:val="00792E29"/>
    <w:rsid w:val="00796818"/>
    <w:rsid w:val="007C1A75"/>
    <w:rsid w:val="007D0FF6"/>
    <w:rsid w:val="007E0B09"/>
    <w:rsid w:val="007F5E1A"/>
    <w:rsid w:val="008600F9"/>
    <w:rsid w:val="008676D7"/>
    <w:rsid w:val="00877B4E"/>
    <w:rsid w:val="008F5DE8"/>
    <w:rsid w:val="009D664C"/>
    <w:rsid w:val="00A35785"/>
    <w:rsid w:val="00A400DD"/>
    <w:rsid w:val="00A44138"/>
    <w:rsid w:val="00A67D22"/>
    <w:rsid w:val="00A71178"/>
    <w:rsid w:val="00B22109"/>
    <w:rsid w:val="00B40081"/>
    <w:rsid w:val="00B65577"/>
    <w:rsid w:val="00B67F86"/>
    <w:rsid w:val="00B831BD"/>
    <w:rsid w:val="00B84D26"/>
    <w:rsid w:val="00BC74B0"/>
    <w:rsid w:val="00BF2D95"/>
    <w:rsid w:val="00C377CB"/>
    <w:rsid w:val="00C64021"/>
    <w:rsid w:val="00C770AD"/>
    <w:rsid w:val="00C85A5D"/>
    <w:rsid w:val="00CC524A"/>
    <w:rsid w:val="00CD26F4"/>
    <w:rsid w:val="00D1624C"/>
    <w:rsid w:val="00D322CD"/>
    <w:rsid w:val="00D40177"/>
    <w:rsid w:val="00D61DF9"/>
    <w:rsid w:val="00DA6488"/>
    <w:rsid w:val="00DF4CB0"/>
    <w:rsid w:val="00E1774B"/>
    <w:rsid w:val="00E2719A"/>
    <w:rsid w:val="00E415CF"/>
    <w:rsid w:val="00E47CE6"/>
    <w:rsid w:val="00E728C4"/>
    <w:rsid w:val="00F37445"/>
    <w:rsid w:val="00F42939"/>
    <w:rsid w:val="00F75326"/>
    <w:rsid w:val="00FA735C"/>
    <w:rsid w:val="00FB0C1A"/>
    <w:rsid w:val="00FF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B0500-748D-4CA3-A678-29916CCC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2101"/>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2">
    <w:name w:val="heading 1"/>
    <w:basedOn w:val="a1"/>
    <w:next w:val="a1"/>
    <w:link w:val="13"/>
    <w:qFormat/>
    <w:rsid w:val="00A67D2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A67D22"/>
    <w:pPr>
      <w:keepNext/>
      <w:keepLines/>
      <w:numPr>
        <w:ilvl w:val="1"/>
        <w:numId w:val="1"/>
      </w:numPr>
      <w:spacing w:after="240"/>
      <w:outlineLvl w:val="1"/>
    </w:pPr>
    <w:rPr>
      <w:b/>
      <w:color w:val="000000"/>
      <w:lang w:val="x-none" w:eastAsia="x-none"/>
    </w:rPr>
  </w:style>
  <w:style w:type="paragraph" w:styleId="31">
    <w:name w:val="heading 3"/>
    <w:basedOn w:val="a1"/>
    <w:next w:val="a1"/>
    <w:link w:val="32"/>
    <w:qFormat/>
    <w:rsid w:val="00A67D22"/>
    <w:pPr>
      <w:keepNext/>
      <w:keepLines/>
      <w:numPr>
        <w:ilvl w:val="2"/>
        <w:numId w:val="1"/>
      </w:numPr>
      <w:spacing w:before="60" w:after="60"/>
      <w:outlineLvl w:val="2"/>
    </w:pPr>
    <w:rPr>
      <w:i/>
      <w:lang w:val="x-none" w:eastAsia="x-none"/>
    </w:rPr>
  </w:style>
  <w:style w:type="paragraph" w:styleId="41">
    <w:name w:val="heading 4"/>
    <w:basedOn w:val="a1"/>
    <w:next w:val="a1"/>
    <w:link w:val="42"/>
    <w:qFormat/>
    <w:rsid w:val="00A67D22"/>
    <w:pPr>
      <w:numPr>
        <w:ilvl w:val="3"/>
        <w:numId w:val="1"/>
      </w:numPr>
      <w:spacing w:before="240"/>
      <w:outlineLvl w:val="3"/>
    </w:pPr>
    <w:rPr>
      <w:b/>
      <w:sz w:val="22"/>
      <w:lang w:val="x-none" w:eastAsia="x-none"/>
    </w:rPr>
  </w:style>
  <w:style w:type="paragraph" w:styleId="50">
    <w:name w:val="heading 5"/>
    <w:basedOn w:val="a1"/>
    <w:next w:val="a1"/>
    <w:link w:val="51"/>
    <w:qFormat/>
    <w:rsid w:val="00A67D22"/>
    <w:pPr>
      <w:keepNext/>
      <w:numPr>
        <w:ilvl w:val="4"/>
        <w:numId w:val="1"/>
      </w:numPr>
      <w:ind w:right="476"/>
      <w:jc w:val="left"/>
      <w:outlineLvl w:val="4"/>
    </w:pPr>
    <w:rPr>
      <w:sz w:val="22"/>
      <w:lang w:val="x-none" w:eastAsia="x-none"/>
    </w:rPr>
  </w:style>
  <w:style w:type="paragraph" w:styleId="60">
    <w:name w:val="heading 6"/>
    <w:basedOn w:val="a1"/>
    <w:next w:val="a1"/>
    <w:link w:val="61"/>
    <w:qFormat/>
    <w:rsid w:val="00A67D22"/>
    <w:pPr>
      <w:keepNext/>
      <w:spacing w:before="0" w:after="0"/>
      <w:ind w:firstLine="0"/>
      <w:jc w:val="left"/>
      <w:outlineLvl w:val="5"/>
    </w:pPr>
    <w:rPr>
      <w:b/>
      <w:snapToGrid/>
      <w:sz w:val="28"/>
      <w:szCs w:val="24"/>
      <w:lang w:eastAsia="x-none"/>
    </w:rPr>
  </w:style>
  <w:style w:type="paragraph" w:styleId="7">
    <w:name w:val="heading 7"/>
    <w:basedOn w:val="a1"/>
    <w:next w:val="a1"/>
    <w:link w:val="70"/>
    <w:qFormat/>
    <w:rsid w:val="00A67D22"/>
    <w:pPr>
      <w:keepNext/>
      <w:spacing w:before="0" w:after="0" w:line="220" w:lineRule="auto"/>
      <w:ind w:firstLine="0"/>
      <w:jc w:val="center"/>
      <w:outlineLvl w:val="6"/>
    </w:pPr>
    <w:rPr>
      <w:b/>
      <w:snapToGrid/>
      <w:szCs w:val="24"/>
      <w:lang w:eastAsia="x-none"/>
    </w:rPr>
  </w:style>
  <w:style w:type="paragraph" w:styleId="8">
    <w:name w:val="heading 8"/>
    <w:basedOn w:val="a1"/>
    <w:next w:val="a1"/>
    <w:link w:val="80"/>
    <w:qFormat/>
    <w:rsid w:val="00A67D22"/>
    <w:pPr>
      <w:keepNext/>
      <w:spacing w:before="0" w:after="0" w:line="220" w:lineRule="auto"/>
      <w:ind w:right="2246" w:firstLine="0"/>
      <w:jc w:val="center"/>
      <w:outlineLvl w:val="7"/>
    </w:pPr>
    <w:rPr>
      <w:b/>
      <w:snapToGrid/>
      <w:sz w:val="28"/>
      <w:szCs w:val="24"/>
      <w:lang w:eastAsia="x-none"/>
    </w:rPr>
  </w:style>
  <w:style w:type="paragraph" w:styleId="9">
    <w:name w:val="heading 9"/>
    <w:basedOn w:val="a1"/>
    <w:next w:val="a1"/>
    <w:link w:val="90"/>
    <w:qFormat/>
    <w:rsid w:val="00A67D22"/>
    <w:pPr>
      <w:keepNext/>
      <w:spacing w:before="0" w:after="0"/>
      <w:ind w:firstLine="709"/>
      <w:outlineLvl w:val="8"/>
    </w:pPr>
    <w:rPr>
      <w:b/>
      <w:snapToGrid/>
      <w:szCs w:val="24"/>
      <w:lang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A67D22"/>
    <w:rPr>
      <w:rFonts w:ascii="Times New Roman" w:eastAsia="Times New Roman" w:hAnsi="Times New Roman" w:cs="Times New Roman"/>
      <w:b/>
      <w:caps/>
      <w:snapToGrid w:val="0"/>
      <w:color w:val="000000"/>
      <w:kern w:val="28"/>
      <w:sz w:val="28"/>
      <w:szCs w:val="20"/>
      <w:lang w:val="uk-UA" w:eastAsia="ru-RU"/>
    </w:rPr>
  </w:style>
  <w:style w:type="character" w:customStyle="1" w:styleId="21">
    <w:name w:val="Заголовок 2 Знак"/>
    <w:basedOn w:val="a2"/>
    <w:link w:val="20"/>
    <w:rsid w:val="00A67D22"/>
    <w:rPr>
      <w:rFonts w:ascii="Times New Roman" w:eastAsia="Times New Roman" w:hAnsi="Times New Roman" w:cs="Times New Roman"/>
      <w:b/>
      <w:snapToGrid w:val="0"/>
      <w:color w:val="000000"/>
      <w:sz w:val="24"/>
      <w:szCs w:val="20"/>
      <w:lang w:val="x-none" w:eastAsia="x-none"/>
    </w:rPr>
  </w:style>
  <w:style w:type="character" w:customStyle="1" w:styleId="32">
    <w:name w:val="Заголовок 3 Знак"/>
    <w:basedOn w:val="a2"/>
    <w:link w:val="31"/>
    <w:rsid w:val="00A67D22"/>
    <w:rPr>
      <w:rFonts w:ascii="Times New Roman" w:eastAsia="Times New Roman" w:hAnsi="Times New Roman" w:cs="Times New Roman"/>
      <w:i/>
      <w:snapToGrid w:val="0"/>
      <w:sz w:val="24"/>
      <w:szCs w:val="20"/>
      <w:lang w:val="x-none" w:eastAsia="x-none"/>
    </w:rPr>
  </w:style>
  <w:style w:type="character" w:customStyle="1" w:styleId="42">
    <w:name w:val="Заголовок 4 Знак"/>
    <w:basedOn w:val="a2"/>
    <w:link w:val="41"/>
    <w:rsid w:val="00A67D22"/>
    <w:rPr>
      <w:rFonts w:ascii="Times New Roman" w:eastAsia="Times New Roman" w:hAnsi="Times New Roman" w:cs="Times New Roman"/>
      <w:b/>
      <w:snapToGrid w:val="0"/>
      <w:szCs w:val="20"/>
      <w:lang w:val="x-none" w:eastAsia="x-none"/>
    </w:rPr>
  </w:style>
  <w:style w:type="character" w:customStyle="1" w:styleId="51">
    <w:name w:val="Заголовок 5 Знак"/>
    <w:basedOn w:val="a2"/>
    <w:link w:val="50"/>
    <w:rsid w:val="00A67D22"/>
    <w:rPr>
      <w:rFonts w:ascii="Times New Roman" w:eastAsia="Times New Roman" w:hAnsi="Times New Roman" w:cs="Times New Roman"/>
      <w:snapToGrid w:val="0"/>
      <w:szCs w:val="20"/>
      <w:lang w:val="x-none" w:eastAsia="x-none"/>
    </w:rPr>
  </w:style>
  <w:style w:type="character" w:customStyle="1" w:styleId="61">
    <w:name w:val="Заголовок 6 Знак"/>
    <w:basedOn w:val="a2"/>
    <w:link w:val="60"/>
    <w:rsid w:val="00A67D22"/>
    <w:rPr>
      <w:rFonts w:ascii="Times New Roman" w:eastAsia="Times New Roman" w:hAnsi="Times New Roman" w:cs="Times New Roman"/>
      <w:b/>
      <w:sz w:val="28"/>
      <w:szCs w:val="24"/>
      <w:lang w:val="uk-UA" w:eastAsia="x-none"/>
    </w:rPr>
  </w:style>
  <w:style w:type="character" w:customStyle="1" w:styleId="70">
    <w:name w:val="Заголовок 7 Знак"/>
    <w:basedOn w:val="a2"/>
    <w:link w:val="7"/>
    <w:rsid w:val="00A67D22"/>
    <w:rPr>
      <w:rFonts w:ascii="Times New Roman" w:eastAsia="Times New Roman" w:hAnsi="Times New Roman" w:cs="Times New Roman"/>
      <w:b/>
      <w:sz w:val="24"/>
      <w:szCs w:val="24"/>
      <w:lang w:val="uk-UA" w:eastAsia="x-none"/>
    </w:rPr>
  </w:style>
  <w:style w:type="character" w:customStyle="1" w:styleId="80">
    <w:name w:val="Заголовок 8 Знак"/>
    <w:basedOn w:val="a2"/>
    <w:link w:val="8"/>
    <w:rsid w:val="00A67D22"/>
    <w:rPr>
      <w:rFonts w:ascii="Times New Roman" w:eastAsia="Times New Roman" w:hAnsi="Times New Roman" w:cs="Times New Roman"/>
      <w:b/>
      <w:sz w:val="28"/>
      <w:szCs w:val="24"/>
      <w:lang w:val="uk-UA" w:eastAsia="x-none"/>
    </w:rPr>
  </w:style>
  <w:style w:type="character" w:customStyle="1" w:styleId="90">
    <w:name w:val="Заголовок 9 Знак"/>
    <w:basedOn w:val="a2"/>
    <w:link w:val="9"/>
    <w:rsid w:val="00A67D22"/>
    <w:rPr>
      <w:rFonts w:ascii="Times New Roman" w:eastAsia="Times New Roman" w:hAnsi="Times New Roman" w:cs="Times New Roman"/>
      <w:b/>
      <w:sz w:val="24"/>
      <w:szCs w:val="24"/>
      <w:lang w:val="uk-UA" w:eastAsia="x-none"/>
    </w:rPr>
  </w:style>
  <w:style w:type="paragraph" w:styleId="a5">
    <w:name w:val="footer"/>
    <w:basedOn w:val="a1"/>
    <w:link w:val="a6"/>
    <w:rsid w:val="00A67D22"/>
    <w:pPr>
      <w:tabs>
        <w:tab w:val="center" w:pos="4153"/>
        <w:tab w:val="right" w:pos="8306"/>
      </w:tabs>
    </w:pPr>
    <w:rPr>
      <w:lang w:eastAsia="x-none"/>
    </w:rPr>
  </w:style>
  <w:style w:type="character" w:customStyle="1" w:styleId="a6">
    <w:name w:val="Нижний колонтитул Знак"/>
    <w:basedOn w:val="a2"/>
    <w:link w:val="a5"/>
    <w:rsid w:val="00A67D22"/>
    <w:rPr>
      <w:rFonts w:ascii="Times New Roman" w:eastAsia="Times New Roman" w:hAnsi="Times New Roman" w:cs="Times New Roman"/>
      <w:snapToGrid w:val="0"/>
      <w:sz w:val="24"/>
      <w:szCs w:val="20"/>
      <w:lang w:val="uk-UA" w:eastAsia="x-none"/>
    </w:rPr>
  </w:style>
  <w:style w:type="paragraph" w:styleId="a7">
    <w:name w:val="header"/>
    <w:basedOn w:val="a1"/>
    <w:link w:val="a8"/>
    <w:rsid w:val="00A67D22"/>
    <w:pPr>
      <w:tabs>
        <w:tab w:val="center" w:pos="4153"/>
        <w:tab w:val="right" w:pos="8306"/>
      </w:tabs>
    </w:pPr>
    <w:rPr>
      <w:lang w:eastAsia="x-none"/>
    </w:rPr>
  </w:style>
  <w:style w:type="character" w:customStyle="1" w:styleId="a8">
    <w:name w:val="Верхний колонтитул Знак"/>
    <w:basedOn w:val="a2"/>
    <w:link w:val="a7"/>
    <w:rsid w:val="00A67D22"/>
    <w:rPr>
      <w:rFonts w:ascii="Times New Roman" w:eastAsia="Times New Roman" w:hAnsi="Times New Roman" w:cs="Times New Roman"/>
      <w:snapToGrid w:val="0"/>
      <w:sz w:val="24"/>
      <w:szCs w:val="20"/>
      <w:lang w:val="uk-UA" w:eastAsia="x-none"/>
    </w:rPr>
  </w:style>
  <w:style w:type="paragraph" w:styleId="a9">
    <w:name w:val="Body Text"/>
    <w:basedOn w:val="a1"/>
    <w:link w:val="aa"/>
    <w:rsid w:val="00A67D22"/>
    <w:rPr>
      <w:lang w:eastAsia="x-none"/>
    </w:rPr>
  </w:style>
  <w:style w:type="character" w:customStyle="1" w:styleId="aa">
    <w:name w:val="Основной текст Знак"/>
    <w:basedOn w:val="a2"/>
    <w:link w:val="a9"/>
    <w:rsid w:val="00A67D22"/>
    <w:rPr>
      <w:rFonts w:ascii="Times New Roman" w:eastAsia="Times New Roman" w:hAnsi="Times New Roman" w:cs="Times New Roman"/>
      <w:snapToGrid w:val="0"/>
      <w:sz w:val="24"/>
      <w:szCs w:val="20"/>
      <w:lang w:val="uk-UA" w:eastAsia="x-none"/>
    </w:rPr>
  </w:style>
  <w:style w:type="paragraph" w:styleId="22">
    <w:name w:val="toc 2"/>
    <w:basedOn w:val="a1"/>
    <w:next w:val="a1"/>
    <w:autoRedefine/>
    <w:rsid w:val="00A67D2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A67D22"/>
    <w:pPr>
      <w:ind w:left="426" w:firstLine="0"/>
    </w:pPr>
    <w:rPr>
      <w:noProof/>
      <w:lang w:val="ru-RU"/>
    </w:rPr>
  </w:style>
  <w:style w:type="paragraph" w:styleId="33">
    <w:name w:val="List Bullet 3"/>
    <w:basedOn w:val="a1"/>
    <w:autoRedefine/>
    <w:rsid w:val="00A67D22"/>
    <w:pPr>
      <w:widowControl w:val="0"/>
      <w:suppressLineNumbers/>
      <w:tabs>
        <w:tab w:val="num" w:pos="644"/>
      </w:tabs>
      <w:suppressAutoHyphens/>
      <w:spacing w:after="120"/>
      <w:ind w:left="809" w:firstLine="0"/>
    </w:pPr>
    <w:rPr>
      <w:noProof/>
    </w:rPr>
  </w:style>
  <w:style w:type="character" w:styleId="ab">
    <w:name w:val="Hyperlink"/>
    <w:rsid w:val="00A67D22"/>
    <w:rPr>
      <w:color w:val="0000FF"/>
      <w:u w:val="single"/>
    </w:rPr>
  </w:style>
  <w:style w:type="paragraph" w:styleId="ac">
    <w:name w:val="Normal Indent"/>
    <w:basedOn w:val="a1"/>
    <w:rsid w:val="00A67D22"/>
    <w:pPr>
      <w:ind w:left="708"/>
    </w:pPr>
  </w:style>
  <w:style w:type="paragraph" w:styleId="24">
    <w:name w:val="Body Text 2"/>
    <w:basedOn w:val="a1"/>
    <w:link w:val="25"/>
    <w:rsid w:val="00A67D22"/>
    <w:pPr>
      <w:widowControl w:val="0"/>
      <w:suppressLineNumbers/>
      <w:suppressAutoHyphens/>
      <w:spacing w:after="120"/>
      <w:ind w:firstLine="0"/>
    </w:pPr>
    <w:rPr>
      <w:sz w:val="28"/>
      <w:szCs w:val="28"/>
      <w:lang w:eastAsia="x-none"/>
    </w:rPr>
  </w:style>
  <w:style w:type="character" w:customStyle="1" w:styleId="25">
    <w:name w:val="Основной текст 2 Знак"/>
    <w:basedOn w:val="a2"/>
    <w:link w:val="24"/>
    <w:rsid w:val="00A67D22"/>
    <w:rPr>
      <w:rFonts w:ascii="Times New Roman" w:eastAsia="Times New Roman" w:hAnsi="Times New Roman" w:cs="Times New Roman"/>
      <w:snapToGrid w:val="0"/>
      <w:sz w:val="28"/>
      <w:szCs w:val="28"/>
      <w:lang w:val="uk-UA" w:eastAsia="x-none"/>
    </w:rPr>
  </w:style>
  <w:style w:type="paragraph" w:styleId="34">
    <w:name w:val="Body Text 3"/>
    <w:basedOn w:val="a1"/>
    <w:link w:val="35"/>
    <w:rsid w:val="00A67D22"/>
    <w:pPr>
      <w:ind w:firstLine="0"/>
    </w:pPr>
    <w:rPr>
      <w:b/>
      <w:bCs/>
      <w:color w:val="000000"/>
      <w:lang w:eastAsia="x-none"/>
    </w:rPr>
  </w:style>
  <w:style w:type="character" w:customStyle="1" w:styleId="35">
    <w:name w:val="Основной текст 3 Знак"/>
    <w:basedOn w:val="a2"/>
    <w:link w:val="34"/>
    <w:rsid w:val="00A67D22"/>
    <w:rPr>
      <w:rFonts w:ascii="Times New Roman" w:eastAsia="Times New Roman" w:hAnsi="Times New Roman" w:cs="Times New Roman"/>
      <w:b/>
      <w:bCs/>
      <w:snapToGrid w:val="0"/>
      <w:color w:val="000000"/>
      <w:sz w:val="24"/>
      <w:szCs w:val="20"/>
      <w:lang w:val="uk-UA" w:eastAsia="x-none"/>
    </w:rPr>
  </w:style>
  <w:style w:type="paragraph" w:customStyle="1" w:styleId="FR1">
    <w:name w:val="FR1"/>
    <w:rsid w:val="00A67D22"/>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paragraph" w:styleId="14">
    <w:name w:val="toc 1"/>
    <w:basedOn w:val="a1"/>
    <w:next w:val="a1"/>
    <w:autoRedefine/>
    <w:rsid w:val="00A67D2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A67D22"/>
    <w:rPr>
      <w:color w:val="800080"/>
      <w:u w:val="single"/>
    </w:rPr>
  </w:style>
  <w:style w:type="paragraph" w:styleId="36">
    <w:name w:val="Body Text Indent 3"/>
    <w:basedOn w:val="a1"/>
    <w:link w:val="37"/>
    <w:rsid w:val="00A67D22"/>
    <w:pPr>
      <w:spacing w:before="0" w:after="120"/>
      <w:ind w:left="283" w:firstLine="0"/>
      <w:jc w:val="left"/>
    </w:pPr>
    <w:rPr>
      <w:snapToGrid/>
      <w:sz w:val="16"/>
      <w:szCs w:val="16"/>
      <w:lang w:eastAsia="x-none"/>
    </w:rPr>
  </w:style>
  <w:style w:type="character" w:customStyle="1" w:styleId="37">
    <w:name w:val="Основной текст с отступом 3 Знак"/>
    <w:basedOn w:val="a2"/>
    <w:link w:val="36"/>
    <w:rsid w:val="00A67D22"/>
    <w:rPr>
      <w:rFonts w:ascii="Times New Roman" w:eastAsia="Times New Roman" w:hAnsi="Times New Roman" w:cs="Times New Roman"/>
      <w:sz w:val="16"/>
      <w:szCs w:val="16"/>
      <w:lang w:val="uk-UA" w:eastAsia="x-none"/>
    </w:rPr>
  </w:style>
  <w:style w:type="paragraph" w:styleId="ae">
    <w:name w:val="Balloon Text"/>
    <w:basedOn w:val="a1"/>
    <w:link w:val="af"/>
    <w:rsid w:val="00A67D22"/>
    <w:rPr>
      <w:rFonts w:ascii="Tahoma" w:hAnsi="Tahoma"/>
      <w:sz w:val="16"/>
      <w:szCs w:val="16"/>
      <w:lang w:eastAsia="x-none"/>
    </w:rPr>
  </w:style>
  <w:style w:type="character" w:customStyle="1" w:styleId="af">
    <w:name w:val="Текст выноски Знак"/>
    <w:basedOn w:val="a2"/>
    <w:link w:val="ae"/>
    <w:rsid w:val="00A67D22"/>
    <w:rPr>
      <w:rFonts w:ascii="Tahoma" w:eastAsia="Times New Roman" w:hAnsi="Tahoma" w:cs="Times New Roman"/>
      <w:snapToGrid w:val="0"/>
      <w:sz w:val="16"/>
      <w:szCs w:val="16"/>
      <w:lang w:val="uk-UA" w:eastAsia="x-none"/>
    </w:rPr>
  </w:style>
  <w:style w:type="paragraph" w:customStyle="1" w:styleId="11">
    <w:name w:val="Маркированный 1"/>
    <w:basedOn w:val="a1"/>
    <w:next w:val="a1"/>
    <w:rsid w:val="00A67D22"/>
    <w:pPr>
      <w:numPr>
        <w:numId w:val="2"/>
      </w:numPr>
      <w:tabs>
        <w:tab w:val="left" w:pos="1080"/>
      </w:tabs>
      <w:spacing w:before="120" w:after="0"/>
    </w:pPr>
    <w:rPr>
      <w:snapToGrid/>
      <w:sz w:val="26"/>
      <w:szCs w:val="24"/>
      <w:lang w:val="ru-RU"/>
    </w:rPr>
  </w:style>
  <w:style w:type="paragraph" w:styleId="26">
    <w:name w:val="Body Text Indent 2"/>
    <w:basedOn w:val="a1"/>
    <w:link w:val="27"/>
    <w:rsid w:val="00A67D22"/>
    <w:pPr>
      <w:spacing w:after="120" w:line="480" w:lineRule="auto"/>
      <w:ind w:left="283"/>
    </w:pPr>
    <w:rPr>
      <w:lang w:eastAsia="x-none"/>
    </w:rPr>
  </w:style>
  <w:style w:type="character" w:customStyle="1" w:styleId="27">
    <w:name w:val="Основной текст с отступом 2 Знак"/>
    <w:basedOn w:val="a2"/>
    <w:link w:val="26"/>
    <w:rsid w:val="00A67D22"/>
    <w:rPr>
      <w:rFonts w:ascii="Times New Roman" w:eastAsia="Times New Roman" w:hAnsi="Times New Roman" w:cs="Times New Roman"/>
      <w:snapToGrid w:val="0"/>
      <w:sz w:val="24"/>
      <w:szCs w:val="20"/>
      <w:lang w:val="uk-UA" w:eastAsia="x-non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A67D2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A67D22"/>
    <w:pPr>
      <w:spacing w:after="120"/>
      <w:ind w:left="283"/>
    </w:pPr>
  </w:style>
  <w:style w:type="character" w:customStyle="1" w:styleId="af2">
    <w:name w:val="Основной текст с отступом Знак"/>
    <w:basedOn w:val="a2"/>
    <w:link w:val="af1"/>
    <w:rsid w:val="00A67D22"/>
    <w:rPr>
      <w:rFonts w:ascii="Times New Roman" w:eastAsia="Times New Roman" w:hAnsi="Times New Roman" w:cs="Times New Roman"/>
      <w:snapToGrid w:val="0"/>
      <w:sz w:val="24"/>
      <w:szCs w:val="20"/>
      <w:lang w:val="uk-UA" w:eastAsia="ru-RU"/>
    </w:rPr>
  </w:style>
  <w:style w:type="paragraph" w:customStyle="1" w:styleId="16">
    <w:name w:val="Знак Знак1"/>
    <w:basedOn w:val="a1"/>
    <w:rsid w:val="00A67D22"/>
    <w:pPr>
      <w:spacing w:before="0" w:after="0"/>
      <w:ind w:firstLine="0"/>
      <w:jc w:val="left"/>
    </w:pPr>
    <w:rPr>
      <w:rFonts w:ascii="Verdana" w:hAnsi="Verdana" w:cs="Verdana"/>
      <w:snapToGrid/>
      <w:szCs w:val="24"/>
      <w:lang w:val="en-US" w:eastAsia="en-US"/>
    </w:rPr>
  </w:style>
  <w:style w:type="paragraph" w:styleId="af3">
    <w:name w:val="Normal (Web)"/>
    <w:basedOn w:val="a1"/>
    <w:link w:val="af4"/>
    <w:uiPriority w:val="99"/>
    <w:semiHidden/>
    <w:unhideWhenUsed/>
    <w:rsid w:val="00A67D22"/>
    <w:rPr>
      <w:szCs w:val="24"/>
    </w:rPr>
  </w:style>
  <w:style w:type="paragraph" w:customStyle="1" w:styleId="af5">
    <w:name w:val="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A67D22"/>
    <w:pPr>
      <w:spacing w:before="0" w:after="0"/>
      <w:ind w:firstLine="0"/>
      <w:jc w:val="left"/>
    </w:pPr>
    <w:rPr>
      <w:rFonts w:ascii="Verdana" w:hAnsi="Verdana" w:cs="Verdana"/>
      <w:snapToGrid/>
      <w:szCs w:val="24"/>
      <w:lang w:val="en-US" w:eastAsia="en-US"/>
    </w:rPr>
  </w:style>
  <w:style w:type="paragraph" w:customStyle="1" w:styleId="af7">
    <w:name w:val="Знак Знак Знак 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A67D2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A67D22"/>
    <w:rPr>
      <w:b/>
      <w:bCs/>
      <w:snapToGrid w:val="0"/>
      <w:color w:val="000000"/>
      <w:spacing w:val="3"/>
      <w:sz w:val="28"/>
      <w:szCs w:val="28"/>
      <w:lang w:val="uk-UA" w:eastAsia="ru-RU" w:bidi="ar-SA"/>
    </w:rPr>
  </w:style>
  <w:style w:type="character" w:customStyle="1" w:styleId="unknown1">
    <w:name w:val="unknown1"/>
    <w:rsid w:val="00A67D22"/>
    <w:rPr>
      <w:color w:val="FF0000"/>
    </w:rPr>
  </w:style>
  <w:style w:type="character" w:customStyle="1" w:styleId="variant1">
    <w:name w:val="variant1"/>
    <w:rsid w:val="00A67D22"/>
    <w:rPr>
      <w:color w:val="0000FF"/>
    </w:rPr>
  </w:style>
  <w:style w:type="character" w:styleId="af8">
    <w:name w:val="page number"/>
    <w:basedOn w:val="a2"/>
    <w:rsid w:val="00A67D22"/>
  </w:style>
  <w:style w:type="paragraph" w:styleId="4">
    <w:name w:val="List Bullet 4"/>
    <w:basedOn w:val="a1"/>
    <w:rsid w:val="00A67D22"/>
    <w:pPr>
      <w:numPr>
        <w:numId w:val="3"/>
      </w:numPr>
      <w:spacing w:before="0" w:after="0"/>
      <w:jc w:val="left"/>
    </w:pPr>
    <w:rPr>
      <w:snapToGrid/>
      <w:szCs w:val="24"/>
      <w:lang w:val="ru-RU"/>
    </w:rPr>
  </w:style>
  <w:style w:type="paragraph" w:customStyle="1" w:styleId="WW-2">
    <w:name w:val="WW-Основной текст 2"/>
    <w:basedOn w:val="a1"/>
    <w:rsid w:val="00A67D22"/>
    <w:pPr>
      <w:widowControl w:val="0"/>
      <w:spacing w:before="0" w:after="0"/>
      <w:ind w:firstLine="0"/>
      <w:jc w:val="left"/>
    </w:pPr>
    <w:rPr>
      <w:snapToGrid/>
      <w:sz w:val="23"/>
      <w:lang w:val="ru-RU"/>
    </w:rPr>
  </w:style>
  <w:style w:type="paragraph" w:styleId="af9">
    <w:name w:val="endnote text"/>
    <w:basedOn w:val="a1"/>
    <w:link w:val="afa"/>
    <w:rsid w:val="00A67D22"/>
    <w:pPr>
      <w:spacing w:before="0" w:after="0"/>
      <w:ind w:firstLine="0"/>
      <w:jc w:val="left"/>
    </w:pPr>
    <w:rPr>
      <w:snapToGrid/>
      <w:sz w:val="20"/>
      <w:lang w:val="ru-RU"/>
    </w:rPr>
  </w:style>
  <w:style w:type="character" w:customStyle="1" w:styleId="afa">
    <w:name w:val="Текст концевой сноски Знак"/>
    <w:basedOn w:val="a2"/>
    <w:link w:val="af9"/>
    <w:rsid w:val="00A67D22"/>
    <w:rPr>
      <w:rFonts w:ascii="Times New Roman" w:eastAsia="Times New Roman" w:hAnsi="Times New Roman" w:cs="Times New Roman"/>
      <w:sz w:val="20"/>
      <w:szCs w:val="20"/>
      <w:lang w:eastAsia="ru-RU"/>
    </w:rPr>
  </w:style>
  <w:style w:type="character" w:styleId="afb">
    <w:name w:val="endnote reference"/>
    <w:rsid w:val="00A67D22"/>
    <w:rPr>
      <w:vertAlign w:val="superscript"/>
    </w:rPr>
  </w:style>
  <w:style w:type="paragraph" w:customStyle="1" w:styleId="18">
    <w:name w:val="1"/>
    <w:basedOn w:val="a1"/>
    <w:autoRedefine/>
    <w:rsid w:val="00A67D22"/>
    <w:pPr>
      <w:keepNext/>
      <w:spacing w:before="0" w:after="0"/>
      <w:ind w:left="720" w:hanging="11"/>
      <w:jc w:val="left"/>
    </w:pPr>
    <w:rPr>
      <w:b/>
      <w:i/>
      <w:iCs/>
      <w:snapToGrid/>
      <w:szCs w:val="24"/>
      <w:u w:val="single"/>
    </w:rPr>
  </w:style>
  <w:style w:type="character" w:styleId="afc">
    <w:name w:val="annotation reference"/>
    <w:rsid w:val="00A67D22"/>
    <w:rPr>
      <w:sz w:val="16"/>
      <w:szCs w:val="16"/>
    </w:rPr>
  </w:style>
  <w:style w:type="paragraph" w:styleId="afd">
    <w:name w:val="annotation text"/>
    <w:basedOn w:val="a1"/>
    <w:link w:val="afe"/>
    <w:rsid w:val="00A67D22"/>
    <w:pPr>
      <w:spacing w:before="0" w:after="0"/>
      <w:ind w:firstLine="0"/>
      <w:jc w:val="left"/>
    </w:pPr>
    <w:rPr>
      <w:snapToGrid/>
      <w:sz w:val="20"/>
      <w:lang w:val="ru-RU"/>
    </w:rPr>
  </w:style>
  <w:style w:type="character" w:customStyle="1" w:styleId="afe">
    <w:name w:val="Текст примечания Знак"/>
    <w:basedOn w:val="a2"/>
    <w:link w:val="afd"/>
    <w:rsid w:val="00A67D22"/>
    <w:rPr>
      <w:rFonts w:ascii="Times New Roman" w:eastAsia="Times New Roman" w:hAnsi="Times New Roman" w:cs="Times New Roman"/>
      <w:sz w:val="20"/>
      <w:szCs w:val="20"/>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styleId="aff0">
    <w:name w:val="Title"/>
    <w:basedOn w:val="a1"/>
    <w:link w:val="aff1"/>
    <w:uiPriority w:val="99"/>
    <w:qFormat/>
    <w:rsid w:val="00A67D22"/>
    <w:pPr>
      <w:spacing w:before="0" w:after="0"/>
      <w:ind w:right="-165" w:firstLine="720"/>
      <w:jc w:val="center"/>
    </w:pPr>
    <w:rPr>
      <w:b/>
      <w:snapToGrid/>
      <w:szCs w:val="24"/>
      <w:lang w:val="x-none" w:eastAsia="x-none"/>
    </w:rPr>
  </w:style>
  <w:style w:type="character" w:customStyle="1" w:styleId="aff1">
    <w:name w:val="Название Знак"/>
    <w:basedOn w:val="a2"/>
    <w:link w:val="aff0"/>
    <w:uiPriority w:val="99"/>
    <w:rsid w:val="00A67D22"/>
    <w:rPr>
      <w:rFonts w:ascii="Times New Roman" w:eastAsia="Times New Roman" w:hAnsi="Times New Roman" w:cs="Times New Roman"/>
      <w:b/>
      <w:sz w:val="24"/>
      <w:szCs w:val="24"/>
      <w:lang w:val="x-none" w:eastAsia="x-none"/>
    </w:rPr>
  </w:style>
  <w:style w:type="paragraph" w:styleId="aff2">
    <w:name w:val="Document Map"/>
    <w:basedOn w:val="a1"/>
    <w:link w:val="aff3"/>
    <w:rsid w:val="00A67D22"/>
    <w:pPr>
      <w:shd w:val="clear" w:color="auto" w:fill="000080"/>
      <w:spacing w:before="0" w:after="0"/>
      <w:ind w:firstLine="0"/>
      <w:jc w:val="left"/>
    </w:pPr>
    <w:rPr>
      <w:rFonts w:ascii="Tahoma" w:hAnsi="Tahoma"/>
      <w:snapToGrid/>
      <w:szCs w:val="24"/>
      <w:lang w:val="x-none" w:eastAsia="x-none"/>
    </w:rPr>
  </w:style>
  <w:style w:type="character" w:customStyle="1" w:styleId="aff3">
    <w:name w:val="Схема документа Знак"/>
    <w:basedOn w:val="a2"/>
    <w:link w:val="aff2"/>
    <w:rsid w:val="00A67D22"/>
    <w:rPr>
      <w:rFonts w:ascii="Tahoma" w:eastAsia="Times New Roman" w:hAnsi="Tahoma" w:cs="Times New Roman"/>
      <w:sz w:val="24"/>
      <w:szCs w:val="24"/>
      <w:shd w:val="clear" w:color="auto" w:fill="000080"/>
      <w:lang w:val="x-none" w:eastAsia="x-none"/>
    </w:rPr>
  </w:style>
  <w:style w:type="paragraph" w:styleId="aff4">
    <w:name w:val="caption"/>
    <w:basedOn w:val="a1"/>
    <w:next w:val="a1"/>
    <w:qFormat/>
    <w:rsid w:val="00A67D22"/>
    <w:pPr>
      <w:spacing w:before="0" w:after="0" w:line="360" w:lineRule="auto"/>
      <w:ind w:firstLine="0"/>
      <w:jc w:val="center"/>
    </w:pPr>
    <w:rPr>
      <w:b/>
      <w:snapToGrid/>
      <w:sz w:val="28"/>
      <w:szCs w:val="24"/>
    </w:rPr>
  </w:style>
  <w:style w:type="paragraph" w:styleId="aff5">
    <w:name w:val="Plain Text"/>
    <w:aliases w:val="Plain Text Char2"/>
    <w:basedOn w:val="a1"/>
    <w:link w:val="aff6"/>
    <w:rsid w:val="00A67D22"/>
    <w:pPr>
      <w:spacing w:before="0" w:after="0"/>
      <w:ind w:firstLine="0"/>
      <w:jc w:val="left"/>
    </w:pPr>
    <w:rPr>
      <w:rFonts w:ascii="Courier New" w:hAnsi="Courier New"/>
      <w:snapToGrid/>
      <w:color w:val="000000"/>
      <w:sz w:val="20"/>
      <w:lang w:val="x-none" w:eastAsia="x-none"/>
    </w:rPr>
  </w:style>
  <w:style w:type="character" w:customStyle="1" w:styleId="aff6">
    <w:name w:val="Текст Знак"/>
    <w:aliases w:val="Plain Text Char2 Знак"/>
    <w:basedOn w:val="a2"/>
    <w:link w:val="aff5"/>
    <w:rsid w:val="00A67D22"/>
    <w:rPr>
      <w:rFonts w:ascii="Courier New" w:eastAsia="Times New Roman" w:hAnsi="Courier New" w:cs="Times New Roman"/>
      <w:color w:val="000000"/>
      <w:sz w:val="20"/>
      <w:szCs w:val="20"/>
      <w:lang w:val="x-none" w:eastAsia="x-none"/>
    </w:rPr>
  </w:style>
  <w:style w:type="paragraph" w:customStyle="1" w:styleId="Ru3">
    <w:name w:val="Ru Уровень 3"/>
    <w:basedOn w:val="a1"/>
    <w:next w:val="28"/>
    <w:autoRedefine/>
    <w:rsid w:val="00A67D22"/>
    <w:pPr>
      <w:spacing w:before="0" w:after="0" w:line="120" w:lineRule="atLeast"/>
      <w:ind w:firstLine="0"/>
      <w:jc w:val="center"/>
    </w:pPr>
    <w:rPr>
      <w:b/>
      <w:snapToGrid/>
      <w:sz w:val="28"/>
      <w:szCs w:val="28"/>
    </w:rPr>
  </w:style>
  <w:style w:type="character" w:customStyle="1" w:styleId="Ru30">
    <w:name w:val="Ru Уровень 3 Знак"/>
    <w:rsid w:val="00A67D22"/>
    <w:rPr>
      <w:b/>
      <w:sz w:val="28"/>
      <w:szCs w:val="28"/>
      <w:lang w:val="uk-UA" w:eastAsia="ru-RU" w:bidi="ar-SA"/>
    </w:rPr>
  </w:style>
  <w:style w:type="paragraph" w:styleId="28">
    <w:name w:val="List 2"/>
    <w:basedOn w:val="a1"/>
    <w:rsid w:val="00A67D22"/>
    <w:pPr>
      <w:spacing w:before="0" w:after="0"/>
      <w:ind w:left="566" w:hanging="283"/>
      <w:jc w:val="left"/>
    </w:pPr>
    <w:rPr>
      <w:snapToGrid/>
      <w:szCs w:val="24"/>
      <w:lang w:val="ru-RU"/>
    </w:rPr>
  </w:style>
  <w:style w:type="paragraph" w:customStyle="1" w:styleId="110">
    <w:name w:val="1.1."/>
    <w:basedOn w:val="a1"/>
    <w:autoRedefine/>
    <w:rsid w:val="00A67D22"/>
    <w:pPr>
      <w:keepNext/>
      <w:spacing w:before="0" w:after="0" w:line="120" w:lineRule="atLeast"/>
      <w:ind w:firstLine="0"/>
      <w:jc w:val="left"/>
    </w:pPr>
    <w:rPr>
      <w:snapToGrid/>
      <w:color w:val="0000FF"/>
      <w:szCs w:val="28"/>
    </w:rPr>
  </w:style>
  <w:style w:type="paragraph" w:customStyle="1" w:styleId="aff7">
    <w:name w:val="Табличный"/>
    <w:basedOn w:val="a1"/>
    <w:next w:val="a1"/>
    <w:rsid w:val="00A67D22"/>
    <w:pPr>
      <w:spacing w:before="0" w:after="0"/>
      <w:ind w:firstLine="0"/>
      <w:jc w:val="left"/>
    </w:pPr>
    <w:rPr>
      <w:snapToGrid/>
      <w:color w:val="0000FF"/>
      <w:sz w:val="22"/>
      <w:szCs w:val="24"/>
      <w:lang w:val="ru-RU"/>
    </w:rPr>
  </w:style>
  <w:style w:type="paragraph" w:styleId="aff8">
    <w:name w:val="Note Heading"/>
    <w:basedOn w:val="a1"/>
    <w:next w:val="a1"/>
    <w:link w:val="aff9"/>
    <w:rsid w:val="00A67D22"/>
    <w:pPr>
      <w:spacing w:before="0" w:after="0"/>
      <w:ind w:firstLine="0"/>
      <w:jc w:val="left"/>
    </w:pPr>
    <w:rPr>
      <w:snapToGrid/>
      <w:szCs w:val="24"/>
      <w:lang w:val="x-none" w:eastAsia="x-none"/>
    </w:rPr>
  </w:style>
  <w:style w:type="character" w:customStyle="1" w:styleId="aff9">
    <w:name w:val="Заголовок записки Знак"/>
    <w:basedOn w:val="a2"/>
    <w:link w:val="aff8"/>
    <w:rsid w:val="00A67D22"/>
    <w:rPr>
      <w:rFonts w:ascii="Times New Roman" w:eastAsia="Times New Roman" w:hAnsi="Times New Roman" w:cs="Times New Roman"/>
      <w:sz w:val="24"/>
      <w:szCs w:val="24"/>
      <w:lang w:val="x-none" w:eastAsia="x-none"/>
    </w:rPr>
  </w:style>
  <w:style w:type="paragraph" w:customStyle="1" w:styleId="Ru11">
    <w:name w:val="Стиль Ru уровень1 + по центру"/>
    <w:basedOn w:val="a1"/>
    <w:rsid w:val="00A67D2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A67D2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A67D22"/>
    <w:rPr>
      <w:b/>
      <w:bCs/>
      <w:color w:val="000000"/>
      <w:spacing w:val="3"/>
      <w:sz w:val="28"/>
      <w:szCs w:val="28"/>
      <w:lang w:val="uk-UA"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1"/>
    <w:basedOn w:val="a1"/>
    <w:rsid w:val="00A67D22"/>
    <w:pPr>
      <w:spacing w:before="0" w:after="0"/>
      <w:ind w:firstLine="0"/>
      <w:jc w:val="left"/>
    </w:pPr>
    <w:rPr>
      <w:rFonts w:ascii="Verdana" w:hAnsi="Verdana" w:cs="Verdana"/>
      <w:snapToGrid/>
      <w:szCs w:val="24"/>
      <w:lang w:val="en-US" w:eastAsia="en-US"/>
    </w:rPr>
  </w:style>
  <w:style w:type="paragraph" w:customStyle="1" w:styleId="affa">
    <w:name w:val="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A67D22"/>
  </w:style>
  <w:style w:type="paragraph" w:customStyle="1" w:styleId="1a">
    <w:name w:val="Текст у виносці1"/>
    <w:basedOn w:val="a1"/>
    <w:semiHidden/>
    <w:rsid w:val="00A67D22"/>
    <w:pPr>
      <w:spacing w:before="0" w:after="0"/>
      <w:ind w:firstLine="0"/>
      <w:jc w:val="left"/>
    </w:pPr>
    <w:rPr>
      <w:rFonts w:ascii="Tahoma" w:hAnsi="Tahoma" w:cs="Tahoma"/>
      <w:snapToGrid/>
      <w:sz w:val="16"/>
      <w:szCs w:val="16"/>
      <w:lang w:val="ru-RU"/>
    </w:rPr>
  </w:style>
  <w:style w:type="character" w:customStyle="1" w:styleId="WW8Num1z0">
    <w:name w:val="WW8Num1z0"/>
    <w:rsid w:val="00A67D22"/>
    <w:rPr>
      <w:rFonts w:ascii="Times New Roman" w:hAnsi="Times New Roman" w:cs="Times New Roman"/>
    </w:rPr>
  </w:style>
  <w:style w:type="character" w:customStyle="1" w:styleId="WW8Num2z0">
    <w:name w:val="WW8Num2z0"/>
    <w:rsid w:val="00A67D22"/>
    <w:rPr>
      <w:rFonts w:ascii="Symbol" w:hAnsi="Symbol"/>
    </w:rPr>
  </w:style>
  <w:style w:type="character" w:customStyle="1" w:styleId="WW8Num2z1">
    <w:name w:val="WW8Num2z1"/>
    <w:rsid w:val="00A67D22"/>
    <w:rPr>
      <w:rFonts w:ascii="Courier New" w:hAnsi="Courier New"/>
      <w:sz w:val="20"/>
    </w:rPr>
  </w:style>
  <w:style w:type="character" w:customStyle="1" w:styleId="WW8Num2z2">
    <w:name w:val="WW8Num2z2"/>
    <w:rsid w:val="00A67D22"/>
    <w:rPr>
      <w:rFonts w:ascii="Wingdings" w:hAnsi="Wingdings"/>
      <w:sz w:val="20"/>
    </w:rPr>
  </w:style>
  <w:style w:type="character" w:customStyle="1" w:styleId="WW8Num3z0">
    <w:name w:val="WW8Num3z0"/>
    <w:rsid w:val="00A67D22"/>
    <w:rPr>
      <w:rFonts w:ascii="Symbol" w:hAnsi="Symbol"/>
      <w:sz w:val="20"/>
    </w:rPr>
  </w:style>
  <w:style w:type="character" w:customStyle="1" w:styleId="WW8Num4z0">
    <w:name w:val="WW8Num4z0"/>
    <w:rsid w:val="00A67D22"/>
    <w:rPr>
      <w:rFonts w:ascii="Symbol" w:hAnsi="Symbol"/>
      <w:sz w:val="20"/>
    </w:rPr>
  </w:style>
  <w:style w:type="character" w:customStyle="1" w:styleId="WW8Num5z0">
    <w:name w:val="WW8Num5z0"/>
    <w:rsid w:val="00A67D22"/>
    <w:rPr>
      <w:rFonts w:ascii="Symbol" w:hAnsi="Symbol"/>
      <w:sz w:val="20"/>
    </w:rPr>
  </w:style>
  <w:style w:type="character" w:customStyle="1" w:styleId="WW8Num6z0">
    <w:name w:val="WW8Num6z0"/>
    <w:rsid w:val="00A67D22"/>
    <w:rPr>
      <w:rFonts w:ascii="Symbol" w:hAnsi="Symbol"/>
      <w:sz w:val="20"/>
    </w:rPr>
  </w:style>
  <w:style w:type="character" w:customStyle="1" w:styleId="WW8Num7z0">
    <w:name w:val="WW8Num7z0"/>
    <w:rsid w:val="00A67D22"/>
    <w:rPr>
      <w:rFonts w:ascii="Symbol" w:hAnsi="Symbol"/>
      <w:sz w:val="20"/>
    </w:rPr>
  </w:style>
  <w:style w:type="character" w:customStyle="1" w:styleId="1b">
    <w:name w:val="Основной шрифт абзаца1"/>
    <w:rsid w:val="00A67D22"/>
  </w:style>
  <w:style w:type="character" w:customStyle="1" w:styleId="tah10blue">
    <w:name w:val="tah10_blue"/>
    <w:basedOn w:val="1b"/>
    <w:rsid w:val="00A67D22"/>
  </w:style>
  <w:style w:type="character" w:customStyle="1" w:styleId="context2">
    <w:name w:val="context2"/>
    <w:basedOn w:val="1b"/>
    <w:rsid w:val="00A67D22"/>
  </w:style>
  <w:style w:type="character" w:customStyle="1" w:styleId="context31">
    <w:name w:val="context31"/>
    <w:basedOn w:val="1b"/>
    <w:rsid w:val="00A67D22"/>
  </w:style>
  <w:style w:type="paragraph" w:customStyle="1" w:styleId="1c">
    <w:name w:val="Название1"/>
    <w:basedOn w:val="a1"/>
    <w:rsid w:val="00A67D22"/>
    <w:pPr>
      <w:suppressLineNumbers/>
      <w:suppressAutoHyphens/>
      <w:spacing w:before="120" w:after="120"/>
      <w:ind w:firstLine="0"/>
      <w:jc w:val="left"/>
    </w:pPr>
    <w:rPr>
      <w:rFonts w:cs="Tahoma"/>
      <w:i/>
      <w:iCs/>
      <w:snapToGrid/>
      <w:sz w:val="20"/>
      <w:lang w:val="ru-RU" w:eastAsia="ar-SA"/>
    </w:rPr>
  </w:style>
  <w:style w:type="paragraph" w:customStyle="1" w:styleId="1d">
    <w:name w:val="Указатель1"/>
    <w:basedOn w:val="a1"/>
    <w:rsid w:val="00A67D22"/>
    <w:pPr>
      <w:suppressLineNumbers/>
      <w:suppressAutoHyphens/>
      <w:spacing w:before="0" w:after="0"/>
      <w:ind w:firstLine="0"/>
      <w:jc w:val="left"/>
    </w:pPr>
    <w:rPr>
      <w:rFonts w:cs="Tahoma"/>
      <w:snapToGrid/>
      <w:szCs w:val="24"/>
      <w:lang w:val="ru-RU" w:eastAsia="ar-SA"/>
    </w:rPr>
  </w:style>
  <w:style w:type="paragraph" w:customStyle="1" w:styleId="affc">
    <w:name w:val="Содержимое таблицы"/>
    <w:basedOn w:val="a1"/>
    <w:rsid w:val="00A67D22"/>
    <w:pPr>
      <w:suppressLineNumbers/>
      <w:suppressAutoHyphens/>
      <w:spacing w:before="0" w:after="0"/>
      <w:ind w:firstLine="0"/>
      <w:jc w:val="left"/>
    </w:pPr>
    <w:rPr>
      <w:snapToGrid/>
      <w:szCs w:val="24"/>
      <w:lang w:val="ru-RU" w:eastAsia="ar-SA"/>
    </w:rPr>
  </w:style>
  <w:style w:type="paragraph" w:customStyle="1" w:styleId="affd">
    <w:name w:val="Заголовок таблицы"/>
    <w:basedOn w:val="affc"/>
    <w:rsid w:val="00A67D22"/>
    <w:pPr>
      <w:jc w:val="center"/>
    </w:pPr>
    <w:rPr>
      <w:b/>
      <w:bCs/>
      <w:i/>
      <w:iCs/>
    </w:rPr>
  </w:style>
  <w:style w:type="paragraph" w:customStyle="1" w:styleId="affe">
    <w:name w:val="Знак Знак Знак Знак Знак Знак 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afff">
    <w:name w:val="Знак Знак Знак Знак 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A67D22"/>
    <w:pPr>
      <w:spacing w:before="100" w:after="100"/>
      <w:ind w:firstLine="0"/>
      <w:jc w:val="left"/>
    </w:pPr>
    <w:rPr>
      <w:snapToGrid/>
      <w:lang w:val="ru-RU"/>
    </w:rPr>
  </w:style>
  <w:style w:type="paragraph" w:styleId="afff0">
    <w:name w:val="Block Text"/>
    <w:basedOn w:val="a1"/>
    <w:rsid w:val="00A67D22"/>
    <w:pPr>
      <w:spacing w:before="0" w:after="0"/>
      <w:ind w:left="-108" w:right="-108" w:firstLine="0"/>
      <w:jc w:val="center"/>
    </w:pPr>
    <w:rPr>
      <w:snapToGrid/>
      <w:sz w:val="18"/>
      <w:lang w:val="ru-RU"/>
    </w:rPr>
  </w:style>
  <w:style w:type="character" w:customStyle="1" w:styleId="81">
    <w:name w:val="Знак Знак8"/>
    <w:rsid w:val="00A67D22"/>
    <w:rPr>
      <w:b/>
      <w:caps/>
      <w:snapToGrid w:val="0"/>
      <w:color w:val="000000"/>
      <w:kern w:val="28"/>
      <w:sz w:val="28"/>
      <w:lang w:val="uk-UA"/>
    </w:rPr>
  </w:style>
  <w:style w:type="character" w:customStyle="1" w:styleId="43">
    <w:name w:val="Знак Знак4"/>
    <w:rsid w:val="00A67D22"/>
    <w:rPr>
      <w:snapToGrid w:val="0"/>
      <w:sz w:val="24"/>
      <w:lang w:val="uk-UA"/>
    </w:rPr>
  </w:style>
  <w:style w:type="character" w:customStyle="1" w:styleId="150">
    <w:name w:val="Знак Знак15"/>
    <w:rsid w:val="00A67D22"/>
    <w:rPr>
      <w:snapToGrid w:val="0"/>
      <w:sz w:val="24"/>
      <w:lang w:val="uk-UA"/>
    </w:rPr>
  </w:style>
  <w:style w:type="character" w:customStyle="1" w:styleId="38">
    <w:name w:val="Знак Знак3"/>
    <w:rsid w:val="00A67D22"/>
    <w:rPr>
      <w:snapToGrid w:val="0"/>
      <w:sz w:val="28"/>
      <w:szCs w:val="28"/>
      <w:lang w:val="uk-UA"/>
    </w:rPr>
  </w:style>
  <w:style w:type="character" w:customStyle="1" w:styleId="29">
    <w:name w:val="Знак Знак2"/>
    <w:rsid w:val="00A67D22"/>
    <w:rPr>
      <w:b/>
      <w:bCs/>
      <w:snapToGrid w:val="0"/>
      <w:color w:val="000000"/>
      <w:sz w:val="24"/>
      <w:lang w:val="uk-UA"/>
    </w:rPr>
  </w:style>
  <w:style w:type="character" w:customStyle="1" w:styleId="HTML">
    <w:name w:val="Стандартный HTML Знак"/>
    <w:link w:val="HTML0"/>
    <w:rsid w:val="00A67D22"/>
    <w:rPr>
      <w:rFonts w:ascii="Courier New" w:hAnsi="Courier New"/>
      <w:color w:val="000000"/>
    </w:rPr>
  </w:style>
  <w:style w:type="character" w:customStyle="1" w:styleId="52">
    <w:name w:val="Знак Знак5"/>
    <w:rsid w:val="00A67D22"/>
    <w:rPr>
      <w:snapToGrid w:val="0"/>
      <w:sz w:val="24"/>
      <w:lang w:val="uk-UA"/>
    </w:rPr>
  </w:style>
  <w:style w:type="character" w:customStyle="1" w:styleId="62">
    <w:name w:val="Знак Знак6"/>
    <w:rsid w:val="00A67D22"/>
    <w:rPr>
      <w:b/>
      <w:snapToGrid w:val="0"/>
      <w:sz w:val="22"/>
      <w:lang w:val="uk-UA"/>
    </w:rPr>
  </w:style>
  <w:style w:type="character" w:customStyle="1" w:styleId="71">
    <w:name w:val="Знак Знак7"/>
    <w:rsid w:val="00A67D22"/>
    <w:rPr>
      <w:b/>
      <w:snapToGrid w:val="0"/>
      <w:color w:val="000000"/>
      <w:sz w:val="24"/>
      <w:lang w:val="uk-UA"/>
    </w:rPr>
  </w:style>
  <w:style w:type="paragraph" w:customStyle="1" w:styleId="1e">
    <w:name w:val="Текст1"/>
    <w:basedOn w:val="a1"/>
    <w:rsid w:val="00A67D2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A67D22"/>
    <w:pPr>
      <w:numPr>
        <w:numId w:val="4"/>
      </w:numPr>
      <w:tabs>
        <w:tab w:val="left" w:pos="851"/>
      </w:tabs>
      <w:spacing w:before="0" w:after="0"/>
    </w:pPr>
    <w:rPr>
      <w:snapToGrid/>
      <w:lang w:val="ru-RU"/>
    </w:rPr>
  </w:style>
  <w:style w:type="table" w:styleId="afff1">
    <w:name w:val="Table Grid"/>
    <w:basedOn w:val="a3"/>
    <w:rsid w:val="00A67D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1"/>
    <w:next w:val="a1"/>
    <w:rsid w:val="00A67D22"/>
    <w:pPr>
      <w:keepNext/>
      <w:widowControl w:val="0"/>
      <w:spacing w:before="0" w:after="0"/>
      <w:ind w:firstLine="0"/>
      <w:jc w:val="center"/>
    </w:pPr>
    <w:rPr>
      <w:snapToGrid/>
      <w:lang w:val="ru-RU"/>
    </w:rPr>
  </w:style>
  <w:style w:type="paragraph" w:customStyle="1" w:styleId="1f">
    <w:name w:val="Основной текст1"/>
    <w:basedOn w:val="a1"/>
    <w:link w:val="afff2"/>
    <w:rsid w:val="00A67D22"/>
    <w:pPr>
      <w:spacing w:before="0" w:after="0" w:line="360" w:lineRule="auto"/>
      <w:ind w:firstLine="0"/>
    </w:pPr>
    <w:rPr>
      <w:rFonts w:ascii="Peterburg" w:hAnsi="Peterburg"/>
      <w:lang w:val="ru-RU"/>
    </w:rPr>
  </w:style>
  <w:style w:type="paragraph" w:customStyle="1" w:styleId="2a">
    <w:name w:val="Маркированный 2"/>
    <w:basedOn w:val="a1"/>
    <w:autoRedefine/>
    <w:rsid w:val="00A67D22"/>
    <w:pPr>
      <w:widowControl w:val="0"/>
      <w:tabs>
        <w:tab w:val="left" w:pos="567"/>
      </w:tabs>
      <w:spacing w:before="0" w:after="0"/>
      <w:ind w:firstLine="709"/>
    </w:pPr>
    <w:rPr>
      <w:snapToGrid/>
    </w:rPr>
  </w:style>
  <w:style w:type="paragraph" w:customStyle="1" w:styleId="1f0">
    <w:name w:val="Обычный1"/>
    <w:rsid w:val="00A67D22"/>
    <w:pPr>
      <w:spacing w:before="100" w:after="100" w:line="240" w:lineRule="auto"/>
    </w:pPr>
    <w:rPr>
      <w:rFonts w:ascii="Times New Roman" w:eastAsia="Times New Roman" w:hAnsi="Times New Roman" w:cs="Times New Roman"/>
      <w:snapToGrid w:val="0"/>
      <w:sz w:val="24"/>
      <w:szCs w:val="20"/>
      <w:lang w:eastAsia="ru-RU"/>
    </w:rPr>
  </w:style>
  <w:style w:type="paragraph" w:styleId="afff3">
    <w:name w:val="List Paragraph"/>
    <w:basedOn w:val="a1"/>
    <w:uiPriority w:val="34"/>
    <w:qFormat/>
    <w:rsid w:val="00A67D2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A67D22"/>
    <w:pPr>
      <w:ind w:left="849" w:hanging="283"/>
      <w:contextualSpacing/>
    </w:pPr>
  </w:style>
  <w:style w:type="paragraph" w:styleId="44">
    <w:name w:val="List 4"/>
    <w:basedOn w:val="a1"/>
    <w:unhideWhenUsed/>
    <w:rsid w:val="00A67D22"/>
    <w:pPr>
      <w:ind w:left="1132" w:hanging="283"/>
      <w:contextualSpacing/>
    </w:pPr>
  </w:style>
  <w:style w:type="paragraph" w:styleId="53">
    <w:name w:val="List 5"/>
    <w:basedOn w:val="a1"/>
    <w:unhideWhenUsed/>
    <w:rsid w:val="00A67D22"/>
    <w:pPr>
      <w:ind w:left="1415" w:hanging="283"/>
      <w:contextualSpacing/>
    </w:pPr>
  </w:style>
  <w:style w:type="character" w:customStyle="1" w:styleId="FontStyle11">
    <w:name w:val="Font Style11"/>
    <w:rsid w:val="00A67D22"/>
    <w:rPr>
      <w:rFonts w:ascii="Times New Roman" w:hAnsi="Times New Roman" w:cs="Times New Roman"/>
      <w:sz w:val="22"/>
      <w:szCs w:val="22"/>
    </w:rPr>
  </w:style>
  <w:style w:type="character" w:styleId="afff4">
    <w:name w:val="Strong"/>
    <w:uiPriority w:val="22"/>
    <w:qFormat/>
    <w:rsid w:val="00A67D22"/>
    <w:rPr>
      <w:b/>
      <w:bCs/>
    </w:rPr>
  </w:style>
  <w:style w:type="paragraph" w:styleId="HTML0">
    <w:name w:val="HTML Preformatted"/>
    <w:basedOn w:val="a1"/>
    <w:link w:val="HTML"/>
    <w:rsid w:val="00A67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heme="minorHAnsi" w:hAnsi="Courier New" w:cstheme="minorBidi"/>
      <w:snapToGrid/>
      <w:color w:val="000000"/>
      <w:sz w:val="22"/>
      <w:szCs w:val="22"/>
      <w:lang w:val="ru-RU" w:eastAsia="en-US"/>
    </w:rPr>
  </w:style>
  <w:style w:type="character" w:customStyle="1" w:styleId="HTML1">
    <w:name w:val="Стандартный HTML Знак1"/>
    <w:basedOn w:val="a2"/>
    <w:rsid w:val="00A67D22"/>
    <w:rPr>
      <w:rFonts w:ascii="Consolas" w:eastAsia="Times New Roman" w:hAnsi="Consolas" w:cs="Times New Roman"/>
      <w:snapToGrid w:val="0"/>
      <w:sz w:val="20"/>
      <w:szCs w:val="20"/>
      <w:lang w:val="uk-UA" w:eastAsia="ru-RU"/>
    </w:rPr>
  </w:style>
  <w:style w:type="paragraph" w:customStyle="1" w:styleId="afff5">
    <w:name w:val="Нормальний текст"/>
    <w:basedOn w:val="a1"/>
    <w:rsid w:val="00A67D22"/>
    <w:pPr>
      <w:spacing w:before="120" w:after="0"/>
      <w:ind w:firstLine="567"/>
    </w:pPr>
    <w:rPr>
      <w:rFonts w:ascii="Antiqua" w:hAnsi="Antiqua"/>
      <w:snapToGrid/>
      <w:sz w:val="26"/>
    </w:rPr>
  </w:style>
  <w:style w:type="character" w:customStyle="1" w:styleId="120">
    <w:name w:val="Знак Знак12"/>
    <w:rsid w:val="00A67D22"/>
    <w:rPr>
      <w:b/>
      <w:caps/>
      <w:snapToGrid w:val="0"/>
      <w:color w:val="000000"/>
      <w:kern w:val="28"/>
      <w:sz w:val="28"/>
      <w:lang w:val="uk-UA" w:eastAsia="ru-RU" w:bidi="ar-SA"/>
    </w:rPr>
  </w:style>
  <w:style w:type="paragraph" w:styleId="afff6">
    <w:name w:val="No Spacing"/>
    <w:link w:val="afff7"/>
    <w:qFormat/>
    <w:rsid w:val="00A67D22"/>
    <w:pPr>
      <w:spacing w:after="0" w:line="240" w:lineRule="auto"/>
    </w:pPr>
    <w:rPr>
      <w:rFonts w:ascii="Calibri" w:eastAsia="Calibri" w:hAnsi="Calibri" w:cs="Times New Roman"/>
      <w:lang w:val="uk-UA"/>
    </w:rPr>
  </w:style>
  <w:style w:type="paragraph" w:customStyle="1" w:styleId="3a">
    <w:name w:val="Знак3"/>
    <w:basedOn w:val="a1"/>
    <w:rsid w:val="00A67D22"/>
    <w:pPr>
      <w:spacing w:before="0" w:after="0"/>
      <w:ind w:firstLine="0"/>
      <w:jc w:val="left"/>
    </w:pPr>
    <w:rPr>
      <w:rFonts w:ascii="Verdana" w:hAnsi="Verdana"/>
      <w:snapToGrid/>
      <w:szCs w:val="24"/>
      <w:lang w:val="en-US" w:eastAsia="en-US"/>
    </w:rPr>
  </w:style>
  <w:style w:type="paragraph" w:customStyle="1" w:styleId="330">
    <w:name w:val="Знак33"/>
    <w:basedOn w:val="a1"/>
    <w:rsid w:val="00A67D2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A67D22"/>
    <w:pPr>
      <w:spacing w:before="0" w:after="0"/>
      <w:ind w:firstLine="709"/>
      <w:jc w:val="left"/>
    </w:pPr>
    <w:rPr>
      <w:sz w:val="28"/>
    </w:rPr>
  </w:style>
  <w:style w:type="paragraph" w:customStyle="1" w:styleId="afff8">
    <w:name w:val="Знак"/>
    <w:basedOn w:val="a1"/>
    <w:rsid w:val="00A67D22"/>
    <w:pPr>
      <w:spacing w:before="0" w:after="0"/>
      <w:ind w:firstLine="0"/>
      <w:jc w:val="left"/>
    </w:pPr>
    <w:rPr>
      <w:rFonts w:ascii="Verdana" w:hAnsi="Verdana" w:cs="Verdana"/>
      <w:snapToGrid/>
      <w:sz w:val="20"/>
      <w:lang w:val="en-US" w:eastAsia="en-US"/>
    </w:rPr>
  </w:style>
  <w:style w:type="character" w:customStyle="1" w:styleId="afff7">
    <w:name w:val="Без интервала Знак"/>
    <w:link w:val="afff6"/>
    <w:rsid w:val="00A67D22"/>
    <w:rPr>
      <w:rFonts w:ascii="Calibri" w:eastAsia="Calibri" w:hAnsi="Calibri" w:cs="Times New Roman"/>
      <w:lang w:val="uk-UA"/>
    </w:rPr>
  </w:style>
  <w:style w:type="character" w:customStyle="1" w:styleId="postbody">
    <w:name w:val="postbody"/>
    <w:basedOn w:val="a2"/>
    <w:rsid w:val="00A67D22"/>
  </w:style>
  <w:style w:type="paragraph" w:customStyle="1" w:styleId="211">
    <w:name w:val="Основной текст 21"/>
    <w:basedOn w:val="a1"/>
    <w:rsid w:val="00A67D22"/>
    <w:pPr>
      <w:widowControl w:val="0"/>
      <w:spacing w:before="0" w:after="0"/>
      <w:ind w:firstLine="284"/>
    </w:pPr>
    <w:rPr>
      <w:snapToGrid/>
      <w:lang w:val="ru-RU"/>
    </w:rPr>
  </w:style>
  <w:style w:type="paragraph" w:customStyle="1" w:styleId="1f1">
    <w:name w:val="Абзац списка1"/>
    <w:basedOn w:val="a1"/>
    <w:rsid w:val="00A67D2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A67D22"/>
  </w:style>
  <w:style w:type="paragraph" w:customStyle="1" w:styleId="2110">
    <w:name w:val="Основной текст 211"/>
    <w:basedOn w:val="a1"/>
    <w:rsid w:val="00A67D22"/>
    <w:pPr>
      <w:widowControl w:val="0"/>
      <w:spacing w:before="0" w:after="0"/>
      <w:ind w:firstLine="284"/>
    </w:pPr>
    <w:rPr>
      <w:snapToGrid/>
      <w:lang w:val="ru-RU"/>
    </w:rPr>
  </w:style>
  <w:style w:type="paragraph" w:customStyle="1" w:styleId="Style7">
    <w:name w:val="Style7"/>
    <w:basedOn w:val="a1"/>
    <w:rsid w:val="00A67D2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A67D2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A67D22"/>
    <w:rPr>
      <w:rFonts w:ascii="Times New Roman" w:hAnsi="Times New Roman" w:cs="Times New Roman"/>
      <w:sz w:val="26"/>
      <w:szCs w:val="26"/>
    </w:rPr>
  </w:style>
  <w:style w:type="paragraph" w:customStyle="1" w:styleId="Style5">
    <w:name w:val="Style5"/>
    <w:basedOn w:val="a1"/>
    <w:rsid w:val="00A67D2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A67D22"/>
    <w:rPr>
      <w:rFonts w:ascii="Times New Roman" w:hAnsi="Times New Roman" w:cs="Times New Roman"/>
      <w:b/>
      <w:bCs/>
      <w:sz w:val="24"/>
      <w:szCs w:val="24"/>
    </w:rPr>
  </w:style>
  <w:style w:type="paragraph" w:customStyle="1" w:styleId="Style6">
    <w:name w:val="Style6"/>
    <w:basedOn w:val="a1"/>
    <w:rsid w:val="00A67D2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A67D2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A67D22"/>
    <w:pPr>
      <w:widowControl w:val="0"/>
      <w:autoSpaceDE w:val="0"/>
      <w:autoSpaceDN w:val="0"/>
      <w:adjustRightInd w:val="0"/>
      <w:spacing w:before="0" w:after="0" w:line="300" w:lineRule="exact"/>
      <w:ind w:hanging="689"/>
    </w:pPr>
    <w:rPr>
      <w:snapToGrid/>
      <w:szCs w:val="24"/>
    </w:rPr>
  </w:style>
  <w:style w:type="paragraph" w:customStyle="1" w:styleId="afff9">
    <w:name w:val="Знак Знак Знак Знак"/>
    <w:basedOn w:val="a1"/>
    <w:rsid w:val="00A67D22"/>
    <w:pPr>
      <w:spacing w:before="0" w:after="0"/>
      <w:ind w:firstLine="0"/>
      <w:jc w:val="left"/>
    </w:pPr>
    <w:rPr>
      <w:rFonts w:ascii="Verdana" w:hAnsi="Verdana" w:cs="Verdana"/>
      <w:snapToGrid/>
      <w:sz w:val="20"/>
      <w:lang w:val="en-US" w:eastAsia="en-US"/>
    </w:rPr>
  </w:style>
  <w:style w:type="character" w:customStyle="1" w:styleId="83">
    <w:name w:val="Знак Знак83"/>
    <w:rsid w:val="00A67D22"/>
    <w:rPr>
      <w:b/>
      <w:caps/>
      <w:snapToGrid w:val="0"/>
      <w:color w:val="000000"/>
      <w:kern w:val="28"/>
      <w:sz w:val="28"/>
      <w:lang w:val="uk-UA"/>
    </w:rPr>
  </w:style>
  <w:style w:type="character" w:customStyle="1" w:styleId="430">
    <w:name w:val="Знак Знак43"/>
    <w:rsid w:val="00A67D22"/>
    <w:rPr>
      <w:snapToGrid w:val="0"/>
      <w:sz w:val="24"/>
      <w:lang w:val="uk-UA"/>
    </w:rPr>
  </w:style>
  <w:style w:type="character" w:customStyle="1" w:styleId="140">
    <w:name w:val="Знак Знак14"/>
    <w:rsid w:val="00A67D22"/>
    <w:rPr>
      <w:snapToGrid w:val="0"/>
      <w:sz w:val="24"/>
      <w:lang w:val="uk-UA"/>
    </w:rPr>
  </w:style>
  <w:style w:type="character" w:customStyle="1" w:styleId="331">
    <w:name w:val="Знак Знак33"/>
    <w:rsid w:val="00A67D22"/>
    <w:rPr>
      <w:snapToGrid w:val="0"/>
      <w:sz w:val="28"/>
      <w:szCs w:val="28"/>
      <w:lang w:val="uk-UA"/>
    </w:rPr>
  </w:style>
  <w:style w:type="character" w:customStyle="1" w:styleId="230">
    <w:name w:val="Знак Знак23"/>
    <w:rsid w:val="00A67D22"/>
    <w:rPr>
      <w:b/>
      <w:bCs/>
      <w:snapToGrid w:val="0"/>
      <w:color w:val="000000"/>
      <w:sz w:val="24"/>
      <w:lang w:val="uk-UA"/>
    </w:rPr>
  </w:style>
  <w:style w:type="character" w:customStyle="1" w:styleId="530">
    <w:name w:val="Знак Знак53"/>
    <w:rsid w:val="00A67D22"/>
    <w:rPr>
      <w:snapToGrid w:val="0"/>
      <w:sz w:val="24"/>
      <w:lang w:val="uk-UA"/>
    </w:rPr>
  </w:style>
  <w:style w:type="character" w:customStyle="1" w:styleId="63">
    <w:name w:val="Знак Знак63"/>
    <w:rsid w:val="00A67D22"/>
    <w:rPr>
      <w:b/>
      <w:snapToGrid w:val="0"/>
      <w:sz w:val="22"/>
      <w:lang w:val="uk-UA"/>
    </w:rPr>
  </w:style>
  <w:style w:type="character" w:customStyle="1" w:styleId="73">
    <w:name w:val="Знак Знак73"/>
    <w:rsid w:val="00A67D22"/>
    <w:rPr>
      <w:b/>
      <w:snapToGrid w:val="0"/>
      <w:color w:val="000000"/>
      <w:sz w:val="24"/>
      <w:lang w:val="uk-UA"/>
    </w:rPr>
  </w:style>
  <w:style w:type="character" w:customStyle="1" w:styleId="123">
    <w:name w:val="Знак Знак123"/>
    <w:rsid w:val="00A67D22"/>
    <w:rPr>
      <w:b/>
      <w:caps/>
      <w:snapToGrid w:val="0"/>
      <w:color w:val="000000"/>
      <w:kern w:val="28"/>
      <w:sz w:val="28"/>
      <w:lang w:val="uk-UA" w:eastAsia="ru-RU" w:bidi="ar-SA"/>
    </w:rPr>
  </w:style>
  <w:style w:type="paragraph" w:customStyle="1" w:styleId="320">
    <w:name w:val="Знак32"/>
    <w:basedOn w:val="a1"/>
    <w:rsid w:val="00A67D2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A67D22"/>
    <w:pPr>
      <w:spacing w:before="0" w:after="0"/>
      <w:ind w:firstLine="709"/>
      <w:jc w:val="left"/>
    </w:pPr>
    <w:rPr>
      <w:sz w:val="28"/>
    </w:rPr>
  </w:style>
  <w:style w:type="paragraph" w:customStyle="1" w:styleId="afffa">
    <w:name w:val="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A67D22"/>
    <w:pPr>
      <w:spacing w:before="0" w:after="0"/>
      <w:ind w:firstLine="0"/>
      <w:jc w:val="center"/>
    </w:pPr>
    <w:rPr>
      <w:rFonts w:ascii="TimesET" w:hAnsi="TimesET"/>
      <w:b/>
      <w:snapToGrid/>
      <w:sz w:val="28"/>
      <w:lang w:val="en-US"/>
    </w:rPr>
  </w:style>
  <w:style w:type="paragraph" w:customStyle="1" w:styleId="asdfg">
    <w:name w:val="asdfg"/>
    <w:basedOn w:val="a1"/>
    <w:rsid w:val="00A67D22"/>
    <w:pPr>
      <w:spacing w:before="240" w:after="60"/>
      <w:ind w:firstLine="0"/>
      <w:jc w:val="center"/>
    </w:pPr>
    <w:rPr>
      <w:rFonts w:ascii="TimesET" w:hAnsi="TimesET"/>
      <w:b/>
      <w:snapToGrid/>
      <w:sz w:val="36"/>
      <w:lang w:val="en-US"/>
    </w:rPr>
  </w:style>
  <w:style w:type="paragraph" w:customStyle="1" w:styleId="1f2">
    <w:name w:val="Мой стиль 1"/>
    <w:basedOn w:val="a1"/>
    <w:rsid w:val="00A67D22"/>
    <w:pPr>
      <w:spacing w:before="0" w:after="120"/>
      <w:ind w:firstLine="851"/>
    </w:pPr>
    <w:rPr>
      <w:snapToGrid/>
      <w:lang w:val="ru-RU"/>
    </w:rPr>
  </w:style>
  <w:style w:type="paragraph" w:customStyle="1" w:styleId="2b">
    <w:name w:val="2"/>
    <w:basedOn w:val="a1"/>
    <w:rsid w:val="00A67D22"/>
    <w:pPr>
      <w:spacing w:before="0" w:after="0"/>
      <w:ind w:firstLine="0"/>
    </w:pPr>
    <w:rPr>
      <w:snapToGrid/>
    </w:rPr>
  </w:style>
  <w:style w:type="character" w:customStyle="1" w:styleId="afffb">
    <w:name w:val="Основной шрифт"/>
    <w:rsid w:val="00A67D22"/>
  </w:style>
  <w:style w:type="paragraph" w:customStyle="1" w:styleId="afffc">
    <w:name w:val="_Обычный_с_нумерацией"/>
    <w:basedOn w:val="a1"/>
    <w:rsid w:val="00A67D2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afffd">
    <w:name w:val="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A67D22"/>
    <w:pPr>
      <w:suppressAutoHyphens/>
      <w:spacing w:before="0" w:after="0"/>
      <w:ind w:firstLine="426"/>
    </w:pPr>
    <w:rPr>
      <w:rFonts w:ascii="Arial" w:eastAsia="SimSun" w:hAnsi="Arial" w:cs="Arial"/>
      <w:snapToGrid/>
      <w:szCs w:val="24"/>
      <w:lang w:val="en-US" w:eastAsia="ar-SA"/>
    </w:rPr>
  </w:style>
  <w:style w:type="paragraph" w:customStyle="1" w:styleId="afffe">
    <w:name w:val="a"/>
    <w:basedOn w:val="a1"/>
    <w:rsid w:val="00A67D22"/>
    <w:pPr>
      <w:spacing w:before="100" w:beforeAutospacing="1" w:after="100" w:afterAutospacing="1"/>
      <w:ind w:firstLine="0"/>
      <w:jc w:val="left"/>
    </w:pPr>
    <w:rPr>
      <w:snapToGrid/>
      <w:color w:val="000000"/>
      <w:szCs w:val="24"/>
      <w:lang w:val="ru-RU"/>
    </w:rPr>
  </w:style>
  <w:style w:type="paragraph" w:customStyle="1" w:styleId="Default">
    <w:name w:val="Default"/>
    <w:rsid w:val="00A67D22"/>
    <w:pPr>
      <w:autoSpaceDE w:val="0"/>
      <w:autoSpaceDN w:val="0"/>
      <w:adjustRightInd w:val="0"/>
      <w:spacing w:after="0" w:line="240" w:lineRule="auto"/>
    </w:pPr>
    <w:rPr>
      <w:rFonts w:ascii="Verdana" w:eastAsia="Times New Roman" w:hAnsi="Verdana" w:cs="Verdana"/>
      <w:color w:val="000000"/>
      <w:sz w:val="24"/>
      <w:szCs w:val="24"/>
      <w:lang w:eastAsia="ru-RU"/>
    </w:rPr>
  </w:style>
  <w:style w:type="character" w:customStyle="1" w:styleId="FontStyle12">
    <w:name w:val="Font Style12"/>
    <w:rsid w:val="00A67D22"/>
    <w:rPr>
      <w:rFonts w:ascii="Times New Roman" w:hAnsi="Times New Roman" w:cs="Times New Roman"/>
      <w:sz w:val="20"/>
      <w:szCs w:val="20"/>
    </w:rPr>
  </w:style>
  <w:style w:type="paragraph" w:customStyle="1" w:styleId="Style1">
    <w:name w:val="Style1"/>
    <w:basedOn w:val="a1"/>
    <w:rsid w:val="00A67D22"/>
    <w:pPr>
      <w:widowControl w:val="0"/>
      <w:autoSpaceDE w:val="0"/>
      <w:autoSpaceDN w:val="0"/>
      <w:adjustRightInd w:val="0"/>
      <w:spacing w:before="0" w:after="0" w:line="263" w:lineRule="exact"/>
      <w:ind w:firstLine="0"/>
      <w:jc w:val="center"/>
    </w:pPr>
    <w:rPr>
      <w:snapToGrid/>
      <w:szCs w:val="24"/>
      <w:lang w:val="ru-RU"/>
    </w:rPr>
  </w:style>
  <w:style w:type="paragraph" w:styleId="affff">
    <w:name w:val="Revision"/>
    <w:hidden/>
    <w:semiHidden/>
    <w:rsid w:val="00A67D22"/>
    <w:pPr>
      <w:spacing w:after="0" w:line="240" w:lineRule="auto"/>
    </w:pPr>
    <w:rPr>
      <w:rFonts w:ascii="Times New Roman" w:eastAsia="Times New Roman" w:hAnsi="Times New Roman" w:cs="Times New Roman"/>
      <w:snapToGrid w:val="0"/>
      <w:sz w:val="24"/>
      <w:szCs w:val="20"/>
      <w:lang w:val="uk-UA" w:eastAsia="ru-RU"/>
    </w:rPr>
  </w:style>
  <w:style w:type="paragraph" w:customStyle="1" w:styleId="2c">
    <w:name w:val="Знак Знак Знак2"/>
    <w:basedOn w:val="a1"/>
    <w:rsid w:val="00A67D22"/>
    <w:pPr>
      <w:spacing w:before="0" w:after="0"/>
      <w:ind w:firstLine="0"/>
      <w:jc w:val="left"/>
    </w:pPr>
    <w:rPr>
      <w:rFonts w:ascii="Verdana" w:hAnsi="Verdana" w:cs="Verdana"/>
      <w:noProof/>
      <w:snapToGrid/>
      <w:szCs w:val="24"/>
      <w:lang w:val="en-US" w:eastAsia="en-US"/>
    </w:rPr>
  </w:style>
  <w:style w:type="numbering" w:customStyle="1" w:styleId="1f4">
    <w:name w:val="Нет списка1"/>
    <w:next w:val="a4"/>
    <w:semiHidden/>
    <w:rsid w:val="00A67D22"/>
  </w:style>
  <w:style w:type="numbering" w:customStyle="1" w:styleId="2d">
    <w:name w:val="Нет списка2"/>
    <w:next w:val="a4"/>
    <w:semiHidden/>
    <w:rsid w:val="00A67D22"/>
  </w:style>
  <w:style w:type="paragraph" w:customStyle="1" w:styleId="2e">
    <w:name w:val="Знак Знак Знак Знак Знак Знак2"/>
    <w:basedOn w:val="a1"/>
    <w:rsid w:val="00A67D2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A67D2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A67D22"/>
    <w:pPr>
      <w:spacing w:before="0" w:after="0"/>
      <w:ind w:firstLine="0"/>
      <w:jc w:val="left"/>
    </w:pPr>
    <w:rPr>
      <w:rFonts w:ascii="Verdana" w:hAnsi="Verdana" w:cs="Verdana"/>
      <w:snapToGrid/>
      <w:sz w:val="20"/>
      <w:lang w:val="en-US" w:eastAsia="en-US"/>
    </w:rPr>
  </w:style>
  <w:style w:type="character" w:customStyle="1" w:styleId="82">
    <w:name w:val="Знак Знак82"/>
    <w:rsid w:val="00A67D22"/>
    <w:rPr>
      <w:b/>
      <w:bCs w:val="0"/>
      <w:caps/>
      <w:snapToGrid w:val="0"/>
      <w:color w:val="000000"/>
      <w:kern w:val="28"/>
      <w:sz w:val="28"/>
      <w:lang w:val="uk-UA"/>
    </w:rPr>
  </w:style>
  <w:style w:type="character" w:customStyle="1" w:styleId="420">
    <w:name w:val="Знак Знак42"/>
    <w:rsid w:val="00A67D22"/>
    <w:rPr>
      <w:snapToGrid w:val="0"/>
      <w:sz w:val="24"/>
      <w:lang w:val="uk-UA"/>
    </w:rPr>
  </w:style>
  <w:style w:type="character" w:customStyle="1" w:styleId="111">
    <w:name w:val="Знак Знак11"/>
    <w:rsid w:val="00A67D22"/>
    <w:rPr>
      <w:snapToGrid w:val="0"/>
      <w:sz w:val="24"/>
      <w:lang w:val="uk-UA"/>
    </w:rPr>
  </w:style>
  <w:style w:type="character" w:customStyle="1" w:styleId="321">
    <w:name w:val="Знак Знак32"/>
    <w:rsid w:val="00A67D22"/>
    <w:rPr>
      <w:snapToGrid w:val="0"/>
      <w:sz w:val="28"/>
      <w:szCs w:val="28"/>
      <w:lang w:val="uk-UA"/>
    </w:rPr>
  </w:style>
  <w:style w:type="character" w:customStyle="1" w:styleId="220">
    <w:name w:val="Знак Знак22"/>
    <w:rsid w:val="00A67D22"/>
    <w:rPr>
      <w:b/>
      <w:bCs/>
      <w:snapToGrid w:val="0"/>
      <w:color w:val="000000"/>
      <w:sz w:val="24"/>
      <w:lang w:val="uk-UA"/>
    </w:rPr>
  </w:style>
  <w:style w:type="character" w:customStyle="1" w:styleId="520">
    <w:name w:val="Знак Знак52"/>
    <w:rsid w:val="00A67D22"/>
    <w:rPr>
      <w:snapToGrid w:val="0"/>
      <w:sz w:val="24"/>
      <w:lang w:val="uk-UA"/>
    </w:rPr>
  </w:style>
  <w:style w:type="character" w:customStyle="1" w:styleId="620">
    <w:name w:val="Знак Знак62"/>
    <w:rsid w:val="00A67D22"/>
    <w:rPr>
      <w:b/>
      <w:bCs w:val="0"/>
      <w:snapToGrid w:val="0"/>
      <w:sz w:val="22"/>
      <w:lang w:val="uk-UA"/>
    </w:rPr>
  </w:style>
  <w:style w:type="character" w:customStyle="1" w:styleId="72">
    <w:name w:val="Знак Знак72"/>
    <w:rsid w:val="00A67D22"/>
    <w:rPr>
      <w:b/>
      <w:bCs w:val="0"/>
      <w:snapToGrid w:val="0"/>
      <w:color w:val="000000"/>
      <w:sz w:val="24"/>
      <w:lang w:val="uk-UA"/>
    </w:rPr>
  </w:style>
  <w:style w:type="character" w:customStyle="1" w:styleId="122">
    <w:name w:val="Знак Знак122"/>
    <w:rsid w:val="00A67D22"/>
    <w:rPr>
      <w:b/>
      <w:bCs w:val="0"/>
      <w:caps/>
      <w:snapToGrid w:val="0"/>
      <w:color w:val="000000"/>
      <w:kern w:val="28"/>
      <w:sz w:val="28"/>
      <w:lang w:val="uk-UA" w:eastAsia="ru-RU" w:bidi="ar-SA"/>
    </w:rPr>
  </w:style>
  <w:style w:type="paragraph" w:customStyle="1" w:styleId="xl63">
    <w:name w:val="xl63"/>
    <w:basedOn w:val="a1"/>
    <w:rsid w:val="00A67D2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A67D2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A67D2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A67D2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A67D2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A67D2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A67D2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A67D2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A67D2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A67D2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A67D2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A67D2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A67D2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A67D2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A67D2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A67D2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A67D2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A67D2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A67D2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A67D2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A67D2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A67D2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A67D2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A67D2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A67D22"/>
    <w:rPr>
      <w:b/>
      <w:caps/>
      <w:snapToGrid w:val="0"/>
      <w:color w:val="000000"/>
      <w:kern w:val="28"/>
      <w:sz w:val="28"/>
      <w:lang w:val="uk-UA"/>
    </w:rPr>
  </w:style>
  <w:style w:type="character" w:customStyle="1" w:styleId="410">
    <w:name w:val="Знак Знак41"/>
    <w:rsid w:val="00A67D22"/>
    <w:rPr>
      <w:snapToGrid w:val="0"/>
      <w:sz w:val="24"/>
      <w:lang w:val="uk-UA"/>
    </w:rPr>
  </w:style>
  <w:style w:type="character" w:customStyle="1" w:styleId="130">
    <w:name w:val="Знак Знак13"/>
    <w:rsid w:val="00A67D22"/>
    <w:rPr>
      <w:snapToGrid w:val="0"/>
      <w:sz w:val="24"/>
      <w:lang w:val="uk-UA"/>
    </w:rPr>
  </w:style>
  <w:style w:type="character" w:customStyle="1" w:styleId="310">
    <w:name w:val="Знак Знак31"/>
    <w:rsid w:val="00A67D22"/>
    <w:rPr>
      <w:snapToGrid w:val="0"/>
      <w:sz w:val="28"/>
      <w:szCs w:val="28"/>
      <w:lang w:val="uk-UA"/>
    </w:rPr>
  </w:style>
  <w:style w:type="character" w:customStyle="1" w:styleId="213">
    <w:name w:val="Знак Знак21"/>
    <w:rsid w:val="00A67D22"/>
    <w:rPr>
      <w:b/>
      <w:bCs/>
      <w:snapToGrid w:val="0"/>
      <w:color w:val="000000"/>
      <w:sz w:val="24"/>
      <w:lang w:val="uk-UA"/>
    </w:rPr>
  </w:style>
  <w:style w:type="character" w:customStyle="1" w:styleId="510">
    <w:name w:val="Знак Знак51"/>
    <w:rsid w:val="00A67D22"/>
    <w:rPr>
      <w:snapToGrid w:val="0"/>
      <w:sz w:val="24"/>
      <w:lang w:val="uk-UA"/>
    </w:rPr>
  </w:style>
  <w:style w:type="character" w:customStyle="1" w:styleId="610">
    <w:name w:val="Знак Знак61"/>
    <w:rsid w:val="00A67D22"/>
    <w:rPr>
      <w:b/>
      <w:snapToGrid w:val="0"/>
      <w:sz w:val="22"/>
      <w:lang w:val="uk-UA"/>
    </w:rPr>
  </w:style>
  <w:style w:type="character" w:customStyle="1" w:styleId="710">
    <w:name w:val="Знак Знак71"/>
    <w:rsid w:val="00A67D22"/>
    <w:rPr>
      <w:b/>
      <w:snapToGrid w:val="0"/>
      <w:color w:val="000000"/>
      <w:sz w:val="24"/>
      <w:lang w:val="uk-UA"/>
    </w:rPr>
  </w:style>
  <w:style w:type="character" w:customStyle="1" w:styleId="1210">
    <w:name w:val="Знак Знак121"/>
    <w:rsid w:val="00A67D22"/>
    <w:rPr>
      <w:b/>
      <w:caps/>
      <w:snapToGrid w:val="0"/>
      <w:color w:val="000000"/>
      <w:kern w:val="28"/>
      <w:sz w:val="28"/>
      <w:lang w:val="uk-UA" w:eastAsia="ru-RU" w:bidi="ar-SA"/>
    </w:rPr>
  </w:style>
  <w:style w:type="paragraph" w:customStyle="1" w:styleId="311">
    <w:name w:val="Знак31"/>
    <w:basedOn w:val="a1"/>
    <w:rsid w:val="00A67D2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A67D22"/>
    <w:pPr>
      <w:spacing w:before="0" w:after="0"/>
      <w:ind w:firstLine="709"/>
      <w:jc w:val="left"/>
    </w:pPr>
    <w:rPr>
      <w:sz w:val="28"/>
    </w:rPr>
  </w:style>
  <w:style w:type="paragraph" w:customStyle="1" w:styleId="1f5">
    <w:name w:val="Знак Знак Знак Знак Знак Знак1"/>
    <w:basedOn w:val="a1"/>
    <w:rsid w:val="00A67D2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A67D22"/>
    <w:pPr>
      <w:spacing w:before="0" w:after="0"/>
      <w:ind w:firstLine="0"/>
      <w:jc w:val="left"/>
    </w:pPr>
    <w:rPr>
      <w:rFonts w:ascii="Verdana" w:hAnsi="Verdana" w:cs="Verdana"/>
      <w:snapToGrid/>
      <w:szCs w:val="24"/>
      <w:lang w:val="en-US" w:eastAsia="en-US"/>
    </w:rPr>
  </w:style>
  <w:style w:type="paragraph" w:customStyle="1" w:styleId="1f6">
    <w:name w:val="Знак Знак Знак1"/>
    <w:basedOn w:val="a1"/>
    <w:rsid w:val="00A67D2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A67D22"/>
    <w:pPr>
      <w:widowControl w:val="0"/>
      <w:spacing w:before="0" w:after="0"/>
      <w:ind w:firstLine="284"/>
    </w:pPr>
    <w:rPr>
      <w:snapToGrid/>
      <w:lang w:val="ru-RU"/>
    </w:rPr>
  </w:style>
  <w:style w:type="paragraph" w:customStyle="1" w:styleId="1f7">
    <w:name w:val="Знак Знак Знак Знак1"/>
    <w:basedOn w:val="a1"/>
    <w:rsid w:val="00A67D22"/>
    <w:pPr>
      <w:spacing w:before="0" w:after="0"/>
      <w:ind w:firstLine="0"/>
      <w:jc w:val="left"/>
    </w:pPr>
    <w:rPr>
      <w:rFonts w:ascii="Verdana" w:hAnsi="Verdana" w:cs="Verdana"/>
      <w:snapToGrid/>
      <w:sz w:val="20"/>
      <w:lang w:val="en-US" w:eastAsia="en-US"/>
    </w:rPr>
  </w:style>
  <w:style w:type="paragraph" w:customStyle="1" w:styleId="affff0">
    <w:name w:val="Продолжение пункта"/>
    <w:basedOn w:val="a1"/>
    <w:rsid w:val="00A67D22"/>
    <w:pPr>
      <w:spacing w:before="60" w:after="0" w:line="360" w:lineRule="exact"/>
      <w:ind w:firstLine="480"/>
    </w:pPr>
    <w:rPr>
      <w:snapToGrid/>
      <w:sz w:val="28"/>
      <w:szCs w:val="24"/>
    </w:rPr>
  </w:style>
  <w:style w:type="paragraph" w:customStyle="1" w:styleId="a0">
    <w:name w:val="Перечисление –"/>
    <w:basedOn w:val="a1"/>
    <w:rsid w:val="00A67D22"/>
    <w:pPr>
      <w:numPr>
        <w:numId w:val="5"/>
      </w:numPr>
      <w:spacing w:before="60" w:after="0" w:line="360" w:lineRule="exact"/>
    </w:pPr>
    <w:rPr>
      <w:snapToGrid/>
      <w:sz w:val="28"/>
      <w:szCs w:val="24"/>
    </w:rPr>
  </w:style>
  <w:style w:type="paragraph" w:customStyle="1" w:styleId="1">
    <w:name w:val="Раздел 1"/>
    <w:basedOn w:val="a1"/>
    <w:next w:val="a1"/>
    <w:rsid w:val="00A67D22"/>
    <w:pPr>
      <w:keepNext/>
      <w:keepLines/>
      <w:pageBreakBefore/>
      <w:numPr>
        <w:numId w:val="6"/>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A67D22"/>
    <w:pPr>
      <w:keepLines/>
      <w:numPr>
        <w:ilvl w:val="1"/>
        <w:numId w:val="6"/>
      </w:numPr>
      <w:spacing w:before="120" w:after="0" w:line="360" w:lineRule="exact"/>
      <w:outlineLvl w:val="1"/>
    </w:pPr>
    <w:rPr>
      <w:snapToGrid/>
      <w:sz w:val="28"/>
      <w:szCs w:val="24"/>
    </w:rPr>
  </w:style>
  <w:style w:type="paragraph" w:customStyle="1" w:styleId="30">
    <w:name w:val="Раздел 3"/>
    <w:basedOn w:val="a1"/>
    <w:next w:val="a1"/>
    <w:rsid w:val="00A67D22"/>
    <w:pPr>
      <w:numPr>
        <w:ilvl w:val="2"/>
        <w:numId w:val="6"/>
      </w:numPr>
      <w:spacing w:before="120" w:after="0" w:line="360" w:lineRule="exact"/>
      <w:outlineLvl w:val="2"/>
    </w:pPr>
    <w:rPr>
      <w:snapToGrid/>
      <w:sz w:val="28"/>
      <w:szCs w:val="24"/>
    </w:rPr>
  </w:style>
  <w:style w:type="paragraph" w:customStyle="1" w:styleId="40">
    <w:name w:val="Раздел 4"/>
    <w:basedOn w:val="a1"/>
    <w:rsid w:val="00A67D22"/>
    <w:pPr>
      <w:numPr>
        <w:ilvl w:val="3"/>
        <w:numId w:val="6"/>
      </w:numPr>
      <w:spacing w:before="120" w:after="0" w:line="360" w:lineRule="exact"/>
      <w:outlineLvl w:val="3"/>
    </w:pPr>
    <w:rPr>
      <w:snapToGrid/>
      <w:sz w:val="28"/>
      <w:szCs w:val="24"/>
    </w:rPr>
  </w:style>
  <w:style w:type="paragraph" w:customStyle="1" w:styleId="5">
    <w:name w:val="Раздел 5"/>
    <w:basedOn w:val="a1"/>
    <w:rsid w:val="00A67D22"/>
    <w:pPr>
      <w:numPr>
        <w:ilvl w:val="4"/>
        <w:numId w:val="6"/>
      </w:numPr>
      <w:spacing w:before="120" w:after="0" w:line="360" w:lineRule="exact"/>
      <w:outlineLvl w:val="4"/>
    </w:pPr>
    <w:rPr>
      <w:snapToGrid/>
      <w:sz w:val="28"/>
      <w:szCs w:val="24"/>
    </w:rPr>
  </w:style>
  <w:style w:type="paragraph" w:customStyle="1" w:styleId="6">
    <w:name w:val="Раздел 6"/>
    <w:basedOn w:val="a1"/>
    <w:rsid w:val="00A67D22"/>
    <w:pPr>
      <w:numPr>
        <w:ilvl w:val="5"/>
        <w:numId w:val="6"/>
      </w:numPr>
      <w:spacing w:before="120" w:after="0" w:line="360" w:lineRule="exact"/>
      <w:outlineLvl w:val="5"/>
    </w:pPr>
    <w:rPr>
      <w:snapToGrid/>
      <w:sz w:val="28"/>
      <w:szCs w:val="24"/>
    </w:rPr>
  </w:style>
  <w:style w:type="paragraph" w:styleId="affff1">
    <w:name w:val="footnote text"/>
    <w:basedOn w:val="a1"/>
    <w:link w:val="affff2"/>
    <w:rsid w:val="00A67D22"/>
    <w:rPr>
      <w:sz w:val="20"/>
      <w:lang w:eastAsia="x-none"/>
    </w:rPr>
  </w:style>
  <w:style w:type="character" w:customStyle="1" w:styleId="affff2">
    <w:name w:val="Текст сноски Знак"/>
    <w:basedOn w:val="a2"/>
    <w:link w:val="affff1"/>
    <w:rsid w:val="00A67D22"/>
    <w:rPr>
      <w:rFonts w:ascii="Times New Roman" w:eastAsia="Times New Roman" w:hAnsi="Times New Roman" w:cs="Times New Roman"/>
      <w:snapToGrid w:val="0"/>
      <w:sz w:val="20"/>
      <w:szCs w:val="20"/>
      <w:lang w:val="uk-UA" w:eastAsia="x-none"/>
    </w:rPr>
  </w:style>
  <w:style w:type="character" w:styleId="affff3">
    <w:name w:val="footnote reference"/>
    <w:rsid w:val="00A67D22"/>
    <w:rPr>
      <w:vertAlign w:val="superscript"/>
    </w:rPr>
  </w:style>
  <w:style w:type="paragraph" w:customStyle="1" w:styleId="1f8">
    <w:name w:val="Знак Знак1 Знак Знак Знак Знак Знак Знак"/>
    <w:basedOn w:val="a1"/>
    <w:rsid w:val="00A67D22"/>
    <w:pPr>
      <w:spacing w:before="0" w:after="0"/>
      <w:ind w:firstLine="0"/>
      <w:jc w:val="left"/>
    </w:pPr>
    <w:rPr>
      <w:rFonts w:ascii="Verdana" w:hAnsi="Verdana" w:cs="Verdana"/>
      <w:snapToGrid/>
      <w:sz w:val="20"/>
      <w:lang w:val="en-US" w:eastAsia="en-US"/>
    </w:rPr>
  </w:style>
  <w:style w:type="character" w:customStyle="1" w:styleId="1f9">
    <w:name w:val="Текст концевой сноски Знак1"/>
    <w:rsid w:val="00A67D22"/>
    <w:rPr>
      <w:lang w:eastAsia="ru-RU"/>
    </w:rPr>
  </w:style>
  <w:style w:type="character" w:customStyle="1" w:styleId="1fa">
    <w:name w:val="Текст примечания Знак1"/>
    <w:rsid w:val="00A67D22"/>
    <w:rPr>
      <w:lang w:eastAsia="ru-RU"/>
    </w:rPr>
  </w:style>
  <w:style w:type="character" w:customStyle="1" w:styleId="1fb">
    <w:name w:val="Схема документа Знак1"/>
    <w:rsid w:val="00A67D22"/>
    <w:rPr>
      <w:rFonts w:ascii="Tahoma" w:hAnsi="Tahoma" w:cs="Tahoma"/>
      <w:sz w:val="16"/>
      <w:szCs w:val="16"/>
      <w:lang w:eastAsia="ru-RU"/>
    </w:rPr>
  </w:style>
  <w:style w:type="numbering" w:customStyle="1" w:styleId="3b">
    <w:name w:val="Нет списка3"/>
    <w:next w:val="a4"/>
    <w:semiHidden/>
    <w:rsid w:val="00A67D22"/>
  </w:style>
  <w:style w:type="numbering" w:customStyle="1" w:styleId="113">
    <w:name w:val="Нет списка11"/>
    <w:next w:val="a4"/>
    <w:semiHidden/>
    <w:rsid w:val="00A67D22"/>
  </w:style>
  <w:style w:type="paragraph" w:customStyle="1" w:styleId="Style3">
    <w:name w:val="Style3"/>
    <w:basedOn w:val="a1"/>
    <w:rsid w:val="00A67D2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A67D2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A67D22"/>
    <w:rPr>
      <w:rFonts w:ascii="Palatino Linotype" w:hAnsi="Palatino Linotype"/>
      <w:sz w:val="16"/>
      <w:szCs w:val="16"/>
      <w:shd w:val="clear" w:color="auto" w:fill="FFFFFF"/>
    </w:rPr>
  </w:style>
  <w:style w:type="paragraph" w:customStyle="1" w:styleId="611">
    <w:name w:val="Основной текст (6)1"/>
    <w:basedOn w:val="a1"/>
    <w:link w:val="64"/>
    <w:rsid w:val="00A67D22"/>
    <w:pPr>
      <w:shd w:val="clear" w:color="auto" w:fill="FFFFFF"/>
      <w:spacing w:before="0" w:after="60" w:line="261" w:lineRule="exact"/>
      <w:ind w:hanging="160"/>
      <w:jc w:val="left"/>
    </w:pPr>
    <w:rPr>
      <w:rFonts w:ascii="Palatino Linotype" w:eastAsiaTheme="minorHAnsi" w:hAnsi="Palatino Linotype" w:cstheme="minorBidi"/>
      <w:snapToGrid/>
      <w:sz w:val="16"/>
      <w:szCs w:val="16"/>
      <w:shd w:val="clear" w:color="auto" w:fill="FFFFFF"/>
      <w:lang w:val="ru-RU" w:eastAsia="en-US"/>
    </w:rPr>
  </w:style>
  <w:style w:type="numbering" w:customStyle="1" w:styleId="1110">
    <w:name w:val="Нет списка111"/>
    <w:next w:val="a4"/>
    <w:semiHidden/>
    <w:unhideWhenUsed/>
    <w:rsid w:val="00A67D22"/>
  </w:style>
  <w:style w:type="character" w:customStyle="1" w:styleId="67">
    <w:name w:val="Основной текст (6) + 7"/>
    <w:aliases w:val="5 pt,Полужирный,Основной текст + 10,Не полужирный,Интервал 0 pt"/>
    <w:rsid w:val="00A67D22"/>
    <w:rPr>
      <w:rFonts w:ascii="Palatino Linotype" w:hAnsi="Palatino Linotype" w:cs="Palatino Linotype"/>
      <w:b/>
      <w:bCs/>
      <w:spacing w:val="0"/>
      <w:sz w:val="15"/>
      <w:szCs w:val="15"/>
      <w:lang w:bidi="ar-SA"/>
    </w:rPr>
  </w:style>
  <w:style w:type="character" w:customStyle="1" w:styleId="65">
    <w:name w:val="Основной текст (6)"/>
    <w:rsid w:val="00A67D22"/>
    <w:rPr>
      <w:rFonts w:ascii="Palatino Linotype" w:hAnsi="Palatino Linotype" w:cs="Palatino Linotype"/>
      <w:spacing w:val="0"/>
      <w:sz w:val="16"/>
      <w:szCs w:val="16"/>
      <w:lang w:bidi="ar-SA"/>
    </w:rPr>
  </w:style>
  <w:style w:type="character" w:customStyle="1" w:styleId="66">
    <w:name w:val="Основной текст (6)6"/>
    <w:rsid w:val="00A67D22"/>
    <w:rPr>
      <w:rFonts w:ascii="Palatino Linotype" w:hAnsi="Palatino Linotype" w:cs="Palatino Linotype"/>
      <w:spacing w:val="0"/>
      <w:sz w:val="16"/>
      <w:szCs w:val="16"/>
      <w:lang w:bidi="ar-SA"/>
    </w:rPr>
  </w:style>
  <w:style w:type="character" w:customStyle="1" w:styleId="621">
    <w:name w:val="Основной текст (6)2"/>
    <w:rsid w:val="00A67D2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A67D22"/>
  </w:style>
  <w:style w:type="numbering" w:customStyle="1" w:styleId="45">
    <w:name w:val="Нет списка4"/>
    <w:next w:val="a4"/>
    <w:semiHidden/>
    <w:unhideWhenUsed/>
    <w:rsid w:val="00A67D22"/>
  </w:style>
  <w:style w:type="numbering" w:customStyle="1" w:styleId="131">
    <w:name w:val="Нет списка13"/>
    <w:next w:val="a4"/>
    <w:semiHidden/>
    <w:rsid w:val="00A67D22"/>
  </w:style>
  <w:style w:type="numbering" w:customStyle="1" w:styleId="1120">
    <w:name w:val="Нет списка112"/>
    <w:next w:val="a4"/>
    <w:semiHidden/>
    <w:unhideWhenUsed/>
    <w:rsid w:val="00A67D22"/>
  </w:style>
  <w:style w:type="numbering" w:customStyle="1" w:styleId="214">
    <w:name w:val="Нет списка21"/>
    <w:next w:val="a4"/>
    <w:semiHidden/>
    <w:unhideWhenUsed/>
    <w:rsid w:val="00A67D22"/>
  </w:style>
  <w:style w:type="numbering" w:customStyle="1" w:styleId="1111">
    <w:name w:val="Нет списка1111"/>
    <w:next w:val="a4"/>
    <w:semiHidden/>
    <w:unhideWhenUsed/>
    <w:rsid w:val="00A67D22"/>
  </w:style>
  <w:style w:type="numbering" w:customStyle="1" w:styleId="312">
    <w:name w:val="Нет списка31"/>
    <w:next w:val="a4"/>
    <w:semiHidden/>
    <w:unhideWhenUsed/>
    <w:rsid w:val="00A67D22"/>
  </w:style>
  <w:style w:type="numbering" w:customStyle="1" w:styleId="1211">
    <w:name w:val="Нет списка121"/>
    <w:next w:val="a4"/>
    <w:semiHidden/>
    <w:unhideWhenUsed/>
    <w:rsid w:val="00A67D22"/>
  </w:style>
  <w:style w:type="numbering" w:customStyle="1" w:styleId="54">
    <w:name w:val="Нет списка5"/>
    <w:next w:val="a4"/>
    <w:semiHidden/>
    <w:unhideWhenUsed/>
    <w:rsid w:val="00A67D22"/>
  </w:style>
  <w:style w:type="numbering" w:customStyle="1" w:styleId="68">
    <w:name w:val="Нет списка6"/>
    <w:next w:val="a4"/>
    <w:semiHidden/>
    <w:unhideWhenUsed/>
    <w:rsid w:val="00A67D22"/>
  </w:style>
  <w:style w:type="numbering" w:customStyle="1" w:styleId="74">
    <w:name w:val="Нет списка7"/>
    <w:next w:val="a4"/>
    <w:semiHidden/>
    <w:unhideWhenUsed/>
    <w:rsid w:val="00A67D22"/>
  </w:style>
  <w:style w:type="numbering" w:customStyle="1" w:styleId="84">
    <w:name w:val="Нет списка8"/>
    <w:next w:val="a4"/>
    <w:semiHidden/>
    <w:rsid w:val="00A67D22"/>
  </w:style>
  <w:style w:type="numbering" w:customStyle="1" w:styleId="91">
    <w:name w:val="Нет списка9"/>
    <w:next w:val="a4"/>
    <w:semiHidden/>
    <w:rsid w:val="00A67D22"/>
  </w:style>
  <w:style w:type="character" w:customStyle="1" w:styleId="FontStyle14">
    <w:name w:val="Font Style14"/>
    <w:rsid w:val="00A67D22"/>
    <w:rPr>
      <w:rFonts w:ascii="Times New Roman" w:hAnsi="Times New Roman" w:cs="Times New Roman"/>
      <w:b/>
      <w:bCs/>
      <w:sz w:val="22"/>
      <w:szCs w:val="22"/>
    </w:rPr>
  </w:style>
  <w:style w:type="character" w:customStyle="1" w:styleId="FontStyle25">
    <w:name w:val="Font Style25"/>
    <w:rsid w:val="00A67D22"/>
    <w:rPr>
      <w:rFonts w:ascii="Times New Roman" w:hAnsi="Times New Roman"/>
      <w:sz w:val="20"/>
    </w:rPr>
  </w:style>
  <w:style w:type="paragraph" w:customStyle="1" w:styleId="2f0">
    <w:name w:val="Знак2 Знак Знак Знак"/>
    <w:basedOn w:val="a1"/>
    <w:rsid w:val="00A67D22"/>
    <w:pPr>
      <w:spacing w:before="0" w:after="0"/>
      <w:ind w:firstLine="0"/>
      <w:jc w:val="left"/>
    </w:pPr>
    <w:rPr>
      <w:rFonts w:ascii="Verdana" w:hAnsi="Verdana" w:cs="Verdana"/>
      <w:snapToGrid/>
      <w:sz w:val="20"/>
      <w:lang w:val="en-US" w:eastAsia="en-US"/>
    </w:rPr>
  </w:style>
  <w:style w:type="paragraph" w:customStyle="1" w:styleId="1fc">
    <w:name w:val="Знак1"/>
    <w:basedOn w:val="a1"/>
    <w:rsid w:val="00A67D2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A67D22"/>
    <w:pPr>
      <w:spacing w:before="0" w:after="0"/>
      <w:ind w:firstLine="0"/>
      <w:jc w:val="left"/>
    </w:pPr>
    <w:rPr>
      <w:rFonts w:ascii="Verdana" w:hAnsi="Verdana" w:cs="Verdana"/>
      <w:snapToGrid/>
      <w:sz w:val="20"/>
      <w:lang w:val="en-US" w:eastAsia="en-US"/>
    </w:rPr>
  </w:style>
  <w:style w:type="paragraph" w:customStyle="1" w:styleId="affff4">
    <w:name w:val="Знак Знак Знак Знак Знак Знак Знак Знак Знак"/>
    <w:basedOn w:val="a1"/>
    <w:rsid w:val="00A67D2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A67D22"/>
    <w:pPr>
      <w:spacing w:before="0" w:after="0"/>
      <w:ind w:firstLine="0"/>
      <w:jc w:val="left"/>
    </w:pPr>
    <w:rPr>
      <w:rFonts w:ascii="Verdana" w:hAnsi="Verdana" w:cs="Verdana"/>
      <w:snapToGrid/>
      <w:sz w:val="20"/>
      <w:lang w:val="en-US" w:eastAsia="en-US"/>
    </w:rPr>
  </w:style>
  <w:style w:type="paragraph" w:styleId="affff5">
    <w:name w:val="Subtitle"/>
    <w:basedOn w:val="a1"/>
    <w:next w:val="a1"/>
    <w:link w:val="affff6"/>
    <w:qFormat/>
    <w:rsid w:val="00A67D22"/>
    <w:pPr>
      <w:spacing w:before="0" w:after="60"/>
      <w:ind w:firstLine="0"/>
      <w:jc w:val="center"/>
      <w:outlineLvl w:val="1"/>
    </w:pPr>
    <w:rPr>
      <w:rFonts w:ascii="Cambria" w:hAnsi="Cambria"/>
      <w:snapToGrid/>
      <w:szCs w:val="24"/>
      <w:lang w:val="x-none" w:eastAsia="x-none"/>
    </w:rPr>
  </w:style>
  <w:style w:type="character" w:customStyle="1" w:styleId="affff6">
    <w:name w:val="Подзаголовок Знак"/>
    <w:basedOn w:val="a2"/>
    <w:link w:val="affff5"/>
    <w:rsid w:val="00A67D22"/>
    <w:rPr>
      <w:rFonts w:ascii="Cambria" w:eastAsia="Times New Roman" w:hAnsi="Cambria" w:cs="Times New Roman"/>
      <w:sz w:val="24"/>
      <w:szCs w:val="24"/>
      <w:lang w:val="x-none" w:eastAsia="x-none"/>
    </w:rPr>
  </w:style>
  <w:style w:type="character" w:styleId="affff7">
    <w:name w:val="Emphasis"/>
    <w:uiPriority w:val="99"/>
    <w:qFormat/>
    <w:rsid w:val="00A67D22"/>
    <w:rPr>
      <w:i/>
      <w:iCs/>
    </w:rPr>
  </w:style>
  <w:style w:type="paragraph" w:customStyle="1" w:styleId="1fd">
    <w:name w:val="Без интервала1"/>
    <w:rsid w:val="00A67D22"/>
    <w:pPr>
      <w:spacing w:after="0" w:line="240" w:lineRule="auto"/>
    </w:pPr>
    <w:rPr>
      <w:rFonts w:ascii="Calibri" w:eastAsia="Times New Roman" w:hAnsi="Calibri" w:cs="Times New Roman"/>
    </w:rPr>
  </w:style>
  <w:style w:type="paragraph" w:customStyle="1" w:styleId="Standard">
    <w:name w:val="Standard"/>
    <w:rsid w:val="00A67D2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2">
    <w:name w:val="Список-2"/>
    <w:rsid w:val="00A67D22"/>
    <w:pPr>
      <w:numPr>
        <w:numId w:val="7"/>
      </w:numPr>
      <w:spacing w:before="60" w:after="0" w:line="240" w:lineRule="auto"/>
      <w:jc w:val="both"/>
    </w:pPr>
    <w:rPr>
      <w:rFonts w:ascii="Times New Roman" w:eastAsia="Times New Roman" w:hAnsi="Times New Roman" w:cs="Times New Roman"/>
      <w:sz w:val="24"/>
      <w:szCs w:val="20"/>
      <w:lang w:val="uk-UA" w:eastAsia="ru-RU"/>
    </w:rPr>
  </w:style>
  <w:style w:type="paragraph" w:customStyle="1" w:styleId="2f2">
    <w:name w:val="Абзац списка2"/>
    <w:basedOn w:val="a1"/>
    <w:qFormat/>
    <w:rsid w:val="00A67D2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A67D22"/>
  </w:style>
  <w:style w:type="table" w:customStyle="1" w:styleId="1fe">
    <w:name w:val="Сетка таблицы1"/>
    <w:basedOn w:val="a3"/>
    <w:next w:val="afff1"/>
    <w:rsid w:val="00A67D22"/>
    <w:pPr>
      <w:spacing w:after="0" w:line="240" w:lineRule="auto"/>
      <w:ind w:firstLine="709"/>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ongtext">
    <w:name w:val="long_text"/>
    <w:rsid w:val="00A67D22"/>
  </w:style>
  <w:style w:type="character" w:customStyle="1" w:styleId="greytext2">
    <w:name w:val="greytext2"/>
    <w:rsid w:val="00A67D22"/>
    <w:rPr>
      <w:rFonts w:ascii="Tahoma" w:hAnsi="Tahoma" w:cs="Tahoma" w:hint="default"/>
      <w:color w:val="7F7F7F"/>
      <w:sz w:val="13"/>
      <w:szCs w:val="13"/>
    </w:rPr>
  </w:style>
  <w:style w:type="character" w:customStyle="1" w:styleId="afff2">
    <w:name w:val="Основной текст_"/>
    <w:link w:val="1f"/>
    <w:locked/>
    <w:rsid w:val="00A67D22"/>
    <w:rPr>
      <w:rFonts w:ascii="Peterburg" w:eastAsia="Times New Roman" w:hAnsi="Peterburg" w:cs="Times New Roman"/>
      <w:snapToGrid w:val="0"/>
      <w:sz w:val="24"/>
      <w:szCs w:val="20"/>
      <w:lang w:eastAsia="ru-RU"/>
    </w:rPr>
  </w:style>
  <w:style w:type="paragraph" w:customStyle="1" w:styleId="table1">
    <w:name w:val="table_1"/>
    <w:basedOn w:val="a1"/>
    <w:rsid w:val="00A67D22"/>
    <w:pPr>
      <w:spacing w:before="58" w:after="58"/>
      <w:ind w:firstLine="0"/>
      <w:jc w:val="left"/>
    </w:pPr>
    <w:rPr>
      <w:rFonts w:ascii="Helvetica" w:hAnsi="Helvetica"/>
      <w:snapToGrid/>
      <w:color w:val="000044"/>
      <w:sz w:val="20"/>
      <w:lang w:val="ru-RU"/>
    </w:rPr>
  </w:style>
  <w:style w:type="paragraph" w:customStyle="1" w:styleId="affff8">
    <w:name w:val="Название таблицы"/>
    <w:basedOn w:val="a1"/>
    <w:rsid w:val="00A67D22"/>
    <w:pPr>
      <w:spacing w:before="0" w:after="0"/>
      <w:ind w:firstLine="0"/>
      <w:jc w:val="center"/>
    </w:pPr>
    <w:rPr>
      <w:rFonts w:ascii="Arial" w:hAnsi="Arial" w:cs="Arial"/>
      <w:b/>
      <w:bCs/>
      <w:snapToGrid/>
      <w:sz w:val="20"/>
      <w:lang w:val="ru-RU"/>
    </w:rPr>
  </w:style>
  <w:style w:type="paragraph" w:customStyle="1" w:styleId="1ff">
    <w:name w:val="Стиль1"/>
    <w:basedOn w:val="a1"/>
    <w:qFormat/>
    <w:rsid w:val="00A67D22"/>
    <w:pPr>
      <w:spacing w:before="0" w:after="0" w:line="276" w:lineRule="auto"/>
      <w:ind w:firstLine="709"/>
      <w:jc w:val="left"/>
    </w:pPr>
    <w:rPr>
      <w:rFonts w:eastAsia="Calibri"/>
      <w:snapToGrid/>
      <w:sz w:val="28"/>
      <w:szCs w:val="22"/>
      <w:lang w:eastAsia="en-US"/>
    </w:rPr>
  </w:style>
  <w:style w:type="paragraph" w:customStyle="1" w:styleId="1ff0">
    <w:name w:val="Обычный (веб)1"/>
    <w:basedOn w:val="a1"/>
    <w:rsid w:val="00A67D2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A67D2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A67D2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A67D2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A67D22"/>
    <w:pPr>
      <w:spacing w:before="0" w:after="0"/>
      <w:ind w:firstLine="0"/>
      <w:jc w:val="left"/>
    </w:pPr>
    <w:rPr>
      <w:rFonts w:ascii="Verdana" w:hAnsi="Verdana" w:cs="Verdana"/>
      <w:snapToGrid/>
      <w:sz w:val="20"/>
      <w:lang w:val="en-US" w:eastAsia="en-US"/>
    </w:rPr>
  </w:style>
  <w:style w:type="paragraph" w:customStyle="1" w:styleId="affff9">
    <w:name w:val="Знак Знак Знак Знак Знак Знак Знак"/>
    <w:basedOn w:val="a1"/>
    <w:rsid w:val="00A67D22"/>
    <w:pPr>
      <w:spacing w:before="0" w:after="0"/>
      <w:ind w:firstLine="0"/>
      <w:jc w:val="left"/>
    </w:pPr>
    <w:rPr>
      <w:rFonts w:ascii="Verdana" w:hAnsi="Verdana" w:cs="Verdana"/>
      <w:snapToGrid/>
      <w:sz w:val="20"/>
      <w:lang w:val="en-US" w:eastAsia="en-US"/>
    </w:rPr>
  </w:style>
  <w:style w:type="paragraph" w:customStyle="1" w:styleId="tl1">
    <w:name w:val="tl1"/>
    <w:basedOn w:val="a1"/>
    <w:rsid w:val="00A67D22"/>
    <w:pPr>
      <w:spacing w:before="0" w:after="0" w:line="300" w:lineRule="atLeast"/>
      <w:ind w:firstLine="0"/>
      <w:jc w:val="left"/>
    </w:pPr>
    <w:rPr>
      <w:snapToGrid/>
      <w:szCs w:val="24"/>
      <w:lang w:val="ru-RU"/>
    </w:rPr>
  </w:style>
  <w:style w:type="character" w:customStyle="1" w:styleId="apple-style-span">
    <w:name w:val="apple-style-span"/>
    <w:rsid w:val="00A67D22"/>
  </w:style>
  <w:style w:type="numbering" w:styleId="a">
    <w:name w:val="Outline List 3"/>
    <w:basedOn w:val="a4"/>
    <w:unhideWhenUsed/>
    <w:rsid w:val="00A67D22"/>
    <w:pPr>
      <w:numPr>
        <w:numId w:val="8"/>
      </w:numPr>
    </w:pPr>
  </w:style>
  <w:style w:type="numbering" w:customStyle="1" w:styleId="3">
    <w:name w:val="Стиль3"/>
    <w:rsid w:val="00A67D22"/>
    <w:pPr>
      <w:numPr>
        <w:numId w:val="9"/>
      </w:numPr>
    </w:pPr>
  </w:style>
  <w:style w:type="character" w:customStyle="1" w:styleId="rvts0">
    <w:name w:val="rvts0"/>
    <w:basedOn w:val="a2"/>
    <w:rsid w:val="00A67D22"/>
  </w:style>
  <w:style w:type="character" w:customStyle="1" w:styleId="FontStyle24">
    <w:name w:val="Font Style24"/>
    <w:rsid w:val="00A67D22"/>
    <w:rPr>
      <w:rFonts w:ascii="Times New Roman" w:hAnsi="Times New Roman" w:cs="Times New Roman"/>
      <w:sz w:val="22"/>
      <w:szCs w:val="22"/>
    </w:rPr>
  </w:style>
  <w:style w:type="character" w:customStyle="1" w:styleId="SubtitleChar">
    <w:name w:val="Subtitle Char"/>
    <w:locked/>
    <w:rsid w:val="00A67D22"/>
    <w:rPr>
      <w:rFonts w:cs="Times New Roman"/>
      <w:b/>
      <w:noProof/>
      <w:sz w:val="24"/>
      <w:szCs w:val="24"/>
      <w:lang w:val="en-GB" w:eastAsia="en-US" w:bidi="ar-SA"/>
    </w:rPr>
  </w:style>
  <w:style w:type="paragraph" w:customStyle="1" w:styleId="2f3">
    <w:name w:val="Без интервала2"/>
    <w:rsid w:val="00A67D22"/>
    <w:pPr>
      <w:spacing w:after="0" w:line="240" w:lineRule="auto"/>
    </w:pPr>
    <w:rPr>
      <w:rFonts w:ascii="Calibri" w:eastAsia="Times New Roman" w:hAnsi="Calibri" w:cs="Times New Roman"/>
      <w:lang w:val="uk-UA"/>
    </w:rPr>
  </w:style>
  <w:style w:type="paragraph" w:customStyle="1" w:styleId="rvps2">
    <w:name w:val="rvps2"/>
    <w:basedOn w:val="a1"/>
    <w:rsid w:val="00A67D22"/>
    <w:pPr>
      <w:spacing w:before="100" w:beforeAutospacing="1" w:after="100" w:afterAutospacing="1"/>
      <w:ind w:firstLine="0"/>
      <w:jc w:val="left"/>
    </w:pPr>
    <w:rPr>
      <w:snapToGrid/>
      <w:szCs w:val="24"/>
      <w:lang w:eastAsia="uk-UA"/>
    </w:rPr>
  </w:style>
  <w:style w:type="character" w:customStyle="1" w:styleId="st1">
    <w:name w:val="st1"/>
    <w:basedOn w:val="a2"/>
    <w:rsid w:val="00A67D22"/>
  </w:style>
  <w:style w:type="paragraph" w:customStyle="1" w:styleId="3c">
    <w:name w:val="Абзац списка3"/>
    <w:basedOn w:val="a1"/>
    <w:rsid w:val="00A67D22"/>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A67D22"/>
    <w:pPr>
      <w:spacing w:after="0" w:line="276" w:lineRule="auto"/>
    </w:pPr>
    <w:rPr>
      <w:rFonts w:ascii="Arial" w:eastAsia="Arial" w:hAnsi="Arial" w:cs="Arial"/>
      <w:color w:val="000000"/>
      <w:lang w:eastAsia="ru-RU"/>
    </w:rPr>
  </w:style>
  <w:style w:type="character" w:customStyle="1" w:styleId="hps">
    <w:name w:val="hps"/>
    <w:uiPriority w:val="99"/>
    <w:rsid w:val="00A67D22"/>
  </w:style>
  <w:style w:type="character" w:customStyle="1" w:styleId="subject">
    <w:name w:val="subject"/>
    <w:rsid w:val="00A67D22"/>
    <w:rPr>
      <w:rFonts w:cs="Times New Roman"/>
    </w:rPr>
  </w:style>
  <w:style w:type="paragraph" w:customStyle="1" w:styleId="ng-scope">
    <w:name w:val="ng-scope"/>
    <w:basedOn w:val="a1"/>
    <w:uiPriority w:val="99"/>
    <w:rsid w:val="00A67D2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A67D22"/>
  </w:style>
  <w:style w:type="paragraph" w:customStyle="1" w:styleId="affffa">
    <w:name w:val="бычный"/>
    <w:rsid w:val="00A67D22"/>
    <w:pPr>
      <w:widowControl w:val="0"/>
      <w:spacing w:before="120" w:after="0" w:line="240" w:lineRule="auto"/>
      <w:jc w:val="both"/>
    </w:pPr>
    <w:rPr>
      <w:rFonts w:ascii="Times New Roman" w:eastAsia="Calibri" w:hAnsi="Times New Roman" w:cs="Times New Roman"/>
      <w:sz w:val="24"/>
      <w:szCs w:val="20"/>
      <w:lang w:eastAsia="ru-RU"/>
    </w:rPr>
  </w:style>
  <w:style w:type="character" w:customStyle="1" w:styleId="xfm84328738">
    <w:name w:val="xfm_84328738"/>
    <w:basedOn w:val="a2"/>
    <w:rsid w:val="00A67D22"/>
  </w:style>
  <w:style w:type="character" w:customStyle="1" w:styleId="af4">
    <w:name w:val="Обычный (веб) Знак"/>
    <w:link w:val="af3"/>
    <w:qFormat/>
    <w:locked/>
    <w:rsid w:val="00A67D22"/>
    <w:rPr>
      <w:rFonts w:ascii="Verdana" w:hAnsi="Verdana"/>
      <w:sz w:val="18"/>
      <w:szCs w:val="18"/>
    </w:rPr>
  </w:style>
  <w:style w:type="character" w:customStyle="1" w:styleId="shorttext">
    <w:name w:val="short_text"/>
    <w:basedOn w:val="a2"/>
    <w:rsid w:val="00A67D22"/>
  </w:style>
  <w:style w:type="paragraph" w:customStyle="1" w:styleId="imalignleft">
    <w:name w:val="imalign_left"/>
    <w:basedOn w:val="a1"/>
    <w:rsid w:val="00A67D22"/>
    <w:pPr>
      <w:spacing w:before="100" w:beforeAutospacing="1" w:after="100" w:afterAutospacing="1"/>
      <w:ind w:firstLine="0"/>
      <w:jc w:val="left"/>
    </w:pPr>
    <w:rPr>
      <w:snapToGrid/>
      <w:szCs w:val="24"/>
      <w:lang w:val="ru-RU"/>
    </w:rPr>
  </w:style>
  <w:style w:type="character" w:customStyle="1" w:styleId="ff2">
    <w:name w:val="ff2"/>
    <w:rsid w:val="00A67D22"/>
  </w:style>
  <w:style w:type="character" w:customStyle="1" w:styleId="ff1">
    <w:name w:val="ff1"/>
    <w:rsid w:val="00A67D22"/>
  </w:style>
  <w:style w:type="paragraph" w:customStyle="1" w:styleId="imaligncenter">
    <w:name w:val="imalign_center"/>
    <w:basedOn w:val="a1"/>
    <w:rsid w:val="00A67D22"/>
    <w:pPr>
      <w:spacing w:before="100" w:beforeAutospacing="1" w:after="100" w:afterAutospacing="1"/>
      <w:ind w:firstLine="0"/>
      <w:jc w:val="left"/>
    </w:pPr>
    <w:rPr>
      <w:snapToGrid/>
      <w:szCs w:val="24"/>
      <w:lang w:val="ru-RU"/>
    </w:rPr>
  </w:style>
  <w:style w:type="character" w:customStyle="1" w:styleId="xfmc3">
    <w:name w:val="xfmc3"/>
    <w:rsid w:val="00A67D22"/>
  </w:style>
  <w:style w:type="character" w:customStyle="1" w:styleId="rvts23">
    <w:name w:val="rvts23"/>
    <w:rsid w:val="00A67D22"/>
  </w:style>
  <w:style w:type="paragraph" w:customStyle="1" w:styleId="2f5">
    <w:name w:val="Обычный (веб)2"/>
    <w:basedOn w:val="a1"/>
    <w:link w:val="NormalWeb"/>
    <w:rsid w:val="00A67D22"/>
    <w:pPr>
      <w:overflowPunct w:val="0"/>
      <w:autoSpaceDE w:val="0"/>
      <w:autoSpaceDN w:val="0"/>
      <w:adjustRightInd w:val="0"/>
      <w:spacing w:before="100" w:after="100"/>
      <w:ind w:firstLine="0"/>
      <w:jc w:val="left"/>
      <w:textAlignment w:val="baseline"/>
    </w:pPr>
    <w:rPr>
      <w:snapToGrid/>
      <w:lang w:val="x-none" w:eastAsia="x-none"/>
    </w:rPr>
  </w:style>
  <w:style w:type="character" w:customStyle="1" w:styleId="NormalWeb">
    <w:name w:val="Normal (Web) Знак"/>
    <w:link w:val="2f5"/>
    <w:rsid w:val="00A67D22"/>
    <w:rPr>
      <w:rFonts w:ascii="Times New Roman" w:eastAsia="Times New Roman" w:hAnsi="Times New Roman" w:cs="Times New Roman"/>
      <w:sz w:val="24"/>
      <w:szCs w:val="20"/>
      <w:lang w:val="x-none" w:eastAsia="x-none"/>
    </w:rPr>
  </w:style>
  <w:style w:type="paragraph" w:styleId="affffb">
    <w:name w:val="annotation subject"/>
    <w:basedOn w:val="afd"/>
    <w:next w:val="afd"/>
    <w:link w:val="affffc"/>
    <w:rsid w:val="00A67D22"/>
    <w:pPr>
      <w:spacing w:before="20" w:after="20"/>
      <w:ind w:firstLine="737"/>
      <w:jc w:val="both"/>
    </w:pPr>
    <w:rPr>
      <w:b/>
      <w:bCs/>
      <w:snapToGrid w:val="0"/>
    </w:rPr>
  </w:style>
  <w:style w:type="character" w:customStyle="1" w:styleId="affffc">
    <w:name w:val="Тема примечания Знак"/>
    <w:basedOn w:val="afe"/>
    <w:link w:val="affffb"/>
    <w:rsid w:val="00A67D22"/>
    <w:rPr>
      <w:rFonts w:ascii="Times New Roman" w:eastAsia="Times New Roman" w:hAnsi="Times New Roman" w:cs="Times New Roman"/>
      <w:b/>
      <w:bCs/>
      <w:snapToGrid w:val="0"/>
      <w:sz w:val="20"/>
      <w:szCs w:val="20"/>
      <w:lang w:eastAsia="ru-RU"/>
    </w:rPr>
  </w:style>
  <w:style w:type="paragraph" w:customStyle="1" w:styleId="TableParagraph">
    <w:name w:val="Table Paragraph"/>
    <w:basedOn w:val="a1"/>
    <w:uiPriority w:val="1"/>
    <w:qFormat/>
    <w:rsid w:val="00A67D22"/>
    <w:pPr>
      <w:widowControl w:val="0"/>
      <w:autoSpaceDE w:val="0"/>
      <w:autoSpaceDN w:val="0"/>
      <w:spacing w:before="0" w:after="0"/>
      <w:ind w:firstLine="0"/>
      <w:jc w:val="left"/>
    </w:pPr>
    <w:rPr>
      <w:snapToGrid/>
      <w:sz w:val="22"/>
      <w:szCs w:val="22"/>
      <w:lang w:eastAsia="uk-UA" w:bidi="uk-UA"/>
    </w:rPr>
  </w:style>
  <w:style w:type="character" w:customStyle="1" w:styleId="affffd">
    <w:name w:val="Неразрешенное упоминание"/>
    <w:uiPriority w:val="99"/>
    <w:semiHidden/>
    <w:unhideWhenUsed/>
    <w:rsid w:val="00A6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8779">
      <w:bodyDiv w:val="1"/>
      <w:marLeft w:val="0"/>
      <w:marRight w:val="0"/>
      <w:marTop w:val="0"/>
      <w:marBottom w:val="0"/>
      <w:divBdr>
        <w:top w:val="none" w:sz="0" w:space="0" w:color="auto"/>
        <w:left w:val="none" w:sz="0" w:space="0" w:color="auto"/>
        <w:bottom w:val="none" w:sz="0" w:space="0" w:color="auto"/>
        <w:right w:val="none" w:sz="0" w:space="0" w:color="auto"/>
      </w:divBdr>
    </w:div>
    <w:div w:id="853766966">
      <w:bodyDiv w:val="1"/>
      <w:marLeft w:val="0"/>
      <w:marRight w:val="0"/>
      <w:marTop w:val="0"/>
      <w:marBottom w:val="0"/>
      <w:divBdr>
        <w:top w:val="none" w:sz="0" w:space="0" w:color="auto"/>
        <w:left w:val="none" w:sz="0" w:space="0" w:color="auto"/>
        <w:bottom w:val="none" w:sz="0" w:space="0" w:color="auto"/>
        <w:right w:val="none" w:sz="0" w:space="0" w:color="auto"/>
      </w:divBdr>
    </w:div>
    <w:div w:id="1854300996">
      <w:bodyDiv w:val="1"/>
      <w:marLeft w:val="0"/>
      <w:marRight w:val="0"/>
      <w:marTop w:val="0"/>
      <w:marBottom w:val="0"/>
      <w:divBdr>
        <w:top w:val="none" w:sz="0" w:space="0" w:color="auto"/>
        <w:left w:val="none" w:sz="0" w:space="0" w:color="auto"/>
        <w:bottom w:val="none" w:sz="0" w:space="0" w:color="auto"/>
        <w:right w:val="none" w:sz="0" w:space="0" w:color="auto"/>
      </w:divBdr>
    </w:div>
    <w:div w:id="20311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e.com.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9DED-66B4-48C7-9204-4DDC884F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24142</Words>
  <Characters>13761</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VolkovskiyEN</dc:creator>
  <cp:keywords/>
  <dc:description/>
  <cp:lastModifiedBy>Администратор</cp:lastModifiedBy>
  <cp:revision>2</cp:revision>
  <cp:lastPrinted>2021-09-21T07:12:00Z</cp:lastPrinted>
  <dcterms:created xsi:type="dcterms:W3CDTF">2022-09-16T16:49:00Z</dcterms:created>
  <dcterms:modified xsi:type="dcterms:W3CDTF">2022-09-16T16:49:00Z</dcterms:modified>
</cp:coreProperties>
</file>