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2B0" w:rsidRDefault="006362B0" w:rsidP="007F6347">
      <w:pPr>
        <w:widowControl w:val="0"/>
        <w:suppressAutoHyphens/>
        <w:spacing w:after="0" w:line="240" w:lineRule="auto"/>
        <w:ind w:right="459"/>
        <w:jc w:val="center"/>
        <w:textAlignment w:val="baseline"/>
        <w:rPr>
          <w:rFonts w:ascii="Times New Roman" w:eastAsia="NSimSun" w:hAnsi="Times New Roman" w:cs="Times New Roman"/>
          <w:b/>
          <w:i/>
          <w:kern w:val="2"/>
          <w:sz w:val="32"/>
          <w:szCs w:val="32"/>
          <w:highlight w:val="yellow"/>
          <w:lang w:val="uk-UA" w:eastAsia="zh-CN" w:bidi="hi-IN"/>
        </w:rPr>
      </w:pPr>
    </w:p>
    <w:p w:rsidR="006362B0" w:rsidRDefault="006362B0" w:rsidP="006362B0">
      <w:pPr>
        <w:spacing w:after="0"/>
        <w:rPr>
          <w:rFonts w:ascii="Times New Roman" w:hAnsi="Times New Roman" w:cs="Times New Roman"/>
          <w:b/>
          <w:bCs/>
          <w:lang w:val="uk-UA"/>
        </w:rPr>
      </w:pPr>
      <w:r>
        <w:rPr>
          <w:rFonts w:ascii="Times New Roman" w:hAnsi="Times New Roman" w:cs="Times New Roman"/>
          <w:b/>
          <w:bCs/>
          <w:lang w:val="uk-UA"/>
        </w:rPr>
        <w:t xml:space="preserve">                                                                                                              </w:t>
      </w:r>
    </w:p>
    <w:p w:rsidR="006362B0" w:rsidRDefault="006362B0" w:rsidP="006362B0">
      <w:pPr>
        <w:spacing w:after="0"/>
        <w:rPr>
          <w:rFonts w:ascii="Times New Roman" w:hAnsi="Times New Roman" w:cs="Times New Roman"/>
          <w:b/>
          <w:bCs/>
          <w:lang w:val="uk-UA"/>
        </w:rPr>
      </w:pPr>
    </w:p>
    <w:p w:rsidR="006362B0" w:rsidRPr="00BF60EB" w:rsidRDefault="006362B0" w:rsidP="006362B0">
      <w:pPr>
        <w:widowControl w:val="0"/>
        <w:suppressAutoHyphens/>
        <w:spacing w:after="0" w:line="240" w:lineRule="auto"/>
        <w:ind w:right="459"/>
        <w:jc w:val="center"/>
        <w:textAlignment w:val="baseline"/>
        <w:rPr>
          <w:rFonts w:ascii="Times New Roman" w:eastAsia="NSimSun" w:hAnsi="Times New Roman" w:cs="Times New Roman"/>
          <w:i/>
          <w:kern w:val="2"/>
          <w:sz w:val="32"/>
          <w:szCs w:val="32"/>
          <w:lang w:val="uk-UA" w:eastAsia="zh-CN" w:bidi="hi-IN"/>
        </w:rPr>
      </w:pPr>
      <w:r w:rsidRPr="00BF60EB">
        <w:rPr>
          <w:rFonts w:ascii="Times New Roman" w:eastAsia="NSimSun" w:hAnsi="Times New Roman" w:cs="Times New Roman"/>
          <w:b/>
          <w:i/>
          <w:kern w:val="2"/>
          <w:sz w:val="32"/>
          <w:szCs w:val="32"/>
          <w:lang w:eastAsia="zh-CN" w:bidi="hi-IN"/>
        </w:rPr>
        <w:t>К</w:t>
      </w:r>
      <w:proofErr w:type="spellStart"/>
      <w:r w:rsidRPr="00BF60EB">
        <w:rPr>
          <w:rFonts w:ascii="Times New Roman" w:eastAsia="NSimSun" w:hAnsi="Times New Roman" w:cs="Times New Roman"/>
          <w:b/>
          <w:i/>
          <w:kern w:val="2"/>
          <w:sz w:val="32"/>
          <w:szCs w:val="32"/>
          <w:lang w:val="uk-UA" w:eastAsia="zh-CN" w:bidi="hi-IN"/>
        </w:rPr>
        <w:t>омунальний</w:t>
      </w:r>
      <w:proofErr w:type="spellEnd"/>
      <w:r w:rsidRPr="00BF60EB">
        <w:rPr>
          <w:rFonts w:ascii="Times New Roman" w:eastAsia="NSimSun" w:hAnsi="Times New Roman" w:cs="Times New Roman"/>
          <w:b/>
          <w:i/>
          <w:kern w:val="2"/>
          <w:sz w:val="32"/>
          <w:szCs w:val="32"/>
          <w:lang w:val="uk-UA" w:eastAsia="zh-CN" w:bidi="hi-IN"/>
        </w:rPr>
        <w:t xml:space="preserve"> заклад</w:t>
      </w:r>
    </w:p>
    <w:p w:rsidR="006362B0" w:rsidRPr="00BF60EB" w:rsidRDefault="006362B0" w:rsidP="006362B0">
      <w:pPr>
        <w:widowControl w:val="0"/>
        <w:suppressAutoHyphens/>
        <w:spacing w:after="0" w:line="240" w:lineRule="auto"/>
        <w:ind w:right="459"/>
        <w:jc w:val="center"/>
        <w:textAlignment w:val="baseline"/>
        <w:rPr>
          <w:rFonts w:ascii="Times New Roman" w:eastAsia="NSimSun" w:hAnsi="Times New Roman" w:cs="Times New Roman"/>
          <w:i/>
          <w:kern w:val="2"/>
          <w:sz w:val="32"/>
          <w:szCs w:val="32"/>
          <w:lang w:eastAsia="zh-CN" w:bidi="hi-IN"/>
        </w:rPr>
      </w:pPr>
      <w:r w:rsidRPr="00BF60EB">
        <w:rPr>
          <w:rFonts w:ascii="Times New Roman" w:eastAsia="NSimSun" w:hAnsi="Times New Roman" w:cs="Times New Roman"/>
          <w:b/>
          <w:i/>
          <w:kern w:val="2"/>
          <w:sz w:val="32"/>
          <w:szCs w:val="32"/>
          <w:lang w:eastAsia="zh-CN" w:bidi="hi-IN"/>
        </w:rPr>
        <w:t>«</w:t>
      </w:r>
      <w:r w:rsidRPr="00BF60EB">
        <w:rPr>
          <w:rFonts w:ascii="Times New Roman" w:eastAsia="NSimSun" w:hAnsi="Times New Roman" w:cs="Times New Roman"/>
          <w:b/>
          <w:i/>
          <w:kern w:val="2"/>
          <w:sz w:val="32"/>
          <w:szCs w:val="32"/>
          <w:lang w:val="uk-UA" w:eastAsia="zh-CN" w:bidi="hi-IN"/>
        </w:rPr>
        <w:t>Криворізький психоневрологічний інтернат</w:t>
      </w:r>
      <w:r w:rsidRPr="00BF60EB">
        <w:rPr>
          <w:rFonts w:ascii="Times New Roman" w:eastAsia="NSimSun" w:hAnsi="Times New Roman" w:cs="Times New Roman"/>
          <w:b/>
          <w:i/>
          <w:kern w:val="2"/>
          <w:sz w:val="32"/>
          <w:szCs w:val="32"/>
          <w:lang w:eastAsia="zh-CN" w:bidi="hi-IN"/>
        </w:rPr>
        <w:t>»</w:t>
      </w:r>
    </w:p>
    <w:p w:rsidR="006362B0" w:rsidRPr="00BF60EB" w:rsidRDefault="006362B0" w:rsidP="006362B0">
      <w:pPr>
        <w:widowControl w:val="0"/>
        <w:suppressAutoHyphens/>
        <w:spacing w:after="0" w:line="240" w:lineRule="auto"/>
        <w:ind w:right="459"/>
        <w:jc w:val="center"/>
        <w:textAlignment w:val="baseline"/>
        <w:rPr>
          <w:rFonts w:ascii="Times New Roman" w:eastAsia="NSimSun" w:hAnsi="Times New Roman" w:cs="Times New Roman"/>
          <w:i/>
          <w:kern w:val="2"/>
          <w:sz w:val="32"/>
          <w:szCs w:val="32"/>
          <w:lang w:eastAsia="zh-CN" w:bidi="hi-IN"/>
        </w:rPr>
      </w:pPr>
      <w:r w:rsidRPr="00BF60EB">
        <w:rPr>
          <w:rFonts w:ascii="Times New Roman" w:eastAsia="NSimSun" w:hAnsi="Times New Roman" w:cs="Times New Roman"/>
          <w:b/>
          <w:i/>
          <w:kern w:val="2"/>
          <w:sz w:val="32"/>
          <w:szCs w:val="32"/>
          <w:lang w:val="uk-UA" w:eastAsia="zh-CN" w:bidi="hi-IN"/>
        </w:rPr>
        <w:t>Дніпропетровської обласної ради</w:t>
      </w:r>
      <w:r w:rsidRPr="00BF60EB">
        <w:rPr>
          <w:rFonts w:ascii="Times New Roman" w:eastAsia="NSimSun" w:hAnsi="Times New Roman" w:cs="Times New Roman"/>
          <w:b/>
          <w:i/>
          <w:kern w:val="2"/>
          <w:sz w:val="32"/>
          <w:szCs w:val="32"/>
          <w:lang w:eastAsia="zh-CN" w:bidi="hi-IN"/>
        </w:rPr>
        <w:t>»</w:t>
      </w:r>
    </w:p>
    <w:p w:rsidR="006362B0" w:rsidRDefault="006362B0" w:rsidP="006362B0">
      <w:pPr>
        <w:spacing w:after="0"/>
        <w:rPr>
          <w:rFonts w:ascii="Times New Roman" w:hAnsi="Times New Roman" w:cs="Times New Roman"/>
          <w:b/>
          <w:bCs/>
          <w:lang w:val="uk-UA"/>
        </w:rPr>
      </w:pPr>
    </w:p>
    <w:p w:rsidR="006362B0" w:rsidRDefault="006362B0" w:rsidP="006362B0">
      <w:pPr>
        <w:spacing w:after="0"/>
        <w:rPr>
          <w:rFonts w:ascii="Times New Roman" w:hAnsi="Times New Roman" w:cs="Times New Roman"/>
          <w:b/>
          <w:bCs/>
          <w:lang w:val="uk-UA"/>
        </w:rPr>
      </w:pPr>
    </w:p>
    <w:p w:rsidR="006362B0" w:rsidRDefault="006362B0" w:rsidP="006362B0">
      <w:pPr>
        <w:spacing w:after="0"/>
        <w:rPr>
          <w:rFonts w:ascii="Times New Roman" w:hAnsi="Times New Roman" w:cs="Times New Roman"/>
          <w:b/>
          <w:bCs/>
          <w:lang w:val="uk-UA"/>
        </w:rPr>
      </w:pPr>
    </w:p>
    <w:p w:rsidR="006362B0" w:rsidRDefault="006362B0" w:rsidP="006362B0">
      <w:pPr>
        <w:spacing w:after="0"/>
        <w:rPr>
          <w:rFonts w:ascii="Times New Roman" w:hAnsi="Times New Roman" w:cs="Times New Roman"/>
          <w:b/>
          <w:bCs/>
          <w:lang w:val="uk-UA"/>
        </w:rPr>
      </w:pPr>
    </w:p>
    <w:p w:rsidR="006362B0" w:rsidRDefault="006362B0" w:rsidP="006362B0">
      <w:pPr>
        <w:spacing w:after="0"/>
        <w:rPr>
          <w:rFonts w:ascii="Times New Roman" w:hAnsi="Times New Roman" w:cs="Times New Roman"/>
          <w:b/>
          <w:bCs/>
          <w:lang w:val="uk-UA"/>
        </w:rPr>
      </w:pPr>
    </w:p>
    <w:p w:rsidR="006362B0" w:rsidRPr="00D575AC" w:rsidRDefault="006362B0" w:rsidP="006362B0">
      <w:pPr>
        <w:spacing w:after="0"/>
        <w:rPr>
          <w:rFonts w:ascii="Times New Roman" w:hAnsi="Times New Roman" w:cs="Times New Roman"/>
          <w:b/>
          <w:bCs/>
          <w:lang w:val="uk-UA"/>
        </w:rPr>
      </w:pPr>
      <w:r>
        <w:rPr>
          <w:rFonts w:ascii="Times New Roman" w:hAnsi="Times New Roman" w:cs="Times New Roman"/>
          <w:b/>
          <w:bCs/>
          <w:lang w:val="uk-UA"/>
        </w:rPr>
        <w:t xml:space="preserve">                                                                                                                 </w:t>
      </w:r>
      <w:r w:rsidRPr="00D575AC">
        <w:rPr>
          <w:rFonts w:ascii="Times New Roman" w:hAnsi="Times New Roman" w:cs="Times New Roman"/>
          <w:b/>
          <w:bCs/>
          <w:lang w:val="uk-UA"/>
        </w:rPr>
        <w:t>"ЗАТВЕРДЖЕНО"</w:t>
      </w:r>
    </w:p>
    <w:p w:rsidR="006362B0" w:rsidRPr="00D575AC" w:rsidRDefault="006362B0" w:rsidP="006362B0">
      <w:pPr>
        <w:spacing w:after="0"/>
        <w:rPr>
          <w:rFonts w:ascii="Times New Roman" w:hAnsi="Times New Roman" w:cs="Times New Roman"/>
          <w:snapToGrid w:val="0"/>
          <w:lang w:val="uk-UA"/>
        </w:rPr>
      </w:pPr>
      <w:r w:rsidRPr="00D575AC">
        <w:rPr>
          <w:rFonts w:ascii="Times New Roman" w:hAnsi="Times New Roman" w:cs="Times New Roman"/>
          <w:snapToGrid w:val="0"/>
          <w:lang w:val="uk-UA"/>
        </w:rPr>
        <w:t xml:space="preserve">                                                                                                                   Уповноваженою особою </w:t>
      </w:r>
    </w:p>
    <w:p w:rsidR="006362B0" w:rsidRPr="00D575AC" w:rsidRDefault="006362B0" w:rsidP="006362B0">
      <w:pPr>
        <w:spacing w:after="0"/>
        <w:rPr>
          <w:rFonts w:ascii="Times New Roman" w:hAnsi="Times New Roman" w:cs="Times New Roman"/>
          <w:snapToGrid w:val="0"/>
          <w:lang w:val="uk-UA"/>
        </w:rPr>
      </w:pPr>
      <w:r>
        <w:rPr>
          <w:rFonts w:ascii="Times New Roman" w:hAnsi="Times New Roman" w:cs="Times New Roman"/>
          <w:snapToGrid w:val="0"/>
          <w:lang w:val="uk-UA"/>
        </w:rPr>
        <w:t xml:space="preserve">                                                                                                                   </w:t>
      </w:r>
      <w:r w:rsidRPr="00D575AC">
        <w:rPr>
          <w:rFonts w:ascii="Times New Roman" w:hAnsi="Times New Roman" w:cs="Times New Roman"/>
          <w:snapToGrid w:val="0"/>
          <w:lang w:val="uk-UA"/>
        </w:rPr>
        <w:t xml:space="preserve">від </w:t>
      </w:r>
      <w:r>
        <w:rPr>
          <w:rFonts w:ascii="Times New Roman" w:hAnsi="Times New Roman" w:cs="Times New Roman"/>
          <w:snapToGrid w:val="0"/>
          <w:lang w:val="uk-UA"/>
        </w:rPr>
        <w:t>«</w:t>
      </w:r>
      <w:r w:rsidR="00FA68F6">
        <w:rPr>
          <w:rFonts w:ascii="Times New Roman" w:hAnsi="Times New Roman" w:cs="Times New Roman"/>
          <w:snapToGrid w:val="0"/>
          <w:lang w:val="uk-UA"/>
        </w:rPr>
        <w:t>01</w:t>
      </w:r>
      <w:r>
        <w:rPr>
          <w:rFonts w:ascii="Times New Roman" w:hAnsi="Times New Roman" w:cs="Times New Roman"/>
          <w:snapToGrid w:val="0"/>
          <w:lang w:val="uk-UA"/>
        </w:rPr>
        <w:t>»</w:t>
      </w:r>
      <w:r w:rsidR="00FA68F6">
        <w:rPr>
          <w:rFonts w:ascii="Times New Roman" w:hAnsi="Times New Roman" w:cs="Times New Roman"/>
          <w:snapToGrid w:val="0"/>
          <w:lang w:val="uk-UA"/>
        </w:rPr>
        <w:t xml:space="preserve"> лютого </w:t>
      </w:r>
      <w:r>
        <w:rPr>
          <w:rFonts w:ascii="Times New Roman" w:hAnsi="Times New Roman" w:cs="Times New Roman"/>
          <w:snapToGrid w:val="0"/>
          <w:lang w:val="uk-UA"/>
        </w:rPr>
        <w:t>2024</w:t>
      </w:r>
      <w:r w:rsidRPr="00D575AC">
        <w:rPr>
          <w:rFonts w:ascii="Times New Roman" w:hAnsi="Times New Roman" w:cs="Times New Roman"/>
          <w:snapToGrid w:val="0"/>
          <w:lang w:val="uk-UA"/>
        </w:rPr>
        <w:t xml:space="preserve"> року </w:t>
      </w:r>
    </w:p>
    <w:p w:rsidR="006362B0" w:rsidRDefault="006362B0" w:rsidP="006362B0">
      <w:pPr>
        <w:spacing w:after="0"/>
        <w:rPr>
          <w:rFonts w:ascii="Times New Roman" w:hAnsi="Times New Roman" w:cs="Times New Roman"/>
          <w:snapToGrid w:val="0"/>
          <w:lang w:val="uk-UA"/>
        </w:rPr>
      </w:pPr>
      <w:r>
        <w:rPr>
          <w:rFonts w:ascii="Times New Roman" w:hAnsi="Times New Roman" w:cs="Times New Roman"/>
          <w:snapToGrid w:val="0"/>
          <w:lang w:val="uk-UA"/>
        </w:rPr>
        <w:t xml:space="preserve">                                                                                                                   Протокол №</w:t>
      </w:r>
      <w:r w:rsidR="007C4FBB">
        <w:rPr>
          <w:rFonts w:ascii="Times New Roman" w:hAnsi="Times New Roman" w:cs="Times New Roman"/>
          <w:snapToGrid w:val="0"/>
          <w:lang w:val="uk-UA"/>
        </w:rPr>
        <w:t xml:space="preserve"> 22</w:t>
      </w:r>
    </w:p>
    <w:p w:rsidR="006362B0" w:rsidRPr="0021654B" w:rsidRDefault="006362B0" w:rsidP="006362B0">
      <w:pPr>
        <w:widowControl w:val="0"/>
        <w:suppressAutoHyphens/>
        <w:spacing w:after="0" w:line="240" w:lineRule="auto"/>
        <w:textAlignment w:val="baseline"/>
        <w:rPr>
          <w:rFonts w:ascii="Times New Roman" w:eastAsia="NSimSun" w:hAnsi="Times New Roman" w:cs="Times New Roman"/>
          <w:kern w:val="2"/>
          <w:lang w:val="uk-UA" w:eastAsia="zh-CN" w:bidi="hi-IN"/>
        </w:rPr>
      </w:pPr>
    </w:p>
    <w:p w:rsidR="006362B0" w:rsidRPr="003A2EDD" w:rsidRDefault="006362B0" w:rsidP="006362B0">
      <w:pPr>
        <w:suppressAutoHyphens/>
        <w:spacing w:after="0" w:line="240" w:lineRule="auto"/>
        <w:jc w:val="right"/>
        <w:textAlignment w:val="baseline"/>
        <w:rPr>
          <w:rFonts w:ascii="Times New Roman" w:eastAsia="Calibri" w:hAnsi="Times New Roman" w:cs="Times New Roman"/>
          <w:b/>
          <w:bCs/>
          <w:kern w:val="2"/>
          <w:lang w:val="uk-UA" w:eastAsia="zh-CN"/>
        </w:rPr>
      </w:pPr>
    </w:p>
    <w:p w:rsidR="006362B0" w:rsidRDefault="006362B0" w:rsidP="006362B0">
      <w:pPr>
        <w:spacing w:after="0" w:line="240" w:lineRule="auto"/>
        <w:jc w:val="center"/>
        <w:rPr>
          <w:rFonts w:ascii="Times New Roman" w:eastAsia="Calibri" w:hAnsi="Times New Roman" w:cs="Times New Roman"/>
          <w:b/>
          <w:lang w:val="uk-UA"/>
        </w:rPr>
      </w:pPr>
      <w:r w:rsidRPr="003A2EDD">
        <w:rPr>
          <w:rFonts w:ascii="Times New Roman" w:eastAsia="Calibri" w:hAnsi="Times New Roman" w:cs="Times New Roman"/>
          <w:b/>
          <w:lang w:val="uk-UA"/>
        </w:rPr>
        <w:t>ТЕНДЕРНА ДОКУМЕНТАЦІЯ</w:t>
      </w:r>
    </w:p>
    <w:p w:rsidR="006362B0" w:rsidRDefault="006362B0" w:rsidP="006362B0">
      <w:pPr>
        <w:spacing w:after="0" w:line="240" w:lineRule="auto"/>
        <w:jc w:val="center"/>
        <w:rPr>
          <w:rFonts w:ascii="Times New Roman" w:eastAsia="Calibri" w:hAnsi="Times New Roman" w:cs="Times New Roman"/>
          <w:b/>
          <w:lang w:val="uk-UA"/>
        </w:rPr>
      </w:pPr>
    </w:p>
    <w:p w:rsidR="006362B0" w:rsidRPr="003A2EDD" w:rsidRDefault="006362B0" w:rsidP="006362B0">
      <w:pPr>
        <w:spacing w:after="0" w:line="240" w:lineRule="auto"/>
        <w:jc w:val="center"/>
        <w:rPr>
          <w:rFonts w:ascii="Times New Roman" w:eastAsia="Calibri" w:hAnsi="Times New Roman" w:cs="Times New Roman"/>
          <w:b/>
          <w:lang w:val="uk-UA"/>
        </w:rPr>
      </w:pPr>
    </w:p>
    <w:p w:rsidR="006362B0" w:rsidRDefault="006362B0" w:rsidP="006362B0">
      <w:pPr>
        <w:spacing w:after="0" w:line="240" w:lineRule="auto"/>
        <w:jc w:val="center"/>
        <w:rPr>
          <w:rFonts w:ascii="Times New Roman" w:eastAsia="Calibri" w:hAnsi="Times New Roman" w:cs="Times New Roman"/>
          <w:b/>
          <w:lang w:val="uk-UA"/>
        </w:rPr>
      </w:pPr>
      <w:r w:rsidRPr="003A2EDD">
        <w:rPr>
          <w:rFonts w:ascii="Times New Roman" w:eastAsia="Calibri" w:hAnsi="Times New Roman" w:cs="Times New Roman"/>
          <w:b/>
          <w:lang w:val="uk-UA"/>
        </w:rPr>
        <w:t>ВІДКРИТІ ТОРГИ (з особливостями)</w:t>
      </w:r>
    </w:p>
    <w:p w:rsidR="006362B0" w:rsidRDefault="006362B0" w:rsidP="006362B0">
      <w:pPr>
        <w:spacing w:after="0" w:line="240" w:lineRule="auto"/>
        <w:jc w:val="center"/>
        <w:rPr>
          <w:rFonts w:ascii="Times New Roman" w:eastAsia="Calibri" w:hAnsi="Times New Roman" w:cs="Times New Roman"/>
          <w:b/>
          <w:lang w:val="uk-UA"/>
        </w:rPr>
      </w:pPr>
    </w:p>
    <w:p w:rsidR="006362B0" w:rsidRPr="003A2EDD" w:rsidRDefault="006362B0" w:rsidP="006362B0">
      <w:pPr>
        <w:spacing w:after="0" w:line="240" w:lineRule="auto"/>
        <w:jc w:val="center"/>
        <w:rPr>
          <w:rFonts w:ascii="Times New Roman" w:eastAsia="Calibri" w:hAnsi="Times New Roman" w:cs="Times New Roman"/>
          <w:b/>
          <w:lang w:val="uk-UA"/>
        </w:rPr>
      </w:pPr>
    </w:p>
    <w:p w:rsidR="006362B0" w:rsidRPr="00440236" w:rsidRDefault="006362B0" w:rsidP="006362B0">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предмет</w:t>
      </w:r>
      <w:r w:rsidRPr="00D21A93">
        <w:rPr>
          <w:rFonts w:ascii="Times New Roman" w:eastAsia="Times New Roman" w:hAnsi="Times New Roman" w:cs="Times New Roman"/>
          <w:b/>
          <w:sz w:val="28"/>
          <w:szCs w:val="28"/>
          <w:lang w:val="uk-UA"/>
        </w:rPr>
        <w:t xml:space="preserve"> закупівлі:</w:t>
      </w:r>
      <w:r w:rsidRPr="00440236">
        <w:rPr>
          <w:rFonts w:ascii="Times New Roman" w:eastAsia="Calibri" w:hAnsi="Times New Roman" w:cs="Times New Roman"/>
          <w:b/>
          <w:kern w:val="2"/>
          <w:sz w:val="28"/>
          <w:szCs w:val="28"/>
          <w:lang w:val="uk-UA" w:eastAsia="zh-CN"/>
        </w:rPr>
        <w:t>Послуги їдалень щодо забезпечення харчування підопічних закладу</w:t>
      </w:r>
      <w:r>
        <w:rPr>
          <w:rFonts w:ascii="Times New Roman" w:eastAsia="Calibri" w:hAnsi="Times New Roman" w:cs="Times New Roman"/>
          <w:b/>
          <w:kern w:val="2"/>
          <w:sz w:val="28"/>
          <w:szCs w:val="28"/>
          <w:lang w:val="uk-UA" w:eastAsia="zh-CN"/>
        </w:rPr>
        <w:t xml:space="preserve"> </w:t>
      </w:r>
      <w:r w:rsidRPr="00440236">
        <w:rPr>
          <w:rFonts w:ascii="Times New Roman" w:eastAsia="Calibri" w:hAnsi="Times New Roman" w:cs="Times New Roman"/>
          <w:b/>
          <w:kern w:val="2"/>
          <w:sz w:val="28"/>
          <w:szCs w:val="28"/>
          <w:lang w:val="uk-UA" w:eastAsia="zh-CN"/>
        </w:rPr>
        <w:t>(</w:t>
      </w:r>
      <w:proofErr w:type="spellStart"/>
      <w:r w:rsidRPr="00440236">
        <w:rPr>
          <w:rFonts w:ascii="Times New Roman" w:eastAsia="Calibri" w:hAnsi="Times New Roman" w:cs="Times New Roman"/>
          <w:b/>
          <w:kern w:val="2"/>
          <w:sz w:val="28"/>
          <w:szCs w:val="28"/>
          <w:lang w:val="uk-UA" w:eastAsia="zh-CN"/>
        </w:rPr>
        <w:t>аутсорсинг</w:t>
      </w:r>
      <w:proofErr w:type="spellEnd"/>
      <w:r w:rsidRPr="00440236">
        <w:rPr>
          <w:rFonts w:ascii="Times New Roman" w:eastAsia="Calibri" w:hAnsi="Times New Roman" w:cs="Times New Roman"/>
          <w:b/>
          <w:kern w:val="2"/>
          <w:sz w:val="28"/>
          <w:szCs w:val="28"/>
          <w:lang w:val="uk-UA" w:eastAsia="zh-CN"/>
        </w:rPr>
        <w:t>).</w:t>
      </w:r>
    </w:p>
    <w:p w:rsidR="006362B0" w:rsidRPr="00440236" w:rsidRDefault="006362B0" w:rsidP="006362B0">
      <w:pPr>
        <w:suppressAutoHyphens/>
        <w:spacing w:after="0" w:line="240" w:lineRule="auto"/>
        <w:jc w:val="center"/>
        <w:textAlignment w:val="baseline"/>
        <w:rPr>
          <w:rFonts w:ascii="Times New Roman" w:eastAsia="Calibri" w:hAnsi="Times New Roman" w:cs="Times New Roman"/>
          <w:kern w:val="2"/>
          <w:sz w:val="28"/>
          <w:szCs w:val="28"/>
          <w:lang w:val="uk-UA" w:eastAsia="zh-CN"/>
        </w:rPr>
      </w:pPr>
    </w:p>
    <w:p w:rsidR="006362B0" w:rsidRPr="003A2EDD" w:rsidRDefault="006362B0" w:rsidP="006362B0">
      <w:pPr>
        <w:suppressAutoHyphens/>
        <w:spacing w:after="0" w:line="240" w:lineRule="auto"/>
        <w:jc w:val="center"/>
        <w:textAlignment w:val="baseline"/>
        <w:rPr>
          <w:rFonts w:ascii="Times New Roman" w:eastAsia="Calibri" w:hAnsi="Times New Roman" w:cs="Times New Roman"/>
          <w:kern w:val="2"/>
          <w:lang w:val="uk-UA" w:eastAsia="zh-CN"/>
        </w:rPr>
      </w:pPr>
    </w:p>
    <w:p w:rsidR="006362B0" w:rsidRPr="003A2EDD" w:rsidRDefault="006362B0" w:rsidP="006362B0">
      <w:pPr>
        <w:suppressAutoHyphens/>
        <w:spacing w:after="0" w:line="240" w:lineRule="auto"/>
        <w:jc w:val="center"/>
        <w:textAlignment w:val="baseline"/>
        <w:rPr>
          <w:rFonts w:ascii="Times New Roman" w:eastAsia="Calibri" w:hAnsi="Times New Roman" w:cs="Times New Roman"/>
          <w:kern w:val="2"/>
          <w:lang w:val="uk-UA" w:eastAsia="zh-CN"/>
        </w:rPr>
      </w:pPr>
    </w:p>
    <w:p w:rsidR="006362B0" w:rsidRPr="003A2EDD" w:rsidRDefault="006362B0" w:rsidP="006362B0">
      <w:pPr>
        <w:suppressAutoHyphens/>
        <w:spacing w:after="0" w:line="240" w:lineRule="auto"/>
        <w:jc w:val="center"/>
        <w:textAlignment w:val="baseline"/>
        <w:rPr>
          <w:rFonts w:ascii="Times New Roman" w:eastAsia="Calibri" w:hAnsi="Times New Roman" w:cs="Times New Roman"/>
          <w:kern w:val="2"/>
          <w:lang w:val="uk-UA" w:eastAsia="zh-CN"/>
        </w:rPr>
      </w:pPr>
    </w:p>
    <w:p w:rsidR="006362B0" w:rsidRPr="00D21A93" w:rsidRDefault="006362B0" w:rsidP="006362B0">
      <w:pPr>
        <w:suppressAutoHyphens/>
        <w:spacing w:after="0" w:line="240" w:lineRule="auto"/>
        <w:jc w:val="center"/>
        <w:textAlignment w:val="baseline"/>
        <w:rPr>
          <w:rFonts w:ascii="Times New Roman" w:eastAsia="Calibri" w:hAnsi="Times New Roman" w:cs="Times New Roman"/>
          <w:kern w:val="2"/>
          <w:sz w:val="26"/>
          <w:szCs w:val="26"/>
          <w:lang w:eastAsia="zh-CN"/>
        </w:rPr>
      </w:pPr>
      <w:r w:rsidRPr="00D21A93">
        <w:rPr>
          <w:rFonts w:ascii="Times New Roman" w:eastAsia="Calibri" w:hAnsi="Times New Roman" w:cs="Times New Roman"/>
          <w:b/>
          <w:kern w:val="2"/>
          <w:sz w:val="26"/>
          <w:szCs w:val="26"/>
          <w:lang w:eastAsia="zh-CN"/>
        </w:rPr>
        <w:t>код ДК 021:2015</w:t>
      </w:r>
      <w:r w:rsidRPr="00D21A93">
        <w:rPr>
          <w:rFonts w:ascii="Times New Roman" w:eastAsia="Calibri" w:hAnsi="Times New Roman" w:cs="Times New Roman"/>
          <w:b/>
          <w:kern w:val="2"/>
          <w:sz w:val="26"/>
          <w:szCs w:val="26"/>
          <w:lang w:val="uk-UA" w:eastAsia="zh-CN"/>
        </w:rPr>
        <w:t>- 55510000-8 Послуги їдалень</w:t>
      </w:r>
    </w:p>
    <w:p w:rsidR="006362B0" w:rsidRPr="00D21A93" w:rsidRDefault="006362B0" w:rsidP="006362B0">
      <w:pPr>
        <w:suppressAutoHyphens/>
        <w:spacing w:after="0" w:line="240" w:lineRule="auto"/>
        <w:jc w:val="center"/>
        <w:textAlignment w:val="baseline"/>
        <w:rPr>
          <w:rFonts w:ascii="Times New Roman" w:eastAsia="Calibri" w:hAnsi="Times New Roman" w:cs="Times New Roman"/>
          <w:kern w:val="2"/>
          <w:sz w:val="26"/>
          <w:szCs w:val="26"/>
          <w:lang w:eastAsia="zh-CN"/>
        </w:rPr>
      </w:pPr>
    </w:p>
    <w:p w:rsidR="006362B0" w:rsidRPr="00440236" w:rsidRDefault="006362B0" w:rsidP="006362B0">
      <w:pPr>
        <w:suppressAutoHyphens/>
        <w:spacing w:after="0" w:line="240" w:lineRule="auto"/>
        <w:jc w:val="center"/>
        <w:textAlignment w:val="baseline"/>
        <w:rPr>
          <w:rFonts w:ascii="Times New Roman" w:eastAsia="Calibri" w:hAnsi="Times New Roman" w:cs="Times New Roman"/>
          <w:kern w:val="2"/>
          <w:sz w:val="24"/>
          <w:szCs w:val="24"/>
          <w:lang w:eastAsia="zh-CN"/>
        </w:rPr>
      </w:pPr>
    </w:p>
    <w:p w:rsidR="006362B0" w:rsidRPr="003A2EDD" w:rsidRDefault="006362B0" w:rsidP="006362B0">
      <w:pPr>
        <w:suppressAutoHyphens/>
        <w:spacing w:after="0" w:line="240" w:lineRule="auto"/>
        <w:jc w:val="center"/>
        <w:textAlignment w:val="baseline"/>
        <w:rPr>
          <w:rFonts w:ascii="Times New Roman" w:eastAsia="Calibri" w:hAnsi="Times New Roman" w:cs="Times New Roman"/>
          <w:kern w:val="2"/>
          <w:lang w:eastAsia="zh-CN"/>
        </w:rPr>
      </w:pPr>
    </w:p>
    <w:p w:rsidR="006362B0" w:rsidRPr="003A2EDD" w:rsidRDefault="006362B0" w:rsidP="006362B0">
      <w:pPr>
        <w:suppressAutoHyphens/>
        <w:spacing w:after="0" w:line="240" w:lineRule="auto"/>
        <w:textAlignment w:val="baseline"/>
        <w:rPr>
          <w:rFonts w:ascii="Times New Roman" w:eastAsia="Calibri" w:hAnsi="Times New Roman" w:cs="Times New Roman"/>
          <w:b/>
          <w:kern w:val="2"/>
          <w:lang w:val="uk-UA" w:eastAsia="zh-CN"/>
        </w:rPr>
      </w:pPr>
    </w:p>
    <w:p w:rsidR="006362B0" w:rsidRPr="003A2EDD" w:rsidRDefault="006362B0" w:rsidP="006362B0">
      <w:pPr>
        <w:suppressAutoHyphens/>
        <w:spacing w:after="0" w:line="240" w:lineRule="auto"/>
        <w:textAlignment w:val="baseline"/>
        <w:rPr>
          <w:rFonts w:ascii="Times New Roman" w:eastAsia="Calibri" w:hAnsi="Times New Roman" w:cs="Times New Roman"/>
          <w:b/>
          <w:kern w:val="2"/>
          <w:lang w:val="uk-UA" w:eastAsia="zh-CN"/>
        </w:rPr>
      </w:pPr>
    </w:p>
    <w:p w:rsidR="006362B0" w:rsidRPr="003A2EDD" w:rsidRDefault="006362B0" w:rsidP="006362B0">
      <w:pPr>
        <w:suppressAutoHyphens/>
        <w:spacing w:after="0" w:line="240" w:lineRule="auto"/>
        <w:textAlignment w:val="baseline"/>
        <w:rPr>
          <w:rFonts w:ascii="Times New Roman" w:eastAsia="Calibri" w:hAnsi="Times New Roman" w:cs="Times New Roman"/>
          <w:b/>
          <w:kern w:val="2"/>
          <w:lang w:val="uk-UA" w:eastAsia="zh-CN"/>
        </w:rPr>
      </w:pPr>
    </w:p>
    <w:p w:rsidR="006362B0" w:rsidRPr="003A2EDD" w:rsidRDefault="006362B0" w:rsidP="006362B0">
      <w:pPr>
        <w:suppressAutoHyphens/>
        <w:spacing w:after="0" w:line="240" w:lineRule="auto"/>
        <w:textAlignment w:val="baseline"/>
        <w:rPr>
          <w:rFonts w:ascii="Times New Roman" w:eastAsia="Calibri" w:hAnsi="Times New Roman" w:cs="Times New Roman"/>
          <w:b/>
          <w:kern w:val="2"/>
          <w:lang w:val="uk-UA" w:eastAsia="zh-CN"/>
        </w:rPr>
      </w:pPr>
    </w:p>
    <w:p w:rsidR="006362B0" w:rsidRPr="003A2EDD" w:rsidRDefault="006362B0" w:rsidP="006362B0">
      <w:pPr>
        <w:suppressAutoHyphens/>
        <w:spacing w:after="0" w:line="240" w:lineRule="auto"/>
        <w:textAlignment w:val="baseline"/>
        <w:rPr>
          <w:rFonts w:ascii="Times New Roman" w:eastAsia="Calibri" w:hAnsi="Times New Roman" w:cs="Times New Roman"/>
          <w:b/>
          <w:kern w:val="2"/>
          <w:lang w:val="uk-UA" w:eastAsia="zh-CN"/>
        </w:rPr>
      </w:pPr>
    </w:p>
    <w:p w:rsidR="006362B0" w:rsidRPr="003A2EDD" w:rsidRDefault="006362B0" w:rsidP="006362B0">
      <w:pPr>
        <w:suppressAutoHyphens/>
        <w:spacing w:after="0" w:line="240" w:lineRule="auto"/>
        <w:textAlignment w:val="baseline"/>
        <w:rPr>
          <w:rFonts w:ascii="Times New Roman" w:eastAsia="Calibri" w:hAnsi="Times New Roman" w:cs="Times New Roman"/>
          <w:b/>
          <w:kern w:val="2"/>
          <w:lang w:val="uk-UA" w:eastAsia="zh-CN"/>
        </w:rPr>
      </w:pPr>
    </w:p>
    <w:p w:rsidR="006362B0" w:rsidRPr="003A2EDD" w:rsidRDefault="006362B0" w:rsidP="006362B0">
      <w:pPr>
        <w:suppressAutoHyphens/>
        <w:spacing w:after="0" w:line="240" w:lineRule="auto"/>
        <w:textAlignment w:val="baseline"/>
        <w:rPr>
          <w:rFonts w:ascii="Times New Roman" w:eastAsia="Calibri" w:hAnsi="Times New Roman" w:cs="Times New Roman"/>
          <w:b/>
          <w:kern w:val="2"/>
          <w:lang w:val="uk-UA" w:eastAsia="zh-CN"/>
        </w:rPr>
      </w:pPr>
    </w:p>
    <w:p w:rsidR="006362B0" w:rsidRPr="003A2EDD" w:rsidRDefault="006362B0" w:rsidP="006362B0">
      <w:pPr>
        <w:suppressAutoHyphens/>
        <w:spacing w:after="0" w:line="240" w:lineRule="auto"/>
        <w:textAlignment w:val="baseline"/>
        <w:rPr>
          <w:rFonts w:ascii="Times New Roman" w:eastAsia="Calibri" w:hAnsi="Times New Roman" w:cs="Times New Roman"/>
          <w:b/>
          <w:kern w:val="2"/>
          <w:lang w:val="uk-UA" w:eastAsia="zh-CN"/>
        </w:rPr>
      </w:pPr>
    </w:p>
    <w:p w:rsidR="006362B0" w:rsidRPr="003A2EDD" w:rsidRDefault="006362B0" w:rsidP="006362B0">
      <w:pPr>
        <w:suppressAutoHyphens/>
        <w:spacing w:after="0" w:line="240" w:lineRule="auto"/>
        <w:textAlignment w:val="baseline"/>
        <w:rPr>
          <w:rFonts w:ascii="Times New Roman" w:eastAsia="Calibri" w:hAnsi="Times New Roman" w:cs="Times New Roman"/>
          <w:b/>
          <w:kern w:val="2"/>
          <w:lang w:val="uk-UA" w:eastAsia="zh-CN"/>
        </w:rPr>
      </w:pPr>
    </w:p>
    <w:p w:rsidR="006362B0" w:rsidRPr="003A2EDD" w:rsidRDefault="006362B0" w:rsidP="006362B0">
      <w:pPr>
        <w:suppressAutoHyphens/>
        <w:spacing w:after="0" w:line="240" w:lineRule="auto"/>
        <w:textAlignment w:val="baseline"/>
        <w:rPr>
          <w:rFonts w:ascii="Times New Roman" w:eastAsia="Calibri" w:hAnsi="Times New Roman" w:cs="Times New Roman"/>
          <w:b/>
          <w:kern w:val="2"/>
          <w:lang w:val="uk-UA" w:eastAsia="zh-CN"/>
        </w:rPr>
      </w:pPr>
    </w:p>
    <w:p w:rsidR="006362B0" w:rsidRPr="003A2EDD" w:rsidRDefault="006362B0" w:rsidP="006362B0">
      <w:pPr>
        <w:suppressAutoHyphens/>
        <w:spacing w:after="0" w:line="240" w:lineRule="auto"/>
        <w:textAlignment w:val="baseline"/>
        <w:rPr>
          <w:rFonts w:ascii="Times New Roman" w:eastAsia="Calibri" w:hAnsi="Times New Roman" w:cs="Times New Roman"/>
          <w:b/>
          <w:kern w:val="2"/>
          <w:lang w:val="uk-UA" w:eastAsia="zh-CN"/>
        </w:rPr>
      </w:pPr>
    </w:p>
    <w:p w:rsidR="006362B0" w:rsidRPr="003A2EDD" w:rsidRDefault="006362B0" w:rsidP="006362B0">
      <w:pPr>
        <w:suppressAutoHyphens/>
        <w:spacing w:after="0" w:line="240" w:lineRule="auto"/>
        <w:textAlignment w:val="baseline"/>
        <w:rPr>
          <w:rFonts w:ascii="Times New Roman" w:eastAsia="Calibri" w:hAnsi="Times New Roman" w:cs="Times New Roman"/>
          <w:b/>
          <w:kern w:val="2"/>
          <w:lang w:val="uk-UA" w:eastAsia="zh-CN"/>
        </w:rPr>
      </w:pPr>
    </w:p>
    <w:p w:rsidR="006362B0" w:rsidRPr="003A2EDD" w:rsidRDefault="006362B0" w:rsidP="006362B0">
      <w:pPr>
        <w:suppressAutoHyphens/>
        <w:spacing w:after="0" w:line="240" w:lineRule="auto"/>
        <w:textAlignment w:val="baseline"/>
        <w:rPr>
          <w:rFonts w:ascii="Times New Roman" w:eastAsia="Calibri" w:hAnsi="Times New Roman" w:cs="Times New Roman"/>
          <w:b/>
          <w:kern w:val="2"/>
          <w:lang w:val="uk-UA" w:eastAsia="zh-CN"/>
        </w:rPr>
      </w:pPr>
    </w:p>
    <w:p w:rsidR="006362B0" w:rsidRPr="003A2EDD" w:rsidRDefault="006362B0" w:rsidP="006362B0">
      <w:pPr>
        <w:suppressAutoHyphens/>
        <w:spacing w:after="0" w:line="240" w:lineRule="auto"/>
        <w:textAlignment w:val="baseline"/>
        <w:rPr>
          <w:rFonts w:ascii="Times New Roman" w:eastAsia="Calibri" w:hAnsi="Times New Roman" w:cs="Times New Roman"/>
          <w:b/>
          <w:kern w:val="2"/>
          <w:lang w:val="uk-UA" w:eastAsia="zh-CN"/>
        </w:rPr>
      </w:pPr>
    </w:p>
    <w:p w:rsidR="006362B0" w:rsidRPr="003A2EDD" w:rsidRDefault="006362B0" w:rsidP="006362B0">
      <w:pPr>
        <w:suppressAutoHyphens/>
        <w:spacing w:after="0" w:line="240" w:lineRule="auto"/>
        <w:textAlignment w:val="baseline"/>
        <w:rPr>
          <w:rFonts w:ascii="Times New Roman" w:eastAsia="Calibri" w:hAnsi="Times New Roman" w:cs="Times New Roman"/>
          <w:b/>
          <w:kern w:val="2"/>
          <w:lang w:val="uk-UA" w:eastAsia="zh-CN"/>
        </w:rPr>
      </w:pPr>
    </w:p>
    <w:p w:rsidR="006362B0" w:rsidRPr="003A2EDD" w:rsidRDefault="006362B0" w:rsidP="006362B0">
      <w:pPr>
        <w:suppressAutoHyphens/>
        <w:spacing w:after="0" w:line="240" w:lineRule="auto"/>
        <w:textAlignment w:val="baseline"/>
        <w:rPr>
          <w:rFonts w:ascii="Times New Roman" w:eastAsia="Calibri" w:hAnsi="Times New Roman" w:cs="Times New Roman"/>
          <w:b/>
          <w:kern w:val="2"/>
          <w:lang w:val="uk-UA" w:eastAsia="zh-CN"/>
        </w:rPr>
      </w:pPr>
    </w:p>
    <w:p w:rsidR="006362B0" w:rsidRPr="003A2EDD" w:rsidRDefault="006362B0" w:rsidP="006362B0">
      <w:pPr>
        <w:suppressAutoHyphens/>
        <w:spacing w:after="0" w:line="240" w:lineRule="auto"/>
        <w:textAlignment w:val="baseline"/>
        <w:rPr>
          <w:rFonts w:ascii="Times New Roman" w:eastAsia="Calibri" w:hAnsi="Times New Roman" w:cs="Times New Roman"/>
          <w:b/>
          <w:kern w:val="2"/>
          <w:lang w:val="uk-UA" w:eastAsia="zh-CN"/>
        </w:rPr>
      </w:pPr>
    </w:p>
    <w:p w:rsidR="006362B0" w:rsidRPr="003A2EDD" w:rsidRDefault="006362B0" w:rsidP="006362B0">
      <w:pPr>
        <w:suppressAutoHyphens/>
        <w:spacing w:after="0" w:line="240" w:lineRule="auto"/>
        <w:jc w:val="center"/>
        <w:textAlignment w:val="baseline"/>
        <w:rPr>
          <w:rFonts w:ascii="Times New Roman" w:eastAsia="Calibri" w:hAnsi="Times New Roman" w:cs="Times New Roman"/>
          <w:b/>
          <w:kern w:val="2"/>
          <w:lang w:val="uk-UA" w:eastAsia="zh-CN"/>
        </w:rPr>
      </w:pPr>
      <w:r w:rsidRPr="003A2EDD">
        <w:rPr>
          <w:rFonts w:ascii="Times New Roman" w:eastAsia="Calibri" w:hAnsi="Times New Roman" w:cs="Times New Roman"/>
          <w:b/>
          <w:kern w:val="2"/>
          <w:lang w:val="uk-UA" w:eastAsia="zh-CN"/>
        </w:rPr>
        <w:t>202</w:t>
      </w:r>
      <w:r>
        <w:rPr>
          <w:rFonts w:ascii="Times New Roman" w:eastAsia="Calibri" w:hAnsi="Times New Roman" w:cs="Times New Roman"/>
          <w:b/>
          <w:kern w:val="2"/>
          <w:lang w:val="uk-UA" w:eastAsia="zh-CN"/>
        </w:rPr>
        <w:t>4</w:t>
      </w:r>
      <w:r w:rsidRPr="003A2EDD">
        <w:rPr>
          <w:rFonts w:ascii="Times New Roman" w:eastAsia="Calibri" w:hAnsi="Times New Roman" w:cs="Times New Roman"/>
          <w:b/>
          <w:kern w:val="2"/>
          <w:lang w:val="uk-UA" w:eastAsia="zh-CN"/>
        </w:rPr>
        <w:t>рік</w:t>
      </w:r>
    </w:p>
    <w:p w:rsidR="006362B0" w:rsidRDefault="006362B0" w:rsidP="006362B0">
      <w:pPr>
        <w:suppressAutoHyphens/>
        <w:spacing w:after="0" w:line="240" w:lineRule="auto"/>
        <w:textAlignment w:val="baseline"/>
        <w:rPr>
          <w:rFonts w:ascii="Times New Roman" w:eastAsia="Calibri" w:hAnsi="Times New Roman" w:cs="Times New Roman"/>
          <w:b/>
          <w:kern w:val="2"/>
          <w:lang w:val="uk-UA" w:eastAsia="zh-CN"/>
        </w:rPr>
      </w:pPr>
    </w:p>
    <w:p w:rsidR="006362B0" w:rsidRDefault="006362B0" w:rsidP="006362B0">
      <w:pPr>
        <w:suppressAutoHyphens/>
        <w:spacing w:after="0" w:line="240" w:lineRule="auto"/>
        <w:textAlignment w:val="baseline"/>
        <w:rPr>
          <w:rFonts w:ascii="Times New Roman" w:eastAsia="Calibri" w:hAnsi="Times New Roman" w:cs="Times New Roman"/>
          <w:b/>
          <w:kern w:val="2"/>
          <w:lang w:val="uk-UA" w:eastAsia="zh-CN"/>
        </w:rPr>
      </w:pPr>
    </w:p>
    <w:p w:rsidR="006362B0" w:rsidRPr="003A2EDD" w:rsidRDefault="006362B0" w:rsidP="006362B0">
      <w:pPr>
        <w:suppressAutoHyphens/>
        <w:spacing w:after="0" w:line="240" w:lineRule="auto"/>
        <w:textAlignment w:val="baseline"/>
        <w:rPr>
          <w:rFonts w:ascii="Times New Roman" w:eastAsia="Calibri" w:hAnsi="Times New Roman" w:cs="Times New Roman"/>
          <w:b/>
          <w:kern w:val="2"/>
          <w:lang w:val="uk-UA" w:eastAsia="zh-CN"/>
        </w:rPr>
      </w:pPr>
    </w:p>
    <w:p w:rsidR="006362B0" w:rsidRPr="003A2EDD" w:rsidRDefault="006362B0" w:rsidP="006362B0">
      <w:pPr>
        <w:suppressAutoHyphens/>
        <w:spacing w:after="0" w:line="240" w:lineRule="auto"/>
        <w:jc w:val="center"/>
        <w:textAlignment w:val="baseline"/>
        <w:rPr>
          <w:rFonts w:ascii="Times New Roman" w:eastAsia="Calibri" w:hAnsi="Times New Roman" w:cs="Times New Roman"/>
          <w:b/>
          <w:kern w:val="2"/>
          <w:lang w:val="uk-UA" w:eastAsia="zh-CN"/>
        </w:rPr>
      </w:pPr>
    </w:p>
    <w:tbl>
      <w:tblPr>
        <w:tblW w:w="15722" w:type="dxa"/>
        <w:tblInd w:w="-162" w:type="dxa"/>
        <w:tblLayout w:type="fixed"/>
        <w:tblLook w:val="04A0"/>
      </w:tblPr>
      <w:tblGrid>
        <w:gridCol w:w="2694"/>
        <w:gridCol w:w="7074"/>
        <w:gridCol w:w="5954"/>
      </w:tblGrid>
      <w:tr w:rsidR="006362B0" w:rsidRPr="003A2EDD" w:rsidTr="0031279C">
        <w:trPr>
          <w:gridAfter w:val="1"/>
          <w:wAfter w:w="5954" w:type="dxa"/>
        </w:trPr>
        <w:tc>
          <w:tcPr>
            <w:tcW w:w="9768" w:type="dxa"/>
            <w:gridSpan w:val="2"/>
            <w:tcBorders>
              <w:top w:val="single" w:sz="4" w:space="0" w:color="000000"/>
              <w:left w:val="single" w:sz="4" w:space="0" w:color="000000"/>
              <w:bottom w:val="single" w:sz="4" w:space="0" w:color="000000"/>
              <w:right w:val="single" w:sz="4" w:space="0" w:color="000000"/>
            </w:tcBorders>
            <w:shd w:val="clear" w:color="auto" w:fill="auto"/>
          </w:tcPr>
          <w:p w:rsidR="006362B0" w:rsidRPr="003A2EDD" w:rsidRDefault="006362B0" w:rsidP="0031279C">
            <w:pPr>
              <w:suppressAutoHyphens/>
              <w:snapToGrid w:val="0"/>
              <w:spacing w:after="0" w:line="240" w:lineRule="auto"/>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b/>
                <w:kern w:val="2"/>
                <w:lang w:val="uk-UA" w:eastAsia="zh-CN"/>
              </w:rPr>
              <w:t>I. Загальні положення</w:t>
            </w:r>
          </w:p>
        </w:tc>
      </w:tr>
      <w:tr w:rsidR="006362B0" w:rsidRPr="003A2EDD" w:rsidTr="0031279C">
        <w:trPr>
          <w:gridAfter w:val="1"/>
          <w:wAfter w:w="5954" w:type="dxa"/>
          <w:trHeight w:val="932"/>
        </w:trPr>
        <w:tc>
          <w:tcPr>
            <w:tcW w:w="2694" w:type="dxa"/>
            <w:tcBorders>
              <w:top w:val="single" w:sz="4" w:space="0" w:color="000000"/>
              <w:left w:val="single" w:sz="4" w:space="0" w:color="000000"/>
              <w:bottom w:val="single" w:sz="4" w:space="0" w:color="000000"/>
            </w:tcBorders>
            <w:shd w:val="clear" w:color="auto" w:fill="auto"/>
          </w:tcPr>
          <w:p w:rsidR="006362B0" w:rsidRPr="003A2EDD" w:rsidRDefault="006362B0" w:rsidP="00312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eastAsia="zh-CN"/>
              </w:rPr>
              <w:t>1. Терміни, які вживаються в тендерній документації</w:t>
            </w:r>
          </w:p>
        </w:tc>
        <w:tc>
          <w:tcPr>
            <w:tcW w:w="7074" w:type="dxa"/>
            <w:tcBorders>
              <w:top w:val="single" w:sz="4" w:space="0" w:color="000000"/>
              <w:left w:val="single" w:sz="4" w:space="0" w:color="000000"/>
              <w:bottom w:val="single" w:sz="4" w:space="0" w:color="000000"/>
              <w:right w:val="single" w:sz="4" w:space="0" w:color="000000"/>
            </w:tcBorders>
            <w:shd w:val="clear" w:color="auto" w:fill="auto"/>
          </w:tcPr>
          <w:p w:rsidR="006362B0" w:rsidRPr="003A2EDD" w:rsidRDefault="006362B0" w:rsidP="0031279C">
            <w:pPr>
              <w:widowControl w:val="0"/>
              <w:tabs>
                <w:tab w:val="left" w:pos="2160"/>
                <w:tab w:val="left" w:pos="3600"/>
              </w:tabs>
              <w:suppressAutoHyphens/>
              <w:autoSpaceDE w:val="0"/>
              <w:spacing w:after="0" w:line="240" w:lineRule="auto"/>
              <w:jc w:val="both"/>
              <w:textAlignment w:val="baseline"/>
              <w:rPr>
                <w:rFonts w:ascii="Times New Roman" w:eastAsia="Times New Roman" w:hAnsi="Times New Roman" w:cs="Times New Roman"/>
                <w:kern w:val="2"/>
                <w:lang w:val="uk-UA" w:eastAsia="zh-CN"/>
              </w:rPr>
            </w:pPr>
            <w:r w:rsidRPr="003A2EDD">
              <w:rPr>
                <w:rFonts w:ascii="Times New Roman" w:eastAsia="Times New Roman" w:hAnsi="Times New Roman" w:cs="Times New Roman"/>
                <w:kern w:val="2"/>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A2EDD">
              <w:rPr>
                <w:rFonts w:ascii="Times New Roman" w:eastAsia="Times New Roman" w:hAnsi="Times New Roman" w:cs="Times New Roman"/>
                <w:kern w:val="2"/>
                <w:lang w:val="uk-UA"/>
              </w:rPr>
              <w:t>“Про</w:t>
            </w:r>
            <w:proofErr w:type="spellEnd"/>
            <w:r w:rsidRPr="003A2EDD">
              <w:rPr>
                <w:rFonts w:ascii="Times New Roman" w:eastAsia="Times New Roman" w:hAnsi="Times New Roman" w:cs="Times New Roman"/>
                <w:kern w:val="2"/>
                <w:lang w:val="uk-UA"/>
              </w:rPr>
              <w:t xml:space="preserve"> публічні </w:t>
            </w:r>
            <w:proofErr w:type="spellStart"/>
            <w:r w:rsidRPr="003A2EDD">
              <w:rPr>
                <w:rFonts w:ascii="Times New Roman" w:eastAsia="Times New Roman" w:hAnsi="Times New Roman" w:cs="Times New Roman"/>
                <w:kern w:val="2"/>
                <w:lang w:val="uk-UA"/>
              </w:rPr>
              <w:t>закупівлі”</w:t>
            </w:r>
            <w:proofErr w:type="spellEnd"/>
            <w:r w:rsidRPr="003A2EDD">
              <w:rPr>
                <w:rFonts w:ascii="Times New Roman" w:eastAsia="Times New Roman" w:hAnsi="Times New Roman" w:cs="Times New Roman"/>
                <w:kern w:val="2"/>
                <w:lang w:val="uk-UA"/>
              </w:rPr>
              <w:t xml:space="preserve">, на період дії правового режиму воєнного стану в Україні та протягом 90 днів з дня його припинення або скасування» від 12.10.2022 № 1178 </w:t>
            </w:r>
            <w:proofErr w:type="spellStart"/>
            <w:r w:rsidRPr="003A2EDD">
              <w:rPr>
                <w:rFonts w:ascii="Times New Roman" w:eastAsia="Times New Roman" w:hAnsi="Times New Roman" w:cs="Times New Roman"/>
                <w:color w:val="000000"/>
                <w:kern w:val="2"/>
                <w:lang w:eastAsia="zh-CN"/>
              </w:rPr>
              <w:t>із</w:t>
            </w:r>
            <w:proofErr w:type="spellEnd"/>
            <w:r w:rsidRPr="003A2EDD">
              <w:rPr>
                <w:rFonts w:ascii="Times New Roman" w:eastAsia="Times New Roman" w:hAnsi="Times New Roman" w:cs="Times New Roman"/>
                <w:color w:val="000000"/>
                <w:kern w:val="2"/>
                <w:lang w:eastAsia="zh-CN"/>
              </w:rPr>
              <w:t xml:space="preserve"> </w:t>
            </w:r>
            <w:proofErr w:type="spellStart"/>
            <w:r w:rsidRPr="003A2EDD">
              <w:rPr>
                <w:rFonts w:ascii="Times New Roman" w:eastAsia="Times New Roman" w:hAnsi="Times New Roman" w:cs="Times New Roman"/>
                <w:color w:val="000000"/>
                <w:kern w:val="2"/>
                <w:lang w:eastAsia="zh-CN"/>
              </w:rPr>
              <w:t>змінами</w:t>
            </w:r>
            <w:proofErr w:type="spellEnd"/>
            <w:r w:rsidRPr="003A2EDD">
              <w:rPr>
                <w:rFonts w:ascii="Times New Roman" w:eastAsia="Times New Roman" w:hAnsi="Times New Roman" w:cs="Times New Roman"/>
                <w:color w:val="000000"/>
                <w:kern w:val="2"/>
                <w:lang w:eastAsia="zh-CN"/>
              </w:rPr>
              <w:t xml:space="preserve"> </w:t>
            </w:r>
            <w:proofErr w:type="spellStart"/>
            <w:r w:rsidRPr="003A2EDD">
              <w:rPr>
                <w:rFonts w:ascii="Times New Roman" w:eastAsia="Times New Roman" w:hAnsi="Times New Roman" w:cs="Times New Roman"/>
                <w:color w:val="000000"/>
                <w:kern w:val="2"/>
                <w:lang w:eastAsia="zh-CN"/>
              </w:rPr>
              <w:t>й</w:t>
            </w:r>
            <w:proofErr w:type="spellEnd"/>
            <w:r w:rsidRPr="003A2EDD">
              <w:rPr>
                <w:rFonts w:ascii="Times New Roman" w:eastAsia="Times New Roman" w:hAnsi="Times New Roman" w:cs="Times New Roman"/>
                <w:color w:val="000000"/>
                <w:kern w:val="2"/>
                <w:lang w:eastAsia="zh-CN"/>
              </w:rPr>
              <w:t xml:space="preserve"> </w:t>
            </w:r>
            <w:proofErr w:type="spellStart"/>
            <w:r w:rsidRPr="003A2EDD">
              <w:rPr>
                <w:rFonts w:ascii="Times New Roman" w:eastAsia="Times New Roman" w:hAnsi="Times New Roman" w:cs="Times New Roman"/>
                <w:color w:val="000000"/>
                <w:kern w:val="2"/>
                <w:lang w:eastAsia="zh-CN"/>
              </w:rPr>
              <w:t>доповненнями</w:t>
            </w:r>
            <w:proofErr w:type="spellEnd"/>
            <w:r w:rsidRPr="003A2EDD">
              <w:rPr>
                <w:rFonts w:ascii="Times New Roman" w:eastAsia="Times New Roman" w:hAnsi="Times New Roman" w:cs="Times New Roman"/>
                <w:kern w:val="2"/>
                <w:lang w:val="uk-UA"/>
              </w:rPr>
              <w:t xml:space="preserve"> (далі – Особливості). Терміни вживаються у значенні, наведеному в Законі та Особливостях.</w:t>
            </w:r>
          </w:p>
        </w:tc>
      </w:tr>
      <w:tr w:rsidR="006362B0" w:rsidRPr="003A2EDD" w:rsidTr="0031279C">
        <w:trPr>
          <w:gridAfter w:val="1"/>
          <w:wAfter w:w="5954" w:type="dxa"/>
        </w:trPr>
        <w:tc>
          <w:tcPr>
            <w:tcW w:w="2694" w:type="dxa"/>
            <w:tcBorders>
              <w:top w:val="single" w:sz="4" w:space="0" w:color="000000"/>
              <w:left w:val="single" w:sz="4" w:space="0" w:color="000000"/>
              <w:bottom w:val="single" w:sz="4" w:space="0" w:color="000000"/>
            </w:tcBorders>
            <w:shd w:val="clear" w:color="auto" w:fill="auto"/>
          </w:tcPr>
          <w:p w:rsidR="006362B0" w:rsidRPr="003A2EDD" w:rsidRDefault="006362B0" w:rsidP="0031279C">
            <w:pPr>
              <w:suppressAutoHyphens/>
              <w:snapToGrid w:val="0"/>
              <w:spacing w:after="0" w:line="240" w:lineRule="auto"/>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bCs/>
                <w:kern w:val="2"/>
                <w:lang w:val="uk-UA" w:eastAsia="zh-CN"/>
              </w:rPr>
              <w:t>2. Інформація про замовника торгів</w:t>
            </w:r>
          </w:p>
        </w:tc>
        <w:tc>
          <w:tcPr>
            <w:tcW w:w="7074" w:type="dxa"/>
            <w:tcBorders>
              <w:top w:val="single" w:sz="4" w:space="0" w:color="000000"/>
              <w:left w:val="single" w:sz="4" w:space="0" w:color="000000"/>
              <w:bottom w:val="single" w:sz="4" w:space="0" w:color="000000"/>
              <w:right w:val="single" w:sz="4" w:space="0" w:color="000000"/>
            </w:tcBorders>
            <w:shd w:val="clear" w:color="auto" w:fill="auto"/>
          </w:tcPr>
          <w:p w:rsidR="006362B0" w:rsidRPr="003A2EDD" w:rsidRDefault="006362B0" w:rsidP="0031279C">
            <w:pPr>
              <w:suppressAutoHyphens/>
              <w:snapToGrid w:val="0"/>
              <w:spacing w:after="0" w:line="240" w:lineRule="auto"/>
              <w:jc w:val="both"/>
              <w:textAlignment w:val="baseline"/>
              <w:rPr>
                <w:rFonts w:ascii="Times New Roman" w:eastAsia="Times New Roman" w:hAnsi="Times New Roman" w:cs="Times New Roman"/>
                <w:bCs/>
                <w:kern w:val="2"/>
                <w:lang w:val="uk-UA" w:eastAsia="zh-CN"/>
              </w:rPr>
            </w:pPr>
          </w:p>
        </w:tc>
      </w:tr>
      <w:tr w:rsidR="006362B0" w:rsidRPr="003A2EDD" w:rsidTr="0031279C">
        <w:trPr>
          <w:gridAfter w:val="1"/>
          <w:wAfter w:w="5954" w:type="dxa"/>
          <w:trHeight w:val="303"/>
        </w:trPr>
        <w:tc>
          <w:tcPr>
            <w:tcW w:w="2694" w:type="dxa"/>
            <w:tcBorders>
              <w:top w:val="single" w:sz="4" w:space="0" w:color="000000"/>
              <w:left w:val="single" w:sz="4" w:space="0" w:color="000000"/>
              <w:bottom w:val="single" w:sz="4" w:space="0" w:color="000000"/>
            </w:tcBorders>
            <w:shd w:val="clear" w:color="auto" w:fill="auto"/>
          </w:tcPr>
          <w:p w:rsidR="006362B0" w:rsidRPr="003A2EDD" w:rsidRDefault="006362B0" w:rsidP="0031279C">
            <w:pPr>
              <w:suppressAutoHyphens/>
              <w:snapToGrid w:val="0"/>
              <w:spacing w:after="0" w:line="240" w:lineRule="auto"/>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eastAsia="zh-CN"/>
              </w:rPr>
              <w:t>2.1. Повне найменування</w:t>
            </w:r>
          </w:p>
        </w:tc>
        <w:tc>
          <w:tcPr>
            <w:tcW w:w="7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2B0" w:rsidRPr="00AC7DD9" w:rsidRDefault="006362B0" w:rsidP="0031279C">
            <w:pPr>
              <w:suppressAutoHyphens/>
              <w:snapToGrid w:val="0"/>
              <w:spacing w:after="0" w:line="240" w:lineRule="auto"/>
              <w:jc w:val="both"/>
              <w:textAlignment w:val="baseline"/>
              <w:rPr>
                <w:rFonts w:ascii="Times New Roman" w:eastAsia="Calibri" w:hAnsi="Times New Roman" w:cs="Times New Roman"/>
                <w:kern w:val="2"/>
                <w:lang w:val="uk-UA" w:eastAsia="zh-CN"/>
              </w:rPr>
            </w:pPr>
            <w:proofErr w:type="spellStart"/>
            <w:r>
              <w:rPr>
                <w:rFonts w:ascii="Times New Roman" w:eastAsia="Calibri" w:hAnsi="Times New Roman" w:cs="Times New Roman"/>
                <w:b/>
                <w:bCs/>
                <w:kern w:val="2"/>
                <w:sz w:val="24"/>
                <w:szCs w:val="24"/>
                <w:lang w:eastAsia="zh-CN"/>
              </w:rPr>
              <w:t>Комунальний</w:t>
            </w:r>
            <w:proofErr w:type="spellEnd"/>
            <w:r>
              <w:rPr>
                <w:rFonts w:ascii="Times New Roman" w:eastAsia="Calibri" w:hAnsi="Times New Roman" w:cs="Times New Roman"/>
                <w:b/>
                <w:bCs/>
                <w:kern w:val="2"/>
                <w:sz w:val="24"/>
                <w:szCs w:val="24"/>
                <w:lang w:eastAsia="zh-CN"/>
              </w:rPr>
              <w:t xml:space="preserve"> заклад «</w:t>
            </w:r>
            <w:r>
              <w:rPr>
                <w:rFonts w:ascii="Times New Roman" w:eastAsia="Calibri" w:hAnsi="Times New Roman" w:cs="Times New Roman"/>
                <w:b/>
                <w:bCs/>
                <w:kern w:val="2"/>
                <w:sz w:val="24"/>
                <w:szCs w:val="24"/>
                <w:lang w:val="uk-UA" w:eastAsia="zh-CN"/>
              </w:rPr>
              <w:t>Криворізький психоневрологічний інтернат</w:t>
            </w:r>
            <w:r>
              <w:rPr>
                <w:rFonts w:ascii="Times New Roman" w:eastAsia="Calibri" w:hAnsi="Times New Roman" w:cs="Times New Roman"/>
                <w:b/>
                <w:bCs/>
                <w:kern w:val="2"/>
                <w:sz w:val="24"/>
                <w:szCs w:val="24"/>
                <w:lang w:eastAsia="zh-CN"/>
              </w:rPr>
              <w:t xml:space="preserve">» </w:t>
            </w:r>
            <w:proofErr w:type="spellStart"/>
            <w:r>
              <w:rPr>
                <w:rFonts w:ascii="Times New Roman" w:eastAsia="Calibri" w:hAnsi="Times New Roman" w:cs="Times New Roman"/>
                <w:b/>
                <w:bCs/>
                <w:kern w:val="2"/>
                <w:sz w:val="24"/>
                <w:szCs w:val="24"/>
                <w:lang w:eastAsia="zh-CN"/>
              </w:rPr>
              <w:t>Дніпропетровської</w:t>
            </w:r>
            <w:proofErr w:type="spellEnd"/>
            <w:r>
              <w:rPr>
                <w:rFonts w:ascii="Times New Roman" w:eastAsia="Calibri" w:hAnsi="Times New Roman" w:cs="Times New Roman"/>
                <w:b/>
                <w:bCs/>
                <w:kern w:val="2"/>
                <w:sz w:val="24"/>
                <w:szCs w:val="24"/>
                <w:lang w:eastAsia="zh-CN"/>
              </w:rPr>
              <w:t xml:space="preserve"> </w:t>
            </w:r>
            <w:r>
              <w:rPr>
                <w:rFonts w:ascii="Times New Roman" w:eastAsia="Calibri" w:hAnsi="Times New Roman" w:cs="Times New Roman"/>
                <w:b/>
                <w:bCs/>
                <w:kern w:val="2"/>
                <w:sz w:val="24"/>
                <w:szCs w:val="24"/>
                <w:lang w:val="uk-UA" w:eastAsia="zh-CN"/>
              </w:rPr>
              <w:t xml:space="preserve"> </w:t>
            </w:r>
            <w:proofErr w:type="spellStart"/>
            <w:r>
              <w:rPr>
                <w:rFonts w:ascii="Times New Roman" w:eastAsia="Calibri" w:hAnsi="Times New Roman" w:cs="Times New Roman"/>
                <w:b/>
                <w:bCs/>
                <w:kern w:val="2"/>
                <w:sz w:val="24"/>
                <w:szCs w:val="24"/>
                <w:lang w:eastAsia="zh-CN"/>
              </w:rPr>
              <w:t>обласної</w:t>
            </w:r>
            <w:proofErr w:type="spellEnd"/>
            <w:r>
              <w:rPr>
                <w:rFonts w:ascii="Times New Roman" w:eastAsia="Calibri" w:hAnsi="Times New Roman" w:cs="Times New Roman"/>
                <w:b/>
                <w:bCs/>
                <w:kern w:val="2"/>
                <w:sz w:val="24"/>
                <w:szCs w:val="24"/>
                <w:lang w:eastAsia="zh-CN"/>
              </w:rPr>
              <w:t xml:space="preserve"> </w:t>
            </w:r>
            <w:r>
              <w:rPr>
                <w:rFonts w:ascii="Times New Roman" w:eastAsia="Calibri" w:hAnsi="Times New Roman" w:cs="Times New Roman"/>
                <w:b/>
                <w:bCs/>
                <w:kern w:val="2"/>
                <w:sz w:val="24"/>
                <w:szCs w:val="24"/>
                <w:lang w:val="uk-UA" w:eastAsia="zh-CN"/>
              </w:rPr>
              <w:t xml:space="preserve"> </w:t>
            </w:r>
            <w:proofErr w:type="gramStart"/>
            <w:r>
              <w:rPr>
                <w:rFonts w:ascii="Times New Roman" w:eastAsia="Calibri" w:hAnsi="Times New Roman" w:cs="Times New Roman"/>
                <w:b/>
                <w:bCs/>
                <w:kern w:val="2"/>
                <w:sz w:val="24"/>
                <w:szCs w:val="24"/>
                <w:lang w:eastAsia="zh-CN"/>
              </w:rPr>
              <w:t>ради</w:t>
            </w:r>
            <w:proofErr w:type="gramEnd"/>
            <w:r>
              <w:rPr>
                <w:rFonts w:ascii="Times New Roman" w:eastAsia="Calibri" w:hAnsi="Times New Roman" w:cs="Times New Roman"/>
                <w:b/>
                <w:bCs/>
                <w:kern w:val="2"/>
                <w:sz w:val="24"/>
                <w:szCs w:val="24"/>
                <w:lang w:val="uk-UA" w:eastAsia="zh-CN"/>
              </w:rPr>
              <w:t>»</w:t>
            </w:r>
          </w:p>
        </w:tc>
      </w:tr>
      <w:tr w:rsidR="006362B0" w:rsidRPr="003A2EDD" w:rsidTr="0031279C">
        <w:trPr>
          <w:gridAfter w:val="1"/>
          <w:wAfter w:w="5954" w:type="dxa"/>
        </w:trPr>
        <w:tc>
          <w:tcPr>
            <w:tcW w:w="2694" w:type="dxa"/>
            <w:tcBorders>
              <w:top w:val="single" w:sz="4" w:space="0" w:color="000000"/>
              <w:left w:val="single" w:sz="4" w:space="0" w:color="000000"/>
              <w:bottom w:val="single" w:sz="4" w:space="0" w:color="000000"/>
            </w:tcBorders>
            <w:shd w:val="clear" w:color="auto" w:fill="auto"/>
          </w:tcPr>
          <w:p w:rsidR="006362B0" w:rsidRPr="003A2EDD" w:rsidRDefault="006362B0" w:rsidP="0031279C">
            <w:pPr>
              <w:suppressAutoHyphens/>
              <w:snapToGrid w:val="0"/>
              <w:spacing w:after="0" w:line="240" w:lineRule="auto"/>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eastAsia="zh-CN"/>
              </w:rPr>
              <w:t>2.2. місцезнаходження</w:t>
            </w:r>
          </w:p>
        </w:tc>
        <w:tc>
          <w:tcPr>
            <w:tcW w:w="7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2B0" w:rsidRPr="003A2EDD" w:rsidRDefault="006362B0" w:rsidP="0031279C">
            <w:pPr>
              <w:suppressAutoHyphens/>
              <w:spacing w:after="0" w:line="240" w:lineRule="auto"/>
              <w:jc w:val="both"/>
              <w:textAlignment w:val="baseline"/>
              <w:rPr>
                <w:rFonts w:ascii="Times New Roman" w:eastAsia="Times New Roman" w:hAnsi="Times New Roman" w:cs="Times New Roman"/>
                <w:kern w:val="2"/>
                <w:lang w:eastAsia="zh-CN"/>
              </w:rPr>
            </w:pPr>
            <w:r>
              <w:rPr>
                <w:rFonts w:ascii="Times New Roman" w:hAnsi="Times New Roman" w:cs="Times New Roman"/>
                <w:lang w:val="uk-UA"/>
              </w:rPr>
              <w:t>вул. Треньова, 15, м. Кривий Ріг, Дніпропетровська обл., 50033</w:t>
            </w:r>
          </w:p>
        </w:tc>
      </w:tr>
      <w:tr w:rsidR="006362B0" w:rsidRPr="008D6912" w:rsidTr="0031279C">
        <w:trPr>
          <w:gridAfter w:val="1"/>
          <w:wAfter w:w="5954" w:type="dxa"/>
          <w:trHeight w:val="1399"/>
        </w:trPr>
        <w:tc>
          <w:tcPr>
            <w:tcW w:w="2694" w:type="dxa"/>
            <w:tcBorders>
              <w:top w:val="single" w:sz="4" w:space="0" w:color="000000"/>
              <w:left w:val="single" w:sz="4" w:space="0" w:color="000000"/>
              <w:bottom w:val="single" w:sz="4" w:space="0" w:color="000000"/>
            </w:tcBorders>
            <w:shd w:val="clear" w:color="auto" w:fill="auto"/>
            <w:vAlign w:val="center"/>
          </w:tcPr>
          <w:p w:rsidR="006362B0" w:rsidRPr="003A2EDD" w:rsidRDefault="006362B0" w:rsidP="0031279C">
            <w:pPr>
              <w:suppressAutoHyphens/>
              <w:snapToGrid w:val="0"/>
              <w:spacing w:after="0" w:line="240" w:lineRule="auto"/>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eastAsia="zh-CN"/>
              </w:rPr>
              <w:t>2.3. посадова особа замовника, уповноважена здійснювати зв'язок з учасниками</w:t>
            </w:r>
          </w:p>
        </w:tc>
        <w:tc>
          <w:tcPr>
            <w:tcW w:w="7074" w:type="dxa"/>
            <w:tcBorders>
              <w:top w:val="single" w:sz="4" w:space="0" w:color="000000"/>
              <w:left w:val="single" w:sz="4" w:space="0" w:color="000000"/>
              <w:bottom w:val="single" w:sz="4" w:space="0" w:color="000000"/>
              <w:right w:val="single" w:sz="4" w:space="0" w:color="000000"/>
            </w:tcBorders>
            <w:shd w:val="clear" w:color="auto" w:fill="auto"/>
          </w:tcPr>
          <w:p w:rsidR="006362B0" w:rsidRDefault="006362B0" w:rsidP="0031279C">
            <w:pPr>
              <w:spacing w:after="0" w:line="240" w:lineRule="atLeast"/>
              <w:rPr>
                <w:rFonts w:ascii="Times New Roman" w:eastAsia="SimSun" w:hAnsi="Times New Roman" w:cs="Times New Roman"/>
                <w:color w:val="000000"/>
                <w:lang w:val="uk-UA" w:eastAsia="zh-CN"/>
              </w:rPr>
            </w:pPr>
          </w:p>
          <w:p w:rsidR="006362B0" w:rsidRPr="003A2EDD" w:rsidRDefault="006362B0" w:rsidP="0031279C">
            <w:pPr>
              <w:spacing w:after="0" w:line="240" w:lineRule="atLeast"/>
              <w:rPr>
                <w:rFonts w:ascii="Times New Roman" w:eastAsia="Times New Roman" w:hAnsi="Times New Roman" w:cs="Times New Roman"/>
                <w:lang w:eastAsia="zh-CN"/>
              </w:rPr>
            </w:pPr>
            <w:proofErr w:type="spellStart"/>
            <w:r w:rsidRPr="003A2EDD">
              <w:rPr>
                <w:rFonts w:ascii="Times New Roman" w:eastAsia="SimSun" w:hAnsi="Times New Roman" w:cs="Times New Roman"/>
                <w:color w:val="000000"/>
                <w:lang w:eastAsia="zh-CN"/>
              </w:rPr>
              <w:t>Уповноважена</w:t>
            </w:r>
            <w:proofErr w:type="spellEnd"/>
            <w:r w:rsidRPr="003A2EDD">
              <w:rPr>
                <w:rFonts w:ascii="Times New Roman" w:eastAsia="SimSun" w:hAnsi="Times New Roman" w:cs="Times New Roman"/>
                <w:color w:val="000000"/>
                <w:lang w:eastAsia="zh-CN"/>
              </w:rPr>
              <w:t xml:space="preserve"> особа</w:t>
            </w:r>
            <w:proofErr w:type="gramStart"/>
            <w:r w:rsidRPr="003A2EDD">
              <w:rPr>
                <w:rFonts w:ascii="Times New Roman" w:eastAsia="SimSun" w:hAnsi="Times New Roman" w:cs="Times New Roman"/>
                <w:color w:val="000000"/>
                <w:lang w:eastAsia="zh-CN"/>
              </w:rPr>
              <w:t xml:space="preserve"> :</w:t>
            </w:r>
            <w:proofErr w:type="gramEnd"/>
            <w:r w:rsidRPr="003A2EDD">
              <w:rPr>
                <w:rFonts w:ascii="Times New Roman" w:eastAsia="SimSun" w:hAnsi="Times New Roman" w:cs="Times New Roman"/>
                <w:color w:val="000000"/>
                <w:lang w:eastAsia="zh-CN"/>
              </w:rPr>
              <w:t xml:space="preserve"> </w:t>
            </w:r>
            <w:proofErr w:type="spellStart"/>
            <w:r w:rsidRPr="00B97981">
              <w:rPr>
                <w:rFonts w:ascii="Times New Roman" w:hAnsi="Times New Roman" w:cs="Times New Roman"/>
              </w:rPr>
              <w:t>Ляшенко</w:t>
            </w:r>
            <w:proofErr w:type="spellEnd"/>
            <w:r w:rsidRPr="00B97981">
              <w:rPr>
                <w:rFonts w:ascii="Times New Roman" w:hAnsi="Times New Roman" w:cs="Times New Roman"/>
              </w:rPr>
              <w:t xml:space="preserve"> Оксана </w:t>
            </w:r>
            <w:proofErr w:type="spellStart"/>
            <w:r w:rsidRPr="00B97981">
              <w:rPr>
                <w:rFonts w:ascii="Times New Roman" w:hAnsi="Times New Roman" w:cs="Times New Roman"/>
              </w:rPr>
              <w:t>Петрівна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фахівець</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публічних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закупівель</w:t>
            </w:r>
            <w:proofErr w:type="spellEnd"/>
            <w:r w:rsidRPr="00B97981">
              <w:rPr>
                <w:rFonts w:ascii="Times New Roman" w:hAnsi="Times New Roman" w:cs="Times New Roman"/>
              </w:rPr>
              <w:t xml:space="preserve">  </w:t>
            </w:r>
          </w:p>
          <w:p w:rsidR="006362B0" w:rsidRPr="003A2EDD" w:rsidRDefault="006362B0" w:rsidP="0031279C">
            <w:pPr>
              <w:spacing w:after="0" w:line="240" w:lineRule="atLeast"/>
              <w:rPr>
                <w:rFonts w:ascii="Times New Roman" w:eastAsia="Times New Roman" w:hAnsi="Times New Roman" w:cs="Times New Roman"/>
                <w:lang w:eastAsia="zh-CN"/>
              </w:rPr>
            </w:pPr>
            <w:r w:rsidRPr="003A2EDD">
              <w:rPr>
                <w:rFonts w:ascii="Times New Roman" w:eastAsia="SimSun" w:hAnsi="Times New Roman" w:cs="Times New Roman"/>
                <w:color w:val="000000"/>
                <w:lang w:eastAsia="zh-CN"/>
              </w:rPr>
              <w:t>тел.. +38</w:t>
            </w:r>
            <w:r w:rsidRPr="00B97981">
              <w:rPr>
                <w:rFonts w:ascii="Times New Roman" w:hAnsi="Times New Roman" w:cs="Times New Roman"/>
                <w:shd w:val="clear" w:color="auto" w:fill="FAFAFA"/>
              </w:rPr>
              <w:t>(096) 365-12-51</w:t>
            </w:r>
          </w:p>
          <w:p w:rsidR="006362B0" w:rsidRPr="001868B9" w:rsidRDefault="006362B0" w:rsidP="0031279C">
            <w:pPr>
              <w:spacing w:after="0" w:line="264" w:lineRule="auto"/>
              <w:rPr>
                <w:rFonts w:ascii="Times New Roman" w:eastAsia="Times New Roman" w:hAnsi="Times New Roman" w:cs="Times New Roman"/>
                <w:lang w:val="uk-UA" w:eastAsia="zh-CN"/>
              </w:rPr>
            </w:pPr>
            <w:proofErr w:type="gramStart"/>
            <w:r w:rsidRPr="003A2EDD">
              <w:rPr>
                <w:rFonts w:ascii="Times New Roman" w:eastAsia="SimSun" w:hAnsi="Times New Roman" w:cs="Times New Roman"/>
                <w:color w:val="000000"/>
                <w:lang w:eastAsia="zh-CN"/>
              </w:rPr>
              <w:t>Е</w:t>
            </w:r>
            <w:proofErr w:type="gramEnd"/>
            <w:r w:rsidRPr="001868B9">
              <w:rPr>
                <w:rFonts w:ascii="Times New Roman" w:eastAsia="SimSun" w:hAnsi="Times New Roman" w:cs="Times New Roman"/>
                <w:color w:val="000000"/>
                <w:lang w:val="en-US" w:eastAsia="zh-CN"/>
              </w:rPr>
              <w:t>-</w:t>
            </w:r>
            <w:r w:rsidRPr="003A2EDD">
              <w:rPr>
                <w:rFonts w:ascii="Times New Roman" w:eastAsia="SimSun" w:hAnsi="Times New Roman" w:cs="Times New Roman"/>
                <w:color w:val="000000"/>
                <w:lang w:val="en-US" w:eastAsia="zh-CN"/>
              </w:rPr>
              <w:t>mail</w:t>
            </w:r>
            <w:r w:rsidRPr="001868B9">
              <w:rPr>
                <w:rFonts w:ascii="Times New Roman" w:eastAsia="SimSun" w:hAnsi="Times New Roman" w:cs="Times New Roman"/>
                <w:color w:val="000000"/>
                <w:lang w:val="en-US" w:eastAsia="zh-CN"/>
              </w:rPr>
              <w:t xml:space="preserve">: </w:t>
            </w:r>
            <w:r w:rsidRPr="00B97981">
              <w:rPr>
                <w:rFonts w:ascii="Times New Roman" w:hAnsi="Times New Roman" w:cs="Times New Roman"/>
                <w:b/>
                <w:lang w:val="en-US"/>
              </w:rPr>
              <w:t>kpni</w:t>
            </w:r>
            <w:r w:rsidRPr="001868B9">
              <w:rPr>
                <w:rFonts w:ascii="Times New Roman" w:hAnsi="Times New Roman" w:cs="Times New Roman"/>
                <w:b/>
                <w:lang w:val="en-US"/>
              </w:rPr>
              <w:t>@</w:t>
            </w:r>
            <w:r w:rsidRPr="00B97981">
              <w:rPr>
                <w:rFonts w:ascii="Times New Roman" w:hAnsi="Times New Roman" w:cs="Times New Roman"/>
                <w:b/>
                <w:lang w:val="en-US"/>
              </w:rPr>
              <w:t>i</w:t>
            </w:r>
            <w:r w:rsidRPr="001868B9">
              <w:rPr>
                <w:rFonts w:ascii="Times New Roman" w:hAnsi="Times New Roman" w:cs="Times New Roman"/>
                <w:b/>
                <w:lang w:val="en-US"/>
              </w:rPr>
              <w:t>.</w:t>
            </w:r>
            <w:r w:rsidRPr="00B97981">
              <w:rPr>
                <w:rFonts w:ascii="Times New Roman" w:hAnsi="Times New Roman" w:cs="Times New Roman"/>
                <w:b/>
                <w:lang w:val="en-US"/>
              </w:rPr>
              <w:t>ua</w:t>
            </w:r>
          </w:p>
        </w:tc>
      </w:tr>
      <w:tr w:rsidR="006362B0" w:rsidRPr="003A2EDD" w:rsidTr="0031279C">
        <w:trPr>
          <w:gridAfter w:val="1"/>
          <w:wAfter w:w="5954" w:type="dxa"/>
          <w:trHeight w:val="1399"/>
        </w:trPr>
        <w:tc>
          <w:tcPr>
            <w:tcW w:w="2694" w:type="dxa"/>
            <w:tcBorders>
              <w:top w:val="single" w:sz="4" w:space="0" w:color="000000"/>
              <w:left w:val="single" w:sz="4" w:space="0" w:color="000000"/>
              <w:bottom w:val="single" w:sz="4" w:space="0" w:color="000000"/>
            </w:tcBorders>
            <w:shd w:val="clear" w:color="auto" w:fill="auto"/>
            <w:vAlign w:val="center"/>
          </w:tcPr>
          <w:p w:rsidR="006362B0" w:rsidRPr="003A2EDD" w:rsidRDefault="006362B0" w:rsidP="0031279C">
            <w:pPr>
              <w:suppressAutoHyphens/>
              <w:snapToGrid w:val="0"/>
              <w:spacing w:after="0" w:line="240" w:lineRule="auto"/>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b/>
                <w:bCs/>
                <w:kern w:val="2"/>
                <w:lang w:val="uk-UA" w:eastAsia="zh-CN"/>
              </w:rPr>
              <w:t>3. Процедура закупівлі</w:t>
            </w:r>
          </w:p>
        </w:tc>
        <w:tc>
          <w:tcPr>
            <w:tcW w:w="7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2B0" w:rsidRPr="003A2EDD" w:rsidRDefault="006362B0" w:rsidP="0031279C">
            <w:pPr>
              <w:suppressAutoHyphens/>
              <w:snapToGrid w:val="0"/>
              <w:spacing w:after="0" w:line="240" w:lineRule="auto"/>
              <w:jc w:val="both"/>
              <w:textAlignment w:val="baseline"/>
              <w:rPr>
                <w:rFonts w:ascii="Times New Roman" w:eastAsia="Calibri" w:hAnsi="Times New Roman" w:cs="Times New Roman"/>
                <w:kern w:val="2"/>
                <w:lang w:eastAsia="zh-CN"/>
              </w:rPr>
            </w:pPr>
            <w:r>
              <w:rPr>
                <w:rFonts w:ascii="Times New Roman" w:eastAsia="Times New Roman" w:hAnsi="Times New Roman" w:cs="Times New Roman"/>
                <w:kern w:val="2"/>
                <w:sz w:val="24"/>
                <w:szCs w:val="24"/>
                <w:lang w:val="uk-UA" w:eastAsia="zh-CN"/>
              </w:rPr>
              <w:t>Відкриті торги з особливостями</w:t>
            </w:r>
          </w:p>
        </w:tc>
      </w:tr>
      <w:tr w:rsidR="006362B0" w:rsidRPr="003A2EDD" w:rsidTr="0031279C">
        <w:trPr>
          <w:gridAfter w:val="1"/>
          <w:wAfter w:w="5954" w:type="dxa"/>
          <w:trHeight w:val="608"/>
        </w:trPr>
        <w:tc>
          <w:tcPr>
            <w:tcW w:w="2694" w:type="dxa"/>
            <w:tcBorders>
              <w:top w:val="single" w:sz="4" w:space="0" w:color="000000"/>
              <w:left w:val="single" w:sz="4" w:space="0" w:color="000000"/>
              <w:bottom w:val="single" w:sz="4" w:space="0" w:color="000000"/>
            </w:tcBorders>
            <w:shd w:val="clear" w:color="auto" w:fill="auto"/>
            <w:vAlign w:val="center"/>
          </w:tcPr>
          <w:p w:rsidR="006362B0" w:rsidRPr="003A2EDD" w:rsidRDefault="006362B0" w:rsidP="0031279C">
            <w:pPr>
              <w:suppressAutoHyphens/>
              <w:snapToGrid w:val="0"/>
              <w:spacing w:after="0" w:line="240" w:lineRule="auto"/>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b/>
                <w:bCs/>
                <w:kern w:val="2"/>
                <w:lang w:val="uk-UA" w:eastAsia="zh-CN"/>
              </w:rPr>
              <w:t>4. Інформація про предмет закупівлі</w:t>
            </w:r>
          </w:p>
        </w:tc>
        <w:tc>
          <w:tcPr>
            <w:tcW w:w="7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2B0" w:rsidRPr="003A2EDD" w:rsidRDefault="006362B0" w:rsidP="0031279C">
            <w:pPr>
              <w:suppressAutoHyphens/>
              <w:snapToGrid w:val="0"/>
              <w:spacing w:after="0" w:line="240" w:lineRule="auto"/>
              <w:jc w:val="both"/>
              <w:textAlignment w:val="baseline"/>
              <w:rPr>
                <w:rFonts w:ascii="Times New Roman" w:eastAsia="Times New Roman" w:hAnsi="Times New Roman" w:cs="Times New Roman"/>
                <w:b/>
                <w:bCs/>
                <w:kern w:val="2"/>
                <w:lang w:val="uk-UA" w:eastAsia="zh-CN"/>
              </w:rPr>
            </w:pPr>
          </w:p>
        </w:tc>
      </w:tr>
      <w:tr w:rsidR="006362B0" w:rsidRPr="003A2EDD" w:rsidTr="0031279C">
        <w:trPr>
          <w:gridAfter w:val="1"/>
          <w:wAfter w:w="5954" w:type="dxa"/>
          <w:trHeight w:val="725"/>
        </w:trPr>
        <w:tc>
          <w:tcPr>
            <w:tcW w:w="2694" w:type="dxa"/>
            <w:tcBorders>
              <w:top w:val="single" w:sz="4" w:space="0" w:color="000000"/>
              <w:left w:val="single" w:sz="4" w:space="0" w:color="000000"/>
              <w:bottom w:val="single" w:sz="4" w:space="0" w:color="000000"/>
            </w:tcBorders>
            <w:shd w:val="clear" w:color="auto" w:fill="auto"/>
            <w:vAlign w:val="center"/>
          </w:tcPr>
          <w:p w:rsidR="006362B0" w:rsidRPr="003A2EDD" w:rsidRDefault="006362B0" w:rsidP="0031279C">
            <w:pPr>
              <w:suppressAutoHyphens/>
              <w:snapToGrid w:val="0"/>
              <w:spacing w:after="0" w:line="240" w:lineRule="auto"/>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eastAsia="zh-CN"/>
              </w:rPr>
              <w:t>4.1.назва предмета закупівлі</w:t>
            </w:r>
          </w:p>
        </w:tc>
        <w:tc>
          <w:tcPr>
            <w:tcW w:w="7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2B0" w:rsidRPr="003A2EDD" w:rsidRDefault="006362B0" w:rsidP="0031279C">
            <w:pPr>
              <w:suppressAutoHyphens/>
              <w:spacing w:after="0" w:line="240" w:lineRule="auto"/>
              <w:jc w:val="both"/>
              <w:textAlignment w:val="baseline"/>
              <w:rPr>
                <w:rFonts w:ascii="Times New Roman" w:eastAsia="Times New Roman" w:hAnsi="Times New Roman" w:cs="Times New Roman"/>
                <w:color w:val="333333"/>
                <w:kern w:val="2"/>
                <w:shd w:val="clear" w:color="auto" w:fill="FFFFFF"/>
                <w:lang w:val="uk-UA" w:eastAsia="zh-CN"/>
              </w:rPr>
            </w:pPr>
            <w:r w:rsidRPr="003A2EDD">
              <w:rPr>
                <w:rFonts w:ascii="Times New Roman" w:eastAsia="Calibri" w:hAnsi="Times New Roman" w:cs="Times New Roman"/>
                <w:kern w:val="2"/>
                <w:lang w:val="uk-UA" w:eastAsia="zh-CN"/>
              </w:rPr>
              <w:t>Послуги їдалень щодо забезпечення харчування підопічних закладу(</w:t>
            </w:r>
            <w:proofErr w:type="spellStart"/>
            <w:r w:rsidRPr="003A2EDD">
              <w:rPr>
                <w:rFonts w:ascii="Times New Roman" w:eastAsia="Calibri" w:hAnsi="Times New Roman" w:cs="Times New Roman"/>
                <w:kern w:val="2"/>
                <w:lang w:val="uk-UA" w:eastAsia="zh-CN"/>
              </w:rPr>
              <w:t>аутсорсинг</w:t>
            </w:r>
            <w:proofErr w:type="spellEnd"/>
            <w:r w:rsidRPr="003A2EDD">
              <w:rPr>
                <w:rFonts w:ascii="Times New Roman" w:eastAsia="Calibri" w:hAnsi="Times New Roman" w:cs="Times New Roman"/>
                <w:kern w:val="2"/>
                <w:lang w:val="uk-UA" w:eastAsia="zh-CN"/>
              </w:rPr>
              <w:t>)</w:t>
            </w:r>
            <w:r w:rsidRPr="003A2EDD">
              <w:rPr>
                <w:rFonts w:ascii="Times New Roman" w:eastAsia="Times New Roman" w:hAnsi="Times New Roman" w:cs="Times New Roman"/>
                <w:color w:val="333333"/>
                <w:kern w:val="2"/>
                <w:shd w:val="clear" w:color="auto" w:fill="FFFFFF"/>
                <w:lang w:val="uk-UA" w:eastAsia="zh-CN"/>
              </w:rPr>
              <w:t>.</w:t>
            </w:r>
          </w:p>
          <w:p w:rsidR="006362B0" w:rsidRPr="003A2EDD" w:rsidRDefault="006362B0" w:rsidP="0031279C">
            <w:pPr>
              <w:suppressAutoHyphens/>
              <w:spacing w:after="0" w:line="240" w:lineRule="auto"/>
              <w:jc w:val="both"/>
              <w:textAlignment w:val="baseline"/>
              <w:rPr>
                <w:rFonts w:ascii="Times New Roman" w:eastAsia="Calibri" w:hAnsi="Times New Roman" w:cs="Times New Roman"/>
                <w:kern w:val="2"/>
                <w:lang w:val="uk-UA" w:eastAsia="zh-CN"/>
              </w:rPr>
            </w:pPr>
            <w:r w:rsidRPr="003A2EDD">
              <w:rPr>
                <w:rFonts w:ascii="Times New Roman" w:eastAsia="Times New Roman" w:hAnsi="Times New Roman" w:cs="Times New Roman"/>
                <w:color w:val="333333"/>
                <w:kern w:val="2"/>
                <w:shd w:val="clear" w:color="auto" w:fill="FFFFFF"/>
                <w:lang w:val="uk-UA" w:eastAsia="zh-CN"/>
              </w:rPr>
              <w:t>(</w:t>
            </w:r>
            <w:proofErr w:type="spellStart"/>
            <w:r w:rsidR="00BE5951">
              <w:fldChar w:fldCharType="begin"/>
            </w:r>
            <w:r>
              <w:instrText>HYPERLINK</w:instrText>
            </w:r>
            <w:r w:rsidRPr="0057497E">
              <w:rPr>
                <w:lang w:val="uk-UA"/>
              </w:rPr>
              <w:instrText xml:space="preserve"> "</w:instrText>
            </w:r>
            <w:r>
              <w:instrText>https</w:instrText>
            </w:r>
            <w:r w:rsidRPr="0057497E">
              <w:rPr>
                <w:lang w:val="uk-UA"/>
              </w:rPr>
              <w:instrText>://</w:instrText>
            </w:r>
            <w:r>
              <w:instrText>zakon</w:instrText>
            </w:r>
            <w:r w:rsidRPr="0057497E">
              <w:rPr>
                <w:lang w:val="uk-UA"/>
              </w:rPr>
              <w:instrText>.</w:instrText>
            </w:r>
            <w:r>
              <w:instrText>rada</w:instrText>
            </w:r>
            <w:r w:rsidRPr="0057497E">
              <w:rPr>
                <w:lang w:val="uk-UA"/>
              </w:rPr>
              <w:instrText>.</w:instrText>
            </w:r>
            <w:r>
              <w:instrText>gov</w:instrText>
            </w:r>
            <w:r w:rsidRPr="0057497E">
              <w:rPr>
                <w:lang w:val="uk-UA"/>
              </w:rPr>
              <w:instrText>.</w:instrText>
            </w:r>
            <w:r>
              <w:instrText>ua</w:instrText>
            </w:r>
            <w:r w:rsidRPr="0057497E">
              <w:rPr>
                <w:lang w:val="uk-UA"/>
              </w:rPr>
              <w:instrText>/</w:instrText>
            </w:r>
            <w:r>
              <w:instrText>laws</w:instrText>
            </w:r>
            <w:r w:rsidRPr="0057497E">
              <w:rPr>
                <w:lang w:val="uk-UA"/>
              </w:rPr>
              <w:instrText>/</w:instrText>
            </w:r>
            <w:r>
              <w:instrText>show</w:instrText>
            </w:r>
            <w:r w:rsidRPr="0057497E">
              <w:rPr>
                <w:lang w:val="uk-UA"/>
              </w:rPr>
              <w:instrText>/305-2021-п?</w:instrText>
            </w:r>
            <w:r>
              <w:instrText>find</w:instrText>
            </w:r>
            <w:r w:rsidRPr="0057497E">
              <w:rPr>
                <w:lang w:val="uk-UA"/>
              </w:rPr>
              <w:instrText>=1&amp;</w:instrText>
            </w:r>
            <w:r>
              <w:instrText>text</w:instrText>
            </w:r>
            <w:r w:rsidRPr="0057497E">
              <w:rPr>
                <w:lang w:val="uk-UA"/>
              </w:rPr>
              <w:instrText>=аутсорс" \</w:instrText>
            </w:r>
            <w:r>
              <w:instrText>l</w:instrText>
            </w:r>
            <w:r w:rsidRPr="0057497E">
              <w:rPr>
                <w:lang w:val="uk-UA"/>
              </w:rPr>
              <w:instrText xml:space="preserve"> "</w:instrText>
            </w:r>
            <w:r>
              <w:instrText>w</w:instrText>
            </w:r>
            <w:r w:rsidRPr="0057497E">
              <w:rPr>
                <w:lang w:val="uk-UA"/>
              </w:rPr>
              <w:instrText>1_2"</w:instrText>
            </w:r>
            <w:r w:rsidR="00BE5951">
              <w:fldChar w:fldCharType="separate"/>
            </w:r>
            <w:r w:rsidRPr="003A2EDD">
              <w:rPr>
                <w:rFonts w:ascii="Times New Roman" w:eastAsia="Times New Roman" w:hAnsi="Times New Roman" w:cs="Times New Roman"/>
                <w:kern w:val="2"/>
                <w:lang w:val="uk-UA" w:eastAsia="zh-CN"/>
              </w:rPr>
              <w:t>Аутсорс</w:t>
            </w:r>
            <w:r w:rsidR="00BE5951">
              <w:fldChar w:fldCharType="end"/>
            </w:r>
            <w:r w:rsidRPr="003A2EDD">
              <w:rPr>
                <w:rFonts w:ascii="Times New Roman" w:eastAsia="Times New Roman" w:hAnsi="Times New Roman" w:cs="Times New Roman"/>
                <w:kern w:val="2"/>
                <w:lang w:val="uk-UA" w:eastAsia="zh-CN"/>
              </w:rPr>
              <w:t>инг</w:t>
            </w:r>
            <w:proofErr w:type="spellEnd"/>
            <w:r w:rsidRPr="003A2EDD">
              <w:rPr>
                <w:rFonts w:ascii="Times New Roman" w:eastAsia="Times New Roman" w:hAnsi="Times New Roman" w:cs="Times New Roman"/>
                <w:kern w:val="2"/>
                <w:lang w:val="uk-UA" w:eastAsia="zh-CN"/>
              </w:rPr>
              <w:t xml:space="preserve"> - спосіб організації харчування, що передбачає виготовлення та реалізацію готових страв оператором ринку харчових продуктів, який здійснює постачання послуг з харчування, з використанням матеріально-технічної бази Замовника).</w:t>
            </w:r>
          </w:p>
          <w:p w:rsidR="006362B0" w:rsidRPr="003A2EDD" w:rsidRDefault="006362B0" w:rsidP="0031279C">
            <w:pPr>
              <w:suppressAutoHyphens/>
              <w:spacing w:after="0" w:line="240" w:lineRule="auto"/>
              <w:jc w:val="both"/>
              <w:textAlignment w:val="baseline"/>
              <w:rPr>
                <w:rFonts w:ascii="Times New Roman" w:eastAsia="Times New Roman" w:hAnsi="Times New Roman" w:cs="Times New Roman"/>
                <w:kern w:val="2"/>
                <w:lang w:eastAsia="zh-CN"/>
              </w:rPr>
            </w:pPr>
            <w:r w:rsidRPr="003A2EDD">
              <w:rPr>
                <w:rFonts w:ascii="Times New Roman" w:eastAsia="Times New Roman" w:hAnsi="Times New Roman" w:cs="Times New Roman"/>
                <w:kern w:val="2"/>
                <w:lang w:val="uk-UA" w:eastAsia="zh-CN"/>
              </w:rPr>
              <w:t>К</w:t>
            </w:r>
            <w:r w:rsidRPr="003A2EDD">
              <w:rPr>
                <w:rFonts w:ascii="Times New Roman" w:eastAsia="Times New Roman" w:hAnsi="Times New Roman" w:cs="Times New Roman"/>
                <w:kern w:val="2"/>
                <w:lang w:eastAsia="zh-CN"/>
              </w:rPr>
              <w:t>од ДК 021:2015 -5551</w:t>
            </w:r>
            <w:r w:rsidRPr="003A2EDD">
              <w:rPr>
                <w:rFonts w:ascii="Times New Roman" w:eastAsia="Times New Roman" w:hAnsi="Times New Roman" w:cs="Times New Roman"/>
                <w:kern w:val="2"/>
                <w:lang w:val="uk-UA" w:eastAsia="zh-CN"/>
              </w:rPr>
              <w:t>0</w:t>
            </w:r>
            <w:r w:rsidRPr="003A2EDD">
              <w:rPr>
                <w:rFonts w:ascii="Times New Roman" w:eastAsia="Times New Roman" w:hAnsi="Times New Roman" w:cs="Times New Roman"/>
                <w:kern w:val="2"/>
                <w:lang w:eastAsia="zh-CN"/>
              </w:rPr>
              <w:t>000-</w:t>
            </w:r>
            <w:r w:rsidRPr="003A2EDD">
              <w:rPr>
                <w:rFonts w:ascii="Times New Roman" w:eastAsia="Times New Roman" w:hAnsi="Times New Roman" w:cs="Times New Roman"/>
                <w:kern w:val="2"/>
                <w:lang w:val="uk-UA" w:eastAsia="zh-CN"/>
              </w:rPr>
              <w:t>8</w:t>
            </w:r>
            <w:r>
              <w:rPr>
                <w:rFonts w:ascii="Times New Roman" w:eastAsia="Times New Roman" w:hAnsi="Times New Roman" w:cs="Times New Roman"/>
                <w:kern w:val="2"/>
                <w:lang w:val="uk-UA" w:eastAsia="zh-CN"/>
              </w:rPr>
              <w:t xml:space="preserve">  </w:t>
            </w:r>
            <w:proofErr w:type="spellStart"/>
            <w:r w:rsidRPr="003A2EDD">
              <w:rPr>
                <w:rFonts w:ascii="Times New Roman" w:eastAsia="Times New Roman" w:hAnsi="Times New Roman" w:cs="Times New Roman"/>
                <w:kern w:val="2"/>
                <w:lang w:eastAsia="zh-CN"/>
              </w:rPr>
              <w:t>Послуги</w:t>
            </w:r>
            <w:proofErr w:type="spellEnd"/>
            <w:r>
              <w:rPr>
                <w:rFonts w:ascii="Times New Roman" w:eastAsia="Times New Roman" w:hAnsi="Times New Roman" w:cs="Times New Roman"/>
                <w:kern w:val="2"/>
                <w:lang w:val="uk-UA" w:eastAsia="zh-CN"/>
              </w:rPr>
              <w:t xml:space="preserve"> </w:t>
            </w:r>
            <w:r w:rsidRPr="003A2EDD">
              <w:rPr>
                <w:rFonts w:ascii="Times New Roman" w:eastAsia="Times New Roman" w:hAnsi="Times New Roman" w:cs="Times New Roman"/>
                <w:kern w:val="2"/>
                <w:lang w:eastAsia="zh-CN"/>
              </w:rPr>
              <w:t xml:space="preserve"> </w:t>
            </w:r>
            <w:proofErr w:type="spellStart"/>
            <w:r w:rsidRPr="003A2EDD">
              <w:rPr>
                <w:rFonts w:ascii="Times New Roman" w:eastAsia="Times New Roman" w:hAnsi="Times New Roman" w:cs="Times New Roman"/>
                <w:kern w:val="2"/>
                <w:lang w:eastAsia="zh-CN"/>
              </w:rPr>
              <w:t>їдалень</w:t>
            </w:r>
            <w:proofErr w:type="spellEnd"/>
          </w:p>
          <w:p w:rsidR="006362B0" w:rsidRPr="003A2EDD" w:rsidRDefault="006362B0" w:rsidP="0031279C">
            <w:pPr>
              <w:suppressAutoHyphens/>
              <w:spacing w:after="0" w:line="240" w:lineRule="auto"/>
              <w:jc w:val="both"/>
              <w:textAlignment w:val="baseline"/>
              <w:rPr>
                <w:rFonts w:ascii="Times New Roman" w:eastAsia="Times New Roman" w:hAnsi="Times New Roman" w:cs="Times New Roman"/>
                <w:kern w:val="2"/>
                <w:lang w:eastAsia="zh-CN"/>
              </w:rPr>
            </w:pPr>
          </w:p>
        </w:tc>
      </w:tr>
      <w:tr w:rsidR="006362B0" w:rsidRPr="003A2EDD" w:rsidTr="0031279C">
        <w:trPr>
          <w:gridAfter w:val="1"/>
          <w:wAfter w:w="5954" w:type="dxa"/>
          <w:trHeight w:val="305"/>
        </w:trPr>
        <w:tc>
          <w:tcPr>
            <w:tcW w:w="2694" w:type="dxa"/>
            <w:tcBorders>
              <w:top w:val="single" w:sz="4" w:space="0" w:color="000000"/>
              <w:left w:val="single" w:sz="4" w:space="0" w:color="000000"/>
              <w:bottom w:val="single" w:sz="4" w:space="0" w:color="000000"/>
            </w:tcBorders>
            <w:shd w:val="clear" w:color="auto" w:fill="auto"/>
            <w:vAlign w:val="center"/>
          </w:tcPr>
          <w:p w:rsidR="006362B0" w:rsidRPr="003A2EDD" w:rsidRDefault="006362B0" w:rsidP="0031279C">
            <w:pPr>
              <w:suppressAutoHyphens/>
              <w:snapToGrid w:val="0"/>
              <w:spacing w:after="0" w:line="240" w:lineRule="auto"/>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eastAsia="zh-CN"/>
              </w:rPr>
              <w:t>4.2.опис окремої частини (частин) предмета закупівлі (лота), щодо якої можуть подані тендерні пропозиції</w:t>
            </w:r>
          </w:p>
        </w:tc>
        <w:tc>
          <w:tcPr>
            <w:tcW w:w="7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2B0" w:rsidRPr="003A2EDD" w:rsidRDefault="006362B0" w:rsidP="0031279C">
            <w:pPr>
              <w:suppressAutoHyphens/>
              <w:snapToGrid w:val="0"/>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bidi="hi-IN"/>
              </w:rPr>
              <w:t>Умовами цієї тендерної документації не встановлені окремі частини предмета закупівлі (лоти).</w:t>
            </w:r>
          </w:p>
        </w:tc>
      </w:tr>
      <w:tr w:rsidR="006362B0" w:rsidRPr="008D6912" w:rsidTr="0031279C">
        <w:trPr>
          <w:gridAfter w:val="1"/>
          <w:wAfter w:w="5954" w:type="dxa"/>
          <w:trHeight w:val="688"/>
        </w:trPr>
        <w:tc>
          <w:tcPr>
            <w:tcW w:w="2694" w:type="dxa"/>
            <w:tcBorders>
              <w:top w:val="single" w:sz="4" w:space="0" w:color="000000"/>
              <w:left w:val="single" w:sz="4" w:space="0" w:color="000000"/>
              <w:bottom w:val="single" w:sz="4" w:space="0" w:color="000000"/>
            </w:tcBorders>
            <w:shd w:val="clear" w:color="auto" w:fill="auto"/>
            <w:vAlign w:val="center"/>
          </w:tcPr>
          <w:p w:rsidR="006362B0" w:rsidRPr="003A2EDD" w:rsidRDefault="006362B0" w:rsidP="0031279C">
            <w:pPr>
              <w:suppressAutoHyphens/>
              <w:snapToGrid w:val="0"/>
              <w:spacing w:after="0" w:line="240" w:lineRule="auto"/>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eastAsia="zh-CN"/>
              </w:rPr>
              <w:t>4.3. місце, кількість, обсяг поставки товарів (надання послуг, виконання робіт)</w:t>
            </w:r>
          </w:p>
        </w:tc>
        <w:tc>
          <w:tcPr>
            <w:tcW w:w="7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2B0" w:rsidRDefault="006362B0" w:rsidP="0031279C">
            <w:pPr>
              <w:snapToGrid w:val="0"/>
              <w:spacing w:after="0" w:line="0" w:lineRule="atLeast"/>
              <w:jc w:val="both"/>
              <w:rPr>
                <w:rFonts w:ascii="Times New Roman" w:hAnsi="Times New Roman"/>
                <w:lang w:val="uk-UA"/>
              </w:rPr>
            </w:pPr>
            <w:r w:rsidRPr="00DF6CA1">
              <w:rPr>
                <w:rFonts w:ascii="Times New Roman" w:hAnsi="Times New Roman"/>
                <w:lang w:val="uk-UA"/>
              </w:rPr>
              <w:t>Місце поставки –</w:t>
            </w:r>
            <w:r>
              <w:rPr>
                <w:rFonts w:ascii="Times New Roman" w:hAnsi="Times New Roman"/>
              </w:rPr>
              <w:t xml:space="preserve"> </w:t>
            </w:r>
            <w:proofErr w:type="spellStart"/>
            <w:r>
              <w:rPr>
                <w:rFonts w:ascii="Times New Roman" w:hAnsi="Times New Roman"/>
              </w:rPr>
              <w:t>вулиця</w:t>
            </w:r>
            <w:proofErr w:type="spellEnd"/>
            <w:r>
              <w:rPr>
                <w:rFonts w:ascii="Times New Roman" w:hAnsi="Times New Roman"/>
              </w:rPr>
              <w:t xml:space="preserve"> Треньова,15, м</w:t>
            </w:r>
            <w:r>
              <w:rPr>
                <w:rFonts w:ascii="Times New Roman" w:hAnsi="Times New Roman"/>
                <w:lang w:val="uk-UA"/>
              </w:rPr>
              <w:t>.</w:t>
            </w:r>
            <w:r w:rsidRPr="00D268BA">
              <w:rPr>
                <w:rFonts w:ascii="Times New Roman" w:hAnsi="Times New Roman"/>
              </w:rPr>
              <w:t xml:space="preserve"> </w:t>
            </w:r>
            <w:proofErr w:type="spellStart"/>
            <w:r w:rsidRPr="00D268BA">
              <w:rPr>
                <w:rFonts w:ascii="Times New Roman" w:hAnsi="Times New Roman"/>
              </w:rPr>
              <w:t>Кривий</w:t>
            </w:r>
            <w:proofErr w:type="spellEnd"/>
            <w:r w:rsidRPr="00D268BA">
              <w:rPr>
                <w:rFonts w:ascii="Times New Roman" w:hAnsi="Times New Roman"/>
              </w:rPr>
              <w:t xml:space="preserve"> </w:t>
            </w:r>
            <w:proofErr w:type="spellStart"/>
            <w:proofErr w:type="gramStart"/>
            <w:r w:rsidRPr="00D268BA">
              <w:rPr>
                <w:rFonts w:ascii="Times New Roman" w:hAnsi="Times New Roman"/>
              </w:rPr>
              <w:t>Р</w:t>
            </w:r>
            <w:proofErr w:type="gramEnd"/>
            <w:r w:rsidRPr="00D268BA">
              <w:rPr>
                <w:rFonts w:ascii="Times New Roman" w:hAnsi="Times New Roman"/>
              </w:rPr>
              <w:t>іг</w:t>
            </w:r>
            <w:proofErr w:type="spellEnd"/>
            <w:r w:rsidRPr="00D268BA">
              <w:rPr>
                <w:rFonts w:ascii="Times New Roman" w:hAnsi="Times New Roman"/>
              </w:rPr>
              <w:t>,</w:t>
            </w:r>
          </w:p>
          <w:p w:rsidR="006362B0" w:rsidRDefault="006362B0" w:rsidP="0031279C">
            <w:pPr>
              <w:snapToGrid w:val="0"/>
              <w:spacing w:after="0" w:line="0" w:lineRule="atLeast"/>
              <w:jc w:val="both"/>
              <w:rPr>
                <w:rFonts w:ascii="Times New Roman" w:hAnsi="Times New Roman"/>
                <w:lang w:val="uk-UA"/>
              </w:rPr>
            </w:pPr>
            <w:r>
              <w:rPr>
                <w:rFonts w:ascii="Times New Roman" w:hAnsi="Times New Roman"/>
                <w:lang w:val="uk-UA"/>
              </w:rPr>
              <w:t xml:space="preserve"> Д</w:t>
            </w:r>
            <w:proofErr w:type="spellStart"/>
            <w:r w:rsidRPr="00D268BA">
              <w:rPr>
                <w:rFonts w:ascii="Times New Roman" w:hAnsi="Times New Roman"/>
              </w:rPr>
              <w:t>ніпропетровсь</w:t>
            </w:r>
            <w:r>
              <w:rPr>
                <w:rFonts w:ascii="Times New Roman" w:hAnsi="Times New Roman"/>
                <w:lang w:val="uk-UA"/>
              </w:rPr>
              <w:t>ка</w:t>
            </w:r>
            <w:proofErr w:type="spellEnd"/>
            <w:r>
              <w:rPr>
                <w:rFonts w:ascii="Times New Roman" w:hAnsi="Times New Roman"/>
                <w:lang w:val="uk-UA"/>
              </w:rPr>
              <w:t xml:space="preserve"> </w:t>
            </w:r>
            <w:proofErr w:type="spellStart"/>
            <w:r>
              <w:rPr>
                <w:rFonts w:ascii="Times New Roman" w:hAnsi="Times New Roman"/>
              </w:rPr>
              <w:t>обл</w:t>
            </w:r>
            <w:proofErr w:type="spellEnd"/>
            <w:r>
              <w:rPr>
                <w:rFonts w:ascii="Times New Roman" w:hAnsi="Times New Roman"/>
                <w:lang w:val="uk-UA"/>
              </w:rPr>
              <w:t>.</w:t>
            </w:r>
            <w:r w:rsidRPr="00D268BA">
              <w:rPr>
                <w:rFonts w:ascii="Times New Roman" w:hAnsi="Times New Roman"/>
                <w:lang w:val="uk-UA"/>
              </w:rPr>
              <w:t>, 50033</w:t>
            </w:r>
          </w:p>
          <w:p w:rsidR="006362B0" w:rsidRPr="00D268BA" w:rsidRDefault="006362B0" w:rsidP="0031279C">
            <w:pPr>
              <w:snapToGrid w:val="0"/>
              <w:spacing w:after="0" w:line="0" w:lineRule="atLeast"/>
              <w:jc w:val="both"/>
              <w:rPr>
                <w:rFonts w:ascii="Times New Roman" w:hAnsi="Times New Roman"/>
                <w:lang w:val="uk-UA"/>
              </w:rPr>
            </w:pPr>
            <w:r w:rsidRPr="00D268BA">
              <w:rPr>
                <w:rFonts w:ascii="Times New Roman" w:hAnsi="Times New Roman"/>
                <w:lang w:val="uk-UA"/>
              </w:rPr>
              <w:t xml:space="preserve">Орієнтовна кількість –  </w:t>
            </w:r>
            <w:r>
              <w:rPr>
                <w:rFonts w:ascii="Times New Roman" w:hAnsi="Times New Roman"/>
                <w:lang w:val="uk-UA"/>
              </w:rPr>
              <w:t xml:space="preserve">107100 </w:t>
            </w:r>
            <w:proofErr w:type="spellStart"/>
            <w:r w:rsidRPr="00D268BA">
              <w:rPr>
                <w:rFonts w:ascii="Times New Roman" w:hAnsi="Times New Roman"/>
                <w:lang w:val="uk-UA"/>
              </w:rPr>
              <w:t>чоловіко</w:t>
            </w:r>
            <w:proofErr w:type="spellEnd"/>
            <w:r w:rsidRPr="00D268BA">
              <w:rPr>
                <w:rFonts w:ascii="Times New Roman" w:hAnsi="Times New Roman"/>
                <w:lang w:val="uk-UA"/>
              </w:rPr>
              <w:t>/днів</w:t>
            </w:r>
          </w:p>
          <w:p w:rsidR="006362B0" w:rsidRPr="00F46B53" w:rsidRDefault="006362B0" w:rsidP="0031279C">
            <w:pPr>
              <w:pStyle w:val="HTML"/>
              <w:shd w:val="clear" w:color="auto" w:fill="F8F9FA"/>
              <w:spacing w:line="0" w:lineRule="atLeast"/>
              <w:rPr>
                <w:rFonts w:ascii="Times New Roman" w:eastAsiaTheme="minorEastAsia" w:hAnsi="Times New Roman" w:cstheme="minorBidi"/>
                <w:sz w:val="22"/>
                <w:szCs w:val="22"/>
                <w:lang w:val="uk-UA"/>
              </w:rPr>
            </w:pPr>
            <w:r w:rsidRPr="002302CB">
              <w:rPr>
                <w:rFonts w:ascii="Times New Roman" w:eastAsiaTheme="minorEastAsia" w:hAnsi="Times New Roman" w:cstheme="minorBidi"/>
                <w:sz w:val="22"/>
                <w:szCs w:val="22"/>
                <w:lang w:val="uk-UA"/>
              </w:rPr>
              <w:t>Оч</w:t>
            </w:r>
            <w:r>
              <w:rPr>
                <w:rFonts w:ascii="Times New Roman" w:eastAsiaTheme="minorEastAsia" w:hAnsi="Times New Roman" w:cstheme="minorBidi"/>
                <w:sz w:val="22"/>
                <w:szCs w:val="22"/>
                <w:lang w:val="uk-UA"/>
              </w:rPr>
              <w:t>ікувана вартість – 11 852 757,00 грн.(Одинадцять мільйонів</w:t>
            </w:r>
            <w:r w:rsidRPr="002302CB">
              <w:rPr>
                <w:rFonts w:ascii="Times New Roman" w:eastAsiaTheme="minorEastAsia" w:hAnsi="Times New Roman" w:cstheme="minorBidi"/>
                <w:sz w:val="22"/>
                <w:szCs w:val="22"/>
                <w:lang w:val="uk-UA"/>
              </w:rPr>
              <w:t xml:space="preserve"> </w:t>
            </w:r>
            <w:r>
              <w:rPr>
                <w:rFonts w:ascii="Times New Roman" w:eastAsiaTheme="minorEastAsia" w:hAnsi="Times New Roman" w:cstheme="minorBidi"/>
                <w:sz w:val="22"/>
                <w:szCs w:val="22"/>
                <w:lang w:val="uk-UA"/>
              </w:rPr>
              <w:t>вісімсот п</w:t>
            </w:r>
            <w:r>
              <w:rPr>
                <w:rFonts w:ascii="Times New Roman" w:eastAsiaTheme="minorEastAsia" w:hAnsi="Times New Roman" w:cs="Times New Roman"/>
                <w:sz w:val="22"/>
                <w:szCs w:val="22"/>
                <w:lang w:val="uk-UA"/>
              </w:rPr>
              <w:t>'</w:t>
            </w:r>
            <w:r>
              <w:rPr>
                <w:rFonts w:ascii="Times New Roman" w:eastAsiaTheme="minorEastAsia" w:hAnsi="Times New Roman" w:cstheme="minorBidi"/>
                <w:sz w:val="22"/>
                <w:szCs w:val="22"/>
                <w:lang w:val="uk-UA"/>
              </w:rPr>
              <w:t>ятдесят дві тисячі сімсот п</w:t>
            </w:r>
            <w:r>
              <w:rPr>
                <w:rFonts w:ascii="Times New Roman" w:eastAsiaTheme="minorEastAsia" w:hAnsi="Times New Roman" w:cs="Times New Roman"/>
                <w:sz w:val="22"/>
                <w:szCs w:val="22"/>
                <w:lang w:val="uk-UA"/>
              </w:rPr>
              <w:t>'</w:t>
            </w:r>
            <w:r>
              <w:rPr>
                <w:rFonts w:ascii="Times New Roman" w:eastAsiaTheme="minorEastAsia" w:hAnsi="Times New Roman" w:cstheme="minorBidi"/>
                <w:sz w:val="22"/>
                <w:szCs w:val="22"/>
                <w:lang w:val="uk-UA"/>
              </w:rPr>
              <w:t>ятдесят  сім грн.00</w:t>
            </w:r>
            <w:r w:rsidRPr="002302CB">
              <w:rPr>
                <w:rFonts w:ascii="Times New Roman" w:eastAsiaTheme="minorEastAsia" w:hAnsi="Times New Roman" w:cstheme="minorBidi"/>
                <w:sz w:val="22"/>
                <w:szCs w:val="22"/>
                <w:lang w:val="uk-UA"/>
              </w:rPr>
              <w:t xml:space="preserve"> коп.)</w:t>
            </w:r>
          </w:p>
        </w:tc>
      </w:tr>
      <w:tr w:rsidR="006362B0" w:rsidRPr="00852030" w:rsidTr="0031279C">
        <w:trPr>
          <w:gridAfter w:val="1"/>
          <w:wAfter w:w="5954" w:type="dxa"/>
          <w:trHeight w:val="411"/>
        </w:trPr>
        <w:tc>
          <w:tcPr>
            <w:tcW w:w="2694" w:type="dxa"/>
            <w:tcBorders>
              <w:top w:val="single" w:sz="4" w:space="0" w:color="000000"/>
              <w:left w:val="single" w:sz="4" w:space="0" w:color="000000"/>
              <w:bottom w:val="single" w:sz="4" w:space="0" w:color="000000"/>
            </w:tcBorders>
            <w:shd w:val="clear" w:color="auto" w:fill="auto"/>
            <w:vAlign w:val="center"/>
          </w:tcPr>
          <w:p w:rsidR="006362B0" w:rsidRPr="00852030" w:rsidRDefault="006362B0" w:rsidP="0031279C">
            <w:pPr>
              <w:suppressAutoHyphens/>
              <w:snapToGrid w:val="0"/>
              <w:spacing w:after="0" w:line="240" w:lineRule="auto"/>
              <w:textAlignment w:val="baseline"/>
              <w:rPr>
                <w:rFonts w:ascii="Times New Roman" w:eastAsia="Calibri" w:hAnsi="Times New Roman" w:cs="Times New Roman"/>
                <w:kern w:val="2"/>
                <w:lang w:val="uk-UA" w:eastAsia="zh-CN"/>
              </w:rPr>
            </w:pPr>
            <w:r w:rsidRPr="003A2EDD">
              <w:rPr>
                <w:rFonts w:ascii="Times New Roman" w:eastAsia="Times New Roman" w:hAnsi="Times New Roman" w:cs="Times New Roman"/>
                <w:kern w:val="2"/>
                <w:lang w:val="uk-UA" w:eastAsia="zh-CN"/>
              </w:rPr>
              <w:t>4.4. строк поставки товарів (надання послуг, виконання робіт)</w:t>
            </w:r>
          </w:p>
        </w:tc>
        <w:tc>
          <w:tcPr>
            <w:tcW w:w="7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2B0" w:rsidRPr="001B06D2" w:rsidRDefault="006362B0" w:rsidP="0031279C">
            <w:pPr>
              <w:widowControl w:val="0"/>
              <w:suppressAutoHyphens/>
              <w:autoSpaceDE w:val="0"/>
              <w:spacing w:after="0" w:line="240" w:lineRule="auto"/>
              <w:jc w:val="both"/>
              <w:textAlignment w:val="baseline"/>
              <w:rPr>
                <w:rFonts w:ascii="Times New Roman" w:eastAsia="Calibri" w:hAnsi="Times New Roman" w:cs="Times New Roman"/>
                <w:kern w:val="2"/>
                <w:lang w:val="uk-UA" w:eastAsia="zh-CN"/>
              </w:rPr>
            </w:pPr>
            <w:r>
              <w:rPr>
                <w:rFonts w:ascii="Times New Roman" w:eastAsia="Calibri" w:hAnsi="Times New Roman" w:cs="Times New Roman"/>
                <w:i/>
                <w:kern w:val="2"/>
                <w:lang w:val="uk-UA" w:eastAsia="zh-CN"/>
              </w:rPr>
              <w:t xml:space="preserve">З  01 березня по 31 грудня </w:t>
            </w:r>
            <w:r w:rsidRPr="003A2EDD">
              <w:rPr>
                <w:rFonts w:ascii="Times New Roman" w:eastAsia="Calibri" w:hAnsi="Times New Roman" w:cs="Times New Roman"/>
                <w:i/>
                <w:kern w:val="2"/>
                <w:lang w:val="uk-UA" w:eastAsia="zh-CN"/>
              </w:rPr>
              <w:t>2024 року</w:t>
            </w:r>
          </w:p>
          <w:p w:rsidR="006362B0" w:rsidRPr="003A2EDD" w:rsidRDefault="006362B0" w:rsidP="0031279C">
            <w:pPr>
              <w:widowControl w:val="0"/>
              <w:suppressAutoHyphens/>
              <w:autoSpaceDE w:val="0"/>
              <w:spacing w:after="0" w:line="240" w:lineRule="auto"/>
              <w:jc w:val="both"/>
              <w:textAlignment w:val="baseline"/>
              <w:rPr>
                <w:rFonts w:ascii="Times New Roman" w:eastAsia="Times New Roman" w:hAnsi="Times New Roman" w:cs="Times New Roman"/>
                <w:i/>
                <w:color w:val="FF0000"/>
                <w:kern w:val="2"/>
                <w:lang w:val="uk-UA" w:eastAsia="zh-CN"/>
              </w:rPr>
            </w:pPr>
          </w:p>
        </w:tc>
      </w:tr>
      <w:tr w:rsidR="006362B0" w:rsidRPr="003A2EDD" w:rsidTr="0031279C">
        <w:trPr>
          <w:gridAfter w:val="1"/>
          <w:wAfter w:w="5954" w:type="dxa"/>
          <w:trHeight w:val="276"/>
        </w:trPr>
        <w:tc>
          <w:tcPr>
            <w:tcW w:w="2694" w:type="dxa"/>
            <w:tcBorders>
              <w:top w:val="single" w:sz="4" w:space="0" w:color="000000"/>
              <w:left w:val="single" w:sz="4" w:space="0" w:color="000000"/>
              <w:bottom w:val="single" w:sz="4" w:space="0" w:color="000000"/>
            </w:tcBorders>
            <w:shd w:val="clear" w:color="auto" w:fill="auto"/>
            <w:vAlign w:val="center"/>
          </w:tcPr>
          <w:p w:rsidR="006362B0" w:rsidRPr="003A2EDD" w:rsidRDefault="006362B0" w:rsidP="0031279C">
            <w:pPr>
              <w:suppressAutoHyphens/>
              <w:snapToGrid w:val="0"/>
              <w:spacing w:after="0" w:line="240" w:lineRule="auto"/>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b/>
                <w:bCs/>
                <w:kern w:val="2"/>
                <w:lang w:val="uk-UA" w:eastAsia="zh-CN"/>
              </w:rPr>
              <w:t>5. Недискримінація учасників</w:t>
            </w:r>
          </w:p>
        </w:tc>
        <w:tc>
          <w:tcPr>
            <w:tcW w:w="7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2B0" w:rsidRPr="003A2EDD" w:rsidRDefault="006362B0" w:rsidP="0031279C">
            <w:pPr>
              <w:suppressAutoHyphens/>
              <w:snapToGrid w:val="0"/>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bidi="hi-I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362B0" w:rsidRPr="008D6912" w:rsidTr="0031279C">
        <w:trPr>
          <w:gridAfter w:val="1"/>
          <w:wAfter w:w="5954" w:type="dxa"/>
        </w:trPr>
        <w:tc>
          <w:tcPr>
            <w:tcW w:w="2694" w:type="dxa"/>
            <w:tcBorders>
              <w:top w:val="single" w:sz="4" w:space="0" w:color="000000"/>
              <w:left w:val="single" w:sz="4" w:space="0" w:color="000000"/>
              <w:bottom w:val="single" w:sz="4" w:space="0" w:color="000000"/>
            </w:tcBorders>
            <w:shd w:val="clear" w:color="auto" w:fill="auto"/>
            <w:vAlign w:val="center"/>
          </w:tcPr>
          <w:p w:rsidR="006362B0" w:rsidRPr="003A2EDD" w:rsidRDefault="006362B0" w:rsidP="0031279C">
            <w:pPr>
              <w:suppressAutoHyphens/>
              <w:snapToGrid w:val="0"/>
              <w:spacing w:after="0" w:line="240" w:lineRule="auto"/>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b/>
                <w:bCs/>
                <w:kern w:val="2"/>
                <w:lang w:val="uk-UA" w:eastAsia="zh-CN"/>
              </w:rPr>
              <w:t xml:space="preserve">6. Інформація про </w:t>
            </w:r>
            <w:r w:rsidRPr="003A2EDD">
              <w:rPr>
                <w:rFonts w:ascii="Times New Roman" w:eastAsia="Times New Roman" w:hAnsi="Times New Roman" w:cs="Times New Roman"/>
                <w:b/>
                <w:bCs/>
                <w:kern w:val="2"/>
                <w:lang w:val="uk-UA" w:eastAsia="zh-CN"/>
              </w:rPr>
              <w:lastRenderedPageBreak/>
              <w:t>валюту , у якій  повинно бути розраховано і зазначено ціну тендерної пропозиції</w:t>
            </w:r>
          </w:p>
        </w:tc>
        <w:tc>
          <w:tcPr>
            <w:tcW w:w="7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2B0" w:rsidRPr="003A2EDD" w:rsidRDefault="006362B0" w:rsidP="0031279C">
            <w:pPr>
              <w:spacing w:after="0" w:line="240" w:lineRule="auto"/>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eastAsia="zh-CN"/>
              </w:rPr>
              <w:lastRenderedPageBreak/>
              <w:t>Валютою тендерної пропозиції є гривня.</w:t>
            </w:r>
            <w:r w:rsidRPr="003A2EDD">
              <w:rPr>
                <w:rFonts w:ascii="Times New Roman" w:eastAsia="Times New Roman" w:hAnsi="Times New Roman" w:cs="Times New Roman"/>
                <w:kern w:val="2"/>
                <w:lang w:val="uk-UA" w:eastAsia="zh-CN"/>
              </w:rPr>
              <w:br/>
            </w:r>
            <w:r w:rsidRPr="003A2EDD">
              <w:rPr>
                <w:rFonts w:ascii="Times New Roman" w:eastAsia="Times New Roman" w:hAnsi="Times New Roman" w:cs="Times New Roman"/>
                <w:kern w:val="2"/>
                <w:lang w:val="uk-UA" w:eastAsia="zh-CN"/>
              </w:rPr>
              <w:lastRenderedPageBreak/>
              <w:t>Ціна тендерної пропозиції повинна бути розрахована і зазначена у гривнях.</w:t>
            </w:r>
          </w:p>
          <w:p w:rsidR="006362B0" w:rsidRPr="003A2EDD" w:rsidRDefault="006362B0" w:rsidP="0031279C">
            <w:pPr>
              <w:suppressAutoHyphens/>
              <w:snapToGrid w:val="0"/>
              <w:spacing w:after="0" w:line="240" w:lineRule="auto"/>
              <w:jc w:val="both"/>
              <w:textAlignment w:val="baseline"/>
              <w:rPr>
                <w:rFonts w:ascii="Times New Roman" w:eastAsia="Calibri" w:hAnsi="Times New Roman" w:cs="Times New Roman"/>
                <w:kern w:val="2"/>
                <w:lang w:val="uk-UA" w:eastAsia="zh-CN"/>
              </w:rPr>
            </w:pPr>
            <w:r w:rsidRPr="003A2EDD">
              <w:rPr>
                <w:rFonts w:ascii="Times New Roman" w:eastAsia="Times New Roman" w:hAnsi="Times New Roman" w:cs="Times New Roman"/>
                <w:kern w:val="2"/>
                <w:lang w:val="uk-UA" w:eastAsia="zh-CN"/>
              </w:rPr>
              <w:t xml:space="preserve">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w:t>
            </w:r>
          </w:p>
        </w:tc>
      </w:tr>
      <w:tr w:rsidR="006362B0" w:rsidRPr="003A2EDD" w:rsidTr="0031279C">
        <w:trPr>
          <w:gridAfter w:val="1"/>
          <w:wAfter w:w="5954" w:type="dxa"/>
        </w:trPr>
        <w:tc>
          <w:tcPr>
            <w:tcW w:w="2694" w:type="dxa"/>
            <w:tcBorders>
              <w:top w:val="single" w:sz="4" w:space="0" w:color="000000"/>
              <w:left w:val="single" w:sz="4" w:space="0" w:color="000000"/>
              <w:bottom w:val="single" w:sz="4" w:space="0" w:color="000000"/>
            </w:tcBorders>
            <w:shd w:val="clear" w:color="auto" w:fill="auto"/>
            <w:vAlign w:val="center"/>
          </w:tcPr>
          <w:p w:rsidR="006362B0" w:rsidRPr="003A2EDD" w:rsidRDefault="006362B0" w:rsidP="0031279C">
            <w:pPr>
              <w:suppressAutoHyphens/>
              <w:snapToGrid w:val="0"/>
              <w:spacing w:after="0" w:line="240" w:lineRule="auto"/>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b/>
                <w:bCs/>
                <w:kern w:val="2"/>
                <w:lang w:val="uk-UA" w:eastAsia="zh-CN"/>
              </w:rPr>
              <w:lastRenderedPageBreak/>
              <w:t>7. Інформація про мову (мови), якою (якими) повинно бути складено тендерні пропозиції</w:t>
            </w:r>
          </w:p>
        </w:tc>
        <w:tc>
          <w:tcPr>
            <w:tcW w:w="7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2B0" w:rsidRPr="003A2EDD" w:rsidRDefault="006362B0" w:rsidP="0031279C">
            <w:pPr>
              <w:suppressAutoHyphens/>
              <w:snapToGrid w:val="0"/>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rPr>
              <w:t xml:space="preserve">Тендерні пропозиції викладаються українською мовою. У разі подання учасником документів викладених іншою мовою, документи повинні мати автентичний переклад українською мовою. Визначальним є текст, викладений українською мовою. </w:t>
            </w:r>
          </w:p>
        </w:tc>
      </w:tr>
      <w:tr w:rsidR="006362B0" w:rsidRPr="003A2EDD" w:rsidTr="0031279C">
        <w:trPr>
          <w:gridAfter w:val="1"/>
          <w:wAfter w:w="5954" w:type="dxa"/>
        </w:trPr>
        <w:tc>
          <w:tcPr>
            <w:tcW w:w="2694" w:type="dxa"/>
            <w:tcBorders>
              <w:top w:val="single" w:sz="4" w:space="0" w:color="000000"/>
              <w:left w:val="single" w:sz="4" w:space="0" w:color="000000"/>
              <w:bottom w:val="single" w:sz="4" w:space="0" w:color="000000"/>
            </w:tcBorders>
            <w:shd w:val="clear" w:color="auto" w:fill="auto"/>
          </w:tcPr>
          <w:p w:rsidR="006362B0" w:rsidRPr="003A2EDD" w:rsidRDefault="006362B0" w:rsidP="0031279C">
            <w:pPr>
              <w:widowControl w:val="0"/>
              <w:suppressAutoHyphens/>
              <w:spacing w:after="0" w:line="240" w:lineRule="auto"/>
              <w:textAlignment w:val="baseline"/>
              <w:rPr>
                <w:rFonts w:ascii="Times New Roman" w:eastAsia="Times New Roman" w:hAnsi="Times New Roman" w:cs="Times New Roman"/>
                <w:kern w:val="2"/>
                <w:lang w:val="uk-UA" w:bidi="hi-IN"/>
              </w:rPr>
            </w:pPr>
            <w:r w:rsidRPr="003A2EDD">
              <w:rPr>
                <w:rFonts w:ascii="Times New Roman" w:eastAsia="Times New Roman" w:hAnsi="Times New Roman" w:cs="Times New Roman"/>
                <w:kern w:val="2"/>
                <w:lang w:val="uk-UA" w:bidi="hi-IN"/>
              </w:rPr>
              <w:t xml:space="preserve">8. </w:t>
            </w:r>
            <w:r w:rsidRPr="003A2EDD">
              <w:rPr>
                <w:rFonts w:ascii="Times New Roman" w:eastAsia="Times New Roman" w:hAnsi="Times New Roman" w:cs="Times New Roman"/>
                <w:b/>
                <w:bCs/>
                <w:kern w:val="2"/>
                <w:lang w:val="uk-UA" w:eastAsia="zh-C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74" w:type="dxa"/>
            <w:tcBorders>
              <w:top w:val="single" w:sz="4" w:space="0" w:color="000000"/>
              <w:left w:val="single" w:sz="4" w:space="0" w:color="000000"/>
              <w:bottom w:val="single" w:sz="4" w:space="0" w:color="000000"/>
              <w:right w:val="single" w:sz="4" w:space="0" w:color="000000"/>
            </w:tcBorders>
            <w:shd w:val="clear" w:color="auto" w:fill="auto"/>
          </w:tcPr>
          <w:p w:rsidR="006362B0"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p>
          <w:p w:rsidR="006362B0"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p>
          <w:p w:rsidR="006362B0"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p>
          <w:p w:rsidR="006362B0"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p>
          <w:p w:rsidR="006362B0" w:rsidRPr="003A2EDD"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r w:rsidRPr="003A2EDD">
              <w:rPr>
                <w:rFonts w:ascii="Times New Roman" w:eastAsia="Times New Roman" w:hAnsi="Times New Roman" w:cs="Times New Roman"/>
                <w:kern w:val="2"/>
                <w:lang w:val="uk-UA" w:bidi="hi-IN"/>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362B0" w:rsidRPr="003A2EDD" w:rsidTr="0031279C">
        <w:trPr>
          <w:gridAfter w:val="1"/>
          <w:wAfter w:w="5954" w:type="dxa"/>
        </w:trPr>
        <w:tc>
          <w:tcPr>
            <w:tcW w:w="9768" w:type="dxa"/>
            <w:gridSpan w:val="2"/>
            <w:tcBorders>
              <w:top w:val="single" w:sz="4" w:space="0" w:color="000000"/>
              <w:left w:val="single" w:sz="4" w:space="0" w:color="000000"/>
              <w:bottom w:val="single" w:sz="4" w:space="0" w:color="000000"/>
              <w:right w:val="single" w:sz="4" w:space="0" w:color="000000"/>
            </w:tcBorders>
            <w:shd w:val="clear" w:color="auto" w:fill="auto"/>
          </w:tcPr>
          <w:p w:rsidR="006362B0" w:rsidRPr="003A2EDD" w:rsidRDefault="006362B0" w:rsidP="0031279C">
            <w:pPr>
              <w:suppressAutoHyphens/>
              <w:snapToGrid w:val="0"/>
              <w:spacing w:after="0" w:line="240" w:lineRule="auto"/>
              <w:jc w:val="center"/>
              <w:textAlignment w:val="baseline"/>
              <w:rPr>
                <w:rFonts w:ascii="Times New Roman" w:eastAsia="Calibri" w:hAnsi="Times New Roman" w:cs="Times New Roman"/>
                <w:kern w:val="2"/>
                <w:lang w:val="uk-UA" w:eastAsia="zh-CN"/>
              </w:rPr>
            </w:pPr>
            <w:r w:rsidRPr="003A2EDD">
              <w:rPr>
                <w:rFonts w:ascii="Times New Roman" w:eastAsia="Times New Roman" w:hAnsi="Times New Roman" w:cs="Times New Roman"/>
                <w:b/>
                <w:bCs/>
                <w:kern w:val="2"/>
                <w:lang w:val="uk-UA" w:eastAsia="zh-CN"/>
              </w:rPr>
              <w:t>II. Порядок внесення змін та надання роз'яснень до тендерної документації</w:t>
            </w:r>
          </w:p>
        </w:tc>
      </w:tr>
      <w:tr w:rsidR="006362B0" w:rsidRPr="008D6912" w:rsidTr="0031279C">
        <w:trPr>
          <w:gridAfter w:val="1"/>
          <w:wAfter w:w="5954" w:type="dxa"/>
        </w:trPr>
        <w:tc>
          <w:tcPr>
            <w:tcW w:w="2694" w:type="dxa"/>
            <w:tcBorders>
              <w:top w:val="single" w:sz="4" w:space="0" w:color="000000"/>
              <w:left w:val="single" w:sz="4" w:space="0" w:color="000000"/>
              <w:bottom w:val="single" w:sz="4" w:space="0" w:color="000000"/>
            </w:tcBorders>
            <w:shd w:val="clear" w:color="auto" w:fill="auto"/>
            <w:vAlign w:val="center"/>
          </w:tcPr>
          <w:p w:rsidR="006362B0" w:rsidRPr="003A2EDD" w:rsidRDefault="006362B0" w:rsidP="0031279C">
            <w:pPr>
              <w:suppressAutoHyphens/>
              <w:snapToGrid w:val="0"/>
              <w:spacing w:after="0" w:line="240" w:lineRule="auto"/>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b/>
                <w:bCs/>
                <w:kern w:val="2"/>
                <w:lang w:val="uk-UA" w:eastAsia="zh-CN"/>
              </w:rPr>
              <w:t>1. Процедура надання роз'яснень щодо тендерної документації</w:t>
            </w:r>
          </w:p>
        </w:tc>
        <w:tc>
          <w:tcPr>
            <w:tcW w:w="7074" w:type="dxa"/>
            <w:tcBorders>
              <w:top w:val="single" w:sz="4" w:space="0" w:color="000000"/>
              <w:left w:val="single" w:sz="4" w:space="0" w:color="000000"/>
              <w:bottom w:val="single" w:sz="4" w:space="0" w:color="000000"/>
              <w:right w:val="single" w:sz="4" w:space="0" w:color="000000"/>
            </w:tcBorders>
            <w:shd w:val="clear" w:color="auto" w:fill="auto"/>
          </w:tcPr>
          <w:p w:rsidR="006362B0" w:rsidRPr="003A2EDD"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r w:rsidRPr="003A2EDD">
              <w:rPr>
                <w:rFonts w:ascii="Times New Roman" w:eastAsia="Times New Roman" w:hAnsi="Times New Roman" w:cs="Times New Roman"/>
                <w:kern w:val="2"/>
                <w:lang w:val="uk-UA" w:bidi="hi-I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362B0" w:rsidRPr="003A2EDD"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r w:rsidRPr="003A2EDD">
              <w:rPr>
                <w:rFonts w:ascii="Times New Roman" w:eastAsia="Times New Roman" w:hAnsi="Times New Roman" w:cs="Times New Roman"/>
                <w:kern w:val="2"/>
                <w:lang w:val="uk-UA" w:bidi="hi-I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62B0" w:rsidRPr="003A2EDD"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r w:rsidRPr="003A2EDD">
              <w:rPr>
                <w:rFonts w:ascii="Times New Roman" w:eastAsia="Times New Roman" w:hAnsi="Times New Roman" w:cs="Times New Roman"/>
                <w:kern w:val="2"/>
                <w:lang w:val="uk-UA" w:bidi="hi-I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62B0" w:rsidRPr="003A2EDD" w:rsidTr="0031279C">
        <w:trPr>
          <w:gridAfter w:val="1"/>
          <w:wAfter w:w="5954" w:type="dxa"/>
        </w:trPr>
        <w:tc>
          <w:tcPr>
            <w:tcW w:w="2694" w:type="dxa"/>
            <w:tcBorders>
              <w:top w:val="single" w:sz="4" w:space="0" w:color="000000"/>
              <w:left w:val="single" w:sz="4" w:space="0" w:color="000000"/>
              <w:bottom w:val="single" w:sz="4" w:space="0" w:color="000000"/>
            </w:tcBorders>
            <w:shd w:val="clear" w:color="auto" w:fill="auto"/>
            <w:vAlign w:val="center"/>
          </w:tcPr>
          <w:p w:rsidR="006362B0" w:rsidRPr="003A2EDD" w:rsidRDefault="006362B0" w:rsidP="0031279C">
            <w:pPr>
              <w:suppressAutoHyphens/>
              <w:snapToGrid w:val="0"/>
              <w:spacing w:after="0" w:line="240" w:lineRule="auto"/>
              <w:textAlignment w:val="baseline"/>
              <w:rPr>
                <w:rFonts w:ascii="Times New Roman" w:eastAsia="Calibri" w:hAnsi="Times New Roman" w:cs="Times New Roman"/>
                <w:kern w:val="2"/>
                <w:lang w:eastAsia="zh-CN"/>
              </w:rPr>
            </w:pPr>
            <w:r w:rsidRPr="003A2EDD">
              <w:rPr>
                <w:rFonts w:ascii="Times New Roman" w:eastAsia="Calibri" w:hAnsi="Times New Roman" w:cs="Times New Roman"/>
                <w:b/>
                <w:kern w:val="2"/>
                <w:lang w:val="uk-UA" w:eastAsia="uk-UA"/>
              </w:rPr>
              <w:t>2. Внесення змін до тендерної документації</w:t>
            </w:r>
          </w:p>
        </w:tc>
        <w:tc>
          <w:tcPr>
            <w:tcW w:w="7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2B0" w:rsidRPr="003A2EDD" w:rsidRDefault="006362B0" w:rsidP="0031279C">
            <w:pPr>
              <w:widowControl w:val="0"/>
              <w:suppressAutoHyphens/>
              <w:spacing w:after="60" w:line="240" w:lineRule="auto"/>
              <w:ind w:right="113"/>
              <w:jc w:val="both"/>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kern w:val="2"/>
                <w:lang w:val="uk-UA" w:eastAsia="zh-CN"/>
              </w:rPr>
              <w:t>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чотирьох днів.</w:t>
            </w:r>
          </w:p>
          <w:p w:rsidR="006362B0" w:rsidRPr="003A2EDD" w:rsidRDefault="006362B0" w:rsidP="0031279C">
            <w:pPr>
              <w:widowControl w:val="0"/>
              <w:suppressAutoHyphens/>
              <w:spacing w:after="60" w:line="240" w:lineRule="auto"/>
              <w:ind w:right="113"/>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rPr>
              <w:t xml:space="preserve">У хронологічному порядку відображаються зміни до тендерної документації та кінцевий строк подання тендерних пропозицій, який був визначений відповідно до кожної із змін до тендерної документації.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w:t>
            </w:r>
            <w:r w:rsidRPr="003A2EDD">
              <w:rPr>
                <w:rFonts w:ascii="Times New Roman" w:eastAsia="Calibri" w:hAnsi="Times New Roman" w:cs="Times New Roman"/>
                <w:kern w:val="2"/>
                <w:lang w:val="uk-UA" w:eastAsia="zh-CN"/>
              </w:rPr>
              <w:lastRenderedPageBreak/>
              <w:t>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6362B0" w:rsidRPr="003A2EDD" w:rsidRDefault="006362B0" w:rsidP="0031279C">
            <w:pPr>
              <w:suppressAutoHyphens/>
              <w:snapToGrid w:val="0"/>
              <w:spacing w:after="0" w:line="240" w:lineRule="auto"/>
              <w:jc w:val="both"/>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kern w:val="2"/>
                <w:lang w:val="uk-UA" w:eastAsia="zh-CN"/>
              </w:rPr>
              <w:t>Зазначена інформація оприлюднюється Замовником відповідно до статті 10 Закону.</w:t>
            </w:r>
          </w:p>
        </w:tc>
      </w:tr>
      <w:tr w:rsidR="006362B0" w:rsidRPr="003A2EDD" w:rsidTr="0031279C">
        <w:trPr>
          <w:gridAfter w:val="1"/>
          <w:wAfter w:w="5954" w:type="dxa"/>
        </w:trPr>
        <w:tc>
          <w:tcPr>
            <w:tcW w:w="9768" w:type="dxa"/>
            <w:gridSpan w:val="2"/>
            <w:tcBorders>
              <w:top w:val="single" w:sz="4" w:space="0" w:color="000000"/>
              <w:left w:val="single" w:sz="4" w:space="0" w:color="000000"/>
              <w:bottom w:val="single" w:sz="4" w:space="0" w:color="000000"/>
              <w:right w:val="single" w:sz="4" w:space="0" w:color="000000"/>
            </w:tcBorders>
            <w:shd w:val="clear" w:color="auto" w:fill="auto"/>
          </w:tcPr>
          <w:p w:rsidR="006362B0" w:rsidRPr="003A2EDD" w:rsidRDefault="006362B0" w:rsidP="0031279C">
            <w:pPr>
              <w:suppressAutoHyphens/>
              <w:snapToGrid w:val="0"/>
              <w:spacing w:after="0" w:line="240" w:lineRule="auto"/>
              <w:jc w:val="center"/>
              <w:textAlignment w:val="baseline"/>
              <w:rPr>
                <w:rFonts w:ascii="Times New Roman" w:eastAsia="Calibri" w:hAnsi="Times New Roman" w:cs="Times New Roman"/>
                <w:kern w:val="2"/>
                <w:lang w:eastAsia="zh-CN"/>
              </w:rPr>
            </w:pPr>
            <w:r w:rsidRPr="003A2EDD">
              <w:rPr>
                <w:rFonts w:ascii="Times New Roman" w:eastAsia="Calibri" w:hAnsi="Times New Roman" w:cs="Times New Roman"/>
                <w:b/>
                <w:kern w:val="2"/>
                <w:lang w:val="uk-UA" w:eastAsia="uk-UA"/>
              </w:rPr>
              <w:lastRenderedPageBreak/>
              <w:t>ІІІ. Інструкція з підготовки тендерної пропозиції</w:t>
            </w:r>
          </w:p>
        </w:tc>
      </w:tr>
      <w:tr w:rsidR="006362B0" w:rsidRPr="003A2EDD" w:rsidTr="0031279C">
        <w:trPr>
          <w:gridAfter w:val="1"/>
          <w:wAfter w:w="5954" w:type="dxa"/>
          <w:trHeight w:val="559"/>
        </w:trPr>
        <w:tc>
          <w:tcPr>
            <w:tcW w:w="2694" w:type="dxa"/>
            <w:tcBorders>
              <w:top w:val="single" w:sz="4" w:space="0" w:color="000000"/>
              <w:left w:val="single" w:sz="4" w:space="0" w:color="000000"/>
              <w:bottom w:val="single" w:sz="4" w:space="0" w:color="000000"/>
            </w:tcBorders>
            <w:shd w:val="clear" w:color="auto" w:fill="auto"/>
            <w:vAlign w:val="center"/>
          </w:tcPr>
          <w:p w:rsidR="006362B0" w:rsidRPr="003A2EDD" w:rsidRDefault="006362B0" w:rsidP="0031279C">
            <w:pPr>
              <w:suppressAutoHyphens/>
              <w:spacing w:after="0" w:line="240" w:lineRule="auto"/>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b/>
                <w:bCs/>
                <w:kern w:val="2"/>
                <w:lang w:val="uk-UA" w:eastAsia="zh-CN"/>
              </w:rPr>
              <w:t>1. Зміст і спосіб подання тендерної пропозиції</w:t>
            </w:r>
          </w:p>
        </w:tc>
        <w:tc>
          <w:tcPr>
            <w:tcW w:w="7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2B0" w:rsidRPr="00D21A93" w:rsidRDefault="006362B0" w:rsidP="0031279C">
            <w:pPr>
              <w:spacing w:after="0" w:line="240" w:lineRule="auto"/>
              <w:jc w:val="both"/>
              <w:textAlignment w:val="baseline"/>
              <w:rPr>
                <w:rFonts w:ascii="Times New Roman" w:eastAsia="Times New Roman" w:hAnsi="Times New Roman" w:cs="Times New Roman"/>
                <w:kern w:val="2"/>
                <w:lang w:val="uk-UA"/>
              </w:rPr>
            </w:pPr>
            <w:r w:rsidRPr="00D21A93">
              <w:rPr>
                <w:rFonts w:ascii="Times New Roman" w:eastAsia="Times New Roman" w:hAnsi="Times New Roman" w:cs="Times New Roman"/>
                <w:kern w:val="2"/>
                <w:lang w:val="uk-UA"/>
              </w:rPr>
              <w:t xml:space="preserve">Тендерні пропозиції подаються відповідно до порядку, визначеного статтею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w:t>
            </w:r>
          </w:p>
          <w:p w:rsidR="006362B0" w:rsidRPr="00D21A93" w:rsidRDefault="006362B0" w:rsidP="0031279C">
            <w:pPr>
              <w:spacing w:after="0" w:line="216" w:lineRule="auto"/>
              <w:jc w:val="both"/>
              <w:textAlignment w:val="baseline"/>
              <w:rPr>
                <w:rFonts w:ascii="Times New Roman" w:eastAsia="Times New Roman" w:hAnsi="Times New Roman" w:cs="Times New Roman"/>
                <w:kern w:val="2"/>
                <w:lang w:val="uk-UA"/>
              </w:rPr>
            </w:pPr>
            <w:r w:rsidRPr="003A2EDD">
              <w:rPr>
                <w:rFonts w:ascii="Times New Roman" w:eastAsia="Times New Roman" w:hAnsi="Times New Roman" w:cs="Times New Roman"/>
                <w:kern w:val="2"/>
                <w:lang w:val="uk-UA"/>
              </w:rPr>
              <w:t>- інформація щодо початкової ціни та інших умов тендерної пропозиції за формою «Ціна тендерної пропозиції»</w:t>
            </w:r>
            <w:r w:rsidRPr="00D21A93">
              <w:rPr>
                <w:rFonts w:ascii="Times New Roman" w:eastAsia="Times New Roman" w:hAnsi="Times New Roman" w:cs="Times New Roman"/>
                <w:kern w:val="2"/>
                <w:lang w:val="uk-UA"/>
              </w:rPr>
              <w:t>(</w:t>
            </w:r>
            <w:r w:rsidRPr="003A2EDD">
              <w:rPr>
                <w:rFonts w:ascii="Times New Roman" w:eastAsia="Times New Roman" w:hAnsi="Times New Roman" w:cs="Times New Roman"/>
                <w:kern w:val="2"/>
                <w:lang w:val="uk-UA"/>
              </w:rPr>
              <w:t>додаток 1)</w:t>
            </w:r>
          </w:p>
          <w:p w:rsidR="006362B0" w:rsidRPr="003A2EDD" w:rsidRDefault="006362B0" w:rsidP="0031279C">
            <w:pPr>
              <w:tabs>
                <w:tab w:val="left" w:pos="432"/>
              </w:tabs>
              <w:spacing w:after="60" w:line="240" w:lineRule="auto"/>
              <w:jc w:val="both"/>
              <w:textAlignment w:val="baseline"/>
              <w:rPr>
                <w:rFonts w:ascii="Times New Roman" w:eastAsia="Calibri" w:hAnsi="Times New Roman" w:cs="Times New Roman"/>
                <w:kern w:val="2"/>
                <w:lang w:val="uk-UA" w:eastAsia="zh-CN"/>
              </w:rPr>
            </w:pPr>
            <w:r w:rsidRPr="003A2EDD">
              <w:rPr>
                <w:rFonts w:ascii="Times New Roman" w:eastAsia="Times New Roman" w:hAnsi="Times New Roman" w:cs="Times New Roman"/>
                <w:kern w:val="2"/>
                <w:lang w:val="uk-UA"/>
              </w:rPr>
              <w:t>До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надання запропонованих послуг; </w:t>
            </w:r>
          </w:p>
          <w:p w:rsidR="006362B0" w:rsidRPr="003A2EDD" w:rsidRDefault="006362B0" w:rsidP="0031279C">
            <w:pPr>
              <w:spacing w:after="0" w:line="216" w:lineRule="auto"/>
              <w:jc w:val="both"/>
              <w:textAlignment w:val="baseline"/>
              <w:rPr>
                <w:rFonts w:ascii="Times New Roman" w:eastAsia="Calibri" w:hAnsi="Times New Roman" w:cs="Times New Roman"/>
                <w:kern w:val="2"/>
                <w:lang w:val="uk-UA" w:eastAsia="zh-CN"/>
              </w:rPr>
            </w:pPr>
            <w:r w:rsidRPr="003A2EDD">
              <w:rPr>
                <w:rFonts w:ascii="Times New Roman" w:eastAsia="Times New Roman" w:hAnsi="Times New Roman" w:cs="Times New Roman"/>
                <w:kern w:val="2"/>
                <w:lang w:val="uk-UA"/>
              </w:rPr>
              <w:t>- інформація та документи, що підтверджує відповідність учасника кваліфікаційним критеріям (додаток 2);</w:t>
            </w:r>
          </w:p>
          <w:p w:rsidR="006362B0" w:rsidRPr="003A2EDD" w:rsidRDefault="006362B0" w:rsidP="0031279C">
            <w:pPr>
              <w:tabs>
                <w:tab w:val="left" w:pos="432"/>
              </w:tabs>
              <w:spacing w:after="60" w:line="240" w:lineRule="auto"/>
              <w:jc w:val="both"/>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rPr>
              <w:t>- інформація щодо відсутності підстав для відмови учаснику в участі у процедурі закупівлі (додаток 3)</w:t>
            </w:r>
            <w:r w:rsidRPr="003A2EDD">
              <w:rPr>
                <w:rFonts w:ascii="Times New Roman" w:eastAsia="Times New Roman" w:hAnsi="Times New Roman" w:cs="Times New Roman"/>
                <w:spacing w:val="-4"/>
                <w:kern w:val="2"/>
                <w:lang w:val="uk-UA"/>
              </w:rPr>
              <w:t>;</w:t>
            </w:r>
          </w:p>
          <w:p w:rsidR="006362B0" w:rsidRPr="008C5B04" w:rsidRDefault="006362B0" w:rsidP="0031279C">
            <w:pPr>
              <w:tabs>
                <w:tab w:val="left" w:pos="432"/>
              </w:tabs>
              <w:spacing w:after="60" w:line="240" w:lineRule="auto"/>
              <w:jc w:val="both"/>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rPr>
              <w:t>- інформація та документи згідно тех</w:t>
            </w:r>
            <w:r>
              <w:rPr>
                <w:rFonts w:ascii="Times New Roman" w:eastAsia="Times New Roman" w:hAnsi="Times New Roman" w:cs="Times New Roman"/>
                <w:kern w:val="2"/>
                <w:lang w:val="uk-UA"/>
              </w:rPr>
              <w:t xml:space="preserve">нічної специфікації; </w:t>
            </w:r>
            <w:r w:rsidRPr="003A2EDD">
              <w:rPr>
                <w:rFonts w:ascii="Times New Roman" w:eastAsia="Times New Roman" w:hAnsi="Times New Roman" w:cs="Times New Roman"/>
                <w:kern w:val="2"/>
                <w:lang w:val="uk-UA"/>
              </w:rPr>
              <w:t>документи на відповідність іншим вимогам щодо предмета закупівл</w:t>
            </w:r>
            <w:r>
              <w:rPr>
                <w:rFonts w:ascii="Times New Roman" w:eastAsia="Times New Roman" w:hAnsi="Times New Roman" w:cs="Times New Roman"/>
                <w:kern w:val="2"/>
                <w:lang w:val="uk-UA"/>
              </w:rPr>
              <w:t>і згідно Тендерної документації</w:t>
            </w:r>
            <w:r w:rsidRPr="003A2EDD">
              <w:rPr>
                <w:rFonts w:ascii="Times New Roman" w:eastAsia="Times New Roman" w:hAnsi="Times New Roman" w:cs="Times New Roman"/>
                <w:kern w:val="2"/>
                <w:lang w:val="uk-UA"/>
              </w:rPr>
              <w:t xml:space="preserve"> (додаток 4);</w:t>
            </w:r>
          </w:p>
          <w:p w:rsidR="006362B0" w:rsidRPr="003A2EDD" w:rsidRDefault="006362B0" w:rsidP="0031279C">
            <w:pPr>
              <w:tabs>
                <w:tab w:val="left" w:pos="432"/>
              </w:tabs>
              <w:spacing w:before="60" w:after="60" w:line="240" w:lineRule="auto"/>
              <w:jc w:val="both"/>
              <w:textAlignment w:val="baseline"/>
              <w:rPr>
                <w:rFonts w:ascii="Times New Roman" w:eastAsia="Times New Roman" w:hAnsi="Times New Roman" w:cs="Times New Roman"/>
                <w:kern w:val="2"/>
                <w:lang w:val="uk-UA"/>
              </w:rPr>
            </w:pPr>
            <w:r>
              <w:rPr>
                <w:rFonts w:ascii="Times New Roman" w:eastAsia="Times New Roman" w:hAnsi="Times New Roman" w:cs="Times New Roman"/>
                <w:kern w:val="2"/>
                <w:lang w:val="uk-UA"/>
              </w:rPr>
              <w:t xml:space="preserve">- </w:t>
            </w:r>
            <w:r w:rsidRPr="008C5B04">
              <w:rPr>
                <w:rFonts w:ascii="Times New Roman" w:eastAsia="Times New Roman" w:hAnsi="Times New Roman" w:cs="Times New Roman"/>
                <w:kern w:val="2"/>
                <w:lang w:val="uk-UA"/>
              </w:rPr>
              <w:t>оріє</w:t>
            </w:r>
            <w:r>
              <w:rPr>
                <w:rFonts w:ascii="Times New Roman" w:eastAsia="Times New Roman" w:hAnsi="Times New Roman" w:cs="Times New Roman"/>
                <w:kern w:val="2"/>
                <w:lang w:val="uk-UA"/>
              </w:rPr>
              <w:t>нтовне меню на тиждень для харчування підопічних закладу(додаток 5);</w:t>
            </w:r>
          </w:p>
          <w:p w:rsidR="006362B0" w:rsidRPr="003A2EDD" w:rsidRDefault="006362B0" w:rsidP="0031279C">
            <w:pPr>
              <w:tabs>
                <w:tab w:val="left" w:pos="432"/>
              </w:tabs>
              <w:spacing w:before="60" w:after="60" w:line="240" w:lineRule="auto"/>
              <w:jc w:val="both"/>
              <w:textAlignment w:val="baseline"/>
              <w:rPr>
                <w:rFonts w:ascii="Times New Roman" w:eastAsia="Calibri" w:hAnsi="Times New Roman" w:cs="Times New Roman"/>
                <w:kern w:val="2"/>
                <w:lang w:val="uk-UA" w:eastAsia="zh-CN"/>
              </w:rPr>
            </w:pPr>
            <w:r w:rsidRPr="003A2EDD">
              <w:rPr>
                <w:rFonts w:ascii="Times New Roman" w:eastAsia="Times New Roman" w:hAnsi="Times New Roman" w:cs="Times New Roman"/>
                <w:kern w:val="2"/>
                <w:lang w:val="uk-UA"/>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Повноваження щодо підпису документів тендерної пропозиції учасника процедури закупівлі та договору підтверджуються випискою з протоколу засновників (учасників),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w:t>
            </w:r>
          </w:p>
          <w:p w:rsidR="006362B0" w:rsidRPr="003A2EDD" w:rsidRDefault="006362B0" w:rsidP="0031279C">
            <w:pPr>
              <w:spacing w:after="0" w:line="216" w:lineRule="auto"/>
              <w:jc w:val="both"/>
              <w:textAlignment w:val="baseline"/>
              <w:rPr>
                <w:rFonts w:ascii="Times New Roman" w:eastAsia="Calibri" w:hAnsi="Times New Roman" w:cs="Times New Roman"/>
                <w:kern w:val="2"/>
                <w:lang w:eastAsia="zh-CN"/>
              </w:rPr>
            </w:pPr>
            <w:r>
              <w:rPr>
                <w:rFonts w:ascii="Times New Roman" w:eastAsia="Times New Roman" w:hAnsi="Times New Roman" w:cs="Times New Roman"/>
                <w:kern w:val="2"/>
                <w:lang w:val="uk-UA"/>
              </w:rPr>
              <w:t xml:space="preserve">- </w:t>
            </w:r>
            <w:r w:rsidRPr="003A2EDD">
              <w:rPr>
                <w:rFonts w:ascii="Times New Roman" w:eastAsia="Times New Roman" w:hAnsi="Times New Roman" w:cs="Times New Roman"/>
                <w:kern w:val="2"/>
                <w:lang w:val="uk-UA"/>
              </w:rPr>
              <w:t>проект договору, повністю заповнений учасником</w:t>
            </w:r>
            <w:r>
              <w:rPr>
                <w:rFonts w:ascii="Times New Roman" w:eastAsia="Times New Roman" w:hAnsi="Times New Roman" w:cs="Times New Roman"/>
                <w:kern w:val="2"/>
                <w:lang w:val="uk-UA"/>
              </w:rPr>
              <w:t xml:space="preserve"> </w:t>
            </w:r>
            <w:r w:rsidRPr="003A2EDD">
              <w:rPr>
                <w:rFonts w:ascii="Times New Roman" w:eastAsia="Times New Roman" w:hAnsi="Times New Roman" w:cs="Times New Roman"/>
                <w:kern w:val="2"/>
                <w:lang w:val="uk-UA"/>
              </w:rPr>
              <w:t>за підписом уповноваженої особи учасника без зазначення ціни (</w:t>
            </w:r>
            <w:r w:rsidRPr="00AC7DD9">
              <w:rPr>
                <w:rFonts w:ascii="Times New Roman" w:eastAsia="Times New Roman" w:hAnsi="Times New Roman" w:cs="Times New Roman"/>
                <w:kern w:val="2"/>
                <w:lang w:val="uk-UA"/>
              </w:rPr>
              <w:t>додаток 6);</w:t>
            </w:r>
          </w:p>
          <w:p w:rsidR="006362B0" w:rsidRPr="003A2EDD" w:rsidRDefault="006362B0" w:rsidP="0031279C">
            <w:pPr>
              <w:tabs>
                <w:tab w:val="left" w:pos="360"/>
              </w:tabs>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rPr>
              <w:t xml:space="preserve">- </w:t>
            </w:r>
            <w:r w:rsidRPr="003A2EDD">
              <w:rPr>
                <w:rFonts w:ascii="Times New Roman" w:eastAsia="Times New Roman" w:hAnsi="Times New Roman" w:cs="Times New Roman"/>
                <w:kern w:val="2"/>
                <w:lang w:val="uk-UA" w:eastAsia="zh-CN"/>
              </w:rPr>
              <w:t>інші документи, передбачені Тендерною документацією.</w:t>
            </w:r>
          </w:p>
          <w:p w:rsidR="006362B0" w:rsidRPr="003A2EDD" w:rsidRDefault="006362B0" w:rsidP="0031279C">
            <w:pPr>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rPr>
              <w:t>Кожен учасник має право подати тільки одну тендерну пропозицію.</w:t>
            </w:r>
          </w:p>
          <w:p w:rsidR="006362B0" w:rsidRPr="003A2EDD" w:rsidRDefault="006362B0" w:rsidP="0031279C">
            <w:pPr>
              <w:widowControl w:val="0"/>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rPr>
              <w:t>Додатково для акціонерних товариств:</w:t>
            </w:r>
          </w:p>
          <w:p w:rsidR="006362B0" w:rsidRPr="003A2EDD" w:rsidRDefault="006362B0" w:rsidP="0031279C">
            <w:pPr>
              <w:widowControl w:val="0"/>
              <w:suppressAutoHyphens/>
              <w:spacing w:after="0" w:line="240" w:lineRule="auto"/>
              <w:jc w:val="both"/>
              <w:textAlignment w:val="baseline"/>
              <w:rPr>
                <w:rFonts w:ascii="Times New Roman" w:eastAsia="Calibri" w:hAnsi="Times New Roman" w:cs="Times New Roman"/>
                <w:kern w:val="2"/>
                <w:lang w:val="uk-UA" w:eastAsia="zh-CN"/>
              </w:rPr>
            </w:pPr>
            <w:r w:rsidRPr="003A2EDD">
              <w:rPr>
                <w:rFonts w:ascii="Times New Roman" w:eastAsia="Times New Roman" w:hAnsi="Times New Roman" w:cs="Times New Roman"/>
                <w:kern w:val="2"/>
                <w:lang w:val="uk-UA"/>
              </w:rPr>
              <w:t>- довідка у довільній формі стосовно відомостей про власників істотної участі в юридичній особі (із зазначенням частки). Під істотною участю розуміється пряме або опосередковане володіння часткою в розмірі 10 і більше відсотків статутного капіталу (фонду 10 і більше відсотків акцій або право голосу в юридичній особі прямий або опосередкований вплив на неї);</w:t>
            </w:r>
          </w:p>
          <w:p w:rsidR="006362B0" w:rsidRPr="003A2EDD" w:rsidRDefault="006362B0" w:rsidP="0031279C">
            <w:pPr>
              <w:widowControl w:val="0"/>
              <w:suppressAutoHyphens/>
              <w:spacing w:after="0" w:line="240" w:lineRule="auto"/>
              <w:jc w:val="both"/>
              <w:textAlignment w:val="baseline"/>
              <w:rPr>
                <w:rFonts w:ascii="Times New Roman" w:eastAsia="Arial" w:hAnsi="Times New Roman" w:cs="Times New Roman"/>
                <w:kern w:val="2"/>
                <w:lang w:val="uk-UA" w:eastAsia="zh-CN"/>
              </w:rPr>
            </w:pPr>
            <w:r w:rsidRPr="003A2EDD">
              <w:rPr>
                <w:rFonts w:ascii="Times New Roman" w:eastAsia="Times New Roman" w:hAnsi="Times New Roman" w:cs="Times New Roman"/>
                <w:kern w:val="2"/>
                <w:lang w:val="uk-UA"/>
              </w:rPr>
              <w:t>-  оригінал або нотаріально завірену копію інформаційної довідки про акціонерів, які є власниками 10 і більше відсотків статутного капіталу, на підставі реєстру власників іменних цінних паперів виданою відповідною депозитарною установою.</w:t>
            </w:r>
          </w:p>
          <w:p w:rsidR="006362B0" w:rsidRPr="003A2EDD" w:rsidRDefault="006362B0" w:rsidP="0031279C">
            <w:pPr>
              <w:widowControl w:val="0"/>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rPr>
              <w:lastRenderedPageBreak/>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rsidR="006362B0" w:rsidRPr="003A2EDD" w:rsidRDefault="006362B0" w:rsidP="0031279C">
            <w:pPr>
              <w:widowControl w:val="0"/>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w:t>
            </w:r>
          </w:p>
          <w:p w:rsidR="006362B0" w:rsidRPr="00A67AB6" w:rsidRDefault="006362B0" w:rsidP="0031279C">
            <w:pPr>
              <w:suppressAutoHyphens/>
              <w:spacing w:after="0" w:line="240" w:lineRule="auto"/>
              <w:jc w:val="both"/>
              <w:textAlignment w:val="baseline"/>
              <w:rPr>
                <w:rFonts w:ascii="Times New Roman" w:eastAsia="Times New Roman" w:hAnsi="Times New Roman" w:cs="Times New Roman"/>
                <w:kern w:val="2"/>
                <w:lang w:val="uk-UA"/>
              </w:rPr>
            </w:pPr>
            <w:r w:rsidRPr="003A2EDD">
              <w:rPr>
                <w:rFonts w:ascii="Times New Roman" w:eastAsia="Times New Roman" w:hAnsi="Times New Roman" w:cs="Times New Roman"/>
                <w:kern w:val="2"/>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3A2EDD">
              <w:rPr>
                <w:rFonts w:ascii="Times New Roman" w:eastAsia="Times New Roman" w:hAnsi="Times New Roman" w:cs="Times New Roman"/>
                <w:kern w:val="2"/>
                <w:lang w:val="uk-UA"/>
              </w:rPr>
              <w:t>Apostille</w:t>
            </w:r>
            <w:proofErr w:type="spellEnd"/>
            <w:r w:rsidRPr="003A2EDD">
              <w:rPr>
                <w:rFonts w:ascii="Times New Roman" w:eastAsia="Times New Roman" w:hAnsi="Times New Roman" w:cs="Times New Roman"/>
                <w:kern w:val="2"/>
                <w:lang w:val="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6362B0" w:rsidRPr="003A2EDD" w:rsidRDefault="006362B0" w:rsidP="0031279C">
            <w:pPr>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rPr>
              <w:t>Документи легалізуються учасниками торгів – іноземними суб’єктами господарювання наступним чином:</w:t>
            </w:r>
          </w:p>
          <w:p w:rsidR="006362B0" w:rsidRPr="003A2EDD" w:rsidRDefault="006362B0" w:rsidP="0031279C">
            <w:pPr>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rPr>
              <w:t xml:space="preserve">а) за спрощеною процедурою </w:t>
            </w:r>
            <w:proofErr w:type="spellStart"/>
            <w:r w:rsidRPr="003A2EDD">
              <w:rPr>
                <w:rFonts w:ascii="Times New Roman" w:eastAsia="Times New Roman" w:hAnsi="Times New Roman" w:cs="Times New Roman"/>
                <w:kern w:val="2"/>
                <w:lang w:val="uk-UA"/>
              </w:rPr>
              <w:t>проставлення</w:t>
            </w:r>
            <w:proofErr w:type="spellEnd"/>
            <w:r w:rsidRPr="003A2EDD">
              <w:rPr>
                <w:rFonts w:ascii="Times New Roman" w:eastAsia="Times New Roman" w:hAnsi="Times New Roman" w:cs="Times New Roman"/>
                <w:kern w:val="2"/>
                <w:lang w:val="uk-UA"/>
              </w:rPr>
              <w:t xml:space="preserve"> </w:t>
            </w:r>
            <w:proofErr w:type="spellStart"/>
            <w:r w:rsidRPr="003A2EDD">
              <w:rPr>
                <w:rFonts w:ascii="Times New Roman" w:eastAsia="Times New Roman" w:hAnsi="Times New Roman" w:cs="Times New Roman"/>
                <w:kern w:val="2"/>
                <w:lang w:val="uk-UA"/>
              </w:rPr>
              <w:t>Апостиля</w:t>
            </w:r>
            <w:proofErr w:type="spellEnd"/>
            <w:r w:rsidRPr="003A2EDD">
              <w:rPr>
                <w:rFonts w:ascii="Times New Roman" w:eastAsia="Times New Roman" w:hAnsi="Times New Roman" w:cs="Times New Roman"/>
                <w:kern w:val="2"/>
                <w:lang w:val="uk-UA"/>
              </w:rPr>
              <w:t xml:space="preserve"> (</w:t>
            </w:r>
            <w:proofErr w:type="spellStart"/>
            <w:r w:rsidRPr="003A2EDD">
              <w:rPr>
                <w:rFonts w:ascii="Times New Roman" w:eastAsia="Times New Roman" w:hAnsi="Times New Roman" w:cs="Times New Roman"/>
                <w:kern w:val="2"/>
                <w:lang w:val="uk-UA"/>
              </w:rPr>
              <w:t>Apostille</w:t>
            </w:r>
            <w:proofErr w:type="spellEnd"/>
            <w:r w:rsidRPr="003A2EDD">
              <w:rPr>
                <w:rFonts w:ascii="Times New Roman" w:eastAsia="Times New Roman" w:hAnsi="Times New Roman" w:cs="Times New Roman"/>
                <w:kern w:val="2"/>
                <w:lang w:val="uk-UA"/>
              </w:rPr>
              <w:t>) відповідно до статей 3 та 4 Гаазької Конвенції від 05.10.1961</w:t>
            </w:r>
          </w:p>
          <w:p w:rsidR="006362B0" w:rsidRPr="003A2EDD" w:rsidRDefault="006362B0" w:rsidP="0031279C">
            <w:pPr>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rPr>
              <w:t xml:space="preserve">   або</w:t>
            </w:r>
          </w:p>
          <w:p w:rsidR="006362B0" w:rsidRPr="003A2EDD" w:rsidRDefault="006362B0" w:rsidP="0031279C">
            <w:pPr>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rPr>
              <w:t>б) за процедурою консульської легалізації відповідно до Віденської Конвенції «Про консульські зносини» 1963 року</w:t>
            </w:r>
          </w:p>
          <w:p w:rsidR="006362B0" w:rsidRPr="003A2EDD" w:rsidRDefault="006362B0" w:rsidP="0031279C">
            <w:pPr>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rPr>
              <w:t xml:space="preserve">   або</w:t>
            </w:r>
          </w:p>
          <w:p w:rsidR="006362B0" w:rsidRPr="003A2EDD" w:rsidRDefault="006362B0" w:rsidP="0031279C">
            <w:pPr>
              <w:widowControl w:val="0"/>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6362B0" w:rsidRPr="003A2EDD"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rPr>
            </w:pPr>
            <w:r w:rsidRPr="003A2EDD">
              <w:rPr>
                <w:rFonts w:ascii="Times New Roman" w:eastAsia="Times New Roman" w:hAnsi="Times New Roman" w:cs="Times New Roman"/>
                <w:kern w:val="2"/>
                <w:lang w:val="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з посиланням на законодавчі підстави та причинами неподання документів та інформації, у т.ч. аналогів документу/інформації.</w:t>
            </w:r>
          </w:p>
          <w:p w:rsidR="006362B0" w:rsidRPr="003A2EDD" w:rsidRDefault="006362B0" w:rsidP="0031279C">
            <w:pPr>
              <w:widowControl w:val="0"/>
              <w:suppressAutoHyphens/>
              <w:spacing w:after="0" w:line="240" w:lineRule="auto"/>
              <w:jc w:val="both"/>
              <w:textAlignment w:val="baseline"/>
              <w:rPr>
                <w:rFonts w:ascii="Times New Roman" w:eastAsia="Arial" w:hAnsi="Times New Roman" w:cs="Times New Roman"/>
                <w:kern w:val="2"/>
                <w:highlight w:val="green"/>
                <w:lang w:val="uk-UA" w:eastAsia="zh-CN"/>
              </w:rPr>
            </w:pPr>
            <w:r w:rsidRPr="003A2EDD">
              <w:rPr>
                <w:rFonts w:ascii="Times New Roman" w:eastAsia="Times New Roman" w:hAnsi="Times New Roman" w:cs="Times New Roman"/>
                <w:kern w:val="2"/>
                <w:lang w:val="uk-UA"/>
              </w:rPr>
              <w:t>Учасник повинен надати гарантійний лист про те, що всі завантажені файли Учасником перевірені, є цілими та не мають пошкоджень.</w:t>
            </w:r>
          </w:p>
          <w:p w:rsidR="006362B0" w:rsidRPr="003A2EDD" w:rsidRDefault="006362B0" w:rsidP="0031279C">
            <w:pPr>
              <w:spacing w:after="0" w:line="216" w:lineRule="auto"/>
              <w:jc w:val="both"/>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kern w:val="2"/>
                <w:lang w:val="uk-UA" w:eastAsia="zh-CN"/>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w:t>
            </w:r>
            <w:proofErr w:type="spellStart"/>
            <w:r w:rsidRPr="003A2EDD">
              <w:rPr>
                <w:rFonts w:ascii="Times New Roman" w:eastAsia="Calibri" w:hAnsi="Times New Roman" w:cs="Times New Roman"/>
                <w:kern w:val="2"/>
                <w:lang w:val="uk-UA" w:eastAsia="zh-CN"/>
              </w:rPr>
              <w:t>сканкопія</w:t>
            </w:r>
            <w:proofErr w:type="spellEnd"/>
            <w:r w:rsidRPr="003A2EDD">
              <w:rPr>
                <w:rFonts w:ascii="Times New Roman" w:eastAsia="Calibri" w:hAnsi="Times New Roman" w:cs="Times New Roman"/>
                <w:kern w:val="2"/>
                <w:lang w:val="uk-UA" w:eastAsia="zh-CN"/>
              </w:rPr>
              <w:t xml:space="preserve"> з паперової копії документу, яка повинна містити власноручний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а також відбитки печатки, за винятком тих документів (копій), що містять мокру печатку третьої сторони, яка не є учасником закупівлі але є стороною такого документу. Копії документів повинні містити надпис «Згідно з оригіналом», «З оригіналом згідно», «Копія» або «Копія вірна».</w:t>
            </w:r>
          </w:p>
          <w:p w:rsidR="006362B0" w:rsidRPr="003A2EDD" w:rsidRDefault="006362B0" w:rsidP="0031279C">
            <w:pPr>
              <w:widowControl w:val="0"/>
              <w:suppressAutoHyphens/>
              <w:spacing w:after="0" w:line="240" w:lineRule="auto"/>
              <w:jc w:val="both"/>
              <w:textAlignment w:val="baseline"/>
              <w:rPr>
                <w:rFonts w:ascii="Times New Roman" w:eastAsia="Arial" w:hAnsi="Times New Roman" w:cs="Times New Roman"/>
                <w:kern w:val="2"/>
                <w:lang w:val="uk-UA" w:eastAsia="zh-CN"/>
              </w:rPr>
            </w:pPr>
            <w:r w:rsidRPr="003A2EDD">
              <w:rPr>
                <w:rFonts w:ascii="Times New Roman" w:eastAsia="Arial" w:hAnsi="Times New Roman" w:cs="Times New Roman"/>
                <w:kern w:val="2"/>
                <w:lang w:val="uk-UA" w:eastAsia="zh-CN"/>
              </w:rPr>
              <w:t xml:space="preserve">У всіх інших випадках, коли замовником не зазначено надання копії або належним чином засвідченої копії документу, однак, вимагається надання документу, це означає, що замовник вимагає надання </w:t>
            </w:r>
            <w:r w:rsidRPr="003A2EDD">
              <w:rPr>
                <w:rFonts w:ascii="Times New Roman" w:eastAsia="Arial" w:hAnsi="Times New Roman" w:cs="Times New Roman"/>
                <w:kern w:val="2"/>
                <w:lang w:val="uk-UA" w:eastAsia="zh-CN"/>
              </w:rPr>
              <w:lastRenderedPageBreak/>
              <w:t xml:space="preserve">кольорової </w:t>
            </w:r>
            <w:proofErr w:type="spellStart"/>
            <w:r w:rsidRPr="003A2EDD">
              <w:rPr>
                <w:rFonts w:ascii="Times New Roman" w:eastAsia="Arial" w:hAnsi="Times New Roman" w:cs="Times New Roman"/>
                <w:kern w:val="2"/>
                <w:lang w:val="uk-UA" w:eastAsia="zh-CN"/>
              </w:rPr>
              <w:t>сканкопії</w:t>
            </w:r>
            <w:proofErr w:type="spellEnd"/>
            <w:r w:rsidRPr="003A2EDD">
              <w:rPr>
                <w:rFonts w:ascii="Times New Roman" w:eastAsia="Arial" w:hAnsi="Times New Roman" w:cs="Times New Roman"/>
                <w:kern w:val="2"/>
                <w:lang w:val="uk-UA" w:eastAsia="zh-CN"/>
              </w:rPr>
              <w:t xml:space="preserve"> із оригіналу або нотаріально посвідченої копії відповідного документу з усіма необхідними реквізитами документа.</w:t>
            </w:r>
          </w:p>
          <w:p w:rsidR="006362B0" w:rsidRPr="003A2EDD" w:rsidRDefault="006362B0" w:rsidP="0031279C">
            <w:pPr>
              <w:widowControl w:val="0"/>
              <w:suppressAutoHyphens/>
              <w:spacing w:after="0" w:line="240" w:lineRule="auto"/>
              <w:jc w:val="both"/>
              <w:textAlignment w:val="baseline"/>
              <w:rPr>
                <w:rFonts w:ascii="Times New Roman" w:eastAsia="Arial" w:hAnsi="Times New Roman" w:cs="Times New Roman"/>
                <w:kern w:val="2"/>
                <w:lang w:val="uk-UA" w:eastAsia="zh-CN"/>
              </w:rPr>
            </w:pPr>
            <w:r w:rsidRPr="003A2EDD">
              <w:rPr>
                <w:rFonts w:ascii="Times New Roman" w:eastAsia="Arial" w:hAnsi="Times New Roman" w:cs="Times New Roman"/>
                <w:kern w:val="2"/>
                <w:lang w:val="uk-UA" w:eastAsia="zh-CN"/>
              </w:rPr>
              <w:t>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w:t>
            </w:r>
            <w:r>
              <w:rPr>
                <w:rFonts w:ascii="Times New Roman" w:eastAsia="Arial" w:hAnsi="Times New Roman" w:cs="Times New Roman"/>
                <w:kern w:val="2"/>
                <w:lang w:val="uk-UA" w:eastAsia="zh-CN"/>
              </w:rPr>
              <w:t xml:space="preserve">о виготовлюється відповідна </w:t>
            </w:r>
            <w:proofErr w:type="spellStart"/>
            <w:r>
              <w:rPr>
                <w:rFonts w:ascii="Times New Roman" w:eastAsia="Arial" w:hAnsi="Times New Roman" w:cs="Times New Roman"/>
                <w:kern w:val="2"/>
                <w:lang w:val="uk-UA" w:eastAsia="zh-CN"/>
              </w:rPr>
              <w:t>скан</w:t>
            </w:r>
            <w:r w:rsidRPr="003A2EDD">
              <w:rPr>
                <w:rFonts w:ascii="Times New Roman" w:eastAsia="Arial" w:hAnsi="Times New Roman" w:cs="Times New Roman"/>
                <w:kern w:val="2"/>
                <w:lang w:val="uk-UA" w:eastAsia="zh-CN"/>
              </w:rPr>
              <w:t>копія</w:t>
            </w:r>
            <w:proofErr w:type="spellEnd"/>
            <w:r w:rsidRPr="003A2EDD">
              <w:rPr>
                <w:rFonts w:ascii="Times New Roman" w:eastAsia="Arial" w:hAnsi="Times New Roman" w:cs="Times New Roman"/>
                <w:kern w:val="2"/>
                <w:lang w:val="uk-UA" w:eastAsia="zh-CN"/>
              </w:rPr>
              <w:t>.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rsidR="006362B0" w:rsidRPr="003A2EDD" w:rsidRDefault="006362B0" w:rsidP="0031279C">
            <w:pPr>
              <w:widowControl w:val="0"/>
              <w:suppressAutoHyphens/>
              <w:spacing w:after="0" w:line="240" w:lineRule="auto"/>
              <w:jc w:val="both"/>
              <w:textAlignment w:val="baseline"/>
              <w:rPr>
                <w:rFonts w:ascii="Times New Roman" w:eastAsia="Arial" w:hAnsi="Times New Roman" w:cs="Times New Roman"/>
                <w:kern w:val="2"/>
                <w:lang w:val="uk-UA" w:eastAsia="zh-CN"/>
              </w:rPr>
            </w:pPr>
            <w:r w:rsidRPr="003A2EDD">
              <w:rPr>
                <w:rFonts w:ascii="Times New Roman" w:eastAsia="Arial" w:hAnsi="Times New Roman" w:cs="Times New Roman"/>
                <w:kern w:val="2"/>
                <w:lang w:val="uk-UA" w:eastAsia="zh-CN"/>
              </w:rPr>
              <w:t>Учасник повинен надати гарантійний лист у тендерній пропозиції про використання або невикористання печатки у своїй господарській діяльності.</w:t>
            </w:r>
          </w:p>
          <w:p w:rsidR="006362B0" w:rsidRPr="003A2EDD" w:rsidRDefault="006362B0" w:rsidP="0031279C">
            <w:pPr>
              <w:widowControl w:val="0"/>
              <w:suppressAutoHyphens/>
              <w:spacing w:after="0" w:line="240" w:lineRule="auto"/>
              <w:jc w:val="both"/>
              <w:textAlignment w:val="baseline"/>
              <w:rPr>
                <w:rFonts w:ascii="Times New Roman" w:eastAsia="Arial" w:hAnsi="Times New Roman" w:cs="Times New Roman"/>
                <w:kern w:val="2"/>
                <w:lang w:val="uk-UA" w:eastAsia="zh-CN"/>
              </w:rPr>
            </w:pPr>
            <w:r w:rsidRPr="003A2EDD">
              <w:rPr>
                <w:rFonts w:ascii="Times New Roman" w:eastAsia="Arial" w:hAnsi="Times New Roman" w:cs="Times New Roman"/>
                <w:kern w:val="2"/>
                <w:lang w:val="uk-UA" w:eastAsia="zh-CN"/>
              </w:rPr>
              <w:t>Сторінки тендерної пропозиції, які є оригіналами, що видані Учаснику іншими установами, організаціями, підприємствами або посвідчені нотаріально, у т.ч.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6362B0" w:rsidRPr="003A2EDD" w:rsidRDefault="006362B0" w:rsidP="0031279C">
            <w:pPr>
              <w:widowControl w:val="0"/>
              <w:suppressAutoHyphens/>
              <w:spacing w:after="0" w:line="240" w:lineRule="auto"/>
              <w:jc w:val="both"/>
              <w:textAlignment w:val="baseline"/>
              <w:rPr>
                <w:rFonts w:ascii="Times New Roman" w:eastAsia="Arial" w:hAnsi="Times New Roman" w:cs="Times New Roman"/>
                <w:kern w:val="2"/>
                <w:lang w:eastAsia="zh-CN"/>
              </w:rPr>
            </w:pPr>
            <w:r w:rsidRPr="003A2EDD">
              <w:rPr>
                <w:rFonts w:ascii="Times New Roman" w:eastAsia="Arial" w:hAnsi="Times New Roman" w:cs="Times New Roman"/>
                <w:kern w:val="2"/>
                <w:lang w:val="uk-UA" w:eastAsia="zh-CN"/>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6362B0" w:rsidRPr="003A2EDD" w:rsidRDefault="006362B0" w:rsidP="0031279C">
            <w:pPr>
              <w:widowControl w:val="0"/>
              <w:suppressAutoHyphens/>
              <w:spacing w:after="0" w:line="240" w:lineRule="auto"/>
              <w:jc w:val="both"/>
              <w:textAlignment w:val="baseline"/>
              <w:rPr>
                <w:rFonts w:ascii="Times New Roman" w:eastAsia="Arial" w:hAnsi="Times New Roman" w:cs="Times New Roman"/>
                <w:kern w:val="2"/>
                <w:lang w:eastAsia="zh-CN"/>
              </w:rPr>
            </w:pPr>
            <w:r w:rsidRPr="003A2EDD">
              <w:rPr>
                <w:rFonts w:ascii="Times New Roman" w:eastAsia="Arial" w:hAnsi="Times New Roman" w:cs="Times New Roman"/>
                <w:kern w:val="2"/>
                <w:lang w:val="uk-UA" w:eastAsia="zh-CN"/>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rsidR="006362B0" w:rsidRPr="003A2EDD" w:rsidRDefault="006362B0" w:rsidP="0031279C">
            <w:pPr>
              <w:widowControl w:val="0"/>
              <w:suppressAutoHyphens/>
              <w:spacing w:after="0" w:line="240" w:lineRule="auto"/>
              <w:jc w:val="both"/>
              <w:textAlignment w:val="baseline"/>
              <w:rPr>
                <w:rFonts w:ascii="Times New Roman" w:eastAsia="Arial" w:hAnsi="Times New Roman" w:cs="Times New Roman"/>
                <w:kern w:val="2"/>
                <w:lang w:val="uk-UA" w:eastAsia="zh-CN"/>
              </w:rPr>
            </w:pPr>
            <w:r w:rsidRPr="003A2EDD">
              <w:rPr>
                <w:rFonts w:ascii="Times New Roman" w:eastAsia="Arial" w:hAnsi="Times New Roman" w:cs="Times New Roman"/>
                <w:kern w:val="2"/>
                <w:lang w:val="uk-UA" w:eastAsia="zh-CN"/>
              </w:rPr>
              <w:t>Якщо тендерною документацією вимагається надання будь-якого документу або інформації, передбачається, що така інформація повинна бути достовірною. Відтак, учасники подають гарантійний лист, що зазначена учасником у тендерній пропозиції інформація є достовірною.</w:t>
            </w:r>
          </w:p>
          <w:p w:rsidR="006362B0" w:rsidRPr="003A2EDD" w:rsidRDefault="006362B0" w:rsidP="0031279C">
            <w:pPr>
              <w:widowControl w:val="0"/>
              <w:suppressAutoHyphens/>
              <w:spacing w:after="0" w:line="240" w:lineRule="auto"/>
              <w:jc w:val="both"/>
              <w:textAlignment w:val="baseline"/>
              <w:rPr>
                <w:rFonts w:ascii="Times New Roman" w:eastAsia="Arial" w:hAnsi="Times New Roman" w:cs="Times New Roman"/>
                <w:kern w:val="2"/>
                <w:lang w:val="uk-UA" w:eastAsia="zh-CN"/>
              </w:rPr>
            </w:pPr>
            <w:r w:rsidRPr="003A2EDD">
              <w:rPr>
                <w:rFonts w:ascii="Times New Roman" w:eastAsia="Arial" w:hAnsi="Times New Roman" w:cs="Times New Roman"/>
                <w:kern w:val="2"/>
                <w:lang w:val="uk-UA" w:eastAsia="zh-CN"/>
              </w:rPr>
              <w:t xml:space="preserve">Всі документи тендерної пропозиції, складені учасником, подаються української мовою. В разі викладення іншими </w:t>
            </w:r>
            <w:proofErr w:type="spellStart"/>
            <w:r w:rsidRPr="003A2EDD">
              <w:rPr>
                <w:rFonts w:ascii="Times New Roman" w:eastAsia="Arial" w:hAnsi="Times New Roman" w:cs="Times New Roman"/>
                <w:kern w:val="2"/>
                <w:lang w:val="uk-UA" w:eastAsia="zh-CN"/>
              </w:rPr>
              <w:t>суб</w:t>
            </w:r>
            <w:proofErr w:type="spellEnd"/>
            <w:r w:rsidRPr="003A2EDD">
              <w:rPr>
                <w:rFonts w:ascii="Times New Roman" w:eastAsia="Arial" w:hAnsi="Times New Roman" w:cs="Times New Roman"/>
                <w:kern w:val="2"/>
                <w:lang w:eastAsia="zh-CN"/>
              </w:rPr>
              <w:t>’</w:t>
            </w:r>
            <w:proofErr w:type="spellStart"/>
            <w:r w:rsidRPr="003A2EDD">
              <w:rPr>
                <w:rFonts w:ascii="Times New Roman" w:eastAsia="Arial" w:hAnsi="Times New Roman" w:cs="Times New Roman"/>
                <w:kern w:val="2"/>
                <w:lang w:val="uk-UA" w:eastAsia="zh-CN"/>
              </w:rPr>
              <w:t>єктами</w:t>
            </w:r>
            <w:proofErr w:type="spellEnd"/>
            <w:r w:rsidRPr="003A2EDD">
              <w:rPr>
                <w:rFonts w:ascii="Times New Roman" w:eastAsia="Arial" w:hAnsi="Times New Roman" w:cs="Times New Roman"/>
                <w:kern w:val="2"/>
                <w:lang w:val="uk-UA" w:eastAsia="zh-CN"/>
              </w:rPr>
              <w:t xml:space="preserve"> документів іншою мовою ніж українська, учасник повинен надати у складі тендерної пропозиції переклад на українську мову такого документу із засвідченням своїм підписом та печаткою (за наявності) або нотаріально.</w:t>
            </w:r>
          </w:p>
          <w:p w:rsidR="006362B0" w:rsidRPr="003A2EDD" w:rsidRDefault="006362B0" w:rsidP="0031279C">
            <w:pPr>
              <w:widowControl w:val="0"/>
              <w:suppressAutoHyphens/>
              <w:spacing w:after="0" w:line="0" w:lineRule="atLeast"/>
              <w:jc w:val="both"/>
              <w:textAlignment w:val="baseline"/>
              <w:rPr>
                <w:rFonts w:ascii="Times New Roman" w:eastAsia="Arial" w:hAnsi="Times New Roman" w:cs="Times New Roman"/>
                <w:kern w:val="2"/>
                <w:lang w:val="uk-UA" w:eastAsia="zh-CN"/>
              </w:rPr>
            </w:pPr>
            <w:r w:rsidRPr="003A2EDD">
              <w:rPr>
                <w:rFonts w:ascii="Times New Roman" w:eastAsia="Arial" w:hAnsi="Times New Roman" w:cs="Times New Roman"/>
                <w:kern w:val="2"/>
                <w:lang w:val="uk-UA" w:eastAsia="zh-CN"/>
              </w:rPr>
              <w:t>Всі гарантійні листи учасника, що подаються у складі тендерної пропозиції, повинні мати посилання на ідентифікатор цієї закупівлі.</w:t>
            </w:r>
          </w:p>
          <w:p w:rsidR="006362B0" w:rsidRPr="003A2EDD" w:rsidRDefault="006362B0" w:rsidP="0031279C">
            <w:pPr>
              <w:widowControl w:val="0"/>
              <w:suppressAutoHyphens/>
              <w:spacing w:after="0" w:line="0" w:lineRule="atLeast"/>
              <w:jc w:val="both"/>
              <w:textAlignment w:val="baseline"/>
              <w:rPr>
                <w:rFonts w:ascii="Times New Roman" w:eastAsia="Arial" w:hAnsi="Times New Roman" w:cs="Times New Roman"/>
                <w:kern w:val="2"/>
                <w:lang w:eastAsia="zh-CN"/>
              </w:rPr>
            </w:pPr>
            <w:r w:rsidRPr="003A2EDD">
              <w:rPr>
                <w:rFonts w:ascii="Times New Roman" w:eastAsia="Arial" w:hAnsi="Times New Roman" w:cs="Times New Roman"/>
                <w:kern w:val="2"/>
                <w:lang w:val="uk-UA" w:eastAsia="zh-CN"/>
              </w:rPr>
              <w:t>У разі якщо тендерна пропозиція подається об'єднанням учасників, до неї обов'язково включається документ про створення такого об'єднання.</w:t>
            </w:r>
          </w:p>
          <w:p w:rsidR="006362B0" w:rsidRDefault="006362B0" w:rsidP="0031279C">
            <w:pPr>
              <w:suppressAutoHyphens/>
              <w:spacing w:after="0" w:line="0" w:lineRule="atLeast"/>
              <w:jc w:val="both"/>
              <w:textAlignment w:val="baseline"/>
              <w:rPr>
                <w:rFonts w:ascii="Times New Roman" w:eastAsia="Calibri" w:hAnsi="Times New Roman" w:cs="Times New Roman"/>
                <w:kern w:val="2"/>
                <w:lang w:val="uk-UA" w:eastAsia="zh-CN"/>
              </w:rPr>
            </w:pPr>
            <w:r w:rsidRPr="003A2EDD">
              <w:rPr>
                <w:rFonts w:ascii="Times New Roman" w:eastAsia="Arial" w:hAnsi="Times New Roman" w:cs="Times New Roman"/>
                <w:kern w:val="2"/>
                <w:lang w:val="uk-UA"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учасник повинен надати лист-пояснення про підстави такого неподання із зазначенням посилання на норми чинного законодавства як на підставу неподання такого документу.</w:t>
            </w:r>
          </w:p>
          <w:p w:rsidR="006362B0" w:rsidRPr="003A2EDD" w:rsidRDefault="006362B0" w:rsidP="0031279C">
            <w:pPr>
              <w:suppressAutoHyphens/>
              <w:spacing w:after="0" w:line="0" w:lineRule="atLeast"/>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rPr>
              <w:t>Відповідно до п.19 частини 2 статті 22 Закону Замовник не відхиляє тендерну пропозицію через допущення учасниками формальних (несуттєвих) помилок.</w:t>
            </w:r>
            <w:r>
              <w:rPr>
                <w:rFonts w:ascii="Times New Roman" w:eastAsia="Calibri" w:hAnsi="Times New Roman" w:cs="Times New Roman"/>
                <w:kern w:val="2"/>
                <w:lang w:val="uk-UA" w:eastAsia="zh-CN"/>
              </w:rPr>
              <w:t xml:space="preserve"> </w:t>
            </w:r>
            <w:r w:rsidRPr="003A2EDD">
              <w:rPr>
                <w:rFonts w:ascii="Times New Roman" w:eastAsia="Calibri" w:hAnsi="Times New Roman" w:cs="Times New Roman"/>
                <w:kern w:val="2"/>
                <w:lang w:val="uk-UA" w:eastAsia="zh-C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362B0" w:rsidRPr="003A2EDD" w:rsidRDefault="006362B0" w:rsidP="0031279C">
            <w:pPr>
              <w:widowControl w:val="0"/>
              <w:suppressAutoHyphens/>
              <w:spacing w:after="0" w:line="0" w:lineRule="atLeast"/>
              <w:jc w:val="both"/>
              <w:textAlignment w:val="baseline"/>
              <w:rPr>
                <w:rFonts w:ascii="Times New Roman" w:eastAsia="Arial" w:hAnsi="Times New Roman" w:cs="Times New Roman"/>
                <w:kern w:val="2"/>
                <w:lang w:eastAsia="zh-CN"/>
              </w:rPr>
            </w:pPr>
            <w:r w:rsidRPr="003A2EDD">
              <w:rPr>
                <w:rFonts w:ascii="Times New Roman" w:eastAsia="Arial" w:hAnsi="Times New Roman" w:cs="Times New Roman"/>
                <w:kern w:val="2"/>
                <w:lang w:val="uk-UA" w:eastAsia="zh-CN"/>
              </w:rPr>
              <w:t>Відповідно до умов цієї тендерної документації формальними (несуттєвими) вважаються помилки:</w:t>
            </w:r>
          </w:p>
          <w:p w:rsidR="006362B0" w:rsidRPr="003A2EDD" w:rsidRDefault="006362B0" w:rsidP="0031279C">
            <w:pPr>
              <w:widowControl w:val="0"/>
              <w:numPr>
                <w:ilvl w:val="0"/>
                <w:numId w:val="1"/>
              </w:numPr>
              <w:shd w:val="clear" w:color="auto" w:fill="FFFFFF"/>
              <w:suppressAutoHyphens/>
              <w:spacing w:after="0" w:line="240" w:lineRule="auto"/>
              <w:ind w:left="54"/>
              <w:jc w:val="both"/>
              <w:textAlignment w:val="baseline"/>
              <w:rPr>
                <w:rFonts w:ascii="Times New Roman" w:eastAsia="Times New Roman" w:hAnsi="Times New Roman" w:cs="Times New Roman"/>
                <w:kern w:val="2"/>
                <w:lang w:val="uk-UA" w:eastAsia="zh-CN"/>
              </w:rPr>
            </w:pPr>
            <w:r w:rsidRPr="003A2EDD">
              <w:rPr>
                <w:rFonts w:ascii="Times New Roman" w:eastAsia="Arial" w:hAnsi="Times New Roman" w:cs="Times New Roman"/>
                <w:kern w:val="2"/>
                <w:lang w:val="uk-UA" w:eastAsia="zh-CN"/>
              </w:rPr>
              <w:t>інформація/документ, подана учасником процедури закупівлі у складі тендерної пропозиції, містить помилку (помилки) у частині:</w:t>
            </w:r>
          </w:p>
          <w:p w:rsidR="006362B0" w:rsidRPr="003A2EDD" w:rsidRDefault="006362B0" w:rsidP="0031279C">
            <w:pPr>
              <w:shd w:val="clear" w:color="auto" w:fill="FFFFFF"/>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Arial" w:hAnsi="Times New Roman" w:cs="Times New Roman"/>
                <w:kern w:val="2"/>
                <w:lang w:val="uk-UA" w:eastAsia="zh-CN"/>
              </w:rPr>
              <w:t>уживання великої літери;</w:t>
            </w:r>
          </w:p>
          <w:p w:rsidR="006362B0" w:rsidRPr="003A2EDD" w:rsidRDefault="006362B0" w:rsidP="0031279C">
            <w:pPr>
              <w:shd w:val="clear" w:color="auto" w:fill="FFFFFF"/>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Arial" w:hAnsi="Times New Roman" w:cs="Times New Roman"/>
                <w:kern w:val="2"/>
                <w:lang w:val="uk-UA" w:eastAsia="zh-CN"/>
              </w:rPr>
              <w:lastRenderedPageBreak/>
              <w:t>уживання розділових знаків та відмінювання слів у реченні;</w:t>
            </w:r>
          </w:p>
          <w:p w:rsidR="006362B0" w:rsidRPr="003A2EDD" w:rsidRDefault="006362B0" w:rsidP="0031279C">
            <w:pPr>
              <w:shd w:val="clear" w:color="auto" w:fill="FFFFFF"/>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Arial" w:hAnsi="Times New Roman" w:cs="Times New Roman"/>
                <w:kern w:val="2"/>
                <w:lang w:val="uk-UA" w:eastAsia="zh-CN"/>
              </w:rPr>
              <w:t>використання слова або мовного звороту, запозичених з іншої мови;</w:t>
            </w:r>
          </w:p>
          <w:p w:rsidR="006362B0" w:rsidRPr="003A2EDD" w:rsidRDefault="006362B0" w:rsidP="0031279C">
            <w:pPr>
              <w:shd w:val="clear" w:color="auto" w:fill="FFFFFF"/>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Arial" w:hAnsi="Times New Roman" w:cs="Times New Roman"/>
                <w:kern w:val="2"/>
                <w:lang w:val="uk-UA" w:eastAsia="zh-C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362B0" w:rsidRPr="003A2EDD" w:rsidRDefault="006362B0" w:rsidP="0031279C">
            <w:pPr>
              <w:shd w:val="clear" w:color="auto" w:fill="FFFFFF"/>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Arial" w:hAnsi="Times New Roman" w:cs="Times New Roman"/>
                <w:kern w:val="2"/>
                <w:lang w:val="uk-UA" w:eastAsia="zh-CN"/>
              </w:rPr>
              <w:t>застосування правил переносу частини слова з рядка в рядок;</w:t>
            </w:r>
          </w:p>
          <w:p w:rsidR="006362B0" w:rsidRPr="003A2EDD" w:rsidRDefault="006362B0" w:rsidP="0031279C">
            <w:pPr>
              <w:shd w:val="clear" w:color="auto" w:fill="FFFFFF"/>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Arial" w:hAnsi="Times New Roman" w:cs="Times New Roman"/>
                <w:kern w:val="2"/>
                <w:lang w:val="uk-UA" w:eastAsia="zh-CN"/>
              </w:rPr>
              <w:t>написання слів разом та/або окремо, та/або через дефіс;</w:t>
            </w:r>
          </w:p>
          <w:p w:rsidR="006362B0" w:rsidRPr="003A2EDD" w:rsidRDefault="006362B0" w:rsidP="0031279C">
            <w:pPr>
              <w:shd w:val="clear" w:color="auto" w:fill="FFFFFF"/>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Arial" w:hAnsi="Times New Roman" w:cs="Times New Roman"/>
                <w:kern w:val="2"/>
                <w:lang w:val="uk-UA" w:eastAsia="zh-C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362B0" w:rsidRPr="003A2EDD" w:rsidRDefault="006362B0" w:rsidP="0031279C">
            <w:pPr>
              <w:shd w:val="clear" w:color="auto" w:fill="FFFFFF"/>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Arial" w:hAnsi="Times New Roman" w:cs="Times New Roman"/>
                <w:kern w:val="2"/>
                <w:lang w:val="uk-UA" w:eastAsia="zh-CN"/>
              </w:rPr>
              <w:t>-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362B0" w:rsidRPr="003A2EDD" w:rsidRDefault="006362B0" w:rsidP="0031279C">
            <w:pPr>
              <w:shd w:val="clear" w:color="auto" w:fill="FFFFFF"/>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Arial" w:hAnsi="Times New Roman" w:cs="Times New Roman"/>
                <w:kern w:val="2"/>
                <w:lang w:val="uk-UA" w:eastAsia="zh-CN"/>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362B0" w:rsidRPr="003A2EDD" w:rsidRDefault="006362B0" w:rsidP="0031279C">
            <w:pPr>
              <w:shd w:val="clear" w:color="auto" w:fill="FFFFFF"/>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Arial" w:hAnsi="Times New Roman" w:cs="Times New Roman"/>
                <w:kern w:val="2"/>
                <w:lang w:val="uk-UA" w:eastAsia="zh-CN"/>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362B0" w:rsidRPr="003A2EDD" w:rsidRDefault="006362B0" w:rsidP="0031279C">
            <w:pPr>
              <w:shd w:val="clear" w:color="auto" w:fill="FFFFFF"/>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Arial" w:hAnsi="Times New Roman" w:cs="Times New Roman"/>
                <w:kern w:val="2"/>
                <w:lang w:val="uk-UA" w:eastAsia="zh-CN"/>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362B0" w:rsidRPr="003A2EDD" w:rsidRDefault="006362B0" w:rsidP="0031279C">
            <w:pPr>
              <w:shd w:val="clear" w:color="auto" w:fill="FFFFFF"/>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Arial" w:hAnsi="Times New Roman" w:cs="Times New Roman"/>
                <w:kern w:val="2"/>
                <w:lang w:val="uk-UA" w:eastAsia="zh-CN"/>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362B0" w:rsidRPr="003A2EDD" w:rsidRDefault="006362B0" w:rsidP="0031279C">
            <w:pPr>
              <w:shd w:val="clear" w:color="auto" w:fill="FFFFFF"/>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Arial" w:hAnsi="Times New Roman" w:cs="Times New Roman"/>
                <w:kern w:val="2"/>
                <w:lang w:val="uk-UA" w:eastAsia="zh-CN"/>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362B0" w:rsidRPr="003A2EDD" w:rsidRDefault="006362B0" w:rsidP="0031279C">
            <w:pPr>
              <w:shd w:val="clear" w:color="auto" w:fill="FFFFFF"/>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Arial" w:hAnsi="Times New Roman" w:cs="Times New Roman"/>
                <w:kern w:val="2"/>
                <w:lang w:val="uk-UA" w:eastAsia="zh-CN"/>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362B0" w:rsidRPr="003A2EDD" w:rsidRDefault="006362B0" w:rsidP="0031279C">
            <w:pPr>
              <w:shd w:val="clear" w:color="auto" w:fill="FFFFFF"/>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Arial" w:hAnsi="Times New Roman" w:cs="Times New Roman"/>
                <w:kern w:val="2"/>
                <w:lang w:val="uk-UA" w:eastAsia="zh-CN"/>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362B0" w:rsidRPr="003A2EDD" w:rsidRDefault="006362B0" w:rsidP="0031279C">
            <w:pPr>
              <w:shd w:val="clear" w:color="auto" w:fill="FFFFFF"/>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Arial" w:hAnsi="Times New Roman" w:cs="Times New Roman"/>
                <w:kern w:val="2"/>
                <w:lang w:val="uk-UA" w:eastAsia="zh-CN"/>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362B0" w:rsidRPr="003A2EDD" w:rsidRDefault="006362B0" w:rsidP="0031279C">
            <w:pPr>
              <w:shd w:val="clear" w:color="auto" w:fill="FFFFFF"/>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Arial" w:hAnsi="Times New Roman" w:cs="Times New Roman"/>
                <w:kern w:val="2"/>
                <w:lang w:val="uk-UA" w:eastAsia="zh-CN"/>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362B0" w:rsidRPr="003A2EDD" w:rsidRDefault="006362B0" w:rsidP="0031279C">
            <w:pPr>
              <w:shd w:val="clear" w:color="auto" w:fill="FFFFFF"/>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Arial" w:hAnsi="Times New Roman" w:cs="Times New Roman"/>
                <w:kern w:val="2"/>
                <w:lang w:val="uk-UA" w:eastAsia="zh-CN"/>
              </w:rPr>
              <w:t xml:space="preserve">- подання документа (документів) учасником процедури закупівлі у складі тендерної пропозиції в форматі, що відрізняється від формату, </w:t>
            </w:r>
            <w:r w:rsidRPr="003A2EDD">
              <w:rPr>
                <w:rFonts w:ascii="Times New Roman" w:eastAsia="Arial" w:hAnsi="Times New Roman" w:cs="Times New Roman"/>
                <w:kern w:val="2"/>
                <w:lang w:val="uk-UA" w:eastAsia="zh-CN"/>
              </w:rPr>
              <w:lastRenderedPageBreak/>
              <w:t>який вимагається замовником у тендерній документації, при цьому такий формат документа забезпечує можливість його перегляду.</w:t>
            </w:r>
          </w:p>
          <w:p w:rsidR="006362B0" w:rsidRPr="003A2EDD" w:rsidRDefault="006362B0" w:rsidP="0031279C">
            <w:pPr>
              <w:shd w:val="clear" w:color="auto" w:fill="FFFFFF"/>
              <w:spacing w:after="0" w:line="240" w:lineRule="auto"/>
              <w:jc w:val="both"/>
              <w:textAlignment w:val="baseline"/>
              <w:rPr>
                <w:rFonts w:ascii="Times New Roman" w:eastAsia="Arial" w:hAnsi="Times New Roman" w:cs="Times New Roman"/>
                <w:kern w:val="2"/>
                <w:lang w:val="uk-UA" w:eastAsia="zh-CN"/>
              </w:rPr>
            </w:pPr>
            <w:r w:rsidRPr="003A2EDD">
              <w:rPr>
                <w:rFonts w:ascii="Times New Roman" w:eastAsia="Arial" w:hAnsi="Times New Roman" w:cs="Times New Roman"/>
                <w:kern w:val="2"/>
                <w:lang w:val="uk-UA" w:eastAsia="zh-CN"/>
              </w:rPr>
              <w:t xml:space="preserve">Кожен учасник повинен подати у тендерній пропозиції </w:t>
            </w:r>
            <w:r w:rsidRPr="00B40A56">
              <w:rPr>
                <w:rFonts w:ascii="Times New Roman" w:eastAsia="Arial" w:hAnsi="Times New Roman" w:cs="Times New Roman"/>
                <w:kern w:val="2"/>
                <w:lang w:val="uk-UA" w:eastAsia="zh-CN"/>
              </w:rPr>
              <w:t>гарантійний</w:t>
            </w:r>
            <w:r w:rsidRPr="003A2EDD">
              <w:rPr>
                <w:rFonts w:ascii="Times New Roman" w:eastAsia="Arial" w:hAnsi="Times New Roman" w:cs="Times New Roman"/>
                <w:kern w:val="2"/>
                <w:lang w:val="uk-UA" w:eastAsia="zh-CN"/>
              </w:rPr>
              <w:t xml:space="preserve"> лист про те, що він погоджується із визначенням Замовником формальних помилок.</w:t>
            </w:r>
          </w:p>
          <w:p w:rsidR="006362B0" w:rsidRPr="003A2EDD" w:rsidRDefault="006362B0" w:rsidP="0031279C">
            <w:pPr>
              <w:widowControl w:val="0"/>
              <w:suppressAutoHyphens/>
              <w:spacing w:after="0" w:line="240" w:lineRule="auto"/>
              <w:jc w:val="both"/>
              <w:textAlignment w:val="baseline"/>
              <w:rPr>
                <w:rFonts w:ascii="Times New Roman" w:eastAsia="Arial" w:hAnsi="Times New Roman" w:cs="Times New Roman"/>
                <w:kern w:val="2"/>
                <w:lang w:eastAsia="zh-CN"/>
              </w:rPr>
            </w:pPr>
            <w:r w:rsidRPr="003A2EDD">
              <w:rPr>
                <w:rFonts w:ascii="Times New Roman" w:eastAsia="Arial" w:hAnsi="Times New Roman" w:cs="Times New Roman"/>
                <w:kern w:val="2"/>
                <w:lang w:val="uk-UA" w:eastAsia="zh-CN"/>
              </w:rPr>
              <w:t>1.3. Всі документи тендерної пропозиції подаються у сканованому вигляді одним або кількома файлами.</w:t>
            </w:r>
          </w:p>
          <w:p w:rsidR="006362B0" w:rsidRPr="003A2EDD" w:rsidRDefault="006362B0" w:rsidP="0031279C">
            <w:pPr>
              <w:widowControl w:val="0"/>
              <w:suppressAutoHyphens/>
              <w:spacing w:after="0" w:line="240" w:lineRule="auto"/>
              <w:jc w:val="both"/>
              <w:textAlignment w:val="baseline"/>
              <w:rPr>
                <w:rFonts w:ascii="Times New Roman" w:eastAsia="Arial" w:hAnsi="Times New Roman" w:cs="Times New Roman"/>
                <w:kern w:val="2"/>
                <w:lang w:val="uk-UA" w:eastAsia="zh-CN"/>
              </w:rPr>
            </w:pPr>
            <w:r w:rsidRPr="003A2EDD">
              <w:rPr>
                <w:rFonts w:ascii="Times New Roman" w:eastAsia="Arial" w:hAnsi="Times New Roman" w:cs="Times New Roman"/>
                <w:kern w:val="2"/>
                <w:lang w:val="uk-UA" w:eastAsia="zh-CN"/>
              </w:rPr>
              <w:t>1.4. 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 При цьому тендерна пропозиція подається учасником закупівлі з урахуванням вимог Закону України "Про електронні довірчі послуги", тобто, повинна містити прикріплений файл-ключ кваліфікованого електронного цифрового підпису (КЕП) для ідентифікації та перевірки повноважень уповноваженої особи учасника закупівлі.</w:t>
            </w:r>
          </w:p>
          <w:p w:rsidR="006362B0" w:rsidRPr="003A2EDD" w:rsidRDefault="006362B0" w:rsidP="0031279C">
            <w:pPr>
              <w:widowControl w:val="0"/>
              <w:suppressAutoHyphens/>
              <w:spacing w:after="0" w:line="240" w:lineRule="auto"/>
              <w:jc w:val="both"/>
              <w:textAlignment w:val="baseline"/>
              <w:rPr>
                <w:rFonts w:ascii="Times New Roman" w:eastAsia="Arial" w:hAnsi="Times New Roman" w:cs="Times New Roman"/>
                <w:kern w:val="2"/>
                <w:lang w:eastAsia="zh-CN"/>
              </w:rPr>
            </w:pPr>
            <w:r w:rsidRPr="003A2EDD">
              <w:rPr>
                <w:rFonts w:ascii="Times New Roman" w:eastAsia="Arial" w:hAnsi="Times New Roman" w:cs="Times New Roman"/>
                <w:kern w:val="2"/>
                <w:lang w:val="uk-UA" w:eastAsia="zh-CN"/>
              </w:rPr>
              <w:t xml:space="preserve">У випадку розбіжності в документах, завантажених (розміщених) на електронних торгових майданчиках та на </w:t>
            </w:r>
            <w:proofErr w:type="spellStart"/>
            <w:r w:rsidRPr="003A2EDD">
              <w:rPr>
                <w:rFonts w:ascii="Times New Roman" w:eastAsia="Arial" w:hAnsi="Times New Roman" w:cs="Times New Roman"/>
                <w:kern w:val="2"/>
                <w:lang w:val="uk-UA" w:eastAsia="zh-CN"/>
              </w:rPr>
              <w:t>веб-порталі</w:t>
            </w:r>
            <w:proofErr w:type="spellEnd"/>
            <w:r w:rsidRPr="003A2EDD">
              <w:rPr>
                <w:rFonts w:ascii="Times New Roman" w:eastAsia="Arial" w:hAnsi="Times New Roman" w:cs="Times New Roman"/>
                <w:kern w:val="2"/>
                <w:lang w:val="uk-UA" w:eastAsia="zh-CN"/>
              </w:rPr>
              <w:t xml:space="preserve"> Уповноваженого органу, пріоритетною вважається інформація (ціна, перелік документів, їх зміст тощо), що</w:t>
            </w:r>
            <w:r w:rsidRPr="003A2EDD">
              <w:rPr>
                <w:rFonts w:ascii="Times New Roman" w:eastAsia="Arial" w:hAnsi="Times New Roman" w:cs="Times New Roman"/>
                <w:kern w:val="2"/>
                <w:lang w:val="uk-UA" w:eastAsia="uk-UA"/>
              </w:rPr>
              <w:t xml:space="preserve"> розміщені на </w:t>
            </w:r>
            <w:proofErr w:type="spellStart"/>
            <w:r w:rsidRPr="003A2EDD">
              <w:rPr>
                <w:rFonts w:ascii="Times New Roman" w:eastAsia="Arial" w:hAnsi="Times New Roman" w:cs="Times New Roman"/>
                <w:kern w:val="2"/>
                <w:lang w:val="uk-UA" w:eastAsia="uk-UA"/>
              </w:rPr>
              <w:t>веб-порталі</w:t>
            </w:r>
            <w:proofErr w:type="spellEnd"/>
            <w:r w:rsidRPr="003A2EDD">
              <w:rPr>
                <w:rFonts w:ascii="Times New Roman" w:eastAsia="Arial" w:hAnsi="Times New Roman" w:cs="Times New Roman"/>
                <w:kern w:val="2"/>
                <w:lang w:val="uk-UA" w:eastAsia="uk-UA"/>
              </w:rPr>
              <w:t xml:space="preserve"> Уповноваженого органу в мережі Інтернет: </w:t>
            </w:r>
            <w:hyperlink r:id="rId5" w:history="1">
              <w:r w:rsidRPr="003A2EDD">
                <w:rPr>
                  <w:rFonts w:ascii="Times New Roman" w:eastAsia="Arial" w:hAnsi="Times New Roman" w:cs="Times New Roman"/>
                  <w:kern w:val="2"/>
                  <w:u w:val="single"/>
                  <w:lang w:val="uk-UA" w:eastAsia="uk-UA"/>
                </w:rPr>
                <w:t>http://prozorro.gov.ua</w:t>
              </w:r>
            </w:hyperlink>
            <w:r w:rsidRPr="003A2EDD">
              <w:rPr>
                <w:rFonts w:ascii="Times New Roman" w:eastAsia="Arial" w:hAnsi="Times New Roman" w:cs="Times New Roman"/>
                <w:kern w:val="2"/>
                <w:lang w:val="uk-UA" w:eastAsia="uk-UA"/>
              </w:rPr>
              <w:t>.</w:t>
            </w:r>
          </w:p>
          <w:p w:rsidR="006362B0" w:rsidRPr="003A2EDD" w:rsidRDefault="006362B0" w:rsidP="0031279C">
            <w:pPr>
              <w:widowControl w:val="0"/>
              <w:suppressAutoHyphens/>
              <w:spacing w:after="0" w:line="240" w:lineRule="auto"/>
              <w:jc w:val="both"/>
              <w:textAlignment w:val="baseline"/>
              <w:rPr>
                <w:rFonts w:ascii="Times New Roman" w:eastAsia="Arial" w:hAnsi="Times New Roman" w:cs="Times New Roman"/>
                <w:kern w:val="2"/>
                <w:lang w:eastAsia="zh-CN"/>
              </w:rPr>
            </w:pPr>
            <w:r w:rsidRPr="003A2EDD">
              <w:rPr>
                <w:rFonts w:ascii="Times New Roman" w:eastAsia="Arial" w:hAnsi="Times New Roman" w:cs="Times New Roman"/>
                <w:kern w:val="2"/>
                <w:lang w:val="uk-UA" w:eastAsia="uk-UA"/>
              </w:rPr>
              <w:t>У випадках, коли інформація подається безпосередньо від імені Учасника (довідки, пояснення, тощо) такі документи повинні бути оформлені на бланку учасника, містити підпис та печатку (за наявності) та вихідний номер та дату видачі та повинні бути датовані не раніше дати оголошення цієї закупівлі.</w:t>
            </w:r>
          </w:p>
          <w:p w:rsidR="006362B0" w:rsidRPr="003A2EDD" w:rsidRDefault="006362B0" w:rsidP="0031279C">
            <w:pPr>
              <w:suppressAutoHyphens/>
              <w:autoSpaceDE w:val="0"/>
              <w:spacing w:after="0" w:line="240" w:lineRule="auto"/>
              <w:ind w:right="130"/>
              <w:jc w:val="both"/>
              <w:textAlignment w:val="baseline"/>
              <w:rPr>
                <w:rFonts w:ascii="Times New Roman" w:eastAsia="Calibri" w:hAnsi="Times New Roman" w:cs="Times New Roman"/>
                <w:kern w:val="2"/>
                <w:lang w:eastAsia="zh-CN"/>
              </w:rPr>
            </w:pPr>
            <w:r w:rsidRPr="003A2EDD">
              <w:rPr>
                <w:rFonts w:ascii="Times New Roman" w:eastAsia="Arial" w:hAnsi="Times New Roman" w:cs="Times New Roman"/>
                <w:kern w:val="2"/>
                <w:lang w:val="uk-UA"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362B0" w:rsidRPr="003A2EDD" w:rsidRDefault="006362B0" w:rsidP="0031279C">
            <w:pPr>
              <w:widowControl w:val="0"/>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Arial" w:hAnsi="Times New Roman" w:cs="Times New Roman"/>
                <w:kern w:val="2"/>
                <w:lang w:val="uk-UA" w:eastAsia="uk-UA"/>
              </w:rPr>
              <w:t>Замовник розглядає подані тендерні пропозиції з урахуванням виправлення або не</w:t>
            </w:r>
            <w:r>
              <w:rPr>
                <w:rFonts w:ascii="Times New Roman" w:eastAsia="Arial" w:hAnsi="Times New Roman" w:cs="Times New Roman"/>
                <w:kern w:val="2"/>
                <w:lang w:val="uk-UA" w:eastAsia="uk-UA"/>
              </w:rPr>
              <w:t xml:space="preserve"> </w:t>
            </w:r>
            <w:r w:rsidRPr="003A2EDD">
              <w:rPr>
                <w:rFonts w:ascii="Times New Roman" w:eastAsia="Arial" w:hAnsi="Times New Roman" w:cs="Times New Roman"/>
                <w:kern w:val="2"/>
                <w:lang w:val="uk-UA" w:eastAsia="uk-UA"/>
              </w:rPr>
              <w:t>виправлення учасниками виявлених невідповідностей</w:t>
            </w:r>
            <w:r w:rsidRPr="003A2EDD">
              <w:rPr>
                <w:rFonts w:ascii="Times New Roman" w:eastAsia="Calibri" w:hAnsi="Times New Roman" w:cs="Times New Roman"/>
                <w:kern w:val="2"/>
                <w:lang w:eastAsia="zh-CN"/>
              </w:rPr>
              <w:t>.</w:t>
            </w:r>
          </w:p>
        </w:tc>
      </w:tr>
      <w:tr w:rsidR="006362B0" w:rsidRPr="003A2EDD" w:rsidTr="0031279C">
        <w:trPr>
          <w:gridAfter w:val="1"/>
          <w:wAfter w:w="5954" w:type="dxa"/>
          <w:trHeight w:val="515"/>
        </w:trPr>
        <w:tc>
          <w:tcPr>
            <w:tcW w:w="2694" w:type="dxa"/>
            <w:tcBorders>
              <w:top w:val="single" w:sz="4" w:space="0" w:color="000000"/>
              <w:left w:val="single" w:sz="4" w:space="0" w:color="000000"/>
              <w:bottom w:val="single" w:sz="4" w:space="0" w:color="000000"/>
            </w:tcBorders>
            <w:shd w:val="clear" w:color="auto" w:fill="auto"/>
            <w:vAlign w:val="center"/>
          </w:tcPr>
          <w:p w:rsidR="006362B0" w:rsidRPr="003A2EDD" w:rsidRDefault="006362B0" w:rsidP="0031279C">
            <w:pPr>
              <w:suppressAutoHyphens/>
              <w:snapToGrid w:val="0"/>
              <w:spacing w:after="0" w:line="0" w:lineRule="atLeast"/>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b/>
                <w:bCs/>
                <w:kern w:val="2"/>
                <w:lang w:val="uk-UA" w:eastAsia="zh-CN"/>
              </w:rPr>
              <w:lastRenderedPageBreak/>
              <w:t>2. Забезпечення тендерної пропозиції в</w:t>
            </w:r>
          </w:p>
        </w:tc>
        <w:tc>
          <w:tcPr>
            <w:tcW w:w="7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2B0" w:rsidRPr="003A2EDD" w:rsidRDefault="006362B0" w:rsidP="0031279C">
            <w:pPr>
              <w:spacing w:after="0" w:line="0" w:lineRule="atLeast"/>
              <w:jc w:val="both"/>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eastAsia="zh-CN"/>
              </w:rPr>
              <w:t>Не вимагається</w:t>
            </w:r>
          </w:p>
        </w:tc>
      </w:tr>
      <w:tr w:rsidR="006362B0" w:rsidRPr="003A2EDD" w:rsidTr="0031279C">
        <w:trPr>
          <w:gridAfter w:val="1"/>
          <w:wAfter w:w="5954" w:type="dxa"/>
          <w:trHeight w:val="693"/>
        </w:trPr>
        <w:tc>
          <w:tcPr>
            <w:tcW w:w="2694" w:type="dxa"/>
            <w:tcBorders>
              <w:top w:val="single" w:sz="4" w:space="0" w:color="000000"/>
              <w:left w:val="single" w:sz="4" w:space="0" w:color="000000"/>
              <w:bottom w:val="single" w:sz="4" w:space="0" w:color="000000"/>
            </w:tcBorders>
            <w:shd w:val="clear" w:color="auto" w:fill="auto"/>
            <w:vAlign w:val="center"/>
          </w:tcPr>
          <w:p w:rsidR="006362B0" w:rsidRPr="003A2EDD" w:rsidRDefault="006362B0" w:rsidP="0031279C">
            <w:pPr>
              <w:suppressAutoHyphens/>
              <w:snapToGrid w:val="0"/>
              <w:spacing w:after="0" w:line="0" w:lineRule="atLeast"/>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b/>
                <w:bCs/>
                <w:kern w:val="2"/>
                <w:lang w:val="uk-UA" w:eastAsia="zh-CN"/>
              </w:rPr>
              <w:t>3. Умови повернення чи неповернення забезпечення тендерної пропозиції</w:t>
            </w:r>
          </w:p>
        </w:tc>
        <w:tc>
          <w:tcPr>
            <w:tcW w:w="7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2B0" w:rsidRPr="003A2EDD" w:rsidRDefault="006362B0" w:rsidP="0031279C">
            <w:pPr>
              <w:autoSpaceDE w:val="0"/>
              <w:spacing w:after="0" w:line="0" w:lineRule="atLeast"/>
              <w:jc w:val="both"/>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eastAsia="zh-CN"/>
              </w:rPr>
              <w:t>Не вимагається</w:t>
            </w:r>
          </w:p>
        </w:tc>
      </w:tr>
      <w:tr w:rsidR="006362B0" w:rsidRPr="008D6912" w:rsidTr="0031279C">
        <w:trPr>
          <w:gridAfter w:val="1"/>
          <w:wAfter w:w="5954" w:type="dxa"/>
        </w:trPr>
        <w:tc>
          <w:tcPr>
            <w:tcW w:w="2694" w:type="dxa"/>
            <w:tcBorders>
              <w:top w:val="single" w:sz="4" w:space="0" w:color="000000"/>
              <w:left w:val="single" w:sz="4" w:space="0" w:color="000000"/>
              <w:bottom w:val="single" w:sz="4" w:space="0" w:color="000000"/>
            </w:tcBorders>
            <w:shd w:val="clear" w:color="auto" w:fill="auto"/>
            <w:vAlign w:val="center"/>
          </w:tcPr>
          <w:p w:rsidR="006362B0" w:rsidRPr="003A2EDD" w:rsidRDefault="006362B0" w:rsidP="0031279C">
            <w:pPr>
              <w:suppressAutoHyphens/>
              <w:snapToGrid w:val="0"/>
              <w:spacing w:after="0" w:line="240" w:lineRule="auto"/>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b/>
                <w:bCs/>
                <w:kern w:val="2"/>
                <w:lang w:val="uk-UA" w:eastAsia="zh-CN"/>
              </w:rPr>
              <w:t>4. Строк, протягом якого тендерні пропозиції є дійсними</w:t>
            </w:r>
          </w:p>
        </w:tc>
        <w:tc>
          <w:tcPr>
            <w:tcW w:w="7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2B0" w:rsidRPr="003A2EDD"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r w:rsidRPr="003A2EDD">
              <w:rPr>
                <w:rFonts w:ascii="Times New Roman" w:eastAsia="Times New Roman" w:hAnsi="Times New Roman" w:cs="Times New Roman"/>
                <w:kern w:val="2"/>
                <w:lang w:val="uk-UA" w:bidi="hi-IN"/>
              </w:rPr>
              <w:t xml:space="preserve">Тендерні пропозиції вважаються дійсними протягом 90 днів із дати кінцевого строку подання тендерних пропозицій. </w:t>
            </w:r>
          </w:p>
          <w:p w:rsidR="006362B0" w:rsidRPr="003A2EDD"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r w:rsidRPr="003A2EDD">
              <w:rPr>
                <w:rFonts w:ascii="Times New Roman" w:eastAsia="Times New Roman" w:hAnsi="Times New Roman" w:cs="Times New Roman"/>
                <w:kern w:val="2"/>
                <w:lang w:val="uk-UA" w:bidi="hi-I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62B0" w:rsidRPr="003A2EDD" w:rsidRDefault="006362B0" w:rsidP="0031279C">
            <w:pPr>
              <w:widowControl w:val="0"/>
              <w:numPr>
                <w:ilvl w:val="0"/>
                <w:numId w:val="2"/>
              </w:numPr>
              <w:suppressAutoHyphens/>
              <w:spacing w:after="0" w:line="240" w:lineRule="auto"/>
              <w:contextualSpacing/>
              <w:jc w:val="both"/>
              <w:textAlignment w:val="baseline"/>
              <w:rPr>
                <w:rFonts w:ascii="Times New Roman" w:eastAsia="Times New Roman" w:hAnsi="Times New Roman" w:cs="Times New Roman"/>
                <w:kern w:val="2"/>
                <w:lang w:val="uk-UA"/>
              </w:rPr>
            </w:pPr>
            <w:r w:rsidRPr="003A2EDD">
              <w:rPr>
                <w:rFonts w:ascii="Times New Roman" w:eastAsia="Times New Roman" w:hAnsi="Times New Roman" w:cs="Times New Roman"/>
                <w:kern w:val="2"/>
                <w:lang w:val="uk-UA"/>
              </w:rPr>
              <w:t>відхилити таку вимогу;</w:t>
            </w:r>
          </w:p>
          <w:p w:rsidR="006362B0" w:rsidRPr="003A2EDD" w:rsidRDefault="006362B0" w:rsidP="0031279C">
            <w:pPr>
              <w:widowControl w:val="0"/>
              <w:numPr>
                <w:ilvl w:val="0"/>
                <w:numId w:val="2"/>
              </w:numPr>
              <w:suppressAutoHyphens/>
              <w:spacing w:after="0" w:line="240" w:lineRule="auto"/>
              <w:contextualSpacing/>
              <w:jc w:val="both"/>
              <w:textAlignment w:val="baseline"/>
              <w:rPr>
                <w:rFonts w:ascii="Times New Roman" w:eastAsia="Calibri" w:hAnsi="Times New Roman" w:cs="Times New Roman"/>
                <w:kern w:val="2"/>
                <w:lang w:val="uk-UA" w:eastAsia="zh-CN"/>
              </w:rPr>
            </w:pPr>
            <w:r w:rsidRPr="003A2EDD">
              <w:rPr>
                <w:rFonts w:ascii="Times New Roman" w:eastAsia="Times New Roman" w:hAnsi="Times New Roman" w:cs="Times New Roman"/>
                <w:kern w:val="2"/>
                <w:lang w:val="uk-UA"/>
              </w:rPr>
              <w:t>погодитися з вимогою та продовжити строк дії поданої ним тендерної пропозиції.</w:t>
            </w:r>
          </w:p>
          <w:p w:rsidR="006362B0" w:rsidRPr="003A2EDD" w:rsidRDefault="006362B0" w:rsidP="0031279C">
            <w:pPr>
              <w:spacing w:after="0" w:line="240" w:lineRule="auto"/>
              <w:contextualSpacing/>
              <w:jc w:val="both"/>
              <w:rPr>
                <w:rFonts w:ascii="Times New Roman" w:eastAsia="Calibri" w:hAnsi="Times New Roman" w:cs="Times New Roman"/>
                <w:kern w:val="2"/>
                <w:lang w:val="uk-UA" w:eastAsia="zh-CN"/>
              </w:rPr>
            </w:pPr>
            <w:r w:rsidRPr="003A2EDD">
              <w:rPr>
                <w:rFonts w:ascii="Times New Roman" w:eastAsia="Times New Roman" w:hAnsi="Times New Roman" w:cs="Times New Roman"/>
                <w:kern w:val="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62B0" w:rsidRPr="008D6912" w:rsidTr="0031279C">
        <w:trPr>
          <w:gridAfter w:val="1"/>
          <w:wAfter w:w="5954" w:type="dxa"/>
        </w:trPr>
        <w:tc>
          <w:tcPr>
            <w:tcW w:w="2694" w:type="dxa"/>
            <w:tcBorders>
              <w:top w:val="single" w:sz="4" w:space="0" w:color="000000"/>
              <w:left w:val="single" w:sz="4" w:space="0" w:color="000000"/>
              <w:bottom w:val="single" w:sz="4" w:space="0" w:color="000000"/>
            </w:tcBorders>
            <w:shd w:val="clear" w:color="auto" w:fill="auto"/>
            <w:vAlign w:val="center"/>
          </w:tcPr>
          <w:p w:rsidR="006362B0" w:rsidRPr="003A2EDD" w:rsidRDefault="006362B0" w:rsidP="0031279C">
            <w:pPr>
              <w:suppressAutoHyphens/>
              <w:snapToGrid w:val="0"/>
              <w:spacing w:after="0" w:line="240" w:lineRule="auto"/>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b/>
                <w:bCs/>
                <w:kern w:val="2"/>
                <w:lang w:val="uk-UA" w:eastAsia="zh-CN"/>
              </w:rPr>
              <w:t>5</w:t>
            </w:r>
            <w:r w:rsidRPr="00B40A56">
              <w:rPr>
                <w:rFonts w:ascii="Times New Roman" w:eastAsia="Times New Roman" w:hAnsi="Times New Roman" w:cs="Times New Roman"/>
                <w:b/>
                <w:bCs/>
                <w:kern w:val="2"/>
                <w:lang w:val="uk-UA" w:eastAsia="zh-CN"/>
              </w:rPr>
              <w:t xml:space="preserve">. </w:t>
            </w:r>
            <w:r w:rsidRPr="00B40A56">
              <w:rPr>
                <w:rFonts w:ascii="Times New Roman" w:eastAsia="Times New Roman" w:hAnsi="Times New Roman" w:cs="Times New Roman"/>
                <w:b/>
                <w:color w:val="000000"/>
                <w:lang w:val="uk-UA"/>
              </w:rPr>
              <w:t xml:space="preserve">Кваліфікаційні критерії до </w:t>
            </w:r>
            <w:r w:rsidRPr="00B40A56">
              <w:rPr>
                <w:rFonts w:ascii="Times New Roman" w:eastAsia="Times New Roman" w:hAnsi="Times New Roman" w:cs="Times New Roman"/>
                <w:b/>
                <w:lang w:val="uk-UA"/>
              </w:rPr>
              <w:t>учасників та вимоги, згідно  з</w:t>
            </w:r>
            <w:r>
              <w:rPr>
                <w:rFonts w:ascii="Times New Roman" w:eastAsia="Times New Roman" w:hAnsi="Times New Roman" w:cs="Times New Roman"/>
                <w:b/>
                <w:lang w:val="uk-UA"/>
              </w:rPr>
              <w:t xml:space="preserve"> ст.16,17 п.</w:t>
            </w:r>
            <w:r w:rsidRPr="00B40A56">
              <w:rPr>
                <w:rFonts w:ascii="Times New Roman" w:eastAsia="Times New Roman" w:hAnsi="Times New Roman" w:cs="Times New Roman"/>
                <w:b/>
                <w:lang w:val="uk-UA"/>
              </w:rPr>
              <w:t xml:space="preserve"> 28</w:t>
            </w:r>
            <w:r>
              <w:rPr>
                <w:rFonts w:ascii="Times New Roman" w:eastAsia="Times New Roman" w:hAnsi="Times New Roman" w:cs="Times New Roman"/>
                <w:b/>
                <w:lang w:val="uk-UA"/>
              </w:rPr>
              <w:t>,47 Особливостей</w:t>
            </w:r>
          </w:p>
        </w:tc>
        <w:tc>
          <w:tcPr>
            <w:tcW w:w="7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2B0" w:rsidRPr="0009494A" w:rsidRDefault="006362B0" w:rsidP="0031279C">
            <w:pPr>
              <w:shd w:val="clear" w:color="auto" w:fill="FFFFFF"/>
              <w:tabs>
                <w:tab w:val="left" w:pos="1080"/>
                <w:tab w:val="left" w:pos="10381"/>
              </w:tabs>
              <w:spacing w:after="0" w:line="240" w:lineRule="auto"/>
              <w:jc w:val="both"/>
              <w:textAlignment w:val="baseline"/>
              <w:rPr>
                <w:rFonts w:ascii="Times New Roman" w:eastAsia="Times New Roman" w:hAnsi="Times New Roman" w:cs="Times New Roman"/>
                <w:kern w:val="2"/>
                <w:lang w:val="uk-UA"/>
              </w:rPr>
            </w:pPr>
            <w:r w:rsidRPr="0009494A">
              <w:rPr>
                <w:rFonts w:ascii="Times New Roman" w:eastAsia="Times New Roman" w:hAnsi="Times New Roman" w:cs="Times New Roman"/>
                <w:kern w:val="2"/>
                <w:lang w:val="uk-UA"/>
              </w:rPr>
              <w:t>Відповідно до ст. 16 Закону, п.28 Особливостей  замовник установлює наступні кваліфікаційні критерії:</w:t>
            </w:r>
          </w:p>
          <w:p w:rsidR="006362B0" w:rsidRPr="003A2EDD" w:rsidRDefault="006362B0" w:rsidP="0031279C">
            <w:pPr>
              <w:shd w:val="clear" w:color="auto" w:fill="FFFFFF"/>
              <w:tabs>
                <w:tab w:val="left" w:pos="1080"/>
                <w:tab w:val="left" w:pos="10381"/>
              </w:tabs>
              <w:spacing w:after="0" w:line="240" w:lineRule="auto"/>
              <w:jc w:val="both"/>
              <w:textAlignment w:val="baseline"/>
              <w:rPr>
                <w:rFonts w:ascii="Times New Roman" w:eastAsia="Times New Roman" w:hAnsi="Times New Roman" w:cs="Times New Roman"/>
                <w:kern w:val="2"/>
                <w:lang w:val="uk-UA"/>
              </w:rPr>
            </w:pPr>
            <w:r w:rsidRPr="0009494A">
              <w:rPr>
                <w:rFonts w:ascii="Times New Roman" w:eastAsia="Times New Roman" w:hAnsi="Times New Roman" w:cs="Times New Roman"/>
                <w:kern w:val="2"/>
                <w:lang w:val="uk-UA"/>
              </w:rPr>
              <w:t>- наявність в учасника</w:t>
            </w:r>
            <w:r w:rsidRPr="003A2EDD">
              <w:rPr>
                <w:rFonts w:ascii="Times New Roman" w:eastAsia="Times New Roman" w:hAnsi="Times New Roman" w:cs="Times New Roman"/>
                <w:kern w:val="2"/>
                <w:lang w:val="uk-UA"/>
              </w:rPr>
              <w:t xml:space="preserve"> процедури закупівлі обладнання, матеріально-технічної бази та технологій;</w:t>
            </w:r>
          </w:p>
          <w:p w:rsidR="006362B0" w:rsidRPr="003A2EDD" w:rsidRDefault="006362B0" w:rsidP="0031279C">
            <w:pPr>
              <w:shd w:val="clear" w:color="auto" w:fill="FFFFFF"/>
              <w:tabs>
                <w:tab w:val="left" w:pos="10455"/>
              </w:tabs>
              <w:spacing w:after="0" w:line="240" w:lineRule="auto"/>
              <w:jc w:val="both"/>
              <w:textAlignment w:val="baseline"/>
              <w:rPr>
                <w:rFonts w:ascii="Times New Roman" w:eastAsia="Times New Roman" w:hAnsi="Times New Roman" w:cs="Times New Roman"/>
                <w:kern w:val="2"/>
                <w:lang w:val="uk-UA"/>
              </w:rPr>
            </w:pPr>
            <w:proofErr w:type="spellStart"/>
            <w:r w:rsidRPr="003A2EDD">
              <w:rPr>
                <w:rFonts w:ascii="Times New Roman" w:eastAsia="Times New Roman" w:hAnsi="Times New Roman" w:cs="Times New Roman"/>
                <w:kern w:val="2"/>
                <w:lang w:val="uk-UA"/>
              </w:rPr>
              <w:lastRenderedPageBreak/>
              <w:t>-наявність</w:t>
            </w:r>
            <w:proofErr w:type="spellEnd"/>
            <w:r w:rsidRPr="003A2EDD">
              <w:rPr>
                <w:rFonts w:ascii="Times New Roman" w:eastAsia="Times New Roman" w:hAnsi="Times New Roman" w:cs="Times New Roman"/>
                <w:kern w:val="2"/>
                <w:lang w:val="uk-UA"/>
              </w:rPr>
              <w:t xml:space="preserve"> працівників відповідної кваліфікації, які мають необхідні знання та досвід;</w:t>
            </w:r>
          </w:p>
          <w:p w:rsidR="006362B0" w:rsidRPr="003A2EDD" w:rsidRDefault="006362B0" w:rsidP="0031279C">
            <w:pPr>
              <w:shd w:val="clear" w:color="auto" w:fill="FFFFFF"/>
              <w:tabs>
                <w:tab w:val="left" w:pos="10455"/>
              </w:tabs>
              <w:spacing w:after="0" w:line="240" w:lineRule="auto"/>
              <w:jc w:val="both"/>
              <w:textAlignment w:val="baseline"/>
              <w:rPr>
                <w:rFonts w:ascii="Times New Roman" w:eastAsia="Times New Roman" w:hAnsi="Times New Roman" w:cs="Times New Roman"/>
                <w:kern w:val="2"/>
                <w:lang w:val="uk-UA"/>
              </w:rPr>
            </w:pPr>
            <w:proofErr w:type="spellStart"/>
            <w:r w:rsidRPr="003A2EDD">
              <w:rPr>
                <w:rFonts w:ascii="Times New Roman" w:eastAsia="Times New Roman" w:hAnsi="Times New Roman" w:cs="Times New Roman"/>
                <w:kern w:val="2"/>
                <w:lang w:val="uk-UA"/>
              </w:rPr>
              <w:t>-наявність</w:t>
            </w:r>
            <w:proofErr w:type="spellEnd"/>
            <w:r w:rsidRPr="003A2EDD">
              <w:rPr>
                <w:rFonts w:ascii="Times New Roman" w:eastAsia="Times New Roman" w:hAnsi="Times New Roman" w:cs="Times New Roman"/>
                <w:kern w:val="2"/>
                <w:lang w:val="uk-UA"/>
              </w:rPr>
              <w:t xml:space="preserve"> документально підтвердженого досвіду виконання аналогічних договорів.</w:t>
            </w:r>
          </w:p>
          <w:p w:rsidR="006362B0" w:rsidRPr="003A2EDD" w:rsidRDefault="006362B0" w:rsidP="0031279C">
            <w:pPr>
              <w:suppressAutoHyphens/>
              <w:spacing w:after="0" w:line="240" w:lineRule="auto"/>
              <w:jc w:val="both"/>
              <w:textAlignment w:val="baseline"/>
              <w:rPr>
                <w:rFonts w:ascii="Times New Roman" w:eastAsia="Times New Roman" w:hAnsi="Times New Roman" w:cs="Times New Roman"/>
                <w:kern w:val="2"/>
                <w:lang w:val="uk-UA"/>
              </w:rPr>
            </w:pPr>
            <w:r w:rsidRPr="006A30FD">
              <w:rPr>
                <w:rFonts w:ascii="Times New Roman" w:eastAsia="Times New Roman" w:hAnsi="Times New Roman" w:cs="Times New Roman"/>
                <w:kern w:val="2"/>
                <w:lang w:val="uk-UA"/>
              </w:rPr>
              <w:t>Підстави для відмови в участі у процедурі закупівлі встановлені статтею 17 Закону (крім пункту 13 частини першої статті 17 Закону), п.47 Особливостей та спосіб підтвердження відповідності учасників викладений у Додатку 3.</w:t>
            </w:r>
          </w:p>
          <w:p w:rsidR="006362B0" w:rsidRPr="003A2EDD" w:rsidRDefault="006362B0" w:rsidP="0031279C">
            <w:pPr>
              <w:suppressAutoHyphens/>
              <w:spacing w:after="0" w:line="240" w:lineRule="auto"/>
              <w:ind w:right="113" w:firstLine="374"/>
              <w:jc w:val="both"/>
              <w:rPr>
                <w:rFonts w:ascii="Times New Roman" w:eastAsia="Times New Roman" w:hAnsi="Times New Roman" w:cs="Times New Roman"/>
                <w:b/>
                <w:color w:val="000000"/>
                <w:lang w:val="uk-UA"/>
              </w:rPr>
            </w:pPr>
            <w:r w:rsidRPr="003A2EDD">
              <w:rPr>
                <w:rFonts w:ascii="Times New Roman" w:eastAsia="Times New Roman" w:hAnsi="Times New Roman" w:cs="Times New Roman"/>
                <w:kern w:val="2"/>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для підтвердження його відповідності кваліфікаційним критеріям відповідно до </w:t>
            </w:r>
            <w:r w:rsidR="00BE5951">
              <w:fldChar w:fldCharType="begin"/>
            </w:r>
            <w:r w:rsidR="00BE5951">
              <w:instrText>HYPERLINK</w:instrText>
            </w:r>
            <w:r w:rsidR="00BE5951" w:rsidRPr="008D6912">
              <w:rPr>
                <w:lang w:val="uk-UA"/>
              </w:rPr>
              <w:instrText xml:space="preserve"> "</w:instrText>
            </w:r>
            <w:r w:rsidR="00BE5951">
              <w:instrText>https</w:instrText>
            </w:r>
            <w:r w:rsidR="00BE5951" w:rsidRPr="008D6912">
              <w:rPr>
                <w:lang w:val="uk-UA"/>
              </w:rPr>
              <w:instrText>://</w:instrText>
            </w:r>
            <w:r w:rsidR="00BE5951">
              <w:instrText>zakon</w:instrText>
            </w:r>
            <w:r w:rsidR="00BE5951" w:rsidRPr="008D6912">
              <w:rPr>
                <w:lang w:val="uk-UA"/>
              </w:rPr>
              <w:instrText>.</w:instrText>
            </w:r>
            <w:r w:rsidR="00BE5951">
              <w:instrText>rada</w:instrText>
            </w:r>
            <w:r w:rsidR="00BE5951" w:rsidRPr="008D6912">
              <w:rPr>
                <w:lang w:val="uk-UA"/>
              </w:rPr>
              <w:instrText>.</w:instrText>
            </w:r>
            <w:r w:rsidR="00BE5951">
              <w:instrText>gov</w:instrText>
            </w:r>
            <w:r w:rsidR="00BE5951" w:rsidRPr="008D6912">
              <w:rPr>
                <w:lang w:val="uk-UA"/>
              </w:rPr>
              <w:instrText>.</w:instrText>
            </w:r>
            <w:r w:rsidR="00BE5951">
              <w:instrText>ua</w:instrText>
            </w:r>
            <w:r w:rsidR="00BE5951" w:rsidRPr="008D6912">
              <w:rPr>
                <w:lang w:val="uk-UA"/>
              </w:rPr>
              <w:instrText>/</w:instrText>
            </w:r>
            <w:r w:rsidR="00BE5951">
              <w:instrText>laws</w:instrText>
            </w:r>
            <w:r w:rsidR="00BE5951" w:rsidRPr="008D6912">
              <w:rPr>
                <w:lang w:val="uk-UA"/>
              </w:rPr>
              <w:instrText>/</w:instrText>
            </w:r>
            <w:r w:rsidR="00BE5951">
              <w:instrText>show</w:instrText>
            </w:r>
            <w:r w:rsidR="00BE5951" w:rsidRPr="008D6912">
              <w:rPr>
                <w:lang w:val="uk-UA"/>
              </w:rPr>
              <w:instrText>/922-19" \</w:instrText>
            </w:r>
            <w:r w:rsidR="00BE5951">
              <w:instrText>l</w:instrText>
            </w:r>
            <w:r w:rsidR="00BE5951" w:rsidRPr="008D6912">
              <w:rPr>
                <w:lang w:val="uk-UA"/>
              </w:rPr>
              <w:instrText xml:space="preserve"> "</w:instrText>
            </w:r>
            <w:r w:rsidR="00BE5951">
              <w:instrText>n</w:instrText>
            </w:r>
            <w:r w:rsidR="00BE5951" w:rsidRPr="008D6912">
              <w:rPr>
                <w:lang w:val="uk-UA"/>
              </w:rPr>
              <w:instrText>1257"</w:instrText>
            </w:r>
            <w:r w:rsidR="00BE5951">
              <w:fldChar w:fldCharType="separate"/>
            </w:r>
            <w:r w:rsidRPr="003A2EDD">
              <w:rPr>
                <w:rFonts w:ascii="Times New Roman" w:eastAsia="Times New Roman" w:hAnsi="Times New Roman" w:cs="Times New Roman"/>
                <w:kern w:val="2"/>
                <w:lang w:val="uk-UA"/>
              </w:rPr>
              <w:t>частини третьої</w:t>
            </w:r>
            <w:r w:rsidR="00BE5951">
              <w:fldChar w:fldCharType="end"/>
            </w:r>
            <w:r w:rsidRPr="003A2EDD">
              <w:rPr>
                <w:rFonts w:ascii="Times New Roman" w:eastAsia="Times New Roman" w:hAnsi="Times New Roman" w:cs="Times New Roman"/>
                <w:kern w:val="2"/>
                <w:lang w:val="uk-UA"/>
              </w:rPr>
              <w:t> статті 16 Закону, замовник перевіряє таких суб’єктів господарювання на відсутність підстав, визначених у </w:t>
            </w:r>
            <w:r w:rsidR="00BE5951">
              <w:fldChar w:fldCharType="begin"/>
            </w:r>
            <w:r w:rsidR="00BE5951">
              <w:instrText>HYPERLINK</w:instrText>
            </w:r>
            <w:r w:rsidR="00BE5951" w:rsidRPr="008D6912">
              <w:rPr>
                <w:lang w:val="uk-UA"/>
              </w:rPr>
              <w:instrText xml:space="preserve"> "</w:instrText>
            </w:r>
            <w:r w:rsidR="00BE5951">
              <w:instrText>https</w:instrText>
            </w:r>
            <w:r w:rsidR="00BE5951" w:rsidRPr="008D6912">
              <w:rPr>
                <w:lang w:val="uk-UA"/>
              </w:rPr>
              <w:instrText>://</w:instrText>
            </w:r>
            <w:r w:rsidR="00BE5951">
              <w:instrText>zakon</w:instrText>
            </w:r>
            <w:r w:rsidR="00BE5951" w:rsidRPr="008D6912">
              <w:rPr>
                <w:lang w:val="uk-UA"/>
              </w:rPr>
              <w:instrText>.</w:instrText>
            </w:r>
            <w:r w:rsidR="00BE5951">
              <w:instrText>rada</w:instrText>
            </w:r>
            <w:r w:rsidR="00BE5951" w:rsidRPr="008D6912">
              <w:rPr>
                <w:lang w:val="uk-UA"/>
              </w:rPr>
              <w:instrText>.</w:instrText>
            </w:r>
            <w:r w:rsidR="00BE5951">
              <w:instrText>gov</w:instrText>
            </w:r>
            <w:r w:rsidR="00BE5951" w:rsidRPr="008D6912">
              <w:rPr>
                <w:lang w:val="uk-UA"/>
              </w:rPr>
              <w:instrText>.</w:instrText>
            </w:r>
            <w:r w:rsidR="00BE5951">
              <w:instrText>ua</w:instrText>
            </w:r>
            <w:r w:rsidR="00BE5951" w:rsidRPr="008D6912">
              <w:rPr>
                <w:lang w:val="uk-UA"/>
              </w:rPr>
              <w:instrText>/</w:instrText>
            </w:r>
            <w:r w:rsidR="00BE5951">
              <w:instrText>laws</w:instrText>
            </w:r>
            <w:r w:rsidR="00BE5951" w:rsidRPr="008D6912">
              <w:rPr>
                <w:lang w:val="uk-UA"/>
              </w:rPr>
              <w:instrText>/</w:instrText>
            </w:r>
            <w:r w:rsidR="00BE5951">
              <w:instrText>show</w:instrText>
            </w:r>
            <w:r w:rsidR="00BE5951" w:rsidRPr="008D6912">
              <w:rPr>
                <w:lang w:val="uk-UA"/>
              </w:rPr>
              <w:instrText>/922-19" \</w:instrText>
            </w:r>
            <w:r w:rsidR="00BE5951">
              <w:instrText>l</w:instrText>
            </w:r>
            <w:r w:rsidR="00BE5951" w:rsidRPr="008D6912">
              <w:rPr>
                <w:lang w:val="uk-UA"/>
              </w:rPr>
              <w:instrText xml:space="preserve"> "</w:instrText>
            </w:r>
            <w:r w:rsidR="00BE5951">
              <w:instrText>n</w:instrText>
            </w:r>
            <w:r w:rsidR="00BE5951" w:rsidRPr="008D6912">
              <w:rPr>
                <w:lang w:val="uk-UA"/>
              </w:rPr>
              <w:instrText>1262"</w:instrText>
            </w:r>
            <w:r w:rsidR="00BE5951">
              <w:fldChar w:fldCharType="separate"/>
            </w:r>
            <w:r w:rsidRPr="003A2EDD">
              <w:rPr>
                <w:rFonts w:ascii="Times New Roman" w:eastAsia="Times New Roman" w:hAnsi="Times New Roman" w:cs="Times New Roman"/>
                <w:kern w:val="2"/>
                <w:lang w:val="uk-UA"/>
              </w:rPr>
              <w:t>частині першій</w:t>
            </w:r>
            <w:r w:rsidR="00BE5951">
              <w:fldChar w:fldCharType="end"/>
            </w:r>
            <w:r w:rsidRPr="003A2EDD">
              <w:rPr>
                <w:rFonts w:ascii="Times New Roman" w:eastAsia="Times New Roman" w:hAnsi="Times New Roman" w:cs="Times New Roman"/>
                <w:kern w:val="2"/>
                <w:lang w:val="uk-UA"/>
              </w:rPr>
              <w:t xml:space="preserve">  статті 17 Закону. Учасник повинен надати всі документи, які вимагаються за умовами Тендерної документації щодо відповідності учасника ст. 17 Закону України «Про публічні закупівлі» для </w:t>
            </w:r>
            <w:r w:rsidRPr="006A30FD">
              <w:rPr>
                <w:rFonts w:ascii="Times New Roman" w:eastAsia="Times New Roman" w:hAnsi="Times New Roman" w:cs="Times New Roman"/>
                <w:kern w:val="2"/>
                <w:lang w:val="uk-UA"/>
              </w:rPr>
              <w:t>субпідрядника.</w:t>
            </w:r>
          </w:p>
          <w:p w:rsidR="006362B0" w:rsidRPr="006A30FD" w:rsidRDefault="006362B0" w:rsidP="0031279C">
            <w:pPr>
              <w:suppressAutoHyphens/>
              <w:spacing w:after="0" w:line="240" w:lineRule="auto"/>
              <w:ind w:right="113" w:firstLine="373"/>
              <w:jc w:val="both"/>
              <w:rPr>
                <w:rFonts w:ascii="Times New Roman" w:eastAsia="Times New Roman" w:hAnsi="Times New Roman" w:cs="Times New Roman"/>
                <w:color w:val="000000"/>
                <w:lang w:val="uk-UA"/>
              </w:rPr>
            </w:pPr>
            <w:r w:rsidRPr="006A30FD">
              <w:rPr>
                <w:rFonts w:ascii="Times New Roman" w:eastAsia="Times New Roman" w:hAnsi="Times New Roman" w:cs="Times New Roman"/>
                <w:color w:val="00000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362B0" w:rsidRPr="006A30FD" w:rsidRDefault="006362B0" w:rsidP="0031279C">
            <w:pPr>
              <w:suppressAutoHyphens/>
              <w:spacing w:after="0" w:line="240" w:lineRule="auto"/>
              <w:ind w:right="113" w:firstLine="373"/>
              <w:jc w:val="both"/>
              <w:rPr>
                <w:rFonts w:ascii="Times New Roman" w:eastAsia="Times New Roman" w:hAnsi="Times New Roman" w:cs="Times New Roman"/>
                <w:color w:val="000000"/>
                <w:lang w:val="uk-UA"/>
              </w:rPr>
            </w:pPr>
            <w:r w:rsidRPr="006A30FD">
              <w:rPr>
                <w:rFonts w:ascii="Times New Roman" w:eastAsia="Times New Roman" w:hAnsi="Times New Roman" w:cs="Times New Roman"/>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362B0" w:rsidRPr="006A30FD" w:rsidRDefault="006362B0" w:rsidP="0031279C">
            <w:pPr>
              <w:suppressAutoHyphens/>
              <w:spacing w:after="0" w:line="240" w:lineRule="auto"/>
              <w:ind w:right="113" w:firstLine="373"/>
              <w:jc w:val="both"/>
              <w:rPr>
                <w:rFonts w:ascii="Times New Roman" w:eastAsia="Times New Roman" w:hAnsi="Times New Roman" w:cs="Times New Roman"/>
                <w:color w:val="000000"/>
                <w:lang w:val="uk-UA"/>
              </w:rPr>
            </w:pPr>
            <w:r w:rsidRPr="006A30FD">
              <w:rPr>
                <w:rFonts w:ascii="Times New Roman" w:eastAsia="Times New Roman" w:hAnsi="Times New Roman" w:cs="Times New Roman"/>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362B0" w:rsidRPr="006A30FD" w:rsidRDefault="006362B0" w:rsidP="0031279C">
            <w:pPr>
              <w:suppressAutoHyphens/>
              <w:spacing w:after="0" w:line="240" w:lineRule="auto"/>
              <w:ind w:right="113" w:firstLine="373"/>
              <w:jc w:val="both"/>
              <w:rPr>
                <w:rFonts w:ascii="Times New Roman" w:eastAsia="Times New Roman" w:hAnsi="Times New Roman" w:cs="Times New Roman"/>
                <w:color w:val="000000"/>
                <w:lang w:val="uk-UA"/>
              </w:rPr>
            </w:pPr>
            <w:r w:rsidRPr="006A30FD">
              <w:rPr>
                <w:rFonts w:ascii="Times New Roman" w:eastAsia="Times New Roman" w:hAnsi="Times New Roman" w:cs="Times New Roman"/>
                <w:color w:val="00000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362B0" w:rsidRPr="006A30FD" w:rsidRDefault="006362B0" w:rsidP="0031279C">
            <w:pPr>
              <w:suppressAutoHyphens/>
              <w:spacing w:after="0" w:line="240" w:lineRule="auto"/>
              <w:ind w:right="113" w:firstLine="373"/>
              <w:jc w:val="both"/>
              <w:rPr>
                <w:rFonts w:ascii="Times New Roman" w:eastAsia="Times New Roman" w:hAnsi="Times New Roman" w:cs="Times New Roman"/>
                <w:color w:val="000000"/>
                <w:lang w:val="uk-UA"/>
              </w:rPr>
            </w:pPr>
            <w:r w:rsidRPr="006A30FD">
              <w:rPr>
                <w:rFonts w:ascii="Times New Roman" w:eastAsia="Times New Roman" w:hAnsi="Times New Roman" w:cs="Times New Roman"/>
                <w:color w:val="00000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6A30FD">
              <w:rPr>
                <w:rFonts w:ascii="Times New Roman" w:eastAsia="Times New Roman" w:hAnsi="Times New Roman" w:cs="Times New Roman"/>
                <w:color w:val="000000"/>
                <w:lang w:val="uk-UA"/>
              </w:rPr>
              <w:t>“Про</w:t>
            </w:r>
            <w:proofErr w:type="spellEnd"/>
            <w:r w:rsidRPr="006A30FD">
              <w:rPr>
                <w:rFonts w:ascii="Times New Roman" w:eastAsia="Times New Roman" w:hAnsi="Times New Roman" w:cs="Times New Roman"/>
                <w:color w:val="000000"/>
                <w:lang w:val="uk-UA"/>
              </w:rPr>
              <w:t xml:space="preserve"> захист економічної </w:t>
            </w:r>
            <w:proofErr w:type="spellStart"/>
            <w:r w:rsidRPr="006A30FD">
              <w:rPr>
                <w:rFonts w:ascii="Times New Roman" w:eastAsia="Times New Roman" w:hAnsi="Times New Roman" w:cs="Times New Roman"/>
                <w:color w:val="000000"/>
                <w:lang w:val="uk-UA"/>
              </w:rPr>
              <w:t>конкуренції”</w:t>
            </w:r>
            <w:proofErr w:type="spellEnd"/>
            <w:r w:rsidRPr="006A30FD">
              <w:rPr>
                <w:rFonts w:ascii="Times New Roman" w:eastAsia="Times New Roman" w:hAnsi="Times New Roman" w:cs="Times New Roman"/>
                <w:color w:val="000000"/>
                <w:lang w:val="uk-UA"/>
              </w:rPr>
              <w:t xml:space="preserve">, у вигляді вчинення </w:t>
            </w:r>
            <w:proofErr w:type="spellStart"/>
            <w:r w:rsidRPr="006A30FD">
              <w:rPr>
                <w:rFonts w:ascii="Times New Roman" w:eastAsia="Times New Roman" w:hAnsi="Times New Roman" w:cs="Times New Roman"/>
                <w:color w:val="000000"/>
                <w:lang w:val="uk-UA"/>
              </w:rPr>
              <w:t>антиконкурентних</w:t>
            </w:r>
            <w:proofErr w:type="spellEnd"/>
            <w:r w:rsidRPr="006A30FD">
              <w:rPr>
                <w:rFonts w:ascii="Times New Roman" w:eastAsia="Times New Roman" w:hAnsi="Times New Roman" w:cs="Times New Roman"/>
                <w:color w:val="000000"/>
                <w:lang w:val="uk-UA"/>
              </w:rPr>
              <w:t xml:space="preserve"> узгоджених дій, що стосуються спотворення результатів тендерів;</w:t>
            </w:r>
          </w:p>
          <w:p w:rsidR="006362B0" w:rsidRPr="006A30FD" w:rsidRDefault="006362B0" w:rsidP="0031279C">
            <w:pPr>
              <w:suppressAutoHyphens/>
              <w:spacing w:after="0" w:line="240" w:lineRule="auto"/>
              <w:ind w:right="113" w:firstLine="373"/>
              <w:jc w:val="both"/>
              <w:rPr>
                <w:rFonts w:ascii="Times New Roman" w:eastAsia="Times New Roman" w:hAnsi="Times New Roman" w:cs="Times New Roman"/>
                <w:color w:val="000000"/>
                <w:lang w:val="uk-UA"/>
              </w:rPr>
            </w:pPr>
            <w:r w:rsidRPr="006A30FD">
              <w:rPr>
                <w:rFonts w:ascii="Times New Roman" w:eastAsia="Times New Roman" w:hAnsi="Times New Roman" w:cs="Times New Roman"/>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362B0" w:rsidRPr="006A30FD" w:rsidRDefault="006362B0" w:rsidP="0031279C">
            <w:pPr>
              <w:suppressAutoHyphens/>
              <w:spacing w:after="0" w:line="240" w:lineRule="auto"/>
              <w:ind w:right="113" w:firstLine="373"/>
              <w:jc w:val="both"/>
              <w:rPr>
                <w:rFonts w:ascii="Times New Roman" w:eastAsia="Times New Roman" w:hAnsi="Times New Roman" w:cs="Times New Roman"/>
                <w:color w:val="000000"/>
                <w:lang w:val="uk-UA"/>
              </w:rPr>
            </w:pPr>
            <w:r w:rsidRPr="006A30FD">
              <w:rPr>
                <w:rFonts w:ascii="Times New Roman" w:eastAsia="Times New Roman" w:hAnsi="Times New Roman" w:cs="Times New Roman"/>
                <w:color w:val="00000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362B0" w:rsidRPr="006A30FD" w:rsidRDefault="006362B0" w:rsidP="0031279C">
            <w:pPr>
              <w:suppressAutoHyphens/>
              <w:spacing w:after="0" w:line="240" w:lineRule="auto"/>
              <w:ind w:right="113" w:firstLine="373"/>
              <w:jc w:val="both"/>
              <w:rPr>
                <w:rFonts w:ascii="Times New Roman" w:eastAsia="Times New Roman" w:hAnsi="Times New Roman" w:cs="Times New Roman"/>
                <w:color w:val="000000"/>
                <w:lang w:val="uk-UA"/>
              </w:rPr>
            </w:pPr>
            <w:r w:rsidRPr="006A30FD">
              <w:rPr>
                <w:rFonts w:ascii="Times New Roman" w:eastAsia="Times New Roman" w:hAnsi="Times New Roman" w:cs="Times New Roman"/>
                <w:color w:val="00000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362B0" w:rsidRPr="006A30FD" w:rsidRDefault="006362B0" w:rsidP="0031279C">
            <w:pPr>
              <w:suppressAutoHyphens/>
              <w:spacing w:after="0" w:line="240" w:lineRule="auto"/>
              <w:ind w:right="113" w:firstLine="373"/>
              <w:jc w:val="both"/>
              <w:rPr>
                <w:rFonts w:ascii="Times New Roman" w:eastAsia="Times New Roman" w:hAnsi="Times New Roman" w:cs="Times New Roman"/>
                <w:color w:val="000000"/>
                <w:lang w:val="uk-UA"/>
              </w:rPr>
            </w:pPr>
            <w:r w:rsidRPr="006A30FD">
              <w:rPr>
                <w:rFonts w:ascii="Times New Roman" w:eastAsia="Times New Roman" w:hAnsi="Times New Roman" w:cs="Times New Roman"/>
                <w:color w:val="000000"/>
                <w:lang w:val="uk-UA"/>
              </w:rPr>
              <w:t xml:space="preserve">8) учасник процедури закупівлі визнаний в установленому законом </w:t>
            </w:r>
            <w:r w:rsidRPr="006A30FD">
              <w:rPr>
                <w:rFonts w:ascii="Times New Roman" w:eastAsia="Times New Roman" w:hAnsi="Times New Roman" w:cs="Times New Roman"/>
                <w:color w:val="000000"/>
                <w:lang w:val="uk-UA"/>
              </w:rPr>
              <w:lastRenderedPageBreak/>
              <w:t>порядку банкрутом та стосовно нього відкрита ліквідаційна процедура;</w:t>
            </w:r>
          </w:p>
          <w:p w:rsidR="006362B0" w:rsidRPr="006A30FD" w:rsidRDefault="006362B0" w:rsidP="0031279C">
            <w:pPr>
              <w:suppressAutoHyphens/>
              <w:spacing w:after="0" w:line="240" w:lineRule="auto"/>
              <w:ind w:right="113" w:firstLine="373"/>
              <w:jc w:val="both"/>
              <w:rPr>
                <w:rFonts w:ascii="Times New Roman" w:eastAsia="Times New Roman" w:hAnsi="Times New Roman" w:cs="Times New Roman"/>
                <w:color w:val="000000"/>
                <w:lang w:val="uk-UA"/>
              </w:rPr>
            </w:pPr>
            <w:r w:rsidRPr="006A30FD">
              <w:rPr>
                <w:rFonts w:ascii="Times New Roman" w:eastAsia="Times New Roman" w:hAnsi="Times New Roman" w:cs="Times New Roman"/>
                <w:color w:val="000000"/>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6A30FD">
              <w:rPr>
                <w:rFonts w:ascii="Times New Roman" w:eastAsia="Times New Roman" w:hAnsi="Times New Roman" w:cs="Times New Roman"/>
                <w:color w:val="000000"/>
                <w:lang w:val="uk-UA"/>
              </w:rPr>
              <w:t>“Про</w:t>
            </w:r>
            <w:proofErr w:type="spellEnd"/>
            <w:r w:rsidRPr="006A30FD">
              <w:rPr>
                <w:rFonts w:ascii="Times New Roman" w:eastAsia="Times New Roman" w:hAnsi="Times New Roman" w:cs="Times New Roman"/>
                <w:color w:val="000000"/>
                <w:lang w:val="uk-UA"/>
              </w:rPr>
              <w:t xml:space="preserve"> державну реєстрацію юридичних осіб, фізичних осіб — підприємців та громадських </w:t>
            </w:r>
            <w:proofErr w:type="spellStart"/>
            <w:r w:rsidRPr="006A30FD">
              <w:rPr>
                <w:rFonts w:ascii="Times New Roman" w:eastAsia="Times New Roman" w:hAnsi="Times New Roman" w:cs="Times New Roman"/>
                <w:color w:val="000000"/>
                <w:lang w:val="uk-UA"/>
              </w:rPr>
              <w:t>формувань”</w:t>
            </w:r>
            <w:proofErr w:type="spellEnd"/>
            <w:r w:rsidRPr="006A30FD">
              <w:rPr>
                <w:rFonts w:ascii="Times New Roman" w:eastAsia="Times New Roman" w:hAnsi="Times New Roman" w:cs="Times New Roman"/>
                <w:color w:val="000000"/>
                <w:lang w:val="uk-UA"/>
              </w:rPr>
              <w:t xml:space="preserve"> (крім нерезидентів);</w:t>
            </w:r>
          </w:p>
          <w:p w:rsidR="006362B0" w:rsidRPr="006A30FD" w:rsidRDefault="006362B0" w:rsidP="0031279C">
            <w:pPr>
              <w:suppressAutoHyphens/>
              <w:spacing w:after="0" w:line="240" w:lineRule="auto"/>
              <w:ind w:right="113" w:firstLine="373"/>
              <w:jc w:val="both"/>
              <w:rPr>
                <w:rFonts w:ascii="Times New Roman" w:eastAsia="Times New Roman" w:hAnsi="Times New Roman" w:cs="Times New Roman"/>
                <w:color w:val="000000"/>
                <w:lang w:val="uk-UA"/>
              </w:rPr>
            </w:pPr>
            <w:r w:rsidRPr="006A30FD">
              <w:rPr>
                <w:rFonts w:ascii="Times New Roman" w:eastAsia="Times New Roman" w:hAnsi="Times New Roman" w:cs="Times New Roman"/>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362B0" w:rsidRPr="006A30FD" w:rsidRDefault="006362B0" w:rsidP="0031279C">
            <w:pPr>
              <w:suppressAutoHyphens/>
              <w:spacing w:after="0" w:line="240" w:lineRule="auto"/>
              <w:ind w:right="113" w:firstLine="373"/>
              <w:jc w:val="both"/>
              <w:rPr>
                <w:rFonts w:ascii="Times New Roman" w:eastAsia="Times New Roman" w:hAnsi="Times New Roman" w:cs="Times New Roman"/>
                <w:color w:val="000000"/>
                <w:lang w:val="uk-UA"/>
              </w:rPr>
            </w:pPr>
            <w:r w:rsidRPr="006A30FD">
              <w:rPr>
                <w:rFonts w:ascii="Times New Roman" w:eastAsia="Times New Roman" w:hAnsi="Times New Roman" w:cs="Times New Roman"/>
                <w:color w:val="000000"/>
                <w:lang w:val="uk-UA"/>
              </w:rPr>
              <w:t xml:space="preserve">11) учасник процедури закупівлі або кінцевий </w:t>
            </w:r>
            <w:proofErr w:type="spellStart"/>
            <w:r w:rsidRPr="006A30FD">
              <w:rPr>
                <w:rFonts w:ascii="Times New Roman" w:eastAsia="Times New Roman" w:hAnsi="Times New Roman" w:cs="Times New Roman"/>
                <w:color w:val="000000"/>
                <w:lang w:val="uk-UA"/>
              </w:rPr>
              <w:t>бенефіціарний</w:t>
            </w:r>
            <w:proofErr w:type="spellEnd"/>
            <w:r w:rsidRPr="006A30FD">
              <w:rPr>
                <w:rFonts w:ascii="Times New Roman" w:eastAsia="Times New Roman" w:hAnsi="Times New Roman" w:cs="Times New Roman"/>
                <w:color w:val="00000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6A30FD">
              <w:rPr>
                <w:rFonts w:ascii="Times New Roman" w:eastAsia="Times New Roman" w:hAnsi="Times New Roman" w:cs="Times New Roman"/>
                <w:color w:val="000000"/>
                <w:lang w:val="uk-UA"/>
              </w:rPr>
              <w:t>“Про</w:t>
            </w:r>
            <w:proofErr w:type="spellEnd"/>
            <w:r w:rsidRPr="006A30FD">
              <w:rPr>
                <w:rFonts w:ascii="Times New Roman" w:eastAsia="Times New Roman" w:hAnsi="Times New Roman" w:cs="Times New Roman"/>
                <w:color w:val="000000"/>
                <w:lang w:val="uk-UA"/>
              </w:rPr>
              <w:t xml:space="preserve"> </w:t>
            </w:r>
            <w:proofErr w:type="spellStart"/>
            <w:r w:rsidRPr="006A30FD">
              <w:rPr>
                <w:rFonts w:ascii="Times New Roman" w:eastAsia="Times New Roman" w:hAnsi="Times New Roman" w:cs="Times New Roman"/>
                <w:color w:val="000000"/>
                <w:lang w:val="uk-UA"/>
              </w:rPr>
              <w:t>санкції”</w:t>
            </w:r>
            <w:proofErr w:type="spellEnd"/>
            <w:r w:rsidRPr="006A30FD">
              <w:rPr>
                <w:rFonts w:ascii="Times New Roman" w:eastAsia="Times New Roman" w:hAnsi="Times New Roman" w:cs="Times New Roman"/>
                <w:color w:val="000000"/>
                <w:lang w:val="uk-UA"/>
              </w:rPr>
              <w:t>, крім випадку, коли активи такої особи в установленому законодавством порядку передані в управління АРМА;</w:t>
            </w:r>
          </w:p>
          <w:p w:rsidR="006362B0" w:rsidRPr="006A30FD" w:rsidRDefault="006362B0" w:rsidP="0031279C">
            <w:pPr>
              <w:suppressAutoHyphens/>
              <w:spacing w:after="0" w:line="240" w:lineRule="auto"/>
              <w:ind w:right="113" w:firstLine="373"/>
              <w:jc w:val="both"/>
              <w:rPr>
                <w:rFonts w:ascii="Times New Roman" w:eastAsia="Times New Roman" w:hAnsi="Times New Roman" w:cs="Times New Roman"/>
                <w:color w:val="000000"/>
                <w:lang w:val="uk-UA"/>
              </w:rPr>
            </w:pPr>
            <w:r w:rsidRPr="006A30FD">
              <w:rPr>
                <w:rFonts w:ascii="Times New Roman" w:eastAsia="Times New Roman" w:hAnsi="Times New Roman" w:cs="Times New Roman"/>
                <w:color w:val="00000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362B0" w:rsidRPr="006A30FD" w:rsidRDefault="006362B0" w:rsidP="0031279C">
            <w:pPr>
              <w:suppressAutoHyphens/>
              <w:spacing w:after="0" w:line="240" w:lineRule="auto"/>
              <w:ind w:right="113" w:firstLine="373"/>
              <w:jc w:val="both"/>
              <w:rPr>
                <w:rFonts w:ascii="Times New Roman" w:eastAsia="Times New Roman" w:hAnsi="Times New Roman" w:cs="Times New Roman"/>
                <w:color w:val="000000"/>
                <w:lang w:val="uk-UA"/>
              </w:rPr>
            </w:pPr>
            <w:r w:rsidRPr="006A30FD">
              <w:rPr>
                <w:rFonts w:ascii="Times New Roman" w:eastAsia="Times New Roman" w:hAnsi="Times New Roman" w:cs="Times New Roman"/>
                <w:color w:val="00000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362B0" w:rsidRPr="003A2EDD" w:rsidRDefault="006362B0" w:rsidP="0031279C">
            <w:pPr>
              <w:shd w:val="clear" w:color="auto" w:fill="FFFFFF"/>
              <w:tabs>
                <w:tab w:val="left" w:pos="1080"/>
                <w:tab w:val="left" w:pos="10381"/>
              </w:tabs>
              <w:spacing w:after="0" w:line="240" w:lineRule="auto"/>
              <w:jc w:val="both"/>
              <w:textAlignment w:val="baseline"/>
              <w:rPr>
                <w:rFonts w:ascii="Times New Roman" w:eastAsia="Times New Roman" w:hAnsi="Times New Roman" w:cs="Times New Roman"/>
                <w:color w:val="000000"/>
                <w:lang w:val="uk-UA"/>
              </w:rPr>
            </w:pPr>
            <w:r w:rsidRPr="006A30FD">
              <w:rPr>
                <w:rFonts w:ascii="Times New Roman" w:eastAsia="Times New Roman" w:hAnsi="Times New Roman" w:cs="Times New Roman"/>
                <w:color w:val="000000"/>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6362B0" w:rsidRPr="003A2EDD" w:rsidRDefault="006362B0" w:rsidP="0031279C">
            <w:pPr>
              <w:suppressAutoHyphens/>
              <w:spacing w:after="0" w:line="240" w:lineRule="auto"/>
              <w:jc w:val="both"/>
              <w:textAlignment w:val="baseline"/>
              <w:rPr>
                <w:rFonts w:ascii="Times New Roman" w:eastAsia="Times New Roman" w:hAnsi="Times New Roman" w:cs="Times New Roman"/>
                <w:kern w:val="2"/>
                <w:lang w:val="uk-UA"/>
              </w:rPr>
            </w:pPr>
          </w:p>
        </w:tc>
      </w:tr>
      <w:tr w:rsidR="006362B0" w:rsidRPr="00852030" w:rsidTr="0031279C">
        <w:trPr>
          <w:gridAfter w:val="1"/>
          <w:wAfter w:w="5954" w:type="dxa"/>
        </w:trPr>
        <w:tc>
          <w:tcPr>
            <w:tcW w:w="2694" w:type="dxa"/>
            <w:tcBorders>
              <w:top w:val="single" w:sz="4" w:space="0" w:color="000000"/>
              <w:left w:val="single" w:sz="4" w:space="0" w:color="000000"/>
              <w:bottom w:val="single" w:sz="4" w:space="0" w:color="000000"/>
            </w:tcBorders>
            <w:shd w:val="clear" w:color="auto" w:fill="auto"/>
            <w:vAlign w:val="center"/>
          </w:tcPr>
          <w:p w:rsidR="006362B0" w:rsidRPr="003A2EDD" w:rsidRDefault="006362B0" w:rsidP="0031279C">
            <w:pPr>
              <w:suppressAutoHyphens/>
              <w:snapToGrid w:val="0"/>
              <w:spacing w:after="0" w:line="240" w:lineRule="auto"/>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b/>
                <w:bCs/>
                <w:kern w:val="2"/>
                <w:lang w:val="uk-UA" w:eastAsia="zh-CN"/>
              </w:rPr>
              <w:lastRenderedPageBreak/>
              <w:t>6. Інформація про технічні, якісні та кількісні характеристики предмета закупівлі</w:t>
            </w:r>
          </w:p>
        </w:tc>
        <w:tc>
          <w:tcPr>
            <w:tcW w:w="7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2B0" w:rsidRPr="003A2EDD" w:rsidRDefault="006362B0" w:rsidP="0031279C">
            <w:pPr>
              <w:suppressAutoHyphens/>
              <w:snapToGrid w:val="0"/>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eastAsia="zh-CN"/>
              </w:rPr>
              <w:t>Учасники процедури закупівлі повинні надати в складі тендерних пропозицій документи, які підтверджують відповідність тендерної пропозиції учасника технічній специфі</w:t>
            </w:r>
            <w:r>
              <w:rPr>
                <w:rFonts w:ascii="Times New Roman" w:eastAsia="Times New Roman" w:hAnsi="Times New Roman" w:cs="Times New Roman"/>
                <w:kern w:val="2"/>
                <w:lang w:val="uk-UA" w:eastAsia="zh-CN"/>
              </w:rPr>
              <w:t>кації відповідно до додатку 4</w:t>
            </w:r>
            <w:r w:rsidRPr="003A2EDD">
              <w:rPr>
                <w:rFonts w:ascii="Times New Roman" w:eastAsia="Times New Roman" w:hAnsi="Times New Roman" w:cs="Times New Roman"/>
                <w:kern w:val="2"/>
                <w:lang w:val="uk-UA" w:eastAsia="zh-CN"/>
              </w:rPr>
              <w:t xml:space="preserve"> тендерної документації.</w:t>
            </w:r>
          </w:p>
          <w:p w:rsidR="006362B0" w:rsidRPr="003A2EDD" w:rsidRDefault="006362B0" w:rsidP="0031279C">
            <w:pPr>
              <w:suppressAutoHyphens/>
              <w:snapToGrid w:val="0"/>
              <w:spacing w:after="0" w:line="240" w:lineRule="auto"/>
              <w:jc w:val="both"/>
              <w:textAlignment w:val="baseline"/>
              <w:rPr>
                <w:rFonts w:ascii="Times New Roman" w:eastAsia="Calibri" w:hAnsi="Times New Roman" w:cs="Times New Roman"/>
                <w:kern w:val="2"/>
                <w:lang w:val="uk-UA" w:eastAsia="zh-CN"/>
              </w:rPr>
            </w:pPr>
            <w:r w:rsidRPr="003A2EDD">
              <w:rPr>
                <w:rFonts w:ascii="Times New Roman" w:eastAsia="Times New Roman" w:hAnsi="Times New Roman" w:cs="Times New Roman"/>
                <w:kern w:val="2"/>
                <w:lang w:val="uk-UA" w:eastAsia="zh-CN"/>
              </w:rPr>
              <w:t>Учасник гарантує якість наданих послуг. Для підтвердження належної якості та безпеки харчових продуктів, які будуть використовуватися під час надання послуг, учасник повинен в складі тендерної пропозиції, надати гарантійний лист в довільній формі.</w:t>
            </w:r>
          </w:p>
          <w:p w:rsidR="006362B0" w:rsidRPr="003A2EDD"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eastAsia="zh-CN" w:bidi="hi-IN"/>
              </w:rPr>
            </w:pPr>
            <w:r w:rsidRPr="003A2EDD">
              <w:rPr>
                <w:rFonts w:ascii="Times New Roman" w:eastAsia="Times New Roman" w:hAnsi="Times New Roman" w:cs="Times New Roman"/>
                <w:kern w:val="2"/>
                <w:lang w:val="uk-UA" w:eastAsia="zh-CN" w:bidi="hi-IN"/>
              </w:rPr>
              <w:lastRenderedPageBreak/>
              <w:t>У разі, якщо замовник вимагає маркування, протоколи  випробувань та сертифікати, то вони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 Учасник повинен надати у складі тендерної пропозиції гарантійний лист про те, що вся матеріально-технічна база, яка зазначена у складі тендерної пропозиції такого учасника є в робочому стані та повністю придатною до використання під час виконання договору про закупівлю. Виконавець повинен надавати послуги у відповідності до вимог чинного законодавства. Умови закупівлі можуть змінюватися з урахуванням фактичного обсягу фінансування видатків Замовника</w:t>
            </w:r>
            <w:r>
              <w:rPr>
                <w:rFonts w:ascii="Times New Roman" w:eastAsia="Times New Roman" w:hAnsi="Times New Roman" w:cs="Times New Roman"/>
                <w:kern w:val="2"/>
                <w:lang w:val="uk-UA" w:eastAsia="zh-CN" w:bidi="hi-IN"/>
              </w:rPr>
              <w:t>.</w:t>
            </w:r>
          </w:p>
        </w:tc>
      </w:tr>
      <w:tr w:rsidR="006362B0" w:rsidRPr="003A2EDD" w:rsidTr="0031279C">
        <w:trPr>
          <w:gridAfter w:val="1"/>
          <w:wAfter w:w="5954" w:type="dxa"/>
          <w:trHeight w:val="1496"/>
        </w:trPr>
        <w:tc>
          <w:tcPr>
            <w:tcW w:w="2694" w:type="dxa"/>
            <w:tcBorders>
              <w:top w:val="single" w:sz="4" w:space="0" w:color="000000"/>
              <w:left w:val="single" w:sz="4" w:space="0" w:color="000000"/>
              <w:bottom w:val="single" w:sz="4" w:space="0" w:color="000000"/>
            </w:tcBorders>
            <w:shd w:val="clear" w:color="auto" w:fill="auto"/>
            <w:vAlign w:val="center"/>
          </w:tcPr>
          <w:p w:rsidR="006362B0" w:rsidRPr="003A2EDD" w:rsidRDefault="006362B0" w:rsidP="0031279C">
            <w:pPr>
              <w:suppressAutoHyphens/>
              <w:snapToGrid w:val="0"/>
              <w:spacing w:after="0" w:line="240" w:lineRule="auto"/>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b/>
                <w:bCs/>
                <w:kern w:val="2"/>
                <w:lang w:val="uk-UA" w:eastAsia="zh-CN"/>
              </w:rPr>
              <w:lastRenderedPageBreak/>
              <w:t>7. Унесення змін або відкликання тендерної пропозиції Учасником</w:t>
            </w:r>
          </w:p>
        </w:tc>
        <w:tc>
          <w:tcPr>
            <w:tcW w:w="7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2B0" w:rsidRPr="003A2EDD" w:rsidRDefault="006362B0" w:rsidP="0031279C">
            <w:pPr>
              <w:suppressAutoHyphens/>
              <w:snapToGrid w:val="0"/>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eastAsia="zh-CN"/>
              </w:rPr>
              <w:t>Учасник має право внести зміни або відкликати свою тендерну пропозицію до закінчення строку її подання.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p w:rsidR="006362B0" w:rsidRPr="003A2EDD" w:rsidRDefault="006362B0" w:rsidP="0031279C">
            <w:pPr>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eastAsia="zh-CN"/>
              </w:rPr>
              <w:t xml:space="preserve">Учасник зобов’язаний подати довідку на фірмовому бланку (у разі наявності) в довільній формі із зазначенням, що відповідно до Закону України </w:t>
            </w:r>
            <w:proofErr w:type="spellStart"/>
            <w:r w:rsidRPr="003A2EDD">
              <w:rPr>
                <w:rFonts w:ascii="Times New Roman" w:eastAsia="Times New Roman" w:hAnsi="Times New Roman" w:cs="Times New Roman"/>
                <w:kern w:val="2"/>
                <w:lang w:val="uk-UA" w:eastAsia="zh-CN"/>
              </w:rPr>
              <w:t>“Про</w:t>
            </w:r>
            <w:proofErr w:type="spellEnd"/>
            <w:r w:rsidRPr="003A2EDD">
              <w:rPr>
                <w:rFonts w:ascii="Times New Roman" w:eastAsia="Times New Roman" w:hAnsi="Times New Roman" w:cs="Times New Roman"/>
                <w:kern w:val="2"/>
                <w:lang w:val="uk-UA" w:eastAsia="zh-CN"/>
              </w:rPr>
              <w:t xml:space="preserve"> захист персональних </w:t>
            </w:r>
            <w:proofErr w:type="spellStart"/>
            <w:r w:rsidRPr="003A2EDD">
              <w:rPr>
                <w:rFonts w:ascii="Times New Roman" w:eastAsia="Times New Roman" w:hAnsi="Times New Roman" w:cs="Times New Roman"/>
                <w:kern w:val="2"/>
                <w:lang w:val="uk-UA" w:eastAsia="zh-CN"/>
              </w:rPr>
              <w:t>даних”</w:t>
            </w:r>
            <w:proofErr w:type="spellEnd"/>
            <w:r w:rsidRPr="003A2EDD">
              <w:rPr>
                <w:rFonts w:ascii="Times New Roman" w:eastAsia="Times New Roman" w:hAnsi="Times New Roman" w:cs="Times New Roman"/>
                <w:kern w:val="2"/>
                <w:lang w:val="uk-UA" w:eastAsia="zh-CN"/>
              </w:rPr>
              <w:t xml:space="preserve"> керівник підприємства надає згоду на оброблення своїх персональних даних, (в т.ч. збирання, зберігання і поширення, включаючи оприлюднення в електронній системі закупівель). Крім того, учасник надає довідки на обробку персональних даних надаються на кожну особу, інформацію про яку учасник надає в складі тендерної пропозиції.</w:t>
            </w:r>
          </w:p>
        </w:tc>
      </w:tr>
      <w:tr w:rsidR="006362B0" w:rsidRPr="003A2EDD" w:rsidTr="0031279C">
        <w:trPr>
          <w:trHeight w:val="520"/>
        </w:trPr>
        <w:tc>
          <w:tcPr>
            <w:tcW w:w="2694" w:type="dxa"/>
            <w:tcBorders>
              <w:top w:val="single" w:sz="4" w:space="0" w:color="000000"/>
              <w:left w:val="single" w:sz="4" w:space="0" w:color="000000"/>
              <w:bottom w:val="single" w:sz="4" w:space="0" w:color="000000"/>
            </w:tcBorders>
            <w:shd w:val="clear" w:color="auto" w:fill="auto"/>
          </w:tcPr>
          <w:p w:rsidR="006362B0" w:rsidRPr="003A2EDD" w:rsidRDefault="006362B0" w:rsidP="0031279C">
            <w:pPr>
              <w:widowControl w:val="0"/>
              <w:suppressAutoHyphens/>
              <w:spacing w:after="0" w:line="240" w:lineRule="auto"/>
              <w:textAlignment w:val="baseline"/>
              <w:rPr>
                <w:rFonts w:ascii="Times New Roman" w:eastAsia="Times New Roman" w:hAnsi="Times New Roman" w:cs="Times New Roman"/>
                <w:b/>
                <w:bCs/>
                <w:kern w:val="2"/>
                <w:lang w:val="uk-UA" w:eastAsia="zh-CN"/>
              </w:rPr>
            </w:pPr>
            <w:r w:rsidRPr="003A2EDD">
              <w:rPr>
                <w:rFonts w:ascii="Times New Roman" w:eastAsia="Times New Roman" w:hAnsi="Times New Roman" w:cs="Times New Roman"/>
                <w:b/>
                <w:bCs/>
                <w:kern w:val="2"/>
                <w:lang w:val="uk-UA" w:eastAsia="zh-CN"/>
              </w:rPr>
              <w:t xml:space="preserve">8. Ступень локалізації виробництва </w:t>
            </w:r>
          </w:p>
        </w:tc>
        <w:tc>
          <w:tcPr>
            <w:tcW w:w="7074" w:type="dxa"/>
            <w:tcBorders>
              <w:top w:val="single" w:sz="4" w:space="0" w:color="000000"/>
              <w:left w:val="single" w:sz="4" w:space="0" w:color="000000"/>
              <w:bottom w:val="single" w:sz="4" w:space="0" w:color="000000"/>
              <w:right w:val="single" w:sz="4" w:space="0" w:color="000000"/>
            </w:tcBorders>
            <w:shd w:val="clear" w:color="auto" w:fill="auto"/>
          </w:tcPr>
          <w:p w:rsidR="006362B0" w:rsidRPr="003A2EDD"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r w:rsidRPr="003A2EDD">
              <w:rPr>
                <w:rFonts w:ascii="Times New Roman" w:eastAsia="Times New Roman" w:hAnsi="Times New Roman" w:cs="Times New Roman"/>
                <w:kern w:val="2"/>
                <w:lang w:val="uk-UA" w:bidi="hi-IN"/>
              </w:rPr>
              <w:t xml:space="preserve">Не застосовується. </w:t>
            </w:r>
          </w:p>
        </w:tc>
        <w:tc>
          <w:tcPr>
            <w:tcW w:w="5954" w:type="dxa"/>
          </w:tcPr>
          <w:p w:rsidR="006362B0" w:rsidRPr="003A2EDD"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p>
        </w:tc>
      </w:tr>
      <w:tr w:rsidR="006362B0" w:rsidRPr="008D6912" w:rsidTr="0031279C">
        <w:trPr>
          <w:trHeight w:val="520"/>
        </w:trPr>
        <w:tc>
          <w:tcPr>
            <w:tcW w:w="2694" w:type="dxa"/>
            <w:tcBorders>
              <w:top w:val="single" w:sz="4" w:space="0" w:color="000000"/>
              <w:left w:val="single" w:sz="4" w:space="0" w:color="000000"/>
              <w:bottom w:val="single" w:sz="4" w:space="0" w:color="000000"/>
            </w:tcBorders>
            <w:shd w:val="clear" w:color="auto" w:fill="auto"/>
          </w:tcPr>
          <w:p w:rsidR="006362B0" w:rsidRPr="003A2EDD" w:rsidRDefault="006362B0" w:rsidP="0031279C">
            <w:pPr>
              <w:widowControl w:val="0"/>
              <w:suppressAutoHyphens/>
              <w:spacing w:after="0" w:line="240" w:lineRule="auto"/>
              <w:textAlignment w:val="baseline"/>
              <w:rPr>
                <w:rFonts w:ascii="Times New Roman" w:eastAsia="Times New Roman" w:hAnsi="Times New Roman" w:cs="Times New Roman"/>
                <w:b/>
                <w:bCs/>
                <w:kern w:val="2"/>
                <w:lang w:val="uk-UA" w:eastAsia="zh-CN"/>
              </w:rPr>
            </w:pPr>
            <w:r w:rsidRPr="00693C56">
              <w:rPr>
                <w:rFonts w:ascii="Times New Roman" w:eastAsia="Times New Roman" w:hAnsi="Times New Roman" w:cs="Times New Roman"/>
                <w:b/>
                <w:bCs/>
                <w:kern w:val="2"/>
                <w:lang w:val="uk-UA" w:eastAsia="zh-CN"/>
              </w:rPr>
              <w:t>9. Інші умови</w:t>
            </w:r>
          </w:p>
        </w:tc>
        <w:tc>
          <w:tcPr>
            <w:tcW w:w="7074" w:type="dxa"/>
            <w:tcBorders>
              <w:top w:val="single" w:sz="4" w:space="0" w:color="000000"/>
              <w:left w:val="single" w:sz="4" w:space="0" w:color="000000"/>
              <w:bottom w:val="single" w:sz="4" w:space="0" w:color="000000"/>
              <w:right w:val="single" w:sz="4" w:space="0" w:color="000000"/>
            </w:tcBorders>
            <w:shd w:val="clear" w:color="auto" w:fill="auto"/>
          </w:tcPr>
          <w:p w:rsidR="006362B0" w:rsidRPr="002C12B1"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r w:rsidRPr="002C12B1">
              <w:rPr>
                <w:rFonts w:ascii="Times New Roman" w:eastAsia="Times New Roman" w:hAnsi="Times New Roman" w:cs="Times New Roman"/>
                <w:kern w:val="2"/>
                <w:lang w:val="uk-UA" w:bidi="hi-IN"/>
              </w:rPr>
              <w:t>У складі тендерної пропозиції учасник надає інформацію в довільній формі про те, що учасник процедури закупівлі не</w:t>
            </w:r>
            <w:r>
              <w:rPr>
                <w:rFonts w:ascii="Times New Roman" w:eastAsia="Times New Roman" w:hAnsi="Times New Roman" w:cs="Times New Roman"/>
                <w:kern w:val="2"/>
                <w:lang w:val="uk-UA" w:bidi="hi-IN"/>
              </w:rPr>
              <w:t xml:space="preserve"> є юридичною особою – громадянином</w:t>
            </w:r>
            <w:r w:rsidRPr="002C12B1">
              <w:rPr>
                <w:rFonts w:ascii="Times New Roman" w:eastAsia="Times New Roman" w:hAnsi="Times New Roman" w:cs="Times New Roman"/>
                <w:kern w:val="2"/>
                <w:lang w:val="uk-UA" w:bidi="hi-IN"/>
              </w:rPr>
              <w:t xml:space="preserve"> Російської Федерації/Республіки Білорусь</w:t>
            </w:r>
            <w:r>
              <w:rPr>
                <w:rFonts w:ascii="Times New Roman" w:eastAsia="Times New Roman" w:hAnsi="Times New Roman" w:cs="Times New Roman"/>
                <w:kern w:val="2"/>
                <w:lang w:val="uk-UA" w:bidi="hi-IN"/>
              </w:rPr>
              <w:t>(крім тих, що проживають на території України на законних підставах); юридичних осіб</w:t>
            </w:r>
            <w:r w:rsidRPr="003A2EDD">
              <w:rPr>
                <w:rFonts w:ascii="Times New Roman" w:eastAsia="Times New Roman" w:hAnsi="Times New Roman" w:cs="Times New Roman"/>
                <w:kern w:val="2"/>
                <w:lang w:val="uk-UA" w:bidi="hi-IN"/>
              </w:rPr>
              <w:t>,</w:t>
            </w:r>
            <w:r>
              <w:rPr>
                <w:rFonts w:ascii="Times New Roman" w:eastAsia="Times New Roman" w:hAnsi="Times New Roman" w:cs="Times New Roman"/>
                <w:kern w:val="2"/>
                <w:lang w:val="uk-UA" w:bidi="hi-IN"/>
              </w:rPr>
              <w:t xml:space="preserve"> утворених та зареєстрованих </w:t>
            </w:r>
            <w:r w:rsidRPr="003A2EDD">
              <w:rPr>
                <w:rFonts w:ascii="Times New Roman" w:eastAsia="Times New Roman" w:hAnsi="Times New Roman" w:cs="Times New Roman"/>
                <w:kern w:val="2"/>
                <w:lang w:val="uk-UA" w:bidi="hi-IN"/>
              </w:rPr>
              <w:t>відповідно до законодавства Російської Федерації/Республіки Білорусь,</w:t>
            </w:r>
            <w:r>
              <w:rPr>
                <w:rFonts w:ascii="Times New Roman" w:eastAsia="Times New Roman" w:hAnsi="Times New Roman" w:cs="Times New Roman"/>
                <w:kern w:val="2"/>
                <w:lang w:val="uk-UA" w:bidi="hi-IN"/>
              </w:rPr>
              <w:t xml:space="preserve">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kern w:val="2"/>
                <w:lang w:val="uk-UA" w:bidi="hi-IN"/>
              </w:rPr>
              <w:t>бенефіціарним</w:t>
            </w:r>
            <w:proofErr w:type="spellEnd"/>
            <w:r>
              <w:rPr>
                <w:rFonts w:ascii="Times New Roman" w:eastAsia="Times New Roman" w:hAnsi="Times New Roman" w:cs="Times New Roman"/>
                <w:kern w:val="2"/>
                <w:lang w:val="uk-UA" w:bidi="hi-IN"/>
              </w:rPr>
              <w:t xml:space="preserve"> власником, членом або учасником(акціонером), що має частку в статутному </w:t>
            </w:r>
            <w:r w:rsidRPr="00B638F4">
              <w:rPr>
                <w:rFonts w:ascii="Times New Roman" w:eastAsia="Times New Roman" w:hAnsi="Times New Roman" w:cs="Times New Roman"/>
                <w:kern w:val="2"/>
                <w:lang w:val="uk-UA" w:bidi="hi-IN"/>
              </w:rPr>
              <w:t>капіталі 10 і більше відсотків (далі-активів),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kern w:val="2"/>
                <w:lang w:val="uk-UA" w:bidi="hi-IN"/>
              </w:rPr>
              <w:t>,</w:t>
            </w:r>
            <w:r w:rsidRPr="002C12B1">
              <w:rPr>
                <w:rFonts w:ascii="Times New Roman" w:eastAsia="Times New Roman" w:hAnsi="Times New Roman" w:cs="Times New Roman"/>
                <w:kern w:val="2"/>
                <w:lang w:val="uk-UA" w:bidi="hi-IN"/>
              </w:rPr>
              <w:t xml:space="preserve">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C12B1">
              <w:rPr>
                <w:rFonts w:ascii="Times New Roman" w:eastAsia="Times New Roman" w:hAnsi="Times New Roman" w:cs="Times New Roman"/>
                <w:kern w:val="2"/>
                <w:lang w:val="uk-UA" w:bidi="hi-IN"/>
              </w:rPr>
              <w:t>бен</w:t>
            </w:r>
            <w:r>
              <w:rPr>
                <w:rFonts w:ascii="Times New Roman" w:eastAsia="Times New Roman" w:hAnsi="Times New Roman" w:cs="Times New Roman"/>
                <w:kern w:val="2"/>
                <w:lang w:val="uk-UA" w:bidi="hi-IN"/>
              </w:rPr>
              <w:t>ефіціарним</w:t>
            </w:r>
            <w:proofErr w:type="spellEnd"/>
            <w:r>
              <w:rPr>
                <w:rFonts w:ascii="Times New Roman" w:eastAsia="Times New Roman" w:hAnsi="Times New Roman" w:cs="Times New Roman"/>
                <w:kern w:val="2"/>
                <w:lang w:val="uk-UA" w:bidi="hi-IN"/>
              </w:rPr>
              <w:t xml:space="preserve"> власником  якої є громадянин</w:t>
            </w:r>
            <w:r w:rsidRPr="002C12B1">
              <w:rPr>
                <w:rFonts w:ascii="Times New Roman" w:eastAsia="Times New Roman" w:hAnsi="Times New Roman" w:cs="Times New Roman"/>
                <w:kern w:val="2"/>
                <w:lang w:val="uk-UA" w:bidi="hi-IN"/>
              </w:rPr>
              <w:t xml:space="preserve"> Російської Федерації/Республіки Білорусь, або фізичною особою (фізичною ос</w:t>
            </w:r>
            <w:r>
              <w:rPr>
                <w:rFonts w:ascii="Times New Roman" w:eastAsia="Times New Roman" w:hAnsi="Times New Roman" w:cs="Times New Roman"/>
                <w:kern w:val="2"/>
                <w:lang w:val="uk-UA" w:bidi="hi-IN"/>
              </w:rPr>
              <w:t>обою – підприємцем) – громадянином</w:t>
            </w:r>
            <w:r w:rsidRPr="002C12B1">
              <w:rPr>
                <w:rFonts w:ascii="Times New Roman" w:eastAsia="Times New Roman" w:hAnsi="Times New Roman" w:cs="Times New Roman"/>
                <w:kern w:val="2"/>
                <w:lang w:val="uk-UA" w:bidi="hi-IN"/>
              </w:rPr>
              <w:t xml:space="preserve">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2C12B1">
              <w:rPr>
                <w:rFonts w:ascii="Times New Roman" w:eastAsia="Times New Roman" w:hAnsi="Times New Roman" w:cs="Times New Roman"/>
                <w:kern w:val="2"/>
                <w:lang w:val="uk-UA" w:bidi="hi-IN"/>
              </w:rPr>
              <w:t>“Про</w:t>
            </w:r>
            <w:proofErr w:type="spellEnd"/>
            <w:r w:rsidRPr="002C12B1">
              <w:rPr>
                <w:rFonts w:ascii="Times New Roman" w:eastAsia="Times New Roman" w:hAnsi="Times New Roman" w:cs="Times New Roman"/>
                <w:kern w:val="2"/>
                <w:lang w:val="uk-UA" w:bidi="hi-IN"/>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C12B1">
              <w:rPr>
                <w:rFonts w:ascii="Times New Roman" w:eastAsia="Times New Roman" w:hAnsi="Times New Roman" w:cs="Times New Roman"/>
                <w:kern w:val="2"/>
                <w:lang w:val="uk-UA" w:bidi="hi-IN"/>
              </w:rPr>
              <w:t>“Про</w:t>
            </w:r>
            <w:proofErr w:type="spellEnd"/>
            <w:r w:rsidRPr="002C12B1">
              <w:rPr>
                <w:rFonts w:ascii="Times New Roman" w:eastAsia="Times New Roman" w:hAnsi="Times New Roman" w:cs="Times New Roman"/>
                <w:kern w:val="2"/>
                <w:lang w:val="uk-UA" w:bidi="hi-IN"/>
              </w:rPr>
              <w:t xml:space="preserve"> публічні </w:t>
            </w:r>
            <w:proofErr w:type="spellStart"/>
            <w:r w:rsidRPr="002C12B1">
              <w:rPr>
                <w:rFonts w:ascii="Times New Roman" w:eastAsia="Times New Roman" w:hAnsi="Times New Roman" w:cs="Times New Roman"/>
                <w:kern w:val="2"/>
                <w:lang w:val="uk-UA" w:bidi="hi-IN"/>
              </w:rPr>
              <w:t>закупівлі”</w:t>
            </w:r>
            <w:proofErr w:type="spellEnd"/>
            <w:r w:rsidRPr="002C12B1">
              <w:rPr>
                <w:rFonts w:ascii="Times New Roman" w:eastAsia="Times New Roman" w:hAnsi="Times New Roman" w:cs="Times New Roman"/>
                <w:kern w:val="2"/>
                <w:lang w:val="uk-UA" w:bidi="hi-IN"/>
              </w:rPr>
              <w:t xml:space="preserve">, на період дії </w:t>
            </w:r>
            <w:r w:rsidRPr="002C12B1">
              <w:rPr>
                <w:rFonts w:ascii="Times New Roman" w:eastAsia="Times New Roman" w:hAnsi="Times New Roman" w:cs="Times New Roman"/>
                <w:kern w:val="2"/>
                <w:lang w:val="uk-UA" w:bidi="hi-IN"/>
              </w:rPr>
              <w:lastRenderedPageBreak/>
              <w:t xml:space="preserve">правового режиму воєнного стану в Україні та протягом 90 днів з дня його припинення або </w:t>
            </w:r>
            <w:proofErr w:type="spellStart"/>
            <w:r w:rsidRPr="002C12B1">
              <w:rPr>
                <w:rFonts w:ascii="Times New Roman" w:eastAsia="Times New Roman" w:hAnsi="Times New Roman" w:cs="Times New Roman"/>
                <w:kern w:val="2"/>
                <w:lang w:val="uk-UA" w:bidi="hi-IN"/>
              </w:rPr>
              <w:t>скасування”</w:t>
            </w:r>
            <w:proofErr w:type="spellEnd"/>
            <w:r w:rsidRPr="002C12B1">
              <w:rPr>
                <w:rFonts w:ascii="Times New Roman" w:eastAsia="Times New Roman" w:hAnsi="Times New Roman" w:cs="Times New Roman"/>
                <w:kern w:val="2"/>
                <w:lang w:val="uk-UA" w:bidi="hi-IN"/>
              </w:rPr>
              <w:t>).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 датований не раніше дати оприлюднення оголошення про цю закупівлю. 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w:t>
            </w:r>
            <w:r>
              <w:rPr>
                <w:rFonts w:ascii="Times New Roman" w:eastAsia="Times New Roman" w:hAnsi="Times New Roman" w:cs="Times New Roman"/>
                <w:kern w:val="2"/>
                <w:lang w:val="uk-UA" w:bidi="hi-IN"/>
              </w:rPr>
              <w:t>ридичною особою – громадянин</w:t>
            </w:r>
            <w:r w:rsidRPr="002C12B1">
              <w:rPr>
                <w:rFonts w:ascii="Times New Roman" w:eastAsia="Times New Roman" w:hAnsi="Times New Roman" w:cs="Times New Roman"/>
                <w:kern w:val="2"/>
                <w:lang w:val="uk-UA" w:bidi="hi-IN"/>
              </w:rPr>
              <w:t xml:space="preserve">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C12B1">
              <w:rPr>
                <w:rFonts w:ascii="Times New Roman" w:eastAsia="Times New Roman" w:hAnsi="Times New Roman" w:cs="Times New Roman"/>
                <w:kern w:val="2"/>
                <w:lang w:val="uk-UA" w:bidi="hi-IN"/>
              </w:rPr>
              <w:t>бенеф</w:t>
            </w:r>
            <w:r>
              <w:rPr>
                <w:rFonts w:ascii="Times New Roman" w:eastAsia="Times New Roman" w:hAnsi="Times New Roman" w:cs="Times New Roman"/>
                <w:kern w:val="2"/>
                <w:lang w:val="uk-UA" w:bidi="hi-IN"/>
              </w:rPr>
              <w:t>іціарним</w:t>
            </w:r>
            <w:proofErr w:type="spellEnd"/>
            <w:r>
              <w:rPr>
                <w:rFonts w:ascii="Times New Roman" w:eastAsia="Times New Roman" w:hAnsi="Times New Roman" w:cs="Times New Roman"/>
                <w:kern w:val="2"/>
                <w:lang w:val="uk-UA" w:bidi="hi-IN"/>
              </w:rPr>
              <w:t xml:space="preserve"> власником якої є громадянин</w:t>
            </w:r>
            <w:r w:rsidRPr="002C12B1">
              <w:rPr>
                <w:rFonts w:ascii="Times New Roman" w:eastAsia="Times New Roman" w:hAnsi="Times New Roman" w:cs="Times New Roman"/>
                <w:kern w:val="2"/>
                <w:lang w:val="uk-UA" w:bidi="hi-IN"/>
              </w:rPr>
              <w:t xml:space="preserve"> Російської Федерації/Республіки Білорусь, або фізичною особою (фізичною ос</w:t>
            </w:r>
            <w:r>
              <w:rPr>
                <w:rFonts w:ascii="Times New Roman" w:eastAsia="Times New Roman" w:hAnsi="Times New Roman" w:cs="Times New Roman"/>
                <w:kern w:val="2"/>
                <w:lang w:val="uk-UA" w:bidi="hi-IN"/>
              </w:rPr>
              <w:t>обою – підприємцем) – громадянин</w:t>
            </w:r>
            <w:r w:rsidRPr="002C12B1">
              <w:rPr>
                <w:rFonts w:ascii="Times New Roman" w:eastAsia="Times New Roman" w:hAnsi="Times New Roman" w:cs="Times New Roman"/>
                <w:kern w:val="2"/>
                <w:lang w:val="uk-UA" w:bidi="hi-IN"/>
              </w:rPr>
              <w:t xml:space="preserve">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2C12B1">
              <w:rPr>
                <w:rFonts w:ascii="Times New Roman" w:eastAsia="Times New Roman" w:hAnsi="Times New Roman" w:cs="Times New Roman"/>
                <w:kern w:val="2"/>
                <w:lang w:val="uk-UA" w:bidi="hi-IN"/>
              </w:rPr>
              <w:t>“Про</w:t>
            </w:r>
            <w:proofErr w:type="spellEnd"/>
            <w:r w:rsidRPr="002C12B1">
              <w:rPr>
                <w:rFonts w:ascii="Times New Roman" w:eastAsia="Times New Roman" w:hAnsi="Times New Roman" w:cs="Times New Roman"/>
                <w:kern w:val="2"/>
                <w:lang w:val="uk-UA" w:bidi="hi-IN"/>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C12B1">
              <w:rPr>
                <w:rFonts w:ascii="Times New Roman" w:eastAsia="Times New Roman" w:hAnsi="Times New Roman" w:cs="Times New Roman"/>
                <w:kern w:val="2"/>
                <w:lang w:val="uk-UA" w:bidi="hi-IN"/>
              </w:rPr>
              <w:t>“Про</w:t>
            </w:r>
            <w:proofErr w:type="spellEnd"/>
            <w:r w:rsidRPr="002C12B1">
              <w:rPr>
                <w:rFonts w:ascii="Times New Roman" w:eastAsia="Times New Roman" w:hAnsi="Times New Roman" w:cs="Times New Roman"/>
                <w:kern w:val="2"/>
                <w:lang w:val="uk-UA" w:bidi="hi-IN"/>
              </w:rPr>
              <w:t xml:space="preserve"> публічні </w:t>
            </w:r>
            <w:proofErr w:type="spellStart"/>
            <w:r w:rsidRPr="002C12B1">
              <w:rPr>
                <w:rFonts w:ascii="Times New Roman" w:eastAsia="Times New Roman" w:hAnsi="Times New Roman" w:cs="Times New Roman"/>
                <w:kern w:val="2"/>
                <w:lang w:val="uk-UA" w:bidi="hi-IN"/>
              </w:rPr>
              <w:t>закупівлі”</w:t>
            </w:r>
            <w:proofErr w:type="spellEnd"/>
            <w:r w:rsidRPr="002C12B1">
              <w:rPr>
                <w:rFonts w:ascii="Times New Roman" w:eastAsia="Times New Roman" w:hAnsi="Times New Roman" w:cs="Times New Roman"/>
                <w:kern w:val="2"/>
                <w:lang w:val="uk-UA" w:bidi="hi-IN"/>
              </w:rPr>
              <w:t>, на період дії правового режиму воєнного стану в Україні та протягом 90 днів з дня його припинення або скасування</w:t>
            </w:r>
            <w:r w:rsidR="00064EB5">
              <w:rPr>
                <w:rFonts w:ascii="Times New Roman" w:eastAsia="Times New Roman" w:hAnsi="Times New Roman" w:cs="Times New Roman"/>
                <w:kern w:val="2"/>
                <w:lang w:val="uk-UA" w:bidi="hi-IN"/>
              </w:rPr>
              <w:t xml:space="preserve"> </w:t>
            </w:r>
            <w:r w:rsidRPr="002C12B1">
              <w:rPr>
                <w:rFonts w:ascii="Times New Roman" w:eastAsia="Times New Roman" w:hAnsi="Times New Roman" w:cs="Times New Roman"/>
                <w:kern w:val="2"/>
                <w:lang w:val="uk-UA" w:bidi="hi-IN"/>
              </w:rPr>
              <w:t>”), замовник відхиляє такого учасника на підстав</w:t>
            </w:r>
            <w:r>
              <w:rPr>
                <w:rFonts w:ascii="Times New Roman" w:eastAsia="Times New Roman" w:hAnsi="Times New Roman" w:cs="Times New Roman"/>
                <w:kern w:val="2"/>
                <w:lang w:val="uk-UA" w:bidi="hi-IN"/>
              </w:rPr>
              <w:t>і  підпункту 1 пункту 44</w:t>
            </w:r>
            <w:r w:rsidRPr="002C12B1">
              <w:rPr>
                <w:rFonts w:ascii="Times New Roman" w:eastAsia="Times New Roman" w:hAnsi="Times New Roman" w:cs="Times New Roman"/>
                <w:kern w:val="2"/>
                <w:lang w:val="uk-UA" w:bidi="hi-IN"/>
              </w:rPr>
              <w:t xml:space="preserve"> Особливостей, а саме: учасник процедури закупівлі</w:t>
            </w:r>
            <w:r>
              <w:rPr>
                <w:rFonts w:ascii="Times New Roman" w:eastAsia="Times New Roman" w:hAnsi="Times New Roman" w:cs="Times New Roman"/>
                <w:kern w:val="2"/>
                <w:lang w:val="uk-UA" w:bidi="hi-IN"/>
              </w:rPr>
              <w:t xml:space="preserve"> є юридичною особою – громадянином</w:t>
            </w:r>
            <w:r w:rsidRPr="002C12B1">
              <w:rPr>
                <w:rFonts w:ascii="Times New Roman" w:eastAsia="Times New Roman" w:hAnsi="Times New Roman" w:cs="Times New Roman"/>
                <w:kern w:val="2"/>
                <w:lang w:val="uk-UA" w:bidi="hi-IN"/>
              </w:rPr>
              <w:t xml:space="preserve">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C12B1">
              <w:rPr>
                <w:rFonts w:ascii="Times New Roman" w:eastAsia="Times New Roman" w:hAnsi="Times New Roman" w:cs="Times New Roman"/>
                <w:kern w:val="2"/>
                <w:lang w:val="uk-UA" w:bidi="hi-IN"/>
              </w:rPr>
              <w:t>бен</w:t>
            </w:r>
            <w:r>
              <w:rPr>
                <w:rFonts w:ascii="Times New Roman" w:eastAsia="Times New Roman" w:hAnsi="Times New Roman" w:cs="Times New Roman"/>
                <w:kern w:val="2"/>
                <w:lang w:val="uk-UA" w:bidi="hi-IN"/>
              </w:rPr>
              <w:t>ефіціарним</w:t>
            </w:r>
            <w:proofErr w:type="spellEnd"/>
            <w:r>
              <w:rPr>
                <w:rFonts w:ascii="Times New Roman" w:eastAsia="Times New Roman" w:hAnsi="Times New Roman" w:cs="Times New Roman"/>
                <w:kern w:val="2"/>
                <w:lang w:val="uk-UA" w:bidi="hi-IN"/>
              </w:rPr>
              <w:t xml:space="preserve"> власником  якої є громадянин</w:t>
            </w:r>
            <w:r w:rsidRPr="002C12B1">
              <w:rPr>
                <w:rFonts w:ascii="Times New Roman" w:eastAsia="Times New Roman" w:hAnsi="Times New Roman" w:cs="Times New Roman"/>
                <w:kern w:val="2"/>
                <w:lang w:val="uk-UA" w:bidi="hi-IN"/>
              </w:rPr>
              <w:t xml:space="preserve"> Російської Федерації/Республіки Білорусь, або фізичною особою (фізичною ос</w:t>
            </w:r>
            <w:r>
              <w:rPr>
                <w:rFonts w:ascii="Times New Roman" w:eastAsia="Times New Roman" w:hAnsi="Times New Roman" w:cs="Times New Roman"/>
                <w:kern w:val="2"/>
                <w:lang w:val="uk-UA" w:bidi="hi-IN"/>
              </w:rPr>
              <w:t>обою – підприємцем) – громадянин</w:t>
            </w:r>
            <w:r w:rsidRPr="002C12B1">
              <w:rPr>
                <w:rFonts w:ascii="Times New Roman" w:eastAsia="Times New Roman" w:hAnsi="Times New Roman" w:cs="Times New Roman"/>
                <w:kern w:val="2"/>
                <w:lang w:val="uk-UA" w:bidi="hi-IN"/>
              </w:rPr>
              <w:t xml:space="preserve">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2C12B1">
              <w:rPr>
                <w:rFonts w:ascii="Times New Roman" w:eastAsia="Times New Roman" w:hAnsi="Times New Roman" w:cs="Times New Roman"/>
                <w:kern w:val="2"/>
                <w:lang w:val="uk-UA" w:bidi="hi-IN"/>
              </w:rPr>
              <w:t>“Про</w:t>
            </w:r>
            <w:proofErr w:type="spellEnd"/>
            <w:r w:rsidRPr="002C12B1">
              <w:rPr>
                <w:rFonts w:ascii="Times New Roman" w:eastAsia="Times New Roman" w:hAnsi="Times New Roman" w:cs="Times New Roman"/>
                <w:kern w:val="2"/>
                <w:lang w:val="uk-UA" w:bidi="hi-IN"/>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C12B1">
              <w:rPr>
                <w:rFonts w:ascii="Times New Roman" w:eastAsia="Times New Roman" w:hAnsi="Times New Roman" w:cs="Times New Roman"/>
                <w:kern w:val="2"/>
                <w:lang w:val="uk-UA" w:bidi="hi-IN"/>
              </w:rPr>
              <w:t>“Про</w:t>
            </w:r>
            <w:proofErr w:type="spellEnd"/>
            <w:r w:rsidRPr="002C12B1">
              <w:rPr>
                <w:rFonts w:ascii="Times New Roman" w:eastAsia="Times New Roman" w:hAnsi="Times New Roman" w:cs="Times New Roman"/>
                <w:kern w:val="2"/>
                <w:lang w:val="uk-UA" w:bidi="hi-IN"/>
              </w:rPr>
              <w:t xml:space="preserve"> публічні закупівлі</w:t>
            </w:r>
            <w:r w:rsidR="00064EB5">
              <w:rPr>
                <w:rFonts w:ascii="Times New Roman" w:eastAsia="Times New Roman" w:hAnsi="Times New Roman" w:cs="Times New Roman"/>
                <w:kern w:val="2"/>
                <w:lang w:val="uk-UA" w:bidi="hi-IN"/>
              </w:rPr>
              <w:t xml:space="preserve"> </w:t>
            </w:r>
            <w:r w:rsidRPr="002C12B1">
              <w:rPr>
                <w:rFonts w:ascii="Times New Roman" w:eastAsia="Times New Roman" w:hAnsi="Times New Roman" w:cs="Times New Roman"/>
                <w:kern w:val="2"/>
                <w:lang w:val="uk-UA" w:bidi="hi-IN"/>
              </w:rPr>
              <w:t>”, на період дії правового режиму воєнного стану в Україні та протягом 90 днів з дня його припинення або скасування</w:t>
            </w:r>
            <w:r w:rsidR="00064EB5">
              <w:rPr>
                <w:rFonts w:ascii="Times New Roman" w:eastAsia="Times New Roman" w:hAnsi="Times New Roman" w:cs="Times New Roman"/>
                <w:kern w:val="2"/>
                <w:lang w:val="uk-UA" w:bidi="hi-IN"/>
              </w:rPr>
              <w:t xml:space="preserve"> </w:t>
            </w:r>
            <w:r w:rsidRPr="002C12B1">
              <w:rPr>
                <w:rFonts w:ascii="Times New Roman" w:eastAsia="Times New Roman" w:hAnsi="Times New Roman" w:cs="Times New Roman"/>
                <w:kern w:val="2"/>
                <w:lang w:val="uk-UA" w:bidi="hi-IN"/>
              </w:rPr>
              <w:t>”).</w:t>
            </w:r>
          </w:p>
          <w:p w:rsidR="006362B0" w:rsidRPr="002C12B1"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r w:rsidRPr="002C12B1">
              <w:rPr>
                <w:rFonts w:ascii="Times New Roman" w:eastAsia="Times New Roman" w:hAnsi="Times New Roman" w:cs="Times New Roman"/>
                <w:kern w:val="2"/>
                <w:lang w:val="uk-UA" w:bidi="hi-IN"/>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362B0" w:rsidRPr="002C12B1"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r w:rsidRPr="002C12B1">
              <w:rPr>
                <w:rFonts w:ascii="Times New Roman" w:eastAsia="Times New Roman" w:hAnsi="Times New Roman" w:cs="Times New Roman"/>
                <w:kern w:val="2"/>
                <w:lang w:val="uk-UA" w:bidi="hi-IN"/>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362B0" w:rsidRPr="002C12B1"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r w:rsidRPr="002C12B1">
              <w:rPr>
                <w:rFonts w:ascii="Times New Roman" w:eastAsia="Times New Roman" w:hAnsi="Times New Roman" w:cs="Times New Roman"/>
                <w:kern w:val="2"/>
                <w:lang w:val="uk-UA" w:bidi="hi-IN"/>
              </w:rPr>
              <w:t xml:space="preserve"> У разі ненадання учасником інформації або у випадку якщо учасник </w:t>
            </w:r>
            <w:r w:rsidRPr="002C12B1">
              <w:rPr>
                <w:rFonts w:ascii="Times New Roman" w:eastAsia="Times New Roman" w:hAnsi="Times New Roman" w:cs="Times New Roman"/>
                <w:kern w:val="2"/>
                <w:lang w:val="uk-UA" w:bidi="hi-IN"/>
              </w:rPr>
              <w:lastRenderedPageBreak/>
              <w:t>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w:t>
            </w:r>
            <w:r>
              <w:rPr>
                <w:rFonts w:ascii="Times New Roman" w:eastAsia="Times New Roman" w:hAnsi="Times New Roman" w:cs="Times New Roman"/>
                <w:kern w:val="2"/>
                <w:lang w:val="uk-UA" w:bidi="hi-IN"/>
              </w:rPr>
              <w:t xml:space="preserve"> пропозицію на підставі абзацу 4 підпункту 2 пункту 44</w:t>
            </w:r>
            <w:r w:rsidRPr="002C12B1">
              <w:rPr>
                <w:rFonts w:ascii="Times New Roman" w:eastAsia="Times New Roman" w:hAnsi="Times New Roman" w:cs="Times New Roman"/>
                <w:kern w:val="2"/>
                <w:lang w:val="uk-UA" w:bidi="hi-IN"/>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362B0" w:rsidRPr="002C12B1"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r w:rsidRPr="002C12B1">
              <w:rPr>
                <w:rFonts w:ascii="Times New Roman" w:eastAsia="Times New Roman" w:hAnsi="Times New Roman" w:cs="Times New Roman"/>
                <w:kern w:val="2"/>
                <w:lang w:val="uk-UA" w:bidi="hi-I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362B0" w:rsidRPr="002C12B1"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r w:rsidRPr="002C12B1">
              <w:rPr>
                <w:rFonts w:ascii="Times New Roman" w:eastAsia="Times New Roman" w:hAnsi="Times New Roman" w:cs="Times New Roman"/>
                <w:kern w:val="2"/>
                <w:lang w:val="uk-UA" w:bidi="hi-I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362B0" w:rsidRPr="002C12B1"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r w:rsidRPr="002C12B1">
              <w:rPr>
                <w:rFonts w:ascii="Times New Roman" w:eastAsia="Times New Roman" w:hAnsi="Times New Roman" w:cs="Times New Roman"/>
                <w:kern w:val="2"/>
                <w:lang w:val="uk-UA" w:bidi="hi-I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362B0" w:rsidRPr="003A2EDD"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p>
        </w:tc>
        <w:tc>
          <w:tcPr>
            <w:tcW w:w="5954" w:type="dxa"/>
          </w:tcPr>
          <w:p w:rsidR="006362B0" w:rsidRPr="003A2EDD"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p>
        </w:tc>
      </w:tr>
      <w:tr w:rsidR="006362B0" w:rsidRPr="008D6912" w:rsidTr="0031279C">
        <w:trPr>
          <w:trHeight w:val="520"/>
        </w:trPr>
        <w:tc>
          <w:tcPr>
            <w:tcW w:w="2694" w:type="dxa"/>
            <w:tcBorders>
              <w:left w:val="single" w:sz="4" w:space="0" w:color="000000"/>
              <w:bottom w:val="single" w:sz="4" w:space="0" w:color="000000"/>
            </w:tcBorders>
            <w:shd w:val="clear" w:color="auto" w:fill="auto"/>
          </w:tcPr>
          <w:p w:rsidR="006362B0" w:rsidRPr="003A2EDD" w:rsidRDefault="006362B0" w:rsidP="0031279C">
            <w:pPr>
              <w:widowControl w:val="0"/>
              <w:suppressAutoHyphens/>
              <w:spacing w:after="0" w:line="240" w:lineRule="auto"/>
              <w:textAlignment w:val="baseline"/>
              <w:rPr>
                <w:rFonts w:ascii="Times New Roman" w:eastAsia="Times New Roman" w:hAnsi="Times New Roman" w:cs="Times New Roman"/>
                <w:b/>
                <w:bCs/>
                <w:kern w:val="2"/>
                <w:lang w:val="uk-UA" w:eastAsia="zh-CN"/>
              </w:rPr>
            </w:pPr>
          </w:p>
        </w:tc>
        <w:tc>
          <w:tcPr>
            <w:tcW w:w="7074" w:type="dxa"/>
            <w:tcBorders>
              <w:top w:val="single" w:sz="4" w:space="0" w:color="000000"/>
              <w:left w:val="single" w:sz="4" w:space="0" w:color="000000"/>
              <w:bottom w:val="single" w:sz="4" w:space="0" w:color="000000"/>
              <w:right w:val="single" w:sz="4" w:space="0" w:color="000000"/>
            </w:tcBorders>
            <w:shd w:val="clear" w:color="auto" w:fill="auto"/>
          </w:tcPr>
          <w:p w:rsidR="006362B0" w:rsidRPr="003A2EDD"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r w:rsidRPr="003A2EDD">
              <w:rPr>
                <w:rFonts w:ascii="Times New Roman" w:eastAsia="Times New Roman" w:hAnsi="Times New Roman" w:cs="Times New Roman"/>
                <w:kern w:val="2"/>
                <w:lang w:val="uk-UA" w:bidi="hi-I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c>
          <w:tcPr>
            <w:tcW w:w="5954" w:type="dxa"/>
          </w:tcPr>
          <w:p w:rsidR="006362B0" w:rsidRPr="003A2EDD"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p>
        </w:tc>
      </w:tr>
      <w:tr w:rsidR="006362B0" w:rsidRPr="003A2EDD" w:rsidTr="0031279C">
        <w:trPr>
          <w:gridAfter w:val="1"/>
          <w:wAfter w:w="5954" w:type="dxa"/>
        </w:trPr>
        <w:tc>
          <w:tcPr>
            <w:tcW w:w="9768" w:type="dxa"/>
            <w:gridSpan w:val="2"/>
            <w:tcBorders>
              <w:top w:val="single" w:sz="4" w:space="0" w:color="000000"/>
              <w:left w:val="single" w:sz="4" w:space="0" w:color="000000"/>
              <w:bottom w:val="single" w:sz="4" w:space="0" w:color="000000"/>
              <w:right w:val="single" w:sz="4" w:space="0" w:color="000000"/>
            </w:tcBorders>
            <w:shd w:val="clear" w:color="auto" w:fill="auto"/>
          </w:tcPr>
          <w:p w:rsidR="006362B0" w:rsidRPr="003A2EDD" w:rsidRDefault="006362B0" w:rsidP="0031279C">
            <w:pPr>
              <w:suppressAutoHyphens/>
              <w:snapToGrid w:val="0"/>
              <w:spacing w:after="0" w:line="240" w:lineRule="auto"/>
              <w:jc w:val="center"/>
              <w:textAlignment w:val="baseline"/>
              <w:rPr>
                <w:rFonts w:ascii="Times New Roman" w:eastAsia="Calibri" w:hAnsi="Times New Roman" w:cs="Times New Roman"/>
                <w:kern w:val="2"/>
                <w:lang w:val="uk-UA" w:eastAsia="zh-CN"/>
              </w:rPr>
            </w:pPr>
            <w:r w:rsidRPr="003A2EDD">
              <w:rPr>
                <w:rFonts w:ascii="Times New Roman" w:eastAsia="Times New Roman" w:hAnsi="Times New Roman" w:cs="Times New Roman"/>
                <w:b/>
                <w:bCs/>
                <w:kern w:val="2"/>
                <w:lang w:val="uk-UA" w:eastAsia="zh-CN"/>
              </w:rPr>
              <w:t>IV. Подання та розкриття тендерної пропозицій</w:t>
            </w:r>
          </w:p>
        </w:tc>
      </w:tr>
      <w:tr w:rsidR="006362B0" w:rsidRPr="003A2EDD" w:rsidTr="0031279C">
        <w:trPr>
          <w:gridAfter w:val="1"/>
          <w:wAfter w:w="5954" w:type="dxa"/>
          <w:trHeight w:val="1260"/>
        </w:trPr>
        <w:tc>
          <w:tcPr>
            <w:tcW w:w="2694" w:type="dxa"/>
            <w:tcBorders>
              <w:top w:val="single" w:sz="4" w:space="0" w:color="000000"/>
              <w:left w:val="single" w:sz="4" w:space="0" w:color="000000"/>
              <w:bottom w:val="single" w:sz="4" w:space="0" w:color="000000"/>
            </w:tcBorders>
            <w:shd w:val="clear" w:color="auto" w:fill="auto"/>
            <w:vAlign w:val="center"/>
          </w:tcPr>
          <w:p w:rsidR="006362B0" w:rsidRPr="003A2EDD" w:rsidRDefault="006362B0" w:rsidP="0031279C">
            <w:pPr>
              <w:suppressAutoHyphens/>
              <w:snapToGrid w:val="0"/>
              <w:spacing w:after="0" w:line="240" w:lineRule="auto"/>
              <w:textAlignment w:val="baseline"/>
              <w:rPr>
                <w:rFonts w:ascii="Times New Roman" w:eastAsia="Calibri" w:hAnsi="Times New Roman" w:cs="Times New Roman"/>
                <w:kern w:val="2"/>
                <w:lang w:val="uk-UA" w:eastAsia="zh-CN"/>
              </w:rPr>
            </w:pPr>
            <w:r w:rsidRPr="003A2EDD">
              <w:rPr>
                <w:rFonts w:ascii="Times New Roman" w:eastAsia="Times New Roman" w:hAnsi="Times New Roman" w:cs="Times New Roman"/>
                <w:b/>
                <w:bCs/>
                <w:kern w:val="2"/>
                <w:lang w:val="uk-UA" w:eastAsia="zh-CN"/>
              </w:rPr>
              <w:t>1. Кінцевий строк подання тендерної пропозицій</w:t>
            </w:r>
          </w:p>
        </w:tc>
        <w:tc>
          <w:tcPr>
            <w:tcW w:w="7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2B0" w:rsidRPr="003A2EDD" w:rsidRDefault="006362B0" w:rsidP="0031279C">
            <w:pPr>
              <w:widowControl w:val="0"/>
              <w:suppressAutoHyphens/>
              <w:autoSpaceDE w:val="0"/>
              <w:spacing w:after="0" w:line="0" w:lineRule="atLeast"/>
              <w:ind w:right="82" w:firstLine="81"/>
              <w:jc w:val="both"/>
              <w:rPr>
                <w:rFonts w:ascii="Times New Roman" w:eastAsia="Times New Roman" w:hAnsi="Times New Roman" w:cs="Times New Roman"/>
                <w:lang w:val="uk-UA" w:eastAsia="zh-CN"/>
              </w:rPr>
            </w:pPr>
            <w:proofErr w:type="spellStart"/>
            <w:r w:rsidRPr="003A2EDD">
              <w:rPr>
                <w:rFonts w:ascii="Times New Roman" w:eastAsia="Times New Roman" w:hAnsi="Times New Roman" w:cs="Times New Roman"/>
                <w:lang w:eastAsia="zh-CN"/>
              </w:rPr>
              <w:t>Кінцевий</w:t>
            </w:r>
            <w:proofErr w:type="spellEnd"/>
            <w:r w:rsidRPr="003A2EDD">
              <w:rPr>
                <w:rFonts w:ascii="Times New Roman" w:eastAsia="Times New Roman" w:hAnsi="Times New Roman" w:cs="Times New Roman"/>
                <w:lang w:eastAsia="zh-CN"/>
              </w:rPr>
              <w:t xml:space="preserve"> строк </w:t>
            </w:r>
            <w:proofErr w:type="spellStart"/>
            <w:r w:rsidRPr="003A2EDD">
              <w:rPr>
                <w:rFonts w:ascii="Times New Roman" w:eastAsia="Times New Roman" w:hAnsi="Times New Roman" w:cs="Times New Roman"/>
                <w:lang w:eastAsia="zh-CN"/>
              </w:rPr>
              <w:t>подання</w:t>
            </w:r>
            <w:proofErr w:type="spellEnd"/>
            <w:r w:rsidRPr="003A2EDD">
              <w:rPr>
                <w:rFonts w:ascii="Times New Roman" w:eastAsia="Times New Roman" w:hAnsi="Times New Roman" w:cs="Times New Roman"/>
                <w:lang w:eastAsia="zh-CN"/>
              </w:rPr>
              <w:t xml:space="preserve"> </w:t>
            </w:r>
            <w:proofErr w:type="spellStart"/>
            <w:r w:rsidRPr="003A2EDD">
              <w:rPr>
                <w:rFonts w:ascii="Times New Roman" w:eastAsia="Times New Roman" w:hAnsi="Times New Roman" w:cs="Times New Roman"/>
                <w:lang w:eastAsia="zh-CN"/>
              </w:rPr>
              <w:t>тендерних</w:t>
            </w:r>
            <w:proofErr w:type="spellEnd"/>
            <w:r w:rsidRPr="003A2EDD">
              <w:rPr>
                <w:rFonts w:ascii="Times New Roman" w:eastAsia="Times New Roman" w:hAnsi="Times New Roman" w:cs="Times New Roman"/>
                <w:lang w:eastAsia="zh-CN"/>
              </w:rPr>
              <w:t xml:space="preserve"> </w:t>
            </w:r>
            <w:proofErr w:type="spellStart"/>
            <w:r w:rsidRPr="00FA68F6">
              <w:rPr>
                <w:rFonts w:ascii="Times New Roman" w:eastAsia="Times New Roman" w:hAnsi="Times New Roman" w:cs="Times New Roman"/>
                <w:lang w:eastAsia="zh-CN"/>
              </w:rPr>
              <w:t>пропозицій</w:t>
            </w:r>
            <w:proofErr w:type="spellEnd"/>
            <w:r w:rsidRPr="00FA68F6">
              <w:rPr>
                <w:rFonts w:ascii="Times New Roman" w:eastAsia="Times New Roman" w:hAnsi="Times New Roman" w:cs="Times New Roman"/>
                <w:b/>
                <w:lang w:val="uk-UA" w:eastAsia="zh-CN"/>
              </w:rPr>
              <w:t xml:space="preserve"> </w:t>
            </w:r>
            <w:r w:rsidR="00FA68F6" w:rsidRPr="00FA68F6">
              <w:rPr>
                <w:rFonts w:ascii="Times New Roman" w:eastAsia="Times New Roman" w:hAnsi="Times New Roman" w:cs="Times New Roman"/>
                <w:b/>
                <w:lang w:val="uk-UA" w:eastAsia="zh-CN"/>
              </w:rPr>
              <w:t>«</w:t>
            </w:r>
            <w:r w:rsidR="008D6912">
              <w:rPr>
                <w:rFonts w:ascii="Times New Roman" w:eastAsia="Times New Roman" w:hAnsi="Times New Roman" w:cs="Times New Roman"/>
                <w:b/>
                <w:lang w:val="uk-UA" w:eastAsia="zh-CN"/>
              </w:rPr>
              <w:t>09</w:t>
            </w:r>
            <w:r w:rsidR="00FA68F6">
              <w:rPr>
                <w:rFonts w:ascii="Times New Roman" w:eastAsia="Times New Roman" w:hAnsi="Times New Roman" w:cs="Times New Roman"/>
                <w:b/>
                <w:lang w:val="uk-UA" w:eastAsia="zh-CN"/>
              </w:rPr>
              <w:t>»лютого 2024</w:t>
            </w:r>
            <w:r w:rsidRPr="00FA68F6">
              <w:rPr>
                <w:rFonts w:ascii="Times New Roman" w:eastAsia="Times New Roman" w:hAnsi="Times New Roman" w:cs="Times New Roman"/>
                <w:b/>
                <w:lang w:val="uk-UA" w:eastAsia="zh-CN"/>
              </w:rPr>
              <w:t>р</w:t>
            </w:r>
            <w:r w:rsidRPr="003A2EDD">
              <w:rPr>
                <w:rFonts w:ascii="Times New Roman" w:eastAsia="Times New Roman" w:hAnsi="Times New Roman" w:cs="Times New Roman"/>
                <w:i/>
                <w:lang w:val="uk-UA" w:eastAsia="uk-UA"/>
              </w:rPr>
              <w:t xml:space="preserve"> </w:t>
            </w:r>
            <w:r w:rsidR="00FA68F6" w:rsidRPr="00FA68F6">
              <w:rPr>
                <w:rFonts w:ascii="Times New Roman" w:eastAsia="Times New Roman" w:hAnsi="Times New Roman" w:cs="Times New Roman"/>
                <w:b/>
                <w:lang w:val="uk-UA" w:eastAsia="uk-UA"/>
              </w:rPr>
              <w:t>00год. 00хв</w:t>
            </w:r>
            <w:proofErr w:type="gramStart"/>
            <w:r w:rsidR="00FA68F6">
              <w:rPr>
                <w:rFonts w:ascii="Times New Roman" w:eastAsia="Times New Roman" w:hAnsi="Times New Roman" w:cs="Times New Roman"/>
                <w:i/>
                <w:lang w:val="uk-UA" w:eastAsia="uk-UA"/>
              </w:rPr>
              <w:t>.</w:t>
            </w:r>
            <w:r w:rsidRPr="003A2EDD">
              <w:rPr>
                <w:rFonts w:ascii="Times New Roman" w:eastAsia="Times New Roman" w:hAnsi="Times New Roman" w:cs="Times New Roman"/>
                <w:i/>
                <w:lang w:val="uk-UA" w:eastAsia="uk-UA"/>
              </w:rPr>
              <w:t>(</w:t>
            </w:r>
            <w:proofErr w:type="gramEnd"/>
            <w:r w:rsidRPr="003A2EDD">
              <w:rPr>
                <w:rFonts w:ascii="Times New Roman" w:eastAsia="Times New Roman" w:hAnsi="Times New Roman" w:cs="Times New Roman"/>
                <w:i/>
                <w:lang w:val="uk-UA" w:eastAsia="uk-UA"/>
              </w:rPr>
              <w:t>строк для подання тендерних пропозицій не може бути менше ніж сім днів з дня оприлюднення оголошення про проведення відкритих торгів з особливостями</w:t>
            </w:r>
            <w:r w:rsidR="00064EB5">
              <w:rPr>
                <w:rFonts w:ascii="Times New Roman" w:eastAsia="Times New Roman" w:hAnsi="Times New Roman" w:cs="Times New Roman"/>
                <w:i/>
                <w:lang w:val="uk-UA" w:eastAsia="uk-UA"/>
              </w:rPr>
              <w:t xml:space="preserve"> </w:t>
            </w:r>
            <w:r w:rsidRPr="003A2EDD">
              <w:rPr>
                <w:rFonts w:ascii="Times New Roman" w:eastAsia="Times New Roman" w:hAnsi="Times New Roman" w:cs="Times New Roman"/>
                <w:i/>
                <w:lang w:val="uk-UA" w:eastAsia="uk-UA"/>
              </w:rPr>
              <w:t>в електронній системі закупівель).</w:t>
            </w:r>
          </w:p>
          <w:p w:rsidR="006362B0" w:rsidRPr="003A2EDD" w:rsidRDefault="006362B0" w:rsidP="0031279C">
            <w:pPr>
              <w:widowControl w:val="0"/>
              <w:spacing w:after="0" w:line="0" w:lineRule="atLeast"/>
              <w:jc w:val="both"/>
              <w:rPr>
                <w:rFonts w:ascii="Times New Roman" w:eastAsia="Times New Roman" w:hAnsi="Times New Roman" w:cs="Times New Roman"/>
                <w:lang w:val="uk-UA"/>
              </w:rPr>
            </w:pPr>
            <w:r w:rsidRPr="003A2EDD">
              <w:rPr>
                <w:rFonts w:ascii="Times New Roman" w:eastAsia="Times New Roman" w:hAnsi="Times New Roman" w:cs="Times New Roman"/>
                <w:lang w:val="uk-UA"/>
              </w:rPr>
              <w:t>Отримана тендерна пропозиція вноситься автоматично до реєстру отриманих тендерних пропозицій.</w:t>
            </w:r>
          </w:p>
          <w:p w:rsidR="006362B0" w:rsidRPr="003A2EDD" w:rsidRDefault="006362B0" w:rsidP="0031279C">
            <w:pPr>
              <w:widowControl w:val="0"/>
              <w:spacing w:after="0" w:line="0" w:lineRule="atLeast"/>
              <w:jc w:val="both"/>
              <w:rPr>
                <w:rFonts w:ascii="Times New Roman" w:eastAsia="Times New Roman" w:hAnsi="Times New Roman" w:cs="Times New Roman"/>
                <w:lang w:val="uk-UA"/>
              </w:rPr>
            </w:pPr>
            <w:r w:rsidRPr="003A2EDD">
              <w:rPr>
                <w:rFonts w:ascii="Times New Roman" w:eastAsia="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362B0" w:rsidRPr="003A2EDD" w:rsidRDefault="006362B0" w:rsidP="0031279C">
            <w:pPr>
              <w:suppressAutoHyphens/>
              <w:snapToGrid w:val="0"/>
              <w:spacing w:after="0" w:line="0" w:lineRule="atLeast"/>
              <w:jc w:val="both"/>
              <w:textAlignment w:val="baseline"/>
              <w:rPr>
                <w:rFonts w:ascii="Times New Roman" w:eastAsia="Times New Roman" w:hAnsi="Times New Roman" w:cs="Times New Roman"/>
                <w:color w:val="000000"/>
                <w:lang w:val="uk-UA"/>
              </w:rPr>
            </w:pPr>
            <w:r w:rsidRPr="003A2EDD">
              <w:rPr>
                <w:rFonts w:ascii="Times New Roman" w:eastAsia="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r w:rsidRPr="003A2EDD">
              <w:rPr>
                <w:rFonts w:ascii="Times New Roman" w:eastAsia="Times New Roman" w:hAnsi="Times New Roman" w:cs="Times New Roman"/>
                <w:color w:val="000000"/>
              </w:rPr>
              <w:t>.</w:t>
            </w:r>
          </w:p>
          <w:p w:rsidR="006362B0" w:rsidRPr="003A2EDD" w:rsidRDefault="006362B0" w:rsidP="0031279C">
            <w:pPr>
              <w:suppressAutoHyphens/>
              <w:snapToGrid w:val="0"/>
              <w:spacing w:after="0" w:line="240" w:lineRule="auto"/>
              <w:jc w:val="both"/>
              <w:textAlignment w:val="baseline"/>
              <w:rPr>
                <w:rFonts w:ascii="Times New Roman" w:eastAsia="Calibri" w:hAnsi="Times New Roman" w:cs="Times New Roman"/>
                <w:kern w:val="2"/>
                <w:lang w:eastAsia="zh-CN"/>
              </w:rPr>
            </w:pPr>
          </w:p>
        </w:tc>
      </w:tr>
      <w:tr w:rsidR="006362B0" w:rsidRPr="003A2EDD" w:rsidTr="0031279C">
        <w:trPr>
          <w:gridAfter w:val="1"/>
          <w:wAfter w:w="5954" w:type="dxa"/>
          <w:trHeight w:val="698"/>
        </w:trPr>
        <w:tc>
          <w:tcPr>
            <w:tcW w:w="2694" w:type="dxa"/>
            <w:tcBorders>
              <w:top w:val="single" w:sz="4" w:space="0" w:color="000000"/>
              <w:left w:val="single" w:sz="4" w:space="0" w:color="000000"/>
              <w:bottom w:val="single" w:sz="4" w:space="0" w:color="000000"/>
            </w:tcBorders>
            <w:shd w:val="clear" w:color="auto" w:fill="auto"/>
          </w:tcPr>
          <w:p w:rsidR="006362B0" w:rsidRPr="003A2EDD" w:rsidRDefault="006362B0" w:rsidP="0031279C">
            <w:pPr>
              <w:widowControl w:val="0"/>
              <w:suppressAutoHyphens/>
              <w:spacing w:after="0" w:line="240" w:lineRule="auto"/>
              <w:ind w:right="113"/>
              <w:textAlignment w:val="baseline"/>
              <w:rPr>
                <w:rFonts w:ascii="Times New Roman" w:eastAsia="Arial" w:hAnsi="Times New Roman" w:cs="Times New Roman"/>
                <w:color w:val="000000"/>
                <w:kern w:val="2"/>
                <w:lang w:eastAsia="zh-CN"/>
              </w:rPr>
            </w:pPr>
            <w:r w:rsidRPr="003A2EDD">
              <w:rPr>
                <w:rFonts w:ascii="Times New Roman" w:eastAsia="Times New Roman" w:hAnsi="Times New Roman" w:cs="Times New Roman"/>
                <w:b/>
                <w:color w:val="000000"/>
                <w:kern w:val="2"/>
                <w:lang w:val="uk-UA" w:eastAsia="zh-CN"/>
              </w:rPr>
              <w:lastRenderedPageBreak/>
              <w:t>2. Дата та час розкриття тендерної пропозиції</w:t>
            </w:r>
          </w:p>
        </w:tc>
        <w:tc>
          <w:tcPr>
            <w:tcW w:w="7074" w:type="dxa"/>
            <w:tcBorders>
              <w:top w:val="single" w:sz="4" w:space="0" w:color="000000"/>
              <w:left w:val="single" w:sz="4" w:space="0" w:color="000000"/>
              <w:bottom w:val="single" w:sz="4" w:space="0" w:color="000000"/>
              <w:right w:val="single" w:sz="4" w:space="0" w:color="000000"/>
            </w:tcBorders>
            <w:shd w:val="clear" w:color="auto" w:fill="auto"/>
          </w:tcPr>
          <w:p w:rsidR="006362B0" w:rsidRPr="003A2EDD" w:rsidRDefault="006362B0" w:rsidP="0031279C">
            <w:pPr>
              <w:spacing w:after="0"/>
              <w:jc w:val="both"/>
              <w:rPr>
                <w:rFonts w:ascii="Times New Roman" w:hAnsi="Times New Roman" w:cs="Times New Roman"/>
              </w:rPr>
            </w:pPr>
            <w:r w:rsidRPr="003A2EDD">
              <w:rPr>
                <w:rFonts w:ascii="Times New Roman" w:hAnsi="Times New Roman" w:cs="Times New Roman"/>
              </w:rPr>
              <w:t xml:space="preserve">Дата </w:t>
            </w:r>
            <w:proofErr w:type="spellStart"/>
            <w:r w:rsidRPr="003A2EDD">
              <w:rPr>
                <w:rFonts w:ascii="Times New Roman" w:hAnsi="Times New Roman" w:cs="Times New Roman"/>
              </w:rPr>
              <w:t>і</w:t>
            </w:r>
            <w:proofErr w:type="spellEnd"/>
            <w:r w:rsidRPr="003A2EDD">
              <w:rPr>
                <w:rFonts w:ascii="Times New Roman" w:hAnsi="Times New Roman" w:cs="Times New Roman"/>
              </w:rPr>
              <w:t xml:space="preserve"> час </w:t>
            </w:r>
            <w:proofErr w:type="spellStart"/>
            <w:r w:rsidRPr="003A2EDD">
              <w:rPr>
                <w:rFonts w:ascii="Times New Roman" w:hAnsi="Times New Roman" w:cs="Times New Roman"/>
              </w:rPr>
              <w:t>розкриття</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тендерних</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пропозицій</w:t>
            </w:r>
            <w:proofErr w:type="spellEnd"/>
            <w:r w:rsidRPr="003A2EDD">
              <w:rPr>
                <w:rFonts w:ascii="Times New Roman" w:hAnsi="Times New Roman" w:cs="Times New Roman"/>
              </w:rPr>
              <w:t xml:space="preserve">, дата </w:t>
            </w:r>
            <w:proofErr w:type="spellStart"/>
            <w:r w:rsidRPr="003A2EDD">
              <w:rPr>
                <w:rFonts w:ascii="Times New Roman" w:hAnsi="Times New Roman" w:cs="Times New Roman"/>
              </w:rPr>
              <w:t>і</w:t>
            </w:r>
            <w:proofErr w:type="spellEnd"/>
            <w:r w:rsidRPr="003A2EDD">
              <w:rPr>
                <w:rFonts w:ascii="Times New Roman" w:hAnsi="Times New Roman" w:cs="Times New Roman"/>
              </w:rPr>
              <w:t xml:space="preserve"> час </w:t>
            </w:r>
            <w:proofErr w:type="spellStart"/>
            <w:r w:rsidRPr="003A2EDD">
              <w:rPr>
                <w:rFonts w:ascii="Times New Roman" w:hAnsi="Times New Roman" w:cs="Times New Roman"/>
              </w:rPr>
              <w:t>проведення</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електронного</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аукціону</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визначаються</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електронною</w:t>
            </w:r>
            <w:proofErr w:type="spellEnd"/>
            <w:r w:rsidRPr="003A2EDD">
              <w:rPr>
                <w:rFonts w:ascii="Times New Roman" w:hAnsi="Times New Roman" w:cs="Times New Roman"/>
              </w:rPr>
              <w:t xml:space="preserve"> системою </w:t>
            </w:r>
            <w:proofErr w:type="spellStart"/>
            <w:r w:rsidRPr="003A2EDD">
              <w:rPr>
                <w:rFonts w:ascii="Times New Roman" w:hAnsi="Times New Roman" w:cs="Times New Roman"/>
              </w:rPr>
              <w:t>закупівель</w:t>
            </w:r>
            <w:proofErr w:type="spellEnd"/>
            <w:r w:rsidRPr="003A2EDD">
              <w:rPr>
                <w:rFonts w:ascii="Times New Roman" w:hAnsi="Times New Roman" w:cs="Times New Roman"/>
              </w:rPr>
              <w:t xml:space="preserve"> автоматично в день </w:t>
            </w:r>
            <w:proofErr w:type="spellStart"/>
            <w:r w:rsidRPr="003A2EDD">
              <w:rPr>
                <w:rFonts w:ascii="Times New Roman" w:hAnsi="Times New Roman" w:cs="Times New Roman"/>
              </w:rPr>
              <w:t>оприлюднення</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замовником</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оголошення</w:t>
            </w:r>
            <w:proofErr w:type="spellEnd"/>
            <w:r w:rsidRPr="003A2EDD">
              <w:rPr>
                <w:rFonts w:ascii="Times New Roman" w:hAnsi="Times New Roman" w:cs="Times New Roman"/>
              </w:rPr>
              <w:t xml:space="preserve"> про </w:t>
            </w:r>
            <w:proofErr w:type="spellStart"/>
            <w:r w:rsidRPr="003A2EDD">
              <w:rPr>
                <w:rFonts w:ascii="Times New Roman" w:hAnsi="Times New Roman" w:cs="Times New Roman"/>
              </w:rPr>
              <w:t>проведення</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відкритих</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торгів</w:t>
            </w:r>
            <w:proofErr w:type="spellEnd"/>
            <w:r w:rsidRPr="003A2EDD">
              <w:rPr>
                <w:rFonts w:ascii="Times New Roman" w:hAnsi="Times New Roman" w:cs="Times New Roman"/>
              </w:rPr>
              <w:t xml:space="preserve"> </w:t>
            </w:r>
            <w:proofErr w:type="gramStart"/>
            <w:r w:rsidRPr="003A2EDD">
              <w:rPr>
                <w:rFonts w:ascii="Times New Roman" w:hAnsi="Times New Roman" w:cs="Times New Roman"/>
              </w:rPr>
              <w:t>в</w:t>
            </w:r>
            <w:proofErr w:type="gramEnd"/>
            <w:r w:rsidRPr="003A2EDD">
              <w:rPr>
                <w:rFonts w:ascii="Times New Roman" w:hAnsi="Times New Roman" w:cs="Times New Roman"/>
              </w:rPr>
              <w:t xml:space="preserve"> </w:t>
            </w:r>
            <w:proofErr w:type="spellStart"/>
            <w:r w:rsidRPr="003A2EDD">
              <w:rPr>
                <w:rFonts w:ascii="Times New Roman" w:hAnsi="Times New Roman" w:cs="Times New Roman"/>
              </w:rPr>
              <w:t>електронній</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системі</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закупівель</w:t>
            </w:r>
            <w:proofErr w:type="spellEnd"/>
            <w:r w:rsidRPr="003A2EDD">
              <w:rPr>
                <w:rFonts w:ascii="Times New Roman" w:hAnsi="Times New Roman" w:cs="Times New Roman"/>
              </w:rPr>
              <w:t>.</w:t>
            </w:r>
          </w:p>
          <w:p w:rsidR="006362B0" w:rsidRPr="003A2EDD" w:rsidRDefault="006362B0" w:rsidP="0031279C">
            <w:pPr>
              <w:spacing w:after="0"/>
              <w:jc w:val="both"/>
              <w:rPr>
                <w:rFonts w:ascii="Times New Roman" w:hAnsi="Times New Roman" w:cs="Times New Roman"/>
              </w:rPr>
            </w:pPr>
            <w:proofErr w:type="spellStart"/>
            <w:r w:rsidRPr="003A2EDD">
              <w:rPr>
                <w:rFonts w:ascii="Times New Roman" w:hAnsi="Times New Roman" w:cs="Times New Roman"/>
              </w:rPr>
              <w:t>Розкриття</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тендерних</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пропозицій</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здійснюється</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відповідно</w:t>
            </w:r>
            <w:proofErr w:type="spellEnd"/>
            <w:r w:rsidRPr="003A2EDD">
              <w:rPr>
                <w:rFonts w:ascii="Times New Roman" w:hAnsi="Times New Roman" w:cs="Times New Roman"/>
              </w:rPr>
              <w:t xml:space="preserve"> до </w:t>
            </w:r>
            <w:proofErr w:type="spellStart"/>
            <w:r w:rsidRPr="003A2EDD">
              <w:rPr>
                <w:rFonts w:ascii="Times New Roman" w:hAnsi="Times New Roman" w:cs="Times New Roman"/>
              </w:rPr>
              <w:t>статті</w:t>
            </w:r>
            <w:proofErr w:type="spellEnd"/>
            <w:r w:rsidRPr="003A2EDD">
              <w:rPr>
                <w:rFonts w:ascii="Times New Roman" w:hAnsi="Times New Roman" w:cs="Times New Roman"/>
              </w:rPr>
              <w:t xml:space="preserve"> 28 Закону (</w:t>
            </w:r>
            <w:proofErr w:type="spellStart"/>
            <w:r w:rsidRPr="003A2EDD">
              <w:rPr>
                <w:rFonts w:ascii="Times New Roman" w:hAnsi="Times New Roman" w:cs="Times New Roman"/>
              </w:rPr>
              <w:t>положення</w:t>
            </w:r>
            <w:proofErr w:type="spellEnd"/>
            <w:r w:rsidRPr="003A2EDD">
              <w:rPr>
                <w:rFonts w:ascii="Times New Roman" w:hAnsi="Times New Roman" w:cs="Times New Roman"/>
              </w:rPr>
              <w:t xml:space="preserve"> абзацу </w:t>
            </w:r>
            <w:proofErr w:type="spellStart"/>
            <w:r w:rsidRPr="003A2EDD">
              <w:rPr>
                <w:rFonts w:ascii="Times New Roman" w:hAnsi="Times New Roman" w:cs="Times New Roman"/>
              </w:rPr>
              <w:t>третього</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частини</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першої</w:t>
            </w:r>
            <w:proofErr w:type="spellEnd"/>
            <w:r w:rsidRPr="003A2EDD">
              <w:rPr>
                <w:rFonts w:ascii="Times New Roman" w:hAnsi="Times New Roman" w:cs="Times New Roman"/>
              </w:rPr>
              <w:t xml:space="preserve"> та абзацу </w:t>
            </w:r>
            <w:proofErr w:type="gramStart"/>
            <w:r w:rsidRPr="003A2EDD">
              <w:rPr>
                <w:rFonts w:ascii="Times New Roman" w:hAnsi="Times New Roman" w:cs="Times New Roman"/>
              </w:rPr>
              <w:t>другого</w:t>
            </w:r>
            <w:proofErr w:type="gramEnd"/>
            <w:r w:rsidRPr="003A2EDD">
              <w:rPr>
                <w:rFonts w:ascii="Times New Roman" w:hAnsi="Times New Roman" w:cs="Times New Roman"/>
              </w:rPr>
              <w:t xml:space="preserve"> </w:t>
            </w:r>
            <w:proofErr w:type="spellStart"/>
            <w:r w:rsidRPr="003A2EDD">
              <w:rPr>
                <w:rFonts w:ascii="Times New Roman" w:hAnsi="Times New Roman" w:cs="Times New Roman"/>
              </w:rPr>
              <w:t>частини</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другої</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статті</w:t>
            </w:r>
            <w:proofErr w:type="spellEnd"/>
            <w:r w:rsidRPr="003A2EDD">
              <w:rPr>
                <w:rFonts w:ascii="Times New Roman" w:hAnsi="Times New Roman" w:cs="Times New Roman"/>
              </w:rPr>
              <w:t xml:space="preserve"> 28 Закону не </w:t>
            </w:r>
            <w:proofErr w:type="spellStart"/>
            <w:r w:rsidRPr="003A2EDD">
              <w:rPr>
                <w:rFonts w:ascii="Times New Roman" w:hAnsi="Times New Roman" w:cs="Times New Roman"/>
              </w:rPr>
              <w:t>застосовуються</w:t>
            </w:r>
            <w:proofErr w:type="spellEnd"/>
            <w:r w:rsidRPr="003A2EDD">
              <w:rPr>
                <w:rFonts w:ascii="Times New Roman" w:hAnsi="Times New Roman" w:cs="Times New Roman"/>
              </w:rPr>
              <w:t>).</w:t>
            </w:r>
          </w:p>
          <w:p w:rsidR="006362B0" w:rsidRPr="003A2EDD" w:rsidRDefault="006362B0" w:rsidP="0031279C">
            <w:pPr>
              <w:widowControl w:val="0"/>
              <w:suppressAutoHyphens/>
              <w:spacing w:after="0" w:line="240" w:lineRule="auto"/>
              <w:ind w:right="113"/>
              <w:jc w:val="both"/>
              <w:textAlignment w:val="baseline"/>
              <w:rPr>
                <w:rFonts w:ascii="Times New Roman" w:hAnsi="Times New Roman" w:cs="Times New Roman"/>
                <w:lang w:val="uk-UA"/>
              </w:rPr>
            </w:pPr>
            <w:r w:rsidRPr="003A2EDD">
              <w:rPr>
                <w:rFonts w:ascii="Times New Roman" w:hAnsi="Times New Roman" w:cs="Times New Roman"/>
              </w:rPr>
              <w:t xml:space="preserve">Не </w:t>
            </w:r>
            <w:proofErr w:type="spellStart"/>
            <w:proofErr w:type="gramStart"/>
            <w:r w:rsidRPr="003A2EDD">
              <w:rPr>
                <w:rFonts w:ascii="Times New Roman" w:hAnsi="Times New Roman" w:cs="Times New Roman"/>
              </w:rPr>
              <w:t>п</w:t>
            </w:r>
            <w:proofErr w:type="gramEnd"/>
            <w:r w:rsidRPr="003A2EDD">
              <w:rPr>
                <w:rFonts w:ascii="Times New Roman" w:hAnsi="Times New Roman" w:cs="Times New Roman"/>
              </w:rPr>
              <w:t>ідлягає</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розкриттю</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інформація</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що</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обґрунтовано</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визначена</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учасником</w:t>
            </w:r>
            <w:proofErr w:type="spellEnd"/>
            <w:r w:rsidRPr="003A2EDD">
              <w:rPr>
                <w:rFonts w:ascii="Times New Roman" w:hAnsi="Times New Roman" w:cs="Times New Roman"/>
              </w:rPr>
              <w:t xml:space="preserve"> як </w:t>
            </w:r>
            <w:proofErr w:type="spellStart"/>
            <w:r w:rsidRPr="003A2EDD">
              <w:rPr>
                <w:rFonts w:ascii="Times New Roman" w:hAnsi="Times New Roman" w:cs="Times New Roman"/>
              </w:rPr>
              <w:t>конфіденційна</w:t>
            </w:r>
            <w:proofErr w:type="spellEnd"/>
            <w:r w:rsidRPr="003A2EDD">
              <w:rPr>
                <w:rFonts w:ascii="Times New Roman" w:hAnsi="Times New Roman" w:cs="Times New Roman"/>
              </w:rPr>
              <w:t xml:space="preserve">, у тому </w:t>
            </w:r>
            <w:proofErr w:type="spellStart"/>
            <w:r w:rsidRPr="003A2EDD">
              <w:rPr>
                <w:rFonts w:ascii="Times New Roman" w:hAnsi="Times New Roman" w:cs="Times New Roman"/>
              </w:rPr>
              <w:t>числі</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інформація</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що</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містить</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персональні</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дані</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Конфіденційною</w:t>
            </w:r>
            <w:proofErr w:type="spellEnd"/>
            <w:r w:rsidRPr="003A2EDD">
              <w:rPr>
                <w:rFonts w:ascii="Times New Roman" w:hAnsi="Times New Roman" w:cs="Times New Roman"/>
              </w:rPr>
              <w:t xml:space="preserve"> не </w:t>
            </w:r>
            <w:proofErr w:type="spellStart"/>
            <w:r w:rsidRPr="003A2EDD">
              <w:rPr>
                <w:rFonts w:ascii="Times New Roman" w:hAnsi="Times New Roman" w:cs="Times New Roman"/>
              </w:rPr>
              <w:t>може</w:t>
            </w:r>
            <w:proofErr w:type="spellEnd"/>
            <w:r w:rsidRPr="003A2EDD">
              <w:rPr>
                <w:rFonts w:ascii="Times New Roman" w:hAnsi="Times New Roman" w:cs="Times New Roman"/>
              </w:rPr>
              <w:t xml:space="preserve"> бути </w:t>
            </w:r>
            <w:proofErr w:type="spellStart"/>
            <w:r w:rsidRPr="003A2EDD">
              <w:rPr>
                <w:rFonts w:ascii="Times New Roman" w:hAnsi="Times New Roman" w:cs="Times New Roman"/>
              </w:rPr>
              <w:t>визначена</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інформація</w:t>
            </w:r>
            <w:proofErr w:type="spellEnd"/>
            <w:r w:rsidRPr="003A2EDD">
              <w:rPr>
                <w:rFonts w:ascii="Times New Roman" w:hAnsi="Times New Roman" w:cs="Times New Roman"/>
              </w:rPr>
              <w:t xml:space="preserve"> про </w:t>
            </w:r>
            <w:proofErr w:type="spellStart"/>
            <w:r w:rsidRPr="003A2EDD">
              <w:rPr>
                <w:rFonts w:ascii="Times New Roman" w:hAnsi="Times New Roman" w:cs="Times New Roman"/>
              </w:rPr>
              <w:t>запропоновану</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ціну</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інші</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критерії</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оцінки</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технічні</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умови</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технічні</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специфікації</w:t>
            </w:r>
            <w:proofErr w:type="spellEnd"/>
            <w:r w:rsidRPr="003A2EDD">
              <w:rPr>
                <w:rFonts w:ascii="Times New Roman" w:hAnsi="Times New Roman" w:cs="Times New Roman"/>
              </w:rPr>
              <w:t xml:space="preserve"> та </w:t>
            </w:r>
            <w:proofErr w:type="spellStart"/>
            <w:r w:rsidRPr="003A2EDD">
              <w:rPr>
                <w:rFonts w:ascii="Times New Roman" w:hAnsi="Times New Roman" w:cs="Times New Roman"/>
              </w:rPr>
              <w:t>документи</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що</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підтверджують</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відповідність</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кваліфікаційним</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критеріям</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відповідно</w:t>
            </w:r>
            <w:proofErr w:type="spellEnd"/>
            <w:r w:rsidRPr="003A2EDD">
              <w:rPr>
                <w:rFonts w:ascii="Times New Roman" w:hAnsi="Times New Roman" w:cs="Times New Roman"/>
              </w:rPr>
              <w:t xml:space="preserve"> до </w:t>
            </w:r>
            <w:proofErr w:type="spellStart"/>
            <w:r w:rsidRPr="003A2EDD">
              <w:rPr>
                <w:rFonts w:ascii="Times New Roman" w:hAnsi="Times New Roman" w:cs="Times New Roman"/>
              </w:rPr>
              <w:t>статті</w:t>
            </w:r>
            <w:proofErr w:type="spellEnd"/>
            <w:r w:rsidRPr="003A2EDD">
              <w:rPr>
                <w:rFonts w:ascii="Times New Roman" w:hAnsi="Times New Roman" w:cs="Times New Roman"/>
              </w:rPr>
              <w:t xml:space="preserve"> 16 Закону, </w:t>
            </w:r>
            <w:proofErr w:type="spellStart"/>
            <w:r w:rsidRPr="003A2EDD">
              <w:rPr>
                <w:rFonts w:ascii="Times New Roman" w:hAnsi="Times New Roman" w:cs="Times New Roman"/>
              </w:rPr>
              <w:t>і</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документи</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що</w:t>
            </w:r>
            <w:proofErr w:type="spellEnd"/>
            <w:r w:rsidRPr="003A2EDD">
              <w:rPr>
                <w:rFonts w:ascii="Times New Roman" w:hAnsi="Times New Roman" w:cs="Times New Roman"/>
              </w:rPr>
              <w:t xml:space="preserve"> </w:t>
            </w:r>
            <w:proofErr w:type="spellStart"/>
            <w:proofErr w:type="gramStart"/>
            <w:r w:rsidRPr="003A2EDD">
              <w:rPr>
                <w:rFonts w:ascii="Times New Roman" w:hAnsi="Times New Roman" w:cs="Times New Roman"/>
              </w:rPr>
              <w:t>п</w:t>
            </w:r>
            <w:proofErr w:type="gramEnd"/>
            <w:r w:rsidRPr="003A2EDD">
              <w:rPr>
                <w:rFonts w:ascii="Times New Roman" w:hAnsi="Times New Roman" w:cs="Times New Roman"/>
              </w:rPr>
              <w:t>ідтверджують</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відсутність</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підстав</w:t>
            </w:r>
            <w:proofErr w:type="spellEnd"/>
            <w:r w:rsidRPr="003A2EDD">
              <w:rPr>
                <w:rFonts w:ascii="Times New Roman" w:hAnsi="Times New Roman" w:cs="Times New Roman"/>
              </w:rPr>
              <w:t xml:space="preserve">, </w:t>
            </w:r>
            <w:proofErr w:type="spellStart"/>
            <w:r w:rsidRPr="003A2EDD">
              <w:rPr>
                <w:rFonts w:ascii="Times New Roman" w:hAnsi="Times New Roman" w:cs="Times New Roman"/>
              </w:rPr>
              <w:t>визначених</w:t>
            </w:r>
            <w:proofErr w:type="spellEnd"/>
            <w:r w:rsidRPr="003A2EDD">
              <w:rPr>
                <w:rFonts w:ascii="Times New Roman" w:hAnsi="Times New Roman" w:cs="Times New Roman"/>
              </w:rPr>
              <w:t xml:space="preserve"> пунктом 47 </w:t>
            </w:r>
            <w:proofErr w:type="spellStart"/>
            <w:r w:rsidRPr="003A2EDD">
              <w:rPr>
                <w:rFonts w:ascii="Times New Roman" w:hAnsi="Times New Roman" w:cs="Times New Roman"/>
              </w:rPr>
              <w:t>Особливостей</w:t>
            </w:r>
            <w:proofErr w:type="spellEnd"/>
            <w:r w:rsidRPr="003A2EDD">
              <w:rPr>
                <w:rFonts w:ascii="Times New Roman" w:hAnsi="Times New Roman" w:cs="Times New Roman"/>
              </w:rPr>
              <w:t>.</w:t>
            </w:r>
          </w:p>
          <w:p w:rsidR="006362B0" w:rsidRPr="003A2EDD" w:rsidRDefault="006362B0" w:rsidP="0031279C">
            <w:pPr>
              <w:widowControl w:val="0"/>
              <w:suppressAutoHyphens/>
              <w:spacing w:after="0" w:line="240" w:lineRule="auto"/>
              <w:ind w:right="113"/>
              <w:jc w:val="both"/>
              <w:textAlignment w:val="baseline"/>
              <w:rPr>
                <w:rFonts w:ascii="Times New Roman" w:eastAsia="Arial" w:hAnsi="Times New Roman" w:cs="Times New Roman"/>
                <w:color w:val="000000"/>
                <w:kern w:val="2"/>
                <w:lang w:eastAsia="zh-CN"/>
              </w:rPr>
            </w:pPr>
          </w:p>
        </w:tc>
      </w:tr>
      <w:tr w:rsidR="006362B0" w:rsidRPr="003A2EDD" w:rsidTr="0031279C">
        <w:trPr>
          <w:gridAfter w:val="1"/>
          <w:wAfter w:w="5954" w:type="dxa"/>
        </w:trPr>
        <w:tc>
          <w:tcPr>
            <w:tcW w:w="9768" w:type="dxa"/>
            <w:gridSpan w:val="2"/>
            <w:tcBorders>
              <w:top w:val="single" w:sz="4" w:space="0" w:color="000000"/>
              <w:left w:val="single" w:sz="4" w:space="0" w:color="000000"/>
              <w:bottom w:val="single" w:sz="4" w:space="0" w:color="000000"/>
              <w:right w:val="single" w:sz="4" w:space="0" w:color="000000"/>
            </w:tcBorders>
            <w:shd w:val="clear" w:color="auto" w:fill="auto"/>
          </w:tcPr>
          <w:p w:rsidR="006362B0" w:rsidRPr="003A2EDD" w:rsidRDefault="006362B0" w:rsidP="0031279C">
            <w:pPr>
              <w:suppressAutoHyphens/>
              <w:snapToGrid w:val="0"/>
              <w:spacing w:after="0" w:line="240" w:lineRule="auto"/>
              <w:jc w:val="center"/>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b/>
                <w:bCs/>
                <w:kern w:val="2"/>
                <w:lang w:val="uk-UA" w:eastAsia="zh-CN"/>
              </w:rPr>
              <w:t>V. Оцінка тендерної пропозиції</w:t>
            </w:r>
          </w:p>
        </w:tc>
      </w:tr>
      <w:tr w:rsidR="006362B0" w:rsidRPr="003A2EDD" w:rsidTr="0031279C">
        <w:trPr>
          <w:gridAfter w:val="1"/>
          <w:wAfter w:w="5954" w:type="dxa"/>
        </w:trPr>
        <w:tc>
          <w:tcPr>
            <w:tcW w:w="2694" w:type="dxa"/>
            <w:tcBorders>
              <w:top w:val="single" w:sz="4" w:space="0" w:color="000000"/>
              <w:left w:val="single" w:sz="4" w:space="0" w:color="000000"/>
              <w:bottom w:val="single" w:sz="4" w:space="0" w:color="000000"/>
            </w:tcBorders>
            <w:shd w:val="clear" w:color="auto" w:fill="auto"/>
            <w:vAlign w:val="center"/>
          </w:tcPr>
          <w:p w:rsidR="006362B0" w:rsidRPr="003A2EDD" w:rsidRDefault="006362B0" w:rsidP="0031279C">
            <w:pPr>
              <w:suppressAutoHyphens/>
              <w:snapToGrid w:val="0"/>
              <w:spacing w:after="0" w:line="240" w:lineRule="auto"/>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b/>
                <w:bCs/>
                <w:kern w:val="2"/>
                <w:lang w:val="uk-UA" w:eastAsia="zh-CN"/>
              </w:rPr>
              <w:t>1. Перелік критеріїв та методика оцінки тендерної пропозиції із зазначенням питомої ваги критерію</w:t>
            </w:r>
          </w:p>
        </w:tc>
        <w:tc>
          <w:tcPr>
            <w:tcW w:w="7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2B0" w:rsidRPr="003A2EDD" w:rsidRDefault="006362B0" w:rsidP="0031279C">
            <w:pPr>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6362B0" w:rsidRPr="003A2EDD" w:rsidRDefault="006362B0" w:rsidP="0031279C">
            <w:pPr>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rPr>
              <w:t>Єдиним критерієм оцінки тендерних пропозицій є ціна (без ПДВ) -100%.</w:t>
            </w:r>
          </w:p>
          <w:p w:rsidR="006362B0" w:rsidRPr="003A2EDD" w:rsidRDefault="006362B0" w:rsidP="0031279C">
            <w:pPr>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rPr>
              <w:t>Найбільш економічно вигідною пропозицією буде вважатися пропозиція з найнижчою ціною з урахуванням усіх податків та зборів. Електронний аукціон полягає в повторювальному процесі пониження цін, що проходить у три етапи в інтерактивному режимі реального часу.</w:t>
            </w:r>
          </w:p>
          <w:p w:rsidR="006362B0" w:rsidRPr="003A2EDD" w:rsidRDefault="006362B0" w:rsidP="0031279C">
            <w:pPr>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6362B0" w:rsidRPr="003A2EDD" w:rsidRDefault="006362B0" w:rsidP="0031279C">
            <w:pPr>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rPr>
              <w:t xml:space="preserve">Розмір мінімального кроку пониження ціни під час електронного аукціону складає </w:t>
            </w:r>
            <w:r w:rsidRPr="008C5B04">
              <w:rPr>
                <w:rFonts w:ascii="Times New Roman" w:eastAsia="Times New Roman" w:hAnsi="Times New Roman" w:cs="Times New Roman"/>
                <w:kern w:val="2"/>
                <w:lang w:val="uk-UA"/>
              </w:rPr>
              <w:t>0,5%</w:t>
            </w:r>
            <w:r w:rsidRPr="003A2EDD">
              <w:rPr>
                <w:rFonts w:ascii="Times New Roman" w:eastAsia="Times New Roman" w:hAnsi="Times New Roman" w:cs="Times New Roman"/>
                <w:kern w:val="2"/>
                <w:lang w:val="uk-UA"/>
              </w:rPr>
              <w:t xml:space="preserve"> в</w:t>
            </w:r>
            <w:r>
              <w:rPr>
                <w:rFonts w:ascii="Times New Roman" w:eastAsia="Times New Roman" w:hAnsi="Times New Roman" w:cs="Times New Roman"/>
                <w:kern w:val="2"/>
                <w:lang w:val="uk-UA"/>
              </w:rPr>
              <w:t xml:space="preserve">ід загальної вартості закупівлі </w:t>
            </w:r>
            <w:r w:rsidR="00FA68F6">
              <w:rPr>
                <w:rFonts w:ascii="Times New Roman" w:eastAsia="Times New Roman" w:hAnsi="Times New Roman" w:cs="Times New Roman"/>
                <w:kern w:val="2"/>
                <w:lang w:val="uk-UA"/>
              </w:rPr>
              <w:t xml:space="preserve"> </w:t>
            </w:r>
            <w:r w:rsidRPr="00FA68F6">
              <w:rPr>
                <w:rFonts w:ascii="Times New Roman" w:eastAsia="Times New Roman" w:hAnsi="Times New Roman" w:cs="Times New Roman"/>
                <w:kern w:val="2"/>
                <w:lang w:val="uk-UA"/>
              </w:rPr>
              <w:t xml:space="preserve">–  </w:t>
            </w:r>
            <w:r w:rsidR="00FA68F6" w:rsidRPr="00FA68F6">
              <w:rPr>
                <w:rFonts w:ascii="Times New Roman" w:eastAsia="Times New Roman" w:hAnsi="Times New Roman" w:cs="Times New Roman"/>
                <w:kern w:val="2"/>
                <w:lang w:val="uk-UA"/>
              </w:rPr>
              <w:t xml:space="preserve">59264,00 </w:t>
            </w:r>
            <w:r w:rsidRPr="00FA68F6">
              <w:rPr>
                <w:rFonts w:ascii="Times New Roman" w:eastAsia="Times New Roman" w:hAnsi="Times New Roman" w:cs="Times New Roman"/>
                <w:kern w:val="2"/>
                <w:lang w:val="uk-UA"/>
              </w:rPr>
              <w:t>грн</w:t>
            </w:r>
            <w:r>
              <w:rPr>
                <w:rFonts w:ascii="Times New Roman" w:eastAsia="Times New Roman" w:hAnsi="Times New Roman" w:cs="Times New Roman"/>
                <w:kern w:val="2"/>
                <w:lang w:val="uk-UA"/>
              </w:rPr>
              <w:t>.</w:t>
            </w:r>
          </w:p>
          <w:p w:rsidR="006362B0" w:rsidRPr="003A2EDD" w:rsidRDefault="006362B0" w:rsidP="0031279C">
            <w:pPr>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rPr>
              <w:t>Згідно з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362B0" w:rsidRPr="003A2EDD" w:rsidRDefault="006362B0" w:rsidP="0031279C">
            <w:pPr>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362B0" w:rsidRPr="003A2EDD" w:rsidRDefault="006362B0" w:rsidP="0031279C">
            <w:pPr>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3A2EDD">
              <w:rPr>
                <w:rFonts w:ascii="Times New Roman" w:eastAsia="Times New Roman" w:hAnsi="Times New Roman" w:cs="Times New Roman"/>
                <w:kern w:val="2"/>
                <w:lang w:val="uk-UA"/>
              </w:rPr>
              <w:lastRenderedPageBreak/>
              <w:t>згідно цього пункту.</w:t>
            </w:r>
          </w:p>
          <w:p w:rsidR="006362B0" w:rsidRPr="003A2EDD" w:rsidRDefault="006362B0" w:rsidP="0031279C">
            <w:pPr>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rPr>
              <w:t>Обґрунтування аномально низької тендерної пропозиції може містити інформацію про:</w:t>
            </w:r>
          </w:p>
          <w:p w:rsidR="006362B0" w:rsidRPr="003A2EDD" w:rsidRDefault="006362B0" w:rsidP="0031279C">
            <w:pPr>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362B0" w:rsidRPr="003A2EDD" w:rsidRDefault="006362B0" w:rsidP="0031279C">
            <w:pPr>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362B0" w:rsidRPr="003A2EDD" w:rsidRDefault="006362B0" w:rsidP="0031279C">
            <w:pPr>
              <w:suppressAutoHyphens/>
              <w:spacing w:after="0" w:line="240" w:lineRule="auto"/>
              <w:jc w:val="both"/>
              <w:textAlignment w:val="baseline"/>
              <w:rPr>
                <w:rFonts w:ascii="Times New Roman" w:eastAsia="Times New Roman" w:hAnsi="Times New Roman" w:cs="Times New Roman"/>
                <w:kern w:val="2"/>
                <w:lang w:val="uk-UA"/>
              </w:rPr>
            </w:pPr>
            <w:r w:rsidRPr="003A2EDD">
              <w:rPr>
                <w:rFonts w:ascii="Times New Roman" w:eastAsia="Times New Roman" w:hAnsi="Times New Roman" w:cs="Times New Roman"/>
                <w:kern w:val="2"/>
                <w:lang w:val="uk-UA"/>
              </w:rPr>
              <w:t>3) отримання учасником державної допомоги згідно із законодавством.</w:t>
            </w:r>
          </w:p>
          <w:p w:rsidR="006362B0" w:rsidRPr="003A2EDD" w:rsidRDefault="006362B0" w:rsidP="0031279C">
            <w:pPr>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rPr>
              <w:t>Для підтвердження вищезазначених обставин, учасник повинен надати кошторис із детальним розрахунком.</w:t>
            </w:r>
          </w:p>
          <w:p w:rsidR="006362B0" w:rsidRPr="003A2EDD" w:rsidRDefault="006362B0" w:rsidP="0031279C">
            <w:pPr>
              <w:suppressAutoHyphens/>
              <w:spacing w:after="0" w:line="240" w:lineRule="auto"/>
              <w:jc w:val="both"/>
              <w:textAlignment w:val="baseline"/>
              <w:rPr>
                <w:rFonts w:ascii="Times New Roman" w:eastAsia="Times New Roman" w:hAnsi="Times New Roman" w:cs="Times New Roman"/>
                <w:kern w:val="2"/>
                <w:lang w:val="uk-UA" w:eastAsia="zh-CN"/>
              </w:rPr>
            </w:pPr>
            <w:r w:rsidRPr="003A2EDD">
              <w:rPr>
                <w:rFonts w:ascii="Times New Roman" w:eastAsia="Times New Roman" w:hAnsi="Times New Roman" w:cs="Times New Roman"/>
                <w:kern w:val="2"/>
                <w:lang w:val="uk-UA"/>
              </w:rPr>
              <w:t>Учасник повинен надати гарантійн</w:t>
            </w:r>
            <w:r>
              <w:rPr>
                <w:rFonts w:ascii="Times New Roman" w:eastAsia="Times New Roman" w:hAnsi="Times New Roman" w:cs="Times New Roman"/>
                <w:kern w:val="2"/>
                <w:lang w:val="uk-UA"/>
              </w:rPr>
              <w:t>и</w:t>
            </w:r>
            <w:r w:rsidRPr="003A2EDD">
              <w:rPr>
                <w:rFonts w:ascii="Times New Roman" w:eastAsia="Times New Roman" w:hAnsi="Times New Roman" w:cs="Times New Roman"/>
                <w:kern w:val="2"/>
                <w:lang w:val="uk-UA"/>
              </w:rPr>
              <w:t>й лист у тендерній пропозиції про те, що він не буде застосовувати демпінг під час проведення цієї закупівлі як спосіб недобросовісної участі у закупівлі.</w:t>
            </w:r>
          </w:p>
          <w:p w:rsidR="006362B0" w:rsidRPr="003A2EDD"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r w:rsidRPr="003A2EDD">
              <w:rPr>
                <w:rFonts w:ascii="Times New Roman" w:eastAsia="Times New Roman" w:hAnsi="Times New Roman" w:cs="Times New Roman"/>
                <w:kern w:val="2"/>
                <w:lang w:val="uk-UA" w:bidi="hi-IN"/>
              </w:rPr>
              <w:t>Для проведення відкритих торгів із застосуванням електронного аукціону повинно бути подано не менше двох тендерних пропозицій.</w:t>
            </w:r>
          </w:p>
          <w:p w:rsidR="006362B0" w:rsidRPr="003A2EDD" w:rsidRDefault="006362B0" w:rsidP="0031279C">
            <w:pPr>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6362B0" w:rsidRPr="008D6912" w:rsidTr="0031279C">
        <w:trPr>
          <w:gridAfter w:val="1"/>
          <w:wAfter w:w="5954" w:type="dxa"/>
        </w:trPr>
        <w:tc>
          <w:tcPr>
            <w:tcW w:w="2694" w:type="dxa"/>
            <w:tcBorders>
              <w:top w:val="single" w:sz="4" w:space="0" w:color="000000"/>
              <w:left w:val="single" w:sz="4" w:space="0" w:color="000000"/>
              <w:bottom w:val="single" w:sz="4" w:space="0" w:color="000000"/>
            </w:tcBorders>
            <w:shd w:val="clear" w:color="auto" w:fill="auto"/>
            <w:vAlign w:val="center"/>
          </w:tcPr>
          <w:p w:rsidR="006362B0" w:rsidRPr="003A2EDD" w:rsidRDefault="006362B0" w:rsidP="0031279C">
            <w:pPr>
              <w:suppressAutoHyphens/>
              <w:snapToGrid w:val="0"/>
              <w:spacing w:after="0" w:line="240" w:lineRule="auto"/>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b/>
                <w:bCs/>
                <w:kern w:val="2"/>
                <w:lang w:val="uk-UA" w:eastAsia="zh-CN"/>
              </w:rPr>
              <w:lastRenderedPageBreak/>
              <w:t>2. Відхилення тендерних пропозицій</w:t>
            </w:r>
          </w:p>
        </w:tc>
        <w:tc>
          <w:tcPr>
            <w:tcW w:w="7074" w:type="dxa"/>
            <w:tcBorders>
              <w:top w:val="single" w:sz="4" w:space="0" w:color="000000"/>
              <w:left w:val="single" w:sz="4" w:space="0" w:color="000000"/>
              <w:bottom w:val="single" w:sz="4" w:space="0" w:color="000000"/>
              <w:right w:val="single" w:sz="4" w:space="0" w:color="000000"/>
            </w:tcBorders>
            <w:shd w:val="clear" w:color="auto" w:fill="auto"/>
          </w:tcPr>
          <w:p w:rsidR="006362B0" w:rsidRPr="003A2EDD"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r w:rsidRPr="003A2EDD">
              <w:rPr>
                <w:rFonts w:ascii="Times New Roman" w:eastAsia="Times New Roman" w:hAnsi="Times New Roman" w:cs="Times New Roman"/>
                <w:kern w:val="2"/>
                <w:lang w:val="uk-UA" w:bidi="hi-IN"/>
              </w:rPr>
              <w:t>Замовник відхиляє тендерну пропозицію із зазначенням аргументації в електронній системі закупівель у разі, коли:</w:t>
            </w:r>
          </w:p>
          <w:p w:rsidR="006362B0" w:rsidRPr="003A2EDD"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r w:rsidRPr="003A2EDD">
              <w:rPr>
                <w:rFonts w:ascii="Times New Roman" w:eastAsia="Times New Roman" w:hAnsi="Times New Roman" w:cs="Times New Roman"/>
                <w:kern w:val="2"/>
                <w:lang w:val="uk-UA" w:bidi="hi-IN"/>
              </w:rPr>
              <w:t>1) учасник процедури закупівлі:</w:t>
            </w:r>
          </w:p>
          <w:p w:rsidR="006362B0" w:rsidRPr="003A2EDD" w:rsidRDefault="006362B0" w:rsidP="0031279C">
            <w:pPr>
              <w:spacing w:after="0" w:line="240" w:lineRule="auto"/>
              <w:contextualSpacing/>
              <w:jc w:val="both"/>
              <w:rPr>
                <w:rFonts w:ascii="Times New Roman" w:eastAsia="Times New Roman" w:hAnsi="Times New Roman" w:cs="Times New Roman"/>
                <w:kern w:val="2"/>
                <w:lang w:val="uk-UA"/>
              </w:rPr>
            </w:pPr>
            <w:r w:rsidRPr="003A2EDD">
              <w:rPr>
                <w:rFonts w:ascii="Times New Roman" w:eastAsia="Times New Roman" w:hAnsi="Times New Roman" w:cs="Times New Roman"/>
                <w:kern w:val="2"/>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362B0" w:rsidRPr="003A2EDD" w:rsidRDefault="006362B0" w:rsidP="0031279C">
            <w:pPr>
              <w:spacing w:after="0" w:line="240" w:lineRule="auto"/>
              <w:contextualSpacing/>
              <w:jc w:val="both"/>
              <w:rPr>
                <w:rFonts w:ascii="Times New Roman" w:eastAsia="Times New Roman" w:hAnsi="Times New Roman" w:cs="Times New Roman"/>
                <w:kern w:val="2"/>
                <w:lang w:val="uk-UA"/>
              </w:rPr>
            </w:pPr>
            <w:r w:rsidRPr="003A2EDD">
              <w:rPr>
                <w:rFonts w:ascii="Times New Roman" w:eastAsia="Times New Roman" w:hAnsi="Times New Roman" w:cs="Times New Roman"/>
                <w:kern w:val="2"/>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362B0" w:rsidRPr="003A2EDD" w:rsidRDefault="006362B0" w:rsidP="0031279C">
            <w:pPr>
              <w:spacing w:after="0" w:line="240" w:lineRule="auto"/>
              <w:contextualSpacing/>
              <w:jc w:val="both"/>
              <w:rPr>
                <w:rFonts w:ascii="Times New Roman" w:eastAsia="Times New Roman" w:hAnsi="Times New Roman" w:cs="Times New Roman"/>
                <w:kern w:val="2"/>
                <w:lang w:val="uk-UA"/>
              </w:rPr>
            </w:pPr>
            <w:r w:rsidRPr="003A2EDD">
              <w:rPr>
                <w:rFonts w:ascii="Times New Roman" w:eastAsia="Times New Roman" w:hAnsi="Times New Roman" w:cs="Times New Roman"/>
                <w:kern w:val="2"/>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362B0" w:rsidRPr="003A2EDD" w:rsidRDefault="006362B0" w:rsidP="0031279C">
            <w:pPr>
              <w:spacing w:after="0" w:line="240" w:lineRule="auto"/>
              <w:contextualSpacing/>
              <w:jc w:val="both"/>
              <w:rPr>
                <w:rFonts w:ascii="Times New Roman" w:eastAsia="Times New Roman" w:hAnsi="Times New Roman" w:cs="Times New Roman"/>
                <w:kern w:val="2"/>
                <w:lang w:val="uk-UA"/>
              </w:rPr>
            </w:pPr>
            <w:r w:rsidRPr="003A2EDD">
              <w:rPr>
                <w:rFonts w:ascii="Times New Roman" w:eastAsia="Times New Roman" w:hAnsi="Times New Roman" w:cs="Times New Roman"/>
                <w:kern w:val="2"/>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362B0" w:rsidRPr="003A2EDD" w:rsidRDefault="006362B0" w:rsidP="0031279C">
            <w:pPr>
              <w:spacing w:after="0" w:line="240" w:lineRule="auto"/>
              <w:contextualSpacing/>
              <w:jc w:val="both"/>
              <w:rPr>
                <w:rFonts w:ascii="Times New Roman" w:eastAsia="Times New Roman" w:hAnsi="Times New Roman" w:cs="Times New Roman"/>
                <w:kern w:val="2"/>
                <w:lang w:val="uk-UA"/>
              </w:rPr>
            </w:pPr>
            <w:r w:rsidRPr="003A2EDD">
              <w:rPr>
                <w:rFonts w:ascii="Times New Roman" w:eastAsia="Times New Roman" w:hAnsi="Times New Roman" w:cs="Times New Roman"/>
                <w:kern w:val="2"/>
                <w:lang w:val="uk-UA"/>
              </w:rPr>
              <w:t>- визначив конфіденційною інформацію, що не може бути визначена як конфіденційна відповідно до вимог частини другої статті 28 Закону;</w:t>
            </w:r>
          </w:p>
          <w:p w:rsidR="006362B0" w:rsidRPr="003A2EDD" w:rsidRDefault="006362B0" w:rsidP="0031279C">
            <w:pPr>
              <w:spacing w:after="0" w:line="240" w:lineRule="auto"/>
              <w:contextualSpacing/>
              <w:jc w:val="both"/>
              <w:rPr>
                <w:rFonts w:ascii="Times New Roman" w:eastAsia="Times New Roman" w:hAnsi="Times New Roman" w:cs="Times New Roman"/>
                <w:kern w:val="2"/>
                <w:lang w:val="uk-UA"/>
              </w:rPr>
            </w:pPr>
            <w:r w:rsidRPr="003A2EDD">
              <w:rPr>
                <w:rFonts w:ascii="Times New Roman" w:eastAsia="Times New Roman" w:hAnsi="Times New Roman" w:cs="Times New Roman"/>
                <w:kern w:val="2"/>
                <w:lang w:val="uk-UA"/>
              </w:rPr>
              <w:t>-</w:t>
            </w:r>
            <w:r>
              <w:rPr>
                <w:rFonts w:ascii="Times New Roman" w:eastAsia="Times New Roman" w:hAnsi="Times New Roman" w:cs="Times New Roman"/>
                <w:kern w:val="2"/>
                <w:lang w:val="uk-UA"/>
              </w:rPr>
              <w:t xml:space="preserve"> є юридичною особою – громадянином</w:t>
            </w:r>
            <w:r w:rsidRPr="003A2EDD">
              <w:rPr>
                <w:rFonts w:ascii="Times New Roman" w:eastAsia="Times New Roman" w:hAnsi="Times New Roman" w:cs="Times New Roman"/>
                <w:kern w:val="2"/>
                <w:lang w:val="uk-UA"/>
              </w:rPr>
              <w:t xml:space="preserve">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A2EDD">
              <w:rPr>
                <w:rFonts w:ascii="Times New Roman" w:eastAsia="Times New Roman" w:hAnsi="Times New Roman" w:cs="Times New Roman"/>
                <w:kern w:val="2"/>
                <w:lang w:val="uk-UA"/>
              </w:rPr>
              <w:t>бенефіціарним</w:t>
            </w:r>
            <w:proofErr w:type="spellEnd"/>
            <w:r w:rsidRPr="003A2EDD">
              <w:rPr>
                <w:rFonts w:ascii="Times New Roman" w:eastAsia="Times New Roman" w:hAnsi="Times New Roman" w:cs="Times New Roman"/>
                <w:kern w:val="2"/>
                <w:lang w:val="uk-UA"/>
              </w:rPr>
              <w:t xml:space="preserve"> власником (власник</w:t>
            </w:r>
            <w:r>
              <w:rPr>
                <w:rFonts w:ascii="Times New Roman" w:eastAsia="Times New Roman" w:hAnsi="Times New Roman" w:cs="Times New Roman"/>
                <w:kern w:val="2"/>
                <w:lang w:val="uk-UA"/>
              </w:rPr>
              <w:t xml:space="preserve">ом) якої є громадянин </w:t>
            </w:r>
            <w:r w:rsidRPr="003A2EDD">
              <w:rPr>
                <w:rFonts w:ascii="Times New Roman" w:eastAsia="Times New Roman" w:hAnsi="Times New Roman" w:cs="Times New Roman"/>
                <w:kern w:val="2"/>
                <w:lang w:val="uk-UA"/>
              </w:rPr>
              <w:t>Російської Федерації/Республіки Білорусь, або фізичною особою (фізичною ос</w:t>
            </w:r>
            <w:r>
              <w:rPr>
                <w:rFonts w:ascii="Times New Roman" w:eastAsia="Times New Roman" w:hAnsi="Times New Roman" w:cs="Times New Roman"/>
                <w:kern w:val="2"/>
                <w:lang w:val="uk-UA"/>
              </w:rPr>
              <w:t>обою – підприємцем) – громадянином</w:t>
            </w:r>
            <w:r w:rsidRPr="003A2EDD">
              <w:rPr>
                <w:rFonts w:ascii="Times New Roman" w:eastAsia="Times New Roman" w:hAnsi="Times New Roman" w:cs="Times New Roman"/>
                <w:kern w:val="2"/>
                <w:lang w:val="uk-UA"/>
              </w:rPr>
              <w:t xml:space="preserve">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A2EDD">
              <w:rPr>
                <w:rFonts w:ascii="Times New Roman" w:eastAsia="Times New Roman" w:hAnsi="Times New Roman" w:cs="Times New Roman"/>
                <w:kern w:val="2"/>
                <w:lang w:val="uk-UA"/>
              </w:rPr>
              <w:t>“Про</w:t>
            </w:r>
            <w:proofErr w:type="spellEnd"/>
            <w:r w:rsidRPr="003A2EDD">
              <w:rPr>
                <w:rFonts w:ascii="Times New Roman" w:eastAsia="Times New Roman" w:hAnsi="Times New Roman" w:cs="Times New Roman"/>
                <w:kern w:val="2"/>
                <w:lang w:val="uk-UA"/>
              </w:rPr>
              <w:t xml:space="preserve"> затвердження особливостей здійснення публічних закупівель товарів, робіт і послуг для замовників, </w:t>
            </w:r>
            <w:r w:rsidRPr="003A2EDD">
              <w:rPr>
                <w:rFonts w:ascii="Times New Roman" w:eastAsia="Times New Roman" w:hAnsi="Times New Roman" w:cs="Times New Roman"/>
                <w:kern w:val="2"/>
                <w:lang w:val="uk-UA"/>
              </w:rPr>
              <w:lastRenderedPageBreak/>
              <w:t xml:space="preserve">передбачених Законом України </w:t>
            </w:r>
            <w:proofErr w:type="spellStart"/>
            <w:r w:rsidRPr="003A2EDD">
              <w:rPr>
                <w:rFonts w:ascii="Times New Roman" w:eastAsia="Times New Roman" w:hAnsi="Times New Roman" w:cs="Times New Roman"/>
                <w:kern w:val="2"/>
                <w:lang w:val="uk-UA"/>
              </w:rPr>
              <w:t>“Про</w:t>
            </w:r>
            <w:proofErr w:type="spellEnd"/>
            <w:r w:rsidRPr="003A2EDD">
              <w:rPr>
                <w:rFonts w:ascii="Times New Roman" w:eastAsia="Times New Roman" w:hAnsi="Times New Roman" w:cs="Times New Roman"/>
                <w:kern w:val="2"/>
                <w:lang w:val="uk-UA"/>
              </w:rPr>
              <w:t xml:space="preserve"> публічні закупівлі</w:t>
            </w:r>
            <w:r w:rsidR="00064EB5">
              <w:rPr>
                <w:rFonts w:ascii="Times New Roman" w:eastAsia="Times New Roman" w:hAnsi="Times New Roman" w:cs="Times New Roman"/>
                <w:kern w:val="2"/>
                <w:lang w:val="uk-UA"/>
              </w:rPr>
              <w:t xml:space="preserve"> </w:t>
            </w:r>
            <w:r w:rsidRPr="003A2EDD">
              <w:rPr>
                <w:rFonts w:ascii="Times New Roman" w:eastAsia="Times New Roman" w:hAnsi="Times New Roman" w:cs="Times New Roman"/>
                <w:kern w:val="2"/>
                <w:lang w:val="uk-UA"/>
              </w:rPr>
              <w:t>”, на період дії правового режиму воєнного стану в Україні та протягом 90 днів з дня його припинення або скасування</w:t>
            </w:r>
            <w:r w:rsidR="00064EB5">
              <w:rPr>
                <w:rFonts w:ascii="Times New Roman" w:eastAsia="Times New Roman" w:hAnsi="Times New Roman" w:cs="Times New Roman"/>
                <w:kern w:val="2"/>
                <w:lang w:val="uk-UA"/>
              </w:rPr>
              <w:t xml:space="preserve"> </w:t>
            </w:r>
            <w:r w:rsidRPr="003A2EDD">
              <w:rPr>
                <w:rFonts w:ascii="Times New Roman" w:eastAsia="Times New Roman" w:hAnsi="Times New Roman" w:cs="Times New Roman"/>
                <w:kern w:val="2"/>
                <w:lang w:val="uk-UA"/>
              </w:rPr>
              <w:t>”);</w:t>
            </w:r>
          </w:p>
          <w:p w:rsidR="006362B0" w:rsidRPr="003A2EDD"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r w:rsidRPr="003A2EDD">
              <w:rPr>
                <w:rFonts w:ascii="Times New Roman" w:eastAsia="Times New Roman" w:hAnsi="Times New Roman" w:cs="Times New Roman"/>
                <w:kern w:val="2"/>
                <w:lang w:val="uk-UA" w:bidi="hi-IN"/>
              </w:rPr>
              <w:t>2) тендерна пропозиція:</w:t>
            </w:r>
          </w:p>
          <w:p w:rsidR="006362B0" w:rsidRPr="003A2EDD" w:rsidRDefault="006362B0" w:rsidP="0031279C">
            <w:pPr>
              <w:spacing w:after="0" w:line="240" w:lineRule="auto"/>
              <w:contextualSpacing/>
              <w:jc w:val="both"/>
              <w:rPr>
                <w:rFonts w:ascii="Times New Roman" w:eastAsia="Times New Roman" w:hAnsi="Times New Roman" w:cs="Times New Roman"/>
                <w:kern w:val="2"/>
                <w:lang w:val="uk-UA"/>
              </w:rPr>
            </w:pPr>
            <w:r w:rsidRPr="003A2EDD">
              <w:rPr>
                <w:rFonts w:ascii="Times New Roman" w:eastAsia="Times New Roman" w:hAnsi="Times New Roman" w:cs="Times New Roman"/>
                <w:kern w:val="2"/>
                <w:lang w:val="uk-UA"/>
              </w:rPr>
              <w:t>- не відповідає умовам технічної специфікації та іншим вимогам щодо предмета закупівлі тендерної документації;</w:t>
            </w:r>
          </w:p>
          <w:p w:rsidR="006362B0" w:rsidRPr="003A2EDD" w:rsidRDefault="006362B0" w:rsidP="0031279C">
            <w:pPr>
              <w:spacing w:after="0" w:line="240" w:lineRule="auto"/>
              <w:contextualSpacing/>
              <w:jc w:val="both"/>
              <w:rPr>
                <w:rFonts w:ascii="Times New Roman" w:eastAsia="Times New Roman" w:hAnsi="Times New Roman" w:cs="Times New Roman"/>
                <w:kern w:val="2"/>
                <w:lang w:val="uk-UA"/>
              </w:rPr>
            </w:pPr>
            <w:r w:rsidRPr="003A2EDD">
              <w:rPr>
                <w:rFonts w:ascii="Times New Roman" w:eastAsia="Times New Roman" w:hAnsi="Times New Roman" w:cs="Times New Roman"/>
                <w:kern w:val="2"/>
                <w:lang w:val="uk-UA"/>
              </w:rPr>
              <w:t>- викладена іншою мовою (мовами), ніж мова (мови), що передбачена тендерною документацією;</w:t>
            </w:r>
          </w:p>
          <w:p w:rsidR="006362B0" w:rsidRPr="003A2EDD" w:rsidRDefault="006362B0" w:rsidP="0031279C">
            <w:pPr>
              <w:spacing w:after="0" w:line="240" w:lineRule="auto"/>
              <w:contextualSpacing/>
              <w:jc w:val="both"/>
              <w:rPr>
                <w:rFonts w:ascii="Times New Roman" w:eastAsia="Times New Roman" w:hAnsi="Times New Roman" w:cs="Times New Roman"/>
                <w:kern w:val="2"/>
                <w:lang w:val="uk-UA"/>
              </w:rPr>
            </w:pPr>
            <w:r w:rsidRPr="003A2EDD">
              <w:rPr>
                <w:rFonts w:ascii="Times New Roman" w:eastAsia="Times New Roman" w:hAnsi="Times New Roman" w:cs="Times New Roman"/>
                <w:kern w:val="2"/>
                <w:lang w:val="uk-UA"/>
              </w:rPr>
              <w:t>- є такою, строк дії якої закінчився;</w:t>
            </w:r>
          </w:p>
          <w:p w:rsidR="006362B0" w:rsidRPr="003A2EDD" w:rsidRDefault="006362B0" w:rsidP="0031279C">
            <w:pPr>
              <w:spacing w:after="0" w:line="240" w:lineRule="auto"/>
              <w:contextualSpacing/>
              <w:jc w:val="both"/>
              <w:rPr>
                <w:rFonts w:ascii="Times New Roman" w:eastAsia="Times New Roman" w:hAnsi="Times New Roman" w:cs="Times New Roman"/>
                <w:kern w:val="2"/>
                <w:lang w:val="uk-UA"/>
              </w:rPr>
            </w:pPr>
            <w:r w:rsidRPr="003A2EDD">
              <w:rPr>
                <w:rFonts w:ascii="Times New Roman" w:eastAsia="Times New Roman" w:hAnsi="Times New Roman" w:cs="Times New Roman"/>
                <w:kern w:val="2"/>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62B0" w:rsidRPr="003A2EDD" w:rsidRDefault="006362B0" w:rsidP="0031279C">
            <w:pPr>
              <w:spacing w:after="0" w:line="240" w:lineRule="auto"/>
              <w:contextualSpacing/>
              <w:jc w:val="both"/>
              <w:rPr>
                <w:rFonts w:ascii="Times New Roman" w:eastAsia="Times New Roman" w:hAnsi="Times New Roman" w:cs="Times New Roman"/>
                <w:kern w:val="2"/>
                <w:lang w:val="uk-UA"/>
              </w:rPr>
            </w:pPr>
            <w:r w:rsidRPr="003A2EDD">
              <w:rPr>
                <w:rFonts w:ascii="Times New Roman" w:eastAsia="Times New Roman" w:hAnsi="Times New Roman" w:cs="Times New Roman"/>
                <w:kern w:val="2"/>
                <w:lang w:val="uk-UA"/>
              </w:rPr>
              <w:t>- не відповідає вимогам, установленим у тендерній документації відповідно до абзацу першого частини третьої статті 22 Закону;</w:t>
            </w:r>
          </w:p>
          <w:p w:rsidR="006362B0" w:rsidRPr="003A2EDD"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r w:rsidRPr="003A2EDD">
              <w:rPr>
                <w:rFonts w:ascii="Times New Roman" w:eastAsia="Times New Roman" w:hAnsi="Times New Roman" w:cs="Times New Roman"/>
                <w:kern w:val="2"/>
                <w:lang w:val="uk-UA" w:bidi="hi-IN"/>
              </w:rPr>
              <w:t>3) переможець процедури закупівлі:</w:t>
            </w:r>
          </w:p>
          <w:p w:rsidR="006362B0" w:rsidRPr="003A2EDD" w:rsidRDefault="006362B0" w:rsidP="0031279C">
            <w:pPr>
              <w:spacing w:after="0" w:line="240" w:lineRule="auto"/>
              <w:contextualSpacing/>
              <w:jc w:val="both"/>
              <w:rPr>
                <w:rFonts w:ascii="Times New Roman" w:eastAsia="Times New Roman" w:hAnsi="Times New Roman" w:cs="Times New Roman"/>
                <w:kern w:val="2"/>
                <w:lang w:val="uk-UA"/>
              </w:rPr>
            </w:pPr>
            <w:r w:rsidRPr="003A2EDD">
              <w:rPr>
                <w:rFonts w:ascii="Times New Roman" w:eastAsia="Times New Roman" w:hAnsi="Times New Roman" w:cs="Times New Roman"/>
                <w:kern w:val="2"/>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6362B0" w:rsidRPr="003A2EDD" w:rsidRDefault="006362B0" w:rsidP="0031279C">
            <w:pPr>
              <w:spacing w:after="0" w:line="240" w:lineRule="auto"/>
              <w:contextualSpacing/>
              <w:jc w:val="both"/>
              <w:rPr>
                <w:rFonts w:ascii="Times New Roman" w:eastAsia="Times New Roman" w:hAnsi="Times New Roman" w:cs="Times New Roman"/>
                <w:kern w:val="2"/>
                <w:lang w:val="uk-UA"/>
              </w:rPr>
            </w:pPr>
            <w:r w:rsidRPr="003A2EDD">
              <w:rPr>
                <w:rFonts w:ascii="Times New Roman" w:eastAsia="Times New Roman" w:hAnsi="Times New Roman" w:cs="Times New Roman"/>
                <w:kern w:val="2"/>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362B0" w:rsidRPr="003A2EDD" w:rsidRDefault="006362B0" w:rsidP="0031279C">
            <w:pPr>
              <w:spacing w:after="0" w:line="240" w:lineRule="auto"/>
              <w:contextualSpacing/>
              <w:jc w:val="both"/>
              <w:rPr>
                <w:rFonts w:ascii="Times New Roman" w:eastAsia="Times New Roman" w:hAnsi="Times New Roman" w:cs="Times New Roman"/>
                <w:kern w:val="2"/>
                <w:lang w:val="uk-UA"/>
              </w:rPr>
            </w:pPr>
            <w:r w:rsidRPr="003A2EDD">
              <w:rPr>
                <w:rFonts w:ascii="Times New Roman" w:eastAsia="Times New Roman" w:hAnsi="Times New Roman" w:cs="Times New Roman"/>
                <w:kern w:val="2"/>
                <w:lang w:val="uk-UA"/>
              </w:rPr>
              <w:t>- не надав копію ліцензії або документа дозвільного характеру (у разі їх наявності) відповідно до частини другої статті 41 Закону;</w:t>
            </w:r>
          </w:p>
          <w:p w:rsidR="006362B0" w:rsidRPr="003A2EDD" w:rsidRDefault="006362B0" w:rsidP="0031279C">
            <w:pPr>
              <w:spacing w:after="0" w:line="240" w:lineRule="auto"/>
              <w:contextualSpacing/>
              <w:jc w:val="both"/>
              <w:rPr>
                <w:rFonts w:ascii="Times New Roman" w:eastAsia="Times New Roman" w:hAnsi="Times New Roman" w:cs="Times New Roman"/>
                <w:kern w:val="2"/>
                <w:lang w:val="uk-UA"/>
              </w:rPr>
            </w:pPr>
            <w:r w:rsidRPr="003A2EDD">
              <w:rPr>
                <w:rFonts w:ascii="Times New Roman" w:eastAsia="Times New Roman" w:hAnsi="Times New Roman" w:cs="Times New Roman"/>
                <w:kern w:val="2"/>
                <w:lang w:val="uk-UA"/>
              </w:rPr>
              <w:t>- не надав забезпечення виконання договору про закупівлю, якщо таке забезпечення вимагалося замовником;</w:t>
            </w:r>
          </w:p>
          <w:p w:rsidR="006362B0" w:rsidRPr="003A2EDD" w:rsidRDefault="006362B0" w:rsidP="0031279C">
            <w:pPr>
              <w:spacing w:after="0" w:line="240" w:lineRule="auto"/>
              <w:contextualSpacing/>
              <w:jc w:val="both"/>
              <w:rPr>
                <w:rFonts w:ascii="Times New Roman" w:eastAsia="Times New Roman" w:hAnsi="Times New Roman" w:cs="Times New Roman"/>
                <w:kern w:val="2"/>
                <w:lang w:val="uk-UA"/>
              </w:rPr>
            </w:pPr>
            <w:r w:rsidRPr="003A2EDD">
              <w:rPr>
                <w:rFonts w:ascii="Times New Roman" w:eastAsia="Times New Roman" w:hAnsi="Times New Roman" w:cs="Times New Roman"/>
                <w:kern w:val="2"/>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362B0" w:rsidRPr="003A2EDD"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r w:rsidRPr="003A2EDD">
              <w:rPr>
                <w:rFonts w:ascii="Times New Roman" w:eastAsia="Times New Roman" w:hAnsi="Times New Roman" w:cs="Times New Roman"/>
                <w:kern w:val="2"/>
                <w:lang w:val="uk-UA" w:bidi="hi-IN"/>
              </w:rPr>
              <w:t>Замовник може відхилити тендерну пропозицію із зазначенням аргументації в електронній системі закупівель у разі, коли:</w:t>
            </w:r>
          </w:p>
          <w:p w:rsidR="006362B0" w:rsidRPr="003A2EDD" w:rsidRDefault="006362B0" w:rsidP="0031279C">
            <w:pPr>
              <w:widowControl w:val="0"/>
              <w:numPr>
                <w:ilvl w:val="0"/>
                <w:numId w:val="1"/>
              </w:numPr>
              <w:suppressAutoHyphens/>
              <w:spacing w:after="0" w:line="240" w:lineRule="auto"/>
              <w:ind w:left="23" w:firstLine="337"/>
              <w:contextualSpacing/>
              <w:jc w:val="both"/>
              <w:textAlignment w:val="baseline"/>
              <w:rPr>
                <w:rFonts w:ascii="Times New Roman" w:eastAsia="Times New Roman" w:hAnsi="Times New Roman" w:cs="Times New Roman"/>
                <w:kern w:val="2"/>
                <w:lang w:val="uk-UA"/>
              </w:rPr>
            </w:pPr>
            <w:r w:rsidRPr="003A2EDD">
              <w:rPr>
                <w:rFonts w:ascii="Times New Roman" w:eastAsia="Times New Roman" w:hAnsi="Times New Roman" w:cs="Times New Roman"/>
                <w:kern w:val="2"/>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62B0" w:rsidRPr="003A2EDD" w:rsidRDefault="006362B0" w:rsidP="0031279C">
            <w:pPr>
              <w:widowControl w:val="0"/>
              <w:suppressAutoHyphens/>
              <w:spacing w:after="0" w:line="240" w:lineRule="auto"/>
              <w:contextualSpacing/>
              <w:jc w:val="both"/>
              <w:textAlignment w:val="baseline"/>
              <w:rPr>
                <w:rFonts w:ascii="Times New Roman" w:eastAsia="Times New Roman" w:hAnsi="Times New Roman" w:cs="Times New Roman"/>
                <w:kern w:val="2"/>
                <w:lang w:val="uk-UA"/>
              </w:rPr>
            </w:pPr>
            <w:r w:rsidRPr="003A2EDD">
              <w:rPr>
                <w:rFonts w:ascii="Times New Roman" w:eastAsia="Times New Roman" w:hAnsi="Times New Roman" w:cs="Times New Roman"/>
                <w:kern w:val="2"/>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62B0" w:rsidRPr="003A2EDD"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r w:rsidRPr="003A2EDD">
              <w:rPr>
                <w:rFonts w:ascii="Times New Roman" w:eastAsia="Times New Roman" w:hAnsi="Times New Roman" w:cs="Times New Roman"/>
                <w:kern w:val="2"/>
                <w:lang w:val="uk-UA" w:bidi="hi-I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362B0" w:rsidRPr="003A2EDD"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r w:rsidRPr="003A2EDD">
              <w:rPr>
                <w:rFonts w:ascii="Times New Roman" w:eastAsia="Times New Roman" w:hAnsi="Times New Roman" w:cs="Times New Roman"/>
                <w:kern w:val="2"/>
                <w:lang w:val="uk-UA" w:bidi="hi-I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6362B0" w:rsidRPr="003A2EDD" w:rsidTr="0031279C">
        <w:trPr>
          <w:gridAfter w:val="1"/>
          <w:wAfter w:w="5954" w:type="dxa"/>
        </w:trPr>
        <w:tc>
          <w:tcPr>
            <w:tcW w:w="97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62B0" w:rsidRPr="003A2EDD" w:rsidRDefault="006362B0" w:rsidP="0031279C">
            <w:pPr>
              <w:suppressAutoHyphens/>
              <w:spacing w:after="0" w:line="240" w:lineRule="auto"/>
              <w:jc w:val="center"/>
              <w:textAlignment w:val="baseline"/>
              <w:rPr>
                <w:rFonts w:ascii="Times New Roman" w:eastAsia="Calibri" w:hAnsi="Times New Roman" w:cs="Times New Roman"/>
                <w:kern w:val="2"/>
                <w:lang w:eastAsia="zh-CN"/>
              </w:rPr>
            </w:pPr>
            <w:r w:rsidRPr="003A2EDD">
              <w:rPr>
                <w:rFonts w:ascii="Times New Roman" w:eastAsia="Calibri" w:hAnsi="Times New Roman" w:cs="Times New Roman"/>
                <w:b/>
                <w:kern w:val="2"/>
                <w:lang w:val="uk-UA" w:eastAsia="zh-CN"/>
              </w:rPr>
              <w:lastRenderedPageBreak/>
              <w:t>VI. Результати торгів та укладання договору про закупівлю</w:t>
            </w:r>
          </w:p>
        </w:tc>
      </w:tr>
      <w:tr w:rsidR="006362B0" w:rsidRPr="003A2EDD" w:rsidTr="0031279C">
        <w:trPr>
          <w:gridAfter w:val="1"/>
          <w:wAfter w:w="5954" w:type="dxa"/>
        </w:trPr>
        <w:tc>
          <w:tcPr>
            <w:tcW w:w="2694" w:type="dxa"/>
            <w:tcBorders>
              <w:top w:val="single" w:sz="4" w:space="0" w:color="000000"/>
              <w:left w:val="single" w:sz="4" w:space="0" w:color="000000"/>
              <w:bottom w:val="single" w:sz="4" w:space="0" w:color="000000"/>
            </w:tcBorders>
            <w:shd w:val="clear" w:color="auto" w:fill="auto"/>
            <w:vAlign w:val="center"/>
          </w:tcPr>
          <w:p w:rsidR="006362B0" w:rsidRPr="003A2EDD" w:rsidRDefault="006362B0" w:rsidP="0031279C">
            <w:pPr>
              <w:suppressAutoHyphens/>
              <w:snapToGrid w:val="0"/>
              <w:spacing w:after="0" w:line="240" w:lineRule="auto"/>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b/>
                <w:bCs/>
                <w:kern w:val="2"/>
                <w:lang w:val="uk-UA" w:eastAsia="zh-CN"/>
              </w:rPr>
              <w:lastRenderedPageBreak/>
              <w:t>1. Відміна Замовником торгів чи визнання їх такими, що не відбулися</w:t>
            </w:r>
          </w:p>
        </w:tc>
        <w:tc>
          <w:tcPr>
            <w:tcW w:w="7074" w:type="dxa"/>
            <w:tcBorders>
              <w:top w:val="single" w:sz="4" w:space="0" w:color="000000"/>
              <w:left w:val="single" w:sz="4" w:space="0" w:color="000000"/>
              <w:bottom w:val="single" w:sz="4" w:space="0" w:color="000000"/>
              <w:right w:val="single" w:sz="4" w:space="0" w:color="000000"/>
            </w:tcBorders>
            <w:shd w:val="clear" w:color="auto" w:fill="auto"/>
          </w:tcPr>
          <w:p w:rsidR="006362B0" w:rsidRPr="003A2EDD"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r w:rsidRPr="003A2EDD">
              <w:rPr>
                <w:rFonts w:ascii="Times New Roman" w:eastAsia="Times New Roman" w:hAnsi="Times New Roman" w:cs="Times New Roman"/>
                <w:kern w:val="2"/>
                <w:lang w:val="uk-UA" w:bidi="hi-IN"/>
              </w:rPr>
              <w:t xml:space="preserve">Замовник відміняє відкриті торги у разі: </w:t>
            </w:r>
          </w:p>
          <w:p w:rsidR="006362B0" w:rsidRPr="003A2EDD"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r w:rsidRPr="003A2EDD">
              <w:rPr>
                <w:rFonts w:ascii="Times New Roman" w:eastAsia="Times New Roman" w:hAnsi="Times New Roman" w:cs="Times New Roman"/>
                <w:kern w:val="2"/>
                <w:lang w:val="uk-UA" w:bidi="hi-IN"/>
              </w:rPr>
              <w:t>1) відсутності подальшої потреби в закупівлі товарів, робіт чи послуг;</w:t>
            </w:r>
          </w:p>
          <w:p w:rsidR="006362B0" w:rsidRPr="003A2EDD"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r w:rsidRPr="003A2EDD">
              <w:rPr>
                <w:rFonts w:ascii="Times New Roman" w:eastAsia="Times New Roman" w:hAnsi="Times New Roman" w:cs="Times New Roman"/>
                <w:kern w:val="2"/>
                <w:lang w:val="uk-UA" w:bidi="hi-I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62B0" w:rsidRPr="003A2EDD"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r w:rsidRPr="003A2EDD">
              <w:rPr>
                <w:rFonts w:ascii="Times New Roman" w:eastAsia="Times New Roman" w:hAnsi="Times New Roman" w:cs="Times New Roman"/>
                <w:kern w:val="2"/>
                <w:lang w:val="uk-UA" w:bidi="hi-IN"/>
              </w:rPr>
              <w:t>3) скорочення обсягу видатків на здійснення закупівлі товарів, робіт чи послуг;</w:t>
            </w:r>
          </w:p>
          <w:p w:rsidR="006362B0" w:rsidRPr="003A2EDD"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r w:rsidRPr="003A2EDD">
              <w:rPr>
                <w:rFonts w:ascii="Times New Roman" w:eastAsia="Times New Roman" w:hAnsi="Times New Roman" w:cs="Times New Roman"/>
                <w:kern w:val="2"/>
                <w:lang w:val="uk-UA" w:bidi="hi-IN"/>
              </w:rPr>
              <w:t>4) коли здійснення закупівлі стало неможливим внаслідок дії обставин непереборної сили.</w:t>
            </w:r>
          </w:p>
          <w:p w:rsidR="006362B0" w:rsidRPr="003A2EDD"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r w:rsidRPr="003A2EDD">
              <w:rPr>
                <w:rFonts w:ascii="Times New Roman" w:eastAsia="Times New Roman" w:hAnsi="Times New Roman" w:cs="Times New Roman"/>
                <w:kern w:val="2"/>
                <w:lang w:val="uk-UA" w:bidi="hi-I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362B0" w:rsidRPr="003A2EDD"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r w:rsidRPr="003A2EDD">
              <w:rPr>
                <w:rFonts w:ascii="Times New Roman" w:eastAsia="Times New Roman" w:hAnsi="Times New Roman" w:cs="Times New Roman"/>
                <w:kern w:val="2"/>
                <w:lang w:val="uk-UA" w:bidi="hi-IN"/>
              </w:rPr>
              <w:t>Відкриті торги автоматично відміняються електронною системою закупівель у разі:</w:t>
            </w:r>
          </w:p>
          <w:p w:rsidR="006362B0" w:rsidRPr="003A2EDD"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r w:rsidRPr="003A2EDD">
              <w:rPr>
                <w:rFonts w:ascii="Times New Roman" w:eastAsia="Times New Roman" w:hAnsi="Times New Roman" w:cs="Times New Roman"/>
                <w:kern w:val="2"/>
                <w:lang w:val="uk-UA" w:bidi="hi-I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362B0" w:rsidRPr="003A2EDD"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r w:rsidRPr="003A2EDD">
              <w:rPr>
                <w:rFonts w:ascii="Times New Roman" w:eastAsia="Times New Roman" w:hAnsi="Times New Roman" w:cs="Times New Roman"/>
                <w:kern w:val="2"/>
                <w:lang w:val="uk-UA" w:bidi="hi-IN"/>
              </w:rPr>
              <w:t>2) неподання жодної тендерної пропозиції для участі у відкритих торгах у строк, установлений замовником згідно з цими особливостями.</w:t>
            </w:r>
          </w:p>
          <w:p w:rsidR="006362B0" w:rsidRPr="003A2EDD"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r w:rsidRPr="003A2EDD">
              <w:rPr>
                <w:rFonts w:ascii="Times New Roman" w:eastAsia="Times New Roman" w:hAnsi="Times New Roman" w:cs="Times New Roman"/>
                <w:kern w:val="2"/>
                <w:lang w:val="uk-UA" w:bidi="hi-I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62B0" w:rsidRPr="003A2EDD"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r w:rsidRPr="003A2EDD">
              <w:rPr>
                <w:rFonts w:ascii="Times New Roman" w:eastAsia="Times New Roman" w:hAnsi="Times New Roman" w:cs="Times New Roman"/>
                <w:kern w:val="2"/>
                <w:lang w:val="uk-UA" w:bidi="hi-IN"/>
              </w:rPr>
              <w:t>Відкриті торги можуть бути відмінені частково (за лотом).</w:t>
            </w:r>
          </w:p>
          <w:p w:rsidR="006362B0" w:rsidRPr="003A2EDD"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eastAsia="zh-CN" w:bidi="hi-IN"/>
              </w:rPr>
            </w:pPr>
            <w:r w:rsidRPr="003A2EDD">
              <w:rPr>
                <w:rFonts w:ascii="Times New Roman" w:eastAsia="Times New Roman" w:hAnsi="Times New Roman" w:cs="Times New Roman"/>
                <w:kern w:val="2"/>
                <w:lang w:val="uk-UA" w:bidi="hi-I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362B0" w:rsidRPr="003A2EDD" w:rsidTr="0031279C">
        <w:trPr>
          <w:gridAfter w:val="1"/>
          <w:wAfter w:w="5954" w:type="dxa"/>
        </w:trPr>
        <w:tc>
          <w:tcPr>
            <w:tcW w:w="2694" w:type="dxa"/>
            <w:tcBorders>
              <w:top w:val="single" w:sz="4" w:space="0" w:color="000000"/>
              <w:left w:val="single" w:sz="4" w:space="0" w:color="000000"/>
              <w:bottom w:val="single" w:sz="4" w:space="0" w:color="000000"/>
            </w:tcBorders>
            <w:shd w:val="clear" w:color="auto" w:fill="auto"/>
          </w:tcPr>
          <w:p w:rsidR="006362B0" w:rsidRPr="003A2EDD" w:rsidRDefault="006362B0" w:rsidP="0031279C">
            <w:pPr>
              <w:widowControl w:val="0"/>
              <w:suppressAutoHyphens/>
              <w:spacing w:after="60" w:line="240" w:lineRule="auto"/>
              <w:ind w:right="113"/>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b/>
                <w:kern w:val="2"/>
                <w:lang w:val="uk-UA" w:eastAsia="uk-UA"/>
              </w:rPr>
              <w:t>2. Строк укладання договору</w:t>
            </w:r>
          </w:p>
        </w:tc>
        <w:tc>
          <w:tcPr>
            <w:tcW w:w="7074" w:type="dxa"/>
            <w:tcBorders>
              <w:top w:val="single" w:sz="4" w:space="0" w:color="000000"/>
              <w:left w:val="single" w:sz="4" w:space="0" w:color="000000"/>
              <w:bottom w:val="single" w:sz="4" w:space="0" w:color="000000"/>
              <w:right w:val="single" w:sz="4" w:space="0" w:color="000000"/>
            </w:tcBorders>
            <w:shd w:val="clear" w:color="auto" w:fill="auto"/>
          </w:tcPr>
          <w:p w:rsidR="006362B0" w:rsidRPr="003A2EDD"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r w:rsidRPr="003A2EDD">
              <w:rPr>
                <w:rFonts w:ascii="Times New Roman" w:eastAsia="Times New Roman" w:hAnsi="Times New Roman" w:cs="Times New Roman"/>
                <w:kern w:val="2"/>
                <w:lang w:val="uk-UA" w:bidi="hi-I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362B0" w:rsidRPr="003A2EDD" w:rsidRDefault="006362B0" w:rsidP="0031279C">
            <w:pPr>
              <w:spacing w:after="0" w:line="240" w:lineRule="auto"/>
              <w:jc w:val="both"/>
              <w:textAlignment w:val="baseline"/>
              <w:rPr>
                <w:rFonts w:ascii="Times New Roman" w:eastAsia="Times New Roman" w:hAnsi="Times New Roman" w:cs="Times New Roman"/>
                <w:kern w:val="2"/>
                <w:lang w:val="uk-UA"/>
              </w:rPr>
            </w:pPr>
            <w:r w:rsidRPr="003A2EDD">
              <w:rPr>
                <w:rFonts w:ascii="Times New Roman" w:eastAsia="Times New Roman" w:hAnsi="Times New Roman" w:cs="Times New Roman"/>
                <w:kern w:val="2"/>
                <w:lang w:val="uk-UA" w:bidi="hi-IN"/>
              </w:rPr>
              <w:t xml:space="preserve">Замовник укладає договір про закупівлю з учасником, який визнаний переможцем процедури закупівлі, протягом строку дії його пропозиції, не раніше ніж через 5 днів з дати оприлюднення на </w:t>
            </w:r>
            <w:proofErr w:type="spellStart"/>
            <w:r w:rsidRPr="003A2EDD">
              <w:rPr>
                <w:rFonts w:ascii="Times New Roman" w:eastAsia="Times New Roman" w:hAnsi="Times New Roman" w:cs="Times New Roman"/>
                <w:kern w:val="2"/>
                <w:lang w:val="uk-UA" w:bidi="hi-IN"/>
              </w:rPr>
              <w:t>веб-порталі</w:t>
            </w:r>
            <w:proofErr w:type="spellEnd"/>
            <w:r w:rsidRPr="003A2EDD">
              <w:rPr>
                <w:rFonts w:ascii="Times New Roman" w:eastAsia="Times New Roman" w:hAnsi="Times New Roman" w:cs="Times New Roman"/>
                <w:kern w:val="2"/>
                <w:lang w:val="uk-UA" w:bidi="hi-IN"/>
              </w:rPr>
              <w:t xml:space="preserve"> Уповноваженого органу повідомлення про намір укласти</w:t>
            </w:r>
            <w:r w:rsidRPr="003A2EDD">
              <w:rPr>
                <w:rFonts w:ascii="Times New Roman" w:eastAsia="Times New Roman" w:hAnsi="Times New Roman" w:cs="Times New Roman"/>
                <w:kern w:val="2"/>
                <w:lang w:val="uk-UA"/>
              </w:rPr>
              <w:t xml:space="preserve"> договір про закупівлю </w:t>
            </w:r>
            <w:r w:rsidRPr="003A2EDD">
              <w:rPr>
                <w:rFonts w:ascii="Times New Roman" w:eastAsia="Times New Roman" w:hAnsi="Times New Roman" w:cs="Times New Roman"/>
                <w:kern w:val="2"/>
                <w:lang w:val="uk-UA" w:bidi="hi-IN"/>
              </w:rPr>
              <w:t>та не піз</w:t>
            </w:r>
            <w:r w:rsidRPr="003A2EDD">
              <w:rPr>
                <w:rFonts w:ascii="Times New Roman" w:eastAsia="Times New Roman" w:hAnsi="Times New Roman" w:cs="Times New Roman"/>
                <w:kern w:val="2"/>
                <w:lang w:val="uk-UA"/>
              </w:rPr>
              <w:t xml:space="preserve">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362B0" w:rsidRPr="003A2EDD"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eastAsia="zh-CN" w:bidi="hi-IN"/>
              </w:rPr>
            </w:pPr>
            <w:r w:rsidRPr="003A2EDD">
              <w:rPr>
                <w:rFonts w:ascii="Times New Roman" w:eastAsia="Times New Roman" w:hAnsi="Times New Roman" w:cs="Times New Roman"/>
                <w:kern w:val="2"/>
                <w:lang w:val="uk-UA"/>
              </w:rPr>
              <w:t>У разі подання скарги до органу оскарження після оприлюднення</w:t>
            </w:r>
            <w:r w:rsidRPr="003A2EDD">
              <w:rPr>
                <w:rFonts w:ascii="Times New Roman" w:eastAsia="Times New Roman" w:hAnsi="Times New Roman" w:cs="Times New Roman"/>
                <w:kern w:val="2"/>
                <w:lang w:val="uk-UA" w:bidi="hi-IN"/>
              </w:rPr>
              <w:t xml:space="preserve">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362B0" w:rsidRPr="003A2EDD" w:rsidTr="0031279C">
        <w:trPr>
          <w:gridAfter w:val="1"/>
          <w:wAfter w:w="5954" w:type="dxa"/>
        </w:trPr>
        <w:tc>
          <w:tcPr>
            <w:tcW w:w="2694" w:type="dxa"/>
            <w:tcBorders>
              <w:top w:val="single" w:sz="4" w:space="0" w:color="000000"/>
              <w:left w:val="single" w:sz="4" w:space="0" w:color="000000"/>
              <w:bottom w:val="single" w:sz="4" w:space="0" w:color="000000"/>
            </w:tcBorders>
            <w:shd w:val="clear" w:color="auto" w:fill="auto"/>
          </w:tcPr>
          <w:p w:rsidR="006362B0" w:rsidRPr="003A2EDD" w:rsidRDefault="006362B0" w:rsidP="0031279C">
            <w:pPr>
              <w:widowControl w:val="0"/>
              <w:suppressAutoHyphens/>
              <w:spacing w:after="60" w:line="240" w:lineRule="auto"/>
              <w:ind w:right="113"/>
              <w:textAlignment w:val="baseline"/>
              <w:rPr>
                <w:rFonts w:ascii="Times New Roman" w:eastAsia="Calibri" w:hAnsi="Times New Roman" w:cs="Times New Roman"/>
                <w:kern w:val="2"/>
                <w:lang w:eastAsia="zh-CN"/>
              </w:rPr>
            </w:pPr>
            <w:r w:rsidRPr="003A2EDD">
              <w:rPr>
                <w:rFonts w:ascii="Times New Roman" w:eastAsia="Calibri" w:hAnsi="Times New Roman" w:cs="Times New Roman"/>
                <w:b/>
                <w:kern w:val="2"/>
                <w:lang w:val="uk-UA" w:eastAsia="uk-UA"/>
              </w:rPr>
              <w:t>3. Проект договору про закупівлю</w:t>
            </w:r>
          </w:p>
        </w:tc>
        <w:tc>
          <w:tcPr>
            <w:tcW w:w="7074" w:type="dxa"/>
            <w:tcBorders>
              <w:top w:val="single" w:sz="4" w:space="0" w:color="000000"/>
              <w:left w:val="single" w:sz="4" w:space="0" w:color="000000"/>
              <w:bottom w:val="single" w:sz="4" w:space="0" w:color="000000"/>
              <w:right w:val="single" w:sz="4" w:space="0" w:color="000000"/>
            </w:tcBorders>
            <w:shd w:val="clear" w:color="auto" w:fill="auto"/>
          </w:tcPr>
          <w:p w:rsidR="006362B0" w:rsidRPr="003A2EDD" w:rsidRDefault="006362B0" w:rsidP="0031279C">
            <w:pPr>
              <w:widowControl w:val="0"/>
              <w:suppressAutoHyphens/>
              <w:spacing w:after="60" w:line="240" w:lineRule="auto"/>
              <w:ind w:right="113"/>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bidi="hi-IN"/>
              </w:rPr>
              <w:t>Проект договору укладається замовником з урахуванням особливостей предмету закупівлі. Разом з тенде</w:t>
            </w:r>
            <w:r>
              <w:rPr>
                <w:rFonts w:ascii="Times New Roman" w:eastAsia="Calibri" w:hAnsi="Times New Roman" w:cs="Times New Roman"/>
                <w:kern w:val="2"/>
                <w:lang w:val="uk-UA" w:eastAsia="zh-CN" w:bidi="hi-IN"/>
              </w:rPr>
              <w:t xml:space="preserve">рною документацією замовником </w:t>
            </w:r>
            <w:r w:rsidRPr="003A2EDD">
              <w:rPr>
                <w:rFonts w:ascii="Times New Roman" w:eastAsia="Calibri" w:hAnsi="Times New Roman" w:cs="Times New Roman"/>
                <w:kern w:val="2"/>
                <w:lang w:val="uk-UA" w:eastAsia="zh-CN" w:bidi="hi-IN"/>
              </w:rPr>
              <w:t>подається</w:t>
            </w:r>
            <w:r>
              <w:rPr>
                <w:rFonts w:ascii="Times New Roman" w:eastAsia="Calibri" w:hAnsi="Times New Roman" w:cs="Times New Roman"/>
                <w:kern w:val="2"/>
                <w:lang w:val="uk-UA" w:eastAsia="zh-CN" w:bidi="hi-IN"/>
              </w:rPr>
              <w:t xml:space="preserve"> у Додатку № 6</w:t>
            </w:r>
            <w:r w:rsidRPr="003A2EDD">
              <w:rPr>
                <w:rFonts w:ascii="Times New Roman" w:eastAsia="Calibri" w:hAnsi="Times New Roman" w:cs="Times New Roman"/>
                <w:kern w:val="2"/>
                <w:lang w:val="uk-UA" w:eastAsia="zh-CN" w:bidi="hi-IN"/>
              </w:rPr>
              <w:t xml:space="preserve"> проект договору про закупівлю з обов’язковим зазначенням змін його умов. </w:t>
            </w:r>
          </w:p>
        </w:tc>
      </w:tr>
      <w:tr w:rsidR="006362B0" w:rsidRPr="003A2EDD" w:rsidTr="0031279C">
        <w:trPr>
          <w:gridAfter w:val="1"/>
          <w:wAfter w:w="5954" w:type="dxa"/>
        </w:trPr>
        <w:tc>
          <w:tcPr>
            <w:tcW w:w="2694" w:type="dxa"/>
            <w:tcBorders>
              <w:top w:val="single" w:sz="4" w:space="0" w:color="000000"/>
              <w:left w:val="single" w:sz="4" w:space="0" w:color="000000"/>
              <w:bottom w:val="single" w:sz="4" w:space="0" w:color="000000"/>
            </w:tcBorders>
            <w:shd w:val="clear" w:color="auto" w:fill="auto"/>
            <w:vAlign w:val="center"/>
          </w:tcPr>
          <w:p w:rsidR="006362B0" w:rsidRPr="003A2EDD" w:rsidRDefault="006362B0" w:rsidP="0031279C">
            <w:pPr>
              <w:suppressAutoHyphens/>
              <w:snapToGrid w:val="0"/>
              <w:spacing w:after="0" w:line="240" w:lineRule="auto"/>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b/>
                <w:bCs/>
                <w:kern w:val="2"/>
                <w:lang w:val="uk-UA" w:eastAsia="zh-CN"/>
              </w:rPr>
              <w:t>4. Істотні умови, що  обов'язково включаються до договору про закупівлю</w:t>
            </w:r>
          </w:p>
        </w:tc>
        <w:tc>
          <w:tcPr>
            <w:tcW w:w="7074" w:type="dxa"/>
            <w:tcBorders>
              <w:top w:val="single" w:sz="4" w:space="0" w:color="000000"/>
              <w:left w:val="single" w:sz="4" w:space="0" w:color="000000"/>
              <w:bottom w:val="single" w:sz="4" w:space="0" w:color="000000"/>
              <w:right w:val="single" w:sz="4" w:space="0" w:color="000000"/>
            </w:tcBorders>
            <w:shd w:val="clear" w:color="auto" w:fill="auto"/>
          </w:tcPr>
          <w:p w:rsidR="006362B0" w:rsidRPr="003A2EDD"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r w:rsidRPr="003A2EDD">
              <w:rPr>
                <w:rFonts w:ascii="Times New Roman" w:eastAsia="Times New Roman" w:hAnsi="Times New Roman" w:cs="Times New Roman"/>
                <w:kern w:val="2"/>
                <w:lang w:val="uk-UA" w:bidi="hi-IN"/>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6362B0" w:rsidRPr="003A2EDD"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r w:rsidRPr="003A2EDD">
              <w:rPr>
                <w:rFonts w:ascii="Times New Roman" w:eastAsia="Times New Roman" w:hAnsi="Times New Roman" w:cs="Times New Roman"/>
                <w:kern w:val="2"/>
                <w:lang w:val="uk-UA" w:bidi="hi-IN"/>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362B0" w:rsidRPr="003A2EDD" w:rsidRDefault="006362B0" w:rsidP="0031279C">
            <w:pPr>
              <w:widowControl w:val="0"/>
              <w:suppressAutoHyphens/>
              <w:spacing w:after="0" w:line="240" w:lineRule="auto"/>
              <w:contextualSpacing/>
              <w:jc w:val="both"/>
              <w:textAlignment w:val="baseline"/>
              <w:rPr>
                <w:rFonts w:ascii="Times New Roman" w:eastAsia="Times New Roman" w:hAnsi="Times New Roman" w:cs="Times New Roman"/>
                <w:kern w:val="2"/>
                <w:lang w:val="uk-UA"/>
              </w:rPr>
            </w:pPr>
            <w:r w:rsidRPr="003A2EDD">
              <w:rPr>
                <w:rFonts w:ascii="Times New Roman" w:eastAsia="Times New Roman" w:hAnsi="Times New Roman" w:cs="Times New Roman"/>
                <w:kern w:val="2"/>
                <w:lang w:val="uk-UA"/>
              </w:rPr>
              <w:t xml:space="preserve">- визначення грошового еквівалента зобов’язання в іноземній валюті; </w:t>
            </w:r>
          </w:p>
          <w:p w:rsidR="006362B0" w:rsidRPr="003A2EDD" w:rsidRDefault="006362B0" w:rsidP="0031279C">
            <w:pPr>
              <w:widowControl w:val="0"/>
              <w:suppressAutoHyphens/>
              <w:spacing w:after="0" w:line="240" w:lineRule="auto"/>
              <w:contextualSpacing/>
              <w:jc w:val="both"/>
              <w:textAlignment w:val="baseline"/>
              <w:rPr>
                <w:rFonts w:ascii="Times New Roman" w:eastAsia="Times New Roman" w:hAnsi="Times New Roman" w:cs="Times New Roman"/>
                <w:kern w:val="2"/>
                <w:lang w:val="uk-UA"/>
              </w:rPr>
            </w:pPr>
            <w:r w:rsidRPr="003A2EDD">
              <w:rPr>
                <w:rFonts w:ascii="Times New Roman" w:eastAsia="Times New Roman" w:hAnsi="Times New Roman" w:cs="Times New Roman"/>
                <w:kern w:val="2"/>
                <w:lang w:val="uk-UA"/>
              </w:rPr>
              <w:t xml:space="preserve">- перерахунку ціни за результатами електронного аукціону в бік зменшення ціни тендерної пропозиції учасника без зменшення обсягів </w:t>
            </w:r>
            <w:r w:rsidRPr="003A2EDD">
              <w:rPr>
                <w:rFonts w:ascii="Times New Roman" w:eastAsia="Times New Roman" w:hAnsi="Times New Roman" w:cs="Times New Roman"/>
                <w:kern w:val="2"/>
                <w:lang w:val="uk-UA"/>
              </w:rPr>
              <w:lastRenderedPageBreak/>
              <w:t>закупівлі;</w:t>
            </w:r>
          </w:p>
          <w:p w:rsidR="006362B0" w:rsidRPr="003A2EDD" w:rsidRDefault="006362B0" w:rsidP="0031279C">
            <w:pPr>
              <w:widowControl w:val="0"/>
              <w:suppressAutoHyphens/>
              <w:spacing w:after="0" w:line="240" w:lineRule="auto"/>
              <w:contextualSpacing/>
              <w:jc w:val="both"/>
              <w:textAlignment w:val="baseline"/>
              <w:rPr>
                <w:rFonts w:ascii="Times New Roman" w:eastAsia="Times New Roman" w:hAnsi="Times New Roman" w:cs="Times New Roman"/>
                <w:kern w:val="2"/>
                <w:lang w:val="uk-UA"/>
              </w:rPr>
            </w:pPr>
            <w:r w:rsidRPr="003A2EDD">
              <w:rPr>
                <w:rFonts w:ascii="Times New Roman" w:eastAsia="Times New Roman" w:hAnsi="Times New Roman" w:cs="Times New Roman"/>
                <w:kern w:val="2"/>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362B0" w:rsidRPr="003A2EDD"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r w:rsidRPr="003A2EDD">
              <w:rPr>
                <w:rFonts w:ascii="Times New Roman" w:eastAsia="Times New Roman" w:hAnsi="Times New Roman" w:cs="Times New Roman"/>
                <w:kern w:val="2"/>
                <w:lang w:val="uk-UA" w:bidi="hi-IN"/>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6362B0" w:rsidRPr="003A2EDD"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r w:rsidRPr="003A2EDD">
              <w:rPr>
                <w:rFonts w:ascii="Times New Roman" w:eastAsia="Times New Roman" w:hAnsi="Times New Roman" w:cs="Times New Roman"/>
                <w:kern w:val="2"/>
                <w:lang w:val="uk-UA" w:bidi="hi-IN"/>
              </w:rPr>
              <w:t xml:space="preserve">Переможець процедури закупівлі під час укладення договору про закупівлю повинен надати: </w:t>
            </w:r>
          </w:p>
          <w:p w:rsidR="006362B0" w:rsidRPr="003A2EDD"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r w:rsidRPr="003A2EDD">
              <w:rPr>
                <w:rFonts w:ascii="Times New Roman" w:eastAsia="Times New Roman" w:hAnsi="Times New Roman" w:cs="Times New Roman"/>
                <w:kern w:val="2"/>
                <w:lang w:val="uk-UA" w:bidi="hi-IN"/>
              </w:rPr>
              <w:t xml:space="preserve">1) відповідну інформацію про право підписання договору про закупівлю шляхом завантаження інформації в електронну систему закупівель; </w:t>
            </w:r>
          </w:p>
          <w:p w:rsidR="006362B0" w:rsidRPr="003A2EDD" w:rsidRDefault="006362B0" w:rsidP="0031279C">
            <w:pPr>
              <w:widowControl w:val="0"/>
              <w:suppressAutoHyphens/>
              <w:spacing w:after="0" w:line="240" w:lineRule="auto"/>
              <w:jc w:val="both"/>
              <w:textAlignment w:val="baseline"/>
              <w:rPr>
                <w:rFonts w:ascii="Times New Roman" w:eastAsia="Times New Roman" w:hAnsi="Times New Roman" w:cs="Times New Roman"/>
                <w:kern w:val="2"/>
                <w:lang w:val="uk-UA" w:bidi="hi-IN"/>
              </w:rPr>
            </w:pPr>
            <w:r w:rsidRPr="003A2EDD">
              <w:rPr>
                <w:rFonts w:ascii="Times New Roman" w:eastAsia="Times New Roman" w:hAnsi="Times New Roman" w:cs="Times New Roman"/>
                <w:kern w:val="2"/>
                <w:lang w:val="uk-UA" w:bidi="hi-I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362B0" w:rsidRPr="003A2EDD" w:rsidTr="0031279C">
        <w:trPr>
          <w:gridAfter w:val="1"/>
          <w:wAfter w:w="5954" w:type="dxa"/>
          <w:trHeight w:val="558"/>
        </w:trPr>
        <w:tc>
          <w:tcPr>
            <w:tcW w:w="2694" w:type="dxa"/>
            <w:tcBorders>
              <w:top w:val="single" w:sz="4" w:space="0" w:color="000000"/>
              <w:left w:val="single" w:sz="4" w:space="0" w:color="000000"/>
              <w:bottom w:val="single" w:sz="4" w:space="0" w:color="000000"/>
            </w:tcBorders>
            <w:shd w:val="clear" w:color="auto" w:fill="auto"/>
            <w:vAlign w:val="center"/>
          </w:tcPr>
          <w:p w:rsidR="006362B0" w:rsidRPr="003A2EDD" w:rsidRDefault="006362B0" w:rsidP="0031279C">
            <w:pPr>
              <w:suppressAutoHyphens/>
              <w:snapToGrid w:val="0"/>
              <w:spacing w:after="0" w:line="240" w:lineRule="auto"/>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b/>
                <w:bCs/>
                <w:kern w:val="2"/>
                <w:lang w:val="uk-UA" w:eastAsia="zh-CN"/>
              </w:rPr>
              <w:lastRenderedPageBreak/>
              <w:t>5. Дії замовника при відмові переможця торгів підписати договір про закупівлю</w:t>
            </w:r>
          </w:p>
        </w:tc>
        <w:tc>
          <w:tcPr>
            <w:tcW w:w="7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2B0" w:rsidRPr="003A2EDD" w:rsidRDefault="006362B0" w:rsidP="0031279C">
            <w:pPr>
              <w:widowControl w:val="0"/>
              <w:spacing w:after="0" w:line="240" w:lineRule="auto"/>
              <w:jc w:val="both"/>
              <w:textAlignment w:val="baseline"/>
              <w:rPr>
                <w:rFonts w:ascii="Times New Roman" w:eastAsia="Times New Roman" w:hAnsi="Times New Roman" w:cs="Times New Roman"/>
                <w:kern w:val="2"/>
                <w:lang w:val="uk-UA" w:eastAsia="zh-CN"/>
              </w:rPr>
            </w:pPr>
            <w:r w:rsidRPr="003A2EDD">
              <w:rPr>
                <w:rFonts w:ascii="Times New Roman" w:eastAsia="Times New Roman" w:hAnsi="Times New Roman" w:cs="Times New Roman"/>
                <w:kern w:val="2"/>
                <w:lang w:val="uk-UA" w:eastAsia="zh-CN"/>
              </w:rPr>
              <w:t>У разі відмови переможця процедури закупівлі від підписання договору про закупівлю відповідно до вимог тендерної документації, не</w:t>
            </w:r>
            <w:r>
              <w:rPr>
                <w:rFonts w:ascii="Times New Roman" w:eastAsia="Times New Roman" w:hAnsi="Times New Roman" w:cs="Times New Roman"/>
                <w:kern w:val="2"/>
                <w:lang w:val="uk-UA" w:eastAsia="zh-CN"/>
              </w:rPr>
              <w:t xml:space="preserve"> </w:t>
            </w:r>
            <w:r w:rsidRPr="003A2EDD">
              <w:rPr>
                <w:rFonts w:ascii="Times New Roman" w:eastAsia="Times New Roman" w:hAnsi="Times New Roman" w:cs="Times New Roman"/>
                <w:kern w:val="2"/>
                <w:lang w:val="uk-UA" w:eastAsia="zh-CN"/>
              </w:rPr>
              <w:t xml:space="preserve">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A2EDD">
              <w:rPr>
                <w:rFonts w:ascii="Times New Roman" w:eastAsia="Times New Roman" w:hAnsi="Times New Roman" w:cs="Times New Roman"/>
                <w:kern w:val="2"/>
                <w:lang w:val="uk-UA"/>
              </w:rPr>
              <w:t>та пунктом 46 Особливостей.</w:t>
            </w:r>
          </w:p>
        </w:tc>
      </w:tr>
      <w:tr w:rsidR="006362B0" w:rsidRPr="003A2EDD" w:rsidTr="0031279C">
        <w:trPr>
          <w:gridAfter w:val="1"/>
          <w:wAfter w:w="5954" w:type="dxa"/>
          <w:trHeight w:val="558"/>
        </w:trPr>
        <w:tc>
          <w:tcPr>
            <w:tcW w:w="2694" w:type="dxa"/>
            <w:tcBorders>
              <w:top w:val="single" w:sz="4" w:space="0" w:color="000000"/>
              <w:left w:val="single" w:sz="4" w:space="0" w:color="000000"/>
              <w:bottom w:val="single" w:sz="4" w:space="0" w:color="000000"/>
            </w:tcBorders>
            <w:shd w:val="clear" w:color="auto" w:fill="auto"/>
          </w:tcPr>
          <w:p w:rsidR="006362B0" w:rsidRPr="003A2EDD" w:rsidRDefault="006362B0" w:rsidP="0031279C">
            <w:pPr>
              <w:widowControl w:val="0"/>
              <w:suppressAutoHyphens/>
              <w:spacing w:after="0" w:line="240" w:lineRule="auto"/>
              <w:ind w:right="113"/>
              <w:textAlignment w:val="baseline"/>
              <w:rPr>
                <w:rFonts w:ascii="Times New Roman" w:eastAsia="Arial" w:hAnsi="Times New Roman" w:cs="Times New Roman"/>
                <w:color w:val="000000"/>
                <w:kern w:val="2"/>
                <w:lang w:eastAsia="zh-CN"/>
              </w:rPr>
            </w:pPr>
            <w:r w:rsidRPr="003A2EDD">
              <w:rPr>
                <w:rFonts w:ascii="Times New Roman" w:eastAsia="Times New Roman" w:hAnsi="Times New Roman" w:cs="Times New Roman"/>
                <w:b/>
                <w:color w:val="000000"/>
                <w:kern w:val="2"/>
                <w:shd w:val="clear" w:color="auto" w:fill="FFFFFF"/>
                <w:lang w:val="uk-UA" w:eastAsia="zh-CN"/>
              </w:rPr>
              <w:t>6. Забезпечення виконання договору про закупівлю</w:t>
            </w:r>
          </w:p>
        </w:tc>
        <w:tc>
          <w:tcPr>
            <w:tcW w:w="7074" w:type="dxa"/>
            <w:tcBorders>
              <w:top w:val="single" w:sz="4" w:space="0" w:color="000000"/>
              <w:left w:val="single" w:sz="4" w:space="0" w:color="000000"/>
              <w:bottom w:val="single" w:sz="4" w:space="0" w:color="000000"/>
              <w:right w:val="single" w:sz="4" w:space="0" w:color="000000"/>
            </w:tcBorders>
            <w:shd w:val="clear" w:color="auto" w:fill="auto"/>
          </w:tcPr>
          <w:p w:rsidR="006362B0" w:rsidRPr="003A2EDD" w:rsidRDefault="006362B0" w:rsidP="0031279C">
            <w:pPr>
              <w:snapToGrid w:val="0"/>
              <w:spacing w:before="280" w:after="0" w:line="240" w:lineRule="auto"/>
              <w:jc w:val="both"/>
              <w:textAlignment w:val="baseline"/>
              <w:rPr>
                <w:rFonts w:ascii="Times New Roman" w:eastAsia="Times New Roman" w:hAnsi="Times New Roman" w:cs="Times New Roman"/>
                <w:kern w:val="2"/>
                <w:lang w:val="uk-UA" w:eastAsia="zh-CN"/>
              </w:rPr>
            </w:pPr>
            <w:r w:rsidRPr="003A2EDD">
              <w:rPr>
                <w:rFonts w:ascii="Times New Roman" w:eastAsia="Times New Roman" w:hAnsi="Times New Roman" w:cs="Times New Roman"/>
                <w:kern w:val="2"/>
                <w:lang w:val="uk-UA" w:eastAsia="zh-CN"/>
              </w:rPr>
              <w:t>Не вимагається.</w:t>
            </w:r>
          </w:p>
        </w:tc>
      </w:tr>
      <w:tr w:rsidR="006362B0" w:rsidRPr="003A2EDD" w:rsidTr="0031279C">
        <w:trPr>
          <w:gridAfter w:val="1"/>
          <w:wAfter w:w="5954" w:type="dxa"/>
          <w:trHeight w:val="55"/>
        </w:trPr>
        <w:tc>
          <w:tcPr>
            <w:tcW w:w="2694" w:type="dxa"/>
            <w:tcBorders>
              <w:top w:val="single" w:sz="4" w:space="0" w:color="000000"/>
              <w:left w:val="single" w:sz="4" w:space="0" w:color="000000"/>
              <w:bottom w:val="single" w:sz="4" w:space="0" w:color="000000"/>
            </w:tcBorders>
            <w:shd w:val="clear" w:color="auto" w:fill="auto"/>
          </w:tcPr>
          <w:p w:rsidR="006362B0" w:rsidRPr="003A2EDD" w:rsidRDefault="006362B0" w:rsidP="0031279C">
            <w:pPr>
              <w:widowControl w:val="0"/>
              <w:suppressAutoHyphens/>
              <w:spacing w:after="0" w:line="240" w:lineRule="auto"/>
              <w:ind w:right="113"/>
              <w:textAlignment w:val="baseline"/>
              <w:rPr>
                <w:rFonts w:ascii="Times New Roman" w:eastAsia="Arial" w:hAnsi="Times New Roman" w:cs="Times New Roman"/>
                <w:color w:val="000000"/>
                <w:kern w:val="2"/>
                <w:lang w:eastAsia="zh-CN"/>
              </w:rPr>
            </w:pPr>
            <w:r w:rsidRPr="003A2EDD">
              <w:rPr>
                <w:rFonts w:ascii="Times New Roman" w:eastAsia="Times New Roman" w:hAnsi="Times New Roman" w:cs="Times New Roman"/>
                <w:b/>
                <w:color w:val="000000"/>
                <w:kern w:val="2"/>
                <w:shd w:val="clear" w:color="auto" w:fill="FFFFFF"/>
                <w:lang w:val="uk-UA" w:eastAsia="zh-CN"/>
              </w:rPr>
              <w:t>7. Інша інформація</w:t>
            </w:r>
          </w:p>
        </w:tc>
        <w:tc>
          <w:tcPr>
            <w:tcW w:w="7074" w:type="dxa"/>
            <w:tcBorders>
              <w:top w:val="single" w:sz="4" w:space="0" w:color="000000"/>
              <w:left w:val="single" w:sz="4" w:space="0" w:color="000000"/>
              <w:bottom w:val="single" w:sz="4" w:space="0" w:color="000000"/>
              <w:right w:val="single" w:sz="4" w:space="0" w:color="000000"/>
            </w:tcBorders>
            <w:shd w:val="clear" w:color="auto" w:fill="auto"/>
          </w:tcPr>
          <w:p w:rsidR="00FA68F6" w:rsidRPr="003A2EDD" w:rsidRDefault="00FA68F6" w:rsidP="00FA68F6">
            <w:pPr>
              <w:shd w:val="clear" w:color="auto" w:fill="FFFFFF"/>
              <w:suppressAutoHyphens/>
              <w:spacing w:after="0" w:line="0" w:lineRule="atLeast"/>
              <w:jc w:val="both"/>
              <w:textAlignment w:val="baseline"/>
              <w:rPr>
                <w:rFonts w:ascii="Times New Roman" w:eastAsia="Calibri" w:hAnsi="Times New Roman" w:cs="Times New Roman"/>
                <w:strike/>
                <w:kern w:val="2"/>
                <w:highlight w:val="yellow"/>
                <w:lang w:val="uk-UA" w:eastAsia="zh-CN"/>
              </w:rPr>
            </w:pPr>
            <w:r w:rsidRPr="003A2EDD">
              <w:rPr>
                <w:rFonts w:ascii="Times New Roman" w:eastAsia="Calibri" w:hAnsi="Times New Roman" w:cs="Times New Roman"/>
                <w:kern w:val="2"/>
                <w:lang w:val="uk-UA" w:eastAsia="uk-UA"/>
              </w:rPr>
              <w:t xml:space="preserve">Під час зберігання в складських приміщеннях учасника закупівлі продуктів харчових; їх навантаження та розвантаження; перевезення, тощо, а також під час надання послуг вихованцям Замовника повинні застосовуватися заходи із захисту довкілля та дотримуватися вимоги, передбачені Законом України «Про охорону навколишнього середовища» іншими нормативно-правовими актами. </w:t>
            </w:r>
          </w:p>
          <w:p w:rsidR="00FA68F6" w:rsidRPr="003A2EDD" w:rsidRDefault="00FA68F6" w:rsidP="00FA68F6">
            <w:pPr>
              <w:suppressAutoHyphens/>
              <w:spacing w:after="0" w:line="0" w:lineRule="atLeast"/>
              <w:jc w:val="both"/>
              <w:textAlignment w:val="baseline"/>
              <w:rPr>
                <w:rFonts w:ascii="Times New Roman" w:eastAsia="Times New Roman" w:hAnsi="Times New Roman" w:cs="Times New Roman"/>
                <w:kern w:val="2"/>
                <w:lang w:eastAsia="zh-CN"/>
              </w:rPr>
            </w:pPr>
            <w:r w:rsidRPr="003A2EDD">
              <w:rPr>
                <w:rFonts w:ascii="Times New Roman" w:eastAsia="Times New Roman" w:hAnsi="Times New Roman" w:cs="Times New Roman"/>
                <w:color w:val="000000"/>
                <w:kern w:val="2"/>
                <w:lang w:val="uk-UA" w:eastAsia="zh-CN"/>
              </w:rPr>
              <w:t xml:space="preserve">Учасник  повинен у тендерній пропозиції надати гарантійний лист у довільній формі про забезпечення дотримання температурного  режиму протягом всього харчового ланцюга під час надання послуг за договором про закупівлю. </w:t>
            </w:r>
            <w:r w:rsidRPr="003A2EDD">
              <w:rPr>
                <w:rFonts w:ascii="Times New Roman" w:eastAsia="Times New Roman" w:hAnsi="Times New Roman" w:cs="Times New Roman"/>
                <w:kern w:val="2"/>
                <w:lang w:val="uk-UA" w:eastAsia="uk-UA"/>
              </w:rPr>
              <w:t>Тара і упаковка для зберігання та постачання продуктів харчових повинна бути від виробника, не пошкоджена, чиста, відповідати діючому екологічному, санітарно-гігієнічному законодавству, містити термін та умови придатності продуктів харчових, інші умови. Відтак, учасники закупівлі повинні письмово підтвердити/гарантувати дотримання вищезазначених вимог.</w:t>
            </w:r>
          </w:p>
          <w:p w:rsidR="006362B0" w:rsidRPr="003A2EDD" w:rsidRDefault="006362B0" w:rsidP="0031279C">
            <w:pPr>
              <w:suppressAutoHyphens/>
              <w:spacing w:after="0" w:line="284" w:lineRule="atLeast"/>
              <w:jc w:val="both"/>
              <w:textAlignment w:val="baseline"/>
              <w:rPr>
                <w:rFonts w:ascii="Times New Roman" w:eastAsia="Times New Roman" w:hAnsi="Times New Roman" w:cs="Times New Roman"/>
                <w:kern w:val="2"/>
                <w:lang w:eastAsia="zh-CN"/>
              </w:rPr>
            </w:pPr>
            <w:proofErr w:type="spellStart"/>
            <w:r w:rsidRPr="003A2EDD">
              <w:rPr>
                <w:rFonts w:ascii="Times New Roman" w:eastAsia="SimSun" w:hAnsi="Times New Roman" w:cs="Times New Roman"/>
                <w:b/>
                <w:bCs/>
                <w:i/>
                <w:iCs/>
                <w:color w:val="000000"/>
                <w:kern w:val="2"/>
                <w:lang w:eastAsia="zh-CN"/>
              </w:rPr>
              <w:t>Замовник</w:t>
            </w:r>
            <w:proofErr w:type="spellEnd"/>
            <w:r w:rsidRPr="003A2EDD">
              <w:rPr>
                <w:rFonts w:ascii="Times New Roman" w:eastAsia="SimSun" w:hAnsi="Times New Roman" w:cs="Times New Roman"/>
                <w:b/>
                <w:bCs/>
                <w:i/>
                <w:iCs/>
                <w:color w:val="000000"/>
                <w:kern w:val="2"/>
                <w:lang w:eastAsia="zh-CN"/>
              </w:rPr>
              <w:t xml:space="preserve"> </w:t>
            </w:r>
            <w:proofErr w:type="spellStart"/>
            <w:r w:rsidRPr="003A2EDD">
              <w:rPr>
                <w:rFonts w:ascii="Times New Roman" w:eastAsia="SimSun" w:hAnsi="Times New Roman" w:cs="Times New Roman"/>
                <w:b/>
                <w:bCs/>
                <w:i/>
                <w:iCs/>
                <w:color w:val="000000"/>
                <w:kern w:val="2"/>
                <w:lang w:eastAsia="zh-CN"/>
              </w:rPr>
              <w:t>має</w:t>
            </w:r>
            <w:proofErr w:type="spellEnd"/>
            <w:r w:rsidRPr="003A2EDD">
              <w:rPr>
                <w:rFonts w:ascii="Times New Roman" w:eastAsia="SimSun" w:hAnsi="Times New Roman" w:cs="Times New Roman"/>
                <w:b/>
                <w:bCs/>
                <w:i/>
                <w:iCs/>
                <w:color w:val="000000"/>
                <w:kern w:val="2"/>
                <w:lang w:eastAsia="zh-CN"/>
              </w:rPr>
              <w:t xml:space="preserve"> право </w:t>
            </w:r>
            <w:proofErr w:type="spellStart"/>
            <w:r w:rsidRPr="003A2EDD">
              <w:rPr>
                <w:rFonts w:ascii="Times New Roman" w:eastAsia="SimSun" w:hAnsi="Times New Roman" w:cs="Times New Roman"/>
                <w:b/>
                <w:bCs/>
                <w:i/>
                <w:iCs/>
                <w:color w:val="000000"/>
                <w:kern w:val="2"/>
                <w:lang w:eastAsia="zh-CN"/>
              </w:rPr>
              <w:t>передавати</w:t>
            </w:r>
            <w:proofErr w:type="spellEnd"/>
            <w:r w:rsidRPr="003A2EDD">
              <w:rPr>
                <w:rFonts w:ascii="Times New Roman" w:eastAsia="SimSun" w:hAnsi="Times New Roman" w:cs="Times New Roman"/>
                <w:b/>
                <w:bCs/>
                <w:i/>
                <w:iCs/>
                <w:color w:val="000000"/>
                <w:kern w:val="2"/>
                <w:lang w:eastAsia="zh-CN"/>
              </w:rPr>
              <w:t xml:space="preserve"> </w:t>
            </w:r>
            <w:proofErr w:type="spellStart"/>
            <w:r w:rsidRPr="003A2EDD">
              <w:rPr>
                <w:rFonts w:ascii="Times New Roman" w:eastAsia="SimSun" w:hAnsi="Times New Roman" w:cs="Times New Roman"/>
                <w:b/>
                <w:bCs/>
                <w:i/>
                <w:iCs/>
                <w:color w:val="000000"/>
                <w:kern w:val="2"/>
                <w:lang w:eastAsia="zh-CN"/>
              </w:rPr>
              <w:t>Виконавцю</w:t>
            </w:r>
            <w:proofErr w:type="spellEnd"/>
            <w:r w:rsidRPr="003A2EDD">
              <w:rPr>
                <w:rFonts w:ascii="Times New Roman" w:eastAsia="SimSun" w:hAnsi="Times New Roman" w:cs="Times New Roman"/>
                <w:b/>
                <w:bCs/>
                <w:i/>
                <w:iCs/>
                <w:color w:val="000000"/>
                <w:kern w:val="2"/>
                <w:lang w:eastAsia="zh-CN"/>
              </w:rPr>
              <w:t xml:space="preserve"> </w:t>
            </w:r>
            <w:proofErr w:type="spellStart"/>
            <w:r w:rsidRPr="003A2EDD">
              <w:rPr>
                <w:rFonts w:ascii="Times New Roman" w:eastAsia="SimSun" w:hAnsi="Times New Roman" w:cs="Times New Roman"/>
                <w:b/>
                <w:bCs/>
                <w:i/>
                <w:iCs/>
                <w:color w:val="000000"/>
                <w:kern w:val="2"/>
                <w:lang w:eastAsia="zh-CN"/>
              </w:rPr>
              <w:t>продукцію</w:t>
            </w:r>
            <w:proofErr w:type="spellEnd"/>
            <w:r w:rsidRPr="003A2EDD">
              <w:rPr>
                <w:rFonts w:ascii="Times New Roman" w:eastAsia="SimSun" w:hAnsi="Times New Roman" w:cs="Times New Roman"/>
                <w:b/>
                <w:bCs/>
                <w:i/>
                <w:iCs/>
                <w:color w:val="000000"/>
                <w:kern w:val="2"/>
                <w:lang w:eastAsia="zh-CN"/>
              </w:rPr>
              <w:t xml:space="preserve"> </w:t>
            </w:r>
            <w:proofErr w:type="spellStart"/>
            <w:r w:rsidRPr="003A2EDD">
              <w:rPr>
                <w:rFonts w:ascii="Times New Roman" w:eastAsia="SimSun" w:hAnsi="Times New Roman" w:cs="Times New Roman"/>
                <w:b/>
                <w:bCs/>
                <w:i/>
                <w:iCs/>
                <w:color w:val="000000"/>
                <w:kern w:val="2"/>
                <w:lang w:eastAsia="zh-CN"/>
              </w:rPr>
              <w:t>власного</w:t>
            </w:r>
            <w:proofErr w:type="spellEnd"/>
            <w:r w:rsidRPr="003A2EDD">
              <w:rPr>
                <w:rFonts w:ascii="Times New Roman" w:eastAsia="SimSun" w:hAnsi="Times New Roman" w:cs="Times New Roman"/>
                <w:b/>
                <w:bCs/>
                <w:i/>
                <w:iCs/>
                <w:color w:val="000000"/>
                <w:kern w:val="2"/>
                <w:lang w:eastAsia="zh-CN"/>
              </w:rPr>
              <w:t xml:space="preserve"> </w:t>
            </w:r>
            <w:proofErr w:type="spellStart"/>
            <w:r w:rsidRPr="003A2EDD">
              <w:rPr>
                <w:rFonts w:ascii="Times New Roman" w:eastAsia="SimSun" w:hAnsi="Times New Roman" w:cs="Times New Roman"/>
                <w:b/>
                <w:bCs/>
                <w:i/>
                <w:iCs/>
                <w:color w:val="000000"/>
                <w:kern w:val="2"/>
                <w:lang w:eastAsia="zh-CN"/>
              </w:rPr>
              <w:t>виробництва</w:t>
            </w:r>
            <w:proofErr w:type="spellEnd"/>
            <w:r w:rsidRPr="003A2EDD">
              <w:rPr>
                <w:rFonts w:ascii="Times New Roman" w:eastAsia="SimSun" w:hAnsi="Times New Roman" w:cs="Times New Roman"/>
                <w:b/>
                <w:bCs/>
                <w:i/>
                <w:iCs/>
                <w:color w:val="000000"/>
                <w:kern w:val="2"/>
                <w:lang w:eastAsia="zh-CN"/>
              </w:rPr>
              <w:t xml:space="preserve"> за </w:t>
            </w:r>
            <w:proofErr w:type="spellStart"/>
            <w:r w:rsidRPr="003A2EDD">
              <w:rPr>
                <w:rFonts w:ascii="Times New Roman" w:eastAsia="SimSun" w:hAnsi="Times New Roman" w:cs="Times New Roman"/>
                <w:b/>
                <w:bCs/>
                <w:i/>
                <w:iCs/>
                <w:color w:val="000000"/>
                <w:kern w:val="2"/>
                <w:lang w:eastAsia="zh-CN"/>
              </w:rPr>
              <w:t>умови</w:t>
            </w:r>
            <w:proofErr w:type="spellEnd"/>
            <w:r w:rsidRPr="003A2EDD">
              <w:rPr>
                <w:rFonts w:ascii="Times New Roman" w:eastAsia="SimSun" w:hAnsi="Times New Roman" w:cs="Times New Roman"/>
                <w:b/>
                <w:bCs/>
                <w:i/>
                <w:iCs/>
                <w:color w:val="000000"/>
                <w:kern w:val="2"/>
                <w:lang w:eastAsia="zh-CN"/>
              </w:rPr>
              <w:t xml:space="preserve"> </w:t>
            </w:r>
            <w:proofErr w:type="spellStart"/>
            <w:r w:rsidRPr="003A2EDD">
              <w:rPr>
                <w:rFonts w:ascii="Times New Roman" w:eastAsia="SimSun" w:hAnsi="Times New Roman" w:cs="Times New Roman"/>
                <w:b/>
                <w:bCs/>
                <w:i/>
                <w:iCs/>
                <w:color w:val="000000"/>
                <w:kern w:val="2"/>
                <w:lang w:eastAsia="zh-CN"/>
              </w:rPr>
              <w:t>наявності</w:t>
            </w:r>
            <w:proofErr w:type="spellEnd"/>
            <w:r w:rsidRPr="003A2EDD">
              <w:rPr>
                <w:rFonts w:ascii="Times New Roman" w:eastAsia="SimSun" w:hAnsi="Times New Roman" w:cs="Times New Roman"/>
                <w:b/>
                <w:bCs/>
                <w:i/>
                <w:iCs/>
                <w:color w:val="000000"/>
                <w:kern w:val="2"/>
                <w:lang w:eastAsia="zh-CN"/>
              </w:rPr>
              <w:t xml:space="preserve"> </w:t>
            </w:r>
            <w:proofErr w:type="spellStart"/>
            <w:r w:rsidRPr="003A2EDD">
              <w:rPr>
                <w:rFonts w:ascii="Times New Roman" w:eastAsia="SimSun" w:hAnsi="Times New Roman" w:cs="Times New Roman"/>
                <w:b/>
                <w:bCs/>
                <w:i/>
                <w:iCs/>
                <w:color w:val="000000"/>
                <w:kern w:val="2"/>
                <w:lang w:eastAsia="zh-CN"/>
              </w:rPr>
              <w:t>належним</w:t>
            </w:r>
            <w:proofErr w:type="spellEnd"/>
            <w:r w:rsidRPr="003A2EDD">
              <w:rPr>
                <w:rFonts w:ascii="Times New Roman" w:eastAsia="SimSun" w:hAnsi="Times New Roman" w:cs="Times New Roman"/>
                <w:b/>
                <w:bCs/>
                <w:i/>
                <w:iCs/>
                <w:color w:val="000000"/>
                <w:kern w:val="2"/>
                <w:lang w:eastAsia="zh-CN"/>
              </w:rPr>
              <w:t xml:space="preserve"> чином </w:t>
            </w:r>
            <w:proofErr w:type="spellStart"/>
            <w:r w:rsidRPr="003A2EDD">
              <w:rPr>
                <w:rFonts w:ascii="Times New Roman" w:eastAsia="SimSun" w:hAnsi="Times New Roman" w:cs="Times New Roman"/>
                <w:b/>
                <w:bCs/>
                <w:i/>
                <w:iCs/>
                <w:color w:val="000000"/>
                <w:kern w:val="2"/>
                <w:lang w:eastAsia="zh-CN"/>
              </w:rPr>
              <w:t>оформлених</w:t>
            </w:r>
            <w:proofErr w:type="spellEnd"/>
            <w:r w:rsidRPr="003A2EDD">
              <w:rPr>
                <w:rFonts w:ascii="Times New Roman" w:eastAsia="SimSun" w:hAnsi="Times New Roman" w:cs="Times New Roman"/>
                <w:b/>
                <w:bCs/>
                <w:i/>
                <w:iCs/>
                <w:color w:val="000000"/>
                <w:kern w:val="2"/>
                <w:lang w:eastAsia="zh-CN"/>
              </w:rPr>
              <w:t xml:space="preserve"> </w:t>
            </w:r>
            <w:proofErr w:type="spellStart"/>
            <w:r w:rsidRPr="003A2EDD">
              <w:rPr>
                <w:rFonts w:ascii="Times New Roman" w:eastAsia="SimSun" w:hAnsi="Times New Roman" w:cs="Times New Roman"/>
                <w:b/>
                <w:bCs/>
                <w:i/>
                <w:iCs/>
                <w:color w:val="000000"/>
                <w:kern w:val="2"/>
                <w:lang w:eastAsia="zh-CN"/>
              </w:rPr>
              <w:t>документів</w:t>
            </w:r>
            <w:proofErr w:type="spellEnd"/>
            <w:r w:rsidRPr="003A2EDD">
              <w:rPr>
                <w:rFonts w:ascii="Times New Roman" w:eastAsia="SimSun" w:hAnsi="Times New Roman" w:cs="Times New Roman"/>
                <w:b/>
                <w:bCs/>
                <w:i/>
                <w:iCs/>
                <w:color w:val="000000"/>
                <w:kern w:val="2"/>
                <w:lang w:eastAsia="zh-CN"/>
              </w:rPr>
              <w:t xml:space="preserve">, </w:t>
            </w:r>
            <w:proofErr w:type="spellStart"/>
            <w:r w:rsidRPr="003A2EDD">
              <w:rPr>
                <w:rFonts w:ascii="Times New Roman" w:eastAsia="SimSun" w:hAnsi="Times New Roman" w:cs="Times New Roman"/>
                <w:b/>
                <w:bCs/>
                <w:i/>
                <w:iCs/>
                <w:color w:val="000000"/>
                <w:kern w:val="2"/>
                <w:lang w:eastAsia="zh-CN"/>
              </w:rPr>
              <w:t>які</w:t>
            </w:r>
            <w:proofErr w:type="spellEnd"/>
            <w:r w:rsidRPr="003A2EDD">
              <w:rPr>
                <w:rFonts w:ascii="Times New Roman" w:eastAsia="SimSun" w:hAnsi="Times New Roman" w:cs="Times New Roman"/>
                <w:b/>
                <w:bCs/>
                <w:i/>
                <w:iCs/>
                <w:color w:val="000000"/>
                <w:kern w:val="2"/>
                <w:lang w:eastAsia="zh-CN"/>
              </w:rPr>
              <w:t xml:space="preserve"> </w:t>
            </w:r>
            <w:proofErr w:type="spellStart"/>
            <w:proofErr w:type="gramStart"/>
            <w:r w:rsidRPr="003A2EDD">
              <w:rPr>
                <w:rFonts w:ascii="Times New Roman" w:eastAsia="SimSun" w:hAnsi="Times New Roman" w:cs="Times New Roman"/>
                <w:b/>
                <w:bCs/>
                <w:i/>
                <w:iCs/>
                <w:color w:val="000000"/>
                <w:kern w:val="2"/>
                <w:lang w:eastAsia="zh-CN"/>
              </w:rPr>
              <w:t>п</w:t>
            </w:r>
            <w:proofErr w:type="gramEnd"/>
            <w:r w:rsidRPr="003A2EDD">
              <w:rPr>
                <w:rFonts w:ascii="Times New Roman" w:eastAsia="SimSun" w:hAnsi="Times New Roman" w:cs="Times New Roman"/>
                <w:b/>
                <w:bCs/>
                <w:i/>
                <w:iCs/>
                <w:color w:val="000000"/>
                <w:kern w:val="2"/>
                <w:lang w:eastAsia="zh-CN"/>
              </w:rPr>
              <w:t>ідтверджують</w:t>
            </w:r>
            <w:proofErr w:type="spellEnd"/>
            <w:r w:rsidRPr="003A2EDD">
              <w:rPr>
                <w:rFonts w:ascii="Times New Roman" w:eastAsia="SimSun" w:hAnsi="Times New Roman" w:cs="Times New Roman"/>
                <w:b/>
                <w:bCs/>
                <w:i/>
                <w:iCs/>
                <w:color w:val="000000"/>
                <w:kern w:val="2"/>
                <w:lang w:eastAsia="zh-CN"/>
              </w:rPr>
              <w:t xml:space="preserve"> </w:t>
            </w:r>
            <w:proofErr w:type="spellStart"/>
            <w:r w:rsidRPr="003A2EDD">
              <w:rPr>
                <w:rFonts w:ascii="Times New Roman" w:eastAsia="SimSun" w:hAnsi="Times New Roman" w:cs="Times New Roman"/>
                <w:b/>
                <w:bCs/>
                <w:i/>
                <w:iCs/>
                <w:color w:val="000000"/>
                <w:kern w:val="2"/>
                <w:lang w:eastAsia="zh-CN"/>
              </w:rPr>
              <w:t>якість</w:t>
            </w:r>
            <w:proofErr w:type="spellEnd"/>
            <w:r w:rsidRPr="003A2EDD">
              <w:rPr>
                <w:rFonts w:ascii="Times New Roman" w:eastAsia="SimSun" w:hAnsi="Times New Roman" w:cs="Times New Roman"/>
                <w:b/>
                <w:bCs/>
                <w:i/>
                <w:iCs/>
                <w:color w:val="000000"/>
                <w:kern w:val="2"/>
                <w:lang w:eastAsia="zh-CN"/>
              </w:rPr>
              <w:t xml:space="preserve"> та </w:t>
            </w:r>
            <w:proofErr w:type="spellStart"/>
            <w:r w:rsidRPr="003A2EDD">
              <w:rPr>
                <w:rFonts w:ascii="Times New Roman" w:eastAsia="SimSun" w:hAnsi="Times New Roman" w:cs="Times New Roman"/>
                <w:b/>
                <w:bCs/>
                <w:i/>
                <w:iCs/>
                <w:color w:val="000000"/>
                <w:kern w:val="2"/>
                <w:lang w:eastAsia="zh-CN"/>
              </w:rPr>
              <w:t>відповідність</w:t>
            </w:r>
            <w:proofErr w:type="spellEnd"/>
            <w:r w:rsidRPr="003A2EDD">
              <w:rPr>
                <w:rFonts w:ascii="Times New Roman" w:eastAsia="SimSun" w:hAnsi="Times New Roman" w:cs="Times New Roman"/>
                <w:b/>
                <w:bCs/>
                <w:i/>
                <w:iCs/>
                <w:color w:val="000000"/>
                <w:kern w:val="2"/>
                <w:lang w:eastAsia="zh-CN"/>
              </w:rPr>
              <w:t xml:space="preserve"> </w:t>
            </w:r>
            <w:proofErr w:type="spellStart"/>
            <w:r w:rsidRPr="003A2EDD">
              <w:rPr>
                <w:rFonts w:ascii="Times New Roman" w:eastAsia="SimSun" w:hAnsi="Times New Roman" w:cs="Times New Roman"/>
                <w:b/>
                <w:bCs/>
                <w:i/>
                <w:iCs/>
                <w:color w:val="000000"/>
                <w:kern w:val="2"/>
                <w:lang w:eastAsia="zh-CN"/>
              </w:rPr>
              <w:t>продукції</w:t>
            </w:r>
            <w:proofErr w:type="spellEnd"/>
            <w:r w:rsidRPr="003A2EDD">
              <w:rPr>
                <w:rFonts w:ascii="Times New Roman" w:eastAsia="SimSun" w:hAnsi="Times New Roman" w:cs="Times New Roman"/>
                <w:b/>
                <w:bCs/>
                <w:i/>
                <w:iCs/>
                <w:color w:val="000000"/>
                <w:kern w:val="2"/>
                <w:lang w:eastAsia="zh-CN"/>
              </w:rPr>
              <w:t xml:space="preserve"> </w:t>
            </w:r>
            <w:proofErr w:type="spellStart"/>
            <w:r w:rsidRPr="003A2EDD">
              <w:rPr>
                <w:rFonts w:ascii="Times New Roman" w:eastAsia="SimSun" w:hAnsi="Times New Roman" w:cs="Times New Roman"/>
                <w:b/>
                <w:bCs/>
                <w:i/>
                <w:iCs/>
                <w:color w:val="000000"/>
                <w:kern w:val="2"/>
                <w:lang w:eastAsia="zh-CN"/>
              </w:rPr>
              <w:t>згідно</w:t>
            </w:r>
            <w:proofErr w:type="spellEnd"/>
            <w:r w:rsidRPr="003A2EDD">
              <w:rPr>
                <w:rFonts w:ascii="Times New Roman" w:eastAsia="SimSun" w:hAnsi="Times New Roman" w:cs="Times New Roman"/>
                <w:b/>
                <w:bCs/>
                <w:i/>
                <w:iCs/>
                <w:color w:val="000000"/>
                <w:kern w:val="2"/>
                <w:lang w:eastAsia="zh-CN"/>
              </w:rPr>
              <w:t xml:space="preserve"> </w:t>
            </w:r>
            <w:proofErr w:type="spellStart"/>
            <w:r w:rsidRPr="003A2EDD">
              <w:rPr>
                <w:rFonts w:ascii="Times New Roman" w:eastAsia="SimSun" w:hAnsi="Times New Roman" w:cs="Times New Roman"/>
                <w:b/>
                <w:bCs/>
                <w:i/>
                <w:iCs/>
                <w:color w:val="000000"/>
                <w:kern w:val="2"/>
                <w:lang w:eastAsia="zh-CN"/>
              </w:rPr>
              <w:t>вимог</w:t>
            </w:r>
            <w:proofErr w:type="spellEnd"/>
            <w:r w:rsidRPr="003A2EDD">
              <w:rPr>
                <w:rFonts w:ascii="Times New Roman" w:eastAsia="SimSun" w:hAnsi="Times New Roman" w:cs="Times New Roman"/>
                <w:b/>
                <w:bCs/>
                <w:i/>
                <w:iCs/>
                <w:color w:val="000000"/>
                <w:kern w:val="2"/>
                <w:lang w:eastAsia="zh-CN"/>
              </w:rPr>
              <w:t xml:space="preserve"> чинного </w:t>
            </w:r>
            <w:proofErr w:type="spellStart"/>
            <w:r w:rsidRPr="003A2EDD">
              <w:rPr>
                <w:rFonts w:ascii="Times New Roman" w:eastAsia="SimSun" w:hAnsi="Times New Roman" w:cs="Times New Roman"/>
                <w:b/>
                <w:bCs/>
                <w:i/>
                <w:iCs/>
                <w:color w:val="000000"/>
                <w:kern w:val="2"/>
                <w:lang w:eastAsia="zh-CN"/>
              </w:rPr>
              <w:t>законодавства</w:t>
            </w:r>
            <w:proofErr w:type="spellEnd"/>
            <w:r w:rsidRPr="003A2EDD">
              <w:rPr>
                <w:rFonts w:ascii="Times New Roman" w:eastAsia="SimSun" w:hAnsi="Times New Roman" w:cs="Times New Roman"/>
                <w:b/>
                <w:bCs/>
                <w:i/>
                <w:iCs/>
                <w:color w:val="000000"/>
                <w:kern w:val="2"/>
                <w:lang w:eastAsia="zh-CN"/>
              </w:rPr>
              <w:t xml:space="preserve">. </w:t>
            </w:r>
            <w:proofErr w:type="spellStart"/>
            <w:r w:rsidRPr="003A2EDD">
              <w:rPr>
                <w:rFonts w:ascii="Times New Roman" w:eastAsia="SimSun" w:hAnsi="Times New Roman" w:cs="Times New Roman"/>
                <w:b/>
                <w:bCs/>
                <w:i/>
                <w:iCs/>
                <w:color w:val="000000"/>
                <w:kern w:val="2"/>
                <w:lang w:eastAsia="zh-CN"/>
              </w:rPr>
              <w:t>Примірний</w:t>
            </w:r>
            <w:proofErr w:type="spellEnd"/>
            <w:r w:rsidRPr="003A2EDD">
              <w:rPr>
                <w:rFonts w:ascii="Times New Roman" w:eastAsia="SimSun" w:hAnsi="Times New Roman" w:cs="Times New Roman"/>
                <w:b/>
                <w:bCs/>
                <w:i/>
                <w:iCs/>
                <w:color w:val="000000"/>
                <w:kern w:val="2"/>
                <w:lang w:eastAsia="zh-CN"/>
              </w:rPr>
              <w:t xml:space="preserve"> </w:t>
            </w:r>
            <w:proofErr w:type="spellStart"/>
            <w:r w:rsidRPr="003A2EDD">
              <w:rPr>
                <w:rFonts w:ascii="Times New Roman" w:eastAsia="SimSun" w:hAnsi="Times New Roman" w:cs="Times New Roman"/>
                <w:b/>
                <w:bCs/>
                <w:i/>
                <w:iCs/>
                <w:color w:val="000000"/>
                <w:kern w:val="2"/>
                <w:lang w:eastAsia="zh-CN"/>
              </w:rPr>
              <w:t>перелік</w:t>
            </w:r>
            <w:proofErr w:type="spellEnd"/>
            <w:r w:rsidRPr="003A2EDD">
              <w:rPr>
                <w:rFonts w:ascii="Times New Roman" w:eastAsia="SimSun" w:hAnsi="Times New Roman" w:cs="Times New Roman"/>
                <w:b/>
                <w:bCs/>
                <w:i/>
                <w:iCs/>
                <w:color w:val="000000"/>
                <w:kern w:val="2"/>
                <w:lang w:eastAsia="zh-CN"/>
              </w:rPr>
              <w:t xml:space="preserve"> </w:t>
            </w:r>
            <w:proofErr w:type="spellStart"/>
            <w:r w:rsidRPr="003A2EDD">
              <w:rPr>
                <w:rFonts w:ascii="Times New Roman" w:eastAsia="SimSun" w:hAnsi="Times New Roman" w:cs="Times New Roman"/>
                <w:b/>
                <w:bCs/>
                <w:i/>
                <w:iCs/>
                <w:color w:val="000000"/>
                <w:kern w:val="2"/>
                <w:lang w:eastAsia="zh-CN"/>
              </w:rPr>
              <w:t>продукції</w:t>
            </w:r>
            <w:proofErr w:type="spellEnd"/>
            <w:r w:rsidRPr="003A2EDD">
              <w:rPr>
                <w:rFonts w:ascii="Times New Roman" w:eastAsia="SimSun" w:hAnsi="Times New Roman" w:cs="Times New Roman"/>
                <w:b/>
                <w:bCs/>
                <w:i/>
                <w:iCs/>
                <w:color w:val="000000"/>
                <w:kern w:val="2"/>
                <w:lang w:eastAsia="zh-CN"/>
              </w:rPr>
              <w:t xml:space="preserve"> </w:t>
            </w:r>
            <w:proofErr w:type="spellStart"/>
            <w:proofErr w:type="gramStart"/>
            <w:r w:rsidRPr="003A2EDD">
              <w:rPr>
                <w:rFonts w:ascii="Times New Roman" w:eastAsia="SimSun" w:hAnsi="Times New Roman" w:cs="Times New Roman"/>
                <w:b/>
                <w:bCs/>
                <w:i/>
                <w:iCs/>
                <w:color w:val="000000"/>
                <w:kern w:val="2"/>
                <w:lang w:eastAsia="zh-CN"/>
              </w:rPr>
              <w:t>п</w:t>
            </w:r>
            <w:proofErr w:type="gramEnd"/>
            <w:r w:rsidRPr="003A2EDD">
              <w:rPr>
                <w:rFonts w:ascii="Times New Roman" w:eastAsia="SimSun" w:hAnsi="Times New Roman" w:cs="Times New Roman"/>
                <w:b/>
                <w:bCs/>
                <w:i/>
                <w:iCs/>
                <w:color w:val="000000"/>
                <w:kern w:val="2"/>
                <w:lang w:eastAsia="zh-CN"/>
              </w:rPr>
              <w:t>ідсобного</w:t>
            </w:r>
            <w:proofErr w:type="spellEnd"/>
            <w:r w:rsidRPr="003A2EDD">
              <w:rPr>
                <w:rFonts w:ascii="Times New Roman" w:eastAsia="SimSun" w:hAnsi="Times New Roman" w:cs="Times New Roman"/>
                <w:b/>
                <w:bCs/>
                <w:i/>
                <w:iCs/>
                <w:color w:val="000000"/>
                <w:kern w:val="2"/>
                <w:lang w:eastAsia="zh-CN"/>
              </w:rPr>
              <w:t xml:space="preserve"> </w:t>
            </w:r>
            <w:proofErr w:type="spellStart"/>
            <w:r w:rsidRPr="003A2EDD">
              <w:rPr>
                <w:rFonts w:ascii="Times New Roman" w:eastAsia="SimSun" w:hAnsi="Times New Roman" w:cs="Times New Roman"/>
                <w:b/>
                <w:bCs/>
                <w:i/>
                <w:iCs/>
                <w:color w:val="000000"/>
                <w:kern w:val="2"/>
                <w:lang w:eastAsia="zh-CN"/>
              </w:rPr>
              <w:t>господарства</w:t>
            </w:r>
            <w:proofErr w:type="spellEnd"/>
            <w:r w:rsidRPr="003A2EDD">
              <w:rPr>
                <w:rFonts w:ascii="Times New Roman" w:eastAsia="SimSun" w:hAnsi="Times New Roman" w:cs="Times New Roman"/>
                <w:b/>
                <w:bCs/>
                <w:i/>
                <w:iCs/>
                <w:color w:val="000000"/>
                <w:kern w:val="2"/>
                <w:lang w:eastAsia="zh-CN"/>
              </w:rPr>
              <w:t xml:space="preserve"> </w:t>
            </w:r>
            <w:proofErr w:type="spellStart"/>
            <w:r w:rsidRPr="003A2EDD">
              <w:rPr>
                <w:rFonts w:ascii="Times New Roman" w:eastAsia="SimSun" w:hAnsi="Times New Roman" w:cs="Times New Roman"/>
                <w:b/>
                <w:bCs/>
                <w:i/>
                <w:iCs/>
                <w:color w:val="000000"/>
                <w:kern w:val="2"/>
                <w:lang w:eastAsia="zh-CN"/>
              </w:rPr>
              <w:t>Комунального</w:t>
            </w:r>
            <w:proofErr w:type="spellEnd"/>
            <w:r w:rsidRPr="003A2EDD">
              <w:rPr>
                <w:rFonts w:ascii="Times New Roman" w:eastAsia="SimSun" w:hAnsi="Times New Roman" w:cs="Times New Roman"/>
                <w:b/>
                <w:bCs/>
                <w:i/>
                <w:iCs/>
                <w:color w:val="000000"/>
                <w:kern w:val="2"/>
                <w:lang w:eastAsia="zh-CN"/>
              </w:rPr>
              <w:t xml:space="preserve"> закладу «</w:t>
            </w:r>
            <w:r>
              <w:rPr>
                <w:rFonts w:ascii="Times New Roman" w:eastAsia="SimSun" w:hAnsi="Times New Roman" w:cs="Times New Roman"/>
                <w:b/>
                <w:bCs/>
                <w:i/>
                <w:iCs/>
                <w:color w:val="000000"/>
                <w:kern w:val="2"/>
                <w:lang w:val="uk-UA" w:eastAsia="zh-CN"/>
              </w:rPr>
              <w:t>Криворізький психоневрологічний інтернат</w:t>
            </w:r>
            <w:r w:rsidRPr="003A2EDD">
              <w:rPr>
                <w:rFonts w:ascii="Times New Roman" w:eastAsia="SimSun" w:hAnsi="Times New Roman" w:cs="Times New Roman"/>
                <w:b/>
                <w:bCs/>
                <w:i/>
                <w:iCs/>
                <w:color w:val="000000"/>
                <w:kern w:val="2"/>
                <w:lang w:eastAsia="zh-CN"/>
              </w:rPr>
              <w:t xml:space="preserve">» </w:t>
            </w:r>
            <w:proofErr w:type="spellStart"/>
            <w:r w:rsidRPr="003A2EDD">
              <w:rPr>
                <w:rFonts w:ascii="Times New Roman" w:eastAsia="SimSun" w:hAnsi="Times New Roman" w:cs="Times New Roman"/>
                <w:b/>
                <w:bCs/>
                <w:i/>
                <w:iCs/>
                <w:color w:val="000000"/>
                <w:kern w:val="2"/>
                <w:lang w:eastAsia="zh-CN"/>
              </w:rPr>
              <w:t>Дніпропетровської</w:t>
            </w:r>
            <w:proofErr w:type="spellEnd"/>
            <w:r w:rsidRPr="003A2EDD">
              <w:rPr>
                <w:rFonts w:ascii="Times New Roman" w:eastAsia="SimSun" w:hAnsi="Times New Roman" w:cs="Times New Roman"/>
                <w:b/>
                <w:bCs/>
                <w:i/>
                <w:iCs/>
                <w:color w:val="000000"/>
                <w:kern w:val="2"/>
                <w:lang w:eastAsia="zh-CN"/>
              </w:rPr>
              <w:t xml:space="preserve"> </w:t>
            </w:r>
            <w:proofErr w:type="spellStart"/>
            <w:r w:rsidRPr="003A2EDD">
              <w:rPr>
                <w:rFonts w:ascii="Times New Roman" w:eastAsia="SimSun" w:hAnsi="Times New Roman" w:cs="Times New Roman"/>
                <w:b/>
                <w:bCs/>
                <w:i/>
                <w:iCs/>
                <w:color w:val="000000"/>
                <w:kern w:val="2"/>
                <w:lang w:eastAsia="zh-CN"/>
              </w:rPr>
              <w:t>обласної</w:t>
            </w:r>
            <w:proofErr w:type="spellEnd"/>
            <w:r w:rsidRPr="003A2EDD">
              <w:rPr>
                <w:rFonts w:ascii="Times New Roman" w:eastAsia="SimSun" w:hAnsi="Times New Roman" w:cs="Times New Roman"/>
                <w:b/>
                <w:bCs/>
                <w:i/>
                <w:iCs/>
                <w:color w:val="000000"/>
                <w:kern w:val="2"/>
                <w:lang w:eastAsia="zh-CN"/>
              </w:rPr>
              <w:t xml:space="preserve"> ради», </w:t>
            </w:r>
            <w:proofErr w:type="spellStart"/>
            <w:r w:rsidRPr="003A2EDD">
              <w:rPr>
                <w:rFonts w:ascii="Times New Roman" w:eastAsia="SimSun" w:hAnsi="Times New Roman" w:cs="Times New Roman"/>
                <w:b/>
                <w:bCs/>
                <w:i/>
                <w:iCs/>
                <w:color w:val="000000"/>
                <w:kern w:val="2"/>
                <w:lang w:eastAsia="zh-CN"/>
              </w:rPr>
              <w:t>які</w:t>
            </w:r>
            <w:proofErr w:type="spellEnd"/>
            <w:r w:rsidRPr="003A2EDD">
              <w:rPr>
                <w:rFonts w:ascii="Times New Roman" w:eastAsia="SimSun" w:hAnsi="Times New Roman" w:cs="Times New Roman"/>
                <w:b/>
                <w:bCs/>
                <w:i/>
                <w:iCs/>
                <w:color w:val="000000"/>
                <w:kern w:val="2"/>
                <w:lang w:eastAsia="zh-CN"/>
              </w:rPr>
              <w:t xml:space="preserve"> </w:t>
            </w:r>
            <w:proofErr w:type="spellStart"/>
            <w:r w:rsidRPr="003A2EDD">
              <w:rPr>
                <w:rFonts w:ascii="Times New Roman" w:eastAsia="SimSun" w:hAnsi="Times New Roman" w:cs="Times New Roman"/>
                <w:b/>
                <w:bCs/>
                <w:i/>
                <w:iCs/>
                <w:color w:val="000000"/>
                <w:kern w:val="2"/>
                <w:lang w:eastAsia="zh-CN"/>
              </w:rPr>
              <w:t>планується</w:t>
            </w:r>
            <w:proofErr w:type="spellEnd"/>
            <w:r w:rsidRPr="003A2EDD">
              <w:rPr>
                <w:rFonts w:ascii="Times New Roman" w:eastAsia="SimSun" w:hAnsi="Times New Roman" w:cs="Times New Roman"/>
                <w:b/>
                <w:bCs/>
                <w:i/>
                <w:iCs/>
                <w:color w:val="000000"/>
                <w:kern w:val="2"/>
                <w:lang w:eastAsia="zh-CN"/>
              </w:rPr>
              <w:t xml:space="preserve"> </w:t>
            </w:r>
            <w:proofErr w:type="spellStart"/>
            <w:r w:rsidRPr="003A2EDD">
              <w:rPr>
                <w:rFonts w:ascii="Times New Roman" w:eastAsia="SimSun" w:hAnsi="Times New Roman" w:cs="Times New Roman"/>
                <w:b/>
                <w:bCs/>
                <w:i/>
                <w:iCs/>
                <w:color w:val="000000"/>
                <w:kern w:val="2"/>
                <w:lang w:eastAsia="zh-CN"/>
              </w:rPr>
              <w:t>передати</w:t>
            </w:r>
            <w:proofErr w:type="spellEnd"/>
            <w:r w:rsidRPr="003A2EDD">
              <w:rPr>
                <w:rFonts w:ascii="Times New Roman" w:eastAsia="SimSun" w:hAnsi="Times New Roman" w:cs="Times New Roman"/>
                <w:b/>
                <w:bCs/>
                <w:i/>
                <w:iCs/>
                <w:color w:val="000000"/>
                <w:kern w:val="2"/>
                <w:lang w:eastAsia="zh-CN"/>
              </w:rPr>
              <w:t xml:space="preserve"> на </w:t>
            </w:r>
            <w:proofErr w:type="spellStart"/>
            <w:r w:rsidRPr="003A2EDD">
              <w:rPr>
                <w:rFonts w:ascii="Times New Roman" w:eastAsia="SimSun" w:hAnsi="Times New Roman" w:cs="Times New Roman"/>
                <w:b/>
                <w:bCs/>
                <w:i/>
                <w:iCs/>
                <w:color w:val="000000"/>
                <w:kern w:val="2"/>
                <w:lang w:eastAsia="zh-CN"/>
              </w:rPr>
              <w:t>харчування</w:t>
            </w:r>
            <w:proofErr w:type="spellEnd"/>
            <w:r w:rsidRPr="003A2EDD">
              <w:rPr>
                <w:rFonts w:ascii="Times New Roman" w:eastAsia="SimSun" w:hAnsi="Times New Roman" w:cs="Times New Roman"/>
                <w:b/>
                <w:bCs/>
                <w:i/>
                <w:iCs/>
                <w:color w:val="000000"/>
                <w:kern w:val="2"/>
                <w:lang w:eastAsia="zh-CN"/>
              </w:rPr>
              <w:t xml:space="preserve"> </w:t>
            </w:r>
            <w:proofErr w:type="spellStart"/>
            <w:r w:rsidRPr="003A2EDD">
              <w:rPr>
                <w:rFonts w:ascii="Times New Roman" w:eastAsia="SimSun" w:hAnsi="Times New Roman" w:cs="Times New Roman"/>
                <w:b/>
                <w:bCs/>
                <w:i/>
                <w:iCs/>
                <w:color w:val="000000"/>
                <w:kern w:val="2"/>
                <w:lang w:eastAsia="zh-CN"/>
              </w:rPr>
              <w:t>підопічних</w:t>
            </w:r>
            <w:proofErr w:type="spellEnd"/>
            <w:r w:rsidRPr="003A2EDD">
              <w:rPr>
                <w:rFonts w:ascii="Times New Roman" w:eastAsia="SimSun" w:hAnsi="Times New Roman" w:cs="Times New Roman"/>
                <w:b/>
                <w:bCs/>
                <w:i/>
                <w:iCs/>
                <w:color w:val="000000"/>
                <w:kern w:val="2"/>
                <w:lang w:eastAsia="zh-CN"/>
              </w:rPr>
              <w:t xml:space="preserve"> у 202</w:t>
            </w:r>
            <w:r w:rsidRPr="004746DD">
              <w:rPr>
                <w:rFonts w:ascii="Times New Roman" w:eastAsia="SimSun" w:hAnsi="Times New Roman" w:cs="Times New Roman"/>
                <w:b/>
                <w:bCs/>
                <w:i/>
                <w:iCs/>
                <w:color w:val="000000"/>
                <w:kern w:val="2"/>
                <w:lang w:val="uk-UA" w:eastAsia="zh-CN"/>
              </w:rPr>
              <w:t>4</w:t>
            </w:r>
            <w:r w:rsidRPr="003A2EDD">
              <w:rPr>
                <w:rFonts w:ascii="Times New Roman" w:eastAsia="SimSun" w:hAnsi="Times New Roman" w:cs="Times New Roman"/>
                <w:b/>
                <w:bCs/>
                <w:i/>
                <w:iCs/>
                <w:color w:val="000000"/>
                <w:kern w:val="2"/>
                <w:lang w:eastAsia="zh-CN"/>
              </w:rPr>
              <w:t xml:space="preserve"> </w:t>
            </w:r>
            <w:proofErr w:type="spellStart"/>
            <w:r w:rsidRPr="003A2EDD">
              <w:rPr>
                <w:rFonts w:ascii="Times New Roman" w:eastAsia="SimSun" w:hAnsi="Times New Roman" w:cs="Times New Roman"/>
                <w:b/>
                <w:bCs/>
                <w:i/>
                <w:iCs/>
                <w:color w:val="000000"/>
                <w:kern w:val="2"/>
                <w:lang w:eastAsia="zh-CN"/>
              </w:rPr>
              <w:t>роц</w:t>
            </w:r>
            <w:r>
              <w:rPr>
                <w:rFonts w:ascii="Times New Roman" w:eastAsia="SimSun" w:hAnsi="Times New Roman" w:cs="Times New Roman"/>
                <w:b/>
                <w:bCs/>
                <w:i/>
                <w:iCs/>
                <w:color w:val="000000"/>
                <w:kern w:val="2"/>
                <w:lang w:eastAsia="zh-CN"/>
              </w:rPr>
              <w:t>і</w:t>
            </w:r>
            <w:proofErr w:type="spellEnd"/>
            <w:r>
              <w:rPr>
                <w:rFonts w:ascii="Times New Roman" w:eastAsia="SimSun" w:hAnsi="Times New Roman" w:cs="Times New Roman"/>
                <w:b/>
                <w:bCs/>
                <w:i/>
                <w:iCs/>
                <w:color w:val="000000"/>
                <w:kern w:val="2"/>
                <w:lang w:eastAsia="zh-CN"/>
              </w:rPr>
              <w:t xml:space="preserve">., </w:t>
            </w:r>
            <w:proofErr w:type="spellStart"/>
            <w:r>
              <w:rPr>
                <w:rFonts w:ascii="Times New Roman" w:eastAsia="SimSun" w:hAnsi="Times New Roman" w:cs="Times New Roman"/>
                <w:b/>
                <w:bCs/>
                <w:i/>
                <w:iCs/>
                <w:color w:val="000000"/>
                <w:kern w:val="2"/>
                <w:lang w:eastAsia="zh-CN"/>
              </w:rPr>
              <w:t>викладений</w:t>
            </w:r>
            <w:proofErr w:type="spellEnd"/>
            <w:r>
              <w:rPr>
                <w:rFonts w:ascii="Times New Roman" w:eastAsia="SimSun" w:hAnsi="Times New Roman" w:cs="Times New Roman"/>
                <w:b/>
                <w:bCs/>
                <w:i/>
                <w:iCs/>
                <w:color w:val="000000"/>
                <w:kern w:val="2"/>
                <w:lang w:eastAsia="zh-CN"/>
              </w:rPr>
              <w:t xml:space="preserve"> у </w:t>
            </w:r>
            <w:proofErr w:type="spellStart"/>
            <w:r>
              <w:rPr>
                <w:rFonts w:ascii="Times New Roman" w:eastAsia="SimSun" w:hAnsi="Times New Roman" w:cs="Times New Roman"/>
                <w:b/>
                <w:bCs/>
                <w:i/>
                <w:iCs/>
                <w:color w:val="000000"/>
                <w:kern w:val="2"/>
                <w:lang w:eastAsia="zh-CN"/>
              </w:rPr>
              <w:t>Додатку</w:t>
            </w:r>
            <w:proofErr w:type="spellEnd"/>
            <w:r>
              <w:rPr>
                <w:rFonts w:ascii="Times New Roman" w:eastAsia="SimSun" w:hAnsi="Times New Roman" w:cs="Times New Roman"/>
                <w:b/>
                <w:bCs/>
                <w:i/>
                <w:iCs/>
                <w:color w:val="000000"/>
                <w:kern w:val="2"/>
                <w:lang w:eastAsia="zh-CN"/>
              </w:rPr>
              <w:t xml:space="preserve"> № </w:t>
            </w:r>
            <w:r>
              <w:rPr>
                <w:rFonts w:ascii="Times New Roman" w:eastAsia="SimSun" w:hAnsi="Times New Roman" w:cs="Times New Roman"/>
                <w:b/>
                <w:bCs/>
                <w:i/>
                <w:iCs/>
                <w:color w:val="000000"/>
                <w:kern w:val="2"/>
                <w:lang w:val="uk-UA" w:eastAsia="zh-CN"/>
              </w:rPr>
              <w:t>2 до Договору</w:t>
            </w:r>
            <w:r w:rsidRPr="003A2EDD">
              <w:rPr>
                <w:rFonts w:ascii="Times New Roman" w:eastAsia="SimSun" w:hAnsi="Times New Roman" w:cs="Times New Roman"/>
                <w:b/>
                <w:bCs/>
                <w:i/>
                <w:iCs/>
                <w:color w:val="000000"/>
                <w:kern w:val="2"/>
                <w:lang w:eastAsia="zh-CN"/>
              </w:rPr>
              <w:t>.</w:t>
            </w:r>
          </w:p>
        </w:tc>
      </w:tr>
    </w:tbl>
    <w:p w:rsidR="006362B0" w:rsidRPr="006362B0" w:rsidRDefault="006362B0" w:rsidP="006362B0">
      <w:pPr>
        <w:widowControl w:val="0"/>
        <w:suppressAutoHyphens/>
        <w:spacing w:after="0" w:line="240" w:lineRule="auto"/>
        <w:ind w:right="459"/>
        <w:textAlignment w:val="baseline"/>
        <w:rPr>
          <w:rFonts w:ascii="Times New Roman" w:eastAsia="NSimSun" w:hAnsi="Times New Roman" w:cs="Times New Roman"/>
          <w:b/>
          <w:i/>
          <w:kern w:val="2"/>
          <w:sz w:val="32"/>
          <w:szCs w:val="32"/>
          <w:highlight w:val="yellow"/>
          <w:lang w:val="uk-UA" w:eastAsia="zh-CN" w:bidi="hi-IN"/>
        </w:rPr>
      </w:pPr>
    </w:p>
    <w:p w:rsidR="006362B0" w:rsidRDefault="006362B0" w:rsidP="007F6347">
      <w:pPr>
        <w:widowControl w:val="0"/>
        <w:suppressAutoHyphens/>
        <w:spacing w:after="0" w:line="240" w:lineRule="auto"/>
        <w:ind w:right="459"/>
        <w:jc w:val="center"/>
        <w:textAlignment w:val="baseline"/>
        <w:rPr>
          <w:rFonts w:ascii="Times New Roman" w:eastAsia="NSimSun" w:hAnsi="Times New Roman" w:cs="Times New Roman"/>
          <w:b/>
          <w:i/>
          <w:kern w:val="2"/>
          <w:sz w:val="32"/>
          <w:szCs w:val="32"/>
          <w:highlight w:val="yellow"/>
          <w:lang w:val="uk-UA" w:eastAsia="zh-CN" w:bidi="hi-IN"/>
        </w:rPr>
      </w:pPr>
    </w:p>
    <w:p w:rsidR="006362B0" w:rsidRDefault="006362B0" w:rsidP="007F6347">
      <w:pPr>
        <w:widowControl w:val="0"/>
        <w:suppressAutoHyphens/>
        <w:spacing w:after="0" w:line="240" w:lineRule="auto"/>
        <w:ind w:right="459"/>
        <w:jc w:val="center"/>
        <w:textAlignment w:val="baseline"/>
        <w:rPr>
          <w:rFonts w:ascii="Times New Roman" w:eastAsia="NSimSun" w:hAnsi="Times New Roman" w:cs="Times New Roman"/>
          <w:b/>
          <w:i/>
          <w:kern w:val="2"/>
          <w:sz w:val="32"/>
          <w:szCs w:val="32"/>
          <w:highlight w:val="yellow"/>
          <w:lang w:val="uk-UA" w:eastAsia="zh-CN" w:bidi="hi-IN"/>
        </w:rPr>
      </w:pPr>
    </w:p>
    <w:p w:rsidR="006362B0" w:rsidRDefault="006362B0" w:rsidP="00FA68F6">
      <w:pPr>
        <w:widowControl w:val="0"/>
        <w:suppressAutoHyphens/>
        <w:spacing w:after="0" w:line="240" w:lineRule="auto"/>
        <w:ind w:right="459"/>
        <w:textAlignment w:val="baseline"/>
        <w:rPr>
          <w:rFonts w:ascii="Times New Roman" w:eastAsia="NSimSun" w:hAnsi="Times New Roman" w:cs="Times New Roman"/>
          <w:b/>
          <w:i/>
          <w:kern w:val="2"/>
          <w:sz w:val="32"/>
          <w:szCs w:val="32"/>
          <w:highlight w:val="yellow"/>
          <w:lang w:val="uk-UA" w:eastAsia="zh-CN" w:bidi="hi-IN"/>
        </w:rPr>
      </w:pPr>
    </w:p>
    <w:sectPr w:rsidR="006362B0" w:rsidSect="009F72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bullet"/>
      <w:lvlText w:val="-"/>
      <w:lvlJc w:val="left"/>
      <w:pPr>
        <w:tabs>
          <w:tab w:val="left" w:pos="0"/>
        </w:tabs>
        <w:ind w:left="720" w:hanging="360"/>
      </w:pPr>
      <w:rPr>
        <w:rFonts w:ascii="Times New Roman" w:hAnsi="Times New Roman" w:cs="Times New Roman"/>
        <w:color w:val="333333"/>
      </w:rPr>
    </w:lvl>
    <w:lvl w:ilvl="1">
      <w:start w:val="1"/>
      <w:numFmt w:val="bullet"/>
      <w:lvlText w:val="o"/>
      <w:lvlJc w:val="left"/>
      <w:pPr>
        <w:tabs>
          <w:tab w:val="left" w:pos="0"/>
        </w:tabs>
        <w:ind w:left="1440" w:hanging="360"/>
      </w:pPr>
      <w:rPr>
        <w:rFonts w:ascii="Courier New" w:hAnsi="Courier New" w:cs="Courier New"/>
      </w:rPr>
    </w:lvl>
    <w:lvl w:ilvl="2">
      <w:start w:val="1"/>
      <w:numFmt w:val="bullet"/>
      <w:pStyle w:val="3"/>
      <w:lvlText w:val=""/>
      <w:lvlJc w:val="left"/>
      <w:pPr>
        <w:tabs>
          <w:tab w:val="left" w:pos="0"/>
        </w:tabs>
        <w:ind w:left="2160" w:hanging="360"/>
      </w:pPr>
      <w:rPr>
        <w:rFonts w:ascii="Wingdings" w:hAnsi="Wingdings" w:cs="Wingdings"/>
      </w:rPr>
    </w:lvl>
    <w:lvl w:ilvl="3">
      <w:start w:val="1"/>
      <w:numFmt w:val="bullet"/>
      <w:lvlText w:val=""/>
      <w:lvlJc w:val="left"/>
      <w:pPr>
        <w:tabs>
          <w:tab w:val="left" w:pos="0"/>
        </w:tabs>
        <w:ind w:left="2880" w:hanging="360"/>
      </w:pPr>
      <w:rPr>
        <w:rFonts w:ascii="Symbol" w:hAnsi="Symbol" w:cs="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cs="Wingdings"/>
      </w:rPr>
    </w:lvl>
    <w:lvl w:ilvl="6">
      <w:start w:val="1"/>
      <w:numFmt w:val="bullet"/>
      <w:lvlText w:val=""/>
      <w:lvlJc w:val="left"/>
      <w:pPr>
        <w:tabs>
          <w:tab w:val="left" w:pos="0"/>
        </w:tabs>
        <w:ind w:left="5040" w:hanging="360"/>
      </w:pPr>
      <w:rPr>
        <w:rFonts w:ascii="Symbol" w:hAnsi="Symbol" w:cs="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cs="Wingdings"/>
      </w:rPr>
    </w:lvl>
  </w:abstractNum>
  <w:abstractNum w:abstractNumId="1">
    <w:nsid w:val="00000006"/>
    <w:multiLevelType w:val="multilevel"/>
    <w:tmpl w:val="00000006"/>
    <w:lvl w:ilvl="0">
      <w:start w:val="1"/>
      <w:numFmt w:val="bullet"/>
      <w:lvlText w:val=""/>
      <w:lvlJc w:val="left"/>
      <w:pPr>
        <w:tabs>
          <w:tab w:val="left" w:pos="0"/>
        </w:tabs>
        <w:ind w:left="720" w:hanging="360"/>
      </w:pPr>
      <w:rPr>
        <w:rFonts w:ascii="Symbol" w:hAnsi="Symbol" w:cs="Symbol"/>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cs="Wingdings"/>
      </w:rPr>
    </w:lvl>
    <w:lvl w:ilvl="3">
      <w:start w:val="1"/>
      <w:numFmt w:val="bullet"/>
      <w:lvlText w:val=""/>
      <w:lvlJc w:val="left"/>
      <w:pPr>
        <w:tabs>
          <w:tab w:val="left" w:pos="0"/>
        </w:tabs>
        <w:ind w:left="2880" w:hanging="360"/>
      </w:pPr>
      <w:rPr>
        <w:rFonts w:ascii="Symbol" w:hAnsi="Symbol" w:cs="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cs="Wingdings"/>
      </w:rPr>
    </w:lvl>
    <w:lvl w:ilvl="6">
      <w:start w:val="1"/>
      <w:numFmt w:val="bullet"/>
      <w:lvlText w:val=""/>
      <w:lvlJc w:val="left"/>
      <w:pPr>
        <w:tabs>
          <w:tab w:val="left" w:pos="0"/>
        </w:tabs>
        <w:ind w:left="5040" w:hanging="360"/>
      </w:pPr>
      <w:rPr>
        <w:rFonts w:ascii="Symbol" w:hAnsi="Symbol" w:cs="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cs="Wingdings"/>
      </w:rPr>
    </w:lvl>
  </w:abstractNum>
  <w:abstractNum w:abstractNumId="2">
    <w:nsid w:val="5C6A2B00"/>
    <w:multiLevelType w:val="hybridMultilevel"/>
    <w:tmpl w:val="49DA9DF0"/>
    <w:lvl w:ilvl="0" w:tplc="A942C2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6347"/>
    <w:rsid w:val="00022F2B"/>
    <w:rsid w:val="00064EB5"/>
    <w:rsid w:val="0015573E"/>
    <w:rsid w:val="001B06D2"/>
    <w:rsid w:val="002302CB"/>
    <w:rsid w:val="00246F61"/>
    <w:rsid w:val="00271435"/>
    <w:rsid w:val="002A088A"/>
    <w:rsid w:val="00464EC9"/>
    <w:rsid w:val="00483576"/>
    <w:rsid w:val="00512785"/>
    <w:rsid w:val="00544AE0"/>
    <w:rsid w:val="005864BD"/>
    <w:rsid w:val="005B2B78"/>
    <w:rsid w:val="006362B0"/>
    <w:rsid w:val="006F2790"/>
    <w:rsid w:val="00745AB9"/>
    <w:rsid w:val="007C4FBB"/>
    <w:rsid w:val="007F6347"/>
    <w:rsid w:val="008A18DD"/>
    <w:rsid w:val="008D6912"/>
    <w:rsid w:val="009C0977"/>
    <w:rsid w:val="009D3BE9"/>
    <w:rsid w:val="009E15C3"/>
    <w:rsid w:val="009F726E"/>
    <w:rsid w:val="00A152F4"/>
    <w:rsid w:val="00A7666D"/>
    <w:rsid w:val="00AC1F86"/>
    <w:rsid w:val="00B207A5"/>
    <w:rsid w:val="00BE5951"/>
    <w:rsid w:val="00BE6513"/>
    <w:rsid w:val="00BF60EB"/>
    <w:rsid w:val="00C268C5"/>
    <w:rsid w:val="00C32803"/>
    <w:rsid w:val="00D606B2"/>
    <w:rsid w:val="00DA2EE9"/>
    <w:rsid w:val="00EE1478"/>
    <w:rsid w:val="00FA6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26E"/>
  </w:style>
  <w:style w:type="paragraph" w:styleId="3">
    <w:name w:val="heading 3"/>
    <w:basedOn w:val="a"/>
    <w:next w:val="a"/>
    <w:link w:val="30"/>
    <w:qFormat/>
    <w:rsid w:val="007F6347"/>
    <w:pPr>
      <w:keepNext/>
      <w:numPr>
        <w:ilvl w:val="2"/>
        <w:numId w:val="1"/>
      </w:numPr>
      <w:suppressAutoHyphens/>
      <w:spacing w:before="240" w:after="60" w:line="240" w:lineRule="auto"/>
      <w:textAlignment w:val="baseline"/>
      <w:outlineLvl w:val="2"/>
    </w:pPr>
    <w:rPr>
      <w:rFonts w:ascii="Arial" w:eastAsia="Times New Roman" w:hAnsi="Arial" w:cs="Times New Roman"/>
      <w:b/>
      <w:bCs/>
      <w:kern w:val="2"/>
      <w:sz w:val="26"/>
      <w:szCs w:val="26"/>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F6347"/>
    <w:rPr>
      <w:rFonts w:ascii="Arial" w:eastAsia="Times New Roman" w:hAnsi="Arial" w:cs="Times New Roman"/>
      <w:b/>
      <w:bCs/>
      <w:kern w:val="2"/>
      <w:sz w:val="26"/>
      <w:szCs w:val="26"/>
      <w:lang w:val="uk-UA" w:eastAsia="zh-CN"/>
    </w:rPr>
  </w:style>
  <w:style w:type="paragraph" w:styleId="HTML">
    <w:name w:val="HTML Preformatted"/>
    <w:basedOn w:val="a"/>
    <w:link w:val="HTML0"/>
    <w:uiPriority w:val="99"/>
    <w:semiHidden/>
    <w:unhideWhenUsed/>
    <w:rsid w:val="007F6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F6347"/>
    <w:rPr>
      <w:rFonts w:ascii="Courier New" w:eastAsia="Times New Roman" w:hAnsi="Courier New" w:cs="Courier New"/>
      <w:sz w:val="20"/>
      <w:szCs w:val="20"/>
    </w:rPr>
  </w:style>
  <w:style w:type="paragraph" w:styleId="a3">
    <w:name w:val="List Paragraph"/>
    <w:basedOn w:val="a"/>
    <w:uiPriority w:val="34"/>
    <w:qFormat/>
    <w:rsid w:val="006F279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ozorro.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18</Pages>
  <Words>8552</Words>
  <Characters>48751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2023-12-14T08:19:00Z</dcterms:created>
  <dcterms:modified xsi:type="dcterms:W3CDTF">2024-02-01T13:24:00Z</dcterms:modified>
</cp:coreProperties>
</file>