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E1F7" w14:textId="77777777" w:rsidR="0039626D" w:rsidRPr="00C10335"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lang w:val="en-US"/>
        </w:rPr>
      </w:pPr>
    </w:p>
    <w:p w14:paraId="373C8F42"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 xml:space="preserve">Інститут сільського господарства Західного Полісся </w:t>
      </w:r>
    </w:p>
    <w:p w14:paraId="2950983E"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Національної академії аграрних наук України</w:t>
      </w:r>
    </w:p>
    <w:p w14:paraId="13ED3E0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sz w:val="28"/>
          <w:szCs w:val="28"/>
        </w:rPr>
      </w:pPr>
    </w:p>
    <w:p w14:paraId="0F7101D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D60352C"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6EE4CF4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5AF16941"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A5FC9F0"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47D2E889"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012F9C6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tbl>
      <w:tblPr>
        <w:tblW w:w="4189" w:type="dxa"/>
        <w:tblInd w:w="5524" w:type="dxa"/>
        <w:tblCellMar>
          <w:top w:w="15" w:type="dxa"/>
          <w:left w:w="15" w:type="dxa"/>
          <w:bottom w:w="15" w:type="dxa"/>
          <w:right w:w="15" w:type="dxa"/>
        </w:tblCellMar>
        <w:tblLook w:val="04A0" w:firstRow="1" w:lastRow="0" w:firstColumn="1" w:lastColumn="0" w:noHBand="0" w:noVBand="1"/>
      </w:tblPr>
      <w:tblGrid>
        <w:gridCol w:w="3969"/>
        <w:gridCol w:w="220"/>
      </w:tblGrid>
      <w:tr w:rsidR="0039626D" w:rsidRPr="0039626D" w14:paraId="58AFF72B" w14:textId="77777777" w:rsidTr="0039626D">
        <w:trPr>
          <w:trHeight w:val="1977"/>
        </w:trPr>
        <w:tc>
          <w:tcPr>
            <w:tcW w:w="3969" w:type="dxa"/>
            <w:tcMar>
              <w:top w:w="100" w:type="dxa"/>
              <w:left w:w="100" w:type="dxa"/>
              <w:bottom w:w="100" w:type="dxa"/>
              <w:right w:w="100" w:type="dxa"/>
            </w:tcMar>
            <w:hideMark/>
          </w:tcPr>
          <w:p w14:paraId="1A90AE1C" w14:textId="77777777" w:rsidR="0039626D" w:rsidRPr="008F6319" w:rsidRDefault="0039626D" w:rsidP="0039626D">
            <w:pPr>
              <w:spacing w:after="0" w:line="240" w:lineRule="auto"/>
              <w:jc w:val="center"/>
              <w:rPr>
                <w:rFonts w:ascii="Times New Roman" w:hAnsi="Times New Roman"/>
                <w:b/>
                <w:bCs/>
                <w:color w:val="000000"/>
                <w:sz w:val="24"/>
                <w:szCs w:val="24"/>
                <w:lang w:eastAsia="ru-RU"/>
              </w:rPr>
            </w:pPr>
            <w:r w:rsidRPr="008F6319">
              <w:rPr>
                <w:rFonts w:ascii="Times New Roman" w:hAnsi="Times New Roman"/>
                <w:b/>
                <w:bCs/>
                <w:color w:val="000000"/>
                <w:sz w:val="24"/>
                <w:szCs w:val="24"/>
                <w:lang w:eastAsia="ru-RU"/>
              </w:rPr>
              <w:t>«ЗАТВЕРДЖЕНО»</w:t>
            </w:r>
          </w:p>
          <w:p w14:paraId="3B74179A" w14:textId="77777777" w:rsidR="0039626D" w:rsidRPr="008F6319" w:rsidRDefault="0039626D" w:rsidP="0039626D">
            <w:pPr>
              <w:spacing w:after="0" w:line="240" w:lineRule="auto"/>
              <w:jc w:val="right"/>
              <w:rPr>
                <w:rFonts w:ascii="Times New Roman" w:hAnsi="Times New Roman"/>
                <w:color w:val="000000"/>
                <w:sz w:val="24"/>
                <w:szCs w:val="24"/>
                <w:lang w:eastAsia="ru-RU"/>
              </w:rPr>
            </w:pPr>
            <w:r w:rsidRPr="008F6319">
              <w:rPr>
                <w:rFonts w:ascii="Times New Roman" w:hAnsi="Times New Roman"/>
                <w:color w:val="000000"/>
                <w:sz w:val="24"/>
                <w:szCs w:val="24"/>
                <w:lang w:eastAsia="ru-RU"/>
              </w:rPr>
              <w:t>Рішенням Уповноваженої особи</w:t>
            </w:r>
          </w:p>
          <w:p w14:paraId="6FBA5376" w14:textId="41B1B6D6" w:rsidR="0039626D" w:rsidRPr="00905232" w:rsidRDefault="0039626D" w:rsidP="0039626D">
            <w:pPr>
              <w:spacing w:after="0" w:line="240" w:lineRule="auto"/>
              <w:jc w:val="right"/>
              <w:rPr>
                <w:rFonts w:ascii="Times New Roman" w:hAnsi="Times New Roman"/>
                <w:color w:val="000000"/>
                <w:sz w:val="24"/>
                <w:szCs w:val="24"/>
                <w:lang w:val="ru-RU" w:eastAsia="ru-RU"/>
              </w:rPr>
            </w:pPr>
            <w:r w:rsidRPr="008F6319">
              <w:rPr>
                <w:rFonts w:ascii="Times New Roman" w:hAnsi="Times New Roman"/>
                <w:color w:val="000000"/>
                <w:sz w:val="24"/>
                <w:szCs w:val="24"/>
                <w:lang w:eastAsia="ru-RU"/>
              </w:rPr>
              <w:t>Протокол №</w:t>
            </w:r>
            <w:r w:rsidR="00BF3A13">
              <w:rPr>
                <w:rFonts w:ascii="Times New Roman" w:hAnsi="Times New Roman"/>
                <w:color w:val="000000"/>
                <w:sz w:val="24"/>
                <w:szCs w:val="24"/>
                <w:lang w:eastAsia="ru-RU"/>
              </w:rPr>
              <w:t>215</w:t>
            </w:r>
          </w:p>
          <w:p w14:paraId="5A20B639" w14:textId="7C331CED" w:rsidR="0039626D" w:rsidRPr="008F6319" w:rsidRDefault="0039626D" w:rsidP="0039626D">
            <w:pPr>
              <w:spacing w:after="0" w:line="240" w:lineRule="atLeast"/>
              <w:contextualSpacing/>
              <w:jc w:val="right"/>
              <w:rPr>
                <w:rFonts w:ascii="Times New Roman" w:hAnsi="Times New Roman"/>
                <w:color w:val="000000"/>
                <w:sz w:val="24"/>
                <w:szCs w:val="24"/>
                <w:lang w:eastAsia="ru-RU"/>
              </w:rPr>
            </w:pPr>
            <w:r w:rsidRPr="008F6319">
              <w:rPr>
                <w:rFonts w:ascii="Times New Roman" w:hAnsi="Times New Roman"/>
                <w:color w:val="000000"/>
                <w:sz w:val="24"/>
                <w:szCs w:val="24"/>
                <w:lang w:eastAsia="ru-RU"/>
              </w:rPr>
              <w:t xml:space="preserve"> від «</w:t>
            </w:r>
            <w:r w:rsidR="00BF3A13">
              <w:rPr>
                <w:rFonts w:ascii="Times New Roman" w:hAnsi="Times New Roman"/>
                <w:color w:val="000000"/>
                <w:sz w:val="24"/>
                <w:szCs w:val="24"/>
                <w:lang w:eastAsia="ru-RU"/>
              </w:rPr>
              <w:t>17</w:t>
            </w:r>
            <w:r w:rsidRPr="008F6319">
              <w:rPr>
                <w:rFonts w:ascii="Times New Roman" w:hAnsi="Times New Roman"/>
                <w:color w:val="000000"/>
                <w:sz w:val="24"/>
                <w:szCs w:val="24"/>
                <w:lang w:eastAsia="ru-RU"/>
              </w:rPr>
              <w:t xml:space="preserve">» </w:t>
            </w:r>
            <w:r w:rsidR="00BF3A13">
              <w:rPr>
                <w:rFonts w:ascii="Times New Roman" w:hAnsi="Times New Roman"/>
                <w:color w:val="000000"/>
                <w:sz w:val="24"/>
                <w:szCs w:val="24"/>
                <w:lang w:eastAsia="ru-RU"/>
              </w:rPr>
              <w:t>сер</w:t>
            </w:r>
            <w:r w:rsidR="00F46BC3">
              <w:rPr>
                <w:rFonts w:ascii="Times New Roman" w:hAnsi="Times New Roman"/>
                <w:color w:val="000000"/>
                <w:sz w:val="24"/>
                <w:szCs w:val="24"/>
                <w:lang w:eastAsia="ru-RU"/>
              </w:rPr>
              <w:t>п</w:t>
            </w:r>
            <w:r w:rsidR="00BF3A13">
              <w:rPr>
                <w:rFonts w:ascii="Times New Roman" w:hAnsi="Times New Roman"/>
                <w:color w:val="000000"/>
                <w:sz w:val="24"/>
                <w:szCs w:val="24"/>
                <w:lang w:eastAsia="ru-RU"/>
              </w:rPr>
              <w:t>ня</w:t>
            </w:r>
            <w:r w:rsidRPr="008F6319">
              <w:rPr>
                <w:rFonts w:ascii="Times New Roman" w:hAnsi="Times New Roman"/>
                <w:color w:val="000000"/>
                <w:sz w:val="24"/>
                <w:szCs w:val="24"/>
                <w:lang w:eastAsia="ru-RU"/>
              </w:rPr>
              <w:t xml:space="preserve">  202</w:t>
            </w:r>
            <w:r w:rsidR="00BC65FD" w:rsidRPr="008F6319">
              <w:rPr>
                <w:rFonts w:ascii="Times New Roman" w:hAnsi="Times New Roman"/>
                <w:color w:val="000000"/>
                <w:sz w:val="24"/>
                <w:szCs w:val="24"/>
                <w:lang w:eastAsia="ru-RU"/>
              </w:rPr>
              <w:t>3</w:t>
            </w:r>
            <w:r w:rsidRPr="008F6319">
              <w:rPr>
                <w:rFonts w:ascii="Times New Roman" w:hAnsi="Times New Roman"/>
                <w:color w:val="000000"/>
                <w:sz w:val="24"/>
                <w:szCs w:val="24"/>
                <w:lang w:eastAsia="ru-RU"/>
              </w:rPr>
              <w:t xml:space="preserve"> року</w:t>
            </w:r>
          </w:p>
          <w:p w14:paraId="33FB9953" w14:textId="77777777" w:rsidR="0039626D" w:rsidRPr="008F6319" w:rsidRDefault="0039626D" w:rsidP="0039626D">
            <w:pPr>
              <w:spacing w:after="0" w:line="240" w:lineRule="atLeast"/>
              <w:contextualSpacing/>
              <w:jc w:val="right"/>
              <w:rPr>
                <w:rFonts w:ascii="Times New Roman" w:hAnsi="Times New Roman"/>
                <w:b/>
                <w:bCs/>
                <w:color w:val="000000"/>
                <w:sz w:val="24"/>
                <w:szCs w:val="24"/>
                <w:lang w:eastAsia="ru-RU"/>
              </w:rPr>
            </w:pPr>
            <w:r w:rsidRPr="008F6319">
              <w:rPr>
                <w:rFonts w:ascii="Times New Roman" w:hAnsi="Times New Roman"/>
                <w:b/>
                <w:bCs/>
                <w:color w:val="000000"/>
                <w:sz w:val="24"/>
                <w:szCs w:val="24"/>
                <w:lang w:eastAsia="ru-RU"/>
              </w:rPr>
              <w:t xml:space="preserve">Уповноважена особа </w:t>
            </w:r>
          </w:p>
          <w:p w14:paraId="5635DF37" w14:textId="77777777" w:rsidR="0039626D" w:rsidRPr="008F6319" w:rsidRDefault="0039626D" w:rsidP="0039626D">
            <w:pPr>
              <w:spacing w:after="0" w:line="240" w:lineRule="auto"/>
              <w:ind w:left="-275"/>
              <w:jc w:val="right"/>
              <w:rPr>
                <w:rFonts w:ascii="Times New Roman" w:hAnsi="Times New Roman"/>
                <w:color w:val="000000"/>
                <w:sz w:val="24"/>
                <w:szCs w:val="24"/>
                <w:lang w:eastAsia="ru-RU"/>
              </w:rPr>
            </w:pPr>
            <w:r w:rsidRPr="008F6319">
              <w:rPr>
                <w:rFonts w:ascii="Times New Roman" w:hAnsi="Times New Roman"/>
                <w:b/>
                <w:bCs/>
                <w:color w:val="000000"/>
                <w:sz w:val="24"/>
                <w:szCs w:val="24"/>
                <w:lang w:eastAsia="ru-RU"/>
              </w:rPr>
              <w:t>Микола ЛУК</w:t>
            </w:r>
            <w:r w:rsidRPr="008F6319">
              <w:rPr>
                <w:rFonts w:ascii="Times New Roman" w:hAnsi="Times New Roman"/>
                <w:b/>
                <w:bCs/>
                <w:color w:val="000000"/>
                <w:sz w:val="24"/>
                <w:szCs w:val="24"/>
                <w:lang w:val="ru-RU" w:eastAsia="ru-RU"/>
              </w:rPr>
              <w:t>’ЯНИК</w:t>
            </w:r>
          </w:p>
          <w:p w14:paraId="6BC1278E" w14:textId="77777777" w:rsidR="0039626D" w:rsidRPr="008F6319" w:rsidRDefault="0039626D" w:rsidP="0039626D">
            <w:pPr>
              <w:spacing w:after="0" w:line="240" w:lineRule="auto"/>
              <w:rPr>
                <w:rFonts w:ascii="Times New Roman" w:hAnsi="Times New Roman"/>
                <w:color w:val="000000"/>
                <w:sz w:val="18"/>
                <w:szCs w:val="18"/>
                <w:lang w:eastAsia="ru-RU"/>
              </w:rPr>
            </w:pPr>
            <w:r w:rsidRPr="008F6319">
              <w:rPr>
                <w:rFonts w:ascii="Times New Roman" w:hAnsi="Times New Roman"/>
                <w:color w:val="000000"/>
                <w:sz w:val="24"/>
                <w:szCs w:val="24"/>
                <w:lang w:eastAsia="ru-RU"/>
              </w:rPr>
              <w:t xml:space="preserve">             </w:t>
            </w:r>
          </w:p>
        </w:tc>
        <w:tc>
          <w:tcPr>
            <w:tcW w:w="220" w:type="dxa"/>
            <w:tcMar>
              <w:top w:w="100" w:type="dxa"/>
              <w:left w:w="100" w:type="dxa"/>
              <w:bottom w:w="100" w:type="dxa"/>
              <w:right w:w="100" w:type="dxa"/>
            </w:tcMar>
            <w:hideMark/>
          </w:tcPr>
          <w:p w14:paraId="6C1765F9" w14:textId="77777777" w:rsidR="0039626D" w:rsidRPr="008F6319" w:rsidRDefault="0039626D" w:rsidP="0039626D">
            <w:pPr>
              <w:spacing w:before="240" w:after="0" w:line="240" w:lineRule="auto"/>
              <w:ind w:left="-1420" w:right="-42"/>
              <w:jc w:val="right"/>
              <w:rPr>
                <w:rFonts w:ascii="Times New Roman" w:hAnsi="Times New Roman"/>
                <w:sz w:val="24"/>
                <w:szCs w:val="24"/>
                <w:lang w:eastAsia="ru-RU"/>
              </w:rPr>
            </w:pPr>
            <w:r w:rsidRPr="008F6319">
              <w:rPr>
                <w:rFonts w:ascii="Times New Roman" w:hAnsi="Times New Roman"/>
                <w:b/>
                <w:bCs/>
                <w:color w:val="000000"/>
                <w:sz w:val="24"/>
                <w:szCs w:val="24"/>
                <w:lang w:eastAsia="ru-RU"/>
              </w:rPr>
              <w:t> </w:t>
            </w:r>
          </w:p>
        </w:tc>
      </w:tr>
    </w:tbl>
    <w:p w14:paraId="71AA143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FF0000"/>
          <w:kern w:val="1"/>
          <w:sz w:val="28"/>
          <w:szCs w:val="28"/>
          <w:lang w:val="ru-RU"/>
        </w:rPr>
      </w:pPr>
    </w:p>
    <w:p w14:paraId="24D796B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00007F"/>
          <w:kern w:val="1"/>
          <w:sz w:val="28"/>
          <w:szCs w:val="28"/>
        </w:rPr>
      </w:pPr>
    </w:p>
    <w:p w14:paraId="7DBED98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1DACF0F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0EA4AED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5ED50F2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2EB428B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8"/>
          <w:szCs w:val="28"/>
        </w:rPr>
      </w:pPr>
    </w:p>
    <w:p w14:paraId="508A8F27" w14:textId="77777777" w:rsidR="0039626D" w:rsidRPr="0039626D" w:rsidRDefault="0039626D" w:rsidP="0039626D">
      <w:pPr>
        <w:widowControl w:val="0"/>
        <w:tabs>
          <w:tab w:val="left" w:pos="0"/>
        </w:tabs>
        <w:suppressAutoHyphens/>
        <w:autoSpaceDE w:val="0"/>
        <w:autoSpaceDN w:val="0"/>
        <w:adjustRightInd w:val="0"/>
        <w:spacing w:after="0" w:line="240" w:lineRule="auto"/>
        <w:ind w:left="1152" w:hanging="1152"/>
        <w:jc w:val="center"/>
        <w:rPr>
          <w:rFonts w:ascii="Times New Roman" w:hAnsi="Times New Roman"/>
          <w:kern w:val="1"/>
          <w:sz w:val="28"/>
          <w:szCs w:val="28"/>
        </w:rPr>
      </w:pPr>
      <w:r w:rsidRPr="0039626D">
        <w:rPr>
          <w:rFonts w:ascii="Times New Roman" w:hAnsi="Times New Roman"/>
          <w:kern w:val="1"/>
          <w:sz w:val="28"/>
          <w:szCs w:val="28"/>
        </w:rPr>
        <w:t>ТЕНДЕРНА ДОКУМЕНТАЦІЯ</w:t>
      </w:r>
    </w:p>
    <w:p w14:paraId="6EA2BE7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7472636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r w:rsidRPr="0039626D">
        <w:rPr>
          <w:rFonts w:ascii="Times New Roman" w:hAnsi="Times New Roman"/>
          <w:kern w:val="1"/>
          <w:sz w:val="28"/>
          <w:szCs w:val="28"/>
        </w:rPr>
        <w:t>Процедура закупівлі – відкриті торги з особливостями</w:t>
      </w:r>
    </w:p>
    <w:p w14:paraId="5D422BEC" w14:textId="35F6F4C7" w:rsidR="00BF3A13" w:rsidRDefault="00BF3A13" w:rsidP="00883382">
      <w:pPr>
        <w:widowControl w:val="0"/>
        <w:suppressAutoHyphens/>
        <w:autoSpaceDE w:val="0"/>
        <w:autoSpaceDN w:val="0"/>
        <w:adjustRightInd w:val="0"/>
        <w:spacing w:after="0" w:line="240" w:lineRule="auto"/>
        <w:jc w:val="center"/>
        <w:rPr>
          <w:rFonts w:ascii="Times New Roman" w:hAnsi="Times New Roman"/>
          <w:b/>
          <w:bCs/>
          <w:kern w:val="1"/>
          <w:sz w:val="28"/>
          <w:szCs w:val="28"/>
        </w:rPr>
      </w:pPr>
      <w:r>
        <w:rPr>
          <w:rFonts w:ascii="Times New Roman" w:hAnsi="Times New Roman"/>
          <w:b/>
          <w:bCs/>
          <w:kern w:val="1"/>
          <w:sz w:val="28"/>
          <w:szCs w:val="28"/>
        </w:rPr>
        <w:t>Гербіциди  та протруйник</w:t>
      </w:r>
    </w:p>
    <w:p w14:paraId="47605517" w14:textId="18FA8161" w:rsidR="00883382" w:rsidRPr="00BF3A13" w:rsidRDefault="00BF3A13" w:rsidP="00883382">
      <w:pPr>
        <w:widowControl w:val="0"/>
        <w:suppressAutoHyphens/>
        <w:autoSpaceDE w:val="0"/>
        <w:autoSpaceDN w:val="0"/>
        <w:adjustRightInd w:val="0"/>
        <w:spacing w:after="0" w:line="240" w:lineRule="auto"/>
        <w:jc w:val="center"/>
        <w:rPr>
          <w:rFonts w:ascii="Times New Roman" w:hAnsi="Times New Roman"/>
          <w:bCs/>
          <w:kern w:val="1"/>
          <w:sz w:val="28"/>
          <w:szCs w:val="28"/>
        </w:rPr>
      </w:pPr>
      <w:r w:rsidRPr="00BF3A13">
        <w:rPr>
          <w:rFonts w:ascii="Times New Roman" w:hAnsi="Times New Roman"/>
          <w:bCs/>
          <w:kern w:val="1"/>
          <w:sz w:val="28"/>
          <w:szCs w:val="28"/>
        </w:rPr>
        <w:t xml:space="preserve">(код згідно </w:t>
      </w:r>
      <w:r w:rsidR="00883382" w:rsidRPr="00BF3A13">
        <w:rPr>
          <w:rFonts w:ascii="Times New Roman" w:hAnsi="Times New Roman"/>
          <w:bCs/>
          <w:kern w:val="1"/>
          <w:sz w:val="28"/>
          <w:szCs w:val="28"/>
        </w:rPr>
        <w:t>ДК 021:2015 – 24450000-3 – Агрохімічна продукція</w:t>
      </w:r>
      <w:r w:rsidRPr="00BF3A13">
        <w:rPr>
          <w:rFonts w:ascii="Times New Roman" w:hAnsi="Times New Roman"/>
          <w:bCs/>
          <w:kern w:val="1"/>
          <w:sz w:val="28"/>
          <w:szCs w:val="28"/>
        </w:rPr>
        <w:t>)</w:t>
      </w:r>
      <w:r w:rsidR="00883382" w:rsidRPr="00BF3A13">
        <w:rPr>
          <w:rFonts w:ascii="Times New Roman" w:hAnsi="Times New Roman"/>
          <w:bCs/>
          <w:kern w:val="1"/>
          <w:sz w:val="28"/>
          <w:szCs w:val="28"/>
        </w:rPr>
        <w:t xml:space="preserve"> </w:t>
      </w:r>
    </w:p>
    <w:p w14:paraId="5EEE9071" w14:textId="75054956" w:rsidR="0039626D" w:rsidRPr="0039626D" w:rsidRDefault="0039626D" w:rsidP="00883382">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0128165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79EDF8E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39725B9C"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73313CC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42F54E3F"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7C7AA5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1DDC0B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33602EB"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A1AC930"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0A50BC8"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66C1CD3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33EAEE2E"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6C038D2"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750AF86"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D6A7C59" w14:textId="3DC8D00C" w:rsid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rPr>
      </w:pPr>
      <w:r w:rsidRPr="0039626D">
        <w:rPr>
          <w:rFonts w:ascii="Times New Roman" w:hAnsi="Times New Roman"/>
          <w:kern w:val="1"/>
          <w:sz w:val="24"/>
          <w:szCs w:val="24"/>
        </w:rPr>
        <w:t>Шубків – 202</w:t>
      </w:r>
      <w:r w:rsidR="00BC65FD">
        <w:rPr>
          <w:rFonts w:ascii="Times New Roman" w:hAnsi="Times New Roman"/>
          <w:kern w:val="1"/>
          <w:sz w:val="24"/>
          <w:szCs w:val="24"/>
        </w:rPr>
        <w:t>3</w:t>
      </w:r>
      <w:r>
        <w:rPr>
          <w:rFonts w:ascii="Times New Roman" w:hAnsi="Times New Roman"/>
          <w:kern w:val="1"/>
          <w:sz w:val="24"/>
          <w:szCs w:val="24"/>
        </w:rPr>
        <w:br w:type="page"/>
      </w:r>
    </w:p>
    <w:p w14:paraId="24C9D112"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D97775" w14:paraId="64425488" w14:textId="77777777" w:rsidTr="00665050">
        <w:trPr>
          <w:trHeight w:val="520"/>
          <w:jc w:val="center"/>
        </w:trPr>
        <w:tc>
          <w:tcPr>
            <w:tcW w:w="576" w:type="dxa"/>
            <w:vAlign w:val="center"/>
          </w:tcPr>
          <w:p w14:paraId="30815C94"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w:t>
            </w:r>
          </w:p>
        </w:tc>
        <w:tc>
          <w:tcPr>
            <w:tcW w:w="9420" w:type="dxa"/>
            <w:gridSpan w:val="3"/>
            <w:vAlign w:val="center"/>
          </w:tcPr>
          <w:p w14:paraId="6DC972B4" w14:textId="77777777" w:rsidR="007748A7" w:rsidRPr="00D97775" w:rsidRDefault="00AC718A" w:rsidP="00B8192C">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Розділ 1. </w:t>
            </w:r>
            <w:r w:rsidR="007748A7" w:rsidRPr="00D97775">
              <w:rPr>
                <w:rFonts w:ascii="Times New Roman" w:eastAsia="Times New Roman" w:hAnsi="Times New Roman" w:cs="Times New Roman"/>
                <w:b/>
                <w:color w:val="auto"/>
                <w:sz w:val="24"/>
                <w:szCs w:val="24"/>
                <w:lang w:val="uk-UA"/>
              </w:rPr>
              <w:t>Загальні положення</w:t>
            </w:r>
          </w:p>
        </w:tc>
      </w:tr>
      <w:tr w:rsidR="007748A7" w:rsidRPr="00D97775" w14:paraId="01E94D08" w14:textId="77777777" w:rsidTr="00F52BEA">
        <w:trPr>
          <w:trHeight w:val="204"/>
          <w:jc w:val="center"/>
        </w:trPr>
        <w:tc>
          <w:tcPr>
            <w:tcW w:w="576" w:type="dxa"/>
            <w:vAlign w:val="center"/>
          </w:tcPr>
          <w:p w14:paraId="5FB1CA0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Align w:val="center"/>
          </w:tcPr>
          <w:p w14:paraId="42A092F0"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6202" w:type="dxa"/>
            <w:vAlign w:val="center"/>
          </w:tcPr>
          <w:p w14:paraId="2531C89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r>
      <w:tr w:rsidR="007748A7" w:rsidRPr="00D97775" w14:paraId="004FEBAC" w14:textId="77777777" w:rsidTr="00665050">
        <w:trPr>
          <w:trHeight w:val="520"/>
          <w:jc w:val="center"/>
        </w:trPr>
        <w:tc>
          <w:tcPr>
            <w:tcW w:w="576" w:type="dxa"/>
          </w:tcPr>
          <w:p w14:paraId="6E3CEF44"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32B3E8DC" w14:textId="77777777" w:rsidR="007748A7" w:rsidRPr="00D97775" w:rsidRDefault="007748A7" w:rsidP="00B8192C">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14:paraId="6B608212" w14:textId="77777777" w:rsidR="00BF3A13" w:rsidRPr="00BF3A13" w:rsidRDefault="00BF3A13" w:rsidP="00BF3A13">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BF3A13">
              <w:rPr>
                <w:rFonts w:ascii="Times New Roman" w:eastAsia="Times New Roman" w:hAnsi="Times New Roman" w:cs="Times New Roman"/>
                <w:color w:val="000000" w:themeColor="text1"/>
                <w:sz w:val="24"/>
                <w:szCs w:val="24"/>
                <w:lang w:val="uk-UA" w:eastAsia="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(зі змінами й доповненнями) (далі – Особливості</w:t>
            </w:r>
          </w:p>
          <w:p w14:paraId="3AF912B8" w14:textId="706AEFA9" w:rsidR="007748A7" w:rsidRPr="00D97775" w:rsidRDefault="00BF3A13" w:rsidP="00BF3A13">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BF3A13">
              <w:rPr>
                <w:rFonts w:ascii="Times New Roman" w:eastAsia="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7748A7" w:rsidRPr="00D97775" w14:paraId="5708A08C" w14:textId="77777777" w:rsidTr="00665050">
        <w:trPr>
          <w:trHeight w:val="520"/>
          <w:jc w:val="center"/>
        </w:trPr>
        <w:tc>
          <w:tcPr>
            <w:tcW w:w="576" w:type="dxa"/>
          </w:tcPr>
          <w:p w14:paraId="1510DC43"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42DEA15A" w14:textId="74200E82" w:rsidR="007748A7" w:rsidRPr="00D97775" w:rsidRDefault="009D5793" w:rsidP="00D27B52">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Замовника</w:t>
            </w:r>
          </w:p>
        </w:tc>
        <w:tc>
          <w:tcPr>
            <w:tcW w:w="6202" w:type="dxa"/>
          </w:tcPr>
          <w:p w14:paraId="71E0C594" w14:textId="77777777" w:rsidR="007748A7" w:rsidRPr="00D97775" w:rsidRDefault="007748A7" w:rsidP="00B8192C">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507C09" w:rsidRPr="00D97775" w14:paraId="4E84CB0F" w14:textId="77777777" w:rsidTr="00665050">
        <w:trPr>
          <w:trHeight w:val="520"/>
          <w:jc w:val="center"/>
        </w:trPr>
        <w:tc>
          <w:tcPr>
            <w:tcW w:w="576" w:type="dxa"/>
          </w:tcPr>
          <w:p w14:paraId="0103F65A" w14:textId="77777777" w:rsidR="00507C09" w:rsidRPr="00D97775" w:rsidRDefault="00507C09" w:rsidP="00507C09">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2.1</w:t>
            </w:r>
          </w:p>
        </w:tc>
        <w:tc>
          <w:tcPr>
            <w:tcW w:w="3218" w:type="dxa"/>
            <w:gridSpan w:val="2"/>
          </w:tcPr>
          <w:p w14:paraId="100E85DB" w14:textId="0D4A7A74" w:rsidR="00507C09" w:rsidRPr="00D97775" w:rsidRDefault="00507C09" w:rsidP="00D27B52">
            <w:pPr>
              <w:pStyle w:val="11"/>
              <w:widowControl w:val="0"/>
              <w:spacing w:line="240" w:lineRule="auto"/>
              <w:ind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Повне найменування Замовника</w:t>
            </w:r>
          </w:p>
        </w:tc>
        <w:tc>
          <w:tcPr>
            <w:tcW w:w="6202" w:type="dxa"/>
          </w:tcPr>
          <w:p w14:paraId="1831EE04" w14:textId="68B91166" w:rsidR="00507C09" w:rsidRPr="00D97775" w:rsidRDefault="00D97775" w:rsidP="00507C09">
            <w:pPr>
              <w:shd w:val="clear" w:color="auto" w:fill="FFFFFF"/>
              <w:spacing w:after="0" w:line="240" w:lineRule="auto"/>
              <w:textAlignment w:val="baseline"/>
              <w:rPr>
                <w:rFonts w:ascii="Times New Roman" w:hAnsi="Times New Roman"/>
                <w:sz w:val="24"/>
                <w:szCs w:val="24"/>
              </w:rPr>
            </w:pPr>
            <w:bookmarkStart w:id="0" w:name="n44"/>
            <w:bookmarkEnd w:id="0"/>
            <w:r>
              <w:rPr>
                <w:rFonts w:ascii="Times New Roman" w:hAnsi="Times New Roman"/>
                <w:sz w:val="24"/>
                <w:szCs w:val="24"/>
              </w:rPr>
              <w:t xml:space="preserve"> </w:t>
            </w:r>
            <w:r w:rsidR="0039626D" w:rsidRPr="0039626D">
              <w:rPr>
                <w:rFonts w:ascii="Times New Roman" w:hAnsi="Times New Roman"/>
                <w:color w:val="000000"/>
                <w:sz w:val="24"/>
                <w:szCs w:val="24"/>
              </w:rPr>
              <w:t>Інститут сільського господарства Західного Полісся Національної академії аграрних наук України (далі - Замовник), Код ЄДРПОУ - 00729600</w:t>
            </w:r>
          </w:p>
        </w:tc>
      </w:tr>
      <w:tr w:rsidR="00507C09" w:rsidRPr="00D97775" w14:paraId="4198D2EE" w14:textId="77777777" w:rsidTr="00665050">
        <w:trPr>
          <w:trHeight w:val="520"/>
          <w:jc w:val="center"/>
        </w:trPr>
        <w:tc>
          <w:tcPr>
            <w:tcW w:w="576" w:type="dxa"/>
          </w:tcPr>
          <w:p w14:paraId="6A2CB6CA" w14:textId="49C0F590"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D27B52">
              <w:rPr>
                <w:rFonts w:ascii="Times New Roman" w:eastAsia="Times New Roman" w:hAnsi="Times New Roman" w:cs="Times New Roman"/>
                <w:color w:val="auto"/>
                <w:sz w:val="24"/>
                <w:szCs w:val="24"/>
                <w:lang w:val="uk-UA"/>
              </w:rPr>
              <w:t>2</w:t>
            </w:r>
          </w:p>
        </w:tc>
        <w:tc>
          <w:tcPr>
            <w:tcW w:w="3218" w:type="dxa"/>
            <w:gridSpan w:val="2"/>
          </w:tcPr>
          <w:p w14:paraId="506D4DEE" w14:textId="696702BC"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Місцезнаходження Замовника</w:t>
            </w:r>
          </w:p>
        </w:tc>
        <w:tc>
          <w:tcPr>
            <w:tcW w:w="6202" w:type="dxa"/>
          </w:tcPr>
          <w:p w14:paraId="7BA9F13E" w14:textId="45D76EFD" w:rsidR="00507C09" w:rsidRPr="00D97775" w:rsidRDefault="00D27B52" w:rsidP="00507C09">
            <w:pPr>
              <w:spacing w:line="240" w:lineRule="auto"/>
              <w:ind w:right="98"/>
              <w:jc w:val="both"/>
              <w:rPr>
                <w:rFonts w:ascii="Times New Roman" w:hAnsi="Times New Roman"/>
                <w:sz w:val="24"/>
                <w:szCs w:val="24"/>
              </w:rPr>
            </w:pPr>
            <w:r>
              <w:rPr>
                <w:rFonts w:ascii="Times New Roman" w:hAnsi="Times New Roman"/>
                <w:sz w:val="24"/>
                <w:szCs w:val="24"/>
              </w:rPr>
              <w:t xml:space="preserve"> </w:t>
            </w:r>
            <w:r w:rsidR="0039626D" w:rsidRPr="0039626D">
              <w:rPr>
                <w:rFonts w:ascii="Times New Roman" w:hAnsi="Times New Roman"/>
                <w:sz w:val="24"/>
                <w:szCs w:val="24"/>
              </w:rPr>
              <w:t>35325, Україна, Рівненська область, Рівненський район, село Шубків, вулиця Рівненська, будинок 5</w:t>
            </w:r>
          </w:p>
        </w:tc>
      </w:tr>
      <w:tr w:rsidR="009D5793" w:rsidRPr="00D97775" w14:paraId="4A22F822" w14:textId="77777777" w:rsidTr="000A2307">
        <w:trPr>
          <w:trHeight w:val="520"/>
          <w:jc w:val="center"/>
        </w:trPr>
        <w:tc>
          <w:tcPr>
            <w:tcW w:w="576" w:type="dxa"/>
          </w:tcPr>
          <w:p w14:paraId="59906D68" w14:textId="0A9967AA" w:rsidR="009D5793" w:rsidRPr="00D97775" w:rsidRDefault="00D27B52" w:rsidP="009D5793">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2.3</w:t>
            </w:r>
          </w:p>
        </w:tc>
        <w:tc>
          <w:tcPr>
            <w:tcW w:w="3218" w:type="dxa"/>
            <w:gridSpan w:val="2"/>
            <w:vAlign w:val="center"/>
          </w:tcPr>
          <w:p w14:paraId="14C21EF4" w14:textId="24686B69" w:rsidR="009D5793" w:rsidRPr="00D27B52" w:rsidRDefault="00D27B52" w:rsidP="009D579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 </w:t>
            </w:r>
            <w:r w:rsidRPr="00DE6ABB">
              <w:rPr>
                <w:rFonts w:ascii="Times New Roman" w:eastAsia="Times New Roman" w:hAnsi="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vAlign w:val="center"/>
          </w:tcPr>
          <w:p w14:paraId="12BDA04B" w14:textId="77777777" w:rsidR="00BF3A13" w:rsidRPr="00503967" w:rsidRDefault="00BF3A13" w:rsidP="00BF3A13">
            <w:pPr>
              <w:spacing w:after="0"/>
              <w:rPr>
                <w:rFonts w:ascii="Times New Roman" w:hAnsi="Times New Roman"/>
                <w:color w:val="000000"/>
                <w:sz w:val="24"/>
                <w:szCs w:val="24"/>
              </w:rPr>
            </w:pPr>
            <w:r w:rsidRPr="00503967">
              <w:rPr>
                <w:rFonts w:ascii="Times New Roman" w:hAnsi="Times New Roman"/>
                <w:color w:val="000000"/>
                <w:sz w:val="24"/>
                <w:szCs w:val="24"/>
              </w:rPr>
              <w:t xml:space="preserve">заступник директора </w:t>
            </w:r>
            <w:r>
              <w:rPr>
                <w:rFonts w:ascii="Times New Roman" w:hAnsi="Times New Roman"/>
                <w:color w:val="000000"/>
                <w:sz w:val="24"/>
                <w:szCs w:val="24"/>
              </w:rPr>
              <w:t>Ропак Олексій Олегович</w:t>
            </w:r>
          </w:p>
          <w:p w14:paraId="0FBB203C" w14:textId="77777777" w:rsidR="00BF3A13" w:rsidRPr="007A7927" w:rsidRDefault="00BF3A13" w:rsidP="00BF3A13">
            <w:pPr>
              <w:spacing w:after="0"/>
              <w:rPr>
                <w:rFonts w:ascii="Times New Roman" w:hAnsi="Times New Roman"/>
                <w:color w:val="000000"/>
                <w:sz w:val="24"/>
                <w:szCs w:val="24"/>
              </w:rPr>
            </w:pPr>
            <w:proofErr w:type="spellStart"/>
            <w:r w:rsidRPr="00503967">
              <w:rPr>
                <w:rFonts w:ascii="Times New Roman" w:hAnsi="Times New Roman"/>
                <w:color w:val="000000"/>
                <w:sz w:val="24"/>
                <w:szCs w:val="24"/>
              </w:rPr>
              <w:t>тел</w:t>
            </w:r>
            <w:proofErr w:type="spellEnd"/>
            <w:r w:rsidRPr="00503967">
              <w:rPr>
                <w:rFonts w:ascii="Times New Roman" w:hAnsi="Times New Roman"/>
                <w:color w:val="000000"/>
                <w:sz w:val="24"/>
                <w:szCs w:val="24"/>
              </w:rPr>
              <w:t>. 097</w:t>
            </w:r>
            <w:r>
              <w:rPr>
                <w:rFonts w:ascii="Times New Roman" w:hAnsi="Times New Roman"/>
                <w:color w:val="000000"/>
                <w:sz w:val="24"/>
                <w:szCs w:val="24"/>
              </w:rPr>
              <w:t xml:space="preserve">6309196, </w:t>
            </w:r>
            <w:r w:rsidRPr="0039626D">
              <w:rPr>
                <w:rFonts w:ascii="Times New Roman" w:hAnsi="Times New Roman"/>
                <w:color w:val="000000"/>
                <w:sz w:val="24"/>
                <w:szCs w:val="24"/>
              </w:rPr>
              <w:t>e-</w:t>
            </w:r>
            <w:proofErr w:type="spellStart"/>
            <w:r w:rsidRPr="0039626D">
              <w:rPr>
                <w:rFonts w:ascii="Times New Roman" w:hAnsi="Times New Roman"/>
                <w:color w:val="000000"/>
                <w:sz w:val="24"/>
                <w:szCs w:val="24"/>
              </w:rPr>
              <w:t>ma</w:t>
            </w:r>
            <w:r w:rsidRPr="007A7927">
              <w:rPr>
                <w:rFonts w:ascii="Times New Roman" w:hAnsi="Times New Roman"/>
                <w:color w:val="000000"/>
                <w:sz w:val="24"/>
                <w:szCs w:val="24"/>
              </w:rPr>
              <w:t>il</w:t>
            </w:r>
            <w:proofErr w:type="spellEnd"/>
            <w:r w:rsidRPr="007A7927">
              <w:rPr>
                <w:rFonts w:ascii="Times New Roman" w:hAnsi="Times New Roman"/>
                <w:color w:val="000000"/>
                <w:sz w:val="24"/>
                <w:szCs w:val="24"/>
              </w:rPr>
              <w:t>:</w:t>
            </w:r>
            <w:r w:rsidRPr="007A7927">
              <w:rPr>
                <w:rFonts w:ascii="Times New Roman" w:hAnsi="Times New Roman"/>
                <w:sz w:val="24"/>
                <w:szCs w:val="24"/>
              </w:rPr>
              <w:t xml:space="preserve"> olexiy_ropak@ukr.net</w:t>
            </w:r>
          </w:p>
          <w:p w14:paraId="18D0601C" w14:textId="77777777" w:rsidR="00BF3A13" w:rsidRDefault="00BF3A13" w:rsidP="00BF3A13">
            <w:pPr>
              <w:spacing w:after="0"/>
              <w:rPr>
                <w:rFonts w:ascii="Times New Roman" w:hAnsi="Times New Roman"/>
                <w:color w:val="000000"/>
                <w:sz w:val="24"/>
                <w:szCs w:val="24"/>
              </w:rPr>
            </w:pPr>
            <w:r w:rsidRPr="0039626D">
              <w:rPr>
                <w:rFonts w:ascii="Times New Roman" w:hAnsi="Times New Roman"/>
                <w:color w:val="000000"/>
                <w:sz w:val="24"/>
                <w:szCs w:val="24"/>
              </w:rPr>
              <w:t>уповноважена особа Лук’яник Микола Миколайович</w:t>
            </w:r>
          </w:p>
          <w:p w14:paraId="762A26E4" w14:textId="0D03E280" w:rsidR="009D5793" w:rsidRPr="00D97775" w:rsidRDefault="00BF3A13" w:rsidP="00BF3A13">
            <w:pPr>
              <w:spacing w:after="0"/>
              <w:rPr>
                <w:rFonts w:ascii="Times New Roman" w:hAnsi="Times New Roman"/>
                <w:sz w:val="24"/>
                <w:szCs w:val="24"/>
              </w:rPr>
            </w:pPr>
            <w:proofErr w:type="spellStart"/>
            <w:r w:rsidRPr="0039626D">
              <w:rPr>
                <w:rFonts w:ascii="Times New Roman" w:hAnsi="Times New Roman"/>
                <w:color w:val="000000"/>
                <w:sz w:val="24"/>
                <w:szCs w:val="24"/>
              </w:rPr>
              <w:t>тел</w:t>
            </w:r>
            <w:proofErr w:type="spellEnd"/>
            <w:r w:rsidRPr="0039626D">
              <w:rPr>
                <w:rFonts w:ascii="Times New Roman" w:hAnsi="Times New Roman"/>
                <w:color w:val="000000"/>
                <w:sz w:val="24"/>
                <w:szCs w:val="24"/>
              </w:rPr>
              <w:t>. (0362) 27-36-74, e-</w:t>
            </w:r>
            <w:proofErr w:type="spellStart"/>
            <w:r w:rsidRPr="0039626D">
              <w:rPr>
                <w:rFonts w:ascii="Times New Roman" w:hAnsi="Times New Roman"/>
                <w:color w:val="000000"/>
                <w:sz w:val="24"/>
                <w:szCs w:val="24"/>
              </w:rPr>
              <w:t>mail</w:t>
            </w:r>
            <w:proofErr w:type="spellEnd"/>
            <w:r w:rsidRPr="0039626D">
              <w:rPr>
                <w:rFonts w:ascii="Times New Roman" w:hAnsi="Times New Roman"/>
                <w:color w:val="000000"/>
                <w:sz w:val="24"/>
                <w:szCs w:val="24"/>
              </w:rPr>
              <w:t>: isgzp@ukr.net</w:t>
            </w:r>
          </w:p>
        </w:tc>
      </w:tr>
      <w:tr w:rsidR="009D5793" w:rsidRPr="00D97775" w14:paraId="4C3EBC23" w14:textId="77777777" w:rsidTr="00665050">
        <w:trPr>
          <w:trHeight w:val="520"/>
          <w:jc w:val="center"/>
        </w:trPr>
        <w:tc>
          <w:tcPr>
            <w:tcW w:w="576" w:type="dxa"/>
          </w:tcPr>
          <w:p w14:paraId="1EE0D499"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14:paraId="3248A6C8" w14:textId="77777777" w:rsidR="009D5793" w:rsidRPr="00D97775"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Процедура закупівлі</w:t>
            </w:r>
          </w:p>
        </w:tc>
        <w:tc>
          <w:tcPr>
            <w:tcW w:w="6202" w:type="dxa"/>
          </w:tcPr>
          <w:p w14:paraId="28331F26" w14:textId="4FD25743" w:rsidR="009D5793" w:rsidRPr="00D97775" w:rsidRDefault="009D5793" w:rsidP="009D5793">
            <w:pPr>
              <w:shd w:val="clear" w:color="auto" w:fill="FFFFFF"/>
              <w:spacing w:after="0" w:line="240" w:lineRule="auto"/>
              <w:jc w:val="both"/>
              <w:textAlignment w:val="baseline"/>
              <w:rPr>
                <w:rFonts w:ascii="Times New Roman" w:hAnsi="Times New Roman"/>
                <w:color w:val="000000" w:themeColor="text1"/>
                <w:sz w:val="24"/>
                <w:szCs w:val="24"/>
              </w:rPr>
            </w:pPr>
            <w:r w:rsidRPr="00D97775">
              <w:rPr>
                <w:rFonts w:ascii="Times New Roman" w:hAnsi="Times New Roman"/>
                <w:color w:val="000000" w:themeColor="text1"/>
                <w:sz w:val="24"/>
                <w:szCs w:val="24"/>
              </w:rPr>
              <w:t>відкриті  торги</w:t>
            </w:r>
            <w:r w:rsidR="00C03931" w:rsidRPr="00D97775">
              <w:rPr>
                <w:rFonts w:ascii="Times New Roman" w:hAnsi="Times New Roman"/>
                <w:color w:val="000000" w:themeColor="text1"/>
                <w:sz w:val="24"/>
                <w:szCs w:val="24"/>
              </w:rPr>
              <w:t xml:space="preserve"> з особливостями</w:t>
            </w:r>
          </w:p>
        </w:tc>
      </w:tr>
      <w:tr w:rsidR="009D5793" w:rsidRPr="00D97775" w14:paraId="5EAF9A43" w14:textId="77777777" w:rsidTr="00665050">
        <w:trPr>
          <w:trHeight w:val="520"/>
          <w:jc w:val="center"/>
        </w:trPr>
        <w:tc>
          <w:tcPr>
            <w:tcW w:w="576" w:type="dxa"/>
          </w:tcPr>
          <w:p w14:paraId="1DC4618F"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1DF726F" w14:textId="77777777" w:rsidR="009D5793" w:rsidRPr="00D97775"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предмет закупівлі</w:t>
            </w:r>
          </w:p>
        </w:tc>
        <w:tc>
          <w:tcPr>
            <w:tcW w:w="6202" w:type="dxa"/>
          </w:tcPr>
          <w:p w14:paraId="4435CABD" w14:textId="77777777" w:rsidR="009D5793" w:rsidRPr="00D97775" w:rsidRDefault="009D5793" w:rsidP="009D5793">
            <w:pPr>
              <w:shd w:val="clear" w:color="auto" w:fill="FFFFFF"/>
              <w:spacing w:after="0" w:line="240" w:lineRule="auto"/>
              <w:jc w:val="both"/>
              <w:textAlignment w:val="baseline"/>
              <w:rPr>
                <w:rFonts w:ascii="Times New Roman" w:hAnsi="Times New Roman"/>
                <w:sz w:val="24"/>
                <w:szCs w:val="24"/>
              </w:rPr>
            </w:pPr>
          </w:p>
        </w:tc>
      </w:tr>
      <w:tr w:rsidR="009D5793" w:rsidRPr="00D27B52" w14:paraId="343FE9D1" w14:textId="77777777" w:rsidTr="00665050">
        <w:trPr>
          <w:trHeight w:val="520"/>
          <w:jc w:val="center"/>
        </w:trPr>
        <w:tc>
          <w:tcPr>
            <w:tcW w:w="576" w:type="dxa"/>
          </w:tcPr>
          <w:p w14:paraId="11BDE1DF" w14:textId="77777777" w:rsidR="009D5793" w:rsidRPr="00D27B52" w:rsidRDefault="009D5793" w:rsidP="009D5793">
            <w:pPr>
              <w:pStyle w:val="11"/>
              <w:widowControl w:val="0"/>
              <w:spacing w:line="240" w:lineRule="auto"/>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4.1</w:t>
            </w:r>
          </w:p>
        </w:tc>
        <w:tc>
          <w:tcPr>
            <w:tcW w:w="3218" w:type="dxa"/>
            <w:gridSpan w:val="2"/>
          </w:tcPr>
          <w:p w14:paraId="3C8EE035" w14:textId="77777777" w:rsidR="009D5793" w:rsidRPr="00D27B52"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назва предмета закупівлі</w:t>
            </w:r>
          </w:p>
        </w:tc>
        <w:tc>
          <w:tcPr>
            <w:tcW w:w="6202" w:type="dxa"/>
          </w:tcPr>
          <w:p w14:paraId="67A270FD" w14:textId="3BDA27B1" w:rsidR="00D27B52" w:rsidRDefault="00BF3A13" w:rsidP="00883382">
            <w:pPr>
              <w:spacing w:after="0" w:line="240" w:lineRule="auto"/>
              <w:rPr>
                <w:rFonts w:ascii="Times New Roman" w:eastAsia="Tahoma" w:hAnsi="Times New Roman"/>
                <w:color w:val="00000A"/>
                <w:sz w:val="24"/>
                <w:szCs w:val="24"/>
                <w:lang w:bidi="hi-IN"/>
              </w:rPr>
            </w:pPr>
            <w:r>
              <w:rPr>
                <w:rFonts w:ascii="Times New Roman" w:eastAsia="SimSun" w:hAnsi="Times New Roman"/>
                <w:b/>
                <w:bCs/>
                <w:color w:val="000000"/>
                <w:sz w:val="24"/>
                <w:szCs w:val="24"/>
              </w:rPr>
              <w:t>Гербіцид</w:t>
            </w:r>
            <w:r w:rsidR="00F03BBC">
              <w:rPr>
                <w:rFonts w:ascii="Times New Roman" w:eastAsia="SimSun" w:hAnsi="Times New Roman"/>
                <w:b/>
                <w:bCs/>
                <w:color w:val="000000"/>
                <w:sz w:val="24"/>
                <w:szCs w:val="24"/>
              </w:rPr>
              <w:t>и</w:t>
            </w:r>
            <w:r>
              <w:rPr>
                <w:rFonts w:ascii="Times New Roman" w:eastAsia="SimSun" w:hAnsi="Times New Roman"/>
                <w:b/>
                <w:bCs/>
                <w:color w:val="000000"/>
                <w:sz w:val="24"/>
                <w:szCs w:val="24"/>
              </w:rPr>
              <w:t xml:space="preserve"> та протруйник (за кодом </w:t>
            </w:r>
            <w:r w:rsidR="00883382" w:rsidRPr="00960713">
              <w:rPr>
                <w:rFonts w:ascii="Times New Roman" w:eastAsia="SimSun" w:hAnsi="Times New Roman"/>
                <w:b/>
                <w:bCs/>
                <w:color w:val="000000"/>
                <w:sz w:val="24"/>
                <w:szCs w:val="24"/>
              </w:rPr>
              <w:t>ДК 021:2015 – 24450000-3 – Агрохімічна продукція</w:t>
            </w:r>
            <w:r>
              <w:rPr>
                <w:rFonts w:ascii="Times New Roman" w:eastAsia="SimSun" w:hAnsi="Times New Roman"/>
                <w:b/>
                <w:bCs/>
                <w:color w:val="000000"/>
                <w:sz w:val="24"/>
                <w:szCs w:val="24"/>
              </w:rPr>
              <w:t>)</w:t>
            </w:r>
            <w:r w:rsidR="00D27B52" w:rsidRPr="00DE6ABB">
              <w:rPr>
                <w:rFonts w:ascii="Times New Roman" w:eastAsia="Tahoma" w:hAnsi="Times New Roman"/>
                <w:color w:val="00000A"/>
                <w:sz w:val="24"/>
                <w:szCs w:val="24"/>
                <w:lang w:bidi="hi-IN"/>
              </w:rPr>
              <w:t xml:space="preserve"> </w:t>
            </w:r>
          </w:p>
          <w:p w14:paraId="52A816AC" w14:textId="5737E3CB" w:rsidR="00883382" w:rsidRDefault="00883382" w:rsidP="00883382">
            <w:pPr>
              <w:spacing w:after="0" w:line="240" w:lineRule="auto"/>
              <w:rPr>
                <w:rFonts w:ascii="Times New Roman" w:eastAsia="Tahoma" w:hAnsi="Times New Roman"/>
                <w:color w:val="00000A"/>
                <w:sz w:val="24"/>
                <w:szCs w:val="24"/>
                <w:lang w:bidi="hi-IN"/>
              </w:rPr>
            </w:pPr>
          </w:p>
          <w:p w14:paraId="6E6E63E6" w14:textId="729BCDFC" w:rsidR="00121E2B" w:rsidRPr="00121E2B" w:rsidRDefault="00121E2B" w:rsidP="00906632">
            <w:pPr>
              <w:spacing w:after="0" w:line="240" w:lineRule="auto"/>
              <w:rPr>
                <w:rFonts w:ascii="Times New Roman" w:eastAsia="Tahoma" w:hAnsi="Times New Roman"/>
                <w:color w:val="00000A"/>
                <w:sz w:val="24"/>
                <w:szCs w:val="24"/>
                <w:lang w:bidi="hi-IN"/>
              </w:rPr>
            </w:pPr>
          </w:p>
          <w:p w14:paraId="30A13A22" w14:textId="69172B2A" w:rsidR="009D5793" w:rsidRPr="00D27B52" w:rsidRDefault="009D5793" w:rsidP="00906632">
            <w:pPr>
              <w:spacing w:after="0" w:line="240" w:lineRule="auto"/>
              <w:rPr>
                <w:rFonts w:ascii="Times New Roman" w:hAnsi="Times New Roman"/>
                <w:b/>
                <w:bCs/>
                <w:sz w:val="24"/>
                <w:szCs w:val="24"/>
              </w:rPr>
            </w:pPr>
          </w:p>
        </w:tc>
      </w:tr>
      <w:tr w:rsidR="009D5793" w:rsidRPr="00D97775" w14:paraId="23BF4FD1" w14:textId="77777777" w:rsidTr="00665050">
        <w:trPr>
          <w:trHeight w:val="520"/>
          <w:jc w:val="center"/>
        </w:trPr>
        <w:tc>
          <w:tcPr>
            <w:tcW w:w="576" w:type="dxa"/>
          </w:tcPr>
          <w:p w14:paraId="12F9CB00"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4.2</w:t>
            </w:r>
          </w:p>
        </w:tc>
        <w:tc>
          <w:tcPr>
            <w:tcW w:w="3218" w:type="dxa"/>
            <w:gridSpan w:val="2"/>
          </w:tcPr>
          <w:p w14:paraId="13ED6AD6" w14:textId="77777777" w:rsidR="009D5793" w:rsidRPr="00D97775"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71D9C6E9" w:rsidR="009D5793" w:rsidRPr="00D97775" w:rsidRDefault="00D27B52" w:rsidP="009D579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121E2B">
              <w:rPr>
                <w:rFonts w:ascii="Times New Roman" w:eastAsia="Times New Roman" w:hAnsi="Times New Roman"/>
                <w:sz w:val="24"/>
                <w:szCs w:val="24"/>
                <w:lang w:val="uk-UA"/>
              </w:rPr>
              <w:t>Закупівля з</w:t>
            </w:r>
            <w:proofErr w:type="spellStart"/>
            <w:r>
              <w:rPr>
                <w:rFonts w:ascii="Times New Roman" w:eastAsia="Times New Roman" w:hAnsi="Times New Roman"/>
                <w:sz w:val="24"/>
                <w:szCs w:val="24"/>
              </w:rPr>
              <w:t>дійснюється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предмету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цілому</w:t>
            </w:r>
            <w:proofErr w:type="spellEnd"/>
            <w:r>
              <w:rPr>
                <w:rFonts w:ascii="Times New Roman" w:eastAsia="Times New Roman" w:hAnsi="Times New Roman"/>
                <w:sz w:val="24"/>
                <w:szCs w:val="24"/>
              </w:rPr>
              <w:t>.</w:t>
            </w:r>
          </w:p>
        </w:tc>
      </w:tr>
      <w:tr w:rsidR="009D5793" w:rsidRPr="00D97775" w14:paraId="2FA973FA" w14:textId="77777777" w:rsidTr="00665050">
        <w:trPr>
          <w:trHeight w:val="520"/>
          <w:jc w:val="center"/>
        </w:trPr>
        <w:tc>
          <w:tcPr>
            <w:tcW w:w="576" w:type="dxa"/>
          </w:tcPr>
          <w:p w14:paraId="7D65D34C"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4.3</w:t>
            </w:r>
          </w:p>
        </w:tc>
        <w:tc>
          <w:tcPr>
            <w:tcW w:w="3218" w:type="dxa"/>
            <w:gridSpan w:val="2"/>
          </w:tcPr>
          <w:p w14:paraId="46680AA9" w14:textId="77777777" w:rsidR="009D5793" w:rsidRPr="00D97775"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02" w:type="dxa"/>
          </w:tcPr>
          <w:p w14:paraId="61E8A728" w14:textId="1BFBF7BE" w:rsidR="00EA514C" w:rsidRDefault="0039626D" w:rsidP="00D27B52">
            <w:pPr>
              <w:spacing w:after="0" w:line="240" w:lineRule="auto"/>
              <w:jc w:val="both"/>
              <w:rPr>
                <w:rFonts w:ascii="Times New Roman" w:hAnsi="Times New Roman"/>
                <w:sz w:val="24"/>
                <w:szCs w:val="24"/>
              </w:rPr>
            </w:pPr>
            <w:r w:rsidRPr="0039626D">
              <w:rPr>
                <w:rFonts w:ascii="Times New Roman" w:hAnsi="Times New Roman"/>
                <w:sz w:val="24"/>
                <w:szCs w:val="24"/>
              </w:rPr>
              <w:t>35325, Україна, Рівненська область, Рівненський район, село Шубків, вулиця Рівненська, будинок 5</w:t>
            </w:r>
          </w:p>
          <w:p w14:paraId="2C5C0792" w14:textId="77777777" w:rsidR="00B12DBB" w:rsidRDefault="00B12DBB" w:rsidP="00D27B52">
            <w:pPr>
              <w:spacing w:after="0" w:line="240" w:lineRule="auto"/>
              <w:jc w:val="both"/>
              <w:rPr>
                <w:rFonts w:ascii="Times New Roman" w:hAnsi="Times New Roman"/>
                <w:sz w:val="24"/>
                <w:szCs w:val="24"/>
              </w:rPr>
            </w:pPr>
          </w:p>
          <w:p w14:paraId="25FD8D11" w14:textId="0E849087" w:rsidR="00883382" w:rsidRPr="00BF3A13" w:rsidRDefault="00F03BBC" w:rsidP="00BF3A13">
            <w:pPr>
              <w:spacing w:after="0" w:line="240" w:lineRule="auto"/>
              <w:jc w:val="both"/>
              <w:rPr>
                <w:rFonts w:ascii="Times New Roman" w:hAnsi="Times New Roman"/>
                <w:b/>
                <w:sz w:val="24"/>
                <w:szCs w:val="24"/>
              </w:rPr>
            </w:pPr>
            <w:r>
              <w:rPr>
                <w:rFonts w:ascii="Times New Roman" w:hAnsi="Times New Roman"/>
                <w:b/>
                <w:sz w:val="24"/>
                <w:szCs w:val="24"/>
              </w:rPr>
              <w:t xml:space="preserve">1. </w:t>
            </w:r>
            <w:r w:rsidR="00BF3A13" w:rsidRPr="00BF3A13">
              <w:rPr>
                <w:rFonts w:ascii="Times New Roman" w:hAnsi="Times New Roman"/>
                <w:b/>
                <w:sz w:val="24"/>
                <w:szCs w:val="24"/>
              </w:rPr>
              <w:t xml:space="preserve">Гербіцид  </w:t>
            </w:r>
            <w:proofErr w:type="spellStart"/>
            <w:r w:rsidR="00BF3A13" w:rsidRPr="00BF3A13">
              <w:rPr>
                <w:rFonts w:ascii="Times New Roman" w:hAnsi="Times New Roman"/>
                <w:b/>
                <w:sz w:val="24"/>
                <w:szCs w:val="24"/>
              </w:rPr>
              <w:t>Раундап</w:t>
            </w:r>
            <w:proofErr w:type="spellEnd"/>
            <w:r w:rsidR="00BF3A13" w:rsidRPr="00BF3A13">
              <w:rPr>
                <w:rFonts w:ascii="Times New Roman" w:hAnsi="Times New Roman"/>
                <w:b/>
                <w:sz w:val="24"/>
                <w:szCs w:val="24"/>
              </w:rPr>
              <w:t xml:space="preserve"> </w:t>
            </w:r>
            <w:proofErr w:type="spellStart"/>
            <w:r w:rsidR="00BF3A13" w:rsidRPr="00BF3A13">
              <w:rPr>
                <w:rFonts w:ascii="Times New Roman" w:hAnsi="Times New Roman"/>
                <w:b/>
                <w:sz w:val="24"/>
                <w:szCs w:val="24"/>
              </w:rPr>
              <w:t>макс</w:t>
            </w:r>
            <w:proofErr w:type="spellEnd"/>
            <w:r w:rsidR="00BF3A13" w:rsidRPr="00BF3A13">
              <w:rPr>
                <w:rFonts w:ascii="Times New Roman" w:hAnsi="Times New Roman"/>
                <w:b/>
                <w:sz w:val="24"/>
                <w:szCs w:val="24"/>
              </w:rPr>
              <w:t>,  5 л/га</w:t>
            </w:r>
            <w:r w:rsidR="00906632" w:rsidRPr="00BF3A13">
              <w:rPr>
                <w:rFonts w:ascii="Times New Roman" w:hAnsi="Times New Roman"/>
                <w:b/>
                <w:sz w:val="24"/>
                <w:szCs w:val="24"/>
              </w:rPr>
              <w:t xml:space="preserve"> або еквівалент – 10 л</w:t>
            </w:r>
            <w:r w:rsidR="00BF3A13" w:rsidRPr="00BF3A13">
              <w:rPr>
                <w:rFonts w:ascii="Times New Roman" w:hAnsi="Times New Roman"/>
                <w:b/>
                <w:sz w:val="24"/>
                <w:szCs w:val="24"/>
              </w:rPr>
              <w:t>,</w:t>
            </w:r>
          </w:p>
          <w:p w14:paraId="3D523BF0" w14:textId="20BBBB13" w:rsidR="00BF3A13" w:rsidRPr="00BF3A13" w:rsidRDefault="00F03BBC" w:rsidP="00BF3A13">
            <w:pPr>
              <w:spacing w:after="0" w:line="240" w:lineRule="auto"/>
              <w:jc w:val="both"/>
              <w:rPr>
                <w:rFonts w:ascii="Times New Roman" w:hAnsi="Times New Roman"/>
                <w:b/>
                <w:sz w:val="24"/>
                <w:szCs w:val="24"/>
              </w:rPr>
            </w:pPr>
            <w:r>
              <w:rPr>
                <w:rFonts w:ascii="Times New Roman" w:hAnsi="Times New Roman"/>
                <w:b/>
                <w:sz w:val="24"/>
                <w:szCs w:val="24"/>
              </w:rPr>
              <w:t xml:space="preserve">2. </w:t>
            </w:r>
            <w:r w:rsidR="00BF3A13" w:rsidRPr="00BF3A13">
              <w:rPr>
                <w:rFonts w:ascii="Times New Roman" w:hAnsi="Times New Roman"/>
                <w:b/>
                <w:sz w:val="24"/>
                <w:szCs w:val="24"/>
              </w:rPr>
              <w:t>Гербіцид Марафон, 4,0 л/га або еквівалент – 20 л,</w:t>
            </w:r>
          </w:p>
          <w:p w14:paraId="21C5EB9E" w14:textId="01168B95" w:rsidR="00BF3A13" w:rsidRPr="00BF3A13" w:rsidRDefault="00F03BBC" w:rsidP="00BF3A13">
            <w:pPr>
              <w:spacing w:after="0" w:line="240" w:lineRule="auto"/>
              <w:rPr>
                <w:rFonts w:ascii="Times New Roman" w:hAnsi="Times New Roman"/>
                <w:b/>
                <w:sz w:val="24"/>
                <w:szCs w:val="24"/>
              </w:rPr>
            </w:pPr>
            <w:r>
              <w:rPr>
                <w:rFonts w:ascii="Times New Roman" w:hAnsi="Times New Roman"/>
                <w:b/>
                <w:sz w:val="24"/>
                <w:szCs w:val="24"/>
              </w:rPr>
              <w:t xml:space="preserve">3. </w:t>
            </w:r>
            <w:r w:rsidR="00BF3A13" w:rsidRPr="00BF3A13">
              <w:rPr>
                <w:rFonts w:ascii="Times New Roman" w:hAnsi="Times New Roman"/>
                <w:b/>
                <w:sz w:val="24"/>
                <w:szCs w:val="24"/>
              </w:rPr>
              <w:t xml:space="preserve">Протруйник </w:t>
            </w:r>
            <w:proofErr w:type="spellStart"/>
            <w:r w:rsidR="00BF3A13" w:rsidRPr="00BF3A13">
              <w:rPr>
                <w:rFonts w:ascii="Times New Roman" w:hAnsi="Times New Roman"/>
                <w:b/>
                <w:sz w:val="24"/>
                <w:szCs w:val="24"/>
              </w:rPr>
              <w:t>Ламардор</w:t>
            </w:r>
            <w:proofErr w:type="spellEnd"/>
            <w:r w:rsidR="00BF3A13" w:rsidRPr="00BF3A13">
              <w:rPr>
                <w:rFonts w:ascii="Times New Roman" w:hAnsi="Times New Roman"/>
                <w:b/>
                <w:sz w:val="24"/>
                <w:szCs w:val="24"/>
              </w:rPr>
              <w:t>, 0,6 л/т або еквівалент – 25 л</w:t>
            </w:r>
          </w:p>
          <w:p w14:paraId="0FC5BB27" w14:textId="0AACE5EE" w:rsidR="00883382" w:rsidRPr="00D97775" w:rsidRDefault="00883382" w:rsidP="00D27B52">
            <w:pPr>
              <w:spacing w:after="0" w:line="240" w:lineRule="auto"/>
              <w:jc w:val="both"/>
              <w:rPr>
                <w:rFonts w:ascii="Times New Roman" w:hAnsi="Times New Roman"/>
                <w:sz w:val="24"/>
                <w:szCs w:val="24"/>
              </w:rPr>
            </w:pPr>
          </w:p>
        </w:tc>
      </w:tr>
      <w:tr w:rsidR="009D5793" w:rsidRPr="00D97775" w14:paraId="0B3EF291" w14:textId="77777777" w:rsidTr="001A7AB4">
        <w:trPr>
          <w:trHeight w:val="520"/>
          <w:jc w:val="center"/>
        </w:trPr>
        <w:tc>
          <w:tcPr>
            <w:tcW w:w="576" w:type="dxa"/>
          </w:tcPr>
          <w:p w14:paraId="12D30920"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4.4</w:t>
            </w:r>
          </w:p>
        </w:tc>
        <w:tc>
          <w:tcPr>
            <w:tcW w:w="3218" w:type="dxa"/>
            <w:gridSpan w:val="2"/>
          </w:tcPr>
          <w:p w14:paraId="4511D928" w14:textId="77777777" w:rsidR="009D5793" w:rsidRPr="00D97775"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02" w:type="dxa"/>
            <w:shd w:val="clear" w:color="auto" w:fill="auto"/>
          </w:tcPr>
          <w:p w14:paraId="58C4A6C7" w14:textId="2D39B88A" w:rsidR="009D5793" w:rsidRPr="00D97775" w:rsidRDefault="00043EAB" w:rsidP="00F03BBC">
            <w:pPr>
              <w:pStyle w:val="11"/>
              <w:widowControl w:val="0"/>
              <w:spacing w:line="240" w:lineRule="auto"/>
              <w:ind w:right="113"/>
              <w:jc w:val="both"/>
              <w:rPr>
                <w:rFonts w:ascii="Times New Roman" w:hAnsi="Times New Roman" w:cs="Times New Roman"/>
                <w:color w:val="auto"/>
                <w:sz w:val="24"/>
                <w:szCs w:val="24"/>
                <w:lang w:val="uk-UA"/>
              </w:rPr>
            </w:pPr>
            <w:r w:rsidRPr="00960713">
              <w:rPr>
                <w:rFonts w:ascii="Times New Roman" w:hAnsi="Times New Roman" w:cs="Times New Roman"/>
                <w:color w:val="000000" w:themeColor="text1"/>
                <w:sz w:val="24"/>
                <w:szCs w:val="24"/>
                <w:lang w:val="uk-UA"/>
              </w:rPr>
              <w:t xml:space="preserve">До </w:t>
            </w:r>
            <w:r w:rsidR="00D27B52" w:rsidRPr="00960713">
              <w:rPr>
                <w:rFonts w:ascii="Times New Roman" w:hAnsi="Times New Roman" w:cs="Times New Roman"/>
                <w:color w:val="000000" w:themeColor="text1"/>
                <w:sz w:val="24"/>
                <w:szCs w:val="24"/>
                <w:lang w:val="uk-UA"/>
              </w:rPr>
              <w:t>3</w:t>
            </w:r>
            <w:r w:rsidR="00F03BBC">
              <w:rPr>
                <w:rFonts w:ascii="Times New Roman" w:hAnsi="Times New Roman" w:cs="Times New Roman"/>
                <w:color w:val="000000" w:themeColor="text1"/>
                <w:sz w:val="24"/>
                <w:szCs w:val="24"/>
                <w:lang w:val="uk-UA"/>
              </w:rPr>
              <w:t>1</w:t>
            </w:r>
            <w:r w:rsidR="00507C09" w:rsidRPr="00960713">
              <w:rPr>
                <w:rFonts w:ascii="Times New Roman" w:hAnsi="Times New Roman" w:cs="Times New Roman"/>
                <w:color w:val="000000" w:themeColor="text1"/>
                <w:sz w:val="24"/>
                <w:szCs w:val="24"/>
                <w:lang w:val="en-US"/>
              </w:rPr>
              <w:t>.</w:t>
            </w:r>
            <w:r w:rsidR="00F03BBC">
              <w:rPr>
                <w:rFonts w:ascii="Times New Roman" w:hAnsi="Times New Roman" w:cs="Times New Roman"/>
                <w:color w:val="000000" w:themeColor="text1"/>
                <w:sz w:val="24"/>
                <w:szCs w:val="24"/>
                <w:lang w:val="uk-UA"/>
              </w:rPr>
              <w:t>12</w:t>
            </w:r>
            <w:r w:rsidR="00507C09" w:rsidRPr="00960713">
              <w:rPr>
                <w:rFonts w:ascii="Times New Roman" w:hAnsi="Times New Roman" w:cs="Times New Roman"/>
                <w:color w:val="000000" w:themeColor="text1"/>
                <w:sz w:val="24"/>
                <w:szCs w:val="24"/>
                <w:lang w:val="en-US"/>
              </w:rPr>
              <w:t>.</w:t>
            </w:r>
            <w:r w:rsidR="00113FE9" w:rsidRPr="00960713">
              <w:rPr>
                <w:rFonts w:ascii="Times New Roman" w:hAnsi="Times New Roman" w:cs="Times New Roman"/>
                <w:color w:val="000000" w:themeColor="text1"/>
                <w:sz w:val="24"/>
                <w:szCs w:val="24"/>
                <w:lang w:val="uk-UA"/>
              </w:rPr>
              <w:t>202</w:t>
            </w:r>
            <w:r w:rsidR="00CD254B" w:rsidRPr="00960713">
              <w:rPr>
                <w:rFonts w:ascii="Times New Roman" w:hAnsi="Times New Roman" w:cs="Times New Roman"/>
                <w:color w:val="000000" w:themeColor="text1"/>
                <w:sz w:val="24"/>
                <w:szCs w:val="24"/>
                <w:lang w:val="uk-UA"/>
              </w:rPr>
              <w:t>3</w:t>
            </w:r>
            <w:r w:rsidR="00113FE9" w:rsidRPr="00960713">
              <w:rPr>
                <w:rFonts w:ascii="Times New Roman" w:hAnsi="Times New Roman" w:cs="Times New Roman"/>
                <w:color w:val="000000" w:themeColor="text1"/>
                <w:sz w:val="24"/>
                <w:szCs w:val="24"/>
                <w:lang w:val="uk-UA"/>
              </w:rPr>
              <w:t xml:space="preserve"> р</w:t>
            </w:r>
            <w:r w:rsidR="00777905" w:rsidRPr="00960713">
              <w:rPr>
                <w:rFonts w:ascii="Times New Roman" w:hAnsi="Times New Roman" w:cs="Times New Roman"/>
                <w:color w:val="000000" w:themeColor="text1"/>
                <w:sz w:val="24"/>
                <w:szCs w:val="24"/>
                <w:lang w:val="uk-UA"/>
              </w:rPr>
              <w:t>.</w:t>
            </w:r>
          </w:p>
        </w:tc>
      </w:tr>
      <w:tr w:rsidR="007C2DEC" w:rsidRPr="00D97775" w14:paraId="721D83F9" w14:textId="77777777" w:rsidTr="00665050">
        <w:trPr>
          <w:trHeight w:val="520"/>
          <w:jc w:val="center"/>
        </w:trPr>
        <w:tc>
          <w:tcPr>
            <w:tcW w:w="576" w:type="dxa"/>
          </w:tcPr>
          <w:p w14:paraId="770F5052" w14:textId="0DF061D0" w:rsidR="007C2DEC" w:rsidRPr="00D97775" w:rsidRDefault="007C2DEC" w:rsidP="009D5793">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4.5</w:t>
            </w:r>
          </w:p>
        </w:tc>
        <w:tc>
          <w:tcPr>
            <w:tcW w:w="3218" w:type="dxa"/>
            <w:gridSpan w:val="2"/>
          </w:tcPr>
          <w:p w14:paraId="21894384" w14:textId="7476DFB2" w:rsidR="007C2DEC" w:rsidRPr="00D97775" w:rsidRDefault="007C2DEC" w:rsidP="009D5793">
            <w:pPr>
              <w:pStyle w:val="11"/>
              <w:widowControl w:val="0"/>
              <w:spacing w:line="240" w:lineRule="auto"/>
              <w:ind w:left="-9" w:right="113"/>
              <w:rPr>
                <w:rFonts w:ascii="Times New Roman" w:eastAsia="Times New Roman" w:hAnsi="Times New Roman" w:cs="Times New Roman"/>
                <w:color w:val="auto"/>
                <w:sz w:val="24"/>
                <w:szCs w:val="24"/>
                <w:lang w:val="uk-UA"/>
              </w:rPr>
            </w:pPr>
            <w:r w:rsidRPr="00740E42">
              <w:rPr>
                <w:rFonts w:ascii="Times New Roman" w:hAnsi="Times New Roman" w:cs="Times New Roman"/>
                <w:sz w:val="24"/>
                <w:szCs w:val="24"/>
                <w:lang w:val="uk-UA"/>
              </w:rPr>
              <w:t>О</w:t>
            </w:r>
            <w:r w:rsidRPr="00740E42">
              <w:rPr>
                <w:rFonts w:ascii="Times New Roman" w:hAnsi="Times New Roman" w:cs="Times New Roman"/>
                <w:sz w:val="24"/>
                <w:szCs w:val="24"/>
                <w:shd w:val="clear" w:color="auto" w:fill="FFFFFF"/>
                <w:lang w:val="uk-UA"/>
              </w:rPr>
              <w:t>чікувана вартість предмета закупівлі</w:t>
            </w:r>
          </w:p>
        </w:tc>
        <w:tc>
          <w:tcPr>
            <w:tcW w:w="6202" w:type="dxa"/>
          </w:tcPr>
          <w:p w14:paraId="29EFDDD2" w14:textId="3284D37B" w:rsidR="007C2DEC" w:rsidRPr="00D97775" w:rsidRDefault="00F03BBC" w:rsidP="00F03BBC">
            <w:pPr>
              <w:pStyle w:val="11"/>
              <w:widowControl w:val="0"/>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60500</w:t>
            </w:r>
            <w:r w:rsidR="001A7AB4" w:rsidRPr="00121E2B">
              <w:rPr>
                <w:rFonts w:ascii="Times New Roman" w:hAnsi="Times New Roman" w:cs="Times New Roman"/>
                <w:color w:val="000000" w:themeColor="text1"/>
                <w:sz w:val="24"/>
                <w:szCs w:val="24"/>
                <w:lang w:val="uk-UA"/>
              </w:rPr>
              <w:t>,00 грн. (</w:t>
            </w:r>
            <w:r>
              <w:rPr>
                <w:rFonts w:ascii="Times New Roman" w:hAnsi="Times New Roman" w:cs="Times New Roman"/>
                <w:color w:val="000000" w:themeColor="text1"/>
                <w:sz w:val="24"/>
                <w:szCs w:val="24"/>
                <w:lang w:val="uk-UA"/>
              </w:rPr>
              <w:t xml:space="preserve">Шістдесят </w:t>
            </w:r>
            <w:r w:rsidR="00905232">
              <w:rPr>
                <w:rFonts w:ascii="Times New Roman" w:hAnsi="Times New Roman" w:cs="Times New Roman"/>
                <w:color w:val="000000" w:themeColor="text1"/>
                <w:sz w:val="24"/>
                <w:szCs w:val="24"/>
                <w:lang w:val="uk-UA"/>
              </w:rPr>
              <w:t>тисяч</w:t>
            </w:r>
            <w:r>
              <w:rPr>
                <w:rFonts w:ascii="Times New Roman" w:hAnsi="Times New Roman" w:cs="Times New Roman"/>
                <w:color w:val="000000" w:themeColor="text1"/>
                <w:sz w:val="24"/>
                <w:szCs w:val="24"/>
                <w:lang w:val="uk-UA"/>
              </w:rPr>
              <w:t xml:space="preserve"> п’ятсот</w:t>
            </w:r>
            <w:r w:rsidR="00905232">
              <w:rPr>
                <w:rFonts w:ascii="Times New Roman" w:hAnsi="Times New Roman" w:cs="Times New Roman"/>
                <w:color w:val="000000" w:themeColor="text1"/>
                <w:sz w:val="24"/>
                <w:szCs w:val="24"/>
                <w:lang w:val="uk-UA"/>
              </w:rPr>
              <w:t xml:space="preserve"> </w:t>
            </w:r>
            <w:r w:rsidR="001A7AB4" w:rsidRPr="00121E2B">
              <w:rPr>
                <w:rFonts w:ascii="Times New Roman" w:hAnsi="Times New Roman" w:cs="Times New Roman"/>
                <w:color w:val="000000" w:themeColor="text1"/>
                <w:sz w:val="24"/>
                <w:szCs w:val="24"/>
                <w:lang w:val="uk-UA"/>
              </w:rPr>
              <w:t>грн. 00 коп.)</w:t>
            </w:r>
            <w:r w:rsidR="007C2DEC" w:rsidRPr="00121E2B">
              <w:rPr>
                <w:rFonts w:ascii="Times New Roman" w:hAnsi="Times New Roman" w:cs="Times New Roman"/>
                <w:color w:val="000000" w:themeColor="text1"/>
                <w:sz w:val="24"/>
                <w:szCs w:val="24"/>
                <w:lang w:val="uk-UA"/>
              </w:rPr>
              <w:t xml:space="preserve"> з урахуванням ПДВ</w:t>
            </w:r>
          </w:p>
        </w:tc>
      </w:tr>
      <w:tr w:rsidR="009D5793" w:rsidRPr="00D97775" w14:paraId="77C1357C" w14:textId="77777777" w:rsidTr="00665050">
        <w:trPr>
          <w:trHeight w:val="520"/>
          <w:jc w:val="center"/>
        </w:trPr>
        <w:tc>
          <w:tcPr>
            <w:tcW w:w="576" w:type="dxa"/>
          </w:tcPr>
          <w:p w14:paraId="08EC6917"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5.</w:t>
            </w:r>
          </w:p>
        </w:tc>
        <w:tc>
          <w:tcPr>
            <w:tcW w:w="3218" w:type="dxa"/>
            <w:gridSpan w:val="2"/>
          </w:tcPr>
          <w:p w14:paraId="7088449C"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Недискримінація учасників</w:t>
            </w:r>
          </w:p>
        </w:tc>
        <w:tc>
          <w:tcPr>
            <w:tcW w:w="6202" w:type="dxa"/>
          </w:tcPr>
          <w:p w14:paraId="36BD09C9"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77777777"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24736CCA"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00A013AA" w:rsidRPr="00DE6ABB">
              <w:rPr>
                <w:rFonts w:ascii="Times New Roman" w:hAnsi="Times New Roman"/>
                <w:sz w:val="24"/>
                <w:szCs w:val="24"/>
                <w:lang w:val="ru-RU"/>
              </w:rPr>
              <w:t>2</w:t>
            </w:r>
            <w:r w:rsidRPr="00D97775">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w:t>
            </w:r>
            <w:r w:rsidRPr="00D97775">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Замовник здійснює закупівлю з урахуванням вимог Закону України «Про санкції». </w:t>
            </w:r>
          </w:p>
        </w:tc>
      </w:tr>
      <w:tr w:rsidR="009D5793" w:rsidRPr="00D97775" w14:paraId="339489F7" w14:textId="77777777" w:rsidTr="00665050">
        <w:trPr>
          <w:trHeight w:val="520"/>
          <w:jc w:val="center"/>
        </w:trPr>
        <w:tc>
          <w:tcPr>
            <w:tcW w:w="576" w:type="dxa"/>
          </w:tcPr>
          <w:p w14:paraId="4A2DD25A"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6.</w:t>
            </w:r>
          </w:p>
        </w:tc>
        <w:tc>
          <w:tcPr>
            <w:tcW w:w="3218" w:type="dxa"/>
            <w:gridSpan w:val="2"/>
          </w:tcPr>
          <w:p w14:paraId="5AEBADB8"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Валютою тендерної пропозиції є національна валюта України - гривня.                                        </w:t>
            </w:r>
          </w:p>
          <w:p w14:paraId="71FA8A32" w14:textId="77777777" w:rsidR="009D5793" w:rsidRPr="00D97775" w:rsidRDefault="009D5793" w:rsidP="00777905">
            <w:pPr>
              <w:widowControl w:val="0"/>
              <w:spacing w:after="0" w:line="240" w:lineRule="auto"/>
              <w:ind w:firstLine="709"/>
              <w:jc w:val="both"/>
              <w:rPr>
                <w:rFonts w:ascii="Times New Roman" w:hAnsi="Times New Roman"/>
                <w:sz w:val="24"/>
                <w:szCs w:val="24"/>
                <w:lang w:eastAsia="ru-RU"/>
              </w:rPr>
            </w:pPr>
            <w:r w:rsidRPr="00D97775">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D5793" w:rsidRPr="00D97775" w14:paraId="044F5F1D" w14:textId="77777777" w:rsidTr="00665050">
        <w:trPr>
          <w:trHeight w:val="520"/>
          <w:jc w:val="center"/>
        </w:trPr>
        <w:tc>
          <w:tcPr>
            <w:tcW w:w="576" w:type="dxa"/>
          </w:tcPr>
          <w:p w14:paraId="647D8E7D"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vAlign w:val="center"/>
          </w:tcPr>
          <w:p w14:paraId="3FD02F5F"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14:paraId="30B620CF" w14:textId="77777777"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14:paraId="5615821C"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22D4F01" w14:textId="6B585F21"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w:t>
            </w:r>
            <w:r w:rsidRPr="00D97775">
              <w:rPr>
                <w:rFonts w:ascii="Times New Roman" w:eastAsia="Times New Roman" w:hAnsi="Times New Roman" w:cs="Times New Roman"/>
                <w:color w:val="auto"/>
                <w:sz w:val="24"/>
                <w:szCs w:val="24"/>
                <w:lang w:val="uk-UA"/>
              </w:rPr>
              <w:lastRenderedPageBreak/>
              <w:t>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F3CA33D" w14:textId="7B1F3998"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w:t>
            </w:r>
            <w:r w:rsidR="00EF0B2B" w:rsidRPr="00D97775">
              <w:rPr>
                <w:rFonts w:ascii="Times New Roman" w:hAnsi="Times New Roman"/>
                <w:sz w:val="24"/>
                <w:szCs w:val="24"/>
              </w:rPr>
              <w:t xml:space="preserve"> мовою.</w:t>
            </w:r>
          </w:p>
        </w:tc>
      </w:tr>
      <w:tr w:rsidR="009D5793" w:rsidRPr="00D97775" w14:paraId="53BD804C" w14:textId="77777777" w:rsidTr="00665050">
        <w:trPr>
          <w:trHeight w:val="520"/>
          <w:jc w:val="center"/>
        </w:trPr>
        <w:tc>
          <w:tcPr>
            <w:tcW w:w="9996" w:type="dxa"/>
            <w:gridSpan w:val="4"/>
            <w:vAlign w:val="center"/>
          </w:tcPr>
          <w:p w14:paraId="74008A10" w14:textId="77777777" w:rsidR="009D5793" w:rsidRPr="00D97775" w:rsidRDefault="009D5793" w:rsidP="00777905">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9D5793" w:rsidRPr="00D97775" w14:paraId="2B9976F4" w14:textId="77777777" w:rsidTr="00E743AF">
        <w:trPr>
          <w:trHeight w:val="520"/>
          <w:jc w:val="center"/>
        </w:trPr>
        <w:tc>
          <w:tcPr>
            <w:tcW w:w="576" w:type="dxa"/>
            <w:tcBorders>
              <w:bottom w:val="single" w:sz="4" w:space="0" w:color="auto"/>
            </w:tcBorders>
          </w:tcPr>
          <w:p w14:paraId="27EFC07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14:paraId="33B6B147"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5A7906" w:rsidRDefault="00A9549E" w:rsidP="00777905">
            <w:pPr>
              <w:spacing w:after="0" w:line="240" w:lineRule="auto"/>
              <w:ind w:firstLine="567"/>
              <w:jc w:val="both"/>
              <w:rPr>
                <w:rFonts w:ascii="Times New Roman" w:hAnsi="Times New Roman"/>
                <w:strike/>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7906">
              <w:rPr>
                <w:rFonts w:ascii="Times New Roman" w:hAnsi="Times New Roman"/>
                <w:b/>
                <w:color w:val="000000"/>
                <w:sz w:val="24"/>
                <w:szCs w:val="24"/>
                <w:shd w:val="solid" w:color="FFFFFF" w:fill="FFFFFF"/>
                <w:lang w:eastAsia="en-US"/>
              </w:rPr>
              <w:t>протягом трьох днів</w:t>
            </w:r>
            <w:r w:rsidRPr="005A7906">
              <w:rPr>
                <w:rFonts w:ascii="Times New Roman" w:hAnsi="Times New Roman"/>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w:t>
            </w:r>
          </w:p>
          <w:p w14:paraId="0298F068" w14:textId="77777777" w:rsidR="00990590" w:rsidRPr="005A7906" w:rsidRDefault="00990590"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9D5793" w:rsidRPr="00D97775" w:rsidRDefault="00022B63" w:rsidP="00777905">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A7906">
              <w:rPr>
                <w:rFonts w:ascii="Times New Roman" w:hAnsi="Times New Roman"/>
                <w:b/>
                <w:color w:val="000000"/>
                <w:sz w:val="24"/>
                <w:szCs w:val="24"/>
                <w:shd w:val="solid" w:color="FFFFFF" w:fill="FFFFFF"/>
                <w:lang w:eastAsia="en-US"/>
              </w:rPr>
              <w:t>не менш як на чотири дні</w:t>
            </w:r>
            <w:r w:rsidRPr="005A7906">
              <w:rPr>
                <w:rFonts w:ascii="Times New Roman" w:hAnsi="Times New Roman"/>
                <w:color w:val="000000"/>
                <w:sz w:val="24"/>
                <w:szCs w:val="24"/>
                <w:shd w:val="solid" w:color="FFFFFF" w:fill="FFFFFF"/>
                <w:lang w:eastAsia="en-US"/>
              </w:rPr>
              <w:t>.</w:t>
            </w:r>
          </w:p>
        </w:tc>
      </w:tr>
      <w:tr w:rsidR="009D5793" w:rsidRPr="00D97775" w14:paraId="2D4C9DC8" w14:textId="77777777" w:rsidTr="00E743AF">
        <w:trPr>
          <w:trHeight w:val="520"/>
          <w:jc w:val="center"/>
        </w:trPr>
        <w:tc>
          <w:tcPr>
            <w:tcW w:w="576" w:type="dxa"/>
            <w:tcBorders>
              <w:bottom w:val="single" w:sz="4" w:space="0" w:color="auto"/>
            </w:tcBorders>
          </w:tcPr>
          <w:p w14:paraId="39753633" w14:textId="77777777" w:rsidR="009D5793" w:rsidRPr="00D97775" w:rsidRDefault="009D5793" w:rsidP="00777905">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14:paraId="60AD07E9"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14:paraId="16C527EC" w14:textId="77777777" w:rsidR="00653A40" w:rsidRPr="005A7906" w:rsidRDefault="00653A40"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A7906">
              <w:rPr>
                <w:rFonts w:ascii="Times New Roman" w:hAnsi="Times New Roman"/>
                <w:color w:val="000000"/>
                <w:sz w:val="24"/>
                <w:szCs w:val="24"/>
                <w:shd w:val="solid" w:color="FFFFFF" w:fill="FFFFFF"/>
                <w:lang w:eastAsia="en-US"/>
              </w:rPr>
              <w:t>внести</w:t>
            </w:r>
            <w:proofErr w:type="spellEnd"/>
            <w:r w:rsidRPr="005A7906">
              <w:rPr>
                <w:rFonts w:ascii="Times New Roman" w:hAnsi="Times New Roman"/>
                <w:color w:val="000000"/>
                <w:sz w:val="24"/>
                <w:szCs w:val="24"/>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D97775" w:rsidRDefault="00653A40" w:rsidP="00777905">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w:t>
            </w:r>
            <w:r w:rsidRPr="005A7906">
              <w:rPr>
                <w:rFonts w:ascii="Times New Roman" w:hAnsi="Times New Roman"/>
                <w:b/>
                <w:color w:val="000000"/>
                <w:sz w:val="24"/>
                <w:szCs w:val="24"/>
                <w:shd w:val="solid" w:color="FFFFFF" w:fill="FFFFFF"/>
                <w:lang w:eastAsia="en-US"/>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A7906">
              <w:rPr>
                <w:rFonts w:ascii="Times New Roman" w:hAnsi="Times New Roman"/>
                <w:color w:val="000000"/>
                <w:sz w:val="24"/>
                <w:szCs w:val="24"/>
                <w:shd w:val="solid" w:color="FFFFFF" w:fill="FFFFFF"/>
                <w:lang w:eastAsia="en-US"/>
              </w:rPr>
              <w:t xml:space="preserve">, що вносяться. Зміни до тендерної документації у </w:t>
            </w:r>
            <w:proofErr w:type="spellStart"/>
            <w:r w:rsidRPr="005A7906">
              <w:rPr>
                <w:rFonts w:ascii="Times New Roman" w:hAnsi="Times New Roman"/>
                <w:color w:val="000000"/>
                <w:sz w:val="24"/>
                <w:szCs w:val="24"/>
                <w:shd w:val="solid" w:color="FFFFFF" w:fill="FFFFFF"/>
                <w:lang w:eastAsia="en-US"/>
              </w:rPr>
              <w:t>машинозчитувальному</w:t>
            </w:r>
            <w:proofErr w:type="spellEnd"/>
            <w:r w:rsidRPr="005A7906">
              <w:rPr>
                <w:rFonts w:ascii="Times New Roman" w:hAnsi="Times New Roman"/>
                <w:color w:val="000000"/>
                <w:sz w:val="24"/>
                <w:szCs w:val="24"/>
                <w:shd w:val="solid" w:color="FFFFFF" w:fill="FFFFFF"/>
                <w:lang w:eastAsia="en-US"/>
              </w:rPr>
              <w:t xml:space="preserve"> </w:t>
            </w:r>
            <w:r w:rsidRPr="005A7906">
              <w:rPr>
                <w:rFonts w:ascii="Times New Roman" w:hAnsi="Times New Roman"/>
                <w:color w:val="000000"/>
                <w:sz w:val="24"/>
                <w:szCs w:val="24"/>
                <w:shd w:val="solid" w:color="FFFFFF" w:fill="FFFFFF"/>
                <w:lang w:eastAsia="en-US"/>
              </w:rPr>
              <w:lastRenderedPageBreak/>
              <w:t>форматі розміщуються в електронній системі закупівель протягом одного дня з дати прийняття рішення про їх внесення.</w:t>
            </w:r>
          </w:p>
        </w:tc>
      </w:tr>
      <w:tr w:rsidR="009D5793" w:rsidRPr="00D97775"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D97775" w:rsidRDefault="009D5793" w:rsidP="00777905">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9D5793" w:rsidRPr="00D97775" w14:paraId="629385D1" w14:textId="77777777" w:rsidTr="00665050">
        <w:trPr>
          <w:trHeight w:val="520"/>
          <w:jc w:val="center"/>
        </w:trPr>
        <w:tc>
          <w:tcPr>
            <w:tcW w:w="576" w:type="dxa"/>
          </w:tcPr>
          <w:p w14:paraId="68796B63" w14:textId="77777777" w:rsidR="009D5793" w:rsidRPr="00D97775" w:rsidRDefault="009D5793" w:rsidP="00777905">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14:paraId="151993FA"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14:paraId="6782C5A1" w14:textId="11041845" w:rsidR="006D60E3" w:rsidRPr="00D97775" w:rsidRDefault="00002103" w:rsidP="00777905">
            <w:pPr>
              <w:pStyle w:val="11"/>
              <w:widowControl w:val="0"/>
              <w:suppressAutoHyphens/>
              <w:spacing w:line="240" w:lineRule="auto"/>
              <w:ind w:right="113"/>
              <w:jc w:val="both"/>
              <w:rPr>
                <w:rFonts w:ascii="Times New Roman" w:hAnsi="Times New Roman" w:cs="Times New Roman"/>
                <w:i/>
                <w:color w:val="auto"/>
                <w:sz w:val="24"/>
                <w:szCs w:val="24"/>
                <w:lang w:val="uk-UA" w:eastAsia="uk-UA"/>
              </w:rPr>
            </w:pPr>
            <w:r w:rsidRPr="00D97775">
              <w:rPr>
                <w:rFonts w:ascii="Times New Roman" w:hAnsi="Times New Roman"/>
                <w:i/>
                <w:sz w:val="24"/>
                <w:szCs w:val="24"/>
                <w:shd w:val="solid" w:color="FFFFFF" w:fill="FFFFFF"/>
                <w:lang w:val="uk-UA" w:eastAsia="en-US"/>
              </w:rPr>
              <w:t xml:space="preserve">1.1. </w:t>
            </w:r>
            <w:proofErr w:type="spellStart"/>
            <w:r w:rsidR="006D60E3" w:rsidRPr="00D97775">
              <w:rPr>
                <w:rFonts w:ascii="Times New Roman" w:hAnsi="Times New Roman"/>
                <w:i/>
                <w:sz w:val="24"/>
                <w:szCs w:val="24"/>
                <w:shd w:val="solid" w:color="FFFFFF" w:fill="FFFFFF"/>
                <w:lang w:eastAsia="en-US"/>
              </w:rPr>
              <w:t>Тендерні</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пропозиції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подаються</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відповідно</w:t>
            </w:r>
            <w:proofErr w:type="spellEnd"/>
            <w:r w:rsidR="006D60E3" w:rsidRPr="00D97775">
              <w:rPr>
                <w:rFonts w:ascii="Times New Roman" w:hAnsi="Times New Roman"/>
                <w:i/>
                <w:sz w:val="24"/>
                <w:szCs w:val="24"/>
                <w:shd w:val="solid" w:color="FFFFFF" w:fill="FFFFFF"/>
                <w:lang w:eastAsia="en-US"/>
              </w:rPr>
              <w:t xml:space="preserve"> </w:t>
            </w:r>
            <w:proofErr w:type="gramStart"/>
            <w:r w:rsidR="006D60E3" w:rsidRPr="00D97775">
              <w:rPr>
                <w:rFonts w:ascii="Times New Roman" w:hAnsi="Times New Roman"/>
                <w:i/>
                <w:sz w:val="24"/>
                <w:szCs w:val="24"/>
                <w:shd w:val="solid" w:color="FFFFFF" w:fill="FFFFFF"/>
                <w:lang w:eastAsia="en-US"/>
              </w:rPr>
              <w:t>до</w:t>
            </w:r>
            <w:r w:rsidR="00526367" w:rsidRPr="00D97775">
              <w:rPr>
                <w:rFonts w:ascii="Times New Roman" w:hAnsi="Times New Roman"/>
                <w:i/>
                <w:sz w:val="24"/>
                <w:szCs w:val="24"/>
                <w:shd w:val="solid" w:color="FFFFFF" w:fill="FFFFFF"/>
                <w:lang w:val="uk-UA" w:eastAsia="en-US"/>
              </w:rPr>
              <w:t xml:space="preserve"> </w:t>
            </w:r>
            <w:r w:rsidR="006D60E3" w:rsidRPr="00D97775">
              <w:rPr>
                <w:rFonts w:ascii="Times New Roman" w:hAnsi="Times New Roman"/>
                <w:i/>
                <w:sz w:val="24"/>
                <w:szCs w:val="24"/>
                <w:shd w:val="solid" w:color="FFFFFF" w:fill="FFFFFF"/>
                <w:lang w:eastAsia="en-US"/>
              </w:rPr>
              <w:t>порядку</w:t>
            </w:r>
            <w:proofErr w:type="gram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визначеного</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статтею</w:t>
            </w:r>
            <w:proofErr w:type="spellEnd"/>
            <w:r w:rsidR="006D60E3" w:rsidRPr="00D97775">
              <w:rPr>
                <w:rFonts w:ascii="Times New Roman" w:hAnsi="Times New Roman"/>
                <w:i/>
                <w:sz w:val="24"/>
                <w:szCs w:val="24"/>
                <w:shd w:val="solid" w:color="FFFFFF" w:fill="FFFFFF"/>
                <w:lang w:eastAsia="en-US"/>
              </w:rPr>
              <w:t xml:space="preserve"> 26 Закону, </w:t>
            </w:r>
            <w:proofErr w:type="spellStart"/>
            <w:r w:rsidR="006D60E3" w:rsidRPr="00D97775">
              <w:rPr>
                <w:rFonts w:ascii="Times New Roman" w:hAnsi="Times New Roman"/>
                <w:i/>
                <w:sz w:val="24"/>
                <w:szCs w:val="24"/>
                <w:shd w:val="solid" w:color="FFFFFF" w:fill="FFFFFF"/>
                <w:lang w:eastAsia="en-US"/>
              </w:rPr>
              <w:t>крім</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положень</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частин</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четвертої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шостої</w:t>
            </w:r>
            <w:proofErr w:type="spellEnd"/>
            <w:r w:rsidR="006D60E3" w:rsidRPr="00D97775">
              <w:rPr>
                <w:rFonts w:ascii="Times New Roman" w:hAnsi="Times New Roman"/>
                <w:i/>
                <w:sz w:val="24"/>
                <w:szCs w:val="24"/>
                <w:shd w:val="solid" w:color="FFFFFF" w:fill="FFFFFF"/>
                <w:lang w:eastAsia="en-US"/>
              </w:rPr>
              <w:t xml:space="preserve"> та </w:t>
            </w:r>
            <w:proofErr w:type="spellStart"/>
            <w:r w:rsidR="006D60E3" w:rsidRPr="00D97775">
              <w:rPr>
                <w:rFonts w:ascii="Times New Roman" w:hAnsi="Times New Roman"/>
                <w:i/>
                <w:sz w:val="24"/>
                <w:szCs w:val="24"/>
                <w:shd w:val="solid" w:color="FFFFFF" w:fill="FFFFFF"/>
                <w:lang w:eastAsia="en-US"/>
              </w:rPr>
              <w:t>сьомої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статті</w:t>
            </w:r>
            <w:proofErr w:type="spellEnd"/>
            <w:r w:rsidR="006D60E3" w:rsidRPr="00D97775">
              <w:rPr>
                <w:rFonts w:ascii="Times New Roman" w:hAnsi="Times New Roman"/>
                <w:i/>
                <w:sz w:val="24"/>
                <w:szCs w:val="24"/>
                <w:shd w:val="solid" w:color="FFFFFF" w:fill="FFFFFF"/>
                <w:lang w:eastAsia="en-US"/>
              </w:rPr>
              <w:t xml:space="preserve"> 26 Закону.</w:t>
            </w:r>
          </w:p>
          <w:p w14:paraId="114E9D96" w14:textId="6620DA8A" w:rsidR="009D5793" w:rsidRDefault="0005011E" w:rsidP="00777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1.</w:t>
            </w:r>
            <w:r w:rsidR="00002103" w:rsidRPr="00D97775">
              <w:rPr>
                <w:rFonts w:ascii="Times New Roman" w:hAnsi="Times New Roman" w:cs="Times New Roman"/>
                <w:color w:val="auto"/>
                <w:sz w:val="24"/>
                <w:szCs w:val="24"/>
                <w:lang w:val="uk-UA" w:eastAsia="uk-UA"/>
              </w:rPr>
              <w:t>2</w:t>
            </w:r>
            <w:r w:rsidRPr="00D97775">
              <w:rPr>
                <w:rFonts w:ascii="Times New Roman" w:hAnsi="Times New Roman" w:cs="Times New Roman"/>
                <w:color w:val="auto"/>
                <w:sz w:val="24"/>
                <w:szCs w:val="24"/>
                <w:lang w:val="uk-UA" w:eastAsia="uk-UA"/>
              </w:rPr>
              <w:t xml:space="preserve">. </w:t>
            </w:r>
            <w:r w:rsidR="007B696B" w:rsidRPr="007B696B">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149BBC7" w14:textId="08C98A77" w:rsidR="007B696B" w:rsidRPr="007B696B" w:rsidRDefault="007B696B" w:rsidP="007B696B">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інформацією, що підтверджує відповідність учасника кваліфікаційним (кваліфікаційному) критеріям згідно </w:t>
            </w:r>
            <w:r w:rsidRPr="007B696B">
              <w:rPr>
                <w:rFonts w:ascii="Times New Roman" w:hAnsi="Times New Roman" w:cs="Times New Roman"/>
                <w:b/>
                <w:color w:val="auto"/>
                <w:sz w:val="24"/>
                <w:szCs w:val="24"/>
                <w:lang w:val="uk-UA" w:eastAsia="uk-UA"/>
              </w:rPr>
              <w:t>Додатку №1</w:t>
            </w:r>
            <w:r w:rsidRPr="007B696B">
              <w:rPr>
                <w:rFonts w:ascii="Times New Roman" w:hAnsi="Times New Roman" w:cs="Times New Roman"/>
                <w:color w:val="auto"/>
                <w:sz w:val="24"/>
                <w:szCs w:val="24"/>
                <w:lang w:val="uk-UA" w:eastAsia="uk-UA"/>
              </w:rPr>
              <w:t xml:space="preserve"> до цієї тендерної документації;</w:t>
            </w:r>
          </w:p>
          <w:p w14:paraId="04B5711A" w14:textId="5DD6628C" w:rsidR="007B696B" w:rsidRPr="007B696B" w:rsidRDefault="007B696B" w:rsidP="007B696B">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інформацією щодо відсутності підстав, установлених </w:t>
            </w:r>
            <w:r w:rsidR="00A15BF7">
              <w:rPr>
                <w:rFonts w:ascii="Times New Roman" w:hAnsi="Times New Roman" w:cs="Times New Roman"/>
                <w:color w:val="auto"/>
                <w:sz w:val="24"/>
                <w:szCs w:val="24"/>
                <w:lang w:val="uk-UA" w:eastAsia="uk-UA"/>
              </w:rPr>
              <w:t>п.</w:t>
            </w:r>
            <w:r w:rsidRPr="007B696B">
              <w:rPr>
                <w:rFonts w:ascii="Times New Roman" w:hAnsi="Times New Roman" w:cs="Times New Roman"/>
                <w:color w:val="auto"/>
                <w:sz w:val="24"/>
                <w:szCs w:val="24"/>
                <w:lang w:val="uk-UA" w:eastAsia="uk-UA"/>
              </w:rPr>
              <w:t xml:space="preserve"> </w:t>
            </w:r>
            <w:r w:rsidR="00A15BF7">
              <w:rPr>
                <w:rFonts w:ascii="Times New Roman" w:hAnsi="Times New Roman" w:cs="Times New Roman"/>
                <w:color w:val="auto"/>
                <w:sz w:val="24"/>
                <w:szCs w:val="24"/>
                <w:lang w:val="uk-UA" w:eastAsia="uk-UA"/>
              </w:rPr>
              <w:t>44</w:t>
            </w:r>
            <w:r w:rsidRPr="007B696B">
              <w:rPr>
                <w:rFonts w:ascii="Times New Roman" w:hAnsi="Times New Roman" w:cs="Times New Roman"/>
                <w:color w:val="auto"/>
                <w:sz w:val="24"/>
                <w:szCs w:val="24"/>
                <w:lang w:val="uk-UA" w:eastAsia="uk-UA"/>
              </w:rPr>
              <w:t xml:space="preserve"> </w:t>
            </w:r>
            <w:r w:rsidR="00A15BF7">
              <w:rPr>
                <w:rFonts w:ascii="Times New Roman" w:hAnsi="Times New Roman" w:cs="Times New Roman"/>
                <w:color w:val="auto"/>
                <w:sz w:val="24"/>
                <w:szCs w:val="24"/>
                <w:lang w:val="uk-UA" w:eastAsia="uk-UA"/>
              </w:rPr>
              <w:t>Особливостей</w:t>
            </w:r>
            <w:r w:rsidRPr="007B696B">
              <w:rPr>
                <w:rFonts w:ascii="Times New Roman" w:hAnsi="Times New Roman" w:cs="Times New Roman"/>
                <w:color w:val="auto"/>
                <w:sz w:val="24"/>
                <w:szCs w:val="24"/>
                <w:lang w:val="uk-UA" w:eastAsia="uk-UA"/>
              </w:rPr>
              <w:t xml:space="preserve"> згідно </w:t>
            </w:r>
            <w:r w:rsidRPr="007B696B">
              <w:rPr>
                <w:rFonts w:ascii="Times New Roman" w:hAnsi="Times New Roman" w:cs="Times New Roman"/>
                <w:b/>
                <w:color w:val="auto"/>
                <w:sz w:val="24"/>
                <w:szCs w:val="24"/>
                <w:lang w:val="uk-UA" w:eastAsia="uk-UA"/>
              </w:rPr>
              <w:t>Додатку №1</w:t>
            </w:r>
            <w:r w:rsidRPr="007B696B">
              <w:rPr>
                <w:rFonts w:ascii="Times New Roman" w:hAnsi="Times New Roman" w:cs="Times New Roman"/>
                <w:color w:val="auto"/>
                <w:sz w:val="24"/>
                <w:szCs w:val="24"/>
                <w:lang w:val="uk-UA" w:eastAsia="uk-UA"/>
              </w:rPr>
              <w:t xml:space="preserve"> до цієї тендерної документації;</w:t>
            </w:r>
          </w:p>
          <w:p w14:paraId="156CDCF7" w14:textId="5DAEF842" w:rsidR="007B696B" w:rsidRPr="00D97775" w:rsidRDefault="007B696B" w:rsidP="007B696B">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іншими документами, передбаченими </w:t>
            </w:r>
            <w:r w:rsidRPr="007B696B">
              <w:rPr>
                <w:rFonts w:ascii="Times New Roman" w:hAnsi="Times New Roman" w:cs="Times New Roman"/>
                <w:b/>
                <w:color w:val="auto"/>
                <w:sz w:val="24"/>
                <w:szCs w:val="24"/>
                <w:lang w:val="uk-UA" w:eastAsia="uk-UA"/>
              </w:rPr>
              <w:t>Додатком №1</w:t>
            </w:r>
            <w:r w:rsidRPr="007B696B">
              <w:rPr>
                <w:rFonts w:ascii="Times New Roman" w:hAnsi="Times New Roman" w:cs="Times New Roman"/>
                <w:color w:val="auto"/>
                <w:sz w:val="24"/>
                <w:szCs w:val="24"/>
                <w:lang w:val="uk-UA" w:eastAsia="uk-UA"/>
              </w:rPr>
              <w:t xml:space="preserve"> до тендерної документації;</w:t>
            </w:r>
          </w:p>
          <w:p w14:paraId="7CC0D356" w14:textId="290DBC63"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w:t>
            </w:r>
            <w:r w:rsidR="009921A6">
              <w:rPr>
                <w:rFonts w:ascii="Times New Roman" w:hAnsi="Times New Roman" w:cs="Times New Roman"/>
                <w:color w:val="auto"/>
                <w:sz w:val="24"/>
                <w:szCs w:val="24"/>
                <w:lang w:val="uk-UA" w:eastAsia="uk-UA"/>
              </w:rPr>
              <w:t xml:space="preserve"> </w:t>
            </w:r>
            <w:r w:rsidRPr="00D97775">
              <w:rPr>
                <w:rFonts w:ascii="Times New Roman" w:hAnsi="Times New Roman" w:cs="Times New Roman"/>
                <w:color w:val="auto"/>
                <w:sz w:val="24"/>
                <w:szCs w:val="24"/>
                <w:lang w:val="uk-UA" w:eastAsia="uk-UA"/>
              </w:rPr>
              <w:t>інформац</w:t>
            </w:r>
            <w:r w:rsidR="007B696B">
              <w:rPr>
                <w:rFonts w:ascii="Times New Roman" w:hAnsi="Times New Roman" w:cs="Times New Roman"/>
                <w:color w:val="auto"/>
                <w:sz w:val="24"/>
                <w:szCs w:val="24"/>
                <w:lang w:val="uk-UA" w:eastAsia="uk-UA"/>
              </w:rPr>
              <w:t>ією</w:t>
            </w:r>
            <w:r w:rsidRPr="00D97775">
              <w:rPr>
                <w:rFonts w:ascii="Times New Roman" w:hAnsi="Times New Roman" w:cs="Times New Roman"/>
                <w:color w:val="auto"/>
                <w:sz w:val="24"/>
                <w:szCs w:val="24"/>
                <w:lang w:val="uk-UA" w:eastAsia="uk-UA"/>
              </w:rPr>
              <w:t xml:space="preserve"> про необхідні технічні, якісні та кількісні характеристики предмета закупівлі та технічну специфікацію – згідно </w:t>
            </w:r>
            <w:r w:rsidRPr="00D97775">
              <w:rPr>
                <w:rFonts w:ascii="Times New Roman" w:hAnsi="Times New Roman" w:cs="Times New Roman"/>
                <w:b/>
                <w:bCs/>
                <w:color w:val="auto"/>
                <w:sz w:val="24"/>
                <w:szCs w:val="24"/>
                <w:lang w:val="uk-UA" w:eastAsia="uk-UA"/>
              </w:rPr>
              <w:t xml:space="preserve">Додатку </w:t>
            </w:r>
            <w:r w:rsidR="009921A6">
              <w:rPr>
                <w:rFonts w:ascii="Times New Roman" w:hAnsi="Times New Roman" w:cs="Times New Roman"/>
                <w:b/>
                <w:bCs/>
                <w:color w:val="auto"/>
                <w:sz w:val="24"/>
                <w:szCs w:val="24"/>
                <w:lang w:val="uk-UA" w:eastAsia="uk-UA"/>
              </w:rPr>
              <w:t>2</w:t>
            </w:r>
            <w:r w:rsidRPr="00D97775">
              <w:rPr>
                <w:rFonts w:ascii="Times New Roman" w:hAnsi="Times New Roman" w:cs="Times New Roman"/>
                <w:color w:val="auto"/>
                <w:sz w:val="24"/>
                <w:szCs w:val="24"/>
                <w:lang w:val="uk-UA" w:eastAsia="uk-UA"/>
              </w:rPr>
              <w:t xml:space="preserve"> до цієї тендерної документації;</w:t>
            </w:r>
          </w:p>
          <w:p w14:paraId="0C787A43" w14:textId="549E7AB4" w:rsidR="009D5793"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ED640CD" w14:textId="2BB67926" w:rsidR="0075544F" w:rsidRPr="00D97775" w:rsidRDefault="0075544F"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5544F">
              <w:rPr>
                <w:rFonts w:ascii="Times New Roman" w:hAnsi="Times New Roman" w:cs="Times New Roman"/>
                <w:color w:val="auto"/>
                <w:sz w:val="24"/>
                <w:szCs w:val="24"/>
                <w:lang w:val="uk-UA" w:eastAsia="uk-UA"/>
              </w:rPr>
              <w:t xml:space="preserve">тендерна пропозиція, підготовлена відповідно </w:t>
            </w:r>
            <w:r w:rsidRPr="0075544F">
              <w:rPr>
                <w:rFonts w:ascii="Times New Roman" w:hAnsi="Times New Roman" w:cs="Times New Roman"/>
                <w:b/>
                <w:color w:val="auto"/>
                <w:sz w:val="24"/>
                <w:szCs w:val="24"/>
                <w:lang w:val="uk-UA" w:eastAsia="uk-UA"/>
              </w:rPr>
              <w:t>Додатку №</w:t>
            </w:r>
            <w:r w:rsidR="002F08F6">
              <w:rPr>
                <w:rFonts w:ascii="Times New Roman" w:hAnsi="Times New Roman" w:cs="Times New Roman"/>
                <w:b/>
                <w:color w:val="auto"/>
                <w:sz w:val="24"/>
                <w:szCs w:val="24"/>
                <w:lang w:val="uk-UA" w:eastAsia="uk-UA"/>
              </w:rPr>
              <w:t>3</w:t>
            </w:r>
            <w:r w:rsidRPr="0075544F">
              <w:rPr>
                <w:rFonts w:ascii="Times New Roman" w:hAnsi="Times New Roman" w:cs="Times New Roman"/>
                <w:color w:val="auto"/>
                <w:sz w:val="24"/>
                <w:szCs w:val="24"/>
                <w:lang w:val="uk-UA" w:eastAsia="uk-UA"/>
              </w:rPr>
              <w:t xml:space="preserve"> до тендерної документації;</w:t>
            </w:r>
          </w:p>
          <w:p w14:paraId="1856F1DF" w14:textId="33CC44A7"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xml:space="preserve">- </w:t>
            </w:r>
            <w:proofErr w:type="spellStart"/>
            <w:r w:rsidRPr="00D97775">
              <w:rPr>
                <w:rFonts w:ascii="Times New Roman" w:hAnsi="Times New Roman" w:cs="Times New Roman"/>
                <w:color w:val="auto"/>
                <w:sz w:val="24"/>
                <w:szCs w:val="24"/>
                <w:lang w:val="uk-UA" w:eastAsia="uk-UA"/>
              </w:rPr>
              <w:t>про</w:t>
            </w:r>
            <w:r w:rsidR="00306353" w:rsidRPr="00D97775">
              <w:rPr>
                <w:rFonts w:ascii="Times New Roman" w:hAnsi="Times New Roman" w:cs="Times New Roman"/>
                <w:color w:val="auto"/>
                <w:sz w:val="24"/>
                <w:szCs w:val="24"/>
                <w:lang w:val="uk-UA" w:eastAsia="uk-UA"/>
              </w:rPr>
              <w:t>є</w:t>
            </w:r>
            <w:r w:rsidRPr="00D97775">
              <w:rPr>
                <w:rFonts w:ascii="Times New Roman" w:hAnsi="Times New Roman" w:cs="Times New Roman"/>
                <w:color w:val="auto"/>
                <w:sz w:val="24"/>
                <w:szCs w:val="24"/>
                <w:lang w:val="uk-UA" w:eastAsia="uk-UA"/>
              </w:rPr>
              <w:t>кту</w:t>
            </w:r>
            <w:proofErr w:type="spellEnd"/>
            <w:r w:rsidRPr="00D97775">
              <w:rPr>
                <w:rFonts w:ascii="Times New Roman" w:hAnsi="Times New Roman" w:cs="Times New Roman"/>
                <w:color w:val="auto"/>
                <w:sz w:val="24"/>
                <w:szCs w:val="24"/>
                <w:lang w:val="uk-UA" w:eastAsia="uk-UA"/>
              </w:rPr>
              <w:t xml:space="preserve"> договору про закупівлю </w:t>
            </w:r>
            <w:r w:rsidR="00C956A5">
              <w:rPr>
                <w:rFonts w:ascii="Times New Roman" w:hAnsi="Times New Roman" w:cs="Times New Roman"/>
                <w:color w:val="auto"/>
                <w:sz w:val="24"/>
                <w:szCs w:val="24"/>
                <w:lang w:val="uk-UA" w:eastAsia="uk-UA"/>
              </w:rPr>
              <w:t>–</w:t>
            </w:r>
            <w:r w:rsidRPr="00D97775">
              <w:rPr>
                <w:rFonts w:ascii="Times New Roman" w:hAnsi="Times New Roman" w:cs="Times New Roman"/>
                <w:color w:val="auto"/>
                <w:sz w:val="24"/>
                <w:szCs w:val="24"/>
                <w:lang w:val="uk-UA" w:eastAsia="uk-UA"/>
              </w:rPr>
              <w:t xml:space="preserve"> </w:t>
            </w:r>
            <w:r w:rsidR="002F08F6">
              <w:rPr>
                <w:rFonts w:ascii="Times New Roman" w:hAnsi="Times New Roman" w:cs="Times New Roman"/>
                <w:color w:val="auto"/>
                <w:sz w:val="24"/>
                <w:szCs w:val="24"/>
                <w:lang w:val="uk-UA" w:eastAsia="uk-UA"/>
              </w:rPr>
              <w:t xml:space="preserve">відповідно </w:t>
            </w:r>
            <w:r w:rsidR="002F08F6" w:rsidRPr="002F08F6">
              <w:rPr>
                <w:rFonts w:ascii="Times New Roman" w:hAnsi="Times New Roman" w:cs="Times New Roman"/>
                <w:b/>
                <w:color w:val="auto"/>
                <w:sz w:val="24"/>
                <w:szCs w:val="24"/>
                <w:lang w:val="uk-UA" w:eastAsia="uk-UA"/>
              </w:rPr>
              <w:t>Додатку №4</w:t>
            </w:r>
            <w:r w:rsidR="002F08F6">
              <w:rPr>
                <w:rFonts w:ascii="Times New Roman" w:hAnsi="Times New Roman" w:cs="Times New Roman"/>
                <w:b/>
                <w:color w:val="auto"/>
                <w:sz w:val="24"/>
                <w:szCs w:val="24"/>
                <w:lang w:val="uk-UA" w:eastAsia="uk-UA"/>
              </w:rPr>
              <w:t xml:space="preserve"> (</w:t>
            </w:r>
            <w:r w:rsidR="00C956A5" w:rsidRPr="007B696B">
              <w:rPr>
                <w:rFonts w:ascii="Times New Roman" w:hAnsi="Times New Roman" w:cs="Times New Roman"/>
                <w:b/>
                <w:color w:val="auto"/>
                <w:sz w:val="24"/>
                <w:szCs w:val="24"/>
                <w:lang w:val="uk-UA" w:eastAsia="uk-UA"/>
              </w:rPr>
              <w:t>згідно окремо завантаженого файлу</w:t>
            </w:r>
            <w:r w:rsidR="002F08F6">
              <w:rPr>
                <w:rFonts w:ascii="Times New Roman" w:hAnsi="Times New Roman" w:cs="Times New Roman"/>
                <w:b/>
                <w:color w:val="auto"/>
                <w:sz w:val="24"/>
                <w:szCs w:val="24"/>
                <w:lang w:val="uk-UA" w:eastAsia="uk-UA"/>
              </w:rPr>
              <w:t>)</w:t>
            </w:r>
            <w:r w:rsidRPr="00D97775">
              <w:rPr>
                <w:rFonts w:ascii="Times New Roman" w:hAnsi="Times New Roman" w:cs="Times New Roman"/>
                <w:color w:val="auto"/>
                <w:sz w:val="24"/>
                <w:szCs w:val="24"/>
                <w:lang w:val="uk-UA" w:eastAsia="uk-UA"/>
              </w:rPr>
              <w:t>;</w:t>
            </w:r>
          </w:p>
          <w:p w14:paraId="5A89BDEB" w14:textId="77777777"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D97775" w:rsidRDefault="009D5793" w:rsidP="00777905">
            <w:pPr>
              <w:pStyle w:val="a8"/>
              <w:spacing w:after="0"/>
              <w:ind w:firstLine="709"/>
              <w:rPr>
                <w:rFonts w:ascii="Times New Roman" w:eastAsia="Arial" w:hAnsi="Times New Roman"/>
                <w:sz w:val="24"/>
                <w:szCs w:val="24"/>
                <w:lang w:val="uk-UA" w:eastAsia="uk-UA"/>
              </w:rPr>
            </w:pPr>
            <w:r w:rsidRPr="00D97775">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3</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Кожен учасник має право подати тільки одну тендерну пропозицію.</w:t>
            </w:r>
          </w:p>
          <w:p w14:paraId="08334F00" w14:textId="353FBF17"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4</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9D5793" w:rsidRPr="00D97775">
              <w:rPr>
                <w:rFonts w:ascii="Times New Roman" w:eastAsia="Arial" w:hAnsi="Times New Roman"/>
                <w:sz w:val="24"/>
                <w:szCs w:val="24"/>
              </w:rPr>
              <w:t>скан</w:t>
            </w:r>
            <w:proofErr w:type="spellEnd"/>
            <w:r w:rsidR="009D5793" w:rsidRPr="00D97775">
              <w:rPr>
                <w:rFonts w:ascii="Times New Roman" w:eastAsia="Arial" w:hAnsi="Times New Roman"/>
                <w:sz w:val="24"/>
                <w:szCs w:val="24"/>
              </w:rPr>
              <w:t xml:space="preserve">-копій придатних для </w:t>
            </w:r>
            <w:proofErr w:type="spellStart"/>
            <w:r w:rsidR="009D5793" w:rsidRPr="00D97775">
              <w:rPr>
                <w:rFonts w:ascii="Times New Roman" w:eastAsia="Arial" w:hAnsi="Times New Roman"/>
                <w:sz w:val="24"/>
                <w:szCs w:val="24"/>
              </w:rPr>
              <w:t>машинозчитування</w:t>
            </w:r>
            <w:proofErr w:type="spellEnd"/>
            <w:r w:rsidR="009D5793" w:rsidRPr="00D97775">
              <w:rPr>
                <w:rFonts w:ascii="Times New Roman" w:eastAsia="Arial" w:hAnsi="Times New Roman"/>
                <w:sz w:val="24"/>
                <w:szCs w:val="24"/>
              </w:rPr>
              <w:t xml:space="preserve"> (файли з розширенням «..</w:t>
            </w:r>
            <w:proofErr w:type="spellStart"/>
            <w:r w:rsidR="009D5793" w:rsidRPr="00D97775">
              <w:rPr>
                <w:rFonts w:ascii="Times New Roman" w:eastAsia="Arial" w:hAnsi="Times New Roman"/>
                <w:sz w:val="24"/>
                <w:szCs w:val="24"/>
              </w:rPr>
              <w:t>pdf</w:t>
            </w:r>
            <w:proofErr w:type="spellEnd"/>
            <w:r w:rsidR="009D5793" w:rsidRPr="00D97775">
              <w:rPr>
                <w:rFonts w:ascii="Times New Roman" w:eastAsia="Arial" w:hAnsi="Times New Roman"/>
                <w:sz w:val="24"/>
                <w:szCs w:val="24"/>
              </w:rPr>
              <w:t>.», «..</w:t>
            </w:r>
            <w:proofErr w:type="spellStart"/>
            <w:r w:rsidR="009D5793" w:rsidRPr="00D97775">
              <w:rPr>
                <w:rFonts w:ascii="Times New Roman" w:eastAsia="Arial" w:hAnsi="Times New Roman"/>
                <w:sz w:val="24"/>
                <w:szCs w:val="24"/>
              </w:rPr>
              <w:t>jpeg</w:t>
            </w:r>
            <w:proofErr w:type="spellEnd"/>
            <w:r w:rsidR="009D5793" w:rsidRPr="00D97775">
              <w:rPr>
                <w:rFonts w:ascii="Times New Roman" w:eastAsia="Arial"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D97775">
              <w:rPr>
                <w:rFonts w:ascii="Times New Roman" w:eastAsia="Arial" w:hAnsi="Times New Roman"/>
                <w:sz w:val="24"/>
                <w:szCs w:val="24"/>
              </w:rPr>
              <w:t>скан</w:t>
            </w:r>
            <w:proofErr w:type="spellEnd"/>
            <w:r w:rsidR="009D5793" w:rsidRPr="00D97775">
              <w:rPr>
                <w:rFonts w:ascii="Times New Roman" w:eastAsia="Arial"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w:t>
            </w:r>
            <w:r w:rsidR="009D5793" w:rsidRPr="00D97775">
              <w:rPr>
                <w:rFonts w:ascii="Times New Roman" w:eastAsia="Arial" w:hAnsi="Times New Roman"/>
                <w:sz w:val="24"/>
                <w:szCs w:val="24"/>
              </w:rPr>
              <w:lastRenderedPageBreak/>
              <w:t>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03FC2FAE" w:rsidR="009D5793" w:rsidRPr="00D97775" w:rsidRDefault="0005011E" w:rsidP="00777905">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5</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8" w:tgtFrame="_blank" w:history="1">
              <w:r w:rsidR="009D5793" w:rsidRPr="00D97775">
                <w:rPr>
                  <w:rFonts w:ascii="Times New Roman" w:eastAsia="Arial" w:hAnsi="Times New Roman"/>
                  <w:sz w:val="24"/>
                  <w:szCs w:val="24"/>
                </w:rPr>
                <w:t>"Про електронні документи та електронний документообіг"</w:t>
              </w:r>
            </w:hyperlink>
            <w:r w:rsidR="009D5793" w:rsidRPr="00D97775">
              <w:rPr>
                <w:rFonts w:ascii="Times New Roman" w:eastAsia="Arial" w:hAnsi="Times New Roman"/>
                <w:sz w:val="24"/>
                <w:szCs w:val="24"/>
              </w:rPr>
              <w:t xml:space="preserve"> та </w:t>
            </w:r>
            <w:hyperlink r:id="rId9" w:tgtFrame="_blank" w:history="1">
              <w:r w:rsidR="009D5793" w:rsidRPr="00D97775">
                <w:rPr>
                  <w:rFonts w:ascii="Times New Roman" w:eastAsia="Arial" w:hAnsi="Times New Roman"/>
                  <w:sz w:val="24"/>
                  <w:szCs w:val="24"/>
                </w:rPr>
                <w:t>"Про електронні довірчі послуги"</w:t>
              </w:r>
            </w:hyperlink>
            <w:r w:rsidRPr="00D97775">
              <w:rPr>
                <w:rFonts w:ascii="Times New Roman" w:eastAsia="Arial" w:hAnsi="Times New Roman"/>
                <w:sz w:val="24"/>
                <w:szCs w:val="24"/>
              </w:rPr>
              <w:t xml:space="preserve">, </w:t>
            </w:r>
            <w:r w:rsidRPr="00D97775">
              <w:rPr>
                <w:rFonts w:ascii="Times New Roman" w:hAnsi="Times New Roman"/>
                <w:color w:val="000000"/>
                <w:sz w:val="24"/>
                <w:szCs w:val="24"/>
              </w:rPr>
              <w:t>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002103" w:rsidRPr="00D97775">
              <w:rPr>
                <w:rFonts w:ascii="Times New Roman" w:hAnsi="Times New Roman"/>
                <w:color w:val="000000"/>
                <w:sz w:val="24"/>
                <w:szCs w:val="24"/>
              </w:rPr>
              <w:t>6</w:t>
            </w:r>
            <w:r w:rsidRPr="00D97775">
              <w:rPr>
                <w:rFonts w:ascii="Times New Roman" w:hAnsi="Times New Roman"/>
                <w:color w:val="000000"/>
                <w:sz w:val="24"/>
                <w:szCs w:val="24"/>
              </w:rPr>
              <w:t>. цієї документації.</w:t>
            </w:r>
          </w:p>
          <w:p w14:paraId="1540389B" w14:textId="19787D42"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6</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D97775" w:rsidRDefault="009D5793" w:rsidP="00777905">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D97775">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7</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712B35" w14:textId="0548693B" w:rsidR="00B008D5" w:rsidRPr="005A7906" w:rsidRDefault="0005011E" w:rsidP="005A7906">
            <w:pPr>
              <w:shd w:val="clear" w:color="auto" w:fill="FFFFFF"/>
              <w:suppressAutoHyphens/>
              <w:spacing w:after="0" w:line="240" w:lineRule="auto"/>
              <w:jc w:val="both"/>
              <w:textAlignment w:val="baseline"/>
              <w:rPr>
                <w:rFonts w:ascii="Times New Roman" w:eastAsia="Arial" w:hAnsi="Times New Roman"/>
                <w:sz w:val="24"/>
                <w:szCs w:val="24"/>
              </w:rPr>
            </w:pPr>
            <w:r w:rsidRPr="00D97775">
              <w:rPr>
                <w:rFonts w:ascii="Times New Roman" w:eastAsia="Arial" w:hAnsi="Times New Roman"/>
                <w:sz w:val="24"/>
                <w:szCs w:val="24"/>
              </w:rPr>
              <w:lastRenderedPageBreak/>
              <w:t>1.</w:t>
            </w:r>
            <w:r w:rsidR="00002103" w:rsidRPr="00D97775">
              <w:rPr>
                <w:rFonts w:ascii="Times New Roman" w:eastAsia="Arial" w:hAnsi="Times New Roman"/>
                <w:sz w:val="24"/>
                <w:szCs w:val="24"/>
              </w:rPr>
              <w:t>8</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D5793" w:rsidRPr="00D97775" w14:paraId="11212B07" w14:textId="77777777" w:rsidTr="00665050">
        <w:trPr>
          <w:trHeight w:val="400"/>
          <w:jc w:val="center"/>
        </w:trPr>
        <w:tc>
          <w:tcPr>
            <w:tcW w:w="576" w:type="dxa"/>
          </w:tcPr>
          <w:p w14:paraId="50817C9D"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12967D23" w14:textId="77777777" w:rsidR="009D5793" w:rsidRPr="00D97775" w:rsidRDefault="009D5793" w:rsidP="00777905">
            <w:pPr>
              <w:pStyle w:val="11"/>
              <w:widowControl w:val="0"/>
              <w:spacing w:line="240" w:lineRule="auto"/>
              <w:jc w:val="both"/>
              <w:rPr>
                <w:rFonts w:ascii="Times New Roman" w:hAnsi="Times New Roman" w:cs="Times New Roman"/>
                <w:b/>
                <w:color w:val="auto"/>
                <w:sz w:val="24"/>
                <w:szCs w:val="24"/>
                <w:highlight w:val="yellow"/>
                <w:lang w:val="uk-UA"/>
              </w:rPr>
            </w:pPr>
            <w:r w:rsidRPr="00D97775">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14:paraId="324B62FC" w14:textId="77777777" w:rsidR="009D5793" w:rsidRPr="00D97775" w:rsidRDefault="009D5793" w:rsidP="00777905">
            <w:pPr>
              <w:pStyle w:val="af4"/>
              <w:jc w:val="both"/>
              <w:rPr>
                <w:rFonts w:ascii="Times New Roman" w:hAnsi="Times New Roman"/>
                <w:sz w:val="24"/>
                <w:szCs w:val="24"/>
                <w:highlight w:val="yellow"/>
              </w:rPr>
            </w:pPr>
            <w:r w:rsidRPr="00D97775">
              <w:rPr>
                <w:rFonts w:ascii="Times New Roman" w:hAnsi="Times New Roman"/>
                <w:sz w:val="24"/>
                <w:szCs w:val="24"/>
              </w:rPr>
              <w:t xml:space="preserve">Не вимагається.         </w:t>
            </w:r>
          </w:p>
        </w:tc>
      </w:tr>
      <w:tr w:rsidR="009D5793" w:rsidRPr="00D97775" w14:paraId="19F08BB7" w14:textId="77777777" w:rsidTr="00665050">
        <w:trPr>
          <w:trHeight w:val="520"/>
          <w:jc w:val="center"/>
        </w:trPr>
        <w:tc>
          <w:tcPr>
            <w:tcW w:w="576" w:type="dxa"/>
          </w:tcPr>
          <w:p w14:paraId="407C57FA"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p>
        </w:tc>
        <w:tc>
          <w:tcPr>
            <w:tcW w:w="3218" w:type="dxa"/>
            <w:gridSpan w:val="2"/>
          </w:tcPr>
          <w:p w14:paraId="7D47E0A4"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14:paraId="4981F714" w14:textId="5EFA399A" w:rsidR="009D5793" w:rsidRPr="00D97775" w:rsidRDefault="0075544F" w:rsidP="00777905">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1" w:name="h.2et92p0" w:colFirst="0" w:colLast="0"/>
            <w:bookmarkEnd w:id="1"/>
            <w:r w:rsidRPr="0075544F">
              <w:rPr>
                <w:rFonts w:ascii="Times New Roman" w:eastAsia="Times New Roman" w:hAnsi="Times New Roman" w:cs="Times New Roman"/>
                <w:color w:val="auto"/>
                <w:sz w:val="24"/>
                <w:szCs w:val="24"/>
                <w:lang w:val="uk-UA"/>
              </w:rPr>
              <w:t>Не передбачається</w:t>
            </w:r>
            <w:r w:rsidR="009D5793" w:rsidRPr="00D97775">
              <w:rPr>
                <w:rFonts w:ascii="Times New Roman" w:eastAsia="Times New Roman" w:hAnsi="Times New Roman" w:cs="Times New Roman"/>
                <w:color w:val="auto"/>
                <w:sz w:val="24"/>
                <w:szCs w:val="24"/>
                <w:lang w:val="uk-UA"/>
              </w:rPr>
              <w:t>.</w:t>
            </w:r>
          </w:p>
        </w:tc>
      </w:tr>
      <w:tr w:rsidR="009D5793" w:rsidRPr="00D97775" w14:paraId="4205013C" w14:textId="77777777" w:rsidTr="00AA6B48">
        <w:trPr>
          <w:trHeight w:val="132"/>
          <w:jc w:val="center"/>
        </w:trPr>
        <w:tc>
          <w:tcPr>
            <w:tcW w:w="576" w:type="dxa"/>
          </w:tcPr>
          <w:p w14:paraId="3C2CAFF7"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9677152"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14:paraId="3B2FFC32" w14:textId="5D34E627" w:rsidR="0062327B" w:rsidRPr="00D97775" w:rsidRDefault="0062327B"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Тендерні пропозиції вважаються дійсними </w:t>
            </w:r>
            <w:r w:rsidRPr="001A7AB4">
              <w:rPr>
                <w:rFonts w:ascii="Times New Roman" w:hAnsi="Times New Roman"/>
                <w:sz w:val="24"/>
                <w:szCs w:val="24"/>
              </w:rPr>
              <w:t>протягом 1</w:t>
            </w:r>
            <w:r w:rsidR="0075544F" w:rsidRPr="001A7AB4">
              <w:rPr>
                <w:rFonts w:ascii="Times New Roman" w:hAnsi="Times New Roman"/>
                <w:sz w:val="24"/>
                <w:szCs w:val="24"/>
              </w:rPr>
              <w:t>2</w:t>
            </w:r>
            <w:r w:rsidRPr="001A7AB4">
              <w:rPr>
                <w:rFonts w:ascii="Times New Roman" w:hAnsi="Times New Roman"/>
                <w:sz w:val="24"/>
                <w:szCs w:val="24"/>
              </w:rPr>
              <w:t>0</w:t>
            </w:r>
            <w:r w:rsidRPr="00D97775">
              <w:rPr>
                <w:rFonts w:ascii="Times New Roman" w:hAnsi="Times New Roman"/>
                <w:sz w:val="24"/>
                <w:szCs w:val="24"/>
              </w:rPr>
              <w:t xml:space="preserve"> днів із дати кінцевого строку подання тендерних пропозицій.</w:t>
            </w:r>
          </w:p>
          <w:p w14:paraId="763157C7" w14:textId="6B126169"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D97775" w:rsidRDefault="00AA6B48" w:rsidP="00777905">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5793" w:rsidRPr="00D97775" w14:paraId="3896AA48" w14:textId="77777777" w:rsidTr="00665050">
        <w:trPr>
          <w:trHeight w:val="520"/>
          <w:jc w:val="center"/>
        </w:trPr>
        <w:tc>
          <w:tcPr>
            <w:tcW w:w="576" w:type="dxa"/>
          </w:tcPr>
          <w:p w14:paraId="550D280C"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5.</w:t>
            </w:r>
          </w:p>
        </w:tc>
        <w:tc>
          <w:tcPr>
            <w:tcW w:w="3218" w:type="dxa"/>
            <w:gridSpan w:val="2"/>
          </w:tcPr>
          <w:p w14:paraId="74C6389C" w14:textId="25630131" w:rsidR="009D5793" w:rsidRPr="00D97775" w:rsidRDefault="009D5793" w:rsidP="00777905">
            <w:pPr>
              <w:widowControl w:val="0"/>
              <w:pBdr>
                <w:top w:val="nil"/>
                <w:left w:val="nil"/>
                <w:bottom w:val="nil"/>
                <w:right w:val="nil"/>
                <w:between w:val="nil"/>
              </w:pBdr>
              <w:spacing w:after="0" w:line="240" w:lineRule="auto"/>
              <w:rPr>
                <w:rFonts w:ascii="Times New Roman" w:hAnsi="Times New Roman"/>
                <w:b/>
                <w:color w:val="000000" w:themeColor="text1"/>
                <w:sz w:val="24"/>
                <w:szCs w:val="24"/>
              </w:rPr>
            </w:pPr>
            <w:r w:rsidRPr="00D97775">
              <w:rPr>
                <w:rFonts w:ascii="Times New Roman" w:hAnsi="Times New Roman"/>
                <w:b/>
                <w:color w:val="000000" w:themeColor="text1"/>
                <w:sz w:val="24"/>
                <w:szCs w:val="24"/>
              </w:rPr>
              <w:t xml:space="preserve">Кваліфікаційні критерії відповідно до статті 16 Закону, підстави, встановлені </w:t>
            </w:r>
            <w:r w:rsidR="00A15BF7">
              <w:rPr>
                <w:rFonts w:ascii="Times New Roman" w:hAnsi="Times New Roman"/>
                <w:b/>
                <w:color w:val="000000" w:themeColor="text1"/>
                <w:sz w:val="24"/>
                <w:szCs w:val="24"/>
              </w:rPr>
              <w:t>пунктом 44</w:t>
            </w:r>
            <w:r w:rsidRPr="00D97775">
              <w:rPr>
                <w:rFonts w:ascii="Times New Roman" w:hAnsi="Times New Roman"/>
                <w:b/>
                <w:color w:val="000000" w:themeColor="text1"/>
                <w:sz w:val="24"/>
                <w:szCs w:val="24"/>
              </w:rPr>
              <w:t xml:space="preserve"> </w:t>
            </w:r>
            <w:r w:rsidR="00A15BF7">
              <w:rPr>
                <w:rFonts w:ascii="Times New Roman" w:hAnsi="Times New Roman"/>
                <w:b/>
                <w:color w:val="000000" w:themeColor="text1"/>
                <w:sz w:val="24"/>
                <w:szCs w:val="24"/>
              </w:rPr>
              <w:t>Особливостей</w:t>
            </w:r>
            <w:r w:rsidRPr="00D97775">
              <w:rPr>
                <w:rFonts w:ascii="Times New Roman" w:hAnsi="Times New Roman"/>
                <w:b/>
                <w:color w:val="000000" w:themeColor="text1"/>
                <w:sz w:val="24"/>
                <w:szCs w:val="24"/>
              </w:rPr>
              <w:t>, та інформація про спосіб підтвердження відповідності учасників установленим критеріям і вимогам згідно із законодавством.</w:t>
            </w:r>
          </w:p>
          <w:p w14:paraId="7376BA38" w14:textId="74AC77A6" w:rsidR="009D5793" w:rsidRPr="00D97775" w:rsidRDefault="009D5793" w:rsidP="00777905">
            <w:pPr>
              <w:widowControl w:val="0"/>
              <w:pBdr>
                <w:top w:val="nil"/>
                <w:left w:val="nil"/>
                <w:bottom w:val="nil"/>
                <w:right w:val="nil"/>
                <w:between w:val="nil"/>
              </w:pBdr>
              <w:spacing w:after="0" w:line="240" w:lineRule="auto"/>
              <w:rPr>
                <w:rFonts w:ascii="Times New Roman" w:hAnsi="Times New Roman"/>
                <w:color w:val="000000" w:themeColor="text1"/>
                <w:sz w:val="24"/>
                <w:szCs w:val="24"/>
              </w:rPr>
            </w:pPr>
            <w:r w:rsidRPr="00D97775">
              <w:rPr>
                <w:rFonts w:ascii="Times New Roman" w:hAnsi="Times New Roman"/>
                <w:b/>
                <w:color w:val="000000" w:themeColor="text1"/>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A15BF7">
              <w:rPr>
                <w:rFonts w:ascii="Times New Roman" w:hAnsi="Times New Roman"/>
                <w:b/>
                <w:color w:val="000000" w:themeColor="text1"/>
                <w:sz w:val="24"/>
                <w:szCs w:val="24"/>
              </w:rPr>
              <w:t>пунктом 44</w:t>
            </w:r>
            <w:r w:rsidRPr="00D97775">
              <w:rPr>
                <w:rFonts w:ascii="Times New Roman" w:hAnsi="Times New Roman"/>
                <w:b/>
                <w:color w:val="000000" w:themeColor="text1"/>
                <w:sz w:val="24"/>
                <w:szCs w:val="24"/>
              </w:rPr>
              <w:t xml:space="preserve"> </w:t>
            </w:r>
            <w:r w:rsidR="00A15BF7">
              <w:rPr>
                <w:rFonts w:ascii="Times New Roman" w:hAnsi="Times New Roman"/>
                <w:b/>
                <w:color w:val="000000" w:themeColor="text1"/>
                <w:sz w:val="24"/>
                <w:szCs w:val="24"/>
              </w:rPr>
              <w:lastRenderedPageBreak/>
              <w:t>Особливостей</w:t>
            </w:r>
            <w:r w:rsidRPr="00D97775">
              <w:rPr>
                <w:rFonts w:ascii="Times New Roman" w:hAnsi="Times New Roman"/>
                <w:b/>
                <w:color w:val="000000" w:themeColor="text1"/>
                <w:sz w:val="24"/>
                <w:szCs w:val="24"/>
              </w:rPr>
              <w:t xml:space="preserve">. </w:t>
            </w:r>
          </w:p>
          <w:p w14:paraId="2CD2F8CC" w14:textId="77777777" w:rsidR="009D5793" w:rsidRPr="00D97775" w:rsidRDefault="009D5793" w:rsidP="00777905">
            <w:pPr>
              <w:pStyle w:val="11"/>
              <w:widowControl w:val="0"/>
              <w:spacing w:line="240" w:lineRule="auto"/>
              <w:ind w:right="113"/>
              <w:rPr>
                <w:rFonts w:ascii="Times New Roman" w:hAnsi="Times New Roman" w:cs="Times New Roman"/>
                <w:b/>
                <w:color w:val="000000" w:themeColor="text1"/>
                <w:sz w:val="24"/>
                <w:szCs w:val="24"/>
                <w:lang w:val="uk-UA"/>
              </w:rPr>
            </w:pPr>
          </w:p>
        </w:tc>
        <w:tc>
          <w:tcPr>
            <w:tcW w:w="6202" w:type="dxa"/>
          </w:tcPr>
          <w:p w14:paraId="22382D18" w14:textId="7882EA3C" w:rsidR="00D10F34" w:rsidRPr="00146711" w:rsidRDefault="00D10F34" w:rsidP="00D10F34">
            <w:pPr>
              <w:widowControl w:val="0"/>
              <w:spacing w:after="0" w:line="240" w:lineRule="auto"/>
              <w:ind w:firstLine="637"/>
              <w:jc w:val="both"/>
              <w:rPr>
                <w:rFonts w:ascii="Times New Roman" w:hAnsi="Times New Roman"/>
                <w:sz w:val="24"/>
                <w:szCs w:val="24"/>
              </w:rPr>
            </w:pPr>
            <w:r w:rsidRPr="00146711">
              <w:rPr>
                <w:rFonts w:ascii="Times New Roman" w:hAnsi="Times New Roman"/>
                <w:sz w:val="24"/>
                <w:szCs w:val="24"/>
              </w:rPr>
              <w:lastRenderedPageBreak/>
              <w:t xml:space="preserve">Замовник установлює один або декілька кваліфікаційних критеріїв відповідно до статті </w:t>
            </w:r>
            <w:r w:rsidRPr="009663B0">
              <w:rPr>
                <w:rFonts w:ascii="Times New Roman" w:hAnsi="Times New Roman"/>
                <w:sz w:val="24"/>
                <w:szCs w:val="24"/>
              </w:rPr>
              <w:t>16 Закону</w:t>
            </w:r>
            <w:r w:rsidR="009663B0">
              <w:rPr>
                <w:rFonts w:ascii="Times New Roman" w:hAnsi="Times New Roman"/>
                <w:sz w:val="24"/>
                <w:szCs w:val="24"/>
              </w:rPr>
              <w:t xml:space="preserve"> з урахуванням положень Особливостей</w:t>
            </w:r>
            <w:r w:rsidRPr="00146711">
              <w:rPr>
                <w:rFonts w:ascii="Times New Roman" w:hAnsi="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6711">
              <w:rPr>
                <w:rFonts w:ascii="Times New Roman" w:hAnsi="Times New Roman"/>
                <w:b/>
                <w:i/>
                <w:sz w:val="24"/>
                <w:szCs w:val="24"/>
              </w:rPr>
              <w:t>Додатку 1</w:t>
            </w:r>
            <w:r w:rsidRPr="00146711">
              <w:rPr>
                <w:rFonts w:ascii="Times New Roman" w:hAnsi="Times New Roman"/>
                <w:i/>
                <w:sz w:val="24"/>
                <w:szCs w:val="24"/>
              </w:rPr>
              <w:t xml:space="preserve"> </w:t>
            </w:r>
            <w:r w:rsidRPr="00146711">
              <w:rPr>
                <w:rFonts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146711">
              <w:rPr>
                <w:rFonts w:ascii="Times New Roman" w:hAnsi="Times New Roman"/>
                <w:b/>
                <w:sz w:val="24"/>
                <w:szCs w:val="24"/>
              </w:rPr>
              <w:t xml:space="preserve"> </w:t>
            </w:r>
            <w:r w:rsidRPr="00146711">
              <w:rPr>
                <w:rFonts w:ascii="Times New Roman" w:hAnsi="Times New Roman"/>
                <w:b/>
                <w:i/>
                <w:sz w:val="24"/>
                <w:szCs w:val="24"/>
              </w:rPr>
              <w:t>Додатку 1</w:t>
            </w:r>
            <w:r w:rsidRPr="00146711">
              <w:rPr>
                <w:rFonts w:ascii="Times New Roman" w:hAnsi="Times New Roman"/>
                <w:sz w:val="24"/>
                <w:szCs w:val="24"/>
              </w:rPr>
              <w:t xml:space="preserve"> до цієї тендерної документації. </w:t>
            </w:r>
          </w:p>
          <w:p w14:paraId="6026AFC2" w14:textId="77777777" w:rsidR="00D10F34" w:rsidRPr="00146711" w:rsidRDefault="00D10F34" w:rsidP="00D10F34">
            <w:pPr>
              <w:widowControl w:val="0"/>
              <w:spacing w:after="0" w:line="240" w:lineRule="auto"/>
              <w:jc w:val="both"/>
              <w:rPr>
                <w:rFonts w:ascii="Times New Roman" w:hAnsi="Times New Roman"/>
                <w:b/>
                <w:color w:val="000000"/>
                <w:sz w:val="24"/>
                <w:szCs w:val="24"/>
              </w:rPr>
            </w:pPr>
            <w:r w:rsidRPr="00146711">
              <w:rPr>
                <w:rFonts w:ascii="Times New Roman" w:hAnsi="Times New Roman"/>
                <w:b/>
                <w:color w:val="000000"/>
                <w:sz w:val="24"/>
                <w:szCs w:val="24"/>
              </w:rPr>
              <w:t>Підстави, встановлені статтею 17 Закону.</w:t>
            </w:r>
          </w:p>
          <w:p w14:paraId="47318E9A" w14:textId="77777777" w:rsidR="00D10F34" w:rsidRPr="00146711" w:rsidRDefault="00D10F34" w:rsidP="00D10F34">
            <w:pPr>
              <w:widowControl w:val="0"/>
              <w:spacing w:after="0" w:line="240" w:lineRule="auto"/>
              <w:jc w:val="both"/>
              <w:rPr>
                <w:rFonts w:ascii="Times New Roman" w:hAnsi="Times New Roman"/>
                <w:sz w:val="24"/>
                <w:szCs w:val="24"/>
              </w:rPr>
            </w:pPr>
            <w:r w:rsidRPr="00146711">
              <w:rPr>
                <w:rFonts w:ascii="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2053C9F6"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4F5311">
              <w:rPr>
                <w:rFonts w:ascii="Times New Roman" w:hAnsi="Times New Roman"/>
                <w:sz w:val="24"/>
                <w:szCs w:val="24"/>
              </w:rPr>
              <w:lastRenderedPageBreak/>
              <w:t>рішення щодо визначення переможця процедури закупівлі;</w:t>
            </w:r>
          </w:p>
          <w:p w14:paraId="0F2349F5"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2) відомості про юридичну особу, яка є учасником процедури закупівлі, </w:t>
            </w:r>
            <w:proofErr w:type="spellStart"/>
            <w:r w:rsidRPr="004F5311">
              <w:rPr>
                <w:rFonts w:ascii="Times New Roman" w:hAnsi="Times New Roman"/>
                <w:sz w:val="24"/>
                <w:szCs w:val="24"/>
              </w:rPr>
              <w:t>внесено</w:t>
            </w:r>
            <w:proofErr w:type="spellEnd"/>
            <w:r w:rsidRPr="004F5311">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57D90056" w14:textId="77777777" w:rsidR="004F5311" w:rsidRPr="004F5311" w:rsidRDefault="004F5311" w:rsidP="004F5311">
            <w:pPr>
              <w:widowControl w:val="0"/>
              <w:spacing w:after="0" w:line="240" w:lineRule="auto"/>
              <w:jc w:val="both"/>
              <w:rPr>
                <w:rFonts w:ascii="Times New Roman" w:hAnsi="Times New Roman"/>
                <w:sz w:val="24"/>
                <w:szCs w:val="24"/>
              </w:rPr>
            </w:pPr>
          </w:p>
          <w:p w14:paraId="3AEED642"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F57EA1"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5311">
              <w:rPr>
                <w:rFonts w:ascii="Times New Roman" w:hAnsi="Times New Roman"/>
                <w:sz w:val="24"/>
                <w:szCs w:val="24"/>
              </w:rPr>
              <w:t>антиконкурентних</w:t>
            </w:r>
            <w:proofErr w:type="spellEnd"/>
            <w:r w:rsidRPr="004F5311">
              <w:rPr>
                <w:rFonts w:ascii="Times New Roman" w:hAnsi="Times New Roman"/>
                <w:sz w:val="24"/>
                <w:szCs w:val="24"/>
              </w:rPr>
              <w:t xml:space="preserve"> узгоджених дій, що стосуються спотворення результатів тендерів;</w:t>
            </w:r>
          </w:p>
          <w:p w14:paraId="238DABB3"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361365"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5A45AE"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A3CB054"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02704E5"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8D0C08"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4451F3"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11) учасник процедури закупівлі або кінцевий </w:t>
            </w:r>
            <w:proofErr w:type="spellStart"/>
            <w:r w:rsidRPr="004F5311">
              <w:rPr>
                <w:rFonts w:ascii="Times New Roman" w:hAnsi="Times New Roman"/>
                <w:sz w:val="24"/>
                <w:szCs w:val="24"/>
              </w:rPr>
              <w:t>бенефіціарний</w:t>
            </w:r>
            <w:proofErr w:type="spellEnd"/>
            <w:r w:rsidRPr="004F5311">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389A5A"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24B092" w14:textId="3E56E1F6" w:rsidR="00056A0E" w:rsidRPr="004F5311" w:rsidRDefault="004F5311" w:rsidP="004F5311">
            <w:pPr>
              <w:pStyle w:val="11"/>
              <w:widowControl w:val="0"/>
              <w:spacing w:line="240" w:lineRule="auto"/>
              <w:ind w:firstLine="709"/>
              <w:jc w:val="both"/>
              <w:rPr>
                <w:rFonts w:ascii="Times New Roman" w:hAnsi="Times New Roman" w:cs="Times New Roman"/>
                <w:color w:val="000000" w:themeColor="text1"/>
                <w:sz w:val="24"/>
                <w:szCs w:val="24"/>
                <w:lang w:val="uk-UA"/>
              </w:rPr>
            </w:pPr>
            <w:r w:rsidRPr="004F5311">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9D5793" w:rsidRPr="00D97775" w14:paraId="0C50A35F" w14:textId="77777777" w:rsidTr="00665050">
        <w:trPr>
          <w:trHeight w:val="520"/>
          <w:jc w:val="center"/>
        </w:trPr>
        <w:tc>
          <w:tcPr>
            <w:tcW w:w="576" w:type="dxa"/>
          </w:tcPr>
          <w:p w14:paraId="070F4C7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6.</w:t>
            </w:r>
          </w:p>
        </w:tc>
        <w:tc>
          <w:tcPr>
            <w:tcW w:w="3218" w:type="dxa"/>
            <w:gridSpan w:val="2"/>
          </w:tcPr>
          <w:p w14:paraId="70F48568"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D97775" w:rsidRDefault="009D5793" w:rsidP="00777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77DBF7CB" w:rsidR="009D5793" w:rsidRPr="00D97775" w:rsidRDefault="009D5793" w:rsidP="009921A6">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Інформація</w:t>
            </w:r>
            <w:r w:rsidRPr="00D97775">
              <w:rPr>
                <w:rFonts w:ascii="Times New Roman" w:hAnsi="Times New Roman" w:cs="Times New Roman"/>
                <w:color w:val="auto"/>
                <w:sz w:val="24"/>
                <w:szCs w:val="24"/>
                <w:lang w:val="uk-UA"/>
              </w:rPr>
              <w:t xml:space="preserve"> згідно цієї частини</w:t>
            </w:r>
            <w:r w:rsidRPr="00D97775">
              <w:rPr>
                <w:rFonts w:ascii="Times New Roman" w:eastAsia="Times New Roman" w:hAnsi="Times New Roman" w:cs="Times New Roman"/>
                <w:color w:val="auto"/>
                <w:sz w:val="24"/>
                <w:szCs w:val="24"/>
                <w:lang w:val="uk-UA"/>
              </w:rPr>
              <w:t xml:space="preserve"> подається </w:t>
            </w:r>
            <w:r w:rsidRPr="00D97775">
              <w:rPr>
                <w:rFonts w:ascii="Times New Roman" w:hAnsi="Times New Roman" w:cs="Times New Roman"/>
                <w:color w:val="auto"/>
                <w:sz w:val="24"/>
                <w:szCs w:val="24"/>
                <w:lang w:val="uk-UA"/>
              </w:rPr>
              <w:t>у відповідності до</w:t>
            </w:r>
            <w:r w:rsidRPr="00D97775">
              <w:rPr>
                <w:rFonts w:ascii="Times New Roman" w:eastAsia="Times New Roman" w:hAnsi="Times New Roman" w:cs="Times New Roman"/>
                <w:color w:val="auto"/>
                <w:sz w:val="24"/>
                <w:szCs w:val="24"/>
                <w:lang w:val="uk-UA"/>
              </w:rPr>
              <w:t xml:space="preserve"> </w:t>
            </w:r>
            <w:r w:rsidRPr="00D97775">
              <w:rPr>
                <w:rFonts w:ascii="Times New Roman" w:eastAsia="Times New Roman" w:hAnsi="Times New Roman" w:cs="Times New Roman"/>
                <w:b/>
                <w:color w:val="auto"/>
                <w:sz w:val="24"/>
                <w:szCs w:val="24"/>
                <w:lang w:val="uk-UA"/>
              </w:rPr>
              <w:t xml:space="preserve">Додатку </w:t>
            </w:r>
            <w:r w:rsidR="009921A6">
              <w:rPr>
                <w:rFonts w:ascii="Times New Roman" w:eastAsia="Times New Roman" w:hAnsi="Times New Roman" w:cs="Times New Roman"/>
                <w:b/>
                <w:color w:val="auto"/>
                <w:sz w:val="24"/>
                <w:szCs w:val="24"/>
                <w:lang w:val="uk-UA"/>
              </w:rPr>
              <w:t>2</w:t>
            </w:r>
            <w:r w:rsidRPr="00D97775">
              <w:rPr>
                <w:rFonts w:ascii="Times New Roman" w:eastAsia="Times New Roman" w:hAnsi="Times New Roman" w:cs="Times New Roman"/>
                <w:color w:val="auto"/>
                <w:sz w:val="24"/>
                <w:szCs w:val="24"/>
                <w:lang w:val="uk-UA"/>
              </w:rPr>
              <w:t xml:space="preserve"> до цієї тендерної документації.</w:t>
            </w:r>
          </w:p>
        </w:tc>
      </w:tr>
      <w:tr w:rsidR="009D5793" w:rsidRPr="00D97775" w14:paraId="5021AA04" w14:textId="77777777" w:rsidTr="00665050">
        <w:trPr>
          <w:trHeight w:val="520"/>
          <w:jc w:val="center"/>
        </w:trPr>
        <w:tc>
          <w:tcPr>
            <w:tcW w:w="576" w:type="dxa"/>
          </w:tcPr>
          <w:p w14:paraId="0C9835C0" w14:textId="77777777" w:rsidR="009D5793" w:rsidRPr="00D97775" w:rsidRDefault="009D5793" w:rsidP="00777905">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tcPr>
          <w:p w14:paraId="4652D01B" w14:textId="77777777" w:rsidR="009D5793" w:rsidRPr="00777905" w:rsidRDefault="009D5793" w:rsidP="00777905">
            <w:pPr>
              <w:pStyle w:val="11"/>
              <w:widowControl w:val="0"/>
              <w:spacing w:line="240" w:lineRule="auto"/>
              <w:ind w:right="113"/>
              <w:rPr>
                <w:rFonts w:ascii="Times New Roman" w:eastAsia="Times New Roman" w:hAnsi="Times New Roman" w:cs="Times New Roman"/>
                <w:b/>
                <w:color w:val="auto"/>
                <w:lang w:val="uk-UA"/>
              </w:rPr>
            </w:pPr>
            <w:r w:rsidRPr="00777905">
              <w:rPr>
                <w:rFonts w:ascii="Times New Roman" w:eastAsia="Times New Roman" w:hAnsi="Times New Roman" w:cs="Times New Roman"/>
                <w:b/>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Надання цієї інформації,  передбачено ст. 23 ЗУ «Про публічні закупівлі».</w:t>
            </w:r>
          </w:p>
          <w:p w14:paraId="7BDC5E7C" w14:textId="06B297D6" w:rsidR="009D5793" w:rsidRPr="00D97775" w:rsidRDefault="009D5793" w:rsidP="009921A6">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Інформація згідно цієї частини подається у відповідності до </w:t>
            </w:r>
            <w:r w:rsidRPr="00D97775">
              <w:rPr>
                <w:rFonts w:ascii="Times New Roman" w:hAnsi="Times New Roman"/>
                <w:b/>
                <w:sz w:val="24"/>
                <w:szCs w:val="24"/>
              </w:rPr>
              <w:t xml:space="preserve">Додатку </w:t>
            </w:r>
            <w:r w:rsidR="009921A6">
              <w:rPr>
                <w:rFonts w:ascii="Times New Roman" w:hAnsi="Times New Roman"/>
                <w:b/>
                <w:sz w:val="24"/>
                <w:szCs w:val="24"/>
              </w:rPr>
              <w:t>2</w:t>
            </w:r>
            <w:r w:rsidRPr="00D97775">
              <w:rPr>
                <w:rFonts w:ascii="Times New Roman" w:hAnsi="Times New Roman"/>
                <w:sz w:val="24"/>
                <w:szCs w:val="24"/>
              </w:rPr>
              <w:t xml:space="preserve"> до цієї тендерної документації.</w:t>
            </w:r>
          </w:p>
        </w:tc>
      </w:tr>
      <w:tr w:rsidR="009D5793" w:rsidRPr="00D97775" w14:paraId="525A0A24" w14:textId="77777777" w:rsidTr="00665050">
        <w:trPr>
          <w:trHeight w:val="520"/>
          <w:jc w:val="center"/>
        </w:trPr>
        <w:tc>
          <w:tcPr>
            <w:tcW w:w="576" w:type="dxa"/>
          </w:tcPr>
          <w:p w14:paraId="368435BE"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8.</w:t>
            </w:r>
          </w:p>
        </w:tc>
        <w:tc>
          <w:tcPr>
            <w:tcW w:w="3218" w:type="dxa"/>
            <w:gridSpan w:val="2"/>
          </w:tcPr>
          <w:p w14:paraId="090E8F25" w14:textId="77777777" w:rsidR="009D5793" w:rsidRPr="00D97775" w:rsidRDefault="009D5793" w:rsidP="00777905">
            <w:pPr>
              <w:pBdr>
                <w:top w:val="nil"/>
                <w:left w:val="nil"/>
                <w:bottom w:val="nil"/>
                <w:right w:val="nil"/>
                <w:between w:val="nil"/>
              </w:pBdr>
              <w:spacing w:after="0" w:line="240" w:lineRule="auto"/>
              <w:rPr>
                <w:rFonts w:ascii="Times New Roman" w:hAnsi="Times New Roman"/>
                <w:sz w:val="24"/>
                <w:szCs w:val="24"/>
              </w:rPr>
            </w:pPr>
            <w:r w:rsidRPr="00D97775">
              <w:rPr>
                <w:rFonts w:ascii="Times New Roman" w:hAnsi="Times New Roman"/>
                <w:b/>
                <w:sz w:val="24"/>
                <w:szCs w:val="24"/>
              </w:rPr>
              <w:t>Інформація про субпідрядника/співвиконавця (у випадку закупівлі робіт чи послуг)</w:t>
            </w:r>
          </w:p>
          <w:p w14:paraId="0E963F1C"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14:paraId="34FFBF48" w14:textId="77777777" w:rsidR="009D5793" w:rsidRPr="00D97775" w:rsidRDefault="009D5793" w:rsidP="00777905">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 xml:space="preserve">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w:t>
            </w:r>
            <w:r w:rsidRPr="00D97775">
              <w:rPr>
                <w:rFonts w:ascii="Times New Roman" w:eastAsia="Times New Roman" w:hAnsi="Times New Roman" w:cs="Times New Roman"/>
                <w:color w:val="auto"/>
                <w:sz w:val="24"/>
                <w:szCs w:val="24"/>
                <w:lang w:val="uk-UA"/>
              </w:rPr>
              <w:lastRenderedPageBreak/>
              <w:t>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D97775" w14:paraId="7267F360" w14:textId="77777777" w:rsidTr="00665050">
        <w:trPr>
          <w:trHeight w:val="520"/>
          <w:jc w:val="center"/>
        </w:trPr>
        <w:tc>
          <w:tcPr>
            <w:tcW w:w="576" w:type="dxa"/>
          </w:tcPr>
          <w:p w14:paraId="6343F0E0"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9.</w:t>
            </w:r>
          </w:p>
        </w:tc>
        <w:tc>
          <w:tcPr>
            <w:tcW w:w="3218" w:type="dxa"/>
            <w:gridSpan w:val="2"/>
          </w:tcPr>
          <w:p w14:paraId="407CAD7F"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02" w:type="dxa"/>
          </w:tcPr>
          <w:p w14:paraId="0A18BF1A" w14:textId="77777777" w:rsidR="009D5793" w:rsidRPr="00D97775" w:rsidRDefault="009D5793" w:rsidP="00777905">
            <w:pPr>
              <w:pStyle w:val="11"/>
              <w:widowControl w:val="0"/>
              <w:spacing w:line="240" w:lineRule="auto"/>
              <w:ind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D97775">
              <w:rPr>
                <w:rFonts w:ascii="Times New Roman" w:eastAsia="Times New Roman" w:hAnsi="Times New Roman" w:cs="Times New Roman"/>
                <w:color w:val="auto"/>
                <w:sz w:val="24"/>
                <w:szCs w:val="24"/>
                <w:lang w:val="uk-UA"/>
              </w:rPr>
              <w:t>внести</w:t>
            </w:r>
            <w:proofErr w:type="spellEnd"/>
            <w:r w:rsidRPr="00D97775">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5793" w:rsidRPr="00D97775" w14:paraId="642F6DA2" w14:textId="77777777" w:rsidTr="00665050">
        <w:trPr>
          <w:trHeight w:val="520"/>
          <w:jc w:val="center"/>
        </w:trPr>
        <w:tc>
          <w:tcPr>
            <w:tcW w:w="9996" w:type="dxa"/>
            <w:gridSpan w:val="4"/>
          </w:tcPr>
          <w:p w14:paraId="18F0AD27" w14:textId="77777777" w:rsidR="009D5793" w:rsidRPr="00D97775" w:rsidRDefault="009D5793" w:rsidP="00777905">
            <w:pPr>
              <w:pStyle w:val="11"/>
              <w:widowControl w:val="0"/>
              <w:spacing w:line="240" w:lineRule="auto"/>
              <w:ind w:left="34" w:right="113" w:hanging="2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9D5793" w:rsidRPr="00D97775" w14:paraId="20C12875" w14:textId="77777777" w:rsidTr="00665050">
        <w:trPr>
          <w:trHeight w:val="520"/>
          <w:jc w:val="center"/>
        </w:trPr>
        <w:tc>
          <w:tcPr>
            <w:tcW w:w="576" w:type="dxa"/>
          </w:tcPr>
          <w:p w14:paraId="0A8DD019"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147" w:type="dxa"/>
          </w:tcPr>
          <w:p w14:paraId="7D75064D"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14:paraId="68CDF9E9" w14:textId="7B86F6BC" w:rsidR="00AC6A3F" w:rsidRPr="003B7879" w:rsidRDefault="009D5793" w:rsidP="00AC6A3F">
            <w:pPr>
              <w:pStyle w:val="11"/>
              <w:widowControl w:val="0"/>
              <w:spacing w:line="240" w:lineRule="auto"/>
              <w:ind w:firstLine="709"/>
              <w:jc w:val="both"/>
              <w:rPr>
                <w:rFonts w:ascii="Times New Roman" w:eastAsia="Times New Roman" w:hAnsi="Times New Roman" w:cs="Times New Roman"/>
                <w:b/>
                <w:i/>
                <w:iCs/>
                <w:color w:val="auto"/>
                <w:sz w:val="24"/>
                <w:szCs w:val="24"/>
                <w:bdr w:val="none" w:sz="0" w:space="0" w:color="auto" w:frame="1"/>
                <w:lang w:val="uk-UA"/>
              </w:rPr>
            </w:pPr>
            <w:r w:rsidRPr="003B7879">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F03BBC">
              <w:rPr>
                <w:rFonts w:ascii="Times New Roman" w:eastAsia="Times New Roman" w:hAnsi="Times New Roman" w:cs="Times New Roman"/>
                <w:b/>
                <w:color w:val="auto"/>
                <w:sz w:val="24"/>
                <w:szCs w:val="24"/>
                <w:lang w:val="uk-UA"/>
              </w:rPr>
              <w:t>25</w:t>
            </w:r>
            <w:r w:rsidR="00D27B52" w:rsidRPr="009663B0">
              <w:rPr>
                <w:rFonts w:ascii="Times New Roman" w:eastAsia="Times New Roman" w:hAnsi="Times New Roman" w:cs="Times New Roman"/>
                <w:b/>
                <w:color w:val="auto"/>
                <w:sz w:val="24"/>
                <w:szCs w:val="24"/>
                <w:lang w:val="uk-UA"/>
              </w:rPr>
              <w:t>.</w:t>
            </w:r>
            <w:r w:rsidR="00D10F34" w:rsidRPr="009663B0">
              <w:rPr>
                <w:rFonts w:ascii="Times New Roman" w:eastAsia="Times New Roman" w:hAnsi="Times New Roman" w:cs="Times New Roman"/>
                <w:b/>
                <w:color w:val="auto"/>
                <w:sz w:val="24"/>
                <w:szCs w:val="24"/>
                <w:lang w:val="uk-UA"/>
              </w:rPr>
              <w:t>0</w:t>
            </w:r>
            <w:r w:rsidR="00F03BBC">
              <w:rPr>
                <w:rFonts w:ascii="Times New Roman" w:eastAsia="Times New Roman" w:hAnsi="Times New Roman" w:cs="Times New Roman"/>
                <w:b/>
                <w:color w:val="auto"/>
                <w:sz w:val="24"/>
                <w:szCs w:val="24"/>
                <w:lang w:val="uk-UA"/>
              </w:rPr>
              <w:t>8</w:t>
            </w:r>
            <w:r w:rsidRPr="009663B0">
              <w:rPr>
                <w:rFonts w:ascii="Times New Roman" w:eastAsia="Times New Roman" w:hAnsi="Times New Roman" w:cs="Times New Roman"/>
                <w:b/>
                <w:iCs/>
                <w:color w:val="auto"/>
                <w:sz w:val="24"/>
                <w:szCs w:val="24"/>
                <w:lang w:val="uk-UA"/>
              </w:rPr>
              <w:t>.202</w:t>
            </w:r>
            <w:r w:rsidR="00D10F34" w:rsidRPr="009663B0">
              <w:rPr>
                <w:rFonts w:ascii="Times New Roman" w:eastAsia="Times New Roman" w:hAnsi="Times New Roman" w:cs="Times New Roman"/>
                <w:b/>
                <w:iCs/>
                <w:color w:val="auto"/>
                <w:sz w:val="24"/>
                <w:szCs w:val="24"/>
                <w:lang w:val="uk-UA"/>
              </w:rPr>
              <w:t>3</w:t>
            </w:r>
            <w:r w:rsidRPr="003B7879">
              <w:rPr>
                <w:rFonts w:ascii="Times New Roman" w:eastAsia="Times New Roman" w:hAnsi="Times New Roman" w:cs="Times New Roman"/>
                <w:b/>
                <w:iCs/>
                <w:color w:val="auto"/>
                <w:sz w:val="24"/>
                <w:szCs w:val="24"/>
                <w:bdr w:val="none" w:sz="0" w:space="0" w:color="auto" w:frame="1"/>
                <w:lang w:val="uk-UA"/>
              </w:rPr>
              <w:t xml:space="preserve"> р.</w:t>
            </w:r>
            <w:r w:rsidRPr="003B7879">
              <w:rPr>
                <w:rFonts w:ascii="Times New Roman" w:eastAsia="Times New Roman" w:hAnsi="Times New Roman" w:cs="Times New Roman"/>
                <w:b/>
                <w:i/>
                <w:iCs/>
                <w:color w:val="auto"/>
                <w:sz w:val="24"/>
                <w:szCs w:val="24"/>
                <w:bdr w:val="none" w:sz="0" w:space="0" w:color="auto" w:frame="1"/>
                <w:lang w:val="uk-UA"/>
              </w:rPr>
              <w:t xml:space="preserve"> </w:t>
            </w:r>
          </w:p>
          <w:p w14:paraId="7708D0AE" w14:textId="1586A0A8" w:rsidR="009D5793" w:rsidRPr="003B7879" w:rsidRDefault="009D5793" w:rsidP="00AC6A3F">
            <w:pPr>
              <w:pStyle w:val="11"/>
              <w:widowControl w:val="0"/>
              <w:spacing w:line="240" w:lineRule="auto"/>
              <w:ind w:firstLine="709"/>
              <w:jc w:val="both"/>
              <w:rPr>
                <w:rFonts w:ascii="Times New Roman" w:hAnsi="Times New Roman"/>
                <w:sz w:val="24"/>
                <w:szCs w:val="24"/>
              </w:rPr>
            </w:pPr>
            <w:proofErr w:type="spellStart"/>
            <w:r w:rsidRPr="003B7879">
              <w:rPr>
                <w:rFonts w:ascii="Times New Roman" w:hAnsi="Times New Roman"/>
                <w:sz w:val="24"/>
                <w:szCs w:val="24"/>
              </w:rPr>
              <w:t>Отримана</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тендерна</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пропозиція</w:t>
            </w:r>
            <w:proofErr w:type="spellEnd"/>
            <w:r w:rsidRPr="003B7879">
              <w:rPr>
                <w:rFonts w:ascii="Times New Roman" w:hAnsi="Times New Roman"/>
                <w:sz w:val="24"/>
                <w:szCs w:val="24"/>
              </w:rPr>
              <w:t xml:space="preserve"> вноситься автоматично до </w:t>
            </w:r>
            <w:proofErr w:type="spellStart"/>
            <w:r w:rsidRPr="003B7879">
              <w:rPr>
                <w:rFonts w:ascii="Times New Roman" w:hAnsi="Times New Roman"/>
                <w:sz w:val="24"/>
                <w:szCs w:val="24"/>
              </w:rPr>
              <w:t>реєстру</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отриманих</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тендерних</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пропозицій</w:t>
            </w:r>
            <w:proofErr w:type="spellEnd"/>
            <w:r w:rsidRPr="003B7879">
              <w:rPr>
                <w:rFonts w:ascii="Times New Roman" w:hAnsi="Times New Roman"/>
                <w:sz w:val="24"/>
                <w:szCs w:val="24"/>
              </w:rPr>
              <w:t>.</w:t>
            </w:r>
          </w:p>
          <w:p w14:paraId="283AAA89" w14:textId="77777777" w:rsidR="009D5793" w:rsidRPr="003B7879" w:rsidRDefault="009D5793" w:rsidP="00777905">
            <w:pPr>
              <w:pStyle w:val="11"/>
              <w:widowControl w:val="0"/>
              <w:spacing w:line="240" w:lineRule="auto"/>
              <w:ind w:firstLine="709"/>
              <w:jc w:val="both"/>
              <w:rPr>
                <w:rFonts w:ascii="Times New Roman" w:hAnsi="Times New Roman" w:cs="Times New Roman"/>
                <w:color w:val="auto"/>
                <w:sz w:val="24"/>
                <w:szCs w:val="24"/>
                <w:lang w:val="uk-UA"/>
              </w:rPr>
            </w:pPr>
            <w:r w:rsidRPr="003B7879">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DACFF0B" w14:textId="4ADA5819" w:rsidR="009D5793" w:rsidRPr="003B7879" w:rsidRDefault="009D5793" w:rsidP="00777905">
            <w:pPr>
              <w:pStyle w:val="11"/>
              <w:widowControl w:val="0"/>
              <w:spacing w:line="240" w:lineRule="auto"/>
              <w:ind w:left="34" w:right="113"/>
              <w:jc w:val="both"/>
              <w:rPr>
                <w:rFonts w:ascii="Times New Roman" w:hAnsi="Times New Roman" w:cs="Times New Roman"/>
                <w:color w:val="auto"/>
                <w:sz w:val="24"/>
                <w:szCs w:val="24"/>
                <w:lang w:val="uk-UA"/>
              </w:rPr>
            </w:pPr>
            <w:r w:rsidRPr="003B7879">
              <w:rPr>
                <w:rFonts w:ascii="Times New Roman" w:eastAsia="Times New Roman" w:hAnsi="Times New Roman" w:cs="Times New Roman"/>
                <w:color w:val="auto"/>
                <w:sz w:val="24"/>
                <w:szCs w:val="24"/>
                <w:lang w:val="uk-UA" w:eastAsia="uk-UA"/>
              </w:rPr>
              <w:t xml:space="preserve">Тендерні пропозиції, отримані електронною системою закупівель після закінчення строку </w:t>
            </w:r>
            <w:r w:rsidRPr="003B7879">
              <w:rPr>
                <w:rFonts w:ascii="Times New Roman" w:eastAsia="Times New Roman" w:hAnsi="Times New Roman" w:cs="Times New Roman"/>
                <w:color w:val="000000" w:themeColor="text1"/>
                <w:sz w:val="24"/>
                <w:szCs w:val="24"/>
                <w:lang w:val="uk-UA" w:eastAsia="uk-UA"/>
              </w:rPr>
              <w:t xml:space="preserve">не </w:t>
            </w:r>
            <w:r w:rsidRPr="003B7879">
              <w:rPr>
                <w:rFonts w:ascii="Times New Roman" w:eastAsia="Times New Roman" w:hAnsi="Times New Roman" w:cs="Times New Roman"/>
                <w:color w:val="auto"/>
                <w:sz w:val="24"/>
                <w:szCs w:val="24"/>
                <w:lang w:val="uk-UA" w:eastAsia="uk-UA"/>
              </w:rPr>
              <w:t>приймаються електронною системою закупівель.</w:t>
            </w:r>
            <w:r w:rsidRPr="003B7879">
              <w:rPr>
                <w:rFonts w:ascii="Times New Roman" w:hAnsi="Times New Roman" w:cs="Times New Roman"/>
                <w:color w:val="auto"/>
                <w:sz w:val="24"/>
                <w:szCs w:val="24"/>
                <w:lang w:val="uk-UA" w:eastAsia="uk-UA"/>
              </w:rPr>
              <w:t xml:space="preserve"> </w:t>
            </w:r>
            <w:r w:rsidRPr="003B7879">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tc>
      </w:tr>
      <w:tr w:rsidR="009D5793" w:rsidRPr="00D97775" w14:paraId="607D927D" w14:textId="77777777" w:rsidTr="00665050">
        <w:trPr>
          <w:trHeight w:val="520"/>
          <w:jc w:val="center"/>
        </w:trPr>
        <w:tc>
          <w:tcPr>
            <w:tcW w:w="576" w:type="dxa"/>
          </w:tcPr>
          <w:p w14:paraId="2D39D3DE"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Pr>
          <w:p w14:paraId="1E81AA7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14:paraId="6F746CC4" w14:textId="77AFE81E" w:rsidR="00D43245" w:rsidRPr="005A7906" w:rsidRDefault="00D10F34" w:rsidP="00777905">
            <w:pPr>
              <w:widowControl w:val="0"/>
              <w:suppressAutoHyphens/>
              <w:spacing w:after="0" w:line="240" w:lineRule="auto"/>
              <w:ind w:firstLine="709"/>
              <w:jc w:val="both"/>
              <w:rPr>
                <w:rFonts w:ascii="Times New Roman" w:hAnsi="Times New Roman"/>
                <w:sz w:val="24"/>
                <w:szCs w:val="24"/>
                <w:lang w:eastAsia="ru-RU"/>
              </w:rPr>
            </w:pPr>
            <w:r w:rsidRPr="005A7906">
              <w:rPr>
                <w:rFonts w:ascii="Times New Roman" w:hAnsi="Times New Roman"/>
                <w:color w:val="000000"/>
                <w:sz w:val="24"/>
                <w:szCs w:val="24"/>
                <w:shd w:val="solid" w:color="FFFFFF" w:fill="FFFFFF"/>
                <w:lang w:eastAsia="en-US"/>
              </w:rPr>
              <w:t>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D5793" w:rsidRPr="00D97775" w14:paraId="0C0C208B" w14:textId="77777777" w:rsidTr="00777905">
        <w:trPr>
          <w:trHeight w:val="341"/>
          <w:jc w:val="center"/>
        </w:trPr>
        <w:tc>
          <w:tcPr>
            <w:tcW w:w="9996" w:type="dxa"/>
            <w:gridSpan w:val="4"/>
          </w:tcPr>
          <w:p w14:paraId="4C69A5D8" w14:textId="77777777" w:rsidR="009D5793" w:rsidRPr="00D97775" w:rsidRDefault="009D5793" w:rsidP="00777905">
            <w:pPr>
              <w:pStyle w:val="11"/>
              <w:widowControl w:val="0"/>
              <w:spacing w:line="240" w:lineRule="auto"/>
              <w:ind w:right="11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Розділ 5. Оцінка тендерної пропозиції</w:t>
            </w:r>
          </w:p>
        </w:tc>
      </w:tr>
      <w:tr w:rsidR="009D5793" w:rsidRPr="00D97775" w14:paraId="7EE9A316" w14:textId="77777777" w:rsidTr="00665050">
        <w:trPr>
          <w:trHeight w:val="520"/>
          <w:jc w:val="center"/>
        </w:trPr>
        <w:tc>
          <w:tcPr>
            <w:tcW w:w="576" w:type="dxa"/>
          </w:tcPr>
          <w:p w14:paraId="48493C81"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14:paraId="3CA2E9B2"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14:paraId="6D762F46" w14:textId="1ED57FF8"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A009367"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23C3BD"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Критерії та методика оцінки визначаються відповідно до статті 29 Закону.</w:t>
            </w:r>
          </w:p>
          <w:p w14:paraId="7E190405"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20BC3645"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w:t>
            </w:r>
            <w:r w:rsidRPr="00F03BBC">
              <w:rPr>
                <w:rFonts w:ascii="Times New Roman" w:hAnsi="Times New Roman"/>
                <w:sz w:val="24"/>
                <w:szCs w:val="24"/>
              </w:rPr>
              <w:lastRenderedPageBreak/>
              <w:t>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F7AB1AE"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0FF5E64"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FD4F7AB"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82E570D"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CE7859"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b/>
                <w:sz w:val="24"/>
                <w:szCs w:val="24"/>
              </w:rPr>
            </w:pPr>
            <w:r w:rsidRPr="00F03BBC">
              <w:rPr>
                <w:rFonts w:ascii="Times New Roman" w:hAnsi="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FEBB403"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065D473"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Оцінка тендерних пропозицій здійснюється на основі критерію „Ціна”. Питома вага – 100 %.</w:t>
            </w:r>
          </w:p>
          <w:p w14:paraId="2D93EEE9"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F03BBC">
              <w:rPr>
                <w:rFonts w:ascii="Times New Roman" w:hAnsi="Times New Roman"/>
                <w:sz w:val="24"/>
                <w:szCs w:val="24"/>
              </w:rPr>
              <w:lastRenderedPageBreak/>
              <w:t>без ПДВ — у разі, якщо учасник  не є платником ПДВ, а також без ПДВ - якщо предмет закупівлі не оподатковується.</w:t>
            </w:r>
          </w:p>
          <w:p w14:paraId="1F411DCA"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Оцінка здійснюється щодо предмета закупівлі в цілому.</w:t>
            </w:r>
          </w:p>
          <w:p w14:paraId="20208A41"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Учасник визначає ціну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сплачується або мають бути сплачені.</w:t>
            </w:r>
          </w:p>
          <w:p w14:paraId="1B64981D"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Розмір мінімального кроку пониження ціни під час електронного аукціону зазначено в оголошенні закупівлі.</w:t>
            </w:r>
          </w:p>
          <w:p w14:paraId="7D2C425C"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p>
          <w:p w14:paraId="25FABB9C"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EFC10A3"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7170333"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03BBC">
              <w:rPr>
                <w:rFonts w:ascii="Times New Roman" w:hAnsi="Times New Roman"/>
                <w:sz w:val="24"/>
                <w:szCs w:val="24"/>
              </w:rPr>
              <w:t>невідповідностей</w:t>
            </w:r>
            <w:proofErr w:type="spellEnd"/>
            <w:r w:rsidRPr="00F03BBC">
              <w:rPr>
                <w:rFonts w:ascii="Times New Roman" w:hAnsi="Times New Roman"/>
                <w:sz w:val="24"/>
                <w:szCs w:val="24"/>
              </w:rPr>
              <w:t xml:space="preserve"> в електронній системі закупівель.</w:t>
            </w:r>
          </w:p>
          <w:p w14:paraId="58E28807"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F03BBC">
              <w:rPr>
                <w:rFonts w:ascii="Times New Roman" w:hAnsi="Times New Roman"/>
                <w:sz w:val="24"/>
                <w:szCs w:val="24"/>
              </w:rPr>
              <w:lastRenderedPageBreak/>
              <w:t>найменування товару, марки, моделі тощо.</w:t>
            </w:r>
          </w:p>
          <w:p w14:paraId="05895FD8"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03BBC">
              <w:rPr>
                <w:rFonts w:ascii="Times New Roman" w:hAnsi="Times New Roman"/>
                <w:sz w:val="24"/>
                <w:szCs w:val="24"/>
              </w:rPr>
              <w:t>невідповідностей</w:t>
            </w:r>
            <w:proofErr w:type="spellEnd"/>
            <w:r w:rsidRPr="00F03BBC">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22E9925"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03BBC">
              <w:rPr>
                <w:rFonts w:ascii="Times New Roman" w:hAnsi="Times New Roman"/>
                <w:sz w:val="24"/>
                <w:szCs w:val="24"/>
              </w:rPr>
              <w:t>невідповідностей</w:t>
            </w:r>
            <w:proofErr w:type="spellEnd"/>
            <w:r w:rsidRPr="00F03BBC">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F03BBC">
              <w:rPr>
                <w:rFonts w:ascii="Times New Roman" w:hAnsi="Times New Roman"/>
                <w:sz w:val="24"/>
                <w:szCs w:val="24"/>
              </w:rPr>
              <w:t>невиправлення</w:t>
            </w:r>
            <w:proofErr w:type="spellEnd"/>
            <w:r w:rsidRPr="00F03BBC">
              <w:rPr>
                <w:rFonts w:ascii="Times New Roman" w:hAnsi="Times New Roman"/>
                <w:sz w:val="24"/>
                <w:szCs w:val="24"/>
              </w:rPr>
              <w:t xml:space="preserve"> учасниками виявлених </w:t>
            </w:r>
            <w:proofErr w:type="spellStart"/>
            <w:r w:rsidRPr="00F03BBC">
              <w:rPr>
                <w:rFonts w:ascii="Times New Roman" w:hAnsi="Times New Roman"/>
                <w:sz w:val="24"/>
                <w:szCs w:val="24"/>
              </w:rPr>
              <w:t>невідповідностей</w:t>
            </w:r>
            <w:proofErr w:type="spellEnd"/>
            <w:r w:rsidRPr="00F03BBC">
              <w:rPr>
                <w:rFonts w:ascii="Times New Roman" w:hAnsi="Times New Roman"/>
                <w:sz w:val="24"/>
                <w:szCs w:val="24"/>
              </w:rPr>
              <w:t>.</w:t>
            </w:r>
          </w:p>
          <w:p w14:paraId="50B5D258" w14:textId="77777777" w:rsidR="00F03BBC" w:rsidRPr="00F03BBC" w:rsidRDefault="00F03BBC" w:rsidP="00F03BBC">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F03BBC">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CBE6306" w14:textId="6A5352C2" w:rsidR="009D5793" w:rsidRPr="00D10F34" w:rsidRDefault="00F03BBC" w:rsidP="00F03BBC">
            <w:pPr>
              <w:spacing w:after="0" w:line="240" w:lineRule="auto"/>
              <w:ind w:firstLine="340"/>
              <w:jc w:val="both"/>
              <w:textAlignment w:val="baseline"/>
              <w:rPr>
                <w:rFonts w:ascii="Times New Roman" w:hAnsi="Times New Roman"/>
                <w:sz w:val="24"/>
                <w:szCs w:val="24"/>
              </w:rPr>
            </w:pPr>
            <w:r w:rsidRPr="00F03BB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D5793" w:rsidRPr="00D97775" w14:paraId="6D0CED46" w14:textId="77777777" w:rsidTr="00665050">
        <w:trPr>
          <w:trHeight w:val="520"/>
          <w:jc w:val="center"/>
        </w:trPr>
        <w:tc>
          <w:tcPr>
            <w:tcW w:w="576" w:type="dxa"/>
          </w:tcPr>
          <w:p w14:paraId="64226EE3" w14:textId="77777777" w:rsidR="009D5793" w:rsidRPr="00D97775" w:rsidRDefault="009D5793" w:rsidP="00777905">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1804E9E3" w14:textId="77777777" w:rsidR="009D5793" w:rsidRPr="00D97775" w:rsidRDefault="009D5793" w:rsidP="00777905">
            <w:pPr>
              <w:pStyle w:val="11"/>
              <w:widowControl w:val="0"/>
              <w:spacing w:line="240" w:lineRule="auto"/>
              <w:ind w:right="113"/>
              <w:rPr>
                <w:rFonts w:ascii="Times New Roman" w:eastAsia="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Наприклад: </w:t>
            </w:r>
          </w:p>
          <w:p w14:paraId="6E468B85"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великої літери;</w:t>
            </w:r>
          </w:p>
          <w:p w14:paraId="33CD0E59"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розділових знаків та відмінювання слів у реченні;</w:t>
            </w:r>
          </w:p>
          <w:p w14:paraId="5CAC3037"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 використання слова або </w:t>
            </w:r>
            <w:proofErr w:type="spellStart"/>
            <w:r w:rsidRPr="00D97775">
              <w:rPr>
                <w:rFonts w:ascii="Times New Roman" w:hAnsi="Times New Roman"/>
                <w:sz w:val="24"/>
                <w:szCs w:val="24"/>
              </w:rPr>
              <w:t>мовного</w:t>
            </w:r>
            <w:proofErr w:type="spellEnd"/>
            <w:r w:rsidRPr="00D97775">
              <w:rPr>
                <w:rFonts w:ascii="Times New Roman" w:hAnsi="Times New Roman"/>
                <w:sz w:val="24"/>
                <w:szCs w:val="24"/>
              </w:rPr>
              <w:t xml:space="preserve"> звороту, запозичених з іншої мови;</w:t>
            </w:r>
          </w:p>
          <w:p w14:paraId="54C29D8C"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 зазначення унікального номера оголошення про проведення конкурентної процедури закупівлі, </w:t>
            </w:r>
            <w:r w:rsidRPr="00D97775">
              <w:rPr>
                <w:rFonts w:ascii="Times New Roman" w:hAnsi="Times New Roman"/>
                <w:sz w:val="24"/>
                <w:szCs w:val="24"/>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застосування правил переносу частини слова з рядка в рядок;</w:t>
            </w:r>
          </w:p>
          <w:p w14:paraId="5C492F0C"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написання слів разом та/або окремо, та/або через дефіс;</w:t>
            </w:r>
          </w:p>
          <w:p w14:paraId="7E9ECD80"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D97775">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D97775" w14:paraId="616D884B" w14:textId="77777777" w:rsidTr="00665050">
        <w:trPr>
          <w:trHeight w:val="520"/>
          <w:jc w:val="center"/>
        </w:trPr>
        <w:tc>
          <w:tcPr>
            <w:tcW w:w="576" w:type="dxa"/>
          </w:tcPr>
          <w:p w14:paraId="23F789F9"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3.</w:t>
            </w:r>
          </w:p>
        </w:tc>
        <w:tc>
          <w:tcPr>
            <w:tcW w:w="3218" w:type="dxa"/>
            <w:gridSpan w:val="2"/>
          </w:tcPr>
          <w:p w14:paraId="6A74CC87"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Інша інформація</w:t>
            </w:r>
          </w:p>
        </w:tc>
        <w:tc>
          <w:tcPr>
            <w:tcW w:w="6202" w:type="dxa"/>
          </w:tcPr>
          <w:p w14:paraId="2BCBE199"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9A80E6"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D4FDAF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10F34">
              <w:rPr>
                <w:rFonts w:ascii="Times New Roman" w:hAnsi="Times New Roman"/>
                <w:sz w:val="24"/>
                <w:szCs w:val="24"/>
              </w:rPr>
              <w:t>означатиме</w:t>
            </w:r>
            <w:proofErr w:type="spellEnd"/>
            <w:r w:rsidRPr="00D10F34">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90D0CF"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DA7782F"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Інші умови тендерної документації:</w:t>
            </w:r>
          </w:p>
          <w:p w14:paraId="6CBA5486"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3499463"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w:t>
            </w:r>
            <w:r w:rsidRPr="00D10F34">
              <w:rPr>
                <w:rFonts w:ascii="Times New Roman" w:hAnsi="Times New Roman"/>
                <w:sz w:val="24"/>
                <w:szCs w:val="24"/>
              </w:rPr>
              <w:lastRenderedPageBreak/>
              <w:t>зазначає законодавчі підстави ненадання відповідних документів або копію/</w:t>
            </w:r>
            <w:proofErr w:type="spellStart"/>
            <w:r w:rsidRPr="00D10F34">
              <w:rPr>
                <w:rFonts w:ascii="Times New Roman" w:hAnsi="Times New Roman"/>
                <w:sz w:val="24"/>
                <w:szCs w:val="24"/>
              </w:rPr>
              <w:t>ії</w:t>
            </w:r>
            <w:proofErr w:type="spellEnd"/>
            <w:r w:rsidRPr="00D10F34">
              <w:rPr>
                <w:rFonts w:ascii="Times New Roman" w:hAnsi="Times New Roman"/>
                <w:sz w:val="24"/>
                <w:szCs w:val="24"/>
              </w:rPr>
              <w:t xml:space="preserve"> роз'яснення/</w:t>
            </w:r>
            <w:proofErr w:type="spellStart"/>
            <w:r w:rsidRPr="00D10F34">
              <w:rPr>
                <w:rFonts w:ascii="Times New Roman" w:hAnsi="Times New Roman"/>
                <w:sz w:val="24"/>
                <w:szCs w:val="24"/>
              </w:rPr>
              <w:t>нь</w:t>
            </w:r>
            <w:proofErr w:type="spellEnd"/>
            <w:r w:rsidRPr="00D10F34">
              <w:rPr>
                <w:rFonts w:ascii="Times New Roman" w:hAnsi="Times New Roman"/>
                <w:sz w:val="24"/>
                <w:szCs w:val="24"/>
              </w:rPr>
              <w:t xml:space="preserve"> державних органів або не накладення електронного підпису.</w:t>
            </w:r>
          </w:p>
          <w:p w14:paraId="78CE6F9B"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29C7EC1"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B765E3"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315B5B">
              <w:rPr>
                <w:rFonts w:ascii="Times New Roman" w:hAnsi="Times New Roman"/>
                <w:b/>
                <w:sz w:val="24"/>
                <w:szCs w:val="24"/>
              </w:rPr>
              <w:t>Додатком  1</w:t>
            </w:r>
            <w:r w:rsidRPr="00D10F34">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CCA302"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B9672FE"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C6705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8D15D74" w14:textId="41FADDFB"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8. Учасник, який подав тендерну пропозицію вважається таким, що згодний з </w:t>
            </w:r>
            <w:proofErr w:type="spellStart"/>
            <w:r w:rsidRPr="00D10F34">
              <w:rPr>
                <w:rFonts w:ascii="Times New Roman" w:hAnsi="Times New Roman"/>
                <w:sz w:val="24"/>
                <w:szCs w:val="24"/>
              </w:rPr>
              <w:t>проєктом</w:t>
            </w:r>
            <w:proofErr w:type="spellEnd"/>
            <w:r w:rsidRPr="00D10F34">
              <w:rPr>
                <w:rFonts w:ascii="Times New Roman" w:hAnsi="Times New Roman"/>
                <w:sz w:val="24"/>
                <w:szCs w:val="24"/>
              </w:rPr>
              <w:t xml:space="preserve"> договору про закупівлю, викладеним </w:t>
            </w:r>
            <w:r w:rsidR="00315B5B">
              <w:rPr>
                <w:rFonts w:ascii="Times New Roman" w:hAnsi="Times New Roman"/>
                <w:sz w:val="24"/>
                <w:szCs w:val="24"/>
              </w:rPr>
              <w:t>окремо</w:t>
            </w:r>
            <w:r w:rsidRPr="00D10F34">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Pr="00315B5B">
              <w:rPr>
                <w:rFonts w:ascii="Times New Roman" w:hAnsi="Times New Roman"/>
                <w:b/>
                <w:sz w:val="24"/>
                <w:szCs w:val="24"/>
              </w:rPr>
              <w:t>п. 4 Розділу 3</w:t>
            </w:r>
            <w:r w:rsidRPr="00D10F34">
              <w:rPr>
                <w:rFonts w:ascii="Times New Roman" w:hAnsi="Times New Roman"/>
                <w:sz w:val="24"/>
                <w:szCs w:val="24"/>
              </w:rPr>
              <w:t xml:space="preserve"> до цієї тендерної документації.</w:t>
            </w:r>
          </w:p>
          <w:p w14:paraId="02FAF16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0CA49B"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D10F34">
              <w:rPr>
                <w:rFonts w:ascii="Times New Roman" w:hAnsi="Times New Roman"/>
                <w:sz w:val="24"/>
                <w:szCs w:val="24"/>
              </w:rPr>
              <w:t>оперативно</w:t>
            </w:r>
            <w:proofErr w:type="spellEnd"/>
            <w:r w:rsidRPr="00D10F34">
              <w:rPr>
                <w:rFonts w:ascii="Times New Roman" w:hAnsi="Times New Roman"/>
                <w:sz w:val="24"/>
                <w:szCs w:val="24"/>
              </w:rPr>
              <w:t>-господарську/і санкцію/</w:t>
            </w:r>
            <w:proofErr w:type="spellStart"/>
            <w:r w:rsidRPr="00D10F34">
              <w:rPr>
                <w:rFonts w:ascii="Times New Roman" w:hAnsi="Times New Roman"/>
                <w:sz w:val="24"/>
                <w:szCs w:val="24"/>
              </w:rPr>
              <w:t>ії</w:t>
            </w:r>
            <w:proofErr w:type="spellEnd"/>
            <w:r w:rsidRPr="00D10F34">
              <w:rPr>
                <w:rFonts w:ascii="Times New Roman" w:hAnsi="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3013CF7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lastRenderedPageBreak/>
              <w:t>Примітка:</w:t>
            </w:r>
          </w:p>
          <w:p w14:paraId="030BBEAA" w14:textId="77777777" w:rsidR="00D10F34" w:rsidRPr="00315B5B"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i/>
                <w:sz w:val="20"/>
                <w:szCs w:val="20"/>
              </w:rPr>
            </w:pPr>
            <w:r w:rsidRPr="00315B5B">
              <w:rPr>
                <w:rFonts w:ascii="Times New Roman" w:hAnsi="Times New Roman"/>
                <w:i/>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749E2179"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11. Тендерна пропозиція учасника може містити документи з водяними знаками.</w:t>
            </w:r>
          </w:p>
          <w:p w14:paraId="7177151E"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007221E7"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03.03.2023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58B5417"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09.04.2023 № 426, оскільки цією постановою заборонено ввезення на митну територію України в митному режимі імпорту товарів з російської федерації;</w:t>
            </w:r>
          </w:p>
          <w:p w14:paraId="3D25C089"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582654"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та юридичних осіб, кінцевими </w:t>
            </w:r>
            <w:proofErr w:type="spellStart"/>
            <w:r w:rsidRPr="00D10F34">
              <w:rPr>
                <w:rFonts w:ascii="Times New Roman" w:hAnsi="Times New Roman"/>
                <w:sz w:val="24"/>
                <w:szCs w:val="24"/>
              </w:rPr>
              <w:t>бенефіціарними</w:t>
            </w:r>
            <w:proofErr w:type="spellEnd"/>
            <w:r w:rsidRPr="00D10F34">
              <w:rPr>
                <w:rFonts w:ascii="Times New Roman" w:hAnsi="Times New Roman"/>
                <w:sz w:val="24"/>
                <w:szCs w:val="24"/>
              </w:rPr>
              <w:t xml:space="preserve"> власниками (власниками) яких є резиденти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та/або у фізичних осіб (фізичних осіб — підприємців) — резидентів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14:paraId="72131730" w14:textId="0CC34733" w:rsidR="009D5793" w:rsidRPr="00D97775" w:rsidRDefault="00D10F34" w:rsidP="0031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hAnsi="Times New Roman"/>
                <w:sz w:val="24"/>
                <w:szCs w:val="24"/>
              </w:rPr>
            </w:pPr>
            <w:r w:rsidRPr="00D10F34">
              <w:rPr>
                <w:rFonts w:ascii="Times New Roman" w:hAnsi="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D10F34">
              <w:rPr>
                <w:rFonts w:ascii="Times New Roman" w:hAnsi="Times New Roman"/>
                <w:sz w:val="24"/>
                <w:szCs w:val="24"/>
              </w:rPr>
              <w:t>абз</w:t>
            </w:r>
            <w:proofErr w:type="spellEnd"/>
            <w:r w:rsidRPr="00D10F34">
              <w:rPr>
                <w:rFonts w:ascii="Times New Roman" w:hAnsi="Times New Roman"/>
                <w:sz w:val="24"/>
                <w:szCs w:val="24"/>
              </w:rPr>
              <w:t>. 6 підпункту 2 пункту 41 Особливостей.</w:t>
            </w:r>
          </w:p>
        </w:tc>
      </w:tr>
      <w:tr w:rsidR="009D5793" w:rsidRPr="00D97775" w14:paraId="45598A19" w14:textId="77777777" w:rsidTr="00E27612">
        <w:trPr>
          <w:trHeight w:val="1408"/>
          <w:jc w:val="center"/>
        </w:trPr>
        <w:tc>
          <w:tcPr>
            <w:tcW w:w="576" w:type="dxa"/>
          </w:tcPr>
          <w:p w14:paraId="421288D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w:t>
            </w:r>
          </w:p>
        </w:tc>
        <w:tc>
          <w:tcPr>
            <w:tcW w:w="3218" w:type="dxa"/>
            <w:gridSpan w:val="2"/>
          </w:tcPr>
          <w:p w14:paraId="5C17EFDA"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14:paraId="5B866BFB" w14:textId="77777777" w:rsidR="00F03BBC" w:rsidRPr="00F03BBC" w:rsidRDefault="00F03BBC" w:rsidP="00F03BBC">
            <w:pPr>
              <w:spacing w:after="0" w:line="240" w:lineRule="auto"/>
              <w:ind w:firstLine="567"/>
              <w:jc w:val="both"/>
              <w:rPr>
                <w:rFonts w:ascii="Times New Roman" w:hAnsi="Times New Roman"/>
                <w:sz w:val="24"/>
                <w:szCs w:val="24"/>
              </w:rPr>
            </w:pPr>
            <w:bookmarkStart w:id="2" w:name="h.3rdcrjn" w:colFirst="0" w:colLast="0"/>
            <w:bookmarkEnd w:id="2"/>
            <w:r w:rsidRPr="00F03BBC">
              <w:rPr>
                <w:rFonts w:ascii="Times New Roman" w:hAnsi="Times New Roman"/>
                <w:sz w:val="24"/>
                <w:szCs w:val="24"/>
              </w:rPr>
              <w:t>Замовник відхиляє тендерну пропозицію:</w:t>
            </w:r>
          </w:p>
          <w:p w14:paraId="4EE95E7D"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1) учасник процедури закупівлі:</w:t>
            </w:r>
          </w:p>
          <w:p w14:paraId="69DAC73C"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 підпадає під підстави, встановлені пунктом 47 цих Особливостей;</w:t>
            </w:r>
          </w:p>
          <w:p w14:paraId="091A433C"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9200A1"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 не надав забезпечення тендерної пропозиції, якщо таке забезпечення вимагалося замовником;</w:t>
            </w:r>
          </w:p>
          <w:p w14:paraId="2F2F044B"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тендерній пропозиції, та/або змінив предмет закупівлі (його найменування, марку, модель тощо) під час виявлення виявлених замовником </w:t>
            </w:r>
            <w:proofErr w:type="spellStart"/>
            <w:r w:rsidRPr="00F03BBC">
              <w:rPr>
                <w:rFonts w:ascii="Times New Roman" w:hAnsi="Times New Roman"/>
                <w:sz w:val="24"/>
                <w:szCs w:val="24"/>
              </w:rPr>
              <w:t>невідповідностей</w:t>
            </w:r>
            <w:proofErr w:type="spellEnd"/>
            <w:r w:rsidRPr="00F03BBC">
              <w:rPr>
                <w:rFonts w:ascii="Times New Roman" w:hAnsi="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03BBC">
              <w:rPr>
                <w:rFonts w:ascii="Times New Roman" w:hAnsi="Times New Roman"/>
                <w:sz w:val="24"/>
                <w:szCs w:val="24"/>
              </w:rPr>
              <w:t>невідповідностей</w:t>
            </w:r>
            <w:proofErr w:type="spellEnd"/>
            <w:r w:rsidRPr="00F03BBC">
              <w:rPr>
                <w:rFonts w:ascii="Times New Roman" w:hAnsi="Times New Roman"/>
                <w:sz w:val="24"/>
                <w:szCs w:val="24"/>
              </w:rPr>
              <w:t>;</w:t>
            </w:r>
          </w:p>
          <w:p w14:paraId="39C488FD"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цих Особливостей;</w:t>
            </w:r>
          </w:p>
          <w:p w14:paraId="43C82049"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6F8B6A35"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 xml:space="preserve">- є громадянином Російської Федерації/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03BBC">
              <w:rPr>
                <w:rFonts w:ascii="Times New Roman" w:hAnsi="Times New Roman"/>
                <w:sz w:val="24"/>
                <w:szCs w:val="24"/>
              </w:rPr>
              <w:t>бенефіціарним</w:t>
            </w:r>
            <w:proofErr w:type="spellEnd"/>
            <w:r w:rsidRPr="00F03BBC">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F03BBC">
              <w:rPr>
                <w:rFonts w:ascii="Times New Roman" w:hAnsi="Times New Roman"/>
                <w:sz w:val="24"/>
                <w:szCs w:val="24"/>
              </w:rPr>
              <w:lastRenderedPageBreak/>
              <w:t>та протягом 90 днів з дня його припинення або скасування” (Офіційний вісник України, 2022 р., № 84, ст. 5176);</w:t>
            </w:r>
          </w:p>
          <w:p w14:paraId="52765D5A"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2) тендерна пропозиція:</w:t>
            </w:r>
          </w:p>
          <w:p w14:paraId="21E82754"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2398EFD"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 є такою, строк дії якої закінчився;</w:t>
            </w:r>
          </w:p>
          <w:p w14:paraId="552F7911"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44765E"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27DAAEB"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3) переможець процедури закупівлі:</w:t>
            </w:r>
          </w:p>
          <w:p w14:paraId="5A12F11B"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3B87CD7"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абзаці 14 пункту 47 цих Особливостей;</w:t>
            </w:r>
          </w:p>
          <w:p w14:paraId="779A0A63"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 не надав забезпечення виконання договору про закупівлю, якщо таке забезпечення вимагалося замовником;</w:t>
            </w:r>
          </w:p>
          <w:p w14:paraId="6B8D6056"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B5C47F"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3D3FFC5A"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C0D5B8"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2D3E98F" w14:textId="77777777" w:rsidR="00F03BBC" w:rsidRPr="00F03BBC" w:rsidRDefault="00F03BBC" w:rsidP="00F03BBC">
            <w:pPr>
              <w:spacing w:after="0" w:line="240" w:lineRule="auto"/>
              <w:ind w:firstLine="567"/>
              <w:jc w:val="both"/>
              <w:rPr>
                <w:rFonts w:ascii="Times New Roman" w:hAnsi="Times New Roman"/>
                <w:sz w:val="24"/>
                <w:szCs w:val="24"/>
              </w:rPr>
            </w:pPr>
          </w:p>
          <w:p w14:paraId="06B3D424" w14:textId="77777777" w:rsidR="00F03BBC" w:rsidRPr="00F03BBC" w:rsidRDefault="00F03BBC" w:rsidP="00F03BBC">
            <w:pPr>
              <w:spacing w:after="0" w:line="240" w:lineRule="auto"/>
              <w:ind w:firstLine="567"/>
              <w:jc w:val="both"/>
              <w:rPr>
                <w:rFonts w:ascii="Times New Roman" w:hAnsi="Times New Roman"/>
                <w:sz w:val="24"/>
                <w:szCs w:val="24"/>
              </w:rPr>
            </w:pPr>
            <w:r w:rsidRPr="00F03BBC">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E79E52C" w14:textId="3BDE1D9A" w:rsidR="009D5793" w:rsidRPr="00D97775" w:rsidRDefault="00F03BBC" w:rsidP="00F03BBC">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F03BBC">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5793" w:rsidRPr="00D97775" w14:paraId="6A13AB9F" w14:textId="77777777" w:rsidTr="00665050">
        <w:trPr>
          <w:trHeight w:val="520"/>
          <w:jc w:val="center"/>
        </w:trPr>
        <w:tc>
          <w:tcPr>
            <w:tcW w:w="9996" w:type="dxa"/>
            <w:gridSpan w:val="4"/>
            <w:vAlign w:val="center"/>
          </w:tcPr>
          <w:p w14:paraId="1713B501" w14:textId="77777777" w:rsidR="009D5793" w:rsidRPr="00D97775" w:rsidRDefault="009D5793" w:rsidP="00777905">
            <w:pPr>
              <w:pStyle w:val="11"/>
              <w:widowControl w:val="0"/>
              <w:spacing w:line="240" w:lineRule="auto"/>
              <w:ind w:left="92" w:hanging="20"/>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9D5793" w:rsidRPr="00D97775" w14:paraId="72243B20" w14:textId="77777777" w:rsidTr="00665050">
        <w:trPr>
          <w:trHeight w:val="520"/>
          <w:jc w:val="center"/>
        </w:trPr>
        <w:tc>
          <w:tcPr>
            <w:tcW w:w="576" w:type="dxa"/>
          </w:tcPr>
          <w:p w14:paraId="0FABDED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Merge w:val="restart"/>
          </w:tcPr>
          <w:p w14:paraId="4F8F823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14:paraId="2CB356EE" w14:textId="77777777" w:rsidR="005A15FF" w:rsidRPr="005A15FF" w:rsidRDefault="005A15FF" w:rsidP="005A15FF">
            <w:pPr>
              <w:spacing w:after="0" w:line="240" w:lineRule="auto"/>
              <w:jc w:val="both"/>
              <w:rPr>
                <w:rFonts w:ascii="Times New Roman" w:hAnsi="Times New Roman"/>
                <w:color w:val="000000"/>
                <w:sz w:val="24"/>
                <w:szCs w:val="24"/>
                <w:shd w:val="solid" w:color="FFFFFF" w:fill="FFFFFF"/>
                <w:lang w:eastAsia="en-US"/>
              </w:rPr>
            </w:pPr>
            <w:bookmarkStart w:id="3" w:name="h.z337ya" w:colFirst="0" w:colLast="0"/>
            <w:bookmarkEnd w:id="3"/>
            <w:r w:rsidRPr="005A15FF">
              <w:rPr>
                <w:rFonts w:ascii="Times New Roman" w:hAnsi="Times New Roman"/>
                <w:color w:val="000000"/>
                <w:sz w:val="24"/>
                <w:szCs w:val="24"/>
                <w:shd w:val="solid" w:color="FFFFFF" w:fill="FFFFFF"/>
                <w:lang w:eastAsia="en-US"/>
              </w:rPr>
              <w:t>1.1. Замовник відміняє відкриті торги у разі:</w:t>
            </w:r>
          </w:p>
          <w:p w14:paraId="771AA048" w14:textId="77777777" w:rsidR="005A15FF" w:rsidRPr="005A15FF" w:rsidRDefault="005A15FF" w:rsidP="005A15FF">
            <w:pPr>
              <w:spacing w:after="0" w:line="240" w:lineRule="auto"/>
              <w:jc w:val="both"/>
              <w:rPr>
                <w:rFonts w:ascii="Times New Roman" w:hAnsi="Times New Roman"/>
                <w:color w:val="000000"/>
                <w:sz w:val="24"/>
                <w:szCs w:val="24"/>
                <w:shd w:val="solid" w:color="FFFFFF" w:fill="FFFFFF"/>
                <w:lang w:eastAsia="en-US"/>
              </w:rPr>
            </w:pPr>
            <w:r w:rsidRPr="005A15FF">
              <w:rPr>
                <w:rFonts w:ascii="Times New Roman" w:hAnsi="Times New Roman"/>
                <w:color w:val="000000"/>
                <w:sz w:val="24"/>
                <w:szCs w:val="24"/>
                <w:shd w:val="solid" w:color="FFFFFF" w:fill="FFFFFF"/>
                <w:lang w:eastAsia="en-US"/>
              </w:rPr>
              <w:t>1)</w:t>
            </w:r>
            <w:r w:rsidRPr="005A15FF">
              <w:rPr>
                <w:rFonts w:ascii="Times New Roman" w:hAnsi="Times New Roman"/>
                <w:color w:val="000000"/>
                <w:sz w:val="24"/>
                <w:szCs w:val="24"/>
                <w:shd w:val="solid" w:color="FFFFFF" w:fill="FFFFFF"/>
                <w:lang w:eastAsia="en-US"/>
              </w:rPr>
              <w:tab/>
              <w:t>відсутності подальшої потреби в закупівлі товарів, робіт чи послуг;</w:t>
            </w:r>
          </w:p>
          <w:p w14:paraId="5383D05C" w14:textId="77777777" w:rsidR="005A15FF" w:rsidRPr="005A15FF" w:rsidRDefault="005A15FF" w:rsidP="005A15FF">
            <w:pPr>
              <w:spacing w:after="0" w:line="240" w:lineRule="auto"/>
              <w:jc w:val="both"/>
              <w:rPr>
                <w:rFonts w:ascii="Times New Roman" w:hAnsi="Times New Roman"/>
                <w:color w:val="000000"/>
                <w:sz w:val="24"/>
                <w:szCs w:val="24"/>
                <w:shd w:val="solid" w:color="FFFFFF" w:fill="FFFFFF"/>
                <w:lang w:eastAsia="en-US"/>
              </w:rPr>
            </w:pPr>
            <w:r w:rsidRPr="005A15FF">
              <w:rPr>
                <w:rFonts w:ascii="Times New Roman" w:hAnsi="Times New Roman"/>
                <w:color w:val="000000"/>
                <w:sz w:val="24"/>
                <w:szCs w:val="24"/>
                <w:shd w:val="solid" w:color="FFFFFF" w:fill="FFFFFF"/>
                <w:lang w:eastAsia="en-US"/>
              </w:rPr>
              <w:t>2)</w:t>
            </w:r>
            <w:r w:rsidRPr="005A15FF">
              <w:rPr>
                <w:rFonts w:ascii="Times New Roman" w:hAnsi="Times New Roman"/>
                <w:color w:val="000000"/>
                <w:sz w:val="24"/>
                <w:szCs w:val="24"/>
                <w:shd w:val="solid" w:color="FFFFFF" w:fill="FFFFFF"/>
                <w:lang w:eastAsia="en-US"/>
              </w:rPr>
              <w:tab/>
              <w:t>неможливості усунення порушень, що виникли через виявлені порушення законодавства у сфері публічних закупівель, з описом таких порушень;</w:t>
            </w:r>
          </w:p>
          <w:p w14:paraId="02DD29F9" w14:textId="77777777" w:rsidR="005A15FF" w:rsidRPr="005A15FF" w:rsidRDefault="005A15FF" w:rsidP="005A15FF">
            <w:pPr>
              <w:spacing w:after="0" w:line="240" w:lineRule="auto"/>
              <w:jc w:val="both"/>
              <w:rPr>
                <w:rFonts w:ascii="Times New Roman" w:hAnsi="Times New Roman"/>
                <w:color w:val="000000"/>
                <w:sz w:val="24"/>
                <w:szCs w:val="24"/>
                <w:shd w:val="solid" w:color="FFFFFF" w:fill="FFFFFF"/>
                <w:lang w:eastAsia="en-US"/>
              </w:rPr>
            </w:pPr>
            <w:r w:rsidRPr="005A15FF">
              <w:rPr>
                <w:rFonts w:ascii="Times New Roman" w:hAnsi="Times New Roman"/>
                <w:color w:val="000000"/>
                <w:sz w:val="24"/>
                <w:szCs w:val="24"/>
                <w:shd w:val="solid" w:color="FFFFFF" w:fill="FFFFFF"/>
                <w:lang w:eastAsia="en-US"/>
              </w:rPr>
              <w:t>3) скорочення обсягу видатків на здійснення закупівлі товарів, робіт чи послуг;</w:t>
            </w:r>
          </w:p>
          <w:p w14:paraId="799FF30B" w14:textId="77777777" w:rsidR="005A15FF" w:rsidRPr="005A15FF" w:rsidRDefault="005A15FF" w:rsidP="005A15FF">
            <w:pPr>
              <w:spacing w:after="0" w:line="240" w:lineRule="auto"/>
              <w:jc w:val="both"/>
              <w:rPr>
                <w:rFonts w:ascii="Times New Roman" w:hAnsi="Times New Roman"/>
                <w:color w:val="000000"/>
                <w:sz w:val="24"/>
                <w:szCs w:val="24"/>
                <w:shd w:val="solid" w:color="FFFFFF" w:fill="FFFFFF"/>
                <w:lang w:eastAsia="en-US"/>
              </w:rPr>
            </w:pPr>
            <w:r w:rsidRPr="005A15FF">
              <w:rPr>
                <w:rFonts w:ascii="Times New Roman" w:hAnsi="Times New Roman"/>
                <w:color w:val="000000"/>
                <w:sz w:val="24"/>
                <w:szCs w:val="24"/>
                <w:shd w:val="solid" w:color="FFFFFF" w:fill="FFFFFF"/>
                <w:lang w:eastAsia="en-US"/>
              </w:rPr>
              <w:t>4) коли здійснення закупівлі стало неможливим внаслідок дії обставин непереборної сили.</w:t>
            </w:r>
          </w:p>
          <w:p w14:paraId="083BF90B" w14:textId="77777777" w:rsidR="005A15FF" w:rsidRPr="005A15FF" w:rsidRDefault="005A15FF" w:rsidP="005A15FF">
            <w:pPr>
              <w:spacing w:after="0" w:line="240" w:lineRule="auto"/>
              <w:jc w:val="both"/>
              <w:rPr>
                <w:rFonts w:ascii="Times New Roman" w:hAnsi="Times New Roman"/>
                <w:color w:val="000000"/>
                <w:sz w:val="24"/>
                <w:szCs w:val="24"/>
                <w:shd w:val="solid" w:color="FFFFFF" w:fill="FFFFFF"/>
                <w:lang w:eastAsia="en-US"/>
              </w:rPr>
            </w:pPr>
            <w:r w:rsidRPr="005A15FF">
              <w:rPr>
                <w:rFonts w:ascii="Times New Roman" w:hAnsi="Times New Roman"/>
                <w:color w:val="000000"/>
                <w:sz w:val="24"/>
                <w:szCs w:val="24"/>
                <w:shd w:val="solid" w:color="FFFFFF" w:fill="FFFFFF"/>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CDD1C4" w14:textId="77777777" w:rsidR="005A15FF" w:rsidRPr="005A15FF" w:rsidRDefault="005A15FF" w:rsidP="005A15FF">
            <w:pPr>
              <w:spacing w:after="0" w:line="240" w:lineRule="auto"/>
              <w:jc w:val="both"/>
              <w:rPr>
                <w:rFonts w:ascii="Times New Roman" w:hAnsi="Times New Roman"/>
                <w:color w:val="000000"/>
                <w:sz w:val="24"/>
                <w:szCs w:val="24"/>
                <w:shd w:val="solid" w:color="FFFFFF" w:fill="FFFFFF"/>
                <w:lang w:eastAsia="en-US"/>
              </w:rPr>
            </w:pPr>
            <w:r w:rsidRPr="005A15FF">
              <w:rPr>
                <w:rFonts w:ascii="Times New Roman" w:hAnsi="Times New Roman"/>
                <w:color w:val="000000"/>
                <w:sz w:val="24"/>
                <w:szCs w:val="24"/>
                <w:shd w:val="solid" w:color="FFFFFF" w:fill="FFFFFF"/>
                <w:lang w:eastAsia="en-US"/>
              </w:rPr>
              <w:t>Відкриті торги автоматично відміняється електронною системою закупівель у разі:</w:t>
            </w:r>
          </w:p>
          <w:p w14:paraId="15F543F1" w14:textId="77777777" w:rsidR="005A15FF" w:rsidRPr="005A15FF" w:rsidRDefault="005A15FF" w:rsidP="005A15FF">
            <w:pPr>
              <w:spacing w:after="0" w:line="240" w:lineRule="auto"/>
              <w:jc w:val="both"/>
              <w:rPr>
                <w:rFonts w:ascii="Times New Roman" w:hAnsi="Times New Roman"/>
                <w:color w:val="000000"/>
                <w:sz w:val="24"/>
                <w:szCs w:val="24"/>
                <w:shd w:val="solid" w:color="FFFFFF" w:fill="FFFFFF"/>
                <w:lang w:eastAsia="en-US"/>
              </w:rPr>
            </w:pPr>
            <w:r w:rsidRPr="005A15FF">
              <w:rPr>
                <w:rFonts w:ascii="Times New Roman" w:hAnsi="Times New Roman"/>
                <w:color w:val="000000"/>
                <w:sz w:val="24"/>
                <w:szCs w:val="24"/>
                <w:shd w:val="solid" w:color="FFFFFF" w:fill="FFFFFF"/>
                <w:lang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D3C3237" w14:textId="77777777" w:rsidR="005A15FF" w:rsidRPr="005A15FF" w:rsidRDefault="005A15FF" w:rsidP="005A15FF">
            <w:pPr>
              <w:spacing w:after="0" w:line="240" w:lineRule="auto"/>
              <w:jc w:val="both"/>
              <w:rPr>
                <w:rFonts w:ascii="Times New Roman" w:hAnsi="Times New Roman"/>
                <w:color w:val="000000"/>
                <w:sz w:val="24"/>
                <w:szCs w:val="24"/>
                <w:shd w:val="solid" w:color="FFFFFF" w:fill="FFFFFF"/>
                <w:lang w:eastAsia="en-US"/>
              </w:rPr>
            </w:pPr>
            <w:r w:rsidRPr="005A15FF">
              <w:rPr>
                <w:rFonts w:ascii="Times New Roman" w:hAnsi="Times New Roman"/>
                <w:color w:val="000000"/>
                <w:sz w:val="24"/>
                <w:szCs w:val="24"/>
                <w:shd w:val="solid" w:color="FFFFFF" w:fill="FFFFFF"/>
                <w:lang w:eastAsia="en-US"/>
              </w:rPr>
              <w:t>2) неподання жодної тендерної пропозиції для участі у відкритих торгах у строк, установлений замовником згідно з Особливостями.</w:t>
            </w:r>
          </w:p>
          <w:p w14:paraId="095F54A1" w14:textId="77777777" w:rsidR="005A15FF" w:rsidRPr="005A15FF" w:rsidRDefault="005A15FF" w:rsidP="005A15FF">
            <w:pPr>
              <w:spacing w:after="0" w:line="240" w:lineRule="auto"/>
              <w:jc w:val="both"/>
              <w:rPr>
                <w:rFonts w:ascii="Times New Roman" w:hAnsi="Times New Roman"/>
                <w:color w:val="000000"/>
                <w:sz w:val="24"/>
                <w:szCs w:val="24"/>
                <w:shd w:val="solid" w:color="FFFFFF" w:fill="FFFFFF"/>
                <w:lang w:eastAsia="en-US"/>
              </w:rPr>
            </w:pPr>
            <w:r w:rsidRPr="005A15FF">
              <w:rPr>
                <w:rFonts w:ascii="Times New Roman" w:hAnsi="Times New Roman"/>
                <w:color w:val="000000"/>
                <w:sz w:val="24"/>
                <w:szCs w:val="24"/>
                <w:shd w:val="solid" w:color="FFFFFF" w:fill="FFFFFF"/>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93E66A7" w14:textId="77777777" w:rsidR="005A15FF" w:rsidRPr="005A15FF" w:rsidRDefault="005A15FF" w:rsidP="005A15FF">
            <w:pPr>
              <w:spacing w:after="0" w:line="240" w:lineRule="auto"/>
              <w:jc w:val="both"/>
              <w:rPr>
                <w:rFonts w:ascii="Times New Roman" w:hAnsi="Times New Roman"/>
                <w:color w:val="000000"/>
                <w:sz w:val="24"/>
                <w:szCs w:val="24"/>
                <w:shd w:val="solid" w:color="FFFFFF" w:fill="FFFFFF"/>
                <w:lang w:eastAsia="en-US"/>
              </w:rPr>
            </w:pPr>
            <w:r w:rsidRPr="005A15FF">
              <w:rPr>
                <w:rFonts w:ascii="Times New Roman" w:hAnsi="Times New Roman"/>
                <w:color w:val="000000"/>
                <w:sz w:val="24"/>
                <w:szCs w:val="24"/>
                <w:shd w:val="solid" w:color="FFFFFF" w:fill="FFFFFF"/>
                <w:lang w:eastAsia="en-US"/>
              </w:rPr>
              <w:t>Відкриті торги можуть бути відмінені частково (за лотом).</w:t>
            </w:r>
          </w:p>
          <w:p w14:paraId="6AA90B52" w14:textId="59F4D70E" w:rsidR="009D5793" w:rsidRPr="00D97775" w:rsidRDefault="005A15FF" w:rsidP="005A15FF">
            <w:pPr>
              <w:spacing w:after="0" w:line="240" w:lineRule="auto"/>
              <w:ind w:firstLine="567"/>
              <w:jc w:val="both"/>
              <w:rPr>
                <w:rFonts w:ascii="Times New Roman" w:hAnsi="Times New Roman"/>
                <w:color w:val="000000"/>
                <w:sz w:val="24"/>
                <w:szCs w:val="24"/>
              </w:rPr>
            </w:pPr>
            <w:r w:rsidRPr="005A15FF">
              <w:rPr>
                <w:rFonts w:ascii="Times New Roman" w:hAnsi="Times New Roman"/>
                <w:color w:val="000000"/>
                <w:sz w:val="24"/>
                <w:szCs w:val="24"/>
                <w:shd w:val="solid" w:color="FFFFFF" w:fill="FFFFFF"/>
                <w:lang w:eastAsia="en-US"/>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D5793" w:rsidRPr="00D97775" w14:paraId="7C1FBEA2" w14:textId="77777777" w:rsidTr="00665050">
        <w:trPr>
          <w:trHeight w:val="520"/>
          <w:jc w:val="center"/>
        </w:trPr>
        <w:tc>
          <w:tcPr>
            <w:tcW w:w="576" w:type="dxa"/>
            <w:vAlign w:val="center"/>
          </w:tcPr>
          <w:p w14:paraId="72FD41DE" w14:textId="77777777" w:rsidR="009D5793" w:rsidRPr="00D97775" w:rsidRDefault="009D5793" w:rsidP="00777905">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14:paraId="78D4DC9A" w14:textId="77777777" w:rsidR="009D5793" w:rsidRPr="00D97775" w:rsidRDefault="009D5793" w:rsidP="00777905">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14:paraId="192002FF"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bookmarkStart w:id="4" w:name="h.2bn6wsx" w:colFirst="0" w:colLast="0"/>
            <w:bookmarkEnd w:id="4"/>
          </w:p>
        </w:tc>
      </w:tr>
      <w:tr w:rsidR="009D5793" w:rsidRPr="00D97775" w14:paraId="120455C2" w14:textId="77777777" w:rsidTr="00665050">
        <w:trPr>
          <w:trHeight w:val="520"/>
          <w:jc w:val="center"/>
        </w:trPr>
        <w:tc>
          <w:tcPr>
            <w:tcW w:w="576" w:type="dxa"/>
          </w:tcPr>
          <w:p w14:paraId="68E1506C"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26D73DF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14:paraId="7F7D42ED" w14:textId="77777777" w:rsidR="00236029" w:rsidRPr="005A7906" w:rsidRDefault="00236029"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0F01F7" w:rsidRPr="005A7906" w:rsidRDefault="000F01F7"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4AB4BC" w14:textId="77777777" w:rsidR="009D5793" w:rsidRPr="00D97775" w:rsidRDefault="009D5793" w:rsidP="00777905">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D5793" w:rsidRPr="00D97775" w14:paraId="546B7A85" w14:textId="77777777" w:rsidTr="00665050">
        <w:trPr>
          <w:trHeight w:val="520"/>
          <w:jc w:val="center"/>
        </w:trPr>
        <w:tc>
          <w:tcPr>
            <w:tcW w:w="576" w:type="dxa"/>
          </w:tcPr>
          <w:p w14:paraId="4B5AB59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14:paraId="71F43717" w14:textId="6D81D303"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proofErr w:type="spellStart"/>
            <w:r w:rsidRPr="00D97775">
              <w:rPr>
                <w:rFonts w:ascii="Times New Roman" w:eastAsia="Times New Roman" w:hAnsi="Times New Roman" w:cs="Times New Roman"/>
                <w:b/>
                <w:color w:val="auto"/>
                <w:sz w:val="24"/>
                <w:szCs w:val="24"/>
                <w:lang w:val="uk-UA"/>
              </w:rPr>
              <w:t>Про</w:t>
            </w:r>
            <w:r w:rsidR="004033C5" w:rsidRPr="00D97775">
              <w:rPr>
                <w:rFonts w:ascii="Times New Roman" w:eastAsia="Times New Roman" w:hAnsi="Times New Roman" w:cs="Times New Roman"/>
                <w:b/>
                <w:color w:val="auto"/>
                <w:sz w:val="24"/>
                <w:szCs w:val="24"/>
                <w:lang w:val="uk-UA"/>
              </w:rPr>
              <w:t>є</w:t>
            </w:r>
            <w:r w:rsidRPr="00D97775">
              <w:rPr>
                <w:rFonts w:ascii="Times New Roman" w:eastAsia="Times New Roman" w:hAnsi="Times New Roman" w:cs="Times New Roman"/>
                <w:b/>
                <w:color w:val="auto"/>
                <w:sz w:val="24"/>
                <w:szCs w:val="24"/>
                <w:lang w:val="uk-UA"/>
              </w:rPr>
              <w:t>кт</w:t>
            </w:r>
            <w:proofErr w:type="spellEnd"/>
            <w:r w:rsidRPr="00D97775">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14:paraId="38D2C3A2" w14:textId="77777777" w:rsidR="00AD6F51" w:rsidRPr="00D97775" w:rsidRDefault="00AD6F51" w:rsidP="00777905">
            <w:pPr>
              <w:spacing w:after="0" w:line="240" w:lineRule="auto"/>
              <w:ind w:firstLine="567"/>
              <w:jc w:val="both"/>
              <w:rPr>
                <w:rFonts w:ascii="Times New Roman" w:hAnsi="Times New Roman"/>
                <w:i/>
                <w:color w:val="000000"/>
                <w:sz w:val="24"/>
                <w:szCs w:val="24"/>
                <w:lang w:eastAsia="en-US"/>
              </w:rPr>
            </w:pPr>
            <w:r w:rsidRPr="00D97775">
              <w:rPr>
                <w:rFonts w:ascii="Times New Roman" w:hAnsi="Times New Roman"/>
                <w:i/>
                <w:color w:val="000000"/>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F9E35E8" w14:textId="5E1077DA" w:rsidR="009D5793" w:rsidRPr="00D97775" w:rsidRDefault="009D5793" w:rsidP="00777905">
            <w:pPr>
              <w:spacing w:after="0" w:line="240" w:lineRule="auto"/>
              <w:ind w:firstLine="567"/>
              <w:jc w:val="both"/>
              <w:rPr>
                <w:rFonts w:ascii="Times New Roman" w:hAnsi="Times New Roman"/>
                <w:color w:val="000000"/>
                <w:sz w:val="24"/>
                <w:szCs w:val="24"/>
                <w:lang w:eastAsia="en-US"/>
              </w:rPr>
            </w:pPr>
            <w:r w:rsidRPr="00D97775">
              <w:rPr>
                <w:rFonts w:ascii="Times New Roman" w:hAnsi="Times New Roman"/>
                <w:sz w:val="24"/>
                <w:szCs w:val="24"/>
              </w:rPr>
              <w:t>Переможець процедури закупівлі під час укладення договору про закупівлю повинен надати:</w:t>
            </w:r>
          </w:p>
          <w:p w14:paraId="6386D4DA"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1) відповідну інформацію про право підписання договору про закупівлю;</w:t>
            </w:r>
          </w:p>
          <w:p w14:paraId="1C2F0556" w14:textId="77777777" w:rsidR="00CF717C" w:rsidRDefault="009D5793" w:rsidP="00CF717C">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083958A" w14:textId="01B179F0" w:rsidR="00CF717C" w:rsidRDefault="00CF717C" w:rsidP="00CF717C">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CF717C">
              <w:rPr>
                <w:rFonts w:ascii="Times New Roman" w:hAnsi="Times New Roman"/>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CF717C">
              <w:rPr>
                <w:rFonts w:ascii="Times New Roman" w:hAnsi="Times New Roman"/>
                <w:sz w:val="24"/>
                <w:szCs w:val="24"/>
              </w:rPr>
              <w:t>абз</w:t>
            </w:r>
            <w:proofErr w:type="spellEnd"/>
            <w:r w:rsidRPr="00CF717C">
              <w:rPr>
                <w:rFonts w:ascii="Times New Roman" w:hAnsi="Times New Roman"/>
                <w:sz w:val="24"/>
                <w:szCs w:val="24"/>
              </w:rPr>
              <w:t>. 2 підпункту 3  пункту 41 Особливостей.</w:t>
            </w:r>
          </w:p>
          <w:p w14:paraId="1CE5F432" w14:textId="67778DB0" w:rsidR="009D5793" w:rsidRPr="00D97775" w:rsidRDefault="009D5793" w:rsidP="00CF717C">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482AE73" w14:textId="707FD31B" w:rsidR="009D5793" w:rsidRPr="00D97775" w:rsidRDefault="009D5793" w:rsidP="00CF717C">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D97775">
              <w:rPr>
                <w:rFonts w:ascii="Times New Roman" w:eastAsia="Times New Roman" w:hAnsi="Times New Roman" w:cs="Times New Roman"/>
                <w:color w:val="auto"/>
                <w:sz w:val="24"/>
                <w:szCs w:val="24"/>
                <w:lang w:val="uk-UA"/>
              </w:rPr>
              <w:t>Про</w:t>
            </w:r>
            <w:r w:rsidR="003F62B8" w:rsidRPr="00D97775">
              <w:rPr>
                <w:rFonts w:ascii="Times New Roman" w:eastAsia="Times New Roman" w:hAnsi="Times New Roman" w:cs="Times New Roman"/>
                <w:color w:val="auto"/>
                <w:sz w:val="24"/>
                <w:szCs w:val="24"/>
                <w:lang w:val="uk-UA"/>
              </w:rPr>
              <w:t>є</w:t>
            </w:r>
            <w:r w:rsidRPr="00D97775">
              <w:rPr>
                <w:rFonts w:ascii="Times New Roman" w:eastAsia="Times New Roman" w:hAnsi="Times New Roman" w:cs="Times New Roman"/>
                <w:color w:val="auto"/>
                <w:sz w:val="24"/>
                <w:szCs w:val="24"/>
                <w:lang w:val="uk-UA"/>
              </w:rPr>
              <w:t>кт</w:t>
            </w:r>
            <w:proofErr w:type="spellEnd"/>
            <w:r w:rsidRPr="00D97775">
              <w:rPr>
                <w:rFonts w:ascii="Times New Roman" w:eastAsia="Times New Roman" w:hAnsi="Times New Roman" w:cs="Times New Roman"/>
                <w:color w:val="auto"/>
                <w:sz w:val="24"/>
                <w:szCs w:val="24"/>
                <w:lang w:val="uk-UA"/>
              </w:rPr>
              <w:t xml:space="preserve"> Договору про закупівлю викладено в</w:t>
            </w:r>
            <w:r w:rsidR="002E16A9">
              <w:rPr>
                <w:rFonts w:ascii="Times New Roman" w:eastAsia="Times New Roman" w:hAnsi="Times New Roman" w:cs="Times New Roman"/>
                <w:color w:val="auto"/>
                <w:sz w:val="24"/>
                <w:szCs w:val="24"/>
                <w:lang w:val="uk-UA"/>
              </w:rPr>
              <w:t xml:space="preserve"> завантажен</w:t>
            </w:r>
            <w:r w:rsidR="00CF717C">
              <w:rPr>
                <w:rFonts w:ascii="Times New Roman" w:eastAsia="Times New Roman" w:hAnsi="Times New Roman" w:cs="Times New Roman"/>
                <w:color w:val="auto"/>
                <w:sz w:val="24"/>
                <w:szCs w:val="24"/>
                <w:lang w:val="uk-UA"/>
              </w:rPr>
              <w:t>ому</w:t>
            </w:r>
            <w:r w:rsidR="002E16A9">
              <w:rPr>
                <w:rFonts w:ascii="Times New Roman" w:eastAsia="Times New Roman" w:hAnsi="Times New Roman" w:cs="Times New Roman"/>
                <w:color w:val="auto"/>
                <w:sz w:val="24"/>
                <w:szCs w:val="24"/>
                <w:lang w:val="uk-UA"/>
              </w:rPr>
              <w:t xml:space="preserve"> окрем</w:t>
            </w:r>
            <w:r w:rsidR="00CF717C">
              <w:rPr>
                <w:rFonts w:ascii="Times New Roman" w:eastAsia="Times New Roman" w:hAnsi="Times New Roman" w:cs="Times New Roman"/>
                <w:color w:val="auto"/>
                <w:sz w:val="24"/>
                <w:szCs w:val="24"/>
                <w:lang w:val="uk-UA"/>
              </w:rPr>
              <w:t>ому</w:t>
            </w:r>
            <w:r w:rsidR="002E16A9">
              <w:rPr>
                <w:rFonts w:ascii="Times New Roman" w:eastAsia="Times New Roman" w:hAnsi="Times New Roman" w:cs="Times New Roman"/>
                <w:color w:val="auto"/>
                <w:sz w:val="24"/>
                <w:szCs w:val="24"/>
                <w:lang w:val="uk-UA"/>
              </w:rPr>
              <w:t xml:space="preserve"> файл</w:t>
            </w:r>
            <w:r w:rsidR="00CF717C">
              <w:rPr>
                <w:rFonts w:ascii="Times New Roman" w:eastAsia="Times New Roman" w:hAnsi="Times New Roman" w:cs="Times New Roman"/>
                <w:color w:val="auto"/>
                <w:sz w:val="24"/>
                <w:szCs w:val="24"/>
                <w:lang w:val="uk-UA"/>
              </w:rPr>
              <w:t>і</w:t>
            </w:r>
            <w:r w:rsidR="005A7906">
              <w:t xml:space="preserve"> </w:t>
            </w:r>
            <w:r w:rsidR="005A7906" w:rsidRPr="005A7906">
              <w:rPr>
                <w:rFonts w:ascii="Times New Roman" w:eastAsia="Times New Roman" w:hAnsi="Times New Roman" w:cs="Times New Roman"/>
                <w:b/>
                <w:color w:val="auto"/>
                <w:sz w:val="24"/>
                <w:szCs w:val="24"/>
                <w:lang w:val="uk-UA"/>
              </w:rPr>
              <w:t>Додатку №4</w:t>
            </w:r>
            <w:r w:rsidR="005A7906" w:rsidRPr="005A7906">
              <w:rPr>
                <w:rFonts w:ascii="Times New Roman" w:eastAsia="Times New Roman" w:hAnsi="Times New Roman" w:cs="Times New Roman"/>
                <w:color w:val="auto"/>
                <w:sz w:val="24"/>
                <w:szCs w:val="24"/>
                <w:lang w:val="uk-UA"/>
              </w:rPr>
              <w:t xml:space="preserve"> </w:t>
            </w:r>
            <w:r w:rsidR="005A7906" w:rsidRPr="005A7906">
              <w:rPr>
                <w:rFonts w:ascii="Times New Roman" w:eastAsia="Times New Roman" w:hAnsi="Times New Roman" w:cs="Times New Roman"/>
                <w:color w:val="auto"/>
                <w:sz w:val="24"/>
                <w:szCs w:val="24"/>
              </w:rPr>
              <w:t xml:space="preserve"> </w:t>
            </w:r>
            <w:r w:rsidRPr="00D97775">
              <w:rPr>
                <w:rFonts w:ascii="Times New Roman" w:eastAsia="Times New Roman" w:hAnsi="Times New Roman" w:cs="Times New Roman"/>
                <w:color w:val="auto"/>
                <w:sz w:val="24"/>
                <w:szCs w:val="24"/>
                <w:lang w:val="uk-UA"/>
              </w:rPr>
              <w:t>.</w:t>
            </w:r>
          </w:p>
        </w:tc>
      </w:tr>
      <w:tr w:rsidR="009D5793" w:rsidRPr="00D97775" w14:paraId="797B3B29" w14:textId="77777777" w:rsidTr="00665050">
        <w:trPr>
          <w:trHeight w:val="520"/>
          <w:jc w:val="center"/>
        </w:trPr>
        <w:tc>
          <w:tcPr>
            <w:tcW w:w="576" w:type="dxa"/>
          </w:tcPr>
          <w:p w14:paraId="3A482D3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w:t>
            </w:r>
          </w:p>
        </w:tc>
        <w:tc>
          <w:tcPr>
            <w:tcW w:w="3218" w:type="dxa"/>
            <w:gridSpan w:val="2"/>
          </w:tcPr>
          <w:p w14:paraId="7DFA615A"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14:paraId="3CBBFB93" w14:textId="441B3DDA" w:rsidR="00AB3EBF" w:rsidRPr="00E90DFB" w:rsidRDefault="00AB3EBF" w:rsidP="00777905">
            <w:pPr>
              <w:spacing w:after="0" w:line="240" w:lineRule="auto"/>
              <w:ind w:firstLine="567"/>
              <w:jc w:val="both"/>
              <w:rPr>
                <w:rFonts w:ascii="Times New Roman" w:hAnsi="Times New Roman"/>
                <w:color w:val="000000"/>
                <w:sz w:val="24"/>
                <w:szCs w:val="24"/>
              </w:rPr>
            </w:pPr>
            <w:bookmarkStart w:id="5" w:name="n577"/>
            <w:bookmarkEnd w:id="5"/>
            <w:r w:rsidRPr="00E90DFB">
              <w:rPr>
                <w:rFonts w:ascii="Times New Roman" w:hAnsi="Times New Roman"/>
                <w:sz w:val="24"/>
                <w:szCs w:val="24"/>
              </w:rPr>
              <w:t xml:space="preserve">Відповідно до пункту </w:t>
            </w:r>
            <w:r w:rsidRPr="00E90DFB">
              <w:rPr>
                <w:rFonts w:ascii="Times New Roman" w:hAnsi="Times New Roman"/>
                <w:color w:val="000000"/>
                <w:sz w:val="24"/>
                <w:szCs w:val="24"/>
                <w:lang w:eastAsia="en-US"/>
              </w:rPr>
              <w:t>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D7D2F7"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3E18E2E2"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604916"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2CAFB52"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6EBDCC"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380D25B7"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до зміни податкового навантаження внаслідок зміни системи оподаткування;</w:t>
            </w:r>
          </w:p>
          <w:p w14:paraId="4112C0E1"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107D">
              <w:rPr>
                <w:rFonts w:ascii="Times New Roman" w:hAnsi="Times New Roman"/>
                <w:color w:val="000000"/>
                <w:sz w:val="24"/>
                <w:szCs w:val="24"/>
                <w:lang w:eastAsia="en-US"/>
              </w:rPr>
              <w:t>Platts</w:t>
            </w:r>
            <w:proofErr w:type="spellEnd"/>
            <w:r w:rsidRPr="001A107D">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1559DD70" w:rsidR="009D5793" w:rsidRPr="00D97775" w:rsidRDefault="001A107D" w:rsidP="001A107D">
            <w:pPr>
              <w:spacing w:after="0" w:line="240" w:lineRule="auto"/>
              <w:ind w:firstLine="567"/>
              <w:jc w:val="both"/>
              <w:rPr>
                <w:rFonts w:ascii="Times New Roman" w:hAnsi="Times New Roman"/>
                <w:color w:val="000000"/>
                <w:sz w:val="24"/>
                <w:szCs w:val="24"/>
              </w:rPr>
            </w:pPr>
            <w:r w:rsidRPr="001A107D">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tc>
      </w:tr>
      <w:tr w:rsidR="009D5793" w:rsidRPr="00777905" w14:paraId="0B36E152" w14:textId="77777777" w:rsidTr="00665050">
        <w:trPr>
          <w:trHeight w:val="520"/>
          <w:jc w:val="center"/>
        </w:trPr>
        <w:tc>
          <w:tcPr>
            <w:tcW w:w="576" w:type="dxa"/>
          </w:tcPr>
          <w:p w14:paraId="0799821E" w14:textId="77777777" w:rsidR="009D5793" w:rsidRPr="00777905" w:rsidRDefault="009D5793" w:rsidP="00777905">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t>5.</w:t>
            </w:r>
          </w:p>
        </w:tc>
        <w:tc>
          <w:tcPr>
            <w:tcW w:w="3218" w:type="dxa"/>
            <w:gridSpan w:val="2"/>
          </w:tcPr>
          <w:p w14:paraId="272173DE" w14:textId="77777777" w:rsidR="009D5793" w:rsidRPr="00777905" w:rsidRDefault="009D5793" w:rsidP="00777905">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Дії замовника при відмові переможця торгів підписати договір про закупівлю</w:t>
            </w:r>
          </w:p>
        </w:tc>
        <w:tc>
          <w:tcPr>
            <w:tcW w:w="6202" w:type="dxa"/>
          </w:tcPr>
          <w:p w14:paraId="4966E39D" w14:textId="3DB45A53" w:rsidR="009D5793" w:rsidRPr="00777905" w:rsidRDefault="009D5793" w:rsidP="001A107D">
            <w:pPr>
              <w:pStyle w:val="11"/>
              <w:widowControl w:val="0"/>
              <w:spacing w:line="240" w:lineRule="auto"/>
              <w:ind w:firstLine="709"/>
              <w:jc w:val="both"/>
              <w:rPr>
                <w:rFonts w:ascii="Times New Roman" w:hAnsi="Times New Roman" w:cs="Times New Roman"/>
                <w:b/>
                <w:color w:val="auto"/>
                <w:lang w:val="uk-UA"/>
              </w:rPr>
            </w:pPr>
            <w:r w:rsidRPr="00777905">
              <w:rPr>
                <w:rFonts w:ascii="Times New Roman" w:eastAsia="Times New Roman" w:hAnsi="Times New Roman" w:cs="Times New Roman"/>
                <w:color w:val="auto"/>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77905">
              <w:rPr>
                <w:rFonts w:ascii="Times New Roman" w:eastAsia="Times New Roman" w:hAnsi="Times New Roman" w:cs="Times New Roman"/>
                <w:color w:val="auto"/>
                <w:lang w:val="uk-UA" w:eastAsia="uk-UA"/>
              </w:rPr>
              <w:t>неукладення</w:t>
            </w:r>
            <w:proofErr w:type="spellEnd"/>
            <w:r w:rsidRPr="00777905">
              <w:rPr>
                <w:rFonts w:ascii="Times New Roman" w:eastAsia="Times New Roman" w:hAnsi="Times New Roman" w:cs="Times New Roman"/>
                <w:color w:val="auto"/>
                <w:lang w:val="uk-UA" w:eastAsia="uk-UA"/>
              </w:rPr>
              <w:t xml:space="preserve"> договору про закупівлю з вини учасника або ненадання замовнику підписаного договору </w:t>
            </w:r>
            <w:r w:rsidRPr="00777905">
              <w:rPr>
                <w:rFonts w:ascii="Times New Roman" w:eastAsia="Times New Roman" w:hAnsi="Times New Roman" w:cs="Times New Roman"/>
                <w:color w:val="auto"/>
                <w:lang w:val="uk-UA" w:eastAsia="uk-UA"/>
              </w:rPr>
              <w:lastRenderedPageBreak/>
              <w:t xml:space="preserve">у строк, визначений цим Законом, або ненадання переможцем процедури закупівлі  документів, що підтверджують відсутність підстав, установлених </w:t>
            </w:r>
            <w:r w:rsidR="001A107D">
              <w:rPr>
                <w:rFonts w:ascii="Times New Roman" w:eastAsia="Times New Roman" w:hAnsi="Times New Roman" w:cs="Times New Roman"/>
                <w:color w:val="auto"/>
                <w:lang w:val="uk-UA" w:eastAsia="uk-UA"/>
              </w:rPr>
              <w:t>пунктом 44 Особливостей</w:t>
            </w:r>
            <w:r w:rsidRPr="00777905">
              <w:rPr>
                <w:rFonts w:ascii="Times New Roman" w:eastAsia="Times New Roman" w:hAnsi="Times New Roman" w:cs="Times New Roman"/>
                <w:color w:val="auto"/>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777905">
              <w:rPr>
                <w:rFonts w:ascii="Times New Roman" w:eastAsia="Times New Roman" w:hAnsi="Times New Roman" w:cs="Times New Roman"/>
                <w:b/>
                <w:color w:val="auto"/>
                <w:lang w:val="uk-UA"/>
              </w:rPr>
              <w:t xml:space="preserve"> </w:t>
            </w:r>
          </w:p>
        </w:tc>
      </w:tr>
      <w:tr w:rsidR="009D5793" w:rsidRPr="00777905" w14:paraId="081FAD12" w14:textId="77777777" w:rsidTr="00665050">
        <w:trPr>
          <w:trHeight w:val="520"/>
          <w:jc w:val="center"/>
        </w:trPr>
        <w:tc>
          <w:tcPr>
            <w:tcW w:w="576" w:type="dxa"/>
          </w:tcPr>
          <w:p w14:paraId="536EADC0" w14:textId="77777777" w:rsidR="009D5793" w:rsidRPr="00777905" w:rsidRDefault="009D5793" w:rsidP="00777905">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lastRenderedPageBreak/>
              <w:t>6.</w:t>
            </w:r>
          </w:p>
        </w:tc>
        <w:tc>
          <w:tcPr>
            <w:tcW w:w="3218" w:type="dxa"/>
            <w:gridSpan w:val="2"/>
          </w:tcPr>
          <w:p w14:paraId="580C89F9" w14:textId="77777777" w:rsidR="009D5793" w:rsidRPr="00777905" w:rsidRDefault="009D5793" w:rsidP="00777905">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 xml:space="preserve">Забезпечення виконання договору про закупівлю </w:t>
            </w:r>
          </w:p>
        </w:tc>
        <w:tc>
          <w:tcPr>
            <w:tcW w:w="6202" w:type="dxa"/>
          </w:tcPr>
          <w:p w14:paraId="7415EC85" w14:textId="77777777" w:rsidR="009D5793" w:rsidRPr="00777905" w:rsidRDefault="009D5793" w:rsidP="00777905">
            <w:pPr>
              <w:spacing w:after="0" w:line="240" w:lineRule="auto"/>
              <w:rPr>
                <w:rFonts w:ascii="Times New Roman" w:hAnsi="Times New Roman"/>
              </w:rPr>
            </w:pPr>
            <w:r w:rsidRPr="00777905">
              <w:rPr>
                <w:rFonts w:ascii="Times New Roman" w:hAnsi="Times New Roman"/>
              </w:rPr>
              <w:t>Забезпечення виконання договору про закупівлю не вимагається.</w:t>
            </w:r>
          </w:p>
        </w:tc>
      </w:tr>
    </w:tbl>
    <w:p w14:paraId="423F3DAB" w14:textId="77777777" w:rsidR="001E2EF6" w:rsidRPr="00D97775" w:rsidRDefault="001E2EF6" w:rsidP="00777905">
      <w:pPr>
        <w:pStyle w:val="11"/>
        <w:widowControl w:val="0"/>
        <w:spacing w:line="240" w:lineRule="auto"/>
        <w:ind w:firstLine="567"/>
        <w:jc w:val="center"/>
        <w:rPr>
          <w:rFonts w:ascii="Times New Roman" w:hAnsi="Times New Roman" w:cs="Times New Roman"/>
          <w:color w:val="auto"/>
          <w:sz w:val="24"/>
          <w:szCs w:val="24"/>
          <w:lang w:val="uk-UA"/>
        </w:rPr>
      </w:pPr>
    </w:p>
    <w:p w14:paraId="13DDFEEF"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1304957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63872383" w14:textId="7716519A"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2E457696" w14:textId="7813068A"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0CEEC915" w14:textId="7917A640"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1B51E707" w14:textId="16C3FF6D" w:rsidR="00C94426" w:rsidRDefault="00C94426" w:rsidP="00543BE7">
      <w:pPr>
        <w:widowControl w:val="0"/>
        <w:spacing w:after="0" w:line="240" w:lineRule="auto"/>
        <w:ind w:left="3540" w:right="-2" w:firstLine="708"/>
        <w:jc w:val="center"/>
        <w:rPr>
          <w:rFonts w:ascii="Times New Roman" w:hAnsi="Times New Roman"/>
          <w:b/>
          <w:bCs/>
          <w:i/>
          <w:iCs/>
          <w:sz w:val="24"/>
          <w:szCs w:val="24"/>
        </w:rPr>
      </w:pPr>
      <w:r>
        <w:rPr>
          <w:rFonts w:ascii="Times New Roman" w:hAnsi="Times New Roman"/>
          <w:b/>
          <w:bCs/>
          <w:i/>
          <w:iCs/>
          <w:sz w:val="24"/>
          <w:szCs w:val="24"/>
        </w:rPr>
        <w:br w:type="page"/>
      </w:r>
    </w:p>
    <w:p w14:paraId="71D539AE" w14:textId="79DCC5C9"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164119DA" w14:textId="77777777" w:rsidR="00ED3BB8" w:rsidRDefault="00ED3BB8" w:rsidP="00543BE7">
      <w:pPr>
        <w:widowControl w:val="0"/>
        <w:spacing w:after="0" w:line="240" w:lineRule="auto"/>
        <w:ind w:left="3540" w:right="-2" w:firstLine="708"/>
        <w:jc w:val="center"/>
        <w:rPr>
          <w:rFonts w:ascii="Times New Roman" w:hAnsi="Times New Roman"/>
          <w:b/>
          <w:bCs/>
          <w:i/>
          <w:iCs/>
          <w:sz w:val="24"/>
          <w:szCs w:val="24"/>
        </w:rPr>
      </w:pPr>
    </w:p>
    <w:p w14:paraId="362649D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511EAF44" w14:textId="3F298028" w:rsidR="00543BE7" w:rsidRPr="00D97775" w:rsidRDefault="00543BE7" w:rsidP="00543BE7">
      <w:pPr>
        <w:widowControl w:val="0"/>
        <w:spacing w:after="0" w:line="240" w:lineRule="auto"/>
        <w:ind w:left="3540" w:right="-2" w:firstLine="708"/>
        <w:jc w:val="center"/>
        <w:rPr>
          <w:rFonts w:ascii="Times New Roman" w:hAnsi="Times New Roman"/>
          <w:b/>
          <w:bCs/>
          <w:i/>
          <w:iCs/>
          <w:sz w:val="24"/>
          <w:szCs w:val="24"/>
          <w:shd w:val="clear" w:color="auto" w:fill="FFD966"/>
        </w:rPr>
      </w:pPr>
      <w:r w:rsidRPr="00D97775">
        <w:rPr>
          <w:rFonts w:ascii="Times New Roman" w:hAnsi="Times New Roman"/>
          <w:b/>
          <w:bCs/>
          <w:i/>
          <w:iCs/>
          <w:sz w:val="24"/>
          <w:szCs w:val="24"/>
        </w:rPr>
        <w:t xml:space="preserve">Додаток 1 </w:t>
      </w:r>
    </w:p>
    <w:p w14:paraId="2136AEA1" w14:textId="77777777" w:rsidR="00543BE7" w:rsidRPr="00D97775" w:rsidRDefault="00543BE7" w:rsidP="00543BE7">
      <w:pPr>
        <w:shd w:val="clear" w:color="auto" w:fill="FFFFFF"/>
        <w:spacing w:after="0" w:line="240" w:lineRule="auto"/>
        <w:ind w:left="6521"/>
        <w:jc w:val="both"/>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49D611AE" w14:textId="77777777" w:rsidR="00543BE7" w:rsidRPr="00D97775" w:rsidRDefault="00543BE7" w:rsidP="00543BE7">
      <w:pPr>
        <w:spacing w:line="240" w:lineRule="auto"/>
        <w:jc w:val="center"/>
        <w:rPr>
          <w:rFonts w:ascii="Times New Roman" w:hAnsi="Times New Roman"/>
          <w:sz w:val="24"/>
          <w:szCs w:val="24"/>
        </w:rPr>
      </w:pPr>
    </w:p>
    <w:p w14:paraId="39ACD8DD" w14:textId="77777777" w:rsidR="005A15FF" w:rsidRPr="005A15FF" w:rsidRDefault="005A15FF" w:rsidP="005A15FF">
      <w:pPr>
        <w:spacing w:after="0" w:line="240" w:lineRule="auto"/>
        <w:ind w:left="885"/>
        <w:jc w:val="center"/>
        <w:rPr>
          <w:rFonts w:ascii="Times New Roman" w:hAnsi="Times New Roman"/>
          <w:b/>
          <w:color w:val="000000"/>
          <w:sz w:val="24"/>
          <w:szCs w:val="24"/>
        </w:rPr>
      </w:pPr>
      <w:r w:rsidRPr="005A15FF">
        <w:rPr>
          <w:rFonts w:ascii="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 12.05.2023, що набули чинності 19.05.2023 із змінами.:</w:t>
      </w:r>
    </w:p>
    <w:p w14:paraId="37085F1E" w14:textId="77777777" w:rsidR="005A15FF" w:rsidRPr="005A15FF" w:rsidRDefault="005A15FF" w:rsidP="005A15FF">
      <w:pPr>
        <w:spacing w:after="0" w:line="240" w:lineRule="auto"/>
        <w:ind w:left="885"/>
        <w:jc w:val="center"/>
        <w:rPr>
          <w:rFonts w:ascii="Times New Roman" w:hAnsi="Times New Roman"/>
          <w:b/>
          <w:color w:val="000000"/>
          <w:sz w:val="24"/>
          <w:szCs w:val="24"/>
        </w:rPr>
      </w:pPr>
    </w:p>
    <w:p w14:paraId="6397E77C" w14:textId="5735CAA7" w:rsidR="00190A65" w:rsidRPr="00AD4976" w:rsidRDefault="005A15FF" w:rsidP="005A15FF">
      <w:pPr>
        <w:spacing w:after="0" w:line="240" w:lineRule="auto"/>
        <w:ind w:left="885"/>
        <w:jc w:val="center"/>
        <w:rPr>
          <w:rFonts w:ascii="Times New Roman" w:hAnsi="Times New Roman"/>
          <w:sz w:val="24"/>
          <w:szCs w:val="24"/>
        </w:rPr>
      </w:pPr>
      <w:r w:rsidRPr="005A15FF">
        <w:rPr>
          <w:rFonts w:ascii="Times New Roman" w:hAnsi="Times New Roman"/>
          <w:b/>
          <w:color w:val="000000"/>
          <w:sz w:val="24"/>
          <w:szCs w:val="24"/>
        </w:rPr>
        <w:t xml:space="preserve">1. Документи, які повинен надати учасник для підтвердження інформації про відповідність його кваліфікаційним критеріям (стаття 16) </w:t>
      </w:r>
      <w:r w:rsidRPr="005A15FF">
        <w:rPr>
          <w:rFonts w:ascii="Times New Roman" w:hAnsi="Times New Roman"/>
          <w:b/>
          <w:color w:val="000000"/>
          <w:sz w:val="24"/>
          <w:szCs w:val="24"/>
        </w:rPr>
        <w:tab/>
      </w:r>
    </w:p>
    <w:tbl>
      <w:tblPr>
        <w:tblW w:w="10055" w:type="dxa"/>
        <w:jc w:val="center"/>
        <w:tblLayout w:type="fixed"/>
        <w:tblLook w:val="0400" w:firstRow="0" w:lastRow="0" w:firstColumn="0" w:lastColumn="0" w:noHBand="0" w:noVBand="1"/>
      </w:tblPr>
      <w:tblGrid>
        <w:gridCol w:w="699"/>
        <w:gridCol w:w="4111"/>
        <w:gridCol w:w="5245"/>
      </w:tblGrid>
      <w:tr w:rsidR="00190A65" w:rsidRPr="007B32FE" w14:paraId="60C85EC4" w14:textId="77777777" w:rsidTr="00190A65">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85D7B" w14:textId="77777777" w:rsidR="00190A65" w:rsidRPr="0045304B" w:rsidRDefault="00190A65" w:rsidP="005B7CCC">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 п/п</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4724EE" w14:textId="77777777" w:rsidR="00190A65" w:rsidRPr="0045304B" w:rsidRDefault="00190A65" w:rsidP="005B7CCC">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Кваліфікаційні критерії</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091DB" w14:textId="77777777" w:rsidR="00190A65" w:rsidRPr="0045304B" w:rsidRDefault="00190A65" w:rsidP="005B7CCC">
            <w:pPr>
              <w:spacing w:after="0" w:line="240" w:lineRule="auto"/>
              <w:jc w:val="center"/>
              <w:rPr>
                <w:rFonts w:ascii="Times New Roman" w:hAnsi="Times New Roman"/>
                <w:sz w:val="24"/>
                <w:szCs w:val="24"/>
              </w:rPr>
            </w:pPr>
            <w:r w:rsidRPr="00190A65">
              <w:rPr>
                <w:rFonts w:ascii="Times New Roman" w:hAnsi="Times New Roman"/>
                <w:b/>
                <w:sz w:val="24"/>
                <w:szCs w:val="24"/>
              </w:rPr>
              <w:t>Документи та інформація, які підтверджують відповідність Учасника кваліфікаційним критеріям</w:t>
            </w:r>
          </w:p>
        </w:tc>
      </w:tr>
      <w:tr w:rsidR="00190A65" w14:paraId="388C33A4" w14:textId="77777777" w:rsidTr="00190A65">
        <w:trPr>
          <w:trHeight w:val="28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867BD" w14:textId="77777777" w:rsidR="00190A65" w:rsidRPr="0045304B" w:rsidRDefault="00190A65" w:rsidP="005B7CCC">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06BAA" w14:textId="77777777" w:rsidR="00190A65" w:rsidRPr="0045304B" w:rsidRDefault="00190A65" w:rsidP="005B7CCC">
            <w:pPr>
              <w:spacing w:after="0" w:line="240" w:lineRule="auto"/>
              <w:jc w:val="both"/>
              <w:rPr>
                <w:rFonts w:ascii="Times New Roman" w:hAnsi="Times New Roman"/>
                <w:sz w:val="24"/>
                <w:szCs w:val="24"/>
              </w:rPr>
            </w:pPr>
            <w:r w:rsidRPr="00707ADA">
              <w:rPr>
                <w:rFonts w:ascii="Times New Roman" w:hAnsi="Times New Roman"/>
                <w:sz w:val="24"/>
                <w:szCs w:val="24"/>
              </w:rPr>
              <w:t>Наявність документально підтвердженого досвіду виконання аналогічного договору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F46D4" w14:textId="77777777" w:rsidR="00190A65" w:rsidRDefault="00190A65" w:rsidP="005B7CCC">
            <w:pPr>
              <w:spacing w:after="0" w:line="240" w:lineRule="auto"/>
              <w:jc w:val="both"/>
              <w:rPr>
                <w:rFonts w:ascii="Times New Roman" w:hAnsi="Times New Roman"/>
                <w:sz w:val="24"/>
                <w:szCs w:val="24"/>
              </w:rPr>
            </w:pPr>
            <w:r w:rsidRPr="00707ADA">
              <w:rPr>
                <w:rFonts w:ascii="Times New Roman" w:hAnsi="Times New Roman"/>
                <w:sz w:val="24"/>
                <w:szCs w:val="24"/>
              </w:rPr>
              <w:t xml:space="preserve">Лист в довільній формі, за підписом уповноваженої особи Учасника та завірений печаткою </w:t>
            </w:r>
            <w:r w:rsidRPr="00707ADA">
              <w:rPr>
                <w:rFonts w:ascii="Times New Roman" w:hAnsi="Times New Roman"/>
                <w:i/>
                <w:iCs/>
                <w:sz w:val="24"/>
                <w:szCs w:val="24"/>
              </w:rPr>
              <w:t>(за наявності)</w:t>
            </w:r>
            <w:r w:rsidRPr="00707ADA">
              <w:rPr>
                <w:rFonts w:ascii="Times New Roman" w:hAnsi="Times New Roman"/>
                <w:sz w:val="24"/>
                <w:szCs w:val="24"/>
              </w:rPr>
              <w:t xml:space="preserve"> з інформацією про виконання аналогічного договору (із зазначенням найменування предмета закупівлі, дати та номеру договору, назви підприємства, з яким укладено договір, контактних телефонів особи контрагента)</w:t>
            </w:r>
          </w:p>
          <w:p w14:paraId="429D1D57" w14:textId="77777777" w:rsidR="00190A65" w:rsidRPr="00707ADA" w:rsidRDefault="00190A65" w:rsidP="005B7CCC">
            <w:pPr>
              <w:spacing w:after="0" w:line="240" w:lineRule="auto"/>
              <w:jc w:val="both"/>
              <w:rPr>
                <w:rFonts w:ascii="Times New Roman" w:hAnsi="Times New Roman"/>
                <w:sz w:val="24"/>
                <w:szCs w:val="24"/>
              </w:rPr>
            </w:pPr>
          </w:p>
          <w:p w14:paraId="207B62DB" w14:textId="77777777" w:rsidR="00190A65" w:rsidRPr="0045304B" w:rsidRDefault="00190A65" w:rsidP="005B7CCC">
            <w:pPr>
              <w:spacing w:after="0" w:line="240" w:lineRule="auto"/>
              <w:jc w:val="both"/>
              <w:rPr>
                <w:rFonts w:ascii="Times New Roman" w:hAnsi="Times New Roman"/>
                <w:sz w:val="24"/>
                <w:szCs w:val="24"/>
              </w:rPr>
            </w:pPr>
            <w:r w:rsidRPr="00707ADA">
              <w:rPr>
                <w:rFonts w:ascii="Times New Roman" w:hAnsi="Times New Roman"/>
                <w:bCs/>
                <w:sz w:val="24"/>
                <w:szCs w:val="24"/>
                <w:shd w:val="clear" w:color="auto" w:fill="FFFFFF"/>
              </w:rPr>
              <w:t>Для підтвердження виконання аналогічного договору учасник у складі тендерної пропозиції повинен надати копію договору з усіма додатками, наприклад: копії актів прийому-передачі, видаткових накладних, специфікацій та/або інші документи, що підтверджують факт надання послуг.</w:t>
            </w:r>
          </w:p>
        </w:tc>
      </w:tr>
    </w:tbl>
    <w:p w14:paraId="3F285C7A" w14:textId="77777777" w:rsidR="00190A65" w:rsidRDefault="00190A65" w:rsidP="00543BE7">
      <w:pPr>
        <w:spacing w:line="240" w:lineRule="auto"/>
        <w:jc w:val="center"/>
        <w:rPr>
          <w:rFonts w:ascii="Times New Roman" w:hAnsi="Times New Roman"/>
          <w:b/>
          <w:sz w:val="24"/>
          <w:szCs w:val="24"/>
        </w:rPr>
      </w:pPr>
    </w:p>
    <w:p w14:paraId="46FCC9AA" w14:textId="77777777" w:rsidR="00190A65" w:rsidRDefault="00190A65" w:rsidP="00543BE7">
      <w:pPr>
        <w:spacing w:line="240" w:lineRule="auto"/>
        <w:jc w:val="center"/>
        <w:rPr>
          <w:rFonts w:ascii="Times New Roman" w:hAnsi="Times New Roman"/>
          <w:b/>
          <w:sz w:val="24"/>
          <w:szCs w:val="24"/>
        </w:rPr>
      </w:pPr>
      <w:r>
        <w:rPr>
          <w:rFonts w:ascii="Times New Roman" w:hAnsi="Times New Roman"/>
          <w:b/>
          <w:sz w:val="24"/>
          <w:szCs w:val="24"/>
        </w:rPr>
        <w:br w:type="page"/>
      </w:r>
    </w:p>
    <w:p w14:paraId="43817148" w14:textId="77777777" w:rsidR="005A15FF" w:rsidRPr="00234670" w:rsidRDefault="005A15FF" w:rsidP="005A15FF">
      <w:pPr>
        <w:pStyle w:val="a3"/>
        <w:widowControl w:val="0"/>
        <w:spacing w:after="0" w:line="216" w:lineRule="auto"/>
        <w:ind w:left="60" w:firstLine="480"/>
        <w:jc w:val="both"/>
        <w:rPr>
          <w:rFonts w:ascii="Times New Roman" w:hAnsi="Times New Roman"/>
          <w:b/>
          <w:sz w:val="24"/>
          <w:szCs w:val="24"/>
        </w:rPr>
      </w:pPr>
      <w:r w:rsidRPr="00234670">
        <w:rPr>
          <w:rFonts w:ascii="Times New Roman" w:hAnsi="Times New Roman"/>
          <w:b/>
          <w:bCs/>
          <w:color w:val="000000"/>
          <w:sz w:val="24"/>
          <w:szCs w:val="24"/>
          <w:lang w:val="ru-RU"/>
        </w:rPr>
        <w:lastRenderedPageBreak/>
        <w:t>2</w:t>
      </w:r>
      <w:r w:rsidRPr="00234670">
        <w:rPr>
          <w:rFonts w:ascii="Times New Roman" w:hAnsi="Times New Roman"/>
          <w:b/>
          <w:bCs/>
          <w:color w:val="000000"/>
          <w:sz w:val="24"/>
          <w:szCs w:val="24"/>
        </w:rPr>
        <w:t xml:space="preserve">. </w:t>
      </w:r>
      <w:r w:rsidRPr="00234670">
        <w:rPr>
          <w:rFonts w:ascii="Times New Roman" w:hAnsi="Times New Roman"/>
          <w:b/>
          <w:color w:val="000000"/>
          <w:sz w:val="24"/>
          <w:szCs w:val="24"/>
        </w:rPr>
        <w:t>Підстави для відмови в участі в процедурі закупівлі (</w:t>
      </w:r>
      <w:r w:rsidRPr="00234670">
        <w:rPr>
          <w:rFonts w:ascii="Times New Roman" w:hAnsi="Times New Roman"/>
          <w:sz w:val="24"/>
        </w:rPr>
        <w:t>пункт 47 Особливостей</w:t>
      </w:r>
      <w:r w:rsidRPr="00234670">
        <w:rPr>
          <w:rFonts w:ascii="Times New Roman" w:hAnsi="Times New Roman"/>
          <w:b/>
          <w:color w:val="000000"/>
          <w:sz w:val="24"/>
          <w:szCs w:val="24"/>
        </w:rPr>
        <w:t>)</w:t>
      </w:r>
    </w:p>
    <w:p w14:paraId="57E3AD19" w14:textId="77777777" w:rsidR="005A15FF" w:rsidRPr="00234670" w:rsidRDefault="005A15FF" w:rsidP="005A15FF">
      <w:pPr>
        <w:ind w:firstLine="567"/>
        <w:jc w:val="both"/>
        <w:rPr>
          <w:rFonts w:ascii="Times New Roman" w:hAnsi="Times New Roman"/>
          <w:color w:val="000000"/>
          <w:highlight w:val="white"/>
        </w:rPr>
      </w:pPr>
      <w:r w:rsidRPr="00234670">
        <w:rPr>
          <w:rFonts w:ascii="Times New Roman" w:hAnsi="Times New Roman"/>
          <w:color w:val="00000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234670">
        <w:rPr>
          <w:rFonts w:ascii="Times New Roman" w:hAnsi="Times New Roman"/>
          <w:b/>
          <w:color w:val="000000"/>
          <w:highlight w:val="white"/>
        </w:rPr>
        <w:t>крім абзацу чотирнадцятого цього пункту</w:t>
      </w:r>
      <w:r w:rsidRPr="00234670">
        <w:rPr>
          <w:rFonts w:ascii="Times New Roman" w:hAnsi="Times New Roman"/>
          <w:color w:val="000000"/>
          <w:highlight w:val="white"/>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747F08" w14:textId="77777777" w:rsidR="005A15FF" w:rsidRPr="00234670" w:rsidRDefault="005A15FF" w:rsidP="005A15FF">
      <w:pPr>
        <w:ind w:firstLine="567"/>
        <w:jc w:val="both"/>
        <w:rPr>
          <w:rFonts w:ascii="Times New Roman" w:hAnsi="Times New Roman"/>
          <w:color w:val="000000"/>
          <w:highlight w:val="white"/>
        </w:rPr>
      </w:pPr>
      <w:r w:rsidRPr="00234670">
        <w:rPr>
          <w:rFonts w:ascii="Times New Roman" w:hAnsi="Times New Roman"/>
          <w:color w:val="00000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43A45C7" w14:textId="77777777" w:rsidR="005A15FF" w:rsidRPr="00234670" w:rsidRDefault="005A15FF" w:rsidP="005A15FF">
      <w:pPr>
        <w:ind w:firstLine="567"/>
        <w:jc w:val="both"/>
        <w:rPr>
          <w:rFonts w:ascii="Times New Roman" w:hAnsi="Times New Roman"/>
          <w:color w:val="000000"/>
          <w:highlight w:val="white"/>
        </w:rPr>
      </w:pPr>
      <w:r w:rsidRPr="00234670">
        <w:rPr>
          <w:rFonts w:ascii="Times New Roman" w:hAnsi="Times New Roman"/>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A939E0A" w14:textId="77777777" w:rsidR="005A15FF" w:rsidRPr="00234670" w:rsidRDefault="005A15FF" w:rsidP="005A15FF">
      <w:pPr>
        <w:widowControl w:val="0"/>
        <w:ind w:firstLine="567"/>
        <w:jc w:val="both"/>
        <w:rPr>
          <w:rFonts w:ascii="Times New Roman" w:hAnsi="Times New Roman"/>
          <w:color w:val="000000"/>
        </w:rPr>
      </w:pPr>
      <w:r w:rsidRPr="00234670">
        <w:rPr>
          <w:rFonts w:ascii="Times New Roman" w:hAnsi="Times New Roman"/>
          <w:color w:val="000000"/>
        </w:rPr>
        <w:t xml:space="preserve">Учасник  повинен надати </w:t>
      </w:r>
      <w:r w:rsidRPr="00234670">
        <w:rPr>
          <w:rFonts w:ascii="Times New Roman" w:hAnsi="Times New Roman"/>
          <w:b/>
          <w:color w:val="000000"/>
        </w:rPr>
        <w:t>довідку у довільній формі</w:t>
      </w:r>
      <w:r w:rsidRPr="00234670">
        <w:rPr>
          <w:rFonts w:ascii="Times New Roman" w:hAnsi="Times New Roman"/>
          <w:color w:val="000000"/>
        </w:rPr>
        <w:t xml:space="preserve"> щодо відсутності підстави для  відмови учаснику процедури закупівлі в участі у відкритих торгах, встановленої в </w:t>
      </w:r>
      <w:r w:rsidRPr="00234670">
        <w:rPr>
          <w:rFonts w:ascii="Times New Roman" w:hAnsi="Times New Roman"/>
          <w:color w:val="000000"/>
          <w:u w:val="single"/>
        </w:rPr>
        <w:t>абзаці 14</w:t>
      </w:r>
      <w:r w:rsidRPr="00234670">
        <w:rPr>
          <w:rFonts w:ascii="Times New Roman" w:hAnsi="Times New Roman"/>
          <w:color w:val="000000"/>
        </w:rPr>
        <w:t xml:space="preserve"> пункту </w:t>
      </w:r>
      <w:r w:rsidRPr="00234670">
        <w:rPr>
          <w:rFonts w:ascii="Times New Roman" w:hAnsi="Times New Roman"/>
          <w:color w:val="000000"/>
          <w:highlight w:val="white"/>
        </w:rPr>
        <w:t xml:space="preserve">47 </w:t>
      </w:r>
      <w:r w:rsidRPr="00234670">
        <w:rPr>
          <w:rFonts w:ascii="Times New Roman" w:hAnsi="Times New Roman"/>
          <w:color w:val="00000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22A8B2" w14:textId="77777777" w:rsidR="005A15FF" w:rsidRPr="00234670" w:rsidRDefault="005A15FF" w:rsidP="005A15FF">
      <w:pPr>
        <w:pStyle w:val="ab"/>
        <w:spacing w:before="120" w:beforeAutospacing="0" w:after="120" w:afterAutospacing="0" w:line="276" w:lineRule="auto"/>
        <w:ind w:firstLine="851"/>
        <w:jc w:val="both"/>
        <w:rPr>
          <w:color w:val="000000"/>
          <w:shd w:val="clear" w:color="auto" w:fill="FFFFFF"/>
        </w:rPr>
      </w:pPr>
      <w:r w:rsidRPr="00234670">
        <w:rPr>
          <w:color w:val="000000"/>
          <w:shd w:val="clear" w:color="auto"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w:t>
      </w:r>
      <w:r>
        <w:rPr>
          <w:color w:val="000000"/>
          <w:shd w:val="clear" w:color="auto" w:fill="FFFFFF"/>
        </w:rPr>
        <w:t xml:space="preserve"> </w:t>
      </w:r>
      <w:r w:rsidRPr="00234670">
        <w:rPr>
          <w:color w:val="000000"/>
          <w:shd w:val="clear" w:color="auto" w:fill="FFFFFF"/>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8AE7DF2" w14:textId="77777777" w:rsidR="005A15FF" w:rsidRPr="00234670" w:rsidRDefault="005A15FF" w:rsidP="005A15FF">
      <w:pPr>
        <w:pStyle w:val="ab"/>
        <w:spacing w:before="120" w:beforeAutospacing="0" w:after="120" w:afterAutospacing="0"/>
        <w:ind w:firstLine="851"/>
        <w:jc w:val="both"/>
        <w:rPr>
          <w:color w:val="000000"/>
          <w:shd w:val="clear" w:color="auto" w:fill="FFFFFF"/>
        </w:rPr>
      </w:pPr>
      <w:r w:rsidRPr="00234670">
        <w:rPr>
          <w:lang w:eastAsia="en-US"/>
        </w:rPr>
        <w:t>Учасник несе відповідальність за достовірність інформації, яку декларував та зміст довідок викладені в довільній формі.</w:t>
      </w:r>
    </w:p>
    <w:p w14:paraId="6922791D" w14:textId="77777777" w:rsidR="005A15FF" w:rsidRDefault="005A15FF" w:rsidP="005A15FF">
      <w:pPr>
        <w:pStyle w:val="ab"/>
        <w:spacing w:before="120" w:beforeAutospacing="0" w:after="120" w:afterAutospacing="0" w:line="276" w:lineRule="auto"/>
        <w:ind w:firstLine="851"/>
        <w:jc w:val="center"/>
        <w:rPr>
          <w:b/>
          <w:lang w:eastAsia="en-US"/>
        </w:rPr>
      </w:pPr>
    </w:p>
    <w:p w14:paraId="6A8D4352" w14:textId="77777777" w:rsidR="005A15FF" w:rsidRPr="000F0555" w:rsidRDefault="005A15FF" w:rsidP="005A15FF">
      <w:pPr>
        <w:pStyle w:val="ab"/>
        <w:spacing w:before="120" w:beforeAutospacing="0" w:after="120" w:afterAutospacing="0" w:line="276" w:lineRule="auto"/>
        <w:ind w:firstLine="851"/>
        <w:jc w:val="center"/>
        <w:rPr>
          <w:b/>
          <w:lang w:eastAsia="en-US"/>
        </w:rPr>
      </w:pPr>
      <w:r w:rsidRPr="000F0555">
        <w:rPr>
          <w:b/>
          <w:lang w:eastAsia="en-US"/>
        </w:rPr>
        <w:t>Перелік документів, які повинні надати учасники та переможець для підтвердження  відсутності підстав для відмови в участі у процедурі закупівлі відповідно до пункту 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406"/>
        <w:gridCol w:w="3520"/>
        <w:gridCol w:w="3198"/>
        <w:gridCol w:w="3355"/>
      </w:tblGrid>
      <w:tr w:rsidR="005A15FF" w:rsidRPr="00234670" w14:paraId="4B3364FB" w14:textId="77777777" w:rsidTr="0006336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5C8F4F" w14:textId="77777777" w:rsidR="005A15FF" w:rsidRPr="00234670" w:rsidRDefault="005A15FF" w:rsidP="00063360">
            <w:pPr>
              <w:pStyle w:val="ab"/>
              <w:widowControl w:val="0"/>
              <w:spacing w:before="0" w:beforeAutospacing="0" w:after="0" w:afterAutospacing="0"/>
              <w:ind w:left="-142" w:right="-157"/>
              <w:jc w:val="center"/>
              <w:rPr>
                <w:b/>
                <w:bCs/>
              </w:rPr>
            </w:pPr>
            <w:r w:rsidRPr="00234670">
              <w:br/>
            </w:r>
            <w:r w:rsidRPr="00234670">
              <w:rPr>
                <w:color w:val="000000"/>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F2A078" w14:textId="77777777" w:rsidR="005A15FF" w:rsidRPr="00234670" w:rsidRDefault="005A15FF" w:rsidP="00063360">
            <w:pPr>
              <w:pStyle w:val="ab"/>
              <w:widowControl w:val="0"/>
              <w:spacing w:before="0" w:beforeAutospacing="0" w:after="0" w:afterAutospacing="0"/>
              <w:jc w:val="center"/>
              <w:rPr>
                <w:b/>
                <w:bCs/>
              </w:rPr>
            </w:pPr>
            <w:r w:rsidRPr="00234670">
              <w:rPr>
                <w:color w:val="000000"/>
              </w:rPr>
              <w:t>Підстава для відмови в участі</w:t>
            </w:r>
            <w:r w:rsidRPr="00234670">
              <w:rPr>
                <w:color w:val="000000"/>
              </w:rPr>
              <w:br/>
              <w:t>у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02DC1B" w14:textId="77777777" w:rsidR="005A15FF" w:rsidRPr="00234670" w:rsidRDefault="005A15FF" w:rsidP="00063360">
            <w:pPr>
              <w:pStyle w:val="ab"/>
              <w:widowControl w:val="0"/>
              <w:spacing w:before="0" w:beforeAutospacing="0" w:after="0" w:afterAutospacing="0"/>
              <w:jc w:val="center"/>
              <w:rPr>
                <w:b/>
                <w:bCs/>
              </w:rPr>
            </w:pPr>
            <w:r w:rsidRPr="00234670">
              <w:rPr>
                <w:color w:val="000000"/>
              </w:rPr>
              <w:t>Для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C2E0B6" w14:textId="77777777" w:rsidR="005A15FF" w:rsidRPr="00234670" w:rsidRDefault="005A15FF" w:rsidP="00063360">
            <w:pPr>
              <w:pStyle w:val="ab"/>
              <w:widowControl w:val="0"/>
              <w:spacing w:before="0" w:beforeAutospacing="0" w:after="0" w:afterAutospacing="0"/>
              <w:jc w:val="center"/>
              <w:rPr>
                <w:b/>
                <w:bCs/>
              </w:rPr>
            </w:pPr>
            <w:r w:rsidRPr="00234670">
              <w:rPr>
                <w:color w:val="000000"/>
              </w:rPr>
              <w:t>Для переможця</w:t>
            </w:r>
          </w:p>
        </w:tc>
      </w:tr>
      <w:tr w:rsidR="005A15FF" w:rsidRPr="00234670" w14:paraId="131B1B30" w14:textId="77777777" w:rsidTr="0006336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B5DA3D" w14:textId="77777777" w:rsidR="005A15FF" w:rsidRPr="00234670" w:rsidRDefault="005A15FF" w:rsidP="00063360">
            <w:pPr>
              <w:pStyle w:val="ab"/>
              <w:widowControl w:val="0"/>
              <w:spacing w:before="0" w:beforeAutospacing="0" w:after="0" w:afterAutospacing="0"/>
              <w:ind w:left="-142" w:right="-157"/>
              <w:jc w:val="center"/>
              <w:rPr>
                <w:b/>
                <w:bCs/>
              </w:rPr>
            </w:pPr>
            <w:r w:rsidRPr="00234670">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81FC9A" w14:textId="77777777" w:rsidR="005A15FF" w:rsidRPr="00234670" w:rsidRDefault="005A15FF" w:rsidP="00063360">
            <w:pPr>
              <w:pStyle w:val="ab"/>
              <w:widowControl w:val="0"/>
              <w:spacing w:before="0" w:beforeAutospacing="0" w:after="0" w:afterAutospacing="0"/>
              <w:jc w:val="both"/>
              <w:rPr>
                <w:b/>
                <w:bCs/>
              </w:rPr>
            </w:pPr>
            <w:r w:rsidRPr="00234670">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w:t>
            </w:r>
            <w:r w:rsidRPr="00234670">
              <w:rPr>
                <w:color w:val="000000"/>
                <w:shd w:val="clear" w:color="auto" w:fill="FFFFFF"/>
              </w:rPr>
              <w:lastRenderedPageBreak/>
              <w:t>щодо визначення переможця процедури закупівлі або застосування замовником певної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C45A63" w14:textId="77777777" w:rsidR="005A15FF" w:rsidRPr="00234670" w:rsidRDefault="005A15FF" w:rsidP="00063360">
            <w:pPr>
              <w:pStyle w:val="ab"/>
              <w:widowControl w:val="0"/>
              <w:spacing w:before="0" w:beforeAutospacing="0" w:after="0" w:afterAutospacing="0"/>
              <w:jc w:val="center"/>
              <w:rPr>
                <w:b/>
                <w:bCs/>
              </w:rPr>
            </w:pPr>
            <w:r w:rsidRPr="00234670">
              <w:rPr>
                <w:color w:val="242424"/>
              </w:rPr>
              <w:lastRenderedPageBreak/>
              <w:t>Підтвердження не вимагається </w:t>
            </w:r>
          </w:p>
          <w:p w14:paraId="5CCC7BE1" w14:textId="77777777" w:rsidR="005A15FF" w:rsidRPr="00234670" w:rsidRDefault="005A15FF" w:rsidP="00063360">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B94081" w14:textId="77777777" w:rsidR="005A15FF" w:rsidRPr="00234670" w:rsidRDefault="005A15FF" w:rsidP="00063360">
            <w:pPr>
              <w:pStyle w:val="ab"/>
              <w:widowControl w:val="0"/>
              <w:spacing w:before="0" w:beforeAutospacing="0" w:after="0" w:afterAutospacing="0"/>
              <w:jc w:val="center"/>
              <w:rPr>
                <w:b/>
                <w:bCs/>
              </w:rPr>
            </w:pPr>
            <w:r w:rsidRPr="00234670">
              <w:rPr>
                <w:color w:val="242424"/>
              </w:rPr>
              <w:t>Підтвердження не вимагається </w:t>
            </w:r>
          </w:p>
          <w:p w14:paraId="7CEC5F90" w14:textId="77777777" w:rsidR="005A15FF" w:rsidRPr="00234670" w:rsidRDefault="005A15FF" w:rsidP="00063360">
            <w:pPr>
              <w:widowControl w:val="0"/>
              <w:jc w:val="center"/>
              <w:rPr>
                <w:rFonts w:ascii="Times New Roman" w:hAnsi="Times New Roman"/>
                <w:b/>
                <w:bCs/>
              </w:rPr>
            </w:pPr>
          </w:p>
        </w:tc>
      </w:tr>
      <w:tr w:rsidR="005A15FF" w:rsidRPr="00234670" w14:paraId="0B6DD057" w14:textId="77777777" w:rsidTr="0006336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ECE4B" w14:textId="77777777" w:rsidR="005A15FF" w:rsidRPr="00234670" w:rsidRDefault="005A15FF" w:rsidP="00063360">
            <w:pPr>
              <w:pStyle w:val="ab"/>
              <w:widowControl w:val="0"/>
              <w:spacing w:before="0" w:beforeAutospacing="0" w:after="0" w:afterAutospacing="0"/>
              <w:ind w:left="-142" w:right="-157"/>
              <w:jc w:val="center"/>
              <w:rPr>
                <w:b/>
                <w:bCs/>
              </w:rPr>
            </w:pPr>
            <w:r w:rsidRPr="00234670">
              <w:rPr>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6CBC29" w14:textId="77777777" w:rsidR="005A15FF" w:rsidRPr="00234670" w:rsidRDefault="005A15FF" w:rsidP="00063360">
            <w:pPr>
              <w:pStyle w:val="ab"/>
              <w:widowControl w:val="0"/>
              <w:spacing w:before="0" w:beforeAutospacing="0" w:after="0" w:afterAutospacing="0"/>
              <w:rPr>
                <w:b/>
                <w:bCs/>
              </w:rPr>
            </w:pPr>
            <w:r w:rsidRPr="00234670">
              <w:rPr>
                <w:color w:val="000000"/>
                <w:shd w:val="clear" w:color="auto" w:fill="FFFFFF"/>
              </w:rPr>
              <w:t xml:space="preserve">Відомості про юридичну особу, яка є учасником процедури закупівлі, </w:t>
            </w:r>
            <w:proofErr w:type="spellStart"/>
            <w:r w:rsidRPr="00234670">
              <w:rPr>
                <w:color w:val="000000"/>
                <w:shd w:val="clear" w:color="auto" w:fill="FFFFFF"/>
              </w:rPr>
              <w:t>внесено</w:t>
            </w:r>
            <w:proofErr w:type="spellEnd"/>
            <w:r w:rsidRPr="00234670">
              <w:rPr>
                <w:color w:val="000000"/>
                <w:shd w:val="clear" w:color="auto" w:fill="FFFFFF"/>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7B2B1E" w14:textId="77777777" w:rsidR="005A15FF" w:rsidRPr="00234670" w:rsidRDefault="005A15FF" w:rsidP="00063360">
            <w:pPr>
              <w:pStyle w:val="ab"/>
              <w:widowControl w:val="0"/>
              <w:spacing w:before="0" w:beforeAutospacing="0" w:after="0" w:afterAutospacing="0"/>
              <w:jc w:val="both"/>
              <w:rPr>
                <w:b/>
                <w:bCs/>
              </w:rPr>
            </w:pPr>
            <w:r w:rsidRPr="00234670">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731D68B" w14:textId="77777777" w:rsidR="005A15FF" w:rsidRPr="00234670" w:rsidRDefault="005A15FF" w:rsidP="00063360">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00789F" w14:textId="77777777" w:rsidR="005A15FF" w:rsidRPr="00234670" w:rsidRDefault="005A15FF" w:rsidP="00063360">
            <w:pPr>
              <w:pStyle w:val="1"/>
              <w:keepNext w:val="0"/>
              <w:widowControl w:val="0"/>
              <w:spacing w:before="0" w:after="0"/>
              <w:ind w:left="-2" w:hanging="3"/>
              <w:jc w:val="center"/>
              <w:rPr>
                <w:rFonts w:ascii="Times New Roman" w:hAnsi="Times New Roman"/>
                <w:bCs w:val="0"/>
                <w:sz w:val="24"/>
                <w:szCs w:val="24"/>
                <w:lang w:val="uk-UA"/>
              </w:rPr>
            </w:pPr>
            <w:r w:rsidRPr="00234670">
              <w:rPr>
                <w:rFonts w:ascii="Times New Roman" w:hAnsi="Times New Roman"/>
                <w:b w:val="0"/>
                <w:bCs w:val="0"/>
                <w:color w:val="000000"/>
                <w:sz w:val="24"/>
                <w:szCs w:val="24"/>
                <w:lang w:val="uk-UA"/>
              </w:rPr>
              <w:t> </w:t>
            </w:r>
          </w:p>
          <w:p w14:paraId="03205BC9" w14:textId="77777777" w:rsidR="005A15FF" w:rsidRPr="00234670" w:rsidRDefault="005A15FF" w:rsidP="00063360">
            <w:pPr>
              <w:pStyle w:val="ab"/>
              <w:widowControl w:val="0"/>
              <w:spacing w:before="0" w:beforeAutospacing="0" w:after="0" w:afterAutospacing="0"/>
              <w:jc w:val="center"/>
              <w:rPr>
                <w:b/>
                <w:bCs/>
              </w:rPr>
            </w:pPr>
            <w:r w:rsidRPr="00234670">
              <w:rPr>
                <w:color w:val="000000"/>
              </w:rPr>
              <w:t>Підтвердження не вимагається</w:t>
            </w:r>
          </w:p>
        </w:tc>
      </w:tr>
      <w:tr w:rsidR="005A15FF" w:rsidRPr="00234670" w14:paraId="38191807" w14:textId="77777777" w:rsidTr="0006336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DE546E" w14:textId="77777777" w:rsidR="005A15FF" w:rsidRPr="00234670" w:rsidRDefault="005A15FF" w:rsidP="00063360">
            <w:pPr>
              <w:pStyle w:val="ab"/>
              <w:widowControl w:val="0"/>
              <w:spacing w:before="0" w:beforeAutospacing="0" w:after="0" w:afterAutospacing="0"/>
              <w:ind w:left="-142" w:right="-157"/>
              <w:jc w:val="center"/>
              <w:rPr>
                <w:b/>
                <w:bCs/>
              </w:rPr>
            </w:pPr>
            <w:r w:rsidRPr="00234670">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59BAA0" w14:textId="77777777" w:rsidR="005A15FF" w:rsidRPr="00234670" w:rsidRDefault="005A15FF" w:rsidP="00063360">
            <w:pPr>
              <w:pStyle w:val="ab"/>
              <w:widowControl w:val="0"/>
              <w:spacing w:before="0" w:beforeAutospacing="0" w:after="0" w:afterAutospacing="0"/>
              <w:rPr>
                <w:b/>
                <w:bCs/>
              </w:rPr>
            </w:pPr>
            <w:r w:rsidRPr="00234670">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5938F8" w14:textId="77777777" w:rsidR="005A15FF" w:rsidRPr="00234670" w:rsidRDefault="005A15FF" w:rsidP="00063360">
            <w:pPr>
              <w:pStyle w:val="ab"/>
              <w:widowControl w:val="0"/>
              <w:spacing w:before="0" w:beforeAutospacing="0" w:after="0" w:afterAutospacing="0"/>
              <w:jc w:val="both"/>
              <w:rPr>
                <w:b/>
                <w:bCs/>
              </w:rPr>
            </w:pPr>
            <w:r w:rsidRPr="00234670">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4EB6411" w14:textId="77777777" w:rsidR="005A15FF" w:rsidRPr="00234670" w:rsidRDefault="005A15FF" w:rsidP="00063360">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6AAA6F" w14:textId="77777777" w:rsidR="005A15FF" w:rsidRPr="00234670" w:rsidRDefault="005A15FF" w:rsidP="00063360">
            <w:pPr>
              <w:pStyle w:val="ab"/>
              <w:widowControl w:val="0"/>
              <w:spacing w:before="0" w:beforeAutospacing="0" w:after="200" w:afterAutospacing="0"/>
              <w:ind w:left="-2" w:hanging="2"/>
              <w:jc w:val="center"/>
              <w:rPr>
                <w:b/>
                <w:bCs/>
              </w:rPr>
            </w:pPr>
            <w:r w:rsidRPr="00234670">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A15FF" w:rsidRPr="00234670" w14:paraId="22A2959F" w14:textId="77777777" w:rsidTr="0006336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B84C2" w14:textId="77777777" w:rsidR="005A15FF" w:rsidRPr="00234670" w:rsidRDefault="005A15FF" w:rsidP="00063360">
            <w:pPr>
              <w:pStyle w:val="ab"/>
              <w:widowControl w:val="0"/>
              <w:spacing w:before="0" w:beforeAutospacing="0" w:after="0" w:afterAutospacing="0"/>
              <w:ind w:left="-142" w:right="-157"/>
              <w:jc w:val="center"/>
              <w:rPr>
                <w:b/>
                <w:bCs/>
              </w:rPr>
            </w:pPr>
            <w:r w:rsidRPr="00234670">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E0D380" w14:textId="77777777" w:rsidR="005A15FF" w:rsidRPr="00234670" w:rsidRDefault="005A15FF" w:rsidP="00063360">
            <w:pPr>
              <w:pStyle w:val="ab"/>
              <w:widowControl w:val="0"/>
              <w:spacing w:before="0" w:beforeAutospacing="0" w:after="0" w:afterAutospacing="0"/>
              <w:rPr>
                <w:b/>
                <w:bCs/>
              </w:rPr>
            </w:pPr>
            <w:r w:rsidRPr="00234670">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4670">
              <w:t>антиконкурентних</w:t>
            </w:r>
            <w:proofErr w:type="spellEnd"/>
            <w:r w:rsidRPr="00234670">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1ECB36" w14:textId="77777777" w:rsidR="005A15FF" w:rsidRPr="00234670" w:rsidRDefault="005A15FF" w:rsidP="00063360">
            <w:pPr>
              <w:pStyle w:val="ab"/>
              <w:widowControl w:val="0"/>
              <w:spacing w:before="0" w:beforeAutospacing="0" w:after="0" w:afterAutospacing="0"/>
              <w:jc w:val="both"/>
              <w:rPr>
                <w:b/>
                <w:bCs/>
              </w:rPr>
            </w:pPr>
            <w:r w:rsidRPr="00234670">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166BE3F" w14:textId="77777777" w:rsidR="005A15FF" w:rsidRPr="00234670" w:rsidRDefault="005A15FF" w:rsidP="00063360">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9D3261" w14:textId="77777777" w:rsidR="005A15FF" w:rsidRPr="00234670" w:rsidRDefault="005A15FF" w:rsidP="00063360">
            <w:pPr>
              <w:pStyle w:val="ab"/>
              <w:widowControl w:val="0"/>
              <w:spacing w:before="0" w:beforeAutospacing="0" w:after="0" w:afterAutospacing="0"/>
              <w:jc w:val="center"/>
              <w:rPr>
                <w:b/>
                <w:bCs/>
              </w:rPr>
            </w:pPr>
            <w:r w:rsidRPr="00234670">
              <w:t>Підтвердження не вимагається</w:t>
            </w:r>
          </w:p>
        </w:tc>
      </w:tr>
      <w:tr w:rsidR="005A15FF" w:rsidRPr="00234670" w14:paraId="2AF4A0CF" w14:textId="77777777" w:rsidTr="0006336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52BB32" w14:textId="77777777" w:rsidR="005A15FF" w:rsidRPr="00234670" w:rsidRDefault="005A15FF" w:rsidP="00063360">
            <w:pPr>
              <w:pStyle w:val="ab"/>
              <w:widowControl w:val="0"/>
              <w:spacing w:before="0" w:beforeAutospacing="0" w:after="0" w:afterAutospacing="0"/>
              <w:ind w:left="-142" w:right="-157"/>
              <w:jc w:val="center"/>
              <w:rPr>
                <w:b/>
                <w:bCs/>
              </w:rPr>
            </w:pPr>
            <w:r w:rsidRPr="00234670">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E43D1D" w14:textId="77777777" w:rsidR="005A15FF" w:rsidRPr="00234670" w:rsidRDefault="005A15FF" w:rsidP="00063360">
            <w:pPr>
              <w:pStyle w:val="ab"/>
              <w:widowControl w:val="0"/>
              <w:spacing w:before="0" w:beforeAutospacing="0" w:after="0" w:afterAutospacing="0"/>
              <w:rPr>
                <w:b/>
                <w:bCs/>
              </w:rPr>
            </w:pPr>
            <w:r w:rsidRPr="00234670">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09541B" w14:textId="77777777" w:rsidR="005A15FF" w:rsidRPr="00234670" w:rsidRDefault="005A15FF" w:rsidP="00063360">
            <w:pPr>
              <w:pStyle w:val="ab"/>
              <w:widowControl w:val="0"/>
              <w:spacing w:before="0" w:beforeAutospacing="0" w:after="0" w:afterAutospacing="0"/>
              <w:jc w:val="both"/>
              <w:rPr>
                <w:b/>
                <w:bCs/>
              </w:rPr>
            </w:pPr>
            <w:r w:rsidRPr="00234670">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DEC7017" w14:textId="77777777" w:rsidR="005A15FF" w:rsidRPr="00234670" w:rsidRDefault="005A15FF" w:rsidP="00063360">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950BDC" w14:textId="77777777" w:rsidR="005A15FF" w:rsidRPr="00234670" w:rsidRDefault="005A15FF" w:rsidP="00063360">
            <w:pPr>
              <w:widowControl w:val="0"/>
              <w:jc w:val="center"/>
              <w:rPr>
                <w:rFonts w:ascii="Times New Roman" w:hAnsi="Times New Roman"/>
                <w:b/>
                <w:bCs/>
              </w:rPr>
            </w:pPr>
            <w:r w:rsidRPr="00234670">
              <w:rPr>
                <w:rFonts w:ascii="Times New Roman" w:hAnsi="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A15FF" w:rsidRPr="00234670" w14:paraId="47B757A9" w14:textId="77777777" w:rsidTr="0006336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9ED49" w14:textId="77777777" w:rsidR="005A15FF" w:rsidRPr="00234670" w:rsidRDefault="005A15FF" w:rsidP="00063360">
            <w:pPr>
              <w:pStyle w:val="ab"/>
              <w:widowControl w:val="0"/>
              <w:spacing w:before="0" w:beforeAutospacing="0" w:after="0" w:afterAutospacing="0"/>
              <w:ind w:left="-142" w:right="-157"/>
              <w:jc w:val="center"/>
              <w:rPr>
                <w:b/>
                <w:bCs/>
              </w:rPr>
            </w:pPr>
            <w:r w:rsidRPr="00234670">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0C9F6" w14:textId="77777777" w:rsidR="005A15FF" w:rsidRPr="00234670" w:rsidRDefault="005A15FF" w:rsidP="00063360">
            <w:pPr>
              <w:pStyle w:val="ab"/>
              <w:widowControl w:val="0"/>
              <w:spacing w:before="0" w:beforeAutospacing="0" w:after="0" w:afterAutospacing="0"/>
              <w:rPr>
                <w:b/>
                <w:bCs/>
              </w:rPr>
            </w:pPr>
            <w:r w:rsidRPr="00234670">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234670">
              <w:lastRenderedPageBreak/>
              <w:t>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709DEF" w14:textId="77777777" w:rsidR="005A15FF" w:rsidRPr="00234670" w:rsidRDefault="005A15FF" w:rsidP="00063360">
            <w:pPr>
              <w:pStyle w:val="ab"/>
              <w:widowControl w:val="0"/>
              <w:spacing w:before="0" w:beforeAutospacing="0" w:after="0" w:afterAutospacing="0"/>
              <w:jc w:val="both"/>
              <w:rPr>
                <w:b/>
                <w:bCs/>
              </w:rPr>
            </w:pPr>
            <w:r w:rsidRPr="00234670">
              <w:rPr>
                <w:color w:val="00000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234670">
              <w:rPr>
                <w:color w:val="000000"/>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67C32D" w14:textId="77777777" w:rsidR="005A15FF" w:rsidRPr="00234670" w:rsidRDefault="005A15FF" w:rsidP="00063360">
            <w:pPr>
              <w:widowControl w:val="0"/>
              <w:jc w:val="center"/>
              <w:rPr>
                <w:rFonts w:ascii="Times New Roman" w:hAnsi="Times New Roman"/>
                <w:b/>
                <w:bCs/>
              </w:rPr>
            </w:pPr>
            <w:r w:rsidRPr="00234670">
              <w:rPr>
                <w:rFonts w:ascii="Times New Roman" w:hAnsi="Times New Roman"/>
              </w:rPr>
              <w:lastRenderedPageBreak/>
              <w:t xml:space="preserve">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w:t>
            </w:r>
            <w:r w:rsidRPr="00234670">
              <w:rPr>
                <w:rFonts w:ascii="Times New Roman" w:hAnsi="Times New Roman"/>
              </w:rPr>
              <w:lastRenderedPageBreak/>
              <w:t>керівника)</w:t>
            </w:r>
          </w:p>
        </w:tc>
      </w:tr>
      <w:tr w:rsidR="005A15FF" w:rsidRPr="00234670" w14:paraId="0E120291" w14:textId="77777777" w:rsidTr="0006336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AABEB7" w14:textId="77777777" w:rsidR="005A15FF" w:rsidRPr="00234670" w:rsidRDefault="005A15FF" w:rsidP="00063360">
            <w:pPr>
              <w:pStyle w:val="ab"/>
              <w:widowControl w:val="0"/>
              <w:spacing w:before="0" w:beforeAutospacing="0" w:after="0" w:afterAutospacing="0"/>
              <w:ind w:left="-142" w:right="-157"/>
              <w:jc w:val="center"/>
              <w:rPr>
                <w:b/>
                <w:bCs/>
              </w:rPr>
            </w:pPr>
            <w:r w:rsidRPr="00234670">
              <w:rPr>
                <w:color w:val="00000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6367E5" w14:textId="77777777" w:rsidR="005A15FF" w:rsidRPr="00234670" w:rsidRDefault="005A15FF" w:rsidP="00063360">
            <w:pPr>
              <w:pStyle w:val="ab"/>
              <w:widowControl w:val="0"/>
              <w:spacing w:before="0" w:beforeAutospacing="0" w:after="0" w:afterAutospacing="0"/>
              <w:rPr>
                <w:b/>
                <w:bCs/>
              </w:rPr>
            </w:pPr>
            <w:r w:rsidRPr="00234670">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9587DE" w14:textId="77777777" w:rsidR="005A15FF" w:rsidRPr="00234670" w:rsidRDefault="005A15FF" w:rsidP="00063360">
            <w:pPr>
              <w:pStyle w:val="ab"/>
              <w:widowControl w:val="0"/>
              <w:spacing w:before="0" w:beforeAutospacing="0" w:after="0" w:afterAutospacing="0"/>
              <w:jc w:val="center"/>
              <w:rPr>
                <w:b/>
                <w:bCs/>
              </w:rPr>
            </w:pPr>
            <w:r w:rsidRPr="00234670">
              <w:rPr>
                <w:color w:val="242424"/>
              </w:rPr>
              <w:t>Підтвердження не вимагається </w:t>
            </w:r>
          </w:p>
          <w:p w14:paraId="578A3B05" w14:textId="77777777" w:rsidR="005A15FF" w:rsidRPr="00234670" w:rsidRDefault="005A15FF" w:rsidP="00063360">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0713D1" w14:textId="77777777" w:rsidR="005A15FF" w:rsidRPr="00234670" w:rsidRDefault="005A15FF" w:rsidP="00063360">
            <w:pPr>
              <w:pStyle w:val="ab"/>
              <w:widowControl w:val="0"/>
              <w:spacing w:before="0" w:beforeAutospacing="0" w:after="0" w:afterAutospacing="0"/>
              <w:jc w:val="center"/>
              <w:rPr>
                <w:b/>
                <w:bCs/>
              </w:rPr>
            </w:pPr>
            <w:r w:rsidRPr="00234670">
              <w:rPr>
                <w:color w:val="242424"/>
              </w:rPr>
              <w:t>Підтвердження не вимагається </w:t>
            </w:r>
          </w:p>
          <w:p w14:paraId="4390336F" w14:textId="77777777" w:rsidR="005A15FF" w:rsidRPr="00234670" w:rsidRDefault="005A15FF" w:rsidP="00063360">
            <w:pPr>
              <w:widowControl w:val="0"/>
              <w:jc w:val="center"/>
              <w:rPr>
                <w:rFonts w:ascii="Times New Roman" w:hAnsi="Times New Roman"/>
                <w:b/>
                <w:bCs/>
              </w:rPr>
            </w:pPr>
          </w:p>
        </w:tc>
      </w:tr>
      <w:tr w:rsidR="005A15FF" w:rsidRPr="00234670" w14:paraId="2BB5A3A3" w14:textId="77777777" w:rsidTr="0006336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F934F6" w14:textId="77777777" w:rsidR="005A15FF" w:rsidRPr="00234670" w:rsidRDefault="005A15FF" w:rsidP="00063360">
            <w:pPr>
              <w:pStyle w:val="ab"/>
              <w:widowControl w:val="0"/>
              <w:spacing w:before="0" w:beforeAutospacing="0" w:after="0" w:afterAutospacing="0"/>
              <w:ind w:left="-142" w:right="-157"/>
              <w:jc w:val="center"/>
              <w:rPr>
                <w:b/>
                <w:bCs/>
              </w:rPr>
            </w:pPr>
            <w:r w:rsidRPr="00234670">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71BBB9" w14:textId="77777777" w:rsidR="005A15FF" w:rsidRPr="00234670" w:rsidRDefault="005A15FF" w:rsidP="00063360">
            <w:pPr>
              <w:pStyle w:val="ab"/>
              <w:widowControl w:val="0"/>
              <w:spacing w:before="0" w:beforeAutospacing="0" w:after="0" w:afterAutospacing="0"/>
              <w:rPr>
                <w:b/>
                <w:bCs/>
              </w:rPr>
            </w:pPr>
            <w:r w:rsidRPr="00234670">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3B99CD" w14:textId="77777777" w:rsidR="005A15FF" w:rsidRPr="00234670" w:rsidRDefault="005A15FF" w:rsidP="00063360">
            <w:pPr>
              <w:pStyle w:val="ab"/>
              <w:widowControl w:val="0"/>
              <w:spacing w:before="0" w:beforeAutospacing="0" w:after="0" w:afterAutospacing="0"/>
              <w:jc w:val="center"/>
              <w:rPr>
                <w:b/>
                <w:bCs/>
              </w:rPr>
            </w:pPr>
            <w:r w:rsidRPr="00234670">
              <w:rPr>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880F0A" w14:textId="77777777" w:rsidR="005A15FF" w:rsidRPr="00234670" w:rsidRDefault="005A15FF" w:rsidP="00063360">
            <w:pPr>
              <w:pStyle w:val="ab"/>
              <w:widowControl w:val="0"/>
              <w:spacing w:before="0" w:beforeAutospacing="0" w:after="0" w:afterAutospacing="0"/>
              <w:jc w:val="center"/>
              <w:rPr>
                <w:b/>
                <w:bCs/>
              </w:rPr>
            </w:pPr>
            <w:r w:rsidRPr="00234670">
              <w:rPr>
                <w:color w:val="000000"/>
              </w:rPr>
              <w:t>Підтвердження не вимагається</w:t>
            </w:r>
          </w:p>
        </w:tc>
      </w:tr>
      <w:tr w:rsidR="005A15FF" w:rsidRPr="00234670" w14:paraId="685CAD03" w14:textId="77777777" w:rsidTr="0006336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53761C" w14:textId="77777777" w:rsidR="005A15FF" w:rsidRPr="00234670" w:rsidRDefault="005A15FF" w:rsidP="00063360">
            <w:pPr>
              <w:pStyle w:val="ab"/>
              <w:widowControl w:val="0"/>
              <w:spacing w:before="0" w:beforeAutospacing="0" w:after="0" w:afterAutospacing="0"/>
              <w:ind w:left="-142" w:right="-157"/>
              <w:jc w:val="center"/>
              <w:rPr>
                <w:b/>
                <w:bCs/>
              </w:rPr>
            </w:pPr>
            <w:r w:rsidRPr="00234670">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6FE78" w14:textId="77777777" w:rsidR="005A15FF" w:rsidRPr="00234670" w:rsidRDefault="005A15FF" w:rsidP="00063360">
            <w:pPr>
              <w:pStyle w:val="ab"/>
              <w:widowControl w:val="0"/>
              <w:spacing w:before="0" w:beforeAutospacing="0" w:after="0" w:afterAutospacing="0"/>
              <w:rPr>
                <w:b/>
                <w:bCs/>
              </w:rPr>
            </w:pPr>
            <w:r w:rsidRPr="00234670">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BD0374" w14:textId="77777777" w:rsidR="005A15FF" w:rsidRPr="00234670" w:rsidRDefault="005A15FF" w:rsidP="00063360">
            <w:pPr>
              <w:widowControl w:val="0"/>
              <w:jc w:val="center"/>
              <w:rPr>
                <w:rFonts w:ascii="Times New Roman" w:hAnsi="Times New Roman"/>
                <w:b/>
                <w:bCs/>
              </w:rPr>
            </w:pPr>
            <w:r w:rsidRPr="00234670">
              <w:rPr>
                <w:rFonts w:ascii="Times New Roman" w:hAnsi="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3A6C61" w14:textId="77777777" w:rsidR="005A15FF" w:rsidRPr="00234670" w:rsidRDefault="005A15FF" w:rsidP="00063360">
            <w:pPr>
              <w:pStyle w:val="ab"/>
              <w:widowControl w:val="0"/>
              <w:spacing w:before="0" w:beforeAutospacing="0" w:after="0" w:afterAutospacing="0"/>
              <w:jc w:val="center"/>
              <w:rPr>
                <w:b/>
                <w:bCs/>
              </w:rPr>
            </w:pPr>
            <w:r w:rsidRPr="00234670">
              <w:rPr>
                <w:color w:val="000000"/>
              </w:rPr>
              <w:t>Підтвердження не вимагається</w:t>
            </w:r>
          </w:p>
        </w:tc>
      </w:tr>
      <w:tr w:rsidR="005A15FF" w:rsidRPr="00234670" w14:paraId="4118C9E6" w14:textId="77777777" w:rsidTr="0006336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663BF5" w14:textId="77777777" w:rsidR="005A15FF" w:rsidRPr="00234670" w:rsidRDefault="005A15FF" w:rsidP="00063360">
            <w:pPr>
              <w:pStyle w:val="ab"/>
              <w:widowControl w:val="0"/>
              <w:spacing w:before="0" w:beforeAutospacing="0" w:after="0" w:afterAutospacing="0"/>
              <w:ind w:left="-142" w:right="-157"/>
              <w:jc w:val="center"/>
              <w:rPr>
                <w:b/>
                <w:bCs/>
              </w:rPr>
            </w:pPr>
            <w:r w:rsidRPr="00234670">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17071C" w14:textId="77777777" w:rsidR="005A15FF" w:rsidRPr="00234670" w:rsidRDefault="005A15FF" w:rsidP="00063360">
            <w:pPr>
              <w:pStyle w:val="ab"/>
              <w:widowControl w:val="0"/>
              <w:spacing w:before="0" w:beforeAutospacing="0" w:after="0" w:afterAutospacing="0"/>
              <w:rPr>
                <w:b/>
                <w:bCs/>
              </w:rPr>
            </w:pPr>
            <w:r w:rsidRPr="00234670">
              <w:rPr>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78A699" w14:textId="77777777" w:rsidR="005A15FF" w:rsidRPr="00234670" w:rsidRDefault="005A15FF" w:rsidP="00063360">
            <w:pPr>
              <w:pStyle w:val="ab"/>
              <w:widowControl w:val="0"/>
              <w:spacing w:before="0" w:beforeAutospacing="0" w:after="0" w:afterAutospacing="0"/>
              <w:jc w:val="both"/>
              <w:rPr>
                <w:b/>
                <w:bCs/>
              </w:rPr>
            </w:pPr>
            <w:r w:rsidRPr="00234670">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89C04DD" w14:textId="77777777" w:rsidR="005A15FF" w:rsidRPr="00234670" w:rsidRDefault="005A15FF" w:rsidP="00063360">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735E7C" w14:textId="77777777" w:rsidR="005A15FF" w:rsidRPr="00234670" w:rsidRDefault="005A15FF" w:rsidP="00063360">
            <w:pPr>
              <w:pStyle w:val="ab"/>
              <w:widowControl w:val="0"/>
              <w:spacing w:before="0" w:beforeAutospacing="0" w:after="0" w:afterAutospacing="0"/>
              <w:jc w:val="center"/>
              <w:rPr>
                <w:b/>
                <w:bCs/>
              </w:rPr>
            </w:pPr>
            <w:r w:rsidRPr="00234670">
              <w:rPr>
                <w:color w:val="242424"/>
              </w:rPr>
              <w:t>Підтвердження не вимагається </w:t>
            </w:r>
          </w:p>
          <w:p w14:paraId="68FCB0D5" w14:textId="77777777" w:rsidR="005A15FF" w:rsidRPr="00234670" w:rsidRDefault="005A15FF" w:rsidP="00063360">
            <w:pPr>
              <w:widowControl w:val="0"/>
              <w:jc w:val="center"/>
              <w:rPr>
                <w:rFonts w:ascii="Times New Roman" w:hAnsi="Times New Roman"/>
                <w:b/>
                <w:bCs/>
              </w:rPr>
            </w:pPr>
          </w:p>
        </w:tc>
      </w:tr>
      <w:tr w:rsidR="005A15FF" w:rsidRPr="00234670" w14:paraId="163DB58D" w14:textId="77777777" w:rsidTr="0006336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065352" w14:textId="77777777" w:rsidR="005A15FF" w:rsidRPr="00234670" w:rsidRDefault="005A15FF" w:rsidP="00063360">
            <w:pPr>
              <w:pStyle w:val="ab"/>
              <w:widowControl w:val="0"/>
              <w:spacing w:before="0" w:beforeAutospacing="0" w:after="0" w:afterAutospacing="0"/>
              <w:ind w:left="-142" w:right="-157"/>
              <w:jc w:val="center"/>
              <w:rPr>
                <w:b/>
                <w:bCs/>
              </w:rPr>
            </w:pPr>
            <w:r w:rsidRPr="00234670">
              <w:rPr>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B757AA" w14:textId="77777777" w:rsidR="005A15FF" w:rsidRPr="00234670" w:rsidRDefault="005A15FF" w:rsidP="00063360">
            <w:pPr>
              <w:pStyle w:val="ab"/>
              <w:widowControl w:val="0"/>
              <w:spacing w:before="0" w:beforeAutospacing="0" w:after="0" w:afterAutospacing="0"/>
              <w:rPr>
                <w:b/>
                <w:bCs/>
              </w:rPr>
            </w:pPr>
            <w:r w:rsidRPr="00234670">
              <w:t xml:space="preserve">Учасник процедури закупівлі або кінцевий </w:t>
            </w:r>
            <w:proofErr w:type="spellStart"/>
            <w:r w:rsidRPr="00234670">
              <w:t>бенефіціарний</w:t>
            </w:r>
            <w:proofErr w:type="spellEnd"/>
            <w:r w:rsidRPr="00234670">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AAFDBB" w14:textId="77777777" w:rsidR="005A15FF" w:rsidRPr="00234670" w:rsidRDefault="005A15FF" w:rsidP="00063360">
            <w:pPr>
              <w:pStyle w:val="ab"/>
              <w:widowControl w:val="0"/>
              <w:spacing w:before="0" w:beforeAutospacing="0" w:after="0" w:afterAutospacing="0"/>
              <w:jc w:val="both"/>
              <w:rPr>
                <w:b/>
                <w:bCs/>
              </w:rPr>
            </w:pPr>
            <w:r w:rsidRPr="00234670">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ED4DB21" w14:textId="77777777" w:rsidR="005A15FF" w:rsidRPr="00234670" w:rsidRDefault="005A15FF" w:rsidP="00063360">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E765EB" w14:textId="77777777" w:rsidR="005A15FF" w:rsidRPr="00234670" w:rsidRDefault="005A15FF" w:rsidP="00063360">
            <w:pPr>
              <w:pStyle w:val="ab"/>
              <w:widowControl w:val="0"/>
              <w:spacing w:before="0" w:beforeAutospacing="0" w:after="0" w:afterAutospacing="0"/>
              <w:jc w:val="center"/>
              <w:rPr>
                <w:b/>
                <w:bCs/>
              </w:rPr>
            </w:pPr>
            <w:r w:rsidRPr="00234670">
              <w:rPr>
                <w:color w:val="242424"/>
              </w:rPr>
              <w:t>Підтвердження не вимагається</w:t>
            </w:r>
          </w:p>
        </w:tc>
      </w:tr>
      <w:tr w:rsidR="005A15FF" w:rsidRPr="00234670" w14:paraId="3307C529" w14:textId="77777777" w:rsidTr="00063360">
        <w:trPr>
          <w:trHeight w:val="26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6A9925" w14:textId="77777777" w:rsidR="005A15FF" w:rsidRPr="00234670" w:rsidRDefault="005A15FF" w:rsidP="00063360">
            <w:pPr>
              <w:pStyle w:val="ab"/>
              <w:widowControl w:val="0"/>
              <w:spacing w:before="0" w:beforeAutospacing="0" w:after="0" w:afterAutospacing="0"/>
              <w:ind w:left="-142" w:right="-157"/>
              <w:jc w:val="center"/>
              <w:rPr>
                <w:b/>
                <w:bCs/>
              </w:rPr>
            </w:pPr>
            <w:r w:rsidRPr="00234670">
              <w:rPr>
                <w:color w:val="000000"/>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81FFC1" w14:textId="77777777" w:rsidR="005A15FF" w:rsidRPr="00234670" w:rsidRDefault="005A15FF" w:rsidP="00063360">
            <w:pPr>
              <w:pStyle w:val="ab"/>
              <w:widowControl w:val="0"/>
              <w:spacing w:before="0" w:beforeAutospacing="0" w:after="0" w:afterAutospacing="0"/>
              <w:rPr>
                <w:b/>
                <w:bCs/>
              </w:rPr>
            </w:pPr>
            <w:r w:rsidRPr="00234670">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3D4462" w14:textId="77777777" w:rsidR="005A15FF" w:rsidRPr="00234670" w:rsidRDefault="005A15FF" w:rsidP="00063360">
            <w:pPr>
              <w:pStyle w:val="ab"/>
              <w:widowControl w:val="0"/>
              <w:spacing w:before="0" w:beforeAutospacing="0" w:after="0" w:afterAutospacing="0"/>
              <w:jc w:val="both"/>
              <w:rPr>
                <w:b/>
                <w:bCs/>
              </w:rPr>
            </w:pPr>
            <w:r w:rsidRPr="00234670">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375696D" w14:textId="77777777" w:rsidR="005A15FF" w:rsidRPr="00234670" w:rsidRDefault="005A15FF" w:rsidP="00063360">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5A3DF5" w14:textId="77777777" w:rsidR="005A15FF" w:rsidRPr="00234670" w:rsidRDefault="005A15FF" w:rsidP="00063360">
            <w:pPr>
              <w:widowControl w:val="0"/>
              <w:jc w:val="center"/>
              <w:rPr>
                <w:rFonts w:ascii="Times New Roman" w:hAnsi="Times New Roman"/>
                <w:b/>
                <w:bCs/>
              </w:rPr>
            </w:pPr>
            <w:r w:rsidRPr="00234670">
              <w:rPr>
                <w:rFonts w:ascii="Times New Roman" w:hAnsi="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A15FF" w:rsidRPr="00234670" w14:paraId="4C29EEEE" w14:textId="77777777" w:rsidTr="0006336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23719D" w14:textId="77777777" w:rsidR="005A15FF" w:rsidRPr="00234670" w:rsidRDefault="005A15FF" w:rsidP="00063360">
            <w:pPr>
              <w:pStyle w:val="ab"/>
              <w:widowControl w:val="0"/>
              <w:spacing w:before="0" w:beforeAutospacing="0" w:after="0" w:afterAutospacing="0"/>
              <w:ind w:left="-142" w:right="-157"/>
              <w:jc w:val="center"/>
              <w:rPr>
                <w:color w:val="000000"/>
              </w:rPr>
            </w:pPr>
            <w:r w:rsidRPr="00234670">
              <w:rPr>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A64F6" w14:textId="77777777" w:rsidR="005A15FF" w:rsidRPr="00234670" w:rsidRDefault="005A15FF" w:rsidP="00063360">
            <w:pPr>
              <w:pStyle w:val="ab"/>
              <w:widowControl w:val="0"/>
              <w:spacing w:before="0" w:beforeAutospacing="0" w:after="0" w:afterAutospacing="0"/>
            </w:pPr>
            <w:r w:rsidRPr="00234670">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8FEB70" w14:textId="77777777" w:rsidR="005A15FF" w:rsidRPr="00234670" w:rsidRDefault="005A15FF" w:rsidP="00063360">
            <w:pPr>
              <w:rPr>
                <w:rFonts w:ascii="Times New Roman" w:hAnsi="Times New Roman"/>
              </w:rPr>
            </w:pPr>
            <w:r w:rsidRPr="00234670">
              <w:rPr>
                <w:rFonts w:ascii="Times New Roman" w:hAnsi="Times New Roman"/>
              </w:rPr>
              <w:t>Довідка в довільній формі про відсутність зазначених підстав;</w:t>
            </w:r>
          </w:p>
          <w:p w14:paraId="3547F8C3" w14:textId="77777777" w:rsidR="005A15FF" w:rsidRPr="00234670" w:rsidRDefault="005A15FF" w:rsidP="00063360">
            <w:pPr>
              <w:rPr>
                <w:rFonts w:ascii="Times New Roman" w:hAnsi="Times New Roman"/>
              </w:rPr>
            </w:pPr>
          </w:p>
          <w:p w14:paraId="251F18D9" w14:textId="77777777" w:rsidR="005A15FF" w:rsidRPr="00234670" w:rsidRDefault="005A15FF" w:rsidP="00063360">
            <w:pPr>
              <w:pStyle w:val="ab"/>
              <w:widowControl w:val="0"/>
              <w:spacing w:before="0" w:beforeAutospacing="0" w:after="0" w:afterAutospacing="0"/>
              <w:jc w:val="both"/>
              <w:rPr>
                <w:color w:val="000000"/>
              </w:rPr>
            </w:pPr>
            <w:r w:rsidRPr="00234670">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0905AA" w14:textId="77777777" w:rsidR="005A15FF" w:rsidRPr="00234670" w:rsidRDefault="005A15FF" w:rsidP="00063360">
            <w:pPr>
              <w:jc w:val="both"/>
              <w:rPr>
                <w:rFonts w:ascii="Times New Roman" w:hAnsi="Times New Roman"/>
              </w:rPr>
            </w:pPr>
            <w:r w:rsidRPr="00234670">
              <w:rPr>
                <w:rFonts w:ascii="Times New Roman" w:hAnsi="Times New Roman"/>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62B1384" w14:textId="77777777" w:rsidR="005A15FF" w:rsidRPr="00234670" w:rsidRDefault="005A15FF" w:rsidP="00063360">
            <w:pPr>
              <w:rPr>
                <w:rFonts w:ascii="Times New Roman" w:hAnsi="Times New Roman"/>
              </w:rPr>
            </w:pPr>
          </w:p>
          <w:p w14:paraId="2D9870BE" w14:textId="77777777" w:rsidR="005A15FF" w:rsidRPr="00234670" w:rsidRDefault="005A15FF" w:rsidP="00063360">
            <w:pPr>
              <w:widowControl w:val="0"/>
              <w:jc w:val="both"/>
              <w:rPr>
                <w:rFonts w:ascii="Times New Roman" w:hAnsi="Times New Roman"/>
              </w:rPr>
            </w:pPr>
            <w:r w:rsidRPr="00234670">
              <w:rPr>
                <w:rFonts w:ascii="Times New Roman" w:hAnsi="Times New Roman"/>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7FC00C5B" w14:textId="77777777" w:rsidR="005A15FF" w:rsidRPr="00D97775" w:rsidRDefault="005A15FF" w:rsidP="005A15FF">
      <w:pPr>
        <w:shd w:val="clear" w:color="auto" w:fill="FFFFFF"/>
        <w:spacing w:before="240" w:after="240"/>
        <w:ind w:hanging="2"/>
        <w:jc w:val="both"/>
        <w:rPr>
          <w:rFonts w:ascii="Times New Roman" w:hAnsi="Times New Roman"/>
          <w:i/>
          <w:sz w:val="24"/>
          <w:szCs w:val="24"/>
        </w:rPr>
      </w:pPr>
    </w:p>
    <w:p w14:paraId="05A6EE7B" w14:textId="77777777" w:rsidR="005A15FF" w:rsidRPr="00D97775" w:rsidRDefault="005A15FF" w:rsidP="005A15FF">
      <w:pPr>
        <w:spacing w:after="0" w:line="240" w:lineRule="auto"/>
        <w:ind w:left="6521"/>
        <w:jc w:val="both"/>
        <w:rPr>
          <w:rFonts w:ascii="Times New Roman" w:hAnsi="Times New Roman"/>
          <w:i/>
          <w:sz w:val="24"/>
          <w:szCs w:val="24"/>
        </w:rPr>
      </w:pPr>
    </w:p>
    <w:p w14:paraId="70179C0E" w14:textId="77777777" w:rsidR="005A15FF" w:rsidRDefault="005A15FF" w:rsidP="005A15FF">
      <w:pPr>
        <w:spacing w:after="0" w:line="240" w:lineRule="auto"/>
        <w:ind w:left="4956" w:firstLine="708"/>
        <w:jc w:val="center"/>
        <w:rPr>
          <w:rFonts w:ascii="Times New Roman" w:hAnsi="Times New Roman"/>
          <w:b/>
          <w:i/>
          <w:iCs/>
          <w:sz w:val="24"/>
          <w:szCs w:val="24"/>
        </w:rPr>
      </w:pPr>
    </w:p>
    <w:p w14:paraId="54CAA7D7" w14:textId="77777777" w:rsidR="005A15FF" w:rsidRDefault="005A15FF" w:rsidP="005A15FF">
      <w:pPr>
        <w:spacing w:after="0" w:line="240" w:lineRule="auto"/>
        <w:ind w:left="4956" w:firstLine="708"/>
        <w:jc w:val="center"/>
        <w:rPr>
          <w:rFonts w:ascii="Times New Roman" w:hAnsi="Times New Roman"/>
          <w:b/>
          <w:i/>
          <w:iCs/>
          <w:sz w:val="24"/>
          <w:szCs w:val="24"/>
        </w:rPr>
      </w:pPr>
    </w:p>
    <w:p w14:paraId="7D95CC87" w14:textId="77777777" w:rsidR="005A15FF" w:rsidRDefault="005A15FF" w:rsidP="005A15FF">
      <w:pPr>
        <w:spacing w:after="0" w:line="240" w:lineRule="auto"/>
        <w:ind w:left="4956" w:firstLine="708"/>
        <w:jc w:val="center"/>
        <w:rPr>
          <w:rFonts w:ascii="Times New Roman" w:hAnsi="Times New Roman"/>
          <w:b/>
          <w:i/>
          <w:iCs/>
          <w:sz w:val="24"/>
          <w:szCs w:val="24"/>
        </w:rPr>
      </w:pPr>
    </w:p>
    <w:p w14:paraId="76D446AF" w14:textId="77777777" w:rsidR="005A15FF" w:rsidRDefault="005A15FF" w:rsidP="005A15FF">
      <w:pPr>
        <w:spacing w:after="0" w:line="240" w:lineRule="auto"/>
        <w:ind w:left="4956" w:firstLine="708"/>
        <w:jc w:val="center"/>
        <w:rPr>
          <w:rFonts w:ascii="Times New Roman" w:hAnsi="Times New Roman"/>
          <w:b/>
          <w:i/>
          <w:iCs/>
          <w:sz w:val="24"/>
          <w:szCs w:val="24"/>
        </w:rPr>
      </w:pPr>
    </w:p>
    <w:p w14:paraId="48A89A4A" w14:textId="77777777" w:rsidR="005A15FF" w:rsidRDefault="005A15FF" w:rsidP="005A15FF">
      <w:pPr>
        <w:spacing w:after="0" w:line="240" w:lineRule="auto"/>
        <w:ind w:left="4956" w:firstLine="708"/>
        <w:jc w:val="center"/>
        <w:rPr>
          <w:rFonts w:ascii="Times New Roman" w:hAnsi="Times New Roman"/>
          <w:b/>
          <w:i/>
          <w:iCs/>
          <w:sz w:val="24"/>
          <w:szCs w:val="24"/>
        </w:rPr>
      </w:pPr>
      <w:r>
        <w:rPr>
          <w:rFonts w:ascii="Times New Roman" w:hAnsi="Times New Roman"/>
          <w:b/>
          <w:i/>
          <w:iCs/>
          <w:sz w:val="24"/>
          <w:szCs w:val="24"/>
        </w:rPr>
        <w:br w:type="page"/>
      </w:r>
    </w:p>
    <w:p w14:paraId="0733E652" w14:textId="77777777" w:rsidR="005A15FF" w:rsidRPr="00153527" w:rsidRDefault="005A15FF" w:rsidP="005A15FF">
      <w:p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3</w:t>
      </w:r>
      <w:r w:rsidRPr="00153527">
        <w:rPr>
          <w:rFonts w:ascii="Times New Roman" w:hAnsi="Times New Roman"/>
          <w:b/>
          <w:sz w:val="24"/>
          <w:szCs w:val="24"/>
          <w:lang w:eastAsia="ru-RU"/>
        </w:rPr>
        <w:t xml:space="preserve">. ПЕРЕЛІК ДОКУМЕНТІВ, ЯКІ ВИМАГАЮТЬСЯ ДЛЯ ПІДТВЕРДЖЕННЯ ВІДПОВІДНОСТІ </w:t>
      </w:r>
      <w:r w:rsidRPr="00153527">
        <w:rPr>
          <w:rFonts w:ascii="Times New Roman" w:hAnsi="Times New Roman"/>
          <w:b/>
          <w:sz w:val="24"/>
          <w:szCs w:val="24"/>
          <w:u w:val="single"/>
          <w:lang w:eastAsia="ru-RU"/>
        </w:rPr>
        <w:t>ІНШИМ ВИМОГАМ ЗАМОВНИКА</w:t>
      </w: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356"/>
      </w:tblGrid>
      <w:tr w:rsidR="005A15FF" w:rsidRPr="00153527" w14:paraId="2C1B3B06" w14:textId="77777777" w:rsidTr="00063360">
        <w:trPr>
          <w:jc w:val="center"/>
        </w:trPr>
        <w:tc>
          <w:tcPr>
            <w:tcW w:w="497" w:type="dxa"/>
          </w:tcPr>
          <w:p w14:paraId="6D179EAB" w14:textId="77777777" w:rsidR="005A15FF" w:rsidRPr="00153527" w:rsidRDefault="005A15FF" w:rsidP="00063360">
            <w:pPr>
              <w:jc w:val="center"/>
              <w:rPr>
                <w:rFonts w:ascii="Times New Roman" w:hAnsi="Times New Roman"/>
                <w:b/>
                <w:bCs/>
              </w:rPr>
            </w:pPr>
            <w:r w:rsidRPr="00153527">
              <w:rPr>
                <w:rFonts w:ascii="Times New Roman" w:hAnsi="Times New Roman"/>
                <w:b/>
                <w:bCs/>
              </w:rPr>
              <w:t>1</w:t>
            </w:r>
          </w:p>
        </w:tc>
        <w:tc>
          <w:tcPr>
            <w:tcW w:w="9356" w:type="dxa"/>
          </w:tcPr>
          <w:p w14:paraId="3E2EFFE1" w14:textId="77777777" w:rsidR="005A15FF" w:rsidRPr="00153527" w:rsidRDefault="005A15FF" w:rsidP="00063360">
            <w:pPr>
              <w:widowControl w:val="0"/>
              <w:spacing w:after="0" w:line="240" w:lineRule="auto"/>
              <w:ind w:left="34" w:right="113" w:hanging="21"/>
              <w:jc w:val="both"/>
              <w:rPr>
                <w:rFonts w:ascii="Times New Roman" w:hAnsi="Times New Roman"/>
                <w:sz w:val="24"/>
                <w:szCs w:val="24"/>
                <w:lang w:eastAsia="ru-RU"/>
              </w:rPr>
            </w:pPr>
            <w:r w:rsidRPr="00153527">
              <w:rPr>
                <w:rFonts w:ascii="Times New Roman" w:hAnsi="Times New Roman"/>
                <w:sz w:val="24"/>
                <w:szCs w:val="24"/>
                <w:lang w:eastAsia="ru-RU"/>
              </w:rPr>
              <w:t>Копію свідоцтва про реєстрацію платника ПДВ або витягу з реєстру платників ПДВ (</w:t>
            </w:r>
            <w:r w:rsidRPr="00153527">
              <w:rPr>
                <w:rFonts w:ascii="Times New Roman" w:hAnsi="Times New Roman"/>
                <w:i/>
                <w:sz w:val="24"/>
                <w:szCs w:val="24"/>
                <w:lang w:eastAsia="ru-RU"/>
              </w:rPr>
              <w:t>якщо Учасник є платником ПДВ</w:t>
            </w:r>
            <w:r w:rsidRPr="00153527">
              <w:rPr>
                <w:rFonts w:ascii="Times New Roman" w:hAnsi="Times New Roman"/>
                <w:sz w:val="24"/>
                <w:szCs w:val="24"/>
                <w:lang w:eastAsia="ru-RU"/>
              </w:rPr>
              <w:t>) або платника єдиного податку (</w:t>
            </w:r>
            <w:r w:rsidRPr="00153527">
              <w:rPr>
                <w:rFonts w:ascii="Times New Roman" w:hAnsi="Times New Roman"/>
                <w:i/>
                <w:sz w:val="24"/>
                <w:szCs w:val="24"/>
                <w:lang w:eastAsia="ru-RU"/>
              </w:rPr>
              <w:t>якщо Учасник є платником єдиного податку</w:t>
            </w:r>
            <w:r w:rsidRPr="00153527">
              <w:rPr>
                <w:rFonts w:ascii="Times New Roman" w:hAnsi="Times New Roman"/>
                <w:sz w:val="24"/>
                <w:szCs w:val="24"/>
                <w:lang w:eastAsia="ru-RU"/>
              </w:rPr>
              <w:t>);</w:t>
            </w:r>
          </w:p>
        </w:tc>
      </w:tr>
      <w:tr w:rsidR="005A15FF" w:rsidRPr="00153527" w14:paraId="5567D3ED" w14:textId="77777777" w:rsidTr="00063360">
        <w:trPr>
          <w:jc w:val="center"/>
        </w:trPr>
        <w:tc>
          <w:tcPr>
            <w:tcW w:w="497" w:type="dxa"/>
          </w:tcPr>
          <w:p w14:paraId="2BB41851" w14:textId="77777777" w:rsidR="005A15FF" w:rsidRPr="00153527" w:rsidRDefault="005A15FF" w:rsidP="00063360">
            <w:pPr>
              <w:widowControl w:val="0"/>
              <w:jc w:val="center"/>
              <w:rPr>
                <w:rFonts w:ascii="Times New Roman" w:hAnsi="Times New Roman"/>
                <w:b/>
                <w:bCs/>
              </w:rPr>
            </w:pPr>
            <w:r w:rsidRPr="00153527">
              <w:rPr>
                <w:rFonts w:ascii="Times New Roman" w:hAnsi="Times New Roman"/>
                <w:b/>
                <w:bCs/>
              </w:rPr>
              <w:t>2</w:t>
            </w:r>
          </w:p>
        </w:tc>
        <w:tc>
          <w:tcPr>
            <w:tcW w:w="9356" w:type="dxa"/>
          </w:tcPr>
          <w:p w14:paraId="3715ABAD" w14:textId="77777777" w:rsidR="005A15FF" w:rsidRPr="00153527" w:rsidRDefault="005A15FF" w:rsidP="00063360">
            <w:pPr>
              <w:widowControl w:val="0"/>
              <w:tabs>
                <w:tab w:val="left" w:pos="0"/>
                <w:tab w:val="left" w:pos="436"/>
              </w:tabs>
              <w:autoSpaceDE w:val="0"/>
              <w:autoSpaceDN w:val="0"/>
              <w:spacing w:after="0" w:line="240" w:lineRule="auto"/>
              <w:ind w:right="213"/>
              <w:jc w:val="both"/>
              <w:rPr>
                <w:rFonts w:ascii="Times New Roman" w:hAnsi="Times New Roman"/>
                <w:sz w:val="24"/>
                <w:szCs w:val="24"/>
                <w:lang w:bidi="uk-UA"/>
              </w:rPr>
            </w:pPr>
            <w:r w:rsidRPr="00153527">
              <w:rPr>
                <w:rFonts w:ascii="Times New Roman" w:hAnsi="Times New Roman"/>
                <w:sz w:val="24"/>
                <w:szCs w:val="24"/>
                <w:lang w:bidi="uk-UA"/>
              </w:rPr>
              <w:t xml:space="preserve">Документ, що підтверджує повноваження посадової особи учасника на підписання  тендерної пропозиції та завіряти копії усіх документів (протокол або витяг з протоколу засновників, наказ про призначення, довіреність, доручення, тощо) </w:t>
            </w:r>
            <w:r w:rsidRPr="00153527">
              <w:rPr>
                <w:rFonts w:ascii="Times New Roman" w:hAnsi="Times New Roman"/>
                <w:i/>
                <w:sz w:val="24"/>
                <w:szCs w:val="24"/>
              </w:rPr>
              <w:t>(у разі, якщо учасником є юридична особа)</w:t>
            </w:r>
          </w:p>
        </w:tc>
      </w:tr>
      <w:tr w:rsidR="005A15FF" w:rsidRPr="00153527" w14:paraId="2F0FF7FC" w14:textId="77777777" w:rsidTr="00063360">
        <w:trPr>
          <w:jc w:val="center"/>
        </w:trPr>
        <w:tc>
          <w:tcPr>
            <w:tcW w:w="497" w:type="dxa"/>
          </w:tcPr>
          <w:p w14:paraId="0B3A2143" w14:textId="77777777" w:rsidR="005A15FF" w:rsidRPr="00153527" w:rsidRDefault="005A15FF" w:rsidP="00063360">
            <w:pPr>
              <w:widowControl w:val="0"/>
              <w:jc w:val="center"/>
              <w:rPr>
                <w:rFonts w:ascii="Times New Roman" w:hAnsi="Times New Roman"/>
                <w:b/>
                <w:bCs/>
              </w:rPr>
            </w:pPr>
            <w:r w:rsidRPr="00153527">
              <w:rPr>
                <w:rFonts w:ascii="Times New Roman" w:hAnsi="Times New Roman"/>
                <w:b/>
                <w:bCs/>
              </w:rPr>
              <w:t>3</w:t>
            </w:r>
          </w:p>
        </w:tc>
        <w:tc>
          <w:tcPr>
            <w:tcW w:w="9356" w:type="dxa"/>
          </w:tcPr>
          <w:p w14:paraId="501ACBF9" w14:textId="77777777" w:rsidR="005A15FF" w:rsidRPr="00153527" w:rsidRDefault="005A15FF" w:rsidP="00063360">
            <w:pPr>
              <w:widowControl w:val="0"/>
              <w:spacing w:after="0" w:line="240" w:lineRule="auto"/>
              <w:jc w:val="both"/>
              <w:rPr>
                <w:rFonts w:ascii="Times New Roman" w:hAnsi="Times New Roman"/>
                <w:sz w:val="24"/>
                <w:szCs w:val="24"/>
              </w:rPr>
            </w:pPr>
            <w:r w:rsidRPr="00153527">
              <w:rPr>
                <w:rFonts w:ascii="Times New Roman" w:hAnsi="Times New Roman"/>
                <w:bCs/>
                <w:i/>
                <w:sz w:val="24"/>
                <w:szCs w:val="24"/>
              </w:rPr>
              <w:t>Гарантійний лист від Учасника наступного змісту:</w:t>
            </w:r>
            <w:r w:rsidRPr="00153527">
              <w:rPr>
                <w:rFonts w:ascii="Times New Roman" w:hAnsi="Times New Roman"/>
                <w:sz w:val="24"/>
                <w:szCs w:val="24"/>
              </w:rPr>
              <w:t xml:space="preserve"> </w:t>
            </w:r>
            <w:r w:rsidRPr="00153527">
              <w:rPr>
                <w:rFonts w:ascii="Times New Roman" w:hAnsi="Times New Roman"/>
                <w:bCs/>
                <w:sz w:val="24"/>
                <w:szCs w:val="24"/>
              </w:rPr>
              <w:t>« 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A15FF" w:rsidRPr="00153527" w14:paraId="0FD191D4" w14:textId="77777777" w:rsidTr="00063360">
        <w:trPr>
          <w:jc w:val="center"/>
        </w:trPr>
        <w:tc>
          <w:tcPr>
            <w:tcW w:w="497" w:type="dxa"/>
          </w:tcPr>
          <w:p w14:paraId="12A940F0" w14:textId="77777777" w:rsidR="005A15FF" w:rsidRPr="00153527" w:rsidRDefault="005A15FF" w:rsidP="00063360">
            <w:pPr>
              <w:widowControl w:val="0"/>
              <w:jc w:val="center"/>
              <w:rPr>
                <w:rFonts w:ascii="Times New Roman" w:hAnsi="Times New Roman"/>
                <w:b/>
                <w:bCs/>
              </w:rPr>
            </w:pPr>
            <w:r w:rsidRPr="00153527">
              <w:rPr>
                <w:rFonts w:ascii="Times New Roman" w:hAnsi="Times New Roman"/>
                <w:b/>
                <w:bCs/>
              </w:rPr>
              <w:t>4</w:t>
            </w:r>
          </w:p>
        </w:tc>
        <w:tc>
          <w:tcPr>
            <w:tcW w:w="9356" w:type="dxa"/>
          </w:tcPr>
          <w:p w14:paraId="022CE81F" w14:textId="77777777" w:rsidR="005A15FF" w:rsidRPr="00153527" w:rsidRDefault="005A15FF" w:rsidP="00063360">
            <w:pPr>
              <w:widowControl w:val="0"/>
              <w:tabs>
                <w:tab w:val="left" w:pos="0"/>
                <w:tab w:val="left" w:pos="436"/>
              </w:tabs>
              <w:autoSpaceDE w:val="0"/>
              <w:autoSpaceDN w:val="0"/>
              <w:spacing w:after="0" w:line="240" w:lineRule="auto"/>
              <w:ind w:right="5"/>
              <w:jc w:val="both"/>
              <w:rPr>
                <w:rFonts w:ascii="Times New Roman" w:hAnsi="Times New Roman"/>
                <w:sz w:val="24"/>
                <w:szCs w:val="24"/>
                <w:lang w:bidi="uk-UA"/>
              </w:rPr>
            </w:pPr>
            <w:r w:rsidRPr="00153527">
              <w:rPr>
                <w:rFonts w:ascii="Times New Roman" w:hAnsi="Times New Roman"/>
                <w:bCs/>
                <w:i/>
                <w:sz w:val="24"/>
                <w:szCs w:val="24"/>
                <w:lang w:bidi="uk-UA"/>
              </w:rPr>
              <w:t>Гарантійний лист</w:t>
            </w:r>
            <w:r w:rsidRPr="00153527">
              <w:rPr>
                <w:rFonts w:ascii="Times New Roman" w:hAnsi="Times New Roman"/>
                <w:bCs/>
                <w:sz w:val="24"/>
                <w:szCs w:val="24"/>
                <w:lang w:bidi="uk-UA"/>
              </w:rPr>
              <w:t xml:space="preserve">, складений в довільній формі, в якому учасник гарантує, що товар, який буде використовуватися для надання послуг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федерації/республіки </w:t>
            </w:r>
            <w:proofErr w:type="spellStart"/>
            <w:r w:rsidRPr="00153527">
              <w:rPr>
                <w:rFonts w:ascii="Times New Roman" w:hAnsi="Times New Roman"/>
                <w:bCs/>
                <w:sz w:val="24"/>
                <w:szCs w:val="24"/>
                <w:lang w:bidi="uk-UA"/>
              </w:rPr>
              <w:t>білорусь</w:t>
            </w:r>
            <w:proofErr w:type="spellEnd"/>
            <w:r w:rsidRPr="00153527">
              <w:rPr>
                <w:rFonts w:ascii="Times New Roman" w:hAnsi="Times New Roman"/>
                <w:bCs/>
                <w:sz w:val="24"/>
                <w:szCs w:val="24"/>
                <w:lang w:bidi="uk-UA"/>
              </w:rPr>
              <w:t>.</w:t>
            </w:r>
          </w:p>
        </w:tc>
      </w:tr>
      <w:tr w:rsidR="005A15FF" w:rsidRPr="00153527" w14:paraId="27B105E0" w14:textId="77777777" w:rsidTr="00063360">
        <w:trPr>
          <w:trHeight w:val="4758"/>
          <w:jc w:val="center"/>
        </w:trPr>
        <w:tc>
          <w:tcPr>
            <w:tcW w:w="497" w:type="dxa"/>
          </w:tcPr>
          <w:p w14:paraId="75D43E11" w14:textId="77777777" w:rsidR="005A15FF" w:rsidRPr="00153527" w:rsidRDefault="005A15FF" w:rsidP="00063360">
            <w:pPr>
              <w:widowControl w:val="0"/>
              <w:jc w:val="center"/>
              <w:rPr>
                <w:rFonts w:ascii="Times New Roman" w:hAnsi="Times New Roman"/>
                <w:b/>
                <w:bCs/>
              </w:rPr>
            </w:pPr>
            <w:r w:rsidRPr="00153527">
              <w:rPr>
                <w:rFonts w:ascii="Times New Roman" w:hAnsi="Times New Roman"/>
                <w:b/>
                <w:bCs/>
              </w:rPr>
              <w:t>5</w:t>
            </w:r>
          </w:p>
        </w:tc>
        <w:tc>
          <w:tcPr>
            <w:tcW w:w="9356" w:type="dxa"/>
          </w:tcPr>
          <w:p w14:paraId="6A5E1107" w14:textId="77777777" w:rsidR="005A15FF" w:rsidRPr="00153527" w:rsidRDefault="005A15FF" w:rsidP="00063360">
            <w:pPr>
              <w:spacing w:after="0" w:line="240" w:lineRule="auto"/>
              <w:contextualSpacing/>
              <w:jc w:val="both"/>
              <w:rPr>
                <w:rFonts w:ascii="Times New Roman" w:eastAsiaTheme="minorHAnsi" w:hAnsi="Times New Roman"/>
                <w:sz w:val="24"/>
                <w:szCs w:val="24"/>
              </w:rPr>
            </w:pPr>
            <w:r w:rsidRPr="00153527">
              <w:rPr>
                <w:rFonts w:ascii="Times New Roman" w:hAnsi="Times New Roman"/>
                <w:bCs/>
                <w:i/>
                <w:sz w:val="24"/>
                <w:szCs w:val="24"/>
              </w:rPr>
              <w:t>Гарантійний лист від Учасника наступного змісту:</w:t>
            </w:r>
            <w:r>
              <w:rPr>
                <w:rFonts w:ascii="Times New Roman" w:hAnsi="Times New Roman"/>
                <w:bCs/>
                <w:sz w:val="24"/>
                <w:szCs w:val="24"/>
              </w:rPr>
              <w:t xml:space="preserve"> «</w:t>
            </w:r>
            <w:r w:rsidRPr="00153527">
              <w:rPr>
                <w:rFonts w:ascii="Times New Roman" w:hAnsi="Times New Roman"/>
                <w:bCs/>
                <w:sz w:val="24"/>
                <w:szCs w:val="24"/>
              </w:rPr>
              <w:t xml:space="preserve">Даним листом </w:t>
            </w:r>
            <w:r w:rsidRPr="00153527">
              <w:rPr>
                <w:rFonts w:ascii="Times New Roman" w:hAnsi="Times New Roman"/>
                <w:sz w:val="24"/>
                <w:szCs w:val="24"/>
              </w:rPr>
              <w:t xml:space="preserve">учасник </w:t>
            </w:r>
            <w:r w:rsidRPr="00153527">
              <w:rPr>
                <w:rFonts w:ascii="Times New Roman" w:hAnsi="Times New Roman"/>
                <w:b/>
                <w:i/>
                <w:sz w:val="24"/>
                <w:szCs w:val="24"/>
              </w:rPr>
              <w:t>(найменування)</w:t>
            </w:r>
            <w:r w:rsidRPr="00153527">
              <w:rPr>
                <w:rFonts w:ascii="Times New Roman" w:hAnsi="Times New Roman"/>
                <w:sz w:val="24"/>
                <w:szCs w:val="24"/>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p w14:paraId="35C02750" w14:textId="77777777" w:rsidR="005A15FF" w:rsidRPr="00153527" w:rsidRDefault="005A15FF" w:rsidP="00063360">
            <w:pPr>
              <w:spacing w:line="240" w:lineRule="auto"/>
              <w:contextualSpacing/>
              <w:jc w:val="both"/>
            </w:pPr>
            <w:r w:rsidRPr="00153527">
              <w:rPr>
                <w:rFonts w:ascii="Times New Roman" w:hAnsi="Times New Roman"/>
                <w:sz w:val="24"/>
                <w:szCs w:val="24"/>
              </w:rPr>
              <w:tab/>
            </w:r>
            <w:r w:rsidRPr="00153527">
              <w:rPr>
                <w:rFonts w:ascii="Times New Roman" w:hAnsi="Times New Roman"/>
                <w:b/>
                <w:i/>
                <w:sz w:val="24"/>
                <w:szCs w:val="24"/>
              </w:rPr>
              <w:t>Учасник (найменування)</w:t>
            </w:r>
            <w:r w:rsidRPr="00153527">
              <w:rPr>
                <w:rFonts w:ascii="Times New Roman" w:hAnsi="Times New Roman"/>
                <w:sz w:val="24"/>
                <w:szCs w:val="24"/>
              </w:rPr>
              <w:t xml:space="preserve"> також зобов’язується дотримуються вимог законодавства України у сфері запобігання і протидії корупції та Антикорупційної програми (Плану заходів з виконання антикорупційної програми) кожної Сторони (за наявності) та не вживає жодних дій, які можуть порушити норми законодавства України у сфері запобігання і протидії корупції, зокрема, Закону України «Про запобігання корупції». »</w:t>
            </w:r>
          </w:p>
        </w:tc>
      </w:tr>
      <w:tr w:rsidR="005A15FF" w:rsidRPr="00153527" w14:paraId="7A5057DB" w14:textId="77777777" w:rsidTr="00063360">
        <w:trPr>
          <w:jc w:val="center"/>
        </w:trPr>
        <w:tc>
          <w:tcPr>
            <w:tcW w:w="497" w:type="dxa"/>
          </w:tcPr>
          <w:p w14:paraId="4D3B25BC" w14:textId="77777777" w:rsidR="005A15FF" w:rsidRPr="00153527" w:rsidRDefault="005A15FF" w:rsidP="00063360">
            <w:pPr>
              <w:widowControl w:val="0"/>
              <w:jc w:val="center"/>
              <w:rPr>
                <w:rFonts w:ascii="Times New Roman" w:hAnsi="Times New Roman"/>
                <w:b/>
                <w:bCs/>
              </w:rPr>
            </w:pPr>
            <w:r w:rsidRPr="00153527">
              <w:rPr>
                <w:rFonts w:ascii="Times New Roman" w:hAnsi="Times New Roman"/>
                <w:b/>
                <w:bCs/>
              </w:rPr>
              <w:t>6</w:t>
            </w:r>
          </w:p>
        </w:tc>
        <w:tc>
          <w:tcPr>
            <w:tcW w:w="9356" w:type="dxa"/>
          </w:tcPr>
          <w:p w14:paraId="71238273" w14:textId="77777777" w:rsidR="005A15FF" w:rsidRPr="00153527" w:rsidRDefault="005A15FF" w:rsidP="00063360">
            <w:pPr>
              <w:spacing w:after="0" w:line="240" w:lineRule="auto"/>
              <w:contextualSpacing/>
              <w:jc w:val="both"/>
              <w:rPr>
                <w:rFonts w:ascii="Times New Roman" w:hAnsi="Times New Roman"/>
                <w:bCs/>
                <w:sz w:val="24"/>
                <w:szCs w:val="24"/>
              </w:rPr>
            </w:pPr>
            <w:r w:rsidRPr="00153527">
              <w:rPr>
                <w:rFonts w:ascii="Times New Roman" w:hAnsi="Times New Roman"/>
                <w:bCs/>
                <w:i/>
                <w:sz w:val="24"/>
                <w:szCs w:val="24"/>
              </w:rPr>
              <w:t>Гарантійний лист</w:t>
            </w:r>
            <w:r w:rsidRPr="00153527">
              <w:rPr>
                <w:rFonts w:ascii="Times New Roman" w:hAnsi="Times New Roman"/>
                <w:bCs/>
                <w:sz w:val="24"/>
                <w:szCs w:val="24"/>
              </w:rPr>
              <w:t xml:space="preserve">,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53527">
              <w:rPr>
                <w:rFonts w:ascii="Times New Roman" w:hAnsi="Times New Roman"/>
                <w:bCs/>
                <w:sz w:val="24"/>
                <w:szCs w:val="24"/>
              </w:rPr>
              <w:t>антиконкурентних</w:t>
            </w:r>
            <w:proofErr w:type="spellEnd"/>
            <w:r w:rsidRPr="00153527">
              <w:rPr>
                <w:rFonts w:ascii="Times New Roman" w:hAnsi="Times New Roman"/>
                <w:bCs/>
                <w:sz w:val="24"/>
                <w:szCs w:val="24"/>
              </w:rPr>
              <w:t xml:space="preserve">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w:t>
            </w:r>
          </w:p>
        </w:tc>
      </w:tr>
    </w:tbl>
    <w:p w14:paraId="774763EB" w14:textId="77777777" w:rsidR="005A15FF" w:rsidRPr="00153527" w:rsidRDefault="005A15FF" w:rsidP="005A15FF">
      <w:pPr>
        <w:tabs>
          <w:tab w:val="left" w:pos="993"/>
        </w:tabs>
        <w:contextualSpacing/>
        <w:jc w:val="both"/>
        <w:rPr>
          <w:rFonts w:ascii="Times New Roman" w:hAnsi="Times New Roman"/>
          <w:b/>
          <w:iCs/>
          <w:u w:val="single"/>
        </w:rPr>
      </w:pPr>
    </w:p>
    <w:p w14:paraId="08D115DA" w14:textId="77777777" w:rsidR="005A15FF" w:rsidRPr="00153527" w:rsidRDefault="005A15FF" w:rsidP="005A15FF">
      <w:pPr>
        <w:tabs>
          <w:tab w:val="left" w:pos="993"/>
        </w:tabs>
        <w:contextualSpacing/>
        <w:jc w:val="both"/>
        <w:rPr>
          <w:rFonts w:ascii="Times New Roman" w:hAnsi="Times New Roman"/>
          <w:iCs/>
        </w:rPr>
      </w:pPr>
      <w:r w:rsidRPr="00153527">
        <w:rPr>
          <w:rFonts w:ascii="Times New Roman" w:hAnsi="Times New Roman"/>
          <w:b/>
          <w:iCs/>
          <w:u w:val="single"/>
        </w:rPr>
        <w:t>Примітки</w:t>
      </w:r>
      <w:r w:rsidRPr="00153527">
        <w:rPr>
          <w:rFonts w:ascii="Times New Roman" w:hAnsi="Times New Roman"/>
          <w:iCs/>
          <w:u w:val="single"/>
        </w:rPr>
        <w:t>:</w:t>
      </w:r>
      <w:r w:rsidRPr="00153527">
        <w:rPr>
          <w:rFonts w:ascii="Times New Roman" w:hAnsi="Times New Roman"/>
          <w:iCs/>
        </w:rPr>
        <w:t xml:space="preserve"> </w:t>
      </w:r>
    </w:p>
    <w:p w14:paraId="583FF9D3" w14:textId="77777777" w:rsidR="005A15FF" w:rsidRPr="00153527" w:rsidRDefault="005A15FF" w:rsidP="005A15FF">
      <w:pPr>
        <w:tabs>
          <w:tab w:val="left" w:pos="709"/>
        </w:tabs>
        <w:contextualSpacing/>
        <w:jc w:val="both"/>
        <w:rPr>
          <w:rFonts w:ascii="Times New Roman" w:hAnsi="Times New Roman"/>
          <w:sz w:val="24"/>
          <w:szCs w:val="24"/>
        </w:rPr>
      </w:pPr>
      <w:r w:rsidRPr="00153527">
        <w:rPr>
          <w:rFonts w:ascii="Times New Roman" w:hAnsi="Times New Roman"/>
          <w:i/>
          <w:sz w:val="24"/>
          <w:szCs w:val="24"/>
        </w:rPr>
        <w:tab/>
      </w:r>
      <w:r w:rsidRPr="00153527">
        <w:rPr>
          <w:rFonts w:ascii="Times New Roman" w:hAnsi="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2960053F" w14:textId="77777777" w:rsidR="005A15FF" w:rsidRPr="00153527" w:rsidRDefault="005A15FF" w:rsidP="005A15FF">
      <w:pPr>
        <w:tabs>
          <w:tab w:val="left" w:pos="709"/>
        </w:tabs>
        <w:contextualSpacing/>
        <w:jc w:val="both"/>
        <w:rPr>
          <w:rFonts w:ascii="Times New Roman" w:hAnsi="Times New Roman"/>
          <w:sz w:val="24"/>
          <w:szCs w:val="24"/>
        </w:rPr>
      </w:pPr>
      <w:r w:rsidRPr="00153527">
        <w:rPr>
          <w:rFonts w:ascii="Times New Roman" w:hAnsi="Times New Roman"/>
          <w:sz w:val="24"/>
          <w:szCs w:val="24"/>
        </w:rPr>
        <w:tab/>
      </w:r>
      <w:r w:rsidRPr="00153527">
        <w:rPr>
          <w:rFonts w:ascii="Times New Roman" w:eastAsia="Arial" w:hAnsi="Times New Roman"/>
          <w:sz w:val="24"/>
          <w:szCs w:val="24"/>
          <w:lang w:eastAsia="zh-CN"/>
        </w:rPr>
        <w:t xml:space="preserve">Пропозиція подається в електронному вигляді </w:t>
      </w:r>
      <w:r w:rsidRPr="00153527">
        <w:rPr>
          <w:rFonts w:ascii="Times New Roman" w:hAnsi="Times New Roman"/>
          <w:sz w:val="24"/>
          <w:szCs w:val="24"/>
          <w:lang w:eastAsia="zh-CN"/>
        </w:rPr>
        <w:t>через електронну систему закупівель</w:t>
      </w:r>
      <w:r w:rsidRPr="00153527">
        <w:rPr>
          <w:rFonts w:ascii="Times New Roman" w:hAnsi="Times New Roman"/>
          <w:sz w:val="24"/>
          <w:szCs w:val="24"/>
        </w:rPr>
        <w:t xml:space="preserve"> з накладенням на пропозицію </w:t>
      </w:r>
      <w:r w:rsidRPr="00153527">
        <w:rPr>
          <w:rFonts w:ascii="Times New Roman" w:hAnsi="Times New Roman"/>
          <w:b/>
          <w:i/>
          <w:sz w:val="24"/>
          <w:szCs w:val="24"/>
        </w:rPr>
        <w:t>КЕП/УЕП</w:t>
      </w:r>
      <w:r w:rsidRPr="00153527">
        <w:rPr>
          <w:rFonts w:ascii="Times New Roman" w:hAnsi="Times New Roman"/>
          <w:sz w:val="24"/>
          <w:szCs w:val="24"/>
        </w:rPr>
        <w:t xml:space="preserve"> уповноваженої особи учасника.</w:t>
      </w:r>
    </w:p>
    <w:p w14:paraId="03B45715" w14:textId="77777777" w:rsidR="00190A65" w:rsidRDefault="00190A65" w:rsidP="000D1F8E">
      <w:pPr>
        <w:spacing w:after="0" w:line="240" w:lineRule="auto"/>
        <w:ind w:left="4956" w:firstLine="708"/>
        <w:jc w:val="center"/>
        <w:rPr>
          <w:rFonts w:ascii="Times New Roman" w:hAnsi="Times New Roman"/>
          <w:b/>
          <w:i/>
          <w:iCs/>
          <w:sz w:val="24"/>
          <w:szCs w:val="24"/>
        </w:rPr>
      </w:pPr>
    </w:p>
    <w:p w14:paraId="1AA0ADFA" w14:textId="77777777" w:rsidR="00777905" w:rsidRDefault="00777905" w:rsidP="000D1F8E">
      <w:pPr>
        <w:spacing w:after="0" w:line="240" w:lineRule="auto"/>
        <w:ind w:left="4956" w:firstLine="708"/>
        <w:jc w:val="center"/>
        <w:rPr>
          <w:rFonts w:ascii="Times New Roman" w:hAnsi="Times New Roman"/>
          <w:b/>
          <w:i/>
          <w:iCs/>
          <w:sz w:val="24"/>
          <w:szCs w:val="24"/>
        </w:rPr>
      </w:pPr>
    </w:p>
    <w:p w14:paraId="213F21CB" w14:textId="77777777" w:rsidR="00777905" w:rsidRDefault="00777905" w:rsidP="000D1F8E">
      <w:pPr>
        <w:spacing w:after="0" w:line="240" w:lineRule="auto"/>
        <w:ind w:left="4956" w:firstLine="708"/>
        <w:jc w:val="center"/>
        <w:rPr>
          <w:rFonts w:ascii="Times New Roman" w:hAnsi="Times New Roman"/>
          <w:b/>
          <w:i/>
          <w:iCs/>
          <w:sz w:val="24"/>
          <w:szCs w:val="24"/>
        </w:rPr>
      </w:pPr>
    </w:p>
    <w:p w14:paraId="0E0037A6" w14:textId="77777777" w:rsidR="00777905" w:rsidRDefault="00777905" w:rsidP="000D1F8E">
      <w:pPr>
        <w:spacing w:after="0" w:line="240" w:lineRule="auto"/>
        <w:ind w:left="4956" w:firstLine="708"/>
        <w:jc w:val="center"/>
        <w:rPr>
          <w:rFonts w:ascii="Times New Roman" w:hAnsi="Times New Roman"/>
          <w:b/>
          <w:i/>
          <w:iCs/>
          <w:sz w:val="24"/>
          <w:szCs w:val="24"/>
        </w:rPr>
      </w:pPr>
    </w:p>
    <w:p w14:paraId="08771D46" w14:textId="77777777" w:rsidR="00777905" w:rsidRDefault="00777905" w:rsidP="000D1F8E">
      <w:pPr>
        <w:spacing w:after="0" w:line="240" w:lineRule="auto"/>
        <w:ind w:left="4956" w:firstLine="708"/>
        <w:jc w:val="center"/>
        <w:rPr>
          <w:rFonts w:ascii="Times New Roman" w:hAnsi="Times New Roman"/>
          <w:b/>
          <w:i/>
          <w:iCs/>
          <w:sz w:val="24"/>
          <w:szCs w:val="24"/>
        </w:rPr>
      </w:pPr>
    </w:p>
    <w:p w14:paraId="04461755" w14:textId="503BEC60" w:rsidR="00777905" w:rsidRDefault="00777905" w:rsidP="00DE6ABB">
      <w:pPr>
        <w:spacing w:after="0" w:line="240" w:lineRule="auto"/>
        <w:rPr>
          <w:rFonts w:ascii="Times New Roman" w:hAnsi="Times New Roman"/>
          <w:b/>
          <w:i/>
          <w:iCs/>
          <w:sz w:val="24"/>
          <w:szCs w:val="24"/>
        </w:rPr>
      </w:pPr>
    </w:p>
    <w:p w14:paraId="755443BC" w14:textId="71836CE3" w:rsidR="009D7146" w:rsidRPr="00D97775" w:rsidRDefault="009D7146" w:rsidP="000D1F8E">
      <w:pPr>
        <w:spacing w:after="0" w:line="240" w:lineRule="auto"/>
        <w:ind w:left="4956" w:firstLine="708"/>
        <w:jc w:val="center"/>
        <w:rPr>
          <w:rFonts w:ascii="Times New Roman" w:hAnsi="Times New Roman"/>
          <w:b/>
          <w:i/>
          <w:iCs/>
          <w:sz w:val="24"/>
          <w:szCs w:val="24"/>
        </w:rPr>
      </w:pPr>
      <w:r w:rsidRPr="00D97775">
        <w:rPr>
          <w:rFonts w:ascii="Times New Roman" w:hAnsi="Times New Roman"/>
          <w:b/>
          <w:i/>
          <w:iCs/>
          <w:sz w:val="24"/>
          <w:szCs w:val="24"/>
        </w:rPr>
        <w:t xml:space="preserve">Додаток </w:t>
      </w:r>
      <w:r w:rsidR="009921A6">
        <w:rPr>
          <w:rFonts w:ascii="Times New Roman" w:hAnsi="Times New Roman"/>
          <w:b/>
          <w:i/>
          <w:iCs/>
          <w:sz w:val="24"/>
          <w:szCs w:val="24"/>
        </w:rPr>
        <w:t>2</w:t>
      </w:r>
    </w:p>
    <w:p w14:paraId="3CB76F92" w14:textId="77777777" w:rsidR="009D7146" w:rsidRPr="00D97775" w:rsidRDefault="009D7146" w:rsidP="000D1F8E">
      <w:pPr>
        <w:shd w:val="clear" w:color="auto" w:fill="FFFFFF"/>
        <w:spacing w:after="0" w:line="240" w:lineRule="auto"/>
        <w:ind w:left="7080"/>
        <w:jc w:val="center"/>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643FF9A5" w14:textId="77777777" w:rsidR="00975D22" w:rsidRPr="00D97775" w:rsidRDefault="00975D22" w:rsidP="00975D22">
      <w:pPr>
        <w:shd w:val="clear" w:color="auto" w:fill="FFFFFF"/>
        <w:spacing w:after="0" w:line="240" w:lineRule="auto"/>
        <w:ind w:firstLine="450"/>
        <w:jc w:val="right"/>
        <w:textAlignment w:val="baseline"/>
        <w:rPr>
          <w:rFonts w:ascii="Times New Roman" w:hAnsi="Times New Roman"/>
          <w:sz w:val="24"/>
          <w:szCs w:val="24"/>
        </w:rPr>
      </w:pPr>
    </w:p>
    <w:p w14:paraId="19EBF6B5" w14:textId="77777777" w:rsidR="006244A7" w:rsidRPr="00467815" w:rsidRDefault="006244A7" w:rsidP="006244A7">
      <w:pPr>
        <w:autoSpaceDE w:val="0"/>
        <w:autoSpaceDN w:val="0"/>
        <w:adjustRightInd w:val="0"/>
        <w:spacing w:after="0" w:line="240" w:lineRule="auto"/>
        <w:jc w:val="center"/>
        <w:rPr>
          <w:rFonts w:ascii="Times New Roman" w:hAnsi="Times New Roman"/>
          <w:b/>
          <w:bCs/>
          <w:lang w:eastAsia="en-US"/>
        </w:rPr>
      </w:pPr>
      <w:r w:rsidRPr="00467815">
        <w:rPr>
          <w:rFonts w:ascii="Times New Roman" w:hAnsi="Times New Roman"/>
          <w:b/>
          <w:bCs/>
          <w:lang w:eastAsia="en-US"/>
        </w:rPr>
        <w:t xml:space="preserve">ТЕХНІЧНІ, ЯКІСНІ ТА КІЛЬКІСНІ ХАРАКТЕРИСТИКИ </w:t>
      </w:r>
    </w:p>
    <w:p w14:paraId="0C644670" w14:textId="77777777" w:rsidR="006244A7" w:rsidRPr="00467815" w:rsidRDefault="006244A7" w:rsidP="006244A7">
      <w:pPr>
        <w:autoSpaceDE w:val="0"/>
        <w:autoSpaceDN w:val="0"/>
        <w:adjustRightInd w:val="0"/>
        <w:spacing w:after="0" w:line="240" w:lineRule="auto"/>
        <w:jc w:val="center"/>
        <w:rPr>
          <w:rFonts w:ascii="Times New Roman" w:hAnsi="Times New Roman"/>
          <w:b/>
          <w:bCs/>
          <w:lang w:eastAsia="en-US"/>
        </w:rPr>
      </w:pPr>
      <w:r w:rsidRPr="00467815">
        <w:rPr>
          <w:rFonts w:ascii="Times New Roman" w:hAnsi="Times New Roman"/>
          <w:b/>
          <w:bCs/>
          <w:lang w:eastAsia="en-US"/>
        </w:rPr>
        <w:t>ПРЕДМЕТА ЗАКУПІВЛІ</w:t>
      </w:r>
    </w:p>
    <w:p w14:paraId="7DEEF181" w14:textId="77777777" w:rsidR="006244A7" w:rsidRPr="00467815" w:rsidRDefault="006244A7" w:rsidP="006244A7">
      <w:pPr>
        <w:autoSpaceDE w:val="0"/>
        <w:autoSpaceDN w:val="0"/>
        <w:adjustRightInd w:val="0"/>
        <w:spacing w:after="0" w:line="240" w:lineRule="auto"/>
        <w:jc w:val="both"/>
        <w:rPr>
          <w:rFonts w:ascii="Times New Roman" w:hAnsi="Times New Roman"/>
          <w:b/>
          <w:bCs/>
          <w:lang w:eastAsia="en-US"/>
        </w:rPr>
      </w:pPr>
    </w:p>
    <w:p w14:paraId="52B3D241" w14:textId="1169EBC4" w:rsidR="006244A7" w:rsidRPr="005A15FF" w:rsidRDefault="006244A7" w:rsidP="00960713">
      <w:pPr>
        <w:spacing w:after="0" w:line="240" w:lineRule="auto"/>
        <w:jc w:val="both"/>
        <w:rPr>
          <w:rFonts w:ascii="Times New Roman" w:hAnsi="Times New Roman"/>
          <w:b/>
          <w:sz w:val="24"/>
          <w:szCs w:val="24"/>
        </w:rPr>
      </w:pPr>
      <w:r w:rsidRPr="005A15FF">
        <w:rPr>
          <w:rFonts w:ascii="Times New Roman" w:hAnsi="Times New Roman"/>
          <w:sz w:val="24"/>
          <w:szCs w:val="24"/>
          <w:u w:val="single"/>
        </w:rPr>
        <w:t>Предмет закупівлі:</w:t>
      </w:r>
      <w:r w:rsidRPr="005A15FF">
        <w:rPr>
          <w:rFonts w:ascii="Arial" w:hAnsi="Arial" w:cs="Arial"/>
          <w:sz w:val="24"/>
          <w:szCs w:val="24"/>
        </w:rPr>
        <w:t xml:space="preserve"> </w:t>
      </w:r>
      <w:r w:rsidR="005A15FF" w:rsidRPr="005A15FF">
        <w:rPr>
          <w:rFonts w:ascii="Times New Roman" w:hAnsi="Times New Roman"/>
          <w:b/>
          <w:sz w:val="24"/>
          <w:szCs w:val="24"/>
        </w:rPr>
        <w:t xml:space="preserve">Гербіциди та протруйник </w:t>
      </w:r>
      <w:r w:rsidR="005A15FF">
        <w:rPr>
          <w:rFonts w:ascii="Times New Roman" w:hAnsi="Times New Roman"/>
          <w:b/>
          <w:sz w:val="24"/>
          <w:szCs w:val="24"/>
        </w:rPr>
        <w:t xml:space="preserve">(код за </w:t>
      </w:r>
      <w:r w:rsidR="00960713" w:rsidRPr="005A15FF">
        <w:rPr>
          <w:rFonts w:ascii="Times New Roman" w:hAnsi="Times New Roman"/>
          <w:b/>
          <w:sz w:val="24"/>
          <w:szCs w:val="24"/>
        </w:rPr>
        <w:t>ДК 021:2015 – 24450000-3 – Агрохімічна продукція</w:t>
      </w:r>
      <w:r w:rsidR="005A15FF">
        <w:rPr>
          <w:rFonts w:ascii="Times New Roman" w:hAnsi="Times New Roman"/>
          <w:b/>
          <w:sz w:val="24"/>
          <w:szCs w:val="24"/>
        </w:rPr>
        <w:t>)</w:t>
      </w:r>
    </w:p>
    <w:p w14:paraId="5795F322" w14:textId="77777777" w:rsidR="006244A7" w:rsidRPr="00467815" w:rsidRDefault="006244A7" w:rsidP="006244A7">
      <w:pPr>
        <w:spacing w:after="0" w:line="240" w:lineRule="auto"/>
        <w:jc w:val="both"/>
        <w:rPr>
          <w:rFonts w:ascii="Arial" w:hAnsi="Arial" w:cs="Arial"/>
          <w:sz w:val="10"/>
          <w:szCs w:val="10"/>
          <w:highlight w:val="yellow"/>
        </w:rPr>
      </w:pPr>
    </w:p>
    <w:p w14:paraId="2E9D524B" w14:textId="77777777" w:rsidR="006244A7" w:rsidRPr="00960713" w:rsidRDefault="006244A7" w:rsidP="006244A7">
      <w:pPr>
        <w:spacing w:after="0" w:line="240" w:lineRule="auto"/>
        <w:jc w:val="both"/>
        <w:rPr>
          <w:rFonts w:ascii="Times New Roman" w:hAnsi="Times New Roman"/>
        </w:rPr>
      </w:pPr>
      <w:proofErr w:type="spellStart"/>
      <w:r w:rsidRPr="00960713">
        <w:rPr>
          <w:rFonts w:ascii="Times New Roman" w:hAnsi="Times New Roman"/>
          <w:u w:val="single"/>
          <w:lang w:val="ru-RU"/>
        </w:rPr>
        <w:t>Місце</w:t>
      </w:r>
      <w:proofErr w:type="spellEnd"/>
      <w:r w:rsidRPr="00960713">
        <w:rPr>
          <w:rFonts w:ascii="Times New Roman" w:hAnsi="Times New Roman"/>
          <w:u w:val="single"/>
          <w:lang w:val="ru-RU"/>
        </w:rPr>
        <w:t xml:space="preserve"> поставки товару</w:t>
      </w:r>
      <w:r w:rsidRPr="00960713">
        <w:rPr>
          <w:rFonts w:ascii="Times New Roman" w:hAnsi="Times New Roman"/>
        </w:rPr>
        <w:t>: 35325, Україна, Рівненська область, Рівненський район, село Шубків, вулиця Рівненська, будинок 5.</w:t>
      </w:r>
    </w:p>
    <w:p w14:paraId="646AD326" w14:textId="77777777" w:rsidR="006244A7" w:rsidRPr="00467815" w:rsidRDefault="006244A7" w:rsidP="006244A7">
      <w:pPr>
        <w:spacing w:after="0" w:line="240" w:lineRule="auto"/>
        <w:jc w:val="both"/>
        <w:rPr>
          <w:rFonts w:ascii="Times New Roman" w:hAnsi="Times New Roman"/>
          <w:b/>
        </w:rPr>
      </w:pPr>
    </w:p>
    <w:tbl>
      <w:tblPr>
        <w:tblStyle w:val="15"/>
        <w:tblW w:w="10344" w:type="dxa"/>
        <w:tblLayout w:type="fixed"/>
        <w:tblLook w:val="01E0" w:firstRow="1" w:lastRow="1" w:firstColumn="1" w:lastColumn="1" w:noHBand="0" w:noVBand="0"/>
      </w:tblPr>
      <w:tblGrid>
        <w:gridCol w:w="562"/>
        <w:gridCol w:w="3052"/>
        <w:gridCol w:w="3185"/>
        <w:gridCol w:w="1276"/>
        <w:gridCol w:w="1276"/>
        <w:gridCol w:w="993"/>
      </w:tblGrid>
      <w:tr w:rsidR="006244A7" w:rsidRPr="0082225E" w14:paraId="4952D02D" w14:textId="77777777" w:rsidTr="005143E5">
        <w:tc>
          <w:tcPr>
            <w:tcW w:w="562" w:type="dxa"/>
            <w:vAlign w:val="center"/>
          </w:tcPr>
          <w:p w14:paraId="713332B7" w14:textId="77777777" w:rsidR="006244A7" w:rsidRPr="00ED2D2F" w:rsidRDefault="006244A7" w:rsidP="006244A7">
            <w:pPr>
              <w:tabs>
                <w:tab w:val="left" w:pos="13500"/>
              </w:tabs>
              <w:suppressAutoHyphens/>
              <w:spacing w:after="0" w:line="240" w:lineRule="auto"/>
              <w:jc w:val="center"/>
              <w:rPr>
                <w:rFonts w:ascii="Times New Roman" w:hAnsi="Times New Roman"/>
                <w:bCs/>
                <w:kern w:val="1"/>
                <w:lang w:eastAsia="ar-SA"/>
              </w:rPr>
            </w:pPr>
            <w:r w:rsidRPr="00ED2D2F">
              <w:rPr>
                <w:rFonts w:ascii="Times New Roman" w:hAnsi="Times New Roman"/>
                <w:bCs/>
                <w:kern w:val="1"/>
                <w:lang w:eastAsia="ar-SA"/>
              </w:rPr>
              <w:t>№</w:t>
            </w:r>
          </w:p>
        </w:tc>
        <w:tc>
          <w:tcPr>
            <w:tcW w:w="3052" w:type="dxa"/>
            <w:vAlign w:val="center"/>
          </w:tcPr>
          <w:p w14:paraId="542D957C" w14:textId="77777777" w:rsidR="006244A7" w:rsidRPr="00ED2D2F" w:rsidRDefault="006244A7" w:rsidP="006244A7">
            <w:pPr>
              <w:tabs>
                <w:tab w:val="left" w:pos="13500"/>
              </w:tabs>
              <w:suppressAutoHyphens/>
              <w:spacing w:after="0" w:line="240" w:lineRule="auto"/>
              <w:jc w:val="center"/>
              <w:rPr>
                <w:rFonts w:ascii="Times New Roman" w:hAnsi="Times New Roman"/>
                <w:bCs/>
                <w:kern w:val="1"/>
                <w:lang w:eastAsia="ar-SA"/>
              </w:rPr>
            </w:pPr>
            <w:r w:rsidRPr="00ED2D2F">
              <w:rPr>
                <w:rFonts w:ascii="Times New Roman" w:hAnsi="Times New Roman"/>
                <w:bCs/>
                <w:kern w:val="1"/>
                <w:lang w:eastAsia="ru-RU"/>
              </w:rPr>
              <w:t>Найменування товару, норма внесення</w:t>
            </w:r>
          </w:p>
        </w:tc>
        <w:tc>
          <w:tcPr>
            <w:tcW w:w="3185" w:type="dxa"/>
            <w:vAlign w:val="center"/>
          </w:tcPr>
          <w:p w14:paraId="73CC8B63" w14:textId="77777777" w:rsidR="006244A7" w:rsidRPr="00ED2D2F" w:rsidRDefault="006244A7" w:rsidP="006244A7">
            <w:pPr>
              <w:tabs>
                <w:tab w:val="left" w:pos="13500"/>
              </w:tabs>
              <w:suppressAutoHyphens/>
              <w:spacing w:after="0" w:line="240" w:lineRule="auto"/>
              <w:jc w:val="center"/>
              <w:rPr>
                <w:rFonts w:ascii="Times New Roman" w:hAnsi="Times New Roman"/>
                <w:bCs/>
                <w:kern w:val="1"/>
                <w:lang w:eastAsia="ar-SA"/>
              </w:rPr>
            </w:pPr>
            <w:r w:rsidRPr="00ED2D2F">
              <w:rPr>
                <w:rFonts w:ascii="Times New Roman" w:hAnsi="Times New Roman"/>
                <w:bCs/>
                <w:kern w:val="1"/>
                <w:lang w:eastAsia="ru-RU"/>
              </w:rPr>
              <w:t>Діюча речовина</w:t>
            </w:r>
          </w:p>
        </w:tc>
        <w:tc>
          <w:tcPr>
            <w:tcW w:w="1276" w:type="dxa"/>
            <w:vAlign w:val="center"/>
          </w:tcPr>
          <w:p w14:paraId="090C50E6" w14:textId="77777777" w:rsidR="006244A7" w:rsidRPr="00ED2D2F" w:rsidRDefault="006244A7" w:rsidP="006244A7">
            <w:pPr>
              <w:tabs>
                <w:tab w:val="left" w:pos="13500"/>
              </w:tabs>
              <w:suppressAutoHyphens/>
              <w:spacing w:after="0" w:line="240" w:lineRule="auto"/>
              <w:jc w:val="center"/>
              <w:rPr>
                <w:rFonts w:ascii="Times New Roman" w:hAnsi="Times New Roman"/>
                <w:bCs/>
                <w:kern w:val="1"/>
                <w:lang w:eastAsia="ar-SA"/>
              </w:rPr>
            </w:pPr>
            <w:proofErr w:type="spellStart"/>
            <w:r w:rsidRPr="00ED2D2F">
              <w:rPr>
                <w:rFonts w:ascii="Times New Roman" w:hAnsi="Times New Roman"/>
                <w:bCs/>
                <w:kern w:val="1"/>
                <w:lang w:val="ru-RU" w:eastAsia="ru-RU"/>
              </w:rPr>
              <w:t>Препара</w:t>
            </w:r>
            <w:r>
              <w:rPr>
                <w:rFonts w:ascii="Times New Roman" w:hAnsi="Times New Roman"/>
                <w:bCs/>
                <w:kern w:val="1"/>
                <w:lang w:val="ru-RU" w:eastAsia="ru-RU"/>
              </w:rPr>
              <w:t>-</w:t>
            </w:r>
            <w:r w:rsidRPr="00ED2D2F">
              <w:rPr>
                <w:rFonts w:ascii="Times New Roman" w:hAnsi="Times New Roman"/>
                <w:bCs/>
                <w:kern w:val="1"/>
                <w:lang w:val="ru-RU" w:eastAsia="ru-RU"/>
              </w:rPr>
              <w:t>тивна</w:t>
            </w:r>
            <w:proofErr w:type="spellEnd"/>
            <w:r w:rsidRPr="00ED2D2F">
              <w:rPr>
                <w:rFonts w:ascii="Times New Roman" w:hAnsi="Times New Roman"/>
                <w:bCs/>
                <w:kern w:val="1"/>
                <w:lang w:val="ru-RU" w:eastAsia="ru-RU"/>
              </w:rPr>
              <w:t xml:space="preserve"> форма</w:t>
            </w:r>
          </w:p>
        </w:tc>
        <w:tc>
          <w:tcPr>
            <w:tcW w:w="1276" w:type="dxa"/>
            <w:vAlign w:val="center"/>
          </w:tcPr>
          <w:p w14:paraId="38884BD1" w14:textId="77777777" w:rsidR="006244A7" w:rsidRPr="00ED2D2F" w:rsidRDefault="006244A7" w:rsidP="00D039DB">
            <w:pPr>
              <w:tabs>
                <w:tab w:val="left" w:pos="13500"/>
              </w:tabs>
              <w:suppressAutoHyphens/>
              <w:spacing w:after="0" w:line="240" w:lineRule="auto"/>
              <w:ind w:left="-57" w:right="-57"/>
              <w:jc w:val="center"/>
              <w:rPr>
                <w:rFonts w:ascii="Times New Roman" w:hAnsi="Times New Roman"/>
                <w:bCs/>
                <w:kern w:val="1"/>
                <w:lang w:eastAsia="ar-SA"/>
              </w:rPr>
            </w:pPr>
            <w:r w:rsidRPr="00ED2D2F">
              <w:rPr>
                <w:rFonts w:ascii="Times New Roman" w:hAnsi="Times New Roman"/>
                <w:bCs/>
                <w:kern w:val="1"/>
                <w:lang w:eastAsia="ru-RU"/>
              </w:rPr>
              <w:t>Розфасовка</w:t>
            </w:r>
          </w:p>
        </w:tc>
        <w:tc>
          <w:tcPr>
            <w:tcW w:w="993" w:type="dxa"/>
            <w:vAlign w:val="center"/>
          </w:tcPr>
          <w:p w14:paraId="5FD1569C" w14:textId="77777777" w:rsidR="006244A7" w:rsidRPr="00ED2D2F" w:rsidRDefault="006244A7" w:rsidP="006244A7">
            <w:pPr>
              <w:spacing w:after="0" w:line="240" w:lineRule="auto"/>
              <w:jc w:val="center"/>
              <w:rPr>
                <w:rFonts w:ascii="Times New Roman" w:hAnsi="Times New Roman"/>
                <w:lang w:val="ru-RU" w:eastAsia="ru-RU"/>
              </w:rPr>
            </w:pPr>
            <w:proofErr w:type="spellStart"/>
            <w:r w:rsidRPr="00ED2D2F">
              <w:rPr>
                <w:rFonts w:ascii="Times New Roman" w:hAnsi="Times New Roman"/>
                <w:bCs/>
                <w:lang w:val="ru-RU" w:eastAsia="ru-RU"/>
              </w:rPr>
              <w:t>Кіль-кість</w:t>
            </w:r>
            <w:proofErr w:type="spellEnd"/>
          </w:p>
          <w:p w14:paraId="7CF475A9" w14:textId="77777777" w:rsidR="006244A7" w:rsidRPr="00ED2D2F" w:rsidRDefault="006244A7" w:rsidP="006244A7">
            <w:pPr>
              <w:tabs>
                <w:tab w:val="left" w:pos="13500"/>
              </w:tabs>
              <w:suppressAutoHyphens/>
              <w:spacing w:after="0" w:line="240" w:lineRule="auto"/>
              <w:jc w:val="center"/>
              <w:rPr>
                <w:rFonts w:ascii="Times New Roman" w:hAnsi="Times New Roman"/>
                <w:bCs/>
                <w:kern w:val="1"/>
                <w:lang w:eastAsia="ar-SA"/>
              </w:rPr>
            </w:pPr>
          </w:p>
        </w:tc>
      </w:tr>
      <w:tr w:rsidR="005A15FF" w:rsidRPr="0082225E" w14:paraId="6E3A05F4" w14:textId="77777777" w:rsidTr="00D4190D">
        <w:tc>
          <w:tcPr>
            <w:tcW w:w="562" w:type="dxa"/>
            <w:vAlign w:val="center"/>
          </w:tcPr>
          <w:p w14:paraId="09092AE3" w14:textId="324CE9E1" w:rsidR="005A15FF" w:rsidRPr="00ED2D2F" w:rsidRDefault="005A15FF" w:rsidP="005A15FF">
            <w:pPr>
              <w:tabs>
                <w:tab w:val="left" w:pos="13500"/>
              </w:tabs>
              <w:suppressAutoHyphens/>
              <w:spacing w:after="0" w:line="240" w:lineRule="auto"/>
              <w:jc w:val="center"/>
              <w:rPr>
                <w:rFonts w:ascii="Times New Roman" w:hAnsi="Times New Roman"/>
                <w:bCs/>
                <w:kern w:val="1"/>
                <w:lang w:eastAsia="ar-SA"/>
              </w:rPr>
            </w:pPr>
            <w:r>
              <w:rPr>
                <w:rFonts w:ascii="Times New Roman" w:hAnsi="Times New Roman"/>
                <w:sz w:val="24"/>
                <w:szCs w:val="24"/>
              </w:rPr>
              <w:t>1.</w:t>
            </w:r>
          </w:p>
        </w:tc>
        <w:tc>
          <w:tcPr>
            <w:tcW w:w="3052" w:type="dxa"/>
            <w:vAlign w:val="center"/>
          </w:tcPr>
          <w:p w14:paraId="22E07846" w14:textId="77777777" w:rsidR="005A15FF" w:rsidRPr="005A15FF" w:rsidRDefault="005A15FF" w:rsidP="005A15FF">
            <w:pPr>
              <w:spacing w:after="0" w:line="240" w:lineRule="auto"/>
              <w:rPr>
                <w:rFonts w:ascii="Times New Roman" w:hAnsi="Times New Roman"/>
                <w:sz w:val="24"/>
                <w:szCs w:val="24"/>
              </w:rPr>
            </w:pPr>
            <w:r w:rsidRPr="005A15FF">
              <w:rPr>
                <w:rFonts w:ascii="Times New Roman" w:hAnsi="Times New Roman"/>
                <w:sz w:val="24"/>
                <w:szCs w:val="24"/>
              </w:rPr>
              <w:t xml:space="preserve">Гербіцид </w:t>
            </w:r>
          </w:p>
          <w:p w14:paraId="1872DF16" w14:textId="77777777" w:rsidR="005A15FF" w:rsidRPr="005A15FF" w:rsidRDefault="005A15FF" w:rsidP="005A15FF">
            <w:pPr>
              <w:spacing w:after="0" w:line="240" w:lineRule="auto"/>
              <w:rPr>
                <w:rFonts w:ascii="Times New Roman" w:hAnsi="Times New Roman"/>
                <w:sz w:val="24"/>
                <w:szCs w:val="24"/>
              </w:rPr>
            </w:pPr>
            <w:proofErr w:type="spellStart"/>
            <w:r w:rsidRPr="005A15FF">
              <w:rPr>
                <w:rFonts w:ascii="Times New Roman" w:hAnsi="Times New Roman"/>
                <w:sz w:val="24"/>
                <w:szCs w:val="24"/>
              </w:rPr>
              <w:t>Раундап</w:t>
            </w:r>
            <w:proofErr w:type="spellEnd"/>
            <w:r w:rsidRPr="005A15FF">
              <w:rPr>
                <w:rFonts w:ascii="Times New Roman" w:hAnsi="Times New Roman"/>
                <w:sz w:val="24"/>
                <w:szCs w:val="24"/>
              </w:rPr>
              <w:t xml:space="preserve"> </w:t>
            </w:r>
            <w:proofErr w:type="spellStart"/>
            <w:r w:rsidRPr="005A15FF">
              <w:rPr>
                <w:rFonts w:ascii="Times New Roman" w:hAnsi="Times New Roman"/>
                <w:sz w:val="24"/>
                <w:szCs w:val="24"/>
              </w:rPr>
              <w:t>макс</w:t>
            </w:r>
            <w:proofErr w:type="spellEnd"/>
            <w:r w:rsidRPr="005A15FF">
              <w:rPr>
                <w:rFonts w:ascii="Times New Roman" w:hAnsi="Times New Roman"/>
                <w:sz w:val="24"/>
                <w:szCs w:val="24"/>
              </w:rPr>
              <w:t xml:space="preserve">,    </w:t>
            </w:r>
          </w:p>
          <w:p w14:paraId="3FBF0674" w14:textId="5CB75C0F" w:rsidR="005A15FF" w:rsidRPr="00ED2D2F" w:rsidRDefault="005A15FF" w:rsidP="005A15FF">
            <w:pPr>
              <w:spacing w:after="0" w:line="240" w:lineRule="auto"/>
              <w:rPr>
                <w:rFonts w:ascii="Times New Roman" w:hAnsi="Times New Roman"/>
              </w:rPr>
            </w:pPr>
            <w:r w:rsidRPr="005A15FF">
              <w:rPr>
                <w:rFonts w:ascii="Times New Roman" w:hAnsi="Times New Roman"/>
                <w:sz w:val="24"/>
                <w:szCs w:val="24"/>
              </w:rPr>
              <w:t>5 л/га</w:t>
            </w:r>
            <w:r>
              <w:rPr>
                <w:rFonts w:ascii="Times New Roman" w:hAnsi="Times New Roman"/>
                <w:sz w:val="24"/>
                <w:szCs w:val="24"/>
              </w:rPr>
              <w:t xml:space="preserve"> або еквів</w:t>
            </w:r>
            <w:r w:rsidR="00D21887">
              <w:rPr>
                <w:rFonts w:ascii="Times New Roman" w:hAnsi="Times New Roman"/>
                <w:sz w:val="24"/>
                <w:szCs w:val="24"/>
              </w:rPr>
              <w:t>а</w:t>
            </w:r>
            <w:r>
              <w:rPr>
                <w:rFonts w:ascii="Times New Roman" w:hAnsi="Times New Roman"/>
                <w:sz w:val="24"/>
                <w:szCs w:val="24"/>
              </w:rPr>
              <w:t>лент</w:t>
            </w:r>
          </w:p>
        </w:tc>
        <w:tc>
          <w:tcPr>
            <w:tcW w:w="3185" w:type="dxa"/>
            <w:vAlign w:val="center"/>
          </w:tcPr>
          <w:p w14:paraId="0372F60B" w14:textId="77777777" w:rsidR="005A15FF" w:rsidRPr="005A15FF" w:rsidRDefault="005A15FF" w:rsidP="005A15FF">
            <w:pPr>
              <w:spacing w:after="0" w:line="240" w:lineRule="auto"/>
              <w:rPr>
                <w:rFonts w:ascii="Times New Roman" w:hAnsi="Times New Roman"/>
                <w:sz w:val="24"/>
                <w:szCs w:val="24"/>
              </w:rPr>
            </w:pPr>
            <w:proofErr w:type="spellStart"/>
            <w:r w:rsidRPr="005A15FF">
              <w:rPr>
                <w:rFonts w:ascii="Times New Roman" w:hAnsi="Times New Roman"/>
                <w:sz w:val="24"/>
                <w:szCs w:val="24"/>
              </w:rPr>
              <w:t>Ізопропіламінна</w:t>
            </w:r>
            <w:proofErr w:type="spellEnd"/>
            <w:r w:rsidRPr="005A15FF">
              <w:rPr>
                <w:rFonts w:ascii="Times New Roman" w:hAnsi="Times New Roman"/>
                <w:sz w:val="24"/>
                <w:szCs w:val="24"/>
              </w:rPr>
              <w:t xml:space="preserve"> сіль </w:t>
            </w:r>
            <w:proofErr w:type="spellStart"/>
            <w:r w:rsidRPr="005A15FF">
              <w:rPr>
                <w:rFonts w:ascii="Times New Roman" w:hAnsi="Times New Roman"/>
                <w:sz w:val="24"/>
                <w:szCs w:val="24"/>
              </w:rPr>
              <w:t>гліфосату</w:t>
            </w:r>
            <w:proofErr w:type="spellEnd"/>
            <w:r w:rsidRPr="005A15FF">
              <w:rPr>
                <w:rFonts w:ascii="Times New Roman" w:hAnsi="Times New Roman"/>
                <w:sz w:val="24"/>
                <w:szCs w:val="24"/>
              </w:rPr>
              <w:t>,</w:t>
            </w:r>
          </w:p>
          <w:p w14:paraId="1E676EA1" w14:textId="6C55A4AA" w:rsidR="005A15FF" w:rsidRPr="00ED2D2F" w:rsidRDefault="005A15FF" w:rsidP="005A15FF">
            <w:pPr>
              <w:spacing w:after="0" w:line="240" w:lineRule="auto"/>
              <w:rPr>
                <w:rFonts w:ascii="Times New Roman" w:hAnsi="Times New Roman"/>
              </w:rPr>
            </w:pPr>
            <w:r w:rsidRPr="005A15FF">
              <w:rPr>
                <w:rFonts w:ascii="Times New Roman" w:hAnsi="Times New Roman"/>
                <w:sz w:val="24"/>
                <w:szCs w:val="24"/>
              </w:rPr>
              <w:t xml:space="preserve"> 480 г/л</w:t>
            </w:r>
          </w:p>
        </w:tc>
        <w:tc>
          <w:tcPr>
            <w:tcW w:w="1276" w:type="dxa"/>
          </w:tcPr>
          <w:p w14:paraId="010BCBD7" w14:textId="688DEDE7" w:rsidR="005A15FF" w:rsidRPr="005A15FF" w:rsidRDefault="005A15FF" w:rsidP="005A15FF">
            <w:pPr>
              <w:spacing w:after="0" w:line="240" w:lineRule="auto"/>
              <w:jc w:val="center"/>
              <w:rPr>
                <w:rFonts w:ascii="Times New Roman" w:hAnsi="Times New Roman"/>
                <w:sz w:val="24"/>
                <w:szCs w:val="24"/>
              </w:rPr>
            </w:pPr>
            <w:r w:rsidRPr="005A15FF">
              <w:rPr>
                <w:rFonts w:ascii="Times New Roman" w:hAnsi="Times New Roman"/>
                <w:sz w:val="24"/>
                <w:szCs w:val="24"/>
              </w:rPr>
              <w:t>КЕ</w:t>
            </w:r>
          </w:p>
        </w:tc>
        <w:tc>
          <w:tcPr>
            <w:tcW w:w="1276" w:type="dxa"/>
            <w:vAlign w:val="center"/>
          </w:tcPr>
          <w:p w14:paraId="3C97B72B" w14:textId="4012A8CE" w:rsidR="005A15FF" w:rsidRPr="00ED2D2F" w:rsidRDefault="005A15FF" w:rsidP="005A15FF">
            <w:pPr>
              <w:spacing w:after="0" w:line="240" w:lineRule="auto"/>
              <w:jc w:val="center"/>
              <w:rPr>
                <w:rFonts w:ascii="Times New Roman" w:hAnsi="Times New Roman"/>
              </w:rPr>
            </w:pPr>
            <w:r>
              <w:rPr>
                <w:rFonts w:ascii="Times New Roman" w:hAnsi="Times New Roman"/>
                <w:sz w:val="24"/>
                <w:szCs w:val="24"/>
              </w:rPr>
              <w:t>10 л</w:t>
            </w:r>
          </w:p>
        </w:tc>
        <w:tc>
          <w:tcPr>
            <w:tcW w:w="993" w:type="dxa"/>
            <w:vAlign w:val="center"/>
          </w:tcPr>
          <w:p w14:paraId="235AD214" w14:textId="28BB4EFB" w:rsidR="005A15FF" w:rsidRPr="00ED2D2F" w:rsidRDefault="005A15FF" w:rsidP="005A15FF">
            <w:pPr>
              <w:spacing w:after="0" w:line="240" w:lineRule="auto"/>
              <w:jc w:val="center"/>
              <w:rPr>
                <w:rFonts w:ascii="Times New Roman" w:hAnsi="Times New Roman"/>
              </w:rPr>
            </w:pPr>
            <w:r>
              <w:rPr>
                <w:rFonts w:ascii="Times New Roman" w:hAnsi="Times New Roman"/>
                <w:sz w:val="24"/>
                <w:szCs w:val="24"/>
              </w:rPr>
              <w:t>10,0 л</w:t>
            </w:r>
          </w:p>
        </w:tc>
      </w:tr>
      <w:tr w:rsidR="005A15FF" w:rsidRPr="0082225E" w14:paraId="2DFCB2F2" w14:textId="77777777" w:rsidTr="00D4190D">
        <w:tc>
          <w:tcPr>
            <w:tcW w:w="562" w:type="dxa"/>
            <w:vAlign w:val="center"/>
          </w:tcPr>
          <w:p w14:paraId="598C4861" w14:textId="5C961951" w:rsidR="005A15FF" w:rsidRDefault="005A15FF" w:rsidP="005A15FF">
            <w:pPr>
              <w:tabs>
                <w:tab w:val="left" w:pos="13500"/>
              </w:tabs>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3052" w:type="dxa"/>
            <w:vAlign w:val="center"/>
          </w:tcPr>
          <w:p w14:paraId="5160A5C0" w14:textId="77777777" w:rsidR="005A15FF" w:rsidRPr="005A15FF" w:rsidRDefault="005A15FF" w:rsidP="005A15FF">
            <w:pPr>
              <w:spacing w:after="0" w:line="240" w:lineRule="auto"/>
              <w:rPr>
                <w:rFonts w:ascii="Times New Roman" w:hAnsi="Times New Roman"/>
                <w:sz w:val="24"/>
                <w:szCs w:val="24"/>
              </w:rPr>
            </w:pPr>
            <w:r w:rsidRPr="005A15FF">
              <w:rPr>
                <w:rFonts w:ascii="Times New Roman" w:hAnsi="Times New Roman"/>
                <w:sz w:val="24"/>
                <w:szCs w:val="24"/>
              </w:rPr>
              <w:t xml:space="preserve">Гербіцид </w:t>
            </w:r>
          </w:p>
          <w:p w14:paraId="03C39923" w14:textId="77777777" w:rsidR="005A15FF" w:rsidRPr="005A15FF" w:rsidRDefault="005A15FF" w:rsidP="005A15FF">
            <w:pPr>
              <w:spacing w:after="0" w:line="240" w:lineRule="auto"/>
              <w:rPr>
                <w:rFonts w:ascii="Times New Roman" w:hAnsi="Times New Roman"/>
                <w:sz w:val="24"/>
                <w:szCs w:val="24"/>
              </w:rPr>
            </w:pPr>
            <w:r w:rsidRPr="005A15FF">
              <w:rPr>
                <w:rFonts w:ascii="Times New Roman" w:hAnsi="Times New Roman"/>
                <w:sz w:val="24"/>
                <w:szCs w:val="24"/>
              </w:rPr>
              <w:t xml:space="preserve">Марафон, </w:t>
            </w:r>
          </w:p>
          <w:p w14:paraId="75C1A3BA" w14:textId="508BB0A0" w:rsidR="005A15FF" w:rsidRPr="005D3483" w:rsidRDefault="005A15FF" w:rsidP="005A15FF">
            <w:pPr>
              <w:spacing w:after="0" w:line="240" w:lineRule="auto"/>
              <w:rPr>
                <w:rFonts w:ascii="Times New Roman" w:hAnsi="Times New Roman"/>
                <w:sz w:val="24"/>
                <w:szCs w:val="24"/>
              </w:rPr>
            </w:pPr>
            <w:r w:rsidRPr="005A15FF">
              <w:rPr>
                <w:rFonts w:ascii="Times New Roman" w:hAnsi="Times New Roman"/>
                <w:sz w:val="24"/>
                <w:szCs w:val="24"/>
              </w:rPr>
              <w:t>4,0 л/га</w:t>
            </w:r>
            <w:r>
              <w:rPr>
                <w:rFonts w:ascii="Times New Roman" w:hAnsi="Times New Roman"/>
                <w:sz w:val="24"/>
                <w:szCs w:val="24"/>
              </w:rPr>
              <w:t xml:space="preserve"> </w:t>
            </w:r>
            <w:r>
              <w:rPr>
                <w:rFonts w:ascii="Times New Roman" w:hAnsi="Times New Roman"/>
                <w:sz w:val="24"/>
                <w:szCs w:val="24"/>
              </w:rPr>
              <w:t>або еквів</w:t>
            </w:r>
            <w:r w:rsidR="00D21887">
              <w:rPr>
                <w:rFonts w:ascii="Times New Roman" w:hAnsi="Times New Roman"/>
                <w:sz w:val="24"/>
                <w:szCs w:val="24"/>
              </w:rPr>
              <w:t>а</w:t>
            </w:r>
            <w:r>
              <w:rPr>
                <w:rFonts w:ascii="Times New Roman" w:hAnsi="Times New Roman"/>
                <w:sz w:val="24"/>
                <w:szCs w:val="24"/>
              </w:rPr>
              <w:t>лент</w:t>
            </w:r>
          </w:p>
        </w:tc>
        <w:tc>
          <w:tcPr>
            <w:tcW w:w="3185" w:type="dxa"/>
            <w:vAlign w:val="center"/>
          </w:tcPr>
          <w:p w14:paraId="08DE7FF8" w14:textId="77777777" w:rsidR="005A15FF" w:rsidRPr="005A15FF" w:rsidRDefault="005A15FF" w:rsidP="005A15FF">
            <w:pPr>
              <w:spacing w:after="0" w:line="240" w:lineRule="auto"/>
              <w:rPr>
                <w:rFonts w:ascii="Times New Roman" w:hAnsi="Times New Roman"/>
                <w:sz w:val="24"/>
                <w:szCs w:val="24"/>
              </w:rPr>
            </w:pPr>
            <w:r w:rsidRPr="005A15FF">
              <w:rPr>
                <w:rFonts w:ascii="Times New Roman" w:hAnsi="Times New Roman"/>
                <w:sz w:val="24"/>
                <w:szCs w:val="24"/>
              </w:rPr>
              <w:t xml:space="preserve">125 г/л </w:t>
            </w:r>
            <w:proofErr w:type="spellStart"/>
            <w:r w:rsidRPr="005A15FF">
              <w:rPr>
                <w:rFonts w:ascii="Times New Roman" w:hAnsi="Times New Roman"/>
                <w:sz w:val="24"/>
                <w:szCs w:val="24"/>
              </w:rPr>
              <w:t>Iзопротурон</w:t>
            </w:r>
            <w:proofErr w:type="spellEnd"/>
            <w:r w:rsidRPr="005A15FF">
              <w:rPr>
                <w:rFonts w:ascii="Times New Roman" w:hAnsi="Times New Roman"/>
                <w:sz w:val="24"/>
                <w:szCs w:val="24"/>
              </w:rPr>
              <w:t xml:space="preserve">, </w:t>
            </w:r>
          </w:p>
          <w:p w14:paraId="20B30564" w14:textId="5ADFF674" w:rsidR="005A15FF" w:rsidRPr="005143E5" w:rsidRDefault="005A15FF" w:rsidP="005A15FF">
            <w:pPr>
              <w:spacing w:after="0" w:line="240" w:lineRule="auto"/>
              <w:rPr>
                <w:rFonts w:ascii="Times New Roman" w:hAnsi="Times New Roman"/>
                <w:sz w:val="24"/>
                <w:szCs w:val="24"/>
              </w:rPr>
            </w:pPr>
            <w:r w:rsidRPr="005A15FF">
              <w:rPr>
                <w:rFonts w:ascii="Times New Roman" w:hAnsi="Times New Roman"/>
                <w:sz w:val="24"/>
                <w:szCs w:val="24"/>
              </w:rPr>
              <w:t xml:space="preserve">250 г/л </w:t>
            </w:r>
            <w:proofErr w:type="spellStart"/>
            <w:r w:rsidRPr="005A15FF">
              <w:rPr>
                <w:rFonts w:ascii="Times New Roman" w:hAnsi="Times New Roman"/>
                <w:sz w:val="24"/>
                <w:szCs w:val="24"/>
              </w:rPr>
              <w:t>Пендиметалін</w:t>
            </w:r>
            <w:proofErr w:type="spellEnd"/>
          </w:p>
        </w:tc>
        <w:tc>
          <w:tcPr>
            <w:tcW w:w="1276" w:type="dxa"/>
          </w:tcPr>
          <w:p w14:paraId="0EE299AF" w14:textId="27EC98DA" w:rsidR="005A15FF" w:rsidRPr="005A15FF" w:rsidRDefault="005A15FF" w:rsidP="005A15FF">
            <w:pPr>
              <w:spacing w:after="0" w:line="240" w:lineRule="auto"/>
              <w:jc w:val="center"/>
              <w:rPr>
                <w:rFonts w:ascii="Times New Roman" w:hAnsi="Times New Roman"/>
                <w:sz w:val="24"/>
                <w:szCs w:val="24"/>
              </w:rPr>
            </w:pPr>
            <w:r w:rsidRPr="005A15FF">
              <w:rPr>
                <w:rFonts w:ascii="Times New Roman" w:hAnsi="Times New Roman"/>
                <w:sz w:val="24"/>
                <w:szCs w:val="24"/>
              </w:rPr>
              <w:t>ВГ</w:t>
            </w:r>
          </w:p>
        </w:tc>
        <w:tc>
          <w:tcPr>
            <w:tcW w:w="1276" w:type="dxa"/>
            <w:vAlign w:val="center"/>
          </w:tcPr>
          <w:p w14:paraId="262E8593" w14:textId="64346F32" w:rsidR="005A15FF" w:rsidRDefault="005A15FF" w:rsidP="005A15FF">
            <w:pPr>
              <w:spacing w:after="0" w:line="240" w:lineRule="auto"/>
              <w:jc w:val="center"/>
              <w:rPr>
                <w:rFonts w:ascii="Times New Roman" w:hAnsi="Times New Roman"/>
                <w:sz w:val="24"/>
                <w:szCs w:val="24"/>
              </w:rPr>
            </w:pPr>
            <w:r>
              <w:rPr>
                <w:rFonts w:ascii="Times New Roman" w:hAnsi="Times New Roman"/>
                <w:sz w:val="24"/>
                <w:szCs w:val="24"/>
              </w:rPr>
              <w:t>20 л</w:t>
            </w:r>
          </w:p>
        </w:tc>
        <w:tc>
          <w:tcPr>
            <w:tcW w:w="993" w:type="dxa"/>
            <w:vAlign w:val="center"/>
          </w:tcPr>
          <w:p w14:paraId="61C71850" w14:textId="0FBCC68F" w:rsidR="005A15FF" w:rsidRDefault="005A15FF" w:rsidP="005A15FF">
            <w:pPr>
              <w:spacing w:after="0" w:line="240" w:lineRule="auto"/>
              <w:jc w:val="center"/>
              <w:rPr>
                <w:rFonts w:ascii="Times New Roman" w:hAnsi="Times New Roman"/>
                <w:sz w:val="24"/>
                <w:szCs w:val="24"/>
              </w:rPr>
            </w:pPr>
            <w:r>
              <w:rPr>
                <w:rFonts w:ascii="Times New Roman" w:hAnsi="Times New Roman"/>
                <w:sz w:val="24"/>
                <w:szCs w:val="24"/>
              </w:rPr>
              <w:t>20,0 л</w:t>
            </w:r>
          </w:p>
        </w:tc>
      </w:tr>
      <w:tr w:rsidR="005A15FF" w:rsidRPr="0082225E" w14:paraId="65DCE1EA" w14:textId="77777777" w:rsidTr="00D4190D">
        <w:tc>
          <w:tcPr>
            <w:tcW w:w="562" w:type="dxa"/>
            <w:vAlign w:val="center"/>
          </w:tcPr>
          <w:p w14:paraId="2C997711" w14:textId="4BC92C6A" w:rsidR="005A15FF" w:rsidRDefault="005A15FF" w:rsidP="005A15FF">
            <w:pPr>
              <w:tabs>
                <w:tab w:val="left" w:pos="13500"/>
              </w:tabs>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3052" w:type="dxa"/>
            <w:vAlign w:val="center"/>
          </w:tcPr>
          <w:p w14:paraId="2A3A56EE" w14:textId="77777777" w:rsidR="005A15FF" w:rsidRPr="005A15FF" w:rsidRDefault="005A15FF" w:rsidP="005A15FF">
            <w:pPr>
              <w:spacing w:after="0" w:line="240" w:lineRule="auto"/>
              <w:rPr>
                <w:rFonts w:ascii="Times New Roman" w:hAnsi="Times New Roman"/>
                <w:sz w:val="24"/>
                <w:szCs w:val="24"/>
              </w:rPr>
            </w:pPr>
            <w:r w:rsidRPr="005A15FF">
              <w:rPr>
                <w:rFonts w:ascii="Times New Roman" w:hAnsi="Times New Roman"/>
                <w:sz w:val="24"/>
                <w:szCs w:val="24"/>
              </w:rPr>
              <w:t>Протруйник</w:t>
            </w:r>
          </w:p>
          <w:p w14:paraId="16798E10" w14:textId="3D32B5A8" w:rsidR="005A15FF" w:rsidRPr="005D3483" w:rsidRDefault="005A15FF" w:rsidP="005A15FF">
            <w:pPr>
              <w:spacing w:after="0" w:line="240" w:lineRule="auto"/>
              <w:rPr>
                <w:rFonts w:ascii="Times New Roman" w:hAnsi="Times New Roman"/>
                <w:sz w:val="24"/>
                <w:szCs w:val="24"/>
              </w:rPr>
            </w:pPr>
            <w:proofErr w:type="spellStart"/>
            <w:r w:rsidRPr="005A15FF">
              <w:rPr>
                <w:rFonts w:ascii="Times New Roman" w:hAnsi="Times New Roman"/>
                <w:sz w:val="24"/>
                <w:szCs w:val="24"/>
              </w:rPr>
              <w:t>Ламардор</w:t>
            </w:r>
            <w:proofErr w:type="spellEnd"/>
            <w:r w:rsidRPr="005A15FF">
              <w:rPr>
                <w:rFonts w:ascii="Times New Roman" w:hAnsi="Times New Roman"/>
                <w:sz w:val="24"/>
                <w:szCs w:val="24"/>
              </w:rPr>
              <w:t>, 0,6 л/т</w:t>
            </w:r>
            <w:r>
              <w:rPr>
                <w:rFonts w:ascii="Times New Roman" w:hAnsi="Times New Roman"/>
                <w:sz w:val="24"/>
                <w:szCs w:val="24"/>
              </w:rPr>
              <w:t xml:space="preserve"> </w:t>
            </w:r>
            <w:r>
              <w:rPr>
                <w:rFonts w:ascii="Times New Roman" w:hAnsi="Times New Roman"/>
                <w:sz w:val="24"/>
                <w:szCs w:val="24"/>
              </w:rPr>
              <w:t>або еквів</w:t>
            </w:r>
            <w:r w:rsidR="00D21887">
              <w:rPr>
                <w:rFonts w:ascii="Times New Roman" w:hAnsi="Times New Roman"/>
                <w:sz w:val="24"/>
                <w:szCs w:val="24"/>
              </w:rPr>
              <w:t>а</w:t>
            </w:r>
            <w:bookmarkStart w:id="6" w:name="_GoBack"/>
            <w:bookmarkEnd w:id="6"/>
            <w:r>
              <w:rPr>
                <w:rFonts w:ascii="Times New Roman" w:hAnsi="Times New Roman"/>
                <w:sz w:val="24"/>
                <w:szCs w:val="24"/>
              </w:rPr>
              <w:t>лент</w:t>
            </w:r>
          </w:p>
        </w:tc>
        <w:tc>
          <w:tcPr>
            <w:tcW w:w="3185" w:type="dxa"/>
            <w:vAlign w:val="center"/>
          </w:tcPr>
          <w:p w14:paraId="504BA8D8" w14:textId="2D512385" w:rsidR="005A15FF" w:rsidRPr="005143E5" w:rsidRDefault="005A15FF" w:rsidP="005A15FF">
            <w:pPr>
              <w:spacing w:after="0" w:line="240" w:lineRule="auto"/>
              <w:rPr>
                <w:rFonts w:ascii="Times New Roman" w:hAnsi="Times New Roman"/>
                <w:sz w:val="24"/>
                <w:szCs w:val="24"/>
              </w:rPr>
            </w:pPr>
            <w:proofErr w:type="spellStart"/>
            <w:r w:rsidRPr="005A15FF">
              <w:rPr>
                <w:rFonts w:ascii="Times New Roman" w:hAnsi="Times New Roman"/>
                <w:sz w:val="24"/>
                <w:szCs w:val="24"/>
              </w:rPr>
              <w:t>протіоконазол</w:t>
            </w:r>
            <w:proofErr w:type="spellEnd"/>
            <w:r w:rsidRPr="005A15FF">
              <w:rPr>
                <w:rFonts w:ascii="Times New Roman" w:hAnsi="Times New Roman"/>
                <w:sz w:val="24"/>
                <w:szCs w:val="24"/>
              </w:rPr>
              <w:t xml:space="preserve">, 100 г/л + </w:t>
            </w:r>
            <w:proofErr w:type="spellStart"/>
            <w:r w:rsidRPr="005A15FF">
              <w:rPr>
                <w:rFonts w:ascii="Times New Roman" w:hAnsi="Times New Roman"/>
                <w:sz w:val="24"/>
                <w:szCs w:val="24"/>
              </w:rPr>
              <w:t>тебуконазол</w:t>
            </w:r>
            <w:proofErr w:type="spellEnd"/>
            <w:r w:rsidRPr="005A15FF">
              <w:rPr>
                <w:rFonts w:ascii="Times New Roman" w:hAnsi="Times New Roman"/>
                <w:sz w:val="24"/>
                <w:szCs w:val="24"/>
              </w:rPr>
              <w:t xml:space="preserve">, 60 г/л + </w:t>
            </w:r>
            <w:proofErr w:type="spellStart"/>
            <w:r w:rsidRPr="005A15FF">
              <w:rPr>
                <w:rFonts w:ascii="Times New Roman" w:hAnsi="Times New Roman"/>
                <w:sz w:val="24"/>
                <w:szCs w:val="24"/>
              </w:rPr>
              <w:t>флуопірам</w:t>
            </w:r>
            <w:proofErr w:type="spellEnd"/>
            <w:r w:rsidRPr="005A15FF">
              <w:rPr>
                <w:rFonts w:ascii="Times New Roman" w:hAnsi="Times New Roman"/>
                <w:sz w:val="24"/>
                <w:szCs w:val="24"/>
              </w:rPr>
              <w:t>, 20 г/л</w:t>
            </w:r>
          </w:p>
        </w:tc>
        <w:tc>
          <w:tcPr>
            <w:tcW w:w="1276" w:type="dxa"/>
          </w:tcPr>
          <w:p w14:paraId="019946AE" w14:textId="3AB0A62F" w:rsidR="005A15FF" w:rsidRPr="005A15FF" w:rsidRDefault="005A15FF" w:rsidP="005A15FF">
            <w:pPr>
              <w:spacing w:after="0" w:line="240" w:lineRule="auto"/>
              <w:jc w:val="center"/>
              <w:rPr>
                <w:rFonts w:ascii="Times New Roman" w:hAnsi="Times New Roman"/>
                <w:sz w:val="24"/>
                <w:szCs w:val="24"/>
              </w:rPr>
            </w:pPr>
            <w:r w:rsidRPr="005A15FF">
              <w:rPr>
                <w:rFonts w:ascii="Times New Roman" w:hAnsi="Times New Roman"/>
                <w:sz w:val="24"/>
                <w:szCs w:val="24"/>
              </w:rPr>
              <w:t>КЕ</w:t>
            </w:r>
          </w:p>
        </w:tc>
        <w:tc>
          <w:tcPr>
            <w:tcW w:w="1276" w:type="dxa"/>
            <w:vAlign w:val="center"/>
          </w:tcPr>
          <w:p w14:paraId="70393D60" w14:textId="13CE9542" w:rsidR="005A15FF" w:rsidRDefault="005A15FF" w:rsidP="005A15FF">
            <w:pPr>
              <w:spacing w:after="0" w:line="240" w:lineRule="auto"/>
              <w:jc w:val="center"/>
              <w:rPr>
                <w:rFonts w:ascii="Times New Roman" w:hAnsi="Times New Roman"/>
                <w:sz w:val="24"/>
                <w:szCs w:val="24"/>
              </w:rPr>
            </w:pPr>
            <w:r>
              <w:rPr>
                <w:rFonts w:ascii="Times New Roman" w:hAnsi="Times New Roman"/>
                <w:sz w:val="24"/>
                <w:szCs w:val="24"/>
              </w:rPr>
              <w:t>5 л</w:t>
            </w:r>
          </w:p>
        </w:tc>
        <w:tc>
          <w:tcPr>
            <w:tcW w:w="993" w:type="dxa"/>
            <w:vAlign w:val="center"/>
          </w:tcPr>
          <w:p w14:paraId="5EF4869B" w14:textId="3FEF88F8" w:rsidR="005A15FF" w:rsidRDefault="005A15FF" w:rsidP="005A15FF">
            <w:pPr>
              <w:spacing w:after="0" w:line="240" w:lineRule="auto"/>
              <w:jc w:val="center"/>
              <w:rPr>
                <w:rFonts w:ascii="Times New Roman" w:hAnsi="Times New Roman"/>
                <w:sz w:val="24"/>
                <w:szCs w:val="24"/>
              </w:rPr>
            </w:pPr>
            <w:r>
              <w:rPr>
                <w:rFonts w:ascii="Times New Roman" w:hAnsi="Times New Roman"/>
                <w:sz w:val="24"/>
                <w:szCs w:val="24"/>
              </w:rPr>
              <w:t>25,0 л</w:t>
            </w:r>
          </w:p>
        </w:tc>
      </w:tr>
    </w:tbl>
    <w:p w14:paraId="403C3885" w14:textId="77777777" w:rsidR="006244A7" w:rsidRPr="00254D51" w:rsidRDefault="006244A7" w:rsidP="006244A7">
      <w:pPr>
        <w:autoSpaceDE w:val="0"/>
        <w:autoSpaceDN w:val="0"/>
        <w:adjustRightInd w:val="0"/>
        <w:spacing w:after="0" w:line="240" w:lineRule="auto"/>
        <w:jc w:val="both"/>
        <w:rPr>
          <w:rFonts w:ascii="Times New Roman" w:hAnsi="Times New Roman"/>
          <w:b/>
        </w:rPr>
      </w:pPr>
    </w:p>
    <w:p w14:paraId="6151106B" w14:textId="77777777" w:rsidR="006244A7" w:rsidRPr="00565062" w:rsidRDefault="006244A7" w:rsidP="006244A7">
      <w:pPr>
        <w:autoSpaceDE w:val="0"/>
        <w:autoSpaceDN w:val="0"/>
        <w:adjustRightInd w:val="0"/>
        <w:spacing w:after="0" w:line="240" w:lineRule="auto"/>
        <w:jc w:val="both"/>
        <w:rPr>
          <w:rFonts w:ascii="Times New Roman" w:hAnsi="Times New Roman"/>
          <w:b/>
          <w:sz w:val="8"/>
          <w:szCs w:val="8"/>
        </w:rPr>
      </w:pPr>
    </w:p>
    <w:p w14:paraId="7DEFCB5C" w14:textId="77777777" w:rsidR="006244A7" w:rsidRPr="00073312" w:rsidRDefault="006244A7" w:rsidP="006244A7">
      <w:pPr>
        <w:widowControl w:val="0"/>
        <w:autoSpaceDE w:val="0"/>
        <w:autoSpaceDN w:val="0"/>
        <w:adjustRightInd w:val="0"/>
        <w:spacing w:after="0" w:line="240" w:lineRule="auto"/>
        <w:ind w:firstLine="567"/>
        <w:jc w:val="both"/>
        <w:rPr>
          <w:rFonts w:ascii="Times New Roman" w:hAnsi="Times New Roman"/>
          <w:lang w:eastAsia="en-US"/>
        </w:rPr>
      </w:pPr>
      <w:r w:rsidRPr="00073312">
        <w:rPr>
          <w:rFonts w:ascii="Times New Roman" w:hAnsi="Times New Roman"/>
          <w:lang w:eastAsia="en-US"/>
        </w:rPr>
        <w:t>Товар не повинен мати негативного впливу на навколишнє природнє середовище та повинен бути зареєстрований та дозволений для використання в Україні.</w:t>
      </w:r>
    </w:p>
    <w:p w14:paraId="7359773D" w14:textId="77777777" w:rsidR="006244A7" w:rsidRPr="00073312" w:rsidRDefault="006244A7" w:rsidP="006244A7">
      <w:pPr>
        <w:widowControl w:val="0"/>
        <w:autoSpaceDE w:val="0"/>
        <w:autoSpaceDN w:val="0"/>
        <w:adjustRightInd w:val="0"/>
        <w:spacing w:after="0" w:line="240" w:lineRule="auto"/>
        <w:ind w:firstLine="567"/>
        <w:jc w:val="both"/>
        <w:rPr>
          <w:rFonts w:ascii="Times New Roman" w:hAnsi="Times New Roman"/>
          <w:lang w:eastAsia="en-US"/>
        </w:rPr>
      </w:pPr>
      <w:r w:rsidRPr="00073312">
        <w:rPr>
          <w:rFonts w:ascii="Times New Roman" w:hAnsi="Times New Roman"/>
          <w:lang w:eastAsia="en-US"/>
        </w:rPr>
        <w:t xml:space="preserve">Учасник поставляє Замовнику Товар, упакований способом, що забезпечує схоронність товару, якість якого відповідає чинному законодавству, </w:t>
      </w:r>
      <w:proofErr w:type="spellStart"/>
      <w:r w:rsidRPr="00073312">
        <w:rPr>
          <w:rFonts w:ascii="Times New Roman" w:hAnsi="Times New Roman"/>
          <w:lang w:eastAsia="en-US"/>
        </w:rPr>
        <w:t>держстандартам</w:t>
      </w:r>
      <w:proofErr w:type="spellEnd"/>
      <w:r w:rsidRPr="00073312">
        <w:rPr>
          <w:rFonts w:ascii="Times New Roman" w:hAnsi="Times New Roman"/>
          <w:lang w:eastAsia="en-US"/>
        </w:rPr>
        <w:t>, умовам закупівлі.</w:t>
      </w:r>
    </w:p>
    <w:p w14:paraId="4A4051E0" w14:textId="77777777" w:rsidR="006244A7" w:rsidRPr="00073312" w:rsidRDefault="006244A7" w:rsidP="006244A7">
      <w:pPr>
        <w:widowControl w:val="0"/>
        <w:autoSpaceDE w:val="0"/>
        <w:autoSpaceDN w:val="0"/>
        <w:adjustRightInd w:val="0"/>
        <w:spacing w:after="0" w:line="240" w:lineRule="auto"/>
        <w:ind w:firstLine="567"/>
        <w:jc w:val="both"/>
        <w:rPr>
          <w:rFonts w:ascii="Times New Roman" w:hAnsi="Times New Roman"/>
          <w:lang w:eastAsia="en-US"/>
        </w:rPr>
      </w:pPr>
      <w:r w:rsidRPr="00073312">
        <w:rPr>
          <w:rFonts w:ascii="Times New Roman" w:hAnsi="Times New Roman"/>
          <w:lang w:eastAsia="en-US"/>
        </w:rPr>
        <w:t>Товар повинен передаватися Замовнику в неушкодженій упаковці (тарі), яка забезпечує цілісність товару та збереження його якості під час транспортування. Упаковка (тара) повертається Учаснику для утилізації.</w:t>
      </w:r>
    </w:p>
    <w:p w14:paraId="16AA8173" w14:textId="77777777" w:rsidR="006244A7" w:rsidRPr="00073312" w:rsidRDefault="006244A7" w:rsidP="006244A7">
      <w:pPr>
        <w:widowControl w:val="0"/>
        <w:autoSpaceDE w:val="0"/>
        <w:autoSpaceDN w:val="0"/>
        <w:adjustRightInd w:val="0"/>
        <w:spacing w:after="0" w:line="240" w:lineRule="auto"/>
        <w:ind w:firstLine="567"/>
        <w:jc w:val="both"/>
        <w:rPr>
          <w:rFonts w:ascii="Times New Roman" w:hAnsi="Times New Roman"/>
          <w:lang w:eastAsia="en-US"/>
        </w:rPr>
      </w:pPr>
      <w:r w:rsidRPr="00073312">
        <w:rPr>
          <w:rFonts w:ascii="Times New Roman" w:hAnsi="Times New Roman"/>
          <w:lang w:eastAsia="en-US"/>
        </w:rPr>
        <w:t xml:space="preserve">Поставка і розвантаження товару здійснюється транспортом і силами Учасника, вартість чого включається в ціну тендерної пропозиції. </w:t>
      </w:r>
    </w:p>
    <w:p w14:paraId="2634C5D0" w14:textId="232FF3F3" w:rsidR="006244A7" w:rsidRPr="00073312" w:rsidRDefault="006244A7" w:rsidP="006244A7">
      <w:pPr>
        <w:widowControl w:val="0"/>
        <w:autoSpaceDE w:val="0"/>
        <w:autoSpaceDN w:val="0"/>
        <w:adjustRightInd w:val="0"/>
        <w:spacing w:after="0" w:line="240" w:lineRule="auto"/>
        <w:ind w:firstLine="567"/>
        <w:jc w:val="both"/>
        <w:rPr>
          <w:rFonts w:ascii="Times New Roman" w:hAnsi="Times New Roman"/>
          <w:lang w:eastAsia="en-US"/>
        </w:rPr>
      </w:pPr>
      <w:r w:rsidRPr="00073312">
        <w:rPr>
          <w:rFonts w:ascii="Times New Roman" w:hAnsi="Times New Roman"/>
          <w:lang w:eastAsia="en-US"/>
        </w:rPr>
        <w:t>Поставка Товару здійснюється окремими пар</w:t>
      </w:r>
      <w:r w:rsidR="00960713">
        <w:rPr>
          <w:rFonts w:ascii="Times New Roman" w:hAnsi="Times New Roman"/>
          <w:lang w:eastAsia="en-US"/>
        </w:rPr>
        <w:t>тіями з дати укладення Договору</w:t>
      </w:r>
      <w:r w:rsidRPr="00073312">
        <w:rPr>
          <w:rFonts w:ascii="Times New Roman" w:hAnsi="Times New Roman"/>
          <w:lang w:eastAsia="en-US"/>
        </w:rPr>
        <w:t>, згідно заявок Замовника, які передаються Учаснику будь-яким зручним для Замовника способом (поштою, електронною поштою, особисто, факсом, в телефонному режимі тощо) за два робочі дні до поставки.</w:t>
      </w:r>
    </w:p>
    <w:p w14:paraId="51957668" w14:textId="77777777" w:rsidR="006244A7" w:rsidRPr="00073312" w:rsidRDefault="006244A7" w:rsidP="006244A7">
      <w:pPr>
        <w:widowControl w:val="0"/>
        <w:autoSpaceDE w:val="0"/>
        <w:autoSpaceDN w:val="0"/>
        <w:adjustRightInd w:val="0"/>
        <w:spacing w:after="0" w:line="240" w:lineRule="auto"/>
        <w:ind w:firstLine="567"/>
        <w:jc w:val="both"/>
        <w:rPr>
          <w:rFonts w:ascii="Times New Roman" w:hAnsi="Times New Roman"/>
          <w:lang w:eastAsia="en-US"/>
        </w:rPr>
      </w:pPr>
      <w:r w:rsidRPr="00073312">
        <w:rPr>
          <w:rFonts w:ascii="Times New Roman" w:hAnsi="Times New Roman"/>
          <w:lang w:eastAsia="en-US"/>
        </w:rPr>
        <w:t>Приймання товару по якості і кількості здійснюється уповноваженими представниками обох Сторін.</w:t>
      </w:r>
    </w:p>
    <w:p w14:paraId="6DEC564F" w14:textId="77777777" w:rsidR="006244A7" w:rsidRPr="00073312" w:rsidRDefault="006244A7" w:rsidP="006244A7">
      <w:pPr>
        <w:widowControl w:val="0"/>
        <w:autoSpaceDE w:val="0"/>
        <w:autoSpaceDN w:val="0"/>
        <w:adjustRightInd w:val="0"/>
        <w:spacing w:after="0" w:line="240" w:lineRule="auto"/>
        <w:ind w:firstLine="567"/>
        <w:jc w:val="both"/>
        <w:rPr>
          <w:rFonts w:ascii="Times New Roman" w:hAnsi="Times New Roman"/>
          <w:lang w:eastAsia="en-US"/>
        </w:rPr>
      </w:pPr>
      <w:r w:rsidRPr="00073312">
        <w:rPr>
          <w:rFonts w:ascii="Times New Roman" w:hAnsi="Times New Roman"/>
          <w:lang w:eastAsia="en-US"/>
        </w:rPr>
        <w:t>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14:paraId="1EB80F6F" w14:textId="77777777" w:rsidR="006244A7" w:rsidRPr="00467815" w:rsidRDefault="006244A7" w:rsidP="006244A7">
      <w:pPr>
        <w:widowControl w:val="0"/>
        <w:autoSpaceDE w:val="0"/>
        <w:autoSpaceDN w:val="0"/>
        <w:adjustRightInd w:val="0"/>
        <w:spacing w:after="0" w:line="240" w:lineRule="auto"/>
        <w:ind w:firstLine="567"/>
        <w:jc w:val="both"/>
        <w:rPr>
          <w:rFonts w:ascii="Times New Roman" w:hAnsi="Times New Roman"/>
        </w:rPr>
      </w:pPr>
      <w:r w:rsidRPr="00073312">
        <w:rPr>
          <w:rFonts w:ascii="Times New Roman" w:hAnsi="Times New Roman"/>
          <w:lang w:eastAsia="en-US"/>
        </w:rPr>
        <w:t xml:space="preserve">Учасник повинен дотримуватися вимог чинного законодавства із захисту довкілля. Агрегати, машини та механізми, що використовуються під час поставки товарів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w:t>
      </w:r>
      <w:proofErr w:type="spellStart"/>
      <w:r w:rsidRPr="00073312">
        <w:rPr>
          <w:rFonts w:ascii="Times New Roman" w:hAnsi="Times New Roman"/>
          <w:lang w:eastAsia="en-US"/>
        </w:rPr>
        <w:t>здійснюватись</w:t>
      </w:r>
      <w:proofErr w:type="spellEnd"/>
      <w:r w:rsidRPr="00073312">
        <w:rPr>
          <w:rFonts w:ascii="Times New Roman" w:hAnsi="Times New Roman"/>
          <w:lang w:eastAsia="en-US"/>
        </w:rPr>
        <w:t xml:space="preserve"> відповідно до вимог чинного природоохоронного законодавства. Під час поставки товарів Учасник повинен вживати заходи для захисту довкілля від забруднення.</w:t>
      </w:r>
    </w:p>
    <w:p w14:paraId="71ED96B9" w14:textId="2C528A6F" w:rsidR="0083011C" w:rsidRDefault="0083011C" w:rsidP="00C956A5">
      <w:pPr>
        <w:spacing w:after="0" w:line="240" w:lineRule="auto"/>
        <w:ind w:left="5664" w:firstLine="708"/>
        <w:rPr>
          <w:rFonts w:ascii="Times New Roman" w:hAnsi="Times New Roman"/>
          <w:b/>
          <w:sz w:val="24"/>
          <w:szCs w:val="24"/>
        </w:rPr>
      </w:pPr>
      <w:r>
        <w:rPr>
          <w:rFonts w:ascii="Times New Roman" w:hAnsi="Times New Roman"/>
          <w:b/>
          <w:sz w:val="24"/>
          <w:szCs w:val="24"/>
        </w:rPr>
        <w:br w:type="page"/>
      </w:r>
    </w:p>
    <w:p w14:paraId="0D9852EE" w14:textId="77777777" w:rsidR="0083011C" w:rsidRDefault="0083011C" w:rsidP="0083011C">
      <w:pPr>
        <w:spacing w:after="0" w:line="240" w:lineRule="auto"/>
        <w:rPr>
          <w:rFonts w:ascii="Times New Roman" w:hAnsi="Times New Roman"/>
          <w:b/>
          <w:i/>
          <w:iCs/>
          <w:sz w:val="24"/>
          <w:szCs w:val="24"/>
        </w:rPr>
      </w:pPr>
    </w:p>
    <w:p w14:paraId="27B226AA" w14:textId="2C8A4153" w:rsidR="0083011C" w:rsidRPr="00023A93" w:rsidRDefault="0083011C" w:rsidP="0083011C">
      <w:pPr>
        <w:spacing w:after="0" w:line="240" w:lineRule="auto"/>
        <w:ind w:left="4956" w:firstLine="708"/>
        <w:jc w:val="center"/>
        <w:rPr>
          <w:rFonts w:ascii="Times New Roman" w:hAnsi="Times New Roman"/>
          <w:b/>
          <w:i/>
          <w:iCs/>
          <w:sz w:val="24"/>
          <w:szCs w:val="24"/>
          <w:lang w:val="ru-RU"/>
        </w:rPr>
      </w:pPr>
      <w:r w:rsidRPr="00D97775">
        <w:rPr>
          <w:rFonts w:ascii="Times New Roman" w:hAnsi="Times New Roman"/>
          <w:b/>
          <w:i/>
          <w:iCs/>
          <w:sz w:val="24"/>
          <w:szCs w:val="24"/>
        </w:rPr>
        <w:t xml:space="preserve">Додаток </w:t>
      </w:r>
      <w:r w:rsidRPr="00023A93">
        <w:rPr>
          <w:rFonts w:ascii="Times New Roman" w:hAnsi="Times New Roman"/>
          <w:b/>
          <w:i/>
          <w:iCs/>
          <w:sz w:val="24"/>
          <w:szCs w:val="24"/>
          <w:lang w:val="ru-RU"/>
        </w:rPr>
        <w:t>3</w:t>
      </w:r>
    </w:p>
    <w:p w14:paraId="75957CAB" w14:textId="5C2B4862" w:rsidR="00FE38D8" w:rsidRDefault="0083011C" w:rsidP="0083011C">
      <w:pPr>
        <w:spacing w:after="0" w:line="240" w:lineRule="auto"/>
        <w:ind w:left="5664" w:firstLine="708"/>
        <w:rPr>
          <w:rFonts w:ascii="Times New Roman" w:hAnsi="Times New Roman"/>
          <w:i/>
          <w:iCs/>
          <w:sz w:val="24"/>
          <w:szCs w:val="24"/>
        </w:rPr>
      </w:pPr>
      <w:r w:rsidRPr="00D97775">
        <w:rPr>
          <w:rFonts w:ascii="Times New Roman" w:hAnsi="Times New Roman"/>
          <w:i/>
          <w:iCs/>
          <w:sz w:val="24"/>
          <w:szCs w:val="24"/>
        </w:rPr>
        <w:t>до тендерної документації</w:t>
      </w:r>
    </w:p>
    <w:p w14:paraId="0384BBB6" w14:textId="77E63333" w:rsidR="00081771" w:rsidRDefault="00081771" w:rsidP="0083011C">
      <w:pPr>
        <w:spacing w:after="0" w:line="240" w:lineRule="auto"/>
        <w:ind w:left="5664" w:firstLine="708"/>
        <w:rPr>
          <w:rFonts w:ascii="Times New Roman" w:hAnsi="Times New Roman"/>
          <w:i/>
          <w:iCs/>
          <w:sz w:val="24"/>
          <w:szCs w:val="24"/>
        </w:rPr>
      </w:pPr>
    </w:p>
    <w:p w14:paraId="76976314" w14:textId="77777777" w:rsidR="005B650F" w:rsidRPr="005B650F" w:rsidRDefault="005B650F" w:rsidP="005B650F">
      <w:pPr>
        <w:spacing w:after="0" w:line="240" w:lineRule="auto"/>
        <w:ind w:left="180" w:right="196"/>
        <w:rPr>
          <w:rFonts w:ascii="Times New Roman" w:hAnsi="Times New Roman" w:cs="Arial"/>
          <w:i/>
        </w:rPr>
      </w:pPr>
      <w:r w:rsidRPr="005B650F">
        <w:rPr>
          <w:rFonts w:ascii="Times New Roman" w:hAnsi="Times New Roman" w:cs="Arial"/>
          <w:i/>
        </w:rPr>
        <w:t>форма „Тендерна пропозиція" подається у вигляді, наведеному нижче.</w:t>
      </w:r>
    </w:p>
    <w:p w14:paraId="28C0DB0C" w14:textId="77777777" w:rsidR="005B650F" w:rsidRPr="005B650F" w:rsidRDefault="005B650F" w:rsidP="005B650F">
      <w:pPr>
        <w:spacing w:after="0" w:line="240" w:lineRule="auto"/>
        <w:ind w:left="180" w:right="196"/>
        <w:rPr>
          <w:rFonts w:ascii="Times New Roman" w:hAnsi="Times New Roman" w:cs="Arial"/>
          <w:i/>
        </w:rPr>
      </w:pPr>
      <w:r w:rsidRPr="005B650F">
        <w:rPr>
          <w:rFonts w:ascii="Times New Roman" w:hAnsi="Times New Roman" w:cs="Arial"/>
          <w:i/>
        </w:rPr>
        <w:t>Учасник не повинен відступати від даної форми.</w:t>
      </w:r>
    </w:p>
    <w:p w14:paraId="09A01AAD" w14:textId="77777777" w:rsidR="005B650F" w:rsidRPr="005B650F" w:rsidRDefault="005B650F" w:rsidP="005B650F">
      <w:pPr>
        <w:spacing w:after="0" w:line="240" w:lineRule="auto"/>
        <w:ind w:left="180" w:right="196"/>
        <w:rPr>
          <w:rFonts w:ascii="Times New Roman" w:hAnsi="Times New Roman" w:cs="Arial"/>
          <w:i/>
        </w:rPr>
      </w:pPr>
    </w:p>
    <w:p w14:paraId="5E2C24FB" w14:textId="3E7867C0" w:rsidR="005B650F" w:rsidRPr="005B650F" w:rsidRDefault="005B650F" w:rsidP="005B650F">
      <w:pPr>
        <w:spacing w:after="0" w:line="240" w:lineRule="auto"/>
        <w:ind w:hanging="720"/>
        <w:jc w:val="center"/>
        <w:rPr>
          <w:rFonts w:ascii="Times New Roman" w:hAnsi="Times New Roman" w:cs="Arial"/>
          <w:b/>
          <w:sz w:val="24"/>
          <w:szCs w:val="24"/>
        </w:rPr>
      </w:pPr>
      <w:r w:rsidRPr="005B650F">
        <w:rPr>
          <w:rFonts w:ascii="Times New Roman" w:hAnsi="Times New Roman" w:cs="Arial"/>
          <w:b/>
          <w:bCs/>
          <w:sz w:val="24"/>
          <w:szCs w:val="24"/>
        </w:rPr>
        <w:t>ТЕНДЕРНА ПРОПОЗИЦІЯ</w:t>
      </w:r>
    </w:p>
    <w:p w14:paraId="5E938B9F" w14:textId="2E880A30" w:rsidR="005B650F" w:rsidRPr="005B650F" w:rsidRDefault="005B650F" w:rsidP="005B650F">
      <w:pPr>
        <w:spacing w:after="0" w:line="240" w:lineRule="auto"/>
        <w:ind w:hanging="720"/>
        <w:jc w:val="center"/>
        <w:rPr>
          <w:rFonts w:ascii="Times New Roman" w:hAnsi="Times New Roman" w:cs="Arial"/>
          <w:i/>
        </w:rPr>
      </w:pPr>
      <w:r w:rsidRPr="005B650F">
        <w:rPr>
          <w:rFonts w:ascii="Times New Roman" w:hAnsi="Times New Roman" w:cs="Arial"/>
          <w:i/>
        </w:rPr>
        <w:t xml:space="preserve"> (форма, яка подається Учасником на фірмовому бланку</w:t>
      </w:r>
      <w:r w:rsidRPr="005B650F">
        <w:rPr>
          <w:rFonts w:ascii="Times New Roman" w:hAnsi="Times New Roman" w:cs="Arial"/>
          <w:i/>
          <w:lang w:val="ru-RU"/>
        </w:rPr>
        <w:t xml:space="preserve"> </w:t>
      </w:r>
      <w:r w:rsidRPr="005B650F">
        <w:rPr>
          <w:rFonts w:ascii="Times New Roman" w:hAnsi="Times New Roman"/>
          <w:i/>
          <w:iCs/>
          <w:color w:val="000000"/>
          <w:lang w:eastAsia="ru-RU"/>
        </w:rPr>
        <w:t>(у випадку його наявності)</w:t>
      </w:r>
      <w:r w:rsidRPr="005B650F">
        <w:rPr>
          <w:rFonts w:ascii="Times New Roman" w:hAnsi="Times New Roman" w:cs="Arial"/>
          <w:i/>
        </w:rPr>
        <w:t>)</w:t>
      </w:r>
    </w:p>
    <w:p w14:paraId="5D6035D1"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Повне найменування Учасника</w:t>
      </w:r>
      <w:r w:rsidRPr="005B650F">
        <w:rPr>
          <w:rFonts w:ascii="Times New Roman" w:hAnsi="Times New Roman" w:cs="Arial"/>
        </w:rPr>
        <w:t xml:space="preserve"> _______________________________________________________,</w:t>
      </w:r>
    </w:p>
    <w:p w14:paraId="4EFD71B6"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Адреса (юридична та фактична)</w:t>
      </w:r>
      <w:r w:rsidRPr="005B650F">
        <w:rPr>
          <w:rFonts w:ascii="Times New Roman" w:hAnsi="Times New Roman" w:cs="Arial"/>
        </w:rPr>
        <w:t xml:space="preserve"> ____________________________________________________,</w:t>
      </w:r>
    </w:p>
    <w:p w14:paraId="6C002456"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Телефон/факс</w:t>
      </w:r>
      <w:r w:rsidRPr="005B650F">
        <w:rPr>
          <w:rFonts w:ascii="Times New Roman" w:hAnsi="Times New Roman" w:cs="Arial"/>
        </w:rPr>
        <w:t xml:space="preserve"> _____________________________________________________________________,</w:t>
      </w:r>
    </w:p>
    <w:p w14:paraId="5C7EF38C"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rPr>
        <w:t xml:space="preserve">- </w:t>
      </w:r>
      <w:r w:rsidRPr="005B650F">
        <w:rPr>
          <w:rFonts w:ascii="Times New Roman" w:hAnsi="Times New Roman" w:cs="Arial"/>
          <w:i/>
        </w:rPr>
        <w:t>Код ЄДРПОУ</w:t>
      </w:r>
      <w:r w:rsidRPr="005B650F">
        <w:rPr>
          <w:rFonts w:ascii="Times New Roman" w:hAnsi="Times New Roman" w:cs="Arial"/>
        </w:rPr>
        <w:t xml:space="preserve"> _____________________________________________________________________,</w:t>
      </w:r>
    </w:p>
    <w:p w14:paraId="0D5228E4"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rPr>
        <w:t xml:space="preserve">- </w:t>
      </w:r>
      <w:r w:rsidRPr="005B650F">
        <w:rPr>
          <w:rFonts w:ascii="Times New Roman" w:hAnsi="Times New Roman" w:cs="Arial"/>
          <w:i/>
        </w:rPr>
        <w:t>Банківські реквізити</w:t>
      </w:r>
      <w:r w:rsidRPr="005B650F">
        <w:rPr>
          <w:rFonts w:ascii="Times New Roman" w:hAnsi="Times New Roman" w:cs="Arial"/>
        </w:rPr>
        <w:t xml:space="preserve"> _______________________________________________________________,</w:t>
      </w:r>
    </w:p>
    <w:p w14:paraId="23F75CF1"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Керівництво (прізвище, ім’я по батькові</w:t>
      </w:r>
      <w:r w:rsidRPr="005B650F">
        <w:rPr>
          <w:rFonts w:ascii="Times New Roman" w:hAnsi="Times New Roman" w:cs="Arial"/>
        </w:rPr>
        <w:t>) ______________________________________________,</w:t>
      </w:r>
    </w:p>
    <w:p w14:paraId="63B5402C" w14:textId="77777777" w:rsidR="005B650F" w:rsidRPr="005B650F" w:rsidRDefault="005B650F" w:rsidP="005B650F">
      <w:pPr>
        <w:spacing w:after="0" w:line="240" w:lineRule="auto"/>
        <w:jc w:val="both"/>
        <w:rPr>
          <w:rFonts w:ascii="Times New Roman" w:hAnsi="Times New Roman" w:cs="Arial"/>
          <w:i/>
        </w:rPr>
      </w:pPr>
      <w:r w:rsidRPr="005B650F">
        <w:rPr>
          <w:rFonts w:ascii="Times New Roman" w:hAnsi="Times New Roman" w:cs="Arial"/>
          <w:i/>
        </w:rPr>
        <w:t>- Додаткові відомості (Перелік осіб, які</w:t>
      </w:r>
    </w:p>
    <w:p w14:paraId="3B6BC1C9" w14:textId="77777777" w:rsidR="005B650F" w:rsidRPr="005B650F" w:rsidRDefault="005B650F" w:rsidP="005B650F">
      <w:pPr>
        <w:spacing w:after="0" w:line="240" w:lineRule="auto"/>
        <w:jc w:val="both"/>
        <w:rPr>
          <w:rFonts w:ascii="Times New Roman" w:hAnsi="Times New Roman" w:cs="Arial"/>
          <w:i/>
        </w:rPr>
      </w:pPr>
      <w:r w:rsidRPr="005B650F">
        <w:rPr>
          <w:rFonts w:ascii="Times New Roman" w:hAnsi="Times New Roman" w:cs="Arial"/>
          <w:i/>
        </w:rPr>
        <w:t xml:space="preserve"> уповноважені діяти від імені Учасника</w:t>
      </w:r>
    </w:p>
    <w:p w14:paraId="2FF601C7" w14:textId="77777777" w:rsidR="005B650F" w:rsidRPr="005B650F" w:rsidRDefault="005B650F" w:rsidP="005B650F">
      <w:pPr>
        <w:spacing w:after="0" w:line="240" w:lineRule="auto"/>
        <w:jc w:val="both"/>
        <w:rPr>
          <w:rFonts w:ascii="Times New Roman" w:hAnsi="Times New Roman" w:cs="Arial"/>
          <w:i/>
        </w:rPr>
      </w:pPr>
      <w:r w:rsidRPr="005B650F">
        <w:rPr>
          <w:rFonts w:ascii="Times New Roman" w:hAnsi="Times New Roman" w:cs="Arial"/>
          <w:i/>
        </w:rPr>
        <w:t xml:space="preserve"> і які мають право підписувати документи</w:t>
      </w:r>
    </w:p>
    <w:p w14:paraId="0BAF0D42" w14:textId="77777777" w:rsidR="005B650F" w:rsidRPr="005B650F" w:rsidRDefault="005B650F" w:rsidP="005B650F">
      <w:pPr>
        <w:spacing w:after="0" w:line="240" w:lineRule="auto"/>
        <w:jc w:val="both"/>
        <w:rPr>
          <w:rFonts w:ascii="Times New Roman" w:hAnsi="Times New Roman"/>
          <w:sz w:val="24"/>
          <w:szCs w:val="24"/>
          <w:lang w:eastAsia="en-US"/>
        </w:rPr>
      </w:pPr>
      <w:r w:rsidRPr="005B650F">
        <w:rPr>
          <w:rFonts w:ascii="Times New Roman" w:hAnsi="Times New Roman" w:cs="Arial"/>
          <w:i/>
        </w:rPr>
        <w:t xml:space="preserve"> щодо виконання зобов'язань за результатами торгів)</w:t>
      </w:r>
      <w:r w:rsidRPr="005B650F">
        <w:rPr>
          <w:rFonts w:ascii="Times New Roman" w:hAnsi="Times New Roman" w:cs="Arial"/>
        </w:rPr>
        <w:t>_________________________________.</w:t>
      </w:r>
    </w:p>
    <w:p w14:paraId="559C47E9" w14:textId="77777777" w:rsidR="005B650F" w:rsidRPr="005B650F" w:rsidRDefault="005B650F" w:rsidP="005B650F">
      <w:pPr>
        <w:spacing w:after="0" w:line="240" w:lineRule="auto"/>
        <w:jc w:val="both"/>
        <w:rPr>
          <w:rFonts w:ascii="Times New Roman" w:hAnsi="Times New Roman"/>
          <w:sz w:val="16"/>
          <w:szCs w:val="16"/>
          <w:lang w:eastAsia="en-US"/>
        </w:rPr>
      </w:pPr>
      <w:r w:rsidRPr="005B650F">
        <w:rPr>
          <w:rFonts w:ascii="Times New Roman" w:hAnsi="Times New Roman"/>
          <w:sz w:val="24"/>
          <w:szCs w:val="24"/>
          <w:lang w:eastAsia="en-US"/>
        </w:rPr>
        <w:t xml:space="preserve">         </w:t>
      </w:r>
    </w:p>
    <w:p w14:paraId="677F928E" w14:textId="7CF3D869" w:rsidR="005B650F" w:rsidRPr="005B650F" w:rsidRDefault="005B650F" w:rsidP="00960713">
      <w:pPr>
        <w:widowControl w:val="0"/>
        <w:autoSpaceDE w:val="0"/>
        <w:autoSpaceDN w:val="0"/>
        <w:adjustRightInd w:val="0"/>
        <w:spacing w:after="0"/>
        <w:jc w:val="both"/>
        <w:rPr>
          <w:rFonts w:ascii="Times New Roman" w:hAnsi="Times New Roman"/>
          <w:b/>
          <w:sz w:val="24"/>
          <w:szCs w:val="24"/>
        </w:rPr>
      </w:pPr>
      <w:r w:rsidRPr="005B650F">
        <w:rPr>
          <w:rFonts w:ascii="Times New Roman" w:hAnsi="Times New Roman"/>
          <w:sz w:val="24"/>
          <w:szCs w:val="24"/>
          <w:lang w:eastAsia="en-US"/>
        </w:rPr>
        <w:t>Ми, _______________________ (назва Учасника), надаємо свою пропозицію на за</w:t>
      </w:r>
      <w:r>
        <w:rPr>
          <w:rFonts w:ascii="Times New Roman" w:hAnsi="Times New Roman"/>
          <w:sz w:val="24"/>
          <w:szCs w:val="24"/>
          <w:lang w:eastAsia="en-US"/>
        </w:rPr>
        <w:t>купівлю</w:t>
      </w:r>
      <w:r w:rsidRPr="005B650F">
        <w:rPr>
          <w:rFonts w:ascii="Times New Roman" w:hAnsi="Times New Roman"/>
          <w:sz w:val="24"/>
          <w:szCs w:val="24"/>
          <w:lang w:eastAsia="en-US"/>
        </w:rPr>
        <w:t xml:space="preserve"> </w:t>
      </w:r>
      <w:r w:rsidR="00C35580" w:rsidRPr="00C35580">
        <w:rPr>
          <w:rFonts w:ascii="Times New Roman" w:hAnsi="Times New Roman"/>
          <w:b/>
          <w:sz w:val="24"/>
          <w:szCs w:val="24"/>
          <w:lang w:eastAsia="en-US"/>
        </w:rPr>
        <w:t>Гербіциди та протруйник (код за ДК 021:2015 – 24450000-3 – Агрохімічна продукція)</w:t>
      </w:r>
      <w:r w:rsidRPr="005B650F">
        <w:rPr>
          <w:rFonts w:ascii="Times New Roman" w:hAnsi="Times New Roman" w:cs="Arial"/>
          <w:sz w:val="24"/>
          <w:szCs w:val="24"/>
        </w:rPr>
        <w:t xml:space="preserve">, </w:t>
      </w:r>
      <w:r w:rsidRPr="005B650F">
        <w:rPr>
          <w:rFonts w:ascii="Times New Roman" w:hAnsi="Times New Roman"/>
          <w:sz w:val="24"/>
          <w:szCs w:val="24"/>
          <w:lang w:eastAsia="en-US"/>
        </w:rPr>
        <w:t>згідно з технічними та іншими вимогами Замовника торгів.</w:t>
      </w:r>
    </w:p>
    <w:p w14:paraId="12FE1860" w14:textId="77777777" w:rsidR="00BF091D" w:rsidRPr="00995C4D" w:rsidRDefault="00BF091D" w:rsidP="005B650F">
      <w:pPr>
        <w:suppressAutoHyphens/>
        <w:spacing w:after="0" w:line="240" w:lineRule="auto"/>
        <w:ind w:firstLine="709"/>
        <w:jc w:val="both"/>
        <w:rPr>
          <w:rFonts w:ascii="Times New Roman" w:hAnsi="Times New Roman"/>
          <w:sz w:val="20"/>
          <w:szCs w:val="20"/>
          <w:lang w:eastAsia="zh-CN"/>
        </w:rPr>
      </w:pPr>
    </w:p>
    <w:tbl>
      <w:tblPr>
        <w:tblW w:w="10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418"/>
        <w:gridCol w:w="1560"/>
        <w:gridCol w:w="1417"/>
        <w:gridCol w:w="1418"/>
        <w:gridCol w:w="14"/>
        <w:gridCol w:w="1403"/>
        <w:gridCol w:w="14"/>
        <w:gridCol w:w="1236"/>
        <w:gridCol w:w="14"/>
      </w:tblGrid>
      <w:tr w:rsidR="00960713" w:rsidRPr="005B5648" w14:paraId="0EA52896" w14:textId="77777777" w:rsidTr="00960713">
        <w:trPr>
          <w:gridAfter w:val="1"/>
          <w:wAfter w:w="14" w:type="dxa"/>
          <w:trHeight w:val="711"/>
        </w:trPr>
        <w:tc>
          <w:tcPr>
            <w:tcW w:w="1727" w:type="dxa"/>
            <w:tcBorders>
              <w:top w:val="outset" w:sz="6" w:space="0" w:color="auto"/>
              <w:left w:val="outset" w:sz="6" w:space="0" w:color="auto"/>
              <w:bottom w:val="outset" w:sz="6" w:space="0" w:color="auto"/>
              <w:right w:val="outset" w:sz="6" w:space="0" w:color="auto"/>
            </w:tcBorders>
            <w:vAlign w:val="center"/>
          </w:tcPr>
          <w:p w14:paraId="6456D751" w14:textId="77777777" w:rsidR="00960713" w:rsidRPr="005B5648" w:rsidRDefault="00960713" w:rsidP="00BF091D">
            <w:pPr>
              <w:spacing w:after="0" w:line="240" w:lineRule="auto"/>
              <w:jc w:val="center"/>
              <w:rPr>
                <w:rFonts w:ascii="Times New Roman" w:hAnsi="Times New Roman"/>
                <w:b/>
              </w:rPr>
            </w:pPr>
            <w:r w:rsidRPr="005B5648">
              <w:rPr>
                <w:rFonts w:ascii="Times New Roman" w:hAnsi="Times New Roman"/>
                <w:b/>
                <w:bCs/>
                <w:iCs/>
              </w:rPr>
              <w:t>Найменування</w:t>
            </w:r>
          </w:p>
        </w:tc>
        <w:tc>
          <w:tcPr>
            <w:tcW w:w="1418" w:type="dxa"/>
            <w:tcBorders>
              <w:top w:val="outset" w:sz="6" w:space="0" w:color="auto"/>
              <w:left w:val="outset" w:sz="6" w:space="0" w:color="auto"/>
              <w:bottom w:val="outset" w:sz="6" w:space="0" w:color="auto"/>
              <w:right w:val="single" w:sz="4" w:space="0" w:color="auto"/>
            </w:tcBorders>
            <w:vAlign w:val="center"/>
          </w:tcPr>
          <w:p w14:paraId="728F17AA" w14:textId="66C89D58" w:rsidR="00960713" w:rsidRPr="005B5648" w:rsidRDefault="00960713" w:rsidP="00960713">
            <w:pPr>
              <w:spacing w:after="0" w:line="240" w:lineRule="auto"/>
              <w:jc w:val="center"/>
              <w:rPr>
                <w:rFonts w:ascii="Times New Roman" w:hAnsi="Times New Roman"/>
                <w:b/>
              </w:rPr>
            </w:pPr>
            <w:r>
              <w:rPr>
                <w:rFonts w:ascii="Times New Roman" w:hAnsi="Times New Roman"/>
                <w:b/>
              </w:rPr>
              <w:t>Розфасовка</w:t>
            </w:r>
          </w:p>
        </w:tc>
        <w:tc>
          <w:tcPr>
            <w:tcW w:w="1560" w:type="dxa"/>
            <w:tcBorders>
              <w:top w:val="outset" w:sz="6" w:space="0" w:color="auto"/>
              <w:left w:val="single" w:sz="4" w:space="0" w:color="auto"/>
              <w:bottom w:val="outset" w:sz="6" w:space="0" w:color="auto"/>
              <w:right w:val="outset" w:sz="6" w:space="0" w:color="auto"/>
            </w:tcBorders>
            <w:vAlign w:val="center"/>
          </w:tcPr>
          <w:p w14:paraId="2C81C3CA" w14:textId="1B45A27E" w:rsidR="00960713" w:rsidRPr="005B5648" w:rsidRDefault="00960713" w:rsidP="00960713">
            <w:pPr>
              <w:spacing w:after="0" w:line="240" w:lineRule="auto"/>
              <w:jc w:val="center"/>
              <w:rPr>
                <w:rFonts w:ascii="Times New Roman" w:hAnsi="Times New Roman"/>
                <w:b/>
              </w:rPr>
            </w:pPr>
            <w:r>
              <w:rPr>
                <w:rFonts w:ascii="Times New Roman" w:hAnsi="Times New Roman"/>
                <w:b/>
                <w:bCs/>
                <w:iCs/>
              </w:rPr>
              <w:t>Кількість</w:t>
            </w:r>
          </w:p>
        </w:tc>
        <w:tc>
          <w:tcPr>
            <w:tcW w:w="1417" w:type="dxa"/>
            <w:tcBorders>
              <w:top w:val="outset" w:sz="6" w:space="0" w:color="auto"/>
              <w:left w:val="outset" w:sz="6" w:space="0" w:color="auto"/>
              <w:bottom w:val="outset" w:sz="6" w:space="0" w:color="auto"/>
              <w:right w:val="outset" w:sz="6" w:space="0" w:color="auto"/>
            </w:tcBorders>
            <w:vAlign w:val="center"/>
          </w:tcPr>
          <w:p w14:paraId="768BBB68" w14:textId="48597F9F" w:rsidR="00960713" w:rsidRPr="005B5648" w:rsidRDefault="00960713" w:rsidP="00BF091D">
            <w:pPr>
              <w:spacing w:after="0" w:line="240" w:lineRule="auto"/>
              <w:jc w:val="center"/>
              <w:rPr>
                <w:rFonts w:ascii="Times New Roman" w:hAnsi="Times New Roman"/>
                <w:b/>
                <w:bCs/>
                <w:iCs/>
              </w:rPr>
            </w:pPr>
            <w:r w:rsidRPr="005B5648">
              <w:rPr>
                <w:rFonts w:ascii="Times New Roman" w:hAnsi="Times New Roman"/>
                <w:b/>
                <w:bCs/>
                <w:iCs/>
              </w:rPr>
              <w:t>Ціна</w:t>
            </w:r>
          </w:p>
          <w:p w14:paraId="69A17F49" w14:textId="77777777" w:rsidR="00960713" w:rsidRPr="005B5648" w:rsidRDefault="00960713" w:rsidP="00BF091D">
            <w:pPr>
              <w:spacing w:after="0" w:line="240" w:lineRule="auto"/>
              <w:jc w:val="center"/>
              <w:rPr>
                <w:rFonts w:ascii="Times New Roman" w:hAnsi="Times New Roman"/>
                <w:b/>
              </w:rPr>
            </w:pPr>
            <w:r w:rsidRPr="005B5648">
              <w:rPr>
                <w:rFonts w:ascii="Times New Roman" w:hAnsi="Times New Roman"/>
                <w:b/>
                <w:bCs/>
                <w:iCs/>
              </w:rPr>
              <w:t>за одиницю. без ПДВ, грн</w:t>
            </w:r>
          </w:p>
        </w:tc>
        <w:tc>
          <w:tcPr>
            <w:tcW w:w="1418" w:type="dxa"/>
            <w:tcBorders>
              <w:top w:val="outset" w:sz="6" w:space="0" w:color="auto"/>
              <w:left w:val="outset" w:sz="6" w:space="0" w:color="auto"/>
              <w:bottom w:val="outset" w:sz="6" w:space="0" w:color="auto"/>
              <w:right w:val="outset" w:sz="6" w:space="0" w:color="auto"/>
            </w:tcBorders>
            <w:vAlign w:val="center"/>
          </w:tcPr>
          <w:p w14:paraId="739D131F" w14:textId="77777777" w:rsidR="00960713" w:rsidRPr="005B5648" w:rsidRDefault="00960713" w:rsidP="00BF091D">
            <w:pPr>
              <w:spacing w:after="0" w:line="240" w:lineRule="auto"/>
              <w:jc w:val="center"/>
              <w:rPr>
                <w:rFonts w:ascii="Times New Roman" w:hAnsi="Times New Roman"/>
                <w:b/>
                <w:bCs/>
                <w:iCs/>
              </w:rPr>
            </w:pPr>
            <w:r w:rsidRPr="005B5648">
              <w:rPr>
                <w:rFonts w:ascii="Times New Roman" w:hAnsi="Times New Roman"/>
                <w:b/>
                <w:bCs/>
                <w:iCs/>
              </w:rPr>
              <w:t>Ціна</w:t>
            </w:r>
          </w:p>
          <w:p w14:paraId="6BF372E9" w14:textId="77777777" w:rsidR="00960713" w:rsidRPr="005B5648" w:rsidRDefault="00960713" w:rsidP="00BF091D">
            <w:pPr>
              <w:spacing w:after="0" w:line="240" w:lineRule="auto"/>
              <w:jc w:val="center"/>
              <w:rPr>
                <w:rFonts w:ascii="Times New Roman" w:hAnsi="Times New Roman"/>
                <w:b/>
                <w:bCs/>
                <w:iCs/>
              </w:rPr>
            </w:pPr>
            <w:r w:rsidRPr="005B5648">
              <w:rPr>
                <w:rFonts w:ascii="Times New Roman" w:hAnsi="Times New Roman"/>
                <w:b/>
                <w:bCs/>
                <w:iCs/>
              </w:rPr>
              <w:t>за</w:t>
            </w:r>
            <w:r w:rsidRPr="005B5648">
              <w:rPr>
                <w:rFonts w:ascii="Times New Roman" w:hAnsi="Times New Roman"/>
                <w:b/>
              </w:rPr>
              <w:t xml:space="preserve"> одиницю.</w:t>
            </w:r>
          </w:p>
          <w:p w14:paraId="758C4F26" w14:textId="77777777" w:rsidR="00960713" w:rsidRPr="005B5648" w:rsidRDefault="00960713" w:rsidP="00BF091D">
            <w:pPr>
              <w:spacing w:after="0" w:line="240" w:lineRule="auto"/>
              <w:jc w:val="center"/>
              <w:rPr>
                <w:rFonts w:ascii="Times New Roman" w:hAnsi="Times New Roman"/>
                <w:b/>
              </w:rPr>
            </w:pPr>
            <w:r w:rsidRPr="005B5648">
              <w:rPr>
                <w:rFonts w:ascii="Times New Roman" w:hAnsi="Times New Roman"/>
                <w:b/>
                <w:bCs/>
                <w:iCs/>
              </w:rPr>
              <w:t>з ПДВ, грн</w:t>
            </w:r>
          </w:p>
        </w:tc>
        <w:tc>
          <w:tcPr>
            <w:tcW w:w="1417" w:type="dxa"/>
            <w:gridSpan w:val="2"/>
            <w:tcBorders>
              <w:top w:val="outset" w:sz="6" w:space="0" w:color="auto"/>
              <w:left w:val="outset" w:sz="6" w:space="0" w:color="auto"/>
              <w:bottom w:val="outset" w:sz="6" w:space="0" w:color="auto"/>
              <w:right w:val="outset" w:sz="6" w:space="0" w:color="auto"/>
            </w:tcBorders>
            <w:vAlign w:val="center"/>
          </w:tcPr>
          <w:p w14:paraId="22C56469" w14:textId="77777777" w:rsidR="00960713" w:rsidRPr="005B5648" w:rsidRDefault="00960713" w:rsidP="00BF091D">
            <w:pPr>
              <w:spacing w:after="0" w:line="240" w:lineRule="auto"/>
              <w:jc w:val="center"/>
              <w:rPr>
                <w:rFonts w:ascii="Times New Roman" w:hAnsi="Times New Roman"/>
                <w:b/>
                <w:bCs/>
                <w:iCs/>
              </w:rPr>
            </w:pPr>
            <w:r w:rsidRPr="005B5648">
              <w:rPr>
                <w:rFonts w:ascii="Times New Roman" w:hAnsi="Times New Roman"/>
                <w:b/>
                <w:bCs/>
                <w:iCs/>
              </w:rPr>
              <w:t>Сума</w:t>
            </w:r>
          </w:p>
          <w:p w14:paraId="09A9D083" w14:textId="77777777" w:rsidR="00960713" w:rsidRPr="005B5648" w:rsidRDefault="00960713" w:rsidP="00BF091D">
            <w:pPr>
              <w:spacing w:after="0" w:line="240" w:lineRule="auto"/>
              <w:jc w:val="center"/>
              <w:rPr>
                <w:rFonts w:ascii="Times New Roman" w:hAnsi="Times New Roman"/>
                <w:b/>
              </w:rPr>
            </w:pPr>
            <w:r w:rsidRPr="005B5648">
              <w:rPr>
                <w:rFonts w:ascii="Times New Roman" w:hAnsi="Times New Roman"/>
                <w:b/>
                <w:bCs/>
                <w:iCs/>
              </w:rPr>
              <w:t>без ПДВ, грн</w:t>
            </w:r>
          </w:p>
        </w:tc>
        <w:tc>
          <w:tcPr>
            <w:tcW w:w="1250" w:type="dxa"/>
            <w:gridSpan w:val="2"/>
            <w:tcBorders>
              <w:top w:val="outset" w:sz="6" w:space="0" w:color="auto"/>
              <w:left w:val="outset" w:sz="6" w:space="0" w:color="auto"/>
              <w:bottom w:val="outset" w:sz="6" w:space="0" w:color="auto"/>
              <w:right w:val="outset" w:sz="6" w:space="0" w:color="auto"/>
            </w:tcBorders>
            <w:vAlign w:val="center"/>
          </w:tcPr>
          <w:p w14:paraId="52B0E630" w14:textId="77777777" w:rsidR="00960713" w:rsidRPr="005B5648" w:rsidRDefault="00960713" w:rsidP="00BF091D">
            <w:pPr>
              <w:spacing w:after="0" w:line="240" w:lineRule="auto"/>
              <w:jc w:val="center"/>
              <w:rPr>
                <w:rFonts w:ascii="Times New Roman" w:hAnsi="Times New Roman"/>
                <w:b/>
                <w:bCs/>
                <w:iCs/>
              </w:rPr>
            </w:pPr>
            <w:r w:rsidRPr="005B5648">
              <w:rPr>
                <w:rFonts w:ascii="Times New Roman" w:hAnsi="Times New Roman"/>
                <w:b/>
                <w:bCs/>
                <w:iCs/>
              </w:rPr>
              <w:t>Сума</w:t>
            </w:r>
          </w:p>
          <w:p w14:paraId="677BACE8" w14:textId="77777777" w:rsidR="00960713" w:rsidRPr="005B5648" w:rsidRDefault="00960713" w:rsidP="00BF091D">
            <w:pPr>
              <w:spacing w:after="0" w:line="240" w:lineRule="auto"/>
              <w:jc w:val="center"/>
              <w:rPr>
                <w:rFonts w:ascii="Times New Roman" w:hAnsi="Times New Roman"/>
                <w:b/>
              </w:rPr>
            </w:pPr>
            <w:r w:rsidRPr="005B5648">
              <w:rPr>
                <w:rFonts w:ascii="Times New Roman" w:hAnsi="Times New Roman"/>
                <w:b/>
                <w:bCs/>
                <w:iCs/>
              </w:rPr>
              <w:t>з ПДВ, грн</w:t>
            </w:r>
          </w:p>
        </w:tc>
      </w:tr>
      <w:tr w:rsidR="00960713" w:rsidRPr="005B5648" w14:paraId="754C588F" w14:textId="77777777" w:rsidTr="00960713">
        <w:trPr>
          <w:gridAfter w:val="1"/>
          <w:wAfter w:w="14" w:type="dxa"/>
          <w:trHeight w:val="711"/>
        </w:trPr>
        <w:tc>
          <w:tcPr>
            <w:tcW w:w="1727" w:type="dxa"/>
            <w:tcBorders>
              <w:top w:val="outset" w:sz="6" w:space="0" w:color="auto"/>
              <w:left w:val="outset" w:sz="6" w:space="0" w:color="auto"/>
              <w:bottom w:val="outset" w:sz="6" w:space="0" w:color="auto"/>
              <w:right w:val="outset" w:sz="6" w:space="0" w:color="auto"/>
            </w:tcBorders>
            <w:vAlign w:val="center"/>
          </w:tcPr>
          <w:p w14:paraId="123FF48A" w14:textId="77777777" w:rsidR="00960713" w:rsidRPr="005B5648" w:rsidRDefault="00960713" w:rsidP="00BF091D">
            <w:pPr>
              <w:spacing w:after="0" w:line="240" w:lineRule="auto"/>
              <w:jc w:val="center"/>
              <w:rPr>
                <w:rFonts w:ascii="Times New Roman" w:hAnsi="Times New Roman"/>
                <w:b/>
                <w:bCs/>
                <w:iCs/>
              </w:rPr>
            </w:pPr>
          </w:p>
        </w:tc>
        <w:tc>
          <w:tcPr>
            <w:tcW w:w="1418" w:type="dxa"/>
            <w:tcBorders>
              <w:top w:val="outset" w:sz="6" w:space="0" w:color="auto"/>
              <w:left w:val="outset" w:sz="6" w:space="0" w:color="auto"/>
              <w:bottom w:val="outset" w:sz="6" w:space="0" w:color="auto"/>
              <w:right w:val="single" w:sz="4" w:space="0" w:color="auto"/>
            </w:tcBorders>
            <w:vAlign w:val="center"/>
          </w:tcPr>
          <w:p w14:paraId="3A951D96" w14:textId="77777777" w:rsidR="00960713" w:rsidRPr="005B5648" w:rsidRDefault="00960713" w:rsidP="00995C4D">
            <w:pPr>
              <w:spacing w:after="0" w:line="240" w:lineRule="auto"/>
              <w:jc w:val="center"/>
              <w:rPr>
                <w:rFonts w:ascii="Times New Roman" w:hAnsi="Times New Roman"/>
                <w:b/>
                <w:bCs/>
                <w:iCs/>
              </w:rPr>
            </w:pPr>
          </w:p>
        </w:tc>
        <w:tc>
          <w:tcPr>
            <w:tcW w:w="1560" w:type="dxa"/>
            <w:tcBorders>
              <w:top w:val="outset" w:sz="6" w:space="0" w:color="auto"/>
              <w:left w:val="single" w:sz="4" w:space="0" w:color="auto"/>
              <w:bottom w:val="outset" w:sz="6" w:space="0" w:color="auto"/>
              <w:right w:val="outset" w:sz="6" w:space="0" w:color="auto"/>
            </w:tcBorders>
            <w:vAlign w:val="center"/>
          </w:tcPr>
          <w:p w14:paraId="60056518" w14:textId="77777777" w:rsidR="00960713" w:rsidRPr="005B5648" w:rsidRDefault="00960713" w:rsidP="00995C4D">
            <w:pPr>
              <w:spacing w:after="0" w:line="240" w:lineRule="auto"/>
              <w:jc w:val="center"/>
              <w:rPr>
                <w:rFonts w:ascii="Times New Roman" w:hAnsi="Times New Roman"/>
                <w:b/>
                <w:bCs/>
                <w:iCs/>
              </w:rPr>
            </w:pPr>
          </w:p>
        </w:tc>
        <w:tc>
          <w:tcPr>
            <w:tcW w:w="1417" w:type="dxa"/>
            <w:tcBorders>
              <w:top w:val="outset" w:sz="6" w:space="0" w:color="auto"/>
              <w:left w:val="outset" w:sz="6" w:space="0" w:color="auto"/>
              <w:bottom w:val="outset" w:sz="6" w:space="0" w:color="auto"/>
              <w:right w:val="outset" w:sz="6" w:space="0" w:color="auto"/>
            </w:tcBorders>
            <w:vAlign w:val="center"/>
          </w:tcPr>
          <w:p w14:paraId="059CD9F7" w14:textId="1FA0345C" w:rsidR="00960713" w:rsidRPr="005B5648" w:rsidRDefault="00960713" w:rsidP="00BF091D">
            <w:pPr>
              <w:spacing w:after="0" w:line="240" w:lineRule="auto"/>
              <w:jc w:val="center"/>
              <w:rPr>
                <w:rFonts w:ascii="Times New Roman" w:hAnsi="Times New Roman"/>
                <w:b/>
                <w:bCs/>
                <w:iCs/>
              </w:rPr>
            </w:pPr>
          </w:p>
        </w:tc>
        <w:tc>
          <w:tcPr>
            <w:tcW w:w="1418" w:type="dxa"/>
            <w:tcBorders>
              <w:top w:val="outset" w:sz="6" w:space="0" w:color="auto"/>
              <w:left w:val="outset" w:sz="6" w:space="0" w:color="auto"/>
              <w:bottom w:val="outset" w:sz="6" w:space="0" w:color="auto"/>
              <w:right w:val="outset" w:sz="6" w:space="0" w:color="auto"/>
            </w:tcBorders>
            <w:vAlign w:val="center"/>
          </w:tcPr>
          <w:p w14:paraId="6D627D5E" w14:textId="77777777" w:rsidR="00960713" w:rsidRPr="005B5648" w:rsidRDefault="00960713" w:rsidP="00BF091D">
            <w:pPr>
              <w:spacing w:after="0" w:line="240" w:lineRule="auto"/>
              <w:jc w:val="center"/>
              <w:rPr>
                <w:rFonts w:ascii="Times New Roman" w:hAnsi="Times New Roman"/>
                <w:b/>
                <w:bCs/>
                <w:iCs/>
              </w:rPr>
            </w:pPr>
          </w:p>
        </w:tc>
        <w:tc>
          <w:tcPr>
            <w:tcW w:w="1417" w:type="dxa"/>
            <w:gridSpan w:val="2"/>
            <w:tcBorders>
              <w:top w:val="outset" w:sz="6" w:space="0" w:color="auto"/>
              <w:left w:val="outset" w:sz="6" w:space="0" w:color="auto"/>
              <w:bottom w:val="outset" w:sz="6" w:space="0" w:color="auto"/>
              <w:right w:val="outset" w:sz="6" w:space="0" w:color="auto"/>
            </w:tcBorders>
            <w:vAlign w:val="center"/>
          </w:tcPr>
          <w:p w14:paraId="76707887" w14:textId="77777777" w:rsidR="00960713" w:rsidRPr="005B5648" w:rsidRDefault="00960713" w:rsidP="00BF091D">
            <w:pPr>
              <w:spacing w:after="0" w:line="240" w:lineRule="auto"/>
              <w:jc w:val="center"/>
              <w:rPr>
                <w:rFonts w:ascii="Times New Roman" w:hAnsi="Times New Roman"/>
                <w:b/>
                <w:bCs/>
                <w:iCs/>
              </w:rPr>
            </w:pPr>
          </w:p>
        </w:tc>
        <w:tc>
          <w:tcPr>
            <w:tcW w:w="1250" w:type="dxa"/>
            <w:gridSpan w:val="2"/>
            <w:tcBorders>
              <w:top w:val="outset" w:sz="6" w:space="0" w:color="auto"/>
              <w:left w:val="outset" w:sz="6" w:space="0" w:color="auto"/>
              <w:bottom w:val="outset" w:sz="6" w:space="0" w:color="auto"/>
              <w:right w:val="outset" w:sz="6" w:space="0" w:color="auto"/>
            </w:tcBorders>
            <w:vAlign w:val="center"/>
          </w:tcPr>
          <w:p w14:paraId="53CCDD23" w14:textId="77777777" w:rsidR="00960713" w:rsidRPr="005B5648" w:rsidRDefault="00960713" w:rsidP="00BF091D">
            <w:pPr>
              <w:spacing w:after="0" w:line="240" w:lineRule="auto"/>
              <w:jc w:val="center"/>
              <w:rPr>
                <w:rFonts w:ascii="Times New Roman" w:hAnsi="Times New Roman"/>
                <w:b/>
                <w:bCs/>
                <w:iCs/>
              </w:rPr>
            </w:pPr>
          </w:p>
        </w:tc>
      </w:tr>
      <w:tr w:rsidR="00BF091D" w:rsidRPr="005B5648" w14:paraId="0F07FD96" w14:textId="77777777" w:rsidTr="00960713">
        <w:trPr>
          <w:trHeight w:val="357"/>
        </w:trPr>
        <w:tc>
          <w:tcPr>
            <w:tcW w:w="7554" w:type="dxa"/>
            <w:gridSpan w:val="6"/>
            <w:tcBorders>
              <w:right w:val="outset" w:sz="6" w:space="0" w:color="auto"/>
            </w:tcBorders>
          </w:tcPr>
          <w:p w14:paraId="3D27F615" w14:textId="77777777" w:rsidR="00BF091D" w:rsidRPr="005B5648" w:rsidRDefault="00BF091D" w:rsidP="00BF091D">
            <w:pPr>
              <w:spacing w:after="0" w:line="240" w:lineRule="auto"/>
              <w:jc w:val="right"/>
              <w:rPr>
                <w:rFonts w:ascii="Times New Roman" w:hAnsi="Times New Roman"/>
              </w:rPr>
            </w:pPr>
            <w:r w:rsidRPr="005B5648">
              <w:rPr>
                <w:rFonts w:ascii="Times New Roman" w:hAnsi="Times New Roman"/>
              </w:rPr>
              <w:t>ВСЬОГО</w:t>
            </w:r>
            <w:r>
              <w:rPr>
                <w:rFonts w:ascii="Times New Roman" w:hAnsi="Times New Roman"/>
              </w:rPr>
              <w:t>:</w:t>
            </w:r>
          </w:p>
        </w:tc>
        <w:tc>
          <w:tcPr>
            <w:tcW w:w="1417" w:type="dxa"/>
            <w:gridSpan w:val="2"/>
            <w:tcBorders>
              <w:top w:val="outset" w:sz="6" w:space="0" w:color="auto"/>
              <w:left w:val="outset" w:sz="6" w:space="0" w:color="auto"/>
              <w:bottom w:val="outset" w:sz="6" w:space="0" w:color="auto"/>
              <w:right w:val="outset" w:sz="6" w:space="0" w:color="auto"/>
            </w:tcBorders>
            <w:vAlign w:val="center"/>
          </w:tcPr>
          <w:p w14:paraId="411868C8" w14:textId="77777777" w:rsidR="00BF091D" w:rsidRPr="005B5648" w:rsidRDefault="00BF091D" w:rsidP="00BF091D">
            <w:pPr>
              <w:spacing w:after="0" w:line="240" w:lineRule="auto"/>
              <w:jc w:val="center"/>
              <w:rPr>
                <w:rFonts w:ascii="Times New Roman" w:hAnsi="Times New Roman"/>
              </w:rPr>
            </w:pPr>
          </w:p>
        </w:tc>
        <w:tc>
          <w:tcPr>
            <w:tcW w:w="1250" w:type="dxa"/>
            <w:gridSpan w:val="2"/>
            <w:tcBorders>
              <w:top w:val="outset" w:sz="6" w:space="0" w:color="auto"/>
              <w:left w:val="outset" w:sz="6" w:space="0" w:color="auto"/>
              <w:bottom w:val="outset" w:sz="6" w:space="0" w:color="auto"/>
              <w:right w:val="outset" w:sz="6" w:space="0" w:color="auto"/>
            </w:tcBorders>
            <w:vAlign w:val="center"/>
          </w:tcPr>
          <w:p w14:paraId="6078A2BC" w14:textId="77777777" w:rsidR="00BF091D" w:rsidRPr="005B5648" w:rsidRDefault="00BF091D" w:rsidP="00BF091D">
            <w:pPr>
              <w:spacing w:after="0" w:line="240" w:lineRule="auto"/>
              <w:jc w:val="center"/>
              <w:rPr>
                <w:rFonts w:ascii="Times New Roman" w:hAnsi="Times New Roman"/>
              </w:rPr>
            </w:pPr>
          </w:p>
        </w:tc>
      </w:tr>
    </w:tbl>
    <w:p w14:paraId="1A986003" w14:textId="77777777" w:rsidR="00BF091D" w:rsidRDefault="00BF091D" w:rsidP="00BF091D">
      <w:pPr>
        <w:spacing w:before="100" w:beforeAutospacing="1" w:after="100" w:afterAutospacing="1"/>
        <w:ind w:firstLine="851"/>
        <w:jc w:val="both"/>
        <w:rPr>
          <w:rFonts w:ascii="Times New Roman" w:hAnsi="Times New Roman"/>
        </w:rPr>
      </w:pPr>
      <w:r w:rsidRPr="00EE6C4D">
        <w:rPr>
          <w:rFonts w:ascii="Times New Roman" w:hAnsi="Times New Roman"/>
        </w:rPr>
        <w:t>Загальна вартість товару становить: ________________________,  у тому числі ПДВ _______</w:t>
      </w:r>
    </w:p>
    <w:p w14:paraId="4EF6BC14"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A9A2D0B"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2. Ми погоджуємося дотримуватися умов цієї пропозиції протягом 120 днів із дати кінцевого строку подання тендерних пропозицій.</w:t>
      </w:r>
    </w:p>
    <w:p w14:paraId="37BF00C6"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58D767C"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4. Ми погоджуємося з умовами, що Ви можете відхилити нашу пропозицію згідно з вимогами Закону, Постанови від 12.10.2022 №1178 та цієї тендерної документації.</w:t>
      </w:r>
    </w:p>
    <w:p w14:paraId="0F0742A0"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5.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493A3DB" w14:textId="77777777" w:rsidR="00BF091D" w:rsidRPr="00BF091D" w:rsidRDefault="00BF091D" w:rsidP="00BF091D">
      <w:pPr>
        <w:widowControl w:val="0"/>
        <w:autoSpaceDE w:val="0"/>
        <w:autoSpaceDN w:val="0"/>
        <w:adjustRightInd w:val="0"/>
        <w:spacing w:after="0" w:line="240" w:lineRule="auto"/>
        <w:ind w:firstLine="851"/>
        <w:jc w:val="both"/>
        <w:rPr>
          <w:rFonts w:ascii="Times New Roman" w:hAnsi="Times New Roman"/>
          <w:sz w:val="24"/>
          <w:szCs w:val="24"/>
        </w:rPr>
      </w:pPr>
      <w:r w:rsidRPr="00BF091D">
        <w:rPr>
          <w:rFonts w:ascii="Times New Roman" w:hAnsi="Times New Roman"/>
          <w:sz w:val="24"/>
          <w:szCs w:val="24"/>
        </w:rPr>
        <w:t>6. 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C1C84C" w14:textId="4F01D715" w:rsidR="005B650F" w:rsidRPr="00BF091D" w:rsidRDefault="00BF091D" w:rsidP="00BF091D">
      <w:pPr>
        <w:widowControl w:val="0"/>
        <w:autoSpaceDE w:val="0"/>
        <w:autoSpaceDN w:val="0"/>
        <w:adjustRightInd w:val="0"/>
        <w:spacing w:after="0" w:line="240" w:lineRule="auto"/>
        <w:ind w:firstLine="709"/>
        <w:jc w:val="both"/>
        <w:rPr>
          <w:rFonts w:ascii="Times New Roman" w:hAnsi="Times New Roman"/>
          <w:sz w:val="24"/>
          <w:szCs w:val="24"/>
        </w:rPr>
      </w:pPr>
      <w:r w:rsidRPr="00BF091D">
        <w:rPr>
          <w:rFonts w:ascii="Times New Roman" w:hAnsi="Times New Roman"/>
          <w:sz w:val="24"/>
          <w:szCs w:val="24"/>
        </w:rPr>
        <w:lastRenderedPageBreak/>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E0FBE60" w14:textId="77777777" w:rsidR="00081771" w:rsidRPr="00DE6ABB" w:rsidRDefault="00081771" w:rsidP="00BF091D">
      <w:pPr>
        <w:spacing w:after="0" w:line="240" w:lineRule="auto"/>
        <w:ind w:left="5664" w:firstLine="708"/>
        <w:rPr>
          <w:rFonts w:ascii="Times New Roman" w:hAnsi="Times New Roman"/>
          <w:b/>
          <w:sz w:val="24"/>
          <w:szCs w:val="24"/>
        </w:rPr>
      </w:pPr>
    </w:p>
    <w:sectPr w:rsidR="00081771" w:rsidRPr="00DE6ABB" w:rsidSect="003A2696">
      <w:footerReference w:type="default" r:id="rId10"/>
      <w:footerReference w:type="first" r:id="rId11"/>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429A0" w14:textId="77777777" w:rsidR="00936EB4" w:rsidRDefault="00936EB4" w:rsidP="00806843">
      <w:pPr>
        <w:spacing w:after="0" w:line="240" w:lineRule="auto"/>
      </w:pPr>
      <w:r>
        <w:separator/>
      </w:r>
    </w:p>
  </w:endnote>
  <w:endnote w:type="continuationSeparator" w:id="0">
    <w:p w14:paraId="0C9AFF32" w14:textId="77777777" w:rsidR="00936EB4" w:rsidRDefault="00936EB4"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7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6EC" w14:textId="06925690" w:rsidR="00BF3A13" w:rsidRDefault="00BF3A13">
    <w:pPr>
      <w:pStyle w:val="af0"/>
      <w:jc w:val="right"/>
    </w:pPr>
    <w:r>
      <w:fldChar w:fldCharType="begin"/>
    </w:r>
    <w:r>
      <w:instrText>PAGE   \* MERGEFORMAT</w:instrText>
    </w:r>
    <w:r>
      <w:fldChar w:fldCharType="separate"/>
    </w:r>
    <w:r w:rsidR="00D21887" w:rsidRPr="00D21887">
      <w:rPr>
        <w:noProof/>
        <w:lang w:val="ru-RU"/>
      </w:rPr>
      <w:t>2</w:t>
    </w:r>
    <w:r>
      <w:rPr>
        <w:noProof/>
        <w:lang w:val="ru-RU"/>
      </w:rPr>
      <w:fldChar w:fldCharType="end"/>
    </w:r>
  </w:p>
  <w:p w14:paraId="029A65FE" w14:textId="77777777" w:rsidR="00BF3A13" w:rsidRDefault="00BF3A13">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5B09" w14:textId="1183C14B" w:rsidR="00BF3A13" w:rsidRDefault="00BF3A13">
    <w:pPr>
      <w:pStyle w:val="af0"/>
      <w:jc w:val="right"/>
    </w:pPr>
    <w:r>
      <w:fldChar w:fldCharType="begin"/>
    </w:r>
    <w:r>
      <w:instrText>PAGE   \* MERGEFORMAT</w:instrText>
    </w:r>
    <w:r>
      <w:fldChar w:fldCharType="separate"/>
    </w:r>
    <w:r w:rsidR="00D21887" w:rsidRPr="00D21887">
      <w:rPr>
        <w:noProof/>
        <w:lang w:val="ru-RU"/>
      </w:rPr>
      <w:t>1</w:t>
    </w:r>
    <w:r>
      <w:rPr>
        <w:noProof/>
        <w:lang w:val="ru-RU"/>
      </w:rPr>
      <w:fldChar w:fldCharType="end"/>
    </w:r>
  </w:p>
  <w:p w14:paraId="2D344C4D" w14:textId="77777777" w:rsidR="00BF3A13" w:rsidRDefault="00BF3A1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A5CD7" w14:textId="77777777" w:rsidR="00936EB4" w:rsidRDefault="00936EB4" w:rsidP="00806843">
      <w:pPr>
        <w:spacing w:after="0" w:line="240" w:lineRule="auto"/>
      </w:pPr>
      <w:r>
        <w:separator/>
      </w:r>
    </w:p>
  </w:footnote>
  <w:footnote w:type="continuationSeparator" w:id="0">
    <w:p w14:paraId="71670D96" w14:textId="77777777" w:rsidR="00936EB4" w:rsidRDefault="00936EB4"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hint="default"/>
        <w:color w:val="000000"/>
      </w:rPr>
    </w:lvl>
  </w:abstractNum>
  <w:abstractNum w:abstractNumId="6" w15:restartNumberingAfterBreak="0">
    <w:nsid w:val="24367345"/>
    <w:multiLevelType w:val="hybridMultilevel"/>
    <w:tmpl w:val="4B92AD3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798"/>
        </w:tabs>
        <w:ind w:left="13798" w:hanging="360"/>
      </w:pPr>
      <w:rPr>
        <w:rFonts w:cs="Times New Roman"/>
      </w:rPr>
    </w:lvl>
    <w:lvl w:ilvl="2" w:tplc="0419001B" w:tentative="1">
      <w:start w:val="1"/>
      <w:numFmt w:val="lowerRoman"/>
      <w:lvlText w:val="%3."/>
      <w:lvlJc w:val="right"/>
      <w:pPr>
        <w:tabs>
          <w:tab w:val="num" w:pos="14518"/>
        </w:tabs>
        <w:ind w:left="14518" w:hanging="180"/>
      </w:pPr>
      <w:rPr>
        <w:rFonts w:cs="Times New Roman"/>
      </w:rPr>
    </w:lvl>
    <w:lvl w:ilvl="3" w:tplc="0419000F" w:tentative="1">
      <w:start w:val="1"/>
      <w:numFmt w:val="decimal"/>
      <w:lvlText w:val="%4."/>
      <w:lvlJc w:val="left"/>
      <w:pPr>
        <w:tabs>
          <w:tab w:val="num" w:pos="15238"/>
        </w:tabs>
        <w:ind w:left="15238" w:hanging="360"/>
      </w:pPr>
      <w:rPr>
        <w:rFonts w:cs="Times New Roman"/>
      </w:rPr>
    </w:lvl>
    <w:lvl w:ilvl="4" w:tplc="04190019" w:tentative="1">
      <w:start w:val="1"/>
      <w:numFmt w:val="lowerLetter"/>
      <w:lvlText w:val="%5."/>
      <w:lvlJc w:val="left"/>
      <w:pPr>
        <w:tabs>
          <w:tab w:val="num" w:pos="15958"/>
        </w:tabs>
        <w:ind w:left="15958" w:hanging="360"/>
      </w:pPr>
      <w:rPr>
        <w:rFonts w:cs="Times New Roman"/>
      </w:rPr>
    </w:lvl>
    <w:lvl w:ilvl="5" w:tplc="0419001B" w:tentative="1">
      <w:start w:val="1"/>
      <w:numFmt w:val="lowerRoman"/>
      <w:lvlText w:val="%6."/>
      <w:lvlJc w:val="right"/>
      <w:pPr>
        <w:tabs>
          <w:tab w:val="num" w:pos="16678"/>
        </w:tabs>
        <w:ind w:left="16678" w:hanging="180"/>
      </w:pPr>
      <w:rPr>
        <w:rFonts w:cs="Times New Roman"/>
      </w:rPr>
    </w:lvl>
    <w:lvl w:ilvl="6" w:tplc="0419000F" w:tentative="1">
      <w:start w:val="1"/>
      <w:numFmt w:val="decimal"/>
      <w:lvlText w:val="%7."/>
      <w:lvlJc w:val="left"/>
      <w:pPr>
        <w:tabs>
          <w:tab w:val="num" w:pos="17398"/>
        </w:tabs>
        <w:ind w:left="17398" w:hanging="360"/>
      </w:pPr>
      <w:rPr>
        <w:rFonts w:cs="Times New Roman"/>
      </w:rPr>
    </w:lvl>
    <w:lvl w:ilvl="7" w:tplc="04190019" w:tentative="1">
      <w:start w:val="1"/>
      <w:numFmt w:val="lowerLetter"/>
      <w:lvlText w:val="%8."/>
      <w:lvlJc w:val="left"/>
      <w:pPr>
        <w:tabs>
          <w:tab w:val="num" w:pos="18118"/>
        </w:tabs>
        <w:ind w:left="18118" w:hanging="360"/>
      </w:pPr>
      <w:rPr>
        <w:rFonts w:cs="Times New Roman"/>
      </w:rPr>
    </w:lvl>
    <w:lvl w:ilvl="8" w:tplc="0419001B" w:tentative="1">
      <w:start w:val="1"/>
      <w:numFmt w:val="lowerRoman"/>
      <w:lvlText w:val="%9."/>
      <w:lvlJc w:val="right"/>
      <w:pPr>
        <w:tabs>
          <w:tab w:val="num" w:pos="18838"/>
        </w:tabs>
        <w:ind w:left="18838" w:hanging="180"/>
      </w:pPr>
      <w:rPr>
        <w:rFonts w:cs="Times New Roman"/>
      </w:rPr>
    </w:lvl>
  </w:abstractNum>
  <w:num w:numId="1">
    <w:abstractNumId w:val="6"/>
  </w:num>
  <w:num w:numId="2">
    <w:abstractNumId w:val="1"/>
  </w:num>
  <w:num w:numId="3">
    <w:abstractNumId w:val="7"/>
  </w:num>
  <w:num w:numId="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75B"/>
    <w:rsid w:val="000007F7"/>
    <w:rsid w:val="0000109D"/>
    <w:rsid w:val="000019C4"/>
    <w:rsid w:val="00001A52"/>
    <w:rsid w:val="00001B4A"/>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A93"/>
    <w:rsid w:val="00023D73"/>
    <w:rsid w:val="0002452F"/>
    <w:rsid w:val="00024A3E"/>
    <w:rsid w:val="00025597"/>
    <w:rsid w:val="00025A33"/>
    <w:rsid w:val="000269D1"/>
    <w:rsid w:val="0002780E"/>
    <w:rsid w:val="00027FDA"/>
    <w:rsid w:val="00030FA3"/>
    <w:rsid w:val="00031E58"/>
    <w:rsid w:val="000322F5"/>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F20"/>
    <w:rsid w:val="00062B15"/>
    <w:rsid w:val="0006474C"/>
    <w:rsid w:val="00064B2D"/>
    <w:rsid w:val="00067579"/>
    <w:rsid w:val="00067A5D"/>
    <w:rsid w:val="000707FB"/>
    <w:rsid w:val="00072981"/>
    <w:rsid w:val="000731DB"/>
    <w:rsid w:val="00074563"/>
    <w:rsid w:val="00081771"/>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D6F56"/>
    <w:rsid w:val="000E0BA1"/>
    <w:rsid w:val="000E279A"/>
    <w:rsid w:val="000E2A23"/>
    <w:rsid w:val="000E318C"/>
    <w:rsid w:val="000E46BA"/>
    <w:rsid w:val="000E4E8E"/>
    <w:rsid w:val="000E6C89"/>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1255"/>
    <w:rsid w:val="0011165A"/>
    <w:rsid w:val="001120BB"/>
    <w:rsid w:val="001128D5"/>
    <w:rsid w:val="00113D14"/>
    <w:rsid w:val="00113E4C"/>
    <w:rsid w:val="00113FE9"/>
    <w:rsid w:val="001145B0"/>
    <w:rsid w:val="001147C0"/>
    <w:rsid w:val="001155AC"/>
    <w:rsid w:val="00116A1E"/>
    <w:rsid w:val="001204D1"/>
    <w:rsid w:val="001209C0"/>
    <w:rsid w:val="00121E2B"/>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47E"/>
    <w:rsid w:val="00146AA5"/>
    <w:rsid w:val="00146C9D"/>
    <w:rsid w:val="00150838"/>
    <w:rsid w:val="001517B3"/>
    <w:rsid w:val="00152D46"/>
    <w:rsid w:val="00153527"/>
    <w:rsid w:val="0015377E"/>
    <w:rsid w:val="001547CD"/>
    <w:rsid w:val="00154D5D"/>
    <w:rsid w:val="001557FD"/>
    <w:rsid w:val="00157265"/>
    <w:rsid w:val="001579C4"/>
    <w:rsid w:val="00161040"/>
    <w:rsid w:val="0016193B"/>
    <w:rsid w:val="00163B77"/>
    <w:rsid w:val="0016594F"/>
    <w:rsid w:val="0016599F"/>
    <w:rsid w:val="00165AD3"/>
    <w:rsid w:val="00166C13"/>
    <w:rsid w:val="001702C8"/>
    <w:rsid w:val="00171659"/>
    <w:rsid w:val="00173229"/>
    <w:rsid w:val="0017594D"/>
    <w:rsid w:val="00177D98"/>
    <w:rsid w:val="00180AA6"/>
    <w:rsid w:val="001811AA"/>
    <w:rsid w:val="0018320E"/>
    <w:rsid w:val="00185052"/>
    <w:rsid w:val="00186537"/>
    <w:rsid w:val="001869A2"/>
    <w:rsid w:val="00187337"/>
    <w:rsid w:val="00190A65"/>
    <w:rsid w:val="00190CCD"/>
    <w:rsid w:val="00190F6D"/>
    <w:rsid w:val="00191794"/>
    <w:rsid w:val="001927E9"/>
    <w:rsid w:val="00192905"/>
    <w:rsid w:val="0019330B"/>
    <w:rsid w:val="001933D4"/>
    <w:rsid w:val="00193F44"/>
    <w:rsid w:val="00194EF0"/>
    <w:rsid w:val="00195C0B"/>
    <w:rsid w:val="001A0038"/>
    <w:rsid w:val="001A0768"/>
    <w:rsid w:val="001A08DB"/>
    <w:rsid w:val="001A107D"/>
    <w:rsid w:val="001A1199"/>
    <w:rsid w:val="001A127B"/>
    <w:rsid w:val="001A2763"/>
    <w:rsid w:val="001A2807"/>
    <w:rsid w:val="001A3AF0"/>
    <w:rsid w:val="001A3FA2"/>
    <w:rsid w:val="001A45CA"/>
    <w:rsid w:val="001A51C8"/>
    <w:rsid w:val="001A52FB"/>
    <w:rsid w:val="001A7AB4"/>
    <w:rsid w:val="001A7B26"/>
    <w:rsid w:val="001A7CA5"/>
    <w:rsid w:val="001B0331"/>
    <w:rsid w:val="001B1215"/>
    <w:rsid w:val="001B1BDB"/>
    <w:rsid w:val="001B3242"/>
    <w:rsid w:val="001B586D"/>
    <w:rsid w:val="001B743C"/>
    <w:rsid w:val="001C0019"/>
    <w:rsid w:val="001C0E06"/>
    <w:rsid w:val="001C1478"/>
    <w:rsid w:val="001C19AC"/>
    <w:rsid w:val="001C1C2F"/>
    <w:rsid w:val="001C28BA"/>
    <w:rsid w:val="001C4CC4"/>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6A99"/>
    <w:rsid w:val="001E7500"/>
    <w:rsid w:val="001F01E3"/>
    <w:rsid w:val="001F02F4"/>
    <w:rsid w:val="001F21A3"/>
    <w:rsid w:val="001F3557"/>
    <w:rsid w:val="001F3C64"/>
    <w:rsid w:val="001F44D8"/>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1C84"/>
    <w:rsid w:val="00234FEF"/>
    <w:rsid w:val="00236029"/>
    <w:rsid w:val="00241BF7"/>
    <w:rsid w:val="002424D3"/>
    <w:rsid w:val="00242946"/>
    <w:rsid w:val="00244CD4"/>
    <w:rsid w:val="002455E5"/>
    <w:rsid w:val="002459C1"/>
    <w:rsid w:val="00247043"/>
    <w:rsid w:val="00247F04"/>
    <w:rsid w:val="0025093B"/>
    <w:rsid w:val="00251DB6"/>
    <w:rsid w:val="00251F0D"/>
    <w:rsid w:val="002533CF"/>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A05A2"/>
    <w:rsid w:val="002A0A84"/>
    <w:rsid w:val="002A1244"/>
    <w:rsid w:val="002A1597"/>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77A1"/>
    <w:rsid w:val="002C7BD8"/>
    <w:rsid w:val="002D0C2D"/>
    <w:rsid w:val="002D10C4"/>
    <w:rsid w:val="002D2313"/>
    <w:rsid w:val="002D3CCE"/>
    <w:rsid w:val="002D455C"/>
    <w:rsid w:val="002D7635"/>
    <w:rsid w:val="002E035B"/>
    <w:rsid w:val="002E16A9"/>
    <w:rsid w:val="002E25DA"/>
    <w:rsid w:val="002E26F1"/>
    <w:rsid w:val="002E2D06"/>
    <w:rsid w:val="002E2F92"/>
    <w:rsid w:val="002E4E86"/>
    <w:rsid w:val="002E5E92"/>
    <w:rsid w:val="002E7E7C"/>
    <w:rsid w:val="002E7F06"/>
    <w:rsid w:val="002F08F6"/>
    <w:rsid w:val="002F0985"/>
    <w:rsid w:val="002F15AA"/>
    <w:rsid w:val="002F2840"/>
    <w:rsid w:val="002F2FBE"/>
    <w:rsid w:val="002F47BA"/>
    <w:rsid w:val="002F606A"/>
    <w:rsid w:val="002F7254"/>
    <w:rsid w:val="00301D61"/>
    <w:rsid w:val="00303E35"/>
    <w:rsid w:val="00306353"/>
    <w:rsid w:val="00313D22"/>
    <w:rsid w:val="00315480"/>
    <w:rsid w:val="00315B5B"/>
    <w:rsid w:val="00316F5D"/>
    <w:rsid w:val="00317087"/>
    <w:rsid w:val="00317DA7"/>
    <w:rsid w:val="003223DF"/>
    <w:rsid w:val="0032274F"/>
    <w:rsid w:val="00322BEA"/>
    <w:rsid w:val="00322CE1"/>
    <w:rsid w:val="00323C1F"/>
    <w:rsid w:val="003256E2"/>
    <w:rsid w:val="00326949"/>
    <w:rsid w:val="003273EE"/>
    <w:rsid w:val="00327FD1"/>
    <w:rsid w:val="00330ECE"/>
    <w:rsid w:val="003315AD"/>
    <w:rsid w:val="00333109"/>
    <w:rsid w:val="003331F9"/>
    <w:rsid w:val="00333E57"/>
    <w:rsid w:val="0033430D"/>
    <w:rsid w:val="00336572"/>
    <w:rsid w:val="00336845"/>
    <w:rsid w:val="00337044"/>
    <w:rsid w:val="00337CE6"/>
    <w:rsid w:val="00337D23"/>
    <w:rsid w:val="00341983"/>
    <w:rsid w:val="003425E9"/>
    <w:rsid w:val="003434A8"/>
    <w:rsid w:val="0034384F"/>
    <w:rsid w:val="003439F5"/>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53EA"/>
    <w:rsid w:val="00386A6F"/>
    <w:rsid w:val="00390661"/>
    <w:rsid w:val="003906EA"/>
    <w:rsid w:val="0039215E"/>
    <w:rsid w:val="00392D20"/>
    <w:rsid w:val="00393841"/>
    <w:rsid w:val="00394110"/>
    <w:rsid w:val="0039432D"/>
    <w:rsid w:val="00394872"/>
    <w:rsid w:val="0039626D"/>
    <w:rsid w:val="00396600"/>
    <w:rsid w:val="00396D41"/>
    <w:rsid w:val="003A2696"/>
    <w:rsid w:val="003A3DAD"/>
    <w:rsid w:val="003A4F03"/>
    <w:rsid w:val="003A4F3F"/>
    <w:rsid w:val="003A77DB"/>
    <w:rsid w:val="003B01E9"/>
    <w:rsid w:val="003B03C4"/>
    <w:rsid w:val="003B1291"/>
    <w:rsid w:val="003B1683"/>
    <w:rsid w:val="003B337E"/>
    <w:rsid w:val="003B33DA"/>
    <w:rsid w:val="003B4ABE"/>
    <w:rsid w:val="003B5643"/>
    <w:rsid w:val="003B5FDC"/>
    <w:rsid w:val="003B7445"/>
    <w:rsid w:val="003B757F"/>
    <w:rsid w:val="003B76BC"/>
    <w:rsid w:val="003B7879"/>
    <w:rsid w:val="003B791F"/>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4693"/>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2461"/>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336"/>
    <w:rsid w:val="004D09D1"/>
    <w:rsid w:val="004D1AE0"/>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5311"/>
    <w:rsid w:val="004F63A3"/>
    <w:rsid w:val="00500B4F"/>
    <w:rsid w:val="00500FC1"/>
    <w:rsid w:val="005027C3"/>
    <w:rsid w:val="00502D65"/>
    <w:rsid w:val="00503967"/>
    <w:rsid w:val="00505A32"/>
    <w:rsid w:val="00506894"/>
    <w:rsid w:val="00507C09"/>
    <w:rsid w:val="0051028D"/>
    <w:rsid w:val="00510E40"/>
    <w:rsid w:val="005117DF"/>
    <w:rsid w:val="00511C76"/>
    <w:rsid w:val="00512991"/>
    <w:rsid w:val="00513B59"/>
    <w:rsid w:val="005143E5"/>
    <w:rsid w:val="00514D7E"/>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90810"/>
    <w:rsid w:val="00590A4B"/>
    <w:rsid w:val="005923CE"/>
    <w:rsid w:val="0059310F"/>
    <w:rsid w:val="005948E2"/>
    <w:rsid w:val="00594D35"/>
    <w:rsid w:val="0059521A"/>
    <w:rsid w:val="00595340"/>
    <w:rsid w:val="00595462"/>
    <w:rsid w:val="005959C0"/>
    <w:rsid w:val="005959D9"/>
    <w:rsid w:val="0059661B"/>
    <w:rsid w:val="005A084B"/>
    <w:rsid w:val="005A0AE0"/>
    <w:rsid w:val="005A0C18"/>
    <w:rsid w:val="005A15FF"/>
    <w:rsid w:val="005A4A07"/>
    <w:rsid w:val="005A4CBD"/>
    <w:rsid w:val="005A5246"/>
    <w:rsid w:val="005A570E"/>
    <w:rsid w:val="005A57E4"/>
    <w:rsid w:val="005A5DAF"/>
    <w:rsid w:val="005A639E"/>
    <w:rsid w:val="005A6E12"/>
    <w:rsid w:val="005A7906"/>
    <w:rsid w:val="005A79F3"/>
    <w:rsid w:val="005B1273"/>
    <w:rsid w:val="005B1558"/>
    <w:rsid w:val="005B1F40"/>
    <w:rsid w:val="005B34F4"/>
    <w:rsid w:val="005B3D89"/>
    <w:rsid w:val="005B4A4F"/>
    <w:rsid w:val="005B63E6"/>
    <w:rsid w:val="005B650F"/>
    <w:rsid w:val="005B76E0"/>
    <w:rsid w:val="005B7CCC"/>
    <w:rsid w:val="005C22FB"/>
    <w:rsid w:val="005C23F4"/>
    <w:rsid w:val="005C2A4D"/>
    <w:rsid w:val="005C3C81"/>
    <w:rsid w:val="005C41F4"/>
    <w:rsid w:val="005C4558"/>
    <w:rsid w:val="005C4EA6"/>
    <w:rsid w:val="005C4F94"/>
    <w:rsid w:val="005C5EFC"/>
    <w:rsid w:val="005C77B2"/>
    <w:rsid w:val="005D1017"/>
    <w:rsid w:val="005D1631"/>
    <w:rsid w:val="005D1C3C"/>
    <w:rsid w:val="005D20B8"/>
    <w:rsid w:val="005D318C"/>
    <w:rsid w:val="005D3483"/>
    <w:rsid w:val="005D4491"/>
    <w:rsid w:val="005D558B"/>
    <w:rsid w:val="005D5F60"/>
    <w:rsid w:val="005D61DB"/>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4A7"/>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755"/>
    <w:rsid w:val="00653894"/>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F3E"/>
    <w:rsid w:val="006927D8"/>
    <w:rsid w:val="00694458"/>
    <w:rsid w:val="00694846"/>
    <w:rsid w:val="006948C2"/>
    <w:rsid w:val="006951A4"/>
    <w:rsid w:val="00695A76"/>
    <w:rsid w:val="00696016"/>
    <w:rsid w:val="00696C5B"/>
    <w:rsid w:val="00697A0A"/>
    <w:rsid w:val="00697B2B"/>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0EA2"/>
    <w:rsid w:val="006C116C"/>
    <w:rsid w:val="006C39A2"/>
    <w:rsid w:val="006C4BB0"/>
    <w:rsid w:val="006C601D"/>
    <w:rsid w:val="006C77E4"/>
    <w:rsid w:val="006D122E"/>
    <w:rsid w:val="006D1B70"/>
    <w:rsid w:val="006D20DF"/>
    <w:rsid w:val="006D228C"/>
    <w:rsid w:val="006D2BBB"/>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5A8D"/>
    <w:rsid w:val="007169D5"/>
    <w:rsid w:val="00720FC1"/>
    <w:rsid w:val="007212FE"/>
    <w:rsid w:val="0072144A"/>
    <w:rsid w:val="00721684"/>
    <w:rsid w:val="0072304F"/>
    <w:rsid w:val="00723C32"/>
    <w:rsid w:val="00723D9D"/>
    <w:rsid w:val="0072524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544F"/>
    <w:rsid w:val="00756DCD"/>
    <w:rsid w:val="00760739"/>
    <w:rsid w:val="00760927"/>
    <w:rsid w:val="00761487"/>
    <w:rsid w:val="00762A7B"/>
    <w:rsid w:val="007641F0"/>
    <w:rsid w:val="007642B6"/>
    <w:rsid w:val="00764AE3"/>
    <w:rsid w:val="00766386"/>
    <w:rsid w:val="00766EEB"/>
    <w:rsid w:val="007701E1"/>
    <w:rsid w:val="00770304"/>
    <w:rsid w:val="00770CBF"/>
    <w:rsid w:val="007728E5"/>
    <w:rsid w:val="00773B29"/>
    <w:rsid w:val="007748A7"/>
    <w:rsid w:val="0077654B"/>
    <w:rsid w:val="00776A19"/>
    <w:rsid w:val="00777905"/>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E29"/>
    <w:rsid w:val="00794003"/>
    <w:rsid w:val="00794645"/>
    <w:rsid w:val="00794B54"/>
    <w:rsid w:val="0079511D"/>
    <w:rsid w:val="00797DD9"/>
    <w:rsid w:val="007A0123"/>
    <w:rsid w:val="007A0219"/>
    <w:rsid w:val="007A1340"/>
    <w:rsid w:val="007A3105"/>
    <w:rsid w:val="007A4AFD"/>
    <w:rsid w:val="007A4F4E"/>
    <w:rsid w:val="007A7D76"/>
    <w:rsid w:val="007B09A2"/>
    <w:rsid w:val="007B2F78"/>
    <w:rsid w:val="007B448A"/>
    <w:rsid w:val="007B4AA9"/>
    <w:rsid w:val="007B5304"/>
    <w:rsid w:val="007B696B"/>
    <w:rsid w:val="007B7E64"/>
    <w:rsid w:val="007C1E6F"/>
    <w:rsid w:val="007C233C"/>
    <w:rsid w:val="007C2DEC"/>
    <w:rsid w:val="007C4333"/>
    <w:rsid w:val="007C6991"/>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2911"/>
    <w:rsid w:val="007F2AB1"/>
    <w:rsid w:val="007F3621"/>
    <w:rsid w:val="007F4459"/>
    <w:rsid w:val="007F4F25"/>
    <w:rsid w:val="007F6949"/>
    <w:rsid w:val="008000B1"/>
    <w:rsid w:val="0080273E"/>
    <w:rsid w:val="00803B4A"/>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011C"/>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A08"/>
    <w:rsid w:val="00863DEE"/>
    <w:rsid w:val="008641DA"/>
    <w:rsid w:val="008650BB"/>
    <w:rsid w:val="008656A8"/>
    <w:rsid w:val="00865E7A"/>
    <w:rsid w:val="008669C4"/>
    <w:rsid w:val="00867A72"/>
    <w:rsid w:val="0087020A"/>
    <w:rsid w:val="008706D7"/>
    <w:rsid w:val="00871E6D"/>
    <w:rsid w:val="00871E77"/>
    <w:rsid w:val="00873546"/>
    <w:rsid w:val="008767ED"/>
    <w:rsid w:val="00876B50"/>
    <w:rsid w:val="0087723C"/>
    <w:rsid w:val="008802FE"/>
    <w:rsid w:val="00880F0F"/>
    <w:rsid w:val="00880F98"/>
    <w:rsid w:val="00881BEE"/>
    <w:rsid w:val="00881CA9"/>
    <w:rsid w:val="00881CE3"/>
    <w:rsid w:val="00882151"/>
    <w:rsid w:val="00882C41"/>
    <w:rsid w:val="00883382"/>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2F5"/>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63D"/>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F0A59"/>
    <w:rsid w:val="008F2F5B"/>
    <w:rsid w:val="008F2FEC"/>
    <w:rsid w:val="008F387A"/>
    <w:rsid w:val="008F3AD6"/>
    <w:rsid w:val="008F42C8"/>
    <w:rsid w:val="008F4492"/>
    <w:rsid w:val="008F4ED7"/>
    <w:rsid w:val="008F5188"/>
    <w:rsid w:val="008F5BDE"/>
    <w:rsid w:val="008F617C"/>
    <w:rsid w:val="008F6319"/>
    <w:rsid w:val="008F6394"/>
    <w:rsid w:val="008F7728"/>
    <w:rsid w:val="008F7840"/>
    <w:rsid w:val="009000C2"/>
    <w:rsid w:val="009002BF"/>
    <w:rsid w:val="009019F0"/>
    <w:rsid w:val="00901B52"/>
    <w:rsid w:val="00902FB0"/>
    <w:rsid w:val="00903202"/>
    <w:rsid w:val="00903CA9"/>
    <w:rsid w:val="00904790"/>
    <w:rsid w:val="00904A45"/>
    <w:rsid w:val="00905232"/>
    <w:rsid w:val="00906632"/>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36EB4"/>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A01"/>
    <w:rsid w:val="00960713"/>
    <w:rsid w:val="00961FD1"/>
    <w:rsid w:val="009627E0"/>
    <w:rsid w:val="00962FEF"/>
    <w:rsid w:val="0096356D"/>
    <w:rsid w:val="0096377B"/>
    <w:rsid w:val="0096487C"/>
    <w:rsid w:val="00964F14"/>
    <w:rsid w:val="00964F3F"/>
    <w:rsid w:val="00965116"/>
    <w:rsid w:val="009663B0"/>
    <w:rsid w:val="00966414"/>
    <w:rsid w:val="00967560"/>
    <w:rsid w:val="00967C0A"/>
    <w:rsid w:val="0097302C"/>
    <w:rsid w:val="00973A04"/>
    <w:rsid w:val="009743A8"/>
    <w:rsid w:val="00975D22"/>
    <w:rsid w:val="009764EF"/>
    <w:rsid w:val="00977A3F"/>
    <w:rsid w:val="0098013A"/>
    <w:rsid w:val="00981513"/>
    <w:rsid w:val="00982634"/>
    <w:rsid w:val="009826AE"/>
    <w:rsid w:val="00983062"/>
    <w:rsid w:val="00983774"/>
    <w:rsid w:val="00983C65"/>
    <w:rsid w:val="0098658A"/>
    <w:rsid w:val="00990590"/>
    <w:rsid w:val="00991FD9"/>
    <w:rsid w:val="009921A6"/>
    <w:rsid w:val="0099324F"/>
    <w:rsid w:val="00993384"/>
    <w:rsid w:val="00993483"/>
    <w:rsid w:val="00994478"/>
    <w:rsid w:val="00995C4D"/>
    <w:rsid w:val="00997D66"/>
    <w:rsid w:val="009A100B"/>
    <w:rsid w:val="009A48EA"/>
    <w:rsid w:val="009A4AE3"/>
    <w:rsid w:val="009A6A68"/>
    <w:rsid w:val="009A741C"/>
    <w:rsid w:val="009A7EA8"/>
    <w:rsid w:val="009B0AF4"/>
    <w:rsid w:val="009B197B"/>
    <w:rsid w:val="009B1993"/>
    <w:rsid w:val="009B2744"/>
    <w:rsid w:val="009B2F57"/>
    <w:rsid w:val="009B421B"/>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5062"/>
    <w:rsid w:val="00A05E2A"/>
    <w:rsid w:val="00A102C0"/>
    <w:rsid w:val="00A103DD"/>
    <w:rsid w:val="00A10A66"/>
    <w:rsid w:val="00A11050"/>
    <w:rsid w:val="00A110DE"/>
    <w:rsid w:val="00A1185F"/>
    <w:rsid w:val="00A134FB"/>
    <w:rsid w:val="00A13E90"/>
    <w:rsid w:val="00A148D0"/>
    <w:rsid w:val="00A15598"/>
    <w:rsid w:val="00A15BF7"/>
    <w:rsid w:val="00A161E2"/>
    <w:rsid w:val="00A17298"/>
    <w:rsid w:val="00A17937"/>
    <w:rsid w:val="00A17EBE"/>
    <w:rsid w:val="00A20071"/>
    <w:rsid w:val="00A20D3F"/>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401C6"/>
    <w:rsid w:val="00A40508"/>
    <w:rsid w:val="00A430C3"/>
    <w:rsid w:val="00A45388"/>
    <w:rsid w:val="00A4670C"/>
    <w:rsid w:val="00A470D9"/>
    <w:rsid w:val="00A472CC"/>
    <w:rsid w:val="00A47D04"/>
    <w:rsid w:val="00A500F6"/>
    <w:rsid w:val="00A50291"/>
    <w:rsid w:val="00A53086"/>
    <w:rsid w:val="00A53131"/>
    <w:rsid w:val="00A553AC"/>
    <w:rsid w:val="00A558A8"/>
    <w:rsid w:val="00A559A4"/>
    <w:rsid w:val="00A56341"/>
    <w:rsid w:val="00A56871"/>
    <w:rsid w:val="00A57368"/>
    <w:rsid w:val="00A57E1A"/>
    <w:rsid w:val="00A60883"/>
    <w:rsid w:val="00A608AC"/>
    <w:rsid w:val="00A620FE"/>
    <w:rsid w:val="00A6216C"/>
    <w:rsid w:val="00A63342"/>
    <w:rsid w:val="00A6598D"/>
    <w:rsid w:val="00A6720E"/>
    <w:rsid w:val="00A714F0"/>
    <w:rsid w:val="00A7206C"/>
    <w:rsid w:val="00A723E3"/>
    <w:rsid w:val="00A724B2"/>
    <w:rsid w:val="00A726A6"/>
    <w:rsid w:val="00A72912"/>
    <w:rsid w:val="00A735EF"/>
    <w:rsid w:val="00A73BD1"/>
    <w:rsid w:val="00A74ABE"/>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471"/>
    <w:rsid w:val="00A977FD"/>
    <w:rsid w:val="00AA264A"/>
    <w:rsid w:val="00AA3B1B"/>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6A3F"/>
    <w:rsid w:val="00AC718A"/>
    <w:rsid w:val="00AC7840"/>
    <w:rsid w:val="00AC784F"/>
    <w:rsid w:val="00AD0062"/>
    <w:rsid w:val="00AD0505"/>
    <w:rsid w:val="00AD1F59"/>
    <w:rsid w:val="00AD25D9"/>
    <w:rsid w:val="00AD3340"/>
    <w:rsid w:val="00AD387A"/>
    <w:rsid w:val="00AD49AF"/>
    <w:rsid w:val="00AD4BE1"/>
    <w:rsid w:val="00AD57DC"/>
    <w:rsid w:val="00AD5CB0"/>
    <w:rsid w:val="00AD61CB"/>
    <w:rsid w:val="00AD6F51"/>
    <w:rsid w:val="00AD74F7"/>
    <w:rsid w:val="00AE064C"/>
    <w:rsid w:val="00AE0C12"/>
    <w:rsid w:val="00AE1089"/>
    <w:rsid w:val="00AE1E25"/>
    <w:rsid w:val="00AE2947"/>
    <w:rsid w:val="00AE401E"/>
    <w:rsid w:val="00AE5721"/>
    <w:rsid w:val="00AE6039"/>
    <w:rsid w:val="00AE759C"/>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2DBB"/>
    <w:rsid w:val="00B13076"/>
    <w:rsid w:val="00B145B5"/>
    <w:rsid w:val="00B1499B"/>
    <w:rsid w:val="00B155D9"/>
    <w:rsid w:val="00B15B5B"/>
    <w:rsid w:val="00B1620A"/>
    <w:rsid w:val="00B16F18"/>
    <w:rsid w:val="00B1726B"/>
    <w:rsid w:val="00B17C26"/>
    <w:rsid w:val="00B2124F"/>
    <w:rsid w:val="00B21B0E"/>
    <w:rsid w:val="00B224D6"/>
    <w:rsid w:val="00B23F86"/>
    <w:rsid w:val="00B240B3"/>
    <w:rsid w:val="00B24935"/>
    <w:rsid w:val="00B250A3"/>
    <w:rsid w:val="00B2614B"/>
    <w:rsid w:val="00B272B3"/>
    <w:rsid w:val="00B30DF8"/>
    <w:rsid w:val="00B318D9"/>
    <w:rsid w:val="00B319E9"/>
    <w:rsid w:val="00B32BD5"/>
    <w:rsid w:val="00B32E68"/>
    <w:rsid w:val="00B32EA7"/>
    <w:rsid w:val="00B33B8F"/>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5FD"/>
    <w:rsid w:val="00BC6CE1"/>
    <w:rsid w:val="00BC75E8"/>
    <w:rsid w:val="00BD1760"/>
    <w:rsid w:val="00BD2026"/>
    <w:rsid w:val="00BD2881"/>
    <w:rsid w:val="00BD43F4"/>
    <w:rsid w:val="00BD57AB"/>
    <w:rsid w:val="00BD5B81"/>
    <w:rsid w:val="00BD727A"/>
    <w:rsid w:val="00BD75D0"/>
    <w:rsid w:val="00BE0758"/>
    <w:rsid w:val="00BE3FC0"/>
    <w:rsid w:val="00BE4FC6"/>
    <w:rsid w:val="00BE6EEC"/>
    <w:rsid w:val="00BF091D"/>
    <w:rsid w:val="00BF0A8A"/>
    <w:rsid w:val="00BF1624"/>
    <w:rsid w:val="00BF1A03"/>
    <w:rsid w:val="00BF2F6E"/>
    <w:rsid w:val="00BF3A13"/>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335"/>
    <w:rsid w:val="00C1075C"/>
    <w:rsid w:val="00C107F8"/>
    <w:rsid w:val="00C1085E"/>
    <w:rsid w:val="00C10ADA"/>
    <w:rsid w:val="00C10CF9"/>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580"/>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426"/>
    <w:rsid w:val="00C947BD"/>
    <w:rsid w:val="00C94AD9"/>
    <w:rsid w:val="00C953C0"/>
    <w:rsid w:val="00C956A5"/>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2956"/>
    <w:rsid w:val="00CB3647"/>
    <w:rsid w:val="00CB5AAC"/>
    <w:rsid w:val="00CB7009"/>
    <w:rsid w:val="00CB7E5A"/>
    <w:rsid w:val="00CB7FAD"/>
    <w:rsid w:val="00CC02EF"/>
    <w:rsid w:val="00CC0AAC"/>
    <w:rsid w:val="00CC2722"/>
    <w:rsid w:val="00CC3B6B"/>
    <w:rsid w:val="00CC4B30"/>
    <w:rsid w:val="00CC5C9A"/>
    <w:rsid w:val="00CC7CEB"/>
    <w:rsid w:val="00CD254B"/>
    <w:rsid w:val="00CD329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17C"/>
    <w:rsid w:val="00CF79C9"/>
    <w:rsid w:val="00CF7DDC"/>
    <w:rsid w:val="00D01999"/>
    <w:rsid w:val="00D0204A"/>
    <w:rsid w:val="00D039DB"/>
    <w:rsid w:val="00D03C90"/>
    <w:rsid w:val="00D04253"/>
    <w:rsid w:val="00D05060"/>
    <w:rsid w:val="00D07483"/>
    <w:rsid w:val="00D1099C"/>
    <w:rsid w:val="00D10F34"/>
    <w:rsid w:val="00D110D1"/>
    <w:rsid w:val="00D1402E"/>
    <w:rsid w:val="00D1408B"/>
    <w:rsid w:val="00D14934"/>
    <w:rsid w:val="00D16A0C"/>
    <w:rsid w:val="00D20927"/>
    <w:rsid w:val="00D21887"/>
    <w:rsid w:val="00D2235A"/>
    <w:rsid w:val="00D23B3B"/>
    <w:rsid w:val="00D26957"/>
    <w:rsid w:val="00D27832"/>
    <w:rsid w:val="00D2788B"/>
    <w:rsid w:val="00D27B52"/>
    <w:rsid w:val="00D30C8B"/>
    <w:rsid w:val="00D318DC"/>
    <w:rsid w:val="00D31E20"/>
    <w:rsid w:val="00D328DB"/>
    <w:rsid w:val="00D33532"/>
    <w:rsid w:val="00D33CDC"/>
    <w:rsid w:val="00D33D98"/>
    <w:rsid w:val="00D3465C"/>
    <w:rsid w:val="00D3513C"/>
    <w:rsid w:val="00D35B33"/>
    <w:rsid w:val="00D35C8A"/>
    <w:rsid w:val="00D37075"/>
    <w:rsid w:val="00D3779E"/>
    <w:rsid w:val="00D37837"/>
    <w:rsid w:val="00D4009D"/>
    <w:rsid w:val="00D41420"/>
    <w:rsid w:val="00D41793"/>
    <w:rsid w:val="00D41C4D"/>
    <w:rsid w:val="00D430AB"/>
    <w:rsid w:val="00D43245"/>
    <w:rsid w:val="00D44CF6"/>
    <w:rsid w:val="00D45F93"/>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80141"/>
    <w:rsid w:val="00D80534"/>
    <w:rsid w:val="00D81702"/>
    <w:rsid w:val="00D83419"/>
    <w:rsid w:val="00D839D0"/>
    <w:rsid w:val="00D83B4A"/>
    <w:rsid w:val="00D83BAE"/>
    <w:rsid w:val="00D84E6C"/>
    <w:rsid w:val="00D850C1"/>
    <w:rsid w:val="00D859BE"/>
    <w:rsid w:val="00D85FDA"/>
    <w:rsid w:val="00D87D57"/>
    <w:rsid w:val="00D91D47"/>
    <w:rsid w:val="00D92E8C"/>
    <w:rsid w:val="00D93CB5"/>
    <w:rsid w:val="00D946D4"/>
    <w:rsid w:val="00D9507E"/>
    <w:rsid w:val="00D97775"/>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F99"/>
    <w:rsid w:val="00DD2202"/>
    <w:rsid w:val="00DD2CCC"/>
    <w:rsid w:val="00DD41F8"/>
    <w:rsid w:val="00DD57F5"/>
    <w:rsid w:val="00DD6BD3"/>
    <w:rsid w:val="00DE080C"/>
    <w:rsid w:val="00DE1B02"/>
    <w:rsid w:val="00DE1F01"/>
    <w:rsid w:val="00DE2DA8"/>
    <w:rsid w:val="00DE3AF3"/>
    <w:rsid w:val="00DE479A"/>
    <w:rsid w:val="00DE6122"/>
    <w:rsid w:val="00DE6ABB"/>
    <w:rsid w:val="00DF1CBF"/>
    <w:rsid w:val="00DF2742"/>
    <w:rsid w:val="00DF4A1F"/>
    <w:rsid w:val="00DF619F"/>
    <w:rsid w:val="00DF6BBF"/>
    <w:rsid w:val="00E00A25"/>
    <w:rsid w:val="00E01B14"/>
    <w:rsid w:val="00E029BD"/>
    <w:rsid w:val="00E03360"/>
    <w:rsid w:val="00E03885"/>
    <w:rsid w:val="00E041DC"/>
    <w:rsid w:val="00E043D5"/>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26A"/>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5B49"/>
    <w:rsid w:val="00E66237"/>
    <w:rsid w:val="00E66417"/>
    <w:rsid w:val="00E67365"/>
    <w:rsid w:val="00E6749D"/>
    <w:rsid w:val="00E67788"/>
    <w:rsid w:val="00E717FC"/>
    <w:rsid w:val="00E722FD"/>
    <w:rsid w:val="00E72BFB"/>
    <w:rsid w:val="00E743AF"/>
    <w:rsid w:val="00E743C9"/>
    <w:rsid w:val="00E758A5"/>
    <w:rsid w:val="00E77E03"/>
    <w:rsid w:val="00E8027C"/>
    <w:rsid w:val="00E81B62"/>
    <w:rsid w:val="00E81D96"/>
    <w:rsid w:val="00E837EE"/>
    <w:rsid w:val="00E84082"/>
    <w:rsid w:val="00E85856"/>
    <w:rsid w:val="00E86904"/>
    <w:rsid w:val="00E87473"/>
    <w:rsid w:val="00E878DC"/>
    <w:rsid w:val="00E90DFB"/>
    <w:rsid w:val="00E92A45"/>
    <w:rsid w:val="00E93FF9"/>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695A"/>
    <w:rsid w:val="00EC6D58"/>
    <w:rsid w:val="00EC74A7"/>
    <w:rsid w:val="00ED1044"/>
    <w:rsid w:val="00ED13EF"/>
    <w:rsid w:val="00ED2DD6"/>
    <w:rsid w:val="00ED3BB8"/>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3BBC"/>
    <w:rsid w:val="00F05A19"/>
    <w:rsid w:val="00F05E0A"/>
    <w:rsid w:val="00F05EC6"/>
    <w:rsid w:val="00F0687C"/>
    <w:rsid w:val="00F07329"/>
    <w:rsid w:val="00F102AE"/>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4F89"/>
    <w:rsid w:val="00F35DCA"/>
    <w:rsid w:val="00F35F7D"/>
    <w:rsid w:val="00F36211"/>
    <w:rsid w:val="00F36D0A"/>
    <w:rsid w:val="00F370BE"/>
    <w:rsid w:val="00F404AB"/>
    <w:rsid w:val="00F41201"/>
    <w:rsid w:val="00F416AA"/>
    <w:rsid w:val="00F4238E"/>
    <w:rsid w:val="00F431A7"/>
    <w:rsid w:val="00F44BD6"/>
    <w:rsid w:val="00F44D0A"/>
    <w:rsid w:val="00F46880"/>
    <w:rsid w:val="00F46BC3"/>
    <w:rsid w:val="00F473DA"/>
    <w:rsid w:val="00F47BF4"/>
    <w:rsid w:val="00F52BEA"/>
    <w:rsid w:val="00F536BE"/>
    <w:rsid w:val="00F566E7"/>
    <w:rsid w:val="00F56BC4"/>
    <w:rsid w:val="00F56BE0"/>
    <w:rsid w:val="00F571C9"/>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A7DA8"/>
    <w:rsid w:val="00FB018A"/>
    <w:rsid w:val="00FB042A"/>
    <w:rsid w:val="00FB153E"/>
    <w:rsid w:val="00FB1938"/>
    <w:rsid w:val="00FB1B1F"/>
    <w:rsid w:val="00FB1BB5"/>
    <w:rsid w:val="00FB1CA8"/>
    <w:rsid w:val="00FB1E4C"/>
    <w:rsid w:val="00FB47A1"/>
    <w:rsid w:val="00FB51D1"/>
    <w:rsid w:val="00FB51D7"/>
    <w:rsid w:val="00FC19D2"/>
    <w:rsid w:val="00FC1A8D"/>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39E6"/>
    <w:rsid w:val="00FD4AFF"/>
    <w:rsid w:val="00FD4FCA"/>
    <w:rsid w:val="00FD5919"/>
    <w:rsid w:val="00FD6D7D"/>
    <w:rsid w:val="00FD7F51"/>
    <w:rsid w:val="00FE0A99"/>
    <w:rsid w:val="00FE1709"/>
    <w:rsid w:val="00FE1A86"/>
    <w:rsid w:val="00FE2758"/>
    <w:rsid w:val="00FE38D8"/>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DD623502-4B51-49DB-BFA9-22C445E7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251DB6"/>
    <w:pPr>
      <w:keepNext/>
      <w:spacing w:before="240" w:after="60" w:line="259" w:lineRule="auto"/>
      <w:outlineLvl w:val="1"/>
    </w:pPr>
    <w:rPr>
      <w:rFonts w:ascii="Calibri Light" w:hAnsi="Calibri Light"/>
      <w:b/>
      <w:bCs/>
      <w:i/>
      <w:iCs/>
      <w:sz w:val="28"/>
      <w:szCs w:val="28"/>
      <w:lang w:val="ru-RU" w:eastAsia="en-US"/>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aliases w:val="Список уровня 2,название табл/рис,заголовок 1.1,Numbered List,Абзац списку,EBRD List,CA bullets"/>
    <w:basedOn w:val="a"/>
    <w:link w:val="a4"/>
    <w:uiPriority w:val="34"/>
    <w:qFormat/>
    <w:rsid w:val="00E92A45"/>
    <w:pPr>
      <w:ind w:left="720"/>
      <w:contextualSpacing/>
    </w:pPr>
  </w:style>
  <w:style w:type="table" w:styleId="a5">
    <w:name w:val="Table Grid"/>
    <w:basedOn w:val="a1"/>
    <w:uiPriority w:val="3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aliases w:val="Список уровня 2 Знак,название табл/рис Знак,заголовок 1.1 Знак,Numbered List Знак,Абзац списку Знак,EBRD List Знак,CA bullets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uiPriority w:val="99"/>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
      </w:numPr>
    </w:pPr>
  </w:style>
  <w:style w:type="character" w:customStyle="1" w:styleId="rvts48">
    <w:name w:val="rvts48"/>
    <w:rsid w:val="00FE38D8"/>
  </w:style>
  <w:style w:type="character" w:customStyle="1" w:styleId="1c">
    <w:name w:val="Без интервала Знак1"/>
    <w:uiPriority w:val="1"/>
    <w:locked/>
    <w:rsid w:val="00D97775"/>
    <w:rPr>
      <w:rFonts w:eastAsia="Times New Roman"/>
      <w:lang w:val="ru-RU" w:eastAsia="en-US" w:bidi="ar-SA"/>
    </w:rPr>
  </w:style>
  <w:style w:type="paragraph" w:customStyle="1" w:styleId="41">
    <w:name w:val="Без интервала4"/>
    <w:rsid w:val="00D97775"/>
    <w:rPr>
      <w:sz w:val="22"/>
      <w:szCs w:val="22"/>
      <w:lang w:val="uk-UA" w:eastAsia="en-US"/>
    </w:rPr>
  </w:style>
  <w:style w:type="character" w:customStyle="1" w:styleId="20">
    <w:name w:val="Заголовок 2 Знак"/>
    <w:basedOn w:val="a0"/>
    <w:link w:val="2"/>
    <w:uiPriority w:val="9"/>
    <w:semiHidden/>
    <w:rsid w:val="00251DB6"/>
    <w:rPr>
      <w:rFonts w:ascii="Calibri Light" w:hAnsi="Calibri Light"/>
      <w:b/>
      <w:bCs/>
      <w:i/>
      <w:iCs/>
      <w:sz w:val="28"/>
      <w:szCs w:val="28"/>
      <w:lang w:eastAsia="en-US"/>
    </w:rPr>
  </w:style>
  <w:style w:type="paragraph" w:styleId="aff5">
    <w:name w:val="Subtitle"/>
    <w:basedOn w:val="a"/>
    <w:link w:val="aff6"/>
    <w:uiPriority w:val="99"/>
    <w:qFormat/>
    <w:rsid w:val="00DE6ABB"/>
    <w:pPr>
      <w:spacing w:after="60" w:line="240" w:lineRule="auto"/>
      <w:jc w:val="center"/>
      <w:outlineLvl w:val="1"/>
    </w:pPr>
    <w:rPr>
      <w:rFonts w:ascii="Arial" w:hAnsi="Arial" w:cs="Arial"/>
      <w:color w:val="000000"/>
      <w:sz w:val="24"/>
      <w:szCs w:val="24"/>
      <w:lang w:val="ru-RU" w:eastAsia="ru-RU"/>
    </w:rPr>
  </w:style>
  <w:style w:type="character" w:customStyle="1" w:styleId="aff6">
    <w:name w:val="Подзаголовок Знак"/>
    <w:basedOn w:val="a0"/>
    <w:link w:val="aff5"/>
    <w:uiPriority w:val="99"/>
    <w:rsid w:val="00DE6AB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688DC-9ACC-4D70-A77A-EC8D5C9E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32</Pages>
  <Words>11505</Words>
  <Characters>65583</Characters>
  <Application>Microsoft Office Word</Application>
  <DocSecurity>0</DocSecurity>
  <Lines>546</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76935</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Nick_work</cp:lastModifiedBy>
  <cp:revision>12</cp:revision>
  <cp:lastPrinted>2022-10-24T06:42:00Z</cp:lastPrinted>
  <dcterms:created xsi:type="dcterms:W3CDTF">2023-04-05T07:53:00Z</dcterms:created>
  <dcterms:modified xsi:type="dcterms:W3CDTF">2023-08-17T11:17:00Z</dcterms:modified>
</cp:coreProperties>
</file>