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390E" w:rsidRPr="003A769F" w:rsidRDefault="0011390E" w:rsidP="0011390E">
      <w:pPr>
        <w:jc w:val="center"/>
        <w:rPr>
          <w:color w:val="000000" w:themeColor="text1"/>
          <w:lang w:val="uk-UA"/>
        </w:rPr>
      </w:pPr>
      <w:r w:rsidRPr="003A769F">
        <w:rPr>
          <w:color w:val="000000" w:themeColor="text1"/>
          <w:lang w:val="uk-UA"/>
        </w:rPr>
        <w:tab/>
      </w:r>
    </w:p>
    <w:p w:rsidR="0011390E" w:rsidRPr="003A769F" w:rsidRDefault="0011390E" w:rsidP="0011390E">
      <w:pPr>
        <w:jc w:val="center"/>
        <w:rPr>
          <w:b/>
          <w:color w:val="000000" w:themeColor="text1"/>
          <w:sz w:val="28"/>
          <w:szCs w:val="28"/>
        </w:rPr>
      </w:pPr>
      <w:r w:rsidRPr="003A769F">
        <w:rPr>
          <w:b/>
          <w:color w:val="000000" w:themeColor="text1"/>
          <w:sz w:val="28"/>
          <w:szCs w:val="28"/>
        </w:rPr>
        <w:t>УПРАВЛІННЯ ВИКОНАВЧОЇ ДИРЕКЦІЇ ФОНДУ</w:t>
      </w:r>
    </w:p>
    <w:p w:rsidR="008B6BB8" w:rsidRPr="003A769F" w:rsidRDefault="008B6BB8" w:rsidP="0011390E">
      <w:pPr>
        <w:jc w:val="center"/>
        <w:rPr>
          <w:b/>
          <w:color w:val="000000" w:themeColor="text1"/>
          <w:sz w:val="28"/>
          <w:szCs w:val="28"/>
          <w:lang w:val="uk-UA"/>
        </w:rPr>
      </w:pPr>
      <w:r w:rsidRPr="003A769F">
        <w:rPr>
          <w:b/>
          <w:color w:val="000000" w:themeColor="text1"/>
          <w:sz w:val="28"/>
          <w:szCs w:val="28"/>
          <w:lang w:val="uk-UA"/>
        </w:rPr>
        <w:t>СОЦІАЛЬНОГО СТРАХУВАННЯ УКРАЇНИ</w:t>
      </w:r>
    </w:p>
    <w:p w:rsidR="0011390E" w:rsidRPr="003A769F" w:rsidRDefault="0011390E" w:rsidP="0011390E">
      <w:pPr>
        <w:jc w:val="center"/>
        <w:rPr>
          <w:b/>
          <w:color w:val="000000" w:themeColor="text1"/>
          <w:sz w:val="28"/>
          <w:szCs w:val="28"/>
        </w:rPr>
      </w:pPr>
      <w:r w:rsidRPr="003A769F">
        <w:rPr>
          <w:b/>
          <w:color w:val="000000" w:themeColor="text1"/>
          <w:sz w:val="28"/>
          <w:szCs w:val="28"/>
        </w:rPr>
        <w:t>В ХМЕЛЬНИЦЬКІЙ ОБЛАСТІ</w:t>
      </w:r>
    </w:p>
    <w:p w:rsidR="0011390E" w:rsidRPr="003A769F" w:rsidRDefault="0011390E" w:rsidP="0011390E">
      <w:pPr>
        <w:rPr>
          <w:b/>
          <w:color w:val="000000" w:themeColor="text1"/>
          <w:sz w:val="28"/>
          <w:szCs w:val="28"/>
          <w:lang w:val="uk-UA"/>
        </w:rPr>
      </w:pPr>
    </w:p>
    <w:p w:rsidR="008D5C7E" w:rsidRPr="003A769F" w:rsidRDefault="008D5C7E" w:rsidP="0011390E">
      <w:pPr>
        <w:rPr>
          <w:b/>
          <w:color w:val="000000" w:themeColor="text1"/>
          <w:sz w:val="28"/>
          <w:szCs w:val="28"/>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3A769F" w:rsidRPr="003A769F" w:rsidTr="002653A7">
        <w:trPr>
          <w:trHeight w:val="2336"/>
        </w:trPr>
        <w:tc>
          <w:tcPr>
            <w:tcW w:w="5360" w:type="dxa"/>
          </w:tcPr>
          <w:p w:rsidR="0011390E" w:rsidRPr="003A769F" w:rsidRDefault="0011390E" w:rsidP="002653A7">
            <w:pPr>
              <w:widowControl w:val="0"/>
              <w:autoSpaceDE w:val="0"/>
              <w:rPr>
                <w:color w:val="000000" w:themeColor="text1"/>
              </w:rPr>
            </w:pPr>
            <w:r w:rsidRPr="003A769F">
              <w:rPr>
                <w:b/>
                <w:bCs/>
                <w:color w:val="000000" w:themeColor="text1"/>
              </w:rPr>
              <w:t>ЗАТВЕРДЖЕНО</w:t>
            </w:r>
          </w:p>
          <w:p w:rsidR="0011390E" w:rsidRPr="003A769F" w:rsidRDefault="0011390E" w:rsidP="002653A7">
            <w:pPr>
              <w:widowControl w:val="0"/>
              <w:tabs>
                <w:tab w:val="left" w:pos="5954"/>
              </w:tabs>
              <w:autoSpaceDE w:val="0"/>
              <w:rPr>
                <w:b/>
                <w:bCs/>
                <w:color w:val="000000" w:themeColor="text1"/>
                <w:lang w:val="uk-UA"/>
              </w:rPr>
            </w:pPr>
            <w:r w:rsidRPr="003A769F">
              <w:rPr>
                <w:b/>
                <w:bCs/>
                <w:color w:val="000000" w:themeColor="text1"/>
                <w:lang w:val="uk-UA"/>
              </w:rPr>
              <w:t xml:space="preserve">Протоколом уповноваженої особи </w:t>
            </w:r>
          </w:p>
          <w:p w:rsidR="00424E5E" w:rsidRPr="003A769F" w:rsidRDefault="00424E5E" w:rsidP="002653A7">
            <w:pPr>
              <w:widowControl w:val="0"/>
              <w:tabs>
                <w:tab w:val="left" w:pos="5954"/>
              </w:tabs>
              <w:autoSpaceDE w:val="0"/>
              <w:rPr>
                <w:b/>
                <w:bCs/>
                <w:color w:val="000000" w:themeColor="text1"/>
                <w:lang w:val="uk-UA"/>
              </w:rPr>
            </w:pPr>
            <w:r w:rsidRPr="003A769F">
              <w:rPr>
                <w:b/>
                <w:bCs/>
                <w:color w:val="000000" w:themeColor="text1"/>
                <w:lang w:val="uk-UA"/>
              </w:rPr>
              <w:t xml:space="preserve">управління виконавчої дирекції </w:t>
            </w:r>
            <w:r w:rsidR="00DA14D3" w:rsidRPr="003A769F">
              <w:rPr>
                <w:b/>
                <w:bCs/>
                <w:color w:val="000000" w:themeColor="text1"/>
                <w:lang w:val="uk-UA"/>
              </w:rPr>
              <w:t xml:space="preserve">                       </w:t>
            </w:r>
            <w:r w:rsidRPr="003A769F">
              <w:rPr>
                <w:b/>
                <w:bCs/>
                <w:color w:val="000000" w:themeColor="text1"/>
                <w:lang w:val="uk-UA"/>
              </w:rPr>
              <w:t xml:space="preserve">Фонду соціального страхування </w:t>
            </w:r>
            <w:r w:rsidR="00DA14D3" w:rsidRPr="003A769F">
              <w:rPr>
                <w:b/>
                <w:bCs/>
                <w:color w:val="000000" w:themeColor="text1"/>
                <w:lang w:val="uk-UA"/>
              </w:rPr>
              <w:t xml:space="preserve">                       </w:t>
            </w:r>
            <w:r w:rsidRPr="003A769F">
              <w:rPr>
                <w:b/>
                <w:bCs/>
                <w:color w:val="000000" w:themeColor="text1"/>
                <w:lang w:val="uk-UA"/>
              </w:rPr>
              <w:t xml:space="preserve">України в Хмельницькій області  </w:t>
            </w:r>
          </w:p>
          <w:p w:rsidR="0011390E" w:rsidRPr="003A769F" w:rsidRDefault="001554E5" w:rsidP="002653A7">
            <w:pPr>
              <w:widowControl w:val="0"/>
              <w:tabs>
                <w:tab w:val="left" w:pos="5954"/>
              </w:tabs>
              <w:autoSpaceDE w:val="0"/>
              <w:rPr>
                <w:b/>
                <w:color w:val="000000" w:themeColor="text1"/>
                <w:lang w:val="uk-UA"/>
              </w:rPr>
            </w:pPr>
            <w:r w:rsidRPr="003A769F">
              <w:rPr>
                <w:b/>
                <w:bCs/>
                <w:color w:val="000000" w:themeColor="text1"/>
                <w:lang w:val="uk-UA"/>
              </w:rPr>
              <w:t xml:space="preserve">від </w:t>
            </w:r>
            <w:r w:rsidR="005574A7">
              <w:rPr>
                <w:b/>
                <w:bCs/>
                <w:color w:val="000000" w:themeColor="text1"/>
                <w:lang w:val="uk-UA"/>
              </w:rPr>
              <w:t>16</w:t>
            </w:r>
            <w:r w:rsidRPr="003A769F">
              <w:rPr>
                <w:b/>
                <w:bCs/>
                <w:color w:val="000000" w:themeColor="text1"/>
                <w:lang w:val="uk-UA"/>
              </w:rPr>
              <w:t xml:space="preserve"> </w:t>
            </w:r>
            <w:r w:rsidR="002516B7">
              <w:rPr>
                <w:b/>
                <w:bCs/>
                <w:color w:val="000000" w:themeColor="text1"/>
                <w:lang w:val="uk-UA"/>
              </w:rPr>
              <w:t>серпня</w:t>
            </w:r>
            <w:bookmarkStart w:id="0" w:name="_GoBack"/>
            <w:bookmarkEnd w:id="0"/>
            <w:r w:rsidRPr="003A769F">
              <w:rPr>
                <w:b/>
                <w:bCs/>
                <w:color w:val="000000" w:themeColor="text1"/>
                <w:lang w:val="uk-UA"/>
              </w:rPr>
              <w:t xml:space="preserve"> </w:t>
            </w:r>
            <w:r w:rsidR="002734FC" w:rsidRPr="003A769F">
              <w:rPr>
                <w:b/>
                <w:bCs/>
                <w:color w:val="000000" w:themeColor="text1"/>
                <w:lang w:val="uk-UA"/>
              </w:rPr>
              <w:t>202</w:t>
            </w:r>
            <w:r w:rsidR="003125BC" w:rsidRPr="003A769F">
              <w:rPr>
                <w:b/>
                <w:bCs/>
                <w:color w:val="000000" w:themeColor="text1"/>
                <w:lang w:val="uk-UA"/>
              </w:rPr>
              <w:t>2</w:t>
            </w:r>
            <w:r w:rsidR="008D5C7E" w:rsidRPr="003A769F">
              <w:rPr>
                <w:b/>
                <w:bCs/>
                <w:color w:val="000000" w:themeColor="text1"/>
                <w:lang w:val="uk-UA"/>
              </w:rPr>
              <w:t xml:space="preserve"> року </w:t>
            </w:r>
            <w:r w:rsidR="002734FC" w:rsidRPr="003A769F">
              <w:rPr>
                <w:b/>
                <w:bCs/>
                <w:color w:val="000000" w:themeColor="text1"/>
                <w:lang w:val="uk-UA"/>
              </w:rPr>
              <w:t>№</w:t>
            </w:r>
            <w:r w:rsidRPr="003A769F">
              <w:rPr>
                <w:b/>
                <w:bCs/>
                <w:color w:val="000000" w:themeColor="text1"/>
                <w:lang w:val="uk-UA"/>
              </w:rPr>
              <w:t xml:space="preserve"> </w:t>
            </w:r>
            <w:r w:rsidR="005574A7">
              <w:rPr>
                <w:b/>
                <w:bCs/>
                <w:color w:val="000000" w:themeColor="text1"/>
                <w:lang w:val="uk-UA"/>
              </w:rPr>
              <w:t>21</w:t>
            </w:r>
          </w:p>
          <w:p w:rsidR="0011390E" w:rsidRPr="003A769F" w:rsidRDefault="008644FD" w:rsidP="002653A7">
            <w:pPr>
              <w:widowControl w:val="0"/>
              <w:tabs>
                <w:tab w:val="left" w:pos="5954"/>
              </w:tabs>
              <w:autoSpaceDE w:val="0"/>
              <w:rPr>
                <w:color w:val="000000" w:themeColor="text1"/>
                <w:lang w:val="uk-UA"/>
              </w:rPr>
            </w:pPr>
            <w:r w:rsidRPr="003A769F">
              <w:rPr>
                <w:b/>
                <w:bCs/>
                <w:color w:val="000000" w:themeColor="text1"/>
                <w:lang w:val="uk-UA"/>
              </w:rPr>
              <w:t>Белінський К.В.</w:t>
            </w:r>
          </w:p>
          <w:p w:rsidR="0011390E" w:rsidRPr="003A769F" w:rsidRDefault="0011390E" w:rsidP="002653A7">
            <w:pPr>
              <w:shd w:val="clear" w:color="auto" w:fill="FFFFFF" w:themeFill="background1"/>
              <w:outlineLvl w:val="0"/>
              <w:rPr>
                <w:color w:val="000000" w:themeColor="text1"/>
                <w:lang w:val="uk-UA"/>
              </w:rPr>
            </w:pPr>
          </w:p>
        </w:tc>
      </w:tr>
    </w:tbl>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pStyle w:val="Style1"/>
        <w:jc w:val="center"/>
        <w:rPr>
          <w:b/>
          <w:bCs/>
          <w:color w:val="000000" w:themeColor="text1"/>
          <w:lang w:val="ru-RU"/>
        </w:rPr>
      </w:pPr>
      <w:r w:rsidRPr="003A769F">
        <w:rPr>
          <w:b/>
          <w:bCs/>
          <w:color w:val="000000" w:themeColor="text1"/>
        </w:rPr>
        <w:t>ОГОЛОШЕННЯ ПРО ПРОВЕДЕННЯ СПРОЩЕНОЇ ЗАКУПІВЛІ</w:t>
      </w:r>
    </w:p>
    <w:p w:rsidR="0011390E" w:rsidRPr="003A769F" w:rsidRDefault="0011390E" w:rsidP="0011390E">
      <w:pPr>
        <w:pStyle w:val="Style1"/>
        <w:shd w:val="clear" w:color="auto" w:fill="FFFFFF" w:themeFill="background1"/>
        <w:spacing w:line="240" w:lineRule="auto"/>
        <w:jc w:val="center"/>
        <w:rPr>
          <w:b/>
          <w:bCs/>
          <w:color w:val="000000" w:themeColor="text1"/>
          <w:lang w:val="ru-RU"/>
        </w:rPr>
      </w:pPr>
      <w:r w:rsidRPr="003A769F">
        <w:rPr>
          <w:b/>
          <w:bCs/>
          <w:color w:val="000000" w:themeColor="text1"/>
          <w:lang w:val="ru-RU"/>
        </w:rPr>
        <w:t xml:space="preserve"> </w:t>
      </w: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pStyle w:val="2"/>
        <w:shd w:val="clear" w:color="auto" w:fill="FFFFFF" w:themeFill="background1"/>
        <w:spacing w:before="0" w:after="0" w:line="240" w:lineRule="auto"/>
        <w:jc w:val="center"/>
        <w:rPr>
          <w:rFonts w:ascii="Times New Roman" w:hAnsi="Times New Roman" w:cs="Times New Roman"/>
          <w:b w:val="0"/>
          <w:color w:val="000000" w:themeColor="text1"/>
          <w:sz w:val="24"/>
          <w:szCs w:val="24"/>
          <w:lang w:val="uk-UA"/>
        </w:rPr>
      </w:pPr>
    </w:p>
    <w:p w:rsidR="0011390E" w:rsidRPr="003A769F" w:rsidRDefault="007616E6" w:rsidP="00A946BA">
      <w:pPr>
        <w:shd w:val="clear" w:color="auto" w:fill="FFFFFF" w:themeFill="background1"/>
        <w:spacing w:line="240" w:lineRule="atLeast"/>
        <w:jc w:val="center"/>
        <w:rPr>
          <w:b/>
          <w:bCs/>
          <w:color w:val="000000" w:themeColor="text1"/>
          <w:lang w:val="uk-UA"/>
        </w:rPr>
      </w:pPr>
      <w:r w:rsidRPr="003A769F">
        <w:rPr>
          <w:b/>
          <w:bCs/>
          <w:color w:val="000000" w:themeColor="text1"/>
        </w:rPr>
        <w:t>Нафт</w:t>
      </w:r>
      <w:r w:rsidRPr="003A769F">
        <w:rPr>
          <w:b/>
          <w:bCs/>
          <w:color w:val="000000" w:themeColor="text1"/>
          <w:lang w:val="uk-UA"/>
        </w:rPr>
        <w:t>а</w:t>
      </w:r>
      <w:r w:rsidR="00A946BA" w:rsidRPr="003A769F">
        <w:rPr>
          <w:b/>
          <w:bCs/>
          <w:color w:val="000000" w:themeColor="text1"/>
        </w:rPr>
        <w:t xml:space="preserve"> </w:t>
      </w:r>
      <w:r w:rsidR="00A946BA" w:rsidRPr="003A769F">
        <w:rPr>
          <w:b/>
          <w:bCs/>
          <w:color w:val="000000" w:themeColor="text1"/>
          <w:lang w:val="uk-UA"/>
        </w:rPr>
        <w:t>і д</w:t>
      </w:r>
      <w:r w:rsidRPr="003A769F">
        <w:rPr>
          <w:b/>
          <w:bCs/>
          <w:color w:val="000000" w:themeColor="text1"/>
        </w:rPr>
        <w:t>истиляти</w:t>
      </w:r>
      <w:r w:rsidR="00A946BA" w:rsidRPr="003A769F">
        <w:rPr>
          <w:b/>
          <w:color w:val="000000" w:themeColor="text1"/>
        </w:rPr>
        <w:t xml:space="preserve"> </w:t>
      </w:r>
      <w:r w:rsidR="00A946BA" w:rsidRPr="003A769F">
        <w:rPr>
          <w:b/>
          <w:color w:val="000000" w:themeColor="text1"/>
          <w:lang w:val="uk-UA"/>
        </w:rPr>
        <w:t>(</w:t>
      </w:r>
      <w:r w:rsidR="00A946BA" w:rsidRPr="003A769F">
        <w:rPr>
          <w:b/>
          <w:color w:val="000000" w:themeColor="text1"/>
        </w:rPr>
        <w:t>Бензин</w:t>
      </w:r>
      <w:r w:rsidR="00A946BA" w:rsidRPr="003A769F">
        <w:rPr>
          <w:b/>
          <w:color w:val="000000" w:themeColor="text1"/>
          <w:lang w:val="uk-UA"/>
        </w:rPr>
        <w:t xml:space="preserve"> </w:t>
      </w:r>
      <w:r w:rsidR="00A946BA" w:rsidRPr="003A769F">
        <w:rPr>
          <w:b/>
          <w:color w:val="000000" w:themeColor="text1"/>
        </w:rPr>
        <w:t xml:space="preserve">А </w:t>
      </w:r>
      <w:r w:rsidR="00A946BA" w:rsidRPr="003A769F">
        <w:rPr>
          <w:b/>
          <w:color w:val="000000" w:themeColor="text1"/>
          <w:lang w:val="uk-UA"/>
        </w:rPr>
        <w:t>-</w:t>
      </w:r>
      <w:r w:rsidR="00A946BA" w:rsidRPr="003A769F">
        <w:rPr>
          <w:b/>
          <w:color w:val="000000" w:themeColor="text1"/>
        </w:rPr>
        <w:t xml:space="preserve"> 95</w:t>
      </w:r>
      <w:r w:rsidR="00A946BA" w:rsidRPr="003A769F">
        <w:rPr>
          <w:b/>
          <w:color w:val="000000" w:themeColor="text1"/>
          <w:lang w:val="uk-UA"/>
        </w:rPr>
        <w:t xml:space="preserve"> </w:t>
      </w:r>
      <w:r w:rsidR="00A946BA" w:rsidRPr="003A769F">
        <w:rPr>
          <w:b/>
          <w:color w:val="000000" w:themeColor="text1"/>
        </w:rPr>
        <w:t>скретч-картки або еквівалент)</w:t>
      </w:r>
    </w:p>
    <w:p w:rsidR="00A946BA" w:rsidRPr="003A769F" w:rsidRDefault="007F1E7A" w:rsidP="007F1E7A">
      <w:pPr>
        <w:tabs>
          <w:tab w:val="left" w:pos="2370"/>
          <w:tab w:val="center" w:pos="4975"/>
        </w:tabs>
        <w:suppressAutoHyphens/>
        <w:spacing w:line="240" w:lineRule="atLeast"/>
        <w:rPr>
          <w:b/>
          <w:color w:val="000000" w:themeColor="text1"/>
          <w:lang w:val="uk-UA"/>
        </w:rPr>
      </w:pPr>
      <w:r w:rsidRPr="003A769F">
        <w:rPr>
          <w:b/>
          <w:color w:val="000000" w:themeColor="text1"/>
        </w:rPr>
        <w:tab/>
      </w:r>
      <w:r w:rsidRPr="003A769F">
        <w:rPr>
          <w:b/>
          <w:color w:val="000000" w:themeColor="text1"/>
        </w:rPr>
        <w:tab/>
      </w:r>
      <w:r w:rsidR="00A946BA" w:rsidRPr="003A769F">
        <w:rPr>
          <w:b/>
          <w:color w:val="000000" w:themeColor="text1"/>
        </w:rPr>
        <w:t>(</w:t>
      </w:r>
      <w:r w:rsidR="00A946BA" w:rsidRPr="003A769F">
        <w:rPr>
          <w:b/>
          <w:color w:val="000000" w:themeColor="text1"/>
          <w:lang w:val="uk-UA"/>
        </w:rPr>
        <w:t xml:space="preserve">ДК 021:2015 </w:t>
      </w:r>
      <w:r w:rsidR="00A946BA" w:rsidRPr="003A769F">
        <w:rPr>
          <w:b/>
          <w:color w:val="000000" w:themeColor="text1"/>
        </w:rPr>
        <w:t>-</w:t>
      </w:r>
      <w:r w:rsidR="00372E69" w:rsidRPr="003A769F">
        <w:rPr>
          <w:b/>
          <w:bCs/>
          <w:color w:val="000000" w:themeColor="text1"/>
        </w:rPr>
        <w:t>0913</w:t>
      </w:r>
      <w:r w:rsidR="003125BC" w:rsidRPr="003A769F">
        <w:rPr>
          <w:b/>
          <w:bCs/>
          <w:color w:val="000000" w:themeColor="text1"/>
          <w:lang w:val="uk-UA"/>
        </w:rPr>
        <w:t>0</w:t>
      </w:r>
      <w:r w:rsidR="00372E69" w:rsidRPr="003A769F">
        <w:rPr>
          <w:b/>
          <w:bCs/>
          <w:color w:val="000000" w:themeColor="text1"/>
        </w:rPr>
        <w:t xml:space="preserve">000-3 – </w:t>
      </w:r>
      <w:r w:rsidR="003125BC" w:rsidRPr="003A769F">
        <w:rPr>
          <w:b/>
          <w:bCs/>
          <w:color w:val="000000" w:themeColor="text1"/>
          <w:lang w:val="uk-UA"/>
        </w:rPr>
        <w:t>Нафта і дистиляти</w:t>
      </w:r>
      <w:r w:rsidR="00A946BA" w:rsidRPr="003A769F">
        <w:rPr>
          <w:b/>
          <w:color w:val="000000" w:themeColor="text1"/>
          <w:lang w:val="uk-UA"/>
        </w:rPr>
        <w:t>)</w:t>
      </w:r>
    </w:p>
    <w:p w:rsidR="00A946BA" w:rsidRPr="003A769F" w:rsidRDefault="00A946BA" w:rsidP="00A946BA">
      <w:pPr>
        <w:spacing w:line="240" w:lineRule="atLeast"/>
        <w:contextualSpacing/>
        <w:jc w:val="center"/>
        <w:rPr>
          <w:b/>
          <w:color w:val="000000" w:themeColor="text1"/>
          <w:lang w:val="uk-UA"/>
        </w:rPr>
      </w:pPr>
      <w:r w:rsidRPr="003A769F">
        <w:rPr>
          <w:b/>
          <w:color w:val="000000" w:themeColor="text1"/>
        </w:rPr>
        <w:t xml:space="preserve"> </w:t>
      </w:r>
    </w:p>
    <w:p w:rsidR="00A946BA" w:rsidRPr="003A769F" w:rsidRDefault="00A946BA" w:rsidP="00A946BA">
      <w:pPr>
        <w:pStyle w:val="Style1"/>
        <w:jc w:val="center"/>
        <w:rPr>
          <w:b/>
          <w:color w:val="000000" w:themeColor="text1"/>
        </w:rPr>
      </w:pPr>
    </w:p>
    <w:p w:rsidR="00A946BA" w:rsidRPr="003A769F" w:rsidRDefault="00A946BA" w:rsidP="00305727">
      <w:pPr>
        <w:suppressAutoHyphens/>
        <w:jc w:val="center"/>
        <w:rPr>
          <w:b/>
          <w:color w:val="000000" w:themeColor="text1"/>
          <w:lang w:val="uk-UA"/>
        </w:rPr>
      </w:pPr>
    </w:p>
    <w:p w:rsidR="00A946BA" w:rsidRPr="003A769F" w:rsidRDefault="00A946BA" w:rsidP="00305727">
      <w:pPr>
        <w:suppressAutoHyphens/>
        <w:jc w:val="center"/>
        <w:rPr>
          <w:b/>
          <w:color w:val="000000" w:themeColor="text1"/>
          <w:lang w:val="uk-UA"/>
        </w:rPr>
      </w:pPr>
    </w:p>
    <w:p w:rsidR="00D255EF" w:rsidRPr="003A769F" w:rsidRDefault="00D255EF" w:rsidP="00D255EF">
      <w:pPr>
        <w:shd w:val="clear" w:color="auto" w:fill="FFFFFF" w:themeFill="background1"/>
        <w:jc w:val="center"/>
        <w:outlineLvl w:val="0"/>
        <w:rPr>
          <w:b/>
          <w:color w:val="000000" w:themeColor="text1"/>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rPr>
          <w:b/>
          <w:bCs/>
          <w:color w:val="000000" w:themeColor="text1"/>
          <w:lang w:val="uk-UA"/>
        </w:rPr>
      </w:pPr>
    </w:p>
    <w:p w:rsidR="0011390E" w:rsidRPr="003A769F" w:rsidRDefault="0011390E" w:rsidP="0011390E">
      <w:pPr>
        <w:shd w:val="clear" w:color="auto" w:fill="FFFFFF" w:themeFill="background1"/>
        <w:jc w:val="center"/>
        <w:outlineLvl w:val="0"/>
        <w:rPr>
          <w:b/>
          <w:color w:val="000000" w:themeColor="text1"/>
          <w:lang w:val="uk-UA"/>
        </w:rPr>
      </w:pPr>
    </w:p>
    <w:p w:rsidR="0011390E" w:rsidRPr="003A769F" w:rsidRDefault="0011390E" w:rsidP="0011390E">
      <w:pPr>
        <w:shd w:val="clear" w:color="auto" w:fill="FFFFFF" w:themeFill="background1"/>
        <w:jc w:val="center"/>
        <w:outlineLvl w:val="0"/>
        <w:rPr>
          <w:b/>
          <w:color w:val="000000" w:themeColor="text1"/>
          <w:lang w:val="uk-UA"/>
        </w:rPr>
      </w:pPr>
    </w:p>
    <w:p w:rsidR="0011390E" w:rsidRPr="003A769F" w:rsidRDefault="0011390E" w:rsidP="0011390E">
      <w:pPr>
        <w:shd w:val="clear" w:color="auto" w:fill="FFFFFF" w:themeFill="background1"/>
        <w:outlineLvl w:val="0"/>
        <w:rPr>
          <w:b/>
          <w:color w:val="000000" w:themeColor="text1"/>
          <w:lang w:val="uk-UA"/>
        </w:rPr>
      </w:pPr>
    </w:p>
    <w:p w:rsidR="0011390E" w:rsidRPr="003A769F" w:rsidRDefault="0011390E" w:rsidP="0011390E">
      <w:pPr>
        <w:shd w:val="clear" w:color="auto" w:fill="FFFFFF" w:themeFill="background1"/>
        <w:outlineLvl w:val="0"/>
        <w:rPr>
          <w:b/>
          <w:color w:val="000000" w:themeColor="text1"/>
          <w:lang w:val="uk-UA"/>
        </w:rPr>
      </w:pPr>
    </w:p>
    <w:p w:rsidR="0011390E" w:rsidRPr="003A769F" w:rsidRDefault="0011390E" w:rsidP="0011390E">
      <w:pPr>
        <w:shd w:val="clear" w:color="auto" w:fill="FFFFFF" w:themeFill="background1"/>
        <w:outlineLvl w:val="0"/>
        <w:rPr>
          <w:b/>
          <w:color w:val="000000" w:themeColor="text1"/>
          <w:lang w:val="uk-UA"/>
        </w:rPr>
      </w:pPr>
    </w:p>
    <w:p w:rsidR="0011390E" w:rsidRPr="003A769F" w:rsidRDefault="0011390E" w:rsidP="0011390E">
      <w:pPr>
        <w:shd w:val="clear" w:color="auto" w:fill="FFFFFF" w:themeFill="background1"/>
        <w:outlineLvl w:val="0"/>
        <w:rPr>
          <w:b/>
          <w:color w:val="000000" w:themeColor="text1"/>
          <w:lang w:val="uk-UA"/>
        </w:rPr>
      </w:pPr>
    </w:p>
    <w:p w:rsidR="0011390E" w:rsidRPr="003A769F" w:rsidRDefault="0011390E" w:rsidP="0011390E">
      <w:pPr>
        <w:shd w:val="clear" w:color="auto" w:fill="FFFFFF" w:themeFill="background1"/>
        <w:outlineLvl w:val="0"/>
        <w:rPr>
          <w:b/>
          <w:color w:val="000000" w:themeColor="text1"/>
          <w:lang w:val="uk-UA"/>
        </w:rPr>
      </w:pPr>
    </w:p>
    <w:p w:rsidR="0011390E" w:rsidRPr="003A769F" w:rsidRDefault="0011390E" w:rsidP="0011390E">
      <w:pPr>
        <w:shd w:val="clear" w:color="auto" w:fill="FFFFFF" w:themeFill="background1"/>
        <w:jc w:val="center"/>
        <w:outlineLvl w:val="0"/>
        <w:rPr>
          <w:b/>
          <w:color w:val="000000" w:themeColor="text1"/>
          <w:lang w:val="uk-UA"/>
        </w:rPr>
      </w:pPr>
    </w:p>
    <w:p w:rsidR="0011390E" w:rsidRPr="003A769F" w:rsidRDefault="0011390E" w:rsidP="0011390E">
      <w:pPr>
        <w:shd w:val="clear" w:color="auto" w:fill="FFFFFF" w:themeFill="background1"/>
        <w:jc w:val="center"/>
        <w:outlineLvl w:val="0"/>
        <w:rPr>
          <w:b/>
          <w:color w:val="000000" w:themeColor="text1"/>
          <w:lang w:val="uk-UA"/>
        </w:rPr>
      </w:pPr>
    </w:p>
    <w:p w:rsidR="0011390E" w:rsidRPr="003A769F" w:rsidRDefault="0011390E" w:rsidP="0011390E">
      <w:pPr>
        <w:shd w:val="clear" w:color="auto" w:fill="FFFFFF" w:themeFill="background1"/>
        <w:outlineLvl w:val="0"/>
        <w:rPr>
          <w:b/>
          <w:color w:val="000000" w:themeColor="text1"/>
          <w:lang w:val="uk-UA"/>
        </w:rPr>
      </w:pPr>
    </w:p>
    <w:p w:rsidR="00214255" w:rsidRPr="003A769F" w:rsidRDefault="00214255" w:rsidP="0011390E">
      <w:pPr>
        <w:shd w:val="clear" w:color="auto" w:fill="FFFFFF" w:themeFill="background1"/>
        <w:outlineLvl w:val="0"/>
        <w:rPr>
          <w:b/>
          <w:color w:val="000000" w:themeColor="text1"/>
          <w:lang w:val="uk-UA"/>
        </w:rPr>
      </w:pPr>
    </w:p>
    <w:p w:rsidR="00214255" w:rsidRPr="003A769F" w:rsidRDefault="00214255" w:rsidP="0011390E">
      <w:pPr>
        <w:shd w:val="clear" w:color="auto" w:fill="FFFFFF" w:themeFill="background1"/>
        <w:outlineLvl w:val="0"/>
        <w:rPr>
          <w:b/>
          <w:color w:val="000000" w:themeColor="text1"/>
          <w:lang w:val="uk-UA"/>
        </w:rPr>
      </w:pPr>
    </w:p>
    <w:p w:rsidR="00214255" w:rsidRPr="003A769F" w:rsidRDefault="00214255" w:rsidP="0011390E">
      <w:pPr>
        <w:shd w:val="clear" w:color="auto" w:fill="FFFFFF" w:themeFill="background1"/>
        <w:outlineLvl w:val="0"/>
        <w:rPr>
          <w:b/>
          <w:color w:val="000000" w:themeColor="text1"/>
          <w:lang w:val="uk-UA"/>
        </w:rPr>
      </w:pPr>
    </w:p>
    <w:p w:rsidR="00A946BA" w:rsidRPr="003A769F" w:rsidRDefault="00A946BA" w:rsidP="0011390E">
      <w:pPr>
        <w:shd w:val="clear" w:color="auto" w:fill="FFFFFF" w:themeFill="background1"/>
        <w:outlineLvl w:val="0"/>
        <w:rPr>
          <w:b/>
          <w:color w:val="000000" w:themeColor="text1"/>
          <w:lang w:val="uk-UA"/>
        </w:rPr>
      </w:pPr>
    </w:p>
    <w:p w:rsidR="00214255" w:rsidRPr="003A769F" w:rsidRDefault="00214255" w:rsidP="0011390E">
      <w:pPr>
        <w:shd w:val="clear" w:color="auto" w:fill="FFFFFF" w:themeFill="background1"/>
        <w:outlineLvl w:val="0"/>
        <w:rPr>
          <w:b/>
          <w:color w:val="000000" w:themeColor="text1"/>
          <w:lang w:val="uk-UA"/>
        </w:rPr>
      </w:pPr>
    </w:p>
    <w:p w:rsidR="00A946BA" w:rsidRPr="003A769F" w:rsidRDefault="00A946BA" w:rsidP="0011390E">
      <w:pPr>
        <w:shd w:val="clear" w:color="auto" w:fill="FFFFFF" w:themeFill="background1"/>
        <w:outlineLvl w:val="0"/>
        <w:rPr>
          <w:b/>
          <w:color w:val="000000" w:themeColor="text1"/>
          <w:lang w:val="uk-UA"/>
        </w:rPr>
      </w:pPr>
    </w:p>
    <w:p w:rsidR="00214255" w:rsidRPr="003A769F" w:rsidRDefault="00214255" w:rsidP="0011390E">
      <w:pPr>
        <w:shd w:val="clear" w:color="auto" w:fill="FFFFFF" w:themeFill="background1"/>
        <w:outlineLvl w:val="0"/>
        <w:rPr>
          <w:b/>
          <w:color w:val="000000" w:themeColor="text1"/>
          <w:lang w:val="uk-UA"/>
        </w:rPr>
      </w:pPr>
    </w:p>
    <w:p w:rsidR="008D5C7E" w:rsidRPr="003A769F" w:rsidRDefault="008D5C7E" w:rsidP="0007590A">
      <w:pPr>
        <w:shd w:val="clear" w:color="auto" w:fill="FFFFFF" w:themeFill="background1"/>
        <w:tabs>
          <w:tab w:val="center" w:pos="4904"/>
          <w:tab w:val="right" w:pos="9808"/>
        </w:tabs>
        <w:outlineLvl w:val="0"/>
        <w:rPr>
          <w:b/>
          <w:color w:val="000000" w:themeColor="text1"/>
          <w:lang w:val="uk-UA"/>
        </w:rPr>
      </w:pPr>
    </w:p>
    <w:p w:rsidR="0011390E" w:rsidRPr="003A769F" w:rsidRDefault="0011390E" w:rsidP="0011390E">
      <w:pPr>
        <w:shd w:val="clear" w:color="auto" w:fill="FFFFFF" w:themeFill="background1"/>
        <w:tabs>
          <w:tab w:val="center" w:pos="4904"/>
          <w:tab w:val="right" w:pos="9808"/>
        </w:tabs>
        <w:jc w:val="center"/>
        <w:outlineLvl w:val="0"/>
        <w:rPr>
          <w:b/>
          <w:color w:val="000000" w:themeColor="text1"/>
          <w:lang w:val="uk-UA"/>
        </w:rPr>
      </w:pPr>
    </w:p>
    <w:p w:rsidR="0011390E" w:rsidRPr="003A769F" w:rsidRDefault="0011390E" w:rsidP="0011390E">
      <w:pPr>
        <w:shd w:val="clear" w:color="auto" w:fill="FFFFFF" w:themeFill="background1"/>
        <w:tabs>
          <w:tab w:val="center" w:pos="4904"/>
          <w:tab w:val="right" w:pos="9808"/>
        </w:tabs>
        <w:jc w:val="center"/>
        <w:outlineLvl w:val="0"/>
        <w:rPr>
          <w:b/>
          <w:color w:val="000000" w:themeColor="text1"/>
          <w:lang w:val="uk-UA"/>
        </w:rPr>
      </w:pPr>
      <w:r w:rsidRPr="003A769F">
        <w:rPr>
          <w:b/>
          <w:color w:val="000000" w:themeColor="text1"/>
          <w:lang w:val="uk-UA"/>
        </w:rPr>
        <w:t>Україна, м. Хмельницький</w:t>
      </w:r>
    </w:p>
    <w:p w:rsidR="00BB21B4" w:rsidRPr="003A769F" w:rsidRDefault="002734FC" w:rsidP="008D5C7E">
      <w:pPr>
        <w:shd w:val="clear" w:color="auto" w:fill="FFFFFF" w:themeFill="background1"/>
        <w:tabs>
          <w:tab w:val="center" w:pos="4904"/>
          <w:tab w:val="right" w:pos="9808"/>
        </w:tabs>
        <w:jc w:val="center"/>
        <w:outlineLvl w:val="0"/>
        <w:rPr>
          <w:b/>
          <w:color w:val="000000" w:themeColor="text1"/>
          <w:lang w:val="uk-UA"/>
        </w:rPr>
      </w:pPr>
      <w:r w:rsidRPr="003A769F">
        <w:rPr>
          <w:b/>
          <w:color w:val="000000" w:themeColor="text1"/>
          <w:lang w:val="uk-UA"/>
        </w:rPr>
        <w:t>202</w:t>
      </w:r>
      <w:r w:rsidR="00372E69" w:rsidRPr="003A769F">
        <w:rPr>
          <w:b/>
          <w:color w:val="000000" w:themeColor="text1"/>
          <w:lang w:val="uk-UA"/>
        </w:rPr>
        <w:t>2</w:t>
      </w:r>
      <w:r w:rsidR="0011390E" w:rsidRPr="003A769F">
        <w:rPr>
          <w:b/>
          <w:color w:val="000000" w:themeColor="text1"/>
          <w:lang w:val="uk-UA"/>
        </w:rPr>
        <w:t xml:space="preserve"> рік</w:t>
      </w:r>
    </w:p>
    <w:p w:rsidR="003125BC" w:rsidRPr="003A769F" w:rsidRDefault="003125BC">
      <w:pPr>
        <w:rPr>
          <w:color w:val="000000" w:themeColor="text1"/>
        </w:rPr>
      </w:pPr>
      <w:r w:rsidRPr="003A769F">
        <w:rPr>
          <w:color w:val="000000" w:themeColor="text1"/>
        </w:rPr>
        <w:br w:type="page"/>
      </w:r>
    </w:p>
    <w:tbl>
      <w:tblPr>
        <w:tblStyle w:val="a8"/>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300"/>
        <w:gridCol w:w="7156"/>
      </w:tblGrid>
      <w:tr w:rsidR="003A769F" w:rsidRPr="003A769F" w:rsidTr="00372E69">
        <w:trPr>
          <w:trHeight w:val="520"/>
          <w:jc w:val="center"/>
        </w:trPr>
        <w:tc>
          <w:tcPr>
            <w:tcW w:w="576" w:type="dxa"/>
            <w:shd w:val="clear" w:color="auto" w:fill="FFFFFF" w:themeFill="background1"/>
            <w:vAlign w:val="center"/>
          </w:tcPr>
          <w:p w:rsidR="00C72079" w:rsidRPr="003A769F" w:rsidRDefault="00214255"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lastRenderedPageBreak/>
              <w:t>1</w:t>
            </w:r>
          </w:p>
        </w:tc>
        <w:tc>
          <w:tcPr>
            <w:tcW w:w="2300" w:type="dxa"/>
            <w:shd w:val="clear" w:color="auto" w:fill="FFFFFF" w:themeFill="background1"/>
            <w:vAlign w:val="center"/>
          </w:tcPr>
          <w:p w:rsidR="00C72079" w:rsidRPr="003A769F" w:rsidRDefault="00214255"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 xml:space="preserve">Інформація про замовника </w:t>
            </w:r>
          </w:p>
        </w:tc>
        <w:tc>
          <w:tcPr>
            <w:tcW w:w="7156" w:type="dxa"/>
            <w:shd w:val="clear" w:color="auto" w:fill="FFFFFF" w:themeFill="background1"/>
            <w:vAlign w:val="center"/>
          </w:tcPr>
          <w:p w:rsidR="00C72079" w:rsidRPr="003A769F" w:rsidRDefault="00C72079" w:rsidP="008D5C7E">
            <w:pPr>
              <w:widowControl w:val="0"/>
              <w:shd w:val="clear" w:color="auto" w:fill="FFFFFF" w:themeFill="background1"/>
              <w:rPr>
                <w:color w:val="000000" w:themeColor="text1"/>
                <w:lang w:val="uk-UA"/>
              </w:rPr>
            </w:pPr>
          </w:p>
        </w:tc>
      </w:tr>
      <w:tr w:rsidR="003A769F" w:rsidRPr="003A769F" w:rsidTr="00372E69">
        <w:trPr>
          <w:trHeight w:val="309"/>
          <w:jc w:val="center"/>
        </w:trPr>
        <w:tc>
          <w:tcPr>
            <w:tcW w:w="576" w:type="dxa"/>
            <w:shd w:val="clear" w:color="auto" w:fill="FFFFFF" w:themeFill="background1"/>
            <w:vAlign w:val="center"/>
          </w:tcPr>
          <w:p w:rsidR="008F1F87" w:rsidRPr="003A769F" w:rsidRDefault="00214255"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w:t>
            </w:r>
            <w:r w:rsidR="008F1F87" w:rsidRPr="003A769F">
              <w:rPr>
                <w:rFonts w:eastAsia="Times New Roman"/>
                <w:color w:val="000000" w:themeColor="text1"/>
                <w:lang w:val="uk-UA"/>
              </w:rPr>
              <w:t>.1</w:t>
            </w:r>
          </w:p>
        </w:tc>
        <w:tc>
          <w:tcPr>
            <w:tcW w:w="2300" w:type="dxa"/>
            <w:shd w:val="clear" w:color="auto" w:fill="FFFFFF" w:themeFill="background1"/>
            <w:vAlign w:val="center"/>
          </w:tcPr>
          <w:p w:rsidR="008F1F87" w:rsidRPr="003A769F" w:rsidRDefault="00CA4335"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 xml:space="preserve">Повне </w:t>
            </w:r>
            <w:r w:rsidR="008F1F87" w:rsidRPr="003A769F">
              <w:rPr>
                <w:rFonts w:eastAsia="Times New Roman"/>
                <w:color w:val="000000" w:themeColor="text1"/>
                <w:lang w:val="uk-UA"/>
              </w:rPr>
              <w:t>найменування</w:t>
            </w:r>
            <w:r w:rsidR="00341928" w:rsidRPr="003A769F">
              <w:rPr>
                <w:rFonts w:eastAsia="Times New Roman"/>
                <w:color w:val="000000" w:themeColor="text1"/>
                <w:lang w:val="uk-UA"/>
              </w:rPr>
              <w:t xml:space="preserve"> замовника</w:t>
            </w:r>
          </w:p>
        </w:tc>
        <w:tc>
          <w:tcPr>
            <w:tcW w:w="7156" w:type="dxa"/>
            <w:shd w:val="clear" w:color="auto" w:fill="FFFFFF" w:themeFill="background1"/>
            <w:vAlign w:val="center"/>
          </w:tcPr>
          <w:p w:rsidR="008F1F87" w:rsidRPr="003A769F" w:rsidRDefault="008315E0" w:rsidP="008D5C7E">
            <w:pPr>
              <w:pStyle w:val="afff8"/>
              <w:jc w:val="both"/>
              <w:rPr>
                <w:rFonts w:ascii="Times New Roman" w:hAnsi="Times New Roman"/>
                <w:color w:val="000000" w:themeColor="text1"/>
                <w:sz w:val="24"/>
                <w:szCs w:val="24"/>
              </w:rPr>
            </w:pPr>
            <w:r w:rsidRPr="003A769F">
              <w:rPr>
                <w:rFonts w:ascii="Times New Roman" w:hAnsi="Times New Roman"/>
                <w:color w:val="000000" w:themeColor="text1"/>
                <w:sz w:val="24"/>
                <w:szCs w:val="24"/>
                <w:lang w:val="uk-UA"/>
              </w:rPr>
              <w:t>Управління виконавчої дирекції Фонду соціального страхування України в Хмельницькій області                                   (далі - Замовник)</w:t>
            </w:r>
          </w:p>
        </w:tc>
      </w:tr>
      <w:tr w:rsidR="003A769F" w:rsidRPr="003A769F" w:rsidTr="00372E69">
        <w:trPr>
          <w:trHeight w:val="477"/>
          <w:jc w:val="center"/>
        </w:trPr>
        <w:tc>
          <w:tcPr>
            <w:tcW w:w="576" w:type="dxa"/>
            <w:shd w:val="clear" w:color="auto" w:fill="FFFFFF" w:themeFill="background1"/>
            <w:vAlign w:val="center"/>
          </w:tcPr>
          <w:p w:rsidR="008F1F87" w:rsidRPr="003A769F" w:rsidRDefault="003419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w:t>
            </w:r>
            <w:r w:rsidR="008F1F87" w:rsidRPr="003A769F">
              <w:rPr>
                <w:rFonts w:eastAsia="Times New Roman"/>
                <w:color w:val="000000" w:themeColor="text1"/>
                <w:lang w:val="uk-UA"/>
              </w:rPr>
              <w:t>.2</w:t>
            </w:r>
          </w:p>
        </w:tc>
        <w:tc>
          <w:tcPr>
            <w:tcW w:w="2300" w:type="dxa"/>
            <w:shd w:val="clear" w:color="auto" w:fill="FFFFFF" w:themeFill="background1"/>
            <w:vAlign w:val="center"/>
          </w:tcPr>
          <w:p w:rsidR="008F1F87" w:rsidRPr="003A769F" w:rsidRDefault="00214255"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М</w:t>
            </w:r>
            <w:r w:rsidR="0038658B" w:rsidRPr="003A769F">
              <w:rPr>
                <w:rFonts w:eastAsia="Times New Roman"/>
                <w:color w:val="000000" w:themeColor="text1"/>
                <w:lang w:val="uk-UA"/>
              </w:rPr>
              <w:t xml:space="preserve">ісцезнаходження </w:t>
            </w:r>
            <w:r w:rsidR="00341928" w:rsidRPr="003A769F">
              <w:rPr>
                <w:rFonts w:eastAsia="Times New Roman"/>
                <w:color w:val="000000" w:themeColor="text1"/>
                <w:lang w:val="uk-UA"/>
              </w:rPr>
              <w:t>замовника</w:t>
            </w:r>
          </w:p>
        </w:tc>
        <w:tc>
          <w:tcPr>
            <w:tcW w:w="7156" w:type="dxa"/>
            <w:shd w:val="clear" w:color="auto" w:fill="FFFFFF" w:themeFill="background1"/>
            <w:vAlign w:val="center"/>
          </w:tcPr>
          <w:p w:rsidR="0038658B" w:rsidRPr="003A769F" w:rsidRDefault="005B589B" w:rsidP="00861918">
            <w:pPr>
              <w:pStyle w:val="af4"/>
              <w:shd w:val="clear" w:color="auto" w:fill="FFFFFF" w:themeFill="background1"/>
              <w:spacing w:before="0" w:beforeAutospacing="0" w:after="0" w:afterAutospacing="0"/>
              <w:jc w:val="both"/>
              <w:rPr>
                <w:color w:val="000000" w:themeColor="text1"/>
                <w:lang w:val="uk-UA"/>
              </w:rPr>
            </w:pPr>
            <w:r w:rsidRPr="003A769F">
              <w:rPr>
                <w:color w:val="000000" w:themeColor="text1"/>
                <w:lang w:val="uk-UA"/>
              </w:rPr>
              <w:t>Україна, 29013</w:t>
            </w:r>
            <w:r w:rsidR="008315E0" w:rsidRPr="003A769F">
              <w:rPr>
                <w:color w:val="000000" w:themeColor="text1"/>
                <w:lang w:val="uk-UA"/>
              </w:rPr>
              <w:t>, Хмельницька область, м. Хмельницький,                 вул. Проскурівська, буд. 18</w:t>
            </w:r>
          </w:p>
        </w:tc>
      </w:tr>
      <w:tr w:rsidR="003A769F" w:rsidRPr="003A769F" w:rsidTr="00372E69">
        <w:trPr>
          <w:trHeight w:val="520"/>
          <w:jc w:val="center"/>
        </w:trPr>
        <w:tc>
          <w:tcPr>
            <w:tcW w:w="576" w:type="dxa"/>
            <w:shd w:val="clear" w:color="auto" w:fill="FFFFFF" w:themeFill="background1"/>
            <w:vAlign w:val="center"/>
          </w:tcPr>
          <w:p w:rsidR="008F1F87" w:rsidRPr="003A769F" w:rsidRDefault="003419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w:t>
            </w:r>
            <w:r w:rsidR="008F1F87" w:rsidRPr="003A769F">
              <w:rPr>
                <w:rFonts w:eastAsia="Times New Roman"/>
                <w:color w:val="000000" w:themeColor="text1"/>
                <w:lang w:val="uk-UA"/>
              </w:rPr>
              <w:t>.3</w:t>
            </w:r>
          </w:p>
        </w:tc>
        <w:tc>
          <w:tcPr>
            <w:tcW w:w="2300" w:type="dxa"/>
            <w:shd w:val="clear" w:color="auto" w:fill="FFFFFF" w:themeFill="background1"/>
            <w:vAlign w:val="center"/>
          </w:tcPr>
          <w:p w:rsidR="008F1F87" w:rsidRPr="003A769F" w:rsidRDefault="00214255" w:rsidP="008D5C7E">
            <w:pPr>
              <w:widowControl w:val="0"/>
              <w:shd w:val="clear" w:color="auto" w:fill="FFFFFF" w:themeFill="background1"/>
              <w:rPr>
                <w:color w:val="000000" w:themeColor="text1"/>
                <w:lang w:val="uk-UA"/>
              </w:rPr>
            </w:pPr>
            <w:r w:rsidRPr="003A769F">
              <w:rPr>
                <w:color w:val="000000" w:themeColor="text1"/>
                <w:lang w:val="uk-UA"/>
              </w:rPr>
              <w:t xml:space="preserve">Ідентифікаційний код замовника в Єдиному державному реєстрі юридичних осіб, фізичних </w:t>
            </w:r>
            <w:r w:rsidR="008D5C7E" w:rsidRPr="003A769F">
              <w:rPr>
                <w:color w:val="000000" w:themeColor="text1"/>
                <w:lang w:val="uk-UA"/>
              </w:rPr>
              <w:t xml:space="preserve">                    </w:t>
            </w:r>
            <w:r w:rsidRPr="003A769F">
              <w:rPr>
                <w:color w:val="000000" w:themeColor="text1"/>
                <w:lang w:val="uk-UA"/>
              </w:rPr>
              <w:t xml:space="preserve">осіб - підприємців та громадських формувань </w:t>
            </w:r>
          </w:p>
        </w:tc>
        <w:tc>
          <w:tcPr>
            <w:tcW w:w="7156" w:type="dxa"/>
            <w:shd w:val="clear" w:color="auto" w:fill="FFFFFF" w:themeFill="background1"/>
            <w:vAlign w:val="center"/>
          </w:tcPr>
          <w:p w:rsidR="008315E0" w:rsidRPr="003A769F" w:rsidRDefault="00214255" w:rsidP="008D5C7E">
            <w:pPr>
              <w:shd w:val="clear" w:color="auto" w:fill="FFFFFF" w:themeFill="background1"/>
              <w:rPr>
                <w:color w:val="000000" w:themeColor="text1"/>
                <w:lang w:val="uk-UA" w:eastAsia="ar-SA"/>
              </w:rPr>
            </w:pPr>
            <w:r w:rsidRPr="003A769F">
              <w:rPr>
                <w:color w:val="000000" w:themeColor="text1"/>
                <w:lang w:val="uk-UA" w:eastAsia="ar-SA"/>
              </w:rPr>
              <w:t>Код ЄДРПОУ 41316723</w:t>
            </w:r>
          </w:p>
        </w:tc>
      </w:tr>
      <w:tr w:rsidR="003A769F" w:rsidRPr="003A769F" w:rsidTr="00372E69">
        <w:trPr>
          <w:trHeight w:val="520"/>
          <w:jc w:val="center"/>
        </w:trPr>
        <w:tc>
          <w:tcPr>
            <w:tcW w:w="576" w:type="dxa"/>
            <w:shd w:val="clear" w:color="auto" w:fill="FFFFFF" w:themeFill="background1"/>
            <w:vAlign w:val="center"/>
          </w:tcPr>
          <w:p w:rsidR="00214255" w:rsidRPr="003A769F" w:rsidRDefault="00214255" w:rsidP="00DA14D3">
            <w:pPr>
              <w:widowControl w:val="0"/>
              <w:shd w:val="clear" w:color="auto" w:fill="FFFFFF" w:themeFill="background1"/>
              <w:jc w:val="center"/>
              <w:rPr>
                <w:rFonts w:eastAsia="Times New Roman"/>
                <w:color w:val="000000" w:themeColor="text1"/>
                <w:lang w:val="uk-UA"/>
              </w:rPr>
            </w:pPr>
          </w:p>
        </w:tc>
        <w:tc>
          <w:tcPr>
            <w:tcW w:w="2300" w:type="dxa"/>
            <w:shd w:val="clear" w:color="auto" w:fill="FFFFFF" w:themeFill="background1"/>
            <w:vAlign w:val="center"/>
          </w:tcPr>
          <w:p w:rsidR="00214255" w:rsidRPr="003A769F" w:rsidRDefault="00214255" w:rsidP="008315E0">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Категорія замовника</w:t>
            </w:r>
          </w:p>
        </w:tc>
        <w:tc>
          <w:tcPr>
            <w:tcW w:w="7156" w:type="dxa"/>
            <w:shd w:val="clear" w:color="auto" w:fill="FFFFFF" w:themeFill="background1"/>
            <w:vAlign w:val="center"/>
          </w:tcPr>
          <w:p w:rsidR="00EC7194" w:rsidRPr="003A769F" w:rsidRDefault="00EC7194" w:rsidP="00EC7194">
            <w:pPr>
              <w:pStyle w:val="afff8"/>
              <w:jc w:val="both"/>
              <w:rPr>
                <w:rFonts w:ascii="Times New Roman" w:hAnsi="Times New Roman"/>
                <w:color w:val="000000" w:themeColor="text1"/>
                <w:sz w:val="24"/>
                <w:szCs w:val="24"/>
                <w:lang w:val="uk-UA"/>
              </w:rPr>
            </w:pPr>
            <w:r w:rsidRPr="003A769F">
              <w:rPr>
                <w:rFonts w:ascii="Times New Roman" w:hAnsi="Times New Roman"/>
                <w:color w:val="000000" w:themeColor="text1"/>
                <w:sz w:val="24"/>
                <w:szCs w:val="24"/>
                <w:lang w:val="uk-UA"/>
              </w:rPr>
              <w:t>Орган соціального страхування, зазначений у пункті 2 частини першої  статті 2</w:t>
            </w:r>
            <w:r w:rsidR="00214255" w:rsidRPr="003A769F">
              <w:rPr>
                <w:rFonts w:ascii="Times New Roman" w:hAnsi="Times New Roman"/>
                <w:color w:val="000000" w:themeColor="text1"/>
                <w:sz w:val="24"/>
                <w:szCs w:val="24"/>
                <w:lang w:val="uk-UA"/>
              </w:rPr>
              <w:t xml:space="preserve"> Закону України</w:t>
            </w:r>
            <w:r w:rsidRPr="003A769F">
              <w:rPr>
                <w:rFonts w:ascii="Times New Roman" w:hAnsi="Times New Roman"/>
                <w:color w:val="000000" w:themeColor="text1"/>
                <w:sz w:val="24"/>
                <w:szCs w:val="24"/>
                <w:lang w:val="uk-UA"/>
              </w:rPr>
              <w:t xml:space="preserve"> </w:t>
            </w:r>
            <w:r w:rsidR="00214255" w:rsidRPr="003A769F">
              <w:rPr>
                <w:rFonts w:ascii="Times New Roman" w:hAnsi="Times New Roman"/>
                <w:color w:val="000000" w:themeColor="text1"/>
                <w:sz w:val="24"/>
                <w:szCs w:val="24"/>
                <w:lang w:val="uk-UA"/>
              </w:rPr>
              <w:t>«Про публічні закупівлі».</w:t>
            </w:r>
            <w:r w:rsidRPr="003A769F">
              <w:rPr>
                <w:rFonts w:ascii="Times New Roman" w:hAnsi="Times New Roman"/>
                <w:color w:val="000000" w:themeColor="text1"/>
                <w:sz w:val="24"/>
                <w:szCs w:val="24"/>
                <w:lang w:val="uk-UA"/>
              </w:rPr>
              <w:t xml:space="preserve"> </w:t>
            </w:r>
            <w:r w:rsidRPr="003A769F">
              <w:rPr>
                <w:rStyle w:val="rvts0"/>
                <w:rFonts w:ascii="Times New Roman" w:hAnsi="Times New Roman"/>
                <w:color w:val="000000" w:themeColor="text1"/>
                <w:sz w:val="24"/>
                <w:szCs w:val="24"/>
                <w:lang w:val="uk-UA"/>
              </w:rPr>
              <w:t>Цільовий страховий</w:t>
            </w:r>
            <w:r w:rsidR="000227BF" w:rsidRPr="003A769F">
              <w:rPr>
                <w:rStyle w:val="rvts0"/>
                <w:rFonts w:ascii="Times New Roman" w:hAnsi="Times New Roman"/>
                <w:color w:val="000000" w:themeColor="text1"/>
                <w:sz w:val="24"/>
                <w:szCs w:val="24"/>
                <w:lang w:val="uk-UA"/>
              </w:rPr>
              <w:t xml:space="preserve"> </w:t>
            </w:r>
            <w:r w:rsidRPr="003A769F">
              <w:rPr>
                <w:rStyle w:val="rvts0"/>
                <w:rFonts w:ascii="Times New Roman" w:hAnsi="Times New Roman"/>
                <w:color w:val="000000" w:themeColor="text1"/>
                <w:sz w:val="24"/>
                <w:szCs w:val="24"/>
                <w:lang w:val="uk-UA"/>
              </w:rPr>
              <w:t>фонд зі страхування у зв’язку з тимчасовою втратою працездатності, від нещасних випадків на виробництві та професійних захворювань.</w:t>
            </w:r>
          </w:p>
        </w:tc>
      </w:tr>
      <w:tr w:rsidR="003A769F" w:rsidRPr="003A769F" w:rsidTr="00372E69">
        <w:trPr>
          <w:trHeight w:val="520"/>
          <w:jc w:val="center"/>
        </w:trPr>
        <w:tc>
          <w:tcPr>
            <w:tcW w:w="576" w:type="dxa"/>
            <w:shd w:val="clear" w:color="auto" w:fill="FFFFFF" w:themeFill="background1"/>
            <w:vAlign w:val="center"/>
          </w:tcPr>
          <w:p w:rsidR="00214255" w:rsidRPr="003A769F" w:rsidRDefault="003419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1.4</w:t>
            </w:r>
          </w:p>
        </w:tc>
        <w:tc>
          <w:tcPr>
            <w:tcW w:w="2300" w:type="dxa"/>
            <w:shd w:val="clear" w:color="auto" w:fill="FFFFFF" w:themeFill="background1"/>
            <w:vAlign w:val="center"/>
          </w:tcPr>
          <w:p w:rsidR="00214255" w:rsidRPr="003A769F" w:rsidRDefault="00214255" w:rsidP="004A008B">
            <w:pPr>
              <w:widowControl w:val="0"/>
              <w:shd w:val="clear" w:color="auto" w:fill="FFFFFF" w:themeFill="background1"/>
              <w:rPr>
                <w:color w:val="000000" w:themeColor="text1"/>
                <w:lang w:val="uk-UA"/>
              </w:rPr>
            </w:pPr>
            <w:r w:rsidRPr="003A769F">
              <w:rPr>
                <w:rFonts w:eastAsia="Times New Roman"/>
                <w:color w:val="000000" w:themeColor="text1"/>
                <w:lang w:val="uk-UA"/>
              </w:rPr>
              <w:t>Прізвище, ім’я та по батькові, номер телефону та електронна адреса особи замовника, уповноваженої здійснювати зв’язок з учасниками</w:t>
            </w:r>
          </w:p>
        </w:tc>
        <w:tc>
          <w:tcPr>
            <w:tcW w:w="7156" w:type="dxa"/>
            <w:shd w:val="clear" w:color="auto" w:fill="FFFFFF" w:themeFill="background1"/>
            <w:vAlign w:val="center"/>
          </w:tcPr>
          <w:p w:rsidR="00214255" w:rsidRPr="003A769F" w:rsidRDefault="008644FD" w:rsidP="004A008B">
            <w:pPr>
              <w:shd w:val="clear" w:color="auto" w:fill="FFFFFF" w:themeFill="background1"/>
              <w:jc w:val="both"/>
              <w:rPr>
                <w:color w:val="000000" w:themeColor="text1"/>
                <w:lang w:val="uk-UA"/>
              </w:rPr>
            </w:pPr>
            <w:r w:rsidRPr="003A769F">
              <w:rPr>
                <w:color w:val="000000" w:themeColor="text1"/>
                <w:lang w:val="uk-UA"/>
              </w:rPr>
              <w:t>Белінський Костянтин Вікторович</w:t>
            </w:r>
            <w:r w:rsidR="004A008B" w:rsidRPr="003A769F">
              <w:rPr>
                <w:color w:val="000000" w:themeColor="text1"/>
                <w:lang w:val="uk-UA"/>
              </w:rPr>
              <w:t xml:space="preserve">, уповноважена особа </w:t>
            </w:r>
            <w:r w:rsidR="00214255" w:rsidRPr="003A769F">
              <w:rPr>
                <w:color w:val="000000" w:themeColor="text1"/>
                <w:lang w:val="uk-UA"/>
              </w:rPr>
              <w:t xml:space="preserve">Управління виконавчої дирекції Фонду соціального страхування </w:t>
            </w:r>
            <w:r w:rsidR="00372E69" w:rsidRPr="003A769F">
              <w:rPr>
                <w:color w:val="000000" w:themeColor="text1"/>
                <w:lang w:val="uk-UA"/>
              </w:rPr>
              <w:t>України в Хмельницькій області</w:t>
            </w:r>
          </w:p>
          <w:p w:rsidR="008644FD" w:rsidRPr="003A769F" w:rsidRDefault="004A008B" w:rsidP="004A008B">
            <w:pPr>
              <w:shd w:val="clear" w:color="auto" w:fill="FFFFFF" w:themeFill="background1"/>
              <w:rPr>
                <w:color w:val="000000" w:themeColor="text1"/>
                <w:lang w:val="uk-UA"/>
              </w:rPr>
            </w:pPr>
            <w:r w:rsidRPr="003A769F">
              <w:rPr>
                <w:color w:val="000000" w:themeColor="text1"/>
                <w:lang w:val="uk-UA"/>
              </w:rPr>
              <w:t xml:space="preserve">Номер </w:t>
            </w:r>
            <w:r w:rsidR="00214255" w:rsidRPr="003A769F">
              <w:rPr>
                <w:color w:val="000000" w:themeColor="text1"/>
                <w:lang w:val="uk-UA"/>
              </w:rPr>
              <w:t>телефону:</w:t>
            </w:r>
            <w:r w:rsidRPr="003A769F">
              <w:rPr>
                <w:color w:val="000000" w:themeColor="text1"/>
                <w:lang w:val="uk-UA"/>
              </w:rPr>
              <w:t xml:space="preserve"> </w:t>
            </w:r>
            <w:r w:rsidR="008644FD" w:rsidRPr="003A769F">
              <w:rPr>
                <w:color w:val="000000" w:themeColor="text1"/>
                <w:lang w:val="uk-UA"/>
              </w:rPr>
              <w:t>0682040416</w:t>
            </w:r>
          </w:p>
          <w:p w:rsidR="00214255" w:rsidRPr="003A769F" w:rsidRDefault="00214255" w:rsidP="004A008B">
            <w:pPr>
              <w:shd w:val="clear" w:color="auto" w:fill="FFFFFF" w:themeFill="background1"/>
              <w:rPr>
                <w:color w:val="000000" w:themeColor="text1"/>
                <w:lang w:val="uk-UA"/>
              </w:rPr>
            </w:pPr>
            <w:r w:rsidRPr="003A769F">
              <w:rPr>
                <w:color w:val="000000" w:themeColor="text1"/>
                <w:lang w:val="uk-UA"/>
              </w:rPr>
              <w:t>Ел</w:t>
            </w:r>
            <w:r w:rsidR="004A008B" w:rsidRPr="003A769F">
              <w:rPr>
                <w:color w:val="000000" w:themeColor="text1"/>
                <w:lang w:val="uk-UA"/>
              </w:rPr>
              <w:t xml:space="preserve">ектронна </w:t>
            </w:r>
            <w:r w:rsidR="005B589B" w:rsidRPr="003A769F">
              <w:rPr>
                <w:color w:val="000000" w:themeColor="text1"/>
                <w:lang w:val="uk-UA"/>
              </w:rPr>
              <w:t xml:space="preserve">адреса: </w:t>
            </w:r>
            <w:hyperlink r:id="rId9" w:history="1">
              <w:r w:rsidR="005B589B" w:rsidRPr="003A769F">
                <w:rPr>
                  <w:rStyle w:val="afffff"/>
                  <w:color w:val="000000" w:themeColor="text1"/>
                  <w:lang w:val="en-US"/>
                </w:rPr>
                <w:t>j</w:t>
              </w:r>
              <w:r w:rsidR="005B589B" w:rsidRPr="003A769F">
                <w:rPr>
                  <w:rStyle w:val="afffff"/>
                  <w:color w:val="000000" w:themeColor="text1"/>
                  <w:lang w:val="uk-UA"/>
                </w:rPr>
                <w:t>urist.km@fss.gov.ua</w:t>
              </w:r>
            </w:hyperlink>
          </w:p>
        </w:tc>
      </w:tr>
      <w:tr w:rsidR="003A769F" w:rsidRPr="003A769F" w:rsidTr="00372E69">
        <w:trPr>
          <w:trHeight w:val="331"/>
          <w:jc w:val="center"/>
        </w:trPr>
        <w:tc>
          <w:tcPr>
            <w:tcW w:w="576" w:type="dxa"/>
            <w:shd w:val="clear" w:color="auto" w:fill="FFFFFF" w:themeFill="background1"/>
            <w:vAlign w:val="center"/>
          </w:tcPr>
          <w:p w:rsidR="008F1F87" w:rsidRPr="003A769F" w:rsidRDefault="003419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2</w:t>
            </w:r>
          </w:p>
        </w:tc>
        <w:tc>
          <w:tcPr>
            <w:tcW w:w="2300" w:type="dxa"/>
            <w:shd w:val="clear" w:color="auto" w:fill="FFFFFF" w:themeFill="background1"/>
            <w:vAlign w:val="center"/>
          </w:tcPr>
          <w:p w:rsidR="008F1F87" w:rsidRPr="003A769F" w:rsidRDefault="008F1F8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Інформація про предмет закупівлі</w:t>
            </w:r>
          </w:p>
        </w:tc>
        <w:tc>
          <w:tcPr>
            <w:tcW w:w="7156" w:type="dxa"/>
            <w:shd w:val="clear" w:color="auto" w:fill="FFFFFF" w:themeFill="background1"/>
            <w:vAlign w:val="center"/>
          </w:tcPr>
          <w:p w:rsidR="008F1F87" w:rsidRPr="003A769F" w:rsidRDefault="008F1F87" w:rsidP="008D5C7E">
            <w:pPr>
              <w:widowControl w:val="0"/>
              <w:shd w:val="clear" w:color="auto" w:fill="FFFFFF" w:themeFill="background1"/>
              <w:rPr>
                <w:color w:val="000000" w:themeColor="text1"/>
                <w:lang w:val="uk-UA"/>
              </w:rPr>
            </w:pPr>
          </w:p>
        </w:tc>
      </w:tr>
      <w:tr w:rsidR="003A769F" w:rsidRPr="003A769F" w:rsidTr="00372E69">
        <w:trPr>
          <w:trHeight w:val="520"/>
          <w:jc w:val="center"/>
        </w:trPr>
        <w:tc>
          <w:tcPr>
            <w:tcW w:w="576" w:type="dxa"/>
            <w:shd w:val="clear" w:color="auto" w:fill="FFFFFF" w:themeFill="background1"/>
            <w:vAlign w:val="center"/>
          </w:tcPr>
          <w:p w:rsidR="008F1F87" w:rsidRPr="003A769F" w:rsidRDefault="003419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2</w:t>
            </w:r>
            <w:r w:rsidR="008F1F87" w:rsidRPr="003A769F">
              <w:rPr>
                <w:rFonts w:eastAsia="Times New Roman"/>
                <w:color w:val="000000" w:themeColor="text1"/>
                <w:lang w:val="uk-UA"/>
              </w:rPr>
              <w:t>.1</w:t>
            </w:r>
          </w:p>
        </w:tc>
        <w:tc>
          <w:tcPr>
            <w:tcW w:w="2300" w:type="dxa"/>
            <w:shd w:val="clear" w:color="auto" w:fill="FFFFFF" w:themeFill="background1"/>
            <w:vAlign w:val="center"/>
          </w:tcPr>
          <w:p w:rsidR="008F1F87" w:rsidRPr="003A769F" w:rsidRDefault="00214255"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Н</w:t>
            </w:r>
            <w:r w:rsidR="008F1F87" w:rsidRPr="003A769F">
              <w:rPr>
                <w:rFonts w:eastAsia="Times New Roman"/>
                <w:color w:val="000000" w:themeColor="text1"/>
                <w:lang w:val="uk-UA"/>
              </w:rPr>
              <w:t xml:space="preserve">азва </w:t>
            </w:r>
            <w:r w:rsidR="00452100" w:rsidRPr="003A769F">
              <w:rPr>
                <w:rFonts w:eastAsia="Times New Roman"/>
                <w:color w:val="000000" w:themeColor="text1"/>
                <w:lang w:val="uk-UA"/>
              </w:rPr>
              <w:t>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7156" w:type="dxa"/>
            <w:shd w:val="clear" w:color="auto" w:fill="FFFFFF" w:themeFill="background1"/>
            <w:vAlign w:val="center"/>
          </w:tcPr>
          <w:p w:rsidR="00D255EF" w:rsidRPr="003A769F" w:rsidRDefault="00CF7939" w:rsidP="00372E69">
            <w:pPr>
              <w:shd w:val="clear" w:color="auto" w:fill="FFFFFF" w:themeFill="background1"/>
              <w:spacing w:line="240" w:lineRule="atLeast"/>
              <w:jc w:val="both"/>
              <w:rPr>
                <w:color w:val="000000" w:themeColor="text1"/>
                <w:lang w:val="uk-UA"/>
              </w:rPr>
            </w:pPr>
            <w:r w:rsidRPr="003A769F">
              <w:rPr>
                <w:bCs/>
                <w:color w:val="000000" w:themeColor="text1"/>
              </w:rPr>
              <w:t>Нафт</w:t>
            </w:r>
            <w:r w:rsidRPr="003A769F">
              <w:rPr>
                <w:bCs/>
                <w:color w:val="000000" w:themeColor="text1"/>
                <w:lang w:val="uk-UA"/>
              </w:rPr>
              <w:t>а</w:t>
            </w:r>
            <w:r w:rsidR="00A946BA" w:rsidRPr="003A769F">
              <w:rPr>
                <w:bCs/>
                <w:color w:val="000000" w:themeColor="text1"/>
              </w:rPr>
              <w:t xml:space="preserve"> </w:t>
            </w:r>
            <w:r w:rsidR="00A946BA" w:rsidRPr="003A769F">
              <w:rPr>
                <w:bCs/>
                <w:color w:val="000000" w:themeColor="text1"/>
                <w:lang w:val="uk-UA"/>
              </w:rPr>
              <w:t xml:space="preserve">і </w:t>
            </w:r>
            <w:r w:rsidR="00A946BA" w:rsidRPr="003A769F">
              <w:rPr>
                <w:bCs/>
                <w:color w:val="000000" w:themeColor="text1"/>
              </w:rPr>
              <w:t>дистилят</w:t>
            </w:r>
            <w:r w:rsidR="00A946BA" w:rsidRPr="003A769F">
              <w:rPr>
                <w:bCs/>
                <w:color w:val="000000" w:themeColor="text1"/>
                <w:lang w:val="uk-UA"/>
              </w:rPr>
              <w:t>и</w:t>
            </w:r>
            <w:r w:rsidR="00A946BA" w:rsidRPr="003A769F">
              <w:rPr>
                <w:color w:val="000000" w:themeColor="text1"/>
              </w:rPr>
              <w:t xml:space="preserve"> </w:t>
            </w:r>
            <w:r w:rsidR="00A946BA" w:rsidRPr="003A769F">
              <w:rPr>
                <w:color w:val="000000" w:themeColor="text1"/>
                <w:lang w:val="uk-UA"/>
              </w:rPr>
              <w:t>(</w:t>
            </w:r>
            <w:r w:rsidR="00A946BA" w:rsidRPr="003A769F">
              <w:rPr>
                <w:color w:val="000000" w:themeColor="text1"/>
              </w:rPr>
              <w:t>Бензин</w:t>
            </w:r>
            <w:r w:rsidR="00A946BA" w:rsidRPr="003A769F">
              <w:rPr>
                <w:color w:val="000000" w:themeColor="text1"/>
                <w:lang w:val="uk-UA"/>
              </w:rPr>
              <w:t xml:space="preserve"> </w:t>
            </w:r>
            <w:r w:rsidR="00A946BA" w:rsidRPr="003A769F">
              <w:rPr>
                <w:color w:val="000000" w:themeColor="text1"/>
              </w:rPr>
              <w:t xml:space="preserve">А </w:t>
            </w:r>
            <w:r w:rsidR="00A946BA" w:rsidRPr="003A769F">
              <w:rPr>
                <w:color w:val="000000" w:themeColor="text1"/>
                <w:lang w:val="uk-UA"/>
              </w:rPr>
              <w:t>-</w:t>
            </w:r>
            <w:r w:rsidR="00A946BA" w:rsidRPr="003A769F">
              <w:rPr>
                <w:color w:val="000000" w:themeColor="text1"/>
              </w:rPr>
              <w:t xml:space="preserve"> 95</w:t>
            </w:r>
            <w:r w:rsidR="00A946BA" w:rsidRPr="003A769F">
              <w:rPr>
                <w:color w:val="000000" w:themeColor="text1"/>
                <w:lang w:val="uk-UA"/>
              </w:rPr>
              <w:t xml:space="preserve"> </w:t>
            </w:r>
            <w:r w:rsidR="00A946BA" w:rsidRPr="003A769F">
              <w:rPr>
                <w:color w:val="000000" w:themeColor="text1"/>
              </w:rPr>
              <w:t>скретч-картки або еквівалент)</w:t>
            </w:r>
          </w:p>
          <w:p w:rsidR="00D255EF" w:rsidRPr="003A769F" w:rsidRDefault="00D255EF" w:rsidP="008D5C7E">
            <w:pPr>
              <w:rPr>
                <w:color w:val="000000" w:themeColor="text1"/>
                <w:lang w:val="uk-UA"/>
              </w:rPr>
            </w:pPr>
          </w:p>
          <w:p w:rsidR="00A946BA" w:rsidRPr="003A769F" w:rsidRDefault="00A946BA" w:rsidP="00A946BA">
            <w:pPr>
              <w:suppressAutoHyphens/>
              <w:jc w:val="both"/>
              <w:rPr>
                <w:color w:val="000000" w:themeColor="text1"/>
                <w:shd w:val="clear" w:color="auto" w:fill="FFFFFF"/>
                <w:lang w:val="uk-UA"/>
              </w:rPr>
            </w:pPr>
            <w:r w:rsidRPr="003A769F">
              <w:rPr>
                <w:color w:val="000000" w:themeColor="text1"/>
                <w:lang w:val="uk-UA"/>
              </w:rPr>
              <w:t xml:space="preserve">Найбільш конкретний </w:t>
            </w:r>
            <w:r w:rsidRPr="003A769F">
              <w:rPr>
                <w:color w:val="000000" w:themeColor="text1"/>
              </w:rPr>
              <w:t>код</w:t>
            </w:r>
            <w:r w:rsidRPr="003A769F">
              <w:rPr>
                <w:color w:val="000000" w:themeColor="text1"/>
                <w:lang w:val="uk-UA"/>
              </w:rPr>
              <w:t xml:space="preserve"> закупівлі - </w:t>
            </w:r>
            <w:r w:rsidRPr="003A769F">
              <w:rPr>
                <w:color w:val="000000" w:themeColor="text1"/>
              </w:rPr>
              <w:t xml:space="preserve">ДК 021:2015 </w:t>
            </w:r>
            <w:r w:rsidR="003125BC" w:rsidRPr="003A769F">
              <w:rPr>
                <w:color w:val="000000" w:themeColor="text1"/>
                <w:lang w:val="uk-UA"/>
              </w:rPr>
              <w:t>–</w:t>
            </w:r>
            <w:r w:rsidRPr="003A769F">
              <w:rPr>
                <w:color w:val="000000" w:themeColor="text1"/>
              </w:rPr>
              <w:t xml:space="preserve"> </w:t>
            </w:r>
            <w:r w:rsidRPr="003A769F">
              <w:rPr>
                <w:color w:val="000000" w:themeColor="text1"/>
                <w:shd w:val="clear" w:color="auto" w:fill="FFFFFF"/>
              </w:rPr>
              <w:t>0913</w:t>
            </w:r>
            <w:r w:rsidR="003125BC" w:rsidRPr="003A769F">
              <w:rPr>
                <w:color w:val="000000" w:themeColor="text1"/>
                <w:shd w:val="clear" w:color="auto" w:fill="FFFFFF"/>
                <w:lang w:val="uk-UA"/>
              </w:rPr>
              <w:t>0</w:t>
            </w:r>
            <w:r w:rsidRPr="003A769F">
              <w:rPr>
                <w:color w:val="000000" w:themeColor="text1"/>
                <w:shd w:val="clear" w:color="auto" w:fill="FFFFFF"/>
                <w:lang w:val="uk-UA"/>
              </w:rPr>
              <w:t>000</w:t>
            </w:r>
            <w:r w:rsidRPr="003A769F">
              <w:rPr>
                <w:color w:val="000000" w:themeColor="text1"/>
                <w:shd w:val="clear" w:color="auto" w:fill="FFFFFF"/>
              </w:rPr>
              <w:t>-</w:t>
            </w:r>
            <w:r w:rsidRPr="003A769F">
              <w:rPr>
                <w:color w:val="000000" w:themeColor="text1"/>
                <w:shd w:val="clear" w:color="auto" w:fill="FFFFFF"/>
                <w:lang w:val="uk-UA"/>
              </w:rPr>
              <w:t>3</w:t>
            </w:r>
            <w:r w:rsidRPr="003A769F">
              <w:rPr>
                <w:color w:val="000000" w:themeColor="text1"/>
                <w:shd w:val="clear" w:color="auto" w:fill="FFFFFF"/>
              </w:rPr>
              <w:t xml:space="preserve"> - «</w:t>
            </w:r>
            <w:r w:rsidR="003125BC" w:rsidRPr="003A769F">
              <w:rPr>
                <w:color w:val="000000" w:themeColor="text1"/>
                <w:shd w:val="clear" w:color="auto" w:fill="FFFFFF"/>
                <w:lang w:val="uk-UA"/>
              </w:rPr>
              <w:t>Нафта та дистиляти</w:t>
            </w:r>
            <w:r w:rsidRPr="003A769F">
              <w:rPr>
                <w:color w:val="000000" w:themeColor="text1"/>
                <w:shd w:val="clear" w:color="auto" w:fill="FFFFFF"/>
              </w:rPr>
              <w:t>»</w:t>
            </w:r>
            <w:r w:rsidR="0005191D" w:rsidRPr="003A769F">
              <w:rPr>
                <w:color w:val="000000" w:themeColor="text1"/>
                <w:shd w:val="clear" w:color="auto" w:fill="FFFFFF"/>
                <w:lang w:val="uk-UA"/>
              </w:rPr>
              <w:t>.</w:t>
            </w:r>
          </w:p>
          <w:p w:rsidR="00A946BA" w:rsidRPr="003A769F" w:rsidRDefault="00A946BA" w:rsidP="00A946BA">
            <w:pPr>
              <w:shd w:val="clear" w:color="auto" w:fill="FFFFFF" w:themeFill="background1"/>
              <w:jc w:val="center"/>
              <w:outlineLvl w:val="0"/>
              <w:rPr>
                <w:b/>
                <w:color w:val="000000" w:themeColor="text1"/>
                <w:lang w:val="uk-UA"/>
              </w:rPr>
            </w:pPr>
          </w:p>
          <w:p w:rsidR="00353BBE" w:rsidRPr="003A769F" w:rsidRDefault="00353BBE" w:rsidP="008D5C7E">
            <w:pPr>
              <w:jc w:val="both"/>
              <w:rPr>
                <w:color w:val="000000" w:themeColor="text1"/>
                <w:lang w:val="uk-UA"/>
              </w:rPr>
            </w:pPr>
            <w:r w:rsidRPr="003A769F">
              <w:rPr>
                <w:color w:val="000000" w:themeColor="text1"/>
                <w:lang w:val="uk-UA"/>
              </w:rPr>
              <w:t>Поділ на лоти не передбачено</w:t>
            </w:r>
            <w:r w:rsidR="0005191D" w:rsidRPr="003A769F">
              <w:rPr>
                <w:color w:val="000000" w:themeColor="text1"/>
                <w:lang w:val="uk-UA"/>
              </w:rPr>
              <w:t>.</w:t>
            </w:r>
          </w:p>
          <w:p w:rsidR="008F1F87" w:rsidRPr="003A769F" w:rsidRDefault="008F1F87" w:rsidP="008D5C7E">
            <w:pPr>
              <w:rPr>
                <w:color w:val="000000" w:themeColor="text1"/>
                <w:lang w:val="uk-UA"/>
              </w:rPr>
            </w:pPr>
          </w:p>
        </w:tc>
      </w:tr>
      <w:tr w:rsidR="003A769F" w:rsidRPr="003A769F" w:rsidTr="00372E69">
        <w:trPr>
          <w:trHeight w:val="520"/>
          <w:jc w:val="center"/>
        </w:trPr>
        <w:tc>
          <w:tcPr>
            <w:tcW w:w="576" w:type="dxa"/>
            <w:shd w:val="clear" w:color="auto" w:fill="FFFFFF" w:themeFill="background1"/>
            <w:vAlign w:val="center"/>
          </w:tcPr>
          <w:p w:rsidR="00341928" w:rsidRPr="003A769F" w:rsidRDefault="006C5D1A"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2.2</w:t>
            </w:r>
          </w:p>
        </w:tc>
        <w:tc>
          <w:tcPr>
            <w:tcW w:w="2300" w:type="dxa"/>
            <w:shd w:val="clear" w:color="auto" w:fill="FFFFFF" w:themeFill="background1"/>
            <w:vAlign w:val="center"/>
          </w:tcPr>
          <w:p w:rsidR="009E2E8E" w:rsidRPr="003A769F" w:rsidRDefault="009E2E8E" w:rsidP="008D5C7E">
            <w:pPr>
              <w:widowControl w:val="0"/>
              <w:shd w:val="clear" w:color="auto" w:fill="FFFFFF" w:themeFill="background1"/>
              <w:rPr>
                <w:rFonts w:eastAsia="Times New Roman"/>
                <w:color w:val="000000" w:themeColor="text1"/>
                <w:lang w:val="uk-UA"/>
              </w:rPr>
            </w:pPr>
          </w:p>
          <w:p w:rsidR="00341928" w:rsidRPr="003A769F" w:rsidRDefault="006D511C" w:rsidP="008D5C7E">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Інформація про необхідні т</w:t>
            </w:r>
            <w:r w:rsidR="00341928" w:rsidRPr="003A769F">
              <w:rPr>
                <w:rFonts w:eastAsia="Times New Roman"/>
                <w:color w:val="000000" w:themeColor="text1"/>
                <w:lang w:val="uk-UA"/>
              </w:rPr>
              <w:t>ехнічні, якісні та інші характеристики предмета закупівлі</w:t>
            </w:r>
          </w:p>
        </w:tc>
        <w:tc>
          <w:tcPr>
            <w:tcW w:w="7156" w:type="dxa"/>
            <w:shd w:val="clear" w:color="auto" w:fill="FFFFFF" w:themeFill="background1"/>
            <w:vAlign w:val="center"/>
          </w:tcPr>
          <w:p w:rsidR="00ED452F" w:rsidRPr="003A769F" w:rsidRDefault="00ED452F" w:rsidP="008D5C7E">
            <w:pPr>
              <w:pStyle w:val="20"/>
              <w:shd w:val="clear" w:color="auto" w:fill="FFFFFF" w:themeFill="background1"/>
              <w:spacing w:after="0" w:line="240" w:lineRule="auto"/>
              <w:ind w:right="-1"/>
              <w:rPr>
                <w:color w:val="000000" w:themeColor="text1"/>
                <w:sz w:val="10"/>
                <w:szCs w:val="10"/>
              </w:rPr>
            </w:pPr>
          </w:p>
          <w:p w:rsidR="0007590A" w:rsidRPr="003A769F" w:rsidRDefault="00510AD1" w:rsidP="008D5C7E">
            <w:pPr>
              <w:pStyle w:val="20"/>
              <w:shd w:val="clear" w:color="auto" w:fill="FFFFFF" w:themeFill="background1"/>
              <w:spacing w:after="0" w:line="240" w:lineRule="auto"/>
              <w:ind w:right="-1"/>
              <w:jc w:val="both"/>
              <w:rPr>
                <w:color w:val="000000" w:themeColor="text1"/>
                <w:sz w:val="24"/>
                <w:szCs w:val="24"/>
              </w:rPr>
            </w:pPr>
            <w:r w:rsidRPr="003A769F">
              <w:rPr>
                <w:color w:val="000000" w:themeColor="text1"/>
                <w:sz w:val="24"/>
                <w:szCs w:val="24"/>
              </w:rPr>
              <w:t>Бензин А - 95 має бути якісним без домішок,</w:t>
            </w:r>
          </w:p>
          <w:p w:rsidR="00510AD1" w:rsidRPr="003A769F" w:rsidRDefault="00510AD1" w:rsidP="008D5C7E">
            <w:pPr>
              <w:pStyle w:val="20"/>
              <w:shd w:val="clear" w:color="auto" w:fill="FFFFFF" w:themeFill="background1"/>
              <w:spacing w:after="0" w:line="240" w:lineRule="auto"/>
              <w:ind w:right="-1"/>
              <w:jc w:val="both"/>
              <w:rPr>
                <w:color w:val="000000" w:themeColor="text1"/>
                <w:sz w:val="10"/>
                <w:szCs w:val="10"/>
              </w:rPr>
            </w:pPr>
          </w:p>
          <w:p w:rsidR="00CF7939" w:rsidRPr="003A769F" w:rsidRDefault="00CF7939" w:rsidP="008D5C7E">
            <w:pPr>
              <w:pStyle w:val="20"/>
              <w:shd w:val="clear" w:color="auto" w:fill="FFFFFF" w:themeFill="background1"/>
              <w:spacing w:after="0" w:line="240" w:lineRule="auto"/>
              <w:ind w:right="-1"/>
              <w:jc w:val="both"/>
              <w:rPr>
                <w:color w:val="000000" w:themeColor="text1"/>
                <w:sz w:val="4"/>
                <w:szCs w:val="4"/>
              </w:rPr>
            </w:pPr>
          </w:p>
          <w:p w:rsidR="00C7286B" w:rsidRPr="003A769F" w:rsidRDefault="00510AD1" w:rsidP="00C7286B">
            <w:pPr>
              <w:pStyle w:val="20"/>
              <w:shd w:val="clear" w:color="auto" w:fill="FFFFFF" w:themeFill="background1"/>
              <w:spacing w:after="0" w:line="240" w:lineRule="auto"/>
              <w:ind w:right="-1"/>
              <w:jc w:val="both"/>
              <w:rPr>
                <w:color w:val="000000" w:themeColor="text1"/>
                <w:sz w:val="24"/>
                <w:szCs w:val="24"/>
              </w:rPr>
            </w:pPr>
            <w:r w:rsidRPr="003A769F">
              <w:rPr>
                <w:color w:val="000000" w:themeColor="text1"/>
                <w:sz w:val="24"/>
                <w:szCs w:val="24"/>
              </w:rPr>
              <w:t xml:space="preserve">Бензин А </w:t>
            </w:r>
            <w:r w:rsidR="009E2E8E" w:rsidRPr="003A769F">
              <w:rPr>
                <w:color w:val="000000" w:themeColor="text1"/>
                <w:sz w:val="24"/>
                <w:szCs w:val="24"/>
              </w:rPr>
              <w:t>-</w:t>
            </w:r>
            <w:r w:rsidRPr="003A769F">
              <w:rPr>
                <w:color w:val="000000" w:themeColor="text1"/>
                <w:sz w:val="24"/>
                <w:szCs w:val="24"/>
              </w:rPr>
              <w:t xml:space="preserve"> 95 має відповідати технічним вимогам</w:t>
            </w:r>
            <w:r w:rsidR="009E2E8E" w:rsidRPr="003A769F">
              <w:rPr>
                <w:color w:val="000000" w:themeColor="text1"/>
                <w:sz w:val="24"/>
                <w:szCs w:val="24"/>
              </w:rPr>
              <w:t xml:space="preserve"> ДСТУ 7687:2015 «Бензини автомобільні Євро</w:t>
            </w:r>
            <w:r w:rsidR="00ED452F" w:rsidRPr="003A769F">
              <w:rPr>
                <w:color w:val="000000" w:themeColor="text1"/>
                <w:sz w:val="24"/>
                <w:szCs w:val="24"/>
              </w:rPr>
              <w:t>. Т</w:t>
            </w:r>
            <w:r w:rsidR="009E2E8E" w:rsidRPr="003A769F">
              <w:rPr>
                <w:color w:val="000000" w:themeColor="text1"/>
                <w:sz w:val="24"/>
                <w:szCs w:val="24"/>
              </w:rPr>
              <w:t>ехнічні умови»,</w:t>
            </w:r>
          </w:p>
          <w:p w:rsidR="00C7286B" w:rsidRPr="003A769F" w:rsidRDefault="00C7286B" w:rsidP="00C7286B">
            <w:pPr>
              <w:pStyle w:val="20"/>
              <w:shd w:val="clear" w:color="auto" w:fill="FFFFFF" w:themeFill="background1"/>
              <w:spacing w:after="0" w:line="240" w:lineRule="auto"/>
              <w:ind w:right="-1"/>
              <w:jc w:val="both"/>
              <w:rPr>
                <w:color w:val="000000" w:themeColor="text1"/>
                <w:sz w:val="10"/>
                <w:szCs w:val="10"/>
              </w:rPr>
            </w:pPr>
          </w:p>
          <w:p w:rsidR="00C7286B" w:rsidRPr="003A769F" w:rsidRDefault="009E2E8E" w:rsidP="00C7286B">
            <w:pPr>
              <w:pStyle w:val="20"/>
              <w:shd w:val="clear" w:color="auto" w:fill="FFFFFF" w:themeFill="background1"/>
              <w:spacing w:after="0" w:line="240" w:lineRule="auto"/>
              <w:ind w:right="-1"/>
              <w:jc w:val="both"/>
              <w:rPr>
                <w:color w:val="000000" w:themeColor="text1"/>
                <w:sz w:val="24"/>
                <w:szCs w:val="24"/>
              </w:rPr>
            </w:pPr>
            <w:r w:rsidRPr="003A769F">
              <w:rPr>
                <w:color w:val="000000" w:themeColor="text1"/>
                <w:sz w:val="24"/>
                <w:szCs w:val="24"/>
              </w:rPr>
              <w:t xml:space="preserve">Бензин А - 95 </w:t>
            </w:r>
            <w:r w:rsidR="00657495" w:rsidRPr="003A769F">
              <w:rPr>
                <w:color w:val="000000" w:themeColor="text1"/>
                <w:sz w:val="24"/>
                <w:szCs w:val="24"/>
              </w:rPr>
              <w:t>з метою захисту довкілля</w:t>
            </w:r>
            <w:r w:rsidR="00D715FB" w:rsidRPr="003A769F">
              <w:rPr>
                <w:color w:val="000000" w:themeColor="text1"/>
                <w:sz w:val="24"/>
                <w:szCs w:val="24"/>
              </w:rPr>
              <w:t>, товар</w:t>
            </w:r>
            <w:r w:rsidR="00657495" w:rsidRPr="003A769F">
              <w:rPr>
                <w:color w:val="000000" w:themeColor="text1"/>
                <w:sz w:val="24"/>
                <w:szCs w:val="24"/>
              </w:rPr>
              <w:t xml:space="preserve"> повинен </w:t>
            </w:r>
            <w:r w:rsidRPr="003A769F">
              <w:rPr>
                <w:color w:val="000000" w:themeColor="text1"/>
                <w:sz w:val="24"/>
                <w:szCs w:val="24"/>
              </w:rPr>
              <w:t>відповідати екологічним нормам, що діють на території України</w:t>
            </w:r>
            <w:r w:rsidR="00D715FB" w:rsidRPr="003A769F">
              <w:rPr>
                <w:color w:val="000000" w:themeColor="text1"/>
                <w:sz w:val="24"/>
                <w:szCs w:val="24"/>
              </w:rPr>
              <w:t xml:space="preserve"> </w:t>
            </w:r>
            <w:r w:rsidRPr="003A769F">
              <w:rPr>
                <w:color w:val="000000" w:themeColor="text1"/>
                <w:sz w:val="24"/>
                <w:szCs w:val="24"/>
              </w:rPr>
              <w:t>(або ЄВРО 5)</w:t>
            </w:r>
            <w:r w:rsidR="0005191D" w:rsidRPr="003A769F">
              <w:rPr>
                <w:color w:val="000000" w:themeColor="text1"/>
                <w:sz w:val="24"/>
                <w:szCs w:val="24"/>
              </w:rPr>
              <w:t>.</w:t>
            </w:r>
          </w:p>
          <w:p w:rsidR="00510AD1" w:rsidRPr="003A769F" w:rsidRDefault="009E2E8E" w:rsidP="008D5C7E">
            <w:pPr>
              <w:pStyle w:val="af4"/>
              <w:jc w:val="both"/>
              <w:rPr>
                <w:color w:val="000000" w:themeColor="text1"/>
                <w:lang w:val="uk-UA"/>
              </w:rPr>
            </w:pPr>
            <w:r w:rsidRPr="003A769F">
              <w:rPr>
                <w:color w:val="000000" w:themeColor="text1"/>
                <w:lang w:val="uk-UA"/>
              </w:rPr>
              <w:t xml:space="preserve">Номінал скретч-карток або еквівалент </w:t>
            </w:r>
            <w:r w:rsidR="00ED452F" w:rsidRPr="003A769F">
              <w:rPr>
                <w:color w:val="000000" w:themeColor="text1"/>
                <w:lang w:val="uk-UA"/>
              </w:rPr>
              <w:t xml:space="preserve">- </w:t>
            </w:r>
            <w:r w:rsidRPr="003A769F">
              <w:rPr>
                <w:color w:val="000000" w:themeColor="text1"/>
                <w:lang w:val="uk-UA"/>
              </w:rPr>
              <w:t>10</w:t>
            </w:r>
            <w:r w:rsidR="00ED452F" w:rsidRPr="003A769F">
              <w:rPr>
                <w:color w:val="000000" w:themeColor="text1"/>
                <w:lang w:val="uk-UA"/>
              </w:rPr>
              <w:t>,</w:t>
            </w:r>
            <w:r w:rsidRPr="003A769F">
              <w:rPr>
                <w:color w:val="000000" w:themeColor="text1"/>
                <w:lang w:val="uk-UA"/>
              </w:rPr>
              <w:t xml:space="preserve"> </w:t>
            </w:r>
            <w:r w:rsidR="003B2FCD" w:rsidRPr="003A769F">
              <w:rPr>
                <w:color w:val="000000" w:themeColor="text1"/>
                <w:lang w:val="uk-UA"/>
              </w:rPr>
              <w:t>15,</w:t>
            </w:r>
            <w:r w:rsidRPr="003A769F">
              <w:rPr>
                <w:color w:val="000000" w:themeColor="text1"/>
                <w:lang w:val="uk-UA"/>
              </w:rPr>
              <w:t xml:space="preserve"> 20 літрів, </w:t>
            </w:r>
            <w:r w:rsidR="00ED452F" w:rsidRPr="003A769F">
              <w:rPr>
                <w:color w:val="000000" w:themeColor="text1"/>
                <w:lang w:val="uk-UA"/>
              </w:rPr>
              <w:t xml:space="preserve"> </w:t>
            </w:r>
            <w:r w:rsidRPr="003A769F">
              <w:rPr>
                <w:color w:val="000000" w:themeColor="text1"/>
                <w:lang w:val="uk-UA"/>
              </w:rPr>
              <w:t xml:space="preserve">на </w:t>
            </w:r>
            <w:r w:rsidRPr="003A769F">
              <w:rPr>
                <w:color w:val="000000" w:themeColor="text1"/>
                <w:lang w:val="uk-UA"/>
              </w:rPr>
              <w:lastRenderedPageBreak/>
              <w:t>підставі як</w:t>
            </w:r>
            <w:r w:rsidR="004A008B" w:rsidRPr="003A769F">
              <w:rPr>
                <w:color w:val="000000" w:themeColor="text1"/>
                <w:lang w:val="uk-UA"/>
              </w:rPr>
              <w:t>их здійснюється відпуск товару</w:t>
            </w:r>
            <w:r w:rsidR="0005191D" w:rsidRPr="003A769F">
              <w:rPr>
                <w:color w:val="000000" w:themeColor="text1"/>
                <w:lang w:val="uk-UA"/>
              </w:rPr>
              <w:t>.</w:t>
            </w:r>
          </w:p>
          <w:p w:rsidR="00CF7939" w:rsidRPr="003A769F" w:rsidRDefault="00CF7939" w:rsidP="00CF7939">
            <w:pPr>
              <w:pStyle w:val="af4"/>
              <w:spacing w:before="0" w:beforeAutospacing="0" w:after="0" w:afterAutospacing="0" w:line="0" w:lineRule="atLeast"/>
              <w:jc w:val="both"/>
              <w:rPr>
                <w:color w:val="000000" w:themeColor="text1"/>
              </w:rPr>
            </w:pPr>
            <w:r w:rsidRPr="003A769F">
              <w:rPr>
                <w:color w:val="000000" w:themeColor="text1"/>
              </w:rPr>
              <w:t xml:space="preserve">Роздруківка серій та номерів, номіналів, скретчк-карток </w:t>
            </w:r>
            <w:r w:rsidRPr="003A769F">
              <w:rPr>
                <w:color w:val="000000" w:themeColor="text1"/>
                <w:lang w:val="uk-UA"/>
              </w:rPr>
              <w:t xml:space="preserve">               </w:t>
            </w:r>
            <w:r w:rsidRPr="003A769F">
              <w:rPr>
                <w:color w:val="000000" w:themeColor="text1"/>
              </w:rPr>
              <w:t>або еквіваленту, придбаних покупцем відповідно до умов цього Договору обов’язково заповнюється постачальником.</w:t>
            </w:r>
          </w:p>
          <w:p w:rsidR="00CF7939" w:rsidRPr="003A769F" w:rsidRDefault="00CF7939" w:rsidP="00CF7939">
            <w:pPr>
              <w:pStyle w:val="af4"/>
              <w:spacing w:before="0" w:beforeAutospacing="0" w:after="0" w:afterAutospacing="0" w:line="0" w:lineRule="atLeast"/>
              <w:jc w:val="both"/>
              <w:rPr>
                <w:color w:val="000000" w:themeColor="text1"/>
                <w:lang w:val="uk-UA"/>
              </w:rPr>
            </w:pPr>
          </w:p>
          <w:p w:rsidR="00CF7939" w:rsidRPr="003A769F" w:rsidRDefault="00CF7939" w:rsidP="00CF7939">
            <w:pPr>
              <w:pStyle w:val="af4"/>
              <w:spacing w:before="0" w:beforeAutospacing="0" w:after="0" w:afterAutospacing="0" w:line="0" w:lineRule="atLeast"/>
              <w:jc w:val="both"/>
              <w:rPr>
                <w:color w:val="000000" w:themeColor="text1"/>
                <w:lang w:val="uk-UA"/>
              </w:rPr>
            </w:pPr>
            <w:r w:rsidRPr="003A769F">
              <w:rPr>
                <w:color w:val="000000" w:themeColor="text1"/>
              </w:rPr>
              <w:t>Роздруківка серій та номерів, номіналів, заповнюється окремо по кожному номіналу скретч-картки або еквіваленту.</w:t>
            </w:r>
          </w:p>
          <w:p w:rsidR="00CF7939" w:rsidRPr="003A769F" w:rsidRDefault="00CF7939" w:rsidP="00CF7939">
            <w:pPr>
              <w:pStyle w:val="af4"/>
              <w:spacing w:before="0" w:beforeAutospacing="0" w:after="0" w:afterAutospacing="0" w:line="0" w:lineRule="atLeast"/>
              <w:jc w:val="both"/>
              <w:rPr>
                <w:color w:val="000000" w:themeColor="text1"/>
                <w:sz w:val="10"/>
                <w:szCs w:val="10"/>
                <w:lang w:val="uk-UA"/>
              </w:rPr>
            </w:pPr>
          </w:p>
          <w:p w:rsidR="00F24A7E" w:rsidRPr="003A769F" w:rsidRDefault="00F24A7E" w:rsidP="008D5C7E">
            <w:pPr>
              <w:autoSpaceDE w:val="0"/>
              <w:autoSpaceDN w:val="0"/>
              <w:adjustRightInd w:val="0"/>
              <w:spacing w:line="240" w:lineRule="atLeast"/>
              <w:contextualSpacing/>
              <w:jc w:val="both"/>
              <w:rPr>
                <w:color w:val="000000" w:themeColor="text1"/>
                <w:lang w:val="uk-UA"/>
              </w:rPr>
            </w:pPr>
            <w:r w:rsidRPr="003A769F">
              <w:rPr>
                <w:color w:val="000000" w:themeColor="text1"/>
              </w:rPr>
              <w:t>Учасник повинен мати розвинену мережу власних,</w:t>
            </w:r>
            <w:r w:rsidRPr="003A769F">
              <w:rPr>
                <w:color w:val="000000" w:themeColor="text1"/>
                <w:lang w:val="uk-UA"/>
              </w:rPr>
              <w:t xml:space="preserve"> </w:t>
            </w:r>
            <w:r w:rsidRPr="003A769F">
              <w:rPr>
                <w:color w:val="000000" w:themeColor="text1"/>
              </w:rPr>
              <w:t>орендованих та/або партнерських стаціонарних автозаправних станцій (далі - АЗС) у м. Хмельницькому та АЗС по всій території України (крім тимчасово окупованої території Донецької, Луганської областях та АР Крим)</w:t>
            </w:r>
            <w:r w:rsidRPr="003A769F">
              <w:rPr>
                <w:color w:val="000000" w:themeColor="text1"/>
                <w:lang w:val="uk-UA"/>
              </w:rPr>
              <w:t xml:space="preserve"> </w:t>
            </w:r>
            <w:r w:rsidRPr="003A769F">
              <w:rPr>
                <w:color w:val="000000" w:themeColor="text1"/>
              </w:rPr>
              <w:t>на яких Учасник гарантує заправку транс</w:t>
            </w:r>
            <w:r w:rsidR="00C165FE" w:rsidRPr="003A769F">
              <w:rPr>
                <w:color w:val="000000" w:themeColor="text1"/>
              </w:rPr>
              <w:t>портних засобів Замовника. (АЗС</w:t>
            </w:r>
            <w:r w:rsidR="00C165FE" w:rsidRPr="003A769F">
              <w:rPr>
                <w:color w:val="000000" w:themeColor="text1"/>
                <w:lang w:val="uk-UA"/>
              </w:rPr>
              <w:t xml:space="preserve"> </w:t>
            </w:r>
            <w:r w:rsidRPr="003A769F">
              <w:rPr>
                <w:color w:val="000000" w:themeColor="text1"/>
              </w:rPr>
              <w:t>повинні бути призначені для заправки транспортних засобів паливом, відповідно до постанови Кабінету Міністрів України «Про затвердження Правил роздрібної торгівлі нафтопродуктами» від 20.12.1997 № 1442 із змінами).</w:t>
            </w:r>
          </w:p>
          <w:p w:rsidR="006B7109" w:rsidRPr="003A769F" w:rsidRDefault="006B7109" w:rsidP="008D5C7E">
            <w:pPr>
              <w:autoSpaceDE w:val="0"/>
              <w:autoSpaceDN w:val="0"/>
              <w:adjustRightInd w:val="0"/>
              <w:spacing w:line="240" w:lineRule="atLeast"/>
              <w:contextualSpacing/>
              <w:rPr>
                <w:color w:val="000000" w:themeColor="text1"/>
                <w:sz w:val="10"/>
                <w:szCs w:val="10"/>
                <w:lang w:val="uk-UA"/>
              </w:rPr>
            </w:pPr>
          </w:p>
          <w:p w:rsidR="00D722A2" w:rsidRPr="003A769F" w:rsidRDefault="00D722A2" w:rsidP="008D5C7E">
            <w:pPr>
              <w:pStyle w:val="af4"/>
              <w:spacing w:before="0" w:beforeAutospacing="0" w:after="0" w:afterAutospacing="0"/>
              <w:jc w:val="both"/>
              <w:rPr>
                <w:color w:val="000000" w:themeColor="text1"/>
                <w:lang w:val="uk-UA"/>
              </w:rPr>
            </w:pPr>
            <w:r w:rsidRPr="003A769F">
              <w:rPr>
                <w:color w:val="000000" w:themeColor="text1"/>
              </w:rPr>
              <w:t>Товар повинен упаковуватися Постачальником таким чином, щоб виключити його псування пі</w:t>
            </w:r>
            <w:r w:rsidR="00657495" w:rsidRPr="003A769F">
              <w:rPr>
                <w:color w:val="000000" w:themeColor="text1"/>
              </w:rPr>
              <w:t>д час перевезення та зберігання</w:t>
            </w:r>
            <w:r w:rsidR="0005191D" w:rsidRPr="003A769F">
              <w:rPr>
                <w:color w:val="000000" w:themeColor="text1"/>
                <w:lang w:val="uk-UA"/>
              </w:rPr>
              <w:t>.</w:t>
            </w:r>
            <w:r w:rsidRPr="003A769F">
              <w:rPr>
                <w:color w:val="000000" w:themeColor="text1"/>
              </w:rPr>
              <w:t xml:space="preserve"> </w:t>
            </w:r>
          </w:p>
          <w:p w:rsidR="00D722A2" w:rsidRPr="003A769F" w:rsidRDefault="00D722A2" w:rsidP="008D5C7E">
            <w:pPr>
              <w:pStyle w:val="af4"/>
              <w:spacing w:before="0" w:beforeAutospacing="0" w:after="0" w:afterAutospacing="0"/>
              <w:rPr>
                <w:color w:val="000000" w:themeColor="text1"/>
                <w:sz w:val="14"/>
                <w:szCs w:val="14"/>
                <w:lang w:val="uk-UA"/>
              </w:rPr>
            </w:pPr>
          </w:p>
          <w:p w:rsidR="00D722A2" w:rsidRPr="003A769F" w:rsidRDefault="00D722A2" w:rsidP="008D5C7E">
            <w:pPr>
              <w:autoSpaceDE w:val="0"/>
              <w:autoSpaceDN w:val="0"/>
              <w:adjustRightInd w:val="0"/>
              <w:spacing w:line="240" w:lineRule="atLeast"/>
              <w:contextualSpacing/>
              <w:jc w:val="both"/>
              <w:rPr>
                <w:color w:val="000000" w:themeColor="text1"/>
                <w:lang w:val="uk-UA"/>
              </w:rPr>
            </w:pPr>
            <w:r w:rsidRPr="003A769F">
              <w:rPr>
                <w:color w:val="000000" w:themeColor="text1"/>
              </w:rPr>
              <w:t>Маркування Товару має відповідати чинним нормативним документам</w:t>
            </w:r>
            <w:r w:rsidR="0005191D" w:rsidRPr="003A769F">
              <w:rPr>
                <w:color w:val="000000" w:themeColor="text1"/>
                <w:lang w:val="uk-UA"/>
              </w:rPr>
              <w:t>.</w:t>
            </w:r>
          </w:p>
          <w:p w:rsidR="00CF7939" w:rsidRPr="003A769F" w:rsidRDefault="00CF7939" w:rsidP="008D5C7E">
            <w:pPr>
              <w:autoSpaceDE w:val="0"/>
              <w:autoSpaceDN w:val="0"/>
              <w:adjustRightInd w:val="0"/>
              <w:spacing w:line="240" w:lineRule="atLeast"/>
              <w:contextualSpacing/>
              <w:jc w:val="both"/>
              <w:rPr>
                <w:color w:val="000000" w:themeColor="text1"/>
                <w:sz w:val="4"/>
                <w:szCs w:val="4"/>
                <w:lang w:val="uk-UA"/>
              </w:rPr>
            </w:pPr>
          </w:p>
          <w:p w:rsidR="00F25DAF" w:rsidRPr="003A769F" w:rsidRDefault="006B7109" w:rsidP="00997CBF">
            <w:pPr>
              <w:jc w:val="both"/>
              <w:rPr>
                <w:color w:val="000000" w:themeColor="text1"/>
              </w:rPr>
            </w:pPr>
            <w:r w:rsidRPr="003A769F">
              <w:rPr>
                <w:color w:val="000000" w:themeColor="text1"/>
                <w:lang w:val="uk-UA"/>
              </w:rPr>
              <w:t xml:space="preserve">Учасник повинене надати </w:t>
            </w:r>
            <w:r w:rsidR="00F25DAF" w:rsidRPr="003A769F">
              <w:rPr>
                <w:color w:val="000000" w:themeColor="text1"/>
                <w:lang w:val="uk-UA"/>
              </w:rPr>
              <w:t xml:space="preserve">в довільній формі </w:t>
            </w:r>
            <w:r w:rsidRPr="003A769F">
              <w:rPr>
                <w:color w:val="000000" w:themeColor="text1"/>
                <w:lang w:val="uk-UA"/>
              </w:rPr>
              <w:t>п</w:t>
            </w:r>
            <w:r w:rsidRPr="003A769F">
              <w:rPr>
                <w:color w:val="000000" w:themeColor="text1"/>
              </w:rPr>
              <w:t>ерелік автозаправних станцій/комплексів учасника (власних та партнерських</w:t>
            </w:r>
            <w:r w:rsidR="00997CBF" w:rsidRPr="003A769F">
              <w:rPr>
                <w:color w:val="000000" w:themeColor="text1"/>
                <w:lang w:val="uk-UA"/>
              </w:rPr>
              <w:t xml:space="preserve"> </w:t>
            </w:r>
            <w:r w:rsidRPr="003A769F">
              <w:rPr>
                <w:color w:val="000000" w:themeColor="text1"/>
              </w:rPr>
              <w:t>- з якими укладено дог</w:t>
            </w:r>
            <w:r w:rsidR="009777CD" w:rsidRPr="003A769F">
              <w:rPr>
                <w:color w:val="000000" w:themeColor="text1"/>
              </w:rPr>
              <w:t>овори про обслуговування с</w:t>
            </w:r>
            <w:r w:rsidR="009777CD" w:rsidRPr="003A769F">
              <w:rPr>
                <w:color w:val="000000" w:themeColor="text1"/>
                <w:lang w:val="uk-UA"/>
              </w:rPr>
              <w:t>кретч-карток або еквіваленту</w:t>
            </w:r>
            <w:r w:rsidRPr="003A769F">
              <w:rPr>
                <w:color w:val="000000" w:themeColor="text1"/>
              </w:rPr>
              <w:t xml:space="preserve"> без посередників (облікових карток, бланків - дозволів тощо) учасника) із зазначенням їх назви, адреси, режиму роботи, повного переліку всіх наявних видів палива </w:t>
            </w:r>
            <w:r w:rsidR="00F25DAF" w:rsidRPr="003A769F">
              <w:rPr>
                <w:color w:val="000000" w:themeColor="text1"/>
              </w:rPr>
              <w:t>та безкоштовних супутніх послуг.</w:t>
            </w:r>
          </w:p>
          <w:p w:rsidR="006B7109" w:rsidRPr="003A769F" w:rsidRDefault="00F25DAF" w:rsidP="00997CBF">
            <w:pPr>
              <w:jc w:val="both"/>
              <w:rPr>
                <w:color w:val="000000" w:themeColor="text1"/>
                <w:lang w:val="uk-UA"/>
              </w:rPr>
            </w:pPr>
            <w:r w:rsidRPr="003A769F">
              <w:rPr>
                <w:color w:val="000000" w:themeColor="text1"/>
                <w:lang w:val="uk-UA"/>
              </w:rPr>
              <w:t xml:space="preserve">Відстань між </w:t>
            </w:r>
            <w:r w:rsidRPr="003A769F">
              <w:rPr>
                <w:color w:val="000000" w:themeColor="text1"/>
              </w:rPr>
              <w:t>автозаправни</w:t>
            </w:r>
            <w:r w:rsidRPr="003A769F">
              <w:rPr>
                <w:color w:val="000000" w:themeColor="text1"/>
                <w:lang w:val="uk-UA"/>
              </w:rPr>
              <w:t>ми</w:t>
            </w:r>
            <w:r w:rsidRPr="003A769F">
              <w:rPr>
                <w:color w:val="000000" w:themeColor="text1"/>
              </w:rPr>
              <w:t xml:space="preserve"> станція</w:t>
            </w:r>
            <w:r w:rsidRPr="003A769F">
              <w:rPr>
                <w:color w:val="000000" w:themeColor="text1"/>
                <w:lang w:val="uk-UA"/>
              </w:rPr>
              <w:t>ми</w:t>
            </w:r>
            <w:r w:rsidRPr="003A769F">
              <w:rPr>
                <w:color w:val="000000" w:themeColor="text1"/>
              </w:rPr>
              <w:t>/комплекс</w:t>
            </w:r>
            <w:r w:rsidRPr="003A769F">
              <w:rPr>
                <w:color w:val="000000" w:themeColor="text1"/>
                <w:lang w:val="uk-UA"/>
              </w:rPr>
              <w:t>ами</w:t>
            </w:r>
            <w:r w:rsidRPr="003A769F">
              <w:rPr>
                <w:color w:val="000000" w:themeColor="text1"/>
              </w:rPr>
              <w:t xml:space="preserve"> </w:t>
            </w:r>
            <w:r w:rsidR="00777036" w:rsidRPr="003A769F">
              <w:rPr>
                <w:color w:val="000000" w:themeColor="text1"/>
                <w:lang w:val="uk-UA"/>
              </w:rPr>
              <w:t xml:space="preserve">          </w:t>
            </w:r>
            <w:r w:rsidRPr="003A769F">
              <w:rPr>
                <w:color w:val="000000" w:themeColor="text1"/>
              </w:rPr>
              <w:t>учасни</w:t>
            </w:r>
            <w:r w:rsidR="005574A7">
              <w:rPr>
                <w:color w:val="000000" w:themeColor="text1"/>
              </w:rPr>
              <w:t>ка (власних та партнерських</w:t>
            </w:r>
            <w:r w:rsidR="00777036" w:rsidRPr="003A769F">
              <w:rPr>
                <w:color w:val="000000" w:themeColor="text1"/>
                <w:lang w:val="uk-UA"/>
              </w:rPr>
              <w:t xml:space="preserve"> </w:t>
            </w:r>
            <w:r w:rsidRPr="003A769F">
              <w:rPr>
                <w:color w:val="000000" w:themeColor="text1"/>
              </w:rPr>
              <w:t xml:space="preserve">- з якими укладено договори про обслуговування скретч-карток або еквіваленту без посередників </w:t>
            </w:r>
            <w:r w:rsidRPr="003A769F">
              <w:rPr>
                <w:color w:val="000000" w:themeColor="text1"/>
                <w:lang w:val="uk-UA"/>
              </w:rPr>
              <w:t xml:space="preserve">не повинна перевищувати </w:t>
            </w:r>
            <w:r w:rsidR="006B7109" w:rsidRPr="003A769F">
              <w:rPr>
                <w:color w:val="000000" w:themeColor="text1"/>
                <w:lang w:val="uk-UA"/>
              </w:rPr>
              <w:t xml:space="preserve"> </w:t>
            </w:r>
            <w:r w:rsidRPr="003A769F">
              <w:rPr>
                <w:color w:val="000000" w:themeColor="text1"/>
                <w:lang w:val="uk-UA"/>
              </w:rPr>
              <w:t>50 км</w:t>
            </w:r>
            <w:r w:rsidR="00777036" w:rsidRPr="003A769F">
              <w:rPr>
                <w:color w:val="000000" w:themeColor="text1"/>
                <w:lang w:val="uk-UA"/>
              </w:rPr>
              <w:t>.</w:t>
            </w:r>
            <w:r w:rsidRPr="003A769F">
              <w:rPr>
                <w:color w:val="000000" w:themeColor="text1"/>
                <w:lang w:val="uk-UA"/>
              </w:rPr>
              <w:t xml:space="preserve"> </w:t>
            </w:r>
            <w:r w:rsidR="006B7109" w:rsidRPr="003A769F">
              <w:rPr>
                <w:color w:val="000000" w:themeColor="text1"/>
              </w:rPr>
              <w:t xml:space="preserve">по </w:t>
            </w:r>
            <w:r w:rsidR="00D759E5" w:rsidRPr="003A769F">
              <w:rPr>
                <w:color w:val="000000" w:themeColor="text1"/>
              </w:rPr>
              <w:t>дорогах загального користування</w:t>
            </w:r>
            <w:r w:rsidR="00777036" w:rsidRPr="003A769F">
              <w:rPr>
                <w:color w:val="000000" w:themeColor="text1"/>
                <w:lang w:val="uk-UA"/>
              </w:rPr>
              <w:t xml:space="preserve">, </w:t>
            </w:r>
            <w:r w:rsidR="00D759E5" w:rsidRPr="003A769F">
              <w:rPr>
                <w:color w:val="000000" w:themeColor="text1"/>
              </w:rPr>
              <w:t xml:space="preserve"> </w:t>
            </w:r>
            <w:r w:rsidR="006B7109" w:rsidRPr="003A769F">
              <w:rPr>
                <w:color w:val="000000" w:themeColor="text1"/>
              </w:rPr>
              <w:t>та</w:t>
            </w:r>
            <w:r w:rsidRPr="003A769F">
              <w:rPr>
                <w:color w:val="000000" w:themeColor="text1"/>
              </w:rPr>
              <w:t xml:space="preserve"> </w:t>
            </w:r>
            <w:r w:rsidRPr="003A769F">
              <w:rPr>
                <w:color w:val="000000" w:themeColor="text1"/>
                <w:lang w:val="uk-UA"/>
              </w:rPr>
              <w:t>15 км</w:t>
            </w:r>
            <w:r w:rsidR="00777036" w:rsidRPr="003A769F">
              <w:rPr>
                <w:color w:val="000000" w:themeColor="text1"/>
                <w:lang w:val="uk-UA"/>
              </w:rPr>
              <w:t>.</w:t>
            </w:r>
            <w:r w:rsidRPr="003A769F">
              <w:rPr>
                <w:color w:val="000000" w:themeColor="text1"/>
                <w:lang w:val="uk-UA"/>
              </w:rPr>
              <w:t xml:space="preserve"> </w:t>
            </w:r>
            <w:r w:rsidR="006B7109" w:rsidRPr="003A769F">
              <w:rPr>
                <w:color w:val="000000" w:themeColor="text1"/>
              </w:rPr>
              <w:t>у кожному обласному</w:t>
            </w:r>
            <w:r w:rsidR="00777036" w:rsidRPr="003A769F">
              <w:rPr>
                <w:color w:val="000000" w:themeColor="text1"/>
                <w:lang w:val="uk-UA"/>
              </w:rPr>
              <w:t xml:space="preserve">            </w:t>
            </w:r>
            <w:r w:rsidR="006B7109" w:rsidRPr="003A769F">
              <w:rPr>
                <w:color w:val="000000" w:themeColor="text1"/>
              </w:rPr>
              <w:t xml:space="preserve"> центрі України чи його приміській</w:t>
            </w:r>
            <w:r w:rsidR="00777036" w:rsidRPr="003A769F">
              <w:rPr>
                <w:color w:val="000000" w:themeColor="text1"/>
                <w:lang w:val="uk-UA"/>
              </w:rPr>
              <w:t xml:space="preserve">  </w:t>
            </w:r>
            <w:r w:rsidR="006B7109" w:rsidRPr="003A769F">
              <w:rPr>
                <w:color w:val="000000" w:themeColor="text1"/>
              </w:rPr>
              <w:t>зоні</w:t>
            </w:r>
            <w:r w:rsidR="003B2FCD" w:rsidRPr="003A769F">
              <w:rPr>
                <w:color w:val="000000" w:themeColor="text1"/>
                <w:lang w:val="uk-UA"/>
              </w:rPr>
              <w:t xml:space="preserve"> </w:t>
            </w:r>
            <w:r w:rsidR="00D759E5" w:rsidRPr="003A769F">
              <w:rPr>
                <w:color w:val="000000" w:themeColor="text1"/>
              </w:rPr>
              <w:t>за виключенням</w:t>
            </w:r>
            <w:r w:rsidR="00777036" w:rsidRPr="003A769F">
              <w:rPr>
                <w:color w:val="000000" w:themeColor="text1"/>
                <w:lang w:val="uk-UA"/>
              </w:rPr>
              <w:t xml:space="preserve">                     </w:t>
            </w:r>
            <w:r w:rsidR="00D759E5" w:rsidRPr="003A769F">
              <w:rPr>
                <w:color w:val="000000" w:themeColor="text1"/>
              </w:rPr>
              <w:t xml:space="preserve"> АР Крим</w:t>
            </w:r>
            <w:r w:rsidR="00D759E5" w:rsidRPr="003A769F">
              <w:rPr>
                <w:color w:val="000000" w:themeColor="text1"/>
                <w:lang w:val="uk-UA"/>
              </w:rPr>
              <w:t xml:space="preserve"> </w:t>
            </w:r>
            <w:r w:rsidR="006B7109" w:rsidRPr="003A769F">
              <w:rPr>
                <w:color w:val="000000" w:themeColor="text1"/>
              </w:rPr>
              <w:t>та зони ООС</w:t>
            </w:r>
            <w:r w:rsidR="0005191D" w:rsidRPr="003A769F">
              <w:rPr>
                <w:color w:val="000000" w:themeColor="text1"/>
                <w:lang w:val="uk-UA"/>
              </w:rPr>
              <w:t>.</w:t>
            </w:r>
          </w:p>
          <w:p w:rsidR="00D759E5" w:rsidRPr="003A769F" w:rsidRDefault="00D759E5" w:rsidP="008D5C7E">
            <w:pPr>
              <w:spacing w:line="360" w:lineRule="auto"/>
              <w:rPr>
                <w:color w:val="000000" w:themeColor="text1"/>
                <w:spacing w:val="-5"/>
                <w:sz w:val="6"/>
                <w:szCs w:val="6"/>
                <w:lang w:val="uk-UA"/>
              </w:rPr>
            </w:pPr>
          </w:p>
          <w:p w:rsidR="00DF0141" w:rsidRPr="003A769F" w:rsidRDefault="00DF0141" w:rsidP="008D5C7E">
            <w:pPr>
              <w:pStyle w:val="20"/>
              <w:shd w:val="clear" w:color="auto" w:fill="FFFFFF" w:themeFill="background1"/>
              <w:spacing w:after="0" w:line="240" w:lineRule="auto"/>
              <w:ind w:right="-1"/>
              <w:jc w:val="both"/>
              <w:rPr>
                <w:color w:val="000000" w:themeColor="text1"/>
                <w:sz w:val="24"/>
                <w:szCs w:val="24"/>
              </w:rPr>
            </w:pPr>
            <w:r w:rsidRPr="003A769F">
              <w:rPr>
                <w:color w:val="000000" w:themeColor="text1"/>
                <w:sz w:val="24"/>
                <w:szCs w:val="24"/>
              </w:rPr>
              <w:t>Учасники закупівлі повинні надати у складі пропозицій інформацію</w:t>
            </w:r>
            <w:r w:rsidR="00354ECD" w:rsidRPr="003A769F">
              <w:rPr>
                <w:color w:val="000000" w:themeColor="text1"/>
                <w:sz w:val="24"/>
                <w:szCs w:val="24"/>
              </w:rPr>
              <w:t xml:space="preserve"> по формі </w:t>
            </w:r>
            <w:r w:rsidR="006D2133" w:rsidRPr="003A769F">
              <w:rPr>
                <w:color w:val="000000" w:themeColor="text1"/>
                <w:sz w:val="24"/>
                <w:szCs w:val="24"/>
              </w:rPr>
              <w:t xml:space="preserve">згідно додатку 2 до оголошення </w:t>
            </w:r>
            <w:r w:rsidR="00353BBE" w:rsidRPr="003A769F">
              <w:rPr>
                <w:color w:val="000000" w:themeColor="text1"/>
                <w:sz w:val="24"/>
                <w:szCs w:val="24"/>
              </w:rPr>
              <w:t xml:space="preserve">                   </w:t>
            </w:r>
            <w:r w:rsidR="006D2133" w:rsidRPr="003A769F">
              <w:rPr>
                <w:color w:val="000000" w:themeColor="text1"/>
                <w:sz w:val="24"/>
                <w:szCs w:val="24"/>
              </w:rPr>
              <w:t>про</w:t>
            </w:r>
            <w:r w:rsidR="00354ECD" w:rsidRPr="003A769F">
              <w:rPr>
                <w:color w:val="000000" w:themeColor="text1"/>
                <w:sz w:val="24"/>
                <w:szCs w:val="24"/>
              </w:rPr>
              <w:t xml:space="preserve"> проведення спрощеної закупівлі</w:t>
            </w:r>
            <w:r w:rsidR="006D2133" w:rsidRPr="003A769F">
              <w:rPr>
                <w:color w:val="000000" w:themeColor="text1"/>
                <w:sz w:val="24"/>
                <w:szCs w:val="24"/>
              </w:rPr>
              <w:t>., яка підтверджує</w:t>
            </w:r>
            <w:r w:rsidRPr="003A769F">
              <w:rPr>
                <w:color w:val="000000" w:themeColor="text1"/>
                <w:sz w:val="24"/>
                <w:szCs w:val="24"/>
              </w:rPr>
              <w:t xml:space="preserve"> відповідність пропозиції учасника технічним, якісним, кількісним та іншим характеристикам та вимогам до предмета закупівлі, установленим замовником</w:t>
            </w:r>
            <w:r w:rsidR="006E1128" w:rsidRPr="003A769F">
              <w:rPr>
                <w:color w:val="000000" w:themeColor="text1"/>
                <w:sz w:val="24"/>
                <w:szCs w:val="24"/>
              </w:rPr>
              <w:t>.</w:t>
            </w:r>
            <w:r w:rsidRPr="003A769F">
              <w:rPr>
                <w:color w:val="000000" w:themeColor="text1"/>
                <w:sz w:val="24"/>
                <w:szCs w:val="24"/>
              </w:rPr>
              <w:t xml:space="preserve"> </w:t>
            </w:r>
          </w:p>
        </w:tc>
      </w:tr>
      <w:tr w:rsidR="003A769F" w:rsidRPr="003A769F" w:rsidTr="00372E69">
        <w:trPr>
          <w:trHeight w:val="520"/>
          <w:jc w:val="center"/>
        </w:trPr>
        <w:tc>
          <w:tcPr>
            <w:tcW w:w="576" w:type="dxa"/>
            <w:shd w:val="clear" w:color="auto" w:fill="FFFFFF" w:themeFill="background1"/>
            <w:vAlign w:val="center"/>
          </w:tcPr>
          <w:p w:rsidR="008F1F87" w:rsidRPr="003A769F" w:rsidRDefault="00341928" w:rsidP="00DA14D3">
            <w:pPr>
              <w:widowControl w:val="0"/>
              <w:shd w:val="clear" w:color="auto" w:fill="FFFFFF" w:themeFill="background1"/>
              <w:jc w:val="center"/>
              <w:rPr>
                <w:color w:val="000000" w:themeColor="text1"/>
                <w:lang w:val="uk-UA"/>
              </w:rPr>
            </w:pPr>
            <w:bookmarkStart w:id="1" w:name="_Hlk519004812"/>
            <w:r w:rsidRPr="003A769F">
              <w:rPr>
                <w:rFonts w:eastAsia="Times New Roman"/>
                <w:color w:val="000000" w:themeColor="text1"/>
                <w:lang w:val="uk-UA"/>
              </w:rPr>
              <w:lastRenderedPageBreak/>
              <w:t>2</w:t>
            </w:r>
            <w:r w:rsidR="008F1F87" w:rsidRPr="003A769F">
              <w:rPr>
                <w:rFonts w:eastAsia="Times New Roman"/>
                <w:color w:val="000000" w:themeColor="text1"/>
                <w:lang w:val="uk-UA"/>
              </w:rPr>
              <w:t>.</w:t>
            </w:r>
            <w:r w:rsidR="006C5D1A" w:rsidRPr="003A769F">
              <w:rPr>
                <w:rFonts w:eastAsia="Times New Roman"/>
                <w:color w:val="000000" w:themeColor="text1"/>
                <w:lang w:val="uk-UA"/>
              </w:rPr>
              <w:t>3</w:t>
            </w:r>
          </w:p>
        </w:tc>
        <w:tc>
          <w:tcPr>
            <w:tcW w:w="2300" w:type="dxa"/>
            <w:shd w:val="clear" w:color="auto" w:fill="FFFFFF" w:themeFill="background1"/>
            <w:vAlign w:val="center"/>
          </w:tcPr>
          <w:p w:rsidR="008F1F87" w:rsidRPr="003A769F" w:rsidRDefault="00BA5581"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К</w:t>
            </w:r>
            <w:r w:rsidR="009C107C" w:rsidRPr="003A769F">
              <w:rPr>
                <w:rFonts w:eastAsia="Times New Roman"/>
                <w:color w:val="000000" w:themeColor="text1"/>
                <w:lang w:val="uk-UA"/>
              </w:rPr>
              <w:t xml:space="preserve">ількість </w:t>
            </w:r>
            <w:r w:rsidRPr="003A769F">
              <w:rPr>
                <w:rFonts w:eastAsia="Times New Roman"/>
                <w:color w:val="000000" w:themeColor="text1"/>
                <w:lang w:val="uk-UA"/>
              </w:rPr>
              <w:t>товарів, обсяг робіт чи послуг</w:t>
            </w:r>
          </w:p>
        </w:tc>
        <w:tc>
          <w:tcPr>
            <w:tcW w:w="7156" w:type="dxa"/>
            <w:shd w:val="clear" w:color="auto" w:fill="FFFFFF" w:themeFill="background1"/>
            <w:vAlign w:val="center"/>
          </w:tcPr>
          <w:p w:rsidR="008F1F87" w:rsidRPr="003A769F" w:rsidRDefault="005574A7" w:rsidP="00F17BD4">
            <w:pPr>
              <w:pStyle w:val="20"/>
              <w:shd w:val="clear" w:color="auto" w:fill="FFFFFF" w:themeFill="background1"/>
              <w:spacing w:after="0" w:line="240" w:lineRule="auto"/>
              <w:ind w:right="-1"/>
              <w:jc w:val="both"/>
              <w:rPr>
                <w:color w:val="000000" w:themeColor="text1"/>
                <w:sz w:val="24"/>
                <w:szCs w:val="24"/>
              </w:rPr>
            </w:pPr>
            <w:r>
              <w:rPr>
                <w:color w:val="000000" w:themeColor="text1"/>
                <w:sz w:val="24"/>
                <w:szCs w:val="24"/>
              </w:rPr>
              <w:t>200</w:t>
            </w:r>
            <w:r w:rsidR="0005191D" w:rsidRPr="003A769F">
              <w:rPr>
                <w:color w:val="000000" w:themeColor="text1"/>
                <w:sz w:val="24"/>
                <w:szCs w:val="24"/>
              </w:rPr>
              <w:t xml:space="preserve"> літрів</w:t>
            </w:r>
          </w:p>
        </w:tc>
      </w:tr>
      <w:tr w:rsidR="003A769F" w:rsidRPr="003A769F" w:rsidTr="00372E69">
        <w:trPr>
          <w:trHeight w:val="520"/>
          <w:jc w:val="center"/>
        </w:trPr>
        <w:tc>
          <w:tcPr>
            <w:tcW w:w="576" w:type="dxa"/>
            <w:shd w:val="clear" w:color="auto" w:fill="FFFFFF" w:themeFill="background1"/>
            <w:vAlign w:val="center"/>
          </w:tcPr>
          <w:p w:rsidR="00BA5581" w:rsidRPr="003A769F" w:rsidRDefault="006C5D1A"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3.</w:t>
            </w:r>
          </w:p>
        </w:tc>
        <w:tc>
          <w:tcPr>
            <w:tcW w:w="2300" w:type="dxa"/>
            <w:shd w:val="clear" w:color="auto" w:fill="FFFFFF" w:themeFill="background1"/>
            <w:vAlign w:val="center"/>
          </w:tcPr>
          <w:p w:rsidR="00BA5581" w:rsidRPr="003A769F" w:rsidRDefault="00341928" w:rsidP="008D5C7E">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М</w:t>
            </w:r>
            <w:r w:rsidR="00BA5581" w:rsidRPr="003A769F">
              <w:rPr>
                <w:rFonts w:eastAsia="Times New Roman"/>
                <w:color w:val="000000" w:themeColor="text1"/>
                <w:lang w:val="uk-UA"/>
              </w:rPr>
              <w:t>ісце поставки товарів</w:t>
            </w:r>
            <w:r w:rsidRPr="003A769F">
              <w:rPr>
                <w:rFonts w:eastAsia="Times New Roman"/>
                <w:color w:val="000000" w:themeColor="text1"/>
                <w:lang w:val="uk-UA"/>
              </w:rPr>
              <w:t>,</w:t>
            </w:r>
            <w:r w:rsidR="00BA5581" w:rsidRPr="003A769F">
              <w:rPr>
                <w:rFonts w:eastAsia="Times New Roman"/>
                <w:color w:val="000000" w:themeColor="text1"/>
                <w:lang w:val="uk-UA"/>
              </w:rPr>
              <w:t xml:space="preserve"> виконання робіт чи надання послуг</w:t>
            </w:r>
          </w:p>
        </w:tc>
        <w:tc>
          <w:tcPr>
            <w:tcW w:w="7156" w:type="dxa"/>
            <w:shd w:val="clear" w:color="auto" w:fill="FFFFFF" w:themeFill="background1"/>
            <w:vAlign w:val="center"/>
          </w:tcPr>
          <w:p w:rsidR="00BA5581" w:rsidRPr="003A769F" w:rsidRDefault="009E2E8E" w:rsidP="00372E69">
            <w:pPr>
              <w:pStyle w:val="af4"/>
              <w:shd w:val="clear" w:color="auto" w:fill="FFFFFF" w:themeFill="background1"/>
              <w:spacing w:before="0" w:beforeAutospacing="0" w:after="0" w:afterAutospacing="0"/>
              <w:jc w:val="both"/>
              <w:rPr>
                <w:color w:val="000000" w:themeColor="text1"/>
                <w:lang w:val="uk-UA"/>
              </w:rPr>
            </w:pPr>
            <w:r w:rsidRPr="003A769F">
              <w:rPr>
                <w:color w:val="000000" w:themeColor="text1"/>
                <w:lang w:val="uk-UA"/>
              </w:rPr>
              <w:t xml:space="preserve">Україна, 29000, Хмельницька область, м. Хмельницький,                 вул. Проскурівська, буд. 18. Управління виконавчої дирекції Фонду соціального страхування України в Хмельницькій </w:t>
            </w:r>
            <w:r w:rsidR="008D5C7E" w:rsidRPr="003A769F">
              <w:rPr>
                <w:color w:val="000000" w:themeColor="text1"/>
                <w:lang w:val="uk-UA"/>
              </w:rPr>
              <w:t>області</w:t>
            </w:r>
          </w:p>
        </w:tc>
      </w:tr>
      <w:bookmarkEnd w:id="1"/>
      <w:tr w:rsidR="003A769F" w:rsidRPr="003A769F" w:rsidTr="00372E69">
        <w:trPr>
          <w:trHeight w:val="520"/>
          <w:jc w:val="center"/>
        </w:trPr>
        <w:tc>
          <w:tcPr>
            <w:tcW w:w="576" w:type="dxa"/>
            <w:shd w:val="clear" w:color="auto" w:fill="FFFFFF" w:themeFill="background1"/>
            <w:vAlign w:val="center"/>
          </w:tcPr>
          <w:p w:rsidR="008F1F87" w:rsidRPr="003A769F" w:rsidRDefault="006C5D1A"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4</w:t>
            </w:r>
          </w:p>
        </w:tc>
        <w:tc>
          <w:tcPr>
            <w:tcW w:w="2300" w:type="dxa"/>
            <w:shd w:val="clear" w:color="auto" w:fill="FFFFFF" w:themeFill="background1"/>
            <w:vAlign w:val="center"/>
          </w:tcPr>
          <w:p w:rsidR="008F1F87" w:rsidRPr="003A769F" w:rsidRDefault="006C5D1A"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С</w:t>
            </w:r>
            <w:r w:rsidR="008F1F87" w:rsidRPr="003A769F">
              <w:rPr>
                <w:rFonts w:eastAsia="Times New Roman"/>
                <w:color w:val="000000" w:themeColor="text1"/>
                <w:lang w:val="uk-UA"/>
              </w:rPr>
              <w:t>троки поставки товарів, виконання робіт, надання послуг</w:t>
            </w:r>
          </w:p>
        </w:tc>
        <w:tc>
          <w:tcPr>
            <w:tcW w:w="7156" w:type="dxa"/>
            <w:shd w:val="clear" w:color="auto" w:fill="FFFFFF" w:themeFill="background1"/>
            <w:vAlign w:val="center"/>
          </w:tcPr>
          <w:p w:rsidR="008F1F87" w:rsidRPr="003A769F" w:rsidRDefault="00BC1EDF" w:rsidP="005574A7">
            <w:pPr>
              <w:pStyle w:val="af4"/>
              <w:shd w:val="clear" w:color="auto" w:fill="FFFFFF" w:themeFill="background1"/>
              <w:spacing w:before="0" w:beforeAutospacing="0" w:after="0" w:afterAutospacing="0"/>
              <w:jc w:val="both"/>
              <w:outlineLvl w:val="0"/>
              <w:rPr>
                <w:color w:val="000000" w:themeColor="text1"/>
                <w:lang w:val="uk-UA"/>
              </w:rPr>
            </w:pPr>
            <w:r w:rsidRPr="003A769F">
              <w:rPr>
                <w:color w:val="000000" w:themeColor="text1"/>
                <w:lang w:val="uk-UA"/>
              </w:rPr>
              <w:t xml:space="preserve">До </w:t>
            </w:r>
            <w:r w:rsidR="00372E69" w:rsidRPr="003A769F">
              <w:rPr>
                <w:color w:val="000000" w:themeColor="text1"/>
                <w:lang w:val="uk-UA"/>
              </w:rPr>
              <w:t>31</w:t>
            </w:r>
            <w:r w:rsidR="00F112C7" w:rsidRPr="003A769F">
              <w:rPr>
                <w:color w:val="000000" w:themeColor="text1"/>
                <w:lang w:val="uk-UA"/>
              </w:rPr>
              <w:t>.</w:t>
            </w:r>
            <w:r w:rsidR="00372E69" w:rsidRPr="003A769F">
              <w:rPr>
                <w:color w:val="000000" w:themeColor="text1"/>
                <w:lang w:val="uk-UA"/>
              </w:rPr>
              <w:t>0</w:t>
            </w:r>
            <w:r w:rsidR="005574A7">
              <w:rPr>
                <w:color w:val="000000" w:themeColor="text1"/>
                <w:lang w:val="uk-UA"/>
              </w:rPr>
              <w:t>9</w:t>
            </w:r>
            <w:r w:rsidR="00067291" w:rsidRPr="003A769F">
              <w:rPr>
                <w:color w:val="000000" w:themeColor="text1"/>
                <w:lang w:val="uk-UA"/>
              </w:rPr>
              <w:t>.202</w:t>
            </w:r>
            <w:r w:rsidR="00372E69" w:rsidRPr="003A769F">
              <w:rPr>
                <w:color w:val="000000" w:themeColor="text1"/>
                <w:lang w:val="uk-UA"/>
              </w:rPr>
              <w:t>2</w:t>
            </w:r>
            <w:r w:rsidR="00067291" w:rsidRPr="003A769F">
              <w:rPr>
                <w:color w:val="000000" w:themeColor="text1"/>
                <w:lang w:val="uk-UA"/>
              </w:rPr>
              <w:t xml:space="preserve"> року</w:t>
            </w:r>
          </w:p>
        </w:tc>
      </w:tr>
      <w:tr w:rsidR="003A769F" w:rsidRPr="003A769F" w:rsidTr="00372E69">
        <w:trPr>
          <w:trHeight w:val="520"/>
          <w:jc w:val="center"/>
        </w:trPr>
        <w:tc>
          <w:tcPr>
            <w:tcW w:w="576" w:type="dxa"/>
            <w:shd w:val="clear" w:color="auto" w:fill="FFFFFF" w:themeFill="background1"/>
            <w:vAlign w:val="center"/>
          </w:tcPr>
          <w:p w:rsidR="00BA5581" w:rsidRPr="003A769F" w:rsidRDefault="003263B1"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5</w:t>
            </w:r>
          </w:p>
        </w:tc>
        <w:tc>
          <w:tcPr>
            <w:tcW w:w="2300" w:type="dxa"/>
            <w:shd w:val="clear" w:color="auto" w:fill="FFFFFF" w:themeFill="background1"/>
            <w:vAlign w:val="center"/>
          </w:tcPr>
          <w:p w:rsidR="00BA5581" w:rsidRPr="003A769F" w:rsidRDefault="003263B1" w:rsidP="008D5C7E">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Очікувана вартість предмета закупівлі</w:t>
            </w:r>
          </w:p>
        </w:tc>
        <w:tc>
          <w:tcPr>
            <w:tcW w:w="7156" w:type="dxa"/>
            <w:shd w:val="clear" w:color="auto" w:fill="FFFFFF" w:themeFill="background1"/>
            <w:vAlign w:val="center"/>
          </w:tcPr>
          <w:p w:rsidR="00BA5581" w:rsidRPr="003A769F" w:rsidRDefault="005574A7" w:rsidP="008D5C7E">
            <w:pPr>
              <w:pStyle w:val="af4"/>
              <w:shd w:val="clear" w:color="auto" w:fill="FFFFFF" w:themeFill="background1"/>
              <w:spacing w:before="0" w:beforeAutospacing="0" w:after="0" w:afterAutospacing="0"/>
              <w:jc w:val="both"/>
              <w:outlineLvl w:val="0"/>
              <w:rPr>
                <w:color w:val="000000" w:themeColor="text1"/>
                <w:lang w:val="uk-UA"/>
              </w:rPr>
            </w:pPr>
            <w:r>
              <w:rPr>
                <w:color w:val="000000" w:themeColor="text1"/>
                <w:lang w:val="uk-UA"/>
              </w:rPr>
              <w:t>10000</w:t>
            </w:r>
            <w:r w:rsidR="00067291" w:rsidRPr="003A769F">
              <w:rPr>
                <w:color w:val="000000" w:themeColor="text1"/>
                <w:lang w:val="uk-UA"/>
              </w:rPr>
              <w:t>,00 грн</w:t>
            </w:r>
            <w:r w:rsidR="0005191D" w:rsidRPr="003A769F">
              <w:rPr>
                <w:color w:val="000000" w:themeColor="text1"/>
                <w:lang w:val="uk-UA"/>
              </w:rPr>
              <w:t xml:space="preserve"> </w:t>
            </w:r>
            <w:r w:rsidR="003263B1" w:rsidRPr="003A769F">
              <w:rPr>
                <w:color w:val="000000" w:themeColor="text1"/>
                <w:lang w:val="uk-UA"/>
              </w:rPr>
              <w:t>з врахуванням ПДВ</w:t>
            </w:r>
          </w:p>
        </w:tc>
      </w:tr>
      <w:tr w:rsidR="003A769F" w:rsidRPr="003A769F" w:rsidTr="00372E69">
        <w:trPr>
          <w:trHeight w:val="520"/>
          <w:jc w:val="center"/>
        </w:trPr>
        <w:tc>
          <w:tcPr>
            <w:tcW w:w="576" w:type="dxa"/>
            <w:shd w:val="clear" w:color="auto" w:fill="FFFFFF" w:themeFill="background1"/>
            <w:vAlign w:val="center"/>
          </w:tcPr>
          <w:p w:rsidR="003263B1" w:rsidRPr="003A769F" w:rsidRDefault="003263B1"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lastRenderedPageBreak/>
              <w:t>6</w:t>
            </w:r>
          </w:p>
        </w:tc>
        <w:tc>
          <w:tcPr>
            <w:tcW w:w="2300" w:type="dxa"/>
            <w:shd w:val="clear" w:color="auto" w:fill="FFFFFF" w:themeFill="background1"/>
            <w:vAlign w:val="center"/>
          </w:tcPr>
          <w:p w:rsidR="003263B1" w:rsidRPr="003A769F" w:rsidRDefault="003263B1" w:rsidP="008D5C7E">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Умови оплати</w:t>
            </w:r>
          </w:p>
        </w:tc>
        <w:tc>
          <w:tcPr>
            <w:tcW w:w="7156" w:type="dxa"/>
            <w:shd w:val="clear" w:color="auto" w:fill="FFFFFF" w:themeFill="background1"/>
            <w:vAlign w:val="center"/>
          </w:tcPr>
          <w:p w:rsidR="004A008B" w:rsidRPr="003A769F" w:rsidRDefault="004A008B" w:rsidP="008D5C7E">
            <w:pPr>
              <w:pStyle w:val="af4"/>
              <w:spacing w:before="0" w:beforeAutospacing="0" w:after="0" w:afterAutospacing="0"/>
              <w:jc w:val="both"/>
              <w:rPr>
                <w:color w:val="000000" w:themeColor="text1"/>
              </w:rPr>
            </w:pPr>
            <w:r w:rsidRPr="003A769F">
              <w:rPr>
                <w:color w:val="000000" w:themeColor="text1"/>
              </w:rPr>
              <w:t xml:space="preserve">Розрахунок за Товар здійснюється Замовником лише </w:t>
            </w:r>
            <w:r w:rsidRPr="003A769F">
              <w:rPr>
                <w:color w:val="000000" w:themeColor="text1"/>
                <w:lang w:val="uk-UA"/>
              </w:rPr>
              <w:t xml:space="preserve">                        </w:t>
            </w:r>
            <w:r w:rsidRPr="003A769F">
              <w:rPr>
                <w:color w:val="000000" w:themeColor="text1"/>
              </w:rPr>
              <w:t>за фактично отриманий Товар на підставі пред’явлених Постачальником рахунку на оплату та вид</w:t>
            </w:r>
            <w:r w:rsidR="003B2FCD" w:rsidRPr="003A769F">
              <w:rPr>
                <w:color w:val="000000" w:themeColor="text1"/>
              </w:rPr>
              <w:t xml:space="preserve">аткової накладної, не пізніше </w:t>
            </w:r>
            <w:r w:rsidR="003B2FCD" w:rsidRPr="003A769F">
              <w:rPr>
                <w:color w:val="000000" w:themeColor="text1"/>
                <w:lang w:val="uk-UA"/>
              </w:rPr>
              <w:t>15</w:t>
            </w:r>
            <w:r w:rsidRPr="003A769F">
              <w:rPr>
                <w:color w:val="000000" w:themeColor="text1"/>
              </w:rPr>
              <w:t xml:space="preserve">-ти банківських днів з моменту отримання Товару. </w:t>
            </w:r>
          </w:p>
          <w:p w:rsidR="004A008B" w:rsidRPr="003A769F" w:rsidRDefault="004A008B" w:rsidP="008D5C7E">
            <w:pPr>
              <w:pStyle w:val="af4"/>
              <w:spacing w:before="0" w:beforeAutospacing="0" w:after="0" w:afterAutospacing="0"/>
              <w:jc w:val="both"/>
              <w:rPr>
                <w:color w:val="000000" w:themeColor="text1"/>
              </w:rPr>
            </w:pPr>
            <w:r w:rsidRPr="003A769F">
              <w:rPr>
                <w:color w:val="000000" w:themeColor="text1"/>
              </w:rPr>
              <w:t>У разі затримки фінансування, розрахунок за поставлений Товар здійснюється</w:t>
            </w:r>
            <w:r w:rsidRPr="003A769F">
              <w:rPr>
                <w:color w:val="000000" w:themeColor="text1"/>
                <w:lang w:val="uk-UA"/>
              </w:rPr>
              <w:t xml:space="preserve"> </w:t>
            </w:r>
            <w:r w:rsidRPr="003A769F">
              <w:rPr>
                <w:color w:val="000000" w:themeColor="text1"/>
              </w:rPr>
              <w:t>не пізніше 30-ти банківських днів</w:t>
            </w:r>
            <w:r w:rsidR="005574A7">
              <w:rPr>
                <w:color w:val="000000" w:themeColor="text1"/>
                <w:lang w:val="uk-UA"/>
              </w:rPr>
              <w:t xml:space="preserve"> </w:t>
            </w:r>
            <w:r w:rsidRPr="003A769F">
              <w:rPr>
                <w:color w:val="000000" w:themeColor="text1"/>
              </w:rPr>
              <w:t xml:space="preserve">з моменту отримання Замовником фінансування призначеного на закупівлю товару. </w:t>
            </w:r>
          </w:p>
          <w:p w:rsidR="00353BBE" w:rsidRPr="003A769F" w:rsidRDefault="00353BBE" w:rsidP="008D5C7E">
            <w:pPr>
              <w:shd w:val="clear" w:color="auto" w:fill="FFFFFF"/>
              <w:jc w:val="both"/>
              <w:rPr>
                <w:color w:val="000000" w:themeColor="text1"/>
                <w:lang w:val="uk-UA"/>
              </w:rPr>
            </w:pPr>
          </w:p>
        </w:tc>
      </w:tr>
      <w:tr w:rsidR="003A769F" w:rsidRPr="003A769F" w:rsidTr="00372E69">
        <w:trPr>
          <w:trHeight w:val="520"/>
          <w:jc w:val="center"/>
        </w:trPr>
        <w:tc>
          <w:tcPr>
            <w:tcW w:w="576" w:type="dxa"/>
            <w:shd w:val="clear" w:color="auto" w:fill="FFFFFF" w:themeFill="background1"/>
            <w:vAlign w:val="center"/>
          </w:tcPr>
          <w:p w:rsidR="003263B1" w:rsidRPr="003A769F" w:rsidRDefault="003263B1"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7</w:t>
            </w:r>
          </w:p>
        </w:tc>
        <w:tc>
          <w:tcPr>
            <w:tcW w:w="2300" w:type="dxa"/>
            <w:shd w:val="clear" w:color="auto" w:fill="FFFFFF" w:themeFill="background1"/>
            <w:vAlign w:val="center"/>
          </w:tcPr>
          <w:p w:rsidR="00F112C7" w:rsidRPr="003A769F" w:rsidRDefault="00F112C7" w:rsidP="00F112C7">
            <w:pPr>
              <w:widowControl w:val="0"/>
              <w:shd w:val="clear" w:color="auto" w:fill="FFFFFF" w:themeFill="background1"/>
              <w:rPr>
                <w:rFonts w:eastAsia="Times New Roman"/>
                <w:color w:val="000000" w:themeColor="text1"/>
                <w:lang w:val="uk-UA"/>
              </w:rPr>
            </w:pPr>
            <w:r w:rsidRPr="003A769F">
              <w:rPr>
                <w:rStyle w:val="rvts0"/>
                <w:color w:val="000000" w:themeColor="text1"/>
              </w:rPr>
              <w:t>Період</w:t>
            </w:r>
            <w:r w:rsidRPr="003A769F">
              <w:rPr>
                <w:rStyle w:val="rvts0"/>
                <w:color w:val="000000" w:themeColor="text1"/>
                <w:lang w:val="uk-UA"/>
              </w:rPr>
              <w:t xml:space="preserve"> </w:t>
            </w:r>
            <w:r w:rsidRPr="003A769F">
              <w:rPr>
                <w:rStyle w:val="rvts0"/>
                <w:color w:val="000000" w:themeColor="text1"/>
              </w:rPr>
              <w:t xml:space="preserve"> уточнення інформації про закупівлю (не менше трьох робочих днів</w:t>
            </w:r>
            <w:r w:rsidR="005574A7">
              <w:rPr>
                <w:rStyle w:val="rvts0"/>
                <w:color w:val="000000" w:themeColor="text1"/>
                <w:lang w:val="uk-UA"/>
              </w:rPr>
              <w:t xml:space="preserve"> </w:t>
            </w:r>
            <w:r w:rsidRPr="003A769F">
              <w:rPr>
                <w:rStyle w:val="rvts0"/>
                <w:color w:val="000000" w:themeColor="text1"/>
              </w:rPr>
              <w:t xml:space="preserve">з </w:t>
            </w:r>
            <w:r w:rsidRPr="003A769F">
              <w:rPr>
                <w:rStyle w:val="rvts0"/>
                <w:color w:val="000000" w:themeColor="text1"/>
                <w:lang w:val="uk-UA"/>
              </w:rPr>
              <w:t xml:space="preserve">  </w:t>
            </w:r>
            <w:r w:rsidRPr="003A769F">
              <w:rPr>
                <w:rStyle w:val="rvts0"/>
                <w:color w:val="000000" w:themeColor="text1"/>
              </w:rPr>
              <w:t>дня оприлюднення оголошення про проведення спрощеної закупівлі в електронній системі закупівель)</w:t>
            </w:r>
          </w:p>
          <w:p w:rsidR="003263B1" w:rsidRPr="003A769F" w:rsidRDefault="003263B1" w:rsidP="008D5C7E">
            <w:pPr>
              <w:widowControl w:val="0"/>
              <w:shd w:val="clear" w:color="auto" w:fill="FFFFFF" w:themeFill="background1"/>
              <w:rPr>
                <w:rFonts w:eastAsia="Times New Roman"/>
                <w:color w:val="000000" w:themeColor="text1"/>
                <w:lang w:val="uk-UA"/>
              </w:rPr>
            </w:pPr>
          </w:p>
        </w:tc>
        <w:tc>
          <w:tcPr>
            <w:tcW w:w="7156" w:type="dxa"/>
            <w:shd w:val="clear" w:color="auto" w:fill="FFFFFF" w:themeFill="background1"/>
            <w:vAlign w:val="center"/>
          </w:tcPr>
          <w:p w:rsidR="003263B1" w:rsidRPr="003A769F" w:rsidRDefault="00372E69" w:rsidP="00997CBF">
            <w:pPr>
              <w:pStyle w:val="rvps2"/>
              <w:shd w:val="clear" w:color="auto" w:fill="FFFFFF"/>
              <w:spacing w:before="0" w:after="0"/>
              <w:jc w:val="both"/>
              <w:textAlignment w:val="baseline"/>
              <w:rPr>
                <w:color w:val="000000" w:themeColor="text1"/>
                <w:lang w:val="uk-UA"/>
              </w:rPr>
            </w:pPr>
            <w:r w:rsidRPr="003A769F">
              <w:rPr>
                <w:color w:val="000000" w:themeColor="text1"/>
                <w:lang w:val="uk-UA"/>
              </w:rPr>
              <w:t>Автоматично визначається системою</w:t>
            </w:r>
            <w:r w:rsidR="002734FC" w:rsidRPr="003A769F">
              <w:rPr>
                <w:color w:val="000000" w:themeColor="text1"/>
                <w:lang w:val="uk-UA"/>
              </w:rPr>
              <w:t xml:space="preserve"> </w:t>
            </w:r>
          </w:p>
        </w:tc>
      </w:tr>
      <w:tr w:rsidR="003A769F" w:rsidRPr="003A769F" w:rsidTr="00372E69">
        <w:trPr>
          <w:trHeight w:val="520"/>
          <w:jc w:val="center"/>
        </w:trPr>
        <w:tc>
          <w:tcPr>
            <w:tcW w:w="576" w:type="dxa"/>
            <w:shd w:val="clear" w:color="auto" w:fill="FFFFFF" w:themeFill="background1"/>
            <w:vAlign w:val="center"/>
          </w:tcPr>
          <w:p w:rsidR="00824897" w:rsidRPr="003A769F" w:rsidRDefault="00824897"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8</w:t>
            </w:r>
          </w:p>
        </w:tc>
        <w:tc>
          <w:tcPr>
            <w:tcW w:w="2300" w:type="dxa"/>
            <w:shd w:val="clear" w:color="auto" w:fill="FFFFFF" w:themeFill="background1"/>
            <w:vAlign w:val="center"/>
          </w:tcPr>
          <w:p w:rsidR="00F112C7" w:rsidRPr="003A769F" w:rsidRDefault="00F112C7" w:rsidP="008D5C7E">
            <w:pPr>
              <w:widowControl w:val="0"/>
              <w:shd w:val="clear" w:color="auto" w:fill="FFFFFF" w:themeFill="background1"/>
              <w:rPr>
                <w:rStyle w:val="rvts0"/>
                <w:color w:val="000000" w:themeColor="text1"/>
                <w:lang w:val="uk-UA"/>
              </w:rPr>
            </w:pPr>
            <w:r w:rsidRPr="003A769F">
              <w:rPr>
                <w:rStyle w:val="rvts0"/>
                <w:color w:val="000000" w:themeColor="text1"/>
              </w:rPr>
              <w:t>Кінцевий</w:t>
            </w:r>
            <w:r w:rsidRPr="003A769F">
              <w:rPr>
                <w:rStyle w:val="rvts0"/>
                <w:color w:val="000000" w:themeColor="text1"/>
                <w:lang w:val="uk-UA"/>
              </w:rPr>
              <w:t xml:space="preserve"> </w:t>
            </w:r>
            <w:r w:rsidRPr="003A769F">
              <w:rPr>
                <w:rStyle w:val="rvts0"/>
                <w:color w:val="000000" w:themeColor="text1"/>
              </w:rPr>
              <w:t xml:space="preserve"> строк подання пропозицій (строк для подання пропозицій не може бути менше ніж два робочі дні з дня закінчення періоду уточнення інформації про </w:t>
            </w:r>
            <w:r w:rsidR="00C7286B" w:rsidRPr="003A769F">
              <w:rPr>
                <w:rStyle w:val="rvts0"/>
                <w:color w:val="000000" w:themeColor="text1"/>
              </w:rPr>
              <w:t>закупівлю)</w:t>
            </w:r>
          </w:p>
          <w:p w:rsidR="00C7286B" w:rsidRPr="003A769F" w:rsidRDefault="00C7286B" w:rsidP="008D5C7E">
            <w:pPr>
              <w:widowControl w:val="0"/>
              <w:shd w:val="clear" w:color="auto" w:fill="FFFFFF" w:themeFill="background1"/>
              <w:rPr>
                <w:color w:val="000000" w:themeColor="text1"/>
                <w:lang w:val="uk-UA"/>
              </w:rPr>
            </w:pPr>
          </w:p>
        </w:tc>
        <w:tc>
          <w:tcPr>
            <w:tcW w:w="7156" w:type="dxa"/>
            <w:shd w:val="clear" w:color="auto" w:fill="FFFFFF" w:themeFill="background1"/>
            <w:vAlign w:val="center"/>
          </w:tcPr>
          <w:p w:rsidR="00824897" w:rsidRPr="003A769F" w:rsidRDefault="00372E69" w:rsidP="00997CBF">
            <w:pPr>
              <w:pStyle w:val="rvps2"/>
              <w:shd w:val="clear" w:color="auto" w:fill="FFFFFF"/>
              <w:spacing w:before="0" w:after="0"/>
              <w:jc w:val="both"/>
              <w:textAlignment w:val="baseline"/>
              <w:rPr>
                <w:color w:val="000000" w:themeColor="text1"/>
                <w:lang w:val="uk-UA"/>
              </w:rPr>
            </w:pPr>
            <w:r w:rsidRPr="003A769F">
              <w:rPr>
                <w:color w:val="000000" w:themeColor="text1"/>
                <w:lang w:val="uk-UA"/>
              </w:rPr>
              <w:t>Автоматично визначається системою</w:t>
            </w:r>
          </w:p>
        </w:tc>
      </w:tr>
      <w:tr w:rsidR="003A769F" w:rsidRPr="003A769F" w:rsidTr="00372E69">
        <w:trPr>
          <w:trHeight w:val="520"/>
          <w:jc w:val="center"/>
        </w:trPr>
        <w:tc>
          <w:tcPr>
            <w:tcW w:w="576" w:type="dxa"/>
            <w:shd w:val="clear" w:color="auto" w:fill="FFFFFF" w:themeFill="background1"/>
            <w:vAlign w:val="center"/>
          </w:tcPr>
          <w:p w:rsidR="00824897" w:rsidRPr="003A769F" w:rsidRDefault="00824897"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9</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rFonts w:eastAsia="Times New Roman"/>
                <w:b/>
                <w:color w:val="000000" w:themeColor="text1"/>
                <w:lang w:val="uk-UA"/>
              </w:rPr>
            </w:pPr>
            <w:r w:rsidRPr="003A769F">
              <w:rPr>
                <w:rFonts w:eastAsia="Times New Roman"/>
                <w:color w:val="000000" w:themeColor="text1"/>
                <w:lang w:val="uk-UA"/>
              </w:rPr>
              <w:t>Перелік критеріїв та методика оцінки пропозицій із зазначенням питомої ваги критеріїв</w:t>
            </w:r>
          </w:p>
        </w:tc>
        <w:tc>
          <w:tcPr>
            <w:tcW w:w="7156" w:type="dxa"/>
            <w:shd w:val="clear" w:color="auto" w:fill="FFFFFF" w:themeFill="background1"/>
            <w:vAlign w:val="center"/>
          </w:tcPr>
          <w:p w:rsidR="00F112C7" w:rsidRPr="003A769F" w:rsidRDefault="00824897" w:rsidP="00372E69">
            <w:pPr>
              <w:pStyle w:val="rvps2"/>
              <w:shd w:val="clear" w:color="auto" w:fill="FFFFFF"/>
              <w:spacing w:before="0" w:after="0"/>
              <w:jc w:val="both"/>
              <w:textAlignment w:val="baseline"/>
              <w:rPr>
                <w:color w:val="000000" w:themeColor="text1"/>
                <w:lang w:val="uk-UA"/>
              </w:rPr>
            </w:pPr>
            <w:r w:rsidRPr="003A769F">
              <w:rPr>
                <w:color w:val="000000" w:themeColor="text1"/>
                <w:lang w:val="uk-UA"/>
              </w:rPr>
              <w:t>Оцінка</w:t>
            </w:r>
            <w:r w:rsidR="004A008B" w:rsidRPr="003A769F">
              <w:rPr>
                <w:color w:val="000000" w:themeColor="text1"/>
                <w:lang w:val="uk-UA"/>
              </w:rPr>
              <w:t xml:space="preserve"> </w:t>
            </w:r>
            <w:r w:rsidRPr="003A769F">
              <w:rPr>
                <w:color w:val="000000" w:themeColor="text1"/>
                <w:lang w:val="uk-UA"/>
              </w:rPr>
              <w:t xml:space="preserve">тендерних пропозицій учасників здійснюється </w:t>
            </w:r>
            <w:r w:rsidR="00622C7C" w:rsidRPr="003A769F">
              <w:rPr>
                <w:color w:val="000000" w:themeColor="text1"/>
                <w:lang w:val="uk-UA"/>
              </w:rPr>
              <w:t xml:space="preserve">                      </w:t>
            </w:r>
            <w:r w:rsidRPr="003A769F">
              <w:rPr>
                <w:color w:val="000000" w:themeColor="text1"/>
                <w:lang w:val="uk-UA"/>
              </w:rPr>
              <w:t xml:space="preserve">за єдиним </w:t>
            </w:r>
            <w:r w:rsidR="00777036" w:rsidRPr="003A769F">
              <w:rPr>
                <w:color w:val="000000" w:themeColor="text1"/>
                <w:lang w:val="uk-UA"/>
              </w:rPr>
              <w:t xml:space="preserve">критерієм – «Ціна пропозиції (з </w:t>
            </w:r>
            <w:r w:rsidRPr="003A769F">
              <w:rPr>
                <w:color w:val="000000" w:themeColor="text1"/>
                <w:lang w:val="uk-UA"/>
              </w:rPr>
              <w:t xml:space="preserve">ПДВ)». </w:t>
            </w:r>
            <w:r w:rsidR="003B2FCD" w:rsidRPr="003A769F">
              <w:rPr>
                <w:color w:val="000000" w:themeColor="text1"/>
                <w:lang w:val="uk-UA"/>
              </w:rPr>
              <w:t xml:space="preserve">                   </w:t>
            </w:r>
            <w:r w:rsidRPr="003A769F">
              <w:rPr>
                <w:color w:val="000000" w:themeColor="text1"/>
                <w:lang w:val="uk-UA"/>
              </w:rPr>
              <w:t>Питома вага критерію «Ціна пропозиції (з ПДВ)» - 100 %.</w:t>
            </w:r>
          </w:p>
        </w:tc>
      </w:tr>
      <w:tr w:rsidR="003A769F" w:rsidRPr="003A769F" w:rsidTr="00372E69">
        <w:trPr>
          <w:trHeight w:val="520"/>
          <w:jc w:val="center"/>
        </w:trPr>
        <w:tc>
          <w:tcPr>
            <w:tcW w:w="576" w:type="dxa"/>
            <w:shd w:val="clear" w:color="auto" w:fill="FFFFFF" w:themeFill="background1"/>
            <w:vAlign w:val="center"/>
          </w:tcPr>
          <w:p w:rsidR="00824897" w:rsidRPr="003A769F" w:rsidRDefault="00824897"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10</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spacing w:after="240"/>
              <w:rPr>
                <w:color w:val="000000" w:themeColor="text1"/>
                <w:lang w:val="uk-UA"/>
              </w:rPr>
            </w:pPr>
            <w:r w:rsidRPr="003A769F">
              <w:rPr>
                <w:rFonts w:eastAsia="Times New Roman"/>
                <w:color w:val="000000" w:themeColor="text1"/>
                <w:lang w:val="uk-UA"/>
              </w:rPr>
              <w:t>Розмір та умови надання забезпечення пропозицій учасників</w:t>
            </w:r>
            <w:r w:rsidRPr="003A769F">
              <w:rPr>
                <w:color w:val="000000" w:themeColor="text1"/>
                <w:shd w:val="clear" w:color="auto" w:fill="FFFFFF"/>
              </w:rPr>
              <w:t xml:space="preserve"> </w:t>
            </w:r>
            <w:r w:rsidRPr="003A769F">
              <w:rPr>
                <w:rFonts w:eastAsia="Times New Roman"/>
                <w:color w:val="000000" w:themeColor="text1"/>
              </w:rPr>
              <w:t>(якщо замовник вимагає його надати)</w:t>
            </w:r>
          </w:p>
        </w:tc>
        <w:tc>
          <w:tcPr>
            <w:tcW w:w="7156" w:type="dxa"/>
            <w:shd w:val="clear" w:color="auto" w:fill="FFFFFF" w:themeFill="background1"/>
            <w:vAlign w:val="center"/>
          </w:tcPr>
          <w:p w:rsidR="00824897" w:rsidRPr="003A769F" w:rsidRDefault="00824897" w:rsidP="008D5C7E">
            <w:pPr>
              <w:shd w:val="clear" w:color="auto" w:fill="FFFFFF" w:themeFill="background1"/>
              <w:tabs>
                <w:tab w:val="left" w:pos="271"/>
                <w:tab w:val="left" w:pos="542"/>
              </w:tabs>
              <w:snapToGrid w:val="0"/>
              <w:jc w:val="both"/>
              <w:rPr>
                <w:rFonts w:eastAsia="Times New Roman"/>
                <w:color w:val="000000" w:themeColor="text1"/>
                <w:lang w:val="uk-UA"/>
              </w:rPr>
            </w:pPr>
            <w:r w:rsidRPr="003A769F">
              <w:rPr>
                <w:color w:val="000000" w:themeColor="text1"/>
                <w:lang w:val="uk-UA"/>
              </w:rPr>
              <w:t xml:space="preserve">Забезпечення </w:t>
            </w:r>
            <w:r w:rsidRPr="003A769F">
              <w:rPr>
                <w:color w:val="000000" w:themeColor="text1"/>
              </w:rPr>
              <w:t>не вимагається.</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11</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rFonts w:eastAsia="Times New Roman"/>
                <w:color w:val="000000" w:themeColor="text1"/>
              </w:rPr>
            </w:pPr>
            <w:r w:rsidRPr="003A769F">
              <w:rPr>
                <w:rFonts w:eastAsia="Times New Roman"/>
                <w:color w:val="000000" w:themeColor="text1"/>
                <w:lang w:val="uk-UA"/>
              </w:rPr>
              <w:t xml:space="preserve">Розмір та умови надання забезпечення </w:t>
            </w:r>
            <w:r w:rsidR="006D511C" w:rsidRPr="003A769F">
              <w:rPr>
                <w:rFonts w:eastAsia="Times New Roman"/>
                <w:color w:val="000000" w:themeColor="text1"/>
                <w:lang w:val="uk-UA"/>
              </w:rPr>
              <w:t>виконання договору про закупівлю (якщо замовник вимагає його надати</w:t>
            </w:r>
            <w:r w:rsidRPr="003A769F">
              <w:rPr>
                <w:rFonts w:eastAsia="Times New Roman"/>
                <w:color w:val="000000" w:themeColor="text1"/>
                <w:lang w:val="uk-UA"/>
              </w:rPr>
              <w:t>)</w:t>
            </w:r>
          </w:p>
        </w:tc>
        <w:tc>
          <w:tcPr>
            <w:tcW w:w="7156" w:type="dxa"/>
            <w:shd w:val="clear" w:color="auto" w:fill="FFFFFF" w:themeFill="background1"/>
            <w:vAlign w:val="center"/>
          </w:tcPr>
          <w:p w:rsidR="00824897" w:rsidRPr="003A769F" w:rsidRDefault="00824897" w:rsidP="008D5C7E">
            <w:pPr>
              <w:widowControl w:val="0"/>
              <w:shd w:val="clear" w:color="auto" w:fill="FFFFFF" w:themeFill="background1"/>
              <w:tabs>
                <w:tab w:val="left" w:pos="271"/>
                <w:tab w:val="left" w:pos="542"/>
              </w:tabs>
              <w:jc w:val="both"/>
              <w:rPr>
                <w:color w:val="000000" w:themeColor="text1"/>
                <w:lang w:val="uk-UA"/>
              </w:rPr>
            </w:pPr>
            <w:r w:rsidRPr="003A769F">
              <w:rPr>
                <w:color w:val="000000" w:themeColor="text1"/>
                <w:lang w:val="uk-UA"/>
              </w:rPr>
              <w:t xml:space="preserve">Забезпечення </w:t>
            </w:r>
            <w:r w:rsidRPr="003A769F">
              <w:rPr>
                <w:color w:val="000000" w:themeColor="text1"/>
              </w:rPr>
              <w:t>не вимагається.</w:t>
            </w:r>
          </w:p>
        </w:tc>
      </w:tr>
      <w:tr w:rsidR="003A769F" w:rsidRPr="003A769F" w:rsidTr="00372E69">
        <w:trPr>
          <w:trHeight w:val="1434"/>
          <w:jc w:val="center"/>
        </w:trPr>
        <w:tc>
          <w:tcPr>
            <w:tcW w:w="576" w:type="dxa"/>
            <w:shd w:val="clear" w:color="auto" w:fill="FFFFFF" w:themeFill="background1"/>
            <w:vAlign w:val="center"/>
          </w:tcPr>
          <w:p w:rsidR="006D511C" w:rsidRPr="003A769F" w:rsidRDefault="006E1128"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lastRenderedPageBreak/>
              <w:t>12</w:t>
            </w:r>
          </w:p>
        </w:tc>
        <w:tc>
          <w:tcPr>
            <w:tcW w:w="2300" w:type="dxa"/>
            <w:shd w:val="clear" w:color="auto" w:fill="FFFFFF" w:themeFill="background1"/>
            <w:vAlign w:val="center"/>
          </w:tcPr>
          <w:p w:rsidR="006D511C" w:rsidRPr="003A769F" w:rsidRDefault="006D511C" w:rsidP="008D5C7E">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Розмір мінімального кроку пониження ціни під час електронного аукціону</w:t>
            </w:r>
          </w:p>
        </w:tc>
        <w:tc>
          <w:tcPr>
            <w:tcW w:w="7156" w:type="dxa"/>
            <w:shd w:val="clear" w:color="auto" w:fill="FFFFFF" w:themeFill="background1"/>
            <w:vAlign w:val="center"/>
          </w:tcPr>
          <w:p w:rsidR="008D5C7E" w:rsidRPr="003A769F" w:rsidRDefault="008D5C7E" w:rsidP="008D5C7E">
            <w:pPr>
              <w:pStyle w:val="rvps2"/>
              <w:shd w:val="clear" w:color="auto" w:fill="FFFFFF"/>
              <w:spacing w:before="0" w:after="0"/>
              <w:jc w:val="both"/>
              <w:textAlignment w:val="baseline"/>
              <w:rPr>
                <w:color w:val="000000" w:themeColor="text1"/>
                <w:lang w:val="uk-UA"/>
              </w:rPr>
            </w:pPr>
          </w:p>
          <w:p w:rsidR="008D5C7E" w:rsidRPr="003A769F" w:rsidRDefault="008D5C7E" w:rsidP="008D5C7E">
            <w:pPr>
              <w:pStyle w:val="rvps2"/>
              <w:shd w:val="clear" w:color="auto" w:fill="FFFFFF"/>
              <w:spacing w:before="0" w:after="0"/>
              <w:jc w:val="both"/>
              <w:textAlignment w:val="baseline"/>
              <w:rPr>
                <w:color w:val="000000" w:themeColor="text1"/>
                <w:lang w:val="uk-UA"/>
              </w:rPr>
            </w:pPr>
          </w:p>
          <w:p w:rsidR="006D511C" w:rsidRPr="003A769F" w:rsidRDefault="006D511C" w:rsidP="008D5C7E">
            <w:pPr>
              <w:pStyle w:val="rvps2"/>
              <w:shd w:val="clear" w:color="auto" w:fill="FFFFFF"/>
              <w:spacing w:before="0" w:after="0"/>
              <w:jc w:val="both"/>
              <w:textAlignment w:val="baseline"/>
              <w:rPr>
                <w:color w:val="000000" w:themeColor="text1"/>
                <w:lang w:val="uk-UA"/>
              </w:rPr>
            </w:pPr>
            <w:r w:rsidRPr="003A769F">
              <w:rPr>
                <w:color w:val="000000" w:themeColor="text1"/>
                <w:lang w:val="uk-UA"/>
              </w:rPr>
              <w:t>0,5</w:t>
            </w:r>
            <w:r w:rsidR="0005191D" w:rsidRPr="003A769F">
              <w:rPr>
                <w:color w:val="000000" w:themeColor="text1"/>
                <w:lang w:val="uk-UA"/>
              </w:rPr>
              <w:t xml:space="preserve"> </w:t>
            </w:r>
            <w:r w:rsidRPr="003A769F">
              <w:rPr>
                <w:color w:val="000000" w:themeColor="text1"/>
                <w:lang w:val="uk-UA"/>
              </w:rPr>
              <w:t>%</w:t>
            </w:r>
          </w:p>
          <w:p w:rsidR="008D5C7E" w:rsidRPr="003A769F" w:rsidRDefault="008D5C7E" w:rsidP="008D5C7E">
            <w:pPr>
              <w:pStyle w:val="rvps2"/>
              <w:shd w:val="clear" w:color="auto" w:fill="FFFFFF"/>
              <w:spacing w:before="0" w:after="0"/>
              <w:jc w:val="both"/>
              <w:textAlignment w:val="baseline"/>
              <w:rPr>
                <w:color w:val="000000" w:themeColor="text1"/>
                <w:lang w:val="uk-UA"/>
              </w:rPr>
            </w:pPr>
          </w:p>
          <w:p w:rsidR="008D5C7E" w:rsidRPr="003A769F" w:rsidRDefault="008D5C7E" w:rsidP="008D5C7E">
            <w:pPr>
              <w:pStyle w:val="rvps2"/>
              <w:shd w:val="clear" w:color="auto" w:fill="FFFFFF"/>
              <w:spacing w:before="0" w:after="0"/>
              <w:jc w:val="both"/>
              <w:textAlignment w:val="baseline"/>
              <w:rPr>
                <w:color w:val="000000" w:themeColor="text1"/>
                <w:lang w:val="uk-UA"/>
              </w:rPr>
            </w:pP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13</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Інформація про валюту, у якій повинна бути зазначена ціна пропозиції</w:t>
            </w:r>
          </w:p>
        </w:tc>
        <w:tc>
          <w:tcPr>
            <w:tcW w:w="7156" w:type="dxa"/>
            <w:shd w:val="clear" w:color="auto" w:fill="FFFFFF" w:themeFill="background1"/>
            <w:vAlign w:val="center"/>
          </w:tcPr>
          <w:p w:rsidR="00824897" w:rsidRPr="003A769F" w:rsidRDefault="00824897" w:rsidP="008D5C7E">
            <w:pPr>
              <w:shd w:val="clear" w:color="auto" w:fill="FFFFFF" w:themeFill="background1"/>
              <w:jc w:val="both"/>
              <w:rPr>
                <w:rFonts w:eastAsia="Times New Roman"/>
                <w:i/>
                <w:color w:val="000000" w:themeColor="text1"/>
                <w:lang w:val="uk-UA"/>
              </w:rPr>
            </w:pPr>
            <w:r w:rsidRPr="003A769F">
              <w:rPr>
                <w:rFonts w:eastAsia="Times New Roman"/>
                <w:color w:val="000000" w:themeColor="text1"/>
                <w:lang w:val="uk-UA"/>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3A769F" w:rsidRPr="003A769F" w:rsidTr="00372E69">
        <w:trPr>
          <w:trHeight w:val="272"/>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14</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Інформація про мову (мови), якою (якими) повинні бути складені пропозиції</w:t>
            </w:r>
          </w:p>
        </w:tc>
        <w:tc>
          <w:tcPr>
            <w:tcW w:w="7156" w:type="dxa"/>
            <w:shd w:val="clear" w:color="auto" w:fill="FFFFFF" w:themeFill="background1"/>
            <w:vAlign w:val="center"/>
          </w:tcPr>
          <w:p w:rsidR="00824897" w:rsidRPr="003A769F" w:rsidRDefault="00824897" w:rsidP="008D5C7E">
            <w:pPr>
              <w:jc w:val="both"/>
              <w:rPr>
                <w:rFonts w:eastAsia="Times New Roman"/>
                <w:color w:val="000000" w:themeColor="text1"/>
              </w:rPr>
            </w:pPr>
            <w:r w:rsidRPr="003A769F">
              <w:rPr>
                <w:rFonts w:eastAsia="Times New Roman"/>
                <w:color w:val="000000" w:themeColor="text1"/>
              </w:rPr>
              <w:t>Під час проведення процедур закупівель усі документи, що готуються замовником, викладаються державною (українською) мовою відповідно до Закону України</w:t>
            </w:r>
            <w:r w:rsidR="005574A7">
              <w:rPr>
                <w:rFonts w:eastAsia="Times New Roman"/>
                <w:color w:val="000000" w:themeColor="text1"/>
                <w:lang w:val="uk-UA"/>
              </w:rPr>
              <w:t xml:space="preserve"> </w:t>
            </w:r>
            <w:r w:rsidRPr="003A769F">
              <w:rPr>
                <w:rFonts w:eastAsia="Times New Roman"/>
                <w:color w:val="000000" w:themeColor="text1"/>
              </w:rPr>
              <w:t>«Про забезпечення функціонування української мови як державної».</w:t>
            </w:r>
          </w:p>
          <w:p w:rsidR="00824897" w:rsidRPr="003A769F" w:rsidRDefault="00824897" w:rsidP="008D5C7E">
            <w:pPr>
              <w:shd w:val="clear" w:color="auto" w:fill="FFFFFF"/>
              <w:jc w:val="both"/>
              <w:rPr>
                <w:rFonts w:eastAsia="Times New Roman"/>
                <w:color w:val="000000" w:themeColor="text1"/>
              </w:rPr>
            </w:pPr>
            <w:r w:rsidRPr="003A769F">
              <w:rPr>
                <w:rFonts w:eastAsia="Times New Roman"/>
                <w:color w:val="000000" w:themeColor="text1"/>
                <w:lang w:val="uk-UA"/>
              </w:rPr>
              <w:t>Документи, видані учаснику іншими</w:t>
            </w:r>
            <w:r w:rsidR="008D5C7E" w:rsidRPr="003A769F">
              <w:rPr>
                <w:rFonts w:eastAsia="Times New Roman"/>
                <w:color w:val="000000" w:themeColor="text1"/>
                <w:lang w:val="uk-UA"/>
              </w:rPr>
              <w:t xml:space="preserve"> організаціями  </w:t>
            </w:r>
            <w:r w:rsidRPr="003A769F">
              <w:rPr>
                <w:rFonts w:eastAsia="Times New Roman"/>
                <w:color w:val="000000" w:themeColor="text1"/>
                <w:lang w:val="uk-UA"/>
              </w:rPr>
              <w:t xml:space="preserve"> (підприємствами, установами), обов’язково повинні мати переклад на державну мову.</w:t>
            </w:r>
          </w:p>
          <w:p w:rsidR="00824897" w:rsidRPr="003A769F" w:rsidRDefault="00824897" w:rsidP="008D5C7E">
            <w:pPr>
              <w:widowControl w:val="0"/>
              <w:shd w:val="clear" w:color="auto" w:fill="FFFFFF" w:themeFill="background1"/>
              <w:jc w:val="both"/>
              <w:rPr>
                <w:rFonts w:eastAsia="Calibri"/>
                <w:color w:val="000000" w:themeColor="text1"/>
                <w:lang w:val="uk-UA"/>
              </w:rPr>
            </w:pPr>
            <w:r w:rsidRPr="003A769F">
              <w:rPr>
                <w:rFonts w:eastAsia="Times New Roman"/>
                <w:color w:val="000000" w:themeColor="text1"/>
                <w:lang w:val="uk-UA"/>
              </w:rPr>
              <w:t xml:space="preserve">У разі якщо в складі тендерної пропозиції учасника надається копія документа іноземною мовою, учасник повинен надати переклад на державну мову зроблений бюро перекладів українською мовою або з перекладом на українську </w:t>
            </w:r>
            <w:r w:rsidR="00622C7C" w:rsidRPr="003A769F">
              <w:rPr>
                <w:rFonts w:eastAsia="Times New Roman"/>
                <w:color w:val="000000" w:themeColor="text1"/>
                <w:lang w:val="uk-UA"/>
              </w:rPr>
              <w:t xml:space="preserve">                     мову </w:t>
            </w:r>
            <w:r w:rsidRPr="003A769F">
              <w:rPr>
                <w:rFonts w:eastAsia="Times New Roman"/>
                <w:color w:val="000000" w:themeColor="text1"/>
                <w:lang w:val="uk-UA"/>
              </w:rPr>
              <w:t>з нотаріальним засвідченням підпису перекладача.</w:t>
            </w:r>
          </w:p>
        </w:tc>
      </w:tr>
      <w:tr w:rsidR="003A769F" w:rsidRPr="003A769F" w:rsidTr="00372E69">
        <w:trPr>
          <w:trHeight w:val="520"/>
          <w:jc w:val="center"/>
        </w:trPr>
        <w:tc>
          <w:tcPr>
            <w:tcW w:w="576" w:type="dxa"/>
            <w:shd w:val="clear" w:color="auto" w:fill="FFFFFF" w:themeFill="background1"/>
            <w:vAlign w:val="center"/>
          </w:tcPr>
          <w:p w:rsidR="00824897" w:rsidRPr="003A769F" w:rsidRDefault="00824897"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w:t>
            </w:r>
            <w:r w:rsidR="006E1128" w:rsidRPr="003A769F">
              <w:rPr>
                <w:rFonts w:eastAsia="Times New Roman"/>
                <w:color w:val="000000" w:themeColor="text1"/>
                <w:lang w:val="uk-UA"/>
              </w:rPr>
              <w:t>5</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Зміст і спосіб подання пропозиції учасників</w:t>
            </w:r>
          </w:p>
        </w:tc>
        <w:tc>
          <w:tcPr>
            <w:tcW w:w="7156" w:type="dxa"/>
            <w:shd w:val="clear" w:color="auto" w:fill="FFFFFF" w:themeFill="background1"/>
            <w:vAlign w:val="center"/>
          </w:tcPr>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Пропозиції учасників, подані після закінчення строку їх подання, електронною системою закупівель не приймаються.</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C7286B" w:rsidRPr="003A769F" w:rsidRDefault="00C7286B" w:rsidP="00F112C7">
            <w:pPr>
              <w:widowControl w:val="0"/>
              <w:shd w:val="clear" w:color="auto" w:fill="FFFFFF" w:themeFill="background1"/>
              <w:tabs>
                <w:tab w:val="left" w:pos="542"/>
              </w:tabs>
              <w:spacing w:line="276" w:lineRule="auto"/>
              <w:jc w:val="both"/>
              <w:rPr>
                <w:rFonts w:eastAsia="Times New Roman"/>
                <w:color w:val="000000" w:themeColor="text1"/>
                <w:lang w:val="uk-UA"/>
              </w:rPr>
            </w:pP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3A769F">
              <w:rPr>
                <w:rFonts w:eastAsia="Times New Roman"/>
                <w:color w:val="000000" w:themeColor="text1"/>
              </w:rPr>
              <w:lastRenderedPageBreak/>
              <w:t>суб’єктом господарювання, в тому числі за власноручним підписом учасника, а також відбитки печатки (у разі її використання) учасника</w:t>
            </w:r>
            <w:r w:rsidRPr="003A769F">
              <w:rPr>
                <w:rFonts w:eastAsia="Times New Roman"/>
                <w:color w:val="000000" w:themeColor="text1"/>
                <w:lang w:val="uk-UA"/>
              </w:rPr>
              <w:t>.</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lang w:val="uk-UA"/>
              </w:rPr>
            </w:pPr>
            <w:r w:rsidRPr="003A769F">
              <w:rPr>
                <w:rFonts w:eastAsia="Times New Roman"/>
                <w:color w:val="000000" w:themeColor="text1"/>
                <w:lang w:val="uk-UA"/>
              </w:rPr>
              <w:t>Під час використання електронної системи закупівель                          з метою подання пропозицій та їх оцінки документи,                       які вимагаються замовником у додатку 1 до оголошення                         про проведення спрощеної закупівлі,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112C7" w:rsidRPr="003A769F" w:rsidRDefault="00F112C7" w:rsidP="00F112C7">
            <w:pPr>
              <w:widowControl w:val="0"/>
              <w:shd w:val="clear" w:color="auto" w:fill="FFFFFF" w:themeFill="background1"/>
              <w:tabs>
                <w:tab w:val="left" w:pos="542"/>
              </w:tabs>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w:t>
            </w:r>
            <w:r w:rsidRPr="003A769F">
              <w:rPr>
                <w:rFonts w:eastAsia="Times New Roman"/>
                <w:color w:val="000000" w:themeColor="text1"/>
              </w:rPr>
              <w:t>.</w:t>
            </w: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spacing w:line="276" w:lineRule="auto"/>
              <w:jc w:val="both"/>
              <w:rPr>
                <w:color w:val="000000" w:themeColor="text1"/>
                <w:shd w:val="clear" w:color="auto" w:fill="FFFFFF"/>
                <w:lang w:val="uk-UA"/>
              </w:rPr>
            </w:pPr>
            <w:r w:rsidRPr="003A769F">
              <w:rPr>
                <w:color w:val="000000" w:themeColor="text1"/>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sz w:val="10"/>
                <w:szCs w:val="10"/>
                <w:lang w:val="uk-UA"/>
              </w:rPr>
            </w:pP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Повноваження на підпис документів пропозиції підтверджуються документально згідно додатку 1 до оголошення про проведення спрощеної закупівлі.</w:t>
            </w:r>
          </w:p>
          <w:p w:rsidR="00C7286B"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w:t>
            </w: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sz w:val="10"/>
                <w:szCs w:val="10"/>
                <w:lang w:val="uk-UA"/>
              </w:rPr>
            </w:pPr>
            <w:r w:rsidRPr="003A769F">
              <w:rPr>
                <w:rFonts w:eastAsia="Times New Roman"/>
                <w:color w:val="000000" w:themeColor="text1"/>
                <w:lang w:val="uk-UA"/>
              </w:rPr>
              <w:t xml:space="preserve"> </w:t>
            </w:r>
          </w:p>
          <w:p w:rsidR="00824897" w:rsidRPr="003A769F" w:rsidRDefault="00F112C7" w:rsidP="00F112C7">
            <w:pPr>
              <w:widowControl w:val="0"/>
              <w:shd w:val="clear" w:color="auto" w:fill="FFFFFF" w:themeFill="background1"/>
              <w:jc w:val="both"/>
              <w:rPr>
                <w:rFonts w:eastAsia="Times New Roman"/>
                <w:color w:val="000000" w:themeColor="text1"/>
                <w:lang w:val="uk-UA"/>
              </w:rPr>
            </w:pPr>
            <w:r w:rsidRPr="003A769F">
              <w:rPr>
                <w:rFonts w:eastAsia="Times New Roman"/>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w:t>
            </w:r>
            <w:r w:rsidR="000B6A57" w:rsidRPr="003A769F">
              <w:rPr>
                <w:rFonts w:eastAsia="Times New Roman"/>
                <w:color w:val="000000" w:themeColor="text1"/>
                <w:lang w:val="uk-UA"/>
              </w:rPr>
              <w:t xml:space="preserve">мців, у складі пропозиції, не </w:t>
            </w:r>
            <w:r w:rsidRPr="003A769F">
              <w:rPr>
                <w:rFonts w:eastAsia="Times New Roman"/>
                <w:color w:val="000000" w:themeColor="text1"/>
                <w:lang w:val="uk-UA"/>
              </w:rPr>
              <w:t>може бути підставою для її відхилення.</w:t>
            </w:r>
          </w:p>
          <w:p w:rsidR="00C7286B" w:rsidRPr="003A769F" w:rsidRDefault="00C7286B" w:rsidP="00F112C7">
            <w:pPr>
              <w:widowControl w:val="0"/>
              <w:shd w:val="clear" w:color="auto" w:fill="FFFFFF" w:themeFill="background1"/>
              <w:jc w:val="both"/>
              <w:rPr>
                <w:rFonts w:eastAsia="Times New Roman"/>
                <w:color w:val="000000" w:themeColor="text1"/>
                <w:lang w:val="uk-UA"/>
              </w:rPr>
            </w:pP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lastRenderedPageBreak/>
              <w:t>16</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rFonts w:eastAsia="Times New Roman"/>
                <w:color w:val="000000" w:themeColor="text1"/>
                <w:lang w:val="uk-UA"/>
              </w:rPr>
            </w:pPr>
            <w:r w:rsidRPr="003A769F">
              <w:rPr>
                <w:rFonts w:eastAsia="Times New Roman"/>
                <w:color w:val="000000" w:themeColor="text1"/>
                <w:lang w:val="uk-UA"/>
              </w:rPr>
              <w:t>Розгляд пропозицій</w:t>
            </w:r>
          </w:p>
        </w:tc>
        <w:tc>
          <w:tcPr>
            <w:tcW w:w="7156" w:type="dxa"/>
            <w:shd w:val="clear" w:color="auto" w:fill="FFFFFF" w:themeFill="background1"/>
            <w:vAlign w:val="center"/>
          </w:tcPr>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r w:rsidRPr="003A769F">
              <w:rPr>
                <w:rFonts w:eastAsia="Times New Roman"/>
                <w:color w:val="000000" w:themeColor="text1"/>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w:t>
            </w:r>
            <w:r w:rsidR="00C7286B" w:rsidRPr="003A769F">
              <w:rPr>
                <w:rFonts w:eastAsia="Times New Roman"/>
                <w:color w:val="000000" w:themeColor="text1"/>
                <w:lang w:val="uk-UA" w:eastAsia="uk-UA"/>
              </w:rPr>
              <w:t xml:space="preserve"> </w:t>
            </w:r>
            <w:r w:rsidRPr="003A769F">
              <w:rPr>
                <w:rFonts w:eastAsia="Times New Roman"/>
                <w:color w:val="000000" w:themeColor="text1"/>
                <w:lang w:val="uk-UA" w:eastAsia="uk-UA"/>
              </w:rPr>
              <w:t>яка</w:t>
            </w:r>
            <w:r w:rsidR="00C7286B" w:rsidRPr="003A769F">
              <w:rPr>
                <w:rFonts w:eastAsia="Times New Roman"/>
                <w:color w:val="000000" w:themeColor="text1"/>
                <w:lang w:val="uk-UA" w:eastAsia="uk-UA"/>
              </w:rPr>
              <w:t xml:space="preserve"> </w:t>
            </w:r>
            <w:r w:rsidRPr="003A769F">
              <w:rPr>
                <w:rFonts w:eastAsia="Times New Roman"/>
                <w:color w:val="000000" w:themeColor="text1"/>
                <w:lang w:val="uk-UA" w:eastAsia="uk-UA"/>
              </w:rPr>
              <w:t>за результатами електронного аукціону (у разі його проведення) визначена найбільш економічно вигідною.</w:t>
            </w:r>
            <w:bookmarkStart w:id="2" w:name="n1176"/>
            <w:bookmarkEnd w:id="2"/>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r w:rsidRPr="003A769F">
              <w:rPr>
                <w:rFonts w:eastAsia="Times New Roman"/>
                <w:color w:val="000000" w:themeColor="text1"/>
                <w:lang w:val="uk-UA" w:eastAsia="uk-UA"/>
              </w:rPr>
              <w:t xml:space="preserve">Строк розгляду найбільш економічно вигідної пропозиції </w:t>
            </w:r>
            <w:r w:rsidR="00C7286B" w:rsidRPr="003A769F">
              <w:rPr>
                <w:rFonts w:eastAsia="Times New Roman"/>
                <w:color w:val="000000" w:themeColor="text1"/>
                <w:lang w:val="uk-UA" w:eastAsia="uk-UA"/>
              </w:rPr>
              <w:t xml:space="preserve">              </w:t>
            </w:r>
            <w:r w:rsidRPr="003A769F">
              <w:rPr>
                <w:rFonts w:eastAsia="Times New Roman"/>
                <w:color w:val="000000" w:themeColor="text1"/>
                <w:lang w:val="uk-UA" w:eastAsia="uk-UA"/>
              </w:rPr>
              <w:t>не повинен перевищувати п’ять робочих днів з дня завершення електронного аукціону.</w:t>
            </w: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За результатами оцінки та розгляду пропозиції замовник визначає переможця.</w:t>
            </w: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Повідомлення про намір укласти договір про закупівлю замовник оприлюднює в електронній системі закупівель.</w:t>
            </w:r>
          </w:p>
          <w:p w:rsidR="00F112C7"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 xml:space="preserve">У разі відхилення найбільш економічно вигідної </w:t>
            </w:r>
            <w:r w:rsidR="00C7286B" w:rsidRPr="003A769F">
              <w:rPr>
                <w:rFonts w:eastAsia="Times New Roman"/>
                <w:color w:val="000000" w:themeColor="text1"/>
                <w:lang w:val="uk-UA"/>
              </w:rPr>
              <w:t xml:space="preserve">                    </w:t>
            </w:r>
            <w:r w:rsidRPr="003A769F">
              <w:rPr>
                <w:rFonts w:eastAsia="Times New Roman"/>
                <w:color w:val="000000" w:themeColor="text1"/>
                <w:lang w:val="uk-UA"/>
              </w:rPr>
              <w:t>пропозиції замовник розглядає наступну пропозицію учасника, який</w:t>
            </w:r>
            <w:r w:rsidR="00C7286B" w:rsidRPr="003A769F">
              <w:rPr>
                <w:rFonts w:eastAsia="Times New Roman"/>
                <w:color w:val="000000" w:themeColor="text1"/>
                <w:lang w:val="uk-UA"/>
              </w:rPr>
              <w:t xml:space="preserve"> </w:t>
            </w:r>
            <w:r w:rsidRPr="003A769F">
              <w:rPr>
                <w:rFonts w:eastAsia="Times New Roman"/>
                <w:color w:val="000000" w:themeColor="text1"/>
                <w:lang w:val="uk-UA"/>
              </w:rPr>
              <w:t>за результатами оцінки надав наступну найбільш економічно вигідну пропозицію.</w:t>
            </w:r>
          </w:p>
          <w:p w:rsidR="00824897" w:rsidRPr="003A769F" w:rsidRDefault="00F112C7" w:rsidP="00F112C7">
            <w:pPr>
              <w:widowControl w:val="0"/>
              <w:shd w:val="clear" w:color="auto" w:fill="FFFFFF" w:themeFill="background1"/>
              <w:jc w:val="both"/>
              <w:rPr>
                <w:rFonts w:eastAsia="Times New Roman"/>
                <w:color w:val="000000" w:themeColor="text1"/>
              </w:rPr>
            </w:pPr>
            <w:r w:rsidRPr="003A769F">
              <w:rPr>
                <w:rFonts w:eastAsia="Times New Roman"/>
                <w:color w:val="000000" w:themeColor="text1"/>
                <w:lang w:val="uk-UA"/>
              </w:rPr>
              <w:t xml:space="preserve">Наступна найбільш економічно вигідна пропозиція визначається </w:t>
            </w:r>
            <w:r w:rsidRPr="003A769F">
              <w:rPr>
                <w:rFonts w:eastAsia="Times New Roman"/>
                <w:color w:val="000000" w:themeColor="text1"/>
                <w:lang w:val="uk-UA"/>
              </w:rPr>
              <w:lastRenderedPageBreak/>
              <w:t>електронною системою закупівель автоматично.</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lastRenderedPageBreak/>
              <w:t>17</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Інша інформація</w:t>
            </w:r>
            <w:r w:rsidR="006F4A39" w:rsidRPr="003A769F">
              <w:rPr>
                <w:rFonts w:eastAsia="Times New Roman"/>
                <w:color w:val="000000" w:themeColor="text1"/>
              </w:rPr>
              <w:t>,</w:t>
            </w:r>
            <w:r w:rsidRPr="003A769F">
              <w:rPr>
                <w:rFonts w:eastAsia="Times New Roman"/>
                <w:color w:val="000000" w:themeColor="text1"/>
                <w:lang w:val="uk-UA"/>
              </w:rPr>
              <w:t xml:space="preserve"> опис та приклади формальних (несуттєвих) помилок</w:t>
            </w:r>
          </w:p>
        </w:tc>
        <w:tc>
          <w:tcPr>
            <w:tcW w:w="7156" w:type="dxa"/>
            <w:shd w:val="clear" w:color="auto" w:fill="FFFFFF" w:themeFill="background1"/>
            <w:vAlign w:val="center"/>
          </w:tcPr>
          <w:p w:rsidR="00F112C7" w:rsidRPr="003A769F" w:rsidRDefault="00F112C7" w:rsidP="00F112C7">
            <w:pPr>
              <w:shd w:val="clear" w:color="auto" w:fill="FFFFFF" w:themeFill="background1"/>
              <w:spacing w:line="276" w:lineRule="auto"/>
              <w:jc w:val="center"/>
              <w:rPr>
                <w:rFonts w:eastAsia="Times New Roman"/>
                <w:b/>
                <w:color w:val="000000" w:themeColor="text1"/>
                <w:lang w:val="uk-UA"/>
              </w:rPr>
            </w:pPr>
            <w:r w:rsidRPr="003A769F">
              <w:rPr>
                <w:rFonts w:eastAsia="Times New Roman"/>
                <w:b/>
                <w:color w:val="000000" w:themeColor="text1"/>
                <w:lang w:val="uk-UA"/>
              </w:rPr>
              <w:t>Інша інформація</w:t>
            </w:r>
          </w:p>
          <w:p w:rsidR="00F112C7" w:rsidRPr="003A769F" w:rsidRDefault="00F112C7" w:rsidP="00F112C7">
            <w:pPr>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 xml:space="preserve">Витрати пов’язані з підготовкою та поданням пропозиції учасник несе самостійно. </w:t>
            </w:r>
          </w:p>
          <w:p w:rsidR="00F112C7" w:rsidRPr="003A769F" w:rsidRDefault="00F112C7" w:rsidP="00F112C7">
            <w:pPr>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 xml:space="preserve">До розрахунку ціни пропозиції не включаються будь-які витрати, понесені учасником при участі в спрощеній закупівлі та укладення договору про закупівлю, витрати, пов’язані   із оформленням забезпечення пропозиції. </w:t>
            </w:r>
          </w:p>
          <w:p w:rsidR="00F112C7" w:rsidRPr="003A769F" w:rsidRDefault="00F112C7" w:rsidP="00F112C7">
            <w:pPr>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 xml:space="preserve">Зазначені витрати сплачуються учасником. </w:t>
            </w:r>
          </w:p>
          <w:p w:rsidR="00F112C7" w:rsidRPr="003A769F" w:rsidRDefault="00F112C7" w:rsidP="00F112C7">
            <w:pPr>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Понесені витрати учасника не відшкодовуються (в тому числі і у разі відміни закупівлі).</w:t>
            </w:r>
          </w:p>
          <w:p w:rsidR="00F112C7" w:rsidRPr="003A769F" w:rsidRDefault="00F112C7" w:rsidP="00F112C7">
            <w:pPr>
              <w:shd w:val="clear" w:color="auto" w:fill="FFFFFF"/>
              <w:spacing w:line="276" w:lineRule="auto"/>
              <w:jc w:val="center"/>
              <w:rPr>
                <w:b/>
                <w:color w:val="000000" w:themeColor="text1"/>
                <w:lang w:val="uk-UA"/>
              </w:rPr>
            </w:pPr>
            <w:r w:rsidRPr="003A769F">
              <w:rPr>
                <w:b/>
                <w:color w:val="000000" w:themeColor="text1"/>
                <w:lang w:val="uk-UA"/>
              </w:rPr>
              <w:t xml:space="preserve">Допущення учасниками </w:t>
            </w:r>
          </w:p>
          <w:p w:rsidR="00F112C7" w:rsidRPr="003A769F" w:rsidRDefault="00F112C7" w:rsidP="00F112C7">
            <w:pPr>
              <w:shd w:val="clear" w:color="auto" w:fill="FFFFFF"/>
              <w:spacing w:line="276" w:lineRule="auto"/>
              <w:jc w:val="center"/>
              <w:rPr>
                <w:b/>
                <w:color w:val="000000" w:themeColor="text1"/>
                <w:lang w:val="uk-UA"/>
              </w:rPr>
            </w:pPr>
            <w:r w:rsidRPr="003A769F">
              <w:rPr>
                <w:b/>
                <w:color w:val="000000" w:themeColor="text1"/>
                <w:lang w:val="uk-UA"/>
              </w:rPr>
              <w:t xml:space="preserve">формальних (несуттєвих) помилок </w:t>
            </w:r>
          </w:p>
          <w:p w:rsidR="00F112C7" w:rsidRPr="003A769F" w:rsidRDefault="00F112C7" w:rsidP="00F112C7">
            <w:pPr>
              <w:shd w:val="clear" w:color="auto" w:fill="FFFFFF"/>
              <w:spacing w:line="276" w:lineRule="auto"/>
              <w:jc w:val="center"/>
              <w:rPr>
                <w:b/>
                <w:color w:val="000000" w:themeColor="text1"/>
                <w:lang w:val="uk-UA"/>
              </w:rPr>
            </w:pPr>
            <w:r w:rsidRPr="003A769F">
              <w:rPr>
                <w:b/>
                <w:color w:val="000000" w:themeColor="text1"/>
                <w:lang w:val="uk-UA"/>
              </w:rPr>
              <w:t xml:space="preserve">в пропозиції, що не призведе до відхилення їх пропозицій відповідно до  </w:t>
            </w:r>
          </w:p>
          <w:p w:rsidR="00372E69" w:rsidRPr="003A769F" w:rsidRDefault="00F112C7" w:rsidP="00F112C7">
            <w:pPr>
              <w:shd w:val="clear" w:color="auto" w:fill="FFFFFF"/>
              <w:spacing w:line="276" w:lineRule="auto"/>
              <w:jc w:val="center"/>
              <w:rPr>
                <w:rFonts w:eastAsia="Times New Roman"/>
                <w:b/>
                <w:color w:val="000000" w:themeColor="text1"/>
                <w:lang w:val="uk-UA" w:eastAsia="uk-UA"/>
              </w:rPr>
            </w:pPr>
            <w:r w:rsidRPr="003A769F">
              <w:rPr>
                <w:rFonts w:eastAsia="Times New Roman"/>
                <w:b/>
                <w:color w:val="000000" w:themeColor="text1"/>
                <w:lang w:val="uk-UA" w:eastAsia="uk-UA"/>
              </w:rPr>
              <w:t xml:space="preserve">Наказу Міністерства розвитку економіки, торгівлі та сільського господарства України </w:t>
            </w:r>
          </w:p>
          <w:p w:rsidR="00F112C7" w:rsidRPr="003A769F" w:rsidRDefault="00F112C7" w:rsidP="00F112C7">
            <w:pPr>
              <w:shd w:val="clear" w:color="auto" w:fill="FFFFFF"/>
              <w:spacing w:line="276" w:lineRule="auto"/>
              <w:jc w:val="center"/>
              <w:rPr>
                <w:rFonts w:eastAsia="Times New Roman"/>
                <w:b/>
                <w:color w:val="000000" w:themeColor="text1"/>
                <w:lang w:val="uk-UA" w:eastAsia="uk-UA"/>
              </w:rPr>
            </w:pPr>
            <w:r w:rsidRPr="003A769F">
              <w:rPr>
                <w:rFonts w:eastAsia="Times New Roman"/>
                <w:b/>
                <w:color w:val="000000" w:themeColor="text1"/>
                <w:lang w:val="uk-UA" w:eastAsia="uk-UA"/>
              </w:rPr>
              <w:t>15 квітня 2020 року № 710.</w:t>
            </w:r>
          </w:p>
          <w:p w:rsidR="00372E69" w:rsidRPr="003A769F" w:rsidRDefault="00F112C7" w:rsidP="00F112C7">
            <w:pPr>
              <w:shd w:val="clear" w:color="auto" w:fill="FFFFFF"/>
              <w:spacing w:line="276" w:lineRule="auto"/>
              <w:jc w:val="center"/>
              <w:rPr>
                <w:rFonts w:eastAsia="Times New Roman"/>
                <w:b/>
                <w:color w:val="000000" w:themeColor="text1"/>
                <w:lang w:val="uk-UA" w:eastAsia="uk-UA"/>
              </w:rPr>
            </w:pPr>
            <w:r w:rsidRPr="003A769F">
              <w:rPr>
                <w:rFonts w:eastAsia="Times New Roman"/>
                <w:b/>
                <w:color w:val="000000" w:themeColor="text1"/>
                <w:lang w:val="uk-UA" w:eastAsia="uk-UA"/>
              </w:rPr>
              <w:t>Зареєстрованого в Міністерстві юстиції України</w:t>
            </w:r>
          </w:p>
          <w:p w:rsidR="00F112C7" w:rsidRPr="003A769F" w:rsidRDefault="00F112C7" w:rsidP="00F112C7">
            <w:pPr>
              <w:shd w:val="clear" w:color="auto" w:fill="FFFFFF"/>
              <w:spacing w:line="276" w:lineRule="auto"/>
              <w:jc w:val="center"/>
              <w:rPr>
                <w:rFonts w:eastAsia="Times New Roman"/>
                <w:b/>
                <w:color w:val="000000" w:themeColor="text1"/>
                <w:lang w:val="uk-UA" w:eastAsia="uk-UA"/>
              </w:rPr>
            </w:pPr>
            <w:r w:rsidRPr="003A769F">
              <w:rPr>
                <w:rFonts w:eastAsia="Times New Roman"/>
                <w:b/>
                <w:color w:val="000000" w:themeColor="text1"/>
                <w:lang w:val="uk-UA" w:eastAsia="uk-UA"/>
              </w:rPr>
              <w:t xml:space="preserve"> 29 липня 2020 р за № 715/34998.</w:t>
            </w:r>
          </w:p>
          <w:p w:rsidR="00F112C7" w:rsidRPr="003A769F" w:rsidRDefault="00F112C7" w:rsidP="00F112C7">
            <w:pPr>
              <w:shd w:val="clear" w:color="auto" w:fill="FFFFFF"/>
              <w:spacing w:line="276" w:lineRule="auto"/>
              <w:rPr>
                <w:color w:val="000000" w:themeColor="text1"/>
                <w:sz w:val="10"/>
                <w:szCs w:val="10"/>
                <w:lang w:val="uk-UA"/>
              </w:rPr>
            </w:pPr>
          </w:p>
          <w:p w:rsidR="00F112C7" w:rsidRPr="003A769F" w:rsidRDefault="00F112C7" w:rsidP="00F112C7">
            <w:pPr>
              <w:shd w:val="clear" w:color="auto" w:fill="FFFFFF"/>
              <w:spacing w:line="276" w:lineRule="auto"/>
              <w:jc w:val="both"/>
              <w:rPr>
                <w:color w:val="000000" w:themeColor="text1"/>
                <w:lang w:val="uk-UA"/>
              </w:rPr>
            </w:pPr>
            <w:r w:rsidRPr="003A769F">
              <w:rPr>
                <w:color w:val="000000" w:themeColor="text1"/>
                <w:lang w:val="uk-UA"/>
              </w:rPr>
              <w:t>Формальними (несуттєвими) вважаються помилки, що пов’язані з оформленням</w:t>
            </w:r>
            <w:r w:rsidR="00EF7A62" w:rsidRPr="003A769F">
              <w:rPr>
                <w:color w:val="000000" w:themeColor="text1"/>
                <w:lang w:val="uk-UA"/>
              </w:rPr>
              <w:t xml:space="preserve"> пропозиції та не впливають на </w:t>
            </w:r>
            <w:r w:rsidRPr="003A769F">
              <w:rPr>
                <w:color w:val="000000" w:themeColor="text1"/>
                <w:lang w:val="uk-UA"/>
              </w:rPr>
              <w:t>зміст пропозиції, а саме наступні формальні помилки  описки:</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r w:rsidRPr="003A769F">
              <w:rPr>
                <w:rFonts w:eastAsia="Times New Roman"/>
                <w:color w:val="000000" w:themeColor="text1"/>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3" w:name="n16"/>
            <w:bookmarkEnd w:id="3"/>
            <w:r w:rsidRPr="003A769F">
              <w:rPr>
                <w:rFonts w:eastAsia="Times New Roman"/>
                <w:color w:val="000000" w:themeColor="text1"/>
                <w:lang w:val="uk-UA" w:eastAsia="uk-UA"/>
              </w:rPr>
              <w:t>уживання великої літери;</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4" w:name="n17"/>
            <w:bookmarkEnd w:id="4"/>
            <w:r w:rsidRPr="003A769F">
              <w:rPr>
                <w:rFonts w:eastAsia="Times New Roman"/>
                <w:color w:val="000000" w:themeColor="text1"/>
                <w:lang w:val="uk-UA" w:eastAsia="uk-UA"/>
              </w:rPr>
              <w:t>уживання розділових знаків та відмінювання слів у реченні;</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5" w:name="n18"/>
            <w:bookmarkEnd w:id="5"/>
            <w:r w:rsidRPr="003A769F">
              <w:rPr>
                <w:rFonts w:eastAsia="Times New Roman"/>
                <w:color w:val="000000" w:themeColor="text1"/>
                <w:lang w:val="uk-UA" w:eastAsia="uk-UA"/>
              </w:rPr>
              <w:t>використання слова або мовного звороту, запозичених з іншої мови;</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6" w:name="n19"/>
            <w:bookmarkEnd w:id="6"/>
            <w:r w:rsidRPr="003A769F">
              <w:rPr>
                <w:rFonts w:eastAsia="Times New Roman"/>
                <w:color w:val="000000" w:themeColor="text1"/>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7" w:name="n20"/>
            <w:bookmarkEnd w:id="7"/>
            <w:r w:rsidRPr="003A769F">
              <w:rPr>
                <w:rFonts w:eastAsia="Times New Roman"/>
                <w:color w:val="000000" w:themeColor="text1"/>
                <w:lang w:val="uk-UA" w:eastAsia="uk-UA"/>
              </w:rPr>
              <w:t>застосування правил переносу частини слова з рядка в рядок;</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8" w:name="n21"/>
            <w:bookmarkEnd w:id="8"/>
            <w:r w:rsidRPr="003A769F">
              <w:rPr>
                <w:rFonts w:eastAsia="Times New Roman"/>
                <w:color w:val="000000" w:themeColor="text1"/>
                <w:lang w:val="uk-UA" w:eastAsia="uk-UA"/>
              </w:rPr>
              <w:t>написання слів разом та/або окремо, та/або через дефіс;</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9" w:name="n22"/>
            <w:bookmarkEnd w:id="9"/>
            <w:r w:rsidRPr="003A769F">
              <w:rPr>
                <w:rFonts w:eastAsia="Times New Roman"/>
                <w:color w:val="000000" w:themeColor="text1"/>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0" w:name="n23"/>
            <w:bookmarkEnd w:id="10"/>
            <w:r w:rsidRPr="003A769F">
              <w:rPr>
                <w:rFonts w:eastAsia="Times New Roman"/>
                <w:color w:val="000000" w:themeColor="text1"/>
                <w:lang w:val="uk-UA" w:eastAsia="uk-UA"/>
              </w:rPr>
              <w:t xml:space="preserve">2. Помилка, зроблена учасником процедури закупівлі під час </w:t>
            </w:r>
            <w:r w:rsidRPr="003A769F">
              <w:rPr>
                <w:rFonts w:eastAsia="Times New Roman"/>
                <w:color w:val="000000" w:themeColor="text1"/>
                <w:lang w:val="uk-UA" w:eastAsia="uk-UA"/>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1" w:name="n24"/>
            <w:bookmarkEnd w:id="11"/>
            <w:r w:rsidRPr="003A769F">
              <w:rPr>
                <w:rFonts w:eastAsia="Times New Roman"/>
                <w:color w:val="000000" w:themeColor="text1"/>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2" w:name="n25"/>
            <w:bookmarkEnd w:id="12"/>
            <w:r w:rsidRPr="003A769F">
              <w:rPr>
                <w:rFonts w:eastAsia="Times New Roman"/>
                <w:color w:val="000000" w:themeColor="text1"/>
                <w:lang w:val="uk-UA" w:eastAsia="uk-UA"/>
              </w:rPr>
              <w:t>4. Окрема сторінка (сторінки) копії документа (документів) не завірена підписом та/або печаткою учасника процедури закупіві (у разі її використання).</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3" w:name="n26"/>
            <w:bookmarkEnd w:id="13"/>
            <w:r w:rsidRPr="003A769F">
              <w:rPr>
                <w:rFonts w:eastAsia="Times New Roman"/>
                <w:color w:val="000000" w:themeColor="text1"/>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4" w:name="n27"/>
            <w:bookmarkEnd w:id="14"/>
            <w:r w:rsidRPr="003A769F">
              <w:rPr>
                <w:rFonts w:eastAsia="Times New Roman"/>
                <w:color w:val="000000" w:themeColor="text1"/>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5" w:name="n28"/>
            <w:bookmarkEnd w:id="15"/>
            <w:r w:rsidRPr="003A769F">
              <w:rPr>
                <w:rFonts w:eastAsia="Times New Roman"/>
                <w:color w:val="000000" w:themeColor="text1"/>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6" w:name="n29"/>
            <w:bookmarkEnd w:id="16"/>
            <w:r w:rsidRPr="003A769F">
              <w:rPr>
                <w:rFonts w:eastAsia="Times New Roman"/>
                <w:color w:val="000000" w:themeColor="text1"/>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7" w:name="n30"/>
            <w:bookmarkEnd w:id="17"/>
            <w:r w:rsidRPr="003A769F">
              <w:rPr>
                <w:rFonts w:eastAsia="Times New Roman"/>
                <w:color w:val="000000" w:themeColor="text1"/>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w:t>
            </w:r>
            <w:r w:rsidR="00C92E69" w:rsidRPr="003A769F">
              <w:rPr>
                <w:rFonts w:eastAsia="Times New Roman"/>
                <w:color w:val="000000" w:themeColor="text1"/>
                <w:lang w:val="uk-UA" w:eastAsia="uk-UA"/>
              </w:rPr>
              <w:t xml:space="preserve">та </w:t>
            </w:r>
            <w:r w:rsidRPr="003A769F">
              <w:rPr>
                <w:rFonts w:eastAsia="Times New Roman"/>
                <w:color w:val="000000" w:themeColor="text1"/>
                <w:lang w:val="uk-UA" w:eastAsia="uk-UA"/>
              </w:rPr>
              <w:t>додатково містить підпис (візу) особи,</w:t>
            </w:r>
            <w:r w:rsidR="00C92E69" w:rsidRPr="003A769F">
              <w:rPr>
                <w:rFonts w:eastAsia="Times New Roman"/>
                <w:color w:val="000000" w:themeColor="text1"/>
                <w:lang w:val="uk-UA" w:eastAsia="uk-UA"/>
              </w:rPr>
              <w:t xml:space="preserve"> повноваження </w:t>
            </w:r>
            <w:r w:rsidRPr="003A769F">
              <w:rPr>
                <w:rFonts w:eastAsia="Times New Roman"/>
                <w:color w:val="000000" w:themeColor="text1"/>
                <w:lang w:val="uk-UA" w:eastAsia="uk-UA"/>
              </w:rPr>
              <w:t xml:space="preserve">якої учасником процедури закупівлі </w:t>
            </w:r>
            <w:r w:rsidR="00C92E69" w:rsidRPr="003A769F">
              <w:rPr>
                <w:rFonts w:eastAsia="Times New Roman"/>
                <w:color w:val="000000" w:themeColor="text1"/>
                <w:lang w:val="uk-UA" w:eastAsia="uk-UA"/>
              </w:rPr>
              <w:t xml:space="preserve">                         </w:t>
            </w:r>
            <w:r w:rsidRPr="003A769F">
              <w:rPr>
                <w:rFonts w:eastAsia="Times New Roman"/>
                <w:color w:val="000000" w:themeColor="text1"/>
                <w:lang w:val="uk-UA" w:eastAsia="uk-UA"/>
              </w:rPr>
              <w:t>не підтверджені (наприклад, переклад документа завізований                       перекладачем тощо).</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8" w:name="n31"/>
            <w:bookmarkEnd w:id="18"/>
            <w:r w:rsidRPr="003A769F">
              <w:rPr>
                <w:rFonts w:eastAsia="Times New Roman"/>
                <w:color w:val="000000" w:themeColor="text1"/>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00C92E69" w:rsidRPr="003A769F">
              <w:rPr>
                <w:rFonts w:eastAsia="Times New Roman"/>
                <w:color w:val="000000" w:themeColor="text1"/>
                <w:lang w:val="uk-UA" w:eastAsia="uk-UA"/>
              </w:rPr>
              <w:t xml:space="preserve">                        </w:t>
            </w:r>
            <w:r w:rsidRPr="003A769F">
              <w:rPr>
                <w:rFonts w:eastAsia="Times New Roman"/>
                <w:color w:val="000000" w:themeColor="text1"/>
                <w:lang w:val="uk-UA" w:eastAsia="uk-UA"/>
              </w:rPr>
              <w:t xml:space="preserve">назва, найменування були змінені відповідно до законодавства після того, як відповідний документ (документи) був (були) </w:t>
            </w:r>
            <w:r w:rsidRPr="003A769F">
              <w:rPr>
                <w:rFonts w:eastAsia="Times New Roman"/>
                <w:color w:val="000000" w:themeColor="text1"/>
                <w:lang w:val="uk-UA" w:eastAsia="uk-UA"/>
              </w:rPr>
              <w:lastRenderedPageBreak/>
              <w:t>поданий (подані).</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19" w:name="n32"/>
            <w:bookmarkEnd w:id="19"/>
            <w:r w:rsidRPr="003A769F">
              <w:rPr>
                <w:rFonts w:eastAsia="Times New Roman"/>
                <w:color w:val="000000" w:themeColor="text1"/>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w:t>
            </w:r>
            <w:r w:rsidR="00C92E69" w:rsidRPr="003A769F">
              <w:rPr>
                <w:rFonts w:eastAsia="Times New Roman"/>
                <w:color w:val="000000" w:themeColor="text1"/>
                <w:lang w:val="uk-UA" w:eastAsia="uk-UA"/>
              </w:rPr>
              <w:t xml:space="preserve"> </w:t>
            </w:r>
            <w:r w:rsidRPr="003A769F">
              <w:rPr>
                <w:rFonts w:eastAsia="Times New Roman"/>
                <w:color w:val="000000" w:themeColor="text1"/>
                <w:lang w:val="uk-UA" w:eastAsia="uk-UA"/>
              </w:rPr>
              <w:t>що зазначена прописом, є правильною.</w:t>
            </w:r>
          </w:p>
          <w:p w:rsidR="00824897" w:rsidRPr="003A769F" w:rsidRDefault="00F112C7" w:rsidP="00EF7A62">
            <w:pPr>
              <w:shd w:val="clear" w:color="auto" w:fill="FFFFFF" w:themeFill="background1"/>
              <w:jc w:val="both"/>
              <w:rPr>
                <w:color w:val="000000" w:themeColor="text1"/>
                <w:lang w:val="uk-UA"/>
              </w:rPr>
            </w:pPr>
            <w:bookmarkStart w:id="20" w:name="n33"/>
            <w:bookmarkEnd w:id="20"/>
            <w:r w:rsidRPr="003A769F">
              <w:rPr>
                <w:rFonts w:eastAsia="Times New Roman"/>
                <w:color w:val="000000" w:themeColor="text1"/>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lastRenderedPageBreak/>
              <w:t>18</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Відхилення пропозицій</w:t>
            </w:r>
          </w:p>
        </w:tc>
        <w:tc>
          <w:tcPr>
            <w:tcW w:w="7156" w:type="dxa"/>
            <w:shd w:val="clear" w:color="auto" w:fill="FFFFFF" w:themeFill="background1"/>
            <w:vAlign w:val="center"/>
          </w:tcPr>
          <w:p w:rsidR="00F112C7" w:rsidRPr="003A769F" w:rsidRDefault="00F112C7" w:rsidP="00F112C7">
            <w:pPr>
              <w:shd w:val="clear" w:color="auto" w:fill="FFFFFF" w:themeFill="background1"/>
              <w:spacing w:line="276" w:lineRule="auto"/>
              <w:jc w:val="both"/>
              <w:textAlignment w:val="baseline"/>
              <w:rPr>
                <w:rFonts w:eastAsia="Times New Roman"/>
                <w:color w:val="000000" w:themeColor="text1"/>
                <w:sz w:val="10"/>
                <w:szCs w:val="10"/>
                <w:bdr w:val="none" w:sz="0" w:space="0" w:color="auto" w:frame="1"/>
                <w:lang w:val="uk-UA" w:eastAsia="uk-UA"/>
              </w:rPr>
            </w:pPr>
            <w:bookmarkStart w:id="21" w:name="26in1rg" w:colFirst="0" w:colLast="0"/>
            <w:bookmarkEnd w:id="21"/>
            <w:r w:rsidRPr="003A769F">
              <w:rPr>
                <w:rFonts w:eastAsia="Times New Roman"/>
                <w:color w:val="000000" w:themeColor="text1"/>
                <w:bdr w:val="none" w:sz="0" w:space="0" w:color="auto" w:frame="1"/>
                <w:lang w:val="uk-UA" w:eastAsia="uk-UA"/>
              </w:rPr>
              <w:t>Замовник відхиляє пропозицію в разі, якщо:</w:t>
            </w:r>
          </w:p>
          <w:p w:rsidR="00F112C7" w:rsidRPr="003A769F" w:rsidRDefault="00F112C7" w:rsidP="00F112C7">
            <w:pPr>
              <w:shd w:val="clear" w:color="auto" w:fill="FFFFFF" w:themeFill="background1"/>
              <w:spacing w:line="276" w:lineRule="auto"/>
              <w:jc w:val="both"/>
              <w:textAlignment w:val="baseline"/>
              <w:rPr>
                <w:rFonts w:eastAsia="Times New Roman"/>
                <w:color w:val="000000" w:themeColor="text1"/>
                <w:bdr w:val="none" w:sz="0" w:space="0" w:color="auto" w:frame="1"/>
                <w:lang w:val="uk-UA" w:eastAsia="uk-UA"/>
              </w:rPr>
            </w:pPr>
            <w:r w:rsidRPr="003A769F">
              <w:rPr>
                <w:rFonts w:eastAsia="Times New Roman"/>
                <w:color w:val="000000" w:themeColor="text1"/>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22" w:name="n1183"/>
            <w:bookmarkEnd w:id="22"/>
            <w:r w:rsidRPr="003A769F">
              <w:rPr>
                <w:rFonts w:eastAsia="Times New Roman"/>
                <w:color w:val="000000" w:themeColor="text1"/>
                <w:lang w:val="uk-UA" w:eastAsia="uk-UA"/>
              </w:rPr>
              <w:t>2) учасник не надав забезпечення пропозиції, якщо таке забезпечення вимагалося замовником;</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23" w:name="n1184"/>
            <w:bookmarkEnd w:id="23"/>
            <w:r w:rsidRPr="003A769F">
              <w:rPr>
                <w:rFonts w:eastAsia="Times New Roman"/>
                <w:color w:val="000000" w:themeColor="text1"/>
                <w:lang w:val="uk-UA" w:eastAsia="uk-UA"/>
              </w:rPr>
              <w:t>3) учасник, який визначений переможцем спрощеної закупівлі, відмовився від укладення договору про закупівлю;</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bookmarkStart w:id="24" w:name="n1185"/>
            <w:bookmarkEnd w:id="24"/>
            <w:r w:rsidRPr="003A769F">
              <w:rPr>
                <w:rFonts w:eastAsia="Times New Roman"/>
                <w:color w:val="000000" w:themeColor="text1"/>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112C7" w:rsidRPr="003A769F" w:rsidRDefault="00F112C7" w:rsidP="00F112C7">
            <w:pPr>
              <w:spacing w:before="100" w:beforeAutospacing="1" w:after="100" w:afterAutospacing="1" w:line="276" w:lineRule="auto"/>
              <w:jc w:val="both"/>
              <w:rPr>
                <w:rFonts w:eastAsia="Times New Roman"/>
                <w:color w:val="000000" w:themeColor="text1"/>
                <w:lang w:val="uk-UA" w:eastAsia="uk-UA"/>
              </w:rPr>
            </w:pPr>
            <w:r w:rsidRPr="003A769F">
              <w:rPr>
                <w:rFonts w:eastAsia="Times New Roman"/>
                <w:color w:val="000000" w:themeColor="text1"/>
                <w:lang w:val="uk-UA" w:eastAsia="uk-UA"/>
              </w:rPr>
              <w:t xml:space="preserve"> Інформація про відхилення пропозиції протягом одного дня  з дня прийняття ріше</w:t>
            </w:r>
            <w:r w:rsidR="00EF7A62" w:rsidRPr="003A769F">
              <w:rPr>
                <w:rFonts w:eastAsia="Times New Roman"/>
                <w:color w:val="000000" w:themeColor="text1"/>
                <w:lang w:val="uk-UA" w:eastAsia="uk-UA"/>
              </w:rPr>
              <w:t>ння замовником оприлюднюється</w:t>
            </w:r>
            <w:r w:rsidRPr="003A769F">
              <w:rPr>
                <w:rFonts w:eastAsia="Times New Roman"/>
                <w:color w:val="000000" w:themeColor="text1"/>
                <w:lang w:val="uk-UA" w:eastAsia="uk-UA"/>
              </w:rPr>
              <w:t xml:space="preserve"> в електронній системі закупівель та автоматично надсилається учаснику, пропозиція якого відхилена через електронну систему закупівель.</w:t>
            </w:r>
            <w:bookmarkStart w:id="25" w:name="n1187"/>
            <w:bookmarkEnd w:id="25"/>
          </w:p>
          <w:p w:rsidR="00824897" w:rsidRPr="003A769F" w:rsidRDefault="00F112C7" w:rsidP="00F112C7">
            <w:pPr>
              <w:shd w:val="clear" w:color="auto" w:fill="FFFFFF" w:themeFill="background1"/>
              <w:jc w:val="both"/>
              <w:textAlignment w:val="baseline"/>
              <w:rPr>
                <w:rFonts w:eastAsia="Times New Roman"/>
                <w:color w:val="000000" w:themeColor="text1"/>
                <w:lang w:val="uk-UA"/>
              </w:rPr>
            </w:pPr>
            <w:r w:rsidRPr="003A769F">
              <w:rPr>
                <w:rFonts w:eastAsia="Times New Roman"/>
                <w:color w:val="000000" w:themeColor="text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A769F" w:rsidRPr="003A769F" w:rsidTr="00372E69">
        <w:trPr>
          <w:trHeight w:val="520"/>
          <w:jc w:val="center"/>
        </w:trPr>
        <w:tc>
          <w:tcPr>
            <w:tcW w:w="576" w:type="dxa"/>
            <w:shd w:val="clear" w:color="auto" w:fill="FFFFFF" w:themeFill="background1"/>
            <w:vAlign w:val="center"/>
          </w:tcPr>
          <w:p w:rsidR="00824897" w:rsidRPr="003A769F" w:rsidRDefault="00824897"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1</w:t>
            </w:r>
            <w:r w:rsidR="006E1128" w:rsidRPr="003A769F">
              <w:rPr>
                <w:rFonts w:eastAsia="Times New Roman"/>
                <w:color w:val="000000" w:themeColor="text1"/>
                <w:lang w:val="uk-UA"/>
              </w:rPr>
              <w:t>9</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 xml:space="preserve">Відміна закупівлі </w:t>
            </w:r>
          </w:p>
        </w:tc>
        <w:tc>
          <w:tcPr>
            <w:tcW w:w="7156" w:type="dxa"/>
            <w:shd w:val="clear" w:color="auto" w:fill="FFFFFF" w:themeFill="background1"/>
            <w:vAlign w:val="center"/>
          </w:tcPr>
          <w:p w:rsidR="00F112C7" w:rsidRPr="003A769F" w:rsidRDefault="00F112C7" w:rsidP="00F112C7">
            <w:pPr>
              <w:spacing w:line="0" w:lineRule="atLeast"/>
              <w:jc w:val="both"/>
              <w:rPr>
                <w:rFonts w:eastAsia="Times New Roman"/>
                <w:color w:val="000000" w:themeColor="text1"/>
                <w:lang w:val="uk-UA" w:eastAsia="uk-UA"/>
              </w:rPr>
            </w:pPr>
            <w:bookmarkStart w:id="26" w:name="z337ya" w:colFirst="0" w:colLast="0"/>
            <w:bookmarkEnd w:id="26"/>
            <w:r w:rsidRPr="003A769F">
              <w:rPr>
                <w:rFonts w:eastAsia="Times New Roman"/>
                <w:color w:val="000000" w:themeColor="text1"/>
                <w:lang w:eastAsia="uk-UA"/>
              </w:rPr>
              <w:t>Замовник відміняє спрощену закупівлю в разі:</w:t>
            </w:r>
          </w:p>
          <w:p w:rsidR="00F112C7" w:rsidRPr="003A769F" w:rsidRDefault="00F112C7" w:rsidP="00F112C7">
            <w:pPr>
              <w:spacing w:line="0" w:lineRule="atLeast"/>
              <w:jc w:val="both"/>
              <w:rPr>
                <w:rFonts w:eastAsia="Times New Roman"/>
                <w:color w:val="000000" w:themeColor="text1"/>
                <w:lang w:val="uk-UA" w:eastAsia="uk-UA"/>
              </w:rPr>
            </w:pPr>
          </w:p>
          <w:p w:rsidR="00F112C7" w:rsidRPr="003A769F" w:rsidRDefault="00F112C7" w:rsidP="00F112C7">
            <w:pPr>
              <w:spacing w:line="0" w:lineRule="atLeast"/>
              <w:jc w:val="both"/>
              <w:rPr>
                <w:rFonts w:eastAsia="Times New Roman"/>
                <w:color w:val="000000" w:themeColor="text1"/>
                <w:lang w:val="uk-UA" w:eastAsia="uk-UA"/>
              </w:rPr>
            </w:pPr>
            <w:bookmarkStart w:id="27" w:name="n1192"/>
            <w:bookmarkEnd w:id="27"/>
            <w:r w:rsidRPr="003A769F">
              <w:rPr>
                <w:rFonts w:eastAsia="Times New Roman"/>
                <w:color w:val="000000" w:themeColor="text1"/>
                <w:lang w:eastAsia="uk-UA"/>
              </w:rPr>
              <w:t>1) відсутності подальшої потреби в закупівлі товарів,                  робіт і послуг;</w:t>
            </w:r>
          </w:p>
          <w:p w:rsidR="00F112C7" w:rsidRPr="003A769F" w:rsidRDefault="00F112C7" w:rsidP="00F112C7">
            <w:pPr>
              <w:spacing w:line="0" w:lineRule="atLeast"/>
              <w:jc w:val="both"/>
              <w:rPr>
                <w:rFonts w:eastAsia="Times New Roman"/>
                <w:color w:val="000000" w:themeColor="text1"/>
                <w:lang w:val="uk-UA" w:eastAsia="uk-UA"/>
              </w:rPr>
            </w:pPr>
          </w:p>
          <w:p w:rsidR="00F112C7" w:rsidRPr="003A769F" w:rsidRDefault="00F112C7" w:rsidP="00F112C7">
            <w:pPr>
              <w:spacing w:line="0" w:lineRule="atLeast"/>
              <w:jc w:val="both"/>
              <w:rPr>
                <w:rFonts w:eastAsia="Times New Roman"/>
                <w:color w:val="000000" w:themeColor="text1"/>
                <w:lang w:val="uk-UA" w:eastAsia="uk-UA"/>
              </w:rPr>
            </w:pPr>
            <w:bookmarkStart w:id="28" w:name="n1193"/>
            <w:bookmarkEnd w:id="28"/>
            <w:r w:rsidRPr="003A769F">
              <w:rPr>
                <w:rFonts w:eastAsia="Times New Roman"/>
                <w:color w:val="000000" w:themeColor="text1"/>
                <w:lang w:eastAsia="uk-UA"/>
              </w:rPr>
              <w:t>2) неможливості усунення порушень, що виникли через виявлені порушення законодавства з питань публічних закупівель;</w:t>
            </w:r>
          </w:p>
          <w:p w:rsidR="00F112C7" w:rsidRPr="003A769F" w:rsidRDefault="00F112C7" w:rsidP="00F112C7">
            <w:pPr>
              <w:spacing w:line="0" w:lineRule="atLeast"/>
              <w:jc w:val="both"/>
              <w:rPr>
                <w:rFonts w:eastAsia="Times New Roman"/>
                <w:color w:val="000000" w:themeColor="text1"/>
                <w:lang w:val="uk-UA" w:eastAsia="uk-UA"/>
              </w:rPr>
            </w:pPr>
          </w:p>
          <w:p w:rsidR="00F112C7" w:rsidRPr="003A769F" w:rsidRDefault="00F112C7" w:rsidP="00F112C7">
            <w:pPr>
              <w:spacing w:line="0" w:lineRule="atLeast"/>
              <w:jc w:val="both"/>
              <w:rPr>
                <w:rFonts w:eastAsia="Times New Roman"/>
                <w:color w:val="000000" w:themeColor="text1"/>
                <w:lang w:val="uk-UA" w:eastAsia="uk-UA"/>
              </w:rPr>
            </w:pPr>
            <w:bookmarkStart w:id="29" w:name="n1194"/>
            <w:bookmarkEnd w:id="29"/>
            <w:r w:rsidRPr="003A769F">
              <w:rPr>
                <w:rFonts w:eastAsia="Times New Roman"/>
                <w:color w:val="000000" w:themeColor="text1"/>
                <w:lang w:eastAsia="uk-UA"/>
              </w:rPr>
              <w:t>3) скорочення видатків на здійснення закупівлі товарів,  робіт і послуг.</w:t>
            </w:r>
          </w:p>
          <w:p w:rsidR="00F112C7" w:rsidRPr="003A769F" w:rsidRDefault="00F112C7" w:rsidP="00F112C7">
            <w:pPr>
              <w:spacing w:line="0" w:lineRule="atLeast"/>
              <w:jc w:val="both"/>
              <w:rPr>
                <w:rFonts w:eastAsia="Times New Roman"/>
                <w:color w:val="000000" w:themeColor="text1"/>
                <w:lang w:val="uk-UA" w:eastAsia="uk-UA"/>
              </w:rPr>
            </w:pPr>
          </w:p>
          <w:p w:rsidR="00F112C7" w:rsidRPr="003A769F" w:rsidRDefault="00F112C7" w:rsidP="00F112C7">
            <w:pPr>
              <w:spacing w:line="0" w:lineRule="atLeast"/>
              <w:jc w:val="both"/>
              <w:rPr>
                <w:rFonts w:eastAsia="Times New Roman"/>
                <w:color w:val="000000" w:themeColor="text1"/>
                <w:lang w:val="uk-UA" w:eastAsia="uk-UA"/>
              </w:rPr>
            </w:pPr>
            <w:r w:rsidRPr="003A769F">
              <w:rPr>
                <w:rFonts w:eastAsia="Times New Roman"/>
                <w:color w:val="000000" w:themeColor="text1"/>
                <w:lang w:eastAsia="uk-UA"/>
              </w:rPr>
              <w:t>Спрощена закупівля автоматично відміняється електронною системою закупівель у разі:</w:t>
            </w:r>
          </w:p>
          <w:p w:rsidR="00F112C7" w:rsidRPr="003A769F" w:rsidRDefault="00F112C7" w:rsidP="00F112C7">
            <w:pPr>
              <w:spacing w:line="0" w:lineRule="atLeast"/>
              <w:jc w:val="both"/>
              <w:rPr>
                <w:rFonts w:eastAsia="Times New Roman"/>
                <w:color w:val="000000" w:themeColor="text1"/>
                <w:lang w:val="uk-UA" w:eastAsia="uk-UA"/>
              </w:rPr>
            </w:pPr>
          </w:p>
          <w:p w:rsidR="00F112C7" w:rsidRPr="003A769F" w:rsidRDefault="00F112C7" w:rsidP="00F112C7">
            <w:pPr>
              <w:spacing w:line="0" w:lineRule="atLeast"/>
              <w:jc w:val="both"/>
              <w:rPr>
                <w:rFonts w:eastAsia="Times New Roman"/>
                <w:color w:val="000000" w:themeColor="text1"/>
                <w:lang w:val="uk-UA" w:eastAsia="uk-UA"/>
              </w:rPr>
            </w:pPr>
            <w:bookmarkStart w:id="30" w:name="n1196"/>
            <w:bookmarkEnd w:id="30"/>
            <w:r w:rsidRPr="003A769F">
              <w:rPr>
                <w:rFonts w:eastAsia="Times New Roman"/>
                <w:color w:val="000000" w:themeColor="text1"/>
                <w:lang w:eastAsia="uk-UA"/>
              </w:rPr>
              <w:t xml:space="preserve">1) відхилення всіх пропозицій згідно з </w:t>
            </w:r>
            <w:hyperlink r:id="rId10" w:anchor="n1181" w:history="1">
              <w:r w:rsidRPr="003A769F">
                <w:rPr>
                  <w:rFonts w:eastAsia="Times New Roman"/>
                  <w:color w:val="000000" w:themeColor="text1"/>
                  <w:lang w:eastAsia="uk-UA"/>
                </w:rPr>
                <w:t>частиною 13</w:t>
              </w:r>
            </w:hyperlink>
            <w:r w:rsidRPr="003A769F">
              <w:rPr>
                <w:rFonts w:eastAsia="Times New Roman"/>
                <w:color w:val="000000" w:themeColor="text1"/>
                <w:lang w:eastAsia="uk-UA"/>
              </w:rPr>
              <w:t xml:space="preserve"> цієї статті;</w:t>
            </w:r>
          </w:p>
          <w:p w:rsidR="00F112C7" w:rsidRPr="003A769F" w:rsidRDefault="00F112C7" w:rsidP="00F112C7">
            <w:pPr>
              <w:spacing w:line="0" w:lineRule="atLeast"/>
              <w:jc w:val="both"/>
              <w:rPr>
                <w:rFonts w:eastAsia="Times New Roman"/>
                <w:color w:val="000000" w:themeColor="text1"/>
                <w:lang w:val="uk-UA" w:eastAsia="uk-UA"/>
              </w:rPr>
            </w:pPr>
          </w:p>
          <w:p w:rsidR="00F112C7" w:rsidRPr="003A769F" w:rsidRDefault="00F112C7" w:rsidP="00F112C7">
            <w:pPr>
              <w:spacing w:line="0" w:lineRule="atLeast"/>
              <w:jc w:val="both"/>
              <w:rPr>
                <w:rFonts w:eastAsia="Times New Roman"/>
                <w:color w:val="000000" w:themeColor="text1"/>
                <w:lang w:eastAsia="uk-UA"/>
              </w:rPr>
            </w:pPr>
            <w:bookmarkStart w:id="31" w:name="n1197"/>
            <w:bookmarkEnd w:id="31"/>
            <w:r w:rsidRPr="003A769F">
              <w:rPr>
                <w:rFonts w:eastAsia="Times New Roman"/>
                <w:color w:val="000000" w:themeColor="text1"/>
                <w:lang w:eastAsia="uk-UA"/>
              </w:rPr>
              <w:t>2) відсутності пропозицій учасників для участі в ній.</w:t>
            </w:r>
          </w:p>
          <w:p w:rsidR="00F112C7" w:rsidRPr="003A769F" w:rsidRDefault="00F112C7" w:rsidP="00F112C7">
            <w:pPr>
              <w:spacing w:line="0" w:lineRule="atLeast"/>
              <w:jc w:val="both"/>
              <w:rPr>
                <w:rFonts w:eastAsia="Times New Roman"/>
                <w:color w:val="000000" w:themeColor="text1"/>
                <w:lang w:eastAsia="uk-UA"/>
              </w:rPr>
            </w:pPr>
            <w:bookmarkStart w:id="32" w:name="n1198"/>
            <w:bookmarkEnd w:id="32"/>
            <w:r w:rsidRPr="003A769F">
              <w:rPr>
                <w:rFonts w:eastAsia="Times New Roman"/>
                <w:color w:val="000000" w:themeColor="text1"/>
                <w:lang w:eastAsia="uk-UA"/>
              </w:rPr>
              <w:t>Спрощена закупівля може бути відмінена частково (за лотом).</w:t>
            </w:r>
          </w:p>
          <w:p w:rsidR="00F112C7" w:rsidRPr="003A769F" w:rsidRDefault="00F112C7" w:rsidP="00F112C7">
            <w:pPr>
              <w:spacing w:line="0" w:lineRule="atLeast"/>
              <w:jc w:val="both"/>
              <w:rPr>
                <w:rFonts w:eastAsia="Times New Roman"/>
                <w:color w:val="000000" w:themeColor="text1"/>
                <w:lang w:val="uk-UA" w:eastAsia="uk-UA"/>
              </w:rPr>
            </w:pPr>
            <w:bookmarkStart w:id="33" w:name="n1199"/>
            <w:bookmarkEnd w:id="33"/>
          </w:p>
          <w:p w:rsidR="00F112C7" w:rsidRPr="003A769F" w:rsidRDefault="00F112C7" w:rsidP="00F112C7">
            <w:pPr>
              <w:spacing w:line="0" w:lineRule="atLeast"/>
              <w:jc w:val="both"/>
              <w:rPr>
                <w:rFonts w:eastAsia="Times New Roman"/>
                <w:color w:val="000000" w:themeColor="text1"/>
                <w:lang w:eastAsia="uk-UA"/>
              </w:rPr>
            </w:pPr>
            <w:r w:rsidRPr="003A769F">
              <w:rPr>
                <w:rFonts w:eastAsia="Times New Roman"/>
                <w:color w:val="000000" w:themeColor="text1"/>
                <w:lang w:eastAsia="uk-UA"/>
              </w:rPr>
              <w:t>Повідомлення про відміну закупівлі оприлюднюється в електронній системі закупівель:</w:t>
            </w:r>
          </w:p>
          <w:p w:rsidR="00F112C7" w:rsidRPr="003A769F" w:rsidRDefault="00F112C7" w:rsidP="00F112C7">
            <w:pPr>
              <w:spacing w:line="0" w:lineRule="atLeast"/>
              <w:jc w:val="both"/>
              <w:rPr>
                <w:rFonts w:eastAsia="Times New Roman"/>
                <w:color w:val="000000" w:themeColor="text1"/>
                <w:lang w:eastAsia="uk-UA"/>
              </w:rPr>
            </w:pPr>
            <w:bookmarkStart w:id="34" w:name="n1200"/>
            <w:bookmarkEnd w:id="34"/>
            <w:r w:rsidRPr="003A769F">
              <w:rPr>
                <w:rFonts w:eastAsia="Times New Roman"/>
                <w:color w:val="000000" w:themeColor="text1"/>
                <w:lang w:eastAsia="uk-UA"/>
              </w:rPr>
              <w:t>замовником протягом одного робочого дня з дня прийняття замовником відповідного рішення;</w:t>
            </w:r>
          </w:p>
          <w:p w:rsidR="00F112C7" w:rsidRPr="003A769F" w:rsidRDefault="00F112C7" w:rsidP="00F112C7">
            <w:pPr>
              <w:spacing w:line="0" w:lineRule="atLeast"/>
              <w:jc w:val="both"/>
              <w:rPr>
                <w:rFonts w:eastAsia="Times New Roman"/>
                <w:color w:val="000000" w:themeColor="text1"/>
                <w:lang w:eastAsia="uk-UA"/>
              </w:rPr>
            </w:pPr>
            <w:bookmarkStart w:id="35" w:name="n1201"/>
            <w:bookmarkEnd w:id="35"/>
            <w:r w:rsidRPr="003A769F">
              <w:rPr>
                <w:rFonts w:eastAsia="Times New Roman"/>
                <w:color w:val="000000" w:themeColor="text1"/>
                <w:lang w:eastAsia="uk-UA"/>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3A769F">
                <w:rPr>
                  <w:rFonts w:eastAsia="Times New Roman"/>
                  <w:color w:val="000000" w:themeColor="text1"/>
                  <w:lang w:eastAsia="uk-UA"/>
                </w:rPr>
                <w:t>частиною тринадцятою</w:t>
              </w:r>
            </w:hyperlink>
            <w:r w:rsidRPr="003A769F">
              <w:rPr>
                <w:rFonts w:eastAsia="Times New Roman"/>
                <w:color w:val="000000" w:themeColor="text1"/>
                <w:lang w:eastAsia="uk-UA"/>
              </w:rPr>
              <w:t xml:space="preserve"> цієї статті або відсутності пропозицій учасників для   участі у ній.</w:t>
            </w:r>
            <w:bookmarkStart w:id="36" w:name="n1202"/>
            <w:bookmarkEnd w:id="36"/>
          </w:p>
          <w:p w:rsidR="00824897" w:rsidRPr="003A769F" w:rsidRDefault="00F112C7" w:rsidP="00F112C7">
            <w:pPr>
              <w:widowControl w:val="0"/>
              <w:shd w:val="clear" w:color="auto" w:fill="FFFFFF" w:themeFill="background1"/>
              <w:jc w:val="both"/>
              <w:rPr>
                <w:color w:val="000000" w:themeColor="text1"/>
                <w:lang w:val="uk-UA"/>
              </w:rPr>
            </w:pPr>
            <w:r w:rsidRPr="003A769F">
              <w:rPr>
                <w:rFonts w:eastAsia="Times New Roman"/>
                <w:color w:val="000000" w:themeColor="text1"/>
                <w:lang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lastRenderedPageBreak/>
              <w:t>20</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 xml:space="preserve">Строк укладання договору </w:t>
            </w:r>
          </w:p>
        </w:tc>
        <w:tc>
          <w:tcPr>
            <w:tcW w:w="7156" w:type="dxa"/>
            <w:shd w:val="clear" w:color="auto" w:fill="FFFFFF" w:themeFill="background1"/>
            <w:vAlign w:val="center"/>
          </w:tcPr>
          <w:p w:rsidR="00F112C7" w:rsidRPr="003A769F" w:rsidRDefault="00F112C7" w:rsidP="00F112C7">
            <w:pPr>
              <w:spacing w:before="100" w:beforeAutospacing="1" w:after="100" w:afterAutospacing="1" w:line="0" w:lineRule="atLeast"/>
              <w:jc w:val="both"/>
              <w:rPr>
                <w:rFonts w:eastAsia="Times New Roman"/>
                <w:color w:val="000000" w:themeColor="text1"/>
                <w:lang w:val="uk-UA" w:eastAsia="uk-UA"/>
              </w:rPr>
            </w:pPr>
            <w:r w:rsidRPr="003A769F">
              <w:rPr>
                <w:rFonts w:eastAsia="Times New Roman"/>
                <w:color w:val="000000" w:themeColor="text1"/>
                <w:lang w:val="uk-UA"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bookmarkStart w:id="37" w:name="n1189"/>
            <w:bookmarkStart w:id="38" w:name="n1998"/>
            <w:bookmarkEnd w:id="37"/>
            <w:bookmarkEnd w:id="38"/>
          </w:p>
          <w:p w:rsidR="00824897" w:rsidRPr="003A769F" w:rsidRDefault="00F112C7" w:rsidP="00F112C7">
            <w:pPr>
              <w:widowControl w:val="0"/>
              <w:shd w:val="clear" w:color="auto" w:fill="FFFFFF" w:themeFill="background1"/>
              <w:jc w:val="both"/>
              <w:rPr>
                <w:color w:val="000000" w:themeColor="text1"/>
                <w:lang w:val="uk-UA"/>
              </w:rPr>
            </w:pPr>
            <w:r w:rsidRPr="003A769F">
              <w:rPr>
                <w:rFonts w:eastAsia="Times New Roman"/>
                <w:color w:val="000000" w:themeColor="text1"/>
                <w:lang w:val="uk-UA" w:eastAsia="uk-UA"/>
              </w:rPr>
              <w:t xml:space="preserve">Договір про закупівлю укладається згідно з вимогами                      </w:t>
            </w:r>
            <w:hyperlink r:id="rId12" w:anchor="n1760" w:history="1">
              <w:r w:rsidRPr="003A769F">
                <w:rPr>
                  <w:rStyle w:val="afffff"/>
                  <w:rFonts w:eastAsia="Times New Roman"/>
                  <w:color w:val="000000" w:themeColor="text1"/>
                  <w:u w:val="none"/>
                  <w:lang w:val="uk-UA" w:eastAsia="uk-UA"/>
                </w:rPr>
                <w:t>статті 41</w:t>
              </w:r>
            </w:hyperlink>
            <w:r w:rsidRPr="003A769F">
              <w:rPr>
                <w:rFonts w:eastAsia="Times New Roman"/>
                <w:color w:val="000000" w:themeColor="text1"/>
                <w:lang w:val="uk-UA" w:eastAsia="uk-UA"/>
              </w:rPr>
              <w:t xml:space="preserve"> цього Закону.</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color w:val="000000" w:themeColor="text1"/>
                <w:lang w:val="uk-UA"/>
              </w:rPr>
            </w:pPr>
            <w:r w:rsidRPr="003A769F">
              <w:rPr>
                <w:rFonts w:eastAsia="Times New Roman"/>
                <w:color w:val="000000" w:themeColor="text1"/>
                <w:lang w:val="uk-UA"/>
              </w:rPr>
              <w:t>21</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color w:val="000000" w:themeColor="text1"/>
                <w:lang w:val="uk-UA"/>
              </w:rPr>
            </w:pPr>
            <w:r w:rsidRPr="003A769F">
              <w:rPr>
                <w:rFonts w:eastAsia="Times New Roman"/>
                <w:color w:val="000000" w:themeColor="text1"/>
                <w:lang w:val="uk-UA"/>
              </w:rPr>
              <w:t>Проект договору про закупівлю з обов’язковим зазначенням порядку змін його умов</w:t>
            </w:r>
          </w:p>
        </w:tc>
        <w:tc>
          <w:tcPr>
            <w:tcW w:w="7156" w:type="dxa"/>
            <w:shd w:val="clear" w:color="auto" w:fill="FFFFFF" w:themeFill="background1"/>
            <w:vAlign w:val="center"/>
          </w:tcPr>
          <w:p w:rsidR="00824897" w:rsidRPr="003A769F" w:rsidRDefault="00F112C7" w:rsidP="008D5C7E">
            <w:pPr>
              <w:widowControl w:val="0"/>
              <w:shd w:val="clear" w:color="auto" w:fill="FFFFFF" w:themeFill="background1"/>
              <w:jc w:val="both"/>
              <w:rPr>
                <w:color w:val="000000" w:themeColor="text1"/>
                <w:lang w:val="uk-UA"/>
              </w:rPr>
            </w:pPr>
            <w:r w:rsidRPr="003A769F">
              <w:rPr>
                <w:rFonts w:eastAsia="Times New Roman"/>
                <w:color w:val="000000" w:themeColor="text1"/>
                <w:lang w:val="uk-UA"/>
              </w:rPr>
              <w:t>Проект договору про закупівлю з обов’язковим зазначенням порядку змін його умов наведений у додатку 6 до оголошення про проведення спрощеної закупівлі.</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22</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rFonts w:eastAsia="Times New Roman"/>
                <w:color w:val="000000" w:themeColor="text1"/>
                <w:lang w:val="uk-UA"/>
              </w:rPr>
            </w:pPr>
            <w:bookmarkStart w:id="39" w:name="_Hlk494716740"/>
            <w:r w:rsidRPr="003A769F">
              <w:rPr>
                <w:rFonts w:eastAsia="Times New Roman"/>
                <w:color w:val="000000" w:themeColor="text1"/>
                <w:lang w:val="uk-UA"/>
              </w:rPr>
              <w:t>Істотні умови, що обов’язково включаються до договору про закупівлю</w:t>
            </w:r>
            <w:bookmarkEnd w:id="39"/>
          </w:p>
        </w:tc>
        <w:tc>
          <w:tcPr>
            <w:tcW w:w="7156" w:type="dxa"/>
            <w:shd w:val="clear" w:color="auto" w:fill="FFFFFF" w:themeFill="background1"/>
            <w:vAlign w:val="center"/>
          </w:tcPr>
          <w:p w:rsidR="00F112C7" w:rsidRPr="003A769F" w:rsidRDefault="00F112C7" w:rsidP="00F112C7">
            <w:pPr>
              <w:widowControl w:val="0"/>
              <w:shd w:val="clear" w:color="auto" w:fill="FFFFFF" w:themeFill="background1"/>
              <w:spacing w:line="276" w:lineRule="auto"/>
              <w:jc w:val="both"/>
              <w:rPr>
                <w:rFonts w:eastAsia="Times New Roman"/>
                <w:color w:val="000000" w:themeColor="text1"/>
                <w:lang w:val="uk-UA"/>
              </w:rPr>
            </w:pPr>
            <w:r w:rsidRPr="003A769F">
              <w:rPr>
                <w:rFonts w:eastAsia="Times New Roman"/>
                <w:color w:val="000000" w:themeColor="text1"/>
                <w:lang w:val="uk-UA"/>
              </w:rPr>
              <w:t>Істотні умови, що обов’язково включаються до договору                про закупівлю, викладено в проекті договору, який наведений                  у додатку 6 до оголошення про проведення                             спрощеної  закупівлі.</w:t>
            </w:r>
          </w:p>
          <w:p w:rsidR="00824897" w:rsidRPr="003A769F" w:rsidRDefault="00F112C7" w:rsidP="00F112C7">
            <w:pPr>
              <w:jc w:val="both"/>
              <w:rPr>
                <w:rFonts w:eastAsia="Times New Roman"/>
                <w:color w:val="000000" w:themeColor="text1"/>
              </w:rPr>
            </w:pPr>
            <w:r w:rsidRPr="003A769F">
              <w:rPr>
                <w:color w:val="000000" w:themeColor="text1"/>
              </w:rPr>
              <w:t>Учасник в складі пропозиції надає лист</w:t>
            </w:r>
            <w:r w:rsidRPr="003A769F">
              <w:rPr>
                <w:color w:val="000000" w:themeColor="text1"/>
                <w:lang w:val="uk-UA"/>
              </w:rPr>
              <w:t xml:space="preserve"> - </w:t>
            </w:r>
            <w:r w:rsidRPr="003A769F">
              <w:rPr>
                <w:color w:val="000000" w:themeColor="text1"/>
              </w:rPr>
              <w:t>згоду</w:t>
            </w:r>
            <w:r w:rsidRPr="003A769F">
              <w:rPr>
                <w:color w:val="000000" w:themeColor="text1"/>
                <w:lang w:val="uk-UA"/>
              </w:rPr>
              <w:t xml:space="preserve">                              </w:t>
            </w:r>
            <w:r w:rsidRPr="003A769F">
              <w:rPr>
                <w:color w:val="000000" w:themeColor="text1"/>
              </w:rPr>
              <w:t>про погодження з умовами проекту договору про закупівлю</w:t>
            </w:r>
            <w:r w:rsidRPr="003A769F">
              <w:rPr>
                <w:color w:val="000000" w:themeColor="text1"/>
                <w:lang w:val="uk-UA"/>
              </w:rPr>
              <w:t xml:space="preserve"> згідно з</w:t>
            </w:r>
            <w:r w:rsidRPr="003A769F">
              <w:rPr>
                <w:color w:val="000000" w:themeColor="text1"/>
              </w:rPr>
              <w:t xml:space="preserve"> </w:t>
            </w:r>
            <w:r w:rsidRPr="003A769F">
              <w:rPr>
                <w:color w:val="000000" w:themeColor="text1"/>
                <w:lang w:val="uk-UA"/>
              </w:rPr>
              <w:t>д</w:t>
            </w:r>
            <w:r w:rsidRPr="003A769F">
              <w:rPr>
                <w:color w:val="000000" w:themeColor="text1"/>
              </w:rPr>
              <w:t>одатком 6 до</w:t>
            </w:r>
            <w:r w:rsidRPr="003A769F">
              <w:rPr>
                <w:color w:val="000000" w:themeColor="text1"/>
                <w:lang w:val="uk-UA"/>
              </w:rPr>
              <w:t xml:space="preserve"> о</w:t>
            </w:r>
            <w:r w:rsidRPr="003A769F">
              <w:rPr>
                <w:color w:val="000000" w:themeColor="text1"/>
              </w:rPr>
              <w:t>голошення про проведення спрощеної закупівлі</w:t>
            </w:r>
            <w:r w:rsidRPr="003A769F">
              <w:rPr>
                <w:color w:val="000000" w:themeColor="text1"/>
                <w:lang w:val="uk-UA"/>
              </w:rPr>
              <w:t>.</w:t>
            </w:r>
          </w:p>
        </w:tc>
      </w:tr>
      <w:tr w:rsidR="003A769F" w:rsidRPr="003A769F" w:rsidTr="00372E69">
        <w:trPr>
          <w:trHeight w:val="520"/>
          <w:jc w:val="center"/>
        </w:trPr>
        <w:tc>
          <w:tcPr>
            <w:tcW w:w="576" w:type="dxa"/>
            <w:shd w:val="clear" w:color="auto" w:fill="FFFFFF" w:themeFill="background1"/>
            <w:vAlign w:val="center"/>
          </w:tcPr>
          <w:p w:rsidR="00824897" w:rsidRPr="003A769F" w:rsidRDefault="006E1128" w:rsidP="00DA14D3">
            <w:pPr>
              <w:widowControl w:val="0"/>
              <w:shd w:val="clear" w:color="auto" w:fill="FFFFFF" w:themeFill="background1"/>
              <w:jc w:val="center"/>
              <w:rPr>
                <w:rFonts w:eastAsia="Times New Roman"/>
                <w:color w:val="000000" w:themeColor="text1"/>
                <w:lang w:val="uk-UA"/>
              </w:rPr>
            </w:pPr>
            <w:r w:rsidRPr="003A769F">
              <w:rPr>
                <w:rFonts w:eastAsia="Times New Roman"/>
                <w:color w:val="000000" w:themeColor="text1"/>
                <w:lang w:val="uk-UA"/>
              </w:rPr>
              <w:t>23</w:t>
            </w:r>
          </w:p>
        </w:tc>
        <w:tc>
          <w:tcPr>
            <w:tcW w:w="2300" w:type="dxa"/>
            <w:shd w:val="clear" w:color="auto" w:fill="FFFFFF" w:themeFill="background1"/>
            <w:vAlign w:val="center"/>
          </w:tcPr>
          <w:p w:rsidR="00824897" w:rsidRPr="003A769F" w:rsidRDefault="00824897" w:rsidP="008D5C7E">
            <w:pPr>
              <w:widowControl w:val="0"/>
              <w:shd w:val="clear" w:color="auto" w:fill="FFFFFF" w:themeFill="background1"/>
              <w:rPr>
                <w:rFonts w:eastAsia="Times New Roman"/>
                <w:color w:val="000000" w:themeColor="text1"/>
                <w:lang w:val="uk-UA"/>
              </w:rPr>
            </w:pPr>
            <w:r w:rsidRPr="003A769F">
              <w:rPr>
                <w:color w:val="000000" w:themeColor="text1"/>
              </w:rPr>
              <w:t>Дії замовника при відмові переможця торгів підписати договір про закупівлю</w:t>
            </w:r>
          </w:p>
        </w:tc>
        <w:tc>
          <w:tcPr>
            <w:tcW w:w="7156" w:type="dxa"/>
            <w:shd w:val="clear" w:color="auto" w:fill="FFFFFF" w:themeFill="background1"/>
            <w:vAlign w:val="center"/>
          </w:tcPr>
          <w:p w:rsidR="00824897" w:rsidRPr="003A769F" w:rsidRDefault="00F112C7" w:rsidP="00EF7A62">
            <w:pPr>
              <w:widowControl w:val="0"/>
              <w:shd w:val="clear" w:color="auto" w:fill="FFFFFF" w:themeFill="background1"/>
              <w:jc w:val="both"/>
              <w:rPr>
                <w:rFonts w:eastAsia="Times New Roman"/>
                <w:color w:val="000000" w:themeColor="text1"/>
                <w:lang w:val="uk-UA"/>
              </w:rPr>
            </w:pPr>
            <w:r w:rsidRPr="003A769F">
              <w:rPr>
                <w:color w:val="000000" w:themeColor="text1"/>
              </w:rPr>
              <w:t xml:space="preserve">У разі відмови переможця процедури закупівлі/спрощеної закупівлі від підписання договору про закупівлю </w:t>
            </w:r>
            <w:r w:rsidRPr="003A769F">
              <w:rPr>
                <w:color w:val="000000" w:themeColor="text1"/>
                <w:lang w:val="uk-UA"/>
              </w:rPr>
              <w:t xml:space="preserve">                     </w:t>
            </w:r>
            <w:r w:rsidRPr="003A769F">
              <w:rPr>
                <w:color w:val="000000" w:themeColor="text1"/>
              </w:rPr>
              <w:t>відповідно до вимог</w:t>
            </w:r>
            <w:r w:rsidRPr="003A769F">
              <w:rPr>
                <w:color w:val="000000" w:themeColor="text1"/>
                <w:lang w:val="uk-UA"/>
              </w:rPr>
              <w:t xml:space="preserve"> </w:t>
            </w:r>
            <w:r w:rsidRPr="003A769F">
              <w:rPr>
                <w:color w:val="000000" w:themeColor="text1"/>
              </w:rPr>
              <w:t xml:space="preserve">тендерної документації/оголошення </w:t>
            </w:r>
            <w:r w:rsidRPr="003A769F">
              <w:rPr>
                <w:color w:val="000000" w:themeColor="text1"/>
                <w:lang w:val="uk-UA"/>
              </w:rPr>
              <w:t xml:space="preserve">              </w:t>
            </w:r>
            <w:r w:rsidRPr="003A769F">
              <w:rPr>
                <w:color w:val="000000" w:themeColor="text1"/>
              </w:rPr>
              <w:t>про</w:t>
            </w:r>
            <w:r w:rsidRPr="003A769F">
              <w:rPr>
                <w:color w:val="000000" w:themeColor="text1"/>
                <w:lang w:val="uk-UA"/>
              </w:rPr>
              <w:t xml:space="preserve"> </w:t>
            </w:r>
            <w:r w:rsidRPr="003A769F">
              <w:rPr>
                <w:color w:val="000000" w:themeColor="text1"/>
              </w:rPr>
              <w:t xml:space="preserve">проведення спрощеної закупівлі, неукладення </w:t>
            </w:r>
            <w:r w:rsidRPr="003A769F">
              <w:rPr>
                <w:color w:val="000000" w:themeColor="text1"/>
                <w:lang w:val="uk-UA"/>
              </w:rPr>
              <w:t xml:space="preserve">                </w:t>
            </w:r>
            <w:r w:rsidRPr="003A769F">
              <w:rPr>
                <w:color w:val="000000" w:themeColor="text1"/>
              </w:rPr>
              <w:t>договору</w:t>
            </w:r>
            <w:r w:rsidRPr="003A769F">
              <w:rPr>
                <w:color w:val="000000" w:themeColor="text1"/>
                <w:lang w:val="uk-UA"/>
              </w:rPr>
              <w:t xml:space="preserve"> </w:t>
            </w:r>
            <w:r w:rsidRPr="003A769F">
              <w:rPr>
                <w:color w:val="000000" w:themeColor="text1"/>
              </w:rPr>
              <w:t xml:space="preserve">про закупівлю з вини учасника або ненадання замовнику підписаного договору у строк, визначений </w:t>
            </w:r>
            <w:r w:rsidRPr="003A769F">
              <w:rPr>
                <w:color w:val="000000" w:themeColor="text1"/>
                <w:lang w:val="uk-UA"/>
              </w:rPr>
              <w:t xml:space="preserve">  </w:t>
            </w:r>
            <w:r w:rsidRPr="003A769F">
              <w:rPr>
                <w:color w:val="000000" w:themeColor="text1"/>
              </w:rPr>
              <w:t>цим</w:t>
            </w:r>
            <w:r w:rsidRPr="003A769F">
              <w:rPr>
                <w:color w:val="000000" w:themeColor="text1"/>
                <w:lang w:val="uk-UA"/>
              </w:rPr>
              <w:t xml:space="preserve"> </w:t>
            </w:r>
            <w:r w:rsidRPr="003A769F">
              <w:rPr>
                <w:color w:val="000000" w:themeColor="text1"/>
              </w:rPr>
              <w:t>Законом, або ненадання переможцем процедури</w:t>
            </w:r>
            <w:r w:rsidRPr="003A769F">
              <w:rPr>
                <w:color w:val="000000" w:themeColor="text1"/>
                <w:lang w:val="uk-UA"/>
              </w:rPr>
              <w:t xml:space="preserve"> </w:t>
            </w:r>
            <w:r w:rsidRPr="003A769F">
              <w:rPr>
                <w:color w:val="000000" w:themeColor="text1"/>
              </w:rPr>
              <w:t>закупівлі документів,</w:t>
            </w:r>
            <w:r w:rsidRPr="003A769F">
              <w:rPr>
                <w:color w:val="000000" w:themeColor="text1"/>
                <w:lang w:val="uk-UA"/>
              </w:rPr>
              <w:t xml:space="preserve"> </w:t>
            </w:r>
            <w:r w:rsidRPr="003A769F">
              <w:rPr>
                <w:color w:val="000000" w:themeColor="text1"/>
              </w:rPr>
              <w:t>що підтверджують відсутність підстав, установлених</w:t>
            </w:r>
            <w:r w:rsidRPr="003A769F">
              <w:rPr>
                <w:color w:val="000000" w:themeColor="text1"/>
                <w:lang w:val="uk-UA"/>
              </w:rPr>
              <w:t xml:space="preserve"> </w:t>
            </w:r>
            <w:hyperlink r:id="rId13" w:anchor="n1261" w:history="1">
              <w:r w:rsidRPr="003A769F">
                <w:rPr>
                  <w:rStyle w:val="afffff"/>
                  <w:color w:val="000000" w:themeColor="text1"/>
                  <w:u w:val="none"/>
                </w:rPr>
                <w:t>статтею 17</w:t>
              </w:r>
            </w:hyperlink>
            <w:r w:rsidRPr="003A769F">
              <w:rPr>
                <w:color w:val="000000" w:themeColor="text1"/>
              </w:rPr>
              <w:t xml:space="preserve">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3A769F">
              <w:rPr>
                <w:color w:val="000000" w:themeColor="text1"/>
                <w:lang w:val="uk-UA"/>
              </w:rPr>
              <w:t xml:space="preserve">                        </w:t>
            </w:r>
            <w:r w:rsidRPr="003A769F">
              <w:rPr>
                <w:color w:val="000000" w:themeColor="text1"/>
              </w:rPr>
              <w:t>визначених цією статтею.</w:t>
            </w:r>
          </w:p>
        </w:tc>
      </w:tr>
    </w:tbl>
    <w:p w:rsidR="00EF7A62" w:rsidRPr="003A769F" w:rsidRDefault="00EF7A62" w:rsidP="00F112C7">
      <w:pPr>
        <w:shd w:val="clear" w:color="auto" w:fill="FFFFFF" w:themeFill="background1"/>
        <w:ind w:left="8364"/>
        <w:jc w:val="right"/>
        <w:rPr>
          <w:rFonts w:eastAsia="Times New Roman"/>
          <w:b/>
          <w:color w:val="000000" w:themeColor="text1"/>
          <w:lang w:val="uk-UA"/>
        </w:rPr>
      </w:pPr>
    </w:p>
    <w:p w:rsidR="00EF7A62" w:rsidRPr="003A769F" w:rsidRDefault="00EF7A62">
      <w:pPr>
        <w:spacing w:line="276" w:lineRule="auto"/>
        <w:rPr>
          <w:rFonts w:eastAsia="Times New Roman"/>
          <w:b/>
          <w:color w:val="000000" w:themeColor="text1"/>
          <w:lang w:val="uk-UA"/>
        </w:rPr>
      </w:pPr>
      <w:r w:rsidRPr="003A769F">
        <w:rPr>
          <w:rFonts w:eastAsia="Times New Roman"/>
          <w:b/>
          <w:color w:val="000000" w:themeColor="text1"/>
          <w:lang w:val="uk-UA"/>
        </w:rPr>
        <w:br w:type="page"/>
      </w:r>
    </w:p>
    <w:p w:rsidR="00F112C7" w:rsidRPr="003A769F" w:rsidRDefault="00F112C7" w:rsidP="00F112C7">
      <w:pPr>
        <w:shd w:val="clear" w:color="auto" w:fill="FFFFFF" w:themeFill="background1"/>
        <w:ind w:left="8364"/>
        <w:jc w:val="right"/>
        <w:rPr>
          <w:color w:val="000000" w:themeColor="text1"/>
          <w:lang w:val="uk-UA"/>
        </w:rPr>
      </w:pPr>
      <w:r w:rsidRPr="003A769F">
        <w:rPr>
          <w:rFonts w:eastAsia="Times New Roman"/>
          <w:b/>
          <w:color w:val="000000" w:themeColor="text1"/>
          <w:lang w:val="uk-UA"/>
        </w:rPr>
        <w:lastRenderedPageBreak/>
        <w:t>Додаток 1</w:t>
      </w:r>
    </w:p>
    <w:p w:rsidR="00F112C7" w:rsidRPr="003A769F" w:rsidRDefault="00F112C7" w:rsidP="00F112C7">
      <w:pPr>
        <w:shd w:val="clear" w:color="auto" w:fill="FFFFFF" w:themeFill="background1"/>
        <w:ind w:firstLine="425"/>
        <w:jc w:val="right"/>
        <w:rPr>
          <w:color w:val="000000" w:themeColor="text1"/>
          <w:lang w:val="uk-UA"/>
        </w:rPr>
      </w:pPr>
      <w:r w:rsidRPr="003A769F">
        <w:rPr>
          <w:rFonts w:eastAsia="Times New Roman"/>
          <w:color w:val="000000" w:themeColor="text1"/>
          <w:lang w:val="uk-UA"/>
        </w:rPr>
        <w:t>до оголошення про проведення спрощеної  закупівлі</w:t>
      </w:r>
    </w:p>
    <w:p w:rsidR="00F112C7" w:rsidRPr="003A769F" w:rsidRDefault="00F112C7" w:rsidP="00F112C7">
      <w:pPr>
        <w:widowControl w:val="0"/>
        <w:shd w:val="clear" w:color="auto" w:fill="FFFFFF" w:themeFill="background1"/>
        <w:ind w:firstLine="425"/>
        <w:jc w:val="center"/>
        <w:rPr>
          <w:rFonts w:eastAsia="Times New Roman"/>
          <w:b/>
          <w:color w:val="000000" w:themeColor="text1"/>
          <w:lang w:val="uk-UA"/>
        </w:rPr>
      </w:pPr>
    </w:p>
    <w:p w:rsidR="00F112C7" w:rsidRPr="003A769F" w:rsidRDefault="00F112C7" w:rsidP="00F112C7">
      <w:pPr>
        <w:widowControl w:val="0"/>
        <w:shd w:val="clear" w:color="auto" w:fill="FFFFFF" w:themeFill="background1"/>
        <w:ind w:firstLine="425"/>
        <w:jc w:val="center"/>
        <w:rPr>
          <w:color w:val="000000" w:themeColor="text1"/>
          <w:lang w:val="uk-UA"/>
        </w:rPr>
      </w:pPr>
      <w:r w:rsidRPr="003A769F">
        <w:rPr>
          <w:rFonts w:eastAsia="Times New Roman"/>
          <w:b/>
          <w:color w:val="000000" w:themeColor="text1"/>
          <w:lang w:val="uk-UA"/>
        </w:rPr>
        <w:t>Перелік документів,</w:t>
      </w:r>
    </w:p>
    <w:p w:rsidR="00F112C7" w:rsidRPr="003A769F" w:rsidRDefault="00F112C7" w:rsidP="00F112C7">
      <w:pPr>
        <w:widowControl w:val="0"/>
        <w:shd w:val="clear" w:color="auto" w:fill="FFFFFF" w:themeFill="background1"/>
        <w:ind w:firstLine="425"/>
        <w:jc w:val="center"/>
        <w:rPr>
          <w:rFonts w:eastAsia="Times New Roman"/>
          <w:b/>
          <w:color w:val="000000" w:themeColor="text1"/>
          <w:lang w:val="uk-UA"/>
        </w:rPr>
      </w:pPr>
      <w:r w:rsidRPr="003A769F">
        <w:rPr>
          <w:rFonts w:eastAsia="Times New Roman"/>
          <w:b/>
          <w:color w:val="000000" w:themeColor="text1"/>
          <w:lang w:val="uk-UA"/>
        </w:rPr>
        <w:t>які повинні бути завантажені учасником у складі пропозиції</w:t>
      </w:r>
    </w:p>
    <w:p w:rsidR="00F112C7" w:rsidRPr="003A769F" w:rsidRDefault="00F112C7" w:rsidP="00F112C7">
      <w:pPr>
        <w:widowControl w:val="0"/>
        <w:shd w:val="clear" w:color="auto" w:fill="FFFFFF" w:themeFill="background1"/>
        <w:ind w:firstLine="426"/>
        <w:jc w:val="both"/>
        <w:rPr>
          <w:rFonts w:eastAsia="Times New Roman"/>
          <w:color w:val="000000" w:themeColor="text1"/>
          <w:lang w:val="uk-UA"/>
        </w:rPr>
      </w:pPr>
    </w:p>
    <w:p w:rsidR="00EF7A62" w:rsidRPr="003A769F" w:rsidRDefault="00F112C7" w:rsidP="00F112C7">
      <w:pPr>
        <w:widowControl w:val="0"/>
        <w:shd w:val="clear" w:color="auto" w:fill="FFFFFF"/>
        <w:ind w:firstLine="709"/>
        <w:jc w:val="both"/>
        <w:rPr>
          <w:b/>
          <w:color w:val="000000" w:themeColor="text1"/>
          <w:lang w:val="uk-UA"/>
        </w:rPr>
      </w:pPr>
      <w:r w:rsidRPr="003A769F">
        <w:rPr>
          <w:color w:val="000000" w:themeColor="text1"/>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діючих норм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(формат PDF)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цифровий підпис (УЕП) або кваліфікований електронний підпис (КЕП) на кожен електронний документ окремо.</w:t>
      </w:r>
    </w:p>
    <w:p w:rsidR="00EF7A62" w:rsidRPr="003A769F" w:rsidRDefault="00EF7A62" w:rsidP="00F112C7">
      <w:pPr>
        <w:widowControl w:val="0"/>
        <w:shd w:val="clear" w:color="auto" w:fill="FFFFFF"/>
        <w:ind w:firstLine="709"/>
        <w:jc w:val="both"/>
        <w:rPr>
          <w:b/>
          <w:color w:val="000000" w:themeColor="text1"/>
          <w:lang w:val="uk-UA"/>
        </w:rPr>
      </w:pPr>
    </w:p>
    <w:p w:rsidR="00F112C7" w:rsidRPr="003A769F" w:rsidRDefault="00F112C7" w:rsidP="00F112C7">
      <w:pPr>
        <w:widowControl w:val="0"/>
        <w:shd w:val="clear" w:color="auto" w:fill="FFFFFF"/>
        <w:ind w:firstLine="709"/>
        <w:jc w:val="both"/>
        <w:rPr>
          <w:color w:val="000000" w:themeColor="text1"/>
          <w:lang w:val="uk-UA"/>
        </w:rPr>
      </w:pPr>
      <w:r w:rsidRPr="003A769F">
        <w:rPr>
          <w:b/>
          <w:color w:val="000000" w:themeColor="text1"/>
          <w:lang w:val="uk-UA"/>
        </w:rPr>
        <w:t>Перелік документів, які повинні бути завантажені учасником у складі пропозиції</w:t>
      </w:r>
      <w:r w:rsidRPr="003A769F">
        <w:rPr>
          <w:color w:val="000000" w:themeColor="text1"/>
          <w:lang w:val="uk-UA"/>
        </w:rPr>
        <w:t>:</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1. Інформація про технічні, якісні та кількісні характеристики предмета закупівлі, що пропонуються учасником,  відповідно до форми, зазначеної в Додатку 2 до оголошення про проведення спрощеної закупівлі з підписом</w:t>
      </w:r>
      <w:r w:rsidR="00EF7A62" w:rsidRPr="003A769F">
        <w:rPr>
          <w:color w:val="000000" w:themeColor="text1"/>
          <w:lang w:val="uk-UA"/>
        </w:rPr>
        <w:t xml:space="preserve"> керівника/уповноваженої особи</w:t>
      </w:r>
      <w:r w:rsidRPr="003A769F">
        <w:rPr>
          <w:color w:val="000000" w:themeColor="text1"/>
          <w:lang w:val="uk-UA"/>
        </w:rPr>
        <w:t xml:space="preserve"> підприємства/ фізичної особи, завірені печаткою  (за наявності)</w:t>
      </w:r>
      <w:r w:rsidRPr="003A769F">
        <w:rPr>
          <w:color w:val="000000" w:themeColor="text1"/>
          <w:lang w:val="uk-UA"/>
        </w:rPr>
        <w:tab/>
        <w:t xml:space="preserve">. </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2. Відомості про учасника згідно Додатку 3 до оголошення про проведення спрощеної закупівлі.</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3. Цінова пропозиція згідно Додатку 4 до оголошення про проведення спрощеної  закупівлі.</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4. Документи, що підтверджують повноваження щодо підпису документів пропозиції:</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для посадової особи або представника учасника закупівлі: оригінал та/або копія протоколу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112C7" w:rsidRPr="003A769F" w:rsidRDefault="00F112C7" w:rsidP="00F112C7">
      <w:pPr>
        <w:widowControl w:val="0"/>
        <w:suppressAutoHyphens/>
        <w:ind w:left="34" w:right="113" w:firstLine="709"/>
        <w:jc w:val="both"/>
        <w:rPr>
          <w:color w:val="000000" w:themeColor="text1"/>
          <w:lang w:val="uk-UA" w:eastAsia="zh-CN"/>
        </w:rPr>
      </w:pPr>
      <w:r w:rsidRPr="003A769F">
        <w:rPr>
          <w:rFonts w:ascii="Arial" w:hAnsi="Arial"/>
          <w:color w:val="000000" w:themeColor="text1"/>
          <w:sz w:val="22"/>
          <w:szCs w:val="22"/>
          <w:lang w:val="uk-UA" w:eastAsia="zh-CN"/>
        </w:rPr>
        <w:t xml:space="preserve">- </w:t>
      </w:r>
      <w:r w:rsidRPr="003A769F">
        <w:rPr>
          <w:color w:val="000000" w:themeColor="text1"/>
          <w:lang w:val="uk-UA" w:eastAsia="zh-CN"/>
        </w:rPr>
        <w:t>У</w:t>
      </w:r>
      <w:r w:rsidRPr="003A769F">
        <w:rPr>
          <w:color w:val="000000" w:themeColor="text1"/>
          <w:lang w:eastAsia="zh-CN"/>
        </w:rPr>
        <w:t xml:space="preserve"> разі якщо пропозиція подається об'єднанням учасників, до неї обов'язково включається документ про створення такого об'єднання. </w:t>
      </w:r>
    </w:p>
    <w:p w:rsidR="00EF7A62" w:rsidRPr="003A769F" w:rsidRDefault="00EF7A62" w:rsidP="00F112C7">
      <w:pPr>
        <w:widowControl w:val="0"/>
        <w:suppressAutoHyphens/>
        <w:ind w:left="34" w:right="113" w:firstLine="709"/>
        <w:jc w:val="both"/>
        <w:rPr>
          <w:color w:val="000000" w:themeColor="text1"/>
          <w:lang w:val="uk-UA" w:eastAsia="zh-CN"/>
        </w:rPr>
      </w:pPr>
    </w:p>
    <w:p w:rsidR="00F112C7" w:rsidRPr="003A769F" w:rsidRDefault="00F112C7" w:rsidP="00F112C7">
      <w:pPr>
        <w:widowControl w:val="0"/>
        <w:suppressAutoHyphens/>
        <w:ind w:left="34" w:right="113" w:firstLine="709"/>
        <w:jc w:val="both"/>
        <w:rPr>
          <w:b/>
          <w:color w:val="000000" w:themeColor="text1"/>
          <w:lang w:val="uk-UA"/>
        </w:rPr>
      </w:pPr>
      <w:r w:rsidRPr="003A769F">
        <w:rPr>
          <w:b/>
          <w:color w:val="000000" w:themeColor="text1"/>
          <w:lang w:val="uk-UA"/>
        </w:rPr>
        <w:t>Для юридичних осіб:</w:t>
      </w:r>
    </w:p>
    <w:p w:rsidR="00EF7A62" w:rsidRPr="003A769F" w:rsidRDefault="00EF7A62" w:rsidP="00F112C7">
      <w:pPr>
        <w:widowControl w:val="0"/>
        <w:suppressAutoHyphens/>
        <w:ind w:left="34" w:right="113" w:firstLine="709"/>
        <w:jc w:val="both"/>
        <w:rPr>
          <w:b/>
          <w:color w:val="000000" w:themeColor="text1"/>
          <w:lang w:val="uk-UA"/>
        </w:rPr>
      </w:pP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Копія Положення або Статуту підприємства, установи або організації;</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Копія Свідоцтва про державну реєстрацію або Виписки з Єдиного державного реєстру юридичних осіб та фізичних осіб-підприємців (тощо);</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Копія витягу з єдиного державного реєстру платників єдиного податку, свідоцтво про реєстрацію платника ПДВ (за наявності);</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Копія Статистичної довідки;</w:t>
      </w:r>
    </w:p>
    <w:p w:rsidR="00F112C7" w:rsidRPr="003A769F" w:rsidRDefault="00F112C7" w:rsidP="00F112C7">
      <w:pPr>
        <w:widowControl w:val="0"/>
        <w:shd w:val="clear" w:color="auto" w:fill="FFFFFF"/>
        <w:ind w:firstLine="709"/>
        <w:jc w:val="both"/>
        <w:rPr>
          <w:rFonts w:eastAsia="Times New Roman"/>
          <w:color w:val="000000" w:themeColor="text1"/>
          <w:lang w:val="uk-UA" w:eastAsia="uk-UA"/>
        </w:rPr>
      </w:pPr>
      <w:r w:rsidRPr="003A769F">
        <w:rPr>
          <w:rFonts w:eastAsia="Times New Roman"/>
          <w:color w:val="000000" w:themeColor="text1"/>
          <w:lang w:val="uk-UA" w:eastAsia="uk-UA"/>
        </w:rPr>
        <w:t>- Копія Дозволу або Ліцензії на провадженн</w:t>
      </w:r>
      <w:r w:rsidR="00EF7A62" w:rsidRPr="003A769F">
        <w:rPr>
          <w:rFonts w:eastAsia="Times New Roman"/>
          <w:color w:val="000000" w:themeColor="text1"/>
          <w:lang w:val="uk-UA" w:eastAsia="uk-UA"/>
        </w:rPr>
        <w:t xml:space="preserve">я певного виду діяльності, якщо </w:t>
      </w:r>
      <w:r w:rsidRPr="003A769F">
        <w:rPr>
          <w:rFonts w:eastAsia="Times New Roman"/>
          <w:color w:val="000000" w:themeColor="text1"/>
          <w:lang w:val="uk-UA" w:eastAsia="uk-UA"/>
        </w:rPr>
        <w:t>отримання такого дозволу або ліцензії на провадження такого виду діяльності передбачено законодавством, або інший документ підтверджуючий право надання послуг з телефонного зв’язку та передачі даних.</w:t>
      </w:r>
    </w:p>
    <w:p w:rsidR="00EF7A62" w:rsidRPr="003A769F" w:rsidRDefault="00F112C7" w:rsidP="00EF7A62">
      <w:pPr>
        <w:tabs>
          <w:tab w:val="left" w:pos="-357"/>
          <w:tab w:val="left" w:pos="567"/>
        </w:tabs>
        <w:suppressAutoHyphens/>
        <w:ind w:firstLine="709"/>
        <w:jc w:val="both"/>
        <w:rPr>
          <w:rFonts w:eastAsia="Times New Roman"/>
          <w:color w:val="000000" w:themeColor="text1"/>
          <w:lang w:val="uk-UA"/>
        </w:rPr>
      </w:pPr>
      <w:r w:rsidRPr="003A769F">
        <w:rPr>
          <w:color w:val="000000" w:themeColor="text1"/>
          <w:kern w:val="2"/>
          <w:lang w:val="uk-UA"/>
        </w:rPr>
        <w:t>- Д</w:t>
      </w:r>
      <w:r w:rsidRPr="003A769F">
        <w:rPr>
          <w:color w:val="000000" w:themeColor="text1"/>
          <w:kern w:val="2"/>
        </w:rPr>
        <w:t xml:space="preserve">овідку, складену </w:t>
      </w:r>
      <w:r w:rsidRPr="003A769F">
        <w:rPr>
          <w:color w:val="000000" w:themeColor="text1"/>
        </w:rPr>
        <w:t>у довільній форм</w:t>
      </w:r>
      <w:r w:rsidRPr="003A769F">
        <w:rPr>
          <w:color w:val="000000" w:themeColor="text1"/>
          <w:kern w:val="2"/>
        </w:rPr>
        <w:t xml:space="preserve">і, в якій зазначається інформація </w:t>
      </w:r>
      <w:r w:rsidRPr="003A769F">
        <w:rPr>
          <w:color w:val="000000" w:themeColor="text1"/>
        </w:rPr>
        <w:t xml:space="preserve">про наявність відповідного обладнання та матеріально-технічної бази, необхідних для належного </w:t>
      </w:r>
      <w:r w:rsidRPr="003A769F">
        <w:rPr>
          <w:color w:val="000000" w:themeColor="text1"/>
          <w:kern w:val="2"/>
        </w:rPr>
        <w:t>надання послуг за предметом закупівлі</w:t>
      </w:r>
      <w:r w:rsidRPr="003A769F">
        <w:rPr>
          <w:rFonts w:eastAsia="Times New Roman"/>
          <w:color w:val="000000" w:themeColor="text1"/>
        </w:rPr>
        <w:t>;</w:t>
      </w:r>
    </w:p>
    <w:p w:rsidR="00EF7A62" w:rsidRPr="003A769F" w:rsidRDefault="00EF7A62" w:rsidP="00EF7A62">
      <w:pPr>
        <w:tabs>
          <w:tab w:val="left" w:pos="-357"/>
          <w:tab w:val="left" w:pos="567"/>
        </w:tabs>
        <w:suppressAutoHyphens/>
        <w:ind w:firstLine="709"/>
        <w:jc w:val="both"/>
        <w:rPr>
          <w:rFonts w:eastAsia="Times New Roman"/>
          <w:color w:val="000000" w:themeColor="text1"/>
          <w:lang w:val="uk-UA"/>
        </w:rPr>
      </w:pPr>
    </w:p>
    <w:p w:rsidR="00F112C7" w:rsidRPr="003A769F" w:rsidRDefault="00F112C7" w:rsidP="00EF7A62">
      <w:pPr>
        <w:tabs>
          <w:tab w:val="left" w:pos="-357"/>
          <w:tab w:val="left" w:pos="567"/>
        </w:tabs>
        <w:suppressAutoHyphens/>
        <w:ind w:firstLine="709"/>
        <w:jc w:val="both"/>
        <w:rPr>
          <w:rFonts w:eastAsia="Times New Roman"/>
          <w:color w:val="000000" w:themeColor="text1"/>
          <w:lang w:val="uk-UA"/>
        </w:rPr>
      </w:pPr>
      <w:r w:rsidRPr="003A769F">
        <w:rPr>
          <w:b/>
          <w:color w:val="000000" w:themeColor="text1"/>
          <w:lang w:val="uk-UA"/>
        </w:rPr>
        <w:t>Для фізичних осіб-підприємців:</w:t>
      </w:r>
    </w:p>
    <w:p w:rsidR="00EF7A62" w:rsidRPr="003A769F" w:rsidRDefault="00EF7A62" w:rsidP="00EF7A62">
      <w:pPr>
        <w:tabs>
          <w:tab w:val="left" w:pos="-357"/>
          <w:tab w:val="left" w:pos="567"/>
        </w:tabs>
        <w:suppressAutoHyphens/>
        <w:ind w:firstLine="709"/>
        <w:jc w:val="both"/>
        <w:rPr>
          <w:rFonts w:eastAsia="Times New Roman"/>
          <w:color w:val="000000" w:themeColor="text1"/>
          <w:lang w:val="uk-UA"/>
        </w:rPr>
      </w:pPr>
    </w:p>
    <w:p w:rsidR="00F112C7" w:rsidRPr="003A769F" w:rsidRDefault="00F112C7" w:rsidP="00F112C7">
      <w:pPr>
        <w:widowControl w:val="0"/>
        <w:shd w:val="clear" w:color="auto" w:fill="FFFFFF"/>
        <w:ind w:firstLine="348"/>
        <w:jc w:val="both"/>
        <w:rPr>
          <w:color w:val="000000" w:themeColor="text1"/>
          <w:lang w:val="uk-UA"/>
        </w:rPr>
      </w:pPr>
      <w:r w:rsidRPr="003A769F">
        <w:rPr>
          <w:color w:val="000000" w:themeColor="text1"/>
          <w:lang w:val="uk-UA"/>
        </w:rPr>
        <w:t>-</w:t>
      </w:r>
      <w:r w:rsidRPr="003A769F">
        <w:rPr>
          <w:color w:val="000000" w:themeColor="text1"/>
          <w:lang w:val="uk-UA"/>
        </w:rPr>
        <w:tab/>
        <w:t>Копія Свідоцтва про державну реєстрацію або Виписки з Єдиного державного реєстру юридичних осіб та фізичних осіб-підприємців (тощо);</w:t>
      </w:r>
    </w:p>
    <w:p w:rsidR="00F112C7" w:rsidRPr="003A769F" w:rsidRDefault="00F112C7" w:rsidP="00F112C7">
      <w:pPr>
        <w:widowControl w:val="0"/>
        <w:shd w:val="clear" w:color="auto" w:fill="FFFFFF"/>
        <w:ind w:firstLine="348"/>
        <w:jc w:val="both"/>
        <w:rPr>
          <w:color w:val="000000" w:themeColor="text1"/>
          <w:lang w:val="uk-UA"/>
        </w:rPr>
      </w:pPr>
      <w:r w:rsidRPr="003A769F">
        <w:rPr>
          <w:color w:val="000000" w:themeColor="text1"/>
          <w:lang w:val="uk-UA"/>
        </w:rPr>
        <w:t>-</w:t>
      </w:r>
      <w:r w:rsidRPr="003A769F">
        <w:rPr>
          <w:color w:val="000000" w:themeColor="text1"/>
          <w:lang w:val="uk-UA"/>
        </w:rPr>
        <w:tab/>
        <w:t xml:space="preserve">Копія витягу з єдиного державного реєстру платників єдиного податку, свідоцтво про реєстрацію платника ПДВ (за наявності). </w:t>
      </w:r>
    </w:p>
    <w:p w:rsidR="00F112C7" w:rsidRPr="003A769F" w:rsidRDefault="00F112C7" w:rsidP="00F112C7">
      <w:pPr>
        <w:ind w:firstLine="709"/>
        <w:jc w:val="both"/>
        <w:rPr>
          <w:color w:val="000000" w:themeColor="text1"/>
          <w:lang w:val="uk-UA"/>
        </w:rPr>
      </w:pPr>
      <w:r w:rsidRPr="003A769F">
        <w:rPr>
          <w:color w:val="000000" w:themeColor="text1"/>
          <w:lang w:val="uk-UA"/>
        </w:rPr>
        <w:t xml:space="preserve"> - </w:t>
      </w:r>
      <w:r w:rsidRPr="003A769F">
        <w:rPr>
          <w:rFonts w:eastAsia="Times New Roman"/>
          <w:color w:val="000000" w:themeColor="text1"/>
          <w:lang w:val="uk-UA" w:eastAsia="uk-UA"/>
        </w:rPr>
        <w:t>Копія Дозволу або Ліцензії на провадження</w:t>
      </w:r>
      <w:r w:rsidR="00EF7A62" w:rsidRPr="003A769F">
        <w:rPr>
          <w:rFonts w:eastAsia="Times New Roman"/>
          <w:color w:val="000000" w:themeColor="text1"/>
          <w:lang w:val="uk-UA" w:eastAsia="uk-UA"/>
        </w:rPr>
        <w:t xml:space="preserve"> певного виду діяльності, якщо</w:t>
      </w:r>
      <w:r w:rsidRPr="003A769F">
        <w:rPr>
          <w:rFonts w:eastAsia="Times New Roman"/>
          <w:color w:val="000000" w:themeColor="text1"/>
          <w:lang w:val="uk-UA" w:eastAsia="uk-UA"/>
        </w:rPr>
        <w:t xml:space="preserve"> отримання такого дозволу або ліцензії на провадження такого виду діяльності передбачено </w:t>
      </w:r>
      <w:r w:rsidRPr="003A769F">
        <w:rPr>
          <w:rFonts w:eastAsia="Times New Roman"/>
          <w:color w:val="000000" w:themeColor="text1"/>
          <w:lang w:val="uk-UA" w:eastAsia="uk-UA"/>
        </w:rPr>
        <w:lastRenderedPageBreak/>
        <w:t>законодавством, або інший документ підтверджуючий право надання послуг з телефонного зв’язку та передачі даних.</w:t>
      </w:r>
      <w:r w:rsidRPr="003A769F">
        <w:rPr>
          <w:color w:val="000000" w:themeColor="text1"/>
          <w:lang w:val="uk-UA"/>
        </w:rPr>
        <w:t xml:space="preserve"> </w:t>
      </w:r>
    </w:p>
    <w:p w:rsidR="00F112C7" w:rsidRPr="003A769F" w:rsidRDefault="00F112C7" w:rsidP="00F112C7">
      <w:pPr>
        <w:numPr>
          <w:ilvl w:val="0"/>
          <w:numId w:val="24"/>
        </w:numPr>
        <w:tabs>
          <w:tab w:val="left" w:pos="-357"/>
          <w:tab w:val="left" w:pos="567"/>
        </w:tabs>
        <w:suppressAutoHyphens/>
        <w:ind w:left="0" w:firstLine="709"/>
        <w:jc w:val="both"/>
        <w:rPr>
          <w:rFonts w:eastAsia="Times New Roman"/>
          <w:color w:val="000000" w:themeColor="text1"/>
        </w:rPr>
      </w:pPr>
      <w:r w:rsidRPr="003A769F">
        <w:rPr>
          <w:color w:val="000000" w:themeColor="text1"/>
          <w:kern w:val="2"/>
          <w:lang w:val="uk-UA"/>
        </w:rPr>
        <w:t>Д</w:t>
      </w:r>
      <w:r w:rsidRPr="003A769F">
        <w:rPr>
          <w:color w:val="000000" w:themeColor="text1"/>
          <w:kern w:val="2"/>
        </w:rPr>
        <w:t xml:space="preserve">овідку,  складену </w:t>
      </w:r>
      <w:r w:rsidRPr="003A769F">
        <w:rPr>
          <w:color w:val="000000" w:themeColor="text1"/>
        </w:rPr>
        <w:t>у довільній форм</w:t>
      </w:r>
      <w:r w:rsidRPr="003A769F">
        <w:rPr>
          <w:color w:val="000000" w:themeColor="text1"/>
          <w:kern w:val="2"/>
        </w:rPr>
        <w:t xml:space="preserve">і, в якій зазначається інформація </w:t>
      </w:r>
      <w:r w:rsidRPr="003A769F">
        <w:rPr>
          <w:color w:val="000000" w:themeColor="text1"/>
        </w:rPr>
        <w:t xml:space="preserve">про наявність відповідного обладнання та матеріально-технічної бази, необхідних для належного </w:t>
      </w:r>
      <w:r w:rsidRPr="003A769F">
        <w:rPr>
          <w:color w:val="000000" w:themeColor="text1"/>
          <w:kern w:val="2"/>
        </w:rPr>
        <w:t>надання послуг за предметом закупівлі</w:t>
      </w:r>
      <w:r w:rsidRPr="003A769F">
        <w:rPr>
          <w:rFonts w:eastAsia="Times New Roman"/>
          <w:color w:val="000000" w:themeColor="text1"/>
        </w:rPr>
        <w:t>;</w:t>
      </w:r>
    </w:p>
    <w:p w:rsidR="00F112C7" w:rsidRPr="003A769F" w:rsidRDefault="00F112C7" w:rsidP="00F112C7">
      <w:pPr>
        <w:widowControl w:val="0"/>
        <w:shd w:val="clear" w:color="auto" w:fill="FFFFFF"/>
        <w:ind w:firstLine="709"/>
        <w:jc w:val="both"/>
        <w:rPr>
          <w:color w:val="000000" w:themeColor="text1"/>
          <w:lang w:val="uk-UA"/>
        </w:rPr>
      </w:pPr>
    </w:p>
    <w:p w:rsidR="00F112C7" w:rsidRPr="003A769F" w:rsidRDefault="00F112C7" w:rsidP="00F112C7">
      <w:pPr>
        <w:widowControl w:val="0"/>
        <w:shd w:val="clear" w:color="auto" w:fill="FFFFFF"/>
        <w:ind w:firstLine="709"/>
        <w:jc w:val="both"/>
        <w:rPr>
          <w:color w:val="000000" w:themeColor="text1"/>
          <w:lang w:val="uk-UA" w:eastAsia="uk-UA"/>
        </w:rPr>
      </w:pPr>
      <w:r w:rsidRPr="003A769F">
        <w:rPr>
          <w:color w:val="000000" w:themeColor="text1"/>
          <w:lang w:val="uk-UA"/>
        </w:rPr>
        <w:t xml:space="preserve">У разі подання документів у форматі PDF копії </w:t>
      </w:r>
      <w:r w:rsidRPr="003A769F">
        <w:rPr>
          <w:color w:val="000000" w:themeColor="text1"/>
          <w:lang w:val="uk-UA" w:eastAsia="uk-UA"/>
        </w:rPr>
        <w:t xml:space="preserve">наданих документів повинні бути засвідчені на кожній сторінці відповідно до п. 5.27 ДСТУ 4163-2003 </w:t>
      </w:r>
      <w:r w:rsidRPr="003A769F">
        <w:rPr>
          <w:color w:val="000000" w:themeColor="text1"/>
          <w:lang w:val="uk-UA"/>
        </w:rPr>
        <w:t>(Наказ Державного комітету України з питань технічного регулювання та споживчої політики від 07.04.2003 № 55 яким затверджено Національний стандарт України “Вимоги до оформлювання документів” ДСТУ 4163-2003)</w:t>
      </w:r>
      <w:r w:rsidRPr="003A769F">
        <w:rPr>
          <w:color w:val="000000" w:themeColor="text1"/>
          <w:lang w:val="uk-UA" w:eastAsia="uk-UA"/>
        </w:rPr>
        <w:t>, відмітку про засвідчення копії документа складають зі слів :</w:t>
      </w:r>
    </w:p>
    <w:p w:rsidR="00F112C7" w:rsidRPr="003A769F" w:rsidRDefault="00F112C7" w:rsidP="00F112C7">
      <w:pPr>
        <w:widowControl w:val="0"/>
        <w:shd w:val="clear" w:color="auto" w:fill="FFFFFF"/>
        <w:ind w:firstLine="709"/>
        <w:jc w:val="both"/>
        <w:rPr>
          <w:color w:val="000000" w:themeColor="text1"/>
          <w:lang w:val="uk-UA" w:eastAsia="uk-UA"/>
        </w:rPr>
      </w:pPr>
    </w:p>
    <w:p w:rsidR="00F112C7" w:rsidRPr="003A769F" w:rsidRDefault="00F112C7" w:rsidP="00F112C7">
      <w:pPr>
        <w:widowControl w:val="0"/>
        <w:shd w:val="clear" w:color="auto" w:fill="FFFFFF"/>
        <w:ind w:firstLine="709"/>
        <w:jc w:val="both"/>
        <w:rPr>
          <w:b/>
          <w:i/>
          <w:color w:val="000000" w:themeColor="text1"/>
          <w:szCs w:val="26"/>
          <w:lang w:val="uk-UA" w:eastAsia="uk-UA"/>
        </w:rPr>
      </w:pPr>
      <w:r w:rsidRPr="003A769F">
        <w:rPr>
          <w:color w:val="000000" w:themeColor="text1"/>
          <w:szCs w:val="26"/>
          <w:lang w:val="uk-UA" w:eastAsia="uk-UA"/>
        </w:rPr>
        <w:t xml:space="preserve"> </w:t>
      </w:r>
      <w:r w:rsidRPr="003A769F">
        <w:rPr>
          <w:b/>
          <w:i/>
          <w:color w:val="000000" w:themeColor="text1"/>
          <w:szCs w:val="26"/>
          <w:lang w:val="uk-UA" w:eastAsia="uk-UA"/>
        </w:rPr>
        <w:t>"Згідно з оригіналом", назви посади, особистого підпису особи,  яка засвідчує копію, її ініціалів та прізвища, дати засвідчення копії і проставляють нижче особистого підпису.</w:t>
      </w:r>
    </w:p>
    <w:p w:rsidR="00F112C7" w:rsidRPr="003A769F" w:rsidRDefault="00F112C7" w:rsidP="00F112C7">
      <w:pPr>
        <w:widowControl w:val="0"/>
        <w:shd w:val="clear" w:color="auto" w:fill="FFFFFF"/>
        <w:ind w:firstLine="709"/>
        <w:jc w:val="both"/>
        <w:rPr>
          <w:b/>
          <w:i/>
          <w:color w:val="000000" w:themeColor="text1"/>
          <w:lang w:val="uk-UA"/>
        </w:rPr>
      </w:pP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7. Гарантійний лист від Учасника  наступного змісту:</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xml:space="preserve">8. Лист - згода  про погодження з умовами проекту договору про закупівлю згідно додатку 6 до оголошення про проведення спрощеної закупівлі; </w:t>
      </w:r>
    </w:p>
    <w:p w:rsidR="00F112C7" w:rsidRPr="003A769F" w:rsidRDefault="00F112C7" w:rsidP="00F112C7">
      <w:pPr>
        <w:widowControl w:val="0"/>
        <w:shd w:val="clear" w:color="auto" w:fill="FFFFFF"/>
        <w:ind w:firstLine="709"/>
        <w:jc w:val="both"/>
        <w:rPr>
          <w:color w:val="000000" w:themeColor="text1"/>
          <w:lang w:val="uk-UA"/>
        </w:rPr>
      </w:pPr>
      <w:r w:rsidRPr="003A769F">
        <w:rPr>
          <w:color w:val="000000" w:themeColor="text1"/>
          <w:lang w:val="uk-UA"/>
        </w:rPr>
        <w:t xml:space="preserve">9. Лист-згоду на обробку персональних даних за довільною формою  (для фізичних осіб-підприємців). </w:t>
      </w:r>
    </w:p>
    <w:p w:rsidR="00F112C7" w:rsidRPr="003A769F" w:rsidRDefault="00F112C7" w:rsidP="00F112C7">
      <w:pPr>
        <w:widowControl w:val="0"/>
        <w:shd w:val="clear" w:color="auto" w:fill="FFFFFF"/>
        <w:ind w:firstLine="348"/>
        <w:jc w:val="both"/>
        <w:rPr>
          <w:color w:val="000000" w:themeColor="text1"/>
          <w:lang w:val="uk-UA"/>
        </w:rPr>
      </w:pPr>
    </w:p>
    <w:p w:rsidR="00F112C7" w:rsidRPr="003A769F" w:rsidRDefault="00F112C7" w:rsidP="00F112C7">
      <w:pPr>
        <w:widowControl w:val="0"/>
        <w:shd w:val="clear" w:color="auto" w:fill="FFFFFF"/>
        <w:ind w:firstLine="348"/>
        <w:jc w:val="both"/>
        <w:rPr>
          <w:color w:val="000000" w:themeColor="text1"/>
          <w:lang w:val="uk-UA"/>
        </w:rPr>
      </w:pPr>
      <w:r w:rsidRPr="003A769F">
        <w:rPr>
          <w:color w:val="000000" w:themeColor="text1"/>
          <w:lang w:val="uk-UA"/>
        </w:rPr>
        <w:t xml:space="preserve">За достовірність інформації, вказаної у документах, які входять до складу пропозиції відповідальність безпосередньо несе учасник. </w:t>
      </w:r>
    </w:p>
    <w:p w:rsidR="00F112C7" w:rsidRPr="003A769F" w:rsidRDefault="00F112C7" w:rsidP="00F112C7">
      <w:pPr>
        <w:spacing w:line="240" w:lineRule="atLeast"/>
        <w:jc w:val="both"/>
        <w:rPr>
          <w:b/>
          <w:color w:val="000000" w:themeColor="text1"/>
          <w:lang w:val="uk-UA"/>
        </w:rPr>
      </w:pPr>
    </w:p>
    <w:p w:rsidR="00F112C7" w:rsidRPr="003A769F" w:rsidRDefault="00F112C7" w:rsidP="00F112C7">
      <w:pPr>
        <w:spacing w:line="240" w:lineRule="atLeast"/>
        <w:jc w:val="both"/>
        <w:rPr>
          <w:b/>
          <w:i/>
          <w:color w:val="000000" w:themeColor="text1"/>
          <w:sz w:val="28"/>
          <w:szCs w:val="28"/>
          <w:lang w:val="uk-UA"/>
        </w:rPr>
      </w:pPr>
      <w:r w:rsidRPr="003A769F">
        <w:rPr>
          <w:b/>
          <w:i/>
          <w:color w:val="000000" w:themeColor="text1"/>
          <w:sz w:val="28"/>
          <w:szCs w:val="28"/>
          <w:lang w:val="uk-UA"/>
        </w:rPr>
        <w:t>Примітк</w:t>
      </w:r>
      <w:r w:rsidR="00EF7A62" w:rsidRPr="003A769F">
        <w:rPr>
          <w:b/>
          <w:i/>
          <w:color w:val="000000" w:themeColor="text1"/>
          <w:sz w:val="28"/>
          <w:szCs w:val="28"/>
          <w:lang w:val="uk-UA"/>
        </w:rPr>
        <w:t>а</w:t>
      </w:r>
      <w:r w:rsidRPr="003A769F">
        <w:rPr>
          <w:b/>
          <w:i/>
          <w:color w:val="000000" w:themeColor="text1"/>
          <w:sz w:val="28"/>
          <w:szCs w:val="28"/>
          <w:lang w:val="uk-UA"/>
        </w:rPr>
        <w:t>: *</w:t>
      </w:r>
    </w:p>
    <w:p w:rsidR="00F112C7" w:rsidRPr="003A769F" w:rsidRDefault="00F112C7" w:rsidP="00F112C7">
      <w:pPr>
        <w:spacing w:line="240" w:lineRule="atLeast"/>
        <w:ind w:firstLine="709"/>
        <w:jc w:val="both"/>
        <w:rPr>
          <w:color w:val="000000" w:themeColor="text1"/>
          <w:lang w:val="uk-UA"/>
        </w:rPr>
      </w:pPr>
      <w:r w:rsidRPr="003A769F">
        <w:rPr>
          <w:color w:val="000000" w:themeColor="text1"/>
          <w:lang w:val="uk-UA"/>
        </w:rPr>
        <w:t>У випадку, якщо вищезазначені документи не будуть додані до Вашої пропозиції під час періоду подання пропозиції або пояснення в довільній формі про відсутність законодавчої необхідності надання певного документу, замовником буде відхилено таку пропозицію незалежно від ціни, яку Ви запропонуєте.</w:t>
      </w:r>
    </w:p>
    <w:p w:rsidR="00F112C7" w:rsidRPr="003A769F" w:rsidRDefault="00F112C7" w:rsidP="00F112C7">
      <w:pPr>
        <w:spacing w:line="240" w:lineRule="atLeast"/>
        <w:ind w:firstLine="709"/>
        <w:jc w:val="both"/>
        <w:rPr>
          <w:color w:val="000000" w:themeColor="text1"/>
          <w:lang w:val="uk-UA"/>
        </w:rPr>
      </w:pPr>
    </w:p>
    <w:p w:rsidR="00F112C7" w:rsidRPr="003A769F" w:rsidRDefault="00F112C7" w:rsidP="00F112C7">
      <w:pPr>
        <w:ind w:firstLine="709"/>
        <w:jc w:val="both"/>
        <w:rPr>
          <w:color w:val="000000" w:themeColor="text1"/>
        </w:rPr>
      </w:pPr>
      <w:r w:rsidRPr="003A769F">
        <w:rPr>
          <w:color w:val="000000" w:themeColor="text1"/>
        </w:rPr>
        <w:t>Не призведе до відхилення тендерних пропозицій допущення формальних помилок затвердженим наказом Мінекономіки від 15.04.2020</w:t>
      </w:r>
      <w:r w:rsidRPr="003A769F">
        <w:rPr>
          <w:color w:val="000000" w:themeColor="text1"/>
          <w:lang w:val="uk-UA"/>
        </w:rPr>
        <w:t xml:space="preserve"> </w:t>
      </w:r>
      <w:r w:rsidRPr="003A769F">
        <w:rPr>
          <w:color w:val="000000" w:themeColor="text1"/>
        </w:rPr>
        <w:t>р. № 710.</w:t>
      </w:r>
    </w:p>
    <w:p w:rsidR="00F112C7" w:rsidRPr="003A769F" w:rsidRDefault="00F112C7" w:rsidP="00F112C7">
      <w:pPr>
        <w:spacing w:after="200" w:line="240" w:lineRule="atLeast"/>
        <w:jc w:val="both"/>
        <w:rPr>
          <w:b/>
          <w:color w:val="000000" w:themeColor="text1"/>
          <w:lang w:val="uk-UA" w:eastAsia="uk-UA"/>
        </w:rPr>
      </w:pPr>
    </w:p>
    <w:p w:rsidR="002946F9" w:rsidRPr="003A769F" w:rsidRDefault="00E04ACE" w:rsidP="00424E5E">
      <w:pPr>
        <w:pageBreakBefore/>
        <w:shd w:val="clear" w:color="auto" w:fill="FFFFFF" w:themeFill="background1"/>
        <w:jc w:val="right"/>
        <w:rPr>
          <w:b/>
          <w:color w:val="000000" w:themeColor="text1"/>
          <w:lang w:val="uk-UA"/>
        </w:rPr>
      </w:pPr>
      <w:r w:rsidRPr="003A769F">
        <w:rPr>
          <w:rFonts w:eastAsia="Times New Roman"/>
          <w:b/>
          <w:color w:val="000000" w:themeColor="text1"/>
          <w:lang w:val="uk-UA"/>
        </w:rPr>
        <w:lastRenderedPageBreak/>
        <w:t>Додаток 2</w:t>
      </w:r>
    </w:p>
    <w:p w:rsidR="002946F9" w:rsidRPr="003A769F" w:rsidRDefault="002946F9" w:rsidP="00424E5E">
      <w:pPr>
        <w:shd w:val="clear" w:color="auto" w:fill="FFFFFF" w:themeFill="background1"/>
        <w:ind w:firstLine="425"/>
        <w:jc w:val="right"/>
        <w:rPr>
          <w:color w:val="000000" w:themeColor="text1"/>
          <w:lang w:val="uk-UA"/>
        </w:rPr>
      </w:pPr>
      <w:r w:rsidRPr="003A769F">
        <w:rPr>
          <w:rFonts w:eastAsia="Times New Roman"/>
          <w:color w:val="000000" w:themeColor="text1"/>
          <w:lang w:val="uk-UA"/>
        </w:rPr>
        <w:t>до оголошення про проведення спрощеної  закупівлі</w:t>
      </w:r>
    </w:p>
    <w:p w:rsidR="002946F9" w:rsidRPr="003A769F" w:rsidRDefault="002946F9" w:rsidP="002946F9">
      <w:pPr>
        <w:shd w:val="clear" w:color="auto" w:fill="FFFFFF" w:themeFill="background1"/>
        <w:jc w:val="center"/>
        <w:rPr>
          <w:b/>
          <w:color w:val="000000" w:themeColor="text1"/>
          <w:lang w:val="uk-UA"/>
        </w:rPr>
      </w:pPr>
    </w:p>
    <w:p w:rsidR="00F50CE8" w:rsidRPr="003A769F" w:rsidRDefault="00F50CE8" w:rsidP="002946F9">
      <w:pPr>
        <w:shd w:val="clear" w:color="auto" w:fill="FFFFFF" w:themeFill="background1"/>
        <w:jc w:val="center"/>
        <w:rPr>
          <w:b/>
          <w:color w:val="000000" w:themeColor="text1"/>
          <w:lang w:val="uk-UA"/>
        </w:rPr>
      </w:pPr>
    </w:p>
    <w:p w:rsidR="00F50CE8" w:rsidRPr="003A769F" w:rsidRDefault="007F73B9" w:rsidP="00F50CE8">
      <w:pPr>
        <w:shd w:val="clear" w:color="auto" w:fill="FFFFFF" w:themeFill="background1"/>
        <w:jc w:val="center"/>
        <w:rPr>
          <w:b/>
          <w:color w:val="000000" w:themeColor="text1"/>
          <w:lang w:val="uk-UA"/>
        </w:rPr>
      </w:pPr>
      <w:r w:rsidRPr="003A769F">
        <w:rPr>
          <w:b/>
          <w:color w:val="000000" w:themeColor="text1"/>
          <w:lang w:val="uk-UA"/>
        </w:rPr>
        <w:t xml:space="preserve">ІНФОРМАЦІЯ ПРО </w:t>
      </w:r>
      <w:r w:rsidR="00F50CE8" w:rsidRPr="003A769F">
        <w:rPr>
          <w:b/>
          <w:color w:val="000000" w:themeColor="text1"/>
          <w:lang w:val="uk-UA"/>
        </w:rPr>
        <w:t xml:space="preserve"> ТЕХНІЧНІ, ЯКІСНІ ТА КІЛЬКІСНІ ХАРАКТЕРИСТИКИ ПРЕДМЕТА ЗАКУПІВЛІ</w:t>
      </w:r>
    </w:p>
    <w:p w:rsidR="00ED1612" w:rsidRPr="003A769F" w:rsidRDefault="00ED1612" w:rsidP="00ED1612">
      <w:pPr>
        <w:suppressAutoHyphens/>
        <w:spacing w:line="240" w:lineRule="atLeast"/>
        <w:rPr>
          <w:b/>
          <w:color w:val="000000" w:themeColor="text1"/>
          <w:lang w:val="uk-UA"/>
        </w:rPr>
      </w:pPr>
    </w:p>
    <w:p w:rsidR="00562866" w:rsidRPr="003A769F" w:rsidRDefault="00ED1612" w:rsidP="00562866">
      <w:pPr>
        <w:shd w:val="clear" w:color="auto" w:fill="FFFFFF" w:themeFill="background1"/>
        <w:spacing w:line="360" w:lineRule="auto"/>
        <w:jc w:val="center"/>
        <w:rPr>
          <w:b/>
          <w:color w:val="000000" w:themeColor="text1"/>
          <w:lang w:val="uk-UA"/>
        </w:rPr>
      </w:pPr>
      <w:r w:rsidRPr="003A769F">
        <w:rPr>
          <w:b/>
          <w:bCs/>
          <w:color w:val="000000" w:themeColor="text1"/>
        </w:rPr>
        <w:t>Нафт</w:t>
      </w:r>
      <w:r w:rsidRPr="003A769F">
        <w:rPr>
          <w:b/>
          <w:bCs/>
          <w:color w:val="000000" w:themeColor="text1"/>
          <w:lang w:val="uk-UA"/>
        </w:rPr>
        <w:t>а</w:t>
      </w:r>
      <w:r w:rsidRPr="003A769F">
        <w:rPr>
          <w:b/>
          <w:bCs/>
          <w:color w:val="000000" w:themeColor="text1"/>
        </w:rPr>
        <w:t xml:space="preserve"> </w:t>
      </w:r>
      <w:r w:rsidRPr="003A769F">
        <w:rPr>
          <w:b/>
          <w:bCs/>
          <w:color w:val="000000" w:themeColor="text1"/>
          <w:lang w:val="uk-UA"/>
        </w:rPr>
        <w:t>і д</w:t>
      </w:r>
      <w:r w:rsidRPr="003A769F">
        <w:rPr>
          <w:b/>
          <w:bCs/>
          <w:color w:val="000000" w:themeColor="text1"/>
        </w:rPr>
        <w:t>истиляти</w:t>
      </w:r>
      <w:r w:rsidRPr="003A769F">
        <w:rPr>
          <w:b/>
          <w:color w:val="000000" w:themeColor="text1"/>
        </w:rPr>
        <w:t xml:space="preserve"> </w:t>
      </w:r>
    </w:p>
    <w:p w:rsidR="00ED1612" w:rsidRPr="003A769F" w:rsidRDefault="00ED1612" w:rsidP="00562866">
      <w:pPr>
        <w:shd w:val="clear" w:color="auto" w:fill="FFFFFF" w:themeFill="background1"/>
        <w:spacing w:line="360" w:lineRule="auto"/>
        <w:jc w:val="center"/>
        <w:rPr>
          <w:b/>
          <w:bCs/>
          <w:color w:val="000000" w:themeColor="text1"/>
          <w:lang w:val="uk-UA"/>
        </w:rPr>
      </w:pPr>
      <w:r w:rsidRPr="003A769F">
        <w:rPr>
          <w:b/>
          <w:color w:val="000000" w:themeColor="text1"/>
          <w:lang w:val="uk-UA"/>
        </w:rPr>
        <w:t>(</w:t>
      </w:r>
      <w:r w:rsidRPr="003A769F">
        <w:rPr>
          <w:b/>
          <w:color w:val="000000" w:themeColor="text1"/>
        </w:rPr>
        <w:t>Бензин</w:t>
      </w:r>
      <w:r w:rsidRPr="003A769F">
        <w:rPr>
          <w:b/>
          <w:color w:val="000000" w:themeColor="text1"/>
          <w:lang w:val="uk-UA"/>
        </w:rPr>
        <w:t xml:space="preserve"> </w:t>
      </w:r>
      <w:r w:rsidRPr="003A769F">
        <w:rPr>
          <w:b/>
          <w:color w:val="000000" w:themeColor="text1"/>
        </w:rPr>
        <w:t xml:space="preserve">А </w:t>
      </w:r>
      <w:r w:rsidRPr="003A769F">
        <w:rPr>
          <w:b/>
          <w:color w:val="000000" w:themeColor="text1"/>
          <w:lang w:val="uk-UA"/>
        </w:rPr>
        <w:t>-</w:t>
      </w:r>
      <w:r w:rsidRPr="003A769F">
        <w:rPr>
          <w:b/>
          <w:color w:val="000000" w:themeColor="text1"/>
        </w:rPr>
        <w:t xml:space="preserve"> 95</w:t>
      </w:r>
      <w:r w:rsidRPr="003A769F">
        <w:rPr>
          <w:b/>
          <w:color w:val="000000" w:themeColor="text1"/>
          <w:lang w:val="uk-UA"/>
        </w:rPr>
        <w:t xml:space="preserve"> </w:t>
      </w:r>
      <w:r w:rsidRPr="003A769F">
        <w:rPr>
          <w:b/>
          <w:color w:val="000000" w:themeColor="text1"/>
        </w:rPr>
        <w:t>скретч-картки або еквівалент)</w:t>
      </w:r>
    </w:p>
    <w:p w:rsidR="00ED1612" w:rsidRPr="003A769F" w:rsidRDefault="00ED1612" w:rsidP="00562866">
      <w:pPr>
        <w:tabs>
          <w:tab w:val="left" w:pos="2370"/>
          <w:tab w:val="center" w:pos="4975"/>
        </w:tabs>
        <w:suppressAutoHyphens/>
        <w:spacing w:line="360" w:lineRule="auto"/>
        <w:rPr>
          <w:b/>
          <w:color w:val="000000" w:themeColor="text1"/>
          <w:lang w:val="uk-UA"/>
        </w:rPr>
      </w:pPr>
      <w:r w:rsidRPr="003A769F">
        <w:rPr>
          <w:b/>
          <w:color w:val="000000" w:themeColor="text1"/>
        </w:rPr>
        <w:tab/>
      </w:r>
      <w:r w:rsidRPr="003A769F">
        <w:rPr>
          <w:b/>
          <w:color w:val="000000" w:themeColor="text1"/>
        </w:rPr>
        <w:tab/>
        <w:t>(</w:t>
      </w:r>
      <w:r w:rsidRPr="003A769F">
        <w:rPr>
          <w:b/>
          <w:color w:val="000000" w:themeColor="text1"/>
          <w:lang w:val="uk-UA"/>
        </w:rPr>
        <w:t xml:space="preserve">ДК 021:2015 </w:t>
      </w:r>
      <w:r w:rsidRPr="003A769F">
        <w:rPr>
          <w:b/>
          <w:color w:val="000000" w:themeColor="text1"/>
        </w:rPr>
        <w:t>-</w:t>
      </w:r>
      <w:r w:rsidR="00EF7A62" w:rsidRPr="003A769F">
        <w:rPr>
          <w:b/>
          <w:color w:val="000000" w:themeColor="text1"/>
        </w:rPr>
        <w:t>0913</w:t>
      </w:r>
      <w:r w:rsidR="003125BC" w:rsidRPr="003A769F">
        <w:rPr>
          <w:b/>
          <w:color w:val="000000" w:themeColor="text1"/>
          <w:lang w:val="uk-UA"/>
        </w:rPr>
        <w:t>0</w:t>
      </w:r>
      <w:r w:rsidR="00EF7A62" w:rsidRPr="003A769F">
        <w:rPr>
          <w:b/>
          <w:color w:val="000000" w:themeColor="text1"/>
        </w:rPr>
        <w:t xml:space="preserve">000-3 – </w:t>
      </w:r>
      <w:r w:rsidR="003125BC" w:rsidRPr="003A769F">
        <w:rPr>
          <w:b/>
          <w:color w:val="000000" w:themeColor="text1"/>
          <w:lang w:val="uk-UA"/>
        </w:rPr>
        <w:t>Нафта та дистиляти</w:t>
      </w:r>
      <w:r w:rsidRPr="003A769F">
        <w:rPr>
          <w:b/>
          <w:color w:val="000000" w:themeColor="text1"/>
          <w:lang w:val="uk-UA"/>
        </w:rPr>
        <w:t>)</w:t>
      </w:r>
    </w:p>
    <w:p w:rsidR="00ED1612" w:rsidRPr="003A769F" w:rsidRDefault="00ED1612" w:rsidP="00A946BA">
      <w:pPr>
        <w:suppressAutoHyphens/>
        <w:spacing w:line="240" w:lineRule="atLeast"/>
        <w:jc w:val="center"/>
        <w:rPr>
          <w:b/>
          <w:color w:val="000000" w:themeColor="text1"/>
          <w:lang w:val="uk-UA"/>
        </w:rPr>
      </w:pPr>
    </w:p>
    <w:p w:rsidR="000B3C9F" w:rsidRPr="003A769F" w:rsidRDefault="00ED1612" w:rsidP="00ED1612">
      <w:pPr>
        <w:suppressAutoHyphens/>
        <w:spacing w:line="360" w:lineRule="auto"/>
        <w:ind w:firstLine="709"/>
        <w:jc w:val="both"/>
        <w:rPr>
          <w:color w:val="000000" w:themeColor="text1"/>
          <w:shd w:val="clear" w:color="auto" w:fill="FFFFFF"/>
          <w:lang w:val="uk-UA"/>
        </w:rPr>
      </w:pPr>
      <w:r w:rsidRPr="003A769F">
        <w:rPr>
          <w:color w:val="000000" w:themeColor="text1"/>
          <w:lang w:val="uk-UA"/>
        </w:rPr>
        <w:t xml:space="preserve">Найбільш конкретний </w:t>
      </w:r>
      <w:r w:rsidRPr="003A769F">
        <w:rPr>
          <w:color w:val="000000" w:themeColor="text1"/>
        </w:rPr>
        <w:t>код</w:t>
      </w:r>
      <w:r w:rsidRPr="003A769F">
        <w:rPr>
          <w:color w:val="000000" w:themeColor="text1"/>
          <w:lang w:val="uk-UA"/>
        </w:rPr>
        <w:t xml:space="preserve"> закупівлі - </w:t>
      </w:r>
      <w:r w:rsidRPr="003A769F">
        <w:rPr>
          <w:color w:val="000000" w:themeColor="text1"/>
        </w:rPr>
        <w:t xml:space="preserve">ДК 021:2015 </w:t>
      </w:r>
      <w:r w:rsidRPr="003A769F">
        <w:rPr>
          <w:color w:val="000000" w:themeColor="text1"/>
          <w:lang w:val="uk-UA"/>
        </w:rPr>
        <w:t>-</w:t>
      </w:r>
      <w:r w:rsidRPr="003A769F">
        <w:rPr>
          <w:color w:val="000000" w:themeColor="text1"/>
        </w:rPr>
        <w:t xml:space="preserve"> </w:t>
      </w:r>
      <w:r w:rsidRPr="003A769F">
        <w:rPr>
          <w:color w:val="000000" w:themeColor="text1"/>
          <w:shd w:val="clear" w:color="auto" w:fill="FFFFFF"/>
        </w:rPr>
        <w:t>0913</w:t>
      </w:r>
      <w:r w:rsidR="003125BC" w:rsidRPr="003A769F">
        <w:rPr>
          <w:color w:val="000000" w:themeColor="text1"/>
          <w:shd w:val="clear" w:color="auto" w:fill="FFFFFF"/>
          <w:lang w:val="uk-UA"/>
        </w:rPr>
        <w:t>0</w:t>
      </w:r>
      <w:r w:rsidRPr="003A769F">
        <w:rPr>
          <w:color w:val="000000" w:themeColor="text1"/>
          <w:shd w:val="clear" w:color="auto" w:fill="FFFFFF"/>
          <w:lang w:val="uk-UA"/>
        </w:rPr>
        <w:t>000</w:t>
      </w:r>
      <w:r w:rsidRPr="003A769F">
        <w:rPr>
          <w:color w:val="000000" w:themeColor="text1"/>
          <w:shd w:val="clear" w:color="auto" w:fill="FFFFFF"/>
        </w:rPr>
        <w:t>-</w:t>
      </w:r>
      <w:r w:rsidRPr="003A769F">
        <w:rPr>
          <w:color w:val="000000" w:themeColor="text1"/>
          <w:shd w:val="clear" w:color="auto" w:fill="FFFFFF"/>
          <w:lang w:val="uk-UA"/>
        </w:rPr>
        <w:t>3</w:t>
      </w:r>
      <w:r w:rsidRPr="003A769F">
        <w:rPr>
          <w:color w:val="000000" w:themeColor="text1"/>
          <w:shd w:val="clear" w:color="auto" w:fill="FFFFFF"/>
        </w:rPr>
        <w:t xml:space="preserve"> - «</w:t>
      </w:r>
      <w:r w:rsidR="003125BC" w:rsidRPr="003A769F">
        <w:rPr>
          <w:color w:val="000000" w:themeColor="text1"/>
          <w:shd w:val="clear" w:color="auto" w:fill="FFFFFF"/>
          <w:lang w:val="uk-UA"/>
        </w:rPr>
        <w:t>нафта та дистиляти</w:t>
      </w:r>
      <w:r w:rsidRPr="003A769F">
        <w:rPr>
          <w:color w:val="000000" w:themeColor="text1"/>
          <w:shd w:val="clear" w:color="auto" w:fill="FFFFFF"/>
        </w:rPr>
        <w:t>»</w:t>
      </w:r>
      <w:r w:rsidRPr="003A769F">
        <w:rPr>
          <w:color w:val="000000" w:themeColor="text1"/>
          <w:shd w:val="clear" w:color="auto" w:fill="FFFFFF"/>
          <w:lang w:val="uk-UA"/>
        </w:rPr>
        <w:t>.</w:t>
      </w:r>
    </w:p>
    <w:p w:rsidR="00ED452F" w:rsidRPr="003A769F" w:rsidRDefault="003729B0" w:rsidP="00ED1612">
      <w:pPr>
        <w:spacing w:line="360" w:lineRule="auto"/>
        <w:ind w:firstLine="709"/>
        <w:jc w:val="both"/>
        <w:rPr>
          <w:rFonts w:eastAsia="Times New Roman"/>
          <w:bCs/>
          <w:color w:val="000000" w:themeColor="text1"/>
          <w:lang w:val="uk-UA"/>
        </w:rPr>
      </w:pPr>
      <w:r w:rsidRPr="003A769F">
        <w:rPr>
          <w:rFonts w:eastAsia="Times New Roman"/>
          <w:bCs/>
          <w:color w:val="000000" w:themeColor="text1"/>
          <w:lang w:val="uk-UA"/>
        </w:rPr>
        <w:t xml:space="preserve">Найменування товару </w:t>
      </w:r>
      <w:r w:rsidR="00F50CE8" w:rsidRPr="003A769F">
        <w:rPr>
          <w:rFonts w:eastAsia="Times New Roman"/>
          <w:bCs/>
          <w:color w:val="000000" w:themeColor="text1"/>
          <w:lang w:val="uk-UA"/>
        </w:rPr>
        <w:t>–</w:t>
      </w:r>
      <w:r w:rsidRPr="003A769F">
        <w:rPr>
          <w:rFonts w:eastAsia="Times New Roman"/>
          <w:bCs/>
          <w:color w:val="000000" w:themeColor="text1"/>
          <w:lang w:val="uk-UA"/>
        </w:rPr>
        <w:t xml:space="preserve"> </w:t>
      </w:r>
      <w:r w:rsidR="00F50CE8" w:rsidRPr="003A769F">
        <w:rPr>
          <w:rFonts w:eastAsia="Times New Roman"/>
          <w:bCs/>
          <w:color w:val="000000" w:themeColor="text1"/>
          <w:lang w:val="uk-UA"/>
        </w:rPr>
        <w:t>«</w:t>
      </w:r>
      <w:r w:rsidR="00ED452F" w:rsidRPr="003A769F">
        <w:rPr>
          <w:rFonts w:eastAsia="Times New Roman"/>
          <w:bCs/>
          <w:color w:val="000000" w:themeColor="text1"/>
          <w:lang w:val="uk-UA"/>
        </w:rPr>
        <w:t xml:space="preserve">Бензин А </w:t>
      </w:r>
      <w:r w:rsidR="004375F8" w:rsidRPr="003A769F">
        <w:rPr>
          <w:rFonts w:eastAsia="Times New Roman"/>
          <w:bCs/>
          <w:color w:val="000000" w:themeColor="text1"/>
          <w:lang w:val="uk-UA"/>
        </w:rPr>
        <w:t>–</w:t>
      </w:r>
      <w:r w:rsidR="00ED452F" w:rsidRPr="003A769F">
        <w:rPr>
          <w:rFonts w:eastAsia="Times New Roman"/>
          <w:bCs/>
          <w:color w:val="000000" w:themeColor="text1"/>
          <w:lang w:val="uk-UA"/>
        </w:rPr>
        <w:t xml:space="preserve"> 95</w:t>
      </w:r>
      <w:r w:rsidR="004375F8" w:rsidRPr="003A769F">
        <w:rPr>
          <w:rFonts w:eastAsia="Times New Roman"/>
          <w:bCs/>
          <w:color w:val="000000" w:themeColor="text1"/>
          <w:lang w:val="uk-UA"/>
        </w:rPr>
        <w:t xml:space="preserve"> (скретч-картки або еквівалент)</w:t>
      </w:r>
      <w:r w:rsidR="00ED452F" w:rsidRPr="003A769F">
        <w:rPr>
          <w:rFonts w:eastAsia="Times New Roman"/>
          <w:bCs/>
          <w:color w:val="000000" w:themeColor="text1"/>
          <w:lang w:val="uk-UA"/>
        </w:rPr>
        <w:t>»</w:t>
      </w:r>
      <w:r w:rsidR="00F24A7E" w:rsidRPr="003A769F">
        <w:rPr>
          <w:rFonts w:eastAsia="Times New Roman"/>
          <w:bCs/>
          <w:color w:val="000000" w:themeColor="text1"/>
          <w:lang w:val="uk-UA"/>
        </w:rPr>
        <w:t>;</w:t>
      </w:r>
      <w:r w:rsidRPr="003A769F">
        <w:rPr>
          <w:rFonts w:eastAsia="Times New Roman"/>
          <w:bCs/>
          <w:color w:val="000000" w:themeColor="text1"/>
          <w:lang w:val="uk-UA"/>
        </w:rPr>
        <w:t xml:space="preserve"> </w:t>
      </w:r>
    </w:p>
    <w:p w:rsidR="00ED452F" w:rsidRPr="003A769F" w:rsidRDefault="00ED452F" w:rsidP="00ED1612">
      <w:pPr>
        <w:spacing w:line="360" w:lineRule="auto"/>
        <w:ind w:firstLine="709"/>
        <w:jc w:val="both"/>
        <w:rPr>
          <w:rFonts w:eastAsia="Times New Roman"/>
          <w:bCs/>
          <w:color w:val="000000" w:themeColor="text1"/>
          <w:lang w:val="uk-UA"/>
        </w:rPr>
      </w:pPr>
      <w:r w:rsidRPr="003A769F">
        <w:rPr>
          <w:color w:val="000000" w:themeColor="text1"/>
        </w:rPr>
        <w:t>Бензин А - 95 має бути якісним бе</w:t>
      </w:r>
      <w:r w:rsidR="00F24A7E" w:rsidRPr="003A769F">
        <w:rPr>
          <w:color w:val="000000" w:themeColor="text1"/>
        </w:rPr>
        <w:t>з домішок</w:t>
      </w:r>
      <w:r w:rsidR="00F24A7E" w:rsidRPr="003A769F">
        <w:rPr>
          <w:color w:val="000000" w:themeColor="text1"/>
          <w:lang w:val="uk-UA"/>
        </w:rPr>
        <w:t>;</w:t>
      </w:r>
    </w:p>
    <w:p w:rsidR="00ED452F" w:rsidRPr="003A769F" w:rsidRDefault="00C92E69" w:rsidP="00ED1612">
      <w:pPr>
        <w:pStyle w:val="20"/>
        <w:shd w:val="clear" w:color="auto" w:fill="FFFFFF" w:themeFill="background1"/>
        <w:spacing w:after="0" w:line="360" w:lineRule="auto"/>
        <w:ind w:right="-1" w:firstLine="709"/>
        <w:jc w:val="both"/>
        <w:rPr>
          <w:color w:val="000000" w:themeColor="text1"/>
          <w:sz w:val="24"/>
          <w:szCs w:val="24"/>
        </w:rPr>
      </w:pPr>
      <w:r w:rsidRPr="003A769F">
        <w:rPr>
          <w:color w:val="000000" w:themeColor="text1"/>
          <w:sz w:val="24"/>
          <w:szCs w:val="24"/>
        </w:rPr>
        <w:t xml:space="preserve">Бензин </w:t>
      </w:r>
      <w:r w:rsidR="00ED452F" w:rsidRPr="003A769F">
        <w:rPr>
          <w:color w:val="000000" w:themeColor="text1"/>
          <w:sz w:val="24"/>
          <w:szCs w:val="24"/>
        </w:rPr>
        <w:t>А - 95 має відповідати технічним вимогам ДСТУ 7687:2015 «Бензини автомобільні Євро. Технічні умови»</w:t>
      </w:r>
      <w:r w:rsidR="00F24A7E" w:rsidRPr="003A769F">
        <w:rPr>
          <w:color w:val="000000" w:themeColor="text1"/>
          <w:sz w:val="24"/>
          <w:szCs w:val="24"/>
        </w:rPr>
        <w:t>;</w:t>
      </w:r>
    </w:p>
    <w:p w:rsidR="00ED452F" w:rsidRPr="003A769F" w:rsidRDefault="00ED452F" w:rsidP="00ED1612">
      <w:pPr>
        <w:pStyle w:val="20"/>
        <w:shd w:val="clear" w:color="auto" w:fill="FFFFFF" w:themeFill="background1"/>
        <w:spacing w:after="0" w:line="360" w:lineRule="auto"/>
        <w:ind w:right="-1" w:firstLine="709"/>
        <w:jc w:val="both"/>
        <w:rPr>
          <w:color w:val="000000" w:themeColor="text1"/>
          <w:sz w:val="24"/>
          <w:szCs w:val="24"/>
        </w:rPr>
      </w:pPr>
      <w:r w:rsidRPr="003A769F">
        <w:rPr>
          <w:color w:val="000000" w:themeColor="text1"/>
          <w:sz w:val="24"/>
          <w:szCs w:val="24"/>
        </w:rPr>
        <w:t xml:space="preserve">Бензин А - 95 </w:t>
      </w:r>
      <w:r w:rsidR="00657495" w:rsidRPr="003A769F">
        <w:rPr>
          <w:color w:val="000000" w:themeColor="text1"/>
          <w:sz w:val="24"/>
          <w:szCs w:val="24"/>
        </w:rPr>
        <w:t>з метою захисту довкілля</w:t>
      </w:r>
      <w:r w:rsidR="00D715FB" w:rsidRPr="003A769F">
        <w:rPr>
          <w:color w:val="000000" w:themeColor="text1"/>
          <w:sz w:val="24"/>
          <w:szCs w:val="24"/>
        </w:rPr>
        <w:t>, товар</w:t>
      </w:r>
      <w:r w:rsidR="00657495" w:rsidRPr="003A769F">
        <w:rPr>
          <w:color w:val="000000" w:themeColor="text1"/>
          <w:sz w:val="24"/>
          <w:szCs w:val="24"/>
        </w:rPr>
        <w:t xml:space="preserve"> повинен</w:t>
      </w:r>
      <w:r w:rsidRPr="003A769F">
        <w:rPr>
          <w:color w:val="000000" w:themeColor="text1"/>
          <w:sz w:val="24"/>
          <w:szCs w:val="24"/>
        </w:rPr>
        <w:t xml:space="preserve"> відповідати екологічним </w:t>
      </w:r>
      <w:r w:rsidR="00D715FB" w:rsidRPr="003A769F">
        <w:rPr>
          <w:color w:val="000000" w:themeColor="text1"/>
          <w:sz w:val="24"/>
          <w:szCs w:val="24"/>
        </w:rPr>
        <w:t xml:space="preserve">нормам, </w:t>
      </w:r>
      <w:r w:rsidRPr="003A769F">
        <w:rPr>
          <w:color w:val="000000" w:themeColor="text1"/>
          <w:sz w:val="24"/>
          <w:szCs w:val="24"/>
        </w:rPr>
        <w:t>що діють на території України (або ЄВРО 5)</w:t>
      </w:r>
      <w:r w:rsidR="00F24A7E" w:rsidRPr="003A769F">
        <w:rPr>
          <w:color w:val="000000" w:themeColor="text1"/>
          <w:sz w:val="24"/>
          <w:szCs w:val="24"/>
        </w:rPr>
        <w:t>;</w:t>
      </w:r>
    </w:p>
    <w:p w:rsidR="00ED452F" w:rsidRPr="003A769F" w:rsidRDefault="00ED452F" w:rsidP="00ED1612">
      <w:pPr>
        <w:pStyle w:val="20"/>
        <w:shd w:val="clear" w:color="auto" w:fill="FFFFFF" w:themeFill="background1"/>
        <w:spacing w:after="0" w:line="360" w:lineRule="auto"/>
        <w:ind w:right="-1" w:firstLine="709"/>
        <w:jc w:val="both"/>
        <w:rPr>
          <w:color w:val="000000" w:themeColor="text1"/>
          <w:sz w:val="24"/>
          <w:szCs w:val="24"/>
        </w:rPr>
      </w:pPr>
      <w:r w:rsidRPr="003A769F">
        <w:rPr>
          <w:color w:val="000000" w:themeColor="text1"/>
          <w:sz w:val="24"/>
          <w:szCs w:val="24"/>
        </w:rPr>
        <w:t>Номінал скретч-к</w:t>
      </w:r>
      <w:r w:rsidR="003B2FCD" w:rsidRPr="003A769F">
        <w:rPr>
          <w:color w:val="000000" w:themeColor="text1"/>
          <w:sz w:val="24"/>
          <w:szCs w:val="24"/>
        </w:rPr>
        <w:t xml:space="preserve">арток або еквівалент - 10, 15, </w:t>
      </w:r>
      <w:r w:rsidR="004375F8" w:rsidRPr="003A769F">
        <w:rPr>
          <w:color w:val="000000" w:themeColor="text1"/>
          <w:sz w:val="24"/>
          <w:szCs w:val="24"/>
        </w:rPr>
        <w:t>20</w:t>
      </w:r>
      <w:r w:rsidRPr="003A769F">
        <w:rPr>
          <w:color w:val="000000" w:themeColor="text1"/>
          <w:sz w:val="24"/>
          <w:szCs w:val="24"/>
        </w:rPr>
        <w:t xml:space="preserve"> літрів,  на підставі я</w:t>
      </w:r>
      <w:r w:rsidR="0005191D" w:rsidRPr="003A769F">
        <w:rPr>
          <w:color w:val="000000" w:themeColor="text1"/>
          <w:sz w:val="24"/>
          <w:szCs w:val="24"/>
        </w:rPr>
        <w:t>ких здійснюється відпуск товару;</w:t>
      </w:r>
    </w:p>
    <w:p w:rsidR="00F62FA2" w:rsidRPr="003A769F" w:rsidRDefault="0005191D" w:rsidP="00ED1612">
      <w:pPr>
        <w:pStyle w:val="20"/>
        <w:shd w:val="clear" w:color="auto" w:fill="FFFFFF" w:themeFill="background1"/>
        <w:spacing w:after="0" w:line="360" w:lineRule="auto"/>
        <w:ind w:right="-1" w:firstLine="709"/>
        <w:jc w:val="both"/>
        <w:rPr>
          <w:color w:val="000000" w:themeColor="text1"/>
          <w:sz w:val="24"/>
          <w:szCs w:val="24"/>
          <w:lang w:val="en-US"/>
        </w:rPr>
      </w:pPr>
      <w:r w:rsidRPr="003A769F">
        <w:rPr>
          <w:color w:val="000000" w:themeColor="text1"/>
          <w:sz w:val="24"/>
          <w:szCs w:val="24"/>
        </w:rPr>
        <w:t xml:space="preserve">Кількість – </w:t>
      </w:r>
      <w:r w:rsidR="005574A7">
        <w:rPr>
          <w:color w:val="000000" w:themeColor="text1"/>
          <w:sz w:val="24"/>
          <w:szCs w:val="24"/>
        </w:rPr>
        <w:t>200</w:t>
      </w:r>
      <w:r w:rsidRPr="003A769F">
        <w:rPr>
          <w:color w:val="000000" w:themeColor="text1"/>
          <w:sz w:val="24"/>
          <w:szCs w:val="24"/>
        </w:rPr>
        <w:t xml:space="preserve"> літрів.</w:t>
      </w:r>
    </w:p>
    <w:p w:rsidR="005B589B" w:rsidRPr="003A769F" w:rsidRDefault="005B589B" w:rsidP="00ED1612">
      <w:pPr>
        <w:pStyle w:val="20"/>
        <w:shd w:val="clear" w:color="auto" w:fill="FFFFFF" w:themeFill="background1"/>
        <w:spacing w:after="0" w:line="360" w:lineRule="auto"/>
        <w:ind w:right="-1" w:firstLine="709"/>
        <w:jc w:val="both"/>
        <w:rPr>
          <w:color w:val="000000" w:themeColor="text1"/>
          <w:sz w:val="24"/>
          <w:szCs w:val="24"/>
        </w:rPr>
      </w:pPr>
      <w:r w:rsidRPr="003A769F">
        <w:rPr>
          <w:color w:val="000000" w:themeColor="text1"/>
          <w:sz w:val="24"/>
          <w:szCs w:val="24"/>
        </w:rPr>
        <w:t>Строки поставки товарів, виконання робіт, надання послуг</w:t>
      </w:r>
      <w:r w:rsidRPr="003A769F">
        <w:rPr>
          <w:color w:val="000000" w:themeColor="text1"/>
          <w:sz w:val="24"/>
          <w:szCs w:val="24"/>
          <w:lang w:val="en-US"/>
        </w:rPr>
        <w:t xml:space="preserve"> </w:t>
      </w:r>
      <w:r w:rsidRPr="003A769F">
        <w:rPr>
          <w:color w:val="000000" w:themeColor="text1"/>
          <w:sz w:val="24"/>
          <w:szCs w:val="24"/>
        </w:rPr>
        <w:t xml:space="preserve">до - </w:t>
      </w:r>
      <w:r w:rsidR="00EF7A62" w:rsidRPr="003A769F">
        <w:rPr>
          <w:color w:val="000000" w:themeColor="text1"/>
          <w:sz w:val="24"/>
          <w:szCs w:val="24"/>
        </w:rPr>
        <w:t>31</w:t>
      </w:r>
      <w:r w:rsidRPr="003A769F">
        <w:rPr>
          <w:color w:val="000000" w:themeColor="text1"/>
          <w:sz w:val="24"/>
          <w:szCs w:val="24"/>
        </w:rPr>
        <w:t>.</w:t>
      </w:r>
      <w:r w:rsidR="00EF7A62" w:rsidRPr="003A769F">
        <w:rPr>
          <w:color w:val="000000" w:themeColor="text1"/>
          <w:sz w:val="24"/>
          <w:szCs w:val="24"/>
        </w:rPr>
        <w:t>0</w:t>
      </w:r>
      <w:r w:rsidR="005574A7">
        <w:rPr>
          <w:color w:val="000000" w:themeColor="text1"/>
          <w:sz w:val="24"/>
          <w:szCs w:val="24"/>
        </w:rPr>
        <w:t>9</w:t>
      </w:r>
      <w:r w:rsidRPr="003A769F">
        <w:rPr>
          <w:color w:val="000000" w:themeColor="text1"/>
          <w:sz w:val="24"/>
          <w:szCs w:val="24"/>
        </w:rPr>
        <w:t>.</w:t>
      </w:r>
      <w:r w:rsidR="00EF7A62" w:rsidRPr="003A769F">
        <w:rPr>
          <w:color w:val="000000" w:themeColor="text1"/>
          <w:sz w:val="24"/>
          <w:szCs w:val="24"/>
        </w:rPr>
        <w:t>2022</w:t>
      </w:r>
      <w:r w:rsidRPr="003A769F">
        <w:rPr>
          <w:color w:val="000000" w:themeColor="text1"/>
          <w:sz w:val="24"/>
          <w:szCs w:val="24"/>
        </w:rPr>
        <w:t xml:space="preserve"> року.</w:t>
      </w:r>
    </w:p>
    <w:p w:rsidR="00BB430D" w:rsidRPr="003A769F" w:rsidRDefault="00BB430D" w:rsidP="00ED1612">
      <w:pPr>
        <w:shd w:val="clear" w:color="auto" w:fill="FFFFFF" w:themeFill="background1"/>
        <w:rPr>
          <w:rFonts w:eastAsia="Times New Roman"/>
          <w:b/>
          <w:color w:val="000000" w:themeColor="text1"/>
          <w:lang w:val="uk-UA"/>
        </w:rPr>
      </w:pPr>
    </w:p>
    <w:p w:rsidR="00BB430D" w:rsidRPr="003A769F" w:rsidRDefault="00BB430D" w:rsidP="00BB430D">
      <w:pPr>
        <w:pStyle w:val="af4"/>
        <w:spacing w:before="0" w:beforeAutospacing="0" w:after="0" w:afterAutospacing="0"/>
        <w:ind w:firstLine="709"/>
        <w:rPr>
          <w:b/>
          <w:i/>
          <w:color w:val="000000" w:themeColor="text1"/>
          <w:lang w:val="uk-UA"/>
        </w:rPr>
      </w:pPr>
      <w:r w:rsidRPr="003A769F">
        <w:rPr>
          <w:b/>
          <w:i/>
          <w:color w:val="000000" w:themeColor="text1"/>
          <w:lang w:val="uk-UA"/>
        </w:rPr>
        <w:t xml:space="preserve">П Р И М І Т К А * </w:t>
      </w:r>
    </w:p>
    <w:p w:rsidR="00BB430D" w:rsidRPr="003A769F" w:rsidRDefault="00BB430D" w:rsidP="00BB430D">
      <w:pPr>
        <w:pStyle w:val="af4"/>
        <w:spacing w:before="0" w:beforeAutospacing="0" w:after="0" w:afterAutospacing="0"/>
        <w:rPr>
          <w:b/>
          <w:color w:val="000000" w:themeColor="text1"/>
          <w:sz w:val="20"/>
          <w:szCs w:val="20"/>
          <w:lang w:val="uk-UA"/>
        </w:rPr>
      </w:pPr>
    </w:p>
    <w:p w:rsidR="00BB430D" w:rsidRPr="003A769F" w:rsidRDefault="00BB430D" w:rsidP="00C7286B">
      <w:pPr>
        <w:pStyle w:val="af4"/>
        <w:spacing w:before="0" w:beforeAutospacing="0" w:after="0" w:afterAutospacing="0" w:line="360" w:lineRule="auto"/>
        <w:ind w:firstLine="709"/>
        <w:jc w:val="both"/>
        <w:rPr>
          <w:color w:val="000000" w:themeColor="text1"/>
          <w:lang w:val="uk-UA"/>
        </w:rPr>
      </w:pPr>
      <w:r w:rsidRPr="003A769F">
        <w:rPr>
          <w:color w:val="000000" w:themeColor="text1"/>
          <w:lang w:val="uk-UA"/>
        </w:rPr>
        <w:t>Роздруківка серій та номерів, номіналів, скретчк-карток або еквіваленту, придбаних покупцем відповідно до умов цього Договору обов’язково заповнюється постачальником.</w:t>
      </w:r>
    </w:p>
    <w:p w:rsidR="00BB430D" w:rsidRPr="003A769F" w:rsidRDefault="00BB430D" w:rsidP="00C7286B">
      <w:pPr>
        <w:pStyle w:val="af4"/>
        <w:spacing w:before="0" w:beforeAutospacing="0" w:after="0" w:afterAutospacing="0" w:line="360" w:lineRule="auto"/>
        <w:ind w:firstLine="709"/>
        <w:jc w:val="both"/>
        <w:rPr>
          <w:color w:val="000000" w:themeColor="text1"/>
          <w:lang w:val="uk-UA"/>
        </w:rPr>
      </w:pPr>
      <w:r w:rsidRPr="003A769F">
        <w:rPr>
          <w:color w:val="000000" w:themeColor="text1"/>
        </w:rPr>
        <w:t>Роздруківка серій та номерів, номіналів, заповнюється окремо по кожному номіналу скретч-картки або еквіваленту</w:t>
      </w:r>
      <w:r w:rsidRPr="003A769F">
        <w:rPr>
          <w:color w:val="000000" w:themeColor="text1"/>
          <w:lang w:val="uk-UA"/>
        </w:rPr>
        <w:t xml:space="preserve"> (роздруківка заповнюється постачальником після визначення його переможцем, та підписання з ним договору)</w:t>
      </w:r>
      <w:r w:rsidRPr="003A769F">
        <w:rPr>
          <w:color w:val="000000" w:themeColor="text1"/>
        </w:rPr>
        <w:t>.</w:t>
      </w:r>
    </w:p>
    <w:p w:rsidR="00BB430D" w:rsidRPr="003A769F" w:rsidRDefault="00BB430D" w:rsidP="00BB430D">
      <w:pPr>
        <w:pStyle w:val="af4"/>
        <w:spacing w:before="0" w:beforeAutospacing="0" w:after="0" w:afterAutospacing="0" w:line="240" w:lineRule="atLeast"/>
        <w:ind w:firstLine="709"/>
        <w:jc w:val="both"/>
        <w:rPr>
          <w:color w:val="000000" w:themeColor="text1"/>
          <w:lang w:val="uk-UA"/>
        </w:rPr>
      </w:pPr>
    </w:p>
    <w:p w:rsidR="00BB430D" w:rsidRPr="003A769F" w:rsidRDefault="00BB430D" w:rsidP="00BB430D">
      <w:pPr>
        <w:pStyle w:val="af4"/>
        <w:spacing w:before="0" w:beforeAutospacing="0" w:after="0" w:afterAutospacing="0" w:line="240" w:lineRule="atLeast"/>
        <w:ind w:firstLine="709"/>
        <w:jc w:val="both"/>
        <w:rPr>
          <w:color w:val="000000" w:themeColor="text1"/>
        </w:rPr>
      </w:pPr>
      <w:r w:rsidRPr="003A769F">
        <w:rPr>
          <w:color w:val="000000" w:themeColor="text1"/>
        </w:rPr>
        <w:t>ПРИКЛАД РОЗДРУКІВКИ НАВЕДЕНИЙ НИЖЧЕ :</w:t>
      </w:r>
    </w:p>
    <w:p w:rsidR="00BB430D" w:rsidRPr="003A769F" w:rsidRDefault="00BB430D" w:rsidP="00BB430D">
      <w:pPr>
        <w:pStyle w:val="af4"/>
        <w:spacing w:before="0" w:beforeAutospacing="0" w:after="0" w:afterAutospacing="0" w:line="240" w:lineRule="atLeast"/>
        <w:jc w:val="both"/>
        <w:rPr>
          <w:color w:val="000000" w:themeColor="text1"/>
        </w:rPr>
      </w:pPr>
    </w:p>
    <w:p w:rsidR="00BB430D" w:rsidRPr="003A769F" w:rsidRDefault="00BB430D" w:rsidP="00BB430D">
      <w:pPr>
        <w:pStyle w:val="af4"/>
        <w:spacing w:before="0" w:beforeAutospacing="0" w:after="0" w:afterAutospacing="0" w:line="360" w:lineRule="auto"/>
        <w:ind w:firstLine="709"/>
        <w:jc w:val="both"/>
        <w:rPr>
          <w:color w:val="000000" w:themeColor="text1"/>
        </w:rPr>
      </w:pPr>
      <w:r w:rsidRPr="003A769F">
        <w:rPr>
          <w:color w:val="000000" w:themeColor="text1"/>
        </w:rPr>
        <w:t xml:space="preserve">Бензин А-95, скретч-картка або еквівалент номінал  10 л. : </w:t>
      </w:r>
      <w:r w:rsidRPr="003A769F">
        <w:rPr>
          <w:color w:val="000000" w:themeColor="text1"/>
          <w:u w:val="single"/>
        </w:rPr>
        <w:t>(серія та номер</w:t>
      </w:r>
      <w:r w:rsidRPr="003A769F">
        <w:rPr>
          <w:color w:val="000000" w:themeColor="text1"/>
        </w:rPr>
        <w:t>);</w:t>
      </w:r>
    </w:p>
    <w:p w:rsidR="00BB430D" w:rsidRPr="003A769F" w:rsidRDefault="00BB430D" w:rsidP="00BB430D">
      <w:pPr>
        <w:pStyle w:val="af4"/>
        <w:spacing w:before="0" w:beforeAutospacing="0" w:after="0" w:afterAutospacing="0" w:line="360" w:lineRule="auto"/>
        <w:ind w:firstLine="709"/>
        <w:jc w:val="both"/>
        <w:rPr>
          <w:color w:val="000000" w:themeColor="text1"/>
        </w:rPr>
      </w:pPr>
      <w:r w:rsidRPr="003A769F">
        <w:rPr>
          <w:color w:val="000000" w:themeColor="text1"/>
        </w:rPr>
        <w:t xml:space="preserve">Бензин А-95, скретч-картка або еквівалент номінал  15 л. : </w:t>
      </w:r>
      <w:r w:rsidRPr="003A769F">
        <w:rPr>
          <w:color w:val="000000" w:themeColor="text1"/>
          <w:u w:val="single"/>
        </w:rPr>
        <w:t>(серія та номер);</w:t>
      </w:r>
      <w:r w:rsidRPr="003A769F">
        <w:rPr>
          <w:color w:val="000000" w:themeColor="text1"/>
        </w:rPr>
        <w:t xml:space="preserve">  </w:t>
      </w:r>
    </w:p>
    <w:p w:rsidR="00BB430D" w:rsidRPr="003A769F" w:rsidRDefault="00BB430D" w:rsidP="00BB430D">
      <w:pPr>
        <w:pStyle w:val="af4"/>
        <w:spacing w:before="0" w:beforeAutospacing="0" w:after="0" w:afterAutospacing="0" w:line="360" w:lineRule="auto"/>
        <w:ind w:firstLine="709"/>
        <w:jc w:val="both"/>
        <w:rPr>
          <w:color w:val="000000" w:themeColor="text1"/>
        </w:rPr>
      </w:pPr>
      <w:r w:rsidRPr="003A769F">
        <w:rPr>
          <w:color w:val="000000" w:themeColor="text1"/>
        </w:rPr>
        <w:t xml:space="preserve">Бензин А-95, скретч-картка або еквівалент номінал  20 л. : </w:t>
      </w:r>
      <w:r w:rsidRPr="003A769F">
        <w:rPr>
          <w:color w:val="000000" w:themeColor="text1"/>
          <w:u w:val="single"/>
        </w:rPr>
        <w:t>(серія та номер)</w:t>
      </w:r>
      <w:r w:rsidRPr="003A769F">
        <w:rPr>
          <w:color w:val="000000" w:themeColor="text1"/>
        </w:rPr>
        <w:t>.</w:t>
      </w:r>
    </w:p>
    <w:p w:rsidR="00EF7A62" w:rsidRPr="003A769F" w:rsidRDefault="00EF7A62">
      <w:pPr>
        <w:spacing w:line="276" w:lineRule="auto"/>
        <w:rPr>
          <w:rFonts w:eastAsia="Times New Roman"/>
          <w:b/>
          <w:color w:val="000000" w:themeColor="text1"/>
          <w:lang w:val="uk-UA"/>
        </w:rPr>
      </w:pPr>
      <w:r w:rsidRPr="003A769F">
        <w:rPr>
          <w:rFonts w:eastAsia="Times New Roman"/>
          <w:b/>
          <w:color w:val="000000" w:themeColor="text1"/>
          <w:lang w:val="uk-UA"/>
        </w:rPr>
        <w:br w:type="page"/>
      </w:r>
    </w:p>
    <w:p w:rsidR="00C72079" w:rsidRPr="003A769F" w:rsidRDefault="002466E3" w:rsidP="00DA7EC5">
      <w:pPr>
        <w:shd w:val="clear" w:color="auto" w:fill="FFFFFF" w:themeFill="background1"/>
        <w:jc w:val="right"/>
        <w:rPr>
          <w:color w:val="000000" w:themeColor="text1"/>
          <w:lang w:val="uk-UA"/>
        </w:rPr>
      </w:pPr>
      <w:r w:rsidRPr="003A769F">
        <w:rPr>
          <w:rFonts w:eastAsia="Times New Roman"/>
          <w:b/>
          <w:color w:val="000000" w:themeColor="text1"/>
          <w:lang w:val="uk-UA"/>
        </w:rPr>
        <w:lastRenderedPageBreak/>
        <w:t>Д</w:t>
      </w:r>
      <w:r w:rsidR="00415C1D" w:rsidRPr="003A769F">
        <w:rPr>
          <w:rFonts w:eastAsia="Times New Roman"/>
          <w:b/>
          <w:color w:val="000000" w:themeColor="text1"/>
          <w:lang w:val="uk-UA"/>
        </w:rPr>
        <w:t xml:space="preserve">одаток </w:t>
      </w:r>
      <w:r w:rsidR="00E04ACE" w:rsidRPr="003A769F">
        <w:rPr>
          <w:rFonts w:eastAsia="Times New Roman"/>
          <w:b/>
          <w:color w:val="000000" w:themeColor="text1"/>
          <w:lang w:val="uk-UA"/>
        </w:rPr>
        <w:t>3</w:t>
      </w:r>
    </w:p>
    <w:p w:rsidR="00700E4A" w:rsidRPr="003A769F" w:rsidRDefault="00700E4A" w:rsidP="00700E4A">
      <w:pPr>
        <w:shd w:val="clear" w:color="auto" w:fill="FFFFFF" w:themeFill="background1"/>
        <w:ind w:firstLine="425"/>
        <w:jc w:val="right"/>
        <w:rPr>
          <w:color w:val="000000" w:themeColor="text1"/>
          <w:lang w:val="uk-UA"/>
        </w:rPr>
      </w:pPr>
      <w:r w:rsidRPr="003A769F">
        <w:rPr>
          <w:rFonts w:eastAsia="Times New Roman"/>
          <w:color w:val="000000" w:themeColor="text1"/>
          <w:lang w:val="uk-UA"/>
        </w:rPr>
        <w:t>до оголошення про проведення спрощеної  закупівлі</w:t>
      </w:r>
    </w:p>
    <w:p w:rsidR="00C72079" w:rsidRPr="003A769F" w:rsidRDefault="00C72079" w:rsidP="006447F8">
      <w:pPr>
        <w:shd w:val="clear" w:color="auto" w:fill="FFFFFF" w:themeFill="background1"/>
        <w:tabs>
          <w:tab w:val="left" w:pos="426"/>
        </w:tabs>
        <w:rPr>
          <w:color w:val="000000" w:themeColor="text1"/>
          <w:lang w:val="uk-UA"/>
        </w:rPr>
      </w:pPr>
    </w:p>
    <w:p w:rsidR="00916EE5" w:rsidRPr="003A769F" w:rsidRDefault="00916EE5" w:rsidP="006447F8">
      <w:pPr>
        <w:shd w:val="clear" w:color="auto" w:fill="FFFFFF" w:themeFill="background1"/>
        <w:tabs>
          <w:tab w:val="left" w:pos="426"/>
        </w:tabs>
        <w:jc w:val="center"/>
        <w:rPr>
          <w:rFonts w:eastAsia="Times New Roman"/>
          <w:b/>
          <w:color w:val="000000" w:themeColor="text1"/>
          <w:lang w:val="uk-UA"/>
        </w:rPr>
      </w:pPr>
    </w:p>
    <w:p w:rsidR="00C72079" w:rsidRPr="003A769F" w:rsidRDefault="00916EE5" w:rsidP="006447F8">
      <w:pPr>
        <w:shd w:val="clear" w:color="auto" w:fill="FFFFFF" w:themeFill="background1"/>
        <w:tabs>
          <w:tab w:val="left" w:pos="426"/>
        </w:tabs>
        <w:jc w:val="center"/>
        <w:rPr>
          <w:color w:val="000000" w:themeColor="text1"/>
          <w:lang w:val="uk-UA"/>
        </w:rPr>
      </w:pPr>
      <w:r w:rsidRPr="003A769F">
        <w:rPr>
          <w:rFonts w:eastAsia="Times New Roman"/>
          <w:b/>
          <w:color w:val="000000" w:themeColor="text1"/>
          <w:lang w:val="uk-UA"/>
        </w:rPr>
        <w:t>Відомості про учасника</w:t>
      </w:r>
    </w:p>
    <w:p w:rsidR="00C72079" w:rsidRPr="003A769F" w:rsidRDefault="00C72079" w:rsidP="006447F8">
      <w:pPr>
        <w:shd w:val="clear" w:color="auto" w:fill="FFFFFF" w:themeFill="background1"/>
        <w:tabs>
          <w:tab w:val="left" w:pos="426"/>
        </w:tabs>
        <w:rPr>
          <w:color w:val="000000" w:themeColor="text1"/>
          <w:lang w:val="uk-UA"/>
        </w:rPr>
      </w:pPr>
    </w:p>
    <w:p w:rsidR="00C72079" w:rsidRPr="003A769F" w:rsidRDefault="00C72079" w:rsidP="006447F8">
      <w:pPr>
        <w:widowControl w:val="0"/>
        <w:shd w:val="clear" w:color="auto" w:fill="FFFFFF" w:themeFill="background1"/>
        <w:tabs>
          <w:tab w:val="left" w:pos="426"/>
        </w:tabs>
        <w:jc w:val="center"/>
        <w:rPr>
          <w:color w:val="000000" w:themeColor="text1"/>
          <w:lang w:val="uk-UA"/>
        </w:rPr>
      </w:pP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Повна назва учасника: _____________________________</w:t>
      </w:r>
      <w:r w:rsidR="00D14F2A" w:rsidRPr="003A769F">
        <w:rPr>
          <w:rFonts w:eastAsia="Times New Roman"/>
          <w:color w:val="000000" w:themeColor="text1"/>
          <w:lang w:val="uk-UA"/>
        </w:rPr>
        <w:t>______________</w:t>
      </w:r>
      <w:r w:rsidR="00983ADE" w:rsidRPr="003A769F">
        <w:rPr>
          <w:rFonts w:eastAsia="Times New Roman"/>
          <w:color w:val="000000" w:themeColor="text1"/>
          <w:lang w:val="uk-UA"/>
        </w:rPr>
        <w:t>_____________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Юридична адреса: ___________________________</w:t>
      </w:r>
      <w:r w:rsidR="00D14F2A" w:rsidRPr="003A769F">
        <w:rPr>
          <w:rFonts w:eastAsia="Times New Roman"/>
          <w:color w:val="000000" w:themeColor="text1"/>
          <w:lang w:val="uk-UA"/>
        </w:rPr>
        <w:t>__________________</w:t>
      </w:r>
      <w:r w:rsidR="00071065" w:rsidRPr="003A769F">
        <w:rPr>
          <w:rFonts w:eastAsia="Times New Roman"/>
          <w:color w:val="000000" w:themeColor="text1"/>
          <w:lang w:val="uk-UA"/>
        </w:rPr>
        <w:t>_</w:t>
      </w:r>
      <w:r w:rsidR="00983ADE" w:rsidRPr="003A769F">
        <w:rPr>
          <w:rFonts w:eastAsia="Times New Roman"/>
          <w:color w:val="000000" w:themeColor="text1"/>
          <w:lang w:val="uk-UA"/>
        </w:rPr>
        <w:t>______________</w:t>
      </w:r>
    </w:p>
    <w:p w:rsidR="00C72079" w:rsidRPr="003A769F" w:rsidRDefault="0007106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Поштова</w:t>
      </w:r>
      <w:r w:rsidR="003E3B63" w:rsidRPr="003A769F">
        <w:rPr>
          <w:rFonts w:eastAsia="Times New Roman"/>
          <w:color w:val="000000" w:themeColor="text1"/>
          <w:lang w:val="uk-UA"/>
        </w:rPr>
        <w:t xml:space="preserve"> </w:t>
      </w:r>
      <w:r w:rsidR="00916EE5" w:rsidRPr="003A769F">
        <w:rPr>
          <w:rFonts w:eastAsia="Times New Roman"/>
          <w:color w:val="000000" w:themeColor="text1"/>
          <w:lang w:val="uk-UA"/>
        </w:rPr>
        <w:t>адреса: ___________________________</w:t>
      </w:r>
      <w:r w:rsidR="00D14F2A" w:rsidRPr="003A769F">
        <w:rPr>
          <w:rFonts w:eastAsia="Times New Roman"/>
          <w:color w:val="000000" w:themeColor="text1"/>
          <w:lang w:val="uk-UA"/>
        </w:rPr>
        <w:t>____________________</w:t>
      </w:r>
      <w:r w:rsidR="00B93F42" w:rsidRPr="003A769F">
        <w:rPr>
          <w:rFonts w:eastAsia="Times New Roman"/>
          <w:color w:val="000000" w:themeColor="text1"/>
          <w:lang w:val="uk-UA"/>
        </w:rPr>
        <w:t>_</w:t>
      </w:r>
      <w:r w:rsidR="00916EE5" w:rsidRPr="003A769F">
        <w:rPr>
          <w:rFonts w:eastAsia="Times New Roman"/>
          <w:color w:val="000000" w:themeColor="text1"/>
          <w:lang w:val="uk-UA"/>
        </w:rPr>
        <w:t>_</w:t>
      </w:r>
      <w:r w:rsidR="000427BF" w:rsidRPr="003A769F">
        <w:rPr>
          <w:rFonts w:eastAsia="Times New Roman"/>
          <w:color w:val="000000" w:themeColor="text1"/>
          <w:lang w:val="uk-UA"/>
        </w:rPr>
        <w:t>__</w:t>
      </w:r>
      <w:r w:rsidR="001F7DDB" w:rsidRPr="003A769F">
        <w:rPr>
          <w:rFonts w:eastAsia="Times New Roman"/>
          <w:color w:val="000000" w:themeColor="text1"/>
          <w:lang w:val="uk-UA"/>
        </w:rPr>
        <w:t>_____</w:t>
      </w:r>
      <w:r w:rsidR="008C2172" w:rsidRPr="003A769F">
        <w:rPr>
          <w:rFonts w:eastAsia="Times New Roman"/>
          <w:color w:val="000000" w:themeColor="text1"/>
          <w:lang w:val="uk-UA"/>
        </w:rPr>
        <w:t>___</w:t>
      </w:r>
      <w:r w:rsidR="00983ADE" w:rsidRPr="003A769F">
        <w:rPr>
          <w:rFonts w:eastAsia="Times New Roman"/>
          <w:color w:val="000000" w:themeColor="text1"/>
          <w:lang w:val="uk-UA"/>
        </w:rPr>
        <w:t>__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Банківські реквізити обслу</w:t>
      </w:r>
      <w:r w:rsidR="008250E7" w:rsidRPr="003A769F">
        <w:rPr>
          <w:rFonts w:eastAsia="Times New Roman"/>
          <w:color w:val="000000" w:themeColor="text1"/>
          <w:lang w:val="uk-UA"/>
        </w:rPr>
        <w:t>говуючого банку: _____________</w:t>
      </w:r>
      <w:r w:rsidRPr="003A769F">
        <w:rPr>
          <w:rFonts w:eastAsia="Times New Roman"/>
          <w:color w:val="000000" w:themeColor="text1"/>
          <w:lang w:val="uk-UA"/>
        </w:rPr>
        <w:t>__</w:t>
      </w:r>
      <w:r w:rsidR="00D14F2A" w:rsidRPr="003A769F">
        <w:rPr>
          <w:rFonts w:eastAsia="Times New Roman"/>
          <w:color w:val="000000" w:themeColor="text1"/>
          <w:lang w:val="uk-UA"/>
        </w:rPr>
        <w:t>_____________</w:t>
      </w:r>
      <w:r w:rsidR="001F7DDB" w:rsidRPr="003A769F">
        <w:rPr>
          <w:rFonts w:eastAsia="Times New Roman"/>
          <w:color w:val="000000" w:themeColor="text1"/>
          <w:lang w:val="uk-UA"/>
        </w:rPr>
        <w:t>_____</w:t>
      </w:r>
      <w:r w:rsidR="008C2172" w:rsidRPr="003A769F">
        <w:rPr>
          <w:rFonts w:eastAsia="Times New Roman"/>
          <w:color w:val="000000" w:themeColor="text1"/>
          <w:lang w:val="uk-UA"/>
        </w:rPr>
        <w:t>___</w:t>
      </w:r>
      <w:r w:rsidR="00983ADE" w:rsidRPr="003A769F">
        <w:rPr>
          <w:rFonts w:eastAsia="Times New Roman"/>
          <w:color w:val="000000" w:themeColor="text1"/>
          <w:lang w:val="uk-UA"/>
        </w:rPr>
        <w:t>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Код ЄДРПОУ: ____________________________</w:t>
      </w:r>
      <w:r w:rsidR="00D14F2A" w:rsidRPr="003A769F">
        <w:rPr>
          <w:rFonts w:eastAsia="Times New Roman"/>
          <w:color w:val="000000" w:themeColor="text1"/>
          <w:lang w:val="uk-UA"/>
        </w:rPr>
        <w:t>_________</w:t>
      </w:r>
      <w:r w:rsidR="003723F7" w:rsidRPr="003A769F">
        <w:rPr>
          <w:rFonts w:eastAsia="Times New Roman"/>
          <w:color w:val="000000" w:themeColor="text1"/>
          <w:lang w:val="uk-UA"/>
        </w:rPr>
        <w:t>________</w:t>
      </w:r>
      <w:r w:rsidR="00071065" w:rsidRPr="003A769F">
        <w:rPr>
          <w:rFonts w:eastAsia="Times New Roman"/>
          <w:color w:val="000000" w:themeColor="text1"/>
          <w:lang w:val="uk-UA"/>
        </w:rPr>
        <w:t>_</w:t>
      </w:r>
      <w:r w:rsidRPr="003A769F">
        <w:rPr>
          <w:rFonts w:eastAsia="Times New Roman"/>
          <w:color w:val="000000" w:themeColor="text1"/>
          <w:lang w:val="uk-UA"/>
        </w:rPr>
        <w:t>___</w:t>
      </w:r>
      <w:r w:rsidR="000427BF" w:rsidRPr="003A769F">
        <w:rPr>
          <w:rFonts w:eastAsia="Times New Roman"/>
          <w:color w:val="000000" w:themeColor="text1"/>
          <w:lang w:val="uk-UA"/>
        </w:rPr>
        <w:t>____</w:t>
      </w:r>
      <w:r w:rsidR="001F7DDB" w:rsidRPr="003A769F">
        <w:rPr>
          <w:rFonts w:eastAsia="Times New Roman"/>
          <w:color w:val="000000" w:themeColor="text1"/>
          <w:lang w:val="uk-UA"/>
        </w:rPr>
        <w:t>______</w:t>
      </w:r>
      <w:r w:rsidR="008C2172" w:rsidRPr="003A769F">
        <w:rPr>
          <w:rFonts w:eastAsia="Times New Roman"/>
          <w:color w:val="000000" w:themeColor="text1"/>
          <w:lang w:val="uk-UA"/>
        </w:rPr>
        <w:t>__</w:t>
      </w:r>
      <w:r w:rsidR="00983ADE" w:rsidRPr="003A769F">
        <w:rPr>
          <w:rFonts w:eastAsia="Times New Roman"/>
          <w:color w:val="000000" w:themeColor="text1"/>
          <w:lang w:val="uk-UA"/>
        </w:rPr>
        <w:t>__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Індивідуальний податковий номер: _____________</w:t>
      </w:r>
      <w:r w:rsidR="003723F7" w:rsidRPr="003A769F">
        <w:rPr>
          <w:rFonts w:eastAsia="Times New Roman"/>
          <w:color w:val="000000" w:themeColor="text1"/>
          <w:lang w:val="uk-UA"/>
        </w:rPr>
        <w:t>____________________</w:t>
      </w:r>
      <w:r w:rsidR="000427BF" w:rsidRPr="003A769F">
        <w:rPr>
          <w:rFonts w:eastAsia="Times New Roman"/>
          <w:color w:val="000000" w:themeColor="text1"/>
          <w:lang w:val="uk-UA"/>
        </w:rPr>
        <w:t>__</w:t>
      </w:r>
      <w:r w:rsidR="001F7DDB" w:rsidRPr="003A769F">
        <w:rPr>
          <w:rFonts w:eastAsia="Times New Roman"/>
          <w:color w:val="000000" w:themeColor="text1"/>
          <w:lang w:val="uk-UA"/>
        </w:rPr>
        <w:t>______</w:t>
      </w:r>
      <w:r w:rsidR="008C2172" w:rsidRPr="003A769F">
        <w:rPr>
          <w:rFonts w:eastAsia="Times New Roman"/>
          <w:color w:val="000000" w:themeColor="text1"/>
          <w:lang w:val="uk-UA"/>
        </w:rPr>
        <w:t>___</w:t>
      </w:r>
      <w:r w:rsidR="00983ADE" w:rsidRPr="003A769F">
        <w:rPr>
          <w:rFonts w:eastAsia="Times New Roman"/>
          <w:color w:val="000000" w:themeColor="text1"/>
          <w:lang w:val="uk-UA"/>
        </w:rPr>
        <w:t>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Статус платника податку: _______</w:t>
      </w:r>
      <w:r w:rsidR="00D14F2A" w:rsidRPr="003A769F">
        <w:rPr>
          <w:rFonts w:eastAsia="Times New Roman"/>
          <w:color w:val="000000" w:themeColor="text1"/>
          <w:lang w:val="uk-UA"/>
        </w:rPr>
        <w:t>____________________________</w:t>
      </w:r>
      <w:r w:rsidR="003723F7" w:rsidRPr="003A769F">
        <w:rPr>
          <w:rFonts w:eastAsia="Times New Roman"/>
          <w:color w:val="000000" w:themeColor="text1"/>
          <w:lang w:val="uk-UA"/>
        </w:rPr>
        <w:t>__</w:t>
      </w:r>
      <w:r w:rsidRPr="003A769F">
        <w:rPr>
          <w:rFonts w:eastAsia="Times New Roman"/>
          <w:color w:val="000000" w:themeColor="text1"/>
          <w:lang w:val="uk-UA"/>
        </w:rPr>
        <w:t>__</w:t>
      </w:r>
      <w:r w:rsidR="000427BF" w:rsidRPr="003A769F">
        <w:rPr>
          <w:rFonts w:eastAsia="Times New Roman"/>
          <w:color w:val="000000" w:themeColor="text1"/>
          <w:lang w:val="uk-UA"/>
        </w:rPr>
        <w:t>____</w:t>
      </w:r>
      <w:r w:rsidR="001F7DDB" w:rsidRPr="003A769F">
        <w:rPr>
          <w:rFonts w:eastAsia="Times New Roman"/>
          <w:color w:val="000000" w:themeColor="text1"/>
          <w:lang w:val="uk-UA"/>
        </w:rPr>
        <w:t>______</w:t>
      </w:r>
      <w:r w:rsidR="008C2172" w:rsidRPr="003A769F">
        <w:rPr>
          <w:rFonts w:eastAsia="Times New Roman"/>
          <w:color w:val="000000" w:themeColor="text1"/>
          <w:lang w:val="uk-UA"/>
        </w:rPr>
        <w:t>___</w:t>
      </w:r>
      <w:r w:rsidR="00983ADE" w:rsidRPr="003A769F">
        <w:rPr>
          <w:rFonts w:eastAsia="Times New Roman"/>
          <w:color w:val="000000" w:themeColor="text1"/>
          <w:lang w:val="uk-UA"/>
        </w:rPr>
        <w:t>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Контактний номер телефону (телефаксу):___</w:t>
      </w:r>
      <w:r w:rsidR="00D14F2A" w:rsidRPr="003A769F">
        <w:rPr>
          <w:rFonts w:eastAsia="Times New Roman"/>
          <w:color w:val="000000" w:themeColor="text1"/>
          <w:lang w:val="uk-UA"/>
        </w:rPr>
        <w:t>______________________</w:t>
      </w:r>
      <w:r w:rsidR="003723F7" w:rsidRPr="003A769F">
        <w:rPr>
          <w:rFonts w:eastAsia="Times New Roman"/>
          <w:color w:val="000000" w:themeColor="text1"/>
          <w:lang w:val="uk-UA"/>
        </w:rPr>
        <w:t>__</w:t>
      </w:r>
      <w:r w:rsidR="000427BF" w:rsidRPr="003A769F">
        <w:rPr>
          <w:rFonts w:eastAsia="Times New Roman"/>
          <w:color w:val="000000" w:themeColor="text1"/>
          <w:lang w:val="uk-UA"/>
        </w:rPr>
        <w:t>___</w:t>
      </w:r>
      <w:r w:rsidR="001F7DDB" w:rsidRPr="003A769F">
        <w:rPr>
          <w:rFonts w:eastAsia="Times New Roman"/>
          <w:color w:val="000000" w:themeColor="text1"/>
          <w:lang w:val="uk-UA"/>
        </w:rPr>
        <w:t>______</w:t>
      </w:r>
      <w:r w:rsidR="008C2172" w:rsidRPr="003A769F">
        <w:rPr>
          <w:rFonts w:eastAsia="Times New Roman"/>
          <w:color w:val="000000" w:themeColor="text1"/>
          <w:lang w:val="uk-UA"/>
        </w:rPr>
        <w:t>__</w:t>
      </w:r>
      <w:r w:rsidR="00983ADE" w:rsidRPr="003A769F">
        <w:rPr>
          <w:rFonts w:eastAsia="Times New Roman"/>
          <w:color w:val="000000" w:themeColor="text1"/>
          <w:lang w:val="uk-UA"/>
        </w:rPr>
        <w:t>__</w:t>
      </w:r>
    </w:p>
    <w:p w:rsidR="00C72079" w:rsidRPr="003A769F" w:rsidRDefault="00916EE5" w:rsidP="00EF7A62">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A769F">
        <w:rPr>
          <w:rFonts w:eastAsia="Times New Roman"/>
          <w:color w:val="000000" w:themeColor="text1"/>
          <w:lang w:val="uk-UA"/>
        </w:rPr>
        <w:t>Е-mail: ______________</w:t>
      </w:r>
      <w:r w:rsidR="00D14F2A" w:rsidRPr="003A769F">
        <w:rPr>
          <w:rFonts w:eastAsia="Times New Roman"/>
          <w:color w:val="000000" w:themeColor="text1"/>
          <w:lang w:val="uk-UA"/>
        </w:rPr>
        <w:t>______________________</w:t>
      </w:r>
      <w:r w:rsidR="003723F7" w:rsidRPr="003A769F">
        <w:rPr>
          <w:rFonts w:eastAsia="Times New Roman"/>
          <w:color w:val="000000" w:themeColor="text1"/>
          <w:lang w:val="uk-UA"/>
        </w:rPr>
        <w:t>____</w:t>
      </w:r>
      <w:r w:rsidRPr="003A769F">
        <w:rPr>
          <w:rFonts w:eastAsia="Times New Roman"/>
          <w:color w:val="000000" w:themeColor="text1"/>
          <w:lang w:val="uk-UA"/>
        </w:rPr>
        <w:t>______________</w:t>
      </w:r>
      <w:r w:rsidR="00B93F42" w:rsidRPr="003A769F">
        <w:rPr>
          <w:rFonts w:eastAsia="Times New Roman"/>
          <w:color w:val="000000" w:themeColor="text1"/>
          <w:lang w:val="uk-UA"/>
        </w:rPr>
        <w:t>_</w:t>
      </w:r>
      <w:r w:rsidR="000427BF" w:rsidRPr="003A769F">
        <w:rPr>
          <w:rFonts w:eastAsia="Times New Roman"/>
          <w:color w:val="000000" w:themeColor="text1"/>
          <w:lang w:val="uk-UA"/>
        </w:rPr>
        <w:t>____</w:t>
      </w:r>
      <w:r w:rsidR="001F7DDB" w:rsidRPr="003A769F">
        <w:rPr>
          <w:rFonts w:eastAsia="Times New Roman"/>
          <w:color w:val="000000" w:themeColor="text1"/>
          <w:lang w:val="uk-UA"/>
        </w:rPr>
        <w:t>______</w:t>
      </w:r>
      <w:r w:rsidR="008C2172" w:rsidRPr="003A769F">
        <w:rPr>
          <w:rFonts w:eastAsia="Times New Roman"/>
          <w:color w:val="000000" w:themeColor="text1"/>
          <w:lang w:val="uk-UA"/>
        </w:rPr>
        <w:t>___</w:t>
      </w:r>
      <w:r w:rsidR="00983ADE" w:rsidRPr="003A769F">
        <w:rPr>
          <w:rFonts w:eastAsia="Times New Roman"/>
          <w:color w:val="000000" w:themeColor="text1"/>
          <w:lang w:val="uk-UA"/>
        </w:rPr>
        <w:t>_</w:t>
      </w:r>
    </w:p>
    <w:p w:rsidR="00C72079" w:rsidRPr="003A769F" w:rsidRDefault="00916EE5" w:rsidP="00EF7A62">
      <w:pPr>
        <w:widowControl w:val="0"/>
        <w:numPr>
          <w:ilvl w:val="0"/>
          <w:numId w:val="1"/>
        </w:numPr>
        <w:shd w:val="clear" w:color="auto" w:fill="FFFFFF" w:themeFill="background1"/>
        <w:tabs>
          <w:tab w:val="left" w:pos="426"/>
          <w:tab w:val="left" w:pos="462"/>
          <w:tab w:val="left" w:pos="851"/>
        </w:tabs>
        <w:ind w:left="0" w:firstLine="0"/>
        <w:jc w:val="both"/>
        <w:rPr>
          <w:rFonts w:eastAsia="Times New Roman"/>
          <w:color w:val="000000" w:themeColor="text1"/>
          <w:lang w:val="uk-UA"/>
        </w:rPr>
      </w:pPr>
      <w:r w:rsidRPr="003A769F">
        <w:rPr>
          <w:rFonts w:eastAsia="Times New Roman"/>
          <w:color w:val="000000" w:themeColor="text1"/>
          <w:lang w:val="uk-UA"/>
        </w:rPr>
        <w:t>Відомості про керівника (посада, ПІБ, тел.): _____________________</w:t>
      </w:r>
      <w:r w:rsidR="00EF7A62" w:rsidRPr="003A769F">
        <w:rPr>
          <w:rFonts w:eastAsia="Times New Roman"/>
          <w:color w:val="000000" w:themeColor="text1"/>
          <w:lang w:val="uk-UA"/>
        </w:rPr>
        <w:t>_</w:t>
      </w:r>
      <w:r w:rsidRPr="003A769F">
        <w:rPr>
          <w:rFonts w:eastAsia="Times New Roman"/>
          <w:color w:val="000000" w:themeColor="text1"/>
          <w:lang w:val="uk-UA"/>
        </w:rPr>
        <w:t>___</w:t>
      </w:r>
      <w:r w:rsidR="00D14F2A" w:rsidRPr="003A769F">
        <w:rPr>
          <w:rFonts w:eastAsia="Times New Roman"/>
          <w:color w:val="000000" w:themeColor="text1"/>
          <w:lang w:val="uk-UA"/>
        </w:rPr>
        <w:t>______</w:t>
      </w:r>
      <w:r w:rsidR="003723F7" w:rsidRPr="003A769F">
        <w:rPr>
          <w:rFonts w:eastAsia="Times New Roman"/>
          <w:color w:val="000000" w:themeColor="text1"/>
          <w:lang w:val="uk-UA"/>
        </w:rPr>
        <w:t>__</w:t>
      </w:r>
      <w:r w:rsidR="008C2172" w:rsidRPr="003A769F">
        <w:rPr>
          <w:rFonts w:eastAsia="Times New Roman"/>
          <w:color w:val="000000" w:themeColor="text1"/>
          <w:lang w:val="uk-UA"/>
        </w:rPr>
        <w:t>___</w:t>
      </w:r>
      <w:r w:rsidR="00983ADE" w:rsidRPr="003A769F">
        <w:rPr>
          <w:rFonts w:eastAsia="Times New Roman"/>
          <w:color w:val="000000" w:themeColor="text1"/>
          <w:lang w:val="uk-UA"/>
        </w:rPr>
        <w:t>_</w:t>
      </w:r>
    </w:p>
    <w:p w:rsidR="00C72079" w:rsidRPr="003A769F" w:rsidRDefault="00916EE5" w:rsidP="00EF7A62">
      <w:pPr>
        <w:widowControl w:val="0"/>
        <w:numPr>
          <w:ilvl w:val="0"/>
          <w:numId w:val="1"/>
        </w:numPr>
        <w:shd w:val="clear" w:color="auto" w:fill="FFFFFF" w:themeFill="background1"/>
        <w:tabs>
          <w:tab w:val="left" w:pos="426"/>
          <w:tab w:val="left" w:pos="462"/>
          <w:tab w:val="left" w:pos="851"/>
        </w:tabs>
        <w:ind w:left="0" w:firstLine="0"/>
        <w:jc w:val="both"/>
        <w:rPr>
          <w:rFonts w:eastAsia="Times New Roman"/>
          <w:color w:val="000000" w:themeColor="text1"/>
          <w:lang w:val="uk-UA"/>
        </w:rPr>
      </w:pPr>
      <w:r w:rsidRPr="003A769F">
        <w:rPr>
          <w:rFonts w:eastAsia="Times New Roman"/>
          <w:color w:val="000000" w:themeColor="text1"/>
          <w:lang w:val="uk-UA"/>
        </w:rPr>
        <w:t>Відомості про підписанта договору (посада, ПІБ, те</w:t>
      </w:r>
      <w:r w:rsidR="003723F7" w:rsidRPr="003A769F">
        <w:rPr>
          <w:rFonts w:eastAsia="Times New Roman"/>
          <w:color w:val="000000" w:themeColor="text1"/>
          <w:lang w:val="uk-UA"/>
        </w:rPr>
        <w:t>л.): _____________</w:t>
      </w:r>
      <w:r w:rsidR="00EF7A62" w:rsidRPr="003A769F">
        <w:rPr>
          <w:rFonts w:eastAsia="Times New Roman"/>
          <w:color w:val="000000" w:themeColor="text1"/>
          <w:lang w:val="uk-UA"/>
        </w:rPr>
        <w:t>_</w:t>
      </w:r>
      <w:r w:rsidR="003723F7" w:rsidRPr="003A769F">
        <w:rPr>
          <w:rFonts w:eastAsia="Times New Roman"/>
          <w:color w:val="000000" w:themeColor="text1"/>
          <w:lang w:val="uk-UA"/>
        </w:rPr>
        <w:t>_______</w:t>
      </w:r>
      <w:r w:rsidR="001F7DDB" w:rsidRPr="003A769F">
        <w:rPr>
          <w:rFonts w:eastAsia="Times New Roman"/>
          <w:color w:val="000000" w:themeColor="text1"/>
          <w:lang w:val="uk-UA"/>
        </w:rPr>
        <w:t>__</w:t>
      </w:r>
      <w:r w:rsidR="008C2172" w:rsidRPr="003A769F">
        <w:rPr>
          <w:rFonts w:eastAsia="Times New Roman"/>
          <w:color w:val="000000" w:themeColor="text1"/>
          <w:lang w:val="uk-UA"/>
        </w:rPr>
        <w:t>____</w:t>
      </w:r>
      <w:r w:rsidR="00983ADE" w:rsidRPr="003A769F">
        <w:rPr>
          <w:rFonts w:eastAsia="Times New Roman"/>
          <w:color w:val="000000" w:themeColor="text1"/>
          <w:lang w:val="uk-UA"/>
        </w:rPr>
        <w:t>_</w:t>
      </w:r>
    </w:p>
    <w:p w:rsidR="00A6470F" w:rsidRPr="003A769F" w:rsidRDefault="00C64812" w:rsidP="00EF7A62">
      <w:pPr>
        <w:widowControl w:val="0"/>
        <w:numPr>
          <w:ilvl w:val="0"/>
          <w:numId w:val="1"/>
        </w:numPr>
        <w:pBdr>
          <w:bottom w:val="single" w:sz="12" w:space="5" w:color="auto"/>
        </w:pBdr>
        <w:shd w:val="clear" w:color="auto" w:fill="FFFFFF" w:themeFill="background1"/>
        <w:tabs>
          <w:tab w:val="left" w:pos="426"/>
          <w:tab w:val="left" w:pos="462"/>
          <w:tab w:val="left" w:pos="851"/>
        </w:tabs>
        <w:ind w:left="0" w:firstLine="0"/>
        <w:jc w:val="both"/>
        <w:rPr>
          <w:rFonts w:eastAsia="Times New Roman"/>
          <w:color w:val="000000" w:themeColor="text1"/>
          <w:lang w:val="uk-UA"/>
        </w:rPr>
      </w:pPr>
      <w:r w:rsidRPr="003A769F">
        <w:rPr>
          <w:rFonts w:eastAsia="Times New Roman"/>
          <w:color w:val="000000" w:themeColor="text1"/>
          <w:lang w:val="uk-UA"/>
        </w:rPr>
        <w:t xml:space="preserve">Відомості про підписанта документів </w:t>
      </w:r>
      <w:r w:rsidR="00A66C8A" w:rsidRPr="003A769F">
        <w:rPr>
          <w:rFonts w:eastAsia="Times New Roman"/>
          <w:color w:val="000000" w:themeColor="text1"/>
          <w:lang w:val="uk-UA"/>
        </w:rPr>
        <w:t>пропозиції</w:t>
      </w:r>
      <w:r w:rsidRPr="003A769F">
        <w:rPr>
          <w:rFonts w:eastAsia="Times New Roman"/>
          <w:color w:val="000000" w:themeColor="text1"/>
          <w:lang w:val="uk-UA"/>
        </w:rPr>
        <w:t xml:space="preserve"> (посада, ПІБ, тел.):</w:t>
      </w:r>
      <w:r w:rsidR="003E3B63" w:rsidRPr="003A769F">
        <w:rPr>
          <w:rFonts w:eastAsia="Times New Roman"/>
          <w:color w:val="000000" w:themeColor="text1"/>
          <w:lang w:val="uk-UA"/>
        </w:rPr>
        <w:t>_________________</w:t>
      </w:r>
    </w:p>
    <w:p w:rsidR="00A6470F" w:rsidRPr="003A769F" w:rsidRDefault="00A6470F" w:rsidP="000D7F7D">
      <w:pPr>
        <w:widowControl w:val="0"/>
        <w:pBdr>
          <w:bottom w:val="single" w:sz="12" w:space="5" w:color="auto"/>
        </w:pBdr>
        <w:shd w:val="clear" w:color="auto" w:fill="FFFFFF" w:themeFill="background1"/>
        <w:tabs>
          <w:tab w:val="left" w:pos="426"/>
          <w:tab w:val="left" w:pos="462"/>
          <w:tab w:val="left" w:pos="851"/>
        </w:tabs>
        <w:jc w:val="both"/>
        <w:rPr>
          <w:rFonts w:eastAsia="Times New Roman"/>
          <w:color w:val="000000" w:themeColor="text1"/>
          <w:lang w:val="uk-UA"/>
        </w:rPr>
      </w:pPr>
    </w:p>
    <w:p w:rsidR="00C72079" w:rsidRPr="003A769F" w:rsidRDefault="00C72079" w:rsidP="006447F8">
      <w:pPr>
        <w:shd w:val="clear" w:color="auto" w:fill="FFFFFF" w:themeFill="background1"/>
        <w:tabs>
          <w:tab w:val="left" w:pos="426"/>
        </w:tabs>
        <w:rPr>
          <w:color w:val="000000" w:themeColor="text1"/>
          <w:lang w:val="uk-UA"/>
        </w:rPr>
      </w:pPr>
    </w:p>
    <w:p w:rsidR="00C64812" w:rsidRPr="003A769F" w:rsidRDefault="00C64812" w:rsidP="006447F8">
      <w:pPr>
        <w:shd w:val="clear" w:color="auto" w:fill="FFFFFF" w:themeFill="background1"/>
        <w:tabs>
          <w:tab w:val="left" w:pos="426"/>
        </w:tabs>
        <w:rPr>
          <w:color w:val="000000" w:themeColor="text1"/>
          <w:lang w:val="uk-UA"/>
        </w:rPr>
      </w:pPr>
    </w:p>
    <w:p w:rsidR="004F1160" w:rsidRPr="003A769F" w:rsidRDefault="004F1160" w:rsidP="006447F8">
      <w:pPr>
        <w:shd w:val="clear" w:color="auto" w:fill="FFFFFF" w:themeFill="background1"/>
        <w:tabs>
          <w:tab w:val="left" w:pos="426"/>
        </w:tabs>
        <w:rPr>
          <w:color w:val="000000" w:themeColor="text1"/>
          <w:lang w:val="uk-UA"/>
        </w:rPr>
      </w:pPr>
    </w:p>
    <w:p w:rsidR="000C1783" w:rsidRPr="003A769F" w:rsidRDefault="000C1783" w:rsidP="000C1783">
      <w:pPr>
        <w:shd w:val="clear" w:color="auto" w:fill="FFFFFF" w:themeFill="background1"/>
        <w:rPr>
          <w:color w:val="000000" w:themeColor="text1"/>
          <w:lang w:val="uk-UA"/>
        </w:rPr>
      </w:pPr>
      <w:r w:rsidRPr="003A769F">
        <w:rPr>
          <w:color w:val="000000" w:themeColor="text1"/>
          <w:lang w:val="uk-UA"/>
        </w:rPr>
        <w:t xml:space="preserve">Посада, прізвище, ініціали, підпис </w:t>
      </w:r>
      <w:r w:rsidR="00F62FA2" w:rsidRPr="003A769F">
        <w:rPr>
          <w:color w:val="000000" w:themeColor="text1"/>
          <w:lang w:val="uk-UA"/>
        </w:rPr>
        <w:t>керівника/</w:t>
      </w:r>
      <w:r w:rsidRPr="003A769F">
        <w:rPr>
          <w:color w:val="000000" w:themeColor="text1"/>
          <w:lang w:val="uk-UA"/>
        </w:rPr>
        <w:t xml:space="preserve">уповноваженої особи </w:t>
      </w:r>
    </w:p>
    <w:p w:rsidR="000C1783" w:rsidRPr="003A769F" w:rsidRDefault="000C1783" w:rsidP="000C1783">
      <w:pPr>
        <w:shd w:val="clear" w:color="auto" w:fill="FFFFFF" w:themeFill="background1"/>
        <w:rPr>
          <w:color w:val="000000" w:themeColor="text1"/>
          <w:lang w:val="uk-UA"/>
        </w:rPr>
      </w:pPr>
      <w:r w:rsidRPr="003A769F">
        <w:rPr>
          <w:color w:val="000000" w:themeColor="text1"/>
          <w:lang w:val="uk-UA"/>
        </w:rPr>
        <w:t xml:space="preserve">підприємства / фізичної особи, завірені печаткою  </w:t>
      </w:r>
    </w:p>
    <w:p w:rsidR="00EF7A62" w:rsidRPr="003A769F" w:rsidRDefault="000C1783" w:rsidP="00EF7A62">
      <w:pPr>
        <w:shd w:val="clear" w:color="auto" w:fill="FFFFFF" w:themeFill="background1"/>
        <w:rPr>
          <w:color w:val="000000" w:themeColor="text1"/>
          <w:lang w:val="uk-UA"/>
        </w:rPr>
      </w:pPr>
      <w:r w:rsidRPr="003A769F">
        <w:rPr>
          <w:color w:val="000000" w:themeColor="text1"/>
          <w:lang w:val="uk-UA"/>
        </w:rPr>
        <w:t>(за наявності)</w:t>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t xml:space="preserve">         _______________(__________________)</w:t>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t xml:space="preserve">     М.П.</w:t>
      </w:r>
      <w:bookmarkStart w:id="40" w:name="n1765"/>
      <w:bookmarkEnd w:id="40"/>
    </w:p>
    <w:p w:rsidR="00EF7A62" w:rsidRPr="003A769F" w:rsidRDefault="00EF7A62">
      <w:pPr>
        <w:spacing w:line="276" w:lineRule="auto"/>
        <w:rPr>
          <w:color w:val="000000" w:themeColor="text1"/>
          <w:lang w:val="uk-UA"/>
        </w:rPr>
      </w:pPr>
      <w:r w:rsidRPr="003A769F">
        <w:rPr>
          <w:color w:val="000000" w:themeColor="text1"/>
          <w:lang w:val="uk-UA"/>
        </w:rPr>
        <w:br w:type="page"/>
      </w:r>
    </w:p>
    <w:p w:rsidR="00ED7BDC" w:rsidRPr="003A769F" w:rsidRDefault="00F77BF5" w:rsidP="00EF7A62">
      <w:pPr>
        <w:shd w:val="clear" w:color="auto" w:fill="FFFFFF" w:themeFill="background1"/>
        <w:jc w:val="right"/>
        <w:rPr>
          <w:color w:val="000000" w:themeColor="text1"/>
          <w:lang w:val="uk-UA"/>
        </w:rPr>
      </w:pPr>
      <w:r w:rsidRPr="003A769F">
        <w:rPr>
          <w:rFonts w:eastAsia="Times New Roman"/>
          <w:b/>
          <w:color w:val="000000" w:themeColor="text1"/>
          <w:lang w:val="uk-UA"/>
        </w:rPr>
        <w:lastRenderedPageBreak/>
        <w:t>Додаток № 4</w:t>
      </w:r>
    </w:p>
    <w:p w:rsidR="002F086C" w:rsidRPr="003A769F" w:rsidRDefault="002F086C" w:rsidP="002F086C">
      <w:pPr>
        <w:shd w:val="clear" w:color="auto" w:fill="FFFFFF" w:themeFill="background1"/>
        <w:ind w:firstLine="425"/>
        <w:jc w:val="right"/>
        <w:rPr>
          <w:rFonts w:eastAsia="Times New Roman"/>
          <w:color w:val="000000" w:themeColor="text1"/>
          <w:lang w:val="uk-UA"/>
        </w:rPr>
      </w:pPr>
      <w:r w:rsidRPr="003A769F">
        <w:rPr>
          <w:rFonts w:eastAsia="Times New Roman"/>
          <w:color w:val="000000" w:themeColor="text1"/>
          <w:lang w:val="uk-UA"/>
        </w:rPr>
        <w:t>до оголошення про проведення спрощеної  закупівлі</w:t>
      </w:r>
    </w:p>
    <w:p w:rsidR="002F086C" w:rsidRPr="003A769F" w:rsidRDefault="002F086C" w:rsidP="002F086C">
      <w:pPr>
        <w:shd w:val="clear" w:color="auto" w:fill="FFFFFF" w:themeFill="background1"/>
        <w:jc w:val="center"/>
        <w:rPr>
          <w:rFonts w:eastAsia="Times New Roman"/>
          <w:b/>
          <w:color w:val="000000" w:themeColor="text1"/>
          <w:lang w:val="uk-UA"/>
        </w:rPr>
      </w:pPr>
    </w:p>
    <w:p w:rsidR="00C92E69" w:rsidRPr="003A769F" w:rsidRDefault="00C92E69" w:rsidP="002F086C">
      <w:pPr>
        <w:shd w:val="clear" w:color="auto" w:fill="FFFFFF" w:themeFill="background1"/>
        <w:jc w:val="center"/>
        <w:rPr>
          <w:rFonts w:eastAsia="Times New Roman"/>
          <w:b/>
          <w:color w:val="000000" w:themeColor="text1"/>
          <w:lang w:val="uk-UA"/>
        </w:rPr>
      </w:pPr>
    </w:p>
    <w:p w:rsidR="002F086C" w:rsidRPr="003A769F" w:rsidRDefault="002F086C" w:rsidP="002F086C">
      <w:pPr>
        <w:shd w:val="clear" w:color="auto" w:fill="FFFFFF" w:themeFill="background1"/>
        <w:jc w:val="center"/>
        <w:rPr>
          <w:rFonts w:eastAsia="Times New Roman"/>
          <w:b/>
          <w:color w:val="000000" w:themeColor="text1"/>
          <w:lang w:val="uk-UA"/>
        </w:rPr>
      </w:pPr>
      <w:r w:rsidRPr="003A769F">
        <w:rPr>
          <w:rFonts w:eastAsia="Times New Roman"/>
          <w:b/>
          <w:color w:val="000000" w:themeColor="text1"/>
          <w:lang w:val="uk-UA"/>
        </w:rPr>
        <w:t>Форма «Цінової пропозиції»</w:t>
      </w:r>
    </w:p>
    <w:p w:rsidR="00BB430D" w:rsidRPr="003A769F" w:rsidRDefault="00BB430D" w:rsidP="00C7286B">
      <w:pPr>
        <w:shd w:val="clear" w:color="auto" w:fill="FFFFFF" w:themeFill="background1"/>
        <w:rPr>
          <w:color w:val="000000" w:themeColor="text1"/>
          <w:lang w:val="uk-UA"/>
        </w:rPr>
      </w:pPr>
    </w:p>
    <w:p w:rsidR="002F086C" w:rsidRPr="003A769F" w:rsidRDefault="002F086C" w:rsidP="00562866">
      <w:pPr>
        <w:shd w:val="clear" w:color="auto" w:fill="FFFFFF" w:themeFill="background1"/>
        <w:ind w:firstLine="709"/>
        <w:jc w:val="both"/>
        <w:rPr>
          <w:rFonts w:ascii="TimesNewRoman" w:hAnsi="TimesNewRoman"/>
          <w:color w:val="000000" w:themeColor="text1"/>
          <w:szCs w:val="20"/>
          <w:lang w:val="uk-UA"/>
        </w:rPr>
      </w:pPr>
      <w:r w:rsidRPr="003A769F">
        <w:rPr>
          <w:rFonts w:eastAsia="Times New Roman"/>
          <w:color w:val="000000" w:themeColor="text1"/>
          <w:lang w:val="uk-UA"/>
        </w:rPr>
        <w:t xml:space="preserve">Ми, </w:t>
      </w:r>
      <w:r w:rsidRPr="003A769F">
        <w:rPr>
          <w:rFonts w:eastAsia="Times New Roman"/>
          <w:i/>
          <w:color w:val="000000" w:themeColor="text1"/>
          <w:u w:val="single"/>
          <w:lang w:val="uk-UA"/>
        </w:rPr>
        <w:t>(назва учасника)</w:t>
      </w:r>
      <w:r w:rsidRPr="003A769F">
        <w:rPr>
          <w:rFonts w:eastAsia="Times New Roman"/>
          <w:color w:val="000000" w:themeColor="text1"/>
          <w:lang w:val="uk-UA"/>
        </w:rPr>
        <w:t>, надаємо свою пропозицію</w:t>
      </w:r>
      <w:r w:rsidR="00635494" w:rsidRPr="003A769F">
        <w:rPr>
          <w:rFonts w:eastAsia="Times New Roman"/>
          <w:color w:val="000000" w:themeColor="text1"/>
          <w:lang w:val="uk-UA"/>
        </w:rPr>
        <w:t xml:space="preserve"> </w:t>
      </w:r>
      <w:r w:rsidR="00635494" w:rsidRPr="003A769F">
        <w:rPr>
          <w:rFonts w:ascii="TimesNewRoman" w:hAnsi="TimesNewRoman"/>
          <w:color w:val="000000" w:themeColor="text1"/>
          <w:szCs w:val="20"/>
        </w:rPr>
        <w:t xml:space="preserve">за предметом </w:t>
      </w:r>
      <w:r w:rsidR="00562866" w:rsidRPr="003A769F">
        <w:rPr>
          <w:rFonts w:ascii="TimesNewRoman" w:hAnsi="TimesNewRoman"/>
          <w:color w:val="000000" w:themeColor="text1"/>
          <w:szCs w:val="20"/>
        </w:rPr>
        <w:t>закупівлі</w:t>
      </w:r>
      <w:r w:rsidR="00562866" w:rsidRPr="003A769F">
        <w:rPr>
          <w:rFonts w:ascii="TimesNewRoman" w:hAnsi="TimesNewRoman"/>
          <w:color w:val="000000" w:themeColor="text1"/>
          <w:szCs w:val="20"/>
          <w:lang w:val="uk-UA"/>
        </w:rPr>
        <w:t xml:space="preserve"> </w:t>
      </w:r>
      <w:r w:rsidR="00562866" w:rsidRPr="003A769F">
        <w:rPr>
          <w:bCs/>
          <w:color w:val="000000" w:themeColor="text1"/>
        </w:rPr>
        <w:t>Нафт</w:t>
      </w:r>
      <w:r w:rsidR="00562866" w:rsidRPr="003A769F">
        <w:rPr>
          <w:bCs/>
          <w:color w:val="000000" w:themeColor="text1"/>
          <w:lang w:val="uk-UA"/>
        </w:rPr>
        <w:t>а</w:t>
      </w:r>
      <w:r w:rsidR="00562866" w:rsidRPr="003A769F">
        <w:rPr>
          <w:bCs/>
          <w:color w:val="000000" w:themeColor="text1"/>
        </w:rPr>
        <w:t xml:space="preserve"> </w:t>
      </w:r>
      <w:r w:rsidR="00562866" w:rsidRPr="003A769F">
        <w:rPr>
          <w:bCs/>
          <w:color w:val="000000" w:themeColor="text1"/>
          <w:lang w:val="uk-UA"/>
        </w:rPr>
        <w:t>і д</w:t>
      </w:r>
      <w:r w:rsidR="00562866" w:rsidRPr="003A769F">
        <w:rPr>
          <w:bCs/>
          <w:color w:val="000000" w:themeColor="text1"/>
        </w:rPr>
        <w:t>истиляти</w:t>
      </w:r>
      <w:r w:rsidR="00562866" w:rsidRPr="003A769F">
        <w:rPr>
          <w:color w:val="000000" w:themeColor="text1"/>
        </w:rPr>
        <w:t xml:space="preserve"> </w:t>
      </w:r>
      <w:r w:rsidR="00562866" w:rsidRPr="003A769F">
        <w:rPr>
          <w:color w:val="000000" w:themeColor="text1"/>
          <w:lang w:val="uk-UA"/>
        </w:rPr>
        <w:t>(</w:t>
      </w:r>
      <w:r w:rsidR="00562866" w:rsidRPr="003A769F">
        <w:rPr>
          <w:color w:val="000000" w:themeColor="text1"/>
        </w:rPr>
        <w:t>Бензин</w:t>
      </w:r>
      <w:r w:rsidR="00562866" w:rsidRPr="003A769F">
        <w:rPr>
          <w:color w:val="000000" w:themeColor="text1"/>
          <w:lang w:val="uk-UA"/>
        </w:rPr>
        <w:t xml:space="preserve"> </w:t>
      </w:r>
      <w:r w:rsidR="00562866" w:rsidRPr="003A769F">
        <w:rPr>
          <w:color w:val="000000" w:themeColor="text1"/>
        </w:rPr>
        <w:t xml:space="preserve">А </w:t>
      </w:r>
      <w:r w:rsidR="00562866" w:rsidRPr="003A769F">
        <w:rPr>
          <w:color w:val="000000" w:themeColor="text1"/>
          <w:lang w:val="uk-UA"/>
        </w:rPr>
        <w:t>-</w:t>
      </w:r>
      <w:r w:rsidR="00562866" w:rsidRPr="003A769F">
        <w:rPr>
          <w:color w:val="000000" w:themeColor="text1"/>
        </w:rPr>
        <w:t xml:space="preserve"> 95</w:t>
      </w:r>
      <w:r w:rsidR="00562866" w:rsidRPr="003A769F">
        <w:rPr>
          <w:color w:val="000000" w:themeColor="text1"/>
          <w:lang w:val="uk-UA"/>
        </w:rPr>
        <w:t xml:space="preserve"> </w:t>
      </w:r>
      <w:r w:rsidR="00562866" w:rsidRPr="003A769F">
        <w:rPr>
          <w:color w:val="000000" w:themeColor="text1"/>
        </w:rPr>
        <w:t>скретч-картки або еквівалент)</w:t>
      </w:r>
      <w:r w:rsidR="00562866" w:rsidRPr="003A769F">
        <w:rPr>
          <w:rFonts w:ascii="TimesNewRoman" w:hAnsi="TimesNewRoman"/>
          <w:color w:val="000000" w:themeColor="text1"/>
          <w:szCs w:val="20"/>
          <w:lang w:val="uk-UA"/>
        </w:rPr>
        <w:t xml:space="preserve"> </w:t>
      </w:r>
      <w:r w:rsidR="00562866" w:rsidRPr="003A769F">
        <w:rPr>
          <w:color w:val="000000" w:themeColor="text1"/>
        </w:rPr>
        <w:t>(</w:t>
      </w:r>
      <w:r w:rsidR="00562866" w:rsidRPr="003A769F">
        <w:rPr>
          <w:color w:val="000000" w:themeColor="text1"/>
          <w:lang w:val="uk-UA"/>
        </w:rPr>
        <w:t xml:space="preserve">ДК 021:2015 </w:t>
      </w:r>
      <w:r w:rsidR="00562866" w:rsidRPr="003A769F">
        <w:rPr>
          <w:color w:val="000000" w:themeColor="text1"/>
        </w:rPr>
        <w:t>-</w:t>
      </w:r>
      <w:r w:rsidR="00562866" w:rsidRPr="003A769F">
        <w:rPr>
          <w:color w:val="000000" w:themeColor="text1"/>
          <w:lang w:val="uk-UA"/>
        </w:rPr>
        <w:t xml:space="preserve"> </w:t>
      </w:r>
      <w:r w:rsidR="00562866" w:rsidRPr="003A769F">
        <w:rPr>
          <w:bCs/>
          <w:color w:val="000000" w:themeColor="text1"/>
        </w:rPr>
        <w:t xml:space="preserve">09130000-9 </w:t>
      </w:r>
      <w:r w:rsidR="00562866" w:rsidRPr="003A769F">
        <w:rPr>
          <w:color w:val="000000" w:themeColor="text1"/>
        </w:rPr>
        <w:t>- Нафта і дистиляти</w:t>
      </w:r>
      <w:r w:rsidR="00562866" w:rsidRPr="003A769F">
        <w:rPr>
          <w:color w:val="000000" w:themeColor="text1"/>
          <w:lang w:val="uk-UA"/>
        </w:rPr>
        <w:t>)</w:t>
      </w:r>
      <w:r w:rsidR="00562866" w:rsidRPr="003A769F">
        <w:rPr>
          <w:rFonts w:ascii="TimesNewRoman" w:hAnsi="TimesNewRoman"/>
          <w:color w:val="000000" w:themeColor="text1"/>
          <w:szCs w:val="20"/>
          <w:lang w:val="uk-UA"/>
        </w:rPr>
        <w:t>,</w:t>
      </w:r>
      <w:r w:rsidR="00562866" w:rsidRPr="003A769F">
        <w:rPr>
          <w:color w:val="000000" w:themeColor="text1"/>
        </w:rPr>
        <w:t xml:space="preserve"> найбільш конкретний</w:t>
      </w:r>
      <w:r w:rsidR="00562866" w:rsidRPr="003A769F">
        <w:rPr>
          <w:color w:val="000000" w:themeColor="text1"/>
          <w:lang w:val="uk-UA"/>
        </w:rPr>
        <w:t xml:space="preserve"> </w:t>
      </w:r>
      <w:r w:rsidR="00C7286B" w:rsidRPr="003A769F">
        <w:rPr>
          <w:color w:val="000000" w:themeColor="text1"/>
        </w:rPr>
        <w:t>код</w:t>
      </w:r>
      <w:r w:rsidR="00C7286B" w:rsidRPr="003A769F">
        <w:rPr>
          <w:color w:val="000000" w:themeColor="text1"/>
          <w:lang w:val="uk-UA"/>
        </w:rPr>
        <w:t xml:space="preserve"> </w:t>
      </w:r>
      <w:r w:rsidR="00826F49" w:rsidRPr="003A769F">
        <w:rPr>
          <w:color w:val="000000" w:themeColor="text1"/>
        </w:rPr>
        <w:t xml:space="preserve">закупівлі - ДК 021:2015 </w:t>
      </w:r>
      <w:r w:rsidR="00C7286B" w:rsidRPr="003A769F">
        <w:rPr>
          <w:color w:val="000000" w:themeColor="text1"/>
        </w:rPr>
        <w:t>–</w:t>
      </w:r>
      <w:r w:rsidR="00826F49" w:rsidRPr="003A769F">
        <w:rPr>
          <w:color w:val="000000" w:themeColor="text1"/>
        </w:rPr>
        <w:t xml:space="preserve"> </w:t>
      </w:r>
      <w:r w:rsidR="00826F49" w:rsidRPr="003A769F">
        <w:rPr>
          <w:color w:val="000000" w:themeColor="text1"/>
          <w:shd w:val="clear" w:color="auto" w:fill="FFFFFF"/>
        </w:rPr>
        <w:t>09132000</w:t>
      </w:r>
      <w:r w:rsidR="00C7286B" w:rsidRPr="003A769F">
        <w:rPr>
          <w:color w:val="000000" w:themeColor="text1"/>
          <w:shd w:val="clear" w:color="auto" w:fill="FFFFFF"/>
          <w:lang w:val="uk-UA"/>
        </w:rPr>
        <w:t xml:space="preserve"> </w:t>
      </w:r>
      <w:r w:rsidR="00826F49" w:rsidRPr="003A769F">
        <w:rPr>
          <w:color w:val="000000" w:themeColor="text1"/>
          <w:shd w:val="clear" w:color="auto" w:fill="FFFFFF"/>
        </w:rPr>
        <w:t>-</w:t>
      </w:r>
      <w:r w:rsidR="00C7286B" w:rsidRPr="003A769F">
        <w:rPr>
          <w:color w:val="000000" w:themeColor="text1"/>
          <w:shd w:val="clear" w:color="auto" w:fill="FFFFFF"/>
          <w:lang w:val="uk-UA"/>
        </w:rPr>
        <w:t xml:space="preserve"> </w:t>
      </w:r>
      <w:r w:rsidR="00826F49" w:rsidRPr="003A769F">
        <w:rPr>
          <w:color w:val="000000" w:themeColor="text1"/>
          <w:shd w:val="clear" w:color="auto" w:fill="FFFFFF"/>
        </w:rPr>
        <w:t>3 - «Бензин»</w:t>
      </w:r>
      <w:r w:rsidR="00826F49" w:rsidRPr="003A769F">
        <w:rPr>
          <w:color w:val="000000" w:themeColor="text1"/>
          <w:shd w:val="clear" w:color="auto" w:fill="FFFFFF"/>
          <w:lang w:val="uk-UA"/>
        </w:rPr>
        <w:t xml:space="preserve"> </w:t>
      </w:r>
      <w:r w:rsidRPr="003A769F">
        <w:rPr>
          <w:rFonts w:eastAsia="Times New Roman"/>
          <w:color w:val="000000" w:themeColor="text1"/>
          <w:lang w:val="uk-UA"/>
        </w:rPr>
        <w:t>згідно з вимогами Замовника.</w:t>
      </w:r>
    </w:p>
    <w:p w:rsidR="002F086C" w:rsidRPr="003A769F" w:rsidRDefault="002F086C" w:rsidP="00E90DD2">
      <w:pPr>
        <w:shd w:val="clear" w:color="auto" w:fill="FFFFFF" w:themeFill="background1"/>
        <w:ind w:firstLine="709"/>
        <w:jc w:val="both"/>
        <w:rPr>
          <w:rFonts w:eastAsia="Times New Roman"/>
          <w:color w:val="000000" w:themeColor="text1"/>
          <w:lang w:val="uk-UA"/>
        </w:rPr>
      </w:pPr>
      <w:r w:rsidRPr="003A769F">
        <w:rPr>
          <w:rFonts w:eastAsia="Times New Roman"/>
          <w:color w:val="000000" w:themeColor="text1"/>
          <w:lang w:val="uk-UA"/>
        </w:rPr>
        <w:t>Вивчивши документацію і технічні вимоги, на виконання зазначеного вище,</w:t>
      </w:r>
      <w:r w:rsidR="00E90DD2" w:rsidRPr="003A769F">
        <w:rPr>
          <w:rFonts w:eastAsia="Times New Roman"/>
          <w:color w:val="000000" w:themeColor="text1"/>
          <w:lang w:val="uk-UA"/>
        </w:rPr>
        <w:t xml:space="preserve"> </w:t>
      </w:r>
      <w:r w:rsidRPr="003A769F">
        <w:rPr>
          <w:rFonts w:eastAsia="Times New Roman"/>
          <w:color w:val="000000" w:themeColor="text1"/>
          <w:lang w:val="uk-UA"/>
        </w:rPr>
        <w:t>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C92E69" w:rsidRPr="003A769F" w:rsidRDefault="00C92E69" w:rsidP="00E90DD2">
      <w:pPr>
        <w:shd w:val="clear" w:color="auto" w:fill="FFFFFF" w:themeFill="background1"/>
        <w:ind w:firstLine="709"/>
        <w:jc w:val="both"/>
        <w:rPr>
          <w:rFonts w:eastAsia="Times New Roman"/>
          <w:color w:val="000000" w:themeColor="text1"/>
          <w:lang w:val="uk-UA"/>
        </w:rPr>
      </w:pPr>
    </w:p>
    <w:p w:rsidR="00BB430D" w:rsidRPr="003A769F" w:rsidRDefault="00BB430D" w:rsidP="00C7286B">
      <w:pPr>
        <w:shd w:val="clear" w:color="auto" w:fill="FFFFFF" w:themeFill="background1"/>
        <w:jc w:val="both"/>
        <w:rPr>
          <w:rFonts w:eastAsia="Times New Roman"/>
          <w:color w:val="000000" w:themeColor="text1"/>
          <w:lang w:val="uk-UA"/>
        </w:rPr>
      </w:pPr>
    </w:p>
    <w:tbl>
      <w:tblPr>
        <w:tblStyle w:val="affffe"/>
        <w:tblW w:w="10490" w:type="dxa"/>
        <w:tblInd w:w="-176" w:type="dxa"/>
        <w:tblLayout w:type="fixed"/>
        <w:tblLook w:val="04A0" w:firstRow="1" w:lastRow="0" w:firstColumn="1" w:lastColumn="0" w:noHBand="0" w:noVBand="1"/>
      </w:tblPr>
      <w:tblGrid>
        <w:gridCol w:w="568"/>
        <w:gridCol w:w="2410"/>
        <w:gridCol w:w="992"/>
        <w:gridCol w:w="709"/>
        <w:gridCol w:w="2551"/>
        <w:gridCol w:w="1985"/>
        <w:gridCol w:w="1275"/>
      </w:tblGrid>
      <w:tr w:rsidR="003A769F" w:rsidRPr="003A769F" w:rsidTr="003125BC">
        <w:tc>
          <w:tcPr>
            <w:tcW w:w="568" w:type="dxa"/>
            <w:vAlign w:val="center"/>
          </w:tcPr>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w:t>
            </w:r>
          </w:p>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з/п</w:t>
            </w:r>
          </w:p>
        </w:tc>
        <w:tc>
          <w:tcPr>
            <w:tcW w:w="2410" w:type="dxa"/>
            <w:vAlign w:val="center"/>
          </w:tcPr>
          <w:p w:rsidR="00657495"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Найменування</w:t>
            </w:r>
          </w:p>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 xml:space="preserve"> товару</w:t>
            </w:r>
          </w:p>
        </w:tc>
        <w:tc>
          <w:tcPr>
            <w:tcW w:w="992" w:type="dxa"/>
            <w:vAlign w:val="center"/>
          </w:tcPr>
          <w:p w:rsidR="006B7109" w:rsidRPr="003A769F" w:rsidRDefault="006B7109" w:rsidP="00E90DD2">
            <w:pPr>
              <w:jc w:val="center"/>
              <w:rPr>
                <w:rFonts w:eastAsia="Times New Roman"/>
                <w:b/>
                <w:color w:val="000000" w:themeColor="text1"/>
                <w:lang w:val="uk-UA"/>
              </w:rPr>
            </w:pPr>
            <w:r w:rsidRPr="003A769F">
              <w:rPr>
                <w:rFonts w:eastAsia="Times New Roman"/>
                <w:b/>
                <w:color w:val="000000" w:themeColor="text1"/>
                <w:lang w:val="uk-UA"/>
              </w:rPr>
              <w:t>Одиниця виміру</w:t>
            </w:r>
          </w:p>
        </w:tc>
        <w:tc>
          <w:tcPr>
            <w:tcW w:w="709" w:type="dxa"/>
            <w:vAlign w:val="center"/>
          </w:tcPr>
          <w:p w:rsidR="006B7109" w:rsidRPr="003A769F" w:rsidRDefault="006B7109" w:rsidP="00E90DD2">
            <w:pPr>
              <w:jc w:val="center"/>
              <w:rPr>
                <w:rFonts w:eastAsia="Times New Roman"/>
                <w:b/>
                <w:color w:val="000000" w:themeColor="text1"/>
                <w:lang w:val="uk-UA"/>
              </w:rPr>
            </w:pPr>
            <w:r w:rsidRPr="003A769F">
              <w:rPr>
                <w:rFonts w:eastAsia="Times New Roman"/>
                <w:b/>
                <w:color w:val="000000" w:themeColor="text1"/>
                <w:lang w:val="uk-UA"/>
              </w:rPr>
              <w:t>Кількість</w:t>
            </w:r>
          </w:p>
        </w:tc>
        <w:tc>
          <w:tcPr>
            <w:tcW w:w="2551" w:type="dxa"/>
            <w:vAlign w:val="center"/>
          </w:tcPr>
          <w:p w:rsidR="006B7109" w:rsidRPr="003A769F" w:rsidRDefault="006B7109" w:rsidP="00E90DD2">
            <w:pPr>
              <w:jc w:val="center"/>
              <w:rPr>
                <w:rFonts w:eastAsia="Times New Roman"/>
                <w:b/>
                <w:color w:val="000000" w:themeColor="text1"/>
                <w:lang w:val="uk-UA"/>
              </w:rPr>
            </w:pPr>
            <w:r w:rsidRPr="003A769F">
              <w:rPr>
                <w:rFonts w:eastAsia="Times New Roman"/>
                <w:b/>
                <w:color w:val="000000" w:themeColor="text1"/>
                <w:lang w:val="uk-UA"/>
              </w:rPr>
              <w:t>Технічні вимоги</w:t>
            </w:r>
          </w:p>
        </w:tc>
        <w:tc>
          <w:tcPr>
            <w:tcW w:w="1985" w:type="dxa"/>
            <w:vAlign w:val="center"/>
          </w:tcPr>
          <w:p w:rsidR="006B7109" w:rsidRPr="003A769F" w:rsidRDefault="006B7109" w:rsidP="00E90DD2">
            <w:pPr>
              <w:pStyle w:val="af4"/>
              <w:jc w:val="center"/>
              <w:rPr>
                <w:b/>
                <w:color w:val="000000" w:themeColor="text1"/>
                <w:lang w:val="uk-UA"/>
              </w:rPr>
            </w:pPr>
            <w:r w:rsidRPr="003A769F">
              <w:rPr>
                <w:b/>
                <w:color w:val="000000" w:themeColor="text1"/>
              </w:rPr>
              <w:t>Документ,</w:t>
            </w:r>
            <w:r w:rsidRPr="003A769F">
              <w:rPr>
                <w:b/>
                <w:color w:val="000000" w:themeColor="text1"/>
                <w:lang w:val="uk-UA"/>
              </w:rPr>
              <w:t xml:space="preserve">               </w:t>
            </w:r>
            <w:r w:rsidRPr="003A769F">
              <w:rPr>
                <w:b/>
                <w:color w:val="000000" w:themeColor="text1"/>
              </w:rPr>
              <w:t xml:space="preserve"> що підтверджує відповідність стандарт</w:t>
            </w:r>
            <w:r w:rsidRPr="003A769F">
              <w:rPr>
                <w:b/>
                <w:color w:val="000000" w:themeColor="text1"/>
                <w:lang w:val="uk-UA"/>
              </w:rPr>
              <w:t>ам</w:t>
            </w:r>
          </w:p>
        </w:tc>
        <w:tc>
          <w:tcPr>
            <w:tcW w:w="1275" w:type="dxa"/>
            <w:vAlign w:val="center"/>
          </w:tcPr>
          <w:p w:rsidR="006B7109" w:rsidRPr="003A769F" w:rsidRDefault="006B7109" w:rsidP="00E90DD2">
            <w:pPr>
              <w:jc w:val="center"/>
              <w:rPr>
                <w:rFonts w:eastAsia="Times New Roman"/>
                <w:b/>
                <w:color w:val="000000" w:themeColor="text1"/>
                <w:lang w:val="uk-UA"/>
              </w:rPr>
            </w:pPr>
            <w:r w:rsidRPr="003A769F">
              <w:rPr>
                <w:rFonts w:eastAsia="Times New Roman"/>
                <w:b/>
                <w:color w:val="000000" w:themeColor="text1"/>
                <w:lang w:val="uk-UA"/>
              </w:rPr>
              <w:t xml:space="preserve">Вид </w:t>
            </w:r>
          </w:p>
          <w:p w:rsidR="006B7109" w:rsidRPr="003A769F" w:rsidRDefault="006B7109" w:rsidP="00E90DD2">
            <w:pPr>
              <w:jc w:val="center"/>
              <w:rPr>
                <w:rFonts w:eastAsia="Times New Roman"/>
                <w:b/>
                <w:color w:val="000000" w:themeColor="text1"/>
                <w:lang w:val="uk-UA"/>
              </w:rPr>
            </w:pPr>
            <w:r w:rsidRPr="003A769F">
              <w:rPr>
                <w:rFonts w:eastAsia="Times New Roman"/>
                <w:b/>
                <w:color w:val="000000" w:themeColor="text1"/>
                <w:lang w:val="uk-UA"/>
              </w:rPr>
              <w:t>постачання</w:t>
            </w:r>
          </w:p>
        </w:tc>
      </w:tr>
      <w:tr w:rsidR="003A769F" w:rsidRPr="003A769F" w:rsidTr="003125BC">
        <w:tc>
          <w:tcPr>
            <w:tcW w:w="568" w:type="dxa"/>
            <w:vAlign w:val="center"/>
          </w:tcPr>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1.</w:t>
            </w:r>
          </w:p>
        </w:tc>
        <w:tc>
          <w:tcPr>
            <w:tcW w:w="2410" w:type="dxa"/>
            <w:vAlign w:val="center"/>
          </w:tcPr>
          <w:p w:rsidR="006B7109" w:rsidRPr="003A769F" w:rsidRDefault="006B7109" w:rsidP="00D30E9B">
            <w:pPr>
              <w:pStyle w:val="af4"/>
              <w:jc w:val="center"/>
              <w:rPr>
                <w:color w:val="000000" w:themeColor="text1"/>
                <w:sz w:val="22"/>
                <w:szCs w:val="22"/>
                <w:lang w:val="uk-UA"/>
              </w:rPr>
            </w:pPr>
            <w:r w:rsidRPr="003A769F">
              <w:rPr>
                <w:color w:val="000000" w:themeColor="text1"/>
                <w:sz w:val="22"/>
                <w:szCs w:val="22"/>
              </w:rPr>
              <w:t>Бензин А-95</w:t>
            </w:r>
          </w:p>
        </w:tc>
        <w:tc>
          <w:tcPr>
            <w:tcW w:w="992" w:type="dxa"/>
            <w:vAlign w:val="center"/>
          </w:tcPr>
          <w:p w:rsidR="006B7109" w:rsidRPr="003A769F" w:rsidRDefault="006B7109" w:rsidP="00D30E9B">
            <w:pPr>
              <w:jc w:val="center"/>
              <w:rPr>
                <w:rFonts w:eastAsia="Times New Roman"/>
                <w:color w:val="000000" w:themeColor="text1"/>
                <w:sz w:val="22"/>
                <w:szCs w:val="22"/>
                <w:lang w:val="uk-UA"/>
              </w:rPr>
            </w:pPr>
            <w:r w:rsidRPr="003A769F">
              <w:rPr>
                <w:rFonts w:eastAsia="Times New Roman"/>
                <w:color w:val="000000" w:themeColor="text1"/>
                <w:sz w:val="22"/>
                <w:szCs w:val="22"/>
                <w:lang w:val="uk-UA"/>
              </w:rPr>
              <w:t>Літр</w:t>
            </w:r>
          </w:p>
        </w:tc>
        <w:tc>
          <w:tcPr>
            <w:tcW w:w="709" w:type="dxa"/>
            <w:vAlign w:val="center"/>
          </w:tcPr>
          <w:p w:rsidR="006B7109" w:rsidRPr="003A769F" w:rsidRDefault="005574A7" w:rsidP="00D30E9B">
            <w:pPr>
              <w:jc w:val="center"/>
              <w:rPr>
                <w:rFonts w:eastAsia="Times New Roman"/>
                <w:color w:val="000000" w:themeColor="text1"/>
                <w:sz w:val="22"/>
                <w:szCs w:val="22"/>
                <w:lang w:val="uk-UA"/>
              </w:rPr>
            </w:pPr>
            <w:r>
              <w:rPr>
                <w:rFonts w:eastAsia="Times New Roman"/>
                <w:color w:val="000000" w:themeColor="text1"/>
                <w:sz w:val="22"/>
                <w:szCs w:val="22"/>
                <w:lang w:val="uk-UA"/>
              </w:rPr>
              <w:t>200</w:t>
            </w:r>
          </w:p>
        </w:tc>
        <w:tc>
          <w:tcPr>
            <w:tcW w:w="2551" w:type="dxa"/>
            <w:vAlign w:val="center"/>
          </w:tcPr>
          <w:p w:rsidR="006B7109" w:rsidRPr="003A769F" w:rsidRDefault="006B7109" w:rsidP="00EF7A62">
            <w:pPr>
              <w:pStyle w:val="af4"/>
              <w:jc w:val="center"/>
              <w:rPr>
                <w:color w:val="000000" w:themeColor="text1"/>
                <w:sz w:val="22"/>
                <w:szCs w:val="22"/>
                <w:lang w:val="uk-UA"/>
              </w:rPr>
            </w:pPr>
            <w:r w:rsidRPr="003A769F">
              <w:rPr>
                <w:color w:val="000000" w:themeColor="text1"/>
                <w:sz w:val="22"/>
                <w:szCs w:val="22"/>
              </w:rPr>
              <w:t>Бензин</w:t>
            </w:r>
            <w:r w:rsidRPr="003A769F">
              <w:rPr>
                <w:color w:val="000000" w:themeColor="text1"/>
                <w:sz w:val="22"/>
                <w:szCs w:val="22"/>
                <w:lang w:val="uk-UA"/>
              </w:rPr>
              <w:t xml:space="preserve"> </w:t>
            </w:r>
            <w:r w:rsidR="00EF7A62" w:rsidRPr="003A769F">
              <w:rPr>
                <w:color w:val="000000" w:themeColor="text1"/>
                <w:sz w:val="22"/>
                <w:szCs w:val="22"/>
              </w:rPr>
              <w:t>А-95</w:t>
            </w:r>
            <w:r w:rsidRPr="003A769F">
              <w:rPr>
                <w:color w:val="000000" w:themeColor="text1"/>
                <w:sz w:val="22"/>
                <w:szCs w:val="22"/>
                <w:lang w:val="uk-UA"/>
              </w:rPr>
              <w:t xml:space="preserve"> </w:t>
            </w:r>
            <w:r w:rsidRPr="003A769F">
              <w:rPr>
                <w:color w:val="000000" w:themeColor="text1"/>
                <w:sz w:val="22"/>
                <w:szCs w:val="22"/>
              </w:rPr>
              <w:t>з</w:t>
            </w:r>
            <w:r w:rsidR="008D5C7E" w:rsidRPr="003A769F">
              <w:rPr>
                <w:color w:val="000000" w:themeColor="text1"/>
                <w:sz w:val="22"/>
                <w:szCs w:val="22"/>
                <w:lang w:val="uk-UA"/>
              </w:rPr>
              <w:t xml:space="preserve"> </w:t>
            </w:r>
            <w:r w:rsidRPr="003A769F">
              <w:rPr>
                <w:color w:val="000000" w:themeColor="text1"/>
                <w:sz w:val="22"/>
                <w:szCs w:val="22"/>
              </w:rPr>
              <w:t>метою захисту довкілля</w:t>
            </w:r>
            <w:r w:rsidR="00D715FB" w:rsidRPr="003A769F">
              <w:rPr>
                <w:color w:val="000000" w:themeColor="text1"/>
                <w:sz w:val="22"/>
                <w:szCs w:val="22"/>
                <w:lang w:val="uk-UA"/>
              </w:rPr>
              <w:t>, товар</w:t>
            </w:r>
            <w:r w:rsidR="00D715FB" w:rsidRPr="003A769F">
              <w:rPr>
                <w:color w:val="000000" w:themeColor="text1"/>
                <w:sz w:val="22"/>
                <w:szCs w:val="22"/>
              </w:rPr>
              <w:t xml:space="preserve"> повин</w:t>
            </w:r>
            <w:r w:rsidR="00D715FB" w:rsidRPr="003A769F">
              <w:rPr>
                <w:color w:val="000000" w:themeColor="text1"/>
                <w:sz w:val="22"/>
                <w:szCs w:val="22"/>
                <w:lang w:val="uk-UA"/>
              </w:rPr>
              <w:t>ен</w:t>
            </w:r>
            <w:r w:rsidRPr="003A769F">
              <w:rPr>
                <w:color w:val="000000" w:themeColor="text1"/>
                <w:sz w:val="22"/>
                <w:szCs w:val="22"/>
              </w:rPr>
              <w:t xml:space="preserve"> відповідати екологічним нормам,</w:t>
            </w:r>
            <w:r w:rsidR="003B2FCD" w:rsidRPr="003A769F">
              <w:rPr>
                <w:color w:val="000000" w:themeColor="text1"/>
                <w:sz w:val="22"/>
                <w:szCs w:val="22"/>
              </w:rPr>
              <w:t xml:space="preserve"> що діють на території України </w:t>
            </w:r>
            <w:r w:rsidRPr="003A769F">
              <w:rPr>
                <w:color w:val="000000" w:themeColor="text1"/>
                <w:sz w:val="22"/>
                <w:szCs w:val="22"/>
              </w:rPr>
              <w:t xml:space="preserve">або </w:t>
            </w:r>
            <w:r w:rsidR="003B2FCD" w:rsidRPr="003A769F">
              <w:rPr>
                <w:color w:val="000000" w:themeColor="text1"/>
                <w:sz w:val="22"/>
                <w:szCs w:val="22"/>
                <w:lang w:val="uk-UA"/>
              </w:rPr>
              <w:t xml:space="preserve">          </w:t>
            </w:r>
            <w:r w:rsidR="003B2FCD" w:rsidRPr="003A769F">
              <w:rPr>
                <w:color w:val="000000" w:themeColor="text1"/>
                <w:sz w:val="22"/>
                <w:szCs w:val="22"/>
              </w:rPr>
              <w:t>ЄВРО 5</w:t>
            </w:r>
          </w:p>
        </w:tc>
        <w:tc>
          <w:tcPr>
            <w:tcW w:w="1985" w:type="dxa"/>
            <w:vAlign w:val="center"/>
          </w:tcPr>
          <w:p w:rsidR="00657495" w:rsidRPr="003A769F" w:rsidRDefault="006B7109" w:rsidP="00D30E9B">
            <w:pPr>
              <w:jc w:val="center"/>
              <w:rPr>
                <w:color w:val="000000" w:themeColor="text1"/>
                <w:sz w:val="22"/>
                <w:szCs w:val="22"/>
                <w:lang w:val="uk-UA"/>
              </w:rPr>
            </w:pPr>
            <w:r w:rsidRPr="003A769F">
              <w:rPr>
                <w:color w:val="000000" w:themeColor="text1"/>
                <w:sz w:val="22"/>
                <w:szCs w:val="22"/>
              </w:rPr>
              <w:t xml:space="preserve">Сертифікат відповідності товару </w:t>
            </w:r>
          </w:p>
          <w:p w:rsidR="00657495" w:rsidRPr="003A769F" w:rsidRDefault="006B7109" w:rsidP="00D30E9B">
            <w:pPr>
              <w:jc w:val="center"/>
              <w:rPr>
                <w:color w:val="000000" w:themeColor="text1"/>
                <w:sz w:val="22"/>
                <w:szCs w:val="22"/>
                <w:lang w:val="uk-UA"/>
              </w:rPr>
            </w:pPr>
            <w:r w:rsidRPr="003A769F">
              <w:rPr>
                <w:color w:val="000000" w:themeColor="text1"/>
                <w:sz w:val="22"/>
                <w:szCs w:val="22"/>
              </w:rPr>
              <w:t xml:space="preserve">та/або </w:t>
            </w:r>
          </w:p>
          <w:p w:rsidR="00657495" w:rsidRPr="003A769F" w:rsidRDefault="006B7109" w:rsidP="00D30E9B">
            <w:pPr>
              <w:jc w:val="center"/>
              <w:rPr>
                <w:color w:val="000000" w:themeColor="text1"/>
                <w:sz w:val="22"/>
                <w:szCs w:val="22"/>
                <w:lang w:val="uk-UA"/>
              </w:rPr>
            </w:pPr>
            <w:r w:rsidRPr="003A769F">
              <w:rPr>
                <w:color w:val="000000" w:themeColor="text1"/>
                <w:sz w:val="22"/>
                <w:szCs w:val="22"/>
              </w:rPr>
              <w:t xml:space="preserve">паспорт </w:t>
            </w:r>
          </w:p>
          <w:p w:rsidR="006B7109" w:rsidRPr="003A769F" w:rsidRDefault="006B7109" w:rsidP="00D30E9B">
            <w:pPr>
              <w:jc w:val="center"/>
              <w:rPr>
                <w:rFonts w:eastAsia="Times New Roman"/>
                <w:color w:val="000000" w:themeColor="text1"/>
                <w:sz w:val="22"/>
                <w:szCs w:val="22"/>
                <w:lang w:val="uk-UA"/>
              </w:rPr>
            </w:pPr>
            <w:r w:rsidRPr="003A769F">
              <w:rPr>
                <w:color w:val="000000" w:themeColor="text1"/>
                <w:sz w:val="22"/>
                <w:szCs w:val="22"/>
              </w:rPr>
              <w:t>якості</w:t>
            </w:r>
          </w:p>
        </w:tc>
        <w:tc>
          <w:tcPr>
            <w:tcW w:w="1275" w:type="dxa"/>
            <w:vAlign w:val="center"/>
          </w:tcPr>
          <w:p w:rsidR="006B7109" w:rsidRPr="003A769F" w:rsidRDefault="00286162" w:rsidP="006B7109">
            <w:pPr>
              <w:pStyle w:val="af4"/>
              <w:jc w:val="center"/>
              <w:rPr>
                <w:color w:val="000000" w:themeColor="text1"/>
                <w:sz w:val="22"/>
                <w:szCs w:val="22"/>
                <w:lang w:val="uk-UA"/>
              </w:rPr>
            </w:pPr>
            <w:r w:rsidRPr="003A769F">
              <w:rPr>
                <w:color w:val="000000" w:themeColor="text1"/>
                <w:sz w:val="22"/>
                <w:szCs w:val="22"/>
              </w:rPr>
              <w:t>С</w:t>
            </w:r>
            <w:r w:rsidR="006B7109" w:rsidRPr="003A769F">
              <w:rPr>
                <w:color w:val="000000" w:themeColor="text1"/>
                <w:sz w:val="22"/>
                <w:szCs w:val="22"/>
              </w:rPr>
              <w:t>кретч – картки або еквівалент</w:t>
            </w:r>
          </w:p>
          <w:p w:rsidR="006B7109" w:rsidRPr="003A769F" w:rsidRDefault="006B7109" w:rsidP="00D30E9B">
            <w:pPr>
              <w:jc w:val="center"/>
              <w:rPr>
                <w:rFonts w:eastAsia="Times New Roman"/>
                <w:color w:val="000000" w:themeColor="text1"/>
                <w:sz w:val="22"/>
                <w:szCs w:val="22"/>
                <w:lang w:val="uk-UA"/>
              </w:rPr>
            </w:pPr>
          </w:p>
        </w:tc>
      </w:tr>
      <w:tr w:rsidR="003A769F" w:rsidRPr="003A769F" w:rsidTr="003125BC">
        <w:tc>
          <w:tcPr>
            <w:tcW w:w="568" w:type="dxa"/>
            <w:vAlign w:val="center"/>
          </w:tcPr>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2.</w:t>
            </w:r>
          </w:p>
        </w:tc>
        <w:tc>
          <w:tcPr>
            <w:tcW w:w="2410" w:type="dxa"/>
            <w:vAlign w:val="center"/>
          </w:tcPr>
          <w:p w:rsidR="006B7109" w:rsidRPr="003A769F" w:rsidRDefault="006B7109" w:rsidP="00D30E9B">
            <w:pPr>
              <w:rPr>
                <w:rFonts w:eastAsia="Times New Roman"/>
                <w:b/>
                <w:color w:val="000000" w:themeColor="text1"/>
                <w:lang w:val="uk-UA"/>
              </w:rPr>
            </w:pPr>
            <w:r w:rsidRPr="003A769F">
              <w:rPr>
                <w:b/>
                <w:bCs/>
                <w:color w:val="000000" w:themeColor="text1"/>
                <w:lang w:val="uk-UA"/>
              </w:rPr>
              <w:t>Ціна за о</w:t>
            </w:r>
            <w:r w:rsidR="00657495" w:rsidRPr="003A769F">
              <w:rPr>
                <w:b/>
                <w:bCs/>
                <w:color w:val="000000" w:themeColor="text1"/>
                <w:lang w:val="uk-UA"/>
              </w:rPr>
              <w:t xml:space="preserve">диницю товару </w:t>
            </w:r>
            <w:r w:rsidRPr="003A769F">
              <w:rPr>
                <w:b/>
                <w:bCs/>
                <w:color w:val="000000" w:themeColor="text1"/>
                <w:lang w:val="uk-UA"/>
              </w:rPr>
              <w:t>без ПДВ</w:t>
            </w:r>
          </w:p>
        </w:tc>
        <w:tc>
          <w:tcPr>
            <w:tcW w:w="992" w:type="dxa"/>
            <w:vAlign w:val="center"/>
          </w:tcPr>
          <w:p w:rsidR="006B7109" w:rsidRPr="003A769F" w:rsidRDefault="006B7109" w:rsidP="00D30E9B">
            <w:pPr>
              <w:jc w:val="center"/>
              <w:rPr>
                <w:rFonts w:eastAsia="Times New Roman"/>
                <w:color w:val="000000" w:themeColor="text1"/>
                <w:lang w:val="uk-UA"/>
              </w:rPr>
            </w:pPr>
          </w:p>
        </w:tc>
        <w:tc>
          <w:tcPr>
            <w:tcW w:w="709" w:type="dxa"/>
            <w:vAlign w:val="center"/>
          </w:tcPr>
          <w:p w:rsidR="006B7109" w:rsidRPr="003A769F" w:rsidRDefault="006B7109" w:rsidP="00D30E9B">
            <w:pPr>
              <w:jc w:val="center"/>
              <w:rPr>
                <w:rFonts w:eastAsia="Times New Roman"/>
                <w:color w:val="000000" w:themeColor="text1"/>
                <w:lang w:val="uk-UA"/>
              </w:rPr>
            </w:pPr>
          </w:p>
        </w:tc>
        <w:tc>
          <w:tcPr>
            <w:tcW w:w="2551" w:type="dxa"/>
            <w:vAlign w:val="center"/>
          </w:tcPr>
          <w:p w:rsidR="006B7109" w:rsidRPr="003A769F" w:rsidRDefault="006B7109" w:rsidP="00D30E9B">
            <w:pPr>
              <w:jc w:val="center"/>
              <w:rPr>
                <w:rFonts w:eastAsia="Times New Roman"/>
                <w:color w:val="000000" w:themeColor="text1"/>
                <w:lang w:val="uk-UA"/>
              </w:rPr>
            </w:pPr>
          </w:p>
        </w:tc>
        <w:tc>
          <w:tcPr>
            <w:tcW w:w="1985" w:type="dxa"/>
            <w:vAlign w:val="center"/>
          </w:tcPr>
          <w:p w:rsidR="006B7109" w:rsidRPr="003A769F" w:rsidRDefault="006B7109" w:rsidP="00D30E9B">
            <w:pPr>
              <w:jc w:val="center"/>
              <w:rPr>
                <w:rFonts w:eastAsia="Times New Roman"/>
                <w:color w:val="000000" w:themeColor="text1"/>
                <w:lang w:val="uk-UA"/>
              </w:rPr>
            </w:pPr>
          </w:p>
        </w:tc>
        <w:tc>
          <w:tcPr>
            <w:tcW w:w="1275" w:type="dxa"/>
            <w:vAlign w:val="center"/>
          </w:tcPr>
          <w:p w:rsidR="006B7109" w:rsidRPr="003A769F" w:rsidRDefault="006B7109" w:rsidP="00D30E9B">
            <w:pPr>
              <w:jc w:val="center"/>
              <w:rPr>
                <w:rFonts w:eastAsia="Times New Roman"/>
                <w:color w:val="000000" w:themeColor="text1"/>
                <w:lang w:val="uk-UA"/>
              </w:rPr>
            </w:pPr>
          </w:p>
        </w:tc>
      </w:tr>
      <w:tr w:rsidR="003A769F" w:rsidRPr="003A769F" w:rsidTr="003125BC">
        <w:tc>
          <w:tcPr>
            <w:tcW w:w="568" w:type="dxa"/>
            <w:vAlign w:val="center"/>
          </w:tcPr>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3.</w:t>
            </w:r>
          </w:p>
        </w:tc>
        <w:tc>
          <w:tcPr>
            <w:tcW w:w="2410" w:type="dxa"/>
            <w:vAlign w:val="center"/>
          </w:tcPr>
          <w:p w:rsidR="006B7109" w:rsidRPr="003A769F" w:rsidRDefault="00657495" w:rsidP="00D30E9B">
            <w:pPr>
              <w:rPr>
                <w:rFonts w:eastAsia="Times New Roman"/>
                <w:b/>
                <w:color w:val="000000" w:themeColor="text1"/>
                <w:lang w:val="uk-UA"/>
              </w:rPr>
            </w:pPr>
            <w:r w:rsidRPr="003A769F">
              <w:rPr>
                <w:b/>
                <w:bCs/>
                <w:color w:val="000000" w:themeColor="text1"/>
                <w:lang w:val="uk-UA"/>
              </w:rPr>
              <w:t xml:space="preserve">Загальна сума без </w:t>
            </w:r>
            <w:r w:rsidR="006B7109" w:rsidRPr="003A769F">
              <w:rPr>
                <w:b/>
                <w:bCs/>
                <w:color w:val="000000" w:themeColor="text1"/>
                <w:lang w:val="uk-UA"/>
              </w:rPr>
              <w:t>ПДВ</w:t>
            </w:r>
          </w:p>
        </w:tc>
        <w:tc>
          <w:tcPr>
            <w:tcW w:w="992" w:type="dxa"/>
            <w:vAlign w:val="center"/>
          </w:tcPr>
          <w:p w:rsidR="006B7109" w:rsidRPr="003A769F" w:rsidRDefault="006B7109" w:rsidP="00D30E9B">
            <w:pPr>
              <w:jc w:val="center"/>
              <w:rPr>
                <w:rFonts w:eastAsia="Times New Roman"/>
                <w:color w:val="000000" w:themeColor="text1"/>
                <w:lang w:val="uk-UA"/>
              </w:rPr>
            </w:pPr>
          </w:p>
        </w:tc>
        <w:tc>
          <w:tcPr>
            <w:tcW w:w="709" w:type="dxa"/>
            <w:vAlign w:val="center"/>
          </w:tcPr>
          <w:p w:rsidR="006B7109" w:rsidRPr="003A769F" w:rsidRDefault="006B7109" w:rsidP="00D30E9B">
            <w:pPr>
              <w:jc w:val="center"/>
              <w:rPr>
                <w:rFonts w:eastAsia="Times New Roman"/>
                <w:color w:val="000000" w:themeColor="text1"/>
                <w:lang w:val="uk-UA"/>
              </w:rPr>
            </w:pPr>
          </w:p>
        </w:tc>
        <w:tc>
          <w:tcPr>
            <w:tcW w:w="2551" w:type="dxa"/>
            <w:vAlign w:val="center"/>
          </w:tcPr>
          <w:p w:rsidR="006B7109" w:rsidRPr="003A769F" w:rsidRDefault="006B7109" w:rsidP="00D30E9B">
            <w:pPr>
              <w:jc w:val="center"/>
              <w:rPr>
                <w:rFonts w:eastAsia="Times New Roman"/>
                <w:color w:val="000000" w:themeColor="text1"/>
                <w:lang w:val="uk-UA"/>
              </w:rPr>
            </w:pPr>
          </w:p>
        </w:tc>
        <w:tc>
          <w:tcPr>
            <w:tcW w:w="1985" w:type="dxa"/>
            <w:vAlign w:val="center"/>
          </w:tcPr>
          <w:p w:rsidR="006B7109" w:rsidRPr="003A769F" w:rsidRDefault="006B7109" w:rsidP="00D30E9B">
            <w:pPr>
              <w:jc w:val="center"/>
              <w:rPr>
                <w:rFonts w:eastAsia="Times New Roman"/>
                <w:color w:val="000000" w:themeColor="text1"/>
                <w:lang w:val="uk-UA"/>
              </w:rPr>
            </w:pPr>
          </w:p>
        </w:tc>
        <w:tc>
          <w:tcPr>
            <w:tcW w:w="1275" w:type="dxa"/>
            <w:vAlign w:val="center"/>
          </w:tcPr>
          <w:p w:rsidR="006B7109" w:rsidRPr="003A769F" w:rsidRDefault="006B7109" w:rsidP="00D30E9B">
            <w:pPr>
              <w:jc w:val="center"/>
              <w:rPr>
                <w:rFonts w:eastAsia="Times New Roman"/>
                <w:color w:val="000000" w:themeColor="text1"/>
                <w:lang w:val="uk-UA"/>
              </w:rPr>
            </w:pPr>
          </w:p>
        </w:tc>
      </w:tr>
      <w:tr w:rsidR="003A769F" w:rsidRPr="003A769F" w:rsidTr="003125BC">
        <w:tc>
          <w:tcPr>
            <w:tcW w:w="568" w:type="dxa"/>
            <w:vAlign w:val="center"/>
          </w:tcPr>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4.</w:t>
            </w:r>
          </w:p>
        </w:tc>
        <w:tc>
          <w:tcPr>
            <w:tcW w:w="2410" w:type="dxa"/>
            <w:vAlign w:val="center"/>
          </w:tcPr>
          <w:p w:rsidR="006B7109" w:rsidRPr="003A769F" w:rsidRDefault="006B7109" w:rsidP="00D30E9B">
            <w:pPr>
              <w:rPr>
                <w:rFonts w:eastAsia="Times New Roman"/>
                <w:b/>
                <w:color w:val="000000" w:themeColor="text1"/>
                <w:lang w:val="uk-UA"/>
              </w:rPr>
            </w:pPr>
            <w:r w:rsidRPr="003A769F">
              <w:rPr>
                <w:b/>
                <w:color w:val="000000" w:themeColor="text1"/>
                <w:lang w:val="uk-UA"/>
              </w:rPr>
              <w:t>ПДВ:</w:t>
            </w:r>
          </w:p>
        </w:tc>
        <w:tc>
          <w:tcPr>
            <w:tcW w:w="992" w:type="dxa"/>
            <w:vAlign w:val="center"/>
          </w:tcPr>
          <w:p w:rsidR="006B7109" w:rsidRPr="003A769F" w:rsidRDefault="006B7109" w:rsidP="00D30E9B">
            <w:pPr>
              <w:jc w:val="center"/>
              <w:rPr>
                <w:rFonts w:eastAsia="Times New Roman"/>
                <w:color w:val="000000" w:themeColor="text1"/>
                <w:lang w:val="uk-UA"/>
              </w:rPr>
            </w:pPr>
          </w:p>
        </w:tc>
        <w:tc>
          <w:tcPr>
            <w:tcW w:w="709" w:type="dxa"/>
            <w:vAlign w:val="center"/>
          </w:tcPr>
          <w:p w:rsidR="006B7109" w:rsidRPr="003A769F" w:rsidRDefault="006B7109" w:rsidP="00D30E9B">
            <w:pPr>
              <w:jc w:val="center"/>
              <w:rPr>
                <w:rFonts w:eastAsia="Times New Roman"/>
                <w:color w:val="000000" w:themeColor="text1"/>
                <w:lang w:val="uk-UA"/>
              </w:rPr>
            </w:pPr>
          </w:p>
        </w:tc>
        <w:tc>
          <w:tcPr>
            <w:tcW w:w="2551" w:type="dxa"/>
            <w:vAlign w:val="center"/>
          </w:tcPr>
          <w:p w:rsidR="006B7109" w:rsidRPr="003A769F" w:rsidRDefault="006B7109" w:rsidP="00D30E9B">
            <w:pPr>
              <w:jc w:val="center"/>
              <w:rPr>
                <w:rFonts w:eastAsia="Times New Roman"/>
                <w:color w:val="000000" w:themeColor="text1"/>
                <w:lang w:val="uk-UA"/>
              </w:rPr>
            </w:pPr>
          </w:p>
        </w:tc>
        <w:tc>
          <w:tcPr>
            <w:tcW w:w="1985" w:type="dxa"/>
            <w:vAlign w:val="center"/>
          </w:tcPr>
          <w:p w:rsidR="006B7109" w:rsidRPr="003A769F" w:rsidRDefault="006B7109" w:rsidP="00D30E9B">
            <w:pPr>
              <w:jc w:val="center"/>
              <w:rPr>
                <w:rFonts w:eastAsia="Times New Roman"/>
                <w:color w:val="000000" w:themeColor="text1"/>
                <w:lang w:val="uk-UA"/>
              </w:rPr>
            </w:pPr>
          </w:p>
        </w:tc>
        <w:tc>
          <w:tcPr>
            <w:tcW w:w="1275" w:type="dxa"/>
            <w:vAlign w:val="center"/>
          </w:tcPr>
          <w:p w:rsidR="006B7109" w:rsidRPr="003A769F" w:rsidRDefault="006B7109" w:rsidP="00D30E9B">
            <w:pPr>
              <w:jc w:val="center"/>
              <w:rPr>
                <w:rFonts w:eastAsia="Times New Roman"/>
                <w:color w:val="000000" w:themeColor="text1"/>
                <w:lang w:val="uk-UA"/>
              </w:rPr>
            </w:pPr>
          </w:p>
        </w:tc>
      </w:tr>
      <w:tr w:rsidR="003A769F" w:rsidRPr="003A769F" w:rsidTr="003125BC">
        <w:tc>
          <w:tcPr>
            <w:tcW w:w="568" w:type="dxa"/>
            <w:vAlign w:val="center"/>
          </w:tcPr>
          <w:p w:rsidR="006B7109" w:rsidRPr="003A769F" w:rsidRDefault="006B7109" w:rsidP="00D30E9B">
            <w:pPr>
              <w:jc w:val="center"/>
              <w:rPr>
                <w:rFonts w:eastAsia="Times New Roman"/>
                <w:b/>
                <w:color w:val="000000" w:themeColor="text1"/>
                <w:lang w:val="uk-UA"/>
              </w:rPr>
            </w:pPr>
            <w:r w:rsidRPr="003A769F">
              <w:rPr>
                <w:rFonts w:eastAsia="Times New Roman"/>
                <w:b/>
                <w:color w:val="000000" w:themeColor="text1"/>
                <w:lang w:val="uk-UA"/>
              </w:rPr>
              <w:t>5.</w:t>
            </w:r>
          </w:p>
        </w:tc>
        <w:tc>
          <w:tcPr>
            <w:tcW w:w="2410" w:type="dxa"/>
            <w:vAlign w:val="center"/>
          </w:tcPr>
          <w:p w:rsidR="006B7109" w:rsidRPr="003A769F" w:rsidRDefault="006B7109" w:rsidP="00D30E9B">
            <w:pPr>
              <w:rPr>
                <w:rFonts w:eastAsia="Times New Roman"/>
                <w:b/>
                <w:color w:val="000000" w:themeColor="text1"/>
                <w:lang w:val="uk-UA"/>
              </w:rPr>
            </w:pPr>
            <w:r w:rsidRPr="003A769F">
              <w:rPr>
                <w:b/>
                <w:color w:val="000000" w:themeColor="text1"/>
                <w:lang w:val="uk-UA"/>
              </w:rPr>
              <w:t>Разом з ПДВ:</w:t>
            </w:r>
          </w:p>
        </w:tc>
        <w:tc>
          <w:tcPr>
            <w:tcW w:w="992" w:type="dxa"/>
            <w:vAlign w:val="center"/>
          </w:tcPr>
          <w:p w:rsidR="006B7109" w:rsidRPr="003A769F" w:rsidRDefault="006B7109" w:rsidP="00D30E9B">
            <w:pPr>
              <w:jc w:val="center"/>
              <w:rPr>
                <w:rFonts w:eastAsia="Times New Roman"/>
                <w:color w:val="000000" w:themeColor="text1"/>
                <w:lang w:val="uk-UA"/>
              </w:rPr>
            </w:pPr>
          </w:p>
        </w:tc>
        <w:tc>
          <w:tcPr>
            <w:tcW w:w="709" w:type="dxa"/>
            <w:vAlign w:val="center"/>
          </w:tcPr>
          <w:p w:rsidR="006B7109" w:rsidRPr="003A769F" w:rsidRDefault="006B7109" w:rsidP="00D30E9B">
            <w:pPr>
              <w:jc w:val="center"/>
              <w:rPr>
                <w:rFonts w:eastAsia="Times New Roman"/>
                <w:color w:val="000000" w:themeColor="text1"/>
                <w:lang w:val="uk-UA"/>
              </w:rPr>
            </w:pPr>
          </w:p>
        </w:tc>
        <w:tc>
          <w:tcPr>
            <w:tcW w:w="2551" w:type="dxa"/>
            <w:vAlign w:val="center"/>
          </w:tcPr>
          <w:p w:rsidR="006B7109" w:rsidRPr="003A769F" w:rsidRDefault="006B7109" w:rsidP="00D30E9B">
            <w:pPr>
              <w:jc w:val="center"/>
              <w:rPr>
                <w:rFonts w:eastAsia="Times New Roman"/>
                <w:color w:val="000000" w:themeColor="text1"/>
                <w:lang w:val="uk-UA"/>
              </w:rPr>
            </w:pPr>
          </w:p>
        </w:tc>
        <w:tc>
          <w:tcPr>
            <w:tcW w:w="1985" w:type="dxa"/>
            <w:vAlign w:val="center"/>
          </w:tcPr>
          <w:p w:rsidR="006B7109" w:rsidRPr="003A769F" w:rsidRDefault="006B7109" w:rsidP="00D30E9B">
            <w:pPr>
              <w:jc w:val="center"/>
              <w:rPr>
                <w:rFonts w:eastAsia="Times New Roman"/>
                <w:color w:val="000000" w:themeColor="text1"/>
                <w:lang w:val="uk-UA"/>
              </w:rPr>
            </w:pPr>
          </w:p>
        </w:tc>
        <w:tc>
          <w:tcPr>
            <w:tcW w:w="1275" w:type="dxa"/>
            <w:vAlign w:val="center"/>
          </w:tcPr>
          <w:p w:rsidR="006B7109" w:rsidRPr="003A769F" w:rsidRDefault="006B7109" w:rsidP="00D30E9B">
            <w:pPr>
              <w:jc w:val="center"/>
              <w:rPr>
                <w:rFonts w:eastAsia="Times New Roman"/>
                <w:color w:val="000000" w:themeColor="text1"/>
                <w:lang w:val="uk-UA"/>
              </w:rPr>
            </w:pPr>
          </w:p>
        </w:tc>
      </w:tr>
      <w:tr w:rsidR="003A769F" w:rsidRPr="003A769F" w:rsidTr="003125BC">
        <w:tc>
          <w:tcPr>
            <w:tcW w:w="568" w:type="dxa"/>
          </w:tcPr>
          <w:p w:rsidR="006B7109" w:rsidRPr="003A769F" w:rsidRDefault="006B7109" w:rsidP="002F086C">
            <w:pPr>
              <w:jc w:val="both"/>
              <w:rPr>
                <w:rFonts w:eastAsia="Times New Roman"/>
                <w:color w:val="000000" w:themeColor="text1"/>
                <w:lang w:val="uk-UA"/>
              </w:rPr>
            </w:pPr>
          </w:p>
        </w:tc>
        <w:tc>
          <w:tcPr>
            <w:tcW w:w="2410" w:type="dxa"/>
          </w:tcPr>
          <w:p w:rsidR="006B7109" w:rsidRPr="003A769F" w:rsidRDefault="006B7109" w:rsidP="002F086C">
            <w:pPr>
              <w:jc w:val="both"/>
              <w:rPr>
                <w:rFonts w:eastAsia="Times New Roman"/>
                <w:color w:val="000000" w:themeColor="text1"/>
                <w:lang w:val="uk-UA"/>
              </w:rPr>
            </w:pPr>
          </w:p>
        </w:tc>
        <w:tc>
          <w:tcPr>
            <w:tcW w:w="992" w:type="dxa"/>
          </w:tcPr>
          <w:p w:rsidR="006B7109" w:rsidRPr="003A769F" w:rsidRDefault="006B7109" w:rsidP="002F086C">
            <w:pPr>
              <w:jc w:val="both"/>
              <w:rPr>
                <w:rFonts w:eastAsia="Times New Roman"/>
                <w:color w:val="000000" w:themeColor="text1"/>
                <w:lang w:val="uk-UA"/>
              </w:rPr>
            </w:pPr>
          </w:p>
        </w:tc>
        <w:tc>
          <w:tcPr>
            <w:tcW w:w="709" w:type="dxa"/>
          </w:tcPr>
          <w:p w:rsidR="006B7109" w:rsidRPr="003A769F" w:rsidRDefault="006B7109" w:rsidP="002F086C">
            <w:pPr>
              <w:jc w:val="both"/>
              <w:rPr>
                <w:rFonts w:eastAsia="Times New Roman"/>
                <w:color w:val="000000" w:themeColor="text1"/>
                <w:lang w:val="uk-UA"/>
              </w:rPr>
            </w:pPr>
          </w:p>
        </w:tc>
        <w:tc>
          <w:tcPr>
            <w:tcW w:w="2551" w:type="dxa"/>
          </w:tcPr>
          <w:p w:rsidR="006B7109" w:rsidRPr="003A769F" w:rsidRDefault="006B7109" w:rsidP="002F086C">
            <w:pPr>
              <w:jc w:val="both"/>
              <w:rPr>
                <w:rFonts w:eastAsia="Times New Roman"/>
                <w:color w:val="000000" w:themeColor="text1"/>
                <w:lang w:val="uk-UA"/>
              </w:rPr>
            </w:pPr>
          </w:p>
        </w:tc>
        <w:tc>
          <w:tcPr>
            <w:tcW w:w="1985" w:type="dxa"/>
          </w:tcPr>
          <w:p w:rsidR="006B7109" w:rsidRPr="003A769F" w:rsidRDefault="006B7109" w:rsidP="002F086C">
            <w:pPr>
              <w:jc w:val="both"/>
              <w:rPr>
                <w:rFonts w:eastAsia="Times New Roman"/>
                <w:color w:val="000000" w:themeColor="text1"/>
                <w:lang w:val="uk-UA"/>
              </w:rPr>
            </w:pPr>
          </w:p>
        </w:tc>
        <w:tc>
          <w:tcPr>
            <w:tcW w:w="1275" w:type="dxa"/>
          </w:tcPr>
          <w:p w:rsidR="006B7109" w:rsidRPr="003A769F" w:rsidRDefault="006B7109" w:rsidP="002F086C">
            <w:pPr>
              <w:jc w:val="both"/>
              <w:rPr>
                <w:rFonts w:eastAsia="Times New Roman"/>
                <w:color w:val="000000" w:themeColor="text1"/>
                <w:lang w:val="uk-UA"/>
              </w:rPr>
            </w:pPr>
          </w:p>
        </w:tc>
      </w:tr>
    </w:tbl>
    <w:p w:rsidR="00C92E69" w:rsidRPr="003A769F" w:rsidRDefault="00C92E69" w:rsidP="00D30E9B">
      <w:pPr>
        <w:shd w:val="clear" w:color="auto" w:fill="FFFFFF" w:themeFill="background1"/>
        <w:jc w:val="both"/>
        <w:rPr>
          <w:rFonts w:eastAsia="Times New Roman"/>
          <w:color w:val="000000" w:themeColor="text1"/>
          <w:lang w:val="uk-UA"/>
        </w:rPr>
      </w:pPr>
    </w:p>
    <w:p w:rsidR="006B7109" w:rsidRPr="003A769F" w:rsidRDefault="006B7109" w:rsidP="006B7109">
      <w:pPr>
        <w:pStyle w:val="af4"/>
        <w:spacing w:before="0" w:beforeAutospacing="0" w:after="0" w:afterAutospacing="0"/>
        <w:ind w:firstLine="709"/>
        <w:jc w:val="both"/>
        <w:rPr>
          <w:color w:val="000000" w:themeColor="text1"/>
        </w:rPr>
      </w:pPr>
      <w:r w:rsidRPr="003A769F">
        <w:rPr>
          <w:b/>
          <w:color w:val="000000" w:themeColor="text1"/>
        </w:rPr>
        <w:t>Сума договору складає</w:t>
      </w:r>
      <w:r w:rsidRPr="003A769F">
        <w:rPr>
          <w:b/>
          <w:color w:val="000000" w:themeColor="text1"/>
          <w:lang w:val="uk-UA"/>
        </w:rPr>
        <w:t xml:space="preserve"> </w:t>
      </w:r>
      <w:r w:rsidRPr="003A769F">
        <w:rPr>
          <w:color w:val="000000" w:themeColor="text1"/>
        </w:rPr>
        <w:t>__________________________________________________ _________________________________________________________</w:t>
      </w:r>
      <w:r w:rsidRPr="003A769F">
        <w:rPr>
          <w:color w:val="000000" w:themeColor="text1"/>
          <w:lang w:val="uk-UA"/>
        </w:rPr>
        <w:t xml:space="preserve"> </w:t>
      </w:r>
      <w:r w:rsidRPr="003A769F">
        <w:rPr>
          <w:color w:val="000000" w:themeColor="text1"/>
        </w:rPr>
        <w:t>грн. 00 коп., у т. ч. ПДВ 20 відсотків</w:t>
      </w:r>
      <w:r w:rsidR="00D715FB" w:rsidRPr="003A769F">
        <w:rPr>
          <w:color w:val="000000" w:themeColor="text1"/>
          <w:lang w:val="uk-UA"/>
        </w:rPr>
        <w:t xml:space="preserve"> </w:t>
      </w:r>
      <w:r w:rsidRPr="003A769F">
        <w:rPr>
          <w:color w:val="000000" w:themeColor="text1"/>
        </w:rPr>
        <w:t>(%) ___________________________________</w:t>
      </w:r>
      <w:r w:rsidR="00D715FB" w:rsidRPr="003A769F">
        <w:rPr>
          <w:color w:val="000000" w:themeColor="text1"/>
          <w:lang w:val="uk-UA"/>
        </w:rPr>
        <w:t>______________</w:t>
      </w:r>
      <w:r w:rsidRPr="003A769F">
        <w:rPr>
          <w:color w:val="000000" w:themeColor="text1"/>
        </w:rPr>
        <w:t xml:space="preserve"> грн. (ПДВ</w:t>
      </w:r>
      <w:r w:rsidRPr="003A769F">
        <w:rPr>
          <w:color w:val="000000" w:themeColor="text1"/>
          <w:lang w:val="uk-UA"/>
        </w:rPr>
        <w:t xml:space="preserve"> </w:t>
      </w:r>
      <w:r w:rsidRPr="003A769F">
        <w:rPr>
          <w:color w:val="000000" w:themeColor="text1"/>
        </w:rPr>
        <w:t>нараховується</w:t>
      </w:r>
      <w:r w:rsidR="00EF7A62" w:rsidRPr="003A769F">
        <w:rPr>
          <w:color w:val="000000" w:themeColor="text1"/>
        </w:rPr>
        <w:t xml:space="preserve"> </w:t>
      </w:r>
      <w:r w:rsidRPr="003A769F">
        <w:rPr>
          <w:color w:val="000000" w:themeColor="text1"/>
        </w:rPr>
        <w:t xml:space="preserve">у випадках, передбачених законодавством України). </w:t>
      </w:r>
    </w:p>
    <w:p w:rsidR="00CF7939" w:rsidRPr="003A769F" w:rsidRDefault="00CF7939" w:rsidP="00826F49">
      <w:pPr>
        <w:shd w:val="clear" w:color="auto" w:fill="FFFFFF" w:themeFill="background1"/>
        <w:jc w:val="both"/>
        <w:rPr>
          <w:rFonts w:eastAsia="Times New Roman"/>
          <w:color w:val="000000" w:themeColor="text1"/>
          <w:highlight w:val="yellow"/>
          <w:lang w:val="uk-UA"/>
        </w:rPr>
      </w:pPr>
    </w:p>
    <w:p w:rsidR="00044491" w:rsidRPr="003A769F" w:rsidRDefault="00826F49" w:rsidP="00BB430D">
      <w:pPr>
        <w:shd w:val="clear" w:color="auto" w:fill="FFFFFF" w:themeFill="background1"/>
        <w:spacing w:line="240" w:lineRule="atLeast"/>
        <w:ind w:firstLine="709"/>
        <w:jc w:val="both"/>
        <w:rPr>
          <w:rFonts w:eastAsia="Times New Roman"/>
          <w:color w:val="000000" w:themeColor="text1"/>
          <w:lang w:val="uk-UA"/>
        </w:rPr>
      </w:pPr>
      <w:r w:rsidRPr="003A769F">
        <w:rPr>
          <w:rFonts w:eastAsia="Times New Roman"/>
          <w:color w:val="000000" w:themeColor="text1"/>
          <w:lang w:val="uk-UA"/>
        </w:rPr>
        <w:t xml:space="preserve">1. </w:t>
      </w:r>
      <w:r w:rsidR="00044491" w:rsidRPr="003A769F">
        <w:rPr>
          <w:rFonts w:eastAsia="Times New Roman"/>
          <w:color w:val="000000" w:themeColor="text1"/>
          <w:lang w:val="uk-UA"/>
        </w:rPr>
        <w:t xml:space="preserve">Товар відповідає всім </w:t>
      </w:r>
      <w:r w:rsidR="00B131F8" w:rsidRPr="003A769F">
        <w:rPr>
          <w:rFonts w:eastAsia="Times New Roman"/>
          <w:color w:val="000000" w:themeColor="text1"/>
          <w:lang w:val="uk-UA"/>
        </w:rPr>
        <w:t>технічним, якісним та іншим характеристикам</w:t>
      </w:r>
      <w:r w:rsidRPr="003A769F">
        <w:rPr>
          <w:rFonts w:eastAsia="Times New Roman"/>
          <w:color w:val="000000" w:themeColor="text1"/>
          <w:lang w:val="uk-UA"/>
        </w:rPr>
        <w:t xml:space="preserve"> </w:t>
      </w:r>
      <w:r w:rsidR="00B131F8" w:rsidRPr="003A769F">
        <w:rPr>
          <w:rFonts w:eastAsia="Times New Roman"/>
          <w:color w:val="000000" w:themeColor="text1"/>
          <w:lang w:val="uk-UA"/>
        </w:rPr>
        <w:t>предмета закупівлі</w:t>
      </w:r>
      <w:r w:rsidR="00F62FA2" w:rsidRPr="003A769F">
        <w:rPr>
          <w:rFonts w:eastAsia="Times New Roman"/>
          <w:color w:val="000000" w:themeColor="text1"/>
          <w:lang w:val="uk-UA"/>
        </w:rPr>
        <w:t>, зазначених в Додатку 2</w:t>
      </w:r>
      <w:r w:rsidR="00B131F8" w:rsidRPr="003A769F">
        <w:rPr>
          <w:rFonts w:eastAsia="Times New Roman"/>
          <w:color w:val="000000" w:themeColor="text1"/>
          <w:lang w:val="uk-UA"/>
        </w:rPr>
        <w:t xml:space="preserve"> до оголошення про проведення спрощеної закупівлі.</w:t>
      </w:r>
    </w:p>
    <w:p w:rsidR="00F24A7E" w:rsidRPr="003A769F" w:rsidRDefault="00044491" w:rsidP="00BB430D">
      <w:pPr>
        <w:shd w:val="clear" w:color="auto" w:fill="FFFFFF" w:themeFill="background1"/>
        <w:spacing w:line="240" w:lineRule="atLeast"/>
        <w:ind w:firstLine="709"/>
        <w:jc w:val="both"/>
        <w:rPr>
          <w:rFonts w:eastAsia="Times New Roman"/>
          <w:color w:val="000000" w:themeColor="text1"/>
          <w:lang w:val="uk-UA"/>
        </w:rPr>
      </w:pPr>
      <w:r w:rsidRPr="003A769F">
        <w:rPr>
          <w:rFonts w:eastAsia="Times New Roman"/>
          <w:color w:val="000000" w:themeColor="text1"/>
          <w:lang w:val="uk-UA"/>
        </w:rPr>
        <w:t xml:space="preserve">2. </w:t>
      </w:r>
      <w:r w:rsidR="002F086C" w:rsidRPr="003A769F">
        <w:rPr>
          <w:rFonts w:eastAsia="Times New Roman"/>
          <w:color w:val="000000" w:themeColor="text1"/>
          <w:lang w:val="uk-UA"/>
        </w:rPr>
        <w:t xml:space="preserve">Ціна включає </w:t>
      </w:r>
      <w:r w:rsidR="000B3C9F" w:rsidRPr="003A769F">
        <w:rPr>
          <w:rFonts w:eastAsia="Times New Roman"/>
          <w:color w:val="000000" w:themeColor="text1"/>
          <w:lang w:val="uk-UA"/>
        </w:rPr>
        <w:t>всі витрати, податки і збори, що сплачуються або мають бути сплачені</w:t>
      </w:r>
      <w:r w:rsidR="00F24A7E" w:rsidRPr="003A769F">
        <w:rPr>
          <w:rFonts w:eastAsia="Times New Roman"/>
          <w:color w:val="000000" w:themeColor="text1"/>
          <w:lang w:val="uk-UA"/>
        </w:rPr>
        <w:t>.</w:t>
      </w:r>
    </w:p>
    <w:p w:rsidR="00826F49" w:rsidRPr="003A769F" w:rsidRDefault="00F24A7E" w:rsidP="00BB430D">
      <w:pPr>
        <w:spacing w:line="240" w:lineRule="atLeast"/>
        <w:ind w:firstLine="709"/>
        <w:jc w:val="both"/>
        <w:rPr>
          <w:color w:val="000000" w:themeColor="text1"/>
          <w:lang w:val="uk-UA"/>
        </w:rPr>
      </w:pPr>
      <w:r w:rsidRPr="003A769F">
        <w:rPr>
          <w:rFonts w:eastAsia="Times New Roman"/>
          <w:color w:val="000000" w:themeColor="text1"/>
          <w:lang w:val="uk-UA"/>
        </w:rPr>
        <w:t>3</w:t>
      </w:r>
      <w:r w:rsidR="002F086C" w:rsidRPr="003A769F">
        <w:rPr>
          <w:rFonts w:eastAsia="Times New Roman"/>
          <w:color w:val="000000" w:themeColor="text1"/>
          <w:lang w:val="uk-UA"/>
        </w:rPr>
        <w:t xml:space="preserve">. </w:t>
      </w:r>
      <w:r w:rsidR="00826F49" w:rsidRPr="003A769F">
        <w:rPr>
          <w:rFonts w:eastAsia="Times New Roman"/>
          <w:color w:val="000000" w:themeColor="text1"/>
          <w:lang w:val="uk-UA"/>
        </w:rPr>
        <w:t>У разі визнання нас переможцем спрощеної закупівлі ми зобов’язуємося укласти договір про закупівлю</w:t>
      </w:r>
      <w:r w:rsidR="00826F49" w:rsidRPr="003A769F">
        <w:rPr>
          <w:rFonts w:eastAsia="Times New Roman"/>
          <w:color w:val="000000" w:themeColor="text1"/>
          <w:lang w:val="uk-UA" w:eastAsia="uk-UA"/>
        </w:rPr>
        <w:t>, на наступний день після оприлюднення повідомлення про намір укласти договір про закупівлю, але не пізніше ніж  через 20 днів.</w:t>
      </w:r>
    </w:p>
    <w:p w:rsidR="00A27394" w:rsidRPr="003A769F" w:rsidRDefault="00CF7939" w:rsidP="00BB430D">
      <w:pPr>
        <w:shd w:val="clear" w:color="auto" w:fill="FFFFFF" w:themeFill="background1"/>
        <w:spacing w:line="240" w:lineRule="atLeast"/>
        <w:ind w:firstLine="709"/>
        <w:jc w:val="both"/>
        <w:rPr>
          <w:rFonts w:eastAsia="Times New Roman"/>
          <w:color w:val="000000" w:themeColor="text1"/>
          <w:lang w:val="uk-UA"/>
        </w:rPr>
      </w:pPr>
      <w:r w:rsidRPr="003A769F">
        <w:rPr>
          <w:rFonts w:eastAsia="Times New Roman"/>
          <w:color w:val="000000" w:themeColor="text1"/>
          <w:lang w:val="uk-UA"/>
        </w:rPr>
        <w:t>4</w:t>
      </w:r>
      <w:r w:rsidR="00A27394" w:rsidRPr="003A769F">
        <w:rPr>
          <w:rFonts w:eastAsia="Times New Roman"/>
          <w:color w:val="000000" w:themeColor="text1"/>
          <w:lang w:val="uk-UA"/>
        </w:rPr>
        <w:t>. Ми погоджуємось з умовами, що  істотні умови  договору не можуть змінюватися після його підписання до виконання зобов'язань сторонами в повному обсязі, крім випадків:</w:t>
      </w:r>
    </w:p>
    <w:p w:rsidR="00A27394" w:rsidRPr="003A769F" w:rsidRDefault="00A27394" w:rsidP="00BB430D">
      <w:pPr>
        <w:shd w:val="clear" w:color="auto" w:fill="FFFFFF" w:themeFill="background1"/>
        <w:spacing w:line="240" w:lineRule="atLeast"/>
        <w:ind w:firstLine="709"/>
        <w:jc w:val="both"/>
        <w:rPr>
          <w:rFonts w:eastAsia="Times New Roman"/>
          <w:color w:val="000000" w:themeColor="text1"/>
          <w:lang w:val="uk-UA"/>
        </w:rPr>
      </w:pPr>
      <w:r w:rsidRPr="003A769F">
        <w:rPr>
          <w:rFonts w:eastAsia="Times New Roman"/>
          <w:color w:val="000000" w:themeColor="text1"/>
          <w:lang w:val="uk-UA"/>
        </w:rPr>
        <w:t>1) зменшення обсягів закупівлі, зокрема з урахуванням фактичного обсягу видатків Покупця;</w:t>
      </w:r>
    </w:p>
    <w:p w:rsidR="00A27394" w:rsidRPr="003A769F" w:rsidRDefault="006264C7" w:rsidP="00BB430D">
      <w:pPr>
        <w:shd w:val="clear" w:color="auto" w:fill="FFFFFF" w:themeFill="background1"/>
        <w:spacing w:line="240" w:lineRule="atLeast"/>
        <w:ind w:firstLine="709"/>
        <w:jc w:val="both"/>
        <w:rPr>
          <w:rFonts w:eastAsia="Times New Roman"/>
          <w:color w:val="000000" w:themeColor="text1"/>
          <w:lang w:val="uk-UA"/>
        </w:rPr>
      </w:pPr>
      <w:r w:rsidRPr="003A769F">
        <w:rPr>
          <w:rFonts w:eastAsia="Times New Roman"/>
          <w:color w:val="000000" w:themeColor="text1"/>
          <w:lang w:val="uk-UA"/>
        </w:rPr>
        <w:t>2</w:t>
      </w:r>
      <w:r w:rsidR="00A27394" w:rsidRPr="003A769F">
        <w:rPr>
          <w:rFonts w:eastAsia="Times New Roman"/>
          <w:color w:val="000000" w:themeColor="text1"/>
          <w:lang w:val="uk-UA"/>
        </w:rPr>
        <w:t>) покращення якості предмета закупівлі за умови, що таке покращення не призведе</w:t>
      </w:r>
      <w:r w:rsidR="00F24A7E" w:rsidRPr="003A769F">
        <w:rPr>
          <w:rFonts w:eastAsia="Times New Roman"/>
          <w:color w:val="000000" w:themeColor="text1"/>
          <w:lang w:val="uk-UA"/>
        </w:rPr>
        <w:t xml:space="preserve"> </w:t>
      </w:r>
      <w:r w:rsidR="00A27394" w:rsidRPr="003A769F">
        <w:rPr>
          <w:rFonts w:eastAsia="Times New Roman"/>
          <w:color w:val="000000" w:themeColor="text1"/>
          <w:lang w:val="uk-UA"/>
        </w:rPr>
        <w:t>до збільшення суми, визначеної в Договорі;</w:t>
      </w:r>
    </w:p>
    <w:p w:rsidR="00A27394" w:rsidRPr="003A769F" w:rsidRDefault="006264C7" w:rsidP="00BB430D">
      <w:pPr>
        <w:shd w:val="clear" w:color="auto" w:fill="FFFFFF" w:themeFill="background1"/>
        <w:spacing w:line="240" w:lineRule="atLeast"/>
        <w:ind w:firstLine="709"/>
        <w:jc w:val="both"/>
        <w:rPr>
          <w:rFonts w:eastAsia="Times New Roman"/>
          <w:color w:val="000000" w:themeColor="text1"/>
          <w:lang w:val="uk-UA"/>
        </w:rPr>
      </w:pPr>
      <w:r w:rsidRPr="003A769F">
        <w:rPr>
          <w:rFonts w:eastAsia="Times New Roman"/>
          <w:color w:val="000000" w:themeColor="text1"/>
          <w:lang w:val="uk-UA"/>
        </w:rPr>
        <w:t>3</w:t>
      </w:r>
      <w:r w:rsidR="00A27394" w:rsidRPr="003A769F">
        <w:rPr>
          <w:rFonts w:eastAsia="Times New Roman"/>
          <w:color w:val="000000" w:themeColor="text1"/>
          <w:lang w:val="uk-UA"/>
        </w:rPr>
        <w:t>) узгодженої зміни ціни в бік зменшення (без зміни кількості (обсягу) та якості Товару);</w:t>
      </w:r>
    </w:p>
    <w:p w:rsidR="00DA14D3" w:rsidRPr="003A769F" w:rsidRDefault="00DA14D3" w:rsidP="00BB430D">
      <w:pPr>
        <w:shd w:val="clear" w:color="auto" w:fill="FFFFFF" w:themeFill="background1"/>
        <w:spacing w:line="240" w:lineRule="atLeast"/>
        <w:ind w:firstLine="709"/>
        <w:jc w:val="both"/>
        <w:rPr>
          <w:rFonts w:eastAsia="Times New Roman"/>
          <w:color w:val="000000" w:themeColor="text1"/>
          <w:lang w:val="uk-UA"/>
        </w:rPr>
      </w:pPr>
    </w:p>
    <w:p w:rsidR="006264C7" w:rsidRPr="003A769F" w:rsidRDefault="006264C7" w:rsidP="00F62FA2">
      <w:pPr>
        <w:tabs>
          <w:tab w:val="left" w:pos="993"/>
        </w:tabs>
        <w:rPr>
          <w:color w:val="000000" w:themeColor="text1"/>
          <w:lang w:val="uk-UA"/>
        </w:rPr>
      </w:pPr>
    </w:p>
    <w:p w:rsidR="00F62FA2" w:rsidRPr="003A769F" w:rsidRDefault="00F62FA2" w:rsidP="00F62FA2">
      <w:pPr>
        <w:tabs>
          <w:tab w:val="left" w:pos="993"/>
        </w:tabs>
        <w:rPr>
          <w:color w:val="000000" w:themeColor="text1"/>
          <w:lang w:val="uk-UA"/>
        </w:rPr>
      </w:pPr>
      <w:r w:rsidRPr="003A769F">
        <w:rPr>
          <w:color w:val="000000" w:themeColor="text1"/>
          <w:lang w:val="uk-UA"/>
        </w:rPr>
        <w:t xml:space="preserve">Посада, прізвище, ініціали, підпис керівника/уповноваженої особи </w:t>
      </w:r>
    </w:p>
    <w:p w:rsidR="00F62FA2" w:rsidRPr="003A769F" w:rsidRDefault="00F62FA2" w:rsidP="00F62FA2">
      <w:pPr>
        <w:tabs>
          <w:tab w:val="left" w:pos="993"/>
        </w:tabs>
        <w:rPr>
          <w:color w:val="000000" w:themeColor="text1"/>
          <w:lang w:val="uk-UA"/>
        </w:rPr>
      </w:pPr>
      <w:r w:rsidRPr="003A769F">
        <w:rPr>
          <w:color w:val="000000" w:themeColor="text1"/>
          <w:lang w:val="uk-UA"/>
        </w:rPr>
        <w:t xml:space="preserve">підприємства / фізичної особи, завірені печаткою </w:t>
      </w:r>
    </w:p>
    <w:p w:rsidR="00EF7A62" w:rsidRPr="003A769F" w:rsidRDefault="00F62FA2" w:rsidP="003125BC">
      <w:pPr>
        <w:tabs>
          <w:tab w:val="left" w:pos="993"/>
        </w:tabs>
        <w:rPr>
          <w:b/>
          <w:bCs/>
          <w:color w:val="000000" w:themeColor="text1"/>
          <w:lang w:val="uk-UA"/>
        </w:rPr>
      </w:pPr>
      <w:r w:rsidRPr="003A769F">
        <w:rPr>
          <w:color w:val="000000" w:themeColor="text1"/>
          <w:lang w:val="uk-UA"/>
        </w:rPr>
        <w:t>(за наявності)</w:t>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t xml:space="preserve">  _______________(__________________)</w:t>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r>
      <w:r w:rsidRPr="003A769F">
        <w:rPr>
          <w:color w:val="000000" w:themeColor="text1"/>
          <w:lang w:val="uk-UA"/>
        </w:rPr>
        <w:tab/>
        <w:t xml:space="preserve">     М.П.</w:t>
      </w:r>
      <w:r w:rsidR="00EF7A62" w:rsidRPr="003A769F">
        <w:rPr>
          <w:b/>
          <w:bCs/>
          <w:color w:val="000000" w:themeColor="text1"/>
          <w:lang w:val="uk-UA"/>
        </w:rPr>
        <w:br w:type="page"/>
      </w:r>
    </w:p>
    <w:p w:rsidR="00BA53E8" w:rsidRPr="003A769F" w:rsidRDefault="00BA53E8" w:rsidP="00BA53E8">
      <w:pPr>
        <w:tabs>
          <w:tab w:val="left" w:pos="993"/>
        </w:tabs>
        <w:jc w:val="right"/>
        <w:rPr>
          <w:b/>
          <w:bCs/>
          <w:color w:val="000000" w:themeColor="text1"/>
          <w:lang w:val="uk-UA"/>
        </w:rPr>
      </w:pPr>
      <w:r w:rsidRPr="003A769F">
        <w:rPr>
          <w:b/>
          <w:bCs/>
          <w:color w:val="000000" w:themeColor="text1"/>
          <w:lang w:val="uk-UA"/>
        </w:rPr>
        <w:lastRenderedPageBreak/>
        <w:t>Додаток 5</w:t>
      </w:r>
    </w:p>
    <w:p w:rsidR="00BA53E8" w:rsidRPr="003A769F" w:rsidRDefault="00BA53E8" w:rsidP="00BA53E8">
      <w:pPr>
        <w:tabs>
          <w:tab w:val="left" w:pos="993"/>
        </w:tabs>
        <w:jc w:val="right"/>
        <w:rPr>
          <w:color w:val="000000" w:themeColor="text1"/>
          <w:lang w:val="uk-UA"/>
        </w:rPr>
      </w:pPr>
      <w:r w:rsidRPr="003A769F">
        <w:rPr>
          <w:color w:val="000000" w:themeColor="text1"/>
          <w:lang w:val="uk-UA"/>
        </w:rPr>
        <w:t>до оголошення про проведення спрощеної  закупівлі</w:t>
      </w:r>
    </w:p>
    <w:p w:rsidR="00BA53E8" w:rsidRPr="003A769F" w:rsidRDefault="00BA53E8" w:rsidP="00BA53E8">
      <w:pPr>
        <w:tabs>
          <w:tab w:val="left" w:pos="993"/>
        </w:tabs>
        <w:rPr>
          <w:color w:val="000000" w:themeColor="text1"/>
          <w:lang w:val="uk-UA"/>
        </w:rPr>
      </w:pPr>
    </w:p>
    <w:p w:rsidR="00BA53E8" w:rsidRPr="003A769F" w:rsidRDefault="00BA53E8" w:rsidP="00BA53E8">
      <w:pPr>
        <w:tabs>
          <w:tab w:val="left" w:pos="993"/>
        </w:tabs>
        <w:rPr>
          <w:color w:val="000000" w:themeColor="text1"/>
          <w:lang w:val="uk-UA"/>
        </w:rPr>
      </w:pPr>
    </w:p>
    <w:p w:rsidR="00BA53E8" w:rsidRPr="003A769F" w:rsidRDefault="00BA53E8" w:rsidP="00BA53E8">
      <w:pPr>
        <w:tabs>
          <w:tab w:val="left" w:pos="993"/>
        </w:tabs>
        <w:jc w:val="center"/>
        <w:rPr>
          <w:b/>
          <w:bCs/>
          <w:color w:val="000000" w:themeColor="text1"/>
          <w:lang w:val="uk-UA"/>
        </w:rPr>
      </w:pPr>
      <w:r w:rsidRPr="003A769F">
        <w:rPr>
          <w:b/>
          <w:bCs/>
          <w:color w:val="000000" w:themeColor="text1"/>
          <w:lang w:val="uk-UA"/>
        </w:rPr>
        <w:t>Перелік документів для переможця, що надаються для укладання договору</w:t>
      </w:r>
    </w:p>
    <w:p w:rsidR="00BA53E8" w:rsidRPr="003A769F" w:rsidRDefault="00BA53E8" w:rsidP="00BA53E8">
      <w:pPr>
        <w:tabs>
          <w:tab w:val="left" w:pos="993"/>
        </w:tabs>
        <w:rPr>
          <w:color w:val="000000" w:themeColor="text1"/>
          <w:lang w:val="uk-UA"/>
        </w:rPr>
      </w:pPr>
    </w:p>
    <w:p w:rsidR="00BA53E8" w:rsidRPr="003A769F" w:rsidRDefault="00BA53E8" w:rsidP="00BA53E8">
      <w:pPr>
        <w:tabs>
          <w:tab w:val="left" w:pos="993"/>
        </w:tabs>
        <w:ind w:firstLine="709"/>
        <w:jc w:val="both"/>
        <w:rPr>
          <w:color w:val="000000" w:themeColor="text1"/>
          <w:lang w:val="uk-UA"/>
        </w:rPr>
      </w:pPr>
      <w:r w:rsidRPr="003A769F">
        <w:rPr>
          <w:color w:val="000000" w:themeColor="text1"/>
          <w:lang w:val="uk-UA"/>
        </w:rPr>
        <w:tab/>
        <w:t xml:space="preserve">Переможець у строк, що не перевищує одного робочого дня після аукціону, повинен надати Замовнику (завантажити у сканованому вигляді на його електронну адресу </w:t>
      </w:r>
      <w:hyperlink r:id="rId14" w:history="1">
        <w:r w:rsidRPr="003A769F">
          <w:rPr>
            <w:rStyle w:val="afffff"/>
            <w:color w:val="000000" w:themeColor="text1"/>
            <w:lang w:val="en-US"/>
          </w:rPr>
          <w:t>j</w:t>
        </w:r>
        <w:r w:rsidRPr="003A769F">
          <w:rPr>
            <w:rStyle w:val="afffff"/>
            <w:color w:val="000000" w:themeColor="text1"/>
            <w:lang w:val="uk-UA"/>
          </w:rPr>
          <w:t>urist.km@fss.gov.ua</w:t>
        </w:r>
      </w:hyperlink>
      <w:r w:rsidR="00ED1612" w:rsidRPr="003A769F">
        <w:rPr>
          <w:color w:val="000000" w:themeColor="text1"/>
          <w:lang w:val="uk-UA"/>
        </w:rPr>
        <w:t xml:space="preserve">, </w:t>
      </w:r>
      <w:r w:rsidRPr="003A769F">
        <w:rPr>
          <w:color w:val="000000" w:themeColor="text1"/>
          <w:lang w:val="uk-UA"/>
        </w:rPr>
        <w:t>та або в паперовому вигляді надіслати на юридичну а</w:t>
      </w:r>
      <w:r w:rsidR="00ED1612" w:rsidRPr="003A769F">
        <w:rPr>
          <w:color w:val="000000" w:themeColor="text1"/>
          <w:lang w:val="uk-UA"/>
        </w:rPr>
        <w:t xml:space="preserve">дресу </w:t>
      </w:r>
      <w:r w:rsidRPr="003A769F">
        <w:rPr>
          <w:color w:val="000000" w:themeColor="text1"/>
          <w:lang w:val="uk-UA"/>
        </w:rPr>
        <w:t>(управління виконавчої дирекції Фонду соціального страхування України в Хмельницькій області, Україна, 29013, Хмельницька область, м. Хмельницький, вул. Проскурівська, буд. 18), цінову пропозицію за формою, наведеною в додатку 4 до оголошення про проведення спрощеної закупівлі, приведену у відповідність до показників за результатами проведеного аукціону.</w:t>
      </w:r>
    </w:p>
    <w:p w:rsidR="00BA53E8" w:rsidRPr="003A769F" w:rsidRDefault="00BA53E8" w:rsidP="00BA53E8">
      <w:pPr>
        <w:tabs>
          <w:tab w:val="left" w:pos="993"/>
        </w:tabs>
        <w:ind w:firstLine="709"/>
        <w:jc w:val="both"/>
        <w:rPr>
          <w:color w:val="000000" w:themeColor="text1"/>
          <w:lang w:val="uk-UA"/>
        </w:rPr>
      </w:pPr>
      <w:r w:rsidRPr="003A769F">
        <w:rPr>
          <w:color w:val="000000" w:themeColor="text1"/>
          <w:lang w:val="uk-UA"/>
        </w:rPr>
        <w:t xml:space="preserve">- 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BA53E8" w:rsidRPr="003A769F" w:rsidRDefault="00BA53E8" w:rsidP="00BA53E8">
      <w:pPr>
        <w:tabs>
          <w:tab w:val="left" w:pos="993"/>
        </w:tabs>
        <w:ind w:firstLine="709"/>
        <w:jc w:val="both"/>
        <w:rPr>
          <w:color w:val="000000" w:themeColor="text1"/>
          <w:lang w:val="uk-UA"/>
        </w:rPr>
      </w:pPr>
      <w:r w:rsidRPr="003A769F">
        <w:rPr>
          <w:color w:val="000000" w:themeColor="text1"/>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A53E8" w:rsidRPr="003A769F" w:rsidRDefault="00BA53E8" w:rsidP="00BA53E8">
      <w:pPr>
        <w:tabs>
          <w:tab w:val="left" w:pos="993"/>
        </w:tabs>
        <w:ind w:firstLine="709"/>
        <w:jc w:val="both"/>
        <w:rPr>
          <w:color w:val="000000" w:themeColor="text1"/>
          <w:lang w:val="uk-UA"/>
        </w:rPr>
      </w:pPr>
    </w:p>
    <w:p w:rsidR="00F77BF5" w:rsidRPr="003A769F" w:rsidRDefault="00F77BF5" w:rsidP="000178DC">
      <w:pPr>
        <w:tabs>
          <w:tab w:val="left" w:pos="993"/>
        </w:tabs>
        <w:ind w:firstLine="709"/>
        <w:rPr>
          <w:color w:val="000000" w:themeColor="text1"/>
          <w:lang w:val="uk-UA"/>
        </w:rPr>
      </w:pPr>
    </w:p>
    <w:p w:rsidR="00C7286B" w:rsidRPr="003A769F" w:rsidRDefault="00C7286B">
      <w:pPr>
        <w:tabs>
          <w:tab w:val="left" w:pos="993"/>
        </w:tabs>
        <w:ind w:firstLine="709"/>
        <w:rPr>
          <w:color w:val="000000" w:themeColor="text1"/>
          <w:lang w:val="uk-UA"/>
        </w:rPr>
      </w:pPr>
    </w:p>
    <w:sectPr w:rsidR="00C7286B" w:rsidRPr="003A769F" w:rsidSect="00A27394">
      <w:pgSz w:w="11906" w:h="16838"/>
      <w:pgMar w:top="426" w:right="680" w:bottom="284"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B8" w:rsidRDefault="00D013B8">
      <w:r>
        <w:separator/>
      </w:r>
    </w:p>
  </w:endnote>
  <w:endnote w:type="continuationSeparator" w:id="0">
    <w:p w:rsidR="00D013B8" w:rsidRDefault="00D0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B8" w:rsidRDefault="00D013B8">
      <w:r>
        <w:separator/>
      </w:r>
    </w:p>
  </w:footnote>
  <w:footnote w:type="continuationSeparator" w:id="0">
    <w:p w:rsidR="00D013B8" w:rsidRDefault="00D01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suff w:val="space"/>
      <w:lvlText w:val="-"/>
      <w:lvlJc w:val="left"/>
      <w:pPr>
        <w:tabs>
          <w:tab w:val="num" w:pos="0"/>
        </w:tabs>
        <w:ind w:left="360" w:hanging="360"/>
      </w:pPr>
      <w:rPr>
        <w:rFonts w:ascii="Liberation Serif" w:hAnsi="Liberation Serif" w:cs="Liberation Serif" w:hint="default"/>
        <w:sz w:val="22"/>
        <w:szCs w:val="22"/>
        <w:lang w:val="uk-UA"/>
      </w:rPr>
    </w:lvl>
  </w:abstractNum>
  <w:abstractNum w:abstractNumId="2">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3">
    <w:nsid w:val="00000004"/>
    <w:multiLevelType w:val="singleLevel"/>
    <w:tmpl w:val="00000004"/>
    <w:name w:val="WW8Num4"/>
    <w:lvl w:ilvl="0">
      <w:start w:val="4"/>
      <w:numFmt w:val="bullet"/>
      <w:lvlText w:val="-"/>
      <w:lvlJc w:val="left"/>
      <w:pPr>
        <w:tabs>
          <w:tab w:val="num" w:pos="502"/>
        </w:tabs>
        <w:ind w:left="502" w:hanging="360"/>
      </w:pPr>
      <w:rPr>
        <w:rFonts w:ascii="Liberation Serif" w:hAnsi="Liberation Serif" w:cs="Liberation Serif" w:hint="default"/>
        <w:sz w:val="22"/>
        <w:szCs w:val="22"/>
        <w:lang w:val="uk-UA"/>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33F2DFC"/>
    <w:multiLevelType w:val="multilevel"/>
    <w:tmpl w:val="9B22EAE8"/>
    <w:lvl w:ilvl="0">
      <w:start w:val="6"/>
      <w:numFmt w:val="decimal"/>
      <w:lvlText w:val="%1."/>
      <w:lvlJc w:val="left"/>
      <w:pPr>
        <w:ind w:left="540" w:hanging="540"/>
      </w:pPr>
      <w:rPr>
        <w:rFonts w:ascii="Times New Roman" w:hAnsi="Times New Roman" w:hint="default"/>
      </w:rPr>
    </w:lvl>
    <w:lvl w:ilvl="1">
      <w:start w:val="3"/>
      <w:numFmt w:val="decimal"/>
      <w:lvlText w:val="%1.%2."/>
      <w:lvlJc w:val="left"/>
      <w:pPr>
        <w:ind w:left="900" w:hanging="54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8">
    <w:nsid w:val="047B01B6"/>
    <w:multiLevelType w:val="hybridMultilevel"/>
    <w:tmpl w:val="D5BACBB0"/>
    <w:lvl w:ilvl="0" w:tplc="092299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4B36F72"/>
    <w:multiLevelType w:val="hybridMultilevel"/>
    <w:tmpl w:val="F7B462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5BE7608"/>
    <w:multiLevelType w:val="singleLevel"/>
    <w:tmpl w:val="CEF04EC2"/>
    <w:lvl w:ilvl="0">
      <w:numFmt w:val="bullet"/>
      <w:suff w:val="space"/>
      <w:lvlText w:val="-"/>
      <w:lvlJc w:val="left"/>
      <w:pPr>
        <w:ind w:left="360" w:hanging="360"/>
      </w:pPr>
      <w:rPr>
        <w:rFonts w:hint="default"/>
      </w:rPr>
    </w:lvl>
  </w:abstractNum>
  <w:abstractNum w:abstractNumId="11">
    <w:nsid w:val="0CD033C0"/>
    <w:multiLevelType w:val="singleLevel"/>
    <w:tmpl w:val="10748222"/>
    <w:lvl w:ilvl="0">
      <w:start w:val="3"/>
      <w:numFmt w:val="bullet"/>
      <w:lvlText w:val="-"/>
      <w:lvlJc w:val="left"/>
      <w:pPr>
        <w:tabs>
          <w:tab w:val="num" w:pos="360"/>
        </w:tabs>
        <w:ind w:left="360" w:hanging="360"/>
      </w:pPr>
      <w:rPr>
        <w:rFonts w:hint="default"/>
      </w:rPr>
    </w:lvl>
  </w:abstractNum>
  <w:abstractNum w:abstractNumId="12">
    <w:nsid w:val="271635AE"/>
    <w:multiLevelType w:val="multilevel"/>
    <w:tmpl w:val="B61E1EC0"/>
    <w:lvl w:ilvl="0">
      <w:start w:val="6"/>
      <w:numFmt w:val="decimal"/>
      <w:lvlText w:val="%1."/>
      <w:lvlJc w:val="left"/>
      <w:pPr>
        <w:ind w:left="540" w:hanging="540"/>
      </w:pPr>
      <w:rPr>
        <w:rFonts w:ascii="Times New Roman" w:hAnsi="Times New Roman" w:hint="default"/>
      </w:rPr>
    </w:lvl>
    <w:lvl w:ilvl="1">
      <w:start w:val="2"/>
      <w:numFmt w:val="decimal"/>
      <w:lvlText w:val="%1.%2."/>
      <w:lvlJc w:val="left"/>
      <w:pPr>
        <w:ind w:left="900" w:hanging="54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3">
    <w:nsid w:val="298C2860"/>
    <w:multiLevelType w:val="singleLevel"/>
    <w:tmpl w:val="F746EA7E"/>
    <w:lvl w:ilvl="0">
      <w:start w:val="4"/>
      <w:numFmt w:val="bullet"/>
      <w:lvlText w:val="-"/>
      <w:lvlJc w:val="left"/>
      <w:pPr>
        <w:tabs>
          <w:tab w:val="num" w:pos="502"/>
        </w:tabs>
        <w:ind w:left="502" w:hanging="360"/>
      </w:pPr>
      <w:rPr>
        <w:rFonts w:hint="default"/>
      </w:rPr>
    </w:lvl>
  </w:abstractNum>
  <w:abstractNum w:abstractNumId="14">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F5527F"/>
    <w:multiLevelType w:val="hybridMultilevel"/>
    <w:tmpl w:val="7FC2BA9E"/>
    <w:lvl w:ilvl="0" w:tplc="2E3292B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52E25A1"/>
    <w:multiLevelType w:val="hybridMultilevel"/>
    <w:tmpl w:val="EAB02312"/>
    <w:lvl w:ilvl="0" w:tplc="D098FC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65456C4"/>
    <w:multiLevelType w:val="multilevel"/>
    <w:tmpl w:val="C7D6FB0E"/>
    <w:lvl w:ilvl="0">
      <w:start w:val="7"/>
      <w:numFmt w:val="decimal"/>
      <w:lvlText w:val="%1."/>
      <w:lvlJc w:val="left"/>
      <w:pPr>
        <w:ind w:left="540" w:hanging="540"/>
      </w:pPr>
      <w:rPr>
        <w:rFonts w:hint="default"/>
        <w:sz w:val="22"/>
      </w:rPr>
    </w:lvl>
    <w:lvl w:ilvl="1">
      <w:start w:val="3"/>
      <w:numFmt w:val="decimal"/>
      <w:lvlText w:val="%1.%2."/>
      <w:lvlJc w:val="left"/>
      <w:pPr>
        <w:ind w:left="720" w:hanging="54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20">
    <w:nsid w:val="6324303B"/>
    <w:multiLevelType w:val="multilevel"/>
    <w:tmpl w:val="05B42B3A"/>
    <w:lvl w:ilvl="0">
      <w:start w:val="6"/>
      <w:numFmt w:val="decimal"/>
      <w:lvlText w:val="%1."/>
      <w:lvlJc w:val="left"/>
      <w:pPr>
        <w:ind w:left="540" w:hanging="540"/>
      </w:pPr>
      <w:rPr>
        <w:rFonts w:ascii="Times New Roman" w:hAnsi="Times New Roman" w:hint="default"/>
      </w:rPr>
    </w:lvl>
    <w:lvl w:ilvl="1">
      <w:start w:val="4"/>
      <w:numFmt w:val="decimal"/>
      <w:lvlText w:val="%1.%2."/>
      <w:lvlJc w:val="left"/>
      <w:pPr>
        <w:ind w:left="900" w:hanging="54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21">
    <w:nsid w:val="64874AD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BD927CA"/>
    <w:multiLevelType w:val="multilevel"/>
    <w:tmpl w:val="3AF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C623B"/>
    <w:multiLevelType w:val="hybridMultilevel"/>
    <w:tmpl w:val="1D92E3D2"/>
    <w:lvl w:ilvl="0" w:tplc="24482C0C">
      <w:numFmt w:val="bullet"/>
      <w:lvlText w:val="-"/>
      <w:lvlJc w:val="left"/>
      <w:pPr>
        <w:ind w:left="765" w:hanging="360"/>
      </w:pPr>
      <w:rPr>
        <w:rFonts w:ascii="Times New Roman" w:eastAsia="Arial" w:hAnsi="Times New Roman" w:cs="Times New Roman"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num w:numId="1">
    <w:abstractNumId w:val="18"/>
  </w:num>
  <w:num w:numId="2">
    <w:abstractNumId w:val="14"/>
  </w:num>
  <w:num w:numId="3">
    <w:abstractNumId w:val="9"/>
  </w:num>
  <w:num w:numId="4">
    <w:abstractNumId w:val="21"/>
  </w:num>
  <w:num w:numId="5">
    <w:abstractNumId w:val="13"/>
  </w:num>
  <w:num w:numId="6">
    <w:abstractNumId w:val="11"/>
  </w:num>
  <w:num w:numId="7">
    <w:abstractNumId w:val="10"/>
  </w:num>
  <w:num w:numId="8">
    <w:abstractNumId w:val="16"/>
  </w:num>
  <w:num w:numId="9">
    <w:abstractNumId w:val="2"/>
  </w:num>
  <w:num w:numId="10">
    <w:abstractNumId w:val="1"/>
  </w:num>
  <w:num w:numId="11">
    <w:abstractNumId w:val="3"/>
  </w:num>
  <w:num w:numId="12">
    <w:abstractNumId w:val="4"/>
  </w:num>
  <w:num w:numId="13">
    <w:abstractNumId w:val="5"/>
  </w:num>
  <w:num w:numId="14">
    <w:abstractNumId w:val="6"/>
  </w:num>
  <w:num w:numId="15">
    <w:abstractNumId w:val="0"/>
  </w:num>
  <w:num w:numId="16">
    <w:abstractNumId w:val="12"/>
  </w:num>
  <w:num w:numId="17">
    <w:abstractNumId w:val="7"/>
  </w:num>
  <w:num w:numId="18">
    <w:abstractNumId w:val="20"/>
  </w:num>
  <w:num w:numId="19">
    <w:abstractNumId w:val="17"/>
  </w:num>
  <w:num w:numId="20">
    <w:abstractNumId w:val="22"/>
  </w:num>
  <w:num w:numId="21">
    <w:abstractNumId w:val="15"/>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en-US" w:vendorID="64" w:dllVersion="131078" w:nlCheck="1" w:checkStyle="0"/>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DF0"/>
    <w:rsid w:val="0000189F"/>
    <w:rsid w:val="0000296A"/>
    <w:rsid w:val="00005485"/>
    <w:rsid w:val="00005BB5"/>
    <w:rsid w:val="000074E2"/>
    <w:rsid w:val="00007FFE"/>
    <w:rsid w:val="00012A50"/>
    <w:rsid w:val="000137E2"/>
    <w:rsid w:val="00014EF3"/>
    <w:rsid w:val="00015D36"/>
    <w:rsid w:val="00016F18"/>
    <w:rsid w:val="000178DC"/>
    <w:rsid w:val="00020335"/>
    <w:rsid w:val="00021C21"/>
    <w:rsid w:val="000227BF"/>
    <w:rsid w:val="0002754E"/>
    <w:rsid w:val="0002761D"/>
    <w:rsid w:val="0003036D"/>
    <w:rsid w:val="0003069F"/>
    <w:rsid w:val="000331B8"/>
    <w:rsid w:val="00034B11"/>
    <w:rsid w:val="000355AD"/>
    <w:rsid w:val="000361C9"/>
    <w:rsid w:val="000377A4"/>
    <w:rsid w:val="00037844"/>
    <w:rsid w:val="00037B6A"/>
    <w:rsid w:val="000427BF"/>
    <w:rsid w:val="00043EEB"/>
    <w:rsid w:val="00044491"/>
    <w:rsid w:val="00050BEA"/>
    <w:rsid w:val="0005100A"/>
    <w:rsid w:val="0005191D"/>
    <w:rsid w:val="000519D2"/>
    <w:rsid w:val="00052B09"/>
    <w:rsid w:val="00053F46"/>
    <w:rsid w:val="00054B9B"/>
    <w:rsid w:val="000553AA"/>
    <w:rsid w:val="000643CA"/>
    <w:rsid w:val="000656AA"/>
    <w:rsid w:val="00065C1C"/>
    <w:rsid w:val="00066C9A"/>
    <w:rsid w:val="00067291"/>
    <w:rsid w:val="00067E03"/>
    <w:rsid w:val="00071065"/>
    <w:rsid w:val="00073E1F"/>
    <w:rsid w:val="00074602"/>
    <w:rsid w:val="00074810"/>
    <w:rsid w:val="0007590A"/>
    <w:rsid w:val="00080967"/>
    <w:rsid w:val="00086F00"/>
    <w:rsid w:val="00091599"/>
    <w:rsid w:val="00093298"/>
    <w:rsid w:val="00094CB1"/>
    <w:rsid w:val="00096138"/>
    <w:rsid w:val="00097527"/>
    <w:rsid w:val="000A0B00"/>
    <w:rsid w:val="000A2035"/>
    <w:rsid w:val="000A44EC"/>
    <w:rsid w:val="000A7403"/>
    <w:rsid w:val="000B180F"/>
    <w:rsid w:val="000B2AE7"/>
    <w:rsid w:val="000B3C9F"/>
    <w:rsid w:val="000B42FB"/>
    <w:rsid w:val="000B6073"/>
    <w:rsid w:val="000B6A57"/>
    <w:rsid w:val="000C1783"/>
    <w:rsid w:val="000C2979"/>
    <w:rsid w:val="000C6C91"/>
    <w:rsid w:val="000D1A54"/>
    <w:rsid w:val="000D1D0F"/>
    <w:rsid w:val="000D7F7D"/>
    <w:rsid w:val="000E34B6"/>
    <w:rsid w:val="000E3E9B"/>
    <w:rsid w:val="000E60FF"/>
    <w:rsid w:val="000E6B0B"/>
    <w:rsid w:val="000E6DB8"/>
    <w:rsid w:val="000F2291"/>
    <w:rsid w:val="000F24C3"/>
    <w:rsid w:val="000F2797"/>
    <w:rsid w:val="00101212"/>
    <w:rsid w:val="001031FF"/>
    <w:rsid w:val="00104D54"/>
    <w:rsid w:val="00105870"/>
    <w:rsid w:val="00105FBD"/>
    <w:rsid w:val="00106DB1"/>
    <w:rsid w:val="00110007"/>
    <w:rsid w:val="00111918"/>
    <w:rsid w:val="00111977"/>
    <w:rsid w:val="00112388"/>
    <w:rsid w:val="0011260B"/>
    <w:rsid w:val="00113026"/>
    <w:rsid w:val="0011390E"/>
    <w:rsid w:val="00115805"/>
    <w:rsid w:val="0012155B"/>
    <w:rsid w:val="001223A3"/>
    <w:rsid w:val="00125D10"/>
    <w:rsid w:val="00126B43"/>
    <w:rsid w:val="001301D6"/>
    <w:rsid w:val="001310C2"/>
    <w:rsid w:val="0013509D"/>
    <w:rsid w:val="00135F0B"/>
    <w:rsid w:val="00137A5E"/>
    <w:rsid w:val="00140BCF"/>
    <w:rsid w:val="0015111B"/>
    <w:rsid w:val="001522DA"/>
    <w:rsid w:val="0015446D"/>
    <w:rsid w:val="00154C06"/>
    <w:rsid w:val="001554E5"/>
    <w:rsid w:val="001603D7"/>
    <w:rsid w:val="001625CE"/>
    <w:rsid w:val="001646E9"/>
    <w:rsid w:val="00166A52"/>
    <w:rsid w:val="0017146B"/>
    <w:rsid w:val="001715C5"/>
    <w:rsid w:val="00174E91"/>
    <w:rsid w:val="00175005"/>
    <w:rsid w:val="001766C6"/>
    <w:rsid w:val="00182EF2"/>
    <w:rsid w:val="00183C4E"/>
    <w:rsid w:val="00184A01"/>
    <w:rsid w:val="0018541C"/>
    <w:rsid w:val="001856DC"/>
    <w:rsid w:val="00186F0B"/>
    <w:rsid w:val="001906CB"/>
    <w:rsid w:val="00193319"/>
    <w:rsid w:val="00193476"/>
    <w:rsid w:val="001970E2"/>
    <w:rsid w:val="001A14C3"/>
    <w:rsid w:val="001A30D6"/>
    <w:rsid w:val="001A3FA6"/>
    <w:rsid w:val="001A4195"/>
    <w:rsid w:val="001A483C"/>
    <w:rsid w:val="001B0ABB"/>
    <w:rsid w:val="001B132D"/>
    <w:rsid w:val="001C0379"/>
    <w:rsid w:val="001C12CF"/>
    <w:rsid w:val="001C55F7"/>
    <w:rsid w:val="001C70EC"/>
    <w:rsid w:val="001E063F"/>
    <w:rsid w:val="001E147A"/>
    <w:rsid w:val="001E2AE8"/>
    <w:rsid w:val="001E33DF"/>
    <w:rsid w:val="001E6A14"/>
    <w:rsid w:val="001F1E20"/>
    <w:rsid w:val="001F3182"/>
    <w:rsid w:val="001F4935"/>
    <w:rsid w:val="001F4DF3"/>
    <w:rsid w:val="001F652E"/>
    <w:rsid w:val="001F78BE"/>
    <w:rsid w:val="001F7AA1"/>
    <w:rsid w:val="001F7DDB"/>
    <w:rsid w:val="0020304D"/>
    <w:rsid w:val="002036EA"/>
    <w:rsid w:val="002037EB"/>
    <w:rsid w:val="00205DEC"/>
    <w:rsid w:val="00207EAB"/>
    <w:rsid w:val="0021135F"/>
    <w:rsid w:val="00211CAC"/>
    <w:rsid w:val="002133A8"/>
    <w:rsid w:val="00213439"/>
    <w:rsid w:val="00214255"/>
    <w:rsid w:val="00214ED5"/>
    <w:rsid w:val="00216F16"/>
    <w:rsid w:val="002268AF"/>
    <w:rsid w:val="00227790"/>
    <w:rsid w:val="0023151A"/>
    <w:rsid w:val="00234ED6"/>
    <w:rsid w:val="00236ECD"/>
    <w:rsid w:val="002413AB"/>
    <w:rsid w:val="00243B0F"/>
    <w:rsid w:val="00243B77"/>
    <w:rsid w:val="002443A9"/>
    <w:rsid w:val="002466E3"/>
    <w:rsid w:val="00247E7C"/>
    <w:rsid w:val="0025053C"/>
    <w:rsid w:val="002516B7"/>
    <w:rsid w:val="00251DA0"/>
    <w:rsid w:val="00254831"/>
    <w:rsid w:val="00257EBC"/>
    <w:rsid w:val="00264E11"/>
    <w:rsid w:val="00265B94"/>
    <w:rsid w:val="0027001F"/>
    <w:rsid w:val="0027071A"/>
    <w:rsid w:val="00270F09"/>
    <w:rsid w:val="00271250"/>
    <w:rsid w:val="00271B7F"/>
    <w:rsid w:val="00272E78"/>
    <w:rsid w:val="00273351"/>
    <w:rsid w:val="002734FC"/>
    <w:rsid w:val="002765C8"/>
    <w:rsid w:val="00280F93"/>
    <w:rsid w:val="00281A1A"/>
    <w:rsid w:val="00283B30"/>
    <w:rsid w:val="00284954"/>
    <w:rsid w:val="00286162"/>
    <w:rsid w:val="0028622D"/>
    <w:rsid w:val="00291AD5"/>
    <w:rsid w:val="002934ED"/>
    <w:rsid w:val="00293872"/>
    <w:rsid w:val="00293A06"/>
    <w:rsid w:val="002946F9"/>
    <w:rsid w:val="00295AC3"/>
    <w:rsid w:val="002973E7"/>
    <w:rsid w:val="002A0557"/>
    <w:rsid w:val="002A3124"/>
    <w:rsid w:val="002A3855"/>
    <w:rsid w:val="002A3D2A"/>
    <w:rsid w:val="002A73FC"/>
    <w:rsid w:val="002B4A50"/>
    <w:rsid w:val="002B6705"/>
    <w:rsid w:val="002C2763"/>
    <w:rsid w:val="002C30E4"/>
    <w:rsid w:val="002C4595"/>
    <w:rsid w:val="002C77FB"/>
    <w:rsid w:val="002C7B40"/>
    <w:rsid w:val="002D368C"/>
    <w:rsid w:val="002D3877"/>
    <w:rsid w:val="002E1287"/>
    <w:rsid w:val="002E2EF1"/>
    <w:rsid w:val="002E6891"/>
    <w:rsid w:val="002F086C"/>
    <w:rsid w:val="002F0CF2"/>
    <w:rsid w:val="002F18DC"/>
    <w:rsid w:val="002F3FDD"/>
    <w:rsid w:val="002F626E"/>
    <w:rsid w:val="002F659F"/>
    <w:rsid w:val="002F6606"/>
    <w:rsid w:val="00302915"/>
    <w:rsid w:val="0030396F"/>
    <w:rsid w:val="00305727"/>
    <w:rsid w:val="00305A61"/>
    <w:rsid w:val="0031198C"/>
    <w:rsid w:val="003119D2"/>
    <w:rsid w:val="003125BC"/>
    <w:rsid w:val="003161F0"/>
    <w:rsid w:val="00316550"/>
    <w:rsid w:val="00316927"/>
    <w:rsid w:val="00323AEF"/>
    <w:rsid w:val="00324218"/>
    <w:rsid w:val="003261E2"/>
    <w:rsid w:val="003263B1"/>
    <w:rsid w:val="00326C37"/>
    <w:rsid w:val="00333EFC"/>
    <w:rsid w:val="0034081A"/>
    <w:rsid w:val="00341928"/>
    <w:rsid w:val="00342216"/>
    <w:rsid w:val="003427BA"/>
    <w:rsid w:val="0034386C"/>
    <w:rsid w:val="00344F21"/>
    <w:rsid w:val="00352283"/>
    <w:rsid w:val="0035337F"/>
    <w:rsid w:val="00353BBE"/>
    <w:rsid w:val="00354ECD"/>
    <w:rsid w:val="0035596A"/>
    <w:rsid w:val="00357D44"/>
    <w:rsid w:val="00357E12"/>
    <w:rsid w:val="00361220"/>
    <w:rsid w:val="003643A2"/>
    <w:rsid w:val="00366F22"/>
    <w:rsid w:val="00367B00"/>
    <w:rsid w:val="0037078C"/>
    <w:rsid w:val="003723F7"/>
    <w:rsid w:val="00372414"/>
    <w:rsid w:val="0037268C"/>
    <w:rsid w:val="00372886"/>
    <w:rsid w:val="003729B0"/>
    <w:rsid w:val="00372DF6"/>
    <w:rsid w:val="00372E69"/>
    <w:rsid w:val="00380A5D"/>
    <w:rsid w:val="00381091"/>
    <w:rsid w:val="00382E35"/>
    <w:rsid w:val="00384656"/>
    <w:rsid w:val="00384C40"/>
    <w:rsid w:val="003860A1"/>
    <w:rsid w:val="0038658B"/>
    <w:rsid w:val="00386CCB"/>
    <w:rsid w:val="00386DE9"/>
    <w:rsid w:val="003870D9"/>
    <w:rsid w:val="00393788"/>
    <w:rsid w:val="00395800"/>
    <w:rsid w:val="00396C76"/>
    <w:rsid w:val="003A0394"/>
    <w:rsid w:val="003A146D"/>
    <w:rsid w:val="003A3ED2"/>
    <w:rsid w:val="003A6B10"/>
    <w:rsid w:val="003A769F"/>
    <w:rsid w:val="003B167E"/>
    <w:rsid w:val="003B2FCD"/>
    <w:rsid w:val="003C5A17"/>
    <w:rsid w:val="003D1326"/>
    <w:rsid w:val="003D627E"/>
    <w:rsid w:val="003D75DD"/>
    <w:rsid w:val="003E0EBE"/>
    <w:rsid w:val="003E31EB"/>
    <w:rsid w:val="003E3B63"/>
    <w:rsid w:val="003E6D8F"/>
    <w:rsid w:val="003F5D37"/>
    <w:rsid w:val="003F5ECA"/>
    <w:rsid w:val="003F75F4"/>
    <w:rsid w:val="003F7F1A"/>
    <w:rsid w:val="00400A7E"/>
    <w:rsid w:val="0040355B"/>
    <w:rsid w:val="004071C1"/>
    <w:rsid w:val="004071C5"/>
    <w:rsid w:val="00413E91"/>
    <w:rsid w:val="0041435F"/>
    <w:rsid w:val="004155EF"/>
    <w:rsid w:val="00415C1D"/>
    <w:rsid w:val="004223F4"/>
    <w:rsid w:val="00422585"/>
    <w:rsid w:val="0042413A"/>
    <w:rsid w:val="00424E5E"/>
    <w:rsid w:val="00426D7A"/>
    <w:rsid w:val="00426DC6"/>
    <w:rsid w:val="0043125F"/>
    <w:rsid w:val="0043342C"/>
    <w:rsid w:val="004375F8"/>
    <w:rsid w:val="00440B1A"/>
    <w:rsid w:val="00442071"/>
    <w:rsid w:val="0044295A"/>
    <w:rsid w:val="00442972"/>
    <w:rsid w:val="00447BD7"/>
    <w:rsid w:val="0045016D"/>
    <w:rsid w:val="00452100"/>
    <w:rsid w:val="004544BE"/>
    <w:rsid w:val="0045487F"/>
    <w:rsid w:val="00454D52"/>
    <w:rsid w:val="00456A1B"/>
    <w:rsid w:val="0046110B"/>
    <w:rsid w:val="004630F9"/>
    <w:rsid w:val="00464CDE"/>
    <w:rsid w:val="00465505"/>
    <w:rsid w:val="00465A38"/>
    <w:rsid w:val="00466453"/>
    <w:rsid w:val="004666CE"/>
    <w:rsid w:val="004668C9"/>
    <w:rsid w:val="004671A3"/>
    <w:rsid w:val="004729D2"/>
    <w:rsid w:val="00473093"/>
    <w:rsid w:val="00474E51"/>
    <w:rsid w:val="00475342"/>
    <w:rsid w:val="00475BC8"/>
    <w:rsid w:val="00475CF8"/>
    <w:rsid w:val="00476F13"/>
    <w:rsid w:val="00477723"/>
    <w:rsid w:val="004807AA"/>
    <w:rsid w:val="00480A15"/>
    <w:rsid w:val="00481340"/>
    <w:rsid w:val="004815A5"/>
    <w:rsid w:val="004845CB"/>
    <w:rsid w:val="00485A44"/>
    <w:rsid w:val="00486536"/>
    <w:rsid w:val="00486553"/>
    <w:rsid w:val="00486906"/>
    <w:rsid w:val="00490A77"/>
    <w:rsid w:val="004921C8"/>
    <w:rsid w:val="00497E18"/>
    <w:rsid w:val="004A008B"/>
    <w:rsid w:val="004A0AFC"/>
    <w:rsid w:val="004A0C5B"/>
    <w:rsid w:val="004A3FB6"/>
    <w:rsid w:val="004A5E31"/>
    <w:rsid w:val="004B1932"/>
    <w:rsid w:val="004B2C4D"/>
    <w:rsid w:val="004B732F"/>
    <w:rsid w:val="004B74E1"/>
    <w:rsid w:val="004B7681"/>
    <w:rsid w:val="004B7FFA"/>
    <w:rsid w:val="004C013F"/>
    <w:rsid w:val="004C0660"/>
    <w:rsid w:val="004C0BA5"/>
    <w:rsid w:val="004C0BC7"/>
    <w:rsid w:val="004C2BC1"/>
    <w:rsid w:val="004C5BD8"/>
    <w:rsid w:val="004C7DEC"/>
    <w:rsid w:val="004D03DB"/>
    <w:rsid w:val="004D0E2A"/>
    <w:rsid w:val="004D6F61"/>
    <w:rsid w:val="004E0FC7"/>
    <w:rsid w:val="004E4CEB"/>
    <w:rsid w:val="004E5CCA"/>
    <w:rsid w:val="004E630C"/>
    <w:rsid w:val="004F1160"/>
    <w:rsid w:val="004F3DB8"/>
    <w:rsid w:val="004F68E9"/>
    <w:rsid w:val="004F711A"/>
    <w:rsid w:val="00500EE5"/>
    <w:rsid w:val="00502ED4"/>
    <w:rsid w:val="00503E85"/>
    <w:rsid w:val="0050591A"/>
    <w:rsid w:val="00510AD1"/>
    <w:rsid w:val="00510B3B"/>
    <w:rsid w:val="00512ACF"/>
    <w:rsid w:val="00516B7A"/>
    <w:rsid w:val="0052073C"/>
    <w:rsid w:val="00522703"/>
    <w:rsid w:val="00531228"/>
    <w:rsid w:val="00533632"/>
    <w:rsid w:val="00533696"/>
    <w:rsid w:val="005369B1"/>
    <w:rsid w:val="00540AAE"/>
    <w:rsid w:val="005423A9"/>
    <w:rsid w:val="00550724"/>
    <w:rsid w:val="00556735"/>
    <w:rsid w:val="005574A7"/>
    <w:rsid w:val="005620E2"/>
    <w:rsid w:val="00562866"/>
    <w:rsid w:val="00563DDF"/>
    <w:rsid w:val="00564535"/>
    <w:rsid w:val="005718F4"/>
    <w:rsid w:val="00574E4D"/>
    <w:rsid w:val="005753EF"/>
    <w:rsid w:val="00575FD2"/>
    <w:rsid w:val="00584DC6"/>
    <w:rsid w:val="00585472"/>
    <w:rsid w:val="00585D30"/>
    <w:rsid w:val="00586641"/>
    <w:rsid w:val="00587D73"/>
    <w:rsid w:val="00590002"/>
    <w:rsid w:val="00590719"/>
    <w:rsid w:val="005918A1"/>
    <w:rsid w:val="00593ED5"/>
    <w:rsid w:val="0059457D"/>
    <w:rsid w:val="00594FE5"/>
    <w:rsid w:val="00595869"/>
    <w:rsid w:val="00596472"/>
    <w:rsid w:val="005966AF"/>
    <w:rsid w:val="00596D03"/>
    <w:rsid w:val="005A0AD7"/>
    <w:rsid w:val="005A1B11"/>
    <w:rsid w:val="005A2821"/>
    <w:rsid w:val="005A59E0"/>
    <w:rsid w:val="005B0A83"/>
    <w:rsid w:val="005B3A23"/>
    <w:rsid w:val="005B48F9"/>
    <w:rsid w:val="005B589B"/>
    <w:rsid w:val="005B6D5D"/>
    <w:rsid w:val="005B7BE4"/>
    <w:rsid w:val="005B7EFE"/>
    <w:rsid w:val="005C14D2"/>
    <w:rsid w:val="005C36B7"/>
    <w:rsid w:val="005C5256"/>
    <w:rsid w:val="005C5CB5"/>
    <w:rsid w:val="005C61FE"/>
    <w:rsid w:val="005C7578"/>
    <w:rsid w:val="005D017A"/>
    <w:rsid w:val="005D18A2"/>
    <w:rsid w:val="005D26E4"/>
    <w:rsid w:val="005D2991"/>
    <w:rsid w:val="005D6665"/>
    <w:rsid w:val="005E116C"/>
    <w:rsid w:val="005E249E"/>
    <w:rsid w:val="005F2D40"/>
    <w:rsid w:val="005F5E20"/>
    <w:rsid w:val="00600A3F"/>
    <w:rsid w:val="006013DE"/>
    <w:rsid w:val="00606C3B"/>
    <w:rsid w:val="006109D8"/>
    <w:rsid w:val="00611BE1"/>
    <w:rsid w:val="006129B1"/>
    <w:rsid w:val="00613D44"/>
    <w:rsid w:val="00616D52"/>
    <w:rsid w:val="00617EEF"/>
    <w:rsid w:val="0062111C"/>
    <w:rsid w:val="00622C7C"/>
    <w:rsid w:val="00623611"/>
    <w:rsid w:val="006264C7"/>
    <w:rsid w:val="00626786"/>
    <w:rsid w:val="00627F07"/>
    <w:rsid w:val="006303B3"/>
    <w:rsid w:val="00631D0B"/>
    <w:rsid w:val="00635494"/>
    <w:rsid w:val="006368E0"/>
    <w:rsid w:val="006405BC"/>
    <w:rsid w:val="00640BBD"/>
    <w:rsid w:val="00642DD1"/>
    <w:rsid w:val="00643743"/>
    <w:rsid w:val="006447F8"/>
    <w:rsid w:val="00644F56"/>
    <w:rsid w:val="00646CEC"/>
    <w:rsid w:val="00650431"/>
    <w:rsid w:val="00651FDE"/>
    <w:rsid w:val="00652CAD"/>
    <w:rsid w:val="00656BA0"/>
    <w:rsid w:val="00657495"/>
    <w:rsid w:val="0066167E"/>
    <w:rsid w:val="00663AAB"/>
    <w:rsid w:val="00663D9D"/>
    <w:rsid w:val="00664098"/>
    <w:rsid w:val="00665B4B"/>
    <w:rsid w:val="00665C87"/>
    <w:rsid w:val="00674A9A"/>
    <w:rsid w:val="0067554C"/>
    <w:rsid w:val="00683E74"/>
    <w:rsid w:val="00690349"/>
    <w:rsid w:val="00691A2B"/>
    <w:rsid w:val="006A1363"/>
    <w:rsid w:val="006A3C0F"/>
    <w:rsid w:val="006A67E3"/>
    <w:rsid w:val="006A77BC"/>
    <w:rsid w:val="006A79D7"/>
    <w:rsid w:val="006B1E59"/>
    <w:rsid w:val="006B4CFC"/>
    <w:rsid w:val="006B4EDD"/>
    <w:rsid w:val="006B7109"/>
    <w:rsid w:val="006B7256"/>
    <w:rsid w:val="006B7AA9"/>
    <w:rsid w:val="006C15EF"/>
    <w:rsid w:val="006C3C67"/>
    <w:rsid w:val="006C5BE7"/>
    <w:rsid w:val="006C5D1A"/>
    <w:rsid w:val="006C76D1"/>
    <w:rsid w:val="006D121F"/>
    <w:rsid w:val="006D2133"/>
    <w:rsid w:val="006D22B6"/>
    <w:rsid w:val="006D385F"/>
    <w:rsid w:val="006D43BF"/>
    <w:rsid w:val="006D4927"/>
    <w:rsid w:val="006D511C"/>
    <w:rsid w:val="006E1128"/>
    <w:rsid w:val="006E43D0"/>
    <w:rsid w:val="006E69D0"/>
    <w:rsid w:val="006E6BBF"/>
    <w:rsid w:val="006E76B5"/>
    <w:rsid w:val="006E7AD5"/>
    <w:rsid w:val="006F19DE"/>
    <w:rsid w:val="006F4A39"/>
    <w:rsid w:val="00700E4A"/>
    <w:rsid w:val="007035F2"/>
    <w:rsid w:val="00705846"/>
    <w:rsid w:val="00711D0E"/>
    <w:rsid w:val="007125EA"/>
    <w:rsid w:val="00715821"/>
    <w:rsid w:val="00715C64"/>
    <w:rsid w:val="00716C3D"/>
    <w:rsid w:val="00723363"/>
    <w:rsid w:val="00727A8D"/>
    <w:rsid w:val="00730A5C"/>
    <w:rsid w:val="0073601F"/>
    <w:rsid w:val="00736AF1"/>
    <w:rsid w:val="007376F0"/>
    <w:rsid w:val="007422E5"/>
    <w:rsid w:val="007438E7"/>
    <w:rsid w:val="007442F4"/>
    <w:rsid w:val="0074445A"/>
    <w:rsid w:val="007451BF"/>
    <w:rsid w:val="00745A2A"/>
    <w:rsid w:val="00750904"/>
    <w:rsid w:val="00750EF4"/>
    <w:rsid w:val="00751436"/>
    <w:rsid w:val="0075318F"/>
    <w:rsid w:val="007531E5"/>
    <w:rsid w:val="00753ACB"/>
    <w:rsid w:val="007554DC"/>
    <w:rsid w:val="00760335"/>
    <w:rsid w:val="007616E6"/>
    <w:rsid w:val="00763F49"/>
    <w:rsid w:val="007722C0"/>
    <w:rsid w:val="007740AF"/>
    <w:rsid w:val="0077659B"/>
    <w:rsid w:val="00777036"/>
    <w:rsid w:val="0077707A"/>
    <w:rsid w:val="00783F91"/>
    <w:rsid w:val="007843CA"/>
    <w:rsid w:val="00784D77"/>
    <w:rsid w:val="00791069"/>
    <w:rsid w:val="00793DFD"/>
    <w:rsid w:val="007941AB"/>
    <w:rsid w:val="00795160"/>
    <w:rsid w:val="0079699A"/>
    <w:rsid w:val="007A2154"/>
    <w:rsid w:val="007A2CC2"/>
    <w:rsid w:val="007A390D"/>
    <w:rsid w:val="007A4210"/>
    <w:rsid w:val="007A5FAE"/>
    <w:rsid w:val="007B43EC"/>
    <w:rsid w:val="007B6342"/>
    <w:rsid w:val="007C5BF1"/>
    <w:rsid w:val="007C668B"/>
    <w:rsid w:val="007D015C"/>
    <w:rsid w:val="007D0A02"/>
    <w:rsid w:val="007D0CC3"/>
    <w:rsid w:val="007D15FB"/>
    <w:rsid w:val="007D199F"/>
    <w:rsid w:val="007D28D6"/>
    <w:rsid w:val="007D546C"/>
    <w:rsid w:val="007D5946"/>
    <w:rsid w:val="007D5EBE"/>
    <w:rsid w:val="007D5F70"/>
    <w:rsid w:val="007D6765"/>
    <w:rsid w:val="007E29E3"/>
    <w:rsid w:val="007E3383"/>
    <w:rsid w:val="007E4CFF"/>
    <w:rsid w:val="007E57A5"/>
    <w:rsid w:val="007E7141"/>
    <w:rsid w:val="007F116B"/>
    <w:rsid w:val="007F1AAF"/>
    <w:rsid w:val="007F1E7A"/>
    <w:rsid w:val="007F4E5A"/>
    <w:rsid w:val="007F5314"/>
    <w:rsid w:val="007F5364"/>
    <w:rsid w:val="007F73B9"/>
    <w:rsid w:val="0080017B"/>
    <w:rsid w:val="0080131D"/>
    <w:rsid w:val="00802758"/>
    <w:rsid w:val="0080307F"/>
    <w:rsid w:val="00804453"/>
    <w:rsid w:val="00804559"/>
    <w:rsid w:val="00804B52"/>
    <w:rsid w:val="00805B0B"/>
    <w:rsid w:val="0080767E"/>
    <w:rsid w:val="008100F0"/>
    <w:rsid w:val="00813803"/>
    <w:rsid w:val="00814838"/>
    <w:rsid w:val="008158F0"/>
    <w:rsid w:val="008177F7"/>
    <w:rsid w:val="008245ED"/>
    <w:rsid w:val="00824897"/>
    <w:rsid w:val="008250E7"/>
    <w:rsid w:val="00826225"/>
    <w:rsid w:val="00826F49"/>
    <w:rsid w:val="0083006F"/>
    <w:rsid w:val="0083070D"/>
    <w:rsid w:val="008314E3"/>
    <w:rsid w:val="008315E0"/>
    <w:rsid w:val="00833C72"/>
    <w:rsid w:val="00843332"/>
    <w:rsid w:val="00844BD1"/>
    <w:rsid w:val="00846D3B"/>
    <w:rsid w:val="00847777"/>
    <w:rsid w:val="008522FD"/>
    <w:rsid w:val="0085341B"/>
    <w:rsid w:val="00854D1B"/>
    <w:rsid w:val="008559AA"/>
    <w:rsid w:val="00857CB2"/>
    <w:rsid w:val="00861109"/>
    <w:rsid w:val="00861803"/>
    <w:rsid w:val="00861918"/>
    <w:rsid w:val="00862DBD"/>
    <w:rsid w:val="008644FD"/>
    <w:rsid w:val="008647D3"/>
    <w:rsid w:val="0086486D"/>
    <w:rsid w:val="00864A1B"/>
    <w:rsid w:val="0087040D"/>
    <w:rsid w:val="00872539"/>
    <w:rsid w:val="008726AD"/>
    <w:rsid w:val="00874921"/>
    <w:rsid w:val="00875665"/>
    <w:rsid w:val="0087633B"/>
    <w:rsid w:val="00882D93"/>
    <w:rsid w:val="00884DC7"/>
    <w:rsid w:val="00885FEA"/>
    <w:rsid w:val="008915B9"/>
    <w:rsid w:val="00891D35"/>
    <w:rsid w:val="00892DA7"/>
    <w:rsid w:val="00896260"/>
    <w:rsid w:val="00896978"/>
    <w:rsid w:val="00896DBB"/>
    <w:rsid w:val="008A1E65"/>
    <w:rsid w:val="008A4881"/>
    <w:rsid w:val="008A5623"/>
    <w:rsid w:val="008A5B96"/>
    <w:rsid w:val="008A60AF"/>
    <w:rsid w:val="008B0092"/>
    <w:rsid w:val="008B18CE"/>
    <w:rsid w:val="008B2EF4"/>
    <w:rsid w:val="008B6BB8"/>
    <w:rsid w:val="008B70C4"/>
    <w:rsid w:val="008B74C8"/>
    <w:rsid w:val="008C19A8"/>
    <w:rsid w:val="008C2172"/>
    <w:rsid w:val="008C25F1"/>
    <w:rsid w:val="008C2603"/>
    <w:rsid w:val="008C47BF"/>
    <w:rsid w:val="008D29E0"/>
    <w:rsid w:val="008D324D"/>
    <w:rsid w:val="008D42B0"/>
    <w:rsid w:val="008D5C7E"/>
    <w:rsid w:val="008D5CDA"/>
    <w:rsid w:val="008D60C2"/>
    <w:rsid w:val="008D7BAC"/>
    <w:rsid w:val="008E233C"/>
    <w:rsid w:val="008E318D"/>
    <w:rsid w:val="008E5948"/>
    <w:rsid w:val="008E6046"/>
    <w:rsid w:val="008E6852"/>
    <w:rsid w:val="008F0416"/>
    <w:rsid w:val="008F10EB"/>
    <w:rsid w:val="008F1F87"/>
    <w:rsid w:val="00912D85"/>
    <w:rsid w:val="00914645"/>
    <w:rsid w:val="0091556C"/>
    <w:rsid w:val="00916702"/>
    <w:rsid w:val="009168A8"/>
    <w:rsid w:val="00916EE5"/>
    <w:rsid w:val="00917473"/>
    <w:rsid w:val="00925C60"/>
    <w:rsid w:val="00930CA7"/>
    <w:rsid w:val="00930E75"/>
    <w:rsid w:val="00931A82"/>
    <w:rsid w:val="00931C2C"/>
    <w:rsid w:val="00932996"/>
    <w:rsid w:val="00932D6B"/>
    <w:rsid w:val="009336FF"/>
    <w:rsid w:val="00934397"/>
    <w:rsid w:val="00935889"/>
    <w:rsid w:val="00937030"/>
    <w:rsid w:val="00942165"/>
    <w:rsid w:val="00942B32"/>
    <w:rsid w:val="00953D99"/>
    <w:rsid w:val="00955743"/>
    <w:rsid w:val="0095701A"/>
    <w:rsid w:val="0096231B"/>
    <w:rsid w:val="00965BE9"/>
    <w:rsid w:val="00966482"/>
    <w:rsid w:val="00966BE8"/>
    <w:rsid w:val="0096771E"/>
    <w:rsid w:val="00974A15"/>
    <w:rsid w:val="009777CD"/>
    <w:rsid w:val="00981B8C"/>
    <w:rsid w:val="00981FFE"/>
    <w:rsid w:val="0098288C"/>
    <w:rsid w:val="00983ADE"/>
    <w:rsid w:val="009861D3"/>
    <w:rsid w:val="009874E7"/>
    <w:rsid w:val="009913B1"/>
    <w:rsid w:val="00994637"/>
    <w:rsid w:val="0099498D"/>
    <w:rsid w:val="00994EFF"/>
    <w:rsid w:val="00996A93"/>
    <w:rsid w:val="00997CBF"/>
    <w:rsid w:val="009A1E19"/>
    <w:rsid w:val="009A4DFB"/>
    <w:rsid w:val="009A5127"/>
    <w:rsid w:val="009A79A7"/>
    <w:rsid w:val="009B20BD"/>
    <w:rsid w:val="009B4AE2"/>
    <w:rsid w:val="009B6364"/>
    <w:rsid w:val="009B6C97"/>
    <w:rsid w:val="009B6D28"/>
    <w:rsid w:val="009B6DD6"/>
    <w:rsid w:val="009C107C"/>
    <w:rsid w:val="009C1AB1"/>
    <w:rsid w:val="009C2425"/>
    <w:rsid w:val="009C315F"/>
    <w:rsid w:val="009C60F8"/>
    <w:rsid w:val="009D175C"/>
    <w:rsid w:val="009D340A"/>
    <w:rsid w:val="009D66FA"/>
    <w:rsid w:val="009D6FC3"/>
    <w:rsid w:val="009E1817"/>
    <w:rsid w:val="009E2B3A"/>
    <w:rsid w:val="009E2E8E"/>
    <w:rsid w:val="009E30F1"/>
    <w:rsid w:val="009E4147"/>
    <w:rsid w:val="009E44CB"/>
    <w:rsid w:val="009E7761"/>
    <w:rsid w:val="009F0873"/>
    <w:rsid w:val="009F1279"/>
    <w:rsid w:val="009F2AFE"/>
    <w:rsid w:val="009F2FC5"/>
    <w:rsid w:val="009F3972"/>
    <w:rsid w:val="009F63A6"/>
    <w:rsid w:val="00A00E21"/>
    <w:rsid w:val="00A02B97"/>
    <w:rsid w:val="00A04420"/>
    <w:rsid w:val="00A12AE7"/>
    <w:rsid w:val="00A12F79"/>
    <w:rsid w:val="00A13599"/>
    <w:rsid w:val="00A13D54"/>
    <w:rsid w:val="00A1440E"/>
    <w:rsid w:val="00A1474A"/>
    <w:rsid w:val="00A14DBD"/>
    <w:rsid w:val="00A17F6F"/>
    <w:rsid w:val="00A20175"/>
    <w:rsid w:val="00A20AB1"/>
    <w:rsid w:val="00A20D0B"/>
    <w:rsid w:val="00A27394"/>
    <w:rsid w:val="00A273DA"/>
    <w:rsid w:val="00A30101"/>
    <w:rsid w:val="00A320F1"/>
    <w:rsid w:val="00A34283"/>
    <w:rsid w:val="00A34B4F"/>
    <w:rsid w:val="00A40834"/>
    <w:rsid w:val="00A461C8"/>
    <w:rsid w:val="00A4637D"/>
    <w:rsid w:val="00A572B9"/>
    <w:rsid w:val="00A608ED"/>
    <w:rsid w:val="00A60CB2"/>
    <w:rsid w:val="00A617D6"/>
    <w:rsid w:val="00A64250"/>
    <w:rsid w:val="00A6470F"/>
    <w:rsid w:val="00A66C8A"/>
    <w:rsid w:val="00A722DD"/>
    <w:rsid w:val="00A7261A"/>
    <w:rsid w:val="00A766C6"/>
    <w:rsid w:val="00A76B56"/>
    <w:rsid w:val="00A76BFC"/>
    <w:rsid w:val="00A824AE"/>
    <w:rsid w:val="00A82E59"/>
    <w:rsid w:val="00A86457"/>
    <w:rsid w:val="00A903B3"/>
    <w:rsid w:val="00A92996"/>
    <w:rsid w:val="00A9367A"/>
    <w:rsid w:val="00A946BA"/>
    <w:rsid w:val="00A96362"/>
    <w:rsid w:val="00AA2627"/>
    <w:rsid w:val="00AA5EEF"/>
    <w:rsid w:val="00AA5F48"/>
    <w:rsid w:val="00AA6E02"/>
    <w:rsid w:val="00AB000A"/>
    <w:rsid w:val="00AB248F"/>
    <w:rsid w:val="00AB2A5B"/>
    <w:rsid w:val="00AB6449"/>
    <w:rsid w:val="00AB6FA9"/>
    <w:rsid w:val="00AB72B4"/>
    <w:rsid w:val="00AC0237"/>
    <w:rsid w:val="00AC050E"/>
    <w:rsid w:val="00AC1A8E"/>
    <w:rsid w:val="00AC73BB"/>
    <w:rsid w:val="00AD0083"/>
    <w:rsid w:val="00AD199D"/>
    <w:rsid w:val="00AD7474"/>
    <w:rsid w:val="00AE45AD"/>
    <w:rsid w:val="00AE5441"/>
    <w:rsid w:val="00AE70EA"/>
    <w:rsid w:val="00AF0977"/>
    <w:rsid w:val="00AF2CF3"/>
    <w:rsid w:val="00AF34BD"/>
    <w:rsid w:val="00AF4F4C"/>
    <w:rsid w:val="00AF6FD9"/>
    <w:rsid w:val="00B01A40"/>
    <w:rsid w:val="00B03841"/>
    <w:rsid w:val="00B04B8F"/>
    <w:rsid w:val="00B131F8"/>
    <w:rsid w:val="00B14E2B"/>
    <w:rsid w:val="00B22C9A"/>
    <w:rsid w:val="00B26C2E"/>
    <w:rsid w:val="00B30436"/>
    <w:rsid w:val="00B31378"/>
    <w:rsid w:val="00B324A8"/>
    <w:rsid w:val="00B3371D"/>
    <w:rsid w:val="00B347C9"/>
    <w:rsid w:val="00B348A1"/>
    <w:rsid w:val="00B34C6E"/>
    <w:rsid w:val="00B36C61"/>
    <w:rsid w:val="00B3744D"/>
    <w:rsid w:val="00B37F93"/>
    <w:rsid w:val="00B37FD0"/>
    <w:rsid w:val="00B410EC"/>
    <w:rsid w:val="00B44DEA"/>
    <w:rsid w:val="00B4570D"/>
    <w:rsid w:val="00B45BBA"/>
    <w:rsid w:val="00B46742"/>
    <w:rsid w:val="00B477BA"/>
    <w:rsid w:val="00B509D1"/>
    <w:rsid w:val="00B517EE"/>
    <w:rsid w:val="00B522A6"/>
    <w:rsid w:val="00B52DDC"/>
    <w:rsid w:val="00B52E07"/>
    <w:rsid w:val="00B53C32"/>
    <w:rsid w:val="00B558DA"/>
    <w:rsid w:val="00B57DC8"/>
    <w:rsid w:val="00B609C9"/>
    <w:rsid w:val="00B61144"/>
    <w:rsid w:val="00B67491"/>
    <w:rsid w:val="00B710DA"/>
    <w:rsid w:val="00B716EA"/>
    <w:rsid w:val="00B73A51"/>
    <w:rsid w:val="00B75E07"/>
    <w:rsid w:val="00B775E8"/>
    <w:rsid w:val="00B800E6"/>
    <w:rsid w:val="00B806BE"/>
    <w:rsid w:val="00B80783"/>
    <w:rsid w:val="00B816E8"/>
    <w:rsid w:val="00B861C6"/>
    <w:rsid w:val="00B90454"/>
    <w:rsid w:val="00B92BF2"/>
    <w:rsid w:val="00B92C04"/>
    <w:rsid w:val="00B93F42"/>
    <w:rsid w:val="00B94236"/>
    <w:rsid w:val="00B952B2"/>
    <w:rsid w:val="00BA53E8"/>
    <w:rsid w:val="00BA5581"/>
    <w:rsid w:val="00BA57FF"/>
    <w:rsid w:val="00BA67CC"/>
    <w:rsid w:val="00BA6EE8"/>
    <w:rsid w:val="00BB21B4"/>
    <w:rsid w:val="00BB430D"/>
    <w:rsid w:val="00BB66EE"/>
    <w:rsid w:val="00BB6AFD"/>
    <w:rsid w:val="00BC1EDF"/>
    <w:rsid w:val="00BC3D4B"/>
    <w:rsid w:val="00BC61A3"/>
    <w:rsid w:val="00BC6406"/>
    <w:rsid w:val="00BD0178"/>
    <w:rsid w:val="00BD0692"/>
    <w:rsid w:val="00BD70BB"/>
    <w:rsid w:val="00BE3022"/>
    <w:rsid w:val="00BE522B"/>
    <w:rsid w:val="00BF1C85"/>
    <w:rsid w:val="00BF5B91"/>
    <w:rsid w:val="00BF60EA"/>
    <w:rsid w:val="00BF7732"/>
    <w:rsid w:val="00BF78A2"/>
    <w:rsid w:val="00C01A00"/>
    <w:rsid w:val="00C01E64"/>
    <w:rsid w:val="00C039F4"/>
    <w:rsid w:val="00C03E44"/>
    <w:rsid w:val="00C0793E"/>
    <w:rsid w:val="00C07ED3"/>
    <w:rsid w:val="00C10653"/>
    <w:rsid w:val="00C165FE"/>
    <w:rsid w:val="00C17C81"/>
    <w:rsid w:val="00C21C5E"/>
    <w:rsid w:val="00C22294"/>
    <w:rsid w:val="00C23F46"/>
    <w:rsid w:val="00C26857"/>
    <w:rsid w:val="00C309C1"/>
    <w:rsid w:val="00C32715"/>
    <w:rsid w:val="00C334D1"/>
    <w:rsid w:val="00C34526"/>
    <w:rsid w:val="00C35BCA"/>
    <w:rsid w:val="00C408E4"/>
    <w:rsid w:val="00C43BF4"/>
    <w:rsid w:val="00C44875"/>
    <w:rsid w:val="00C51E52"/>
    <w:rsid w:val="00C5298C"/>
    <w:rsid w:val="00C57B17"/>
    <w:rsid w:val="00C57D25"/>
    <w:rsid w:val="00C615B4"/>
    <w:rsid w:val="00C61AF6"/>
    <w:rsid w:val="00C64812"/>
    <w:rsid w:val="00C666EA"/>
    <w:rsid w:val="00C72079"/>
    <w:rsid w:val="00C726F4"/>
    <w:rsid w:val="00C7286B"/>
    <w:rsid w:val="00C72CB9"/>
    <w:rsid w:val="00C76361"/>
    <w:rsid w:val="00C77584"/>
    <w:rsid w:val="00C81006"/>
    <w:rsid w:val="00C82E86"/>
    <w:rsid w:val="00C832EE"/>
    <w:rsid w:val="00C840FB"/>
    <w:rsid w:val="00C86FB8"/>
    <w:rsid w:val="00C87D78"/>
    <w:rsid w:val="00C92E69"/>
    <w:rsid w:val="00C93DC5"/>
    <w:rsid w:val="00C9730E"/>
    <w:rsid w:val="00C97FF1"/>
    <w:rsid w:val="00CA3013"/>
    <w:rsid w:val="00CA4335"/>
    <w:rsid w:val="00CA4481"/>
    <w:rsid w:val="00CA50FF"/>
    <w:rsid w:val="00CA54F1"/>
    <w:rsid w:val="00CA723C"/>
    <w:rsid w:val="00CA784D"/>
    <w:rsid w:val="00CA7D08"/>
    <w:rsid w:val="00CC5884"/>
    <w:rsid w:val="00CC7445"/>
    <w:rsid w:val="00CD0B03"/>
    <w:rsid w:val="00CD32BD"/>
    <w:rsid w:val="00CD34ED"/>
    <w:rsid w:val="00CD410E"/>
    <w:rsid w:val="00CD411E"/>
    <w:rsid w:val="00CD5084"/>
    <w:rsid w:val="00CD5735"/>
    <w:rsid w:val="00CD7783"/>
    <w:rsid w:val="00CD7C1F"/>
    <w:rsid w:val="00CE55F9"/>
    <w:rsid w:val="00CE65FA"/>
    <w:rsid w:val="00CE6AD7"/>
    <w:rsid w:val="00CF56B4"/>
    <w:rsid w:val="00CF7939"/>
    <w:rsid w:val="00D013B8"/>
    <w:rsid w:val="00D021BF"/>
    <w:rsid w:val="00D0552E"/>
    <w:rsid w:val="00D07FF5"/>
    <w:rsid w:val="00D11BC6"/>
    <w:rsid w:val="00D12311"/>
    <w:rsid w:val="00D13855"/>
    <w:rsid w:val="00D14F2A"/>
    <w:rsid w:val="00D209A1"/>
    <w:rsid w:val="00D229DA"/>
    <w:rsid w:val="00D255EF"/>
    <w:rsid w:val="00D26026"/>
    <w:rsid w:val="00D30E9B"/>
    <w:rsid w:val="00D31C9A"/>
    <w:rsid w:val="00D32E69"/>
    <w:rsid w:val="00D344BD"/>
    <w:rsid w:val="00D3670E"/>
    <w:rsid w:val="00D36C3D"/>
    <w:rsid w:val="00D419C2"/>
    <w:rsid w:val="00D419ED"/>
    <w:rsid w:val="00D46DA8"/>
    <w:rsid w:val="00D51D84"/>
    <w:rsid w:val="00D540F9"/>
    <w:rsid w:val="00D56325"/>
    <w:rsid w:val="00D56922"/>
    <w:rsid w:val="00D575ED"/>
    <w:rsid w:val="00D65C8D"/>
    <w:rsid w:val="00D7028B"/>
    <w:rsid w:val="00D715FB"/>
    <w:rsid w:val="00D722A2"/>
    <w:rsid w:val="00D735C5"/>
    <w:rsid w:val="00D759E5"/>
    <w:rsid w:val="00D77495"/>
    <w:rsid w:val="00D77699"/>
    <w:rsid w:val="00D8595C"/>
    <w:rsid w:val="00D87640"/>
    <w:rsid w:val="00D90895"/>
    <w:rsid w:val="00D93251"/>
    <w:rsid w:val="00D9582D"/>
    <w:rsid w:val="00DA0A32"/>
    <w:rsid w:val="00DA14D3"/>
    <w:rsid w:val="00DA3774"/>
    <w:rsid w:val="00DA3805"/>
    <w:rsid w:val="00DA3C0E"/>
    <w:rsid w:val="00DA4296"/>
    <w:rsid w:val="00DA65F9"/>
    <w:rsid w:val="00DA7A6A"/>
    <w:rsid w:val="00DA7EC5"/>
    <w:rsid w:val="00DB1A4D"/>
    <w:rsid w:val="00DB39D3"/>
    <w:rsid w:val="00DB5934"/>
    <w:rsid w:val="00DC4FAC"/>
    <w:rsid w:val="00DC7F1F"/>
    <w:rsid w:val="00DD0628"/>
    <w:rsid w:val="00DD0D24"/>
    <w:rsid w:val="00DD32A6"/>
    <w:rsid w:val="00DE0F86"/>
    <w:rsid w:val="00DE649D"/>
    <w:rsid w:val="00DE79B5"/>
    <w:rsid w:val="00DF0141"/>
    <w:rsid w:val="00DF32FC"/>
    <w:rsid w:val="00DF368F"/>
    <w:rsid w:val="00DF4F6D"/>
    <w:rsid w:val="00DF5A3E"/>
    <w:rsid w:val="00DF79F9"/>
    <w:rsid w:val="00E0027D"/>
    <w:rsid w:val="00E04ACE"/>
    <w:rsid w:val="00E057B1"/>
    <w:rsid w:val="00E12D05"/>
    <w:rsid w:val="00E1517A"/>
    <w:rsid w:val="00E21F2C"/>
    <w:rsid w:val="00E221C0"/>
    <w:rsid w:val="00E2487E"/>
    <w:rsid w:val="00E25E52"/>
    <w:rsid w:val="00E2738A"/>
    <w:rsid w:val="00E274F4"/>
    <w:rsid w:val="00E27D54"/>
    <w:rsid w:val="00E33D71"/>
    <w:rsid w:val="00E34770"/>
    <w:rsid w:val="00E41C54"/>
    <w:rsid w:val="00E42273"/>
    <w:rsid w:val="00E428A6"/>
    <w:rsid w:val="00E4564E"/>
    <w:rsid w:val="00E47176"/>
    <w:rsid w:val="00E511CB"/>
    <w:rsid w:val="00E53F49"/>
    <w:rsid w:val="00E61737"/>
    <w:rsid w:val="00E63CC7"/>
    <w:rsid w:val="00E642AE"/>
    <w:rsid w:val="00E656EA"/>
    <w:rsid w:val="00E71B9D"/>
    <w:rsid w:val="00E74C0B"/>
    <w:rsid w:val="00E76BCC"/>
    <w:rsid w:val="00E81B27"/>
    <w:rsid w:val="00E82E25"/>
    <w:rsid w:val="00E90DD2"/>
    <w:rsid w:val="00E90F50"/>
    <w:rsid w:val="00E9485C"/>
    <w:rsid w:val="00E9742E"/>
    <w:rsid w:val="00EA1F1C"/>
    <w:rsid w:val="00EA3887"/>
    <w:rsid w:val="00EA6FC9"/>
    <w:rsid w:val="00EA710D"/>
    <w:rsid w:val="00EB0BD0"/>
    <w:rsid w:val="00EB0D03"/>
    <w:rsid w:val="00EB0EA0"/>
    <w:rsid w:val="00EB2DC1"/>
    <w:rsid w:val="00EB7CF4"/>
    <w:rsid w:val="00EC5646"/>
    <w:rsid w:val="00EC5DB1"/>
    <w:rsid w:val="00EC7194"/>
    <w:rsid w:val="00ED08C8"/>
    <w:rsid w:val="00ED138C"/>
    <w:rsid w:val="00ED1612"/>
    <w:rsid w:val="00ED1A93"/>
    <w:rsid w:val="00ED2FD1"/>
    <w:rsid w:val="00ED3483"/>
    <w:rsid w:val="00ED452F"/>
    <w:rsid w:val="00ED5DCB"/>
    <w:rsid w:val="00ED7BDC"/>
    <w:rsid w:val="00EE27A0"/>
    <w:rsid w:val="00EE3D36"/>
    <w:rsid w:val="00EE4DB1"/>
    <w:rsid w:val="00EE6DC7"/>
    <w:rsid w:val="00EE6E0B"/>
    <w:rsid w:val="00EF07E2"/>
    <w:rsid w:val="00EF0BAA"/>
    <w:rsid w:val="00EF22DF"/>
    <w:rsid w:val="00EF41C3"/>
    <w:rsid w:val="00EF4C64"/>
    <w:rsid w:val="00EF521C"/>
    <w:rsid w:val="00EF7A62"/>
    <w:rsid w:val="00F00022"/>
    <w:rsid w:val="00F0165C"/>
    <w:rsid w:val="00F02724"/>
    <w:rsid w:val="00F06EDF"/>
    <w:rsid w:val="00F07931"/>
    <w:rsid w:val="00F079E5"/>
    <w:rsid w:val="00F07B6F"/>
    <w:rsid w:val="00F112C7"/>
    <w:rsid w:val="00F119C0"/>
    <w:rsid w:val="00F13228"/>
    <w:rsid w:val="00F15A87"/>
    <w:rsid w:val="00F17BD4"/>
    <w:rsid w:val="00F201E1"/>
    <w:rsid w:val="00F20380"/>
    <w:rsid w:val="00F20EEB"/>
    <w:rsid w:val="00F21E5D"/>
    <w:rsid w:val="00F240EA"/>
    <w:rsid w:val="00F242A9"/>
    <w:rsid w:val="00F24906"/>
    <w:rsid w:val="00F24A7E"/>
    <w:rsid w:val="00F25DAF"/>
    <w:rsid w:val="00F263E2"/>
    <w:rsid w:val="00F26CC2"/>
    <w:rsid w:val="00F31838"/>
    <w:rsid w:val="00F336CF"/>
    <w:rsid w:val="00F355FB"/>
    <w:rsid w:val="00F37A11"/>
    <w:rsid w:val="00F40412"/>
    <w:rsid w:val="00F40E8B"/>
    <w:rsid w:val="00F443C0"/>
    <w:rsid w:val="00F45384"/>
    <w:rsid w:val="00F50CE8"/>
    <w:rsid w:val="00F517ED"/>
    <w:rsid w:val="00F51A4C"/>
    <w:rsid w:val="00F52581"/>
    <w:rsid w:val="00F5284C"/>
    <w:rsid w:val="00F53BB0"/>
    <w:rsid w:val="00F53E19"/>
    <w:rsid w:val="00F6202E"/>
    <w:rsid w:val="00F62FA2"/>
    <w:rsid w:val="00F67AE4"/>
    <w:rsid w:val="00F738A8"/>
    <w:rsid w:val="00F74D58"/>
    <w:rsid w:val="00F77BF5"/>
    <w:rsid w:val="00F81D89"/>
    <w:rsid w:val="00F82342"/>
    <w:rsid w:val="00F8235A"/>
    <w:rsid w:val="00FA1A9B"/>
    <w:rsid w:val="00FA1AA0"/>
    <w:rsid w:val="00FA32F7"/>
    <w:rsid w:val="00FA365D"/>
    <w:rsid w:val="00FA730B"/>
    <w:rsid w:val="00FA796C"/>
    <w:rsid w:val="00FB195F"/>
    <w:rsid w:val="00FB1C05"/>
    <w:rsid w:val="00FB2D33"/>
    <w:rsid w:val="00FB39EC"/>
    <w:rsid w:val="00FB59EB"/>
    <w:rsid w:val="00FB66BA"/>
    <w:rsid w:val="00FB70AB"/>
    <w:rsid w:val="00FC42EB"/>
    <w:rsid w:val="00FC5666"/>
    <w:rsid w:val="00FC5987"/>
    <w:rsid w:val="00FC7105"/>
    <w:rsid w:val="00FC766D"/>
    <w:rsid w:val="00FD0360"/>
    <w:rsid w:val="00FD0F04"/>
    <w:rsid w:val="00FD2617"/>
    <w:rsid w:val="00FD4A8D"/>
    <w:rsid w:val="00FE1669"/>
    <w:rsid w:val="00FE311F"/>
    <w:rsid w:val="00FE6236"/>
    <w:rsid w:val="00FE6BF0"/>
    <w:rsid w:val="00FE6DE7"/>
    <w:rsid w:val="00FE6E6A"/>
    <w:rsid w:val="00FF182E"/>
    <w:rsid w:val="00FF24BD"/>
    <w:rsid w:val="00FF2C18"/>
    <w:rsid w:val="00FF2D86"/>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basedOn w:val="a"/>
    <w:uiPriority w:val="99"/>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5">
    <w:name w:val="Body Text"/>
    <w:basedOn w:val="a"/>
    <w:link w:val="af6"/>
    <w:uiPriority w:val="99"/>
    <w:rsid w:val="00B952B2"/>
    <w:pPr>
      <w:spacing w:after="120"/>
    </w:pPr>
    <w:rPr>
      <w:rFonts w:eastAsia="Times New Roman"/>
    </w:rPr>
  </w:style>
  <w:style w:type="character" w:customStyle="1" w:styleId="af7">
    <w:name w:val="Основной текст Знак"/>
    <w:basedOn w:val="a0"/>
    <w:uiPriority w:val="99"/>
    <w:rsid w:val="00B952B2"/>
  </w:style>
  <w:style w:type="character" w:customStyle="1" w:styleId="af6">
    <w:name w:val="Основний текст Знак"/>
    <w:link w:val="af5"/>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
    <w:link w:val="af9"/>
    <w:uiPriority w:val="99"/>
    <w:rsid w:val="00FA32F7"/>
    <w:pPr>
      <w:tabs>
        <w:tab w:val="center" w:pos="4153"/>
        <w:tab w:val="right" w:pos="8306"/>
      </w:tabs>
    </w:pPr>
    <w:rPr>
      <w:rFonts w:eastAsia="Times New Roman"/>
      <w:szCs w:val="20"/>
      <w:lang w:val="en-GB"/>
    </w:rPr>
  </w:style>
  <w:style w:type="character" w:customStyle="1" w:styleId="af9">
    <w:name w:val="Нижній колонтитул Знак"/>
    <w:basedOn w:val="a0"/>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a">
    <w:name w:val="List Paragraph"/>
    <w:basedOn w:val="a"/>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5"/>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9">
    <w:name w:val="Quote"/>
    <w:basedOn w:val="a"/>
    <w:next w:val="a"/>
    <w:link w:val="afffa"/>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a">
    <w:name w:val="Цитація Знак"/>
    <w:basedOn w:val="a0"/>
    <w:link w:val="afff9"/>
    <w:rsid w:val="00B44DEA"/>
    <w:rPr>
      <w:rFonts w:ascii="Calibri" w:eastAsia="Times New Roman" w:hAnsi="Calibri" w:cs="Times New Roman"/>
      <w:i/>
      <w:iCs/>
      <w:lang w:eastAsia="zh-CN"/>
    </w:rPr>
  </w:style>
  <w:style w:type="paragraph" w:styleId="afffb">
    <w:name w:val="Intense Quote"/>
    <w:basedOn w:val="a"/>
    <w:next w:val="a"/>
    <w:link w:val="afffc"/>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c">
    <w:name w:val="Насичена цитата Знак"/>
    <w:basedOn w:val="a0"/>
    <w:link w:val="afffb"/>
    <w:rsid w:val="00B44DEA"/>
    <w:rPr>
      <w:rFonts w:ascii="Calibri" w:eastAsia="Times New Roman" w:hAnsi="Calibri" w:cs="Times New Roman"/>
      <w:b/>
      <w:bCs/>
      <w:i/>
      <w:iCs/>
      <w:color w:val="2DA2BF"/>
      <w:lang w:eastAsia="zh-CN"/>
    </w:rPr>
  </w:style>
  <w:style w:type="paragraph" w:styleId="afffd">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e">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
    <w:name w:val="header"/>
    <w:basedOn w:val="a"/>
    <w:link w:val="afff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0">
    <w:name w:val="Верхній колонтитул Знак"/>
    <w:basedOn w:val="a0"/>
    <w:link w:val="affff"/>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6">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7">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9">
    <w:name w:val="Содержимое врезки"/>
    <w:basedOn w:val="af5"/>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c">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d">
    <w:name w:val="&gt;Стиль нумерации"/>
    <w:basedOn w:val="af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e">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e"/>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e"/>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e"/>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e"/>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e"/>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e"/>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e"/>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e"/>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e"/>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e"/>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footnote text"/>
    <w:basedOn w:val="a"/>
    <w:link w:val="afffff2"/>
    <w:uiPriority w:val="99"/>
    <w:semiHidden/>
    <w:unhideWhenUsed/>
    <w:rsid w:val="00DD0D24"/>
    <w:rPr>
      <w:sz w:val="20"/>
      <w:szCs w:val="20"/>
    </w:rPr>
  </w:style>
  <w:style w:type="character" w:customStyle="1" w:styleId="afffff2">
    <w:name w:val="Текст виноски Знак"/>
    <w:basedOn w:val="a0"/>
    <w:link w:val="afffff1"/>
    <w:uiPriority w:val="99"/>
    <w:semiHidden/>
    <w:rsid w:val="00DD0D24"/>
    <w:rPr>
      <w:rFonts w:ascii="Times New Roman" w:hAnsi="Times New Roman" w:cs="Times New Roman"/>
      <w:color w:val="auto"/>
      <w:sz w:val="20"/>
      <w:szCs w:val="20"/>
    </w:rPr>
  </w:style>
  <w:style w:type="character" w:styleId="afffff3">
    <w:name w:val="footnote reference"/>
    <w:basedOn w:val="a0"/>
    <w:uiPriority w:val="99"/>
    <w:semiHidden/>
    <w:unhideWhenUsed/>
    <w:rsid w:val="00DD0D24"/>
    <w:rPr>
      <w:vertAlign w:val="superscript"/>
    </w:rPr>
  </w:style>
  <w:style w:type="table" w:customStyle="1" w:styleId="115">
    <w:name w:val="Сетка таблицы11"/>
    <w:basedOn w:val="a1"/>
    <w:next w:val="affffe"/>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5">
    <w:name w:val="FollowedHyperlink"/>
    <w:basedOn w:val="a0"/>
    <w:uiPriority w:val="99"/>
    <w:semiHidden/>
    <w:unhideWhenUsed/>
    <w:rsid w:val="00247E7C"/>
    <w:rPr>
      <w:color w:val="954F72" w:themeColor="followedHyperlink"/>
      <w:u w:val="single"/>
    </w:rPr>
  </w:style>
  <w:style w:type="character" w:styleId="afffff6">
    <w:name w:val="Placeholder Text"/>
    <w:basedOn w:val="a0"/>
    <w:uiPriority w:val="99"/>
    <w:semiHidden/>
    <w:rsid w:val="00C726F4"/>
    <w:rPr>
      <w:color w:val="808080"/>
    </w:rPr>
  </w:style>
  <w:style w:type="character" w:customStyle="1" w:styleId="af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у Знак"/>
    <w:link w:val="afa"/>
    <w:uiPriority w:val="34"/>
    <w:rsid w:val="00486906"/>
  </w:style>
  <w:style w:type="character" w:customStyle="1" w:styleId="xslt">
    <w:name w:val="xslt"/>
    <w:rsid w:val="00EC5646"/>
  </w:style>
  <w:style w:type="paragraph" w:styleId="2f7">
    <w:name w:val="List 2"/>
    <w:basedOn w:val="a"/>
    <w:uiPriority w:val="99"/>
    <w:unhideWhenUsed/>
    <w:rsid w:val="00EC5646"/>
    <w:pPr>
      <w:ind w:left="566" w:hanging="283"/>
      <w:contextualSpacing/>
    </w:pPr>
  </w:style>
  <w:style w:type="character" w:customStyle="1" w:styleId="TrebuchetMS">
    <w:name w:val="Основной текст + Trebuchet MS"/>
    <w:aliases w:val="5,5 pt"/>
    <w:basedOn w:val="af6"/>
    <w:uiPriority w:val="99"/>
    <w:rsid w:val="009B20BD"/>
    <w:rPr>
      <w:rFonts w:ascii="Trebuchet MS" w:eastAsia="Times New Roman" w:hAnsi="Trebuchet MS" w:cs="Trebuchet MS"/>
      <w:color w:val="auto"/>
      <w:spacing w:val="1"/>
      <w:sz w:val="11"/>
      <w:szCs w:val="11"/>
      <w:u w:val="none"/>
    </w:rPr>
  </w:style>
  <w:style w:type="character" w:customStyle="1" w:styleId="3f">
    <w:name w:val="Подпись к таблице (3)_"/>
    <w:basedOn w:val="a0"/>
    <w:link w:val="312"/>
    <w:uiPriority w:val="99"/>
    <w:rsid w:val="00FE6BF0"/>
    <w:rPr>
      <w:rFonts w:ascii="Times New Roman" w:hAnsi="Times New Roman" w:cs="Times New Roman"/>
      <w:b/>
      <w:bCs/>
      <w:spacing w:val="2"/>
      <w:sz w:val="20"/>
      <w:szCs w:val="20"/>
      <w:shd w:val="clear" w:color="auto" w:fill="FFFFFF"/>
    </w:rPr>
  </w:style>
  <w:style w:type="character" w:customStyle="1" w:styleId="3f0">
    <w:name w:val="Подпись к таблице (3)"/>
    <w:basedOn w:val="3f"/>
    <w:uiPriority w:val="99"/>
    <w:rsid w:val="00FE6BF0"/>
    <w:rPr>
      <w:rFonts w:ascii="Times New Roman" w:hAnsi="Times New Roman" w:cs="Times New Roman"/>
      <w:b/>
      <w:bCs/>
      <w:spacing w:val="2"/>
      <w:sz w:val="20"/>
      <w:szCs w:val="20"/>
      <w:u w:val="single"/>
      <w:shd w:val="clear" w:color="auto" w:fill="FFFFFF"/>
    </w:rPr>
  </w:style>
  <w:style w:type="paragraph" w:customStyle="1" w:styleId="312">
    <w:name w:val="Подпись к таблице (3)1"/>
    <w:basedOn w:val="a"/>
    <w:link w:val="3f"/>
    <w:uiPriority w:val="99"/>
    <w:rsid w:val="00FE6BF0"/>
    <w:pPr>
      <w:widowControl w:val="0"/>
      <w:shd w:val="clear" w:color="auto" w:fill="FFFFFF"/>
      <w:spacing w:line="254" w:lineRule="exact"/>
      <w:ind w:hanging="500"/>
      <w:jc w:val="center"/>
    </w:pPr>
    <w:rPr>
      <w:b/>
      <w:bCs/>
      <w:color w:val="000000"/>
      <w:spacing w:val="2"/>
      <w:sz w:val="20"/>
      <w:szCs w:val="20"/>
    </w:rPr>
  </w:style>
  <w:style w:type="paragraph" w:customStyle="1" w:styleId="LO-normal">
    <w:name w:val="LO-normal"/>
    <w:rsid w:val="00F51A4C"/>
    <w:pPr>
      <w:suppressAutoHyphens/>
    </w:pPr>
    <w:rPr>
      <w:lang w:eastAsia="zh-CN"/>
    </w:rPr>
  </w:style>
  <w:style w:type="character" w:customStyle="1" w:styleId="FontStyle14">
    <w:name w:val="Font Style14"/>
    <w:rsid w:val="00F24906"/>
    <w:rPr>
      <w:rFonts w:ascii="Times New Roman" w:hAnsi="Times New Roman" w:cs="Times New Roman"/>
      <w:sz w:val="20"/>
    </w:rPr>
  </w:style>
  <w:style w:type="paragraph" w:customStyle="1" w:styleId="1fe">
    <w:name w:val="Абзац списку1"/>
    <w:basedOn w:val="a"/>
    <w:rsid w:val="00F24906"/>
    <w:pPr>
      <w:suppressAutoHyphens/>
      <w:spacing w:after="200" w:line="276" w:lineRule="auto"/>
      <w:ind w:left="720"/>
      <w:contextualSpacing/>
    </w:pPr>
    <w:rPr>
      <w:rFonts w:ascii="Calibri" w:eastAsia="Calibri" w:hAnsi="Calibri" w:cs="Calibri"/>
      <w:sz w:val="22"/>
      <w:szCs w:val="22"/>
      <w:lang w:val="uk-UA" w:eastAsia="zh-CN"/>
    </w:rPr>
  </w:style>
  <w:style w:type="paragraph" w:customStyle="1" w:styleId="313">
    <w:name w:val="Основной текст 31"/>
    <w:basedOn w:val="a"/>
    <w:rsid w:val="00F24906"/>
    <w:pPr>
      <w:suppressAutoHyphens/>
      <w:spacing w:after="120"/>
    </w:pPr>
    <w:rPr>
      <w:rFonts w:eastAsia="Times New Roman"/>
      <w:sz w:val="16"/>
      <w:szCs w:val="16"/>
      <w:lang w:eastAsia="zh-CN"/>
    </w:rPr>
  </w:style>
  <w:style w:type="paragraph" w:customStyle="1" w:styleId="1ff">
    <w:name w:val="Обычный1"/>
    <w:rsid w:val="00F24906"/>
    <w:pPr>
      <w:widowControl w:val="0"/>
      <w:suppressAutoHyphens/>
      <w:spacing w:line="240" w:lineRule="auto"/>
    </w:pPr>
    <w:rPr>
      <w:rFonts w:ascii="Times New Roman" w:eastAsia="Times New Roman" w:hAnsi="Times New Roman" w:cs="Times New Roman"/>
      <w:sz w:val="20"/>
      <w:szCs w:val="20"/>
      <w:lang w:eastAsia="zh-CN"/>
    </w:rPr>
  </w:style>
  <w:style w:type="character" w:customStyle="1" w:styleId="cp">
    <w:name w:val="cp"/>
    <w:basedOn w:val="a0"/>
    <w:rsid w:val="00A40834"/>
  </w:style>
  <w:style w:type="paragraph" w:customStyle="1" w:styleId="docdata">
    <w:name w:val="docdata"/>
    <w:aliases w:val="docy,v5,9648,baiaagaaboqcaaadah4aaaxeiwaaaaaaaaaaaaaaaaaaaaaaaaaaaaaaaaaaaaaaaaaaaaaaaaaaaaaaaaaaaaaaaaaaaaaaaaaaaaaaaaaaaaaaaaaaaaaaaaaaaaaaaaaaaaaaaaaaaaaaaaaaaaaaaaaaaaaaaaaaaaaaaaaaaaaaaaaaaaaaaaaaaaaaaaaaaaaaaaaaaaaaaaaaaaaaaaaaaaaaaaaaaaaa"/>
    <w:basedOn w:val="a"/>
    <w:rsid w:val="00293872"/>
    <w:pPr>
      <w:spacing w:before="100" w:beforeAutospacing="1" w:after="100" w:afterAutospacing="1"/>
    </w:pPr>
    <w:rPr>
      <w:rFonts w:eastAsia="Times New Roman"/>
    </w:rPr>
  </w:style>
  <w:style w:type="character" w:customStyle="1" w:styleId="2211">
    <w:name w:val="2211"/>
    <w:aliases w:val="baiaagaaboqcaaadeaqaaawgbaaaaaaaaaaaaaaaaaaaaaaaaaaaaaaaaaaaaaaaaaaaaaaaaaaaaaaaaaaaaaaaaaaaaaaaaaaaaaaaaaaaaaaaaaaaaaaaaaaaaaaaaaaaaaaaaaaaaaaaaaaaaaaaaaaaaaaaaaaaaaaaaaaaaaaaaaaaaaaaaaaaaaaaaaaaaaaaaaaaaaaaaaaaaaaaaaaaaaaaaaaaaaaa"/>
    <w:rsid w:val="0040355B"/>
  </w:style>
  <w:style w:type="character" w:customStyle="1" w:styleId="rvts0">
    <w:name w:val="rvts0"/>
    <w:basedOn w:val="a0"/>
    <w:rsid w:val="00EC7194"/>
  </w:style>
  <w:style w:type="paragraph" w:customStyle="1" w:styleId="tj">
    <w:name w:val="tj"/>
    <w:basedOn w:val="a"/>
    <w:rsid w:val="00234ED6"/>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basedOn w:val="a"/>
    <w:uiPriority w:val="99"/>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5">
    <w:name w:val="Body Text"/>
    <w:basedOn w:val="a"/>
    <w:link w:val="af6"/>
    <w:uiPriority w:val="99"/>
    <w:rsid w:val="00B952B2"/>
    <w:pPr>
      <w:spacing w:after="120"/>
    </w:pPr>
    <w:rPr>
      <w:rFonts w:eastAsia="Times New Roman"/>
    </w:rPr>
  </w:style>
  <w:style w:type="character" w:customStyle="1" w:styleId="af7">
    <w:name w:val="Основной текст Знак"/>
    <w:basedOn w:val="a0"/>
    <w:uiPriority w:val="99"/>
    <w:rsid w:val="00B952B2"/>
  </w:style>
  <w:style w:type="character" w:customStyle="1" w:styleId="af6">
    <w:name w:val="Основний текст Знак"/>
    <w:link w:val="af5"/>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
    <w:link w:val="af9"/>
    <w:uiPriority w:val="99"/>
    <w:rsid w:val="00FA32F7"/>
    <w:pPr>
      <w:tabs>
        <w:tab w:val="center" w:pos="4153"/>
        <w:tab w:val="right" w:pos="8306"/>
      </w:tabs>
    </w:pPr>
    <w:rPr>
      <w:rFonts w:eastAsia="Times New Roman"/>
      <w:szCs w:val="20"/>
      <w:lang w:val="en-GB"/>
    </w:rPr>
  </w:style>
  <w:style w:type="character" w:customStyle="1" w:styleId="af9">
    <w:name w:val="Нижній колонтитул Знак"/>
    <w:basedOn w:val="a0"/>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a">
    <w:name w:val="List Paragraph"/>
    <w:basedOn w:val="a"/>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5"/>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9">
    <w:name w:val="Quote"/>
    <w:basedOn w:val="a"/>
    <w:next w:val="a"/>
    <w:link w:val="afffa"/>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a">
    <w:name w:val="Цитація Знак"/>
    <w:basedOn w:val="a0"/>
    <w:link w:val="afff9"/>
    <w:rsid w:val="00B44DEA"/>
    <w:rPr>
      <w:rFonts w:ascii="Calibri" w:eastAsia="Times New Roman" w:hAnsi="Calibri" w:cs="Times New Roman"/>
      <w:i/>
      <w:iCs/>
      <w:lang w:eastAsia="zh-CN"/>
    </w:rPr>
  </w:style>
  <w:style w:type="paragraph" w:styleId="afffb">
    <w:name w:val="Intense Quote"/>
    <w:basedOn w:val="a"/>
    <w:next w:val="a"/>
    <w:link w:val="afffc"/>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c">
    <w:name w:val="Насичена цитата Знак"/>
    <w:basedOn w:val="a0"/>
    <w:link w:val="afffb"/>
    <w:rsid w:val="00B44DEA"/>
    <w:rPr>
      <w:rFonts w:ascii="Calibri" w:eastAsia="Times New Roman" w:hAnsi="Calibri" w:cs="Times New Roman"/>
      <w:b/>
      <w:bCs/>
      <w:i/>
      <w:iCs/>
      <w:color w:val="2DA2BF"/>
      <w:lang w:eastAsia="zh-CN"/>
    </w:rPr>
  </w:style>
  <w:style w:type="paragraph" w:styleId="afffd">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e">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
    <w:name w:val="header"/>
    <w:basedOn w:val="a"/>
    <w:link w:val="afff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0">
    <w:name w:val="Верхній колонтитул Знак"/>
    <w:basedOn w:val="a0"/>
    <w:link w:val="affff"/>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6">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7">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9">
    <w:name w:val="Содержимое врезки"/>
    <w:basedOn w:val="af5"/>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c">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d">
    <w:name w:val="&gt;Стиль нумерации"/>
    <w:basedOn w:val="af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e">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e"/>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e"/>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e"/>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e"/>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e"/>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e"/>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e"/>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e"/>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e"/>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e"/>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footnote text"/>
    <w:basedOn w:val="a"/>
    <w:link w:val="afffff2"/>
    <w:uiPriority w:val="99"/>
    <w:semiHidden/>
    <w:unhideWhenUsed/>
    <w:rsid w:val="00DD0D24"/>
    <w:rPr>
      <w:sz w:val="20"/>
      <w:szCs w:val="20"/>
    </w:rPr>
  </w:style>
  <w:style w:type="character" w:customStyle="1" w:styleId="afffff2">
    <w:name w:val="Текст виноски Знак"/>
    <w:basedOn w:val="a0"/>
    <w:link w:val="afffff1"/>
    <w:uiPriority w:val="99"/>
    <w:semiHidden/>
    <w:rsid w:val="00DD0D24"/>
    <w:rPr>
      <w:rFonts w:ascii="Times New Roman" w:hAnsi="Times New Roman" w:cs="Times New Roman"/>
      <w:color w:val="auto"/>
      <w:sz w:val="20"/>
      <w:szCs w:val="20"/>
    </w:rPr>
  </w:style>
  <w:style w:type="character" w:styleId="afffff3">
    <w:name w:val="footnote reference"/>
    <w:basedOn w:val="a0"/>
    <w:uiPriority w:val="99"/>
    <w:semiHidden/>
    <w:unhideWhenUsed/>
    <w:rsid w:val="00DD0D24"/>
    <w:rPr>
      <w:vertAlign w:val="superscript"/>
    </w:rPr>
  </w:style>
  <w:style w:type="table" w:customStyle="1" w:styleId="115">
    <w:name w:val="Сетка таблицы11"/>
    <w:basedOn w:val="a1"/>
    <w:next w:val="affffe"/>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5">
    <w:name w:val="FollowedHyperlink"/>
    <w:basedOn w:val="a0"/>
    <w:uiPriority w:val="99"/>
    <w:semiHidden/>
    <w:unhideWhenUsed/>
    <w:rsid w:val="00247E7C"/>
    <w:rPr>
      <w:color w:val="954F72" w:themeColor="followedHyperlink"/>
      <w:u w:val="single"/>
    </w:rPr>
  </w:style>
  <w:style w:type="character" w:styleId="afffff6">
    <w:name w:val="Placeholder Text"/>
    <w:basedOn w:val="a0"/>
    <w:uiPriority w:val="99"/>
    <w:semiHidden/>
    <w:rsid w:val="00C726F4"/>
    <w:rPr>
      <w:color w:val="808080"/>
    </w:rPr>
  </w:style>
  <w:style w:type="character" w:customStyle="1" w:styleId="af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у Знак"/>
    <w:link w:val="afa"/>
    <w:uiPriority w:val="34"/>
    <w:rsid w:val="00486906"/>
  </w:style>
  <w:style w:type="character" w:customStyle="1" w:styleId="xslt">
    <w:name w:val="xslt"/>
    <w:rsid w:val="00EC5646"/>
  </w:style>
  <w:style w:type="paragraph" w:styleId="2f7">
    <w:name w:val="List 2"/>
    <w:basedOn w:val="a"/>
    <w:uiPriority w:val="99"/>
    <w:unhideWhenUsed/>
    <w:rsid w:val="00EC5646"/>
    <w:pPr>
      <w:ind w:left="566" w:hanging="283"/>
      <w:contextualSpacing/>
    </w:pPr>
  </w:style>
  <w:style w:type="character" w:customStyle="1" w:styleId="TrebuchetMS">
    <w:name w:val="Основной текст + Trebuchet MS"/>
    <w:aliases w:val="5,5 pt"/>
    <w:basedOn w:val="af6"/>
    <w:uiPriority w:val="99"/>
    <w:rsid w:val="009B20BD"/>
    <w:rPr>
      <w:rFonts w:ascii="Trebuchet MS" w:eastAsia="Times New Roman" w:hAnsi="Trebuchet MS" w:cs="Trebuchet MS"/>
      <w:color w:val="auto"/>
      <w:spacing w:val="1"/>
      <w:sz w:val="11"/>
      <w:szCs w:val="11"/>
      <w:u w:val="none"/>
    </w:rPr>
  </w:style>
  <w:style w:type="character" w:customStyle="1" w:styleId="3f">
    <w:name w:val="Подпись к таблице (3)_"/>
    <w:basedOn w:val="a0"/>
    <w:link w:val="312"/>
    <w:uiPriority w:val="99"/>
    <w:rsid w:val="00FE6BF0"/>
    <w:rPr>
      <w:rFonts w:ascii="Times New Roman" w:hAnsi="Times New Roman" w:cs="Times New Roman"/>
      <w:b/>
      <w:bCs/>
      <w:spacing w:val="2"/>
      <w:sz w:val="20"/>
      <w:szCs w:val="20"/>
      <w:shd w:val="clear" w:color="auto" w:fill="FFFFFF"/>
    </w:rPr>
  </w:style>
  <w:style w:type="character" w:customStyle="1" w:styleId="3f0">
    <w:name w:val="Подпись к таблице (3)"/>
    <w:basedOn w:val="3f"/>
    <w:uiPriority w:val="99"/>
    <w:rsid w:val="00FE6BF0"/>
    <w:rPr>
      <w:rFonts w:ascii="Times New Roman" w:hAnsi="Times New Roman" w:cs="Times New Roman"/>
      <w:b/>
      <w:bCs/>
      <w:spacing w:val="2"/>
      <w:sz w:val="20"/>
      <w:szCs w:val="20"/>
      <w:u w:val="single"/>
      <w:shd w:val="clear" w:color="auto" w:fill="FFFFFF"/>
    </w:rPr>
  </w:style>
  <w:style w:type="paragraph" w:customStyle="1" w:styleId="312">
    <w:name w:val="Подпись к таблице (3)1"/>
    <w:basedOn w:val="a"/>
    <w:link w:val="3f"/>
    <w:uiPriority w:val="99"/>
    <w:rsid w:val="00FE6BF0"/>
    <w:pPr>
      <w:widowControl w:val="0"/>
      <w:shd w:val="clear" w:color="auto" w:fill="FFFFFF"/>
      <w:spacing w:line="254" w:lineRule="exact"/>
      <w:ind w:hanging="500"/>
      <w:jc w:val="center"/>
    </w:pPr>
    <w:rPr>
      <w:b/>
      <w:bCs/>
      <w:color w:val="000000"/>
      <w:spacing w:val="2"/>
      <w:sz w:val="20"/>
      <w:szCs w:val="20"/>
    </w:rPr>
  </w:style>
  <w:style w:type="paragraph" w:customStyle="1" w:styleId="LO-normal">
    <w:name w:val="LO-normal"/>
    <w:rsid w:val="00F51A4C"/>
    <w:pPr>
      <w:suppressAutoHyphens/>
    </w:pPr>
    <w:rPr>
      <w:lang w:eastAsia="zh-CN"/>
    </w:rPr>
  </w:style>
  <w:style w:type="character" w:customStyle="1" w:styleId="FontStyle14">
    <w:name w:val="Font Style14"/>
    <w:rsid w:val="00F24906"/>
    <w:rPr>
      <w:rFonts w:ascii="Times New Roman" w:hAnsi="Times New Roman" w:cs="Times New Roman"/>
      <w:sz w:val="20"/>
    </w:rPr>
  </w:style>
  <w:style w:type="paragraph" w:customStyle="1" w:styleId="1fe">
    <w:name w:val="Абзац списку1"/>
    <w:basedOn w:val="a"/>
    <w:rsid w:val="00F24906"/>
    <w:pPr>
      <w:suppressAutoHyphens/>
      <w:spacing w:after="200" w:line="276" w:lineRule="auto"/>
      <w:ind w:left="720"/>
      <w:contextualSpacing/>
    </w:pPr>
    <w:rPr>
      <w:rFonts w:ascii="Calibri" w:eastAsia="Calibri" w:hAnsi="Calibri" w:cs="Calibri"/>
      <w:sz w:val="22"/>
      <w:szCs w:val="22"/>
      <w:lang w:val="uk-UA" w:eastAsia="zh-CN"/>
    </w:rPr>
  </w:style>
  <w:style w:type="paragraph" w:customStyle="1" w:styleId="313">
    <w:name w:val="Основной текст 31"/>
    <w:basedOn w:val="a"/>
    <w:rsid w:val="00F24906"/>
    <w:pPr>
      <w:suppressAutoHyphens/>
      <w:spacing w:after="120"/>
    </w:pPr>
    <w:rPr>
      <w:rFonts w:eastAsia="Times New Roman"/>
      <w:sz w:val="16"/>
      <w:szCs w:val="16"/>
      <w:lang w:eastAsia="zh-CN"/>
    </w:rPr>
  </w:style>
  <w:style w:type="paragraph" w:customStyle="1" w:styleId="1ff">
    <w:name w:val="Обычный1"/>
    <w:rsid w:val="00F24906"/>
    <w:pPr>
      <w:widowControl w:val="0"/>
      <w:suppressAutoHyphens/>
      <w:spacing w:line="240" w:lineRule="auto"/>
    </w:pPr>
    <w:rPr>
      <w:rFonts w:ascii="Times New Roman" w:eastAsia="Times New Roman" w:hAnsi="Times New Roman" w:cs="Times New Roman"/>
      <w:sz w:val="20"/>
      <w:szCs w:val="20"/>
      <w:lang w:eastAsia="zh-CN"/>
    </w:rPr>
  </w:style>
  <w:style w:type="character" w:customStyle="1" w:styleId="cp">
    <w:name w:val="cp"/>
    <w:basedOn w:val="a0"/>
    <w:rsid w:val="00A40834"/>
  </w:style>
  <w:style w:type="paragraph" w:customStyle="1" w:styleId="docdata">
    <w:name w:val="docdata"/>
    <w:aliases w:val="docy,v5,9648,baiaagaaboqcaaadah4aaaxeiwaaaaaaaaaaaaaaaaaaaaaaaaaaaaaaaaaaaaaaaaaaaaaaaaaaaaaaaaaaaaaaaaaaaaaaaaaaaaaaaaaaaaaaaaaaaaaaaaaaaaaaaaaaaaaaaaaaaaaaaaaaaaaaaaaaaaaaaaaaaaaaaaaaaaaaaaaaaaaaaaaaaaaaaaaaaaaaaaaaaaaaaaaaaaaaaaaaaaaaaaaaaaaa"/>
    <w:basedOn w:val="a"/>
    <w:rsid w:val="00293872"/>
    <w:pPr>
      <w:spacing w:before="100" w:beforeAutospacing="1" w:after="100" w:afterAutospacing="1"/>
    </w:pPr>
    <w:rPr>
      <w:rFonts w:eastAsia="Times New Roman"/>
    </w:rPr>
  </w:style>
  <w:style w:type="character" w:customStyle="1" w:styleId="2211">
    <w:name w:val="2211"/>
    <w:aliases w:val="baiaagaaboqcaaadeaqaaawgbaaaaaaaaaaaaaaaaaaaaaaaaaaaaaaaaaaaaaaaaaaaaaaaaaaaaaaaaaaaaaaaaaaaaaaaaaaaaaaaaaaaaaaaaaaaaaaaaaaaaaaaaaaaaaaaaaaaaaaaaaaaaaaaaaaaaaaaaaaaaaaaaaaaaaaaaaaaaaaaaaaaaaaaaaaaaaaaaaaaaaaaaaaaaaaaaaaaaaaaaaaaaaaa"/>
    <w:rsid w:val="0040355B"/>
  </w:style>
  <w:style w:type="character" w:customStyle="1" w:styleId="rvts0">
    <w:name w:val="rvts0"/>
    <w:basedOn w:val="a0"/>
    <w:rsid w:val="00EC7194"/>
  </w:style>
  <w:style w:type="paragraph" w:customStyle="1" w:styleId="tj">
    <w:name w:val="tj"/>
    <w:basedOn w:val="a"/>
    <w:rsid w:val="00234ED6"/>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29192540">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7602281">
      <w:bodyDiv w:val="1"/>
      <w:marLeft w:val="0"/>
      <w:marRight w:val="0"/>
      <w:marTop w:val="0"/>
      <w:marBottom w:val="0"/>
      <w:divBdr>
        <w:top w:val="none" w:sz="0" w:space="0" w:color="auto"/>
        <w:left w:val="none" w:sz="0" w:space="0" w:color="auto"/>
        <w:bottom w:val="none" w:sz="0" w:space="0" w:color="auto"/>
        <w:right w:val="none" w:sz="0" w:space="0" w:color="auto"/>
      </w:divBdr>
    </w:div>
    <w:div w:id="1549575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0809354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36894902">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14623043">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48272056">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79305486">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35038282">
      <w:bodyDiv w:val="1"/>
      <w:marLeft w:val="0"/>
      <w:marRight w:val="0"/>
      <w:marTop w:val="0"/>
      <w:marBottom w:val="0"/>
      <w:divBdr>
        <w:top w:val="none" w:sz="0" w:space="0" w:color="auto"/>
        <w:left w:val="none" w:sz="0" w:space="0" w:color="auto"/>
        <w:bottom w:val="none" w:sz="0" w:space="0" w:color="auto"/>
        <w:right w:val="none" w:sz="0" w:space="0" w:color="auto"/>
      </w:divBdr>
    </w:div>
    <w:div w:id="1065957889">
      <w:bodyDiv w:val="1"/>
      <w:marLeft w:val="0"/>
      <w:marRight w:val="0"/>
      <w:marTop w:val="0"/>
      <w:marBottom w:val="0"/>
      <w:divBdr>
        <w:top w:val="none" w:sz="0" w:space="0" w:color="auto"/>
        <w:left w:val="none" w:sz="0" w:space="0" w:color="auto"/>
        <w:bottom w:val="none" w:sz="0" w:space="0" w:color="auto"/>
        <w:right w:val="none" w:sz="0" w:space="0" w:color="auto"/>
      </w:divBdr>
      <w:divsChild>
        <w:div w:id="1947733347">
          <w:marLeft w:val="0"/>
          <w:marRight w:val="0"/>
          <w:marTop w:val="0"/>
          <w:marBottom w:val="0"/>
          <w:divBdr>
            <w:top w:val="none" w:sz="0" w:space="0" w:color="auto"/>
            <w:left w:val="none" w:sz="0" w:space="0" w:color="auto"/>
            <w:bottom w:val="none" w:sz="0" w:space="0" w:color="auto"/>
            <w:right w:val="none" w:sz="0" w:space="0" w:color="auto"/>
          </w:divBdr>
          <w:divsChild>
            <w:div w:id="813375366">
              <w:marLeft w:val="0"/>
              <w:marRight w:val="0"/>
              <w:marTop w:val="300"/>
              <w:marBottom w:val="300"/>
              <w:divBdr>
                <w:top w:val="none" w:sz="0" w:space="0" w:color="auto"/>
                <w:left w:val="none" w:sz="0" w:space="0" w:color="auto"/>
                <w:bottom w:val="none" w:sz="0" w:space="0" w:color="auto"/>
                <w:right w:val="none" w:sz="0" w:space="0" w:color="auto"/>
              </w:divBdr>
              <w:divsChild>
                <w:div w:id="1981769293">
                  <w:marLeft w:val="0"/>
                  <w:marRight w:val="0"/>
                  <w:marTop w:val="0"/>
                  <w:marBottom w:val="0"/>
                  <w:divBdr>
                    <w:top w:val="none" w:sz="0" w:space="0" w:color="auto"/>
                    <w:left w:val="none" w:sz="0" w:space="0" w:color="auto"/>
                    <w:bottom w:val="none" w:sz="0" w:space="0" w:color="auto"/>
                    <w:right w:val="none" w:sz="0" w:space="0" w:color="auto"/>
                  </w:divBdr>
                  <w:divsChild>
                    <w:div w:id="503976219">
                      <w:marLeft w:val="0"/>
                      <w:marRight w:val="0"/>
                      <w:marTop w:val="0"/>
                      <w:marBottom w:val="0"/>
                      <w:divBdr>
                        <w:top w:val="none" w:sz="0" w:space="0" w:color="auto"/>
                        <w:left w:val="none" w:sz="0" w:space="0" w:color="auto"/>
                        <w:bottom w:val="none" w:sz="0" w:space="0" w:color="auto"/>
                        <w:right w:val="none" w:sz="0" w:space="0" w:color="auto"/>
                      </w:divBdr>
                      <w:divsChild>
                        <w:div w:id="1964072337">
                          <w:marLeft w:val="0"/>
                          <w:marRight w:val="0"/>
                          <w:marTop w:val="0"/>
                          <w:marBottom w:val="0"/>
                          <w:divBdr>
                            <w:top w:val="none" w:sz="0" w:space="0" w:color="auto"/>
                            <w:left w:val="none" w:sz="0" w:space="0" w:color="auto"/>
                            <w:bottom w:val="none" w:sz="0" w:space="0" w:color="auto"/>
                            <w:right w:val="none" w:sz="0" w:space="0" w:color="auto"/>
                          </w:divBdr>
                        </w:div>
                      </w:divsChild>
                    </w:div>
                    <w:div w:id="330566433">
                      <w:marLeft w:val="0"/>
                      <w:marRight w:val="0"/>
                      <w:marTop w:val="0"/>
                      <w:marBottom w:val="0"/>
                      <w:divBdr>
                        <w:top w:val="single" w:sz="6" w:space="15" w:color="E5E5E5"/>
                        <w:left w:val="none" w:sz="0" w:space="0" w:color="auto"/>
                        <w:bottom w:val="none" w:sz="0" w:space="0" w:color="auto"/>
                        <w:right w:val="none" w:sz="0" w:space="0" w:color="auto"/>
                      </w:divBdr>
                      <w:divsChild>
                        <w:div w:id="102027844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78136">
          <w:marLeft w:val="0"/>
          <w:marRight w:val="0"/>
          <w:marTop w:val="0"/>
          <w:marBottom w:val="0"/>
          <w:divBdr>
            <w:top w:val="none" w:sz="0" w:space="0" w:color="auto"/>
            <w:left w:val="none" w:sz="0" w:space="0" w:color="auto"/>
            <w:bottom w:val="none" w:sz="0" w:space="0" w:color="auto"/>
            <w:right w:val="none" w:sz="0" w:space="0" w:color="auto"/>
          </w:divBdr>
        </w:div>
      </w:divsChild>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8570116">
      <w:bodyDiv w:val="1"/>
      <w:marLeft w:val="0"/>
      <w:marRight w:val="0"/>
      <w:marTop w:val="0"/>
      <w:marBottom w:val="0"/>
      <w:divBdr>
        <w:top w:val="none" w:sz="0" w:space="0" w:color="auto"/>
        <w:left w:val="none" w:sz="0" w:space="0" w:color="auto"/>
        <w:bottom w:val="none" w:sz="0" w:space="0" w:color="auto"/>
        <w:right w:val="none" w:sz="0" w:space="0" w:color="auto"/>
      </w:divBdr>
    </w:div>
    <w:div w:id="113922418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2568925">
      <w:bodyDiv w:val="1"/>
      <w:marLeft w:val="0"/>
      <w:marRight w:val="0"/>
      <w:marTop w:val="0"/>
      <w:marBottom w:val="0"/>
      <w:divBdr>
        <w:top w:val="none" w:sz="0" w:space="0" w:color="auto"/>
        <w:left w:val="none" w:sz="0" w:space="0" w:color="auto"/>
        <w:bottom w:val="none" w:sz="0" w:space="0" w:color="auto"/>
        <w:right w:val="none" w:sz="0" w:space="0" w:color="auto"/>
      </w:divBdr>
    </w:div>
    <w:div w:id="1602760247">
      <w:bodyDiv w:val="1"/>
      <w:marLeft w:val="0"/>
      <w:marRight w:val="0"/>
      <w:marTop w:val="0"/>
      <w:marBottom w:val="0"/>
      <w:divBdr>
        <w:top w:val="none" w:sz="0" w:space="0" w:color="auto"/>
        <w:left w:val="none" w:sz="0" w:space="0" w:color="auto"/>
        <w:bottom w:val="none" w:sz="0" w:space="0" w:color="auto"/>
        <w:right w:val="none" w:sz="0" w:space="0" w:color="auto"/>
      </w:divBdr>
    </w:div>
    <w:div w:id="1638534707">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04135876">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55286381">
      <w:bodyDiv w:val="1"/>
      <w:marLeft w:val="0"/>
      <w:marRight w:val="0"/>
      <w:marTop w:val="0"/>
      <w:marBottom w:val="0"/>
      <w:divBdr>
        <w:top w:val="none" w:sz="0" w:space="0" w:color="auto"/>
        <w:left w:val="none" w:sz="0" w:space="0" w:color="auto"/>
        <w:bottom w:val="none" w:sz="0" w:space="0" w:color="auto"/>
        <w:right w:val="none" w:sz="0" w:space="0" w:color="auto"/>
      </w:divBdr>
    </w:div>
    <w:div w:id="197914286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161604">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2943006">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jurist.km@fss.gov.ua" TargetMode="External"/><Relationship Id="rId14" Type="http://schemas.openxmlformats.org/officeDocument/2006/relationships/hyperlink" Target="mailto:jurist.km@fss.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45D4-0FB9-49B9-B4D9-42749946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21543</Words>
  <Characters>12280</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Градомская Людмила</dc:creator>
  <cp:lastModifiedBy>Богуцький Денис Михайлович</cp:lastModifiedBy>
  <cp:revision>81</cp:revision>
  <cp:lastPrinted>2020-06-03T07:27:00Z</cp:lastPrinted>
  <dcterms:created xsi:type="dcterms:W3CDTF">2020-07-28T09:26:00Z</dcterms:created>
  <dcterms:modified xsi:type="dcterms:W3CDTF">2022-08-16T14:42:00Z</dcterms:modified>
</cp:coreProperties>
</file>