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B3" w:rsidRDefault="00B15CB3" w:rsidP="00BA5178">
      <w:pPr>
        <w:rPr>
          <w:b/>
          <w:caps/>
          <w:color w:val="000000"/>
          <w:sz w:val="22"/>
          <w:szCs w:val="22"/>
        </w:rPr>
      </w:pPr>
    </w:p>
    <w:p w:rsidR="00B15CB3" w:rsidRDefault="00B15CB3" w:rsidP="00013CF7">
      <w:pPr>
        <w:jc w:val="center"/>
        <w:rPr>
          <w:b/>
          <w:caps/>
          <w:color w:val="000000"/>
          <w:sz w:val="22"/>
          <w:szCs w:val="22"/>
        </w:rPr>
      </w:pPr>
    </w:p>
    <w:p w:rsidR="00B15CB3" w:rsidRDefault="00B15CB3" w:rsidP="00013CF7">
      <w:pPr>
        <w:jc w:val="center"/>
        <w:rPr>
          <w:b/>
          <w:caps/>
          <w:color w:val="000000"/>
          <w:sz w:val="22"/>
          <w:szCs w:val="22"/>
        </w:rPr>
      </w:pPr>
    </w:p>
    <w:p w:rsidR="00BA5178" w:rsidRPr="00BA5178" w:rsidRDefault="00BA5178" w:rsidP="00BA5178">
      <w:pPr>
        <w:rPr>
          <w:b/>
          <w:sz w:val="28"/>
          <w:szCs w:val="28"/>
        </w:rPr>
      </w:pPr>
      <w:r>
        <w:rPr>
          <w:b/>
          <w:bCs/>
          <w:sz w:val="28"/>
          <w:szCs w:val="28"/>
        </w:rPr>
        <w:t xml:space="preserve">                                           </w:t>
      </w:r>
    </w:p>
    <w:tbl>
      <w:tblPr>
        <w:tblW w:w="10598" w:type="dxa"/>
        <w:tblLook w:val="0000"/>
      </w:tblPr>
      <w:tblGrid>
        <w:gridCol w:w="10598"/>
      </w:tblGrid>
      <w:tr w:rsidR="00BA5178" w:rsidRPr="004629A1" w:rsidTr="00E90873">
        <w:tblPrEx>
          <w:tblCellMar>
            <w:top w:w="0" w:type="dxa"/>
            <w:bottom w:w="0" w:type="dxa"/>
          </w:tblCellMar>
        </w:tblPrEx>
        <w:trPr>
          <w:trHeight w:val="6805"/>
        </w:trPr>
        <w:tc>
          <w:tcPr>
            <w:tcW w:w="10598" w:type="dxa"/>
            <w:tcBorders>
              <w:top w:val="nil"/>
              <w:left w:val="nil"/>
              <w:bottom w:val="nil"/>
              <w:right w:val="nil"/>
            </w:tcBorders>
          </w:tcPr>
          <w:p w:rsidR="00BA5178" w:rsidRDefault="00BA5178" w:rsidP="00E90873">
            <w:pPr>
              <w:contextualSpacing/>
              <w:jc w:val="center"/>
              <w:rPr>
                <w:b/>
              </w:rPr>
            </w:pPr>
            <w:r>
              <w:rPr>
                <w:b/>
              </w:rPr>
              <w:t xml:space="preserve">   </w:t>
            </w:r>
            <w:r w:rsidRPr="00C65E47">
              <w:rPr>
                <w:b/>
              </w:rPr>
              <w:t>Комунальний заклад «Криворізький психоневрологічний інтернат»</w:t>
            </w:r>
          </w:p>
          <w:p w:rsidR="00BA5178" w:rsidRPr="00C65E47" w:rsidRDefault="00BA5178" w:rsidP="00E90873">
            <w:pPr>
              <w:contextualSpacing/>
              <w:jc w:val="center"/>
              <w:rPr>
                <w:b/>
              </w:rPr>
            </w:pPr>
            <w:r w:rsidRPr="00C65E47">
              <w:rPr>
                <w:b/>
              </w:rPr>
              <w:t>Д</w:t>
            </w:r>
            <w:r>
              <w:rPr>
                <w:b/>
              </w:rPr>
              <w:t>ніпропетровської обласної ради</w:t>
            </w:r>
            <w:r w:rsidRPr="00C65E47">
              <w:rPr>
                <w:b/>
              </w:rPr>
              <w:t>»</w:t>
            </w:r>
          </w:p>
          <w:p w:rsidR="00BA5178" w:rsidRPr="00C65E47" w:rsidRDefault="00BA5178" w:rsidP="00E90873"/>
          <w:p w:rsidR="00BA5178" w:rsidRPr="00C65E47" w:rsidRDefault="00BA5178" w:rsidP="00E90873">
            <w:pPr>
              <w:rPr>
                <w:b/>
                <w:bCs/>
              </w:rPr>
            </w:pPr>
            <w:r w:rsidRPr="00C65E47">
              <w:rPr>
                <w:color w:val="333333"/>
              </w:rPr>
              <w:t xml:space="preserve">                                                                                                                </w:t>
            </w:r>
            <w:r w:rsidRPr="00C65E47">
              <w:rPr>
                <w:b/>
                <w:bCs/>
              </w:rPr>
              <w:t>"ЗАТВЕРДЖЕНО"</w:t>
            </w:r>
          </w:p>
          <w:p w:rsidR="00BA5178" w:rsidRPr="00C65E47" w:rsidRDefault="00BA5178" w:rsidP="00E90873">
            <w:pPr>
              <w:rPr>
                <w:snapToGrid w:val="0"/>
              </w:rPr>
            </w:pPr>
            <w:r w:rsidRPr="00C65E47">
              <w:rPr>
                <w:snapToGrid w:val="0"/>
              </w:rPr>
              <w:t xml:space="preserve">                                                                                                                  </w:t>
            </w:r>
            <w:r>
              <w:rPr>
                <w:snapToGrid w:val="0"/>
              </w:rPr>
              <w:t xml:space="preserve"> </w:t>
            </w:r>
            <w:r w:rsidRPr="00C65E47">
              <w:rPr>
                <w:snapToGrid w:val="0"/>
              </w:rPr>
              <w:t xml:space="preserve">Уповноваженою особою </w:t>
            </w:r>
          </w:p>
          <w:p w:rsidR="00BA5178" w:rsidRPr="00705143" w:rsidRDefault="00BA5178" w:rsidP="00E90873">
            <w:pPr>
              <w:rPr>
                <w:snapToGrid w:val="0"/>
              </w:rPr>
            </w:pPr>
            <w:r w:rsidRPr="00C65E47">
              <w:rPr>
                <w:snapToGrid w:val="0"/>
              </w:rPr>
              <w:t xml:space="preserve">                                                                                                                   </w:t>
            </w:r>
            <w:r w:rsidRPr="00705143">
              <w:rPr>
                <w:snapToGrid w:val="0"/>
              </w:rPr>
              <w:t>від “</w:t>
            </w:r>
            <w:r>
              <w:rPr>
                <w:snapToGrid w:val="0"/>
              </w:rPr>
              <w:t>01</w:t>
            </w:r>
            <w:r w:rsidRPr="00705143">
              <w:rPr>
                <w:snapToGrid w:val="0"/>
              </w:rPr>
              <w:t xml:space="preserve"> </w:t>
            </w:r>
            <w:r>
              <w:rPr>
                <w:snapToGrid w:val="0"/>
              </w:rPr>
              <w:t>“ вересня</w:t>
            </w:r>
            <w:r w:rsidRPr="00705143">
              <w:rPr>
                <w:snapToGrid w:val="0"/>
              </w:rPr>
              <w:t xml:space="preserve">  202</w:t>
            </w:r>
            <w:r>
              <w:rPr>
                <w:snapToGrid w:val="0"/>
              </w:rPr>
              <w:t>3</w:t>
            </w:r>
            <w:r w:rsidRPr="00705143">
              <w:rPr>
                <w:snapToGrid w:val="0"/>
              </w:rPr>
              <w:t xml:space="preserve"> року </w:t>
            </w:r>
          </w:p>
          <w:p w:rsidR="00BA5178" w:rsidRPr="00C65E47" w:rsidRDefault="00BA5178" w:rsidP="00E90873">
            <w:pPr>
              <w:rPr>
                <w:snapToGrid w:val="0"/>
              </w:rPr>
            </w:pPr>
            <w:r w:rsidRPr="00705143">
              <w:rPr>
                <w:snapToGrid w:val="0"/>
              </w:rPr>
              <w:t xml:space="preserve">                                                                                                                   Протокол № </w:t>
            </w:r>
            <w:r>
              <w:rPr>
                <w:snapToGrid w:val="0"/>
              </w:rPr>
              <w:t>69</w:t>
            </w:r>
          </w:p>
          <w:p w:rsidR="00BA5178" w:rsidRPr="00C65E47" w:rsidRDefault="00BA5178" w:rsidP="00E90873">
            <w:pPr>
              <w:jc w:val="center"/>
              <w:rPr>
                <w:b/>
              </w:rPr>
            </w:pPr>
          </w:p>
          <w:p w:rsidR="00BA5178" w:rsidRPr="004629A1" w:rsidRDefault="00BA5178" w:rsidP="00E90873">
            <w:pPr>
              <w:jc w:val="center"/>
              <w:rPr>
                <w:b/>
                <w:bCs/>
                <w:sz w:val="38"/>
                <w:szCs w:val="38"/>
              </w:rPr>
            </w:pPr>
          </w:p>
          <w:p w:rsidR="00BA5178" w:rsidRPr="004629A1" w:rsidRDefault="00BA5178" w:rsidP="00E90873">
            <w:pPr>
              <w:jc w:val="center"/>
              <w:rPr>
                <w:b/>
                <w:bCs/>
                <w:sz w:val="40"/>
                <w:szCs w:val="40"/>
              </w:rPr>
            </w:pPr>
          </w:p>
          <w:p w:rsidR="00BA5178" w:rsidRPr="004629A1" w:rsidRDefault="00BA5178" w:rsidP="00E90873">
            <w:pPr>
              <w:jc w:val="center"/>
              <w:rPr>
                <w:b/>
                <w:bCs/>
                <w:sz w:val="40"/>
                <w:szCs w:val="40"/>
              </w:rPr>
            </w:pPr>
          </w:p>
          <w:p w:rsidR="00BA5178" w:rsidRDefault="00BA5178" w:rsidP="00E90873">
            <w:pPr>
              <w:jc w:val="center"/>
              <w:rPr>
                <w:b/>
                <w:bCs/>
                <w:sz w:val="36"/>
                <w:szCs w:val="36"/>
              </w:rPr>
            </w:pPr>
            <w:r w:rsidRPr="00C65E47">
              <w:rPr>
                <w:b/>
                <w:bCs/>
                <w:sz w:val="36"/>
                <w:szCs w:val="36"/>
              </w:rPr>
              <w:t>ТЕНДЕРНА ДОКУМЕНТАЦІЯ</w:t>
            </w:r>
          </w:p>
          <w:p w:rsidR="00BA5178" w:rsidRDefault="00BA5178" w:rsidP="00E90873">
            <w:pPr>
              <w:jc w:val="center"/>
              <w:rPr>
                <w:b/>
                <w:bCs/>
                <w:sz w:val="36"/>
                <w:szCs w:val="36"/>
              </w:rPr>
            </w:pPr>
          </w:p>
          <w:p w:rsidR="00BA5178" w:rsidRPr="00271426" w:rsidRDefault="00BA5178" w:rsidP="00E90873">
            <w:pPr>
              <w:shd w:val="clear" w:color="auto" w:fill="FFFFFF"/>
              <w:jc w:val="center"/>
              <w:rPr>
                <w:b/>
                <w:i/>
              </w:rPr>
            </w:pPr>
            <w:r w:rsidRPr="00271426">
              <w:rPr>
                <w:b/>
                <w:i/>
              </w:rPr>
              <w:t>Процедура закупівлі – відкриті торги з особливостями</w:t>
            </w:r>
          </w:p>
          <w:p w:rsidR="00BA5178" w:rsidRPr="00271426" w:rsidRDefault="00BA5178" w:rsidP="00E90873">
            <w:pPr>
              <w:shd w:val="clear" w:color="auto" w:fill="FFFFFF"/>
              <w:jc w:val="center"/>
              <w:outlineLvl w:val="0"/>
              <w:rPr>
                <w:i/>
                <w:u w:val="single"/>
                <w:lang w:eastAsia="ru-RU"/>
              </w:rPr>
            </w:pPr>
            <w:r w:rsidRPr="00271426">
              <w:rPr>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5178" w:rsidRPr="00071F0E" w:rsidRDefault="00BA5178" w:rsidP="00E90873">
            <w:pPr>
              <w:spacing w:line="360" w:lineRule="auto"/>
              <w:jc w:val="center"/>
            </w:pPr>
          </w:p>
          <w:p w:rsidR="00BA5178" w:rsidRPr="0094732B" w:rsidRDefault="00BA5178" w:rsidP="00E90873">
            <w:pPr>
              <w:jc w:val="center"/>
              <w:rPr>
                <w:b/>
                <w:bCs/>
                <w:sz w:val="36"/>
                <w:szCs w:val="36"/>
              </w:rPr>
            </w:pPr>
          </w:p>
        </w:tc>
      </w:tr>
      <w:tr w:rsidR="00BA5178" w:rsidRPr="004629A1" w:rsidTr="00E90873">
        <w:tblPrEx>
          <w:tblCellMar>
            <w:top w:w="0" w:type="dxa"/>
            <w:bottom w:w="0" w:type="dxa"/>
          </w:tblCellMar>
        </w:tblPrEx>
        <w:tc>
          <w:tcPr>
            <w:tcW w:w="10598" w:type="dxa"/>
            <w:tcBorders>
              <w:top w:val="nil"/>
              <w:left w:val="nil"/>
              <w:bottom w:val="nil"/>
              <w:right w:val="nil"/>
            </w:tcBorders>
          </w:tcPr>
          <w:p w:rsidR="00BA5178" w:rsidRPr="00C65E47" w:rsidRDefault="00BA5178" w:rsidP="00E90873">
            <w:pPr>
              <w:jc w:val="center"/>
              <w:rPr>
                <w:b/>
                <w:bCs/>
                <w:sz w:val="36"/>
                <w:szCs w:val="36"/>
              </w:rPr>
            </w:pPr>
          </w:p>
          <w:p w:rsidR="00BA5178" w:rsidRPr="004629A1" w:rsidRDefault="00BA5178" w:rsidP="00E90873">
            <w:pPr>
              <w:jc w:val="center"/>
              <w:rPr>
                <w:b/>
                <w:bCs/>
                <w:sz w:val="40"/>
                <w:szCs w:val="40"/>
              </w:rPr>
            </w:pPr>
            <w:r>
              <w:rPr>
                <w:b/>
                <w:bCs/>
                <w:sz w:val="40"/>
                <w:szCs w:val="40"/>
              </w:rPr>
              <w:t>Електрична енергія.</w:t>
            </w:r>
          </w:p>
        </w:tc>
      </w:tr>
    </w:tbl>
    <w:p w:rsidR="00BA5178" w:rsidRPr="004629A1" w:rsidRDefault="00BA5178" w:rsidP="00BA5178">
      <w:pPr>
        <w:jc w:val="center"/>
        <w:rPr>
          <w:b/>
          <w:bCs/>
          <w:sz w:val="28"/>
          <w:szCs w:val="28"/>
        </w:rPr>
      </w:pPr>
    </w:p>
    <w:p w:rsidR="00BA5178" w:rsidRPr="004629A1" w:rsidRDefault="00BA5178" w:rsidP="00BA5178">
      <w:pPr>
        <w:jc w:val="center"/>
        <w:rPr>
          <w:b/>
          <w:bCs/>
          <w:sz w:val="28"/>
          <w:szCs w:val="28"/>
        </w:rPr>
      </w:pPr>
    </w:p>
    <w:p w:rsidR="00BA5178" w:rsidRPr="004629A1" w:rsidRDefault="00BA5178" w:rsidP="00BA5178">
      <w:pPr>
        <w:jc w:val="center"/>
        <w:rPr>
          <w:b/>
          <w:bCs/>
          <w:sz w:val="28"/>
          <w:szCs w:val="28"/>
        </w:rPr>
      </w:pPr>
    </w:p>
    <w:p w:rsidR="00BA5178" w:rsidRPr="004629A1" w:rsidRDefault="00BA5178" w:rsidP="00BA5178">
      <w:pPr>
        <w:jc w:val="center"/>
        <w:rPr>
          <w:b/>
          <w:bCs/>
          <w:sz w:val="32"/>
          <w:szCs w:val="32"/>
        </w:rPr>
      </w:pPr>
    </w:p>
    <w:p w:rsidR="00BA5178" w:rsidRPr="004629A1" w:rsidRDefault="00BA5178" w:rsidP="00BA5178">
      <w:pPr>
        <w:jc w:val="center"/>
        <w:rPr>
          <w:b/>
          <w:sz w:val="32"/>
          <w:szCs w:val="32"/>
        </w:rPr>
      </w:pPr>
      <w:r w:rsidRPr="004629A1">
        <w:rPr>
          <w:b/>
          <w:sz w:val="28"/>
          <w:szCs w:val="28"/>
        </w:rPr>
        <w:t>«</w:t>
      </w:r>
      <w:r w:rsidRPr="004629A1">
        <w:rPr>
          <w:b/>
          <w:bCs/>
          <w:sz w:val="32"/>
          <w:szCs w:val="32"/>
        </w:rPr>
        <w:t>код ДК 021:2015 - 09310000-5 – «Електрична енергія»</w:t>
      </w:r>
      <w:r w:rsidRPr="004629A1">
        <w:rPr>
          <w:b/>
          <w:sz w:val="32"/>
          <w:szCs w:val="32"/>
        </w:rPr>
        <w:t xml:space="preserve"> </w:t>
      </w:r>
    </w:p>
    <w:p w:rsidR="00BA5178" w:rsidRPr="004629A1" w:rsidRDefault="00BA5178" w:rsidP="00BA5178">
      <w:pPr>
        <w:rPr>
          <w:b/>
          <w:bCs/>
          <w:sz w:val="28"/>
          <w:szCs w:val="28"/>
        </w:rPr>
      </w:pPr>
    </w:p>
    <w:p w:rsidR="00BA5178" w:rsidRPr="004629A1" w:rsidRDefault="00BA5178" w:rsidP="00BA5178">
      <w:pPr>
        <w:rPr>
          <w:sz w:val="28"/>
          <w:szCs w:val="28"/>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2F5DE0" w:rsidRDefault="00BA5178" w:rsidP="00BA5178">
      <w:pPr>
        <w:jc w:val="center"/>
        <w:rPr>
          <w:b/>
          <w:sz w:val="28"/>
          <w:szCs w:val="28"/>
        </w:rPr>
      </w:pPr>
      <w:r>
        <w:rPr>
          <w:b/>
          <w:sz w:val="28"/>
          <w:szCs w:val="28"/>
          <w:shd w:val="clear" w:color="auto" w:fill="FDFEFD"/>
        </w:rPr>
        <w:t xml:space="preserve"> </w:t>
      </w: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Default="00BA5178" w:rsidP="00BA5178">
      <w:pPr>
        <w:rPr>
          <w:sz w:val="22"/>
          <w:szCs w:val="22"/>
        </w:rPr>
      </w:pPr>
      <w:r>
        <w:rPr>
          <w:sz w:val="22"/>
          <w:szCs w:val="22"/>
        </w:rPr>
        <w:t xml:space="preserve">                                                   </w:t>
      </w:r>
      <w:r>
        <w:rPr>
          <w:b/>
        </w:rPr>
        <w:t>м. Кривий Ріг</w:t>
      </w:r>
      <w:r w:rsidRPr="004629A1">
        <w:rPr>
          <w:b/>
        </w:rPr>
        <w:t xml:space="preserve"> </w:t>
      </w:r>
      <w:r>
        <w:rPr>
          <w:b/>
        </w:rPr>
        <w:t>–</w:t>
      </w:r>
      <w:r w:rsidRPr="004629A1">
        <w:rPr>
          <w:b/>
        </w:rPr>
        <w:t xml:space="preserve"> </w:t>
      </w:r>
      <w:r>
        <w:rPr>
          <w:b/>
        </w:rPr>
        <w:t>2023 рік</w:t>
      </w:r>
    </w:p>
    <w:p w:rsidR="00124E55" w:rsidRPr="00D25742" w:rsidRDefault="00124E55" w:rsidP="00013CF7">
      <w:pPr>
        <w:ind w:right="-25"/>
        <w:outlineLvl w:val="0"/>
        <w:rPr>
          <w:b/>
        </w:rPr>
        <w:sectPr w:rsidR="00124E55" w:rsidRPr="00D25742" w:rsidSect="00CE5707">
          <w:headerReference w:type="even" r:id="rId8"/>
          <w:pgSz w:w="11906" w:h="16838" w:code="9"/>
          <w:pgMar w:top="794" w:right="680" w:bottom="680" w:left="1418" w:header="397" w:footer="284" w:gutter="0"/>
          <w:cols w:space="708"/>
          <w:docGrid w:linePitch="360"/>
        </w:sectPr>
      </w:pPr>
    </w:p>
    <w:tbl>
      <w:tblPr>
        <w:tblW w:w="9824"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5511"/>
      </w:tblGrid>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2444E3">
            <w:pPr>
              <w:pStyle w:val="12"/>
              <w:contextualSpacing/>
              <w:rPr>
                <w:rFonts w:ascii="Times New Roman" w:hAnsi="Times New Roman"/>
                <w:b/>
                <w:kern w:val="23"/>
                <w:sz w:val="24"/>
                <w:szCs w:val="24"/>
                <w:lang w:eastAsia="uk-UA"/>
              </w:rPr>
            </w:pPr>
            <w:r w:rsidRPr="00D25742">
              <w:rPr>
                <w:rFonts w:ascii="Times New Roman" w:hAnsi="Times New Roman"/>
                <w:b/>
                <w:kern w:val="23"/>
                <w:sz w:val="24"/>
                <w:szCs w:val="24"/>
                <w:lang w:eastAsia="uk-UA"/>
              </w:rPr>
              <w:lastRenderedPageBreak/>
              <w:t>1. </w:t>
            </w:r>
            <w:r w:rsidRPr="00D25742">
              <w:rPr>
                <w:rFonts w:ascii="Times New Roman" w:hAnsi="Times New Roman"/>
                <w:b/>
                <w:spacing w:val="-6"/>
                <w:kern w:val="23"/>
                <w:sz w:val="24"/>
                <w:szCs w:val="24"/>
                <w:lang w:eastAsia="uk-UA"/>
              </w:rPr>
              <w:t>Т</w:t>
            </w:r>
            <w:r w:rsidR="00EC3CC4" w:rsidRPr="00D25742">
              <w:rPr>
                <w:rFonts w:ascii="Times New Roman" w:hAnsi="Times New Roman"/>
                <w:b/>
                <w:spacing w:val="-6"/>
                <w:kern w:val="23"/>
                <w:sz w:val="24"/>
                <w:szCs w:val="24"/>
                <w:lang w:eastAsia="uk-UA"/>
              </w:rPr>
              <w:t>ерміни, які вживаються в тендер</w:t>
            </w:r>
            <w:r w:rsidRPr="00D25742">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F12F89" w:rsidRPr="00D25742" w:rsidRDefault="00794684" w:rsidP="00062204">
            <w:pPr>
              <w:pStyle w:val="12"/>
              <w:ind w:firstLine="284"/>
              <w:contextualSpacing/>
              <w:rPr>
                <w:rFonts w:ascii="Times New Roman" w:hAnsi="Times New Roman"/>
                <w:kern w:val="23"/>
                <w:sz w:val="24"/>
                <w:szCs w:val="24"/>
                <w:bdr w:val="none" w:sz="0" w:space="0" w:color="auto" w:frame="1"/>
                <w:lang w:eastAsia="uk-UA"/>
              </w:rPr>
            </w:pPr>
            <w:r w:rsidRPr="00D25742">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D25742">
                <w:rPr>
                  <w:rFonts w:ascii="Times New Roman" w:hAnsi="Times New Roman"/>
                  <w:kern w:val="23"/>
                  <w:sz w:val="24"/>
                  <w:szCs w:val="24"/>
                  <w:bdr w:val="none" w:sz="0" w:space="0" w:color="auto" w:frame="1"/>
                  <w:lang w:eastAsia="uk-UA"/>
                </w:rPr>
                <w:t>Закону</w:t>
              </w:r>
            </w:hyperlink>
            <w:r w:rsidRPr="00D25742">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sidRPr="00D25742">
              <w:rPr>
                <w:rFonts w:ascii="Times New Roman" w:hAnsi="Times New Roman"/>
                <w:kern w:val="23"/>
                <w:sz w:val="24"/>
                <w:szCs w:val="24"/>
                <w:bdr w:val="none" w:sz="0" w:space="0" w:color="auto" w:frame="1"/>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05761B">
              <w:rPr>
                <w:rFonts w:ascii="Times New Roman" w:hAnsi="Times New Roman"/>
                <w:kern w:val="23"/>
                <w:sz w:val="24"/>
                <w:szCs w:val="24"/>
                <w:bdr w:val="none" w:sz="0" w:space="0" w:color="auto" w:frame="1"/>
                <w:lang w:eastAsia="uk-UA"/>
              </w:rPr>
              <w:t xml:space="preserve"> </w:t>
            </w:r>
            <w:r w:rsidR="00062204" w:rsidRPr="00D25742">
              <w:rPr>
                <w:rFonts w:ascii="Times New Roman" w:hAnsi="Times New Roman"/>
                <w:kern w:val="23"/>
                <w:sz w:val="24"/>
                <w:szCs w:val="24"/>
                <w:bdr w:val="none" w:sz="0" w:space="0" w:color="auto" w:frame="1"/>
                <w:lang w:eastAsia="uk-UA"/>
              </w:rPr>
              <w:t xml:space="preserve">із змінами </w:t>
            </w:r>
            <w:r w:rsidR="005F690A" w:rsidRPr="00D25742">
              <w:rPr>
                <w:rFonts w:ascii="Times New Roman" w:hAnsi="Times New Roman"/>
                <w:kern w:val="23"/>
                <w:sz w:val="24"/>
                <w:szCs w:val="24"/>
                <w:bdr w:val="none" w:sz="0" w:space="0" w:color="auto" w:frame="1"/>
                <w:lang w:eastAsia="uk-UA"/>
              </w:rPr>
              <w:t>(далі – Особливості)</w:t>
            </w:r>
            <w:r w:rsidRPr="00D25742">
              <w:rPr>
                <w:rFonts w:ascii="Times New Roman" w:hAnsi="Times New Roman"/>
                <w:kern w:val="23"/>
                <w:sz w:val="24"/>
                <w:szCs w:val="24"/>
                <w:lang w:eastAsia="uk-UA"/>
              </w:rPr>
              <w:t xml:space="preserve">. </w:t>
            </w:r>
            <w:r w:rsidR="00F12F89" w:rsidRPr="00D2574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210381" w:rsidRPr="00D25742">
              <w:rPr>
                <w:rFonts w:ascii="Times New Roman" w:eastAsia="Times New Roman" w:hAnsi="Times New Roman"/>
                <w:sz w:val="24"/>
                <w:szCs w:val="24"/>
              </w:rPr>
              <w:t xml:space="preserve"> та в Особливостях</w:t>
            </w:r>
            <w:r w:rsidR="00F12F89" w:rsidRPr="00D25742">
              <w:rPr>
                <w:rFonts w:ascii="Times New Roman" w:eastAsia="Times New Roman" w:hAnsi="Times New Roman"/>
                <w:sz w:val="24"/>
                <w:szCs w:val="24"/>
              </w:rPr>
              <w:t>.</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b/>
                <w:kern w:val="23"/>
              </w:rPr>
            </w:pPr>
            <w:r w:rsidRPr="00D25742">
              <w:rPr>
                <w:b/>
                <w:kern w:val="23"/>
              </w:rPr>
              <w:t>2.</w:t>
            </w:r>
            <w:r w:rsidR="00192E4A" w:rsidRPr="00D25742">
              <w:rPr>
                <w:b/>
                <w:kern w:val="23"/>
              </w:rPr>
              <w:t> </w:t>
            </w:r>
            <w:r w:rsidRPr="00D25742">
              <w:rPr>
                <w:b/>
                <w:kern w:val="23"/>
              </w:rPr>
              <w:t xml:space="preserve">Інформація про </w:t>
            </w:r>
            <w:r w:rsidR="003E7AF0" w:rsidRPr="00D25742">
              <w:rPr>
                <w:b/>
                <w:kern w:val="23"/>
              </w:rPr>
              <w:t>З</w:t>
            </w:r>
            <w:r w:rsidRPr="00D25742">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25742" w:rsidRDefault="00794684" w:rsidP="001466CF">
            <w:pPr>
              <w:ind w:firstLine="284"/>
              <w:contextualSpacing/>
              <w:rPr>
                <w:kern w:val="23"/>
              </w:rPr>
            </w:pPr>
            <w:r w:rsidRPr="00D25742">
              <w:rPr>
                <w:kern w:val="23"/>
              </w:rPr>
              <w:t>2.1</w:t>
            </w:r>
            <w:r w:rsidR="00192E4A" w:rsidRPr="00D25742">
              <w:rPr>
                <w:kern w:val="23"/>
              </w:rPr>
              <w:t>. </w:t>
            </w:r>
            <w:r w:rsidRPr="00D25742">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D25742" w:rsidRDefault="008004CB" w:rsidP="001466CF">
            <w:pPr>
              <w:widowControl w:val="0"/>
              <w:ind w:firstLine="284"/>
              <w:contextualSpacing/>
              <w:rPr>
                <w:spacing w:val="-8"/>
                <w:kern w:val="23"/>
              </w:rPr>
            </w:pPr>
            <w:r>
              <w:rPr>
                <w:bCs/>
                <w:spacing w:val="-8"/>
                <w:kern w:val="23"/>
                <w:lang w:eastAsia="ru-RU"/>
              </w:rPr>
              <w:t>Комунальний заклад «Криворізький психоневрологічний інтернат» Дніпропетротровської обласної ради»</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25742" w:rsidRDefault="0043418B" w:rsidP="001466CF">
            <w:pPr>
              <w:ind w:firstLine="284"/>
              <w:contextualSpacing/>
              <w:rPr>
                <w:kern w:val="23"/>
              </w:rPr>
            </w:pPr>
            <w:r w:rsidRPr="00D25742">
              <w:rPr>
                <w:kern w:val="23"/>
              </w:rPr>
              <w:t>2.2</w:t>
            </w:r>
            <w:r w:rsidR="00192E4A" w:rsidRPr="00D25742">
              <w:rPr>
                <w:kern w:val="23"/>
              </w:rPr>
              <w:t>. </w:t>
            </w:r>
            <w:r w:rsidR="00FA0902" w:rsidRPr="00D25742">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D25742" w:rsidRDefault="008004CB" w:rsidP="00521E8C">
            <w:pPr>
              <w:ind w:firstLine="284"/>
              <w:contextualSpacing/>
              <w:rPr>
                <w:kern w:val="23"/>
              </w:rPr>
            </w:pPr>
            <w:r w:rsidRPr="00D4472D">
              <w:rPr>
                <w:sz w:val="22"/>
                <w:szCs w:val="22"/>
              </w:rPr>
              <w:t>50033, Україна, м. Кривий Ріг, вул.Треньова, 15.</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8004CB" w:rsidRDefault="00794684" w:rsidP="001466CF">
            <w:pPr>
              <w:ind w:firstLine="284"/>
              <w:contextualSpacing/>
              <w:rPr>
                <w:kern w:val="23"/>
              </w:rPr>
            </w:pPr>
            <w:r w:rsidRPr="00D25742">
              <w:rPr>
                <w:kern w:val="23"/>
              </w:rPr>
              <w:t>2.3</w:t>
            </w:r>
            <w:r w:rsidR="00192E4A" w:rsidRPr="00D25742">
              <w:rPr>
                <w:kern w:val="23"/>
              </w:rPr>
              <w:t>. </w:t>
            </w:r>
            <w:r w:rsidRPr="00D25742">
              <w:rPr>
                <w:kern w:val="23"/>
              </w:rPr>
              <w:t>посад</w:t>
            </w:r>
            <w:r w:rsidR="0024537F" w:rsidRPr="00D25742">
              <w:rPr>
                <w:kern w:val="23"/>
              </w:rPr>
              <w:t xml:space="preserve">ова особа </w:t>
            </w:r>
            <w:r w:rsidR="003E7AF0" w:rsidRPr="00D25742">
              <w:rPr>
                <w:kern w:val="23"/>
              </w:rPr>
              <w:t>З</w:t>
            </w:r>
            <w:r w:rsidR="0024537F" w:rsidRPr="00D25742">
              <w:rPr>
                <w:kern w:val="23"/>
              </w:rPr>
              <w:t>амо</w:t>
            </w:r>
            <w:r w:rsidR="008004CB">
              <w:rPr>
                <w:kern w:val="23"/>
              </w:rPr>
              <w:t xml:space="preserve">вника, уповноважена здійснювати </w:t>
            </w:r>
            <w:r w:rsidR="0024537F" w:rsidRPr="00D25742">
              <w:rPr>
                <w:kern w:val="23"/>
              </w:rPr>
              <w:t>зв’</w:t>
            </w:r>
            <w:r w:rsidR="008004CB">
              <w:rPr>
                <w:kern w:val="23"/>
              </w:rPr>
              <w:t>язок</w:t>
            </w:r>
          </w:p>
          <w:p w:rsidR="00794684" w:rsidRPr="00D25742" w:rsidRDefault="00794684" w:rsidP="008004CB">
            <w:pPr>
              <w:contextualSpacing/>
              <w:rPr>
                <w:kern w:val="23"/>
              </w:rPr>
            </w:pPr>
            <w:r w:rsidRPr="00D25742">
              <w:rPr>
                <w:kern w:val="23"/>
              </w:rPr>
              <w:t>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8004CB" w:rsidRPr="00D4472D" w:rsidRDefault="008004CB" w:rsidP="008004CB">
            <w:pPr>
              <w:spacing w:line="264" w:lineRule="auto"/>
              <w:rPr>
                <w:sz w:val="22"/>
                <w:szCs w:val="22"/>
              </w:rPr>
            </w:pPr>
            <w:r w:rsidRPr="00D4472D">
              <w:rPr>
                <w:sz w:val="22"/>
                <w:szCs w:val="22"/>
              </w:rPr>
              <w:t xml:space="preserve">Ляшенко Оксана Петрівна, фахівець з публічних закупівель </w:t>
            </w:r>
            <w:r>
              <w:rPr>
                <w:sz w:val="22"/>
                <w:szCs w:val="22"/>
              </w:rPr>
              <w:t xml:space="preserve"> </w:t>
            </w:r>
            <w:r w:rsidRPr="00D4472D">
              <w:rPr>
                <w:sz w:val="22"/>
                <w:szCs w:val="22"/>
              </w:rPr>
              <w:t xml:space="preserve">тел. </w:t>
            </w:r>
            <w:r w:rsidRPr="00D4472D">
              <w:rPr>
                <w:sz w:val="22"/>
                <w:szCs w:val="22"/>
                <w:shd w:val="clear" w:color="auto" w:fill="FAFAFA"/>
              </w:rPr>
              <w:t>(096) 365-12-51</w:t>
            </w:r>
            <w:r w:rsidRPr="00D4472D">
              <w:rPr>
                <w:sz w:val="22"/>
                <w:szCs w:val="22"/>
              </w:rPr>
              <w:t>,</w:t>
            </w:r>
          </w:p>
          <w:p w:rsidR="00FE3880" w:rsidRPr="005E792E" w:rsidRDefault="008004CB" w:rsidP="008004CB">
            <w:pPr>
              <w:contextualSpacing/>
              <w:rPr>
                <w:i/>
                <w:spacing w:val="-7"/>
                <w:kern w:val="23"/>
              </w:rPr>
            </w:pPr>
            <w:r w:rsidRPr="00D4472D">
              <w:rPr>
                <w:sz w:val="22"/>
                <w:szCs w:val="22"/>
              </w:rPr>
              <w:t xml:space="preserve">електронна пошта:  </w:t>
            </w:r>
            <w:r w:rsidRPr="00D4472D">
              <w:rPr>
                <w:b/>
                <w:sz w:val="22"/>
                <w:szCs w:val="22"/>
                <w:lang w:val="en-US"/>
              </w:rPr>
              <w:t>kpni</w:t>
            </w:r>
            <w:r w:rsidRPr="00D4472D">
              <w:rPr>
                <w:b/>
                <w:sz w:val="22"/>
                <w:szCs w:val="22"/>
              </w:rPr>
              <w:t>@</w:t>
            </w:r>
            <w:r w:rsidRPr="00D4472D">
              <w:rPr>
                <w:b/>
                <w:sz w:val="22"/>
                <w:szCs w:val="22"/>
                <w:lang w:val="en-US"/>
              </w:rPr>
              <w:t>i</w:t>
            </w:r>
            <w:r w:rsidRPr="00D4472D">
              <w:rPr>
                <w:b/>
                <w:sz w:val="22"/>
                <w:szCs w:val="22"/>
              </w:rPr>
              <w:t>.</w:t>
            </w:r>
            <w:r w:rsidRPr="00D4472D">
              <w:rPr>
                <w:b/>
                <w:sz w:val="22"/>
                <w:szCs w:val="22"/>
                <w:lang w:val="en-US"/>
              </w:rPr>
              <w:t>ua</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25742" w:rsidRDefault="00794684" w:rsidP="001466CF">
            <w:pPr>
              <w:ind w:firstLine="284"/>
              <w:contextualSpacing/>
              <w:rPr>
                <w:b/>
                <w:kern w:val="23"/>
              </w:rPr>
            </w:pPr>
            <w:r w:rsidRPr="00D25742">
              <w:rPr>
                <w:b/>
                <w:kern w:val="23"/>
              </w:rPr>
              <w:t>3.</w:t>
            </w:r>
            <w:r w:rsidR="00192E4A" w:rsidRPr="00D25742">
              <w:rPr>
                <w:b/>
                <w:kern w:val="23"/>
              </w:rPr>
              <w:t> </w:t>
            </w:r>
            <w:r w:rsidRPr="00D25742">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5E792E" w:rsidRDefault="00794684" w:rsidP="001466CF">
            <w:pPr>
              <w:ind w:firstLine="284"/>
              <w:contextualSpacing/>
              <w:rPr>
                <w:kern w:val="23"/>
              </w:rPr>
            </w:pPr>
            <w:r w:rsidRPr="005E792E">
              <w:rPr>
                <w:kern w:val="23"/>
              </w:rPr>
              <w:t>Відкриті торги</w:t>
            </w:r>
            <w:r w:rsidR="008004CB">
              <w:rPr>
                <w:kern w:val="23"/>
              </w:rPr>
              <w:t xml:space="preserve"> з особливостями</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6D451E" w:rsidRPr="00D25742" w:rsidRDefault="006D451E" w:rsidP="001466CF">
            <w:pPr>
              <w:ind w:firstLine="284"/>
              <w:contextualSpacing/>
              <w:rPr>
                <w:b/>
                <w:kern w:val="23"/>
              </w:rPr>
            </w:pPr>
            <w:r w:rsidRPr="00D25742">
              <w:rPr>
                <w:b/>
                <w:kern w:val="23"/>
              </w:rPr>
              <w:t>4.</w:t>
            </w:r>
            <w:r w:rsidR="00192E4A" w:rsidRPr="00D25742">
              <w:rPr>
                <w:b/>
                <w:kern w:val="23"/>
              </w:rPr>
              <w:t> </w:t>
            </w:r>
            <w:r w:rsidRPr="00D25742">
              <w:rPr>
                <w:b/>
                <w:kern w:val="23"/>
              </w:rPr>
              <w:t>Інформація про предмет закупівлі</w:t>
            </w:r>
            <w:r w:rsidR="00667B3D" w:rsidRPr="00D25742">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5E792E" w:rsidRDefault="006D451E" w:rsidP="001466CF">
            <w:pPr>
              <w:ind w:firstLine="284"/>
              <w:contextualSpacing/>
              <w:rPr>
                <w:kern w:val="23"/>
              </w:rPr>
            </w:pPr>
          </w:p>
        </w:tc>
      </w:tr>
      <w:tr w:rsidR="00B9135A"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B9135A" w:rsidRPr="00D25742" w:rsidRDefault="00B9135A" w:rsidP="00B9135A">
            <w:pPr>
              <w:ind w:firstLine="284"/>
              <w:contextualSpacing/>
              <w:rPr>
                <w:kern w:val="23"/>
              </w:rPr>
            </w:pPr>
            <w:r w:rsidRPr="00D25742">
              <w:rPr>
                <w:kern w:val="23"/>
              </w:rPr>
              <w:t>4.1. назва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554E6" w:rsidRPr="00266D87" w:rsidRDefault="008340CE" w:rsidP="009554E6">
            <w:pPr>
              <w:rPr>
                <w:sz w:val="22"/>
                <w:szCs w:val="22"/>
              </w:rPr>
            </w:pPr>
            <w:r w:rsidRPr="00013CF7">
              <w:rPr>
                <w:b/>
                <w:bCs/>
                <w:sz w:val="22"/>
                <w:szCs w:val="22"/>
              </w:rPr>
              <w:t>За предметом</w:t>
            </w:r>
            <w:r w:rsidRPr="00155647">
              <w:rPr>
                <w:bCs/>
                <w:sz w:val="22"/>
                <w:szCs w:val="22"/>
              </w:rPr>
              <w:t xml:space="preserve">: </w:t>
            </w:r>
            <w:r w:rsidR="009554E6" w:rsidRPr="00266D87">
              <w:rPr>
                <w:sz w:val="22"/>
                <w:szCs w:val="22"/>
                <w:shd w:val="clear" w:color="auto" w:fill="FDFEFD"/>
              </w:rPr>
              <w:t>Електрична енергія.</w:t>
            </w:r>
          </w:p>
          <w:p w:rsidR="009554E6" w:rsidRPr="00266D87" w:rsidRDefault="009554E6" w:rsidP="009554E6">
            <w:pPr>
              <w:rPr>
                <w:sz w:val="22"/>
                <w:szCs w:val="22"/>
              </w:rPr>
            </w:pPr>
            <w:r w:rsidRPr="00266D87">
              <w:rPr>
                <w:sz w:val="22"/>
                <w:szCs w:val="22"/>
              </w:rPr>
              <w:t xml:space="preserve">ДК 021:2015  09310000-5 -Електрична енергія </w:t>
            </w:r>
          </w:p>
          <w:p w:rsidR="00B9135A" w:rsidRPr="008340CE" w:rsidRDefault="00B9135A" w:rsidP="009554E6">
            <w:pPr>
              <w:spacing w:line="0" w:lineRule="atLeast"/>
              <w:rPr>
                <w:spacing w:val="-6"/>
                <w:kern w:val="23"/>
                <w:bdr w:val="none" w:sz="0" w:space="0" w:color="auto" w:frame="1"/>
              </w:rPr>
            </w:pPr>
          </w:p>
        </w:tc>
      </w:tr>
      <w:tr w:rsidR="00B9135A"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B9135A" w:rsidRPr="00D25742" w:rsidRDefault="00B9135A" w:rsidP="00B9135A">
            <w:pPr>
              <w:ind w:firstLine="284"/>
              <w:contextualSpacing/>
              <w:rPr>
                <w:kern w:val="23"/>
              </w:rPr>
            </w:pPr>
            <w:r w:rsidRPr="00D25742">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096C6C" w:rsidRPr="008340CE" w:rsidRDefault="008340CE" w:rsidP="008340CE">
            <w:pPr>
              <w:pStyle w:val="27"/>
              <w:shd w:val="clear" w:color="auto" w:fill="auto"/>
              <w:spacing w:before="120" w:after="120" w:line="298" w:lineRule="exact"/>
              <w:rPr>
                <w:sz w:val="24"/>
                <w:szCs w:val="24"/>
              </w:rPr>
            </w:pPr>
            <w:r w:rsidRPr="004C5F00">
              <w:rPr>
                <w:sz w:val="24"/>
                <w:szCs w:val="24"/>
              </w:rPr>
              <w:t>Закупівля здійсн</w:t>
            </w:r>
            <w:r w:rsidRPr="00F85577">
              <w:rPr>
                <w:sz w:val="24"/>
                <w:szCs w:val="24"/>
              </w:rPr>
              <w:t>юється в цілому. Закупівля за лотами не передбачається.</w:t>
            </w:r>
          </w:p>
          <w:p w:rsidR="009B2D03" w:rsidRPr="005E792E" w:rsidRDefault="009B2D03" w:rsidP="007377E3">
            <w:pPr>
              <w:ind w:firstLine="426"/>
              <w:jc w:val="left"/>
              <w:rPr>
                <w:b/>
              </w:rPr>
            </w:pP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r w:rsidRPr="00D25742">
              <w:rPr>
                <w:kern w:val="23"/>
              </w:rPr>
              <w:t>4.3</w:t>
            </w:r>
            <w:r w:rsidR="00192E4A" w:rsidRPr="00D25742">
              <w:rPr>
                <w:kern w:val="23"/>
              </w:rPr>
              <w:t>. </w:t>
            </w:r>
            <w:r w:rsidR="00EC314B" w:rsidRPr="00D25742">
              <w:rPr>
                <w:kern w:val="23"/>
              </w:rPr>
              <w:t>місце, кількість/</w:t>
            </w:r>
            <w:r w:rsidR="00F67E2B" w:rsidRPr="00D25742">
              <w:rPr>
                <w:kern w:val="23"/>
              </w:rPr>
              <w:t>обсяг</w:t>
            </w:r>
            <w:r w:rsidR="0047531D" w:rsidRPr="00D25742">
              <w:rPr>
                <w:kern w:val="23"/>
              </w:rPr>
              <w:t xml:space="preserve">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4E6" w:rsidRPr="00266D87" w:rsidRDefault="00013CF7" w:rsidP="009554E6">
            <w:pPr>
              <w:pStyle w:val="a5"/>
              <w:snapToGrid w:val="0"/>
              <w:spacing w:before="0" w:beforeAutospacing="0" w:after="0" w:afterAutospacing="0" w:line="0" w:lineRule="atLeast"/>
              <w:ind w:left="55" w:hanging="55"/>
              <w:rPr>
                <w:sz w:val="22"/>
                <w:szCs w:val="22"/>
              </w:rPr>
            </w:pPr>
            <w:r>
              <w:rPr>
                <w:b/>
                <w:sz w:val="22"/>
                <w:szCs w:val="22"/>
              </w:rPr>
              <w:t xml:space="preserve">  </w:t>
            </w:r>
            <w:r w:rsidR="009554E6" w:rsidRPr="00266D87">
              <w:rPr>
                <w:sz w:val="22"/>
                <w:szCs w:val="22"/>
              </w:rPr>
              <w:t>вул. Треньова,15, м.Кривий Ріг, Дніпропетровська</w:t>
            </w:r>
            <w:r w:rsidR="009554E6">
              <w:rPr>
                <w:sz w:val="22"/>
                <w:szCs w:val="22"/>
              </w:rPr>
              <w:t xml:space="preserve"> </w:t>
            </w:r>
            <w:r w:rsidR="009554E6" w:rsidRPr="00266D87">
              <w:rPr>
                <w:sz w:val="22"/>
                <w:szCs w:val="22"/>
              </w:rPr>
              <w:t xml:space="preserve">обл.,50033  </w:t>
            </w:r>
          </w:p>
          <w:p w:rsidR="009554E6" w:rsidRPr="005E792E" w:rsidRDefault="009554E6" w:rsidP="009554E6">
            <w:pPr>
              <w:spacing w:line="0" w:lineRule="atLeast"/>
              <w:ind w:right="170"/>
              <w:rPr>
                <w:kern w:val="23"/>
              </w:rPr>
            </w:pPr>
            <w:r w:rsidRPr="00266D87">
              <w:rPr>
                <w:sz w:val="22"/>
                <w:szCs w:val="22"/>
              </w:rPr>
              <w:t xml:space="preserve">Кількість –  </w:t>
            </w:r>
            <w:r w:rsidR="00BA5178" w:rsidRPr="00BA5178">
              <w:rPr>
                <w:b/>
                <w:sz w:val="22"/>
                <w:szCs w:val="22"/>
              </w:rPr>
              <w:t>144000</w:t>
            </w:r>
            <w:r w:rsidRPr="00BA5178">
              <w:rPr>
                <w:b/>
                <w:sz w:val="22"/>
                <w:szCs w:val="22"/>
              </w:rPr>
              <w:t xml:space="preserve"> кВт*год</w:t>
            </w:r>
            <w:r w:rsidRPr="00266D87">
              <w:rPr>
                <w:sz w:val="22"/>
                <w:szCs w:val="22"/>
              </w:rPr>
              <w:t xml:space="preserve"> (</w:t>
            </w:r>
            <w:r w:rsidRPr="00266D87">
              <w:rPr>
                <w:sz w:val="22"/>
                <w:szCs w:val="22"/>
                <w:lang w:eastAsia="ru-RU"/>
              </w:rPr>
              <w:t>може бути зменшено, в залежності від реальної потреби та фінансов</w:t>
            </w:r>
            <w:r w:rsidRPr="00266D87">
              <w:rPr>
                <w:sz w:val="22"/>
                <w:szCs w:val="22"/>
              </w:rPr>
              <w:t>ої спроможності Замовника).</w:t>
            </w:r>
          </w:p>
          <w:p w:rsidR="00F67E2B" w:rsidRPr="005E792E" w:rsidRDefault="00F67E2B" w:rsidP="00FA6F78">
            <w:pPr>
              <w:ind w:right="170"/>
              <w:rPr>
                <w:kern w:val="23"/>
              </w:rPr>
            </w:pP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r w:rsidRPr="00D25742">
              <w:rPr>
                <w:kern w:val="23"/>
              </w:rPr>
              <w:t>4.4</w:t>
            </w:r>
            <w:r w:rsidR="00192E4A" w:rsidRPr="00D25742">
              <w:rPr>
                <w:kern w:val="23"/>
              </w:rPr>
              <w:t>. </w:t>
            </w:r>
            <w:r w:rsidRPr="00D25742">
              <w:rPr>
                <w:kern w:val="23"/>
              </w:rPr>
              <w:t xml:space="preserve">строк </w:t>
            </w:r>
            <w:r w:rsidR="00437477" w:rsidRPr="00D25742">
              <w:rPr>
                <w:kern w:val="23"/>
              </w:rPr>
              <w:t>поставки товарів (</w:t>
            </w:r>
            <w:r w:rsidRPr="00D25742">
              <w:rPr>
                <w:kern w:val="23"/>
              </w:rPr>
              <w:t>надання послуг</w:t>
            </w:r>
            <w:r w:rsidR="00437477" w:rsidRPr="00D25742">
              <w:rPr>
                <w:kern w:val="23"/>
              </w:rPr>
              <w:t>,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4684" w:rsidRPr="00D25742" w:rsidRDefault="008340CE" w:rsidP="003F2ABB">
            <w:pPr>
              <w:ind w:firstLine="284"/>
              <w:contextualSpacing/>
              <w:rPr>
                <w:kern w:val="23"/>
              </w:rPr>
            </w:pPr>
            <w:r>
              <w:t>З  моменту підписання Договору</w:t>
            </w:r>
            <w:r w:rsidRPr="006F78FD">
              <w:t xml:space="preserve"> </w:t>
            </w:r>
            <w:r>
              <w:t xml:space="preserve">  до 31 грудня 2023р.</w:t>
            </w:r>
            <w:r w:rsidR="009554E6">
              <w:t>, а в частині поставки з  01 жовтня 2023р.</w:t>
            </w:r>
          </w:p>
        </w:tc>
      </w:tr>
      <w:tr w:rsidR="002444E3"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2444E3" w:rsidRPr="00D25742" w:rsidRDefault="002444E3" w:rsidP="001466CF">
            <w:pPr>
              <w:ind w:firstLine="284"/>
              <w:contextualSpacing/>
              <w:rPr>
                <w:kern w:val="23"/>
              </w:rPr>
            </w:pPr>
            <w:r>
              <w:t xml:space="preserve">4.5. </w:t>
            </w:r>
            <w:r w:rsidRPr="004C5F00">
              <w:t>очікувана вартість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44E3" w:rsidRDefault="00BA5178" w:rsidP="003F2ABB">
            <w:pPr>
              <w:ind w:firstLine="284"/>
              <w:contextualSpacing/>
            </w:pPr>
            <w:r>
              <w:rPr>
                <w:b/>
              </w:rPr>
              <w:t>849600грн</w:t>
            </w:r>
            <w:r w:rsidR="00FA6F78">
              <w:t>.</w:t>
            </w:r>
            <w:r w:rsidRPr="00BA5178">
              <w:rPr>
                <w:b/>
              </w:rPr>
              <w:t>00коп</w:t>
            </w:r>
            <w:r>
              <w:t xml:space="preserve">.(Вісімсот сорок дев'ять тисяч шістсот  грн. 00 </w:t>
            </w:r>
            <w:r w:rsidR="002444E3">
              <w:t>коп)</w:t>
            </w:r>
            <w:r w:rsidRPr="00266D87">
              <w:rPr>
                <w:b/>
                <w:sz w:val="22"/>
                <w:szCs w:val="22"/>
              </w:rPr>
              <w:t xml:space="preserve"> До очікуваної вартості входить вартість передачі електрисної енергії без розподілу</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b/>
                <w:kern w:val="23"/>
              </w:rPr>
            </w:pPr>
            <w:r w:rsidRPr="00D25742">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150D63" w:rsidRPr="00D25742" w:rsidRDefault="00150D63" w:rsidP="001466CF">
            <w:pPr>
              <w:ind w:firstLine="284"/>
              <w:contextualSpacing/>
            </w:pPr>
            <w:r w:rsidRPr="00D25742">
              <w:t xml:space="preserve">Учасники (резиденти та нерезиденти) всіх форм власності та організаційно-правових форм, </w:t>
            </w:r>
            <w:r w:rsidRPr="00D25742">
              <w:rPr>
                <w:kern w:val="23"/>
              </w:rPr>
              <w:t xml:space="preserve">у тому числі об’єднання учасників, </w:t>
            </w:r>
            <w:r w:rsidRPr="00D25742">
              <w:t>беруть участь у процедурах закупівель на рівних умовах.</w:t>
            </w:r>
          </w:p>
          <w:p w:rsidR="00043218" w:rsidRPr="00D25742" w:rsidRDefault="00271036" w:rsidP="00043218">
            <w:pPr>
              <w:ind w:firstLine="373"/>
            </w:pPr>
            <w:r w:rsidRPr="00D25742">
              <w:t xml:space="preserve">Учасники торгів нерезиденти для виконання вимог щодо подання документів, передбачених </w:t>
            </w:r>
            <w:r w:rsidR="002B5D85" w:rsidRPr="00D25742">
              <w:rPr>
                <w:bCs/>
                <w:iCs/>
              </w:rPr>
              <w:t>умов</w:t>
            </w:r>
            <w:r w:rsidR="008459A5" w:rsidRPr="00D25742">
              <w:rPr>
                <w:bCs/>
                <w:iCs/>
              </w:rPr>
              <w:t>а</w:t>
            </w:r>
            <w:r w:rsidR="002B5D85" w:rsidRPr="00D25742">
              <w:rPr>
                <w:bCs/>
                <w:iCs/>
              </w:rPr>
              <w:t>ми</w:t>
            </w:r>
            <w:r w:rsidRPr="00D25742">
              <w:t xml:space="preserve"> тендерної документації, подають  у складі своєї пропозиції, документи, передбачені законодавством країн, де вони зареєстровані.</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b/>
                <w:kern w:val="23"/>
              </w:rPr>
            </w:pPr>
            <w:r w:rsidRPr="00D25742">
              <w:rPr>
                <w:b/>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r w:rsidRPr="00D25742">
              <w:rPr>
                <w:kern w:val="23"/>
              </w:rPr>
              <w:t xml:space="preserve">Валютою тендерної пропозиції є гривня. </w:t>
            </w:r>
          </w:p>
          <w:p w:rsidR="00150D63" w:rsidRPr="00D25742" w:rsidRDefault="00150D63" w:rsidP="001466CF">
            <w:pPr>
              <w:ind w:firstLine="284"/>
              <w:contextualSpacing/>
              <w:rPr>
                <w:bCs/>
                <w:iCs/>
              </w:rPr>
            </w:pPr>
            <w:r w:rsidRPr="00D25742">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50D63" w:rsidRPr="00D25742" w:rsidRDefault="00794684" w:rsidP="001466CF">
            <w:pPr>
              <w:ind w:firstLine="284"/>
              <w:contextualSpacing/>
              <w:rPr>
                <w:kern w:val="23"/>
              </w:rPr>
            </w:pPr>
            <w:r w:rsidRPr="00D25742">
              <w:rPr>
                <w:kern w:val="23"/>
              </w:rPr>
              <w:lastRenderedPageBreak/>
              <w:t xml:space="preserve">Розрахунки здійснюватимуться у національній валюті України згідно з умовами укладеного </w:t>
            </w:r>
            <w:r w:rsidR="003E7AF0" w:rsidRPr="00D25742">
              <w:rPr>
                <w:kern w:val="23"/>
              </w:rPr>
              <w:t>Д</w:t>
            </w:r>
            <w:r w:rsidRPr="00D25742">
              <w:rPr>
                <w:kern w:val="23"/>
              </w:rPr>
              <w:t>оговору.</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B955EF">
            <w:pPr>
              <w:spacing w:line="0" w:lineRule="atLeast"/>
              <w:ind w:firstLine="284"/>
              <w:contextualSpacing/>
              <w:rPr>
                <w:kern w:val="23"/>
              </w:rPr>
            </w:pPr>
            <w:r w:rsidRPr="00D25742">
              <w:rPr>
                <w:b/>
                <w:kern w:val="23"/>
              </w:rPr>
              <w:lastRenderedPageBreak/>
              <w:t>7. </w:t>
            </w:r>
            <w:r w:rsidR="00773E29" w:rsidRPr="00D25742">
              <w:rPr>
                <w:b/>
                <w:kern w:val="23"/>
              </w:rPr>
              <w:t>Інформація про мову (мови), якою (якими) повинно бути складено тендерні пропозиції</w:t>
            </w:r>
            <w:r w:rsidR="009C51A4">
              <w:rPr>
                <w:b/>
                <w:kern w:val="23"/>
              </w:rPr>
              <w:t xml:space="preserve"> </w:t>
            </w:r>
          </w:p>
        </w:tc>
        <w:tc>
          <w:tcPr>
            <w:tcW w:w="5511" w:type="dxa"/>
            <w:tcBorders>
              <w:top w:val="single" w:sz="6" w:space="0" w:color="000000"/>
              <w:left w:val="single" w:sz="6" w:space="0" w:color="000000"/>
              <w:bottom w:val="single" w:sz="6" w:space="0" w:color="000000"/>
              <w:right w:val="single" w:sz="6" w:space="0" w:color="000000"/>
            </w:tcBorders>
          </w:tcPr>
          <w:p w:rsidR="00CA730E" w:rsidRPr="00D25742" w:rsidRDefault="00794684" w:rsidP="00B955EF">
            <w:pPr>
              <w:spacing w:line="0" w:lineRule="atLeast"/>
              <w:ind w:firstLine="284"/>
              <w:contextualSpacing/>
              <w:rPr>
                <w:rFonts w:eastAsia="Calibri"/>
                <w:kern w:val="23"/>
                <w:lang w:eastAsia="en-US"/>
              </w:rPr>
            </w:pPr>
            <w:r w:rsidRPr="00D25742">
              <w:rPr>
                <w:rFonts w:eastAsia="Calibri"/>
                <w:kern w:val="23"/>
                <w:lang w:eastAsia="en-US"/>
              </w:rPr>
              <w:t>Під час проведення процеду</w:t>
            </w:r>
            <w:r w:rsidR="00A60DFF" w:rsidRPr="00D25742">
              <w:rPr>
                <w:rFonts w:eastAsia="Calibri"/>
                <w:kern w:val="23"/>
                <w:lang w:eastAsia="en-US"/>
              </w:rPr>
              <w:t xml:space="preserve">ри закупівлі усі документи, що </w:t>
            </w:r>
            <w:r w:rsidRPr="00D25742">
              <w:rPr>
                <w:rFonts w:eastAsia="Calibri"/>
                <w:kern w:val="23"/>
                <w:lang w:eastAsia="en-US"/>
              </w:rPr>
              <w:t xml:space="preserve">готуються </w:t>
            </w:r>
            <w:r w:rsidR="003E7AF0" w:rsidRPr="00D25742">
              <w:rPr>
                <w:rFonts w:eastAsia="Calibri"/>
                <w:kern w:val="23"/>
                <w:lang w:eastAsia="en-US"/>
              </w:rPr>
              <w:t>З</w:t>
            </w:r>
            <w:r w:rsidRPr="00D25742">
              <w:rPr>
                <w:rFonts w:eastAsia="Calibri"/>
                <w:kern w:val="23"/>
                <w:lang w:eastAsia="en-US"/>
              </w:rPr>
              <w:t xml:space="preserve">амовником, викладаються українською мовою. </w:t>
            </w:r>
          </w:p>
          <w:p w:rsidR="00505A94" w:rsidRPr="00D25742" w:rsidRDefault="00CA730E" w:rsidP="00B955EF">
            <w:pPr>
              <w:spacing w:line="0" w:lineRule="atLeast"/>
              <w:ind w:firstLine="284"/>
              <w:contextualSpacing/>
              <w:rPr>
                <w:rFonts w:eastAsia="Calibri"/>
                <w:kern w:val="23"/>
                <w:u w:val="single"/>
                <w:lang w:eastAsia="en-US"/>
              </w:rPr>
            </w:pPr>
            <w:r w:rsidRPr="00D25742">
              <w:rPr>
                <w:rFonts w:eastAsia="Calibri"/>
                <w:kern w:val="23"/>
                <w:lang w:eastAsia="en-US"/>
              </w:rPr>
              <w:t>Мова (мови), якою (якими) повинні готуватися</w:t>
            </w:r>
            <w:r w:rsidR="00505A94" w:rsidRPr="00D25742">
              <w:rPr>
                <w:rFonts w:eastAsia="Calibri"/>
                <w:kern w:val="23"/>
                <w:lang w:eastAsia="en-US"/>
              </w:rPr>
              <w:t xml:space="preserve"> (</w:t>
            </w:r>
            <w:r w:rsidR="00773E29" w:rsidRPr="00D25742">
              <w:rPr>
                <w:rFonts w:eastAsia="Calibri"/>
                <w:kern w:val="23"/>
                <w:lang w:eastAsia="en-US"/>
              </w:rPr>
              <w:t>повинно бути складено</w:t>
            </w:r>
            <w:r w:rsidR="00505A94" w:rsidRPr="00D25742">
              <w:rPr>
                <w:rFonts w:eastAsia="Calibri"/>
                <w:kern w:val="23"/>
                <w:lang w:eastAsia="en-US"/>
              </w:rPr>
              <w:t>)</w:t>
            </w:r>
            <w:r w:rsidRPr="00D25742">
              <w:rPr>
                <w:rFonts w:eastAsia="Calibri"/>
                <w:kern w:val="23"/>
                <w:lang w:eastAsia="en-US"/>
              </w:rPr>
              <w:t xml:space="preserve"> тендерні пропозиції</w:t>
            </w:r>
            <w:r w:rsidR="00505A94" w:rsidRPr="00D25742">
              <w:rPr>
                <w:rFonts w:eastAsia="Calibri"/>
                <w:kern w:val="23"/>
                <w:lang w:eastAsia="en-US"/>
              </w:rPr>
              <w:t xml:space="preserve"> учасників</w:t>
            </w:r>
            <w:r w:rsidRPr="00D25742">
              <w:rPr>
                <w:rFonts w:eastAsia="Calibri"/>
                <w:kern w:val="23"/>
                <w:lang w:eastAsia="en-US"/>
              </w:rPr>
              <w:t xml:space="preserve">: </w:t>
            </w:r>
            <w:r w:rsidR="00505A94" w:rsidRPr="00D25742">
              <w:rPr>
                <w:rFonts w:eastAsia="Calibri"/>
                <w:b/>
                <w:kern w:val="23"/>
                <w:u w:val="single"/>
                <w:lang w:eastAsia="en-US"/>
              </w:rPr>
              <w:t>українська</w:t>
            </w:r>
            <w:r w:rsidR="00505A94" w:rsidRPr="00D25742">
              <w:rPr>
                <w:rFonts w:eastAsia="Calibri"/>
                <w:kern w:val="23"/>
                <w:u w:val="single"/>
                <w:lang w:eastAsia="en-US"/>
              </w:rPr>
              <w:t>.</w:t>
            </w:r>
          </w:p>
          <w:p w:rsidR="00505A94" w:rsidRPr="00746B40" w:rsidRDefault="00505A94" w:rsidP="00B955EF">
            <w:pPr>
              <w:spacing w:line="0" w:lineRule="atLeast"/>
              <w:ind w:firstLine="284"/>
              <w:contextualSpacing/>
              <w:rPr>
                <w:rFonts w:eastAsia="Calibri"/>
                <w:iCs/>
                <w:kern w:val="23"/>
                <w:lang w:eastAsia="en-US"/>
              </w:rPr>
            </w:pPr>
            <w:r w:rsidRPr="00746B40">
              <w:rPr>
                <w:rFonts w:eastAsia="Calibri"/>
                <w:b/>
                <w:iCs/>
                <w:kern w:val="23"/>
                <w:lang w:eastAsia="en-US"/>
              </w:rPr>
              <w:t>Примітка.</w:t>
            </w:r>
            <w:r w:rsidRPr="00746B40">
              <w:rPr>
                <w:rFonts w:eastAsia="Calibri"/>
                <w:iCs/>
                <w:kern w:val="23"/>
                <w:lang w:eastAsia="en-US"/>
              </w:rPr>
              <w:t xml:space="preserve"> Якщо у складі тендерної пропозиції учасника наявні документи</w:t>
            </w:r>
            <w:r w:rsidR="00FB1D86" w:rsidRPr="00746B40">
              <w:rPr>
                <w:rFonts w:eastAsia="Calibri"/>
                <w:iCs/>
                <w:kern w:val="23"/>
                <w:lang w:eastAsia="en-US"/>
              </w:rPr>
              <w:t>/інформація</w:t>
            </w:r>
            <w:r w:rsidRPr="00746B40">
              <w:rPr>
                <w:rFonts w:eastAsia="Calibri"/>
                <w:iCs/>
                <w:kern w:val="23"/>
                <w:lang w:eastAsia="en-US"/>
              </w:rPr>
              <w:t>, що вимагаються для подання відповідно до умов цієї тендерної документації, викладені в оригіналі іншою мовою, ніж українська, при цьому такі документи</w:t>
            </w:r>
            <w:r w:rsidR="00B9135A" w:rsidRPr="00746B40">
              <w:rPr>
                <w:rFonts w:eastAsia="Calibri"/>
                <w:iCs/>
                <w:kern w:val="23"/>
                <w:lang w:eastAsia="en-US"/>
              </w:rPr>
              <w:t>/інформація</w:t>
            </w:r>
            <w:r w:rsidRPr="00746B40">
              <w:rPr>
                <w:rFonts w:eastAsia="Calibri"/>
                <w:iCs/>
                <w:kern w:val="23"/>
                <w:lang w:eastAsia="en-US"/>
              </w:rPr>
              <w:t xml:space="preserve"> подані з перекладом українською мовою, вважається, що тендерн</w:t>
            </w:r>
            <w:r w:rsidR="00773E29" w:rsidRPr="00746B40">
              <w:rPr>
                <w:rFonts w:eastAsia="Calibri"/>
                <w:iCs/>
                <w:kern w:val="23"/>
                <w:lang w:eastAsia="en-US"/>
              </w:rPr>
              <w:t>у</w:t>
            </w:r>
            <w:r w:rsidRPr="00746B40">
              <w:rPr>
                <w:rFonts w:eastAsia="Calibri"/>
                <w:iCs/>
                <w:kern w:val="23"/>
                <w:lang w:eastAsia="en-US"/>
              </w:rPr>
              <w:t xml:space="preserve"> пропозиці</w:t>
            </w:r>
            <w:r w:rsidR="00773E29" w:rsidRPr="00746B40">
              <w:rPr>
                <w:rFonts w:eastAsia="Calibri"/>
                <w:iCs/>
                <w:kern w:val="23"/>
                <w:lang w:eastAsia="en-US"/>
              </w:rPr>
              <w:t>ю</w:t>
            </w:r>
            <w:r w:rsidRPr="00746B40">
              <w:rPr>
                <w:rFonts w:eastAsia="Calibri"/>
                <w:iCs/>
                <w:kern w:val="23"/>
                <w:lang w:eastAsia="en-US"/>
              </w:rPr>
              <w:t xml:space="preserve"> складен</w:t>
            </w:r>
            <w:r w:rsidR="00773E29" w:rsidRPr="00746B40">
              <w:rPr>
                <w:rFonts w:eastAsia="Calibri"/>
                <w:iCs/>
                <w:kern w:val="23"/>
                <w:lang w:eastAsia="en-US"/>
              </w:rPr>
              <w:t>о</w:t>
            </w:r>
            <w:r w:rsidRPr="00746B40">
              <w:rPr>
                <w:rFonts w:eastAsia="Calibri"/>
                <w:iCs/>
                <w:kern w:val="23"/>
                <w:lang w:eastAsia="en-US"/>
              </w:rPr>
              <w:t xml:space="preserve"> українською мовою.</w:t>
            </w:r>
          </w:p>
          <w:p w:rsidR="00150D63" w:rsidRPr="00746B40" w:rsidRDefault="00FC607D" w:rsidP="00B955EF">
            <w:pPr>
              <w:spacing w:line="0" w:lineRule="atLeast"/>
              <w:contextualSpacing/>
              <w:rPr>
                <w:rFonts w:eastAsia="Calibri"/>
                <w:iCs/>
                <w:kern w:val="23"/>
                <w:lang w:eastAsia="en-US"/>
              </w:rPr>
            </w:pPr>
            <w:r w:rsidRPr="00746B40">
              <w:rPr>
                <w:rFonts w:eastAsia="Calibri"/>
                <w:iCs/>
                <w:kern w:val="23"/>
                <w:lang w:eastAsia="en-US"/>
              </w:rPr>
              <w:t>Відповідальність за достовірність перекладу покладається на учасника.</w:t>
            </w:r>
          </w:p>
          <w:p w:rsidR="00953388" w:rsidRPr="00746B40" w:rsidRDefault="00953388" w:rsidP="00B955EF">
            <w:pPr>
              <w:spacing w:line="0" w:lineRule="atLeast"/>
              <w:ind w:firstLine="317"/>
              <w:contextualSpacing/>
              <w:rPr>
                <w:rFonts w:eastAsia="Calibri"/>
                <w:kern w:val="23"/>
                <w:lang w:eastAsia="en-US"/>
              </w:rPr>
            </w:pPr>
            <w:r w:rsidRPr="00746B40">
              <w:rPr>
                <w:rFonts w:eastAsia="Calibri"/>
                <w:iCs/>
                <w:kern w:val="23"/>
                <w:lang w:eastAsia="en-US"/>
              </w:rPr>
              <w:t>Визначальним є текст, викладений українською мовою.</w:t>
            </w:r>
          </w:p>
          <w:p w:rsidR="00953388" w:rsidRPr="00D25742" w:rsidRDefault="00953388" w:rsidP="00B955EF">
            <w:pPr>
              <w:spacing w:line="0" w:lineRule="atLeast"/>
              <w:ind w:firstLine="317"/>
              <w:contextualSpacing/>
              <w:rPr>
                <w:rFonts w:eastAsia="Calibri"/>
                <w:i/>
                <w:iCs/>
                <w:kern w:val="23"/>
                <w:lang w:eastAsia="en-US"/>
              </w:rPr>
            </w:pPr>
            <w:r w:rsidRPr="00746B40">
              <w:rPr>
                <w:rFonts w:eastAsia="Calibri"/>
                <w:iCs/>
                <w:kern w:val="23"/>
                <w:lang w:eastAsia="en-US"/>
              </w:rPr>
              <w:t>Якщо у документах</w:t>
            </w:r>
            <w:r w:rsidR="00FB1D86" w:rsidRPr="00746B40">
              <w:rPr>
                <w:rFonts w:eastAsia="Calibri"/>
                <w:iCs/>
                <w:kern w:val="23"/>
                <w:lang w:eastAsia="en-US"/>
              </w:rPr>
              <w:t>/інформації</w:t>
            </w:r>
            <w:r w:rsidRPr="00746B40">
              <w:rPr>
                <w:rFonts w:eastAsia="Calibri"/>
                <w:iCs/>
                <w:kern w:val="23"/>
                <w:lang w:eastAsia="en-US"/>
              </w:rPr>
              <w:t xml:space="preserve"> тендерної пропозиції зазначені назви торгівельних марок</w:t>
            </w:r>
            <w:r w:rsidR="00FB1D86" w:rsidRPr="00746B40">
              <w:rPr>
                <w:rFonts w:eastAsia="Calibri"/>
                <w:iCs/>
                <w:kern w:val="23"/>
                <w:lang w:eastAsia="en-US"/>
              </w:rPr>
              <w:t xml:space="preserve"> або</w:t>
            </w:r>
            <w:r w:rsidRPr="00746B40">
              <w:rPr>
                <w:rFonts w:eastAsia="Calibri"/>
                <w:iCs/>
                <w:kern w:val="23"/>
                <w:lang w:eastAsia="en-US"/>
              </w:rPr>
              <w:t xml:space="preserve"> стандартів, абревіатур</w:t>
            </w:r>
            <w:r w:rsidR="00FB1D86" w:rsidRPr="00746B40">
              <w:rPr>
                <w:rFonts w:eastAsia="Calibri"/>
                <w:iCs/>
                <w:kern w:val="23"/>
                <w:lang w:eastAsia="en-US"/>
              </w:rPr>
              <w:t>и</w:t>
            </w:r>
            <w:r w:rsidRPr="00746B40">
              <w:rPr>
                <w:rFonts w:eastAsia="Calibri"/>
                <w:iCs/>
                <w:kern w:val="23"/>
                <w:lang w:eastAsia="en-US"/>
              </w:rPr>
              <w:t xml:space="preserve">, електронні адреси </w:t>
            </w:r>
            <w:r w:rsidRPr="00746B40">
              <w:rPr>
                <w:rFonts w:eastAsia="Calibri"/>
                <w:iCs/>
                <w:kern w:val="23"/>
                <w:u w:val="single"/>
                <w:lang w:eastAsia="en-US"/>
              </w:rPr>
              <w:t>тощо</w:t>
            </w:r>
            <w:r w:rsidRPr="00746B40">
              <w:rPr>
                <w:rFonts w:eastAsia="Calibri"/>
                <w:iCs/>
                <w:kern w:val="23"/>
                <w:lang w:eastAsia="en-US"/>
              </w:rPr>
              <w:t xml:space="preserve">, що походять від іноземних та не потребують перекладу, </w:t>
            </w:r>
            <w:r w:rsidR="00773E29" w:rsidRPr="00746B40">
              <w:rPr>
                <w:rFonts w:eastAsia="Calibri"/>
                <w:iCs/>
                <w:kern w:val="23"/>
                <w:lang w:eastAsia="en-US"/>
              </w:rPr>
              <w:t>вважається, що тендерну пропозицію складено українською мовою</w:t>
            </w:r>
            <w:r w:rsidRPr="00746B40">
              <w:rPr>
                <w:rFonts w:eastAsia="Calibri"/>
                <w:iCs/>
                <w:kern w:val="23"/>
                <w:lang w:eastAsia="en-US"/>
              </w:rPr>
              <w:t>.</w:t>
            </w:r>
          </w:p>
        </w:tc>
      </w:tr>
      <w:tr w:rsidR="009F42E4"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6D451E" w:rsidRPr="00D25742" w:rsidRDefault="006D451E" w:rsidP="00B955EF">
            <w:pPr>
              <w:spacing w:line="0" w:lineRule="atLeast"/>
              <w:jc w:val="center"/>
              <w:rPr>
                <w:b/>
              </w:rPr>
            </w:pPr>
            <w:r w:rsidRPr="00D25742">
              <w:rPr>
                <w:b/>
              </w:rPr>
              <w:t>ІІ. Порядок унесення змін та надання роз’я</w:t>
            </w:r>
            <w:r w:rsidR="00E346F6" w:rsidRPr="00D25742">
              <w:rPr>
                <w:b/>
              </w:rPr>
              <w:t>снень до тендерної документаці</w:t>
            </w:r>
            <w:r w:rsidR="008B35B3" w:rsidRPr="00D25742">
              <w:rPr>
                <w:b/>
              </w:rPr>
              <w:t>ї</w:t>
            </w:r>
          </w:p>
        </w:tc>
      </w:tr>
      <w:tr w:rsidR="003D309F"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B955EF">
            <w:pPr>
              <w:spacing w:before="72" w:after="96" w:line="0" w:lineRule="atLeast"/>
              <w:ind w:left="113" w:right="113" w:firstLine="170"/>
              <w:rPr>
                <w:b/>
              </w:rPr>
            </w:pPr>
            <w:r w:rsidRPr="00D25742">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8671D3" w:rsidRPr="00D25742" w:rsidRDefault="008671D3" w:rsidP="00B955EF">
            <w:pPr>
              <w:pStyle w:val="12"/>
              <w:spacing w:line="0" w:lineRule="atLeast"/>
              <w:ind w:left="113" w:right="113" w:firstLine="170"/>
              <w:contextualSpacing/>
              <w:rPr>
                <w:rFonts w:ascii="Times New Roman" w:hAnsi="Times New Roman"/>
                <w:sz w:val="24"/>
                <w:szCs w:val="24"/>
              </w:rPr>
            </w:pPr>
            <w:r w:rsidRPr="00D25742">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1D3" w:rsidRPr="00D25742" w:rsidRDefault="008671D3" w:rsidP="00B955EF">
            <w:pPr>
              <w:shd w:val="clear" w:color="auto" w:fill="FFFFFF"/>
              <w:spacing w:line="0" w:lineRule="atLeast"/>
              <w:ind w:firstLine="450"/>
            </w:pPr>
            <w:r w:rsidRPr="00D2574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4684" w:rsidRPr="00D25742" w:rsidRDefault="008671D3" w:rsidP="00B955EF">
            <w:pPr>
              <w:spacing w:line="0" w:lineRule="atLeast"/>
              <w:ind w:firstLine="454"/>
            </w:pPr>
            <w:bookmarkStart w:id="0" w:name="n659"/>
            <w:bookmarkEnd w:id="0"/>
            <w:r w:rsidRPr="00D25742">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42E4" w:rsidRPr="00D25742" w:rsidTr="002444E3">
        <w:trPr>
          <w:trHeight w:val="20"/>
          <w:jc w:val="center"/>
        </w:trPr>
        <w:tc>
          <w:tcPr>
            <w:tcW w:w="4313" w:type="dxa"/>
            <w:gridSpan w:val="2"/>
            <w:tcBorders>
              <w:top w:val="single" w:sz="6" w:space="0" w:color="000000"/>
              <w:left w:val="single" w:sz="6" w:space="0" w:color="000000"/>
              <w:right w:val="single" w:sz="6" w:space="0" w:color="000000"/>
            </w:tcBorders>
          </w:tcPr>
          <w:p w:rsidR="00794684" w:rsidRPr="00D25742" w:rsidRDefault="00794684" w:rsidP="00B955EF">
            <w:pPr>
              <w:spacing w:before="72" w:after="96" w:line="0" w:lineRule="atLeast"/>
              <w:ind w:left="113" w:right="113" w:firstLine="170"/>
              <w:rPr>
                <w:b/>
              </w:rPr>
            </w:pPr>
            <w:r w:rsidRPr="00D25742">
              <w:rPr>
                <w:b/>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E76CEA" w:rsidRPr="00D25742" w:rsidRDefault="008671D3" w:rsidP="00B955EF">
            <w:pPr>
              <w:pStyle w:val="rvps2"/>
              <w:spacing w:before="0" w:beforeAutospacing="0" w:after="0" w:afterAutospacing="0" w:line="0" w:lineRule="atLeast"/>
              <w:ind w:firstLine="454"/>
            </w:pPr>
            <w:r w:rsidRPr="00D25742">
              <w:t xml:space="preserve">Замовник має право з власної ініціативи або у разі усунення порушень вимог законодавства у сфері </w:t>
            </w:r>
            <w:r w:rsidRPr="00D25742">
              <w:lastRenderedPageBreak/>
              <w:t>публічних закупівель, викладених у висновку органу державного фінансового контролю відповідно до </w:t>
            </w:r>
            <w:hyperlink r:id="rId10" w:anchor="n960" w:tgtFrame="_blank" w:history="1">
              <w:r w:rsidRPr="00D25742">
                <w:rPr>
                  <w:rStyle w:val="af1"/>
                  <w:color w:val="auto"/>
                </w:rPr>
                <w:t>статті</w:t>
              </w:r>
            </w:hyperlink>
            <w:hyperlink r:id="rId11" w:anchor="n960" w:tgtFrame="_blank" w:history="1">
              <w:r w:rsidRPr="00D25742">
                <w:rPr>
                  <w:rStyle w:val="af1"/>
                  <w:color w:val="auto"/>
                </w:rPr>
                <w:t> 8</w:t>
              </w:r>
            </w:hyperlink>
            <w:r w:rsidRPr="00D2574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1" w:name="n657"/>
            <w:bookmarkEnd w:id="1"/>
          </w:p>
          <w:p w:rsidR="00794684" w:rsidRPr="00D25742" w:rsidRDefault="008671D3" w:rsidP="00B955EF">
            <w:pPr>
              <w:pStyle w:val="rvps2"/>
              <w:spacing w:before="0" w:beforeAutospacing="0" w:after="0" w:afterAutospacing="0" w:line="0" w:lineRule="atLeast"/>
              <w:ind w:firstLine="454"/>
              <w:rPr>
                <w:spacing w:val="-4"/>
              </w:rPr>
            </w:pPr>
            <w:r w:rsidRPr="00D2574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42E4"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6D451E" w:rsidRPr="00D25742" w:rsidRDefault="006D451E" w:rsidP="00B955EF">
            <w:pPr>
              <w:spacing w:line="0" w:lineRule="atLeast"/>
              <w:jc w:val="center"/>
            </w:pPr>
            <w:r w:rsidRPr="00D25742">
              <w:rPr>
                <w:b/>
                <w:bdr w:val="none" w:sz="0" w:space="0" w:color="auto" w:frame="1"/>
              </w:rPr>
              <w:lastRenderedPageBreak/>
              <w:t>IIІ. Інструкція з підготовки тендерної пропозиції</w:t>
            </w:r>
          </w:p>
        </w:tc>
      </w:tr>
      <w:tr w:rsidR="007B6209" w:rsidRPr="00D25742" w:rsidTr="002444E3">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7B6209" w:rsidRPr="00D25742" w:rsidRDefault="007B6209" w:rsidP="001466CF">
            <w:pPr>
              <w:ind w:firstLine="284"/>
            </w:pPr>
            <w:r w:rsidRPr="00D25742">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05761B" w:rsidRDefault="008671D3" w:rsidP="00B955EF">
            <w:pPr>
              <w:pStyle w:val="rvps2"/>
              <w:shd w:val="clear" w:color="auto" w:fill="FFFFFF"/>
              <w:spacing w:before="0" w:beforeAutospacing="0" w:after="0" w:afterAutospacing="0" w:line="0" w:lineRule="atLeast"/>
              <w:ind w:firstLine="450"/>
              <w:jc w:val="left"/>
            </w:pPr>
            <w:r w:rsidRPr="00D25742">
              <w:t>Тендерні пропозиції подаються відповідно до порядку, визначеного статтею 26 Закону, крім положень</w:t>
            </w:r>
            <w:r w:rsidR="0005761B">
              <w:t xml:space="preserve"> </w:t>
            </w:r>
            <w:r w:rsidRPr="00D25742">
              <w:t>частин </w:t>
            </w:r>
            <w:hyperlink r:id="rId12" w:anchor="n1462" w:tgtFrame="_blank" w:history="1">
              <w:r w:rsidRPr="00D25742">
                <w:rPr>
                  <w:rStyle w:val="af1"/>
                  <w:color w:val="auto"/>
                </w:rPr>
                <w:t>першої</w:t>
              </w:r>
            </w:hyperlink>
            <w:r w:rsidRPr="00D25742">
              <w:t>, </w:t>
            </w:r>
            <w:hyperlink r:id="rId13" w:anchor="n1469" w:tgtFrame="_blank" w:history="1">
              <w:r w:rsidRPr="00D25742">
                <w:rPr>
                  <w:rStyle w:val="af1"/>
                  <w:color w:val="auto"/>
                </w:rPr>
                <w:t>четвертої</w:t>
              </w:r>
            </w:hyperlink>
            <w:r w:rsidRPr="00D25742">
              <w:t>, </w:t>
            </w:r>
            <w:hyperlink r:id="rId14" w:anchor="n1471" w:tgtFrame="_blank" w:history="1">
              <w:r w:rsidRPr="00D25742">
                <w:rPr>
                  <w:rStyle w:val="af1"/>
                  <w:color w:val="auto"/>
                </w:rPr>
                <w:t>шостої</w:t>
              </w:r>
            </w:hyperlink>
            <w:r w:rsidRPr="00D25742">
              <w:t> та</w:t>
            </w:r>
          </w:p>
          <w:p w:rsidR="008671D3" w:rsidRPr="00D25742" w:rsidRDefault="00BF7645" w:rsidP="00B955EF">
            <w:pPr>
              <w:pStyle w:val="rvps2"/>
              <w:shd w:val="clear" w:color="auto" w:fill="FFFFFF"/>
              <w:spacing w:before="0" w:beforeAutospacing="0" w:after="0" w:afterAutospacing="0" w:line="0" w:lineRule="atLeast"/>
              <w:jc w:val="left"/>
            </w:pPr>
            <w:hyperlink r:id="rId15" w:anchor="n1472" w:tgtFrame="_blank" w:history="1">
              <w:r w:rsidR="008671D3" w:rsidRPr="00D25742">
                <w:rPr>
                  <w:rStyle w:val="af1"/>
                  <w:color w:val="auto"/>
                </w:rPr>
                <w:t>сьомої</w:t>
              </w:r>
            </w:hyperlink>
            <w:r w:rsidR="008671D3" w:rsidRPr="00D25742">
              <w:t> статті 26 Закону.</w:t>
            </w:r>
          </w:p>
          <w:p w:rsidR="008671D3" w:rsidRPr="00D25742" w:rsidRDefault="008671D3" w:rsidP="00B955EF">
            <w:pPr>
              <w:spacing w:line="0" w:lineRule="atLeast"/>
              <w:ind w:firstLine="284"/>
            </w:pPr>
            <w:bookmarkStart w:id="2" w:name="n559"/>
            <w:bookmarkEnd w:id="2"/>
            <w:r w:rsidRPr="00D25742">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w:t>
            </w:r>
            <w:r w:rsidR="00153D72" w:rsidRPr="00D25742">
              <w:rPr>
                <w:shd w:val="clear" w:color="auto" w:fill="FFFFFF"/>
              </w:rPr>
              <w:t>значається інформація про ціну</w:t>
            </w:r>
            <w:r w:rsidRPr="00D25742">
              <w:rPr>
                <w:shd w:val="clear" w:color="auto" w:fill="FFFFFF"/>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D25742">
                <w:rPr>
                  <w:rStyle w:val="af1"/>
                  <w:color w:val="auto"/>
                  <w:shd w:val="clear" w:color="auto" w:fill="FFFFFF"/>
                </w:rPr>
                <w:t>пункті 47</w:t>
              </w:r>
            </w:hyperlink>
            <w:r w:rsidRPr="00D25742">
              <w:rPr>
                <w:shd w:val="clear" w:color="auto" w:fill="FFFFFF"/>
              </w:rPr>
              <w:t> </w:t>
            </w:r>
            <w:r w:rsidR="00475578" w:rsidRPr="00D25742">
              <w:rPr>
                <w:shd w:val="clear" w:color="auto" w:fill="FFFFFF"/>
              </w:rPr>
              <w:t xml:space="preserve"> О</w:t>
            </w:r>
            <w:r w:rsidRPr="00D25742">
              <w:rPr>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00153D72" w:rsidRPr="00D25742">
              <w:rPr>
                <w:shd w:val="clear" w:color="auto" w:fill="FFFFFF"/>
              </w:rPr>
              <w:t>:</w:t>
            </w:r>
          </w:p>
          <w:p w:rsidR="00114B57" w:rsidRPr="00D25742" w:rsidRDefault="00C973D1" w:rsidP="00B955EF">
            <w:pPr>
              <w:spacing w:line="0" w:lineRule="atLeast"/>
              <w:ind w:firstLine="284"/>
            </w:pPr>
            <w:r w:rsidRPr="00D25742">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E30A8" w:rsidRPr="00D25742" w:rsidRDefault="005E30A8" w:rsidP="00B955EF">
            <w:pPr>
              <w:spacing w:line="0" w:lineRule="atLeast"/>
              <w:ind w:firstLine="284"/>
            </w:pPr>
            <w:r w:rsidRPr="00D25742">
              <w:t>у разі якщо тендерна пропозиція подається об’єднанням учасників, до неї обов’язково включається документ про створення такого об’єднання;</w:t>
            </w:r>
          </w:p>
          <w:p w:rsidR="003A27CE" w:rsidRPr="00D25742" w:rsidRDefault="009C51A4" w:rsidP="009C51A4">
            <w:pPr>
              <w:spacing w:line="0" w:lineRule="atLeast"/>
            </w:pPr>
            <w:r>
              <w:t xml:space="preserve">    </w:t>
            </w:r>
            <w:r w:rsidR="003D3BA9" w:rsidRPr="00D25742">
              <w:t>документом</w:t>
            </w:r>
            <w:r w:rsidR="003A27CE" w:rsidRPr="00D25742">
              <w:t>(ами)</w:t>
            </w:r>
            <w:r w:rsidR="003D3BA9" w:rsidRPr="00D25742">
              <w:t>, що підтверджує</w:t>
            </w:r>
            <w:r w:rsidR="003A27CE" w:rsidRPr="00D25742">
              <w:t>(ють)</w:t>
            </w:r>
            <w:r w:rsidR="003D3BA9" w:rsidRPr="00D25742">
              <w:t xml:space="preserve"> відсутність підстави, визначеної абз. 14 п. </w:t>
            </w:r>
            <w:r w:rsidR="00153D72" w:rsidRPr="00D25742">
              <w:t xml:space="preserve">47 </w:t>
            </w:r>
            <w:r w:rsidR="003D3BA9" w:rsidRPr="00D25742">
              <w:lastRenderedPageBreak/>
              <w:t xml:space="preserve">Особливостей: </w:t>
            </w:r>
          </w:p>
          <w:p w:rsidR="00511200" w:rsidRPr="00D25742" w:rsidRDefault="00F5020E" w:rsidP="00C41F0F">
            <w:pPr>
              <w:numPr>
                <w:ilvl w:val="0"/>
                <w:numId w:val="5"/>
              </w:numPr>
              <w:spacing w:line="0" w:lineRule="atLeast"/>
              <w:ind w:left="641" w:hanging="357"/>
            </w:pPr>
            <w:r w:rsidRPr="00D25742">
              <w:t>Д</w:t>
            </w:r>
            <w:r w:rsidR="003D3BA9" w:rsidRPr="00D25742">
              <w:t>овідк</w:t>
            </w:r>
            <w:r w:rsidR="00511200" w:rsidRPr="00D25742">
              <w:t>ою</w:t>
            </w:r>
            <w:r>
              <w:t xml:space="preserve"> </w:t>
            </w:r>
            <w:r w:rsidR="00511200" w:rsidRPr="00D25742">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rsidR="003A27CE" w:rsidRPr="00D25742" w:rsidRDefault="003D3BA9" w:rsidP="00B955EF">
            <w:pPr>
              <w:spacing w:line="0" w:lineRule="atLeast"/>
              <w:ind w:firstLine="284"/>
            </w:pPr>
            <w:r w:rsidRPr="00D25742">
              <w:rPr>
                <w:u w:val="single"/>
              </w:rPr>
              <w:t>або</w:t>
            </w:r>
            <w:r w:rsidRPr="00D25742">
              <w:t xml:space="preserve">, </w:t>
            </w:r>
          </w:p>
          <w:p w:rsidR="00475578" w:rsidRPr="00D25742" w:rsidRDefault="00511200" w:rsidP="00C41F0F">
            <w:pPr>
              <w:numPr>
                <w:ilvl w:val="0"/>
                <w:numId w:val="5"/>
              </w:numPr>
              <w:spacing w:line="0" w:lineRule="atLeast"/>
              <w:ind w:left="641" w:hanging="357"/>
            </w:pPr>
            <w:r w:rsidRPr="00D25742">
              <w:rPr>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3D3BA9" w:rsidRPr="00D25742">
              <w:rPr>
                <w:shd w:val="clear" w:color="auto" w:fill="FFFFFF"/>
              </w:rPr>
              <w:t xml:space="preserve">; </w:t>
            </w:r>
          </w:p>
          <w:p w:rsidR="005A65AB" w:rsidRPr="00D25742" w:rsidRDefault="00D22110" w:rsidP="00B955EF">
            <w:pPr>
              <w:spacing w:line="0" w:lineRule="atLeast"/>
              <w:ind w:firstLine="284"/>
            </w:pPr>
            <w:r w:rsidRPr="00D25742">
              <w:t>документами</w:t>
            </w:r>
            <w:r w:rsidR="005E30A8" w:rsidRPr="00D25742">
              <w:t>, що підтверджують відповідність технічн</w:t>
            </w:r>
            <w:r w:rsidR="00FA79FC" w:rsidRPr="00D25742">
              <w:t>ій</w:t>
            </w:r>
            <w:r w:rsidR="005E30A8" w:rsidRPr="00D25742">
              <w:t xml:space="preserve"> специфікації та іншим вимогам щодо предмета закупівлі</w:t>
            </w:r>
            <w:r w:rsidR="005A65AB" w:rsidRPr="00D25742">
              <w:t>:</w:t>
            </w:r>
          </w:p>
          <w:p w:rsidR="00F5020E" w:rsidRPr="00F5020E" w:rsidRDefault="00332EA8" w:rsidP="00B955EF">
            <w:pPr>
              <w:numPr>
                <w:ilvl w:val="0"/>
                <w:numId w:val="4"/>
              </w:numPr>
              <w:spacing w:line="0" w:lineRule="atLeast"/>
              <w:ind w:left="399" w:firstLine="0"/>
            </w:pPr>
            <w:r>
              <w:t xml:space="preserve">тендерна </w:t>
            </w:r>
            <w:r w:rsidR="005A65AB" w:rsidRPr="00D25742">
              <w:t xml:space="preserve"> пропозицією за формою Додатку </w:t>
            </w:r>
            <w:r w:rsidR="00926C3A">
              <w:rPr>
                <w:lang w:val="ru-RU"/>
              </w:rPr>
              <w:t>4</w:t>
            </w:r>
          </w:p>
          <w:p w:rsidR="005A65AB" w:rsidRPr="00D25742" w:rsidRDefault="005A65AB" w:rsidP="00B955EF">
            <w:pPr>
              <w:spacing w:line="0" w:lineRule="atLeast"/>
              <w:ind w:left="399"/>
            </w:pPr>
            <w:r w:rsidRPr="00D25742">
              <w:t>до цієї тендерної документації;</w:t>
            </w:r>
          </w:p>
          <w:p w:rsidR="001466CF" w:rsidRPr="00D25742" w:rsidRDefault="005A65AB" w:rsidP="00B955EF">
            <w:pPr>
              <w:numPr>
                <w:ilvl w:val="0"/>
                <w:numId w:val="4"/>
              </w:numPr>
              <w:spacing w:line="0" w:lineRule="atLeast"/>
              <w:ind w:left="399" w:firstLine="0"/>
            </w:pPr>
            <w:r w:rsidRPr="00D25742">
              <w:t>іншими документами</w:t>
            </w:r>
            <w:r w:rsidR="002B5D85" w:rsidRPr="00D25742">
              <w:t xml:space="preserve">, якщо такі передбачені </w:t>
            </w:r>
            <w:r w:rsidR="001466CF" w:rsidRPr="00D25742">
              <w:t xml:space="preserve">Додатком </w:t>
            </w:r>
            <w:r w:rsidR="0002558E" w:rsidRPr="00D25742">
              <w:rPr>
                <w:lang w:val="ru-RU"/>
              </w:rPr>
              <w:t>2</w:t>
            </w:r>
            <w:r w:rsidR="001466CF" w:rsidRPr="00D25742">
              <w:t>“ ТЕХНІЧНА СПЕЦИФІКАЦІЯ” до цієї тендерної документації</w:t>
            </w:r>
            <w:r w:rsidR="00BF3AAA" w:rsidRPr="00D25742">
              <w:t>;</w:t>
            </w:r>
          </w:p>
          <w:p w:rsidR="00922CCB" w:rsidRPr="00D25742" w:rsidRDefault="007B6209" w:rsidP="00B955EF">
            <w:pPr>
              <w:spacing w:line="0" w:lineRule="atLeast"/>
            </w:pPr>
            <w:r w:rsidRPr="00926C3A">
              <w:t>решти</w:t>
            </w:r>
            <w:r w:rsidRPr="00D25742">
              <w:t xml:space="preserve"> документів та матеріалів, які повинні бути оформлені та подані Учасниками згідно з цією тендерною документацією</w:t>
            </w:r>
            <w:r w:rsidR="007C5BA4" w:rsidRPr="00D25742">
              <w:t xml:space="preserve"> та додатками до неї</w:t>
            </w:r>
            <w:r w:rsidR="00926C3A">
              <w:t>, Додаток 3</w:t>
            </w:r>
          </w:p>
          <w:p w:rsidR="004E3B52" w:rsidRPr="00D25742" w:rsidRDefault="00746B40" w:rsidP="00B955EF">
            <w:pPr>
              <w:spacing w:line="0" w:lineRule="atLeast"/>
            </w:pPr>
            <w:r>
              <w:t xml:space="preserve">  </w:t>
            </w:r>
            <w:r w:rsidR="004E3B52" w:rsidRPr="00D25742">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6209" w:rsidRPr="00D25742" w:rsidRDefault="00F91D7F" w:rsidP="00B955EF">
            <w:pPr>
              <w:spacing w:line="0" w:lineRule="atLeast"/>
              <w:ind w:firstLine="284"/>
            </w:pPr>
            <w:r w:rsidRPr="00D25742">
              <w:t xml:space="preserve">Під час проведення відкритих торгів тендерні пропозиції мають право подавати всі заінтересовані особи. </w:t>
            </w:r>
            <w:r w:rsidR="007B6209" w:rsidRPr="00D25742">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B6209" w:rsidRPr="00D25742" w:rsidRDefault="002B5D85" w:rsidP="00B955EF">
            <w:pPr>
              <w:spacing w:line="0" w:lineRule="atLeast"/>
              <w:ind w:firstLine="284"/>
            </w:pPr>
            <w:r w:rsidRPr="00D2574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6CD7" w:rsidRPr="00D25742" w:rsidRDefault="00076CD7" w:rsidP="00B955EF">
            <w:pPr>
              <w:spacing w:line="0" w:lineRule="atLeast"/>
              <w:ind w:firstLine="284"/>
            </w:pPr>
            <w:r w:rsidRPr="00D25742">
              <w:t xml:space="preserve">Для проведення цієї закупівлі Замовник вважає, що Учасник, який надає у складі пропозиції </w:t>
            </w:r>
            <w:r w:rsidRPr="00D25742">
              <w:lastRenderedPageBreak/>
              <w:t>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Окремі підтвердні документи в цій частині не вимагаються.</w:t>
            </w:r>
          </w:p>
          <w:p w:rsidR="00F373B2" w:rsidRPr="00D25742" w:rsidRDefault="007B6209" w:rsidP="00B955EF">
            <w:pPr>
              <w:spacing w:line="0" w:lineRule="atLeast"/>
              <w:ind w:firstLine="284"/>
              <w:rPr>
                <w:bCs/>
              </w:rPr>
            </w:pPr>
            <w:r w:rsidRPr="00D25742">
              <w:rPr>
                <w:bCs/>
              </w:rPr>
              <w:t xml:space="preserve">Документи, </w:t>
            </w:r>
            <w:r w:rsidR="008657BC" w:rsidRPr="00D25742">
              <w:rPr>
                <w:bCs/>
              </w:rPr>
              <w:t xml:space="preserve">подані </w:t>
            </w:r>
            <w:r w:rsidRPr="00D25742">
              <w:rPr>
                <w:bCs/>
              </w:rPr>
              <w:t>у складі тендерної</w:t>
            </w:r>
            <w:r w:rsidR="008657BC" w:rsidRPr="00D25742">
              <w:rPr>
                <w:bCs/>
              </w:rPr>
              <w:t xml:space="preserve"> пропозиції</w:t>
            </w:r>
            <w:r w:rsidRPr="00D25742">
              <w:rPr>
                <w:bCs/>
              </w:rPr>
              <w:t>, мають бути підписані уповноваженою особою Учасника та завірені печаткою (</w:t>
            </w:r>
            <w:r w:rsidRPr="00D25742">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D25742">
              <w:rPr>
                <w:bCs/>
              </w:rPr>
              <w:t>.</w:t>
            </w:r>
          </w:p>
          <w:p w:rsidR="00F373B2" w:rsidRPr="00D25742" w:rsidRDefault="00F373B2" w:rsidP="00B955EF">
            <w:pPr>
              <w:spacing w:line="0" w:lineRule="atLeast"/>
              <w:ind w:firstLine="284"/>
            </w:pPr>
            <w:r w:rsidRPr="00D25742">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CA3F96" w:rsidRPr="00D25742" w:rsidRDefault="00CA3F96" w:rsidP="00B955EF">
            <w:pPr>
              <w:spacing w:line="0" w:lineRule="atLeast"/>
              <w:ind w:firstLine="284"/>
            </w:pPr>
            <w:r w:rsidRPr="00D25742">
              <w:t xml:space="preserve">Якщо документи (матеріали та інформація) надані </w:t>
            </w:r>
            <w:r w:rsidR="00697E9D" w:rsidRPr="00D25742">
              <w:t>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25742">
              <w:t>, засвідчення підписом і печаткою таких документів не є обов’язковим</w:t>
            </w:r>
            <w:r w:rsidRPr="00D25742">
              <w:rPr>
                <w:shd w:val="clear" w:color="auto" w:fill="FFFFFF"/>
              </w:rPr>
              <w:t>.</w:t>
            </w:r>
          </w:p>
          <w:p w:rsidR="0071646A" w:rsidRPr="00D25742" w:rsidRDefault="007B6209" w:rsidP="00B955EF">
            <w:pPr>
              <w:spacing w:line="0" w:lineRule="atLeast"/>
              <w:ind w:firstLine="284"/>
            </w:pPr>
            <w:r w:rsidRPr="00D25742">
              <w:t>Документи, що підтверджують відповідність Учасника кваліфікаційним (кваліфікаційному) критеріям</w:t>
            </w:r>
            <w:r w:rsidR="00062204" w:rsidRPr="00D25742">
              <w:t xml:space="preserve"> (у разі їх встановлення)</w:t>
            </w:r>
            <w:r w:rsidRPr="00D25742">
              <w:t>, та документи, що містять технічний опис предмета закупівлі, подаються в окремому файлі.</w:t>
            </w:r>
          </w:p>
        </w:tc>
      </w:tr>
      <w:tr w:rsidR="00DD5B24" w:rsidRPr="00D25742" w:rsidTr="002444E3">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DD5B24" w:rsidRPr="00D25742" w:rsidRDefault="00DD5B24" w:rsidP="00DD5B24">
            <w:pPr>
              <w:ind w:firstLine="284"/>
              <w:rPr>
                <w:b/>
              </w:rPr>
            </w:pPr>
            <w:r w:rsidRPr="00D25742">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tcPr>
          <w:p w:rsidR="00165E57" w:rsidRPr="009C7E25" w:rsidRDefault="00165E57" w:rsidP="00165E57">
            <w:pPr>
              <w:ind w:firstLine="319"/>
              <w:rPr>
                <w:b/>
                <w:bCs/>
              </w:rPr>
            </w:pPr>
            <w:r w:rsidRPr="009C7E25">
              <w:rPr>
                <w:b/>
                <w:bCs/>
              </w:rPr>
              <w:t>Не вимагається.</w:t>
            </w:r>
          </w:p>
        </w:tc>
      </w:tr>
      <w:tr w:rsidR="004F5AD1" w:rsidRPr="00D25742" w:rsidTr="002444E3">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4F5AD1" w:rsidRPr="00D25742" w:rsidRDefault="004F5AD1" w:rsidP="004F5AD1">
            <w:pPr>
              <w:ind w:firstLine="284"/>
              <w:rPr>
                <w:b/>
              </w:rPr>
            </w:pPr>
            <w:r w:rsidRPr="00D25742">
              <w:rPr>
                <w:b/>
              </w:rPr>
              <w:t>3. </w:t>
            </w:r>
            <w:r w:rsidRPr="00D25742">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4F5AD1" w:rsidRPr="009C7E25" w:rsidRDefault="00165E57" w:rsidP="004F5AD1">
            <w:pPr>
              <w:tabs>
                <w:tab w:val="left" w:pos="528"/>
              </w:tabs>
              <w:ind w:firstLine="284"/>
              <w:contextualSpacing/>
            </w:pPr>
            <w:r w:rsidRPr="009C7E25">
              <w:rPr>
                <w:b/>
                <w:bCs/>
              </w:rPr>
              <w:t>Не вимагається.</w:t>
            </w:r>
          </w:p>
        </w:tc>
      </w:tr>
      <w:tr w:rsidR="00E07FC6" w:rsidRPr="00D25742" w:rsidTr="002444E3">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E07FC6" w:rsidRPr="00D25742" w:rsidRDefault="00E07FC6" w:rsidP="001466CF">
            <w:pPr>
              <w:ind w:firstLine="284"/>
              <w:rPr>
                <w:b/>
              </w:rPr>
            </w:pPr>
            <w:r w:rsidRPr="00D25742">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902E4E" w:rsidRPr="00D25742" w:rsidRDefault="00BF3AAA" w:rsidP="005E49FD">
            <w:pPr>
              <w:tabs>
                <w:tab w:val="left" w:pos="528"/>
              </w:tabs>
              <w:ind w:firstLine="284"/>
              <w:contextualSpacing/>
            </w:pPr>
            <w:r w:rsidRPr="00D25742">
              <w:t>Не передбачено</w:t>
            </w:r>
          </w:p>
        </w:tc>
      </w:tr>
      <w:tr w:rsidR="007B6209" w:rsidRPr="00D25742" w:rsidTr="002444E3">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7B6209" w:rsidRPr="00D25742" w:rsidRDefault="00E07FC6" w:rsidP="001466CF">
            <w:pPr>
              <w:ind w:firstLine="284"/>
              <w:rPr>
                <w:b/>
              </w:rPr>
            </w:pPr>
            <w:r w:rsidRPr="00D25742">
              <w:rPr>
                <w:b/>
              </w:rPr>
              <w:t>5</w:t>
            </w:r>
            <w:r w:rsidR="007B6209" w:rsidRPr="00D25742">
              <w:rPr>
                <w:b/>
              </w:rPr>
              <w:t>.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312741" w:rsidRPr="00D25742" w:rsidRDefault="007B6209" w:rsidP="00F91D7F">
            <w:pPr>
              <w:ind w:firstLine="284"/>
              <w:contextualSpacing/>
              <w:rPr>
                <w:spacing w:val="-6"/>
              </w:rPr>
            </w:pPr>
            <w:r w:rsidRPr="00D25742">
              <w:rPr>
                <w:spacing w:val="-6"/>
              </w:rPr>
              <w:t xml:space="preserve">Тендерні пропозиції вважаються дійсними протягом </w:t>
            </w:r>
            <w:r w:rsidR="00D746C9" w:rsidRPr="00D25742">
              <w:rPr>
                <w:b/>
                <w:spacing w:val="-6"/>
              </w:rPr>
              <w:t xml:space="preserve">90 </w:t>
            </w:r>
            <w:r w:rsidRPr="00D25742">
              <w:rPr>
                <w:b/>
                <w:spacing w:val="-6"/>
              </w:rPr>
              <w:t>днів</w:t>
            </w:r>
            <w:r w:rsidR="00746B40">
              <w:rPr>
                <w:b/>
                <w:spacing w:val="-6"/>
              </w:rPr>
              <w:t xml:space="preserve"> </w:t>
            </w:r>
            <w:r w:rsidR="00D746C9" w:rsidRPr="00D25742">
              <w:rPr>
                <w:shd w:val="clear" w:color="auto" w:fill="FFFFFF"/>
              </w:rPr>
              <w:t>із дати кінцевого строку подання тендерних пропозицій</w:t>
            </w:r>
            <w:r w:rsidRPr="00D25742">
              <w:rPr>
                <w:spacing w:val="-6"/>
              </w:rPr>
              <w:t xml:space="preserve">. </w:t>
            </w:r>
          </w:p>
          <w:p w:rsidR="00312741" w:rsidRPr="00D25742" w:rsidRDefault="00312741" w:rsidP="00312741">
            <w:pPr>
              <w:ind w:firstLine="284"/>
              <w:contextualSpacing/>
              <w:rPr>
                <w:spacing w:val="-6"/>
              </w:rPr>
            </w:pPr>
            <w:r w:rsidRPr="00D25742">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12741" w:rsidRPr="00D25742" w:rsidRDefault="00312741" w:rsidP="00312741">
            <w:pPr>
              <w:ind w:firstLine="284"/>
              <w:contextualSpacing/>
              <w:rPr>
                <w:spacing w:val="-6"/>
              </w:rPr>
            </w:pPr>
            <w:r w:rsidRPr="00D25742">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2741" w:rsidRPr="00D25742" w:rsidRDefault="00312741" w:rsidP="00312741">
            <w:pPr>
              <w:ind w:firstLine="284"/>
              <w:contextualSpacing/>
              <w:rPr>
                <w:spacing w:val="-6"/>
              </w:rPr>
            </w:pPr>
            <w:r w:rsidRPr="00D25742">
              <w:rPr>
                <w:spacing w:val="-6"/>
              </w:rPr>
              <w:t>відхилити таку вимогу, не втрачаючи при цьому наданого ним забезпечення тендерної пропозиції;</w:t>
            </w:r>
          </w:p>
          <w:p w:rsidR="00312741" w:rsidRPr="00D25742" w:rsidRDefault="00312741" w:rsidP="00312741">
            <w:pPr>
              <w:ind w:firstLine="284"/>
              <w:contextualSpacing/>
              <w:rPr>
                <w:spacing w:val="-6"/>
              </w:rPr>
            </w:pPr>
            <w:r w:rsidRPr="00D25742">
              <w:rPr>
                <w:spacing w:val="-6"/>
              </w:rPr>
              <w:t>погодитися з вимогою та продовжити строк дії поданої ним тендерної пропозиції і наданого забезпечення тендерної пропозиції.</w:t>
            </w:r>
          </w:p>
          <w:p w:rsidR="007B6209" w:rsidRPr="00D25742" w:rsidRDefault="00312741" w:rsidP="00F91D7F">
            <w:pPr>
              <w:ind w:firstLine="284"/>
              <w:contextualSpacing/>
            </w:pPr>
            <w:r w:rsidRPr="00D25742">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D25742">
              <w:rPr>
                <w:spacing w:val="-6"/>
              </w:rPr>
              <w:lastRenderedPageBreak/>
              <w:t>через електронну систему закупівель.</w:t>
            </w:r>
          </w:p>
        </w:tc>
      </w:tr>
      <w:tr w:rsidR="007B6209" w:rsidRPr="00D25742" w:rsidTr="002444E3">
        <w:trPr>
          <w:trHeight w:val="20"/>
          <w:jc w:val="center"/>
        </w:trPr>
        <w:tc>
          <w:tcPr>
            <w:tcW w:w="4313" w:type="dxa"/>
            <w:gridSpan w:val="2"/>
            <w:tcBorders>
              <w:top w:val="single" w:sz="4" w:space="0" w:color="auto"/>
              <w:left w:val="single" w:sz="4" w:space="0" w:color="auto"/>
              <w:right w:val="single" w:sz="4" w:space="0" w:color="auto"/>
            </w:tcBorders>
          </w:tcPr>
          <w:p w:rsidR="007B6209" w:rsidRPr="00D25742" w:rsidRDefault="00E07FC6" w:rsidP="00511200">
            <w:pPr>
              <w:ind w:firstLine="284"/>
              <w:rPr>
                <w:b/>
              </w:rPr>
            </w:pPr>
            <w:r w:rsidRPr="00D25742">
              <w:rPr>
                <w:b/>
              </w:rPr>
              <w:lastRenderedPageBreak/>
              <w:t>6</w:t>
            </w:r>
            <w:r w:rsidR="007B6209" w:rsidRPr="00D25742">
              <w:rPr>
                <w:b/>
              </w:rPr>
              <w:t>. </w:t>
            </w:r>
            <w:r w:rsidR="007B6209" w:rsidRPr="00D25742">
              <w:rPr>
                <w:b/>
                <w:spacing w:val="-6"/>
              </w:rPr>
              <w:t xml:space="preserve">Кваліфікаційні критерії до учасників та вимоги, установлені </w:t>
            </w:r>
            <w:r w:rsidR="00580C48" w:rsidRPr="00D25742">
              <w:rPr>
                <w:b/>
                <w:spacing w:val="-6"/>
              </w:rPr>
              <w:t>п. 47</w:t>
            </w:r>
            <w:r w:rsidR="00A3185E" w:rsidRPr="00D25742">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7B6209" w:rsidRPr="00D25742" w:rsidRDefault="0002558E" w:rsidP="001466CF">
            <w:pPr>
              <w:ind w:firstLine="284"/>
              <w:rPr>
                <w:spacing w:val="-4"/>
              </w:rPr>
            </w:pPr>
            <w:r w:rsidRPr="00D25742">
              <w:rPr>
                <w:spacing w:val="-4"/>
              </w:rPr>
              <w:t xml:space="preserve">На підставі пункту </w:t>
            </w:r>
            <w:r w:rsidR="00153D72" w:rsidRPr="00D25742">
              <w:rPr>
                <w:spacing w:val="-4"/>
              </w:rPr>
              <w:t xml:space="preserve">48 </w:t>
            </w:r>
            <w:r w:rsidRPr="00D25742">
              <w:rPr>
                <w:spacing w:val="-4"/>
              </w:rPr>
              <w:t>Особливостей Замовник не застосовує до учасників процедури закупівлі кваліфікаційні критерії, визначені статтею 16 Закону.</w:t>
            </w:r>
          </w:p>
          <w:p w:rsidR="00057E5D" w:rsidRPr="00D25742" w:rsidRDefault="009C51A4" w:rsidP="009C51A4">
            <w:pPr>
              <w:shd w:val="clear" w:color="auto" w:fill="FFFFFF"/>
            </w:pPr>
            <w:r>
              <w:t xml:space="preserve">           </w:t>
            </w:r>
            <w:r w:rsidR="00057E5D" w:rsidRPr="00D25742">
              <w:t xml:space="preserve">Підстави, встановлені </w:t>
            </w:r>
            <w:r w:rsidR="00A3185E" w:rsidRPr="00D25742">
              <w:t xml:space="preserve">п. </w:t>
            </w:r>
            <w:r w:rsidR="00153D72" w:rsidRPr="00D25742">
              <w:t xml:space="preserve">47 </w:t>
            </w:r>
            <w:r w:rsidR="00A3185E" w:rsidRPr="00D25742">
              <w:t>Особливостей.</w:t>
            </w:r>
          </w:p>
          <w:p w:rsidR="00A3185E" w:rsidRPr="00D25742" w:rsidRDefault="00A3185E" w:rsidP="00A3185E">
            <w:pPr>
              <w:shd w:val="clear" w:color="auto" w:fill="FFFFFF"/>
              <w:ind w:firstLine="450"/>
            </w:pPr>
            <w:r w:rsidRPr="00D2574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D72" w:rsidRPr="00D25742" w:rsidRDefault="00153D72" w:rsidP="00341E44">
            <w:pPr>
              <w:pStyle w:val="rvps2"/>
              <w:shd w:val="clear" w:color="auto" w:fill="FFFFFF"/>
              <w:spacing w:before="0" w:beforeAutospacing="0" w:after="0" w:afterAutospacing="0"/>
              <w:ind w:firstLine="450"/>
            </w:pPr>
            <w:r w:rsidRPr="00D2574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3D72" w:rsidRPr="00D25742" w:rsidRDefault="00153D72" w:rsidP="00341E44">
            <w:pPr>
              <w:pStyle w:val="rvps2"/>
              <w:shd w:val="clear" w:color="auto" w:fill="FFFFFF"/>
              <w:spacing w:before="0" w:beforeAutospacing="0" w:after="0" w:afterAutospacing="0"/>
              <w:ind w:firstLine="450"/>
            </w:pPr>
            <w:bookmarkStart w:id="3" w:name="n617"/>
            <w:bookmarkEnd w:id="3"/>
            <w:r w:rsidRPr="00D2574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3D72" w:rsidRPr="00D25742" w:rsidRDefault="00153D72" w:rsidP="00341E44">
            <w:pPr>
              <w:pStyle w:val="rvps2"/>
              <w:shd w:val="clear" w:color="auto" w:fill="FFFFFF"/>
              <w:spacing w:before="0" w:beforeAutospacing="0" w:after="0" w:afterAutospacing="0"/>
              <w:ind w:firstLine="450"/>
            </w:pPr>
            <w:bookmarkStart w:id="4" w:name="n618"/>
            <w:bookmarkEnd w:id="4"/>
            <w:r w:rsidRPr="00D2574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D72" w:rsidRPr="00D25742" w:rsidRDefault="00153D72" w:rsidP="00341E44">
            <w:pPr>
              <w:pStyle w:val="rvps2"/>
              <w:shd w:val="clear" w:color="auto" w:fill="FFFFFF"/>
              <w:spacing w:before="0" w:beforeAutospacing="0" w:after="0" w:afterAutospacing="0"/>
              <w:ind w:firstLine="450"/>
            </w:pPr>
            <w:bookmarkStart w:id="5" w:name="n619"/>
            <w:bookmarkEnd w:id="5"/>
            <w:r w:rsidRPr="00D25742">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D25742">
                <w:rPr>
                  <w:rStyle w:val="af1"/>
                  <w:color w:val="auto"/>
                </w:rPr>
                <w:t>пунктом</w:t>
              </w:r>
            </w:hyperlink>
            <w:hyperlink r:id="rId18" w:anchor="n52" w:tgtFrame="_blank" w:history="1">
              <w:r w:rsidRPr="00D25742">
                <w:rPr>
                  <w:rStyle w:val="af1"/>
                  <w:color w:val="auto"/>
                </w:rPr>
                <w:t> 4</w:t>
              </w:r>
            </w:hyperlink>
            <w:r w:rsidRPr="00D25742">
              <w:t> частини другої статті 6, </w:t>
            </w:r>
            <w:hyperlink r:id="rId19" w:anchor="n456" w:tgtFrame="_blank" w:history="1">
              <w:r w:rsidRPr="00D25742">
                <w:rPr>
                  <w:rStyle w:val="af1"/>
                  <w:color w:val="auto"/>
                </w:rPr>
                <w:t>пунктом 1</w:t>
              </w:r>
            </w:hyperlink>
            <w:r w:rsidRPr="00D25742">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3D72" w:rsidRPr="00D25742" w:rsidRDefault="00153D72" w:rsidP="00341E44">
            <w:pPr>
              <w:pStyle w:val="rvps2"/>
              <w:shd w:val="clear" w:color="auto" w:fill="FFFFFF"/>
              <w:spacing w:before="0" w:beforeAutospacing="0" w:after="0" w:afterAutospacing="0"/>
              <w:ind w:firstLine="450"/>
            </w:pPr>
            <w:bookmarkStart w:id="6" w:name="n620"/>
            <w:bookmarkEnd w:id="6"/>
            <w:r w:rsidRPr="00D2574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D72" w:rsidRPr="00D25742" w:rsidRDefault="00153D72" w:rsidP="00341E44">
            <w:pPr>
              <w:pStyle w:val="rvps2"/>
              <w:shd w:val="clear" w:color="auto" w:fill="FFFFFF"/>
              <w:spacing w:before="0" w:beforeAutospacing="0" w:after="0" w:afterAutospacing="0"/>
              <w:ind w:firstLine="450"/>
            </w:pPr>
            <w:bookmarkStart w:id="7" w:name="n621"/>
            <w:bookmarkEnd w:id="7"/>
            <w:r w:rsidRPr="00D2574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D72" w:rsidRPr="00D25742" w:rsidRDefault="00153D72" w:rsidP="00341E44">
            <w:pPr>
              <w:pStyle w:val="rvps2"/>
              <w:shd w:val="clear" w:color="auto" w:fill="FFFFFF"/>
              <w:spacing w:before="0" w:beforeAutospacing="0" w:after="0" w:afterAutospacing="0"/>
              <w:ind w:firstLine="450"/>
            </w:pPr>
            <w:bookmarkStart w:id="8" w:name="n622"/>
            <w:bookmarkEnd w:id="8"/>
            <w:r w:rsidRPr="00D2574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3D72" w:rsidRPr="00D25742" w:rsidRDefault="00153D72" w:rsidP="00341E44">
            <w:pPr>
              <w:pStyle w:val="rvps2"/>
              <w:shd w:val="clear" w:color="auto" w:fill="FFFFFF"/>
              <w:spacing w:before="0" w:beforeAutospacing="0" w:after="0" w:afterAutospacing="0"/>
              <w:ind w:firstLine="450"/>
            </w:pPr>
            <w:bookmarkStart w:id="9" w:name="n623"/>
            <w:bookmarkEnd w:id="9"/>
            <w:r w:rsidRPr="00D25742">
              <w:t xml:space="preserve">8) учасник процедури закупівлі визнаний в </w:t>
            </w:r>
            <w:r w:rsidRPr="00D25742">
              <w:lastRenderedPageBreak/>
              <w:t>установленому законом порядку банкрутом та стосовно нього відкрита ліквідаційна процедура;</w:t>
            </w:r>
          </w:p>
          <w:p w:rsidR="00153D72" w:rsidRPr="00D25742" w:rsidRDefault="00153D72" w:rsidP="00341E44">
            <w:pPr>
              <w:pStyle w:val="rvps2"/>
              <w:shd w:val="clear" w:color="auto" w:fill="FFFFFF"/>
              <w:spacing w:before="0" w:beforeAutospacing="0" w:after="0" w:afterAutospacing="0"/>
              <w:ind w:firstLine="450"/>
            </w:pPr>
            <w:bookmarkStart w:id="10" w:name="n624"/>
            <w:bookmarkEnd w:id="10"/>
            <w:r w:rsidRPr="00D25742">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D25742">
                <w:rPr>
                  <w:rStyle w:val="af1"/>
                  <w:color w:val="auto"/>
                </w:rPr>
                <w:t>пунктом 9</w:t>
              </w:r>
            </w:hyperlink>
            <w:r w:rsidRPr="00D25742">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3D72" w:rsidRPr="00D25742" w:rsidRDefault="00153D72" w:rsidP="00341E44">
            <w:pPr>
              <w:pStyle w:val="rvps2"/>
              <w:shd w:val="clear" w:color="auto" w:fill="FFFFFF"/>
              <w:spacing w:before="0" w:beforeAutospacing="0" w:after="0" w:afterAutospacing="0"/>
              <w:ind w:firstLine="450"/>
            </w:pPr>
            <w:bookmarkStart w:id="11" w:name="n625"/>
            <w:bookmarkEnd w:id="11"/>
            <w:r w:rsidRPr="00D2574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3D72" w:rsidRPr="00D25742" w:rsidRDefault="00153D72" w:rsidP="00341E44">
            <w:pPr>
              <w:pStyle w:val="rvps2"/>
              <w:shd w:val="clear" w:color="auto" w:fill="FFFFFF"/>
              <w:spacing w:before="0" w:beforeAutospacing="0" w:after="0" w:afterAutospacing="0"/>
              <w:ind w:firstLine="450"/>
            </w:pPr>
            <w:bookmarkStart w:id="12" w:name="n626"/>
            <w:bookmarkEnd w:id="12"/>
            <w:r w:rsidRPr="00D2574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1" w:tgtFrame="_blank" w:history="1">
              <w:r w:rsidRPr="00D25742">
                <w:rPr>
                  <w:rStyle w:val="af1"/>
                  <w:color w:val="auto"/>
                </w:rPr>
                <w:t>Законом України</w:t>
              </w:r>
            </w:hyperlink>
            <w:r w:rsidRPr="00D25742">
              <w:t> “Про санкції”;</w:t>
            </w:r>
          </w:p>
          <w:p w:rsidR="00153D72" w:rsidRPr="00D25742" w:rsidRDefault="00153D72" w:rsidP="00341E44">
            <w:pPr>
              <w:pStyle w:val="rvps2"/>
              <w:shd w:val="clear" w:color="auto" w:fill="FFFFFF"/>
              <w:spacing w:before="0" w:beforeAutospacing="0" w:after="0" w:afterAutospacing="0"/>
              <w:ind w:firstLine="450"/>
            </w:pPr>
            <w:bookmarkStart w:id="13" w:name="n627"/>
            <w:bookmarkEnd w:id="13"/>
            <w:r w:rsidRPr="00D2574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D72" w:rsidRPr="00D25742" w:rsidRDefault="00746B40" w:rsidP="00746B40">
            <w:pPr>
              <w:pStyle w:val="rvps2"/>
              <w:shd w:val="clear" w:color="auto" w:fill="FFFFFF"/>
              <w:spacing w:before="0" w:beforeAutospacing="0" w:after="150" w:afterAutospacing="0"/>
            </w:pPr>
            <w:r>
              <w:t xml:space="preserve">  </w:t>
            </w:r>
            <w:r w:rsidR="00153D72" w:rsidRPr="00D25742">
              <w:rPr>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6B40" w:rsidRDefault="00C44CC4" w:rsidP="00746B40">
            <w:pPr>
              <w:pStyle w:val="rvps2"/>
              <w:shd w:val="clear" w:color="auto" w:fill="FFFFFF"/>
              <w:spacing w:before="0" w:beforeAutospacing="0" w:after="0" w:afterAutospacing="0"/>
              <w:ind w:firstLine="450"/>
            </w:pPr>
            <w:r w:rsidRPr="00D25742">
              <w:rPr>
                <w:shd w:val="clear" w:color="auto" w:fill="FFFFFF"/>
              </w:rPr>
              <w:t>Учасник процедури закупівлі підтверджує відсутність підстав, зазначених в цьому пункті (крім </w:t>
            </w:r>
            <w:hyperlink r:id="rId22" w:anchor="n616" w:history="1">
              <w:r w:rsidRPr="00D25742">
                <w:rPr>
                  <w:rStyle w:val="af1"/>
                  <w:color w:val="auto"/>
                  <w:shd w:val="clear" w:color="auto" w:fill="FFFFFF"/>
                </w:rPr>
                <w:t>підпунктів 1</w:t>
              </w:r>
            </w:hyperlink>
            <w:r w:rsidRPr="00D25742">
              <w:rPr>
                <w:shd w:val="clear" w:color="auto" w:fill="FFFFFF"/>
              </w:rPr>
              <w:t> і </w:t>
            </w:r>
            <w:hyperlink r:id="rId23" w:anchor="n622" w:history="1">
              <w:r w:rsidRPr="00D25742">
                <w:rPr>
                  <w:rStyle w:val="af1"/>
                  <w:color w:val="auto"/>
                  <w:shd w:val="clear" w:color="auto" w:fill="FFFFFF"/>
                </w:rPr>
                <w:t>7</w:t>
              </w:r>
            </w:hyperlink>
            <w:r w:rsidRPr="00D25742">
              <w:rPr>
                <w:shd w:val="clear" w:color="auto" w:fill="FFFFFF"/>
              </w:rPr>
              <w:t>, </w:t>
            </w:r>
            <w:hyperlink r:id="rId24" w:anchor="n628" w:history="1">
              <w:r w:rsidRPr="00D25742">
                <w:rPr>
                  <w:rStyle w:val="af1"/>
                  <w:color w:val="auto"/>
                  <w:shd w:val="clear" w:color="auto" w:fill="FFFFFF"/>
                </w:rPr>
                <w:t>абзацу чотирнадцятого</w:t>
              </w:r>
            </w:hyperlink>
            <w:r w:rsidRPr="00D25742">
              <w:rPr>
                <w:shd w:val="clear" w:color="auto" w:fill="FFFFFF"/>
              </w:rPr>
              <w:t xml:space="preserve"> цього пункту), шляхом самостійного декларування </w:t>
            </w:r>
            <w:r w:rsidRPr="00D25742">
              <w:rPr>
                <w:shd w:val="clear" w:color="auto" w:fill="FFFFFF"/>
              </w:rPr>
              <w:lastRenderedPageBreak/>
              <w:t>відсутності таких підстав в електронній системі закупівель під час подання тендерної пропозиції.</w:t>
            </w:r>
            <w:bookmarkStart w:id="14" w:name="n534"/>
            <w:bookmarkStart w:id="15" w:name="n535"/>
            <w:bookmarkStart w:id="16" w:name="n536"/>
            <w:bookmarkStart w:id="17" w:name="n537"/>
            <w:bookmarkStart w:id="18" w:name="n538"/>
            <w:bookmarkStart w:id="19" w:name="n539"/>
            <w:bookmarkStart w:id="20" w:name="n540"/>
            <w:bookmarkStart w:id="21" w:name="n541"/>
            <w:bookmarkStart w:id="22" w:name="n542"/>
            <w:bookmarkStart w:id="23" w:name="n543"/>
            <w:bookmarkStart w:id="24" w:name="n544"/>
            <w:bookmarkStart w:id="25" w:name="n545"/>
            <w:bookmarkStart w:id="26" w:name="n546"/>
            <w:bookmarkStart w:id="27" w:name="n547"/>
            <w:bookmarkStart w:id="28" w:name="n548"/>
            <w:bookmarkStart w:id="29" w:name="n5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53D72" w:rsidRPr="00D25742" w:rsidRDefault="00153D72" w:rsidP="00746B40">
            <w:pPr>
              <w:pStyle w:val="rvps2"/>
              <w:shd w:val="clear" w:color="auto" w:fill="FFFFFF"/>
              <w:spacing w:before="0" w:beforeAutospacing="0" w:after="0" w:afterAutospacing="0"/>
              <w:ind w:firstLine="450"/>
            </w:pPr>
            <w:r w:rsidRPr="00D2574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D25742">
                <w:rPr>
                  <w:rStyle w:val="af1"/>
                  <w:color w:val="auto"/>
                </w:rPr>
                <w:t>абзацу чотирнадцятого</w:t>
              </w:r>
            </w:hyperlink>
            <w:r w:rsidRPr="00D25742">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D25742">
                <w:rPr>
                  <w:rStyle w:val="af1"/>
                  <w:color w:val="auto"/>
                </w:rPr>
                <w:t>абзацу шістнадцятого</w:t>
              </w:r>
            </w:hyperlink>
            <w:r w:rsidRPr="00D25742">
              <w:t>  пункту 47 Особливостей.</w:t>
            </w:r>
          </w:p>
          <w:p w:rsidR="00153D72" w:rsidRPr="00D25742" w:rsidRDefault="00153D72" w:rsidP="00DB4B57">
            <w:pPr>
              <w:pStyle w:val="rvps2"/>
              <w:shd w:val="clear" w:color="auto" w:fill="FFFFFF"/>
              <w:spacing w:before="0" w:beforeAutospacing="0" w:after="0" w:afterAutospacing="0"/>
              <w:ind w:firstLine="450"/>
            </w:pPr>
            <w:bookmarkStart w:id="30" w:name="n632"/>
            <w:bookmarkEnd w:id="30"/>
            <w:r w:rsidRPr="00D25742">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DB4B57">
              <w:t xml:space="preserve"> </w:t>
            </w:r>
            <w:r w:rsidRPr="00D25742">
              <w:t> </w:t>
            </w:r>
            <w:hyperlink r:id="rId27" w:anchor="n616" w:history="1">
              <w:r w:rsidR="00DB4B57" w:rsidRPr="00DB4B57">
                <w:rPr>
                  <w:rStyle w:val="af1"/>
                  <w:color w:val="auto"/>
                </w:rPr>
                <w:t>підпунктами</w:t>
              </w:r>
              <w:r w:rsidR="00DB4B57">
                <w:rPr>
                  <w:rStyle w:val="af1"/>
                  <w:color w:val="auto"/>
                </w:rPr>
                <w:t xml:space="preserve"> </w:t>
              </w:r>
              <w:r w:rsidRPr="00DB4B57">
                <w:rPr>
                  <w:rStyle w:val="af1"/>
                  <w:color w:val="auto"/>
                </w:rPr>
                <w:t>1</w:t>
              </w:r>
            </w:hyperlink>
            <w:r w:rsidRPr="00DB4B57">
              <w:rPr>
                <w:u w:val="single"/>
              </w:rPr>
              <w:t> і </w:t>
            </w:r>
            <w:hyperlink r:id="rId28" w:anchor="n622" w:history="1">
              <w:r w:rsidRPr="00DB4B57">
                <w:rPr>
                  <w:rStyle w:val="af1"/>
                  <w:color w:val="auto"/>
                </w:rPr>
                <w:t>7</w:t>
              </w:r>
            </w:hyperlink>
            <w:r w:rsidRPr="00D25742">
              <w:t>  пункту</w:t>
            </w:r>
            <w:r w:rsidR="005946BF" w:rsidRPr="00D25742">
              <w:t xml:space="preserve"> 47 Особливостей</w:t>
            </w:r>
            <w:r w:rsidRPr="00D25742">
              <w:t>.</w:t>
            </w:r>
          </w:p>
          <w:p w:rsidR="007B6209" w:rsidRPr="00D25742" w:rsidRDefault="00114B57" w:rsidP="0002558E">
            <w:pPr>
              <w:ind w:firstLine="284"/>
            </w:pPr>
            <w:r w:rsidRPr="00D25742">
              <w:t xml:space="preserve">Так, фактом подання своєї тендерної пропозиції через електронну систему закупівель учасник підтверджує відсутність підстав, визначених в </w:t>
            </w:r>
            <w:r w:rsidR="00CF1786" w:rsidRPr="00D25742">
              <w:t xml:space="preserve">п. </w:t>
            </w:r>
            <w:r w:rsidR="005946BF" w:rsidRPr="00D25742">
              <w:t>47</w:t>
            </w:r>
            <w:r w:rsidR="00CF1786" w:rsidRPr="00D25742">
              <w:t>Особливостей</w:t>
            </w:r>
            <w:r w:rsidR="003D3BA9" w:rsidRPr="00D25742">
              <w:t xml:space="preserve"> (</w:t>
            </w:r>
            <w:r w:rsidR="00C44CC4" w:rsidRPr="00D25742">
              <w:rPr>
                <w:shd w:val="clear" w:color="auto" w:fill="FFFFFF"/>
              </w:rPr>
              <w:t>крім </w:t>
            </w:r>
            <w:hyperlink r:id="rId29" w:anchor="n616" w:history="1">
              <w:r w:rsidR="00C44CC4" w:rsidRPr="00DB4B57">
                <w:rPr>
                  <w:rStyle w:val="af1"/>
                  <w:color w:val="auto"/>
                  <w:shd w:val="clear" w:color="auto" w:fill="FFFFFF"/>
                </w:rPr>
                <w:t>підпунктів 1</w:t>
              </w:r>
            </w:hyperlink>
            <w:r w:rsidR="00C44CC4" w:rsidRPr="00DB4B57">
              <w:rPr>
                <w:u w:val="single"/>
                <w:shd w:val="clear" w:color="auto" w:fill="FFFFFF"/>
              </w:rPr>
              <w:t> і </w:t>
            </w:r>
            <w:hyperlink r:id="rId30" w:anchor="n622" w:history="1">
              <w:r w:rsidR="00C44CC4" w:rsidRPr="00DB4B57">
                <w:rPr>
                  <w:rStyle w:val="af1"/>
                  <w:color w:val="auto"/>
                  <w:shd w:val="clear" w:color="auto" w:fill="FFFFFF"/>
                </w:rPr>
                <w:t>7</w:t>
              </w:r>
            </w:hyperlink>
            <w:r w:rsidR="00C44CC4" w:rsidRPr="00D25742">
              <w:rPr>
                <w:shd w:val="clear" w:color="auto" w:fill="FFFFFF"/>
              </w:rPr>
              <w:t>, </w:t>
            </w:r>
            <w:hyperlink r:id="rId31" w:anchor="n628" w:history="1">
              <w:r w:rsidR="00C44CC4" w:rsidRPr="00D25742">
                <w:rPr>
                  <w:rStyle w:val="af1"/>
                  <w:color w:val="auto"/>
                  <w:shd w:val="clear" w:color="auto" w:fill="FFFFFF"/>
                </w:rPr>
                <w:t>абзацу чотирнадцятого</w:t>
              </w:r>
            </w:hyperlink>
            <w:r w:rsidR="00C44CC4" w:rsidRPr="00D25742">
              <w:rPr>
                <w:shd w:val="clear" w:color="auto" w:fill="FFFFFF"/>
              </w:rPr>
              <w:t> цього пункту</w:t>
            </w:r>
            <w:r w:rsidR="003D3BA9" w:rsidRPr="00D25742">
              <w:t>)</w:t>
            </w:r>
            <w:r w:rsidRPr="00D25742">
              <w:t>. Окремі підтвердні документи в цій частині не вимагаються.</w:t>
            </w:r>
          </w:p>
          <w:p w:rsidR="007B6209" w:rsidRPr="00D25742" w:rsidRDefault="007B6209" w:rsidP="001466CF">
            <w:pPr>
              <w:tabs>
                <w:tab w:val="left" w:pos="455"/>
              </w:tabs>
              <w:ind w:firstLine="284"/>
            </w:pPr>
            <w:r w:rsidRPr="00D25742">
              <w:t xml:space="preserve">Учасник-переможець надає </w:t>
            </w:r>
            <w:r w:rsidR="00114B57" w:rsidRPr="00D25742">
              <w:t xml:space="preserve">документальне підтвердження </w:t>
            </w:r>
            <w:r w:rsidRPr="00D25742">
              <w:t xml:space="preserve">щодо відсутності підстав, визначених у </w:t>
            </w:r>
            <w:r w:rsidR="00A3185E" w:rsidRPr="00D25742">
              <w:t xml:space="preserve">п. </w:t>
            </w:r>
            <w:r w:rsidR="005946BF" w:rsidRPr="00D25742">
              <w:t xml:space="preserve">47 </w:t>
            </w:r>
            <w:r w:rsidR="00A3185E" w:rsidRPr="00D25742">
              <w:t>Особливостей</w:t>
            </w:r>
            <w:r w:rsidR="00DB4B57">
              <w:t xml:space="preserve"> </w:t>
            </w:r>
            <w:r w:rsidRPr="00D25742">
              <w:rPr>
                <w:b/>
              </w:rPr>
              <w:t>згідно з Додатком 1</w:t>
            </w:r>
            <w:r w:rsidRPr="00D25742">
              <w:t xml:space="preserve"> до тендерної документації.</w:t>
            </w:r>
          </w:p>
          <w:p w:rsidR="00057E5D" w:rsidRPr="00D25742" w:rsidRDefault="00057E5D" w:rsidP="00511200">
            <w:pPr>
              <w:ind w:firstLine="284"/>
            </w:pPr>
            <w:r w:rsidRPr="00D25742">
              <w:rPr>
                <w:shd w:val="clear" w:color="auto" w:fill="FFFFFF"/>
              </w:rPr>
              <w:t>У разі участі об’єднання учасників підтвердження відповідності кваліфікаційним критеріям</w:t>
            </w:r>
            <w:r w:rsidR="0002558E" w:rsidRPr="00D25742">
              <w:rPr>
                <w:shd w:val="clear" w:color="auto" w:fill="FFFFFF"/>
              </w:rPr>
              <w:t xml:space="preserve"> (у разі їх встановлення)</w:t>
            </w:r>
            <w:r w:rsidRPr="00D25742">
              <w:rPr>
                <w:shd w:val="clear" w:color="auto" w:fill="FFFFFF"/>
              </w:rPr>
              <w:t xml:space="preserve"> та підставам, встановленим </w:t>
            </w:r>
            <w:r w:rsidR="00A3185E" w:rsidRPr="00D25742">
              <w:rPr>
                <w:shd w:val="clear" w:color="auto" w:fill="FFFFFF"/>
              </w:rPr>
              <w:t>п. 4</w:t>
            </w:r>
            <w:r w:rsidR="00E76CEA" w:rsidRPr="00D25742">
              <w:rPr>
                <w:shd w:val="clear" w:color="auto" w:fill="FFFFFF"/>
              </w:rPr>
              <w:t>7</w:t>
            </w:r>
            <w:r w:rsidR="00A3185E" w:rsidRPr="00D25742">
              <w:rPr>
                <w:shd w:val="clear" w:color="auto" w:fill="FFFFFF"/>
              </w:rPr>
              <w:t xml:space="preserve"> Особливостей</w:t>
            </w:r>
            <w:r w:rsidR="008106AB" w:rsidRPr="00D25742">
              <w:rPr>
                <w:shd w:val="clear" w:color="auto" w:fill="FFFFFF"/>
              </w:rPr>
              <w:t>,</w:t>
            </w:r>
            <w:r w:rsidRPr="00D25742">
              <w:rPr>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B6209" w:rsidRPr="00D25742" w:rsidTr="002444E3">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7B6209" w:rsidRPr="00D25742" w:rsidRDefault="00E07FC6" w:rsidP="001466CF">
            <w:pPr>
              <w:ind w:firstLine="284"/>
              <w:rPr>
                <w:b/>
              </w:rPr>
            </w:pPr>
            <w:r w:rsidRPr="00D25742">
              <w:rPr>
                <w:b/>
              </w:rPr>
              <w:lastRenderedPageBreak/>
              <w:t>7</w:t>
            </w:r>
            <w:r w:rsidR="007B6209" w:rsidRPr="00D25742">
              <w:rPr>
                <w:b/>
              </w:rPr>
              <w:t>. </w:t>
            </w:r>
            <w:r w:rsidR="007B6209" w:rsidRPr="00D25742">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B6209" w:rsidRPr="00D25742" w:rsidRDefault="007B6209" w:rsidP="0002558E">
            <w:pPr>
              <w:ind w:firstLine="284"/>
              <w:contextualSpacing/>
            </w:pPr>
            <w:r w:rsidRPr="00D25742">
              <w:t xml:space="preserve">Згідно з Додатком </w:t>
            </w:r>
            <w:r w:rsidR="0002558E" w:rsidRPr="00D25742">
              <w:t>2</w:t>
            </w:r>
            <w:r w:rsidRPr="00D25742">
              <w:rPr>
                <w:rStyle w:val="rvts0"/>
              </w:rPr>
              <w:t>“</w:t>
            </w:r>
            <w:r w:rsidR="00B2389A" w:rsidRPr="00D25742">
              <w:rPr>
                <w:iCs/>
              </w:rPr>
              <w:t>ТЕХНІЧНА СПЕЦИФІКАЦІЯ</w:t>
            </w:r>
            <w:r w:rsidRPr="00D25742">
              <w:rPr>
                <w:rStyle w:val="rvts0"/>
              </w:rPr>
              <w:t xml:space="preserve">” </w:t>
            </w:r>
            <w:r w:rsidRPr="00D25742">
              <w:t>до цієї тендерної документації.</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E07FC6" w:rsidP="001466CF">
            <w:pPr>
              <w:ind w:firstLine="284"/>
              <w:rPr>
                <w:b/>
              </w:rPr>
            </w:pPr>
            <w:r w:rsidRPr="00D25742">
              <w:rPr>
                <w:b/>
              </w:rPr>
              <w:t>8</w:t>
            </w:r>
            <w:r w:rsidR="007B6209" w:rsidRPr="00D25742">
              <w:rPr>
                <w:b/>
              </w:rPr>
              <w:t>.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B2389A" w:rsidRPr="00D25742" w:rsidRDefault="007B6209" w:rsidP="00062204">
            <w:pPr>
              <w:ind w:firstLine="284"/>
              <w:contextualSpacing/>
            </w:pPr>
            <w:r w:rsidRPr="00D25742">
              <w:t xml:space="preserve">Учасник </w:t>
            </w:r>
            <w:r w:rsidR="00B2389A" w:rsidRPr="00D25742">
              <w:t xml:space="preserve">процедури закупівлі </w:t>
            </w:r>
            <w:r w:rsidRPr="00D25742">
              <w:t xml:space="preserve">має право внести зміни </w:t>
            </w:r>
            <w:r w:rsidR="00B2389A" w:rsidRPr="00D25742">
              <w:t xml:space="preserve">до своєї тендерної пропозиції </w:t>
            </w:r>
            <w:r w:rsidRPr="00D25742">
              <w:t xml:space="preserve">або відкликати </w:t>
            </w:r>
            <w:r w:rsidR="00B2389A" w:rsidRPr="00D25742">
              <w:t>її</w:t>
            </w:r>
            <w:r w:rsidRPr="00D25742">
              <w:t xml:space="preserve"> до </w:t>
            </w:r>
            <w:r w:rsidR="00B2389A" w:rsidRPr="00D25742">
              <w:t>закінчення кінцевого строку її подання без втрати свого забезпечення тендерної пропозиції</w:t>
            </w:r>
            <w:r w:rsidR="00062204" w:rsidRPr="00D25742">
              <w:t xml:space="preserve"> (якщо надання такого забезпечення передбачено умовами тендерної документації)</w:t>
            </w:r>
            <w:r w:rsidRPr="00D25742">
              <w:t>.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B6209"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jc w:val="center"/>
              <w:rPr>
                <w:b/>
              </w:rPr>
            </w:pPr>
            <w:r w:rsidRPr="00D25742">
              <w:rPr>
                <w:b/>
              </w:rPr>
              <w:t>ІV. Подання та розкриття тендерної пропозиції</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t>1. </w:t>
            </w:r>
            <w:r w:rsidRPr="00D25742">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7B6209" w:rsidRPr="0060610B" w:rsidRDefault="007B6209" w:rsidP="001466CF">
            <w:pPr>
              <w:ind w:firstLine="284"/>
              <w:contextualSpacing/>
            </w:pPr>
            <w:r w:rsidRPr="0060610B">
              <w:t xml:space="preserve">Кінцевий строк подання тендерних пропозицій </w:t>
            </w:r>
          </w:p>
          <w:p w:rsidR="002D79F8" w:rsidRPr="00600F5F" w:rsidRDefault="00872CA8" w:rsidP="001466CF">
            <w:pPr>
              <w:ind w:firstLine="284"/>
              <w:contextualSpacing/>
            </w:pPr>
            <w:r>
              <w:rPr>
                <w:b/>
                <w:lang w:val="ru-RU"/>
              </w:rPr>
              <w:t>09</w:t>
            </w:r>
            <w:r w:rsidR="00052B05" w:rsidRPr="00052B05">
              <w:rPr>
                <w:b/>
                <w:lang w:val="ru-RU"/>
              </w:rPr>
              <w:t xml:space="preserve"> вересня</w:t>
            </w:r>
            <w:r w:rsidR="00E453CF" w:rsidRPr="00052B05">
              <w:rPr>
                <w:b/>
              </w:rPr>
              <w:t xml:space="preserve"> 2023 року</w:t>
            </w:r>
            <w:r w:rsidR="00EE2581" w:rsidRPr="0060610B">
              <w:rPr>
                <w:b/>
              </w:rPr>
              <w:t xml:space="preserve"> </w:t>
            </w:r>
          </w:p>
          <w:p w:rsidR="007B6209" w:rsidRPr="00D25742" w:rsidRDefault="007B6209" w:rsidP="001466CF">
            <w:pPr>
              <w:ind w:firstLine="284"/>
              <w:contextualSpacing/>
            </w:pPr>
            <w:r w:rsidRPr="00D25742">
              <w:t>Отримана тендерна пропозиція автоматично вноситься до реєстру</w:t>
            </w:r>
            <w:r w:rsidR="00EE2581" w:rsidRPr="00D25742">
              <w:t xml:space="preserve"> отриманих тендерних пропозицій</w:t>
            </w:r>
            <w:r w:rsidRPr="00D25742">
              <w:t>.</w:t>
            </w:r>
          </w:p>
          <w:p w:rsidR="007B6209" w:rsidRPr="00D25742" w:rsidRDefault="007B6209" w:rsidP="001466CF">
            <w:pPr>
              <w:ind w:firstLine="284"/>
              <w:contextualSpacing/>
            </w:pPr>
            <w:r w:rsidRPr="00D25742">
              <w:t xml:space="preserve">Електронна система закупівель автоматично формує та надсилає повідомлення Учаснику про </w:t>
            </w:r>
            <w:r w:rsidRPr="00D25742">
              <w:lastRenderedPageBreak/>
              <w:t xml:space="preserve">отримання його пропозиції із зазначенням дати та часу. </w:t>
            </w:r>
          </w:p>
          <w:p w:rsidR="00EE2581" w:rsidRPr="00D25742" w:rsidRDefault="00312741" w:rsidP="00312741">
            <w:pPr>
              <w:ind w:firstLine="284"/>
            </w:pPr>
            <w:r w:rsidRPr="00D25742">
              <w:t>Тендерні пропозиції після закінчення кінцевого строку їх подання не приймаються електронною системою закупівель.</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lastRenderedPageBreak/>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5946BF" w:rsidRPr="00D25742" w:rsidRDefault="005946BF" w:rsidP="003D309F">
            <w:pPr>
              <w:ind w:firstLine="284"/>
            </w:pPr>
            <w:r w:rsidRPr="00D25742">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46BF" w:rsidRPr="00D25742" w:rsidRDefault="005946BF" w:rsidP="003D309F">
            <w:pPr>
              <w:shd w:val="clear" w:color="auto" w:fill="FFFFFF"/>
              <w:ind w:firstLine="450"/>
            </w:pPr>
            <w:r w:rsidRPr="00D25742">
              <w:t>Розкриття тендерних пропозицій здійснюється відповідно до статті 28 Закону (положення </w:t>
            </w:r>
            <w:hyperlink r:id="rId32" w:anchor="n1495" w:tgtFrame="_blank" w:history="1">
              <w:r w:rsidRPr="00D25742">
                <w:rPr>
                  <w:u w:val="single"/>
                </w:rPr>
                <w:t>абзацу третього</w:t>
              </w:r>
            </w:hyperlink>
            <w:r w:rsidRPr="00D25742">
              <w:t> частини першої та </w:t>
            </w:r>
            <w:hyperlink r:id="rId33" w:anchor="n1497" w:tgtFrame="_blank" w:history="1">
              <w:r w:rsidRPr="00D25742">
                <w:rPr>
                  <w:u w:val="single"/>
                </w:rPr>
                <w:t>абзацу другого</w:t>
              </w:r>
            </w:hyperlink>
            <w:r w:rsidRPr="00D25742">
              <w:t> частини другої статті 28 Закону не застосовуються).</w:t>
            </w:r>
          </w:p>
          <w:p w:rsidR="005946BF" w:rsidRPr="00D25742" w:rsidRDefault="005946BF" w:rsidP="003D309F">
            <w:pPr>
              <w:shd w:val="clear" w:color="auto" w:fill="FFFFFF"/>
              <w:ind w:firstLine="450"/>
            </w:pPr>
            <w:bookmarkStart w:id="31" w:name="n584"/>
            <w:bookmarkEnd w:id="31"/>
            <w:r w:rsidRPr="00D2574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D25742">
                <w:rPr>
                  <w:u w:val="single"/>
                </w:rPr>
                <w:t>статті 16</w:t>
              </w:r>
            </w:hyperlink>
            <w:r w:rsidRPr="00D25742">
              <w:t> Закону, і документи, що підтверджують відсутність підстав, визначених </w:t>
            </w:r>
            <w:hyperlink r:id="rId35" w:anchor="n615" w:history="1">
              <w:r w:rsidRPr="00D25742">
                <w:rPr>
                  <w:u w:val="single"/>
                </w:rPr>
                <w:t>пунктом 47</w:t>
              </w:r>
            </w:hyperlink>
            <w:r w:rsidRPr="00D25742">
              <w:t> </w:t>
            </w:r>
            <w:r w:rsidR="00475578" w:rsidRPr="00D25742">
              <w:t xml:space="preserve"> О</w:t>
            </w:r>
            <w:r w:rsidRPr="00D25742">
              <w:t>собливостей.</w:t>
            </w:r>
          </w:p>
          <w:p w:rsidR="00DB4B57" w:rsidRDefault="005946BF" w:rsidP="00580C48">
            <w:pPr>
              <w:shd w:val="clear" w:color="auto" w:fill="FFFFFF"/>
              <w:ind w:firstLine="450"/>
            </w:pPr>
            <w:bookmarkStart w:id="32" w:name="n585"/>
            <w:bookmarkEnd w:id="32"/>
            <w:r w:rsidRPr="00D25742">
              <w:t>Розгляд та оцінка тендерних пропозицій здійснюються відповідно</w:t>
            </w:r>
            <w:r w:rsidR="00580C48" w:rsidRPr="00D25742">
              <w:t xml:space="preserve"> до статті 29 Закону (положення</w:t>
            </w:r>
            <w:r w:rsidR="00DB4B57">
              <w:t xml:space="preserve"> </w:t>
            </w:r>
            <w:r w:rsidR="00580C48" w:rsidRPr="00D25742">
              <w:t>ч</w:t>
            </w:r>
            <w:r w:rsidRPr="00D25742">
              <w:t>астин другої, дванадцятої, </w:t>
            </w:r>
          </w:p>
          <w:p w:rsidR="005946BF" w:rsidRPr="00D25742" w:rsidRDefault="00DB4B57" w:rsidP="00DB4B57">
            <w:pPr>
              <w:shd w:val="clear" w:color="auto" w:fill="FFFFFF"/>
            </w:pPr>
            <w:r>
              <w:t>шістнадцятої,</w:t>
            </w:r>
            <w:r w:rsidR="005946BF" w:rsidRPr="00D25742">
              <w:t>абзаців другого і третього</w:t>
            </w:r>
            <w:r w:rsidR="00580C48" w:rsidRPr="00D25742">
              <w:t xml:space="preserve"> частини </w:t>
            </w:r>
            <w:r w:rsidR="005946BF" w:rsidRPr="00D25742">
              <w:t>п’ятнадцятої статті 29 Закону не застосовуються) з урахуванням положень пункту 43 </w:t>
            </w:r>
            <w:r w:rsidR="00475578" w:rsidRPr="00D25742">
              <w:t>О</w:t>
            </w:r>
            <w:r w:rsidR="005946BF" w:rsidRPr="00D25742">
              <w:t>собливостей.</w:t>
            </w:r>
          </w:p>
          <w:p w:rsidR="001F1B26" w:rsidRPr="00D25742" w:rsidRDefault="001F1B26" w:rsidP="003D309F">
            <w:pPr>
              <w:shd w:val="clear" w:color="auto" w:fill="FFFFFF"/>
              <w:ind w:firstLine="450"/>
            </w:pPr>
            <w:r w:rsidRPr="00D25742">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6" w:anchor="n1562" w:tgtFrame="_blank" w:history="1">
              <w:r w:rsidRPr="00D25742">
                <w:rPr>
                  <w:rStyle w:val="af1"/>
                  <w:color w:val="auto"/>
                  <w:shd w:val="clear" w:color="auto" w:fill="FFFFFF"/>
                </w:rPr>
                <w:t>статті 30</w:t>
              </w:r>
            </w:hyperlink>
            <w:r w:rsidRPr="00D25742">
              <w:rPr>
                <w:shd w:val="clear" w:color="auto" w:fill="FFFFFF"/>
              </w:rPr>
              <w:t> Закону.</w:t>
            </w:r>
          </w:p>
          <w:p w:rsidR="005946BF" w:rsidRPr="00D25742" w:rsidRDefault="005946BF" w:rsidP="003D309F">
            <w:pPr>
              <w:shd w:val="clear" w:color="auto" w:fill="FFFFFF"/>
              <w:ind w:firstLine="450"/>
              <w:rPr>
                <w:shd w:val="clear" w:color="auto" w:fill="FFFFFF"/>
              </w:rPr>
            </w:pPr>
            <w:r w:rsidRPr="00D25742">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sidR="0023047C">
                <w:rPr>
                  <w:rStyle w:val="af1"/>
                  <w:color w:val="auto"/>
                  <w:shd w:val="clear" w:color="auto" w:fill="FFFFFF"/>
                </w:rPr>
                <w:t>пунктом</w:t>
              </w:r>
              <w:r w:rsidRPr="00D25742">
                <w:rPr>
                  <w:rStyle w:val="af1"/>
                  <w:color w:val="auto"/>
                  <w:shd w:val="clear" w:color="auto" w:fill="FFFFFF"/>
                </w:rPr>
                <w:t>40</w:t>
              </w:r>
            </w:hyperlink>
            <w:r w:rsidRPr="00D25742">
              <w:rPr>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p>
          <w:p w:rsidR="00C32D86" w:rsidRPr="00D25742" w:rsidRDefault="005946BF" w:rsidP="003D309F">
            <w:pPr>
              <w:ind w:firstLine="284"/>
            </w:pPr>
            <w:r w:rsidRPr="00D25742">
              <w:rPr>
                <w:shd w:val="clear" w:color="auto" w:fill="FFFFFF"/>
              </w:rPr>
              <w:t>Протокол розкриття тендерних пропозицій формується та оприлюднюється відповідно до частин </w:t>
            </w:r>
            <w:hyperlink r:id="rId38" w:anchor="n1499" w:tgtFrame="_blank" w:history="1">
              <w:r w:rsidRPr="00D25742">
                <w:rPr>
                  <w:rStyle w:val="af1"/>
                  <w:color w:val="auto"/>
                  <w:shd w:val="clear" w:color="auto" w:fill="FFFFFF"/>
                </w:rPr>
                <w:t>третьої</w:t>
              </w:r>
            </w:hyperlink>
            <w:r w:rsidRPr="00D25742">
              <w:rPr>
                <w:shd w:val="clear" w:color="auto" w:fill="FFFFFF"/>
              </w:rPr>
              <w:t> та </w:t>
            </w:r>
            <w:hyperlink r:id="rId39" w:anchor="n1500" w:tgtFrame="_blank" w:history="1">
              <w:r w:rsidRPr="00D25742">
                <w:rPr>
                  <w:rStyle w:val="af1"/>
                  <w:color w:val="auto"/>
                  <w:shd w:val="clear" w:color="auto" w:fill="FFFFFF"/>
                </w:rPr>
                <w:t>четвертої</w:t>
              </w:r>
            </w:hyperlink>
            <w:r w:rsidRPr="00D25742">
              <w:rPr>
                <w:shd w:val="clear" w:color="auto" w:fill="FFFFFF"/>
              </w:rPr>
              <w:t> статті 28 Закону.</w:t>
            </w:r>
          </w:p>
        </w:tc>
      </w:tr>
      <w:tr w:rsidR="007B6209"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jc w:val="center"/>
              <w:rPr>
                <w:b/>
              </w:rPr>
            </w:pPr>
            <w:r w:rsidRPr="00D25742">
              <w:rPr>
                <w:b/>
              </w:rPr>
              <w:t xml:space="preserve">V. Оцінка тендерної пропозиції </w:t>
            </w:r>
          </w:p>
        </w:tc>
      </w:tr>
      <w:tr w:rsidR="003D309F"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t>1. </w:t>
            </w:r>
            <w:r w:rsidRPr="00D25742">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1F1B26" w:rsidRPr="00D25742" w:rsidRDefault="001F1B26" w:rsidP="00341E44">
            <w:pPr>
              <w:keepNext/>
              <w:keepLines/>
            </w:pPr>
            <w:r w:rsidRPr="00D25742">
              <w:t xml:space="preserve">Критерії та методика оцінки визначаються </w:t>
            </w:r>
            <w:r w:rsidR="004814D6">
              <w:t xml:space="preserve">    </w:t>
            </w:r>
            <w:r w:rsidRPr="00D25742">
              <w:t>відповідно до статті 29 Закону.</w:t>
            </w:r>
          </w:p>
          <w:p w:rsidR="007B6209" w:rsidRPr="00D25742" w:rsidRDefault="007B6209" w:rsidP="00341E44">
            <w:pPr>
              <w:keepNext/>
              <w:keepLines/>
            </w:pPr>
            <w:r w:rsidRPr="00D25742">
              <w:t xml:space="preserve">Єдиним критерієм оцінки тендерних пропозицій є </w:t>
            </w:r>
            <w:r w:rsidR="00303C08" w:rsidRPr="00D25742">
              <w:t>„Ціна”. Питома вага – 100%.</w:t>
            </w:r>
          </w:p>
          <w:p w:rsidR="00D54D20" w:rsidRPr="00D54D20" w:rsidRDefault="001F1B26" w:rsidP="00872CA8">
            <w:pPr>
              <w:pStyle w:val="2f5"/>
              <w:widowControl w:val="0"/>
              <w:spacing w:line="240" w:lineRule="auto"/>
              <w:ind w:right="113"/>
              <w:rPr>
                <w:rFonts w:ascii="Times New Roman" w:eastAsia="Times New Roman" w:hAnsi="Times New Roman" w:cs="Times New Roman"/>
                <w:color w:val="auto"/>
                <w:sz w:val="24"/>
                <w:szCs w:val="24"/>
                <w:lang w:val="uk-UA" w:eastAsia="uk-UA"/>
              </w:rPr>
            </w:pPr>
            <w:r w:rsidRPr="00D54D20">
              <w:rPr>
                <w:rFonts w:ascii="Times New Roman" w:eastAsia="Times New Roman" w:hAnsi="Times New Roman" w:cs="Times New Roman"/>
                <w:color w:val="auto"/>
                <w:sz w:val="24"/>
                <w:szCs w:val="24"/>
                <w:lang w:val="uk-UA" w:eastAsia="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54D20" w:rsidRPr="00D54D20">
              <w:rPr>
                <w:rFonts w:ascii="Times New Roman" w:eastAsia="Times New Roman" w:hAnsi="Times New Roman" w:cs="Times New Roman"/>
                <w:color w:val="auto"/>
                <w:sz w:val="24"/>
                <w:szCs w:val="24"/>
                <w:lang w:val="uk-UA" w:eastAsia="uk-UA"/>
              </w:rPr>
              <w:t xml:space="preserve"> </w:t>
            </w:r>
          </w:p>
          <w:p w:rsidR="001F1B26" w:rsidRPr="00D54D20" w:rsidRDefault="00D54D20" w:rsidP="00D54D20">
            <w:pPr>
              <w:ind w:firstLine="284"/>
            </w:pPr>
            <w:r w:rsidRPr="003440DE">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1F1B26" w:rsidRPr="00D54D20" w:rsidRDefault="001F1B26" w:rsidP="001F1B26">
            <w:pPr>
              <w:pStyle w:val="rvps2"/>
              <w:shd w:val="clear" w:color="auto" w:fill="FFFFFF"/>
              <w:spacing w:before="0" w:beforeAutospacing="0" w:after="150" w:afterAutospacing="0"/>
              <w:ind w:firstLine="450"/>
              <w:rPr>
                <w:rFonts w:eastAsia="Times New Roman"/>
              </w:rPr>
            </w:pPr>
            <w:r w:rsidRPr="00D54D20">
              <w:rPr>
                <w:rFonts w:eastAsia="Times New Roman"/>
              </w:rPr>
              <w:t>Замовник розглядає найбільш економічно вигідну тендерну пропозицію відповідно до вимог статті 29 Закону (положення частин </w:t>
            </w:r>
            <w:hyperlink r:id="rId40" w:anchor="n1513" w:tgtFrame="_blank" w:history="1">
              <w:r w:rsidRPr="00D54D20">
                <w:rPr>
                  <w:rFonts w:eastAsia="Times New Roman"/>
                </w:rPr>
                <w:t>другої</w:t>
              </w:r>
            </w:hyperlink>
            <w:r w:rsidRPr="00D54D20">
              <w:rPr>
                <w:rFonts w:eastAsia="Times New Roman"/>
              </w:rPr>
              <w:t>, </w:t>
            </w:r>
            <w:hyperlink r:id="rId41" w:anchor="n1524" w:tgtFrame="_blank" w:history="1">
              <w:r w:rsidRPr="00D54D20">
                <w:rPr>
                  <w:rFonts w:eastAsia="Times New Roman"/>
                </w:rPr>
                <w:t>п’ятої - дев’ятої</w:t>
              </w:r>
            </w:hyperlink>
            <w:r w:rsidRPr="00D54D20">
              <w:rPr>
                <w:rFonts w:eastAsia="Times New Roman"/>
              </w:rPr>
              <w:t>, </w:t>
            </w:r>
            <w:r w:rsidR="00D54D20">
              <w:rPr>
                <w:rFonts w:eastAsia="Times New Roman"/>
              </w:rPr>
              <w:t xml:space="preserve"> </w:t>
            </w:r>
            <w:hyperlink r:id="rId42" w:anchor="n1531" w:tgtFrame="_blank" w:history="1">
              <w:r w:rsidRPr="00D54D20">
                <w:rPr>
                  <w:rFonts w:eastAsia="Times New Roman"/>
                </w:rPr>
                <w:t>дванадцятої</w:t>
              </w:r>
            </w:hyperlink>
            <w:r w:rsidRPr="00D54D20">
              <w:rPr>
                <w:rFonts w:eastAsia="Times New Roman"/>
              </w:rPr>
              <w:t>, </w:t>
            </w:r>
            <w:r w:rsidR="00D54D20">
              <w:rPr>
                <w:rFonts w:eastAsia="Times New Roman"/>
              </w:rPr>
              <w:t xml:space="preserve"> </w:t>
            </w:r>
            <w:hyperlink r:id="rId43" w:anchor="n1553" w:tgtFrame="_blank" w:history="1">
              <w:r w:rsidRPr="00D54D20">
                <w:rPr>
                  <w:rFonts w:eastAsia="Times New Roman"/>
                </w:rPr>
                <w:t>шістнадцятої</w:t>
              </w:r>
            </w:hyperlink>
            <w:r w:rsidRPr="00D54D20">
              <w:rPr>
                <w:rFonts w:eastAsia="Times New Roman"/>
              </w:rPr>
              <w:t>, </w:t>
            </w:r>
            <w:hyperlink r:id="rId44" w:anchor="n1543" w:tgtFrame="_blank" w:history="1">
              <w:r w:rsidR="00D54D20">
                <w:rPr>
                  <w:rFonts w:eastAsia="Times New Roman"/>
                </w:rPr>
                <w:t xml:space="preserve">абзацу </w:t>
              </w:r>
              <w:r w:rsidRPr="00D54D20">
                <w:rPr>
                  <w:rFonts w:eastAsia="Times New Roman"/>
                </w:rPr>
                <w:t>першого</w:t>
              </w:r>
            </w:hyperlink>
            <w:r w:rsidR="00D54D20">
              <w:rPr>
                <w:rFonts w:eastAsia="Times New Roman"/>
              </w:rPr>
              <w:t xml:space="preserve">  частини </w:t>
            </w:r>
            <w:r w:rsidRPr="00D54D20">
              <w:rPr>
                <w:rFonts w:eastAsia="Times New Roman"/>
              </w:rPr>
              <w:t>чотирнадцятої, абзаців </w:t>
            </w:r>
            <w:hyperlink r:id="rId45" w:anchor="n1550" w:tgtFrame="_blank" w:history="1">
              <w:r w:rsidRPr="00D54D20">
                <w:rPr>
                  <w:rFonts w:eastAsia="Times New Roman"/>
                </w:rPr>
                <w:t>другого</w:t>
              </w:r>
            </w:hyperlink>
            <w:r w:rsidRPr="00D54D20">
              <w:rPr>
                <w:rFonts w:eastAsia="Times New Roman"/>
              </w:rPr>
              <w:t> і </w:t>
            </w:r>
            <w:hyperlink r:id="rId46" w:anchor="n1551" w:tgtFrame="_blank" w:history="1">
              <w:r w:rsidRPr="00D54D20">
                <w:rPr>
                  <w:rFonts w:eastAsia="Times New Roman"/>
                </w:rPr>
                <w:t>третього</w:t>
              </w:r>
            </w:hyperlink>
            <w:r w:rsidR="00D54D20">
              <w:rPr>
                <w:rFonts w:eastAsia="Times New Roman"/>
              </w:rPr>
              <w:t xml:space="preserve"> частини </w:t>
            </w:r>
            <w:r w:rsidRPr="00D54D20">
              <w:rPr>
                <w:rFonts w:eastAsia="Times New Roman"/>
              </w:rPr>
              <w:t>п’ятнадцятої статті 29 Закону не застосовуються) з урахуванням положень </w:t>
            </w:r>
            <w:hyperlink r:id="rId47" w:anchor="n588" w:history="1">
              <w:r w:rsidRPr="00D54D20">
                <w:rPr>
                  <w:rFonts w:eastAsia="Times New Roman"/>
                </w:rPr>
                <w:t>пункту 43</w:t>
              </w:r>
            </w:hyperlink>
            <w:r w:rsidRPr="00D54D20">
              <w:rPr>
                <w:rFonts w:eastAsia="Times New Roman"/>
              </w:rPr>
              <w:t> </w:t>
            </w:r>
            <w:r w:rsidR="00475578" w:rsidRPr="00D54D20">
              <w:rPr>
                <w:rFonts w:eastAsia="Times New Roman"/>
              </w:rPr>
              <w:t>О</w:t>
            </w:r>
            <w:r w:rsidRPr="00D54D20">
              <w:rPr>
                <w:rFonts w:eastAsia="Times New Roman"/>
              </w:rPr>
              <w:t>собливостей.</w:t>
            </w:r>
          </w:p>
          <w:p w:rsidR="00014087" w:rsidRPr="00D25742" w:rsidRDefault="007E1532" w:rsidP="003D309F">
            <w:pPr>
              <w:ind w:firstLine="284"/>
            </w:pPr>
            <w:bookmarkStart w:id="33" w:name="n580"/>
            <w:bookmarkEnd w:id="33"/>
            <w:r w:rsidRPr="00D54D20">
              <w:t>Розмір мінімального кроку пониження - 1% від очікуваної вартості.</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pStyle w:val="p66"/>
              <w:shd w:val="clear" w:color="auto" w:fill="FFFFFF"/>
              <w:spacing w:before="0" w:beforeAutospacing="0" w:after="0" w:afterAutospacing="0"/>
              <w:ind w:firstLine="284"/>
              <w:rPr>
                <w:rStyle w:val="af"/>
                <w:b w:val="0"/>
              </w:rPr>
            </w:pPr>
            <w:r w:rsidRPr="00D25742">
              <w:rPr>
                <w:rStyle w:val="af"/>
              </w:rPr>
              <w:lastRenderedPageBreak/>
              <w:t>2.</w:t>
            </w:r>
            <w:r w:rsidR="00401DA6" w:rsidRPr="00D25742">
              <w:rPr>
                <w:rStyle w:val="af"/>
              </w:rPr>
              <w:t> </w:t>
            </w:r>
            <w:r w:rsidRPr="00D25742">
              <w:rPr>
                <w:rStyle w:val="af"/>
              </w:rPr>
              <w:t>Інша інформація</w:t>
            </w: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ind w:firstLine="284"/>
              <w:rPr>
                <w:b/>
              </w:rPr>
            </w:pPr>
          </w:p>
        </w:tc>
        <w:tc>
          <w:tcPr>
            <w:tcW w:w="5511" w:type="dxa"/>
            <w:tcBorders>
              <w:top w:val="single" w:sz="6" w:space="0" w:color="000000"/>
              <w:left w:val="single" w:sz="6" w:space="0" w:color="000000"/>
              <w:bottom w:val="single" w:sz="6" w:space="0" w:color="000000"/>
              <w:right w:val="single" w:sz="6" w:space="0" w:color="000000"/>
            </w:tcBorders>
          </w:tcPr>
          <w:p w:rsidR="007B6209" w:rsidRPr="00D25742" w:rsidRDefault="007B6209" w:rsidP="00D74D68">
            <w:pPr>
              <w:ind w:firstLine="284"/>
            </w:pPr>
            <w:r w:rsidRPr="00D25742">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r w:rsidR="00D74D68" w:rsidRPr="00D25742">
              <w:t>.</w:t>
            </w:r>
          </w:p>
          <w:p w:rsidR="00D74D68" w:rsidRPr="00D25742" w:rsidRDefault="00D74D68" w:rsidP="00D74D68">
            <w:pPr>
              <w:pStyle w:val="a5"/>
              <w:spacing w:before="0" w:beforeAutospacing="0" w:after="0" w:afterAutospacing="0"/>
            </w:pPr>
            <w:bookmarkStart w:id="34" w:name="_Hlk49240055"/>
            <w:r w:rsidRPr="00D25742">
              <w:t>1. Інформація/документ, подана учасником процедури закупівлі у складі тендерної пропозиції, містить помилку (помилки) у частині:</w:t>
            </w:r>
          </w:p>
          <w:p w:rsidR="00D74D68" w:rsidRPr="00D25742" w:rsidRDefault="00D74D68" w:rsidP="00D74D68">
            <w:pPr>
              <w:pStyle w:val="a5"/>
              <w:spacing w:before="0" w:beforeAutospacing="0" w:after="0" w:afterAutospacing="0"/>
            </w:pPr>
            <w:r w:rsidRPr="00D25742">
              <w:t>уживання великої літери (</w:t>
            </w:r>
            <w:r w:rsidRPr="00D25742">
              <w:rPr>
                <w:i/>
                <w:iCs/>
              </w:rPr>
              <w:t>наприклад, м. київзамість м. Київ)</w:t>
            </w:r>
            <w:r w:rsidRPr="00D25742">
              <w:t xml:space="preserve">; </w:t>
            </w:r>
          </w:p>
          <w:p w:rsidR="00D74D68" w:rsidRPr="00D25742" w:rsidRDefault="00D74D68" w:rsidP="00D74D68">
            <w:pPr>
              <w:pStyle w:val="a5"/>
              <w:spacing w:before="0" w:beforeAutospacing="0" w:after="0" w:afterAutospacing="0"/>
              <w:rPr>
                <w:i/>
                <w:iCs/>
              </w:rPr>
            </w:pPr>
            <w:r w:rsidRPr="00D25742">
              <w:t>уживання розділових знаків та відмінювання слів у реченні (</w:t>
            </w:r>
            <w:r w:rsidRPr="00D25742">
              <w:rPr>
                <w:i/>
                <w:iCs/>
              </w:rPr>
              <w:t>наприклад, пропущення ком при виділенні дієприслівникових зворотів)</w:t>
            </w:r>
            <w:r w:rsidRPr="00D25742">
              <w:t xml:space="preserve">; </w:t>
            </w:r>
          </w:p>
          <w:p w:rsidR="00D74D68" w:rsidRPr="00D25742" w:rsidRDefault="00D74D68" w:rsidP="00D74D68">
            <w:pPr>
              <w:pStyle w:val="a5"/>
              <w:spacing w:before="0" w:beforeAutospacing="0" w:after="0" w:afterAutospacing="0"/>
            </w:pPr>
            <w:r w:rsidRPr="00D25742">
              <w:t>використання слова або</w:t>
            </w:r>
            <w:r w:rsidR="009C51A4">
              <w:t xml:space="preserve"> </w:t>
            </w:r>
            <w:r w:rsidRPr="00D25742">
              <w:t>мовного</w:t>
            </w:r>
            <w:r w:rsidR="009C51A4">
              <w:t xml:space="preserve"> </w:t>
            </w:r>
            <w:r w:rsidRPr="00D25742">
              <w:t>звороту, запозичених з іншої</w:t>
            </w:r>
            <w:r w:rsidR="009C51A4">
              <w:t xml:space="preserve"> </w:t>
            </w:r>
            <w:r w:rsidRPr="00D25742">
              <w:t>мови (</w:t>
            </w:r>
            <w:r w:rsidRPr="00D25742">
              <w:rPr>
                <w:i/>
                <w:iCs/>
              </w:rPr>
              <w:t>наприклад, опавше, застарівше — замість опале, застаріле)</w:t>
            </w:r>
            <w:r w:rsidRPr="00D25742">
              <w:t>;</w:t>
            </w:r>
          </w:p>
          <w:p w:rsidR="00D74D68" w:rsidRPr="00D25742" w:rsidRDefault="00D74D68" w:rsidP="00D74D68">
            <w:pPr>
              <w:pStyle w:val="a5"/>
              <w:spacing w:before="0" w:beforeAutospacing="0" w:after="0" w:afterAutospacing="0"/>
            </w:pPr>
            <w:r w:rsidRPr="00D25742">
              <w:t>зазначення унікального номера оголошення про проведення</w:t>
            </w:r>
            <w:r w:rsidR="009C51A4">
              <w:t xml:space="preserve"> </w:t>
            </w:r>
            <w:r w:rsidRPr="00D25742">
              <w:t>конкурентної</w:t>
            </w:r>
            <w:r w:rsidR="009C51A4">
              <w:t xml:space="preserve"> </w:t>
            </w:r>
            <w:r w:rsidRPr="00D25742">
              <w:t>процедури</w:t>
            </w:r>
            <w:r w:rsidR="009C51A4">
              <w:t xml:space="preserve"> </w:t>
            </w:r>
            <w:r w:rsidRPr="00D25742">
              <w:t>закупівлі, присвоєного</w:t>
            </w:r>
            <w:r w:rsidR="009C51A4">
              <w:t xml:space="preserve"> </w:t>
            </w:r>
            <w:r w:rsidRPr="00D25742">
              <w:t>електронною системою закупівель та/або</w:t>
            </w:r>
            <w:r w:rsidR="009C51A4">
              <w:t xml:space="preserve"> </w:t>
            </w:r>
            <w:r w:rsidRPr="00D25742">
              <w:t xml:space="preserve">унікального номера повідомлення про намір укласти договір про закупівлю - помилка в цифрах </w:t>
            </w:r>
            <w:r w:rsidR="009C51A4">
              <w:rPr>
                <w:i/>
                <w:iCs/>
              </w:rPr>
              <w:t>(наприклад, UA-2022-07-04-001106-a замість UA-2022</w:t>
            </w:r>
            <w:r w:rsidRPr="00D25742">
              <w:rPr>
                <w:i/>
                <w:iCs/>
              </w:rPr>
              <w:t>-07-02-001104-a)</w:t>
            </w:r>
            <w:r w:rsidRPr="00D25742">
              <w:t>;</w:t>
            </w:r>
          </w:p>
          <w:p w:rsidR="00D74D68" w:rsidRPr="00D25742" w:rsidRDefault="00D74D68" w:rsidP="00D74D68">
            <w:pPr>
              <w:pStyle w:val="a5"/>
              <w:spacing w:before="0" w:beforeAutospacing="0" w:after="0" w:afterAutospacing="0"/>
            </w:pPr>
            <w:r w:rsidRPr="00D25742">
              <w:t>застосування правил переносу частини слова з рядка в рядок (</w:t>
            </w:r>
            <w:r w:rsidRPr="00D25742">
              <w:rPr>
                <w:i/>
                <w:iCs/>
              </w:rPr>
              <w:t>наприклад, гірсь-кий замість</w:t>
            </w:r>
            <w:r w:rsidR="009C51A4">
              <w:rPr>
                <w:i/>
                <w:iCs/>
              </w:rPr>
              <w:t xml:space="preserve"> </w:t>
            </w:r>
            <w:r w:rsidRPr="00D25742">
              <w:rPr>
                <w:i/>
                <w:iCs/>
              </w:rPr>
              <w:t>гір-ський)</w:t>
            </w:r>
            <w:r w:rsidRPr="00D25742">
              <w:t>;</w:t>
            </w:r>
          </w:p>
          <w:p w:rsidR="00D74D68" w:rsidRPr="00D25742" w:rsidRDefault="00D74D68" w:rsidP="00D74D68">
            <w:pPr>
              <w:pStyle w:val="a5"/>
              <w:spacing w:before="0" w:beforeAutospacing="0" w:after="0" w:afterAutospacing="0"/>
            </w:pPr>
            <w:r w:rsidRPr="00D25742">
              <w:t>написання слів разом та/або</w:t>
            </w:r>
            <w:r w:rsidR="009C51A4">
              <w:t xml:space="preserve"> </w:t>
            </w:r>
            <w:r w:rsidRPr="00D25742">
              <w:t>окремо, та/або через дефіс (</w:t>
            </w:r>
            <w:r w:rsidRPr="00D25742">
              <w:rPr>
                <w:i/>
                <w:iCs/>
              </w:rPr>
              <w:t xml:space="preserve">наприклад, </w:t>
            </w:r>
            <w:r w:rsidR="009C51A4">
              <w:rPr>
                <w:i/>
                <w:iCs/>
              </w:rPr>
              <w:t xml:space="preserve">молочно кавовий </w:t>
            </w:r>
            <w:r w:rsidRPr="00D25742">
              <w:rPr>
                <w:i/>
                <w:iCs/>
              </w:rPr>
              <w:t>замість молочно-кавовий)</w:t>
            </w:r>
            <w:r w:rsidRPr="00D25742">
              <w:t>;</w:t>
            </w:r>
          </w:p>
          <w:p w:rsidR="00D74D68" w:rsidRPr="00D25742" w:rsidRDefault="00D74D68" w:rsidP="00D74D68">
            <w:pPr>
              <w:pStyle w:val="a5"/>
              <w:spacing w:before="0" w:beforeAutospacing="0" w:after="0" w:afterAutospacing="0"/>
            </w:pPr>
            <w:r w:rsidRPr="00D25742">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25742">
              <w:lastRenderedPageBreak/>
              <w:t xml:space="preserve">зазначеному в документі), якщо наявність такої нумерації передбачена умовами тендерної документації </w:t>
            </w:r>
            <w:r w:rsidRPr="00D25742">
              <w:rPr>
                <w:i/>
                <w:iCs/>
              </w:rPr>
              <w:t>(наприклад, кілька сторінок тендерної пропозиції містять номер сторінки 2).</w:t>
            </w:r>
          </w:p>
          <w:p w:rsidR="00D74D68" w:rsidRPr="00D25742" w:rsidRDefault="00D74D68" w:rsidP="00D74D68">
            <w:pPr>
              <w:pStyle w:val="a5"/>
              <w:spacing w:before="0" w:beforeAutospacing="0" w:after="0" w:afterAutospacing="0"/>
              <w:rPr>
                <w:i/>
                <w:iCs/>
              </w:rPr>
            </w:pPr>
            <w:r w:rsidRPr="00D2574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w:t>
            </w:r>
            <w:r w:rsidR="009C51A4">
              <w:t xml:space="preserve"> </w:t>
            </w:r>
            <w:r w:rsidRPr="00D25742">
              <w:t>критеріїв до учасника</w:t>
            </w:r>
            <w:r w:rsidR="009C51A4">
              <w:t xml:space="preserve"> </w:t>
            </w:r>
            <w:r w:rsidRPr="00D25742">
              <w:t>процедури</w:t>
            </w:r>
            <w:r w:rsidR="009C51A4">
              <w:t xml:space="preserve"> </w:t>
            </w:r>
            <w:r w:rsidRPr="00D25742">
              <w:t>закупівлі</w:t>
            </w:r>
            <w:r w:rsidRPr="00D25742">
              <w:rPr>
                <w:i/>
                <w:iCs/>
              </w:rPr>
              <w:t>(наприклад, прпозиція</w:t>
            </w:r>
            <w:r w:rsidR="009C51A4">
              <w:rPr>
                <w:i/>
                <w:iCs/>
              </w:rPr>
              <w:t xml:space="preserve"> </w:t>
            </w:r>
            <w:r w:rsidRPr="00D25742">
              <w:rPr>
                <w:i/>
                <w:iCs/>
              </w:rPr>
              <w:t>замість</w:t>
            </w:r>
            <w:r w:rsidR="009C51A4">
              <w:rPr>
                <w:i/>
                <w:iCs/>
              </w:rPr>
              <w:t xml:space="preserve"> </w:t>
            </w:r>
            <w:r w:rsidRPr="00D25742">
              <w:rPr>
                <w:i/>
                <w:iCs/>
              </w:rPr>
              <w:t>пропозиція).</w:t>
            </w:r>
          </w:p>
          <w:p w:rsidR="00D74D68" w:rsidRPr="00D25742" w:rsidRDefault="00D74D68" w:rsidP="00D74D68">
            <w:pPr>
              <w:pStyle w:val="a5"/>
              <w:spacing w:before="0" w:beforeAutospacing="0" w:after="0" w:afterAutospacing="0"/>
              <w:rPr>
                <w:i/>
                <w:iCs/>
              </w:rPr>
            </w:pPr>
            <w:r w:rsidRPr="00D25742">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25742">
              <w:rPr>
                <w:i/>
                <w:iCs/>
              </w:rPr>
              <w:t>(наприклад, подання документу з назвою «Інформація» замість «Довідка»).</w:t>
            </w:r>
          </w:p>
          <w:p w:rsidR="00D74D68" w:rsidRPr="00D25742" w:rsidRDefault="00D74D68" w:rsidP="00D74D68">
            <w:pPr>
              <w:pStyle w:val="a5"/>
              <w:spacing w:before="0" w:beforeAutospacing="0" w:after="0" w:afterAutospacing="0"/>
            </w:pPr>
            <w:r w:rsidRPr="00D25742">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25742">
              <w:rPr>
                <w:i/>
                <w:iCs/>
              </w:rPr>
              <w:t>(наприклад, подана у складі тендерної пропозиції довідка у довільній формі завірена лише підписом)</w:t>
            </w:r>
            <w:r w:rsidRPr="00D25742">
              <w:t>.</w:t>
            </w:r>
          </w:p>
          <w:p w:rsidR="00D74D68" w:rsidRPr="00D25742" w:rsidRDefault="00D74D68" w:rsidP="00D74D68">
            <w:pPr>
              <w:pStyle w:val="a5"/>
              <w:spacing w:before="0" w:beforeAutospacing="0" w:after="0" w:afterAutospacing="0"/>
            </w:pPr>
            <w:r w:rsidRPr="00D2574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25742">
              <w:rPr>
                <w:i/>
                <w:iCs/>
              </w:rPr>
              <w:t>наприклад, ненадання протоколу зборів засновників, посилання на який наявне у наказі про призначення керівника учасника).</w:t>
            </w:r>
          </w:p>
          <w:p w:rsidR="00D74D68" w:rsidRPr="00D25742" w:rsidRDefault="00D74D68" w:rsidP="00D74D68">
            <w:pPr>
              <w:pStyle w:val="a5"/>
              <w:spacing w:before="0" w:beforeAutospacing="0" w:after="0" w:afterAutospacing="0"/>
            </w:pPr>
            <w:r w:rsidRPr="00D25742">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5" w:name="_Hlk49239473"/>
            <w:r w:rsidRPr="00D25742">
              <w:t xml:space="preserve">кваліфікований електронний підпис </w:t>
            </w:r>
            <w:bookmarkEnd w:id="35"/>
            <w:r w:rsidRPr="00D25742">
              <w:t>(</w:t>
            </w:r>
            <w:r w:rsidRPr="00D25742">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004814D6">
              <w:rPr>
                <w:i/>
                <w:iCs/>
              </w:rPr>
              <w:t xml:space="preserve"> </w:t>
            </w:r>
            <w:r w:rsidRPr="00D25742">
              <w:rPr>
                <w:i/>
                <w:iCs/>
              </w:rPr>
              <w:t>кваліфікований електронний підпис)</w:t>
            </w:r>
            <w:r w:rsidRPr="00D25742">
              <w:t>.</w:t>
            </w:r>
          </w:p>
          <w:p w:rsidR="00D74D68" w:rsidRPr="00D25742" w:rsidRDefault="00D74D68" w:rsidP="00D74D68">
            <w:pPr>
              <w:pStyle w:val="a5"/>
              <w:spacing w:before="0" w:beforeAutospacing="0" w:after="0" w:afterAutospacing="0"/>
            </w:pPr>
            <w:r w:rsidRPr="00D25742">
              <w:t xml:space="preserve">7. Подання документа (документів) учасником процедури закупівлі у складі тендерної пропозиції, що складений у довільній формі та </w:t>
            </w:r>
            <w:bookmarkStart w:id="36" w:name="_Hlk49239516"/>
            <w:r w:rsidRPr="00D25742">
              <w:t xml:space="preserve">не містить вихідного номера </w:t>
            </w:r>
            <w:bookmarkEnd w:id="36"/>
            <w:r w:rsidRPr="00D25742">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D25742">
              <w:t>.</w:t>
            </w:r>
          </w:p>
          <w:p w:rsidR="00D74D68" w:rsidRPr="00D25742" w:rsidRDefault="00D74D68" w:rsidP="00D74D68">
            <w:pPr>
              <w:pStyle w:val="a5"/>
              <w:spacing w:before="0" w:beforeAutospacing="0" w:after="0" w:afterAutospacing="0"/>
            </w:pPr>
            <w:r w:rsidRPr="00D25742">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25742">
              <w:rPr>
                <w:i/>
                <w:iCs/>
              </w:rPr>
              <w:t>(наприклад, подання сканованої копії оригіналу паспорту якості замість сканованої копії).</w:t>
            </w:r>
          </w:p>
          <w:p w:rsidR="00D74D68" w:rsidRPr="00D25742" w:rsidRDefault="00D74D68" w:rsidP="00D74D68">
            <w:pPr>
              <w:pStyle w:val="a5"/>
              <w:spacing w:before="0" w:beforeAutospacing="0" w:after="0" w:afterAutospacing="0"/>
            </w:pPr>
            <w:r w:rsidRPr="00D25742">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5742">
              <w:rPr>
                <w:i/>
                <w:iCs/>
              </w:rPr>
              <w:t>(наприклад, переклад документа завізований перекладачем тощо).</w:t>
            </w:r>
          </w:p>
          <w:p w:rsidR="00D74D68" w:rsidRPr="00D25742" w:rsidRDefault="00D74D68" w:rsidP="00D74D68">
            <w:pPr>
              <w:pStyle w:val="a5"/>
              <w:spacing w:before="0" w:beforeAutospacing="0" w:after="0" w:afterAutospacing="0"/>
            </w:pPr>
            <w:r w:rsidRPr="00D25742">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89354F">
              <w:rPr>
                <w:i/>
                <w:iCs/>
              </w:rPr>
              <w:t>(наприклад, вул. Малиновського</w:t>
            </w:r>
            <w:r w:rsidRPr="00D25742">
              <w:rPr>
                <w:i/>
                <w:iCs/>
              </w:rPr>
              <w:t xml:space="preserve"> замість вул. Бульварно-Кудрявська)</w:t>
            </w:r>
            <w:r w:rsidRPr="00D25742">
              <w:t>.</w:t>
            </w:r>
          </w:p>
          <w:p w:rsidR="00D74D68" w:rsidRPr="00D25742" w:rsidRDefault="00D74D68" w:rsidP="00D74D68">
            <w:pPr>
              <w:pStyle w:val="a5"/>
              <w:spacing w:before="0" w:beforeAutospacing="0" w:after="0" w:afterAutospacing="0"/>
            </w:pPr>
            <w:r w:rsidRPr="00D2574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4814D6">
              <w:rPr>
                <w:i/>
                <w:iCs/>
              </w:rPr>
              <w:t>наприклад, 300 000,00 (триста</w:t>
            </w:r>
            <w:r w:rsidRPr="00D25742">
              <w:rPr>
                <w:i/>
                <w:iCs/>
              </w:rPr>
              <w:t xml:space="preserve"> тисяч двісті гривень 00 копійок)</w:t>
            </w:r>
            <w:r w:rsidRPr="00D25742">
              <w:t xml:space="preserve"> замість </w:t>
            </w:r>
            <w:r w:rsidR="004814D6">
              <w:rPr>
                <w:i/>
                <w:iCs/>
              </w:rPr>
              <w:t>300 200,00 (триста</w:t>
            </w:r>
            <w:r w:rsidRPr="00D25742">
              <w:rPr>
                <w:i/>
                <w:iCs/>
              </w:rPr>
              <w:t xml:space="preserve"> тисяч двісті гривень 00 копійок)</w:t>
            </w:r>
            <w:r w:rsidRPr="00D25742">
              <w:t>.</w:t>
            </w:r>
          </w:p>
          <w:p w:rsidR="00D74D68" w:rsidRPr="00D25742" w:rsidRDefault="00D74D68" w:rsidP="00D74D68">
            <w:pPr>
              <w:pStyle w:val="a5"/>
              <w:spacing w:before="0" w:beforeAutospacing="0" w:after="0" w:afterAutospacing="0"/>
            </w:pPr>
            <w:r w:rsidRPr="00D25742">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25742">
              <w:rPr>
                <w:i/>
                <w:iCs/>
              </w:rPr>
              <w:t>(наприклад, подання документу з розширенням .</w:t>
            </w:r>
            <w:r w:rsidRPr="00D25742">
              <w:rPr>
                <w:i/>
                <w:iCs/>
                <w:lang w:val="en-US"/>
              </w:rPr>
              <w:t>png</w:t>
            </w:r>
            <w:r w:rsidR="0089354F">
              <w:rPr>
                <w:i/>
                <w:iCs/>
              </w:rPr>
              <w:t xml:space="preserve"> </w:t>
            </w:r>
            <w:r w:rsidRPr="00D25742">
              <w:rPr>
                <w:i/>
                <w:iCs/>
              </w:rPr>
              <w:t>замість .</w:t>
            </w:r>
            <w:r w:rsidRPr="00D25742">
              <w:rPr>
                <w:i/>
                <w:iCs/>
                <w:lang w:val="en-US"/>
              </w:rPr>
              <w:t>pdf</w:t>
            </w:r>
            <w:r w:rsidRPr="00D25742">
              <w:rPr>
                <w:i/>
                <w:iCs/>
              </w:rPr>
              <w:t>)</w:t>
            </w:r>
            <w:r w:rsidRPr="00D25742">
              <w:t>.</w:t>
            </w:r>
          </w:p>
          <w:bookmarkEnd w:id="34"/>
          <w:p w:rsidR="00811B16" w:rsidRPr="00D25742" w:rsidRDefault="00811B16" w:rsidP="00D74D68">
            <w:pPr>
              <w:ind w:firstLine="284"/>
            </w:pPr>
            <w:r w:rsidRPr="00D25742">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11B16" w:rsidRPr="00D25742" w:rsidRDefault="00811B16" w:rsidP="00D74D68">
            <w:pPr>
              <w:ind w:firstLine="284"/>
            </w:pPr>
            <w:r w:rsidRPr="00D2574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7A2" w:rsidRPr="00D25742" w:rsidRDefault="005447A2" w:rsidP="00D74D68">
            <w:pPr>
              <w:shd w:val="clear" w:color="auto" w:fill="FFFFFF"/>
              <w:ind w:firstLine="373"/>
            </w:pPr>
            <w:r w:rsidRPr="00D2574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D25742">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7A2" w:rsidRPr="00D25742" w:rsidRDefault="005447A2" w:rsidP="00D74D68">
            <w:pPr>
              <w:shd w:val="clear" w:color="auto" w:fill="FFFFFF"/>
              <w:ind w:firstLine="373"/>
            </w:pPr>
            <w:bookmarkStart w:id="37" w:name="n749"/>
            <w:bookmarkEnd w:id="37"/>
            <w:r w:rsidRPr="00D25742">
              <w:t>Замовник розглядає подані тендерні пропозиції з урахуванням виправлення або не</w:t>
            </w:r>
            <w:r w:rsidR="0023047C">
              <w:t xml:space="preserve"> </w:t>
            </w:r>
            <w:r w:rsidRPr="00D25742">
              <w:t>виправлення учасниками виявлених невідповідностей.</w:t>
            </w:r>
          </w:p>
          <w:p w:rsidR="00C1120B" w:rsidRPr="00D25742" w:rsidRDefault="00C1120B" w:rsidP="00D74D68">
            <w:pPr>
              <w:ind w:firstLine="284"/>
              <w:rPr>
                <w:shd w:val="clear" w:color="auto" w:fill="FFFFFF"/>
              </w:rPr>
            </w:pPr>
            <w:r w:rsidRPr="00D25742">
              <w:t xml:space="preserve">Учасник зазначає ціну </w:t>
            </w:r>
            <w:r w:rsidRPr="00D25742">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sidR="00324FAE" w:rsidRPr="00D25742">
              <w:rPr>
                <w:shd w:val="clear" w:color="auto" w:fill="FFFFFF"/>
              </w:rPr>
              <w:t xml:space="preserve"> та/або товар звільнено від</w:t>
            </w:r>
            <w:r w:rsidR="00636A5D" w:rsidRPr="00D25742">
              <w:rPr>
                <w:shd w:val="clear" w:color="auto" w:fill="FFFFFF"/>
              </w:rPr>
              <w:t xml:space="preserve"> оподаткування</w:t>
            </w:r>
            <w:r w:rsidR="00324FAE" w:rsidRPr="00D25742">
              <w:rPr>
                <w:shd w:val="clear" w:color="auto" w:fill="FFFFFF"/>
              </w:rPr>
              <w:t xml:space="preserve"> ПДВ</w:t>
            </w:r>
            <w:r w:rsidRPr="00D25742">
              <w:rPr>
                <w:shd w:val="clear" w:color="auto" w:fill="FFFFFF"/>
              </w:rPr>
              <w:t>, цін</w:t>
            </w:r>
            <w:r w:rsidR="00636A5D" w:rsidRPr="00D25742">
              <w:rPr>
                <w:shd w:val="clear" w:color="auto" w:fill="FFFFFF"/>
              </w:rPr>
              <w:t>а</w:t>
            </w:r>
            <w:r w:rsidRPr="00D25742">
              <w:rPr>
                <w:shd w:val="clear" w:color="auto" w:fill="FFFFFF"/>
              </w:rPr>
              <w:t xml:space="preserve"> вказу</w:t>
            </w:r>
            <w:r w:rsidR="00636A5D" w:rsidRPr="00D25742">
              <w:rPr>
                <w:shd w:val="clear" w:color="auto" w:fill="FFFFFF"/>
              </w:rPr>
              <w:t>є</w:t>
            </w:r>
            <w:r w:rsidRPr="00D25742">
              <w:rPr>
                <w:shd w:val="clear" w:color="auto" w:fill="FFFFFF"/>
              </w:rPr>
              <w:t xml:space="preserve">ться без урахування ПДВ. </w:t>
            </w:r>
          </w:p>
          <w:p w:rsidR="00C1120B" w:rsidRPr="00D25742" w:rsidRDefault="00C1120B" w:rsidP="00D74D68">
            <w:pPr>
              <w:ind w:firstLine="284"/>
              <w:rPr>
                <w:shd w:val="clear" w:color="auto" w:fill="FFFFFF"/>
              </w:rPr>
            </w:pPr>
            <w:r w:rsidRPr="00D25742">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C1120B" w:rsidRPr="00D25742" w:rsidRDefault="00C1120B" w:rsidP="00D74D68">
            <w:pPr>
              <w:shd w:val="clear" w:color="auto" w:fill="FFFFFF"/>
              <w:ind w:firstLine="284"/>
              <w:rPr>
                <w:spacing w:val="-6"/>
                <w:shd w:val="clear" w:color="auto" w:fill="FFFFFF"/>
              </w:rPr>
            </w:pPr>
            <w:r w:rsidRPr="00D25742">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7B6209" w:rsidRPr="00D25742" w:rsidRDefault="007B6209" w:rsidP="00D74D68">
            <w:pPr>
              <w:shd w:val="clear" w:color="auto" w:fill="FFFFFF"/>
              <w:ind w:firstLine="284"/>
              <w:rPr>
                <w:shd w:val="clear" w:color="auto" w:fill="FFFFFF"/>
              </w:rPr>
            </w:pPr>
            <w:r w:rsidRPr="00D25742">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7B6209" w:rsidRPr="00D25742" w:rsidRDefault="007B6209" w:rsidP="00D74D68">
            <w:pPr>
              <w:shd w:val="clear" w:color="auto" w:fill="FFFFFF"/>
              <w:ind w:firstLine="284"/>
              <w:rPr>
                <w:shd w:val="clear" w:color="auto" w:fill="FFFFFF"/>
              </w:rPr>
            </w:pPr>
            <w:r w:rsidRPr="00D25742">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F80E99" w:rsidRPr="00D25742" w:rsidRDefault="007B6209" w:rsidP="00511200">
            <w:pPr>
              <w:tabs>
                <w:tab w:val="left" w:pos="10381"/>
              </w:tabs>
              <w:ind w:firstLine="284"/>
              <w:rPr>
                <w:shd w:val="clear" w:color="auto" w:fill="FFFFFF"/>
              </w:rPr>
            </w:pPr>
            <w:r w:rsidRPr="00D25742">
              <w:rPr>
                <w:shd w:val="clear" w:color="auto" w:fill="FFFFFF"/>
              </w:rPr>
              <w:t xml:space="preserve"> Відповідальність за достовірність наданої інформації у своїй тендерній пропозиції несе Учасник.</w:t>
            </w:r>
          </w:p>
          <w:p w:rsidR="004814D6" w:rsidRDefault="00511200" w:rsidP="004814D6">
            <w:pPr>
              <w:shd w:val="clear" w:color="auto" w:fill="FFFFFF"/>
              <w:ind w:firstLine="450"/>
              <w:rPr>
                <w:u w:val="single"/>
              </w:rPr>
            </w:pPr>
            <w:r w:rsidRPr="00BB3901">
              <w:rPr>
                <w:u w:val="single"/>
                <w:shd w:val="clear" w:color="auto" w:fill="FFFFFF"/>
              </w:rPr>
              <w:t xml:space="preserve">У зв’язку з триваючою широкомасштабною збройною агресією Російської Федерації проти України </w:t>
            </w:r>
            <w:r w:rsidR="007E1532" w:rsidRPr="00BB3901">
              <w:rPr>
                <w:u w:val="singl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7E1532" w:rsidRPr="00BB3901">
              <w:rPr>
                <w:u w:val="single"/>
              </w:rPr>
              <w:lastRenderedPageBreak/>
              <w:t>розшуку та управління активами, одержаними від корупційних та інших злочинів.</w:t>
            </w:r>
            <w:bookmarkStart w:id="38" w:name="n335"/>
            <w:bookmarkStart w:id="39" w:name="n336"/>
            <w:bookmarkEnd w:id="38"/>
            <w:bookmarkEnd w:id="39"/>
          </w:p>
          <w:p w:rsidR="007E1532" w:rsidRPr="00BB3901" w:rsidRDefault="007E1532" w:rsidP="004814D6">
            <w:pPr>
              <w:shd w:val="clear" w:color="auto" w:fill="FFFFFF"/>
              <w:spacing w:line="0" w:lineRule="atLeast"/>
              <w:ind w:firstLine="450"/>
              <w:rPr>
                <w:u w:val="single"/>
              </w:rPr>
            </w:pPr>
            <w:r w:rsidRPr="00BB3901">
              <w:rPr>
                <w:u w:val="single"/>
              </w:rPr>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580C48" w:rsidRPr="00BB3901">
              <w:rPr>
                <w:u w:val="single"/>
              </w:rPr>
              <w:t>постановою Кабінету Міністрів України від 12 жовтня 2022 р. № 1178</w:t>
            </w:r>
            <w:r w:rsidRPr="00BB3901">
              <w:rPr>
                <w:u w:val="single"/>
              </w:rPr>
              <w:t>.</w:t>
            </w:r>
          </w:p>
          <w:p w:rsidR="00E76CEA" w:rsidRPr="0089354F" w:rsidRDefault="004814D6" w:rsidP="004814D6">
            <w:pPr>
              <w:spacing w:line="0" w:lineRule="atLeast"/>
              <w:textAlignment w:val="baseline"/>
              <w:rPr>
                <w:b/>
              </w:rPr>
            </w:pPr>
            <w:r>
              <w:rPr>
                <w:shd w:val="clear" w:color="auto" w:fill="FFFFFF"/>
              </w:rPr>
              <w:t xml:space="preserve">      </w:t>
            </w:r>
            <w:r w:rsidR="00E76CEA" w:rsidRPr="0089354F">
              <w:rPr>
                <w:b/>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40" w:name="n1035"/>
            <w:bookmarkEnd w:id="40"/>
          </w:p>
          <w:p w:rsidR="007B6209" w:rsidRPr="00D25742" w:rsidRDefault="007B6209" w:rsidP="004814D6">
            <w:pPr>
              <w:spacing w:line="0" w:lineRule="atLeast"/>
              <w:ind w:firstLine="284"/>
              <w:textAlignment w:val="baseline"/>
            </w:pPr>
            <w:bookmarkStart w:id="41" w:name="n1036"/>
            <w:bookmarkEnd w:id="41"/>
            <w:r w:rsidRPr="00D25742">
              <w:t>Відповідальність за достовірність наданої Замовнику інформації в документах, підготовлених переможцем</w:t>
            </w:r>
            <w:r w:rsidR="006E07BC" w:rsidRPr="00D25742">
              <w:t>,</w:t>
            </w:r>
            <w:r w:rsidRPr="00D25742">
              <w:t xml:space="preserve"> несе переможець.</w:t>
            </w:r>
          </w:p>
          <w:p w:rsidR="009957F6" w:rsidRPr="00D25742" w:rsidRDefault="004814D6" w:rsidP="004814D6">
            <w:pPr>
              <w:keepNext/>
              <w:keepLines/>
              <w:spacing w:line="0" w:lineRule="atLeast"/>
            </w:pPr>
            <w:r>
              <w:t xml:space="preserve">      </w:t>
            </w:r>
            <w:r w:rsidR="00594C59" w:rsidRPr="00D25742">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B6209" w:rsidRPr="00D25742" w:rsidTr="002444E3">
        <w:trPr>
          <w:trHeight w:val="20"/>
          <w:jc w:val="center"/>
        </w:trPr>
        <w:tc>
          <w:tcPr>
            <w:tcW w:w="4313" w:type="dxa"/>
            <w:gridSpan w:val="2"/>
            <w:tcBorders>
              <w:top w:val="single" w:sz="6" w:space="0" w:color="000000"/>
              <w:left w:val="single" w:sz="6" w:space="0" w:color="000000"/>
              <w:right w:val="single" w:sz="6" w:space="0" w:color="000000"/>
            </w:tcBorders>
          </w:tcPr>
          <w:p w:rsidR="007B6209" w:rsidRPr="00D25742" w:rsidRDefault="007B6209" w:rsidP="001466CF">
            <w:pPr>
              <w:pStyle w:val="p66"/>
              <w:shd w:val="clear" w:color="auto" w:fill="FFFFFF"/>
              <w:spacing w:before="0" w:beforeAutospacing="0" w:after="0" w:afterAutospacing="0"/>
              <w:ind w:firstLine="284"/>
              <w:rPr>
                <w:rStyle w:val="af"/>
              </w:rPr>
            </w:pPr>
            <w:r w:rsidRPr="00D25742">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7E1532" w:rsidRPr="00D25742" w:rsidRDefault="007E1532" w:rsidP="003D309F">
            <w:pPr>
              <w:pStyle w:val="rvps2"/>
              <w:shd w:val="clear" w:color="auto" w:fill="FFFFFF"/>
              <w:spacing w:before="0" w:beforeAutospacing="0" w:after="0" w:afterAutospacing="0"/>
              <w:ind w:firstLine="450"/>
            </w:pPr>
            <w:r w:rsidRPr="00D2574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1532" w:rsidRPr="00D25742" w:rsidRDefault="007E1532" w:rsidP="003D309F">
            <w:pPr>
              <w:pStyle w:val="rvps2"/>
              <w:shd w:val="clear" w:color="auto" w:fill="FFFFFF"/>
              <w:spacing w:before="0" w:beforeAutospacing="0" w:after="0" w:afterAutospacing="0"/>
              <w:ind w:firstLine="450"/>
            </w:pPr>
            <w:bookmarkStart w:id="42" w:name="n587"/>
            <w:bookmarkEnd w:id="42"/>
            <w:r w:rsidRPr="00D2574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8" w:anchor="n615" w:history="1">
              <w:r w:rsidRPr="00D25742">
                <w:rPr>
                  <w:rStyle w:val="af1"/>
                  <w:color w:val="auto"/>
                </w:rPr>
                <w:t>пунктом 47</w:t>
              </w:r>
            </w:hyperlink>
            <w:r w:rsidRPr="00D25742">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1532" w:rsidRPr="00D25742" w:rsidRDefault="007E1532" w:rsidP="003D309F">
            <w:pPr>
              <w:shd w:val="clear" w:color="auto" w:fill="FFFFFF"/>
              <w:ind w:firstLine="450"/>
            </w:pPr>
            <w:r w:rsidRPr="00D2574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1532" w:rsidRPr="00D25742" w:rsidRDefault="007E1532" w:rsidP="003D309F">
            <w:pPr>
              <w:shd w:val="clear" w:color="auto" w:fill="FFFFFF"/>
              <w:ind w:firstLine="450"/>
            </w:pPr>
            <w:bookmarkStart w:id="43" w:name="n589"/>
            <w:bookmarkEnd w:id="43"/>
            <w:r w:rsidRPr="00D25742">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D25742">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1532" w:rsidRPr="00D25742" w:rsidRDefault="007E1532" w:rsidP="003D309F">
            <w:pPr>
              <w:shd w:val="clear" w:color="auto" w:fill="FFFFFF"/>
              <w:ind w:firstLine="450"/>
            </w:pPr>
            <w:bookmarkStart w:id="44" w:name="n590"/>
            <w:bookmarkEnd w:id="44"/>
            <w:r w:rsidRPr="00D2574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1532" w:rsidRPr="00D25742" w:rsidRDefault="007E1532" w:rsidP="003D309F">
            <w:pPr>
              <w:shd w:val="clear" w:color="auto" w:fill="FFFFFF"/>
              <w:ind w:firstLine="450"/>
              <w:rPr>
                <w:b/>
                <w:u w:val="single"/>
                <w:shd w:val="clear" w:color="auto" w:fill="FFFFFF"/>
              </w:rPr>
            </w:pPr>
            <w:r w:rsidRPr="00D25742">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5" w:name="n825"/>
            <w:bookmarkStart w:id="46" w:name="n826"/>
            <w:bookmarkStart w:id="47" w:name="n827"/>
            <w:bookmarkStart w:id="48" w:name="n828"/>
            <w:bookmarkStart w:id="49" w:name="n829"/>
            <w:bookmarkStart w:id="50" w:name="n830"/>
            <w:bookmarkStart w:id="51" w:name="n831"/>
            <w:bookmarkStart w:id="52" w:name="n832"/>
            <w:bookmarkEnd w:id="45"/>
            <w:bookmarkEnd w:id="46"/>
            <w:bookmarkEnd w:id="47"/>
            <w:bookmarkEnd w:id="48"/>
            <w:bookmarkEnd w:id="49"/>
            <w:bookmarkEnd w:id="50"/>
            <w:bookmarkEnd w:id="51"/>
            <w:bookmarkEnd w:id="52"/>
          </w:p>
          <w:p w:rsidR="00F91D7F" w:rsidRPr="00D25742" w:rsidRDefault="0091082F" w:rsidP="0091082F">
            <w:pPr>
              <w:shd w:val="clear" w:color="auto" w:fill="FFFFFF"/>
              <w:rPr>
                <w:b/>
                <w:u w:val="single"/>
                <w:shd w:val="clear" w:color="auto" w:fill="FFFFFF"/>
              </w:rPr>
            </w:pPr>
            <w:r>
              <w:rPr>
                <w:b/>
                <w:u w:val="single"/>
                <w:shd w:val="clear" w:color="auto" w:fill="FFFFFF"/>
              </w:rPr>
              <w:t xml:space="preserve">      </w:t>
            </w:r>
            <w:r w:rsidR="00F91D7F" w:rsidRPr="00D25742">
              <w:rPr>
                <w:b/>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A4ED3" w:rsidRPr="00D25742" w:rsidRDefault="00CA4ED3" w:rsidP="0091082F">
            <w:pPr>
              <w:shd w:val="clear" w:color="auto" w:fill="FFFFFF"/>
              <w:rPr>
                <w:b/>
              </w:rPr>
            </w:pPr>
            <w:r w:rsidRPr="00D25742">
              <w:rPr>
                <w:b/>
              </w:rPr>
              <w:t>Замовник відхиляє тендерну пропозицію із зазначенням аргументації в електронній системі закупівель у разі, коли:</w:t>
            </w:r>
          </w:p>
          <w:p w:rsidR="00CA4ED3" w:rsidRPr="00D25742" w:rsidRDefault="00CA4ED3" w:rsidP="00341E44">
            <w:pPr>
              <w:shd w:val="clear" w:color="auto" w:fill="FFFFFF"/>
              <w:ind w:firstLine="450"/>
            </w:pPr>
            <w:bookmarkStart w:id="53" w:name="n592"/>
            <w:bookmarkEnd w:id="53"/>
            <w:r w:rsidRPr="00D25742">
              <w:t>1) учасник процедури закупівлі:</w:t>
            </w:r>
          </w:p>
          <w:p w:rsidR="00CA4ED3" w:rsidRPr="00D25742" w:rsidRDefault="00CA4ED3" w:rsidP="00341E44">
            <w:pPr>
              <w:shd w:val="clear" w:color="auto" w:fill="FFFFFF"/>
              <w:ind w:firstLine="450"/>
            </w:pPr>
            <w:bookmarkStart w:id="54" w:name="n593"/>
            <w:bookmarkEnd w:id="54"/>
            <w:r w:rsidRPr="00D25742">
              <w:t>підпадає під підстави, встановлені </w:t>
            </w:r>
            <w:hyperlink r:id="rId49" w:anchor="n615" w:history="1">
              <w:r w:rsidRPr="00D25742">
                <w:rPr>
                  <w:u w:val="single"/>
                </w:rPr>
                <w:t>пунктом 47</w:t>
              </w:r>
            </w:hyperlink>
            <w:r w:rsidRPr="00D25742">
              <w:t>  Особливостей;</w:t>
            </w:r>
          </w:p>
          <w:p w:rsidR="00CA4ED3" w:rsidRPr="00D25742" w:rsidRDefault="00CA4ED3" w:rsidP="00341E44">
            <w:pPr>
              <w:shd w:val="clear" w:color="auto" w:fill="FFFFFF"/>
              <w:ind w:firstLine="450"/>
            </w:pPr>
            <w:bookmarkStart w:id="55" w:name="n594"/>
            <w:bookmarkEnd w:id="55"/>
            <w:r w:rsidRPr="00D25742">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D25742">
              <w:lastRenderedPageBreak/>
              <w:t>виявлено згідно з </w:t>
            </w:r>
            <w:hyperlink r:id="rId50" w:anchor="n586" w:history="1">
              <w:r w:rsidRPr="00D25742">
                <w:rPr>
                  <w:u w:val="single"/>
                </w:rPr>
                <w:t>абзацом першим</w:t>
              </w:r>
            </w:hyperlink>
            <w:r w:rsidRPr="00D25742">
              <w:t> пункту 42 Особливостей;</w:t>
            </w:r>
          </w:p>
          <w:p w:rsidR="00CA4ED3" w:rsidRPr="00D25742" w:rsidRDefault="00CA4ED3" w:rsidP="00341E44">
            <w:pPr>
              <w:shd w:val="clear" w:color="auto" w:fill="FFFFFF"/>
              <w:ind w:firstLine="450"/>
            </w:pPr>
            <w:bookmarkStart w:id="56" w:name="n595"/>
            <w:bookmarkEnd w:id="56"/>
            <w:r w:rsidRPr="00D25742">
              <w:t>не надав забезпечення тендерної пропозиції, якщо таке забезпечення вимагалося замовником;</w:t>
            </w:r>
          </w:p>
          <w:p w:rsidR="00CA4ED3" w:rsidRPr="00D25742" w:rsidRDefault="00CA4ED3" w:rsidP="00341E44">
            <w:pPr>
              <w:shd w:val="clear" w:color="auto" w:fill="FFFFFF"/>
              <w:ind w:firstLine="450"/>
            </w:pPr>
            <w:bookmarkStart w:id="57" w:name="n596"/>
            <w:bookmarkEnd w:id="57"/>
            <w:r w:rsidRPr="00D2574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4ED3" w:rsidRPr="00D25742" w:rsidRDefault="00CA4ED3" w:rsidP="00341E44">
            <w:pPr>
              <w:shd w:val="clear" w:color="auto" w:fill="FFFFFF"/>
              <w:ind w:firstLine="450"/>
            </w:pPr>
            <w:bookmarkStart w:id="58" w:name="n597"/>
            <w:bookmarkEnd w:id="58"/>
            <w:r w:rsidRPr="00D25742">
              <w:t>не надав обґрунтування аномально низької ціни тендерної пропозиції протягом строку, визначеного </w:t>
            </w:r>
            <w:hyperlink r:id="rId51" w:anchor="n1543" w:tgtFrame="_blank" w:history="1">
              <w:r w:rsidRPr="00D25742">
                <w:rPr>
                  <w:u w:val="single"/>
                </w:rPr>
                <w:t>абзацом першим</w:t>
              </w:r>
            </w:hyperlink>
            <w:r w:rsidRPr="00D25742">
              <w:t> частини чотирнадцятої статті 29 Закону/</w:t>
            </w:r>
            <w:hyperlink r:id="rId52" w:anchor="n581" w:history="1">
              <w:r w:rsidRPr="00D25742">
                <w:rPr>
                  <w:u w:val="single"/>
                </w:rPr>
                <w:t>абзацом дев’ятим</w:t>
              </w:r>
            </w:hyperlink>
            <w:r w:rsidRPr="00D25742">
              <w:t> пункту 37 Особливостей;</w:t>
            </w:r>
          </w:p>
          <w:p w:rsidR="00CA4ED3" w:rsidRPr="00D25742" w:rsidRDefault="00CA4ED3" w:rsidP="00341E44">
            <w:pPr>
              <w:shd w:val="clear" w:color="auto" w:fill="FFFFFF"/>
              <w:ind w:firstLine="450"/>
            </w:pPr>
            <w:bookmarkStart w:id="59" w:name="n598"/>
            <w:bookmarkEnd w:id="59"/>
            <w:r w:rsidRPr="00D25742">
              <w:t>визначив конфіденційною інформацію, що не може бути визначена як конфіденційна відповідно до вимог </w:t>
            </w:r>
            <w:hyperlink r:id="rId53" w:anchor="n584" w:history="1">
              <w:r w:rsidRPr="00D25742">
                <w:rPr>
                  <w:u w:val="single"/>
                </w:rPr>
                <w:t>пункту 40</w:t>
              </w:r>
            </w:hyperlink>
            <w:r w:rsidRPr="00D25742">
              <w:t> Особливостей;</w:t>
            </w:r>
          </w:p>
          <w:p w:rsidR="00CA4ED3" w:rsidRPr="00D25742" w:rsidRDefault="0023047C" w:rsidP="0023047C">
            <w:pPr>
              <w:shd w:val="clear" w:color="auto" w:fill="FFFFFF"/>
            </w:pPr>
            <w:bookmarkStart w:id="60" w:name="n599"/>
            <w:bookmarkEnd w:id="60"/>
            <w:r>
              <w:t xml:space="preserve">є </w:t>
            </w:r>
            <w:r w:rsidR="00CA4ED3" w:rsidRPr="00D25742">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00CA4ED3" w:rsidRPr="00D25742">
              <w:lastRenderedPageBreak/>
              <w:t>84, ст. 5176);</w:t>
            </w:r>
          </w:p>
          <w:p w:rsidR="00CA4ED3" w:rsidRPr="00D25742" w:rsidRDefault="0091082F" w:rsidP="0091082F">
            <w:pPr>
              <w:shd w:val="clear" w:color="auto" w:fill="FFFFFF"/>
            </w:pPr>
            <w:bookmarkStart w:id="61" w:name="n600"/>
            <w:bookmarkEnd w:id="61"/>
            <w:r>
              <w:t xml:space="preserve">   </w:t>
            </w:r>
            <w:r w:rsidR="00CA4ED3" w:rsidRPr="00D25742">
              <w:t>2) тендерна пропозиція:</w:t>
            </w:r>
          </w:p>
          <w:p w:rsidR="00CA4ED3" w:rsidRPr="00D25742" w:rsidRDefault="00CA4ED3" w:rsidP="00341E44">
            <w:pPr>
              <w:shd w:val="clear" w:color="auto" w:fill="FFFFFF"/>
              <w:ind w:firstLine="450"/>
            </w:pPr>
            <w:bookmarkStart w:id="62" w:name="n601"/>
            <w:bookmarkEnd w:id="62"/>
            <w:r w:rsidRPr="00D2574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D25742">
                <w:rPr>
                  <w:u w:val="single"/>
                </w:rPr>
                <w:t>пункту 43</w:t>
              </w:r>
            </w:hyperlink>
            <w:r w:rsidRPr="00D25742">
              <w:t>  Особливостей;</w:t>
            </w:r>
          </w:p>
          <w:p w:rsidR="00CA4ED3" w:rsidRPr="00D25742" w:rsidRDefault="00CA4ED3" w:rsidP="00341E44">
            <w:pPr>
              <w:shd w:val="clear" w:color="auto" w:fill="FFFFFF"/>
              <w:ind w:firstLine="450"/>
            </w:pPr>
            <w:bookmarkStart w:id="63" w:name="n602"/>
            <w:bookmarkEnd w:id="63"/>
            <w:r w:rsidRPr="00D25742">
              <w:t>є такою, строк дії якої закінчився;</w:t>
            </w:r>
          </w:p>
          <w:p w:rsidR="00CA4ED3" w:rsidRPr="00D25742" w:rsidRDefault="00CA4ED3" w:rsidP="00341E44">
            <w:pPr>
              <w:shd w:val="clear" w:color="auto" w:fill="FFFFFF"/>
              <w:ind w:firstLine="450"/>
            </w:pPr>
            <w:bookmarkStart w:id="64" w:name="n603"/>
            <w:bookmarkEnd w:id="64"/>
            <w:r w:rsidRPr="00D2574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ED3" w:rsidRPr="00D25742" w:rsidRDefault="00CA4ED3" w:rsidP="00341E44">
            <w:pPr>
              <w:shd w:val="clear" w:color="auto" w:fill="FFFFFF"/>
              <w:ind w:firstLine="450"/>
            </w:pPr>
            <w:bookmarkStart w:id="65" w:name="n604"/>
            <w:bookmarkEnd w:id="65"/>
            <w:r w:rsidRPr="00D25742">
              <w:t>не відповідає вимогам, установленим у тендерній документації відповідно до </w:t>
            </w:r>
            <w:hyperlink r:id="rId55" w:anchor="n1422" w:tgtFrame="_blank" w:history="1">
              <w:r w:rsidRPr="00D25742">
                <w:rPr>
                  <w:u w:val="single"/>
                </w:rPr>
                <w:t>абзацу першого</w:t>
              </w:r>
            </w:hyperlink>
            <w:r w:rsidRPr="00D25742">
              <w:t> частини третьої статті 22 Закону;</w:t>
            </w:r>
          </w:p>
          <w:p w:rsidR="00CA4ED3" w:rsidRPr="00D25742" w:rsidRDefault="00CA4ED3" w:rsidP="00341E44">
            <w:pPr>
              <w:shd w:val="clear" w:color="auto" w:fill="FFFFFF"/>
              <w:ind w:firstLine="450"/>
            </w:pPr>
            <w:bookmarkStart w:id="66" w:name="n605"/>
            <w:bookmarkEnd w:id="66"/>
            <w:r w:rsidRPr="00D25742">
              <w:t>3) переможець процедури закупівлі:</w:t>
            </w:r>
          </w:p>
          <w:p w:rsidR="00CA4ED3" w:rsidRPr="00D25742" w:rsidRDefault="00CA4ED3" w:rsidP="00341E44">
            <w:pPr>
              <w:shd w:val="clear" w:color="auto" w:fill="FFFFFF"/>
              <w:ind w:firstLine="450"/>
            </w:pPr>
            <w:bookmarkStart w:id="67" w:name="n606"/>
            <w:bookmarkEnd w:id="67"/>
            <w:r w:rsidRPr="00D25742">
              <w:t>відмовився від підписання договору про закупівлю відповідно до вимог тендерної документації або укладення договору про закупівлю;</w:t>
            </w:r>
          </w:p>
          <w:p w:rsidR="00CA4ED3" w:rsidRPr="00D25742" w:rsidRDefault="00CA4ED3" w:rsidP="00341E44">
            <w:pPr>
              <w:shd w:val="clear" w:color="auto" w:fill="FFFFFF"/>
              <w:ind w:firstLine="450"/>
            </w:pPr>
            <w:bookmarkStart w:id="68" w:name="n607"/>
            <w:bookmarkEnd w:id="68"/>
            <w:r w:rsidRPr="00D25742">
              <w:t>не надав у спосіб, зазначений в тендерній документації, документи, що підтверджують відсутність підстав, визначених у </w:t>
            </w:r>
            <w:hyperlink r:id="rId56" w:anchor="n618" w:history="1">
              <w:r w:rsidRPr="00D25742">
                <w:rPr>
                  <w:u w:val="single"/>
                </w:rPr>
                <w:t>підпунктах 3</w:t>
              </w:r>
            </w:hyperlink>
            <w:r w:rsidRPr="00D25742">
              <w:t>, </w:t>
            </w:r>
            <w:hyperlink r:id="rId57" w:anchor="n620" w:history="1">
              <w:r w:rsidRPr="00D25742">
                <w:rPr>
                  <w:u w:val="single"/>
                </w:rPr>
                <w:t>5</w:t>
              </w:r>
            </w:hyperlink>
            <w:r w:rsidRPr="00D25742">
              <w:t>, </w:t>
            </w:r>
            <w:hyperlink r:id="rId58" w:anchor="n621" w:history="1">
              <w:r w:rsidRPr="00D25742">
                <w:rPr>
                  <w:u w:val="single"/>
                </w:rPr>
                <w:t>6</w:t>
              </w:r>
            </w:hyperlink>
            <w:r w:rsidRPr="00D25742">
              <w:t> і </w:t>
            </w:r>
            <w:hyperlink r:id="rId59" w:anchor="n627" w:history="1">
              <w:r w:rsidRPr="00D25742">
                <w:rPr>
                  <w:u w:val="single"/>
                </w:rPr>
                <w:t>12</w:t>
              </w:r>
            </w:hyperlink>
            <w:r w:rsidRPr="00D25742">
              <w:t> та в </w:t>
            </w:r>
            <w:hyperlink r:id="rId60" w:anchor="n628" w:history="1">
              <w:r w:rsidRPr="00D25742">
                <w:rPr>
                  <w:u w:val="single"/>
                </w:rPr>
                <w:t>абзаці чотирнадцятому</w:t>
              </w:r>
            </w:hyperlink>
            <w:r w:rsidRPr="00D25742">
              <w:t> пункту 47 Особливостей;</w:t>
            </w:r>
          </w:p>
          <w:p w:rsidR="00CA4ED3" w:rsidRPr="00D25742" w:rsidRDefault="00CA4ED3" w:rsidP="0091082F">
            <w:pPr>
              <w:shd w:val="clear" w:color="auto" w:fill="FFFFFF"/>
              <w:spacing w:line="0" w:lineRule="atLeast"/>
              <w:ind w:firstLine="448"/>
            </w:pPr>
            <w:bookmarkStart w:id="69" w:name="n608"/>
            <w:bookmarkEnd w:id="69"/>
            <w:r w:rsidRPr="00D25742">
              <w:t>не надав забезпечення виконання договору про закупівлю, якщо таке забезпечення вимагалося замовником;</w:t>
            </w:r>
          </w:p>
          <w:p w:rsidR="00CA4ED3" w:rsidRPr="00D25742" w:rsidRDefault="00CA4ED3" w:rsidP="00341E44">
            <w:pPr>
              <w:shd w:val="clear" w:color="auto" w:fill="FFFFFF"/>
              <w:ind w:firstLine="450"/>
            </w:pPr>
            <w:bookmarkStart w:id="70" w:name="n609"/>
            <w:bookmarkEnd w:id="70"/>
            <w:r w:rsidRPr="00D25742">
              <w:t>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D25742">
                <w:rPr>
                  <w:u w:val="single"/>
                </w:rPr>
                <w:t>абзацом першим</w:t>
              </w:r>
            </w:hyperlink>
            <w:r w:rsidRPr="00D25742">
              <w:t> пункту 42 Особливостей.</w:t>
            </w:r>
          </w:p>
          <w:p w:rsidR="00CA4ED3" w:rsidRPr="00D25742" w:rsidRDefault="0091082F" w:rsidP="0091082F">
            <w:pPr>
              <w:shd w:val="clear" w:color="auto" w:fill="FFFFFF"/>
            </w:pPr>
            <w:r>
              <w:t xml:space="preserve">      </w:t>
            </w:r>
            <w:r w:rsidR="00CA4ED3" w:rsidRPr="00D25742">
              <w:t>Замовник може відхилити тендерну пропозицію із зазначенням аргументації в електронній системі закупівель у разі, коли:</w:t>
            </w:r>
          </w:p>
          <w:p w:rsidR="00CA4ED3" w:rsidRPr="00D25742" w:rsidRDefault="00CA4ED3" w:rsidP="00341E44">
            <w:pPr>
              <w:shd w:val="clear" w:color="auto" w:fill="FFFFFF"/>
              <w:ind w:firstLine="450"/>
            </w:pPr>
            <w:bookmarkStart w:id="71" w:name="n611"/>
            <w:bookmarkEnd w:id="71"/>
            <w:r w:rsidRPr="00D2574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ED3" w:rsidRPr="00D25742" w:rsidRDefault="00CA4ED3" w:rsidP="00341E44">
            <w:pPr>
              <w:shd w:val="clear" w:color="auto" w:fill="FFFFFF"/>
              <w:ind w:firstLine="450"/>
            </w:pPr>
            <w:bookmarkStart w:id="72" w:name="n612"/>
            <w:bookmarkEnd w:id="72"/>
            <w:r w:rsidRPr="00D25742">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A2D" w:rsidRPr="00D25742" w:rsidRDefault="0091082F" w:rsidP="0091082F">
            <w:pPr>
              <w:pStyle w:val="rvps2"/>
              <w:shd w:val="clear" w:color="auto" w:fill="FFFFFF"/>
              <w:spacing w:before="0" w:beforeAutospacing="0" w:after="0" w:afterAutospacing="0"/>
            </w:pPr>
            <w:r>
              <w:rPr>
                <w:rFonts w:eastAsia="Times New Roman"/>
              </w:rPr>
              <w:t xml:space="preserve">     </w:t>
            </w:r>
            <w:r w:rsidR="00CA4ED3" w:rsidRPr="00D25742">
              <w:t xml:space="preserve">Інформація про відхилення тендерної пропозиції, </w:t>
            </w:r>
            <w:r w:rsidR="00CA4ED3" w:rsidRPr="00D25742">
              <w:lastRenderedPageBreak/>
              <w:t>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4ED3" w:rsidRPr="00D25742" w:rsidRDefault="00CA4ED3" w:rsidP="00341E44">
            <w:pPr>
              <w:pStyle w:val="rvps2"/>
              <w:shd w:val="clear" w:color="auto" w:fill="FFFFFF"/>
              <w:spacing w:before="0" w:beforeAutospacing="0" w:after="0" w:afterAutospacing="0"/>
              <w:ind w:firstLine="450"/>
            </w:pPr>
            <w:bookmarkStart w:id="73" w:name="n614"/>
            <w:bookmarkEnd w:id="73"/>
            <w:r w:rsidRPr="00D25742">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2" w:anchor="n1039" w:tgtFrame="_blank" w:history="1">
              <w:r w:rsidRPr="00D25742">
                <w:rPr>
                  <w:rStyle w:val="af1"/>
                  <w:color w:val="auto"/>
                </w:rPr>
                <w:t>статті 10</w:t>
              </w:r>
            </w:hyperlink>
            <w:r w:rsidRPr="00D25742">
              <w:t> Закону.</w:t>
            </w:r>
          </w:p>
          <w:p w:rsidR="00372A2D" w:rsidRPr="00D25742" w:rsidRDefault="00372A2D" w:rsidP="00341E44">
            <w:pPr>
              <w:pStyle w:val="rvps2"/>
              <w:shd w:val="clear" w:color="auto" w:fill="FFFFFF"/>
              <w:spacing w:before="0" w:beforeAutospacing="0" w:after="0" w:afterAutospacing="0"/>
              <w:ind w:firstLine="450"/>
            </w:pPr>
            <w:r w:rsidRPr="00D25742">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BE5209" w:rsidRPr="00D25742" w:rsidRDefault="003B6360" w:rsidP="00210381">
            <w:pPr>
              <w:keepNext/>
              <w:keepLines/>
              <w:shd w:val="clear" w:color="auto" w:fill="FFFFFF"/>
              <w:ind w:firstLine="231"/>
              <w:rPr>
                <w:spacing w:val="-6"/>
              </w:rPr>
            </w:pPr>
            <w:bookmarkStart w:id="74" w:name="n844"/>
            <w:bookmarkStart w:id="75" w:name="n845"/>
            <w:bookmarkStart w:id="76" w:name="n846"/>
            <w:bookmarkStart w:id="77" w:name="n847"/>
            <w:bookmarkStart w:id="78" w:name="n848"/>
            <w:bookmarkStart w:id="79" w:name="n849"/>
            <w:bookmarkStart w:id="80" w:name="n850"/>
            <w:bookmarkStart w:id="81" w:name="n851"/>
            <w:bookmarkStart w:id="82" w:name="n852"/>
            <w:bookmarkStart w:id="83" w:name="n853"/>
            <w:bookmarkStart w:id="84" w:name="n854"/>
            <w:bookmarkStart w:id="85" w:name="n855"/>
            <w:bookmarkStart w:id="86" w:name="n856"/>
            <w:bookmarkStart w:id="87" w:name="n857"/>
            <w:bookmarkStart w:id="88" w:name="n858"/>
            <w:bookmarkStart w:id="89" w:name="n85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D2574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Особливостей.</w:t>
            </w:r>
          </w:p>
        </w:tc>
      </w:tr>
      <w:tr w:rsidR="007B6209"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jc w:val="center"/>
            </w:pPr>
            <w:r w:rsidRPr="00D25742">
              <w:rPr>
                <w:b/>
                <w:bdr w:val="none" w:sz="0" w:space="0" w:color="auto" w:frame="1"/>
              </w:rPr>
              <w:lastRenderedPageBreak/>
              <w:t>VІ.</w:t>
            </w:r>
            <w:r w:rsidR="00401DA6" w:rsidRPr="00D25742">
              <w:rPr>
                <w:b/>
                <w:bdr w:val="none" w:sz="0" w:space="0" w:color="auto" w:frame="1"/>
              </w:rPr>
              <w:t> </w:t>
            </w:r>
            <w:r w:rsidRPr="00D25742">
              <w:rPr>
                <w:b/>
                <w:bdr w:val="none" w:sz="0" w:space="0" w:color="auto" w:frame="1"/>
              </w:rPr>
              <w:t>Результати торгів та укладання Договору про закупівлю</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7B6209" w:rsidRPr="00D25742" w:rsidRDefault="007B6209" w:rsidP="001466CF">
            <w:pPr>
              <w:ind w:firstLine="284"/>
              <w:rPr>
                <w:b/>
                <w:bdr w:val="none" w:sz="0" w:space="0" w:color="auto" w:frame="1"/>
              </w:rPr>
            </w:pPr>
            <w:r w:rsidRPr="00D25742">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CA4ED3" w:rsidRPr="00D25742" w:rsidRDefault="00CA4ED3" w:rsidP="00341E44">
            <w:pPr>
              <w:pStyle w:val="rvps2"/>
              <w:shd w:val="clear" w:color="auto" w:fill="FFFFFF"/>
              <w:spacing w:before="0" w:beforeAutospacing="0" w:after="0" w:afterAutospacing="0"/>
              <w:ind w:firstLine="450"/>
              <w:rPr>
                <w:u w:val="single"/>
              </w:rPr>
            </w:pPr>
            <w:r w:rsidRPr="00D25742">
              <w:rPr>
                <w:u w:val="single"/>
              </w:rPr>
              <w:t>Замовник відміняє відкриті торги у разі:</w:t>
            </w:r>
          </w:p>
          <w:p w:rsidR="00CA4ED3" w:rsidRPr="00D25742" w:rsidRDefault="00CA4ED3" w:rsidP="00341E44">
            <w:pPr>
              <w:pStyle w:val="rvps2"/>
              <w:shd w:val="clear" w:color="auto" w:fill="FFFFFF"/>
              <w:spacing w:before="0" w:beforeAutospacing="0" w:after="0" w:afterAutospacing="0"/>
              <w:ind w:firstLine="450"/>
            </w:pPr>
            <w:bookmarkStart w:id="90" w:name="n643"/>
            <w:bookmarkEnd w:id="90"/>
            <w:r w:rsidRPr="00D25742">
              <w:t>1) відсутності подальшої потреби в закупівлі товарів, робіт чи послуг;</w:t>
            </w:r>
          </w:p>
          <w:p w:rsidR="00CA4ED3" w:rsidRPr="00D25742" w:rsidRDefault="00CA4ED3" w:rsidP="00341E44">
            <w:pPr>
              <w:pStyle w:val="rvps2"/>
              <w:shd w:val="clear" w:color="auto" w:fill="FFFFFF"/>
              <w:spacing w:before="0" w:beforeAutospacing="0" w:after="0" w:afterAutospacing="0"/>
              <w:ind w:firstLine="450"/>
            </w:pPr>
            <w:bookmarkStart w:id="91" w:name="n644"/>
            <w:bookmarkEnd w:id="91"/>
            <w:r w:rsidRPr="00D2574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ED3" w:rsidRPr="00D25742" w:rsidRDefault="00CA4ED3" w:rsidP="00341E44">
            <w:pPr>
              <w:pStyle w:val="rvps2"/>
              <w:shd w:val="clear" w:color="auto" w:fill="FFFFFF"/>
              <w:spacing w:before="0" w:beforeAutospacing="0" w:after="0" w:afterAutospacing="0"/>
              <w:ind w:firstLine="450"/>
            </w:pPr>
            <w:bookmarkStart w:id="92" w:name="n645"/>
            <w:bookmarkEnd w:id="92"/>
            <w:r w:rsidRPr="00D25742">
              <w:t>3) скорочення обсягу видатків на здійснення закупівлі товарів, робіт чи послуг;</w:t>
            </w:r>
          </w:p>
          <w:p w:rsidR="00CA4ED3" w:rsidRPr="00D25742" w:rsidRDefault="00CA4ED3" w:rsidP="00341E44">
            <w:pPr>
              <w:pStyle w:val="rvps2"/>
              <w:shd w:val="clear" w:color="auto" w:fill="FFFFFF"/>
              <w:spacing w:before="0" w:beforeAutospacing="0" w:after="0" w:afterAutospacing="0"/>
              <w:ind w:firstLine="450"/>
            </w:pPr>
            <w:bookmarkStart w:id="93" w:name="n646"/>
            <w:bookmarkEnd w:id="93"/>
            <w:r w:rsidRPr="00D25742">
              <w:t>4) коли здійснення закупівлі стало неможливим внаслідок дії обставин непереборної сили.</w:t>
            </w:r>
          </w:p>
          <w:p w:rsidR="00CA4ED3" w:rsidRPr="00D25742" w:rsidRDefault="00CA4ED3" w:rsidP="00341E44">
            <w:pPr>
              <w:pStyle w:val="rvps2"/>
              <w:shd w:val="clear" w:color="auto" w:fill="FFFFFF"/>
              <w:spacing w:before="0" w:beforeAutospacing="0" w:after="0" w:afterAutospacing="0"/>
              <w:ind w:firstLine="450"/>
            </w:pPr>
            <w:bookmarkStart w:id="94" w:name="n647"/>
            <w:bookmarkEnd w:id="94"/>
            <w:r w:rsidRPr="00D25742">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A4ED3" w:rsidRPr="00D25742" w:rsidRDefault="00CA4ED3" w:rsidP="00341E44">
            <w:pPr>
              <w:pStyle w:val="rvps2"/>
              <w:shd w:val="clear" w:color="auto" w:fill="FFFFFF"/>
              <w:spacing w:before="0" w:beforeAutospacing="0" w:after="0" w:afterAutospacing="0"/>
              <w:ind w:firstLine="450"/>
              <w:rPr>
                <w:u w:val="single"/>
              </w:rPr>
            </w:pPr>
            <w:bookmarkStart w:id="95" w:name="n648"/>
            <w:bookmarkEnd w:id="95"/>
            <w:r w:rsidRPr="00D25742">
              <w:rPr>
                <w:u w:val="single"/>
              </w:rPr>
              <w:lastRenderedPageBreak/>
              <w:t>Відкриті торги автоматично відміняються електронною системою закупівель у разі:</w:t>
            </w:r>
          </w:p>
          <w:p w:rsidR="00CA4ED3" w:rsidRPr="00D25742" w:rsidRDefault="00CA4ED3" w:rsidP="00341E44">
            <w:pPr>
              <w:pStyle w:val="rvps2"/>
              <w:shd w:val="clear" w:color="auto" w:fill="FFFFFF"/>
              <w:spacing w:before="0" w:beforeAutospacing="0" w:after="0" w:afterAutospacing="0"/>
              <w:ind w:firstLine="450"/>
            </w:pPr>
            <w:bookmarkStart w:id="96" w:name="n649"/>
            <w:bookmarkEnd w:id="96"/>
            <w:r w:rsidRPr="00D25742">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ED3" w:rsidRPr="00D25742" w:rsidRDefault="00CA4ED3" w:rsidP="00341E44">
            <w:pPr>
              <w:pStyle w:val="rvps2"/>
              <w:shd w:val="clear" w:color="auto" w:fill="FFFFFF"/>
              <w:spacing w:before="0" w:beforeAutospacing="0" w:after="0" w:afterAutospacing="0"/>
              <w:ind w:firstLine="450"/>
            </w:pPr>
            <w:bookmarkStart w:id="97" w:name="n650"/>
            <w:bookmarkEnd w:id="97"/>
            <w:r w:rsidRPr="00D25742">
              <w:t>2) неподання жодної тендерної пропозиції для участі у відкритих торгах у строк, установлений замовником згідно з цими особливостями.</w:t>
            </w:r>
          </w:p>
          <w:p w:rsidR="00CA4ED3" w:rsidRPr="00D25742" w:rsidRDefault="00CA4ED3" w:rsidP="003D309F">
            <w:pPr>
              <w:pStyle w:val="rvps2"/>
              <w:shd w:val="clear" w:color="auto" w:fill="FFFFFF"/>
              <w:spacing w:before="0" w:beforeAutospacing="0" w:after="0" w:afterAutospacing="0"/>
              <w:ind w:firstLine="450"/>
            </w:pPr>
            <w:bookmarkStart w:id="98" w:name="n651"/>
            <w:bookmarkEnd w:id="98"/>
            <w:r w:rsidRPr="00D2574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ED3" w:rsidRPr="00D25742" w:rsidRDefault="00CA4ED3" w:rsidP="003D309F">
            <w:pPr>
              <w:pStyle w:val="rvps2"/>
              <w:shd w:val="clear" w:color="auto" w:fill="FFFFFF"/>
              <w:spacing w:before="0" w:beforeAutospacing="0" w:after="0" w:afterAutospacing="0"/>
              <w:ind w:firstLine="450"/>
            </w:pPr>
            <w:bookmarkStart w:id="99" w:name="n652"/>
            <w:bookmarkEnd w:id="99"/>
            <w:r w:rsidRPr="00D25742">
              <w:t>Відкриті торги можуть бути відмінені частково (за лотом).</w:t>
            </w:r>
          </w:p>
          <w:p w:rsidR="00BD46ED" w:rsidRPr="00D25742" w:rsidRDefault="00CA4ED3" w:rsidP="003D309F">
            <w:pPr>
              <w:pStyle w:val="rvps2"/>
              <w:spacing w:before="0" w:beforeAutospacing="0"/>
              <w:ind w:firstLine="454"/>
              <w:rPr>
                <w:b/>
                <w:bdr w:val="none" w:sz="0" w:space="0" w:color="auto" w:frame="1"/>
              </w:rPr>
            </w:pPr>
            <w:bookmarkStart w:id="100" w:name="n653"/>
            <w:bookmarkEnd w:id="100"/>
            <w:r w:rsidRPr="00D2574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1" w:name="n864"/>
            <w:bookmarkStart w:id="102" w:name="n865"/>
            <w:bookmarkStart w:id="103" w:name="n866"/>
            <w:bookmarkStart w:id="104" w:name="n867"/>
            <w:bookmarkStart w:id="105" w:name="n868"/>
            <w:bookmarkStart w:id="106" w:name="n869"/>
            <w:bookmarkStart w:id="107" w:name="n872"/>
            <w:bookmarkStart w:id="108" w:name="n873"/>
            <w:bookmarkStart w:id="109" w:name="n874"/>
            <w:bookmarkStart w:id="110" w:name="n875"/>
            <w:bookmarkStart w:id="111" w:name="n876"/>
            <w:bookmarkStart w:id="112" w:name="n877"/>
            <w:bookmarkStart w:id="113" w:name="n878"/>
            <w:bookmarkStart w:id="114" w:name="n879"/>
            <w:bookmarkStart w:id="115" w:name="n880"/>
            <w:bookmarkStart w:id="116" w:name="n516"/>
            <w:bookmarkStart w:id="117" w:name="n517"/>
            <w:bookmarkStart w:id="118" w:name="n52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CA4ED3" w:rsidRPr="00D25742" w:rsidRDefault="00CA4ED3" w:rsidP="001466CF">
            <w:pPr>
              <w:ind w:firstLine="284"/>
              <w:contextualSpacing/>
              <w:rPr>
                <w:spacing w:val="-4"/>
              </w:rPr>
            </w:pPr>
            <w:r w:rsidRPr="00D25742">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46ED" w:rsidRPr="00D25742" w:rsidRDefault="00CA4ED3" w:rsidP="001466CF">
            <w:pPr>
              <w:ind w:firstLine="284"/>
              <w:contextualSpacing/>
              <w:rPr>
                <w:spacing w:val="-4"/>
              </w:rPr>
            </w:pPr>
            <w:r w:rsidRPr="00D25742">
              <w:rPr>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rPr>
                <w:b/>
              </w:rPr>
            </w:pPr>
            <w:bookmarkStart w:id="119" w:name="_Hlk46137087"/>
            <w:r w:rsidRPr="00D25742">
              <w:rPr>
                <w:b/>
              </w:rPr>
              <w:t xml:space="preserve">3. Проект Договору про закупівлю </w:t>
            </w:r>
            <w:r w:rsidR="00B22291" w:rsidRPr="00D25742">
              <w:rPr>
                <w:b/>
              </w:rPr>
              <w:t>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DD522D" w:rsidRPr="00D25742" w:rsidRDefault="00DD522D" w:rsidP="003D309F">
            <w:pPr>
              <w:pStyle w:val="rvps2"/>
              <w:shd w:val="clear" w:color="auto" w:fill="FFFFFF"/>
              <w:spacing w:before="0" w:beforeAutospacing="0" w:after="0" w:afterAutospacing="0"/>
              <w:ind w:firstLine="450"/>
            </w:pPr>
            <w:r w:rsidRPr="00D25742">
              <w:t>Проек</w:t>
            </w:r>
            <w:r w:rsidR="0089354F">
              <w:t>т договору викладено у Додатку 5</w:t>
            </w:r>
            <w:r w:rsidRPr="00D25742">
              <w:t xml:space="preserve"> до цієї тендерної документації.</w:t>
            </w:r>
          </w:p>
          <w:p w:rsidR="00555044" w:rsidRPr="00D25742" w:rsidRDefault="00555044" w:rsidP="003D309F">
            <w:pPr>
              <w:pStyle w:val="rvps2"/>
              <w:shd w:val="clear" w:color="auto" w:fill="FFFFFF"/>
              <w:spacing w:before="0" w:beforeAutospacing="0" w:after="0" w:afterAutospacing="0"/>
              <w:ind w:firstLine="450"/>
            </w:pPr>
            <w:r w:rsidRPr="00D25742">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5044" w:rsidRPr="00D25742" w:rsidRDefault="00555044" w:rsidP="003D309F">
            <w:pPr>
              <w:pStyle w:val="rvps2"/>
              <w:shd w:val="clear" w:color="auto" w:fill="FFFFFF"/>
              <w:spacing w:before="0" w:beforeAutospacing="0" w:after="0" w:afterAutospacing="0"/>
              <w:ind w:firstLine="450"/>
            </w:pPr>
            <w:bookmarkStart w:id="120" w:name="n506"/>
            <w:bookmarkEnd w:id="120"/>
            <w:r w:rsidRPr="00D25742">
              <w:t>визначення грошового еквівалента зобов’язання в іноземній валюті;</w:t>
            </w:r>
          </w:p>
          <w:p w:rsidR="00555044" w:rsidRPr="00D25742" w:rsidRDefault="00555044" w:rsidP="003D309F">
            <w:pPr>
              <w:pStyle w:val="rvps2"/>
              <w:shd w:val="clear" w:color="auto" w:fill="FFFFFF"/>
              <w:spacing w:before="0" w:beforeAutospacing="0" w:after="0" w:afterAutospacing="0"/>
              <w:ind w:firstLine="450"/>
            </w:pPr>
            <w:bookmarkStart w:id="121" w:name="n507"/>
            <w:bookmarkEnd w:id="121"/>
            <w:r w:rsidRPr="00D25742">
              <w:t>перерахунку ціни в бік зменшення ціни тендерної пропозиції переможця без зменшення обсягів закупівлі;</w:t>
            </w:r>
          </w:p>
          <w:p w:rsidR="00555044" w:rsidRPr="00D25742" w:rsidRDefault="00555044" w:rsidP="003D309F">
            <w:pPr>
              <w:pStyle w:val="rvps2"/>
              <w:shd w:val="clear" w:color="auto" w:fill="FFFFFF"/>
              <w:spacing w:before="0" w:beforeAutospacing="0" w:after="0" w:afterAutospacing="0"/>
              <w:ind w:firstLine="450"/>
            </w:pPr>
            <w:bookmarkStart w:id="122" w:name="n508"/>
            <w:bookmarkEnd w:id="122"/>
            <w:r w:rsidRPr="00D25742">
              <w:t>перерахунку ціни та обсягів товарів в бік зменшення за умови необхідності приведення обсягів товарів до кратності упаковки.</w:t>
            </w:r>
          </w:p>
          <w:p w:rsidR="00555044" w:rsidRPr="00D25742" w:rsidRDefault="00555044" w:rsidP="003D309F">
            <w:pPr>
              <w:pStyle w:val="rvps2"/>
              <w:shd w:val="clear" w:color="auto" w:fill="FFFFFF"/>
              <w:spacing w:before="0" w:beforeAutospacing="0" w:after="0" w:afterAutospacing="0"/>
              <w:ind w:firstLine="450"/>
            </w:pPr>
            <w:bookmarkStart w:id="123" w:name="n509"/>
            <w:bookmarkEnd w:id="123"/>
            <w:r w:rsidRPr="00D25742">
              <w:t xml:space="preserve">Істотні умови договору про закупівлю не </w:t>
            </w:r>
            <w:r w:rsidRPr="00D25742">
              <w:lastRenderedPageBreak/>
              <w:t>можуть змінюватися після його підписання до виконання зобов’язань сторонами в повному обсязі, крім випадків визначених п. 19 Особливостей.</w:t>
            </w:r>
          </w:p>
          <w:p w:rsidR="00B22291" w:rsidRPr="00D25742" w:rsidRDefault="00157FD7" w:rsidP="003D309F">
            <w:pPr>
              <w:ind w:firstLine="284"/>
              <w:contextualSpacing/>
            </w:pPr>
            <w:r w:rsidRPr="00D25742">
              <w:t xml:space="preserve">При внесенні змін </w:t>
            </w:r>
            <w:r w:rsidR="00E51F17" w:rsidRPr="00D25742">
              <w:t>до договору</w:t>
            </w:r>
            <w:r w:rsidRPr="00D25742">
              <w:t xml:space="preserve"> про закупівлю Замовник керується положеннями Цивільного кодексу України та Господарського кодексу України з урахуванням особливостей, визначе</w:t>
            </w:r>
            <w:r w:rsidR="006724BF" w:rsidRPr="00D25742">
              <w:t xml:space="preserve">них </w:t>
            </w:r>
            <w:r w:rsidR="00E54579" w:rsidRPr="00D25742">
              <w:t>Законом</w:t>
            </w:r>
            <w:r w:rsidRPr="00D25742">
              <w:t>.</w:t>
            </w:r>
          </w:p>
        </w:tc>
      </w:tr>
      <w:bookmarkEnd w:id="119"/>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pStyle w:val="p66"/>
              <w:shd w:val="clear" w:color="auto" w:fill="FFFFFF"/>
              <w:spacing w:before="0" w:beforeAutospacing="0" w:after="0" w:afterAutospacing="0"/>
              <w:ind w:firstLine="284"/>
              <w:rPr>
                <w:rStyle w:val="af"/>
                <w:b w:val="0"/>
              </w:rPr>
            </w:pPr>
            <w:r w:rsidRPr="00D25742">
              <w:rPr>
                <w:rStyle w:val="af"/>
              </w:rPr>
              <w:lastRenderedPageBreak/>
              <w:t>4.</w:t>
            </w:r>
            <w:r w:rsidR="00A31085" w:rsidRPr="00D25742">
              <w:rPr>
                <w:rStyle w:val="af"/>
              </w:rPr>
              <w:t> </w:t>
            </w:r>
            <w:r w:rsidRPr="00D25742">
              <w:rPr>
                <w:rStyle w:val="af"/>
              </w:rPr>
              <w:t>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555044" w:rsidRPr="00D25742" w:rsidRDefault="00555044" w:rsidP="00341E44">
            <w:pPr>
              <w:ind w:firstLine="284"/>
              <w:textAlignment w:val="baseline"/>
            </w:pPr>
            <w:r w:rsidRPr="00D25742">
              <w:rPr>
                <w:shd w:val="clear" w:color="auto" w:fill="FFFFFF"/>
              </w:rPr>
              <w:t>Договір про закупівлю укладається відповідно до </w:t>
            </w:r>
            <w:hyperlink r:id="rId63" w:tgtFrame="_blank" w:history="1">
              <w:r w:rsidRPr="00D25742">
                <w:rPr>
                  <w:rStyle w:val="af1"/>
                  <w:color w:val="auto"/>
                  <w:shd w:val="clear" w:color="auto" w:fill="FFFFFF"/>
                </w:rPr>
                <w:t>Цивільного</w:t>
              </w:r>
            </w:hyperlink>
            <w:r w:rsidRPr="00D25742">
              <w:rPr>
                <w:shd w:val="clear" w:color="auto" w:fill="FFFFFF"/>
              </w:rPr>
              <w:t> і </w:t>
            </w:r>
            <w:hyperlink r:id="rId64" w:tgtFrame="_blank" w:history="1">
              <w:r w:rsidRPr="00D25742">
                <w:rPr>
                  <w:rStyle w:val="af1"/>
                  <w:color w:val="auto"/>
                  <w:shd w:val="clear" w:color="auto" w:fill="FFFFFF"/>
                </w:rPr>
                <w:t>Господарського</w:t>
              </w:r>
            </w:hyperlink>
            <w:r w:rsidRPr="00D25742">
              <w:rPr>
                <w:shd w:val="clear" w:color="auto" w:fill="FFFFFF"/>
              </w:rPr>
              <w:t> кодексів України з урахуванням положень статті 41 Закону, крім частин </w:t>
            </w:r>
            <w:hyperlink r:id="rId65" w:anchor="n1762" w:tgtFrame="_blank" w:history="1">
              <w:r w:rsidRPr="00D25742">
                <w:rPr>
                  <w:rStyle w:val="af1"/>
                  <w:color w:val="auto"/>
                  <w:shd w:val="clear" w:color="auto" w:fill="FFFFFF"/>
                </w:rPr>
                <w:t>другої - п’ятої</w:t>
              </w:r>
            </w:hyperlink>
            <w:r w:rsidRPr="00D25742">
              <w:rPr>
                <w:shd w:val="clear" w:color="auto" w:fill="FFFFFF"/>
              </w:rPr>
              <w:t>, </w:t>
            </w:r>
            <w:hyperlink r:id="rId66" w:anchor="n1779" w:tgtFrame="_blank" w:history="1">
              <w:r w:rsidRPr="00D25742">
                <w:rPr>
                  <w:rStyle w:val="af1"/>
                  <w:color w:val="auto"/>
                  <w:shd w:val="clear" w:color="auto" w:fill="FFFFFF"/>
                </w:rPr>
                <w:t>сьомої - дев’ятої</w:t>
              </w:r>
            </w:hyperlink>
            <w:r w:rsidRPr="00D25742">
              <w:rPr>
                <w:shd w:val="clear" w:color="auto" w:fill="FFFFFF"/>
              </w:rPr>
              <w:t> статті 41 Закону та Особливостей.</w:t>
            </w:r>
          </w:p>
          <w:p w:rsidR="005F690A" w:rsidRPr="00D25742" w:rsidRDefault="007B6209" w:rsidP="00341E44">
            <w:pPr>
              <w:ind w:firstLine="284"/>
              <w:textAlignment w:val="baseline"/>
            </w:pPr>
            <w:r w:rsidRPr="00D25742">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67" w:tgtFrame="_blank" w:history="1">
              <w:r w:rsidRPr="00D25742">
                <w:t>Цивільного кодексу України</w:t>
              </w:r>
            </w:hyperlink>
            <w:r w:rsidRPr="00D25742">
              <w:t xml:space="preserve"> та </w:t>
            </w:r>
            <w:r w:rsidRPr="00D25742">
              <w:rPr>
                <w:bCs/>
              </w:rPr>
              <w:t xml:space="preserve">статтею 180 </w:t>
            </w:r>
            <w:hyperlink r:id="rId68" w:tgtFrame="_blank" w:history="1">
              <w:r w:rsidRPr="00D25742">
                <w:t>Господарського кодексу України</w:t>
              </w:r>
            </w:hyperlink>
            <w:r w:rsidRPr="00D25742">
              <w:t xml:space="preserve">. </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2F64F0" w:rsidRDefault="007B6209" w:rsidP="001466CF">
            <w:pPr>
              <w:ind w:firstLine="284"/>
              <w:rPr>
                <w:b/>
              </w:rPr>
            </w:pPr>
            <w:r w:rsidRPr="002F64F0">
              <w:rPr>
                <w:b/>
              </w:rPr>
              <w:t>5. Дії Замовника при відмові Переможця торгів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E34EF3" w:rsidRPr="002F64F0" w:rsidRDefault="00502AB4" w:rsidP="00341E44">
            <w:pPr>
              <w:ind w:firstLine="284"/>
              <w:contextualSpacing/>
            </w:pPr>
            <w:r w:rsidRPr="002F64F0">
              <w:rPr>
                <w:shd w:val="clear" w:color="auto" w:fill="FFFFFF"/>
              </w:rPr>
              <w:t xml:space="preserve">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w:t>
            </w:r>
            <w:r w:rsidR="00372A2D" w:rsidRPr="002F64F0">
              <w:rPr>
                <w:shd w:val="clear" w:color="auto" w:fill="FFFFFF"/>
              </w:rPr>
              <w:t>з підстави, визначеної </w:t>
            </w:r>
            <w:hyperlink r:id="rId69" w:anchor="n605" w:history="1">
              <w:r w:rsidR="00372A2D" w:rsidRPr="002F64F0">
                <w:rPr>
                  <w:rStyle w:val="af1"/>
                  <w:color w:val="auto"/>
                  <w:shd w:val="clear" w:color="auto" w:fill="FFFFFF"/>
                </w:rPr>
                <w:t>підпунктом 3</w:t>
              </w:r>
            </w:hyperlink>
            <w:r w:rsidR="00372A2D" w:rsidRPr="002F64F0">
              <w:rPr>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0" w:anchor="n1611" w:tgtFrame="_blank" w:history="1">
              <w:r w:rsidR="00372A2D" w:rsidRPr="002F64F0">
                <w:rPr>
                  <w:rStyle w:val="af1"/>
                  <w:color w:val="auto"/>
                  <w:shd w:val="clear" w:color="auto" w:fill="FFFFFF"/>
                </w:rPr>
                <w:t>статтею</w:t>
              </w:r>
            </w:hyperlink>
            <w:hyperlink r:id="rId71" w:anchor="n1611" w:tgtFrame="_blank" w:history="1">
              <w:r w:rsidR="00372A2D" w:rsidRPr="002F64F0">
                <w:rPr>
                  <w:rStyle w:val="af1"/>
                  <w:color w:val="auto"/>
                  <w:shd w:val="clear" w:color="auto" w:fill="FFFFFF"/>
                </w:rPr>
                <w:t> 33</w:t>
              </w:r>
            </w:hyperlink>
            <w:r w:rsidR="00372A2D" w:rsidRPr="002F64F0">
              <w:rPr>
                <w:shd w:val="clear" w:color="auto" w:fill="FFFFFF"/>
              </w:rPr>
              <w:t xml:space="preserve"> Закону </w:t>
            </w:r>
            <w:r w:rsidRPr="002F64F0">
              <w:rPr>
                <w:shd w:val="clear" w:color="auto" w:fill="FFFFFF"/>
              </w:rPr>
              <w:t xml:space="preserve">та пунктом </w:t>
            </w:r>
            <w:r w:rsidR="00372A2D" w:rsidRPr="002F64F0">
              <w:rPr>
                <w:shd w:val="clear" w:color="auto" w:fill="FFFFFF"/>
                <w:lang w:val="en-US"/>
              </w:rPr>
              <w:t>49</w:t>
            </w:r>
            <w:r w:rsidRPr="002F64F0">
              <w:rPr>
                <w:shd w:val="clear" w:color="auto" w:fill="FFFFFF"/>
              </w:rPr>
              <w:t>Особливостей.</w:t>
            </w:r>
          </w:p>
        </w:tc>
      </w:tr>
      <w:tr w:rsidR="0084097C" w:rsidRPr="003D309F"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84097C" w:rsidRPr="002F64F0" w:rsidRDefault="0084097C" w:rsidP="001466CF">
            <w:pPr>
              <w:ind w:firstLine="284"/>
              <w:rPr>
                <w:b/>
              </w:rPr>
            </w:pPr>
            <w:r w:rsidRPr="002F64F0">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34636" w:rsidRPr="002F64F0" w:rsidRDefault="004345C9" w:rsidP="00F34636">
            <w:pPr>
              <w:pStyle w:val="TableParagraph"/>
              <w:ind w:left="146" w:right="160" w:firstLine="283"/>
              <w:jc w:val="both"/>
              <w:rPr>
                <w:b/>
                <w:bCs/>
                <w:sz w:val="24"/>
              </w:rPr>
            </w:pPr>
            <w:r w:rsidRPr="002F64F0">
              <w:rPr>
                <w:b/>
                <w:bCs/>
                <w:sz w:val="24"/>
              </w:rPr>
              <w:t>Не вимагається.</w:t>
            </w:r>
          </w:p>
          <w:p w:rsidR="005573B6" w:rsidRPr="002F64F0" w:rsidRDefault="005573B6" w:rsidP="004345C9">
            <w:pPr>
              <w:pStyle w:val="TableParagraph"/>
              <w:ind w:left="146" w:right="160" w:firstLine="283"/>
              <w:jc w:val="both"/>
              <w:rPr>
                <w:b/>
                <w:bCs/>
                <w:sz w:val="24"/>
              </w:rPr>
            </w:pPr>
          </w:p>
        </w:tc>
      </w:tr>
      <w:tr w:rsidR="00AF6B5E" w:rsidRPr="003D309F"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AF6B5E" w:rsidRPr="002F64F0" w:rsidRDefault="00AF6B5E" w:rsidP="001466CF">
            <w:pPr>
              <w:ind w:firstLine="284"/>
              <w:rPr>
                <w:b/>
              </w:rPr>
            </w:pPr>
            <w:r>
              <w:rPr>
                <w:b/>
              </w:rPr>
              <w:t>7.</w:t>
            </w:r>
            <w:r>
              <w:rPr>
                <w:b/>
                <w:color w:val="000000"/>
              </w:rPr>
              <w:t xml:space="preserve"> Додатки до тендерної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AF6B5E" w:rsidRPr="00753547" w:rsidRDefault="00AF6B5E" w:rsidP="00AF6B5E">
            <w:pPr>
              <w:widowControl w:val="0"/>
              <w:ind w:right="-22"/>
              <w:rPr>
                <w:color w:val="000000"/>
              </w:rPr>
            </w:pPr>
            <w:r w:rsidRPr="00753547">
              <w:rPr>
                <w:color w:val="000000"/>
              </w:rPr>
              <w:t xml:space="preserve">Додаток № 1 до тендерної документації </w:t>
            </w:r>
          </w:p>
          <w:p w:rsidR="00AF6B5E" w:rsidRPr="00753547" w:rsidRDefault="00AF6B5E" w:rsidP="00AF6B5E">
            <w:pPr>
              <w:widowControl w:val="0"/>
              <w:ind w:right="-22"/>
            </w:pPr>
            <w:r>
              <w:rPr>
                <w:color w:val="000000"/>
              </w:rPr>
              <w:t>Кваліфікаційні критерії до учасників торгів та вимоги, установлені пунктом 47 Особливостей</w:t>
            </w:r>
            <w:r w:rsidRPr="00753547">
              <w:rPr>
                <w:color w:val="000000"/>
              </w:rPr>
              <w:t>,</w:t>
            </w:r>
          </w:p>
          <w:p w:rsidR="00AF6B5E" w:rsidRPr="00B0367C" w:rsidRDefault="00AF6B5E" w:rsidP="00AF6B5E">
            <w:pPr>
              <w:widowControl w:val="0"/>
              <w:ind w:right="-22"/>
              <w:rPr>
                <w:color w:val="000000"/>
              </w:rPr>
            </w:pPr>
            <w:r w:rsidRPr="00753547">
              <w:rPr>
                <w:color w:val="000000"/>
              </w:rPr>
              <w:t xml:space="preserve">Додаток </w:t>
            </w:r>
            <w:r w:rsidRPr="00B0367C">
              <w:rPr>
                <w:color w:val="000000"/>
              </w:rPr>
              <w:t>№ 2 Інформація про необхідні технічні, якісні та кількісні характеристики предмета закупівлі</w:t>
            </w:r>
          </w:p>
          <w:p w:rsidR="00AF6B5E" w:rsidRPr="00753547" w:rsidRDefault="00013CF7" w:rsidP="00AF6B5E">
            <w:pPr>
              <w:widowControl w:val="0"/>
              <w:ind w:right="-22"/>
              <w:rPr>
                <w:color w:val="000000"/>
              </w:rPr>
            </w:pPr>
            <w:r w:rsidRPr="00B0367C">
              <w:rPr>
                <w:color w:val="000000"/>
              </w:rPr>
              <w:t>Технічна специфікаці</w:t>
            </w:r>
            <w:r w:rsidR="00BB5CEA">
              <w:rPr>
                <w:color w:val="000000"/>
              </w:rPr>
              <w:t>я</w:t>
            </w:r>
          </w:p>
          <w:p w:rsidR="00757101" w:rsidRPr="003440DE" w:rsidRDefault="00AF6B5E" w:rsidP="00757101">
            <w:pPr>
              <w:spacing w:line="0" w:lineRule="atLeast"/>
              <w:rPr>
                <w:sz w:val="22"/>
                <w:szCs w:val="22"/>
              </w:rPr>
            </w:pPr>
            <w:r w:rsidRPr="00753547">
              <w:rPr>
                <w:color w:val="000000"/>
              </w:rPr>
              <w:t>на закупівлю</w:t>
            </w:r>
            <w:r>
              <w:rPr>
                <w:color w:val="000000"/>
              </w:rPr>
              <w:t xml:space="preserve"> </w:t>
            </w:r>
            <w:r w:rsidRPr="00FB02AF">
              <w:rPr>
                <w:color w:val="000000"/>
              </w:rPr>
              <w:t>по предмету закупівлі</w:t>
            </w:r>
            <w:r>
              <w:rPr>
                <w:color w:val="000000"/>
              </w:rPr>
              <w:t xml:space="preserve">: </w:t>
            </w:r>
            <w:r>
              <w:rPr>
                <w:b/>
                <w:bCs/>
              </w:rPr>
              <w:t xml:space="preserve"> </w:t>
            </w:r>
            <w:r w:rsidR="00B0367C">
              <w:rPr>
                <w:sz w:val="22"/>
                <w:szCs w:val="22"/>
              </w:rPr>
              <w:t>Електрична енергія</w:t>
            </w:r>
          </w:p>
          <w:p w:rsidR="00AF6B5E" w:rsidRPr="00757101" w:rsidRDefault="00757101" w:rsidP="00757101">
            <w:pPr>
              <w:spacing w:line="0" w:lineRule="atLeast"/>
              <w:rPr>
                <w:sz w:val="22"/>
                <w:szCs w:val="22"/>
                <w:highlight w:val="yellow"/>
              </w:rPr>
            </w:pPr>
            <w:r w:rsidRPr="003440DE">
              <w:rPr>
                <w:bCs/>
                <w:sz w:val="22"/>
                <w:szCs w:val="22"/>
              </w:rPr>
              <w:t>ДК 021:2015:</w:t>
            </w:r>
            <w:r w:rsidRPr="003440DE">
              <w:rPr>
                <w:color w:val="000000"/>
                <w:sz w:val="22"/>
                <w:szCs w:val="22"/>
              </w:rPr>
              <w:t xml:space="preserve"> </w:t>
            </w:r>
            <w:r w:rsidR="00B0367C" w:rsidRPr="00266D87">
              <w:rPr>
                <w:color w:val="000000"/>
                <w:sz w:val="22"/>
                <w:szCs w:val="22"/>
              </w:rPr>
              <w:t>09310000-5 Електрична енергія</w:t>
            </w:r>
          </w:p>
          <w:p w:rsidR="00E548C7" w:rsidRPr="00141109" w:rsidRDefault="00E548C7" w:rsidP="00AF6B5E">
            <w:pPr>
              <w:rPr>
                <w:b/>
                <w:bCs/>
              </w:rPr>
            </w:pPr>
            <w:r>
              <w:t>Додаток №3 Перелік документів, які мають бути надані у складі тендерної документації</w:t>
            </w:r>
          </w:p>
          <w:p w:rsidR="00AF6B5E" w:rsidRPr="00B031A2" w:rsidRDefault="00AF6B5E" w:rsidP="00AF6B5E">
            <w:pPr>
              <w:rPr>
                <w:color w:val="000000"/>
              </w:rPr>
            </w:pPr>
            <w:r>
              <w:rPr>
                <w:color w:val="000000"/>
              </w:rPr>
              <w:t>Додат</w:t>
            </w:r>
            <w:r w:rsidR="00E548C7">
              <w:rPr>
                <w:color w:val="000000"/>
              </w:rPr>
              <w:t>ок № 4</w:t>
            </w:r>
            <w:r>
              <w:rPr>
                <w:color w:val="000000"/>
              </w:rPr>
              <w:t xml:space="preserve"> Тендерна пропозиція</w:t>
            </w:r>
            <w:r w:rsidRPr="00753547">
              <w:rPr>
                <w:color w:val="000000"/>
              </w:rPr>
              <w:t>,</w:t>
            </w:r>
          </w:p>
          <w:p w:rsidR="00AF6B5E" w:rsidRPr="00753547" w:rsidRDefault="00AF6B5E" w:rsidP="00AF6B5E">
            <w:pPr>
              <w:widowControl w:val="0"/>
              <w:ind w:right="-22"/>
              <w:rPr>
                <w:color w:val="000000"/>
              </w:rPr>
            </w:pPr>
            <w:r>
              <w:rPr>
                <w:color w:val="000000"/>
              </w:rPr>
              <w:t>Д</w:t>
            </w:r>
            <w:r w:rsidR="00E548C7">
              <w:rPr>
                <w:color w:val="000000"/>
              </w:rPr>
              <w:t>одаток № 5</w:t>
            </w:r>
            <w:r>
              <w:rPr>
                <w:color w:val="000000"/>
              </w:rPr>
              <w:t xml:space="preserve"> Проєк</w:t>
            </w:r>
            <w:r w:rsidR="00ED7385">
              <w:rPr>
                <w:color w:val="000000"/>
              </w:rPr>
              <w:t>т</w:t>
            </w:r>
            <w:r>
              <w:rPr>
                <w:color w:val="000000"/>
              </w:rPr>
              <w:t xml:space="preserve"> договору</w:t>
            </w:r>
          </w:p>
          <w:p w:rsidR="00AF6B5E" w:rsidRPr="002F64F0" w:rsidRDefault="00AF6B5E" w:rsidP="00192227">
            <w:pPr>
              <w:pStyle w:val="TableParagraph"/>
              <w:ind w:right="160"/>
              <w:jc w:val="both"/>
              <w:rPr>
                <w:b/>
                <w:bCs/>
                <w:sz w:val="24"/>
              </w:rPr>
            </w:pPr>
            <w:r>
              <w:rPr>
                <w:color w:val="121212"/>
              </w:rPr>
              <w:t>Додаток №</w:t>
            </w:r>
            <w:r w:rsidR="00192227">
              <w:rPr>
                <w:color w:val="121212"/>
              </w:rPr>
              <w:t xml:space="preserve"> </w:t>
            </w:r>
            <w:r w:rsidR="00757101">
              <w:rPr>
                <w:color w:val="121212"/>
              </w:rPr>
              <w:t>6</w:t>
            </w:r>
            <w:r>
              <w:rPr>
                <w:color w:val="121212"/>
              </w:rPr>
              <w:t xml:space="preserve"> Лист-згода на обробку персональних даних</w:t>
            </w:r>
          </w:p>
        </w:tc>
      </w:tr>
    </w:tbl>
    <w:p w:rsidR="00AF6B5E" w:rsidRDefault="00AF6B5E" w:rsidP="00DD5B24">
      <w:pPr>
        <w:ind w:right="-25"/>
        <w:rPr>
          <w:bCs/>
          <w:snapToGrid w:val="0"/>
          <w:lang w:eastAsia="ru-RU"/>
        </w:rPr>
      </w:pPr>
    </w:p>
    <w:p w:rsidR="00AF6B5E" w:rsidRDefault="00AF6B5E" w:rsidP="00DD5B24">
      <w:pPr>
        <w:ind w:right="-25"/>
        <w:rPr>
          <w:bCs/>
          <w:snapToGrid w:val="0"/>
          <w:lang w:eastAsia="ru-RU"/>
        </w:rPr>
      </w:pPr>
    </w:p>
    <w:p w:rsidR="00631260" w:rsidRDefault="00631260" w:rsidP="00DD5B24">
      <w:pPr>
        <w:ind w:right="-25"/>
        <w:rPr>
          <w:bCs/>
          <w:snapToGrid w:val="0"/>
          <w:lang w:eastAsia="ru-RU"/>
        </w:rPr>
      </w:pPr>
    </w:p>
    <w:p w:rsidR="00052B05" w:rsidRDefault="00052B05" w:rsidP="00DD5B24">
      <w:pPr>
        <w:ind w:right="-25"/>
        <w:rPr>
          <w:bCs/>
          <w:snapToGrid w:val="0"/>
          <w:lang w:eastAsia="ru-RU"/>
        </w:rPr>
      </w:pPr>
    </w:p>
    <w:p w:rsidR="00052B05" w:rsidRDefault="00052B05" w:rsidP="00DD5B24">
      <w:pPr>
        <w:ind w:right="-25"/>
        <w:rPr>
          <w:bCs/>
          <w:snapToGrid w:val="0"/>
          <w:lang w:eastAsia="ru-RU"/>
        </w:rPr>
      </w:pPr>
    </w:p>
    <w:p w:rsidR="00052B05" w:rsidRDefault="00052B05" w:rsidP="00DD5B24">
      <w:pPr>
        <w:ind w:right="-25"/>
        <w:rPr>
          <w:bCs/>
          <w:snapToGrid w:val="0"/>
          <w:lang w:eastAsia="ru-RU"/>
        </w:rPr>
      </w:pPr>
    </w:p>
    <w:p w:rsidR="00AF6B5E" w:rsidRDefault="00AF6B5E" w:rsidP="00DD5B24">
      <w:pPr>
        <w:ind w:right="-25"/>
        <w:rPr>
          <w:bCs/>
          <w:snapToGrid w:val="0"/>
          <w:lang w:eastAsia="ru-RU"/>
        </w:rPr>
      </w:pPr>
    </w:p>
    <w:p w:rsidR="007514B3" w:rsidRDefault="007514B3" w:rsidP="007514B3">
      <w:pPr>
        <w:jc w:val="center"/>
        <w:rPr>
          <w:b/>
        </w:rPr>
      </w:pPr>
    </w:p>
    <w:p w:rsidR="007514B3" w:rsidRPr="00AC7576" w:rsidRDefault="007514B3" w:rsidP="007514B3">
      <w:pPr>
        <w:ind w:left="7020" w:right="-25"/>
        <w:jc w:val="right"/>
        <w:rPr>
          <w:b/>
        </w:rPr>
      </w:pPr>
      <w:r w:rsidRPr="00AC7576">
        <w:rPr>
          <w:b/>
        </w:rPr>
        <w:t>Додаток 1</w:t>
      </w:r>
    </w:p>
    <w:p w:rsidR="007514B3" w:rsidRDefault="007514B3" w:rsidP="007514B3">
      <w:pPr>
        <w:ind w:left="7020" w:right="-23"/>
        <w:jc w:val="right"/>
        <w:rPr>
          <w:b/>
        </w:rPr>
      </w:pPr>
      <w:r w:rsidRPr="001945F4">
        <w:rPr>
          <w:b/>
        </w:rPr>
        <w:t>до тендерної документації</w:t>
      </w:r>
    </w:p>
    <w:p w:rsidR="00AF6B5E" w:rsidRDefault="00AF6B5E" w:rsidP="007514B3">
      <w:pPr>
        <w:ind w:left="7020" w:right="-23"/>
        <w:jc w:val="right"/>
        <w:rPr>
          <w:b/>
        </w:rPr>
      </w:pPr>
    </w:p>
    <w:p w:rsidR="00AF6B5E" w:rsidRPr="001945F4" w:rsidRDefault="00AF6B5E" w:rsidP="007514B3">
      <w:pPr>
        <w:ind w:left="7020" w:right="-23"/>
        <w:jc w:val="right"/>
        <w:rPr>
          <w:b/>
        </w:rPr>
      </w:pPr>
    </w:p>
    <w:p w:rsidR="007514B3" w:rsidRDefault="007514B3" w:rsidP="00591DBA">
      <w:pPr>
        <w:tabs>
          <w:tab w:val="left" w:pos="180"/>
        </w:tabs>
        <w:ind w:right="-25"/>
        <w:jc w:val="center"/>
        <w:rPr>
          <w:b/>
        </w:rPr>
      </w:pPr>
      <w:r w:rsidRPr="00AC7576">
        <w:rPr>
          <w:b/>
        </w:rPr>
        <w:t xml:space="preserve">ДОКУМЕНТИ, </w:t>
      </w:r>
      <w:r w:rsidRPr="00AC7576">
        <w:rPr>
          <w:b/>
        </w:rPr>
        <w:br/>
        <w:t>НЕОБХІДНІ ДЛЯ ПІДТВЕРД</w:t>
      </w:r>
      <w:r w:rsidR="001945F4">
        <w:rPr>
          <w:b/>
        </w:rPr>
        <w:t xml:space="preserve">ЖЕННЯ ВІДПОВІДНОСТІ ПРОПОЗИЦІЇ </w:t>
      </w:r>
      <w:r w:rsidRPr="00AC7576">
        <w:rPr>
          <w:b/>
        </w:rPr>
        <w:t>УЧАСНИКА-ПЕРЕМОЖЦЯ ВИМОГАМ ЗАМОВНИКА</w:t>
      </w:r>
    </w:p>
    <w:p w:rsidR="00591DBA" w:rsidRDefault="00591DBA" w:rsidP="00591DBA">
      <w:pPr>
        <w:tabs>
          <w:tab w:val="left" w:pos="180"/>
        </w:tabs>
        <w:ind w:right="-25"/>
        <w:jc w:val="center"/>
        <w:rPr>
          <w:b/>
        </w:rPr>
      </w:pPr>
    </w:p>
    <w:p w:rsidR="00591DBA" w:rsidRPr="00AC7576" w:rsidRDefault="00591DBA" w:rsidP="00591DBA">
      <w:pPr>
        <w:tabs>
          <w:tab w:val="left" w:pos="180"/>
        </w:tabs>
        <w:ind w:right="-25"/>
        <w:jc w:val="center"/>
        <w:rPr>
          <w:b/>
        </w:rPr>
      </w:pPr>
    </w:p>
    <w:p w:rsidR="007514B3" w:rsidRPr="00AC7576" w:rsidRDefault="007514B3" w:rsidP="00591DBA">
      <w:pPr>
        <w:tabs>
          <w:tab w:val="left" w:pos="180"/>
        </w:tabs>
        <w:ind w:right="-25" w:firstLine="567"/>
        <w:rPr>
          <w:sz w:val="23"/>
          <w:szCs w:val="23"/>
        </w:rPr>
      </w:pPr>
      <w:r w:rsidRPr="00AC7576">
        <w:rPr>
          <w:sz w:val="23"/>
          <w:szCs w:val="23"/>
        </w:rPr>
        <w:t xml:space="preserve">1. </w:t>
      </w:r>
      <w:r w:rsidRPr="00FD617E">
        <w:rPr>
          <w:sz w:val="23"/>
          <w:szCs w:val="23"/>
        </w:rPr>
        <w:t xml:space="preserve">Переможець процедури закупівлі у строк, що не перевищує </w:t>
      </w:r>
      <w:r w:rsidRPr="00697D3D">
        <w:rPr>
          <w:sz w:val="23"/>
          <w:szCs w:val="23"/>
        </w:rPr>
        <w:t>чотири дні</w:t>
      </w:r>
      <w:r w:rsidRPr="00FD617E">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sz w:val="23"/>
          <w:szCs w:val="23"/>
        </w:rPr>
        <w:t>:</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41"/>
        <w:gridCol w:w="4801"/>
        <w:gridCol w:w="4451"/>
      </w:tblGrid>
      <w:tr w:rsidR="007514B3" w:rsidRPr="00E4608A" w:rsidTr="008004CB">
        <w:trPr>
          <w:trHeight w:val="894"/>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iCs/>
              </w:rPr>
              <w:t>№</w:t>
            </w:r>
          </w:p>
        </w:tc>
        <w:tc>
          <w:tcPr>
            <w:tcW w:w="4801" w:type="dxa"/>
            <w:vAlign w:val="center"/>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iCs/>
              </w:rPr>
              <w:t>Вимоги</w:t>
            </w:r>
          </w:p>
        </w:tc>
        <w:tc>
          <w:tcPr>
            <w:tcW w:w="4451" w:type="dxa"/>
            <w:vAlign w:val="center"/>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bCs/>
                <w:lang w:eastAsia="ru-RU"/>
              </w:rPr>
              <w:t>Документальне підтвердження відповідності Учасника- Переможця встановленим вимогам</w:t>
            </w:r>
          </w:p>
        </w:tc>
      </w:tr>
      <w:tr w:rsidR="007514B3" w:rsidRPr="00E4608A" w:rsidTr="008004CB">
        <w:trPr>
          <w:trHeight w:val="1605"/>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p>
        </w:tc>
        <w:tc>
          <w:tcPr>
            <w:tcW w:w="4801" w:type="dxa"/>
            <w:tcBorders>
              <w:bottom w:val="single" w:sz="4" w:space="0" w:color="auto"/>
            </w:tcBorders>
          </w:tcPr>
          <w:p w:rsidR="007514B3" w:rsidRDefault="007514B3" w:rsidP="008004CB">
            <w:pPr>
              <w:ind w:firstLine="284"/>
              <w:contextualSpacing/>
              <w:rPr>
                <w:color w:val="000000"/>
                <w:shd w:val="clear" w:color="auto" w:fill="FFFFFF"/>
              </w:rPr>
            </w:pPr>
            <w:r>
              <w:rPr>
                <w:color w:val="000000"/>
                <w:shd w:val="clear" w:color="auto" w:fill="FFFFFF"/>
              </w:rPr>
              <w:t>Пп. 3 п. 47 Особливостей:</w:t>
            </w:r>
          </w:p>
          <w:p w:rsidR="007514B3" w:rsidRPr="000B31CF" w:rsidRDefault="007514B3" w:rsidP="008004CB">
            <w:pPr>
              <w:ind w:firstLine="284"/>
              <w:contextualSpacing/>
              <w:rPr>
                <w:color w:val="000000"/>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51" w:type="dxa"/>
            <w:vAlign w:val="center"/>
          </w:tcPr>
          <w:p w:rsidR="007514B3" w:rsidRDefault="007514B3" w:rsidP="008004CB">
            <w:pPr>
              <w:contextualSpacing/>
              <w:rPr>
                <w:iCs/>
              </w:rPr>
            </w:pPr>
            <w:r>
              <w:rPr>
                <w:iCs/>
              </w:rPr>
              <w:t xml:space="preserve">Особиста довідка фізичної особи з </w:t>
            </w:r>
            <w:r w:rsidRPr="00441A4D">
              <w:rPr>
                <w:iCs/>
              </w:rPr>
              <w:t>Єдин</w:t>
            </w:r>
            <w:r>
              <w:rPr>
                <w:iCs/>
              </w:rPr>
              <w:t>ого</w:t>
            </w:r>
            <w:r w:rsidRPr="00441A4D">
              <w:rPr>
                <w:iCs/>
              </w:rPr>
              <w:t xml:space="preserve"> державн</w:t>
            </w:r>
            <w:r>
              <w:rPr>
                <w:iCs/>
              </w:rPr>
              <w:t>ого</w:t>
            </w:r>
            <w:r w:rsidRPr="00441A4D">
              <w:rPr>
                <w:iCs/>
              </w:rPr>
              <w:t xml:space="preserve"> реєстр</w:t>
            </w:r>
            <w:r>
              <w:rPr>
                <w:iCs/>
              </w:rPr>
              <w:t>у</w:t>
            </w:r>
            <w:r w:rsidRPr="00441A4D">
              <w:rPr>
                <w:iCs/>
              </w:rPr>
              <w:t xml:space="preserve"> осіб, які вчинили корупційні або пов’язані з корупцією правопорушення</w:t>
            </w:r>
            <w:r>
              <w:rPr>
                <w:iCs/>
              </w:rPr>
              <w:t>, (</w:t>
            </w:r>
            <w:hyperlink r:id="rId72" w:history="1">
              <w:r w:rsidRPr="009040E4">
                <w:rPr>
                  <w:rStyle w:val="af1"/>
                  <w:iCs/>
                </w:rPr>
                <w:t>https://corruptinfo.nazk.gov.ua/</w:t>
              </w:r>
            </w:hyperlink>
            <w:r>
              <w:rPr>
                <w:iCs/>
              </w:rPr>
              <w:t xml:space="preserve">), </w:t>
            </w:r>
            <w:r w:rsidRPr="00E4608A">
              <w:rPr>
                <w:iCs/>
              </w:rPr>
              <w:t>видан</w:t>
            </w:r>
            <w:r>
              <w:rPr>
                <w:iCs/>
              </w:rPr>
              <w:t>а</w:t>
            </w:r>
            <w:r w:rsidR="0060610B">
              <w:rPr>
                <w:iCs/>
              </w:rPr>
              <w:t xml:space="preserve"> </w:t>
            </w:r>
            <w:r w:rsidRPr="00E4608A">
              <w:t xml:space="preserve">не раніше </w:t>
            </w:r>
            <w:r>
              <w:t xml:space="preserve">30 днів до </w:t>
            </w:r>
            <w:r w:rsidRPr="006A0DBC">
              <w:t xml:space="preserve">дати </w:t>
            </w:r>
            <w:r>
              <w:t>подання такої довідки.</w:t>
            </w:r>
          </w:p>
        </w:tc>
      </w:tr>
      <w:tr w:rsidR="007514B3" w:rsidRPr="00E4608A" w:rsidTr="008004CB">
        <w:trPr>
          <w:trHeight w:val="1605"/>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c>
          <w:tcPr>
            <w:tcW w:w="4801" w:type="dxa"/>
            <w:tcBorders>
              <w:bottom w:val="single" w:sz="4" w:space="0" w:color="auto"/>
            </w:tcBorders>
          </w:tcPr>
          <w:p w:rsidR="007514B3" w:rsidRDefault="007514B3" w:rsidP="008004CB">
            <w:pPr>
              <w:ind w:firstLine="284"/>
              <w:contextualSpacing/>
              <w:rPr>
                <w:color w:val="000000"/>
                <w:shd w:val="clear" w:color="auto" w:fill="FFFFFF"/>
                <w:lang w:val="ru-RU"/>
              </w:rPr>
            </w:pPr>
            <w:r>
              <w:rPr>
                <w:color w:val="000000"/>
                <w:shd w:val="clear" w:color="auto" w:fill="FFFFFF"/>
                <w:lang w:val="ru-RU"/>
              </w:rPr>
              <w:t>Пп. 5 п. 47Особливостей:</w:t>
            </w:r>
          </w:p>
          <w:p w:rsidR="007514B3" w:rsidRPr="00E4608A" w:rsidRDefault="007514B3" w:rsidP="008004CB">
            <w:pPr>
              <w:ind w:firstLine="284"/>
              <w:contextualSpacing/>
            </w:pPr>
            <w:r>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w:t>
            </w:r>
          </w:p>
        </w:tc>
        <w:tc>
          <w:tcPr>
            <w:tcW w:w="4451" w:type="dxa"/>
            <w:vMerge w:val="restart"/>
            <w:vAlign w:val="center"/>
          </w:tcPr>
          <w:p w:rsidR="007514B3" w:rsidRDefault="007514B3" w:rsidP="008004CB">
            <w:pPr>
              <w:contextualSpacing/>
            </w:pPr>
            <w:r>
              <w:rPr>
                <w:iCs/>
              </w:rPr>
              <w:t>В</w:t>
            </w:r>
            <w:r w:rsidRPr="00816488">
              <w:rPr>
                <w:iCs/>
              </w:rPr>
              <w:t xml:space="preserve">итяг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73" w:history="1">
              <w:r w:rsidRPr="00DA3DE9">
                <w:rPr>
                  <w:rStyle w:val="af1"/>
                  <w:iCs/>
                </w:rPr>
                <w:t>https://vytiah.mvs.gov.ua</w:t>
              </w:r>
            </w:hyperlink>
            <w:r>
              <w:rPr>
                <w:iCs/>
              </w:rPr>
              <w:t>)</w:t>
            </w:r>
            <w:r w:rsidRPr="00E4608A">
              <w:rPr>
                <w:iCs/>
              </w:rPr>
              <w:t xml:space="preserve"> видан</w:t>
            </w:r>
            <w:r>
              <w:rPr>
                <w:iCs/>
              </w:rPr>
              <w:t>ий</w:t>
            </w:r>
            <w:r w:rsidR="0060610B">
              <w:rPr>
                <w:iCs/>
              </w:rPr>
              <w:t xml:space="preserve"> </w:t>
            </w:r>
            <w:r w:rsidRPr="00E4608A">
              <w:t xml:space="preserve">не раніше </w:t>
            </w:r>
            <w:r>
              <w:t xml:space="preserve">30 днів до </w:t>
            </w:r>
            <w:r w:rsidRPr="006A0DBC">
              <w:t xml:space="preserve">дати </w:t>
            </w:r>
            <w:r>
              <w:t>подання такого витягу.</w:t>
            </w:r>
          </w:p>
          <w:p w:rsidR="007514B3" w:rsidRDefault="007514B3" w:rsidP="008004CB">
            <w:pPr>
              <w:ind w:firstLine="284"/>
              <w:contextualSpacing/>
            </w:pPr>
          </w:p>
          <w:p w:rsidR="007514B3" w:rsidRPr="00E4608A" w:rsidRDefault="007514B3" w:rsidP="008004CB">
            <w:pPr>
              <w:ind w:firstLine="284"/>
              <w:contextualSpacing/>
              <w:rPr>
                <w:iCs/>
              </w:rPr>
            </w:pPr>
            <w:r w:rsidRPr="006A0DBC">
              <w:rPr>
                <w:iCs/>
              </w:rPr>
              <w:t xml:space="preserve">Тип Витягу – повний, наданий для </w:t>
            </w:r>
            <w:r>
              <w:t>ОФОРМЛЕННЯ УЧАСТІ У ПРОЦЕДУРІ ПУБЛІЧНОЇ ЗАКУПІВЛІ</w:t>
            </w:r>
          </w:p>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514B3" w:rsidRPr="00E4608A" w:rsidTr="008004CB">
        <w:trPr>
          <w:trHeight w:val="1605"/>
          <w:jc w:val="center"/>
        </w:trPr>
        <w:tc>
          <w:tcPr>
            <w:tcW w:w="541" w:type="dxa"/>
          </w:tcPr>
          <w:p w:rsidR="007514B3" w:rsidRPr="00866DDC"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p>
        </w:tc>
        <w:tc>
          <w:tcPr>
            <w:tcW w:w="4801" w:type="dxa"/>
            <w:tcBorders>
              <w:bottom w:val="single" w:sz="4" w:space="0" w:color="auto"/>
            </w:tcBorders>
          </w:tcPr>
          <w:p w:rsidR="007514B3" w:rsidRDefault="007514B3" w:rsidP="008004CB">
            <w:pPr>
              <w:ind w:firstLine="284"/>
              <w:contextualSpacing/>
              <w:rPr>
                <w:color w:val="000000"/>
                <w:shd w:val="clear" w:color="auto" w:fill="FFFFFF"/>
                <w:lang w:val="ru-RU"/>
              </w:rPr>
            </w:pPr>
            <w:r>
              <w:rPr>
                <w:color w:val="000000"/>
                <w:shd w:val="clear" w:color="auto" w:fill="FFFFFF"/>
                <w:lang w:val="ru-RU"/>
              </w:rPr>
              <w:t>Пп. 6 п. 47Особливостей:</w:t>
            </w:r>
          </w:p>
          <w:p w:rsidR="007514B3" w:rsidRPr="00E4608A" w:rsidRDefault="007514B3" w:rsidP="008004CB">
            <w:pPr>
              <w:ind w:firstLine="284"/>
              <w:contextualSpacing/>
              <w:rPr>
                <w:color w:val="000000"/>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hd w:val="clear" w:color="auto" w:fill="FFFFFF"/>
              </w:rPr>
              <w:t>.</w:t>
            </w:r>
          </w:p>
        </w:tc>
        <w:tc>
          <w:tcPr>
            <w:tcW w:w="4451" w:type="dxa"/>
            <w:vMerge/>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514B3" w:rsidRPr="00E4608A" w:rsidTr="008004CB">
        <w:trPr>
          <w:trHeight w:val="2116"/>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4</w:t>
            </w:r>
          </w:p>
        </w:tc>
        <w:tc>
          <w:tcPr>
            <w:tcW w:w="4801" w:type="dxa"/>
          </w:tcPr>
          <w:p w:rsidR="007514B3" w:rsidRPr="00C37E29"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Пп. 12 п. 47</w:t>
            </w:r>
            <w:r w:rsidRPr="00C37E29">
              <w:rPr>
                <w:color w:val="000000"/>
                <w:shd w:val="clear" w:color="auto" w:fill="FFFFFF"/>
              </w:rPr>
              <w:t xml:space="preserve"> Особливостей:</w:t>
            </w:r>
          </w:p>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7DBC">
              <w:rPr>
                <w:iCs/>
              </w:rPr>
              <w:t>.</w:t>
            </w:r>
          </w:p>
        </w:tc>
        <w:tc>
          <w:tcPr>
            <w:tcW w:w="4451" w:type="dxa"/>
            <w:vMerge/>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514B3" w:rsidRPr="00E4608A" w:rsidTr="008004CB">
        <w:trPr>
          <w:trHeight w:val="1276"/>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4608A">
              <w:rPr>
                <w:iCs/>
              </w:rPr>
              <w:t>5</w:t>
            </w:r>
          </w:p>
        </w:tc>
        <w:tc>
          <w:tcPr>
            <w:tcW w:w="4801" w:type="dxa"/>
          </w:tcPr>
          <w:p w:rsidR="007514B3"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Абз. 14 п. 47 Особливостей:</w:t>
            </w:r>
          </w:p>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учасник не перебуває в обставинах, визначених абз. 14 п. 47 Особливостей або вжив заходи для доведення своєї надійності, про які може надати підтвердження.</w:t>
            </w:r>
          </w:p>
        </w:tc>
        <w:tc>
          <w:tcPr>
            <w:tcW w:w="4451" w:type="dxa"/>
          </w:tcPr>
          <w:p w:rsidR="007514B3"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E4608A">
              <w:rPr>
                <w:color w:val="000000"/>
                <w:shd w:val="clear" w:color="auto" w:fill="FFFFFF"/>
              </w:rPr>
              <w:t xml:space="preserve">Довідка за підписом учасника </w:t>
            </w:r>
            <w:r w:rsidRPr="00E4608A">
              <w:t xml:space="preserve">про </w:t>
            </w:r>
            <w:r w:rsidRPr="00E4608A">
              <w:rPr>
                <w:color w:val="000000"/>
                <w:shd w:val="clear" w:color="auto" w:fill="FFFFFF"/>
              </w:rPr>
              <w:t xml:space="preserve">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w:t>
            </w:r>
            <w:r w:rsidRPr="00E4608A">
              <w:rPr>
                <w:color w:val="000000"/>
                <w:shd w:val="clear" w:color="auto" w:fill="FFFFFF"/>
              </w:rPr>
              <w:lastRenderedPageBreak/>
              <w:t>збитків - протягом трьох років з дати дострокового розірвання такого договору.</w:t>
            </w:r>
          </w:p>
          <w:p w:rsidR="007514B3" w:rsidRPr="00E7215B"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E7215B">
              <w:rPr>
                <w:i/>
                <w:color w:val="000000"/>
                <w:shd w:val="clear" w:color="auto" w:fill="FFFFFF"/>
              </w:rPr>
              <w:t>Або</w:t>
            </w:r>
          </w:p>
          <w:p w:rsidR="007514B3" w:rsidRPr="00C75DD2"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E4608A">
              <w:rPr>
                <w:color w:val="000000"/>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14B3" w:rsidRPr="00374CF5" w:rsidRDefault="007514B3" w:rsidP="007514B3">
      <w:pPr>
        <w:shd w:val="clear" w:color="auto" w:fill="FFFFFF"/>
        <w:rPr>
          <w:b/>
        </w:rPr>
      </w:pPr>
    </w:p>
    <w:p w:rsidR="00591DBA" w:rsidRDefault="007514B3" w:rsidP="00404091">
      <w:pPr>
        <w:shd w:val="clear" w:color="auto" w:fill="FFFFFF"/>
        <w:rPr>
          <w:b/>
        </w:rPr>
      </w:pPr>
      <w:r w:rsidRPr="00374CF5">
        <w:rPr>
          <w:b/>
          <w:bCs/>
        </w:rPr>
        <w:t xml:space="preserve">       2. </w:t>
      </w:r>
      <w:r w:rsidRPr="00374CF5">
        <w:rPr>
          <w:b/>
          <w:bCs/>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91DBA" w:rsidRDefault="00591DBA" w:rsidP="007514B3">
      <w:pPr>
        <w:jc w:val="center"/>
        <w:rPr>
          <w:b/>
        </w:rPr>
      </w:pPr>
    </w:p>
    <w:p w:rsidR="00591DBA" w:rsidRDefault="00591DBA" w:rsidP="007514B3">
      <w:pPr>
        <w:jc w:val="center"/>
        <w:rPr>
          <w:b/>
        </w:rPr>
      </w:pPr>
    </w:p>
    <w:p w:rsidR="00591DBA" w:rsidRDefault="00591DBA" w:rsidP="00404091">
      <w:pPr>
        <w:rPr>
          <w:b/>
        </w:rPr>
      </w:pPr>
    </w:p>
    <w:p w:rsidR="00591DBA" w:rsidRDefault="00591DBA"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7514B3" w:rsidRDefault="007514B3" w:rsidP="007514B3">
      <w:pPr>
        <w:jc w:val="center"/>
        <w:rPr>
          <w:b/>
        </w:rPr>
      </w:pPr>
    </w:p>
    <w:p w:rsidR="007514B3" w:rsidRPr="001052D8" w:rsidRDefault="006C760C" w:rsidP="006C760C">
      <w:pPr>
        <w:spacing w:before="63" w:line="274" w:lineRule="exact"/>
        <w:ind w:right="289"/>
        <w:jc w:val="center"/>
        <w:rPr>
          <w:b/>
        </w:rPr>
      </w:pPr>
      <w:r>
        <w:rPr>
          <w:b/>
        </w:rPr>
        <w:lastRenderedPageBreak/>
        <w:t xml:space="preserve">                                                                                </w:t>
      </w:r>
      <w:r w:rsidR="002E6A0F">
        <w:rPr>
          <w:b/>
        </w:rPr>
        <w:t xml:space="preserve">              </w:t>
      </w:r>
      <w:r w:rsidR="00E5753C">
        <w:rPr>
          <w:b/>
        </w:rPr>
        <w:t xml:space="preserve">                      </w:t>
      </w:r>
      <w:r w:rsidR="00404091">
        <w:rPr>
          <w:b/>
        </w:rPr>
        <w:t xml:space="preserve">                         </w:t>
      </w:r>
      <w:r w:rsidR="00E5753C">
        <w:rPr>
          <w:b/>
        </w:rPr>
        <w:t xml:space="preserve">  </w:t>
      </w:r>
      <w:r w:rsidR="007514B3" w:rsidRPr="001052D8">
        <w:rPr>
          <w:b/>
        </w:rPr>
        <w:t>Додаток</w:t>
      </w:r>
      <w:r>
        <w:rPr>
          <w:b/>
        </w:rPr>
        <w:t xml:space="preserve"> </w:t>
      </w:r>
      <w:r w:rsidR="007514B3" w:rsidRPr="001052D8">
        <w:rPr>
          <w:b/>
        </w:rPr>
        <w:t>2</w:t>
      </w:r>
    </w:p>
    <w:p w:rsidR="007514B3" w:rsidRDefault="007514B3" w:rsidP="007514B3">
      <w:pPr>
        <w:spacing w:line="274" w:lineRule="exact"/>
        <w:ind w:right="294"/>
        <w:jc w:val="right"/>
        <w:rPr>
          <w:b/>
        </w:rPr>
      </w:pPr>
      <w:r w:rsidRPr="006C760C">
        <w:rPr>
          <w:b/>
        </w:rPr>
        <w:t>до тендерної</w:t>
      </w:r>
      <w:r w:rsidR="00463F76" w:rsidRPr="006C760C">
        <w:rPr>
          <w:b/>
        </w:rPr>
        <w:t xml:space="preserve"> </w:t>
      </w:r>
      <w:r w:rsidRPr="006C760C">
        <w:rPr>
          <w:b/>
        </w:rPr>
        <w:t>документації</w:t>
      </w:r>
    </w:p>
    <w:p w:rsidR="00187619" w:rsidRPr="006C760C" w:rsidRDefault="00187619" w:rsidP="007514B3">
      <w:pPr>
        <w:spacing w:line="274" w:lineRule="exact"/>
        <w:ind w:right="294"/>
        <w:jc w:val="right"/>
        <w:rPr>
          <w:b/>
        </w:rPr>
      </w:pPr>
    </w:p>
    <w:p w:rsidR="00187619" w:rsidRPr="00302F67" w:rsidRDefault="00187619" w:rsidP="00187619">
      <w:pPr>
        <w:pStyle w:val="Standard"/>
        <w:tabs>
          <w:tab w:val="left" w:pos="8460"/>
        </w:tabs>
        <w:spacing w:before="60" w:after="60" w:line="220" w:lineRule="atLeast"/>
        <w:ind w:right="-23"/>
        <w:jc w:val="center"/>
        <w:rPr>
          <w:rFonts w:ascii="Times New Roman" w:hAnsi="Times New Roman" w:cs="Times New Roman"/>
          <w:b/>
          <w:sz w:val="20"/>
          <w:szCs w:val="20"/>
          <w:lang w:val="uk-UA" w:eastAsia="ru-RU"/>
        </w:rPr>
      </w:pPr>
      <w:r w:rsidRPr="00302F67">
        <w:rPr>
          <w:rFonts w:ascii="Times New Roman" w:hAnsi="Times New Roman" w:cs="Times New Roman"/>
          <w:b/>
          <w:sz w:val="20"/>
          <w:szCs w:val="20"/>
          <w:lang w:val="uk-UA" w:eastAsia="ru-RU"/>
        </w:rPr>
        <w:t>ІНФОРМАЦІЯ ПРО НЕОБХІДНІ ТЕХНІЧНІ, ЯКІСНІ ТА КІЛЬКІСНІ</w:t>
      </w:r>
    </w:p>
    <w:p w:rsidR="00187619" w:rsidRPr="00302F67" w:rsidRDefault="00187619" w:rsidP="00187619">
      <w:pPr>
        <w:pStyle w:val="Standard"/>
        <w:jc w:val="center"/>
        <w:textAlignment w:val="top"/>
        <w:rPr>
          <w:rFonts w:ascii="Times New Roman" w:hAnsi="Times New Roman" w:cs="Times New Roman"/>
          <w:b/>
          <w:sz w:val="20"/>
          <w:szCs w:val="20"/>
          <w:lang w:eastAsia="ru-RU"/>
        </w:rPr>
      </w:pPr>
      <w:r w:rsidRPr="00302F67">
        <w:rPr>
          <w:rFonts w:ascii="Times New Roman" w:hAnsi="Times New Roman" w:cs="Times New Roman"/>
          <w:b/>
          <w:sz w:val="20"/>
          <w:szCs w:val="20"/>
          <w:lang w:eastAsia="ru-RU"/>
        </w:rPr>
        <w:t>ХАРАКТЕРИСТИКИ ПРЕДМЕТА ЗАКУПІВЛІ</w:t>
      </w:r>
    </w:p>
    <w:p w:rsidR="00187619" w:rsidRPr="00302F67" w:rsidRDefault="00187619" w:rsidP="00187619">
      <w:pPr>
        <w:pStyle w:val="Standard"/>
        <w:jc w:val="center"/>
        <w:textAlignment w:val="top"/>
        <w:rPr>
          <w:rFonts w:ascii="Times New Roman" w:hAnsi="Times New Roman" w:cs="Times New Roman"/>
          <w:b/>
          <w:sz w:val="20"/>
          <w:szCs w:val="20"/>
          <w:lang w:eastAsia="ru-RU"/>
        </w:rPr>
      </w:pPr>
    </w:p>
    <w:p w:rsidR="00187619" w:rsidRPr="00302F67" w:rsidRDefault="00187619" w:rsidP="00187619">
      <w:pPr>
        <w:pStyle w:val="Standard"/>
        <w:jc w:val="both"/>
        <w:rPr>
          <w:rFonts w:ascii="Times New Roman" w:hAnsi="Times New Roman" w:cs="Times New Roman"/>
          <w:sz w:val="22"/>
          <w:szCs w:val="22"/>
          <w:lang w:eastAsia="ru-RU"/>
        </w:rPr>
      </w:pPr>
      <w:r w:rsidRPr="00302F67">
        <w:rPr>
          <w:rFonts w:ascii="Times New Roman" w:hAnsi="Times New Roman" w:cs="Times New Roman"/>
          <w:sz w:val="22"/>
          <w:szCs w:val="22"/>
          <w:lang w:eastAsia="ru-RU"/>
        </w:rPr>
        <w:t xml:space="preserve">ДК 021:2015 код 09310000-5 Електрична енергія </w:t>
      </w:r>
      <w:r w:rsidRPr="00302F67">
        <w:rPr>
          <w:rFonts w:ascii="Times New Roman" w:hAnsi="Times New Roman" w:cs="Times New Roman"/>
          <w:sz w:val="22"/>
          <w:szCs w:val="22"/>
          <w:lang w:val="uk-UA" w:eastAsia="ru-RU"/>
        </w:rPr>
        <w:t xml:space="preserve">    </w:t>
      </w:r>
    </w:p>
    <w:p w:rsidR="00187619" w:rsidRPr="00C40161" w:rsidRDefault="00187619" w:rsidP="00C40161">
      <w:pPr>
        <w:pStyle w:val="Standard"/>
        <w:jc w:val="both"/>
        <w:rPr>
          <w:rFonts w:ascii="Times New Roman" w:hAnsi="Times New Roman" w:cs="Times New Roman"/>
          <w:sz w:val="22"/>
          <w:szCs w:val="22"/>
          <w:lang w:val="uk-UA" w:eastAsia="ru-RU"/>
        </w:rPr>
      </w:pPr>
      <w:r w:rsidRPr="00302F67">
        <w:rPr>
          <w:rFonts w:ascii="Times New Roman" w:hAnsi="Times New Roman" w:cs="Times New Roman"/>
          <w:sz w:val="22"/>
          <w:szCs w:val="22"/>
          <w:lang w:val="uk-UA" w:eastAsia="ru-RU"/>
        </w:rPr>
        <w:t>Електрична енергія.</w:t>
      </w:r>
    </w:p>
    <w:p w:rsidR="00187619" w:rsidRPr="00302F67" w:rsidRDefault="00187619" w:rsidP="00187619">
      <w:pPr>
        <w:pStyle w:val="Standard"/>
        <w:jc w:val="center"/>
        <w:rPr>
          <w:rFonts w:ascii="Times New Roman" w:hAnsi="Times New Roman" w:cs="Times New Roman"/>
          <w:b/>
          <w:bCs/>
          <w:iCs/>
          <w:color w:val="000000"/>
          <w:sz w:val="20"/>
          <w:szCs w:val="20"/>
          <w:lang w:eastAsia="ru-RU"/>
        </w:rPr>
      </w:pPr>
      <w:r w:rsidRPr="00302F67">
        <w:rPr>
          <w:rFonts w:ascii="Times New Roman" w:hAnsi="Times New Roman" w:cs="Times New Roman"/>
          <w:b/>
          <w:bCs/>
          <w:iCs/>
          <w:color w:val="000000"/>
          <w:sz w:val="20"/>
          <w:szCs w:val="20"/>
          <w:lang w:eastAsia="ru-RU"/>
        </w:rPr>
        <w:t>ТЕХНІЧНІ ВИМОГИ</w:t>
      </w:r>
    </w:p>
    <w:p w:rsidR="00187619" w:rsidRPr="00266D87" w:rsidRDefault="00187619" w:rsidP="00187619">
      <w:pPr>
        <w:pStyle w:val="Standard"/>
        <w:jc w:val="both"/>
        <w:rPr>
          <w:rFonts w:ascii="Times New Roman" w:hAnsi="Times New Roman" w:cs="Times New Roman"/>
          <w:b/>
          <w:bCs/>
          <w:i/>
          <w:iCs/>
          <w:color w:val="000000"/>
          <w:sz w:val="22"/>
          <w:szCs w:val="22"/>
          <w:lang w:eastAsia="ru-RU"/>
        </w:rPr>
      </w:pPr>
    </w:p>
    <w:tbl>
      <w:tblPr>
        <w:tblW w:w="9234" w:type="dxa"/>
        <w:tblInd w:w="98" w:type="dxa"/>
        <w:tblLayout w:type="fixed"/>
        <w:tblCellMar>
          <w:left w:w="10" w:type="dxa"/>
          <w:right w:w="10" w:type="dxa"/>
        </w:tblCellMar>
        <w:tblLook w:val="04A0"/>
      </w:tblPr>
      <w:tblGrid>
        <w:gridCol w:w="851"/>
        <w:gridCol w:w="4252"/>
        <w:gridCol w:w="1985"/>
        <w:gridCol w:w="2146"/>
      </w:tblGrid>
      <w:tr w:rsidR="00187619" w:rsidRPr="00266D87" w:rsidTr="00E90873">
        <w:tblPrEx>
          <w:tblCellMar>
            <w:top w:w="0" w:type="dxa"/>
            <w:bottom w:w="0" w:type="dxa"/>
          </w:tblCellMar>
        </w:tblPrEx>
        <w:trPr>
          <w:trHeight w:val="44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 з/п</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Найменування</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Одиниця виміру</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Кількість</w:t>
            </w:r>
          </w:p>
        </w:tc>
      </w:tr>
      <w:tr w:rsidR="00187619" w:rsidRPr="00266D87" w:rsidTr="00E90873">
        <w:tblPrEx>
          <w:tblCellMar>
            <w:top w:w="0" w:type="dxa"/>
            <w:bottom w:w="0" w:type="dxa"/>
          </w:tblCellMar>
        </w:tblPrEx>
        <w:trPr>
          <w:trHeight w:val="421"/>
        </w:trPr>
        <w:tc>
          <w:tcPr>
            <w:tcW w:w="851" w:type="dxa"/>
            <w:tcBorders>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1.</w:t>
            </w:r>
          </w:p>
        </w:tc>
        <w:tc>
          <w:tcPr>
            <w:tcW w:w="42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187619" w:rsidRPr="00266D87" w:rsidRDefault="00187619" w:rsidP="00E90873">
            <w:pPr>
              <w:pStyle w:val="Standard"/>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Електрична енергія</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кВт*год.</w:t>
            </w:r>
          </w:p>
        </w:tc>
        <w:tc>
          <w:tcPr>
            <w:tcW w:w="214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E90873">
            <w:pPr>
              <w:pStyle w:val="Standard"/>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144</w:t>
            </w:r>
            <w:r w:rsidRPr="00266D87">
              <w:rPr>
                <w:rFonts w:ascii="Times New Roman" w:hAnsi="Times New Roman" w:cs="Times New Roman"/>
                <w:color w:val="000000"/>
                <w:sz w:val="22"/>
                <w:szCs w:val="22"/>
                <w:lang w:val="uk-UA" w:eastAsia="ru-RU"/>
              </w:rPr>
              <w:t>000</w:t>
            </w:r>
          </w:p>
        </w:tc>
      </w:tr>
    </w:tbl>
    <w:p w:rsidR="00187619" w:rsidRPr="00266D87" w:rsidRDefault="00187619" w:rsidP="00187619">
      <w:pPr>
        <w:pStyle w:val="Standard"/>
        <w:tabs>
          <w:tab w:val="left" w:pos="3686"/>
        </w:tabs>
        <w:autoSpaceDE w:val="0"/>
        <w:ind w:firstLine="567"/>
        <w:jc w:val="both"/>
        <w:rPr>
          <w:rFonts w:ascii="Times New Roman" w:hAnsi="Times New Roman" w:cs="Times New Roman"/>
          <w:sz w:val="22"/>
          <w:szCs w:val="22"/>
        </w:rPr>
      </w:pPr>
    </w:p>
    <w:p w:rsidR="00187619" w:rsidRPr="00C40161" w:rsidRDefault="00187619" w:rsidP="00C40161">
      <w:pPr>
        <w:pStyle w:val="Standard"/>
        <w:autoSpaceDE w:val="0"/>
        <w:ind w:firstLine="567"/>
        <w:jc w:val="both"/>
        <w:rPr>
          <w:rFonts w:ascii="Times New Roman" w:hAnsi="Times New Roman" w:cs="Times New Roman"/>
          <w:sz w:val="22"/>
          <w:szCs w:val="22"/>
        </w:rPr>
      </w:pPr>
      <w:r w:rsidRPr="00266D87">
        <w:rPr>
          <w:rFonts w:ascii="Times New Roman" w:hAnsi="Times New Roman" w:cs="Times New Roman"/>
          <w:b/>
          <w:bCs/>
          <w:sz w:val="22"/>
          <w:szCs w:val="22"/>
        </w:rPr>
        <w:t>Строк поставки (передачі) Товару:</w:t>
      </w:r>
      <w:r w:rsidRPr="00266D87">
        <w:rPr>
          <w:rFonts w:ascii="Times New Roman" w:hAnsi="Times New Roman" w:cs="Times New Roman"/>
          <w:sz w:val="22"/>
          <w:szCs w:val="22"/>
        </w:rPr>
        <w:t xml:space="preserve"> </w:t>
      </w:r>
      <w:r w:rsidRPr="00266D87">
        <w:rPr>
          <w:rFonts w:ascii="Times New Roman" w:hAnsi="Times New Roman" w:cs="Times New Roman"/>
          <w:sz w:val="22"/>
          <w:szCs w:val="22"/>
          <w:lang w:val="uk-UA"/>
        </w:rPr>
        <w:t>жовтень</w:t>
      </w:r>
      <w:r w:rsidRPr="00266D87">
        <w:rPr>
          <w:rFonts w:ascii="Times New Roman" w:hAnsi="Times New Roman" w:cs="Times New Roman"/>
          <w:sz w:val="22"/>
          <w:szCs w:val="22"/>
        </w:rPr>
        <w:t xml:space="preserve">  – грудень 202</w:t>
      </w:r>
      <w:r>
        <w:rPr>
          <w:rFonts w:ascii="Times New Roman" w:hAnsi="Times New Roman" w:cs="Times New Roman"/>
          <w:sz w:val="22"/>
          <w:szCs w:val="22"/>
          <w:lang w:val="uk-UA"/>
        </w:rPr>
        <w:t>3</w:t>
      </w:r>
      <w:r w:rsidRPr="00266D87">
        <w:rPr>
          <w:rFonts w:ascii="Times New Roman" w:hAnsi="Times New Roman" w:cs="Times New Roman"/>
          <w:sz w:val="22"/>
          <w:szCs w:val="22"/>
        </w:rPr>
        <w:t xml:space="preserve"> року.</w:t>
      </w:r>
    </w:p>
    <w:p w:rsidR="00187619" w:rsidRPr="00266D87" w:rsidRDefault="00187619" w:rsidP="00187619">
      <w:pPr>
        <w:pStyle w:val="Standard"/>
        <w:autoSpaceDE w:val="0"/>
        <w:ind w:firstLine="567"/>
        <w:jc w:val="both"/>
        <w:rPr>
          <w:rFonts w:ascii="Times New Roman" w:hAnsi="Times New Roman" w:cs="Times New Roman"/>
          <w:b/>
          <w:bCs/>
          <w:sz w:val="22"/>
          <w:szCs w:val="22"/>
          <w:shd w:val="clear" w:color="auto" w:fill="FFFFFF"/>
          <w:lang w:eastAsia="uk-UA"/>
        </w:rPr>
      </w:pPr>
      <w:r w:rsidRPr="00266D87">
        <w:rPr>
          <w:rFonts w:ascii="Times New Roman" w:hAnsi="Times New Roman" w:cs="Times New Roman"/>
          <w:b/>
          <w:bCs/>
          <w:sz w:val="22"/>
          <w:szCs w:val="22"/>
          <w:shd w:val="clear" w:color="auto" w:fill="FFFFFF"/>
          <w:lang w:eastAsia="uk-UA"/>
        </w:rPr>
        <w:t>Місце поставки (передачі) Товару:</w:t>
      </w:r>
    </w:p>
    <w:p w:rsidR="00187619" w:rsidRPr="00266D87" w:rsidRDefault="00187619" w:rsidP="00187619">
      <w:pPr>
        <w:pStyle w:val="Standard"/>
        <w:autoSpaceDE w:val="0"/>
        <w:ind w:firstLine="567"/>
        <w:jc w:val="both"/>
        <w:rPr>
          <w:rFonts w:ascii="Times New Roman" w:hAnsi="Times New Roman" w:cs="Times New Roman"/>
          <w:b/>
          <w:bCs/>
          <w:sz w:val="22"/>
          <w:szCs w:val="22"/>
          <w:shd w:val="clear" w:color="auto" w:fill="FFFFFF"/>
          <w:lang w:eastAsia="uk-UA"/>
        </w:rPr>
      </w:pPr>
    </w:p>
    <w:tbl>
      <w:tblPr>
        <w:tblW w:w="10334" w:type="dxa"/>
        <w:tblInd w:w="-118" w:type="dxa"/>
        <w:tblLayout w:type="fixed"/>
        <w:tblCellMar>
          <w:left w:w="10" w:type="dxa"/>
          <w:right w:w="10" w:type="dxa"/>
        </w:tblCellMar>
        <w:tblLook w:val="04A0"/>
      </w:tblPr>
      <w:tblGrid>
        <w:gridCol w:w="540"/>
        <w:gridCol w:w="2380"/>
        <w:gridCol w:w="2433"/>
        <w:gridCol w:w="2410"/>
        <w:gridCol w:w="2571"/>
      </w:tblGrid>
      <w:tr w:rsidR="00187619" w:rsidRPr="00266D87" w:rsidTr="00E90873">
        <w:tblPrEx>
          <w:tblCellMar>
            <w:top w:w="0" w:type="dxa"/>
            <w:bottom w:w="0" w:type="dxa"/>
          </w:tblCellMar>
        </w:tblPrEx>
        <w:trPr>
          <w:trHeight w:val="745"/>
        </w:trPr>
        <w:tc>
          <w:tcPr>
            <w:tcW w:w="5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 з/п</w:t>
            </w:r>
          </w:p>
        </w:tc>
        <w:tc>
          <w:tcPr>
            <w:tcW w:w="238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bCs/>
                <w:color w:val="000000"/>
                <w:sz w:val="22"/>
                <w:szCs w:val="22"/>
              </w:rPr>
            </w:pPr>
            <w:r w:rsidRPr="00266D87">
              <w:rPr>
                <w:rFonts w:ascii="Times New Roman" w:hAnsi="Times New Roman" w:cs="Times New Roman"/>
                <w:bCs/>
                <w:color w:val="000000"/>
                <w:sz w:val="22"/>
                <w:szCs w:val="22"/>
              </w:rPr>
              <w:t>Найменування об’єкту</w:t>
            </w:r>
          </w:p>
        </w:tc>
        <w:tc>
          <w:tcPr>
            <w:tcW w:w="243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Адреса розташування об’єкту</w:t>
            </w:r>
          </w:p>
        </w:tc>
        <w:tc>
          <w:tcPr>
            <w:tcW w:w="49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Режим роботи електроустановки Споживача (години використання струмоприймачів)</w:t>
            </w:r>
          </w:p>
        </w:tc>
      </w:tr>
      <w:tr w:rsidR="00187619" w:rsidRPr="00266D87" w:rsidTr="00E90873">
        <w:tblPrEx>
          <w:tblCellMar>
            <w:top w:w="0" w:type="dxa"/>
            <w:bottom w:w="0" w:type="dxa"/>
          </w:tblCellMar>
        </w:tblPrEx>
        <w:trPr>
          <w:trHeight w:val="840"/>
        </w:trPr>
        <w:tc>
          <w:tcPr>
            <w:tcW w:w="5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rPr>
                <w:sz w:val="22"/>
                <w:szCs w:val="22"/>
              </w:rPr>
            </w:pPr>
          </w:p>
        </w:tc>
        <w:tc>
          <w:tcPr>
            <w:tcW w:w="238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rPr>
                <w:sz w:val="22"/>
                <w:szCs w:val="22"/>
              </w:rPr>
            </w:pPr>
          </w:p>
        </w:tc>
        <w:tc>
          <w:tcPr>
            <w:tcW w:w="243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rPr>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Кількість</w:t>
            </w:r>
          </w:p>
          <w:p w:rsidR="00187619" w:rsidRPr="00266D87" w:rsidRDefault="00187619" w:rsidP="00E90873">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годин на добу</w:t>
            </w:r>
          </w:p>
        </w:tc>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Кількість робочих днів на тиждень</w:t>
            </w:r>
          </w:p>
        </w:tc>
      </w:tr>
      <w:tr w:rsidR="00187619" w:rsidRPr="00266D87" w:rsidTr="00E90873">
        <w:tblPrEx>
          <w:tblCellMar>
            <w:top w:w="0" w:type="dxa"/>
            <w:bottom w:w="0" w:type="dxa"/>
          </w:tblCellMar>
        </w:tblPrEx>
        <w:trPr>
          <w:trHeight w:val="88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1</w:t>
            </w:r>
          </w:p>
        </w:tc>
        <w:tc>
          <w:tcPr>
            <w:tcW w:w="2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Комунальний заклад «</w:t>
            </w:r>
            <w:r w:rsidRPr="00266D87">
              <w:rPr>
                <w:rFonts w:ascii="Times New Roman" w:hAnsi="Times New Roman" w:cs="Times New Roman"/>
                <w:color w:val="000000"/>
                <w:sz w:val="22"/>
                <w:szCs w:val="22"/>
                <w:lang w:val="uk-UA" w:eastAsia="ru-RU"/>
              </w:rPr>
              <w:t>Криворізький</w:t>
            </w:r>
            <w:r w:rsidRPr="00266D87">
              <w:rPr>
                <w:rFonts w:ascii="Times New Roman" w:hAnsi="Times New Roman" w:cs="Times New Roman"/>
                <w:color w:val="000000"/>
                <w:sz w:val="22"/>
                <w:szCs w:val="22"/>
                <w:lang w:eastAsia="ru-RU"/>
              </w:rPr>
              <w:t xml:space="preserve"> психоневрологічний інтернат «</w:t>
            </w:r>
            <w:r w:rsidRPr="00266D87">
              <w:rPr>
                <w:rFonts w:ascii="Times New Roman" w:hAnsi="Times New Roman" w:cs="Times New Roman"/>
                <w:color w:val="000000"/>
                <w:sz w:val="22"/>
                <w:szCs w:val="22"/>
                <w:lang w:val="uk-UA" w:eastAsia="ru-RU"/>
              </w:rPr>
              <w:t>Дніпропетровської обласної ради</w:t>
            </w:r>
            <w:r w:rsidRPr="00266D87">
              <w:rPr>
                <w:rFonts w:ascii="Times New Roman" w:hAnsi="Times New Roman" w:cs="Times New Roman"/>
                <w:color w:val="000000"/>
                <w:sz w:val="22"/>
                <w:szCs w:val="22"/>
                <w:lang w:eastAsia="ru-RU"/>
              </w:rPr>
              <w:t>»</w:t>
            </w:r>
          </w:p>
        </w:tc>
        <w:tc>
          <w:tcPr>
            <w:tcW w:w="24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5</w:t>
            </w:r>
            <w:r w:rsidRPr="00266D87">
              <w:rPr>
                <w:rFonts w:ascii="Times New Roman" w:hAnsi="Times New Roman" w:cs="Times New Roman"/>
                <w:color w:val="000000"/>
                <w:sz w:val="22"/>
                <w:szCs w:val="22"/>
                <w:lang w:val="uk-UA" w:eastAsia="ru-RU"/>
              </w:rPr>
              <w:t>0033</w:t>
            </w:r>
            <w:r w:rsidRPr="00266D87">
              <w:rPr>
                <w:rFonts w:ascii="Times New Roman" w:hAnsi="Times New Roman" w:cs="Times New Roman"/>
                <w:color w:val="000000"/>
                <w:sz w:val="22"/>
                <w:szCs w:val="22"/>
                <w:lang w:eastAsia="ru-RU"/>
              </w:rPr>
              <w:t xml:space="preserve">, Дніпропетровська обл., </w:t>
            </w:r>
          </w:p>
          <w:p w:rsidR="00187619" w:rsidRPr="00266D87" w:rsidRDefault="00187619" w:rsidP="00E90873">
            <w:pPr>
              <w:pStyle w:val="Standard"/>
              <w:spacing w:line="240" w:lineRule="exact"/>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val="uk-UA" w:eastAsia="ru-RU"/>
              </w:rPr>
              <w:t>м.Кривий Ріг</w:t>
            </w:r>
            <w:r w:rsidRPr="00266D87">
              <w:rPr>
                <w:rFonts w:ascii="Times New Roman" w:hAnsi="Times New Roman" w:cs="Times New Roman"/>
                <w:color w:val="000000"/>
                <w:sz w:val="22"/>
                <w:szCs w:val="22"/>
                <w:lang w:eastAsia="ru-RU"/>
              </w:rPr>
              <w:t xml:space="preserve">, </w:t>
            </w:r>
          </w:p>
          <w:p w:rsidR="00187619" w:rsidRPr="00266D87" w:rsidRDefault="00187619" w:rsidP="00E90873">
            <w:pPr>
              <w:pStyle w:val="Standard"/>
              <w:spacing w:line="240" w:lineRule="exact"/>
              <w:rPr>
                <w:rFonts w:ascii="Times New Roman" w:hAnsi="Times New Roman" w:cs="Times New Roman"/>
                <w:color w:val="000000"/>
                <w:sz w:val="22"/>
                <w:szCs w:val="22"/>
                <w:lang w:val="uk-UA" w:eastAsia="ru-RU"/>
              </w:rPr>
            </w:pPr>
            <w:r w:rsidRPr="00266D87">
              <w:rPr>
                <w:rFonts w:ascii="Times New Roman" w:hAnsi="Times New Roman" w:cs="Times New Roman"/>
                <w:color w:val="000000"/>
                <w:sz w:val="22"/>
                <w:szCs w:val="22"/>
                <w:lang w:eastAsia="ru-RU"/>
              </w:rPr>
              <w:t xml:space="preserve">вулиця </w:t>
            </w:r>
            <w:r w:rsidRPr="00266D87">
              <w:rPr>
                <w:rFonts w:ascii="Times New Roman" w:hAnsi="Times New Roman" w:cs="Times New Roman"/>
                <w:color w:val="000000"/>
                <w:sz w:val="22"/>
                <w:szCs w:val="22"/>
                <w:lang w:val="uk-UA" w:eastAsia="ru-RU"/>
              </w:rPr>
              <w:t>Треньова</w:t>
            </w:r>
            <w:r w:rsidRPr="00266D87">
              <w:rPr>
                <w:rFonts w:ascii="Times New Roman" w:hAnsi="Times New Roman" w:cs="Times New Roman"/>
                <w:color w:val="000000"/>
                <w:sz w:val="22"/>
                <w:szCs w:val="22"/>
                <w:lang w:eastAsia="ru-RU"/>
              </w:rPr>
              <w:t>, 15</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24</w:t>
            </w:r>
          </w:p>
        </w:tc>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E90873">
            <w:pPr>
              <w:pStyle w:val="Standard"/>
              <w:spacing w:line="240" w:lineRule="exact"/>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7</w:t>
            </w:r>
          </w:p>
        </w:tc>
      </w:tr>
    </w:tbl>
    <w:p w:rsidR="00187619" w:rsidRPr="00266D87" w:rsidRDefault="00187619" w:rsidP="00187619">
      <w:pPr>
        <w:pStyle w:val="Standard"/>
        <w:tabs>
          <w:tab w:val="left" w:pos="3686"/>
        </w:tabs>
        <w:autoSpaceDE w:val="0"/>
        <w:ind w:firstLine="567"/>
        <w:jc w:val="both"/>
        <w:rPr>
          <w:rFonts w:ascii="Times New Roman" w:hAnsi="Times New Roman" w:cs="Times New Roman"/>
          <w:sz w:val="22"/>
          <w:szCs w:val="22"/>
        </w:rPr>
      </w:pPr>
    </w:p>
    <w:p w:rsidR="00187619" w:rsidRDefault="00187619" w:rsidP="00187619">
      <w:pPr>
        <w:pStyle w:val="Standard"/>
        <w:ind w:firstLine="700"/>
        <w:jc w:val="both"/>
        <w:rPr>
          <w:rFonts w:ascii="Times New Roman" w:hAnsi="Times New Roman" w:cs="Times New Roman"/>
          <w:b/>
          <w:iCs/>
          <w:sz w:val="22"/>
          <w:szCs w:val="22"/>
          <w:lang w:val="uk-UA" w:eastAsia="ru-RU"/>
        </w:rPr>
      </w:pPr>
      <w:r w:rsidRPr="00266D87">
        <w:rPr>
          <w:rFonts w:ascii="Times New Roman" w:hAnsi="Times New Roman" w:cs="Times New Roman"/>
          <w:b/>
          <w:iCs/>
          <w:sz w:val="22"/>
          <w:szCs w:val="22"/>
          <w:lang w:eastAsia="ru-RU"/>
        </w:rPr>
        <w:t>Вимоги щодо якості електричної енергії:</w:t>
      </w:r>
    </w:p>
    <w:p w:rsidR="00662210" w:rsidRPr="00662210" w:rsidRDefault="00662210" w:rsidP="00662210">
      <w:pPr>
        <w:pStyle w:val="Standard"/>
        <w:spacing w:line="0" w:lineRule="atLeast"/>
        <w:jc w:val="both"/>
        <w:rPr>
          <w:rFonts w:ascii="Times New Roman" w:hAnsi="Times New Roman" w:cs="Times New Roman"/>
          <w:sz w:val="22"/>
          <w:szCs w:val="22"/>
          <w:lang w:val="uk-UA" w:eastAsia="ru-RU"/>
        </w:rPr>
      </w:pPr>
      <w:r w:rsidRPr="00662210">
        <w:rPr>
          <w:rFonts w:ascii="Times New Roman" w:hAnsi="Times New Roman" w:cs="Times New Roman"/>
          <w:sz w:val="22"/>
          <w:szCs w:val="22"/>
          <w:lang w:val="uk-UA" w:eastAsia="ru-RU"/>
        </w:rPr>
        <w:t xml:space="preserve">          Технічні, якісні характеристики електричної енергії (далі – товар) повинні відповідати встановленим/зареєстрованим діючим нормативним актам чинного законодавства України (державним стандартам (технічним умовам)).</w:t>
      </w:r>
    </w:p>
    <w:p w:rsidR="00662210" w:rsidRPr="00662210" w:rsidRDefault="00662210" w:rsidP="00662210">
      <w:pPr>
        <w:pStyle w:val="Standard"/>
        <w:spacing w:line="0" w:lineRule="atLeast"/>
        <w:jc w:val="both"/>
        <w:rPr>
          <w:rFonts w:ascii="Times New Roman" w:hAnsi="Times New Roman" w:cs="Times New Roman"/>
          <w:sz w:val="22"/>
          <w:szCs w:val="22"/>
          <w:lang w:val="uk-UA" w:eastAsia="ru-RU"/>
        </w:rPr>
      </w:pPr>
      <w:r w:rsidRPr="00662210">
        <w:rPr>
          <w:rFonts w:ascii="Times New Roman" w:hAnsi="Times New Roman" w:cs="Times New Roman"/>
          <w:sz w:val="22"/>
          <w:szCs w:val="22"/>
          <w:lang w:val="uk-UA" w:eastAsia="ru-RU"/>
        </w:rPr>
        <w:t xml:space="preserve">          Товар повинен відповідати технічним вимогам до предмета закупівлі, що визначені наступними нормативно-правовими актами: Закон України «Про публічні закупівлі» від 19.09.2019 р. № 114-IX;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187619" w:rsidRPr="00187619" w:rsidRDefault="00662210" w:rsidP="00662210">
      <w:pPr>
        <w:pStyle w:val="Standard"/>
        <w:spacing w:line="0" w:lineRule="atLeast"/>
        <w:jc w:val="both"/>
        <w:rPr>
          <w:rFonts w:ascii="Times New Roman" w:hAnsi="Times New Roman" w:cs="Times New Roman"/>
          <w:sz w:val="22"/>
          <w:szCs w:val="22"/>
          <w:lang w:val="uk-UA" w:eastAsia="ru-RU"/>
        </w:rPr>
      </w:pPr>
      <w:r>
        <w:rPr>
          <w:rFonts w:ascii="Times New Roman" w:hAnsi="Times New Roman" w:cs="Times New Roman"/>
          <w:b/>
          <w:iCs/>
          <w:sz w:val="22"/>
          <w:szCs w:val="22"/>
          <w:lang w:val="uk-UA" w:eastAsia="ru-RU"/>
        </w:rPr>
        <w:t xml:space="preserve">          </w:t>
      </w:r>
      <w:r w:rsidR="00187619" w:rsidRPr="00187619">
        <w:rPr>
          <w:rFonts w:ascii="Times New Roman" w:hAnsi="Times New Roman" w:cs="Times New Roman"/>
          <w:sz w:val="22"/>
          <w:szCs w:val="22"/>
          <w:lang w:val="uk-UA"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87619" w:rsidRPr="00187619" w:rsidRDefault="00187619" w:rsidP="00662210">
      <w:pPr>
        <w:pStyle w:val="Standard"/>
        <w:spacing w:line="0" w:lineRule="atLeast"/>
        <w:ind w:firstLine="700"/>
        <w:jc w:val="both"/>
        <w:rPr>
          <w:rFonts w:ascii="Times New Roman" w:hAnsi="Times New Roman" w:cs="Times New Roman"/>
          <w:sz w:val="22"/>
          <w:szCs w:val="22"/>
          <w:lang w:val="uk-UA"/>
        </w:rPr>
      </w:pPr>
      <w:r w:rsidRPr="00187619">
        <w:rPr>
          <w:rFonts w:ascii="Times New Roman" w:hAnsi="Times New Roman" w:cs="Times New Roman"/>
          <w:sz w:val="22"/>
          <w:szCs w:val="22"/>
          <w:lang w:val="uk-UA"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187619" w:rsidRPr="00266D87" w:rsidRDefault="00187619" w:rsidP="00662210">
      <w:pPr>
        <w:pStyle w:val="Standard"/>
        <w:spacing w:line="0" w:lineRule="atLeast"/>
        <w:ind w:firstLine="700"/>
        <w:jc w:val="both"/>
        <w:rPr>
          <w:rFonts w:ascii="Times New Roman" w:hAnsi="Times New Roman" w:cs="Times New Roman"/>
          <w:sz w:val="22"/>
          <w:szCs w:val="22"/>
          <w:lang w:val="uk-UA" w:eastAsia="ru-RU"/>
        </w:rPr>
      </w:pPr>
      <w:r w:rsidRPr="00266D87">
        <w:rPr>
          <w:rFonts w:ascii="Times New Roman" w:hAnsi="Times New Roman" w:cs="Times New Roman"/>
          <w:sz w:val="22"/>
          <w:szCs w:val="22"/>
          <w:lang w:eastAsia="ru-RU"/>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187619" w:rsidRPr="00266D87" w:rsidRDefault="00187619" w:rsidP="00662210">
      <w:pPr>
        <w:pStyle w:val="Standard"/>
        <w:spacing w:line="0" w:lineRule="atLeast"/>
        <w:ind w:firstLine="700"/>
        <w:jc w:val="both"/>
        <w:rPr>
          <w:rFonts w:ascii="Times New Roman" w:hAnsi="Times New Roman" w:cs="Times New Roman"/>
          <w:sz w:val="22"/>
          <w:szCs w:val="22"/>
          <w:lang w:val="uk-UA" w:eastAsia="ru-RU"/>
        </w:rPr>
      </w:pPr>
    </w:p>
    <w:p w:rsidR="00187619" w:rsidRPr="00266D87" w:rsidRDefault="00187619" w:rsidP="00662210">
      <w:pPr>
        <w:pStyle w:val="Standard"/>
        <w:spacing w:line="0" w:lineRule="atLeast"/>
        <w:jc w:val="both"/>
        <w:rPr>
          <w:rFonts w:ascii="Times New Roman" w:hAnsi="Times New Roman" w:cs="Times New Roman"/>
          <w:sz w:val="22"/>
          <w:szCs w:val="22"/>
          <w:lang w:val="uk-UA" w:eastAsia="ru-RU"/>
        </w:rPr>
      </w:pPr>
    </w:p>
    <w:p w:rsidR="00187619" w:rsidRPr="00266D87" w:rsidRDefault="00187619" w:rsidP="00187619">
      <w:pPr>
        <w:pStyle w:val="Standard"/>
        <w:jc w:val="both"/>
        <w:rPr>
          <w:rFonts w:ascii="Times New Roman" w:hAnsi="Times New Roman" w:cs="Times New Roman"/>
          <w:sz w:val="22"/>
          <w:szCs w:val="22"/>
          <w:lang w:val="uk-UA" w:eastAsia="ru-RU"/>
        </w:rPr>
      </w:pPr>
    </w:p>
    <w:p w:rsidR="00187619" w:rsidRPr="00266D87" w:rsidRDefault="00187619" w:rsidP="00187619">
      <w:pPr>
        <w:pStyle w:val="Standard"/>
        <w:jc w:val="both"/>
        <w:rPr>
          <w:rFonts w:ascii="Times New Roman" w:hAnsi="Times New Roman" w:cs="Times New Roman"/>
          <w:sz w:val="22"/>
          <w:szCs w:val="22"/>
          <w:lang w:val="uk-UA" w:eastAsia="ru-RU"/>
        </w:rPr>
      </w:pPr>
    </w:p>
    <w:p w:rsidR="00404091" w:rsidRPr="00A1048A" w:rsidRDefault="00404091" w:rsidP="00C40161">
      <w:pPr>
        <w:rPr>
          <w:i/>
          <w:sz w:val="22"/>
          <w:szCs w:val="22"/>
        </w:rPr>
        <w:sectPr w:rsidR="00404091" w:rsidRPr="00A1048A" w:rsidSect="004B5BA0">
          <w:pgSz w:w="11910" w:h="16840"/>
          <w:pgMar w:top="1080" w:right="500" w:bottom="280" w:left="1080" w:header="708" w:footer="708" w:gutter="0"/>
          <w:cols w:space="720"/>
        </w:sectPr>
      </w:pPr>
    </w:p>
    <w:p w:rsidR="007514B3" w:rsidRPr="001052D8" w:rsidRDefault="007514B3" w:rsidP="00C40161">
      <w:pPr>
        <w:spacing w:before="240"/>
        <w:rPr>
          <w:b/>
          <w:iCs/>
          <w:lang w:eastAsia="ru-RU"/>
        </w:rPr>
      </w:pPr>
    </w:p>
    <w:p w:rsidR="00631260" w:rsidRPr="001978E3" w:rsidRDefault="00631260" w:rsidP="00631260">
      <w:pPr>
        <w:tabs>
          <w:tab w:val="left" w:pos="6521"/>
        </w:tabs>
        <w:ind w:left="6663" w:right="-25"/>
        <w:jc w:val="right"/>
        <w:rPr>
          <w:b/>
          <w:bCs/>
          <w:snapToGrid w:val="0"/>
          <w:color w:val="000000"/>
          <w:sz w:val="22"/>
          <w:szCs w:val="22"/>
        </w:rPr>
      </w:pPr>
      <w:r w:rsidRPr="001978E3">
        <w:rPr>
          <w:b/>
          <w:bCs/>
          <w:snapToGrid w:val="0"/>
          <w:color w:val="000000"/>
          <w:sz w:val="22"/>
          <w:szCs w:val="22"/>
        </w:rPr>
        <w:t>Додаток 3</w:t>
      </w:r>
    </w:p>
    <w:p w:rsidR="00631260" w:rsidRPr="00150998" w:rsidRDefault="00631260" w:rsidP="00631260">
      <w:pPr>
        <w:widowControl w:val="0"/>
        <w:spacing w:after="120"/>
        <w:ind w:left="318" w:firstLine="425"/>
        <w:jc w:val="right"/>
        <w:rPr>
          <w:b/>
          <w:bCs/>
          <w:snapToGrid w:val="0"/>
          <w:color w:val="000000"/>
        </w:rPr>
      </w:pPr>
      <w:r w:rsidRPr="00150998">
        <w:rPr>
          <w:b/>
          <w:bCs/>
          <w:snapToGrid w:val="0"/>
          <w:color w:val="000000"/>
        </w:rPr>
        <w:t>до тендерної документації</w:t>
      </w:r>
    </w:p>
    <w:p w:rsidR="007514B3" w:rsidRPr="007F40FF" w:rsidRDefault="007514B3" w:rsidP="007514B3">
      <w:pPr>
        <w:tabs>
          <w:tab w:val="left" w:pos="426"/>
          <w:tab w:val="left" w:pos="709"/>
          <w:tab w:val="left" w:pos="851"/>
          <w:tab w:val="left" w:pos="993"/>
        </w:tabs>
        <w:spacing w:before="120"/>
        <w:rPr>
          <w:bCs/>
          <w:i/>
          <w:iCs/>
          <w:kern w:val="2"/>
          <w:lang w:eastAsia="ar-SA"/>
        </w:rPr>
      </w:pPr>
    </w:p>
    <w:p w:rsidR="002E6A0F" w:rsidRPr="00302F67" w:rsidRDefault="00631260" w:rsidP="00302F67">
      <w:pPr>
        <w:tabs>
          <w:tab w:val="left" w:pos="426"/>
          <w:tab w:val="left" w:pos="567"/>
          <w:tab w:val="left" w:pos="851"/>
          <w:tab w:val="left" w:pos="1134"/>
          <w:tab w:val="left" w:pos="1418"/>
          <w:tab w:val="left" w:pos="1701"/>
          <w:tab w:val="left" w:pos="3645"/>
          <w:tab w:val="left" w:pos="8222"/>
        </w:tabs>
        <w:contextualSpacing/>
        <w:jc w:val="center"/>
        <w:rPr>
          <w:b/>
          <w:bCs/>
          <w:lang w:eastAsia="ru-RU"/>
        </w:rPr>
      </w:pPr>
      <w:r>
        <w:rPr>
          <w:b/>
          <w:lang w:eastAsia="ru-RU"/>
        </w:rPr>
        <w:t>Перелік  документів, які мають бути  надані  у складі тендерної документації</w:t>
      </w:r>
      <w:r w:rsidR="007514B3" w:rsidRPr="00991928">
        <w:rPr>
          <w:b/>
          <w:bCs/>
          <w:lang w:eastAsia="ru-RU"/>
        </w:rPr>
        <w:t>:</w:t>
      </w:r>
    </w:p>
    <w:p w:rsidR="002E6A0F" w:rsidRPr="00841514" w:rsidRDefault="002E6A0F" w:rsidP="002E6A0F">
      <w:pPr>
        <w:jc w:val="center"/>
      </w:pPr>
    </w:p>
    <w:tbl>
      <w:tblPr>
        <w:tblW w:w="96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8712"/>
      </w:tblGrid>
      <w:tr w:rsidR="002E6A0F" w:rsidRPr="00F85577" w:rsidTr="0060610B">
        <w:tc>
          <w:tcPr>
            <w:tcW w:w="942" w:type="dxa"/>
            <w:tcBorders>
              <w:bottom w:val="single" w:sz="4" w:space="0" w:color="auto"/>
            </w:tcBorders>
          </w:tcPr>
          <w:p w:rsidR="002E6A0F" w:rsidRPr="00F85577" w:rsidRDefault="002E6A0F" w:rsidP="0060610B">
            <w:pPr>
              <w:tabs>
                <w:tab w:val="left" w:pos="1080"/>
              </w:tabs>
              <w:spacing w:before="60" w:after="60"/>
              <w:jc w:val="center"/>
              <w:rPr>
                <w:b/>
              </w:rPr>
            </w:pPr>
            <w:r w:rsidRPr="00F85577">
              <w:rPr>
                <w:b/>
              </w:rPr>
              <w:t>№ з/п</w:t>
            </w:r>
          </w:p>
        </w:tc>
        <w:tc>
          <w:tcPr>
            <w:tcW w:w="8712" w:type="dxa"/>
            <w:tcBorders>
              <w:bottom w:val="single" w:sz="4" w:space="0" w:color="auto"/>
            </w:tcBorders>
          </w:tcPr>
          <w:p w:rsidR="002E6A0F" w:rsidRPr="00F85577" w:rsidRDefault="002E6A0F" w:rsidP="0060610B">
            <w:pPr>
              <w:tabs>
                <w:tab w:val="left" w:pos="1080"/>
              </w:tabs>
              <w:spacing w:before="60" w:after="60"/>
              <w:jc w:val="center"/>
              <w:rPr>
                <w:b/>
              </w:rPr>
            </w:pPr>
            <w:r w:rsidRPr="00F85577">
              <w:rPr>
                <w:b/>
              </w:rPr>
              <w:t>Назва документу</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spacing w:before="60" w:after="60"/>
            </w:pPr>
            <w:r w:rsidRPr="00F85577">
              <w:t>1.</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spacing w:before="60" w:after="60"/>
            </w:pPr>
            <w:r w:rsidRPr="00F85577">
              <w:t>2.</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 xml:space="preserve">Витяг з Єдиного державного реєстру юридичних осіб та фізичних осіб підприємців </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spacing w:before="60" w:after="60"/>
            </w:pPr>
            <w:r w:rsidRPr="00F85577">
              <w:t>3.</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Копія Статуту Учасника або іншого установчого документу (у разі, якщо Учасник є юридичною особою);</w:t>
            </w:r>
          </w:p>
        </w:tc>
      </w:tr>
      <w:tr w:rsidR="002E6A0F" w:rsidRPr="00397EED" w:rsidTr="0060610B">
        <w:tc>
          <w:tcPr>
            <w:tcW w:w="94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1080"/>
              </w:tabs>
              <w:spacing w:before="60" w:after="60"/>
            </w:pPr>
            <w:r>
              <w:t>4.</w:t>
            </w:r>
          </w:p>
        </w:tc>
        <w:tc>
          <w:tcPr>
            <w:tcW w:w="8712" w:type="dxa"/>
            <w:tcBorders>
              <w:top w:val="single" w:sz="4" w:space="0" w:color="auto"/>
              <w:left w:val="single" w:sz="4" w:space="0" w:color="auto"/>
              <w:bottom w:val="single" w:sz="4" w:space="0" w:color="auto"/>
              <w:right w:val="single" w:sz="4" w:space="0" w:color="auto"/>
            </w:tcBorders>
          </w:tcPr>
          <w:p w:rsidR="002E6A0F" w:rsidRPr="00265CB1" w:rsidRDefault="002E6A0F" w:rsidP="0060610B">
            <w:r w:rsidRPr="00265CB1">
              <w:rPr>
                <w:bCs/>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1080"/>
              </w:tabs>
              <w:spacing w:before="60" w:after="60"/>
            </w:pPr>
            <w:r>
              <w:t>5.</w:t>
            </w:r>
          </w:p>
        </w:tc>
        <w:tc>
          <w:tcPr>
            <w:tcW w:w="871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426"/>
              </w:tabs>
              <w:rPr>
                <w:bCs/>
              </w:rPr>
            </w:pPr>
            <w:r w:rsidRPr="00265CB1">
              <w:rPr>
                <w:bCs/>
              </w:rPr>
              <w:t xml:space="preserve">Копія паспорту та копію довідки про присвоєння ідентифікаційного коду (для фізичних осіб); </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1080"/>
              </w:tabs>
              <w:spacing w:before="60" w:after="60"/>
            </w:pPr>
            <w:r>
              <w:t>6.</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документації).</w:t>
            </w:r>
          </w:p>
        </w:tc>
      </w:tr>
      <w:tr w:rsidR="002E6A0F" w:rsidRPr="00B464E1" w:rsidTr="0060610B">
        <w:tc>
          <w:tcPr>
            <w:tcW w:w="942" w:type="dxa"/>
            <w:tcBorders>
              <w:top w:val="single" w:sz="4" w:space="0" w:color="auto"/>
              <w:left w:val="single" w:sz="4" w:space="0" w:color="auto"/>
              <w:bottom w:val="single" w:sz="4" w:space="0" w:color="auto"/>
              <w:right w:val="single" w:sz="4" w:space="0" w:color="auto"/>
            </w:tcBorders>
          </w:tcPr>
          <w:p w:rsidR="002E6A0F" w:rsidRPr="00B464E1" w:rsidRDefault="002E6A0F" w:rsidP="0060610B">
            <w:pPr>
              <w:tabs>
                <w:tab w:val="left" w:pos="1080"/>
              </w:tabs>
              <w:spacing w:before="60" w:after="60"/>
            </w:pPr>
            <w:r w:rsidRPr="00B464E1">
              <w:t>7.</w:t>
            </w:r>
          </w:p>
        </w:tc>
        <w:tc>
          <w:tcPr>
            <w:tcW w:w="8712" w:type="dxa"/>
            <w:tcBorders>
              <w:top w:val="single" w:sz="4" w:space="0" w:color="auto"/>
              <w:left w:val="single" w:sz="4" w:space="0" w:color="auto"/>
              <w:bottom w:val="single" w:sz="4" w:space="0" w:color="auto"/>
              <w:right w:val="single" w:sz="4" w:space="0" w:color="auto"/>
            </w:tcBorders>
          </w:tcPr>
          <w:p w:rsidR="002E6A0F" w:rsidRPr="00B464E1" w:rsidRDefault="00662210" w:rsidP="00723903">
            <w:pPr>
              <w:pStyle w:val="13"/>
              <w:numPr>
                <w:ilvl w:val="0"/>
                <w:numId w:val="6"/>
              </w:numPr>
              <w:spacing w:after="160" w:line="259" w:lineRule="auto"/>
              <w:ind w:left="0"/>
              <w:contextualSpacing/>
              <w:rPr>
                <w:sz w:val="24"/>
                <w:szCs w:val="24"/>
              </w:rPr>
            </w:pPr>
            <w:r w:rsidRPr="00662210">
              <w:rPr>
                <w:sz w:val="24"/>
                <w:szCs w:val="24"/>
                <w:lang w:eastAsia="uk-UA"/>
              </w:rPr>
              <w:t>Довідку в довільній формі про те, що технічні, якісні характеристики предмету закупівлі мають передбачати застосування заходів із захисту довкілля.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tc>
      </w:tr>
      <w:tr w:rsidR="008657F6" w:rsidRPr="00B464E1" w:rsidTr="0060610B">
        <w:tc>
          <w:tcPr>
            <w:tcW w:w="942" w:type="dxa"/>
            <w:tcBorders>
              <w:top w:val="single" w:sz="4" w:space="0" w:color="auto"/>
              <w:left w:val="single" w:sz="4" w:space="0" w:color="auto"/>
              <w:bottom w:val="single" w:sz="4" w:space="0" w:color="auto"/>
              <w:right w:val="single" w:sz="4" w:space="0" w:color="auto"/>
            </w:tcBorders>
          </w:tcPr>
          <w:p w:rsidR="008657F6" w:rsidRPr="00B464E1" w:rsidRDefault="008657F6" w:rsidP="0060610B">
            <w:pPr>
              <w:tabs>
                <w:tab w:val="left" w:pos="1080"/>
              </w:tabs>
              <w:spacing w:before="60" w:after="60"/>
            </w:pPr>
            <w:r>
              <w:t>8.</w:t>
            </w:r>
          </w:p>
        </w:tc>
        <w:tc>
          <w:tcPr>
            <w:tcW w:w="8712" w:type="dxa"/>
            <w:tcBorders>
              <w:top w:val="single" w:sz="4" w:space="0" w:color="auto"/>
              <w:left w:val="single" w:sz="4" w:space="0" w:color="auto"/>
              <w:bottom w:val="single" w:sz="4" w:space="0" w:color="auto"/>
              <w:right w:val="single" w:sz="4" w:space="0" w:color="auto"/>
            </w:tcBorders>
          </w:tcPr>
          <w:p w:rsidR="008657F6" w:rsidRPr="008657F6" w:rsidRDefault="008657F6" w:rsidP="00723903">
            <w:pPr>
              <w:pStyle w:val="13"/>
              <w:numPr>
                <w:ilvl w:val="0"/>
                <w:numId w:val="6"/>
              </w:numPr>
              <w:spacing w:after="160" w:line="259" w:lineRule="auto"/>
              <w:ind w:left="0"/>
              <w:contextualSpacing/>
              <w:rPr>
                <w:sz w:val="24"/>
                <w:szCs w:val="24"/>
              </w:rPr>
            </w:pPr>
            <w:r w:rsidRPr="008657F6">
              <w:rPr>
                <w:rFonts w:eastAsia="Calibri"/>
                <w:sz w:val="24"/>
                <w:szCs w:val="24"/>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tc>
      </w:tr>
      <w:tr w:rsidR="008657F6" w:rsidRPr="00B464E1" w:rsidTr="0060610B">
        <w:tc>
          <w:tcPr>
            <w:tcW w:w="942" w:type="dxa"/>
            <w:tcBorders>
              <w:top w:val="single" w:sz="4" w:space="0" w:color="auto"/>
              <w:left w:val="single" w:sz="4" w:space="0" w:color="auto"/>
              <w:bottom w:val="single" w:sz="4" w:space="0" w:color="auto"/>
              <w:right w:val="single" w:sz="4" w:space="0" w:color="auto"/>
            </w:tcBorders>
          </w:tcPr>
          <w:p w:rsidR="008657F6" w:rsidRPr="00B464E1" w:rsidRDefault="008657F6" w:rsidP="0060610B">
            <w:pPr>
              <w:tabs>
                <w:tab w:val="left" w:pos="1080"/>
              </w:tabs>
              <w:spacing w:before="60" w:after="60"/>
            </w:pPr>
            <w:r>
              <w:t>9.</w:t>
            </w:r>
          </w:p>
        </w:tc>
        <w:tc>
          <w:tcPr>
            <w:tcW w:w="8712" w:type="dxa"/>
            <w:tcBorders>
              <w:top w:val="single" w:sz="4" w:space="0" w:color="auto"/>
              <w:left w:val="single" w:sz="4" w:space="0" w:color="auto"/>
              <w:bottom w:val="single" w:sz="4" w:space="0" w:color="auto"/>
              <w:right w:val="single" w:sz="4" w:space="0" w:color="auto"/>
            </w:tcBorders>
          </w:tcPr>
          <w:p w:rsidR="008657F6" w:rsidRPr="00B464E1" w:rsidRDefault="008657F6" w:rsidP="00723903">
            <w:pPr>
              <w:pStyle w:val="13"/>
              <w:numPr>
                <w:ilvl w:val="0"/>
                <w:numId w:val="6"/>
              </w:numPr>
              <w:spacing w:after="160" w:line="259" w:lineRule="auto"/>
              <w:ind w:left="0"/>
              <w:contextualSpacing/>
              <w:rPr>
                <w:sz w:val="24"/>
                <w:szCs w:val="24"/>
              </w:rPr>
            </w:pPr>
            <w:r w:rsidRPr="009A1D63">
              <w:rPr>
                <w:sz w:val="24"/>
                <w:szCs w:val="24"/>
              </w:rPr>
              <w:t>Документи</w:t>
            </w:r>
            <w:r w:rsidR="00404091">
              <w:rPr>
                <w:sz w:val="24"/>
                <w:szCs w:val="24"/>
              </w:rPr>
              <w:t>, що підтверджують право</w:t>
            </w:r>
            <w:r w:rsidRPr="009A1D63">
              <w:rPr>
                <w:sz w:val="24"/>
                <w:szCs w:val="24"/>
              </w:rPr>
              <w:t xml:space="preserve"> на укладання договору про закупівлю відповідно  до чинного законодавства</w:t>
            </w:r>
            <w:r w:rsidRPr="00EA2817">
              <w:t>.</w:t>
            </w:r>
          </w:p>
        </w:tc>
      </w:tr>
      <w:tr w:rsidR="006870CC" w:rsidRPr="00B464E1" w:rsidTr="0060610B">
        <w:tc>
          <w:tcPr>
            <w:tcW w:w="942" w:type="dxa"/>
            <w:tcBorders>
              <w:top w:val="single" w:sz="4" w:space="0" w:color="auto"/>
              <w:left w:val="single" w:sz="4" w:space="0" w:color="auto"/>
              <w:bottom w:val="single" w:sz="4" w:space="0" w:color="auto"/>
              <w:right w:val="single" w:sz="4" w:space="0" w:color="auto"/>
            </w:tcBorders>
          </w:tcPr>
          <w:p w:rsidR="006870CC" w:rsidRDefault="006870CC" w:rsidP="0060610B">
            <w:pPr>
              <w:tabs>
                <w:tab w:val="left" w:pos="1080"/>
              </w:tabs>
              <w:spacing w:before="60" w:after="60"/>
            </w:pPr>
            <w:r>
              <w:t>10.</w:t>
            </w:r>
          </w:p>
        </w:tc>
        <w:tc>
          <w:tcPr>
            <w:tcW w:w="8712" w:type="dxa"/>
            <w:tcBorders>
              <w:top w:val="single" w:sz="4" w:space="0" w:color="auto"/>
              <w:left w:val="single" w:sz="4" w:space="0" w:color="auto"/>
              <w:bottom w:val="single" w:sz="4" w:space="0" w:color="auto"/>
              <w:right w:val="single" w:sz="4" w:space="0" w:color="auto"/>
            </w:tcBorders>
          </w:tcPr>
          <w:p w:rsidR="006870CC" w:rsidRPr="009A1D63" w:rsidRDefault="006870CC" w:rsidP="00723903">
            <w:pPr>
              <w:pStyle w:val="13"/>
              <w:numPr>
                <w:ilvl w:val="0"/>
                <w:numId w:val="6"/>
              </w:numPr>
              <w:spacing w:after="160" w:line="259" w:lineRule="auto"/>
              <w:ind w:left="0"/>
              <w:contextualSpacing/>
              <w:rPr>
                <w:sz w:val="24"/>
                <w:szCs w:val="24"/>
              </w:rPr>
            </w:pPr>
            <w:r w:rsidRPr="00266D87">
              <w:rPr>
                <w:color w:val="000000"/>
                <w:sz w:val="22"/>
                <w:szCs w:val="22"/>
                <w:shd w:val="clear" w:color="auto" w:fill="FFFFFF"/>
              </w:rPr>
              <w:t>Сканований оригінал або завірена копія ліцензії про провадження господарської діяльності з постачання електричної енергії споживачу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tc>
      </w:tr>
      <w:tr w:rsidR="00662210" w:rsidRPr="00B464E1" w:rsidTr="0060610B">
        <w:tc>
          <w:tcPr>
            <w:tcW w:w="942" w:type="dxa"/>
            <w:tcBorders>
              <w:top w:val="single" w:sz="4" w:space="0" w:color="auto"/>
              <w:left w:val="single" w:sz="4" w:space="0" w:color="auto"/>
              <w:bottom w:val="single" w:sz="4" w:space="0" w:color="auto"/>
              <w:right w:val="single" w:sz="4" w:space="0" w:color="auto"/>
            </w:tcBorders>
          </w:tcPr>
          <w:p w:rsidR="00662210" w:rsidRDefault="00662210" w:rsidP="0060610B">
            <w:pPr>
              <w:tabs>
                <w:tab w:val="left" w:pos="1080"/>
              </w:tabs>
              <w:spacing w:before="60" w:after="60"/>
            </w:pPr>
            <w:r>
              <w:t>11.</w:t>
            </w:r>
          </w:p>
        </w:tc>
        <w:tc>
          <w:tcPr>
            <w:tcW w:w="8712" w:type="dxa"/>
            <w:tcBorders>
              <w:top w:val="single" w:sz="4" w:space="0" w:color="auto"/>
              <w:left w:val="single" w:sz="4" w:space="0" w:color="auto"/>
              <w:bottom w:val="single" w:sz="4" w:space="0" w:color="auto"/>
              <w:right w:val="single" w:sz="4" w:space="0" w:color="auto"/>
            </w:tcBorders>
          </w:tcPr>
          <w:p w:rsidR="00662210" w:rsidRPr="00266D87" w:rsidRDefault="00662210" w:rsidP="00723903">
            <w:pPr>
              <w:pStyle w:val="13"/>
              <w:numPr>
                <w:ilvl w:val="0"/>
                <w:numId w:val="6"/>
              </w:numPr>
              <w:spacing w:after="160" w:line="259" w:lineRule="auto"/>
              <w:ind w:left="0"/>
              <w:contextualSpacing/>
              <w:rPr>
                <w:color w:val="000000"/>
                <w:sz w:val="22"/>
                <w:szCs w:val="22"/>
                <w:shd w:val="clear" w:color="auto" w:fill="FFFFFF"/>
              </w:rPr>
            </w:pPr>
            <w:r w:rsidRPr="00266D87">
              <w:rPr>
                <w:color w:val="000000"/>
                <w:sz w:val="22"/>
                <w:szCs w:val="22"/>
                <w:shd w:val="clear" w:color="auto" w:fill="FFFFFF"/>
              </w:rPr>
              <w:t>Документ (наприклад авторизаційний лист тощо) від компанії виробника або його офіційного представника або дистриб’ютора або тощо, з інформацією, що учасник має всі права на постачання товару на території України.</w:t>
            </w:r>
          </w:p>
        </w:tc>
      </w:tr>
      <w:tr w:rsidR="00662210" w:rsidRPr="00B464E1" w:rsidTr="0060610B">
        <w:tc>
          <w:tcPr>
            <w:tcW w:w="942" w:type="dxa"/>
            <w:tcBorders>
              <w:top w:val="single" w:sz="4" w:space="0" w:color="auto"/>
              <w:left w:val="single" w:sz="4" w:space="0" w:color="auto"/>
              <w:bottom w:val="single" w:sz="4" w:space="0" w:color="auto"/>
              <w:right w:val="single" w:sz="4" w:space="0" w:color="auto"/>
            </w:tcBorders>
          </w:tcPr>
          <w:p w:rsidR="00662210" w:rsidRDefault="00662210" w:rsidP="0060610B">
            <w:pPr>
              <w:tabs>
                <w:tab w:val="left" w:pos="1080"/>
              </w:tabs>
              <w:spacing w:before="60" w:after="60"/>
            </w:pPr>
            <w:r>
              <w:t>12.</w:t>
            </w:r>
          </w:p>
        </w:tc>
        <w:tc>
          <w:tcPr>
            <w:tcW w:w="8712" w:type="dxa"/>
            <w:tcBorders>
              <w:top w:val="single" w:sz="4" w:space="0" w:color="auto"/>
              <w:left w:val="single" w:sz="4" w:space="0" w:color="auto"/>
              <w:bottom w:val="single" w:sz="4" w:space="0" w:color="auto"/>
              <w:right w:val="single" w:sz="4" w:space="0" w:color="auto"/>
            </w:tcBorders>
          </w:tcPr>
          <w:p w:rsidR="00662210" w:rsidRPr="00266D87" w:rsidRDefault="00662210" w:rsidP="00723903">
            <w:pPr>
              <w:pStyle w:val="13"/>
              <w:numPr>
                <w:ilvl w:val="0"/>
                <w:numId w:val="6"/>
              </w:numPr>
              <w:spacing w:after="160" w:line="259" w:lineRule="auto"/>
              <w:ind w:left="0"/>
              <w:contextualSpacing/>
              <w:rPr>
                <w:color w:val="000000"/>
                <w:sz w:val="22"/>
                <w:szCs w:val="22"/>
                <w:shd w:val="clear" w:color="auto" w:fill="FFFFFF"/>
              </w:rPr>
            </w:pPr>
            <w:r w:rsidRPr="00662210">
              <w:rPr>
                <w:color w:val="000000"/>
                <w:sz w:val="22"/>
                <w:szCs w:val="22"/>
                <w:shd w:val="clear" w:color="auto" w:fill="FFFFFF"/>
              </w:rPr>
              <w:t>Довідку у довільній формі щодо країни походження товару.</w:t>
            </w:r>
          </w:p>
        </w:tc>
      </w:tr>
    </w:tbl>
    <w:p w:rsidR="002E6A0F" w:rsidRDefault="002E6A0F" w:rsidP="002E6A0F">
      <w:pPr>
        <w:tabs>
          <w:tab w:val="left" w:pos="6030"/>
          <w:tab w:val="right" w:pos="14570"/>
        </w:tabs>
        <w:rPr>
          <w:b/>
        </w:rPr>
      </w:pPr>
    </w:p>
    <w:p w:rsidR="009A1D63" w:rsidRPr="00C40161" w:rsidRDefault="002E6A0F" w:rsidP="007514B3">
      <w:pPr>
        <w:tabs>
          <w:tab w:val="left" w:pos="426"/>
          <w:tab w:val="left" w:pos="567"/>
          <w:tab w:val="left" w:pos="851"/>
          <w:tab w:val="left" w:pos="1134"/>
          <w:tab w:val="left" w:pos="1418"/>
          <w:tab w:val="left" w:pos="1701"/>
          <w:tab w:val="left" w:pos="3645"/>
          <w:tab w:val="left" w:pos="8222"/>
        </w:tabs>
        <w:contextualSpacing/>
        <w:rPr>
          <w:b/>
          <w:bCs/>
          <w:lang w:eastAsia="ru-RU"/>
        </w:rPr>
      </w:pPr>
      <w:r>
        <w:rPr>
          <w:b/>
          <w:color w:val="000000"/>
        </w:rPr>
        <w:lastRenderedPageBreak/>
        <w:t xml:space="preserve">         </w:t>
      </w:r>
    </w:p>
    <w:p w:rsidR="009A1D63" w:rsidRDefault="009A1D63" w:rsidP="007514B3">
      <w:pPr>
        <w:tabs>
          <w:tab w:val="left" w:pos="426"/>
          <w:tab w:val="left" w:pos="567"/>
          <w:tab w:val="left" w:pos="851"/>
          <w:tab w:val="left" w:pos="1134"/>
          <w:tab w:val="left" w:pos="1418"/>
          <w:tab w:val="left" w:pos="1701"/>
          <w:tab w:val="left" w:pos="3645"/>
          <w:tab w:val="left" w:pos="8222"/>
        </w:tabs>
        <w:contextualSpacing/>
        <w:rPr>
          <w:b/>
          <w:lang w:eastAsia="ru-RU"/>
        </w:rPr>
      </w:pPr>
    </w:p>
    <w:p w:rsidR="00404091" w:rsidRDefault="00404091" w:rsidP="007514B3">
      <w:pPr>
        <w:tabs>
          <w:tab w:val="left" w:pos="426"/>
          <w:tab w:val="left" w:pos="567"/>
          <w:tab w:val="left" w:pos="851"/>
          <w:tab w:val="left" w:pos="1134"/>
          <w:tab w:val="left" w:pos="1418"/>
          <w:tab w:val="left" w:pos="1701"/>
          <w:tab w:val="left" w:pos="3645"/>
          <w:tab w:val="left" w:pos="8222"/>
        </w:tabs>
        <w:contextualSpacing/>
        <w:rPr>
          <w:b/>
          <w:lang w:eastAsia="ru-RU"/>
        </w:rPr>
      </w:pPr>
    </w:p>
    <w:p w:rsidR="00567770" w:rsidRPr="00991928" w:rsidRDefault="00567770" w:rsidP="007514B3">
      <w:pPr>
        <w:tabs>
          <w:tab w:val="left" w:pos="426"/>
          <w:tab w:val="left" w:pos="567"/>
          <w:tab w:val="left" w:pos="851"/>
          <w:tab w:val="left" w:pos="1134"/>
          <w:tab w:val="left" w:pos="1418"/>
          <w:tab w:val="left" w:pos="1701"/>
          <w:tab w:val="left" w:pos="3645"/>
          <w:tab w:val="left" w:pos="8222"/>
        </w:tabs>
        <w:contextualSpacing/>
        <w:rPr>
          <w:b/>
          <w:lang w:eastAsia="ru-RU"/>
        </w:rPr>
      </w:pPr>
    </w:p>
    <w:p w:rsidR="007514B3" w:rsidRDefault="007514B3" w:rsidP="007514B3">
      <w:pPr>
        <w:jc w:val="center"/>
        <w:rPr>
          <w:b/>
        </w:rPr>
      </w:pPr>
    </w:p>
    <w:p w:rsidR="007514B3" w:rsidRPr="001978E3" w:rsidRDefault="007514B3" w:rsidP="007514B3">
      <w:pPr>
        <w:tabs>
          <w:tab w:val="left" w:pos="6521"/>
        </w:tabs>
        <w:ind w:left="6663" w:right="-25"/>
        <w:jc w:val="right"/>
        <w:rPr>
          <w:b/>
          <w:bCs/>
          <w:snapToGrid w:val="0"/>
          <w:color w:val="000000"/>
          <w:sz w:val="22"/>
          <w:szCs w:val="22"/>
        </w:rPr>
      </w:pPr>
      <w:r w:rsidRPr="001978E3">
        <w:rPr>
          <w:b/>
          <w:bCs/>
          <w:snapToGrid w:val="0"/>
          <w:color w:val="000000"/>
          <w:sz w:val="22"/>
          <w:szCs w:val="22"/>
        </w:rPr>
        <w:t xml:space="preserve">Додаток </w:t>
      </w:r>
      <w:r w:rsidR="00EA7418">
        <w:rPr>
          <w:b/>
          <w:bCs/>
          <w:snapToGrid w:val="0"/>
          <w:color w:val="000000"/>
          <w:sz w:val="22"/>
          <w:szCs w:val="22"/>
        </w:rPr>
        <w:t>4</w:t>
      </w:r>
    </w:p>
    <w:p w:rsidR="007514B3" w:rsidRPr="00150998" w:rsidRDefault="007514B3" w:rsidP="007514B3">
      <w:pPr>
        <w:widowControl w:val="0"/>
        <w:spacing w:after="120"/>
        <w:ind w:left="318" w:firstLine="425"/>
        <w:jc w:val="right"/>
        <w:rPr>
          <w:b/>
          <w:bCs/>
          <w:snapToGrid w:val="0"/>
          <w:color w:val="000000"/>
        </w:rPr>
      </w:pPr>
      <w:r w:rsidRPr="00150998">
        <w:rPr>
          <w:b/>
          <w:bCs/>
          <w:snapToGrid w:val="0"/>
          <w:color w:val="000000"/>
        </w:rPr>
        <w:t>до тендерної документації</w:t>
      </w:r>
    </w:p>
    <w:p w:rsidR="006870CC" w:rsidRPr="006870CC" w:rsidRDefault="006870CC" w:rsidP="006870CC">
      <w:pPr>
        <w:pStyle w:val="Standard"/>
        <w:widowControl w:val="0"/>
        <w:autoSpaceDE w:val="0"/>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ФОРМА "ТЕНДЕРНА ПРОПОЗИЦІЯ"</w:t>
      </w:r>
    </w:p>
    <w:p w:rsidR="006870CC" w:rsidRPr="006870CC" w:rsidRDefault="006870CC" w:rsidP="006870CC">
      <w:pPr>
        <w:pStyle w:val="Standard"/>
        <w:ind w:right="-23"/>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(подається на фірмовому бланку Учасника, у разі наявності)</w:t>
      </w:r>
    </w:p>
    <w:p w:rsidR="006870CC" w:rsidRPr="006870CC" w:rsidRDefault="006870CC" w:rsidP="006870CC">
      <w:pPr>
        <w:pStyle w:val="Standard"/>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ДК 021:2015 код 09310000-5 Електрична енергія. </w:t>
      </w:r>
    </w:p>
    <w:p w:rsidR="006870CC" w:rsidRPr="006870CC" w:rsidRDefault="00C40161" w:rsidP="006870CC">
      <w:pPr>
        <w:pStyle w:val="Standard"/>
        <w:jc w:val="both"/>
        <w:rPr>
          <w:rFonts w:ascii="Times New Roman" w:hAnsi="Times New Roman" w:cs="Times New Roman"/>
          <w:kern w:val="0"/>
          <w:lang w:val="uk-UA" w:eastAsia="ru-RU"/>
        </w:rPr>
      </w:pPr>
      <w:r>
        <w:rPr>
          <w:rFonts w:ascii="Times New Roman" w:hAnsi="Times New Roman" w:cs="Times New Roman"/>
          <w:kern w:val="0"/>
          <w:lang w:val="uk-UA" w:eastAsia="ru-RU"/>
        </w:rPr>
        <w:t xml:space="preserve">Предмет закупівлі: </w:t>
      </w:r>
      <w:r w:rsidR="006870CC" w:rsidRPr="006870CC">
        <w:rPr>
          <w:rFonts w:ascii="Times New Roman" w:hAnsi="Times New Roman" w:cs="Times New Roman"/>
          <w:kern w:val="0"/>
          <w:lang w:val="uk-UA" w:eastAsia="ru-RU"/>
        </w:rPr>
        <w:t xml:space="preserve"> Електрична енергія.</w:t>
      </w:r>
    </w:p>
    <w:p w:rsidR="006870CC" w:rsidRPr="006870CC" w:rsidRDefault="006870CC" w:rsidP="006870CC">
      <w:pPr>
        <w:pStyle w:val="Standard"/>
        <w:jc w:val="both"/>
        <w:rPr>
          <w:rFonts w:ascii="Times New Roman" w:hAnsi="Times New Roman" w:cs="Times New Roman"/>
          <w:kern w:val="0"/>
          <w:lang w:val="uk-UA" w:eastAsia="ru-RU"/>
        </w:rPr>
      </w:pPr>
    </w:p>
    <w:p w:rsidR="006870CC" w:rsidRPr="006870CC" w:rsidRDefault="006870CC" w:rsidP="006870CC">
      <w:pPr>
        <w:pStyle w:val="Standard"/>
        <w:numPr>
          <w:ilvl w:val="0"/>
          <w:numId w:val="40"/>
        </w:numPr>
        <w:tabs>
          <w:tab w:val="left" w:pos="360"/>
          <w:tab w:val="right" w:leader="underscore" w:pos="9720"/>
        </w:tabs>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Повне найменування Учасника</w:t>
      </w:r>
      <w:r w:rsidRPr="006870CC">
        <w:rPr>
          <w:rFonts w:ascii="Times New Roman" w:hAnsi="Times New Roman" w:cs="Times New Roman"/>
          <w:kern w:val="0"/>
          <w:lang w:val="uk-UA" w:eastAsia="ru-RU"/>
        </w:rPr>
        <w:tab/>
      </w:r>
    </w:p>
    <w:p w:rsidR="006870CC" w:rsidRPr="006870CC" w:rsidRDefault="006870CC" w:rsidP="006870CC">
      <w:pPr>
        <w:pStyle w:val="Standard"/>
        <w:numPr>
          <w:ilvl w:val="0"/>
          <w:numId w:val="39"/>
        </w:numPr>
        <w:tabs>
          <w:tab w:val="left" w:pos="360"/>
          <w:tab w:val="right" w:leader="underscore" w:pos="9720"/>
        </w:tabs>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Місцезнаходження </w:t>
      </w:r>
      <w:r w:rsidRPr="006870CC">
        <w:rPr>
          <w:rFonts w:ascii="Times New Roman" w:hAnsi="Times New Roman" w:cs="Times New Roman"/>
          <w:kern w:val="0"/>
          <w:lang w:val="uk-UA" w:eastAsia="ru-RU"/>
        </w:rPr>
        <w:tab/>
      </w:r>
    </w:p>
    <w:p w:rsidR="006870CC" w:rsidRPr="006870CC" w:rsidRDefault="006870CC" w:rsidP="006870CC">
      <w:pPr>
        <w:pStyle w:val="Standard"/>
        <w:numPr>
          <w:ilvl w:val="0"/>
          <w:numId w:val="39"/>
        </w:numPr>
        <w:tabs>
          <w:tab w:val="left" w:pos="360"/>
          <w:tab w:val="right" w:leader="underscore" w:pos="9720"/>
        </w:tabs>
        <w:jc w:val="both"/>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Телефон/факс: </w:t>
      </w:r>
      <w:r w:rsidRPr="006870CC">
        <w:rPr>
          <w:rFonts w:ascii="Times New Roman" w:hAnsi="Times New Roman" w:cs="Times New Roman"/>
          <w:kern w:val="0"/>
          <w:lang w:val="uk-UA" w:eastAsia="ru-RU"/>
        </w:rPr>
        <w:tab/>
      </w:r>
    </w:p>
    <w:p w:rsidR="006870CC" w:rsidRPr="006870CC" w:rsidRDefault="006870CC" w:rsidP="006870CC">
      <w:pPr>
        <w:pStyle w:val="Standard"/>
        <w:numPr>
          <w:ilvl w:val="0"/>
          <w:numId w:val="6"/>
        </w:numPr>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Керівництво (прізвище, ім’я по батькові) посада _________________________________</w:t>
      </w:r>
    </w:p>
    <w:p w:rsidR="006870CC" w:rsidRPr="006870CC" w:rsidRDefault="006870CC" w:rsidP="006870CC">
      <w:pPr>
        <w:pStyle w:val="Standard"/>
        <w:numPr>
          <w:ilvl w:val="0"/>
          <w:numId w:val="6"/>
        </w:numPr>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Загальна вартість пропозиції цифрами _________________________________,</w:t>
      </w:r>
      <w:r w:rsidRPr="006870CC">
        <w:rPr>
          <w:rFonts w:ascii="Times New Roman" w:hAnsi="Times New Roman" w:cs="Times New Roman"/>
          <w:kern w:val="0"/>
          <w:lang w:val="uk-UA" w:eastAsia="ru-RU"/>
        </w:rPr>
        <w:br/>
        <w:t>в т.ч. ПДВ ___________________________________________________________________</w:t>
      </w:r>
    </w:p>
    <w:p w:rsidR="006870CC" w:rsidRPr="006870CC" w:rsidRDefault="006870CC" w:rsidP="006870CC">
      <w:pPr>
        <w:pStyle w:val="Standard"/>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      словами ______________________________________________________________________,   </w:t>
      </w:r>
    </w:p>
    <w:p w:rsidR="006870CC" w:rsidRPr="006870CC" w:rsidRDefault="00C40161" w:rsidP="006870CC">
      <w:pPr>
        <w:pStyle w:val="Standard"/>
        <w:rPr>
          <w:rFonts w:ascii="Times New Roman" w:hAnsi="Times New Roman" w:cs="Times New Roman"/>
          <w:kern w:val="0"/>
          <w:lang w:val="uk-UA" w:eastAsia="ru-RU"/>
        </w:rPr>
      </w:pPr>
      <w:r>
        <w:rPr>
          <w:rFonts w:ascii="Times New Roman" w:hAnsi="Times New Roman" w:cs="Times New Roman"/>
          <w:kern w:val="0"/>
          <w:lang w:val="uk-UA" w:eastAsia="ru-RU"/>
        </w:rPr>
        <w:t xml:space="preserve">      в т.ч. ПДВ ______________</w:t>
      </w:r>
      <w:r w:rsidR="006870CC" w:rsidRPr="006870CC">
        <w:rPr>
          <w:rFonts w:ascii="Times New Roman" w:hAnsi="Times New Roman" w:cs="Times New Roman"/>
          <w:kern w:val="0"/>
          <w:lang w:val="uk-UA" w:eastAsia="ru-RU"/>
        </w:rPr>
        <w:t>_____________________________________________________.</w:t>
      </w:r>
    </w:p>
    <w:tbl>
      <w:tblPr>
        <w:tblW w:w="10208" w:type="dxa"/>
        <w:tblInd w:w="-118" w:type="dxa"/>
        <w:tblLayout w:type="fixed"/>
        <w:tblCellMar>
          <w:left w:w="10" w:type="dxa"/>
          <w:right w:w="10" w:type="dxa"/>
        </w:tblCellMar>
        <w:tblLook w:val="04A0"/>
      </w:tblPr>
      <w:tblGrid>
        <w:gridCol w:w="724"/>
        <w:gridCol w:w="2804"/>
        <w:gridCol w:w="1158"/>
        <w:gridCol w:w="1216"/>
        <w:gridCol w:w="2126"/>
        <w:gridCol w:w="2180"/>
      </w:tblGrid>
      <w:tr w:rsidR="006870CC" w:rsidRPr="006870CC" w:rsidTr="00E90873">
        <w:tblPrEx>
          <w:tblCellMar>
            <w:top w:w="0" w:type="dxa"/>
            <w:bottom w:w="0" w:type="dxa"/>
          </w:tblCellMar>
        </w:tblPrEx>
        <w:trPr>
          <w:cantSplit/>
          <w:trHeight w:val="659"/>
        </w:trPr>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 п/п</w:t>
            </w:r>
          </w:p>
        </w:tc>
        <w:tc>
          <w:tcPr>
            <w:tcW w:w="28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Найменування товару</w:t>
            </w:r>
          </w:p>
        </w:tc>
        <w:tc>
          <w:tcPr>
            <w:tcW w:w="1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ind w:left="-108" w:right="-108"/>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Одиниця виміру</w:t>
            </w:r>
          </w:p>
        </w:tc>
        <w:tc>
          <w:tcPr>
            <w:tcW w:w="1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ind w:left="-108" w:right="-108"/>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Очікувана кількість</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Ціна за од. з/без ПДВ*, грн.</w:t>
            </w: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Загальна вартість</w:t>
            </w:r>
          </w:p>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з/без ПДВ*, грн.</w:t>
            </w:r>
          </w:p>
        </w:tc>
      </w:tr>
      <w:tr w:rsidR="006870CC" w:rsidRPr="006870CC" w:rsidTr="00E90873">
        <w:tblPrEx>
          <w:tblCellMar>
            <w:top w:w="0" w:type="dxa"/>
            <w:bottom w:w="0" w:type="dxa"/>
          </w:tblCellMar>
        </w:tblPrEx>
        <w:trPr>
          <w:trHeight w:val="489"/>
        </w:trPr>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1</w:t>
            </w:r>
          </w:p>
        </w:tc>
        <w:tc>
          <w:tcPr>
            <w:tcW w:w="28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rPr>
                <w:rFonts w:ascii="Times New Roman" w:hAnsi="Times New Roman" w:cs="Times New Roman"/>
                <w:kern w:val="0"/>
                <w:lang w:val="uk-UA" w:eastAsia="ru-RU"/>
              </w:rPr>
            </w:pPr>
            <w:r w:rsidRPr="006870CC">
              <w:rPr>
                <w:rFonts w:ascii="Times New Roman" w:hAnsi="Times New Roman" w:cs="Times New Roman"/>
                <w:kern w:val="0"/>
                <w:lang w:val="uk-UA" w:eastAsia="ru-RU"/>
              </w:rPr>
              <w:t>Електрична енергія</w:t>
            </w:r>
          </w:p>
        </w:tc>
        <w:tc>
          <w:tcPr>
            <w:tcW w:w="1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кВт*год</w:t>
            </w:r>
          </w:p>
        </w:tc>
        <w:tc>
          <w:tcPr>
            <w:tcW w:w="1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E90873">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144000</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870CC" w:rsidRPr="006870CC" w:rsidRDefault="006870CC" w:rsidP="00E90873">
            <w:pPr>
              <w:pStyle w:val="a5"/>
              <w:snapToGrid w:val="0"/>
              <w:spacing w:before="0"/>
              <w:rPr>
                <w:lang w:eastAsia="ru-RU"/>
              </w:rPr>
            </w:pP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0CC" w:rsidRPr="006870CC" w:rsidRDefault="006870CC" w:rsidP="00E90873">
            <w:pPr>
              <w:pStyle w:val="a5"/>
              <w:snapToGrid w:val="0"/>
              <w:spacing w:before="0"/>
              <w:rPr>
                <w:lang w:eastAsia="ru-RU"/>
              </w:rPr>
            </w:pPr>
          </w:p>
        </w:tc>
      </w:tr>
    </w:tbl>
    <w:p w:rsidR="006870CC" w:rsidRPr="006870CC" w:rsidRDefault="006870CC" w:rsidP="006870CC">
      <w:pPr>
        <w:pStyle w:val="Standard"/>
        <w:tabs>
          <w:tab w:val="left" w:pos="540"/>
        </w:tabs>
        <w:spacing w:before="60" w:after="60" w:line="220" w:lineRule="atLeast"/>
        <w:ind w:right="-23"/>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rsidR="006870CC" w:rsidRPr="006870CC" w:rsidRDefault="006870CC" w:rsidP="006870CC">
      <w:pPr>
        <w:pStyle w:val="Standard"/>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Примітки</w:t>
      </w:r>
    </w:p>
    <w:p w:rsidR="006870CC" w:rsidRPr="006870CC" w:rsidRDefault="006870CC" w:rsidP="006870CC">
      <w:pPr>
        <w:pStyle w:val="Standard"/>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*для платників ПДВ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з/без ПДВ» зазначають ціну без ПДВ, про що Учасник робить відповідну позначку.</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6. Уповноважений представник Учасника на підписання докум</w:t>
      </w:r>
      <w:r w:rsidR="00C40161">
        <w:rPr>
          <w:rFonts w:ascii="Times New Roman" w:hAnsi="Times New Roman" w:cs="Times New Roman"/>
          <w:kern w:val="0"/>
          <w:lang w:val="uk-UA" w:eastAsia="ru-RU"/>
        </w:rPr>
        <w:t xml:space="preserve">ентів за результатами процедури </w:t>
      </w:r>
      <w:r w:rsidRPr="006870CC">
        <w:rPr>
          <w:rFonts w:ascii="Times New Roman" w:hAnsi="Times New Roman" w:cs="Times New Roman"/>
          <w:kern w:val="0"/>
          <w:lang w:val="uk-UA" w:eastAsia="ru-RU"/>
        </w:rPr>
        <w:t>закупівлі</w:t>
      </w:r>
      <w:r w:rsidR="00B0367C">
        <w:rPr>
          <w:rFonts w:ascii="Times New Roman" w:hAnsi="Times New Roman" w:cs="Times New Roman"/>
          <w:kern w:val="0"/>
          <w:lang w:val="uk-UA" w:eastAsia="ru-RU"/>
        </w:rPr>
        <w:t xml:space="preserve"> </w:t>
      </w:r>
      <w:r w:rsidRPr="006870CC">
        <w:rPr>
          <w:rFonts w:ascii="Times New Roman" w:hAnsi="Times New Roman" w:cs="Times New Roman"/>
          <w:kern w:val="0"/>
          <w:lang w:val="uk-UA" w:eastAsia="ru-RU"/>
        </w:rPr>
        <w:t>______________________________________</w:t>
      </w:r>
      <w:r w:rsidR="00C40161">
        <w:rPr>
          <w:rFonts w:ascii="Times New Roman" w:hAnsi="Times New Roman" w:cs="Times New Roman"/>
          <w:kern w:val="0"/>
          <w:lang w:val="uk-UA" w:eastAsia="ru-RU"/>
        </w:rPr>
        <w:t>________</w:t>
      </w:r>
      <w:r w:rsidR="00B0367C">
        <w:rPr>
          <w:rFonts w:ascii="Times New Roman" w:hAnsi="Times New Roman" w:cs="Times New Roman"/>
          <w:kern w:val="0"/>
          <w:lang w:val="uk-UA" w:eastAsia="ru-RU"/>
        </w:rPr>
        <w:t>_________</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7. Додаткові відомості______________________________________</w:t>
      </w:r>
      <w:r w:rsidR="00B0367C">
        <w:rPr>
          <w:rFonts w:ascii="Times New Roman" w:hAnsi="Times New Roman" w:cs="Times New Roman"/>
          <w:kern w:val="0"/>
          <w:lang w:val="uk-UA" w:eastAsia="ru-RU"/>
        </w:rPr>
        <w:t>________________</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8. Умови розрахунків: відповідно до Договору.</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9. Строк поставки товарів: </w:t>
      </w:r>
      <w:r>
        <w:rPr>
          <w:rFonts w:ascii="Times New Roman" w:hAnsi="Times New Roman" w:cs="Times New Roman"/>
          <w:kern w:val="0"/>
          <w:lang w:val="uk-UA" w:eastAsia="ru-RU"/>
        </w:rPr>
        <w:t>жовтень</w:t>
      </w:r>
      <w:r w:rsidRPr="006870CC">
        <w:rPr>
          <w:rFonts w:ascii="Times New Roman" w:hAnsi="Times New Roman" w:cs="Times New Roman"/>
          <w:kern w:val="0"/>
          <w:lang w:val="uk-UA" w:eastAsia="ru-RU"/>
        </w:rPr>
        <w:t xml:space="preserve">  –  грудень 2023 року</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10.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B0367C">
        <w:rPr>
          <w:rFonts w:ascii="Times New Roman" w:hAnsi="Times New Roman" w:cs="Times New Roman"/>
          <w:kern w:val="0"/>
          <w:lang w:val="uk-UA" w:eastAsia="ru-RU"/>
        </w:rPr>
        <w:t xml:space="preserve"> </w:t>
      </w:r>
      <w:r w:rsidRPr="006870CC">
        <w:rPr>
          <w:rFonts w:ascii="Times New Roman" w:hAnsi="Times New Roman" w:cs="Times New Roman"/>
          <w:kern w:val="0"/>
          <w:lang w:val="uk-UA" w:eastAsia="ru-RU"/>
        </w:rPr>
        <w:t xml:space="preserve">Ми зобов’язуємося укласти договір (відповідно до </w:t>
      </w:r>
      <w:r>
        <w:rPr>
          <w:rFonts w:ascii="Times New Roman" w:hAnsi="Times New Roman" w:cs="Times New Roman"/>
          <w:kern w:val="0"/>
          <w:lang w:val="uk-UA" w:eastAsia="ru-RU"/>
        </w:rPr>
        <w:t>проекту, викладеного у Додатку 5</w:t>
      </w:r>
      <w:r w:rsidRPr="006870CC">
        <w:rPr>
          <w:rFonts w:ascii="Times New Roman" w:hAnsi="Times New Roman" w:cs="Times New Roman"/>
          <w:kern w:val="0"/>
          <w:lang w:val="uk-UA" w:eastAsia="ru-RU"/>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11. Ми погоджуємося з умовами, що ви можете відхилити нашу чи всі тендерні пропозиції згідно з умовами тендерної документації.</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12. Ми розуміємо та погоджуємося, що Ви можете відмінити процедуру закупівлі у разі наявності обставин для цього згідно із Законом.</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13.  Ми погоджуємося дотримуватися умов цієї тендерної пропозиції протягом 90 календарних днів з дати розкриття тендерних пропозицій, встановлених Вами.</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p>
    <w:p w:rsidR="006870CC" w:rsidRPr="00266D87" w:rsidRDefault="006870CC" w:rsidP="006870CC">
      <w:pPr>
        <w:pStyle w:val="Standard"/>
        <w:tabs>
          <w:tab w:val="left" w:pos="540"/>
        </w:tabs>
        <w:ind w:right="-25"/>
        <w:jc w:val="both"/>
        <w:rPr>
          <w:rFonts w:ascii="Times New Roman" w:hAnsi="Times New Roman" w:cs="Times New Roman"/>
          <w:color w:val="333333"/>
          <w:sz w:val="22"/>
          <w:szCs w:val="22"/>
          <w:lang w:val="uk-UA" w:eastAsia="ru-RU"/>
        </w:rPr>
      </w:pPr>
    </w:p>
    <w:p w:rsidR="00463F76" w:rsidRPr="00150998" w:rsidRDefault="00463F76" w:rsidP="00463F76">
      <w:pPr>
        <w:ind w:left="180" w:right="196"/>
        <w:rPr>
          <w:b/>
          <w:i/>
          <w:iCs/>
          <w:color w:val="000000"/>
        </w:rPr>
      </w:pPr>
    </w:p>
    <w:p w:rsidR="001978E3" w:rsidRPr="001978E3" w:rsidRDefault="001978E3" w:rsidP="001978E3">
      <w:pPr>
        <w:tabs>
          <w:tab w:val="left" w:pos="6521"/>
        </w:tabs>
        <w:ind w:left="6663" w:right="-25"/>
        <w:jc w:val="right"/>
        <w:rPr>
          <w:b/>
          <w:bCs/>
          <w:snapToGrid w:val="0"/>
          <w:color w:val="000000"/>
          <w:sz w:val="22"/>
          <w:szCs w:val="22"/>
        </w:rPr>
      </w:pPr>
      <w:r>
        <w:rPr>
          <w:iCs/>
          <w:color w:val="000000"/>
          <w:sz w:val="20"/>
          <w:szCs w:val="20"/>
        </w:rPr>
        <w:t xml:space="preserve">                   </w:t>
      </w:r>
      <w:r w:rsidR="008851DC">
        <w:rPr>
          <w:iCs/>
          <w:color w:val="000000"/>
          <w:sz w:val="20"/>
          <w:szCs w:val="20"/>
        </w:rPr>
        <w:t xml:space="preserve">                            </w:t>
      </w:r>
      <w:r>
        <w:rPr>
          <w:iCs/>
          <w:color w:val="000000"/>
          <w:sz w:val="20"/>
          <w:szCs w:val="20"/>
        </w:rPr>
        <w:t xml:space="preserve"> </w:t>
      </w:r>
    </w:p>
    <w:p w:rsidR="00112940" w:rsidRDefault="00567770" w:rsidP="001E66D1">
      <w:pPr>
        <w:jc w:val="right"/>
        <w:rPr>
          <w:b/>
        </w:rPr>
      </w:pPr>
      <w:r>
        <w:rPr>
          <w:b/>
        </w:rPr>
        <w:t xml:space="preserve">Додаток </w:t>
      </w:r>
    </w:p>
    <w:p w:rsidR="00567770" w:rsidRDefault="00567770" w:rsidP="001E66D1">
      <w:pPr>
        <w:jc w:val="right"/>
      </w:pPr>
      <w:r>
        <w:rPr>
          <w:b/>
        </w:rPr>
        <w:t>до тендерної документації 5</w:t>
      </w:r>
    </w:p>
    <w:tbl>
      <w:tblPr>
        <w:tblW w:w="10387" w:type="dxa"/>
        <w:jc w:val="center"/>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5"/>
        <w:gridCol w:w="5602"/>
      </w:tblGrid>
      <w:tr w:rsidR="00567770" w:rsidRPr="00266D87" w:rsidTr="00E90873">
        <w:trPr>
          <w:cantSplit/>
          <w:jc w:val="center"/>
        </w:trPr>
        <w:tc>
          <w:tcPr>
            <w:tcW w:w="10387" w:type="dxa"/>
            <w:gridSpan w:val="2"/>
            <w:tcBorders>
              <w:top w:val="nil"/>
              <w:left w:val="nil"/>
              <w:bottom w:val="nil"/>
              <w:right w:val="nil"/>
            </w:tcBorders>
            <w:hideMark/>
          </w:tcPr>
          <w:p w:rsidR="00567770" w:rsidRPr="00266D87" w:rsidRDefault="00567770" w:rsidP="00B0367C">
            <w:pPr>
              <w:tabs>
                <w:tab w:val="left" w:pos="180"/>
              </w:tabs>
              <w:ind w:firstLine="284"/>
              <w:jc w:val="center"/>
              <w:rPr>
                <w:bCs/>
                <w:i/>
                <w:caps/>
                <w:sz w:val="22"/>
                <w:szCs w:val="22"/>
              </w:rPr>
            </w:pPr>
            <w:r w:rsidRPr="00266D87">
              <w:rPr>
                <w:bCs/>
                <w:i/>
                <w:caps/>
                <w:sz w:val="22"/>
                <w:szCs w:val="22"/>
              </w:rPr>
              <w:t>(Проект)</w:t>
            </w:r>
          </w:p>
          <w:p w:rsidR="00567770" w:rsidRPr="00266D87" w:rsidRDefault="00567770" w:rsidP="00E90873">
            <w:pPr>
              <w:tabs>
                <w:tab w:val="left" w:pos="180"/>
              </w:tabs>
              <w:ind w:firstLine="284"/>
              <w:jc w:val="center"/>
              <w:rPr>
                <w:b/>
                <w:bCs/>
                <w:sz w:val="22"/>
                <w:szCs w:val="22"/>
              </w:rPr>
            </w:pPr>
            <w:r w:rsidRPr="00266D87">
              <w:rPr>
                <w:b/>
                <w:bCs/>
                <w:caps/>
                <w:sz w:val="22"/>
                <w:szCs w:val="22"/>
              </w:rPr>
              <w:t>Договір</w:t>
            </w:r>
            <w:r w:rsidRPr="00266D87">
              <w:rPr>
                <w:b/>
                <w:bCs/>
                <w:sz w:val="22"/>
                <w:szCs w:val="22"/>
              </w:rPr>
              <w:t xml:space="preserve"> № _____</w:t>
            </w:r>
          </w:p>
          <w:p w:rsidR="00567770" w:rsidRPr="00266D87" w:rsidRDefault="00567770" w:rsidP="00E90873">
            <w:pPr>
              <w:ind w:firstLine="284"/>
              <w:jc w:val="center"/>
              <w:rPr>
                <w:caps/>
                <w:sz w:val="22"/>
                <w:szCs w:val="22"/>
              </w:rPr>
            </w:pPr>
          </w:p>
        </w:tc>
      </w:tr>
      <w:tr w:rsidR="00567770" w:rsidRPr="00266D87" w:rsidTr="00E90873">
        <w:trPr>
          <w:jc w:val="center"/>
        </w:trPr>
        <w:tc>
          <w:tcPr>
            <w:tcW w:w="4785" w:type="dxa"/>
            <w:tcBorders>
              <w:top w:val="nil"/>
              <w:left w:val="nil"/>
              <w:bottom w:val="nil"/>
              <w:right w:val="nil"/>
            </w:tcBorders>
            <w:hideMark/>
          </w:tcPr>
          <w:p w:rsidR="00567770" w:rsidRPr="00266D87" w:rsidRDefault="00B0367C" w:rsidP="00E90873">
            <w:pPr>
              <w:tabs>
                <w:tab w:val="left" w:pos="180"/>
              </w:tabs>
              <w:rPr>
                <w:b/>
                <w:sz w:val="22"/>
                <w:szCs w:val="22"/>
              </w:rPr>
            </w:pPr>
            <w:r>
              <w:rPr>
                <w:b/>
                <w:sz w:val="22"/>
                <w:szCs w:val="22"/>
              </w:rPr>
              <w:t xml:space="preserve">     </w:t>
            </w:r>
            <w:r w:rsidR="00567770" w:rsidRPr="00266D87">
              <w:rPr>
                <w:b/>
                <w:sz w:val="22"/>
                <w:szCs w:val="22"/>
              </w:rPr>
              <w:t>м. Кривий Ріг</w:t>
            </w:r>
          </w:p>
        </w:tc>
        <w:tc>
          <w:tcPr>
            <w:tcW w:w="5602" w:type="dxa"/>
            <w:tcBorders>
              <w:top w:val="nil"/>
              <w:left w:val="nil"/>
              <w:bottom w:val="nil"/>
              <w:right w:val="nil"/>
            </w:tcBorders>
            <w:hideMark/>
          </w:tcPr>
          <w:p w:rsidR="00567770" w:rsidRPr="00266D87" w:rsidRDefault="00B0367C" w:rsidP="00E90873">
            <w:pPr>
              <w:tabs>
                <w:tab w:val="left" w:pos="180"/>
              </w:tabs>
              <w:ind w:firstLine="284"/>
              <w:jc w:val="right"/>
              <w:rPr>
                <w:b/>
                <w:sz w:val="22"/>
                <w:szCs w:val="22"/>
              </w:rPr>
            </w:pPr>
            <w:r>
              <w:rPr>
                <w:b/>
                <w:sz w:val="22"/>
                <w:szCs w:val="22"/>
              </w:rPr>
              <w:t xml:space="preserve"> «____»   _____________</w:t>
            </w:r>
            <w:r w:rsidR="00567770" w:rsidRPr="00266D87">
              <w:rPr>
                <w:b/>
                <w:sz w:val="22"/>
                <w:szCs w:val="22"/>
              </w:rPr>
              <w:t xml:space="preserve"> 20__ р.</w:t>
            </w:r>
          </w:p>
        </w:tc>
      </w:tr>
    </w:tbl>
    <w:p w:rsidR="00567770" w:rsidRPr="00266D87" w:rsidRDefault="00567770" w:rsidP="00567770">
      <w:pPr>
        <w:rPr>
          <w:b/>
          <w:bCs/>
          <w:sz w:val="22"/>
          <w:szCs w:val="22"/>
        </w:rPr>
      </w:pPr>
      <w:r w:rsidRPr="00266D87">
        <w:rPr>
          <w:rFonts w:eastAsia="Calibri"/>
          <w:sz w:val="22"/>
          <w:szCs w:val="22"/>
          <w:lang w:eastAsia="en-US"/>
        </w:rPr>
        <w:t xml:space="preserve">_______________________________________________________________________________________ </w:t>
      </w:r>
      <w:r w:rsidRPr="00266D87">
        <w:rPr>
          <w:rFonts w:eastAsia="Calibri"/>
          <w:i/>
          <w:sz w:val="22"/>
          <w:szCs w:val="22"/>
          <w:lang w:eastAsia="en-US"/>
        </w:rPr>
        <w:t>(найменування суб'єкта господарської діяльності)</w:t>
      </w:r>
      <w:r w:rsidRPr="00266D87">
        <w:rPr>
          <w:rFonts w:eastAsia="Calibri"/>
          <w:sz w:val="22"/>
          <w:szCs w:val="22"/>
          <w:lang w:eastAsia="en-US"/>
        </w:rPr>
        <w:t xml:space="preserve"> в особі  ___________,  який </w:t>
      </w:r>
      <w:r w:rsidRPr="00266D87">
        <w:rPr>
          <w:rFonts w:eastAsia="Calibri"/>
          <w:spacing w:val="-3"/>
          <w:sz w:val="22"/>
          <w:szCs w:val="22"/>
          <w:lang w:eastAsia="en-US"/>
        </w:rPr>
        <w:t xml:space="preserve">діє </w:t>
      </w:r>
      <w:r w:rsidRPr="00266D87">
        <w:rPr>
          <w:rFonts w:eastAsia="Calibri"/>
          <w:sz w:val="22"/>
          <w:szCs w:val="22"/>
          <w:lang w:eastAsia="en-US"/>
        </w:rPr>
        <w:t>на підставі ліцензії</w:t>
      </w:r>
      <w:r w:rsidRPr="00266D87">
        <w:rPr>
          <w:rFonts w:eastAsia="Calibri"/>
          <w:sz w:val="22"/>
          <w:szCs w:val="22"/>
          <w:u w:val="single"/>
          <w:lang w:eastAsia="en-US"/>
        </w:rPr>
        <w:tab/>
        <w:t xml:space="preserve"> </w:t>
      </w:r>
      <w:r w:rsidRPr="00266D87">
        <w:rPr>
          <w:rFonts w:eastAsia="Calibri"/>
          <w:sz w:val="22"/>
          <w:szCs w:val="22"/>
          <w:u w:val="single"/>
          <w:lang w:eastAsia="en-US"/>
        </w:rPr>
        <w:tab/>
      </w:r>
      <w:r w:rsidRPr="00266D87">
        <w:rPr>
          <w:rFonts w:eastAsia="Calibri"/>
          <w:spacing w:val="-3"/>
          <w:sz w:val="22"/>
          <w:szCs w:val="22"/>
          <w:lang w:eastAsia="en-US"/>
        </w:rPr>
        <w:t>від</w:t>
      </w:r>
      <w:r w:rsidRPr="00266D87">
        <w:rPr>
          <w:rFonts w:eastAsia="Calibri"/>
          <w:spacing w:val="-3"/>
          <w:sz w:val="22"/>
          <w:szCs w:val="22"/>
          <w:u w:val="single"/>
          <w:lang w:eastAsia="en-US"/>
        </w:rPr>
        <w:tab/>
      </w:r>
      <w:r w:rsidRPr="00266D87">
        <w:rPr>
          <w:rFonts w:eastAsia="Calibri"/>
          <w:sz w:val="22"/>
          <w:szCs w:val="22"/>
          <w:lang w:eastAsia="en-US"/>
        </w:rPr>
        <w:t>№</w:t>
      </w:r>
      <w:r w:rsidRPr="00266D87">
        <w:rPr>
          <w:rFonts w:eastAsia="Calibri"/>
          <w:sz w:val="22"/>
          <w:szCs w:val="22"/>
          <w:u w:val="single"/>
          <w:lang w:eastAsia="en-US"/>
        </w:rPr>
        <w:tab/>
      </w:r>
      <w:r w:rsidRPr="00266D87">
        <w:rPr>
          <w:rFonts w:eastAsia="Calibri"/>
          <w:sz w:val="22"/>
          <w:szCs w:val="22"/>
          <w:lang w:eastAsia="en-US"/>
        </w:rPr>
        <w:t xml:space="preserve"> (далі - Постачальник) з однієї сторони, і </w:t>
      </w:r>
      <w:r w:rsidRPr="00266D87">
        <w:rPr>
          <w:b/>
          <w:sz w:val="22"/>
          <w:szCs w:val="22"/>
        </w:rPr>
        <w:t>Комунальний заклад «Криворізький психоневрологічний інтернат»Дніпропетровської обласної ради»</w:t>
      </w:r>
      <w:r w:rsidRPr="00266D87">
        <w:rPr>
          <w:rFonts w:eastAsia="Calibri"/>
          <w:sz w:val="22"/>
          <w:szCs w:val="22"/>
          <w:lang w:eastAsia="en-US"/>
        </w:rPr>
        <w:t xml:space="preserve">, в особі </w:t>
      </w:r>
      <w:r>
        <w:rPr>
          <w:rFonts w:eastAsia="Calibri"/>
          <w:sz w:val="22"/>
          <w:szCs w:val="22"/>
          <w:lang w:eastAsia="en-US"/>
        </w:rPr>
        <w:t>в.о.</w:t>
      </w:r>
      <w:r w:rsidRPr="00266D87">
        <w:rPr>
          <w:rFonts w:eastAsia="Calibri"/>
          <w:sz w:val="22"/>
          <w:szCs w:val="22"/>
          <w:lang w:eastAsia="en-US"/>
        </w:rPr>
        <w:t xml:space="preserve">директора Пінчук Петра Арсеновича, що діє на підставі Статуту, (далі – Споживач), з іншої сторони (разом іменуються - Сторони, а кожна окремо – Сторона), уклали цей договір про постачання електричної енергії  (далі - Договір) про таке: </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1.Загальні положення</w:t>
      </w:r>
    </w:p>
    <w:p w:rsidR="00567770" w:rsidRPr="00266D87" w:rsidRDefault="00567770" w:rsidP="00567770">
      <w:pPr>
        <w:rPr>
          <w:rFonts w:eastAsia="Calibri"/>
          <w:sz w:val="22"/>
          <w:szCs w:val="22"/>
          <w:lang w:eastAsia="en-US"/>
        </w:rPr>
      </w:pPr>
      <w:r w:rsidRPr="00266D87">
        <w:rPr>
          <w:rFonts w:eastAsia="Calibri"/>
          <w:sz w:val="22"/>
          <w:szCs w:val="22"/>
          <w:lang w:eastAsia="en-US"/>
        </w:rPr>
        <w:t>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N312 (далі - ПРРЕЕ).</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2. Предмет Договору</w:t>
      </w:r>
    </w:p>
    <w:p w:rsidR="00567770" w:rsidRPr="00266D87" w:rsidRDefault="00567770" w:rsidP="00567770">
      <w:pPr>
        <w:rPr>
          <w:rFonts w:eastAsia="Calibri"/>
          <w:b/>
          <w:sz w:val="22"/>
          <w:szCs w:val="22"/>
          <w:lang w:eastAsia="en-US"/>
        </w:rPr>
      </w:pPr>
      <w:r w:rsidRPr="00266D87">
        <w:rPr>
          <w:rFonts w:eastAsia="Calibri"/>
          <w:sz w:val="22"/>
          <w:szCs w:val="22"/>
          <w:lang w:eastAsia="en-US"/>
        </w:rPr>
        <w:t>2.1. Постачальник зобов'язується передати у власність Споживачу товар: Електрична енергія. Код ДК 021:2015: 09310000-5-Електрична енергія</w:t>
      </w:r>
      <w:r w:rsidRPr="00266D87">
        <w:rPr>
          <w:rFonts w:eastAsia="Calibri"/>
          <w:b/>
          <w:sz w:val="22"/>
          <w:szCs w:val="22"/>
          <w:lang w:eastAsia="en-US"/>
        </w:rPr>
        <w:t xml:space="preserve"> </w:t>
      </w:r>
      <w:r w:rsidRPr="00266D87">
        <w:rPr>
          <w:rFonts w:eastAsia="Calibri"/>
          <w:bCs/>
          <w:i/>
          <w:sz w:val="22"/>
          <w:szCs w:val="22"/>
          <w:lang w:eastAsia="en-US"/>
        </w:rPr>
        <w:t xml:space="preserve">(заповнюється сторонами Договору під час укладання договору про закупівлю за результатами проведеної процедури) </w:t>
      </w:r>
      <w:r w:rsidRPr="00266D87">
        <w:rPr>
          <w:rFonts w:eastAsia="Calibri"/>
          <w:sz w:val="22"/>
          <w:szCs w:val="22"/>
          <w:lang w:eastAsia="en-US"/>
        </w:rPr>
        <w:t>(надалі – електрична енергія), а Споживач зобов'язується прийняти та оплатити цю електричну енергію, на умовах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2.3. Кількість електричної енергії за цим Договором: </w:t>
      </w:r>
      <w:r w:rsidRPr="00266D87">
        <w:rPr>
          <w:rFonts w:eastAsia="Calibri"/>
          <w:b/>
          <w:sz w:val="22"/>
          <w:szCs w:val="22"/>
          <w:lang w:eastAsia="en-US"/>
        </w:rPr>
        <w:t xml:space="preserve">- </w:t>
      </w:r>
      <w:r>
        <w:rPr>
          <w:rFonts w:eastAsia="Calibri"/>
          <w:b/>
          <w:sz w:val="22"/>
          <w:szCs w:val="22"/>
          <w:lang w:eastAsia="en-US"/>
        </w:rPr>
        <w:t>144</w:t>
      </w:r>
      <w:r w:rsidRPr="00266D87">
        <w:rPr>
          <w:rFonts w:eastAsia="Calibri"/>
          <w:b/>
          <w:sz w:val="22"/>
          <w:szCs w:val="22"/>
          <w:lang w:eastAsia="en-US"/>
        </w:rPr>
        <w:t xml:space="preserve">000 кВт*год </w:t>
      </w:r>
      <w:r w:rsidRPr="00266D87">
        <w:rPr>
          <w:rFonts w:eastAsia="Calibri"/>
          <w:bCs/>
          <w:i/>
          <w:sz w:val="22"/>
          <w:szCs w:val="22"/>
          <w:lang w:eastAsia="en-US"/>
        </w:rPr>
        <w:t>(заповнюється сторонами Договору під час укладання договору про закупівлю за результатами проведеної процедури)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2.4. Обсяги закупівлі можуть бути зменшені, зокрема з урахуванням фактичного обсягу видатків Споживача. </w:t>
      </w:r>
    </w:p>
    <w:p w:rsidR="00567770" w:rsidRPr="00266D87" w:rsidRDefault="00567770" w:rsidP="00567770">
      <w:pPr>
        <w:jc w:val="center"/>
        <w:rPr>
          <w:rFonts w:eastAsia="Calibri"/>
          <w:sz w:val="22"/>
          <w:szCs w:val="22"/>
          <w:lang w:eastAsia="en-US"/>
        </w:rPr>
      </w:pPr>
      <w:r w:rsidRPr="00266D87">
        <w:rPr>
          <w:rFonts w:eastAsia="Calibri"/>
          <w:b/>
          <w:sz w:val="22"/>
          <w:szCs w:val="22"/>
          <w:lang w:eastAsia="en-US"/>
        </w:rPr>
        <w:t xml:space="preserve">3.Умови постачання </w:t>
      </w:r>
    </w:p>
    <w:p w:rsidR="00567770" w:rsidRPr="00266D87" w:rsidRDefault="00567770" w:rsidP="00567770">
      <w:pPr>
        <w:rPr>
          <w:rFonts w:eastAsia="Calibri"/>
          <w:sz w:val="22"/>
          <w:szCs w:val="22"/>
          <w:lang w:eastAsia="en-US"/>
        </w:rPr>
      </w:pPr>
      <w:r w:rsidRPr="00266D87">
        <w:rPr>
          <w:rFonts w:eastAsia="Calibri"/>
          <w:sz w:val="22"/>
          <w:szCs w:val="22"/>
          <w:lang w:eastAsia="en-US"/>
        </w:rPr>
        <w:t>3.1 Строк (термін) постачання товару: з 01.</w:t>
      </w:r>
      <w:r>
        <w:rPr>
          <w:rFonts w:eastAsia="Calibri"/>
          <w:sz w:val="22"/>
          <w:szCs w:val="22"/>
          <w:lang w:eastAsia="en-US"/>
        </w:rPr>
        <w:t>10</w:t>
      </w:r>
      <w:r w:rsidRPr="00266D87">
        <w:rPr>
          <w:rFonts w:eastAsia="Calibri"/>
          <w:sz w:val="22"/>
          <w:szCs w:val="22"/>
          <w:lang w:eastAsia="en-US"/>
        </w:rPr>
        <w:t>.2023 по  31.12.2023 року</w:t>
      </w:r>
    </w:p>
    <w:p w:rsidR="00567770" w:rsidRPr="00567770" w:rsidRDefault="00567770" w:rsidP="00567770">
      <w:pPr>
        <w:pStyle w:val="aff7"/>
        <w:jc w:val="both"/>
        <w:rPr>
          <w:rFonts w:ascii="Times New Roman" w:eastAsia="Calibri" w:hAnsi="Times New Roman"/>
          <w:sz w:val="22"/>
          <w:szCs w:val="22"/>
          <w:lang w:eastAsia="en-US"/>
        </w:rPr>
      </w:pPr>
      <w:r w:rsidRPr="00567770">
        <w:rPr>
          <w:rFonts w:ascii="Times New Roman" w:eastAsia="Calibri" w:hAnsi="Times New Roman"/>
          <w:sz w:val="22"/>
          <w:szCs w:val="22"/>
          <w:lang w:eastAsia="en-US"/>
        </w:rPr>
        <w:t>3.2 Місце поставки (передачі): 50033, Дніпропетровська обл., м. Кривий Ріг, вул. Треньова,15.</w:t>
      </w:r>
    </w:p>
    <w:p w:rsidR="00567770" w:rsidRPr="00567770" w:rsidRDefault="00567770" w:rsidP="00567770">
      <w:pPr>
        <w:pStyle w:val="aff7"/>
        <w:jc w:val="both"/>
        <w:rPr>
          <w:rFonts w:ascii="Times New Roman" w:eastAsia="Calibri" w:hAnsi="Times New Roman"/>
          <w:sz w:val="22"/>
          <w:szCs w:val="22"/>
          <w:lang w:eastAsia="en-US"/>
        </w:rPr>
      </w:pPr>
      <w:r w:rsidRPr="00567770">
        <w:rPr>
          <w:rFonts w:ascii="Times New Roman" w:eastAsia="Calibri" w:hAnsi="Times New Roman"/>
          <w:sz w:val="22"/>
          <w:szCs w:val="22"/>
          <w:lang w:eastAsia="en-US"/>
        </w:rPr>
        <w:t>3.3 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4.Якість постачання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4.2 Постачальник зобов'язується забезпечити якість товару, який передається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w:t>
      </w:r>
      <w:r w:rsidRPr="00266D87">
        <w:rPr>
          <w:rFonts w:eastAsia="Calibri"/>
          <w:spacing w:val="-5"/>
          <w:sz w:val="22"/>
          <w:szCs w:val="22"/>
          <w:lang w:eastAsia="en-US"/>
        </w:rPr>
        <w:t xml:space="preserve">із </w:t>
      </w:r>
      <w:r w:rsidRPr="00266D87">
        <w:rPr>
          <w:rFonts w:eastAsia="Calibri"/>
          <w:sz w:val="22"/>
          <w:szCs w:val="22"/>
          <w:lang w:eastAsia="en-US"/>
        </w:rPr>
        <w:t>Споживачем, а також можливість вирішення спірних питань шляхом досудового врегулювання.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4.3 Споживач має право на отримання компенсації за недотримання показників якості постачання електричної енергії Постачальником. Постачальник зобов'язується надавати компенсацію Споживачу за недотримання показників якості постачання електричної енергії Постачальником у порядку, затвердженому Регулятором, опублікувати на своєму офіційному веб-сайті порядок надання компенсацій та </w:t>
      </w:r>
      <w:r w:rsidRPr="00266D87">
        <w:rPr>
          <w:rFonts w:eastAsia="Calibri"/>
          <w:spacing w:val="-3"/>
          <w:sz w:val="22"/>
          <w:szCs w:val="22"/>
          <w:lang w:eastAsia="en-US"/>
        </w:rPr>
        <w:t>їх</w:t>
      </w:r>
      <w:r w:rsidRPr="00266D87">
        <w:rPr>
          <w:rFonts w:eastAsia="Calibri"/>
          <w:sz w:val="22"/>
          <w:szCs w:val="22"/>
          <w:lang w:eastAsia="en-US"/>
        </w:rPr>
        <w:t xml:space="preserve"> розміри.</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5.Ціна, порядок обліку та оплати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266D87">
        <w:rPr>
          <w:rFonts w:eastAsia="Arial"/>
          <w:i/>
          <w:kern w:val="1"/>
          <w:sz w:val="22"/>
          <w:szCs w:val="22"/>
          <w:lang w:eastAsia="ru-RU"/>
        </w:rPr>
        <w:t xml:space="preserve"> (заповнюється сторонами Договору під час укладання договору про закупівлю за результатами проведеної процедури)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5.2. Загальна вартість цього Договору становить _________________ грн., крім того ПДВ - _____________ грн., разом з ПДВ – ___________________ грн. (_______________________ грн. _____ коп.). </w:t>
      </w:r>
      <w:r w:rsidRPr="00266D87">
        <w:rPr>
          <w:rFonts w:eastAsia="Arial"/>
          <w:i/>
          <w:kern w:val="1"/>
          <w:sz w:val="22"/>
          <w:szCs w:val="22"/>
          <w:lang w:eastAsia="ru-RU"/>
        </w:rPr>
        <w:t>(заповнюється сторонами Договору під час укладання договору про закупівлю за результатами проведеної процедури)</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5.3. Зміна ціни за одиницю електричної енергії може відбуватися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567770" w:rsidRPr="00266D87" w:rsidRDefault="00567770" w:rsidP="00567770">
      <w:pPr>
        <w:rPr>
          <w:rFonts w:eastAsia="Calibri"/>
          <w:sz w:val="22"/>
          <w:szCs w:val="22"/>
          <w:lang w:eastAsia="en-US"/>
        </w:rPr>
      </w:pPr>
      <w:r w:rsidRPr="00266D87">
        <w:rPr>
          <w:rFonts w:eastAsia="Calibri"/>
          <w:sz w:val="22"/>
          <w:szCs w:val="22"/>
          <w:lang w:eastAsia="en-US"/>
        </w:rPr>
        <w:t>5.3.1. Зменшення обсягів закупівлі, зокрема з урахуванням фактичного обсягу видатків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5.3.2. Не раніше, ніж через один день від дати початку постачання електричної енергії за цим Договором, зміни ціни в бік збільшення за одиницю електричної енергії не більше ніж на 10 відсотків у разі коливання ціни на ринку за умови, що зазначена зміна не призведе до збільшення суми, визначеної в договорі. Зменшення ціни за одиницю електричної енергії може бути здійснено без обмежень строків і розмірів.</w:t>
      </w:r>
    </w:p>
    <w:p w:rsidR="00567770" w:rsidRPr="00266D87" w:rsidRDefault="00567770" w:rsidP="00567770">
      <w:pPr>
        <w:rPr>
          <w:rFonts w:eastAsia="Calibri"/>
          <w:sz w:val="22"/>
          <w:szCs w:val="22"/>
          <w:lang w:eastAsia="en-US"/>
        </w:rPr>
      </w:pPr>
      <w:r w:rsidRPr="00266D87">
        <w:rPr>
          <w:rFonts w:eastAsia="Calibri"/>
          <w:sz w:val="22"/>
          <w:szCs w:val="22"/>
          <w:lang w:eastAsia="en-US"/>
        </w:rPr>
        <w:t>5.3.3. Покращення якості предмета закупівлі (електричної енергії) за умови, що таке покращення не призведе до збільшення суми, визначеної в договорі.</w:t>
      </w:r>
    </w:p>
    <w:p w:rsidR="00567770" w:rsidRPr="00266D87" w:rsidRDefault="00567770" w:rsidP="00567770">
      <w:pPr>
        <w:rPr>
          <w:rFonts w:eastAsia="Calibri"/>
          <w:sz w:val="22"/>
          <w:szCs w:val="22"/>
          <w:lang w:eastAsia="en-US"/>
        </w:rPr>
      </w:pPr>
      <w:r w:rsidRPr="00266D87">
        <w:rPr>
          <w:rFonts w:eastAsia="Calibri"/>
          <w:sz w:val="22"/>
          <w:szCs w:val="22"/>
          <w:lang w:eastAsia="en-US"/>
        </w:rPr>
        <w:t>5.3.4. Продовження строку дії договору та виконання зобов'язань щодо передачі електричної енергії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567770" w:rsidRPr="00266D87" w:rsidRDefault="00567770" w:rsidP="00567770">
      <w:pPr>
        <w:rPr>
          <w:rFonts w:eastAsia="Calibri"/>
          <w:sz w:val="22"/>
          <w:szCs w:val="22"/>
          <w:lang w:eastAsia="en-US"/>
        </w:rPr>
      </w:pPr>
      <w:r w:rsidRPr="00266D87">
        <w:rPr>
          <w:rFonts w:eastAsia="Calibri"/>
          <w:sz w:val="22"/>
          <w:szCs w:val="22"/>
          <w:lang w:eastAsia="en-US"/>
        </w:rPr>
        <w:t>5.3.5. Узгодженої зміни ціни в бік зменшення (без зміни кількості (обсягу) та якості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5.3.6. Зміни ціни у зв'язку із зміною ставок податків і зборів пропорційно до змін таких ставок.</w:t>
      </w:r>
    </w:p>
    <w:p w:rsidR="00567770" w:rsidRPr="00266D87" w:rsidRDefault="00567770" w:rsidP="00567770">
      <w:pPr>
        <w:rPr>
          <w:rFonts w:eastAsia="Calibri"/>
          <w:sz w:val="22"/>
          <w:szCs w:val="22"/>
          <w:lang w:eastAsia="en-US"/>
        </w:rPr>
      </w:pPr>
      <w:r w:rsidRPr="00266D87">
        <w:rPr>
          <w:rFonts w:eastAsia="Calibri"/>
          <w:sz w:val="22"/>
          <w:szCs w:val="22"/>
          <w:lang w:eastAsia="en-US"/>
        </w:rPr>
        <w:t>5.3.7. Зміни встановленого згідно із законодавством органами державної статистики індексу інфляції, зміни курсу іноземної валюти у разі встановлення в цьому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цьому договорі, у разі встановлення в цьому договорі порядку зміни ціни.</w:t>
      </w:r>
    </w:p>
    <w:p w:rsidR="00567770" w:rsidRPr="00266D87" w:rsidRDefault="00567770" w:rsidP="00567770">
      <w:pPr>
        <w:rPr>
          <w:rFonts w:eastAsia="Calibri"/>
          <w:sz w:val="22"/>
          <w:szCs w:val="22"/>
          <w:lang w:eastAsia="en-US"/>
        </w:rPr>
      </w:pPr>
      <w:r w:rsidRPr="00266D87">
        <w:rPr>
          <w:rFonts w:eastAsia="Calibri"/>
          <w:sz w:val="22"/>
          <w:szCs w:val="22"/>
          <w:lang w:eastAsia="en-US"/>
        </w:rPr>
        <w:t>Відповідно до ч.6 ст.41 ЗУ «Про публічні закупівлі».</w:t>
      </w:r>
    </w:p>
    <w:p w:rsidR="00567770" w:rsidRPr="00266D87" w:rsidRDefault="00567770" w:rsidP="00567770">
      <w:pPr>
        <w:rPr>
          <w:rFonts w:eastAsia="Calibri"/>
          <w:sz w:val="22"/>
          <w:szCs w:val="22"/>
          <w:lang w:eastAsia="en-US"/>
        </w:rPr>
      </w:pPr>
      <w:r w:rsidRPr="00266D87">
        <w:rPr>
          <w:rFonts w:eastAsia="Calibri"/>
          <w:sz w:val="22"/>
          <w:szCs w:val="22"/>
          <w:lang w:eastAsia="en-US"/>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67770" w:rsidRPr="00266D87" w:rsidRDefault="00567770" w:rsidP="00567770">
      <w:pPr>
        <w:rPr>
          <w:rFonts w:eastAsia="Calibri"/>
          <w:sz w:val="22"/>
          <w:szCs w:val="22"/>
          <w:lang w:eastAsia="en-US"/>
        </w:rPr>
      </w:pPr>
      <w:r w:rsidRPr="00266D87">
        <w:rPr>
          <w:rFonts w:eastAsia="Calibri"/>
          <w:sz w:val="22"/>
          <w:szCs w:val="22"/>
          <w:lang w:eastAsia="en-US"/>
        </w:rPr>
        <w:t>5.4. Споживач залишає за собою право на можливість зменшення обсягів закупівлі залежно від реального фінансування, передбачених у кошторисі організації, або відмовитися від подальшого виконання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5.5. Споживач бере зобов’язання з отримання електричної енергії та його оплати в межах бюджетних призначень та фактично виділених асигнувань. </w:t>
      </w:r>
    </w:p>
    <w:p w:rsidR="00567770" w:rsidRPr="00266D87" w:rsidRDefault="00567770" w:rsidP="00567770">
      <w:pPr>
        <w:rPr>
          <w:rFonts w:eastAsia="Calibri"/>
          <w:sz w:val="22"/>
          <w:szCs w:val="22"/>
          <w:lang w:eastAsia="en-US"/>
        </w:rPr>
      </w:pPr>
      <w:r w:rsidRPr="00266D87">
        <w:rPr>
          <w:rFonts w:eastAsia="Calibri"/>
          <w:sz w:val="22"/>
          <w:szCs w:val="22"/>
          <w:lang w:eastAsia="en-US"/>
        </w:rPr>
        <w:t>5.6. Оплата Споживачем Постачальнику вартості товару проводиться за фактично поставлений товар, відповідно рахунку та  акту про прийняття-передавання товарної продукції Постачальника, за цінами, вказаними у специфікації (Додаток 1 до Договору), на поточний рахунок Постачальника, протягом 10 (десяти) календарних днів з дати підписання уповноваженими представниками Сторін відповідних актів про прийняття-передавання товарної продукції.</w:t>
      </w:r>
    </w:p>
    <w:p w:rsidR="00567770" w:rsidRPr="00266D87" w:rsidRDefault="00567770" w:rsidP="00567770">
      <w:pPr>
        <w:rPr>
          <w:rFonts w:eastAsia="Calibri"/>
          <w:sz w:val="22"/>
          <w:szCs w:val="22"/>
          <w:lang w:eastAsia="en-US"/>
        </w:rPr>
      </w:pPr>
      <w:r w:rsidRPr="00266D87">
        <w:rPr>
          <w:rFonts w:eastAsia="Calibri"/>
          <w:sz w:val="22"/>
          <w:szCs w:val="22"/>
          <w:lang w:eastAsia="en-US"/>
        </w:rPr>
        <w:t>5.7.Загальна сума вартості Договору складається з місячних сум вартості договірних обсягів постачання електричної енергії Споживачу.</w:t>
      </w:r>
    </w:p>
    <w:p w:rsidR="00567770" w:rsidRPr="00266D87" w:rsidRDefault="00567770" w:rsidP="00567770">
      <w:pPr>
        <w:rPr>
          <w:rFonts w:eastAsia="Calibri"/>
          <w:sz w:val="22"/>
          <w:szCs w:val="22"/>
          <w:lang w:eastAsia="en-US"/>
        </w:rPr>
      </w:pPr>
      <w:r w:rsidRPr="00266D87">
        <w:rPr>
          <w:rFonts w:eastAsia="Calibri"/>
          <w:sz w:val="22"/>
          <w:szCs w:val="22"/>
          <w:lang w:eastAsia="en-US"/>
        </w:rPr>
        <w:t>5.8. Сторони домовилися, що ціна за 1кВт/год. електричної енергії може бути змінена через один день, в якому відбулися такі зміни, що буде відображено в Додатковій  угоді до Договору. Збільшення ціни електричної енергії може бути не раніше ніж через один день з дати фактичного початку постачання електричної енергії та з підтвердження зміни ціни.</w:t>
      </w:r>
    </w:p>
    <w:p w:rsidR="00567770" w:rsidRPr="00266D87" w:rsidRDefault="00567770" w:rsidP="00567770">
      <w:pPr>
        <w:rPr>
          <w:rFonts w:eastAsia="Calibri"/>
          <w:sz w:val="22"/>
          <w:szCs w:val="22"/>
          <w:lang w:eastAsia="en-US"/>
        </w:rPr>
      </w:pPr>
      <w:r w:rsidRPr="00266D87">
        <w:rPr>
          <w:rFonts w:eastAsia="Calibri"/>
          <w:sz w:val="22"/>
          <w:szCs w:val="22"/>
          <w:lang w:eastAsia="en-US"/>
        </w:rPr>
        <w:t>5.9. Плата вартості електричної енергії за цим Договором здійснюється Споживачем виключно шляхом перерахування коштів на  рахунок Постачальника.</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5.10.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6. Права та обов'язки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6.1 Споживач має право:</w:t>
      </w:r>
    </w:p>
    <w:p w:rsidR="00567770" w:rsidRPr="00266D87" w:rsidRDefault="00567770" w:rsidP="00567770">
      <w:pPr>
        <w:rPr>
          <w:rFonts w:eastAsia="Calibri"/>
          <w:sz w:val="22"/>
          <w:szCs w:val="22"/>
          <w:lang w:eastAsia="en-US"/>
        </w:rPr>
      </w:pPr>
      <w:r w:rsidRPr="00266D87">
        <w:rPr>
          <w:rFonts w:eastAsia="Calibri"/>
          <w:sz w:val="22"/>
          <w:szCs w:val="22"/>
          <w:lang w:eastAsia="en-US"/>
        </w:rPr>
        <w:t>1) отримувати електричну енергію на умовах, зазначених у цьому Договорі;</w:t>
      </w:r>
    </w:p>
    <w:p w:rsidR="00567770" w:rsidRPr="00266D87" w:rsidRDefault="00567770" w:rsidP="00567770">
      <w:pPr>
        <w:rPr>
          <w:rFonts w:eastAsia="Calibri"/>
          <w:sz w:val="22"/>
          <w:szCs w:val="22"/>
          <w:lang w:eastAsia="en-US"/>
        </w:rPr>
      </w:pPr>
      <w:r w:rsidRPr="00266D87">
        <w:rPr>
          <w:rFonts w:eastAsia="Calibri"/>
          <w:sz w:val="22"/>
          <w:szCs w:val="22"/>
          <w:lang w:eastAsia="en-US"/>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3) безоплатно отримувати інформацію про обсяги та інші параметри власного споживання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4) звертатися </w:t>
      </w:r>
      <w:r w:rsidRPr="00266D87">
        <w:rPr>
          <w:rFonts w:eastAsia="Calibri"/>
          <w:spacing w:val="-4"/>
          <w:sz w:val="22"/>
          <w:szCs w:val="22"/>
          <w:lang w:eastAsia="en-US"/>
        </w:rPr>
        <w:t xml:space="preserve">до </w:t>
      </w:r>
      <w:r w:rsidRPr="00266D87">
        <w:rPr>
          <w:rFonts w:eastAsia="Calibri"/>
          <w:sz w:val="22"/>
          <w:szCs w:val="22"/>
          <w:lang w:eastAsia="en-US"/>
        </w:rPr>
        <w:t>Постачальника для вирішення будь-яких питань, пов'язаних з виконанням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 xml:space="preserve">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266D87">
        <w:rPr>
          <w:rFonts w:eastAsia="Calibri"/>
          <w:spacing w:val="-3"/>
          <w:sz w:val="22"/>
          <w:szCs w:val="22"/>
          <w:lang w:eastAsia="en-US"/>
        </w:rPr>
        <w:t xml:space="preserve">їх </w:t>
      </w:r>
      <w:r w:rsidRPr="00266D87">
        <w:rPr>
          <w:rFonts w:eastAsia="Calibri"/>
          <w:sz w:val="22"/>
          <w:szCs w:val="22"/>
          <w:lang w:eastAsia="en-US"/>
        </w:rPr>
        <w:t>в установленому цим Договором та чинним законодавством порядку;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6) проводити звіряння фактичних розрахунків в установленому </w:t>
      </w:r>
      <w:r w:rsidRPr="00266D87">
        <w:rPr>
          <w:rFonts w:eastAsia="Calibri"/>
          <w:spacing w:val="2"/>
          <w:sz w:val="22"/>
          <w:szCs w:val="22"/>
          <w:lang w:eastAsia="en-US"/>
        </w:rPr>
        <w:t xml:space="preserve">ПРРЕЕ </w:t>
      </w:r>
      <w:r w:rsidRPr="00266D87">
        <w:rPr>
          <w:rFonts w:eastAsia="Calibri"/>
          <w:sz w:val="22"/>
          <w:szCs w:val="22"/>
          <w:lang w:eastAsia="en-US"/>
        </w:rPr>
        <w:t>порядку з підписанням відповідного акта;</w:t>
      </w:r>
    </w:p>
    <w:p w:rsidR="00567770" w:rsidRPr="00266D87" w:rsidRDefault="00567770" w:rsidP="00567770">
      <w:pPr>
        <w:rPr>
          <w:rFonts w:eastAsia="Calibri"/>
          <w:sz w:val="22"/>
          <w:szCs w:val="22"/>
          <w:lang w:eastAsia="en-US"/>
        </w:rPr>
      </w:pPr>
      <w:r w:rsidRPr="00266D87">
        <w:rPr>
          <w:rFonts w:eastAsia="Calibri"/>
          <w:sz w:val="22"/>
          <w:szCs w:val="22"/>
          <w:lang w:eastAsia="en-US"/>
        </w:rPr>
        <w:t>7) розірвати цей Договір у встановленому цим Договором та чинним законодавством порядку;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 оскаржувати будь-які несанкціоновані, неправомірні чи інші дії Постачальника, що порушують права Споживача, та брати </w:t>
      </w:r>
      <w:r w:rsidRPr="00266D87">
        <w:rPr>
          <w:rFonts w:eastAsia="Calibri"/>
          <w:spacing w:val="-3"/>
          <w:sz w:val="22"/>
          <w:szCs w:val="22"/>
          <w:lang w:eastAsia="en-US"/>
        </w:rPr>
        <w:t xml:space="preserve">участь </w:t>
      </w:r>
      <w:r w:rsidRPr="00266D87">
        <w:rPr>
          <w:rFonts w:eastAsia="Calibri"/>
          <w:sz w:val="22"/>
          <w:szCs w:val="22"/>
          <w:lang w:eastAsia="en-US"/>
        </w:rPr>
        <w:t>у розгляді цих скарг на умовах, визначених чинним законодавством та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67770" w:rsidRPr="00266D87" w:rsidRDefault="00567770" w:rsidP="00567770">
      <w:pPr>
        <w:rPr>
          <w:rFonts w:eastAsia="Calibri"/>
          <w:sz w:val="22"/>
          <w:szCs w:val="22"/>
          <w:lang w:eastAsia="en-US"/>
        </w:rPr>
      </w:pPr>
      <w:r w:rsidRPr="00266D87">
        <w:rPr>
          <w:rFonts w:eastAsia="Calibri"/>
          <w:sz w:val="22"/>
          <w:szCs w:val="22"/>
          <w:lang w:eastAsia="en-US"/>
        </w:rPr>
        <w:t>10) інші права, передбачені чинним законодавством і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6.2 Споживач зобов'язується:</w:t>
      </w:r>
    </w:p>
    <w:p w:rsidR="00567770" w:rsidRPr="00266D87" w:rsidRDefault="00567770" w:rsidP="00567770">
      <w:pPr>
        <w:rPr>
          <w:rFonts w:eastAsia="Calibri"/>
          <w:sz w:val="22"/>
          <w:szCs w:val="22"/>
          <w:lang w:eastAsia="en-US"/>
        </w:rPr>
      </w:pPr>
      <w:r w:rsidRPr="00266D87">
        <w:rPr>
          <w:rFonts w:eastAsia="Calibri"/>
          <w:sz w:val="22"/>
          <w:szCs w:val="22"/>
          <w:lang w:eastAsia="en-US"/>
        </w:rPr>
        <w:t>1) забезпечувати своєчасну та повну оплату спожитої електричної енергії згідно з умовами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об'єкта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4) виконувати інші обов'язки, покладені на Споживача чинним законодавством та/або цим Договором.</w:t>
      </w:r>
    </w:p>
    <w:p w:rsidR="00567770" w:rsidRPr="00266D87" w:rsidRDefault="00567770" w:rsidP="00567770">
      <w:pPr>
        <w:rPr>
          <w:rFonts w:eastAsia="Calibri"/>
          <w:b/>
          <w:sz w:val="22"/>
          <w:szCs w:val="22"/>
          <w:lang w:eastAsia="en-US"/>
        </w:rPr>
      </w:pPr>
      <w:r w:rsidRPr="00266D87">
        <w:rPr>
          <w:rFonts w:eastAsia="Calibri"/>
          <w:b/>
          <w:sz w:val="22"/>
          <w:szCs w:val="22"/>
          <w:lang w:eastAsia="en-US"/>
        </w:rPr>
        <w:t xml:space="preserve">                                                   7. Права і обов'язки Постачальника</w:t>
      </w:r>
    </w:p>
    <w:p w:rsidR="00567770" w:rsidRPr="00266D87" w:rsidRDefault="00567770" w:rsidP="00567770">
      <w:pPr>
        <w:rPr>
          <w:rFonts w:eastAsia="Calibri"/>
          <w:sz w:val="22"/>
          <w:szCs w:val="22"/>
          <w:lang w:eastAsia="en-US"/>
        </w:rPr>
      </w:pPr>
      <w:r w:rsidRPr="00266D87">
        <w:rPr>
          <w:rFonts w:eastAsia="Calibri"/>
          <w:sz w:val="22"/>
          <w:szCs w:val="22"/>
          <w:lang w:eastAsia="en-US"/>
        </w:rPr>
        <w:t>7.1 Постачальник має право:</w:t>
      </w:r>
    </w:p>
    <w:p w:rsidR="00567770" w:rsidRPr="00266D87" w:rsidRDefault="00567770" w:rsidP="00567770">
      <w:pPr>
        <w:rPr>
          <w:rFonts w:eastAsia="Calibri"/>
          <w:sz w:val="22"/>
          <w:szCs w:val="22"/>
          <w:lang w:eastAsia="en-US"/>
        </w:rPr>
      </w:pPr>
      <w:r w:rsidRPr="00266D87">
        <w:rPr>
          <w:rFonts w:eastAsia="Calibri"/>
          <w:sz w:val="22"/>
          <w:szCs w:val="22"/>
          <w:lang w:eastAsia="en-US"/>
        </w:rPr>
        <w:t>1) отримувати від Споживача плату за поставлену електричну енергію;</w:t>
      </w:r>
    </w:p>
    <w:p w:rsidR="00567770" w:rsidRPr="00266D87" w:rsidRDefault="00567770" w:rsidP="00567770">
      <w:pPr>
        <w:rPr>
          <w:rFonts w:eastAsia="Calibri"/>
          <w:sz w:val="22"/>
          <w:szCs w:val="22"/>
          <w:lang w:eastAsia="en-US"/>
        </w:rPr>
      </w:pPr>
      <w:r w:rsidRPr="00266D87">
        <w:rPr>
          <w:rFonts w:eastAsia="Calibri"/>
          <w:sz w:val="22"/>
          <w:szCs w:val="22"/>
          <w:lang w:eastAsia="en-US"/>
        </w:rPr>
        <w:t>2) контролювати правильність оформлення Споживачем платіжних документів;</w:t>
      </w:r>
    </w:p>
    <w:p w:rsidR="00567770" w:rsidRPr="00266D87" w:rsidRDefault="00567770" w:rsidP="00567770">
      <w:pPr>
        <w:rPr>
          <w:rFonts w:eastAsia="Calibri"/>
          <w:sz w:val="22"/>
          <w:szCs w:val="22"/>
          <w:lang w:eastAsia="en-US"/>
        </w:rPr>
      </w:pPr>
      <w:r w:rsidRPr="00266D87">
        <w:rPr>
          <w:rFonts w:eastAsia="Calibri"/>
          <w:sz w:val="22"/>
          <w:szCs w:val="22"/>
          <w:lang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67770" w:rsidRPr="00266D87" w:rsidRDefault="00567770" w:rsidP="00567770">
      <w:pPr>
        <w:rPr>
          <w:rFonts w:eastAsia="Calibri"/>
          <w:sz w:val="22"/>
          <w:szCs w:val="22"/>
          <w:lang w:eastAsia="en-US"/>
        </w:rPr>
      </w:pPr>
      <w:r w:rsidRPr="00266D87">
        <w:rPr>
          <w:rFonts w:eastAsia="Calibri"/>
          <w:sz w:val="22"/>
          <w:szCs w:val="22"/>
          <w:lang w:eastAsia="en-US"/>
        </w:rPr>
        <w:t>4) проводити разом зі Споживачем звіряння фактично використаних обсягів електричної енергії з підписанням відповідного акта;</w:t>
      </w:r>
    </w:p>
    <w:p w:rsidR="00567770" w:rsidRPr="00266D87" w:rsidRDefault="00567770" w:rsidP="00567770">
      <w:pPr>
        <w:rPr>
          <w:rFonts w:eastAsia="Calibri"/>
          <w:sz w:val="22"/>
          <w:szCs w:val="22"/>
          <w:lang w:eastAsia="en-US"/>
        </w:rPr>
      </w:pPr>
      <w:r w:rsidRPr="00266D87">
        <w:rPr>
          <w:rFonts w:eastAsia="Calibri"/>
          <w:sz w:val="22"/>
          <w:szCs w:val="22"/>
          <w:lang w:eastAsia="en-US"/>
        </w:rPr>
        <w:t>інші права, передбачені чинним законодавством і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7.2 Постачальник зобов'язується: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 забезпечувати належну якість постачання електричної енергії відповідно </w:t>
      </w:r>
      <w:r w:rsidRPr="00266D87">
        <w:rPr>
          <w:rFonts w:eastAsia="Calibri"/>
          <w:spacing w:val="-4"/>
          <w:sz w:val="22"/>
          <w:szCs w:val="22"/>
          <w:lang w:eastAsia="en-US"/>
        </w:rPr>
        <w:t xml:space="preserve">до </w:t>
      </w:r>
      <w:r w:rsidRPr="00266D87">
        <w:rPr>
          <w:rFonts w:eastAsia="Calibri"/>
          <w:sz w:val="22"/>
          <w:szCs w:val="22"/>
          <w:lang w:eastAsia="en-US"/>
        </w:rPr>
        <w:t>вимог чинного законодавства та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2) нараховувати і виставляти рахунки Споживачу за поставлену електричну енергію відповідно </w:t>
      </w:r>
      <w:r w:rsidRPr="00266D87">
        <w:rPr>
          <w:rFonts w:eastAsia="Calibri"/>
          <w:spacing w:val="-4"/>
          <w:sz w:val="22"/>
          <w:szCs w:val="22"/>
          <w:lang w:eastAsia="en-US"/>
        </w:rPr>
        <w:t xml:space="preserve">до </w:t>
      </w:r>
      <w:r w:rsidRPr="00266D87">
        <w:rPr>
          <w:rFonts w:eastAsia="Calibri"/>
          <w:sz w:val="22"/>
          <w:szCs w:val="22"/>
          <w:lang w:eastAsia="en-US"/>
        </w:rPr>
        <w:t xml:space="preserve">вимог та у порядку, передбачених ПРРЕЕ та </w:t>
      </w:r>
      <w:r w:rsidRPr="00266D87">
        <w:rPr>
          <w:rFonts w:eastAsia="Calibri"/>
          <w:spacing w:val="-3"/>
          <w:sz w:val="22"/>
          <w:szCs w:val="22"/>
          <w:lang w:eastAsia="en-US"/>
        </w:rPr>
        <w:t xml:space="preserve">цим </w:t>
      </w:r>
      <w:r w:rsidRPr="00266D87">
        <w:rPr>
          <w:rFonts w:eastAsia="Calibri"/>
          <w:sz w:val="22"/>
          <w:szCs w:val="22"/>
          <w:lang w:eastAsia="en-US"/>
        </w:rPr>
        <w:t>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3) видавати Споживачеві безоплатно платіжні документи та форми звернень;</w:t>
      </w:r>
    </w:p>
    <w:p w:rsidR="00567770" w:rsidRPr="00266D87" w:rsidRDefault="00567770" w:rsidP="00567770">
      <w:pPr>
        <w:rPr>
          <w:rFonts w:eastAsia="Calibri"/>
          <w:sz w:val="22"/>
          <w:szCs w:val="22"/>
          <w:lang w:eastAsia="en-US"/>
        </w:rPr>
      </w:pPr>
      <w:r w:rsidRPr="00266D87">
        <w:rPr>
          <w:rFonts w:eastAsia="Calibri"/>
          <w:sz w:val="22"/>
          <w:szCs w:val="22"/>
          <w:lang w:eastAsia="en-US"/>
        </w:rPr>
        <w:t>4)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67770" w:rsidRPr="00266D87" w:rsidRDefault="00567770" w:rsidP="00567770">
      <w:pPr>
        <w:rPr>
          <w:rFonts w:eastAsia="Calibri"/>
          <w:sz w:val="22"/>
          <w:szCs w:val="22"/>
          <w:lang w:eastAsia="en-US"/>
        </w:rPr>
      </w:pPr>
      <w:r w:rsidRPr="00266D87">
        <w:rPr>
          <w:rFonts w:eastAsia="Calibri"/>
          <w:sz w:val="22"/>
          <w:szCs w:val="22"/>
          <w:lang w:eastAsia="en-US"/>
        </w:rPr>
        <w:t>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7) забезпечувати конфіденційність даних, отриманих від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8) виконувати інші обов'язки, покладені на Постачальника чинним законодавством та/або цим Договором.</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8. Порядок припинення та відновлення постачання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8.1 Постачальник має право звернутися до оператора системи з вимогою про відключення об'єкта Споживача </w:t>
      </w:r>
      <w:r w:rsidRPr="00266D87">
        <w:rPr>
          <w:rFonts w:eastAsia="Calibri"/>
          <w:spacing w:val="-3"/>
          <w:sz w:val="22"/>
          <w:szCs w:val="22"/>
          <w:lang w:eastAsia="en-US"/>
        </w:rPr>
        <w:t xml:space="preserve">від </w:t>
      </w:r>
      <w:r w:rsidRPr="00266D87">
        <w:rPr>
          <w:rFonts w:eastAsia="Calibri"/>
          <w:sz w:val="22"/>
          <w:szCs w:val="22"/>
          <w:lang w:eastAsia="en-US"/>
        </w:rPr>
        <w:t>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8.2 Припинення електропостачання не звільняє Споживача </w:t>
      </w:r>
      <w:r w:rsidRPr="00266D87">
        <w:rPr>
          <w:rFonts w:eastAsia="Calibri"/>
          <w:spacing w:val="-3"/>
          <w:sz w:val="22"/>
          <w:szCs w:val="22"/>
          <w:lang w:eastAsia="en-US"/>
        </w:rPr>
        <w:t xml:space="preserve">від </w:t>
      </w:r>
      <w:r w:rsidRPr="00266D87">
        <w:rPr>
          <w:rFonts w:eastAsia="Calibri"/>
          <w:sz w:val="22"/>
          <w:szCs w:val="22"/>
          <w:lang w:eastAsia="en-US"/>
        </w:rPr>
        <w:t>обов'язку сплатити заборгованість Постачальнику за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8.3 Відновлення постачання електричної енергії Споживачу може </w:t>
      </w:r>
      <w:r w:rsidRPr="00266D87">
        <w:rPr>
          <w:rFonts w:eastAsia="Calibri"/>
          <w:spacing w:val="-4"/>
          <w:sz w:val="22"/>
          <w:szCs w:val="22"/>
          <w:lang w:eastAsia="en-US"/>
        </w:rPr>
        <w:t xml:space="preserve">бути </w:t>
      </w:r>
      <w:r w:rsidRPr="00266D87">
        <w:rPr>
          <w:rFonts w:eastAsia="Calibri"/>
          <w:sz w:val="22"/>
          <w:szCs w:val="22"/>
          <w:lang w:eastAsia="en-US"/>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9. Відповідальність Сторін</w:t>
      </w:r>
    </w:p>
    <w:p w:rsidR="00567770" w:rsidRPr="00266D87" w:rsidRDefault="00567770" w:rsidP="00567770">
      <w:pPr>
        <w:rPr>
          <w:rFonts w:eastAsia="Calibri"/>
          <w:sz w:val="22"/>
          <w:szCs w:val="22"/>
          <w:lang w:eastAsia="en-US"/>
        </w:rPr>
      </w:pPr>
      <w:r w:rsidRPr="00266D87">
        <w:rPr>
          <w:rFonts w:eastAsia="Calibri"/>
          <w:sz w:val="22"/>
          <w:szCs w:val="22"/>
          <w:lang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9.2 Постачальник має право вимагати </w:t>
      </w:r>
      <w:r w:rsidRPr="00266D87">
        <w:rPr>
          <w:rFonts w:eastAsia="Calibri"/>
          <w:spacing w:val="-3"/>
          <w:sz w:val="22"/>
          <w:szCs w:val="22"/>
          <w:lang w:eastAsia="en-US"/>
        </w:rPr>
        <w:t xml:space="preserve">від </w:t>
      </w:r>
      <w:r w:rsidRPr="00266D87">
        <w:rPr>
          <w:rFonts w:eastAsia="Calibri"/>
          <w:sz w:val="22"/>
          <w:szCs w:val="22"/>
          <w:lang w:eastAsia="en-US"/>
        </w:rPr>
        <w:t>Споживача відшкодування збитків, а Споживач відшкодовує збитки, понесені Постачальником, виключно уразі:</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Порушення Споживачем строків розрахунків з Постачальником – в </w:t>
      </w:r>
      <w:r w:rsidRPr="00266D87">
        <w:rPr>
          <w:rFonts w:eastAsia="Calibri"/>
          <w:spacing w:val="-3"/>
          <w:sz w:val="22"/>
          <w:szCs w:val="22"/>
          <w:lang w:eastAsia="en-US"/>
        </w:rPr>
        <w:t>розмірі 0,01% вартості товарів, з яких допущено прострочення виконання за кожний день прострочення.</w:t>
      </w:r>
    </w:p>
    <w:p w:rsidR="00567770" w:rsidRPr="00266D87" w:rsidRDefault="00567770" w:rsidP="00567770">
      <w:pPr>
        <w:rPr>
          <w:rFonts w:eastAsia="Calibri"/>
          <w:sz w:val="22"/>
          <w:szCs w:val="22"/>
          <w:lang w:eastAsia="en-US"/>
        </w:rPr>
      </w:pPr>
      <w:r w:rsidRPr="00266D87">
        <w:rPr>
          <w:rFonts w:eastAsia="Calibri"/>
          <w:sz w:val="22"/>
          <w:szCs w:val="22"/>
          <w:lang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67770" w:rsidRPr="00266D87" w:rsidRDefault="00567770" w:rsidP="00567770">
      <w:pPr>
        <w:rPr>
          <w:rFonts w:eastAsia="Calibri"/>
          <w:sz w:val="22"/>
          <w:szCs w:val="22"/>
          <w:lang w:eastAsia="en-US"/>
        </w:rPr>
      </w:pPr>
      <w:r w:rsidRPr="00266D87">
        <w:rPr>
          <w:rFonts w:eastAsia="Calibri"/>
          <w:sz w:val="22"/>
          <w:szCs w:val="22"/>
          <w:lang w:eastAsia="en-US"/>
        </w:rPr>
        <w:t>9.4 Порядок документального підтвердження порушень умов цього Договору, а також відшкодування збитків встановлюється ПРРЕЕ.</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10. Порядок зміни електропостачальника</w:t>
      </w:r>
    </w:p>
    <w:p w:rsidR="00567770" w:rsidRPr="00266D87" w:rsidRDefault="00567770" w:rsidP="00567770">
      <w:pPr>
        <w:rPr>
          <w:rFonts w:eastAsia="Calibri"/>
          <w:sz w:val="22"/>
          <w:szCs w:val="22"/>
          <w:lang w:eastAsia="en-US"/>
        </w:rPr>
      </w:pPr>
      <w:r w:rsidRPr="00266D87">
        <w:rPr>
          <w:rFonts w:eastAsia="Calibri"/>
          <w:spacing w:val="-3"/>
          <w:sz w:val="22"/>
          <w:szCs w:val="22"/>
          <w:lang w:eastAsia="en-US"/>
        </w:rPr>
        <w:t xml:space="preserve">10.1 Зміна </w:t>
      </w:r>
      <w:r w:rsidRPr="00266D87">
        <w:rPr>
          <w:rFonts w:eastAsia="Calibri"/>
          <w:sz w:val="22"/>
          <w:szCs w:val="22"/>
          <w:lang w:eastAsia="en-US"/>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11. Порядок розв'язання спорів</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11.1. Спори та розбіжності, що можуть виникнути </w:t>
      </w:r>
      <w:r w:rsidRPr="00266D87">
        <w:rPr>
          <w:rFonts w:eastAsia="Calibri"/>
          <w:spacing w:val="-5"/>
          <w:sz w:val="22"/>
          <w:szCs w:val="22"/>
          <w:lang w:eastAsia="en-US"/>
        </w:rPr>
        <w:t xml:space="preserve">при </w:t>
      </w:r>
      <w:r w:rsidRPr="00266D87">
        <w:rPr>
          <w:rFonts w:eastAsia="Calibri"/>
          <w:sz w:val="22"/>
          <w:szCs w:val="22"/>
          <w:lang w:eastAsia="en-US"/>
        </w:rPr>
        <w:t xml:space="preserve">виконанні умов цього Договору, у разі якщо вони не </w:t>
      </w:r>
      <w:r w:rsidRPr="00266D87">
        <w:rPr>
          <w:rFonts w:eastAsia="Calibri"/>
          <w:spacing w:val="-3"/>
          <w:sz w:val="22"/>
          <w:szCs w:val="22"/>
          <w:lang w:eastAsia="en-US"/>
        </w:rPr>
        <w:t xml:space="preserve">будуть </w:t>
      </w:r>
      <w:r w:rsidRPr="00266D87">
        <w:rPr>
          <w:rFonts w:eastAsia="Calibri"/>
          <w:sz w:val="22"/>
          <w:szCs w:val="22"/>
          <w:lang w:eastAsia="en-US"/>
        </w:rPr>
        <w:t xml:space="preserve">узгоджені шляхом переговорів між Сторонами, </w:t>
      </w:r>
      <w:r w:rsidRPr="00266D87">
        <w:rPr>
          <w:rFonts w:eastAsia="Calibri"/>
          <w:spacing w:val="-3"/>
          <w:sz w:val="22"/>
          <w:szCs w:val="22"/>
          <w:lang w:eastAsia="en-US"/>
        </w:rPr>
        <w:t xml:space="preserve">або </w:t>
      </w:r>
      <w:r w:rsidRPr="00266D87">
        <w:rPr>
          <w:rFonts w:eastAsia="Calibri"/>
          <w:sz w:val="22"/>
          <w:szCs w:val="22"/>
          <w:lang w:eastAsia="en-US"/>
        </w:rPr>
        <w:t xml:space="preserve">можуть бути вирішенні шляхом звернення Споживача </w:t>
      </w:r>
      <w:r w:rsidRPr="00266D87">
        <w:rPr>
          <w:rFonts w:eastAsia="Calibri"/>
          <w:spacing w:val="-4"/>
          <w:sz w:val="22"/>
          <w:szCs w:val="22"/>
          <w:lang w:eastAsia="en-US"/>
        </w:rPr>
        <w:t xml:space="preserve">до </w:t>
      </w:r>
      <w:r w:rsidRPr="00266D87">
        <w:rPr>
          <w:rFonts w:eastAsia="Calibri"/>
          <w:sz w:val="22"/>
          <w:szCs w:val="22"/>
          <w:lang w:eastAsia="en-US"/>
        </w:rPr>
        <w:t xml:space="preserve">Інформаційно-консультаційного центру по роботі </w:t>
      </w:r>
      <w:r w:rsidRPr="00266D87">
        <w:rPr>
          <w:rFonts w:eastAsia="Calibri"/>
          <w:spacing w:val="-5"/>
          <w:sz w:val="22"/>
          <w:szCs w:val="22"/>
          <w:lang w:eastAsia="en-US"/>
        </w:rPr>
        <w:t xml:space="preserve">із </w:t>
      </w:r>
      <w:r w:rsidRPr="00266D87">
        <w:rPr>
          <w:rFonts w:eastAsia="Calibri"/>
          <w:sz w:val="22"/>
          <w:szCs w:val="22"/>
          <w:lang w:eastAsia="en-US"/>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266D87">
        <w:rPr>
          <w:rFonts w:eastAsia="Calibri"/>
          <w:spacing w:val="-3"/>
          <w:sz w:val="22"/>
          <w:szCs w:val="22"/>
          <w:lang w:eastAsia="en-US"/>
        </w:rPr>
        <w:t xml:space="preserve">із </w:t>
      </w:r>
      <w:r w:rsidRPr="00266D87">
        <w:rPr>
          <w:rFonts w:eastAsia="Calibri"/>
          <w:sz w:val="22"/>
          <w:szCs w:val="22"/>
          <w:lang w:eastAsia="en-US"/>
        </w:rPr>
        <w:t>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N308/16324 (із змінами) (далі - Положення про ІКЦ). Під час вирішення спорів Сторони мають керуватися порядком врегулювання спорів, встановленим ПРРЕЕ та Положенням про ІКЦ.</w:t>
      </w:r>
    </w:p>
    <w:p w:rsidR="00567770" w:rsidRPr="00266D87" w:rsidRDefault="00567770" w:rsidP="00567770">
      <w:pPr>
        <w:rPr>
          <w:rFonts w:eastAsia="Calibri"/>
          <w:sz w:val="22"/>
          <w:szCs w:val="22"/>
          <w:lang w:eastAsia="en-US"/>
        </w:rPr>
      </w:pPr>
      <w:r w:rsidRPr="00266D87">
        <w:rPr>
          <w:rFonts w:eastAsia="Calibri"/>
          <w:spacing w:val="-3"/>
          <w:sz w:val="22"/>
          <w:szCs w:val="22"/>
          <w:lang w:eastAsia="en-US"/>
        </w:rPr>
        <w:t xml:space="preserve">11.2. </w:t>
      </w:r>
      <w:r w:rsidRPr="00266D87">
        <w:rPr>
          <w:rFonts w:eastAsia="Calibri"/>
          <w:sz w:val="22"/>
          <w:szCs w:val="22"/>
          <w:lang w:eastAsia="en-US"/>
        </w:rPr>
        <w:t xml:space="preserve">У разі недосягнення </w:t>
      </w:r>
      <w:r w:rsidRPr="00266D87">
        <w:rPr>
          <w:rFonts w:eastAsia="Calibri"/>
          <w:spacing w:val="-3"/>
          <w:sz w:val="22"/>
          <w:szCs w:val="22"/>
          <w:lang w:eastAsia="en-US"/>
        </w:rPr>
        <w:t xml:space="preserve">між </w:t>
      </w:r>
      <w:r w:rsidRPr="00266D87">
        <w:rPr>
          <w:rFonts w:eastAsia="Calibri"/>
          <w:sz w:val="22"/>
          <w:szCs w:val="22"/>
          <w:lang w:eastAsia="en-US"/>
        </w:rPr>
        <w:t xml:space="preserve">Сторонами згоди шляхом проведення переговорів або у разі незгоди Споживача </w:t>
      </w:r>
      <w:r w:rsidRPr="00266D87">
        <w:rPr>
          <w:rFonts w:eastAsia="Calibri"/>
          <w:spacing w:val="-5"/>
          <w:sz w:val="22"/>
          <w:szCs w:val="22"/>
          <w:lang w:eastAsia="en-US"/>
        </w:rPr>
        <w:t xml:space="preserve">із </w:t>
      </w:r>
      <w:r w:rsidRPr="00266D87">
        <w:rPr>
          <w:rFonts w:eastAsia="Calibri"/>
          <w:sz w:val="22"/>
          <w:szCs w:val="22"/>
          <w:lang w:eastAsia="en-US"/>
        </w:rPr>
        <w:t xml:space="preserve">рішенням ІКЦ чи неотримання ним у встановлені ПРРЕЕ та Положенням про ІКЦ строки відповіді Споживач має право звернутися </w:t>
      </w:r>
      <w:r w:rsidRPr="00266D87">
        <w:rPr>
          <w:rFonts w:eastAsia="Calibri"/>
          <w:spacing w:val="-5"/>
          <w:sz w:val="22"/>
          <w:szCs w:val="22"/>
          <w:lang w:eastAsia="en-US"/>
        </w:rPr>
        <w:t xml:space="preserve">із </w:t>
      </w:r>
      <w:r w:rsidRPr="00266D87">
        <w:rPr>
          <w:rFonts w:eastAsia="Calibri"/>
          <w:sz w:val="22"/>
          <w:szCs w:val="22"/>
          <w:lang w:eastAsia="en-US"/>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67770" w:rsidRPr="00266D87" w:rsidRDefault="00567770" w:rsidP="00567770">
      <w:pPr>
        <w:rPr>
          <w:rFonts w:eastAsia="Calibri"/>
          <w:sz w:val="22"/>
          <w:szCs w:val="22"/>
          <w:lang w:eastAsia="en-US"/>
        </w:rPr>
      </w:pPr>
      <w:r w:rsidRPr="00266D87">
        <w:rPr>
          <w:rFonts w:eastAsia="Calibri"/>
          <w:sz w:val="22"/>
          <w:szCs w:val="22"/>
          <w:lang w:eastAsia="en-US"/>
        </w:rPr>
        <w:t>Врегулювання спорів Регулятором якого територіальним підрозділом здійснюється відповідно  до затвердженого Регулятором порядку. Звернення Споживача до Регулятора чийого територіального підрозділу не позбавляє Сторони права щодо вирішення спору в судовому порядку.</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12. Форс-мажорні обставини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12.1. Сторони звільняються від відповідальності за часткове </w:t>
      </w:r>
      <w:r w:rsidRPr="00266D87">
        <w:rPr>
          <w:rFonts w:eastAsia="Calibri"/>
          <w:spacing w:val="-3"/>
          <w:sz w:val="22"/>
          <w:szCs w:val="22"/>
          <w:lang w:eastAsia="en-US"/>
        </w:rPr>
        <w:t xml:space="preserve">або </w:t>
      </w:r>
      <w:r w:rsidRPr="00266D87">
        <w:rPr>
          <w:rFonts w:eastAsia="Calibri"/>
          <w:sz w:val="22"/>
          <w:szCs w:val="22"/>
          <w:lang w:eastAsia="en-US"/>
        </w:rPr>
        <w:t>повне невиконання зобов'язань за цим Договором, якщо це невиконання є наслідком непереборної сили (форс-мажорних обставин).</w:t>
      </w:r>
    </w:p>
    <w:p w:rsidR="00567770" w:rsidRPr="00266D87" w:rsidRDefault="00567770" w:rsidP="00567770">
      <w:pPr>
        <w:rPr>
          <w:rFonts w:eastAsia="Calibri"/>
          <w:sz w:val="22"/>
          <w:szCs w:val="22"/>
          <w:lang w:eastAsia="en-US"/>
        </w:rPr>
      </w:pPr>
      <w:r w:rsidRPr="00266D87">
        <w:rPr>
          <w:rFonts w:eastAsia="Calibri"/>
          <w:sz w:val="22"/>
          <w:szCs w:val="22"/>
          <w:lang w:eastAsia="en-US"/>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67770" w:rsidRPr="00266D87" w:rsidRDefault="00567770" w:rsidP="00567770">
      <w:pPr>
        <w:spacing w:line="0" w:lineRule="atLeast"/>
        <w:rPr>
          <w:rFonts w:eastAsia="Calibri"/>
          <w:sz w:val="22"/>
          <w:szCs w:val="22"/>
          <w:lang w:eastAsia="en-US"/>
        </w:rPr>
      </w:pPr>
      <w:r w:rsidRPr="00266D87">
        <w:rPr>
          <w:rFonts w:eastAsia="Calibri"/>
          <w:sz w:val="22"/>
          <w:szCs w:val="22"/>
          <w:lang w:eastAsia="en-US"/>
        </w:rPr>
        <w:t xml:space="preserve">12.3. Строк виконання зобов'язань за цим Договором відкладається на строк </w:t>
      </w:r>
      <w:r w:rsidRPr="00266D87">
        <w:rPr>
          <w:rFonts w:eastAsia="Calibri"/>
          <w:spacing w:val="-3"/>
          <w:sz w:val="22"/>
          <w:szCs w:val="22"/>
          <w:lang w:eastAsia="en-US"/>
        </w:rPr>
        <w:t xml:space="preserve">дії </w:t>
      </w:r>
      <w:r w:rsidRPr="00266D87">
        <w:rPr>
          <w:rFonts w:eastAsia="Calibri"/>
          <w:sz w:val="22"/>
          <w:szCs w:val="22"/>
          <w:lang w:eastAsia="en-US"/>
        </w:rPr>
        <w:t>форс-мажорних обставин.</w:t>
      </w:r>
    </w:p>
    <w:p w:rsidR="00567770" w:rsidRPr="00266D87" w:rsidRDefault="00567770" w:rsidP="00567770">
      <w:pPr>
        <w:spacing w:line="0" w:lineRule="atLeast"/>
        <w:rPr>
          <w:rFonts w:eastAsia="Calibri"/>
          <w:sz w:val="22"/>
          <w:szCs w:val="22"/>
          <w:lang w:eastAsia="en-US"/>
        </w:rPr>
      </w:pPr>
      <w:r w:rsidRPr="00266D87">
        <w:rPr>
          <w:rFonts w:eastAsia="Calibri"/>
          <w:sz w:val="22"/>
          <w:szCs w:val="22"/>
          <w:lang w:eastAsia="en-US"/>
        </w:rPr>
        <w:t xml:space="preserve">12.4. Сторони зобов'язані негайно повідомити про форс-мажорні обставини та протягом чотирнадцяти </w:t>
      </w:r>
      <w:r w:rsidRPr="00266D87">
        <w:rPr>
          <w:rFonts w:eastAsia="Calibri"/>
          <w:spacing w:val="-4"/>
          <w:sz w:val="22"/>
          <w:szCs w:val="22"/>
          <w:lang w:eastAsia="en-US"/>
        </w:rPr>
        <w:t xml:space="preserve">днів </w:t>
      </w:r>
      <w:r w:rsidRPr="00266D87">
        <w:rPr>
          <w:rFonts w:eastAsia="Calibri"/>
          <w:sz w:val="22"/>
          <w:szCs w:val="22"/>
          <w:lang w:eastAsia="en-US"/>
        </w:rPr>
        <w:t xml:space="preserve">з дня </w:t>
      </w:r>
      <w:r w:rsidRPr="00266D87">
        <w:rPr>
          <w:rFonts w:eastAsia="Calibri"/>
          <w:spacing w:val="-3"/>
          <w:sz w:val="22"/>
          <w:szCs w:val="22"/>
          <w:lang w:eastAsia="en-US"/>
        </w:rPr>
        <w:t xml:space="preserve">їх </w:t>
      </w:r>
      <w:r w:rsidRPr="00266D87">
        <w:rPr>
          <w:rFonts w:eastAsia="Calibri"/>
          <w:sz w:val="22"/>
          <w:szCs w:val="22"/>
          <w:lang w:eastAsia="en-US"/>
        </w:rPr>
        <w:t xml:space="preserve">виникнення надати підтверджуючі документи щодо </w:t>
      </w:r>
      <w:r w:rsidRPr="00266D87">
        <w:rPr>
          <w:rFonts w:eastAsia="Calibri"/>
          <w:spacing w:val="-3"/>
          <w:sz w:val="22"/>
          <w:szCs w:val="22"/>
          <w:lang w:eastAsia="en-US"/>
        </w:rPr>
        <w:t xml:space="preserve">їх </w:t>
      </w:r>
      <w:r w:rsidRPr="00266D87">
        <w:rPr>
          <w:rFonts w:eastAsia="Calibri"/>
          <w:sz w:val="22"/>
          <w:szCs w:val="22"/>
          <w:lang w:eastAsia="en-US"/>
        </w:rPr>
        <w:t xml:space="preserve">настання відповідно </w:t>
      </w:r>
      <w:r w:rsidRPr="00266D87">
        <w:rPr>
          <w:rFonts w:eastAsia="Calibri"/>
          <w:spacing w:val="-4"/>
          <w:sz w:val="22"/>
          <w:szCs w:val="22"/>
          <w:lang w:eastAsia="en-US"/>
        </w:rPr>
        <w:t xml:space="preserve">до </w:t>
      </w:r>
      <w:r w:rsidRPr="00266D87">
        <w:rPr>
          <w:rFonts w:eastAsia="Calibri"/>
          <w:sz w:val="22"/>
          <w:szCs w:val="22"/>
          <w:lang w:eastAsia="en-US"/>
        </w:rPr>
        <w:t>законодавства.</w:t>
      </w:r>
    </w:p>
    <w:p w:rsidR="00567770" w:rsidRPr="00266D87" w:rsidRDefault="00567770" w:rsidP="00567770">
      <w:pPr>
        <w:spacing w:line="0" w:lineRule="atLeast"/>
        <w:rPr>
          <w:rFonts w:eastAsia="Calibri"/>
          <w:sz w:val="22"/>
          <w:szCs w:val="22"/>
          <w:lang w:eastAsia="en-US"/>
        </w:rPr>
      </w:pPr>
      <w:r w:rsidRPr="00266D87">
        <w:rPr>
          <w:rFonts w:eastAsia="Calibri"/>
          <w:sz w:val="22"/>
          <w:szCs w:val="22"/>
          <w:lang w:eastAsia="en-US"/>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66D87">
        <w:rPr>
          <w:rFonts w:eastAsia="Calibri"/>
          <w:spacing w:val="-3"/>
          <w:sz w:val="22"/>
          <w:szCs w:val="22"/>
          <w:lang w:eastAsia="en-US"/>
        </w:rPr>
        <w:t xml:space="preserve">їх </w:t>
      </w:r>
      <w:r w:rsidRPr="00266D87">
        <w:rPr>
          <w:rFonts w:eastAsia="Calibri"/>
          <w:sz w:val="22"/>
          <w:szCs w:val="22"/>
          <w:lang w:eastAsia="en-US"/>
        </w:rPr>
        <w:t>виникнення.</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13. Строк дії Договору та інші умови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13.1. Договір набуває чинності з дати підписання Сторонами та скріплення їх підписів печатками та </w:t>
      </w:r>
      <w:r w:rsidR="00187619">
        <w:rPr>
          <w:rFonts w:eastAsia="Calibri"/>
          <w:sz w:val="22"/>
          <w:szCs w:val="22"/>
          <w:lang w:eastAsia="en-US"/>
        </w:rPr>
        <w:t>діє</w:t>
      </w:r>
      <w:r w:rsidRPr="00266D87">
        <w:rPr>
          <w:rFonts w:eastAsia="Calibri"/>
          <w:sz w:val="22"/>
          <w:szCs w:val="22"/>
          <w:lang w:eastAsia="en-US"/>
        </w:rPr>
        <w:t xml:space="preserve"> до 31 грудня 2023 року. Бюджетні зобов’язання за цим договором діють до завершення бюджетного року. </w:t>
      </w:r>
    </w:p>
    <w:p w:rsidR="00567770" w:rsidRPr="00266D87" w:rsidRDefault="00567770" w:rsidP="00567770">
      <w:pPr>
        <w:rPr>
          <w:rFonts w:eastAsia="Calibri"/>
          <w:sz w:val="22"/>
          <w:szCs w:val="22"/>
          <w:lang w:eastAsia="en-US"/>
        </w:rPr>
      </w:pPr>
      <w:r w:rsidRPr="00266D87">
        <w:rPr>
          <w:rFonts w:eastAsia="Calibri"/>
          <w:sz w:val="22"/>
          <w:szCs w:val="22"/>
          <w:lang w:eastAsia="en-US"/>
        </w:rPr>
        <w:t>13.2.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13.3. Споживач іншим чином суттєво порушив умови цього Договору, і не вжив </w:t>
      </w:r>
      <w:r w:rsidRPr="00266D87">
        <w:rPr>
          <w:rFonts w:eastAsia="Calibri"/>
          <w:spacing w:val="-3"/>
          <w:sz w:val="22"/>
          <w:szCs w:val="22"/>
          <w:lang w:eastAsia="en-US"/>
        </w:rPr>
        <w:t xml:space="preserve">заходів </w:t>
      </w:r>
      <w:r w:rsidRPr="00266D87">
        <w:rPr>
          <w:rFonts w:eastAsia="Calibri"/>
          <w:sz w:val="22"/>
          <w:szCs w:val="22"/>
          <w:lang w:eastAsia="en-US"/>
        </w:rPr>
        <w:t>щодо усунення такого порушення в строк, що становить 14 робочих днів.</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13.4. Споживач має право розірвати цей Договір достроково, повідомивши Постачальника про це за 5 днів до очікуваної дати розірвання.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13.5. </w:t>
      </w:r>
      <w:r w:rsidRPr="00266D87">
        <w:rPr>
          <w:rFonts w:eastAsia="Calibri"/>
          <w:spacing w:val="-4"/>
          <w:sz w:val="22"/>
          <w:szCs w:val="22"/>
          <w:lang w:eastAsia="en-US"/>
        </w:rPr>
        <w:t xml:space="preserve">Дія </w:t>
      </w:r>
      <w:r w:rsidRPr="00266D87">
        <w:rPr>
          <w:rFonts w:eastAsia="Calibri"/>
          <w:sz w:val="22"/>
          <w:szCs w:val="22"/>
          <w:lang w:eastAsia="en-US"/>
        </w:rPr>
        <w:t>цього Договору також припиняється у наступних випадках:</w:t>
      </w:r>
    </w:p>
    <w:p w:rsidR="00567770" w:rsidRPr="00266D87" w:rsidRDefault="00567770" w:rsidP="00567770">
      <w:pPr>
        <w:rPr>
          <w:rFonts w:eastAsia="Calibri"/>
          <w:sz w:val="22"/>
          <w:szCs w:val="22"/>
          <w:lang w:eastAsia="en-US"/>
        </w:rPr>
      </w:pPr>
      <w:r w:rsidRPr="00266D87">
        <w:rPr>
          <w:rFonts w:eastAsia="Calibri"/>
          <w:sz w:val="22"/>
          <w:szCs w:val="22"/>
          <w:lang w:eastAsia="en-US"/>
        </w:rPr>
        <w:t>анулювання Постачальнику ліцензії на постачання;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банкрутства або припинення господарської діяльності Постачальником; </w:t>
      </w:r>
    </w:p>
    <w:p w:rsidR="00567770" w:rsidRPr="00266D87" w:rsidRDefault="00567770" w:rsidP="00567770">
      <w:pPr>
        <w:rPr>
          <w:rFonts w:eastAsia="Calibri"/>
          <w:sz w:val="22"/>
          <w:szCs w:val="22"/>
          <w:lang w:eastAsia="en-US"/>
        </w:rPr>
      </w:pPr>
      <w:r w:rsidRPr="00266D87">
        <w:rPr>
          <w:rFonts w:eastAsia="Calibri"/>
          <w:sz w:val="22"/>
          <w:szCs w:val="22"/>
          <w:lang w:eastAsia="en-US"/>
        </w:rPr>
        <w:t>у разі зміни власника об'єкта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у разі зміни електропостачальника.</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14. Додатки до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14.1. Невід’ємною частиною цього Договору є:</w:t>
      </w:r>
    </w:p>
    <w:p w:rsidR="00567770" w:rsidRPr="00266D87" w:rsidRDefault="00567770" w:rsidP="00567770">
      <w:pPr>
        <w:rPr>
          <w:b/>
          <w:sz w:val="22"/>
          <w:szCs w:val="22"/>
        </w:rPr>
      </w:pPr>
      <w:r w:rsidRPr="00266D87">
        <w:rPr>
          <w:b/>
          <w:sz w:val="22"/>
          <w:szCs w:val="22"/>
        </w:rPr>
        <w:t xml:space="preserve">- </w:t>
      </w:r>
      <w:r w:rsidRPr="00266D87">
        <w:rPr>
          <w:sz w:val="22"/>
          <w:szCs w:val="22"/>
        </w:rPr>
        <w:t>Заява-приєднання (Додаток №1);</w:t>
      </w:r>
    </w:p>
    <w:p w:rsidR="00567770" w:rsidRPr="00266D87" w:rsidRDefault="00567770" w:rsidP="00567770">
      <w:pPr>
        <w:rPr>
          <w:rFonts w:eastAsia="Calibri"/>
          <w:sz w:val="22"/>
          <w:szCs w:val="22"/>
          <w:lang w:eastAsia="en-US"/>
        </w:rPr>
      </w:pPr>
      <w:r w:rsidRPr="00266D87">
        <w:rPr>
          <w:rFonts w:eastAsia="Calibri"/>
          <w:sz w:val="22"/>
          <w:szCs w:val="22"/>
          <w:lang w:eastAsia="en-US"/>
        </w:rPr>
        <w:t>- Комерційна пропозиція на закупівлю товару (Додаток №2);</w:t>
      </w:r>
    </w:p>
    <w:p w:rsidR="00567770" w:rsidRPr="00266D87" w:rsidRDefault="00567770" w:rsidP="00567770">
      <w:pPr>
        <w:rPr>
          <w:rFonts w:eastAsia="Calibri"/>
          <w:b/>
          <w:sz w:val="22"/>
          <w:szCs w:val="22"/>
          <w:lang w:eastAsia="en-US"/>
        </w:rPr>
      </w:pPr>
      <w:r w:rsidRPr="00266D87">
        <w:rPr>
          <w:rFonts w:eastAsia="Calibri"/>
          <w:sz w:val="22"/>
          <w:szCs w:val="22"/>
          <w:lang w:eastAsia="en-US"/>
        </w:rPr>
        <w:t>-Спеціфікація предмета закупівлі (</w:t>
      </w:r>
      <w:r w:rsidRPr="00567770">
        <w:rPr>
          <w:rFonts w:eastAsia="Calibri"/>
          <w:sz w:val="22"/>
          <w:szCs w:val="22"/>
          <w:lang w:eastAsia="en-US"/>
        </w:rPr>
        <w:t>Додаток №3);</w:t>
      </w:r>
    </w:p>
    <w:p w:rsidR="00567770" w:rsidRPr="00266D87" w:rsidRDefault="00567770" w:rsidP="00567770">
      <w:pPr>
        <w:pStyle w:val="30"/>
        <w:keepNext w:val="0"/>
        <w:widowControl w:val="0"/>
        <w:numPr>
          <w:ilvl w:val="2"/>
          <w:numId w:val="0"/>
        </w:numPr>
        <w:tabs>
          <w:tab w:val="num" w:pos="0"/>
          <w:tab w:val="left" w:pos="180"/>
        </w:tabs>
        <w:suppressAutoHyphens/>
        <w:autoSpaceDE w:val="0"/>
        <w:spacing w:before="0" w:after="0"/>
        <w:ind w:left="720" w:hanging="720"/>
        <w:jc w:val="center"/>
        <w:rPr>
          <w:rFonts w:ascii="Times New Roman" w:hAnsi="Times New Roman"/>
          <w:b w:val="0"/>
          <w:caps/>
          <w:sz w:val="22"/>
          <w:szCs w:val="22"/>
        </w:rPr>
      </w:pPr>
      <w:r w:rsidRPr="00266D87">
        <w:rPr>
          <w:rFonts w:ascii="Times New Roman" w:hAnsi="Times New Roman"/>
          <w:b w:val="0"/>
          <w:caps/>
          <w:sz w:val="22"/>
          <w:szCs w:val="22"/>
        </w:rPr>
        <w:t>15. Місцезнаходження та реквізити Сторін</w:t>
      </w:r>
    </w:p>
    <w:tbl>
      <w:tblPr>
        <w:tblW w:w="10489" w:type="dxa"/>
        <w:tblInd w:w="108" w:type="dxa"/>
        <w:tblLayout w:type="fixed"/>
        <w:tblLook w:val="04A0"/>
      </w:tblPr>
      <w:tblGrid>
        <w:gridCol w:w="5245"/>
        <w:gridCol w:w="129"/>
        <w:gridCol w:w="5115"/>
      </w:tblGrid>
      <w:tr w:rsidR="00567770" w:rsidRPr="00266D87" w:rsidTr="00E90873">
        <w:tc>
          <w:tcPr>
            <w:tcW w:w="5374" w:type="dxa"/>
            <w:gridSpan w:val="2"/>
            <w:shd w:val="clear" w:color="auto" w:fill="auto"/>
          </w:tcPr>
          <w:p w:rsidR="00567770" w:rsidRPr="00266D87" w:rsidRDefault="00567770" w:rsidP="00E90873">
            <w:pPr>
              <w:jc w:val="center"/>
              <w:rPr>
                <w:b/>
                <w:sz w:val="22"/>
                <w:szCs w:val="22"/>
                <w:lang w:eastAsia="ru-RU"/>
              </w:rPr>
            </w:pPr>
            <w:r w:rsidRPr="00266D87">
              <w:rPr>
                <w:b/>
                <w:sz w:val="22"/>
                <w:szCs w:val="22"/>
                <w:lang w:eastAsia="ru-RU"/>
              </w:rPr>
              <w:t>ПОСТАЧАЛЬНИК</w:t>
            </w:r>
          </w:p>
        </w:tc>
        <w:tc>
          <w:tcPr>
            <w:tcW w:w="5115" w:type="dxa"/>
          </w:tcPr>
          <w:p w:rsidR="00567770" w:rsidRPr="00266D87" w:rsidRDefault="00567770" w:rsidP="00E90873">
            <w:pPr>
              <w:jc w:val="center"/>
              <w:rPr>
                <w:b/>
                <w:sz w:val="22"/>
                <w:szCs w:val="22"/>
                <w:lang w:eastAsia="ru-RU"/>
              </w:rPr>
            </w:pPr>
            <w:r w:rsidRPr="00266D87">
              <w:rPr>
                <w:b/>
                <w:sz w:val="22"/>
                <w:szCs w:val="22"/>
                <w:lang w:eastAsia="ru-RU"/>
              </w:rPr>
              <w:t>СПОЖИВАЧ</w:t>
            </w:r>
          </w:p>
          <w:p w:rsidR="00567770" w:rsidRPr="00266D87" w:rsidRDefault="00567770" w:rsidP="00E90873">
            <w:pPr>
              <w:jc w:val="center"/>
              <w:rPr>
                <w:b/>
                <w:sz w:val="22"/>
                <w:szCs w:val="22"/>
                <w:lang w:eastAsia="ru-RU"/>
              </w:rPr>
            </w:pPr>
          </w:p>
        </w:tc>
      </w:tr>
      <w:tr w:rsidR="00567770" w:rsidRPr="00266D87" w:rsidTr="00E90873">
        <w:tc>
          <w:tcPr>
            <w:tcW w:w="5374" w:type="dxa"/>
            <w:gridSpan w:val="2"/>
            <w:shd w:val="clear" w:color="auto" w:fill="auto"/>
          </w:tcPr>
          <w:p w:rsidR="00567770" w:rsidRPr="00266D87" w:rsidRDefault="00567770" w:rsidP="00E90873">
            <w:pPr>
              <w:jc w:val="center"/>
              <w:rPr>
                <w:b/>
                <w:sz w:val="22"/>
                <w:szCs w:val="22"/>
                <w:lang w:eastAsia="ru-RU"/>
              </w:rPr>
            </w:pPr>
          </w:p>
          <w:p w:rsidR="00567770" w:rsidRPr="00266D87" w:rsidRDefault="00567770" w:rsidP="00E90873">
            <w:pPr>
              <w:pBdr>
                <w:top w:val="single" w:sz="12" w:space="1" w:color="auto"/>
                <w:bottom w:val="single" w:sz="12" w:space="1" w:color="auto"/>
              </w:pBdr>
              <w:jc w:val="center"/>
              <w:rPr>
                <w:b/>
                <w:sz w:val="22"/>
                <w:szCs w:val="22"/>
                <w:lang w:eastAsia="ru-RU"/>
              </w:rPr>
            </w:pPr>
          </w:p>
          <w:p w:rsidR="00567770" w:rsidRPr="00266D87" w:rsidRDefault="00567770" w:rsidP="00E90873">
            <w:pPr>
              <w:jc w:val="center"/>
              <w:rPr>
                <w:b/>
                <w:sz w:val="22"/>
                <w:szCs w:val="22"/>
                <w:lang w:eastAsia="ru-RU"/>
              </w:rPr>
            </w:pPr>
          </w:p>
        </w:tc>
        <w:tc>
          <w:tcPr>
            <w:tcW w:w="5115" w:type="dxa"/>
          </w:tcPr>
          <w:p w:rsidR="00567770" w:rsidRPr="00266D87" w:rsidRDefault="00567770" w:rsidP="00E90873">
            <w:pPr>
              <w:rPr>
                <w:b/>
                <w:sz w:val="22"/>
                <w:szCs w:val="22"/>
                <w:lang w:eastAsia="ru-RU"/>
              </w:rPr>
            </w:pPr>
            <w:r w:rsidRPr="00266D87">
              <w:rPr>
                <w:b/>
                <w:sz w:val="22"/>
                <w:szCs w:val="22"/>
              </w:rPr>
              <w:t>Комунальний заклад «Криворізький психоневрологічний інтернат» Дніпропетровської обласної ради»</w:t>
            </w:r>
          </w:p>
        </w:tc>
      </w:tr>
      <w:tr w:rsidR="00567770" w:rsidRPr="00266D87" w:rsidTr="00E9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675"/>
        </w:trPr>
        <w:tc>
          <w:tcPr>
            <w:tcW w:w="5245" w:type="dxa"/>
          </w:tcPr>
          <w:p w:rsidR="00567770" w:rsidRPr="00266D87" w:rsidRDefault="00567770" w:rsidP="00E90873">
            <w:pPr>
              <w:shd w:val="clear" w:color="auto" w:fill="FFFFFF"/>
              <w:tabs>
                <w:tab w:val="left" w:pos="3819"/>
              </w:tabs>
              <w:rPr>
                <w:sz w:val="22"/>
                <w:szCs w:val="22"/>
                <w:lang w:eastAsia="ru-RU"/>
              </w:rPr>
            </w:pPr>
            <w:r w:rsidRPr="00266D87">
              <w:rPr>
                <w:b/>
                <w:i/>
                <w:sz w:val="22"/>
                <w:szCs w:val="22"/>
                <w:u w:val="single"/>
                <w:lang w:eastAsia="ru-RU"/>
              </w:rPr>
              <w:t>Юридична адреса</w:t>
            </w:r>
            <w:r w:rsidRPr="00266D87">
              <w:rPr>
                <w:sz w:val="22"/>
                <w:szCs w:val="22"/>
                <w:lang w:eastAsia="ru-RU"/>
              </w:rPr>
              <w:t>:_______________________</w:t>
            </w:r>
          </w:p>
          <w:p w:rsidR="00567770" w:rsidRPr="00266D87" w:rsidRDefault="00567770" w:rsidP="00E90873">
            <w:pPr>
              <w:shd w:val="clear" w:color="auto" w:fill="FFFFFF"/>
              <w:tabs>
                <w:tab w:val="left" w:pos="3819"/>
              </w:tabs>
              <w:rPr>
                <w:sz w:val="22"/>
                <w:szCs w:val="22"/>
                <w:lang w:eastAsia="ru-RU"/>
              </w:rPr>
            </w:pPr>
            <w:r w:rsidRPr="00266D87">
              <w:rPr>
                <w:sz w:val="22"/>
                <w:szCs w:val="22"/>
                <w:lang w:eastAsia="ru-RU"/>
              </w:rPr>
              <w:t xml:space="preserve">_______________________________________ </w:t>
            </w:r>
          </w:p>
          <w:p w:rsidR="00567770" w:rsidRPr="00266D87" w:rsidRDefault="00567770" w:rsidP="00E90873">
            <w:pPr>
              <w:tabs>
                <w:tab w:val="left" w:pos="3540"/>
              </w:tabs>
              <w:rPr>
                <w:bCs/>
                <w:sz w:val="22"/>
                <w:szCs w:val="22"/>
                <w:lang w:eastAsia="ru-RU"/>
              </w:rPr>
            </w:pPr>
            <w:r w:rsidRPr="00266D87">
              <w:rPr>
                <w:b/>
                <w:i/>
                <w:sz w:val="22"/>
                <w:szCs w:val="22"/>
                <w:u w:val="single"/>
                <w:lang w:eastAsia="ru-RU"/>
              </w:rPr>
              <w:t>Поштова адреса:</w:t>
            </w:r>
            <w:r w:rsidRPr="00266D87">
              <w:rPr>
                <w:bCs/>
                <w:sz w:val="22"/>
                <w:szCs w:val="22"/>
                <w:lang w:eastAsia="ru-RU"/>
              </w:rPr>
              <w:t>_______________________ _______________________________________</w:t>
            </w:r>
          </w:p>
          <w:p w:rsidR="00567770" w:rsidRPr="00266D87" w:rsidRDefault="00567770" w:rsidP="00E90873">
            <w:pPr>
              <w:tabs>
                <w:tab w:val="left" w:pos="3540"/>
              </w:tabs>
              <w:rPr>
                <w:sz w:val="22"/>
                <w:szCs w:val="22"/>
                <w:lang w:eastAsia="ru-RU"/>
              </w:rPr>
            </w:pPr>
            <w:r w:rsidRPr="00266D87">
              <w:rPr>
                <w:b/>
                <w:i/>
                <w:sz w:val="22"/>
                <w:szCs w:val="22"/>
                <w:u w:val="single"/>
                <w:lang w:eastAsia="ru-RU"/>
              </w:rPr>
              <w:t>ЄДРПОУ:</w:t>
            </w:r>
            <w:r w:rsidRPr="00266D87">
              <w:rPr>
                <w:sz w:val="22"/>
                <w:szCs w:val="22"/>
                <w:lang w:eastAsia="ru-RU"/>
              </w:rPr>
              <w:t xml:space="preserve"> _____________________________,</w:t>
            </w:r>
          </w:p>
          <w:p w:rsidR="00567770" w:rsidRPr="00266D87" w:rsidRDefault="00567770" w:rsidP="00E90873">
            <w:pPr>
              <w:shd w:val="clear" w:color="auto" w:fill="FFFFFF"/>
              <w:tabs>
                <w:tab w:val="left" w:pos="3819"/>
              </w:tabs>
              <w:rPr>
                <w:sz w:val="22"/>
                <w:szCs w:val="22"/>
                <w:lang w:eastAsia="ru-RU"/>
              </w:rPr>
            </w:pPr>
            <w:r w:rsidRPr="00266D87">
              <w:rPr>
                <w:b/>
                <w:i/>
                <w:sz w:val="22"/>
                <w:szCs w:val="22"/>
                <w:u w:val="single"/>
                <w:lang w:eastAsia="ru-RU"/>
              </w:rPr>
              <w:t>Р/р</w:t>
            </w:r>
            <w:r w:rsidRPr="00266D87">
              <w:rPr>
                <w:sz w:val="22"/>
                <w:szCs w:val="22"/>
                <w:lang w:eastAsia="ru-RU"/>
              </w:rPr>
              <w:t xml:space="preserve"> ____________________________________</w:t>
            </w:r>
          </w:p>
          <w:p w:rsidR="00567770" w:rsidRPr="00266D87" w:rsidRDefault="00567770" w:rsidP="00E90873">
            <w:pPr>
              <w:shd w:val="clear" w:color="auto" w:fill="FFFFFF"/>
              <w:tabs>
                <w:tab w:val="left" w:pos="3819"/>
              </w:tabs>
              <w:rPr>
                <w:b/>
                <w:i/>
                <w:sz w:val="22"/>
                <w:szCs w:val="22"/>
                <w:u w:val="single"/>
                <w:lang w:eastAsia="ru-RU"/>
              </w:rPr>
            </w:pPr>
            <w:r w:rsidRPr="00266D87">
              <w:rPr>
                <w:b/>
                <w:i/>
                <w:sz w:val="22"/>
                <w:szCs w:val="22"/>
                <w:u w:val="single"/>
                <w:lang w:eastAsia="ru-RU"/>
              </w:rPr>
              <w:t xml:space="preserve">в  </w:t>
            </w:r>
            <w:r w:rsidRPr="00266D87">
              <w:rPr>
                <w:sz w:val="22"/>
                <w:szCs w:val="22"/>
                <w:lang w:eastAsia="ru-RU"/>
              </w:rPr>
              <w:t>_____________________________________</w:t>
            </w:r>
          </w:p>
          <w:p w:rsidR="00567770" w:rsidRPr="00266D87" w:rsidRDefault="00567770" w:rsidP="00E90873">
            <w:pPr>
              <w:rPr>
                <w:sz w:val="22"/>
                <w:szCs w:val="22"/>
                <w:lang w:eastAsia="ru-RU"/>
              </w:rPr>
            </w:pPr>
            <w:r w:rsidRPr="00266D87">
              <w:rPr>
                <w:b/>
                <w:i/>
                <w:sz w:val="22"/>
                <w:szCs w:val="22"/>
                <w:u w:val="single"/>
                <w:lang w:eastAsia="ru-RU"/>
              </w:rPr>
              <w:t>МФО</w:t>
            </w:r>
            <w:r w:rsidRPr="00266D87">
              <w:rPr>
                <w:sz w:val="22"/>
                <w:szCs w:val="22"/>
                <w:lang w:eastAsia="ru-RU"/>
              </w:rPr>
              <w:t xml:space="preserve"> __________________________________</w:t>
            </w:r>
          </w:p>
          <w:p w:rsidR="00567770" w:rsidRPr="00266D87" w:rsidRDefault="00567770" w:rsidP="00E90873">
            <w:pPr>
              <w:rPr>
                <w:sz w:val="22"/>
                <w:szCs w:val="22"/>
                <w:lang w:eastAsia="ru-RU"/>
              </w:rPr>
            </w:pPr>
            <w:r w:rsidRPr="00266D87">
              <w:rPr>
                <w:b/>
                <w:i/>
                <w:sz w:val="22"/>
                <w:szCs w:val="22"/>
                <w:u w:val="single"/>
                <w:lang w:eastAsia="ru-RU"/>
              </w:rPr>
              <w:t>Телефон</w:t>
            </w:r>
            <w:r w:rsidRPr="00266D87">
              <w:rPr>
                <w:sz w:val="22"/>
                <w:szCs w:val="22"/>
                <w:lang w:eastAsia="ru-RU"/>
              </w:rPr>
              <w:t xml:space="preserve"> _______________________________</w:t>
            </w:r>
          </w:p>
          <w:p w:rsidR="00567770" w:rsidRPr="00266D87" w:rsidRDefault="00567770" w:rsidP="00E90873">
            <w:pPr>
              <w:shd w:val="clear" w:color="auto" w:fill="FFFFFF"/>
              <w:tabs>
                <w:tab w:val="left" w:pos="3819"/>
              </w:tabs>
              <w:rPr>
                <w:sz w:val="22"/>
                <w:szCs w:val="22"/>
                <w:lang w:eastAsia="ru-RU"/>
              </w:rPr>
            </w:pPr>
            <w:r w:rsidRPr="00266D87">
              <w:rPr>
                <w:b/>
                <w:i/>
                <w:sz w:val="22"/>
                <w:szCs w:val="22"/>
                <w:u w:val="single"/>
                <w:lang w:eastAsia="ru-RU"/>
              </w:rPr>
              <w:t>E-mail:</w:t>
            </w:r>
            <w:r w:rsidRPr="00266D87">
              <w:rPr>
                <w:sz w:val="22"/>
                <w:szCs w:val="22"/>
                <w:lang w:eastAsia="ru-RU"/>
              </w:rPr>
              <w:t xml:space="preserve"> ________________________________</w:t>
            </w:r>
          </w:p>
          <w:p w:rsidR="00567770" w:rsidRPr="00266D87" w:rsidRDefault="00567770" w:rsidP="00E90873">
            <w:pPr>
              <w:shd w:val="clear" w:color="auto" w:fill="FFFFFF"/>
              <w:tabs>
                <w:tab w:val="left" w:pos="3819"/>
              </w:tabs>
              <w:rPr>
                <w:sz w:val="22"/>
                <w:szCs w:val="22"/>
                <w:lang w:eastAsia="ru-RU"/>
              </w:rPr>
            </w:pPr>
          </w:p>
          <w:p w:rsidR="00567770" w:rsidRPr="00266D87" w:rsidRDefault="00567770" w:rsidP="00E90873">
            <w:pPr>
              <w:shd w:val="clear" w:color="auto" w:fill="FFFFFF"/>
              <w:tabs>
                <w:tab w:val="left" w:pos="3819"/>
              </w:tabs>
              <w:rPr>
                <w:sz w:val="22"/>
                <w:szCs w:val="22"/>
                <w:lang w:eastAsia="ru-RU"/>
              </w:rPr>
            </w:pPr>
            <w:r w:rsidRPr="00266D87">
              <w:rPr>
                <w:sz w:val="22"/>
                <w:szCs w:val="22"/>
                <w:lang w:eastAsia="ru-RU"/>
              </w:rPr>
              <w:t xml:space="preserve">__________________                      </w:t>
            </w:r>
          </w:p>
          <w:p w:rsidR="00567770" w:rsidRPr="00266D87" w:rsidRDefault="00567770" w:rsidP="00E90873">
            <w:pPr>
              <w:shd w:val="clear" w:color="auto" w:fill="FFFFFF"/>
              <w:tabs>
                <w:tab w:val="left" w:pos="3819"/>
              </w:tabs>
              <w:rPr>
                <w:i/>
                <w:sz w:val="22"/>
                <w:szCs w:val="22"/>
                <w:lang w:eastAsia="ru-RU"/>
              </w:rPr>
            </w:pPr>
            <w:r w:rsidRPr="00266D87">
              <w:rPr>
                <w:i/>
                <w:sz w:val="22"/>
                <w:szCs w:val="22"/>
                <w:lang w:eastAsia="ru-RU"/>
              </w:rPr>
              <w:t xml:space="preserve">         (посада)</w:t>
            </w:r>
          </w:p>
          <w:p w:rsidR="00567770" w:rsidRPr="00266D87" w:rsidRDefault="00567770" w:rsidP="00E90873">
            <w:pPr>
              <w:shd w:val="clear" w:color="auto" w:fill="FFFFFF"/>
              <w:tabs>
                <w:tab w:val="left" w:pos="3819"/>
              </w:tabs>
              <w:rPr>
                <w:sz w:val="22"/>
                <w:szCs w:val="22"/>
                <w:lang w:eastAsia="ru-RU"/>
              </w:rPr>
            </w:pPr>
            <w:r w:rsidRPr="00266D87">
              <w:rPr>
                <w:sz w:val="22"/>
                <w:szCs w:val="22"/>
                <w:lang w:eastAsia="ru-RU"/>
              </w:rPr>
              <w:t>__________________             _______________</w:t>
            </w:r>
          </w:p>
          <w:p w:rsidR="00567770" w:rsidRPr="00266D87" w:rsidRDefault="00567770" w:rsidP="00E90873">
            <w:pPr>
              <w:rPr>
                <w:sz w:val="22"/>
                <w:szCs w:val="22"/>
                <w:lang w:eastAsia="ru-RU"/>
              </w:rPr>
            </w:pPr>
            <w:r w:rsidRPr="00266D87">
              <w:rPr>
                <w:i/>
                <w:sz w:val="22"/>
                <w:szCs w:val="22"/>
                <w:lang w:eastAsia="ru-RU"/>
              </w:rPr>
              <w:t xml:space="preserve">            (ПІБ)                                     (підпис)</w:t>
            </w:r>
            <w:r w:rsidRPr="00266D87">
              <w:rPr>
                <w:sz w:val="22"/>
                <w:szCs w:val="22"/>
                <w:lang w:eastAsia="ru-RU"/>
              </w:rPr>
              <w:t xml:space="preserve">                            </w:t>
            </w:r>
          </w:p>
          <w:p w:rsidR="00567770" w:rsidRPr="00266D87" w:rsidRDefault="00567770" w:rsidP="00E90873">
            <w:pPr>
              <w:rPr>
                <w:b/>
                <w:sz w:val="22"/>
                <w:szCs w:val="22"/>
                <w:lang w:eastAsia="ru-RU"/>
              </w:rPr>
            </w:pPr>
            <w:r w:rsidRPr="00266D87">
              <w:rPr>
                <w:b/>
                <w:sz w:val="22"/>
                <w:szCs w:val="22"/>
                <w:lang w:eastAsia="ru-RU"/>
              </w:rPr>
              <w:t xml:space="preserve">                                                             м. п.</w:t>
            </w:r>
          </w:p>
        </w:tc>
        <w:tc>
          <w:tcPr>
            <w:tcW w:w="5244" w:type="dxa"/>
            <w:gridSpan w:val="2"/>
          </w:tcPr>
          <w:p w:rsidR="00567770" w:rsidRPr="00266D87" w:rsidRDefault="00567770" w:rsidP="00E90873">
            <w:pPr>
              <w:tabs>
                <w:tab w:val="left" w:pos="3540"/>
              </w:tabs>
              <w:rPr>
                <w:sz w:val="22"/>
                <w:szCs w:val="22"/>
                <w:lang w:eastAsia="ru-RU"/>
              </w:rPr>
            </w:pPr>
            <w:r w:rsidRPr="00266D87">
              <w:rPr>
                <w:b/>
                <w:i/>
                <w:sz w:val="22"/>
                <w:szCs w:val="22"/>
                <w:u w:val="single"/>
                <w:lang w:eastAsia="ru-RU"/>
              </w:rPr>
              <w:t>Юридична адреса</w:t>
            </w:r>
            <w:r w:rsidRPr="00266D87">
              <w:rPr>
                <w:sz w:val="22"/>
                <w:szCs w:val="22"/>
                <w:lang w:eastAsia="ru-RU"/>
              </w:rPr>
              <w:t>: 50033, Дніпропетровської області, м. Кривий Ріг, вул. Треньова,15</w:t>
            </w:r>
          </w:p>
          <w:p w:rsidR="00567770" w:rsidRPr="00266D87" w:rsidRDefault="00567770" w:rsidP="00E90873">
            <w:pPr>
              <w:tabs>
                <w:tab w:val="left" w:pos="3540"/>
              </w:tabs>
              <w:rPr>
                <w:sz w:val="22"/>
                <w:szCs w:val="22"/>
                <w:lang w:eastAsia="ru-RU"/>
              </w:rPr>
            </w:pPr>
            <w:r w:rsidRPr="00266D87">
              <w:rPr>
                <w:b/>
                <w:i/>
                <w:sz w:val="22"/>
                <w:szCs w:val="22"/>
                <w:u w:val="single"/>
                <w:lang w:eastAsia="ru-RU"/>
              </w:rPr>
              <w:t>Поштова адреса:</w:t>
            </w:r>
            <w:r w:rsidRPr="00266D87">
              <w:rPr>
                <w:bCs/>
                <w:sz w:val="22"/>
                <w:szCs w:val="22"/>
                <w:lang w:eastAsia="ru-RU"/>
              </w:rPr>
              <w:t xml:space="preserve"> </w:t>
            </w:r>
            <w:r w:rsidRPr="00266D87">
              <w:rPr>
                <w:sz w:val="22"/>
                <w:szCs w:val="22"/>
                <w:lang w:eastAsia="ru-RU"/>
              </w:rPr>
              <w:t>50033, Дніпропетровської області, м. Кривий Ріг, вул. Треньова,15</w:t>
            </w:r>
          </w:p>
          <w:p w:rsidR="00567770" w:rsidRPr="00266D87" w:rsidRDefault="00567770" w:rsidP="00E90873">
            <w:pPr>
              <w:tabs>
                <w:tab w:val="left" w:pos="3540"/>
              </w:tabs>
              <w:rPr>
                <w:sz w:val="22"/>
                <w:szCs w:val="22"/>
                <w:lang w:eastAsia="ru-RU"/>
              </w:rPr>
            </w:pPr>
            <w:r w:rsidRPr="00266D87">
              <w:rPr>
                <w:b/>
                <w:i/>
                <w:sz w:val="22"/>
                <w:szCs w:val="22"/>
                <w:u w:val="single"/>
                <w:lang w:eastAsia="ru-RU"/>
              </w:rPr>
              <w:t>ЄДРПОУ</w:t>
            </w:r>
            <w:r w:rsidRPr="00266D87">
              <w:rPr>
                <w:sz w:val="22"/>
                <w:szCs w:val="22"/>
                <w:lang w:eastAsia="ru-RU"/>
              </w:rPr>
              <w:t xml:space="preserve">    03188286</w:t>
            </w:r>
          </w:p>
          <w:p w:rsidR="00567770" w:rsidRPr="00266D87" w:rsidRDefault="00567770" w:rsidP="00E90873">
            <w:pPr>
              <w:shd w:val="clear" w:color="auto" w:fill="FFFFFF"/>
              <w:tabs>
                <w:tab w:val="left" w:pos="3819"/>
              </w:tabs>
              <w:rPr>
                <w:sz w:val="22"/>
                <w:szCs w:val="22"/>
                <w:lang w:eastAsia="ru-RU"/>
              </w:rPr>
            </w:pPr>
            <w:r w:rsidRPr="00266D87">
              <w:rPr>
                <w:b/>
                <w:i/>
                <w:sz w:val="22"/>
                <w:szCs w:val="22"/>
                <w:u w:val="single"/>
                <w:lang w:eastAsia="ru-RU"/>
              </w:rPr>
              <w:t>Р/р</w:t>
            </w:r>
            <w:r w:rsidRPr="00266D87">
              <w:rPr>
                <w:sz w:val="22"/>
                <w:szCs w:val="22"/>
                <w:lang w:eastAsia="ru-RU"/>
              </w:rPr>
              <w:t xml:space="preserve"> ____________________________________</w:t>
            </w:r>
          </w:p>
          <w:p w:rsidR="00567770" w:rsidRPr="00266D87" w:rsidRDefault="00567770" w:rsidP="00E90873">
            <w:pPr>
              <w:shd w:val="clear" w:color="auto" w:fill="FFFFFF"/>
              <w:tabs>
                <w:tab w:val="left" w:pos="3819"/>
              </w:tabs>
              <w:rPr>
                <w:b/>
                <w:i/>
                <w:sz w:val="22"/>
                <w:szCs w:val="22"/>
                <w:u w:val="single"/>
                <w:lang w:eastAsia="ru-RU"/>
              </w:rPr>
            </w:pPr>
            <w:r w:rsidRPr="00266D87">
              <w:rPr>
                <w:b/>
                <w:i/>
                <w:sz w:val="22"/>
                <w:szCs w:val="22"/>
                <w:u w:val="single"/>
                <w:lang w:eastAsia="ru-RU"/>
              </w:rPr>
              <w:t xml:space="preserve">в  </w:t>
            </w:r>
            <w:r w:rsidRPr="00266D87">
              <w:rPr>
                <w:sz w:val="22"/>
                <w:szCs w:val="22"/>
                <w:lang w:eastAsia="ru-RU"/>
              </w:rPr>
              <w:t>_____________________________________</w:t>
            </w:r>
          </w:p>
          <w:p w:rsidR="00567770" w:rsidRPr="00266D87" w:rsidRDefault="00567770" w:rsidP="00E90873">
            <w:pPr>
              <w:rPr>
                <w:sz w:val="22"/>
                <w:szCs w:val="22"/>
                <w:lang w:eastAsia="ru-RU"/>
              </w:rPr>
            </w:pPr>
            <w:r w:rsidRPr="00266D87">
              <w:rPr>
                <w:b/>
                <w:i/>
                <w:sz w:val="22"/>
                <w:szCs w:val="22"/>
                <w:u w:val="single"/>
                <w:lang w:eastAsia="ru-RU"/>
              </w:rPr>
              <w:t>МФО</w:t>
            </w:r>
            <w:r w:rsidRPr="00266D87">
              <w:rPr>
                <w:sz w:val="22"/>
                <w:szCs w:val="22"/>
                <w:lang w:eastAsia="ru-RU"/>
              </w:rPr>
              <w:t xml:space="preserve"> __________________________________</w:t>
            </w:r>
          </w:p>
          <w:p w:rsidR="00567770" w:rsidRPr="00266D87" w:rsidRDefault="00567770" w:rsidP="00E90873">
            <w:pPr>
              <w:rPr>
                <w:sz w:val="22"/>
                <w:szCs w:val="22"/>
                <w:lang w:eastAsia="ru-RU"/>
              </w:rPr>
            </w:pPr>
            <w:r w:rsidRPr="00266D87">
              <w:rPr>
                <w:b/>
                <w:i/>
                <w:sz w:val="22"/>
                <w:szCs w:val="22"/>
                <w:u w:val="single"/>
                <w:lang w:eastAsia="ru-RU"/>
              </w:rPr>
              <w:t>телефон</w:t>
            </w:r>
            <w:r w:rsidRPr="00266D87">
              <w:rPr>
                <w:sz w:val="22"/>
                <w:szCs w:val="22"/>
                <w:lang w:eastAsia="ru-RU"/>
              </w:rPr>
              <w:t xml:space="preserve"> (0564)947046</w:t>
            </w:r>
          </w:p>
          <w:p w:rsidR="00567770" w:rsidRPr="00266D87" w:rsidRDefault="00567770" w:rsidP="00E90873">
            <w:pPr>
              <w:shd w:val="clear" w:color="auto" w:fill="FFFFFF"/>
              <w:tabs>
                <w:tab w:val="left" w:pos="3819"/>
              </w:tabs>
              <w:rPr>
                <w:sz w:val="22"/>
                <w:szCs w:val="22"/>
                <w:lang w:eastAsia="ru-RU"/>
              </w:rPr>
            </w:pPr>
            <w:r w:rsidRPr="00266D87">
              <w:rPr>
                <w:b/>
                <w:i/>
                <w:sz w:val="22"/>
                <w:szCs w:val="22"/>
                <w:u w:val="single"/>
                <w:lang w:eastAsia="ru-RU"/>
              </w:rPr>
              <w:t>E-mail:</w:t>
            </w:r>
            <w:r w:rsidRPr="00266D87">
              <w:rPr>
                <w:sz w:val="22"/>
                <w:szCs w:val="22"/>
                <w:lang w:eastAsia="ru-RU"/>
              </w:rPr>
              <w:t xml:space="preserve"> </w:t>
            </w:r>
            <w:r w:rsidRPr="00266D87">
              <w:rPr>
                <w:sz w:val="22"/>
                <w:szCs w:val="22"/>
                <w:lang w:val="en-US"/>
              </w:rPr>
              <w:t>kpni</w:t>
            </w:r>
            <w:r w:rsidRPr="00266D87">
              <w:rPr>
                <w:sz w:val="22"/>
                <w:szCs w:val="22"/>
              </w:rPr>
              <w:t>@</w:t>
            </w:r>
            <w:r w:rsidRPr="00266D87">
              <w:rPr>
                <w:sz w:val="22"/>
                <w:szCs w:val="22"/>
                <w:lang w:val="en-US"/>
              </w:rPr>
              <w:t>i</w:t>
            </w:r>
            <w:r w:rsidRPr="00266D87">
              <w:rPr>
                <w:sz w:val="22"/>
                <w:szCs w:val="22"/>
              </w:rPr>
              <w:t>.</w:t>
            </w:r>
            <w:r w:rsidRPr="00266D87">
              <w:rPr>
                <w:sz w:val="22"/>
                <w:szCs w:val="22"/>
                <w:lang w:val="en-US"/>
              </w:rPr>
              <w:t>ua</w:t>
            </w:r>
          </w:p>
          <w:p w:rsidR="00567770" w:rsidRPr="00266D87" w:rsidRDefault="00567770" w:rsidP="00E90873">
            <w:pPr>
              <w:shd w:val="clear" w:color="auto" w:fill="FFFFFF"/>
              <w:tabs>
                <w:tab w:val="left" w:pos="3819"/>
              </w:tabs>
              <w:rPr>
                <w:sz w:val="22"/>
                <w:szCs w:val="22"/>
                <w:lang w:eastAsia="ru-RU"/>
              </w:rPr>
            </w:pPr>
          </w:p>
          <w:p w:rsidR="00567770" w:rsidRPr="00266D87" w:rsidRDefault="00567770" w:rsidP="00E90873">
            <w:pPr>
              <w:shd w:val="clear" w:color="auto" w:fill="FFFFFF"/>
              <w:tabs>
                <w:tab w:val="left" w:pos="3819"/>
              </w:tabs>
              <w:rPr>
                <w:sz w:val="22"/>
                <w:szCs w:val="22"/>
                <w:lang w:eastAsia="ru-RU"/>
              </w:rPr>
            </w:pPr>
            <w:r w:rsidRPr="00266D87">
              <w:rPr>
                <w:sz w:val="22"/>
                <w:szCs w:val="22"/>
                <w:lang w:eastAsia="ru-RU"/>
              </w:rPr>
              <w:t xml:space="preserve">__________________                      </w:t>
            </w:r>
          </w:p>
          <w:p w:rsidR="00567770" w:rsidRPr="00266D87" w:rsidRDefault="00567770" w:rsidP="00E90873">
            <w:pPr>
              <w:shd w:val="clear" w:color="auto" w:fill="FFFFFF"/>
              <w:tabs>
                <w:tab w:val="left" w:pos="3819"/>
              </w:tabs>
              <w:rPr>
                <w:i/>
                <w:sz w:val="22"/>
                <w:szCs w:val="22"/>
                <w:lang w:eastAsia="ru-RU"/>
              </w:rPr>
            </w:pPr>
            <w:r w:rsidRPr="00266D87">
              <w:rPr>
                <w:i/>
                <w:sz w:val="22"/>
                <w:szCs w:val="22"/>
                <w:lang w:eastAsia="ru-RU"/>
              </w:rPr>
              <w:t xml:space="preserve">         (посада)</w:t>
            </w:r>
          </w:p>
          <w:p w:rsidR="00567770" w:rsidRPr="00266D87" w:rsidRDefault="00567770" w:rsidP="00E90873">
            <w:pPr>
              <w:shd w:val="clear" w:color="auto" w:fill="FFFFFF"/>
              <w:tabs>
                <w:tab w:val="left" w:pos="3819"/>
              </w:tabs>
              <w:rPr>
                <w:sz w:val="22"/>
                <w:szCs w:val="22"/>
                <w:lang w:eastAsia="ru-RU"/>
              </w:rPr>
            </w:pPr>
            <w:r w:rsidRPr="00266D87">
              <w:rPr>
                <w:sz w:val="22"/>
                <w:szCs w:val="22"/>
                <w:lang w:eastAsia="ru-RU"/>
              </w:rPr>
              <w:t>__________________             _______________</w:t>
            </w:r>
          </w:p>
          <w:p w:rsidR="00567770" w:rsidRPr="00266D87" w:rsidRDefault="00567770" w:rsidP="00E90873">
            <w:pPr>
              <w:rPr>
                <w:sz w:val="22"/>
                <w:szCs w:val="22"/>
                <w:lang w:eastAsia="ru-RU"/>
              </w:rPr>
            </w:pPr>
            <w:r w:rsidRPr="00266D87">
              <w:rPr>
                <w:i/>
                <w:sz w:val="22"/>
                <w:szCs w:val="22"/>
                <w:lang w:eastAsia="ru-RU"/>
              </w:rPr>
              <w:t xml:space="preserve">            (ПІБ)                                     (підпис)</w:t>
            </w:r>
            <w:r w:rsidRPr="00266D87">
              <w:rPr>
                <w:sz w:val="22"/>
                <w:szCs w:val="22"/>
                <w:lang w:eastAsia="ru-RU"/>
              </w:rPr>
              <w:t xml:space="preserve">                            </w:t>
            </w:r>
          </w:p>
          <w:p w:rsidR="00567770" w:rsidRPr="00266D87" w:rsidRDefault="00567770" w:rsidP="00E90873">
            <w:pPr>
              <w:rPr>
                <w:b/>
                <w:sz w:val="22"/>
                <w:szCs w:val="22"/>
                <w:lang w:eastAsia="ru-RU"/>
              </w:rPr>
            </w:pPr>
            <w:r w:rsidRPr="00266D87">
              <w:rPr>
                <w:b/>
                <w:sz w:val="22"/>
                <w:szCs w:val="22"/>
                <w:lang w:eastAsia="ru-RU"/>
              </w:rPr>
              <w:t xml:space="preserve">                                                             м. п.</w:t>
            </w:r>
          </w:p>
          <w:p w:rsidR="00567770" w:rsidRPr="00266D87" w:rsidRDefault="00567770" w:rsidP="00E90873">
            <w:pPr>
              <w:rPr>
                <w:b/>
                <w:sz w:val="22"/>
                <w:szCs w:val="22"/>
                <w:lang w:eastAsia="ru-RU"/>
              </w:rPr>
            </w:pPr>
          </w:p>
        </w:tc>
      </w:tr>
    </w:tbl>
    <w:p w:rsidR="00567770" w:rsidRPr="00266D87" w:rsidRDefault="00567770" w:rsidP="00567770">
      <w:pPr>
        <w:autoSpaceDN w:val="0"/>
        <w:adjustRightInd w:val="0"/>
        <w:spacing w:line="0" w:lineRule="atLeast"/>
        <w:rPr>
          <w:rFonts w:eastAsia="Calibri"/>
          <w:caps/>
          <w:sz w:val="22"/>
          <w:szCs w:val="22"/>
          <w:lang w:eastAsia="ru-RU"/>
        </w:rPr>
      </w:pPr>
      <w:r w:rsidRPr="00266D87">
        <w:rPr>
          <w:rFonts w:eastAsia="Calibri"/>
          <w:b/>
          <w:i/>
          <w:sz w:val="22"/>
          <w:szCs w:val="22"/>
          <w:lang w:eastAsia="en-US"/>
        </w:rPr>
        <w:t>*</w:t>
      </w:r>
      <w:r w:rsidRPr="00266D87">
        <w:rPr>
          <w:rFonts w:eastAsia="Calibri"/>
          <w:b/>
          <w:bCs/>
          <w:i/>
          <w:sz w:val="22"/>
          <w:szCs w:val="22"/>
          <w:shd w:val="clear" w:color="auto" w:fill="FFFFFF"/>
          <w:lang w:eastAsia="en-US"/>
        </w:rPr>
        <w:t xml:space="preserve">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67770" w:rsidRPr="00266D87" w:rsidRDefault="00567770" w:rsidP="00567770">
      <w:pPr>
        <w:rPr>
          <w:sz w:val="22"/>
          <w:szCs w:val="22"/>
        </w:rPr>
        <w:sectPr w:rsidR="00567770" w:rsidRPr="00266D87" w:rsidSect="00B706E0">
          <w:pgSz w:w="11900" w:h="16840"/>
          <w:pgMar w:top="340" w:right="1134" w:bottom="964" w:left="1134" w:header="0" w:footer="6" w:gutter="0"/>
          <w:cols w:space="720"/>
        </w:sectPr>
      </w:pPr>
    </w:p>
    <w:p w:rsidR="00567770" w:rsidRPr="00266D87" w:rsidRDefault="00567770" w:rsidP="00567770">
      <w:pPr>
        <w:rPr>
          <w:sz w:val="22"/>
          <w:szCs w:val="22"/>
        </w:rPr>
      </w:pPr>
      <w:r w:rsidRPr="00266D87">
        <w:rPr>
          <w:sz w:val="22"/>
          <w:szCs w:val="22"/>
        </w:rPr>
        <w:lastRenderedPageBreak/>
        <w:t xml:space="preserve">                                                                                            Додаток 1</w:t>
      </w:r>
    </w:p>
    <w:p w:rsidR="00567770" w:rsidRPr="00266D87" w:rsidRDefault="00567770" w:rsidP="00567770">
      <w:pPr>
        <w:rPr>
          <w:sz w:val="22"/>
          <w:szCs w:val="22"/>
        </w:rPr>
      </w:pPr>
      <w:r w:rsidRPr="00266D87">
        <w:rPr>
          <w:sz w:val="22"/>
          <w:szCs w:val="22"/>
        </w:rPr>
        <w:t xml:space="preserve">                                                                                            до Договору № ______ від ___________2022р.</w:t>
      </w:r>
    </w:p>
    <w:p w:rsidR="00567770" w:rsidRPr="00266D87" w:rsidRDefault="00567770" w:rsidP="00567770">
      <w:pPr>
        <w:rPr>
          <w:sz w:val="22"/>
          <w:szCs w:val="22"/>
        </w:rPr>
      </w:pPr>
      <w:r w:rsidRPr="00266D87">
        <w:rPr>
          <w:sz w:val="22"/>
          <w:szCs w:val="22"/>
        </w:rPr>
        <w:t xml:space="preserve">                                                                                            про постачання електричної енергії споживачу</w:t>
      </w:r>
    </w:p>
    <w:p w:rsidR="00567770" w:rsidRPr="00266D87" w:rsidRDefault="00567770" w:rsidP="00567770">
      <w:pPr>
        <w:jc w:val="center"/>
        <w:rPr>
          <w:b/>
          <w:sz w:val="22"/>
          <w:szCs w:val="22"/>
        </w:rPr>
      </w:pPr>
    </w:p>
    <w:p w:rsidR="00567770" w:rsidRPr="00266D87" w:rsidRDefault="00567770" w:rsidP="00567770">
      <w:pPr>
        <w:jc w:val="center"/>
        <w:rPr>
          <w:b/>
          <w:sz w:val="22"/>
          <w:szCs w:val="22"/>
        </w:rPr>
      </w:pPr>
      <w:r w:rsidRPr="00266D87">
        <w:rPr>
          <w:b/>
          <w:sz w:val="22"/>
          <w:szCs w:val="22"/>
        </w:rPr>
        <w:t>ЗАЯВА-ПРИЄДНАННЯ</w:t>
      </w:r>
    </w:p>
    <w:p w:rsidR="00567770" w:rsidRPr="00266D87" w:rsidRDefault="00567770" w:rsidP="00567770">
      <w:pPr>
        <w:jc w:val="center"/>
        <w:rPr>
          <w:b/>
          <w:sz w:val="22"/>
          <w:szCs w:val="22"/>
        </w:rPr>
      </w:pPr>
      <w:r w:rsidRPr="00266D87">
        <w:rPr>
          <w:b/>
          <w:sz w:val="22"/>
          <w:szCs w:val="22"/>
        </w:rPr>
        <w:t>до договору про постачання електричної енергії споживачу</w:t>
      </w:r>
    </w:p>
    <w:p w:rsidR="00567770" w:rsidRPr="00266D87" w:rsidRDefault="00567770" w:rsidP="00567770">
      <w:pPr>
        <w:jc w:val="center"/>
        <w:rPr>
          <w:sz w:val="22"/>
          <w:szCs w:val="22"/>
        </w:rPr>
      </w:pPr>
    </w:p>
    <w:p w:rsidR="00567770" w:rsidRPr="00266D87" w:rsidRDefault="00567770" w:rsidP="00567770">
      <w:pPr>
        <w:ind w:firstLine="709"/>
        <w:rPr>
          <w:sz w:val="22"/>
          <w:szCs w:val="22"/>
        </w:rPr>
      </w:pPr>
      <w:r w:rsidRPr="00266D87">
        <w:rPr>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67770" w:rsidRPr="00266D87" w:rsidRDefault="00567770" w:rsidP="00567770">
      <w:pPr>
        <w:jc w:val="center"/>
        <w:rPr>
          <w:b/>
          <w:sz w:val="22"/>
          <w:szCs w:val="22"/>
        </w:rPr>
      </w:pPr>
      <w:r w:rsidRPr="00266D87">
        <w:rPr>
          <w:b/>
          <w:sz w:val="22"/>
          <w:szCs w:val="22"/>
        </w:rPr>
        <w:t>Персоніфіковані дані Споживача:</w:t>
      </w:r>
    </w:p>
    <w:p w:rsidR="00567770" w:rsidRPr="00266D87" w:rsidRDefault="00567770" w:rsidP="0056777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4252"/>
      </w:tblGrid>
      <w:tr w:rsidR="00567770" w:rsidRPr="00266D87" w:rsidTr="00E90873">
        <w:trPr>
          <w:trHeight w:val="756"/>
        </w:trPr>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1</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Найменування</w:t>
            </w:r>
          </w:p>
        </w:tc>
        <w:tc>
          <w:tcPr>
            <w:tcW w:w="4252"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spacing w:line="264" w:lineRule="auto"/>
              <w:rPr>
                <w:sz w:val="22"/>
                <w:szCs w:val="22"/>
              </w:rPr>
            </w:pPr>
            <w:r w:rsidRPr="00266D87">
              <w:rPr>
                <w:b/>
                <w:sz w:val="22"/>
                <w:szCs w:val="22"/>
              </w:rPr>
              <w:t>Комунальний заклад «Криворізький психоневрологічний інтернат»ДОР»</w:t>
            </w:r>
          </w:p>
        </w:tc>
      </w:tr>
      <w:tr w:rsidR="00567770" w:rsidRPr="00266D87" w:rsidTr="00E90873">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2</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 xml:space="preserve">Код ЕДРПОУ </w:t>
            </w:r>
          </w:p>
        </w:tc>
        <w:tc>
          <w:tcPr>
            <w:tcW w:w="4252"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03188286</w:t>
            </w:r>
          </w:p>
        </w:tc>
      </w:tr>
      <w:tr w:rsidR="00567770" w:rsidRPr="00266D87" w:rsidTr="00E90873">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3</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 xml:space="preserve">Вид об'єкта </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E90873">
            <w:pPr>
              <w:rPr>
                <w:sz w:val="22"/>
                <w:szCs w:val="22"/>
              </w:rPr>
            </w:pPr>
            <w:r w:rsidRPr="00266D87">
              <w:rPr>
                <w:sz w:val="22"/>
                <w:szCs w:val="22"/>
              </w:rPr>
              <w:t>Бюджетна установа</w:t>
            </w:r>
          </w:p>
        </w:tc>
      </w:tr>
      <w:tr w:rsidR="00567770" w:rsidRPr="00266D87" w:rsidTr="00E90873">
        <w:trPr>
          <w:trHeight w:val="744"/>
        </w:trPr>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4</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Адреса об’єкта, ЕІС-код точки (точок) комерційного обліку</w:t>
            </w:r>
          </w:p>
        </w:tc>
        <w:tc>
          <w:tcPr>
            <w:tcW w:w="4252"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spacing w:line="264" w:lineRule="auto"/>
              <w:rPr>
                <w:sz w:val="22"/>
                <w:szCs w:val="22"/>
              </w:rPr>
            </w:pPr>
            <w:r w:rsidRPr="00266D87">
              <w:rPr>
                <w:sz w:val="22"/>
                <w:szCs w:val="22"/>
              </w:rPr>
              <w:t xml:space="preserve">Україна, Дніпропетровська область, м. Кривий Ріг, вул.Треньова,15 </w:t>
            </w:r>
          </w:p>
          <w:p w:rsidR="00567770" w:rsidRPr="00266D87" w:rsidRDefault="00567770" w:rsidP="00E90873">
            <w:pPr>
              <w:spacing w:line="264" w:lineRule="auto"/>
              <w:rPr>
                <w:sz w:val="22"/>
                <w:szCs w:val="22"/>
                <w:lang w:val="en-US"/>
              </w:rPr>
            </w:pPr>
            <w:r w:rsidRPr="00266D87">
              <w:rPr>
                <w:sz w:val="22"/>
                <w:szCs w:val="22"/>
                <w:lang w:val="en-US"/>
              </w:rPr>
              <w:t>62Z5717830397011</w:t>
            </w:r>
          </w:p>
          <w:p w:rsidR="00567770" w:rsidRPr="00266D87" w:rsidRDefault="00567770" w:rsidP="00E90873">
            <w:pPr>
              <w:spacing w:line="264" w:lineRule="auto"/>
              <w:rPr>
                <w:sz w:val="22"/>
                <w:szCs w:val="22"/>
                <w:lang w:val="en-US"/>
              </w:rPr>
            </w:pPr>
            <w:r w:rsidRPr="00266D87">
              <w:rPr>
                <w:sz w:val="22"/>
                <w:szCs w:val="22"/>
                <w:lang w:val="en-US"/>
              </w:rPr>
              <w:t>62Z9243142046468</w:t>
            </w:r>
          </w:p>
        </w:tc>
      </w:tr>
      <w:tr w:rsidR="00567770" w:rsidRPr="00266D87" w:rsidTr="00E90873">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5</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Найменування Оператора, з яким Споживач уклав договір розподілу електричної енергії</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E90873">
            <w:pPr>
              <w:rPr>
                <w:sz w:val="22"/>
                <w:szCs w:val="22"/>
              </w:rPr>
            </w:pPr>
            <w:r w:rsidRPr="00266D87">
              <w:rPr>
                <w:sz w:val="22"/>
                <w:szCs w:val="22"/>
              </w:rPr>
              <w:t>АТ «ДТЕК Дніпровські електромережі»</w:t>
            </w:r>
          </w:p>
        </w:tc>
      </w:tr>
      <w:tr w:rsidR="00567770" w:rsidRPr="00266D87" w:rsidTr="00E90873">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6</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ЕІС-код як суб’єкта ринку електричної енергії, присвоєний відповідним системним оператором</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E90873">
            <w:pPr>
              <w:spacing w:line="264" w:lineRule="auto"/>
              <w:rPr>
                <w:sz w:val="22"/>
                <w:szCs w:val="22"/>
                <w:lang w:val="en-US"/>
              </w:rPr>
            </w:pPr>
            <w:r w:rsidRPr="00266D87">
              <w:rPr>
                <w:sz w:val="22"/>
                <w:szCs w:val="22"/>
                <w:lang w:val="en-US"/>
              </w:rPr>
              <w:t>62Z5717830397011</w:t>
            </w:r>
          </w:p>
          <w:p w:rsidR="00567770" w:rsidRPr="00266D87" w:rsidRDefault="00567770" w:rsidP="00E90873">
            <w:pPr>
              <w:rPr>
                <w:sz w:val="22"/>
                <w:szCs w:val="22"/>
              </w:rPr>
            </w:pPr>
            <w:r w:rsidRPr="00266D87">
              <w:rPr>
                <w:sz w:val="22"/>
                <w:szCs w:val="22"/>
                <w:lang w:val="en-US"/>
              </w:rPr>
              <w:t>62Z9243142046468</w:t>
            </w:r>
          </w:p>
        </w:tc>
      </w:tr>
      <w:tr w:rsidR="00567770" w:rsidRPr="00266D87" w:rsidTr="00E90873">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7</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Інформація про наявність пільг/субсидії* (є/немає)</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E90873">
            <w:pPr>
              <w:rPr>
                <w:sz w:val="22"/>
                <w:szCs w:val="22"/>
              </w:rPr>
            </w:pPr>
            <w:r w:rsidRPr="00266D87">
              <w:rPr>
                <w:sz w:val="22"/>
                <w:szCs w:val="22"/>
              </w:rPr>
              <w:t>Не має</w:t>
            </w:r>
          </w:p>
        </w:tc>
      </w:tr>
      <w:tr w:rsidR="00567770" w:rsidRPr="00266D87" w:rsidTr="00E90873">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E90873">
            <w:pPr>
              <w:rPr>
                <w:sz w:val="22"/>
                <w:szCs w:val="22"/>
              </w:rPr>
            </w:pPr>
            <w:r w:rsidRPr="00266D87">
              <w:rPr>
                <w:sz w:val="22"/>
                <w:szCs w:val="22"/>
              </w:rPr>
              <w:t>8</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E90873">
            <w:pPr>
              <w:rPr>
                <w:sz w:val="22"/>
                <w:szCs w:val="22"/>
              </w:rPr>
            </w:pPr>
            <w:r w:rsidRPr="00266D87">
              <w:rPr>
                <w:sz w:val="22"/>
                <w:szCs w:val="22"/>
              </w:rPr>
              <w:t>Оплата послуг розподілу</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E90873">
            <w:pPr>
              <w:rPr>
                <w:sz w:val="22"/>
                <w:szCs w:val="22"/>
              </w:rPr>
            </w:pPr>
            <w:r w:rsidRPr="00266D87">
              <w:rPr>
                <w:sz w:val="22"/>
                <w:szCs w:val="22"/>
              </w:rPr>
              <w:t>Напряму оператору системи</w:t>
            </w:r>
          </w:p>
        </w:tc>
      </w:tr>
    </w:tbl>
    <w:p w:rsidR="00567770" w:rsidRPr="00266D87" w:rsidRDefault="00567770" w:rsidP="00567770">
      <w:pPr>
        <w:rPr>
          <w:sz w:val="22"/>
          <w:szCs w:val="22"/>
        </w:rPr>
      </w:pPr>
    </w:p>
    <w:p w:rsidR="00567770" w:rsidRPr="00266D87" w:rsidRDefault="00567770" w:rsidP="00567770">
      <w:pPr>
        <w:ind w:firstLine="709"/>
        <w:rPr>
          <w:sz w:val="22"/>
          <w:szCs w:val="22"/>
        </w:rPr>
      </w:pPr>
      <w:r w:rsidRPr="00266D87">
        <w:rPr>
          <w:sz w:val="22"/>
          <w:szCs w:val="22"/>
        </w:rPr>
        <w:t>Початок постачання з «01»</w:t>
      </w:r>
      <w:r>
        <w:rPr>
          <w:sz w:val="22"/>
          <w:szCs w:val="22"/>
        </w:rPr>
        <w:t xml:space="preserve"> жовтня</w:t>
      </w:r>
      <w:r w:rsidRPr="00266D87">
        <w:rPr>
          <w:sz w:val="22"/>
          <w:szCs w:val="22"/>
        </w:rPr>
        <w:t xml:space="preserve">  2023р.</w:t>
      </w:r>
    </w:p>
    <w:p w:rsidR="00567770" w:rsidRPr="00266D87" w:rsidRDefault="00567770" w:rsidP="00567770">
      <w:pPr>
        <w:ind w:firstLine="709"/>
        <w:rPr>
          <w:b/>
          <w:sz w:val="20"/>
          <w:szCs w:val="20"/>
        </w:rPr>
      </w:pPr>
      <w:r w:rsidRPr="00266D87">
        <w:rPr>
          <w:b/>
          <w:sz w:val="20"/>
          <w:szCs w:val="20"/>
        </w:rPr>
        <w:t>*Примітка:</w:t>
      </w:r>
    </w:p>
    <w:p w:rsidR="00567770" w:rsidRPr="00266D87" w:rsidRDefault="00567770" w:rsidP="00567770">
      <w:pPr>
        <w:ind w:firstLine="709"/>
        <w:rPr>
          <w:sz w:val="20"/>
          <w:szCs w:val="20"/>
        </w:rPr>
      </w:pPr>
      <w:r w:rsidRPr="00266D87">
        <w:rPr>
          <w:sz w:val="20"/>
          <w:szCs w:val="20"/>
        </w:rPr>
        <w:t>Заповнюється Постачальником, якщо заява-приєднання надається для заповнення Постачальником.</w:t>
      </w:r>
    </w:p>
    <w:p w:rsidR="00567770" w:rsidRPr="00266D87" w:rsidRDefault="00567770" w:rsidP="00567770">
      <w:pPr>
        <w:ind w:firstLine="709"/>
        <w:rPr>
          <w:sz w:val="20"/>
          <w:szCs w:val="20"/>
        </w:rPr>
      </w:pPr>
      <w:r w:rsidRPr="00266D87">
        <w:rPr>
          <w:sz w:val="20"/>
          <w:szCs w:val="20"/>
        </w:rPr>
        <w:t>Заповнюється Споживачем, якщо заява-приєднання заповнюється Споживачем самостійно.</w:t>
      </w:r>
    </w:p>
    <w:p w:rsidR="00567770" w:rsidRPr="00266D87" w:rsidRDefault="00567770" w:rsidP="00567770">
      <w:pPr>
        <w:ind w:firstLine="709"/>
        <w:rPr>
          <w:sz w:val="20"/>
          <w:szCs w:val="20"/>
        </w:rPr>
      </w:pPr>
      <w:r w:rsidRPr="00266D87">
        <w:rPr>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67770" w:rsidRPr="00266D87" w:rsidRDefault="00567770" w:rsidP="00567770">
      <w:pPr>
        <w:ind w:firstLine="709"/>
        <w:rPr>
          <w:sz w:val="20"/>
          <w:szCs w:val="20"/>
        </w:rPr>
      </w:pPr>
      <w:r w:rsidRPr="00266D87">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67770" w:rsidRPr="00266D87" w:rsidRDefault="00567770" w:rsidP="00567770">
      <w:pPr>
        <w:ind w:firstLine="709"/>
        <w:rPr>
          <w:sz w:val="20"/>
          <w:szCs w:val="20"/>
        </w:rPr>
      </w:pPr>
      <w:r w:rsidRPr="00266D87">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67770" w:rsidRPr="00266D87" w:rsidRDefault="00567770" w:rsidP="00567770">
      <w:pPr>
        <w:ind w:firstLine="709"/>
        <w:rPr>
          <w:sz w:val="20"/>
          <w:szCs w:val="20"/>
        </w:rPr>
      </w:pPr>
      <w:r w:rsidRPr="00266D87">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67770" w:rsidRPr="00266D87" w:rsidRDefault="00567770" w:rsidP="00567770">
      <w:pPr>
        <w:ind w:firstLine="709"/>
        <w:rPr>
          <w:b/>
          <w:sz w:val="22"/>
          <w:szCs w:val="22"/>
        </w:rPr>
      </w:pPr>
      <w:r w:rsidRPr="00266D87">
        <w:rPr>
          <w:b/>
          <w:sz w:val="22"/>
          <w:szCs w:val="22"/>
        </w:rPr>
        <w:t>Відмітка про згоду на обробку персональних даних уповноваженої особи Споживача:</w:t>
      </w:r>
    </w:p>
    <w:p w:rsidR="00567770" w:rsidRPr="00266D87" w:rsidRDefault="00567770" w:rsidP="00567770">
      <w:pPr>
        <w:rPr>
          <w:b/>
          <w:sz w:val="22"/>
          <w:szCs w:val="22"/>
        </w:rPr>
      </w:pPr>
      <w:r w:rsidRPr="00266D87">
        <w:rPr>
          <w:b/>
          <w:sz w:val="22"/>
          <w:szCs w:val="22"/>
        </w:rPr>
        <w:t>____________________</w:t>
      </w:r>
      <w:r w:rsidRPr="00266D87">
        <w:rPr>
          <w:b/>
          <w:sz w:val="22"/>
          <w:szCs w:val="22"/>
        </w:rPr>
        <w:tab/>
        <w:t>_________________</w:t>
      </w:r>
      <w:r w:rsidRPr="00266D87">
        <w:rPr>
          <w:b/>
          <w:sz w:val="22"/>
          <w:szCs w:val="22"/>
        </w:rPr>
        <w:tab/>
        <w:t>______________________</w:t>
      </w:r>
    </w:p>
    <w:p w:rsidR="00567770" w:rsidRPr="00266D87" w:rsidRDefault="00567770" w:rsidP="00567770">
      <w:pPr>
        <w:rPr>
          <w:sz w:val="22"/>
          <w:szCs w:val="22"/>
        </w:rPr>
      </w:pPr>
      <w:r w:rsidRPr="00266D87">
        <w:rPr>
          <w:sz w:val="22"/>
          <w:szCs w:val="22"/>
        </w:rPr>
        <w:tab/>
        <w:t>(дата)</w:t>
      </w:r>
      <w:r w:rsidRPr="00266D87">
        <w:rPr>
          <w:sz w:val="22"/>
          <w:szCs w:val="22"/>
        </w:rPr>
        <w:tab/>
      </w:r>
      <w:r w:rsidRPr="00266D87">
        <w:rPr>
          <w:sz w:val="22"/>
          <w:szCs w:val="22"/>
        </w:rPr>
        <w:tab/>
      </w:r>
      <w:r w:rsidRPr="00266D87">
        <w:rPr>
          <w:sz w:val="22"/>
          <w:szCs w:val="22"/>
        </w:rPr>
        <w:tab/>
        <w:t>(особистий підпис)</w:t>
      </w:r>
      <w:r w:rsidRPr="00266D87">
        <w:rPr>
          <w:sz w:val="22"/>
          <w:szCs w:val="22"/>
        </w:rPr>
        <w:tab/>
      </w:r>
      <w:r w:rsidRPr="00266D87">
        <w:rPr>
          <w:sz w:val="22"/>
          <w:szCs w:val="22"/>
        </w:rPr>
        <w:tab/>
        <w:t>(П.І.Б. уповноваженої особи Споживача)</w:t>
      </w:r>
    </w:p>
    <w:p w:rsidR="00567770" w:rsidRPr="00266D87" w:rsidRDefault="00567770" w:rsidP="00567770">
      <w:pPr>
        <w:ind w:firstLine="709"/>
        <w:rPr>
          <w:b/>
          <w:sz w:val="22"/>
          <w:szCs w:val="22"/>
        </w:rPr>
      </w:pPr>
      <w:r w:rsidRPr="00266D87">
        <w:rPr>
          <w:b/>
          <w:sz w:val="22"/>
          <w:szCs w:val="22"/>
        </w:rPr>
        <w:t>*Примітка:</w:t>
      </w:r>
    </w:p>
    <w:p w:rsidR="00567770" w:rsidRPr="00266D87" w:rsidRDefault="00567770" w:rsidP="00567770">
      <w:pPr>
        <w:ind w:firstLine="709"/>
        <w:rPr>
          <w:sz w:val="22"/>
          <w:szCs w:val="22"/>
        </w:rPr>
      </w:pPr>
      <w:r w:rsidRPr="00266D87">
        <w:rPr>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567770" w:rsidRPr="00266D87" w:rsidRDefault="00567770" w:rsidP="00567770">
      <w:pPr>
        <w:rPr>
          <w:sz w:val="22"/>
          <w:szCs w:val="22"/>
        </w:rPr>
      </w:pPr>
    </w:p>
    <w:p w:rsidR="00567770" w:rsidRPr="00266D87" w:rsidRDefault="00567770" w:rsidP="00567770">
      <w:pPr>
        <w:rPr>
          <w:b/>
          <w:sz w:val="22"/>
          <w:szCs w:val="22"/>
        </w:rPr>
      </w:pPr>
      <w:r w:rsidRPr="00266D87">
        <w:rPr>
          <w:b/>
          <w:sz w:val="22"/>
          <w:szCs w:val="22"/>
        </w:rPr>
        <w:t>Реквізити Споживача:</w:t>
      </w:r>
    </w:p>
    <w:p w:rsidR="00567770" w:rsidRPr="00266D87" w:rsidRDefault="00567770" w:rsidP="00567770">
      <w:pPr>
        <w:rPr>
          <w:b/>
          <w:sz w:val="22"/>
          <w:szCs w:val="22"/>
        </w:rPr>
      </w:pPr>
      <w:r w:rsidRPr="00266D87">
        <w:rPr>
          <w:sz w:val="22"/>
          <w:szCs w:val="22"/>
        </w:rPr>
        <w:t>___________________________________</w:t>
      </w:r>
    </w:p>
    <w:p w:rsidR="00567770" w:rsidRPr="00266D87" w:rsidRDefault="00567770" w:rsidP="00567770">
      <w:pPr>
        <w:rPr>
          <w:sz w:val="22"/>
          <w:szCs w:val="22"/>
        </w:rPr>
      </w:pPr>
    </w:p>
    <w:p w:rsidR="00567770" w:rsidRPr="00266D87" w:rsidRDefault="00567770" w:rsidP="00567770">
      <w:pPr>
        <w:rPr>
          <w:b/>
          <w:sz w:val="22"/>
          <w:szCs w:val="22"/>
        </w:rPr>
      </w:pPr>
      <w:r w:rsidRPr="00266D87">
        <w:rPr>
          <w:b/>
          <w:sz w:val="22"/>
          <w:szCs w:val="22"/>
        </w:rPr>
        <w:t>Відмітка про підписання Споживачем цієї заяви-приєднання:____________________________________</w:t>
      </w:r>
      <w:r w:rsidRPr="00266D87">
        <w:rPr>
          <w:b/>
          <w:sz w:val="22"/>
          <w:szCs w:val="22"/>
        </w:rPr>
        <w:tab/>
        <w:t>______________________</w:t>
      </w:r>
    </w:p>
    <w:p w:rsidR="00567770" w:rsidRPr="00266D87" w:rsidRDefault="00567770" w:rsidP="00567770">
      <w:pPr>
        <w:rPr>
          <w:sz w:val="22"/>
          <w:szCs w:val="22"/>
        </w:rPr>
      </w:pPr>
      <w:r w:rsidRPr="00266D87">
        <w:rPr>
          <w:sz w:val="22"/>
          <w:szCs w:val="22"/>
        </w:rPr>
        <w:t>(дата подання заяви-приєднання)</w:t>
      </w:r>
      <w:r w:rsidRPr="00266D87">
        <w:rPr>
          <w:sz w:val="22"/>
          <w:szCs w:val="22"/>
        </w:rPr>
        <w:tab/>
        <w:t xml:space="preserve"> (особистий підпис)</w:t>
      </w:r>
      <w:r w:rsidRPr="00266D87">
        <w:rPr>
          <w:sz w:val="22"/>
          <w:szCs w:val="22"/>
        </w:rPr>
        <w:tab/>
        <w:t>(П.І.Б. уповноваженої особи Споживача)</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r w:rsidRPr="00266D87">
        <w:rPr>
          <w:sz w:val="22"/>
          <w:szCs w:val="22"/>
        </w:rPr>
        <w:t xml:space="preserve">                                                                                            Додаток 2</w:t>
      </w:r>
    </w:p>
    <w:p w:rsidR="00567770" w:rsidRPr="00266D87" w:rsidRDefault="00567770" w:rsidP="00567770">
      <w:pPr>
        <w:rPr>
          <w:sz w:val="22"/>
          <w:szCs w:val="22"/>
        </w:rPr>
      </w:pPr>
      <w:r w:rsidRPr="00266D87">
        <w:rPr>
          <w:sz w:val="22"/>
          <w:szCs w:val="22"/>
        </w:rPr>
        <w:t xml:space="preserve">                                                                                            до Договору № ______ від ___________2022р.</w:t>
      </w:r>
    </w:p>
    <w:p w:rsidR="00567770" w:rsidRPr="00266D87" w:rsidRDefault="00567770" w:rsidP="00567770">
      <w:pPr>
        <w:rPr>
          <w:sz w:val="22"/>
          <w:szCs w:val="22"/>
        </w:rPr>
      </w:pPr>
      <w:r w:rsidRPr="00266D87">
        <w:rPr>
          <w:sz w:val="22"/>
          <w:szCs w:val="22"/>
        </w:rPr>
        <w:t xml:space="preserve">                                                                                            про постачання електричної енергії споживачу</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tbl>
      <w:tblPr>
        <w:tblW w:w="10155" w:type="dxa"/>
        <w:tblInd w:w="55" w:type="dxa"/>
        <w:tblLayout w:type="fixed"/>
        <w:tblCellMar>
          <w:top w:w="55" w:type="dxa"/>
          <w:left w:w="55" w:type="dxa"/>
          <w:bottom w:w="55" w:type="dxa"/>
          <w:right w:w="55" w:type="dxa"/>
        </w:tblCellMar>
        <w:tblLook w:val="04A0"/>
      </w:tblPr>
      <w:tblGrid>
        <w:gridCol w:w="3975"/>
        <w:gridCol w:w="6180"/>
      </w:tblGrid>
      <w:tr w:rsidR="00567770" w:rsidRPr="00266D87" w:rsidTr="00E90873">
        <w:tc>
          <w:tcPr>
            <w:tcW w:w="3975" w:type="dxa"/>
          </w:tcPr>
          <w:p w:rsidR="00567770" w:rsidRPr="00266D87" w:rsidRDefault="00567770" w:rsidP="00E90873">
            <w:pPr>
              <w:snapToGrid w:val="0"/>
              <w:jc w:val="center"/>
              <w:rPr>
                <w:sz w:val="22"/>
                <w:szCs w:val="22"/>
              </w:rPr>
            </w:pPr>
          </w:p>
        </w:tc>
        <w:tc>
          <w:tcPr>
            <w:tcW w:w="6180" w:type="dxa"/>
            <w:hideMark/>
          </w:tcPr>
          <w:p w:rsidR="00567770" w:rsidRPr="00266D87" w:rsidRDefault="00567770" w:rsidP="00E90873">
            <w:pPr>
              <w:rPr>
                <w:rFonts w:eastAsia="Liberation Serif"/>
                <w:sz w:val="22"/>
                <w:szCs w:val="22"/>
              </w:rPr>
            </w:pPr>
            <w:r w:rsidRPr="00266D87">
              <w:rPr>
                <w:rFonts w:eastAsia="Liberation Serif"/>
                <w:sz w:val="22"/>
                <w:szCs w:val="22"/>
              </w:rPr>
              <w:t xml:space="preserve">                               </w:t>
            </w:r>
          </w:p>
          <w:p w:rsidR="00567770" w:rsidRPr="00266D87" w:rsidRDefault="00567770" w:rsidP="00E90873">
            <w:pPr>
              <w:jc w:val="center"/>
              <w:rPr>
                <w:sz w:val="22"/>
                <w:szCs w:val="22"/>
              </w:rPr>
            </w:pPr>
            <w:r w:rsidRPr="00266D87">
              <w:rPr>
                <w:rFonts w:eastAsia="Liberation Serif"/>
                <w:sz w:val="22"/>
                <w:szCs w:val="22"/>
              </w:rPr>
              <w:t xml:space="preserve">. </w:t>
            </w:r>
          </w:p>
        </w:tc>
      </w:tr>
    </w:tbl>
    <w:p w:rsidR="00567770" w:rsidRPr="00266D87" w:rsidRDefault="00567770" w:rsidP="00567770">
      <w:pPr>
        <w:ind w:firstLine="709"/>
        <w:rPr>
          <w:sz w:val="22"/>
          <w:szCs w:val="22"/>
        </w:rPr>
      </w:pPr>
    </w:p>
    <w:p w:rsidR="00567770" w:rsidRPr="00266D87" w:rsidRDefault="00567770" w:rsidP="00567770">
      <w:pPr>
        <w:ind w:firstLine="709"/>
        <w:jc w:val="center"/>
        <w:rPr>
          <w:b/>
          <w:sz w:val="22"/>
          <w:szCs w:val="22"/>
        </w:rPr>
      </w:pPr>
      <w:r w:rsidRPr="00266D87">
        <w:rPr>
          <w:b/>
          <w:sz w:val="22"/>
          <w:szCs w:val="22"/>
        </w:rPr>
        <w:t>КОМЕРЦІЙНА ПРОПОЗИЦІЯ</w:t>
      </w:r>
    </w:p>
    <w:p w:rsidR="00567770" w:rsidRPr="00266D87" w:rsidRDefault="00567770" w:rsidP="00567770">
      <w:pPr>
        <w:ind w:firstLine="709"/>
        <w:jc w:val="center"/>
        <w:rPr>
          <w:b/>
          <w:sz w:val="22"/>
          <w:szCs w:val="22"/>
        </w:rPr>
      </w:pPr>
    </w:p>
    <w:p w:rsidR="00567770" w:rsidRPr="00266D87" w:rsidRDefault="00567770" w:rsidP="00567770">
      <w:pPr>
        <w:numPr>
          <w:ilvl w:val="0"/>
          <w:numId w:val="36"/>
        </w:numPr>
        <w:tabs>
          <w:tab w:val="left" w:pos="993"/>
        </w:tabs>
        <w:ind w:left="0" w:firstLine="709"/>
        <w:rPr>
          <w:sz w:val="22"/>
          <w:szCs w:val="22"/>
        </w:rPr>
      </w:pPr>
      <w:r w:rsidRPr="00266D87">
        <w:rPr>
          <w:sz w:val="22"/>
          <w:szCs w:val="22"/>
        </w:rPr>
        <w:t>Ціна (тариф) електричної енергії, у тому числі диференційовані ціни (тарифи):___________________________________________________.</w:t>
      </w:r>
    </w:p>
    <w:p w:rsidR="00567770" w:rsidRPr="00266D87" w:rsidRDefault="00567770" w:rsidP="00567770">
      <w:pPr>
        <w:numPr>
          <w:ilvl w:val="0"/>
          <w:numId w:val="36"/>
        </w:numPr>
        <w:tabs>
          <w:tab w:val="left" w:pos="993"/>
        </w:tabs>
        <w:ind w:left="0" w:firstLine="709"/>
        <w:rPr>
          <w:sz w:val="22"/>
          <w:szCs w:val="22"/>
        </w:rPr>
      </w:pPr>
      <w:r w:rsidRPr="00266D87">
        <w:rPr>
          <w:sz w:val="22"/>
          <w:szCs w:val="22"/>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567770" w:rsidRPr="00266D87" w:rsidRDefault="00567770" w:rsidP="00567770">
      <w:pPr>
        <w:ind w:firstLine="709"/>
        <w:rPr>
          <w:sz w:val="22"/>
          <w:szCs w:val="22"/>
        </w:rPr>
      </w:pPr>
      <w:r w:rsidRPr="00266D87">
        <w:rPr>
          <w:sz w:val="22"/>
          <w:szCs w:val="22"/>
        </w:rPr>
        <w:t>3. Спосіб оплати: після оплата.</w:t>
      </w:r>
    </w:p>
    <w:p w:rsidR="00567770" w:rsidRPr="00266D87" w:rsidRDefault="00567770" w:rsidP="00567770">
      <w:pPr>
        <w:ind w:firstLine="709"/>
        <w:rPr>
          <w:sz w:val="22"/>
          <w:szCs w:val="22"/>
        </w:rPr>
      </w:pPr>
      <w:r w:rsidRPr="00266D87">
        <w:rPr>
          <w:sz w:val="22"/>
          <w:szCs w:val="22"/>
        </w:rPr>
        <w:t xml:space="preserve">4. Термін надання рахунку за спожиту електричну енергію: </w:t>
      </w:r>
    </w:p>
    <w:p w:rsidR="00567770" w:rsidRPr="00266D87" w:rsidRDefault="00567770" w:rsidP="00567770">
      <w:pPr>
        <w:ind w:firstLine="709"/>
        <w:rPr>
          <w:sz w:val="22"/>
          <w:szCs w:val="22"/>
        </w:rPr>
      </w:pPr>
      <w:r w:rsidRPr="00266D87">
        <w:rPr>
          <w:sz w:val="22"/>
          <w:szCs w:val="22"/>
        </w:rPr>
        <w:t>5. Строк його оплати: до 10 числа поточного місяця.</w:t>
      </w:r>
    </w:p>
    <w:p w:rsidR="00567770" w:rsidRPr="00266D87" w:rsidRDefault="00567770" w:rsidP="00567770">
      <w:pPr>
        <w:ind w:firstLine="709"/>
        <w:rPr>
          <w:sz w:val="22"/>
          <w:szCs w:val="22"/>
        </w:rPr>
      </w:pPr>
      <w:r w:rsidRPr="00266D87">
        <w:rPr>
          <w:sz w:val="22"/>
          <w:szCs w:val="22"/>
        </w:rPr>
        <w:t xml:space="preserve">6. Визначення способу </w:t>
      </w:r>
      <w:r w:rsidRPr="00266D87">
        <w:rPr>
          <w:rFonts w:eastAsia="SimSun"/>
          <w:sz w:val="22"/>
          <w:szCs w:val="22"/>
        </w:rPr>
        <w:t xml:space="preserve">оплати послуг з розподілу: </w:t>
      </w:r>
    </w:p>
    <w:p w:rsidR="00567770" w:rsidRPr="00266D87" w:rsidRDefault="00567770" w:rsidP="00567770">
      <w:pPr>
        <w:ind w:firstLine="709"/>
        <w:rPr>
          <w:sz w:val="22"/>
          <w:szCs w:val="22"/>
        </w:rPr>
      </w:pPr>
      <w:r w:rsidRPr="00266D87">
        <w:rPr>
          <w:sz w:val="22"/>
          <w:szCs w:val="22"/>
        </w:rPr>
        <w:t>7. Розмір пені за порушення строку оплати або штраф:__________________.</w:t>
      </w:r>
    </w:p>
    <w:p w:rsidR="00567770" w:rsidRPr="00266D87" w:rsidRDefault="00567770" w:rsidP="00567770">
      <w:pPr>
        <w:ind w:firstLine="709"/>
        <w:rPr>
          <w:sz w:val="22"/>
          <w:szCs w:val="22"/>
        </w:rPr>
      </w:pPr>
      <w:r w:rsidRPr="00266D87">
        <w:rPr>
          <w:sz w:val="22"/>
          <w:szCs w:val="22"/>
        </w:rPr>
        <w:t>8. Розмір компенсації Споживачу за недодержання Постачальником якості надання комерційних послуг:_____________________________________________.</w:t>
      </w:r>
    </w:p>
    <w:p w:rsidR="00567770" w:rsidRPr="00266D87" w:rsidRDefault="00567770" w:rsidP="00567770">
      <w:pPr>
        <w:ind w:firstLine="709"/>
        <w:rPr>
          <w:sz w:val="22"/>
          <w:szCs w:val="22"/>
        </w:rPr>
      </w:pPr>
      <w:r w:rsidRPr="00266D87">
        <w:rPr>
          <w:sz w:val="22"/>
          <w:szCs w:val="22"/>
        </w:rPr>
        <w:t>9. Розмір штрафу за дострокове розірвання Договору у випадках, не передбачених умовами Договору:_________________________________________.</w:t>
      </w:r>
    </w:p>
    <w:p w:rsidR="00567770" w:rsidRPr="00266D87" w:rsidRDefault="00567770" w:rsidP="00567770">
      <w:pPr>
        <w:ind w:firstLine="709"/>
        <w:rPr>
          <w:sz w:val="22"/>
          <w:szCs w:val="22"/>
        </w:rPr>
      </w:pPr>
      <w:r w:rsidRPr="00266D87">
        <w:rPr>
          <w:sz w:val="22"/>
          <w:szCs w:val="22"/>
        </w:rPr>
        <w:t xml:space="preserve">10. Термін дії Договору та умови пролонгації: </w:t>
      </w:r>
    </w:p>
    <w:p w:rsidR="00567770" w:rsidRPr="00266D87" w:rsidRDefault="00567770" w:rsidP="00567770">
      <w:pPr>
        <w:ind w:firstLine="709"/>
        <w:rPr>
          <w:sz w:val="22"/>
          <w:szCs w:val="22"/>
        </w:rPr>
      </w:pPr>
      <w:r w:rsidRPr="00266D87">
        <w:rPr>
          <w:sz w:val="22"/>
          <w:szCs w:val="22"/>
        </w:rPr>
        <w:t>11. Можливість надання пільг, субсидій: немає.</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r w:rsidRPr="00266D87">
        <w:rPr>
          <w:sz w:val="22"/>
          <w:szCs w:val="22"/>
        </w:rPr>
        <w:t xml:space="preserve">Постачальник: </w:t>
      </w:r>
      <w:r w:rsidRPr="00266D87">
        <w:rPr>
          <w:sz w:val="22"/>
          <w:szCs w:val="22"/>
        </w:rPr>
        <w:tab/>
      </w:r>
      <w:r w:rsidRPr="00266D87">
        <w:rPr>
          <w:sz w:val="22"/>
          <w:szCs w:val="22"/>
        </w:rPr>
        <w:tab/>
      </w:r>
      <w:r w:rsidRPr="00266D87">
        <w:rPr>
          <w:sz w:val="22"/>
          <w:szCs w:val="22"/>
        </w:rPr>
        <w:tab/>
      </w:r>
      <w:r w:rsidRPr="00266D87">
        <w:rPr>
          <w:sz w:val="22"/>
          <w:szCs w:val="22"/>
        </w:rPr>
        <w:tab/>
      </w:r>
      <w:r w:rsidRPr="00266D87">
        <w:rPr>
          <w:sz w:val="22"/>
          <w:szCs w:val="22"/>
        </w:rPr>
        <w:tab/>
      </w:r>
      <w:r w:rsidRPr="00266D87">
        <w:rPr>
          <w:sz w:val="22"/>
          <w:szCs w:val="22"/>
        </w:rPr>
        <w:tab/>
        <w:t>Споживач:</w:t>
      </w:r>
    </w:p>
    <w:p w:rsidR="00567770" w:rsidRPr="00266D87" w:rsidRDefault="00567770" w:rsidP="00567770">
      <w:pPr>
        <w:rPr>
          <w:sz w:val="22"/>
          <w:szCs w:val="22"/>
        </w:rPr>
      </w:pPr>
      <w:r w:rsidRPr="00266D87">
        <w:rPr>
          <w:sz w:val="22"/>
          <w:szCs w:val="22"/>
        </w:rPr>
        <w:t>_____________________________</w:t>
      </w:r>
      <w:r w:rsidRPr="00266D87">
        <w:rPr>
          <w:sz w:val="22"/>
          <w:szCs w:val="22"/>
        </w:rPr>
        <w:tab/>
      </w:r>
      <w:r w:rsidRPr="00266D87">
        <w:rPr>
          <w:sz w:val="22"/>
          <w:szCs w:val="22"/>
        </w:rPr>
        <w:tab/>
      </w:r>
      <w:r w:rsidRPr="00266D87">
        <w:rPr>
          <w:sz w:val="22"/>
          <w:szCs w:val="22"/>
        </w:rPr>
        <w:tab/>
        <w:t>_______________________________</w:t>
      </w:r>
    </w:p>
    <w:p w:rsidR="00567770" w:rsidRPr="00266D87" w:rsidRDefault="00567770" w:rsidP="00567770">
      <w:pPr>
        <w:rPr>
          <w:sz w:val="22"/>
          <w:szCs w:val="22"/>
        </w:rPr>
      </w:pPr>
      <w:r w:rsidRPr="00266D87">
        <w:rPr>
          <w:sz w:val="22"/>
          <w:szCs w:val="22"/>
        </w:rPr>
        <w:t>_____________________________</w:t>
      </w:r>
      <w:r w:rsidRPr="00266D87">
        <w:rPr>
          <w:sz w:val="22"/>
          <w:szCs w:val="22"/>
        </w:rPr>
        <w:tab/>
      </w:r>
      <w:r w:rsidRPr="00266D87">
        <w:rPr>
          <w:sz w:val="22"/>
          <w:szCs w:val="22"/>
        </w:rPr>
        <w:tab/>
      </w:r>
      <w:r w:rsidRPr="00266D87">
        <w:rPr>
          <w:sz w:val="22"/>
          <w:szCs w:val="22"/>
        </w:rPr>
        <w:tab/>
        <w:t>_______________________________</w:t>
      </w:r>
    </w:p>
    <w:p w:rsidR="00567770" w:rsidRPr="00266D87" w:rsidRDefault="00567770" w:rsidP="00567770">
      <w:pPr>
        <w:rPr>
          <w:sz w:val="22"/>
          <w:szCs w:val="22"/>
        </w:rPr>
      </w:pPr>
      <w:r w:rsidRPr="00266D87">
        <w:rPr>
          <w:sz w:val="22"/>
          <w:szCs w:val="22"/>
        </w:rPr>
        <w:t>_____________________________</w:t>
      </w:r>
      <w:r w:rsidRPr="00266D87">
        <w:rPr>
          <w:sz w:val="22"/>
          <w:szCs w:val="22"/>
        </w:rPr>
        <w:tab/>
      </w:r>
      <w:r w:rsidRPr="00266D87">
        <w:rPr>
          <w:sz w:val="22"/>
          <w:szCs w:val="22"/>
        </w:rPr>
        <w:tab/>
      </w:r>
      <w:r w:rsidRPr="00266D87">
        <w:rPr>
          <w:sz w:val="22"/>
          <w:szCs w:val="22"/>
        </w:rPr>
        <w:tab/>
        <w:t>_______________________________</w:t>
      </w:r>
    </w:p>
    <w:p w:rsidR="00567770" w:rsidRPr="00266D87" w:rsidRDefault="00567770" w:rsidP="00567770">
      <w:pPr>
        <w:rPr>
          <w:sz w:val="22"/>
          <w:szCs w:val="22"/>
        </w:rPr>
      </w:pPr>
      <w:r w:rsidRPr="00266D87">
        <w:rPr>
          <w:sz w:val="22"/>
          <w:szCs w:val="22"/>
        </w:rPr>
        <w:t>тел.: ____________________</w:t>
      </w:r>
      <w:r w:rsidRPr="00266D87">
        <w:rPr>
          <w:sz w:val="22"/>
          <w:szCs w:val="22"/>
        </w:rPr>
        <w:tab/>
      </w:r>
      <w:r w:rsidRPr="00266D87">
        <w:rPr>
          <w:sz w:val="22"/>
          <w:szCs w:val="22"/>
        </w:rPr>
        <w:tab/>
      </w:r>
      <w:r w:rsidRPr="00266D87">
        <w:rPr>
          <w:sz w:val="22"/>
          <w:szCs w:val="22"/>
        </w:rPr>
        <w:tab/>
        <w:t>тел.: _____________________</w:t>
      </w:r>
    </w:p>
    <w:p w:rsidR="00567770" w:rsidRPr="00266D87" w:rsidRDefault="00567770" w:rsidP="00567770">
      <w:pPr>
        <w:rPr>
          <w:sz w:val="22"/>
          <w:szCs w:val="22"/>
        </w:rPr>
      </w:pPr>
      <w:r w:rsidRPr="00266D87">
        <w:rPr>
          <w:sz w:val="22"/>
          <w:szCs w:val="22"/>
        </w:rPr>
        <w:t>______________________________</w:t>
      </w:r>
      <w:r w:rsidRPr="00266D87">
        <w:rPr>
          <w:sz w:val="22"/>
          <w:szCs w:val="22"/>
        </w:rPr>
        <w:tab/>
      </w:r>
      <w:r w:rsidRPr="00266D87">
        <w:rPr>
          <w:sz w:val="22"/>
          <w:szCs w:val="22"/>
        </w:rPr>
        <w:tab/>
        <w:t>_______________________________</w:t>
      </w:r>
    </w:p>
    <w:p w:rsidR="00567770" w:rsidRPr="00266D87" w:rsidRDefault="00567770" w:rsidP="00567770">
      <w:pPr>
        <w:ind w:firstLine="708"/>
        <w:rPr>
          <w:b/>
          <w:sz w:val="22"/>
          <w:szCs w:val="22"/>
        </w:rPr>
      </w:pPr>
      <w:r w:rsidRPr="00266D87">
        <w:rPr>
          <w:sz w:val="22"/>
          <w:szCs w:val="22"/>
        </w:rPr>
        <w:t>(підпис, П. І. Б.)</w:t>
      </w:r>
      <w:r w:rsidRPr="00266D87">
        <w:rPr>
          <w:b/>
          <w:sz w:val="22"/>
          <w:szCs w:val="22"/>
        </w:rPr>
        <w:tab/>
      </w:r>
      <w:r w:rsidRPr="00266D87">
        <w:rPr>
          <w:b/>
          <w:sz w:val="22"/>
          <w:szCs w:val="22"/>
        </w:rPr>
        <w:tab/>
      </w:r>
      <w:r w:rsidRPr="00266D87">
        <w:rPr>
          <w:b/>
          <w:sz w:val="22"/>
          <w:szCs w:val="22"/>
        </w:rPr>
        <w:tab/>
      </w:r>
      <w:r w:rsidRPr="00266D87">
        <w:rPr>
          <w:b/>
          <w:sz w:val="22"/>
          <w:szCs w:val="22"/>
        </w:rPr>
        <w:tab/>
      </w:r>
      <w:r w:rsidRPr="00266D87">
        <w:rPr>
          <w:b/>
          <w:sz w:val="22"/>
          <w:szCs w:val="22"/>
        </w:rPr>
        <w:tab/>
      </w:r>
      <w:r w:rsidRPr="00266D87">
        <w:rPr>
          <w:b/>
          <w:sz w:val="22"/>
          <w:szCs w:val="22"/>
        </w:rPr>
        <w:tab/>
      </w:r>
      <w:r w:rsidRPr="00266D87">
        <w:rPr>
          <w:sz w:val="22"/>
          <w:szCs w:val="22"/>
        </w:rPr>
        <w:t>(підпис, П. І. Б.)</w:t>
      </w:r>
    </w:p>
    <w:p w:rsidR="00567770" w:rsidRPr="00266D87" w:rsidRDefault="00567770" w:rsidP="00567770">
      <w:pPr>
        <w:rPr>
          <w:sz w:val="22"/>
          <w:szCs w:val="22"/>
        </w:rPr>
      </w:pPr>
      <w:r w:rsidRPr="00266D87">
        <w:rPr>
          <w:sz w:val="22"/>
          <w:szCs w:val="22"/>
        </w:rPr>
        <w:tab/>
        <w:t>____________ 20_ року</w:t>
      </w:r>
      <w:r w:rsidRPr="00266D87">
        <w:rPr>
          <w:sz w:val="22"/>
          <w:szCs w:val="22"/>
        </w:rPr>
        <w:tab/>
      </w:r>
      <w:r w:rsidRPr="00266D87">
        <w:rPr>
          <w:sz w:val="22"/>
          <w:szCs w:val="22"/>
        </w:rPr>
        <w:tab/>
      </w:r>
      <w:r w:rsidRPr="00266D87">
        <w:rPr>
          <w:sz w:val="22"/>
          <w:szCs w:val="22"/>
        </w:rPr>
        <w:tab/>
      </w:r>
      <w:r w:rsidRPr="00266D87">
        <w:rPr>
          <w:sz w:val="22"/>
          <w:szCs w:val="22"/>
        </w:rPr>
        <w:tab/>
        <w:t>____________ 20_ року</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Default="00567770" w:rsidP="00567770">
      <w:pPr>
        <w:ind w:firstLine="540"/>
        <w:rPr>
          <w:sz w:val="22"/>
          <w:szCs w:val="22"/>
        </w:rPr>
      </w:pPr>
      <w:r>
        <w:rPr>
          <w:sz w:val="22"/>
          <w:szCs w:val="22"/>
        </w:rPr>
        <w:t xml:space="preserve">   </w:t>
      </w:r>
    </w:p>
    <w:p w:rsidR="00567770" w:rsidRDefault="00567770" w:rsidP="00567770">
      <w:pPr>
        <w:ind w:firstLine="540"/>
        <w:rPr>
          <w:sz w:val="22"/>
          <w:szCs w:val="22"/>
        </w:rPr>
      </w:pPr>
    </w:p>
    <w:p w:rsidR="00567770"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rPr>
          <w:sz w:val="22"/>
          <w:szCs w:val="22"/>
        </w:rPr>
      </w:pPr>
      <w:r w:rsidRPr="00266D87">
        <w:rPr>
          <w:sz w:val="22"/>
          <w:szCs w:val="22"/>
        </w:rPr>
        <w:t xml:space="preserve">                                                                                            Додаток 3</w:t>
      </w:r>
    </w:p>
    <w:p w:rsidR="00567770" w:rsidRPr="00266D87" w:rsidRDefault="00567770" w:rsidP="00567770">
      <w:pPr>
        <w:rPr>
          <w:sz w:val="22"/>
          <w:szCs w:val="22"/>
        </w:rPr>
      </w:pPr>
      <w:r w:rsidRPr="00266D87">
        <w:rPr>
          <w:sz w:val="22"/>
          <w:szCs w:val="22"/>
        </w:rPr>
        <w:t xml:space="preserve">                                                                                            до Договору № ______ від ___________2022р.</w:t>
      </w:r>
    </w:p>
    <w:p w:rsidR="00567770" w:rsidRPr="00266D87" w:rsidRDefault="00567770" w:rsidP="00567770">
      <w:pPr>
        <w:rPr>
          <w:sz w:val="22"/>
          <w:szCs w:val="22"/>
        </w:rPr>
      </w:pPr>
      <w:r w:rsidRPr="00266D87">
        <w:rPr>
          <w:sz w:val="22"/>
          <w:szCs w:val="22"/>
        </w:rPr>
        <w:t xml:space="preserve">                                                                                            про постачання електричної енергії споживачу</w:t>
      </w:r>
    </w:p>
    <w:p w:rsidR="00567770" w:rsidRPr="00266D87" w:rsidRDefault="00567770" w:rsidP="00567770">
      <w:pPr>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rPr>
          <w:sz w:val="22"/>
          <w:szCs w:val="22"/>
        </w:rPr>
      </w:pPr>
    </w:p>
    <w:p w:rsidR="00567770" w:rsidRPr="00266D87" w:rsidRDefault="00567770" w:rsidP="00567770">
      <w:pPr>
        <w:ind w:firstLine="540"/>
        <w:rPr>
          <w:sz w:val="22"/>
          <w:szCs w:val="22"/>
        </w:rPr>
      </w:pPr>
    </w:p>
    <w:p w:rsidR="00567770" w:rsidRPr="00266D87" w:rsidRDefault="00567770" w:rsidP="00567770">
      <w:pPr>
        <w:ind w:firstLine="540"/>
        <w:jc w:val="right"/>
        <w:rPr>
          <w:sz w:val="22"/>
          <w:szCs w:val="22"/>
        </w:rPr>
      </w:pPr>
    </w:p>
    <w:p w:rsidR="00567770" w:rsidRPr="00266D87" w:rsidRDefault="00567770" w:rsidP="00567770">
      <w:pPr>
        <w:ind w:firstLine="540"/>
        <w:rPr>
          <w:sz w:val="22"/>
          <w:szCs w:val="22"/>
        </w:rPr>
      </w:pPr>
      <w:r w:rsidRPr="00266D87">
        <w:rPr>
          <w:sz w:val="22"/>
          <w:szCs w:val="22"/>
        </w:rPr>
        <w:t xml:space="preserve">                                                                                         </w:t>
      </w: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numPr>
          <w:ilvl w:val="0"/>
          <w:numId w:val="37"/>
        </w:numPr>
        <w:shd w:val="clear" w:color="auto" w:fill="9CC2E5"/>
        <w:jc w:val="center"/>
        <w:rPr>
          <w:rFonts w:eastAsia="Calibri"/>
          <w:b/>
          <w:sz w:val="22"/>
          <w:szCs w:val="22"/>
        </w:rPr>
      </w:pPr>
      <w:bookmarkStart w:id="124" w:name="_Ref434440600"/>
      <w:bookmarkStart w:id="125" w:name="_Ref434394950"/>
      <w:r w:rsidRPr="00266D87">
        <w:rPr>
          <w:rFonts w:eastAsia="Calibri"/>
          <w:b/>
          <w:sz w:val="22"/>
          <w:szCs w:val="22"/>
        </w:rPr>
        <w:t>Специфікація предмета закупівлі</w:t>
      </w:r>
      <w:bookmarkEnd w:id="124"/>
      <w:bookmarkEnd w:id="125"/>
    </w:p>
    <w:p w:rsidR="00567770" w:rsidRPr="00266D87" w:rsidRDefault="00567770" w:rsidP="00567770">
      <w:pPr>
        <w:numPr>
          <w:ilvl w:val="1"/>
          <w:numId w:val="37"/>
        </w:numPr>
        <w:ind w:left="397" w:hanging="397"/>
        <w:rPr>
          <w:rFonts w:eastAsia="Calibri"/>
          <w:b/>
          <w:sz w:val="22"/>
          <w:szCs w:val="22"/>
        </w:rPr>
      </w:pPr>
      <w:bookmarkStart w:id="126" w:name="_Ref434606271"/>
      <w:r w:rsidRPr="00266D87">
        <w:rPr>
          <w:rFonts w:eastAsia="Calibri"/>
          <w:b/>
          <w:sz w:val="22"/>
          <w:szCs w:val="22"/>
        </w:rPr>
        <w:t>Найменування і кількісні характеристики (номенклатура) товарів (робіт, послуг)</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1147"/>
        <w:gridCol w:w="1293"/>
        <w:gridCol w:w="1577"/>
        <w:gridCol w:w="1711"/>
        <w:gridCol w:w="3123"/>
      </w:tblGrid>
      <w:tr w:rsidR="00567770" w:rsidRPr="00266D87" w:rsidTr="00E90873">
        <w:trPr>
          <w:trHeight w:val="286"/>
        </w:trPr>
        <w:tc>
          <w:tcPr>
            <w:tcW w:w="857" w:type="pct"/>
          </w:tcPr>
          <w:p w:rsidR="00567770" w:rsidRPr="00266D87" w:rsidRDefault="00567770" w:rsidP="00E90873">
            <w:pPr>
              <w:jc w:val="center"/>
              <w:rPr>
                <w:rFonts w:eastAsia="Calibri"/>
                <w:b/>
                <w:sz w:val="22"/>
                <w:szCs w:val="22"/>
              </w:rPr>
            </w:pPr>
            <w:r w:rsidRPr="00266D87">
              <w:rPr>
                <w:rFonts w:eastAsia="Calibri"/>
                <w:b/>
                <w:sz w:val="22"/>
                <w:szCs w:val="22"/>
              </w:rPr>
              <w:t xml:space="preserve">Найменування товару </w:t>
            </w:r>
          </w:p>
        </w:tc>
        <w:tc>
          <w:tcPr>
            <w:tcW w:w="537" w:type="pct"/>
            <w:shd w:val="clear" w:color="auto" w:fill="auto"/>
            <w:hideMark/>
          </w:tcPr>
          <w:p w:rsidR="00567770" w:rsidRPr="00266D87" w:rsidRDefault="00567770" w:rsidP="00E90873">
            <w:pPr>
              <w:jc w:val="center"/>
              <w:rPr>
                <w:rFonts w:eastAsia="Calibri"/>
                <w:b/>
                <w:sz w:val="22"/>
                <w:szCs w:val="22"/>
              </w:rPr>
            </w:pPr>
            <w:r w:rsidRPr="00266D87">
              <w:rPr>
                <w:rFonts w:eastAsia="Calibri"/>
                <w:b/>
                <w:sz w:val="22"/>
                <w:szCs w:val="22"/>
              </w:rPr>
              <w:t>Од. виміру</w:t>
            </w:r>
          </w:p>
        </w:tc>
        <w:tc>
          <w:tcPr>
            <w:tcW w:w="605" w:type="pct"/>
          </w:tcPr>
          <w:p w:rsidR="00567770" w:rsidRPr="00266D87" w:rsidRDefault="00567770" w:rsidP="00E90873">
            <w:pPr>
              <w:jc w:val="center"/>
              <w:rPr>
                <w:rFonts w:eastAsia="Calibri"/>
                <w:b/>
                <w:sz w:val="22"/>
                <w:szCs w:val="22"/>
              </w:rPr>
            </w:pPr>
            <w:r w:rsidRPr="00266D87">
              <w:rPr>
                <w:rFonts w:eastAsia="Calibri"/>
                <w:b/>
                <w:sz w:val="22"/>
                <w:szCs w:val="22"/>
              </w:rPr>
              <w:t>Кількість</w:t>
            </w:r>
          </w:p>
        </w:tc>
        <w:tc>
          <w:tcPr>
            <w:tcW w:w="738" w:type="pct"/>
            <w:shd w:val="clear" w:color="auto" w:fill="auto"/>
            <w:hideMark/>
          </w:tcPr>
          <w:p w:rsidR="00567770" w:rsidRPr="00266D87" w:rsidRDefault="00567770" w:rsidP="00E90873">
            <w:pPr>
              <w:jc w:val="center"/>
              <w:rPr>
                <w:rFonts w:eastAsia="Calibri"/>
                <w:b/>
                <w:sz w:val="22"/>
                <w:szCs w:val="22"/>
              </w:rPr>
            </w:pPr>
            <w:r w:rsidRPr="00266D87">
              <w:rPr>
                <w:rFonts w:eastAsia="Calibri"/>
                <w:b/>
                <w:sz w:val="22"/>
                <w:szCs w:val="22"/>
              </w:rPr>
              <w:t>Ціна за одинуцю, грн. з ПДВ</w:t>
            </w:r>
          </w:p>
        </w:tc>
        <w:tc>
          <w:tcPr>
            <w:tcW w:w="801" w:type="pct"/>
          </w:tcPr>
          <w:p w:rsidR="00567770" w:rsidRPr="00266D87" w:rsidRDefault="00567770" w:rsidP="00E90873">
            <w:pPr>
              <w:jc w:val="center"/>
              <w:rPr>
                <w:rFonts w:eastAsia="Calibri"/>
                <w:b/>
                <w:sz w:val="22"/>
                <w:szCs w:val="22"/>
              </w:rPr>
            </w:pPr>
            <w:r w:rsidRPr="00266D87">
              <w:rPr>
                <w:rFonts w:eastAsia="Calibri"/>
                <w:b/>
                <w:sz w:val="22"/>
                <w:szCs w:val="22"/>
              </w:rPr>
              <w:t xml:space="preserve">Всього, </w:t>
            </w:r>
          </w:p>
          <w:p w:rsidR="00567770" w:rsidRPr="00266D87" w:rsidRDefault="00567770" w:rsidP="00E90873">
            <w:pPr>
              <w:jc w:val="center"/>
              <w:rPr>
                <w:rFonts w:eastAsia="Calibri"/>
                <w:b/>
                <w:sz w:val="22"/>
                <w:szCs w:val="22"/>
              </w:rPr>
            </w:pPr>
            <w:r w:rsidRPr="00266D87">
              <w:rPr>
                <w:rFonts w:eastAsia="Calibri"/>
                <w:b/>
                <w:sz w:val="22"/>
                <w:szCs w:val="22"/>
              </w:rPr>
              <w:t>грн. з</w:t>
            </w:r>
          </w:p>
          <w:p w:rsidR="00567770" w:rsidRPr="00266D87" w:rsidRDefault="00567770" w:rsidP="00E90873">
            <w:pPr>
              <w:jc w:val="center"/>
              <w:rPr>
                <w:rFonts w:eastAsia="Calibri"/>
                <w:b/>
                <w:sz w:val="22"/>
                <w:szCs w:val="22"/>
              </w:rPr>
            </w:pPr>
            <w:r w:rsidRPr="00266D87">
              <w:rPr>
                <w:rFonts w:eastAsia="Calibri"/>
                <w:b/>
                <w:sz w:val="22"/>
                <w:szCs w:val="22"/>
              </w:rPr>
              <w:t>ПДВ</w:t>
            </w:r>
          </w:p>
        </w:tc>
        <w:tc>
          <w:tcPr>
            <w:tcW w:w="1462" w:type="pct"/>
          </w:tcPr>
          <w:p w:rsidR="00567770" w:rsidRPr="00266D87" w:rsidRDefault="00567770" w:rsidP="00E90873">
            <w:pPr>
              <w:jc w:val="center"/>
              <w:rPr>
                <w:rFonts w:eastAsia="Calibri"/>
                <w:b/>
                <w:sz w:val="22"/>
                <w:szCs w:val="22"/>
              </w:rPr>
            </w:pPr>
            <w:r w:rsidRPr="00266D87">
              <w:rPr>
                <w:rFonts w:eastAsia="Calibri"/>
                <w:b/>
                <w:sz w:val="22"/>
                <w:szCs w:val="22"/>
              </w:rPr>
              <w:t>Технічна характеристика</w:t>
            </w:r>
          </w:p>
        </w:tc>
      </w:tr>
      <w:tr w:rsidR="00567770" w:rsidRPr="00266D87" w:rsidTr="00E90873">
        <w:trPr>
          <w:trHeight w:val="2952"/>
        </w:trPr>
        <w:tc>
          <w:tcPr>
            <w:tcW w:w="857" w:type="pct"/>
            <w:vAlign w:val="center"/>
          </w:tcPr>
          <w:p w:rsidR="00567770" w:rsidRPr="00266D87" w:rsidRDefault="00567770" w:rsidP="00E90873">
            <w:pPr>
              <w:jc w:val="center"/>
              <w:rPr>
                <w:rFonts w:eastAsia="Calibri"/>
                <w:sz w:val="22"/>
                <w:szCs w:val="22"/>
                <w:lang w:eastAsia="en-US"/>
              </w:rPr>
            </w:pPr>
            <w:r w:rsidRPr="00266D87">
              <w:rPr>
                <w:rFonts w:eastAsia="Calibri"/>
                <w:sz w:val="22"/>
                <w:szCs w:val="22"/>
              </w:rPr>
              <w:t xml:space="preserve">ДК 021:2015: код 09310000-5 «Електрична енергія» </w:t>
            </w:r>
          </w:p>
        </w:tc>
        <w:tc>
          <w:tcPr>
            <w:tcW w:w="537" w:type="pct"/>
            <w:shd w:val="clear" w:color="auto" w:fill="auto"/>
            <w:noWrap/>
            <w:vAlign w:val="center"/>
          </w:tcPr>
          <w:p w:rsidR="00567770" w:rsidRPr="00266D87" w:rsidRDefault="00567770" w:rsidP="00567770">
            <w:pPr>
              <w:rPr>
                <w:rFonts w:eastAsia="Calibri"/>
                <w:sz w:val="22"/>
                <w:szCs w:val="22"/>
                <w:lang w:eastAsia="en-US"/>
              </w:rPr>
            </w:pPr>
            <w:r w:rsidRPr="00266D87">
              <w:rPr>
                <w:rFonts w:eastAsia="Calibri"/>
                <w:sz w:val="22"/>
                <w:szCs w:val="22"/>
                <w:lang w:eastAsia="en-US"/>
              </w:rPr>
              <w:t>кВт*год</w:t>
            </w:r>
          </w:p>
        </w:tc>
        <w:tc>
          <w:tcPr>
            <w:tcW w:w="605" w:type="pct"/>
          </w:tcPr>
          <w:p w:rsidR="00567770" w:rsidRPr="00266D87" w:rsidRDefault="00567770" w:rsidP="00E90873">
            <w:pPr>
              <w:jc w:val="center"/>
              <w:rPr>
                <w:rFonts w:eastAsia="Calibri"/>
                <w:sz w:val="22"/>
                <w:szCs w:val="22"/>
                <w:lang w:eastAsia="en-US"/>
              </w:rPr>
            </w:pPr>
          </w:p>
          <w:p w:rsidR="00567770" w:rsidRPr="00266D87" w:rsidRDefault="00567770" w:rsidP="00E90873">
            <w:pPr>
              <w:jc w:val="center"/>
              <w:rPr>
                <w:rFonts w:eastAsia="Calibri"/>
                <w:sz w:val="22"/>
                <w:szCs w:val="22"/>
                <w:lang w:eastAsia="en-US"/>
              </w:rPr>
            </w:pPr>
          </w:p>
          <w:p w:rsidR="00567770" w:rsidRPr="00266D87" w:rsidRDefault="00567770" w:rsidP="00E90873">
            <w:pPr>
              <w:jc w:val="center"/>
              <w:rPr>
                <w:rFonts w:eastAsia="Calibri"/>
                <w:sz w:val="22"/>
                <w:szCs w:val="22"/>
                <w:lang w:eastAsia="en-US"/>
              </w:rPr>
            </w:pPr>
          </w:p>
          <w:p w:rsidR="00567770" w:rsidRPr="00266D87" w:rsidRDefault="00567770" w:rsidP="00E90873">
            <w:pPr>
              <w:jc w:val="center"/>
              <w:rPr>
                <w:rFonts w:eastAsia="Calibri"/>
                <w:sz w:val="22"/>
                <w:szCs w:val="22"/>
                <w:lang w:eastAsia="en-US"/>
              </w:rPr>
            </w:pPr>
          </w:p>
          <w:p w:rsidR="00567770" w:rsidRPr="00266D87" w:rsidRDefault="00567770" w:rsidP="00E90873">
            <w:pPr>
              <w:jc w:val="center"/>
              <w:rPr>
                <w:rFonts w:eastAsia="Calibri"/>
                <w:sz w:val="22"/>
                <w:szCs w:val="22"/>
                <w:lang w:eastAsia="en-US"/>
              </w:rPr>
            </w:pPr>
          </w:p>
          <w:p w:rsidR="00567770" w:rsidRPr="00266D87" w:rsidRDefault="00567770" w:rsidP="00E90873">
            <w:pPr>
              <w:jc w:val="center"/>
              <w:rPr>
                <w:rFonts w:eastAsia="Calibri"/>
                <w:sz w:val="22"/>
                <w:szCs w:val="22"/>
                <w:lang w:eastAsia="en-US"/>
              </w:rPr>
            </w:pPr>
          </w:p>
          <w:p w:rsidR="00567770" w:rsidRDefault="00567770" w:rsidP="00E90873">
            <w:pPr>
              <w:rPr>
                <w:rFonts w:eastAsia="Calibri"/>
                <w:sz w:val="22"/>
                <w:szCs w:val="22"/>
                <w:lang w:eastAsia="en-US"/>
              </w:rPr>
            </w:pPr>
          </w:p>
          <w:p w:rsidR="00567770" w:rsidRPr="00266D87" w:rsidRDefault="00567770" w:rsidP="00E90873">
            <w:pPr>
              <w:rPr>
                <w:rFonts w:eastAsia="Calibri"/>
                <w:sz w:val="22"/>
                <w:szCs w:val="22"/>
                <w:lang w:eastAsia="en-US"/>
              </w:rPr>
            </w:pPr>
            <w:r>
              <w:rPr>
                <w:rFonts w:eastAsia="Calibri"/>
                <w:sz w:val="22"/>
                <w:szCs w:val="22"/>
                <w:lang w:eastAsia="en-US"/>
              </w:rPr>
              <w:t>144</w:t>
            </w:r>
            <w:r w:rsidRPr="00266D87">
              <w:rPr>
                <w:rFonts w:eastAsia="Calibri"/>
                <w:sz w:val="22"/>
                <w:szCs w:val="22"/>
                <w:lang w:eastAsia="en-US"/>
              </w:rPr>
              <w:t>000</w:t>
            </w:r>
          </w:p>
        </w:tc>
        <w:tc>
          <w:tcPr>
            <w:tcW w:w="738" w:type="pct"/>
            <w:shd w:val="clear" w:color="auto" w:fill="auto"/>
            <w:noWrap/>
            <w:vAlign w:val="center"/>
          </w:tcPr>
          <w:p w:rsidR="00567770" w:rsidRPr="00266D87" w:rsidRDefault="00567770" w:rsidP="00E90873">
            <w:pPr>
              <w:jc w:val="center"/>
              <w:rPr>
                <w:rFonts w:eastAsia="Calibri"/>
                <w:sz w:val="22"/>
                <w:szCs w:val="22"/>
                <w:shd w:val="clear" w:color="auto" w:fill="F9F9F9"/>
                <w:lang w:eastAsia="en-US"/>
              </w:rPr>
            </w:pPr>
          </w:p>
        </w:tc>
        <w:tc>
          <w:tcPr>
            <w:tcW w:w="801" w:type="pct"/>
          </w:tcPr>
          <w:p w:rsidR="00567770" w:rsidRPr="00266D87" w:rsidRDefault="00567770" w:rsidP="00E90873">
            <w:pPr>
              <w:pStyle w:val="HTML"/>
              <w:shd w:val="clear" w:color="auto" w:fill="F8F9FA"/>
              <w:spacing w:line="0" w:lineRule="atLeast"/>
              <w:rPr>
                <w:rFonts w:ascii="Times New Roman" w:eastAsia="Calibri" w:hAnsi="Times New Roman"/>
                <w:sz w:val="22"/>
                <w:szCs w:val="22"/>
              </w:rPr>
            </w:pPr>
          </w:p>
        </w:tc>
        <w:tc>
          <w:tcPr>
            <w:tcW w:w="1462" w:type="pct"/>
            <w:vAlign w:val="center"/>
          </w:tcPr>
          <w:p w:rsidR="00567770" w:rsidRPr="00266D87" w:rsidRDefault="00567770" w:rsidP="00E90873">
            <w:pPr>
              <w:pStyle w:val="HTML"/>
              <w:shd w:val="clear" w:color="auto" w:fill="F8F9FA"/>
              <w:spacing w:line="0" w:lineRule="atLeast"/>
              <w:rPr>
                <w:rFonts w:ascii="Times New Roman" w:hAnsi="Times New Roman"/>
                <w:color w:val="202124"/>
                <w:sz w:val="22"/>
                <w:szCs w:val="22"/>
              </w:rPr>
            </w:pPr>
            <w:r w:rsidRPr="00266D87">
              <w:rPr>
                <w:rFonts w:ascii="Times New Roman" w:eastAsia="Calibri" w:hAnsi="Times New Roman"/>
                <w:sz w:val="22"/>
                <w:szCs w:val="22"/>
              </w:rPr>
              <w:t>Фізико-хімічні показники електричної енергії (з урахуванням реактивної), яка  постачається Замовнику, повинні відповідати міждержавному ГОСТ 13109-97 «</w:t>
            </w:r>
            <w:r w:rsidRPr="00266D87">
              <w:rPr>
                <w:rFonts w:ascii="Times New Roman" w:hAnsi="Times New Roman"/>
                <w:sz w:val="22"/>
                <w:szCs w:val="22"/>
                <w:lang w:val="uk-UA"/>
              </w:rPr>
              <w:t>Електрична енергія. Сумісність технічних засобів електромагнітна. Норми якості електричної енергії в системах електропостачання загального призначення »</w:t>
            </w:r>
            <w:r w:rsidRPr="00266D87">
              <w:rPr>
                <w:rFonts w:ascii="Times New Roman" w:eastAsia="Calibri" w:hAnsi="Times New Roman"/>
                <w:sz w:val="22"/>
                <w:szCs w:val="22"/>
              </w:rPr>
              <w:t>, Правилам користування</w:t>
            </w:r>
          </w:p>
          <w:p w:rsidR="00567770" w:rsidRPr="00266D87" w:rsidRDefault="00567770" w:rsidP="00E90873">
            <w:pPr>
              <w:rPr>
                <w:rFonts w:eastAsia="Calibri"/>
                <w:b/>
                <w:sz w:val="22"/>
                <w:szCs w:val="22"/>
              </w:rPr>
            </w:pPr>
            <w:r w:rsidRPr="00266D87">
              <w:rPr>
                <w:rFonts w:eastAsia="Calibri"/>
                <w:sz w:val="22"/>
                <w:szCs w:val="22"/>
                <w:lang w:eastAsia="ru-RU"/>
              </w:rPr>
              <w:t>електричною енергією.</w:t>
            </w:r>
          </w:p>
        </w:tc>
      </w:tr>
    </w:tbl>
    <w:p w:rsidR="00567770" w:rsidRPr="00266D87" w:rsidRDefault="00567770" w:rsidP="00567770">
      <w:pPr>
        <w:contextualSpacing/>
        <w:rPr>
          <w:rFonts w:eastAsia="Calibri"/>
          <w:b/>
          <w:sz w:val="22"/>
          <w:szCs w:val="22"/>
        </w:rPr>
      </w:pPr>
    </w:p>
    <w:p w:rsidR="00567770" w:rsidRPr="00266D87" w:rsidRDefault="00567770" w:rsidP="00567770">
      <w:pPr>
        <w:contextualSpacing/>
        <w:rPr>
          <w:rFonts w:eastAsia="Calibri"/>
          <w:b/>
          <w:sz w:val="22"/>
          <w:szCs w:val="22"/>
        </w:rPr>
      </w:pPr>
    </w:p>
    <w:p w:rsidR="00567770" w:rsidRPr="00266D87" w:rsidRDefault="00567770" w:rsidP="00567770">
      <w:pPr>
        <w:jc w:val="center"/>
        <w:rPr>
          <w:rFonts w:eastAsia="Calibri"/>
          <w:sz w:val="22"/>
          <w:szCs w:val="22"/>
          <w:lang w:eastAsia="en-US"/>
        </w:rPr>
      </w:pPr>
      <w:r w:rsidRPr="00266D87">
        <w:rPr>
          <w:sz w:val="22"/>
          <w:szCs w:val="22"/>
          <w:lang w:eastAsia="ru-RU"/>
        </w:rPr>
        <w:t>Місце знаходження об’єктів замовника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206"/>
      </w:tblGrid>
      <w:tr w:rsidR="00567770" w:rsidRPr="00266D87" w:rsidTr="00E90873">
        <w:tc>
          <w:tcPr>
            <w:tcW w:w="675" w:type="dxa"/>
            <w:shd w:val="clear" w:color="auto" w:fill="auto"/>
            <w:vAlign w:val="center"/>
          </w:tcPr>
          <w:p w:rsidR="00567770" w:rsidRPr="00266D87" w:rsidRDefault="00567770" w:rsidP="00E90873">
            <w:pPr>
              <w:jc w:val="center"/>
              <w:rPr>
                <w:rFonts w:eastAsia="Calibri"/>
                <w:sz w:val="22"/>
                <w:szCs w:val="22"/>
                <w:lang w:eastAsia="en-US"/>
              </w:rPr>
            </w:pPr>
            <w:r w:rsidRPr="00266D87">
              <w:rPr>
                <w:rFonts w:eastAsia="Calibri"/>
                <w:sz w:val="22"/>
                <w:szCs w:val="22"/>
                <w:lang w:eastAsia="en-US"/>
              </w:rPr>
              <w:t>№</w:t>
            </w:r>
          </w:p>
        </w:tc>
        <w:tc>
          <w:tcPr>
            <w:tcW w:w="10206" w:type="dxa"/>
            <w:shd w:val="clear" w:color="auto" w:fill="auto"/>
            <w:vAlign w:val="center"/>
          </w:tcPr>
          <w:p w:rsidR="00567770" w:rsidRPr="00266D87" w:rsidRDefault="00567770" w:rsidP="00E90873">
            <w:pPr>
              <w:jc w:val="center"/>
              <w:rPr>
                <w:rFonts w:eastAsia="Calibri"/>
                <w:sz w:val="22"/>
                <w:szCs w:val="22"/>
                <w:lang w:eastAsia="en-US"/>
              </w:rPr>
            </w:pPr>
            <w:r w:rsidRPr="00266D87">
              <w:rPr>
                <w:rFonts w:eastAsia="Calibri"/>
                <w:sz w:val="22"/>
                <w:szCs w:val="22"/>
                <w:lang w:eastAsia="en-US"/>
              </w:rPr>
              <w:t>Назва закладу та місце споживання</w:t>
            </w:r>
          </w:p>
        </w:tc>
      </w:tr>
      <w:tr w:rsidR="00567770" w:rsidRPr="00266D87" w:rsidTr="00E90873">
        <w:tc>
          <w:tcPr>
            <w:tcW w:w="675" w:type="dxa"/>
            <w:shd w:val="clear" w:color="auto" w:fill="auto"/>
            <w:vAlign w:val="center"/>
          </w:tcPr>
          <w:p w:rsidR="00567770" w:rsidRPr="00266D87" w:rsidRDefault="00567770" w:rsidP="00E90873">
            <w:pPr>
              <w:jc w:val="center"/>
              <w:rPr>
                <w:rFonts w:eastAsia="Calibri"/>
                <w:sz w:val="22"/>
                <w:szCs w:val="22"/>
                <w:lang w:eastAsia="en-US"/>
              </w:rPr>
            </w:pPr>
            <w:r w:rsidRPr="00266D87">
              <w:rPr>
                <w:rFonts w:eastAsia="Calibri"/>
                <w:sz w:val="22"/>
                <w:szCs w:val="22"/>
                <w:lang w:eastAsia="en-US"/>
              </w:rPr>
              <w:t>п/п</w:t>
            </w:r>
          </w:p>
        </w:tc>
        <w:tc>
          <w:tcPr>
            <w:tcW w:w="10206" w:type="dxa"/>
            <w:shd w:val="clear" w:color="auto" w:fill="auto"/>
            <w:vAlign w:val="center"/>
          </w:tcPr>
          <w:p w:rsidR="00567770" w:rsidRPr="00266D87" w:rsidRDefault="00567770" w:rsidP="00E90873">
            <w:pPr>
              <w:jc w:val="center"/>
              <w:rPr>
                <w:rFonts w:eastAsia="Calibri"/>
                <w:sz w:val="22"/>
                <w:szCs w:val="22"/>
                <w:lang w:eastAsia="en-US"/>
              </w:rPr>
            </w:pPr>
            <w:r w:rsidRPr="00266D87">
              <w:rPr>
                <w:rFonts w:eastAsia="Calibri"/>
                <w:sz w:val="22"/>
                <w:szCs w:val="22"/>
                <w:lang w:eastAsia="en-US"/>
              </w:rPr>
              <w:t>(адреса)</w:t>
            </w:r>
          </w:p>
        </w:tc>
      </w:tr>
      <w:tr w:rsidR="00567770" w:rsidRPr="00266D87" w:rsidTr="00E90873">
        <w:tc>
          <w:tcPr>
            <w:tcW w:w="10881" w:type="dxa"/>
            <w:gridSpan w:val="2"/>
            <w:shd w:val="clear" w:color="auto" w:fill="auto"/>
            <w:vAlign w:val="center"/>
          </w:tcPr>
          <w:p w:rsidR="00567770" w:rsidRPr="00266D87" w:rsidRDefault="00567770" w:rsidP="00E90873">
            <w:pPr>
              <w:ind w:left="34"/>
              <w:contextualSpacing/>
              <w:jc w:val="center"/>
              <w:rPr>
                <w:rFonts w:eastAsia="Calibri"/>
                <w:b/>
                <w:sz w:val="22"/>
                <w:szCs w:val="22"/>
              </w:rPr>
            </w:pPr>
          </w:p>
        </w:tc>
      </w:tr>
      <w:tr w:rsidR="00567770" w:rsidRPr="00266D87" w:rsidTr="00E90873">
        <w:tc>
          <w:tcPr>
            <w:tcW w:w="675" w:type="dxa"/>
            <w:shd w:val="clear" w:color="auto" w:fill="auto"/>
            <w:vAlign w:val="center"/>
          </w:tcPr>
          <w:p w:rsidR="00567770" w:rsidRPr="00266D87" w:rsidRDefault="00567770" w:rsidP="00567770">
            <w:pPr>
              <w:pStyle w:val="af8"/>
              <w:widowControl w:val="0"/>
              <w:numPr>
                <w:ilvl w:val="0"/>
                <w:numId w:val="38"/>
              </w:numPr>
              <w:autoSpaceDE w:val="0"/>
              <w:autoSpaceDN w:val="0"/>
              <w:adjustRightInd w:val="0"/>
              <w:spacing w:after="0" w:line="240" w:lineRule="auto"/>
              <w:ind w:left="426"/>
              <w:jc w:val="right"/>
              <w:rPr>
                <w:lang w:eastAsia="en-US"/>
              </w:rPr>
            </w:pPr>
          </w:p>
        </w:tc>
        <w:tc>
          <w:tcPr>
            <w:tcW w:w="10206" w:type="dxa"/>
            <w:shd w:val="clear" w:color="auto" w:fill="auto"/>
          </w:tcPr>
          <w:p w:rsidR="00567770" w:rsidRPr="00266D87" w:rsidRDefault="00567770" w:rsidP="00E90873">
            <w:pPr>
              <w:spacing w:before="60"/>
              <w:ind w:right="70"/>
              <w:contextualSpacing/>
              <w:rPr>
                <w:rFonts w:eastAsia="Calibri"/>
                <w:sz w:val="22"/>
                <w:szCs w:val="22"/>
                <w:lang w:eastAsia="en-US"/>
              </w:rPr>
            </w:pPr>
            <w:r w:rsidRPr="00266D87">
              <w:rPr>
                <w:rFonts w:eastAsia="Calibri"/>
                <w:sz w:val="22"/>
                <w:szCs w:val="22"/>
                <w:lang w:eastAsia="en-US"/>
              </w:rPr>
              <w:t xml:space="preserve">Комунальний заклад «Криворізький психоневрологічний інтернат» Дніпропетровської обласної ради», 50033, </w:t>
            </w:r>
            <w:r w:rsidRPr="00266D87">
              <w:rPr>
                <w:bCs/>
                <w:sz w:val="22"/>
                <w:szCs w:val="22"/>
                <w:lang w:eastAsia="ru-RU"/>
              </w:rPr>
              <w:t>Дніпропетровської області, м. Кривий Ріг,вул. Треньова,15</w:t>
            </w:r>
          </w:p>
        </w:tc>
      </w:tr>
    </w:tbl>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Default="00567770" w:rsidP="00567770">
      <w:pPr>
        <w:jc w:val="right"/>
        <w:rPr>
          <w:b/>
          <w:sz w:val="22"/>
          <w:szCs w:val="22"/>
        </w:rPr>
      </w:pPr>
    </w:p>
    <w:p w:rsidR="00567770" w:rsidRDefault="00567770" w:rsidP="00567770">
      <w:pPr>
        <w:jc w:val="right"/>
        <w:rPr>
          <w:b/>
          <w:sz w:val="22"/>
          <w:szCs w:val="22"/>
        </w:rPr>
      </w:pPr>
    </w:p>
    <w:p w:rsidR="00567770" w:rsidRDefault="00567770" w:rsidP="00567770">
      <w:pPr>
        <w:jc w:val="right"/>
        <w:rPr>
          <w:b/>
          <w:sz w:val="22"/>
          <w:szCs w:val="22"/>
        </w:rPr>
      </w:pPr>
    </w:p>
    <w:p w:rsidR="00567770" w:rsidRDefault="00567770" w:rsidP="00567770">
      <w:pPr>
        <w:jc w:val="right"/>
        <w:rPr>
          <w:b/>
          <w:sz w:val="22"/>
          <w:szCs w:val="22"/>
        </w:rPr>
      </w:pPr>
    </w:p>
    <w:p w:rsidR="00567770" w:rsidRPr="00266D87" w:rsidRDefault="00567770" w:rsidP="00567770">
      <w:pPr>
        <w:jc w:val="right"/>
        <w:rPr>
          <w:b/>
          <w:sz w:val="22"/>
          <w:szCs w:val="22"/>
        </w:rPr>
      </w:pPr>
    </w:p>
    <w:p w:rsidR="00567770" w:rsidRDefault="00567770" w:rsidP="00567770">
      <w:pPr>
        <w:jc w:val="right"/>
        <w:rPr>
          <w:b/>
          <w:sz w:val="22"/>
          <w:szCs w:val="22"/>
        </w:rPr>
      </w:pPr>
    </w:p>
    <w:p w:rsidR="00187619" w:rsidRDefault="00187619" w:rsidP="00567770">
      <w:pPr>
        <w:jc w:val="right"/>
        <w:rPr>
          <w:b/>
          <w:sz w:val="22"/>
          <w:szCs w:val="22"/>
        </w:rPr>
      </w:pPr>
    </w:p>
    <w:p w:rsidR="00187619" w:rsidRPr="00266D87" w:rsidRDefault="00187619" w:rsidP="00567770">
      <w:pPr>
        <w:jc w:val="right"/>
        <w:rPr>
          <w:b/>
          <w:sz w:val="22"/>
          <w:szCs w:val="22"/>
        </w:rPr>
      </w:pPr>
    </w:p>
    <w:p w:rsidR="00567770" w:rsidRPr="00266D87" w:rsidRDefault="00567770" w:rsidP="00567770">
      <w:pPr>
        <w:pStyle w:val="Standard"/>
        <w:jc w:val="both"/>
        <w:rPr>
          <w:rFonts w:ascii="Times New Roman" w:hAnsi="Times New Roman" w:cs="Times New Roman"/>
          <w:sz w:val="22"/>
          <w:szCs w:val="22"/>
          <w:lang w:val="uk-UA" w:eastAsia="ru-RU"/>
        </w:rPr>
      </w:pPr>
    </w:p>
    <w:p w:rsidR="00567770" w:rsidRPr="00266D87" w:rsidRDefault="00567770" w:rsidP="00567770">
      <w:pPr>
        <w:pStyle w:val="Standard"/>
        <w:jc w:val="both"/>
        <w:rPr>
          <w:rFonts w:ascii="Times New Roman" w:hAnsi="Times New Roman" w:cs="Times New Roman"/>
          <w:sz w:val="22"/>
          <w:szCs w:val="22"/>
          <w:lang w:val="uk-UA" w:eastAsia="ru-RU"/>
        </w:rPr>
      </w:pPr>
    </w:p>
    <w:p w:rsidR="00567770" w:rsidRPr="00266D87" w:rsidRDefault="00567770" w:rsidP="00567770">
      <w:pPr>
        <w:pStyle w:val="Standard"/>
        <w:ind w:firstLine="700"/>
        <w:jc w:val="both"/>
        <w:rPr>
          <w:rFonts w:ascii="Times New Roman" w:hAnsi="Times New Roman" w:cs="Times New Roman"/>
          <w:sz w:val="22"/>
          <w:szCs w:val="22"/>
          <w:lang w:val="uk-UA" w:eastAsia="ru-RU"/>
        </w:rPr>
      </w:pPr>
    </w:p>
    <w:p w:rsidR="00112940" w:rsidRDefault="00112940" w:rsidP="001E66D1">
      <w:pPr>
        <w:jc w:val="right"/>
      </w:pPr>
    </w:p>
    <w:p w:rsidR="00112940" w:rsidRDefault="00112940" w:rsidP="001E66D1">
      <w:pPr>
        <w:jc w:val="right"/>
      </w:pPr>
    </w:p>
    <w:p w:rsidR="00187619" w:rsidRDefault="00187619" w:rsidP="001E66D1">
      <w:pPr>
        <w:jc w:val="right"/>
      </w:pPr>
    </w:p>
    <w:p w:rsidR="001E66D1" w:rsidRDefault="001E66D1" w:rsidP="001E66D1">
      <w:pPr>
        <w:jc w:val="right"/>
      </w:pPr>
    </w:p>
    <w:p w:rsidR="00D11EA1" w:rsidRDefault="00112940" w:rsidP="00112940">
      <w:pPr>
        <w:jc w:val="right"/>
        <w:rPr>
          <w:b/>
        </w:rPr>
      </w:pPr>
      <w:r>
        <w:rPr>
          <w:b/>
        </w:rPr>
        <w:t>Додаток 6</w:t>
      </w:r>
    </w:p>
    <w:p w:rsidR="00112940" w:rsidRPr="00F85577" w:rsidRDefault="00112940" w:rsidP="00112940">
      <w:pPr>
        <w:jc w:val="right"/>
        <w:rPr>
          <w:b/>
        </w:rPr>
      </w:pPr>
      <w:r>
        <w:rPr>
          <w:b/>
        </w:rPr>
        <w:t xml:space="preserve">до </w:t>
      </w:r>
      <w:r w:rsidR="00B754BC">
        <w:rPr>
          <w:b/>
        </w:rPr>
        <w:t>т</w:t>
      </w:r>
      <w:r>
        <w:rPr>
          <w:b/>
        </w:rPr>
        <w:t>ендерної документації</w:t>
      </w:r>
    </w:p>
    <w:p w:rsidR="00D11EA1" w:rsidRPr="00F85577" w:rsidRDefault="00D11EA1" w:rsidP="00D11EA1">
      <w:pPr>
        <w:jc w:val="center"/>
        <w:rPr>
          <w:b/>
        </w:rPr>
      </w:pPr>
    </w:p>
    <w:p w:rsidR="00D11EA1" w:rsidRPr="00F85577" w:rsidRDefault="00D11EA1" w:rsidP="00D11EA1">
      <w:pPr>
        <w:jc w:val="center"/>
        <w:rPr>
          <w:b/>
        </w:rPr>
      </w:pPr>
    </w:p>
    <w:p w:rsidR="00D11EA1" w:rsidRPr="00F85577" w:rsidRDefault="00D11EA1" w:rsidP="00D11EA1">
      <w:pPr>
        <w:tabs>
          <w:tab w:val="left" w:pos="3345"/>
        </w:tabs>
        <w:jc w:val="center"/>
        <w:rPr>
          <w:b/>
        </w:rPr>
      </w:pPr>
      <w:r w:rsidRPr="00F85577">
        <w:rPr>
          <w:b/>
        </w:rPr>
        <w:t>Лист - згода на обробку персональних даних</w:t>
      </w:r>
    </w:p>
    <w:p w:rsidR="00D11EA1" w:rsidRDefault="00D11EA1" w:rsidP="00D11EA1">
      <w:pPr>
        <w:tabs>
          <w:tab w:val="left" w:pos="3345"/>
        </w:tabs>
      </w:pPr>
    </w:p>
    <w:p w:rsidR="00D11EA1" w:rsidRDefault="00D11EA1" w:rsidP="00D11EA1">
      <w:pPr>
        <w:tabs>
          <w:tab w:val="left" w:pos="3345"/>
        </w:tabs>
      </w:pPr>
    </w:p>
    <w:p w:rsidR="00D11EA1" w:rsidRDefault="00D11EA1" w:rsidP="00D11EA1">
      <w:pPr>
        <w:tabs>
          <w:tab w:val="left" w:pos="3345"/>
        </w:tabs>
      </w:pPr>
    </w:p>
    <w:p w:rsidR="00D11EA1" w:rsidRPr="00E5105B" w:rsidRDefault="00D11EA1" w:rsidP="00D11EA1">
      <w:pPr>
        <w:tabs>
          <w:tab w:val="left" w:pos="3345"/>
        </w:tabs>
      </w:pPr>
    </w:p>
    <w:p w:rsidR="00D11EA1" w:rsidRPr="00F85577" w:rsidRDefault="00D11EA1" w:rsidP="00D11EA1">
      <w:pPr>
        <w:tabs>
          <w:tab w:val="left" w:pos="0"/>
        </w:tabs>
      </w:pPr>
      <w:r w:rsidRPr="00F85577">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D11EA1" w:rsidRPr="00F85577" w:rsidRDefault="00D11EA1" w:rsidP="00D11EA1"/>
    <w:p w:rsidR="00D11EA1" w:rsidRPr="002917FA" w:rsidRDefault="00D11EA1" w:rsidP="00D11EA1">
      <w:pPr>
        <w:ind w:firstLine="540"/>
        <w:jc w:val="center"/>
        <w:rPr>
          <w:i/>
        </w:rPr>
      </w:pPr>
      <w:r w:rsidRPr="00F85577">
        <w:rPr>
          <w:i/>
        </w:rPr>
        <w:t>Посада, прізвище, ініціали, підпис уповноваженої особи Учасника.</w:t>
      </w:r>
    </w:p>
    <w:p w:rsidR="00D11EA1" w:rsidRPr="002917FA" w:rsidRDefault="00D11EA1" w:rsidP="00D11EA1">
      <w:pPr>
        <w:jc w:val="right"/>
        <w:rPr>
          <w:b/>
        </w:rPr>
      </w:pPr>
    </w:p>
    <w:p w:rsidR="00D11EA1" w:rsidRPr="002917FA" w:rsidRDefault="00D11EA1" w:rsidP="00D11EA1">
      <w:pPr>
        <w:jc w:val="right"/>
        <w:rPr>
          <w:b/>
        </w:rPr>
      </w:pPr>
    </w:p>
    <w:p w:rsidR="00D11EA1" w:rsidRPr="002917FA" w:rsidRDefault="00D11EA1" w:rsidP="00D11EA1">
      <w:pPr>
        <w:jc w:val="right"/>
        <w:rPr>
          <w:b/>
        </w:rPr>
      </w:pPr>
    </w:p>
    <w:p w:rsidR="00D11EA1" w:rsidRPr="002917FA" w:rsidRDefault="00D11EA1" w:rsidP="00D11EA1">
      <w:pPr>
        <w:jc w:val="right"/>
        <w:rPr>
          <w:b/>
        </w:rPr>
      </w:pPr>
    </w:p>
    <w:p w:rsidR="00D11EA1" w:rsidRPr="002917FA" w:rsidRDefault="00D11EA1" w:rsidP="00D11EA1">
      <w:pPr>
        <w:jc w:val="right"/>
        <w:rPr>
          <w:b/>
        </w:rPr>
      </w:pPr>
    </w:p>
    <w:p w:rsidR="00D11EA1" w:rsidRDefault="00D11EA1" w:rsidP="00D11EA1"/>
    <w:p w:rsidR="00D11EA1" w:rsidRDefault="00D11EA1" w:rsidP="00D11EA1">
      <w:pPr>
        <w:jc w:val="center"/>
        <w:rPr>
          <w:b/>
        </w:rPr>
      </w:pPr>
    </w:p>
    <w:p w:rsidR="00D11EA1" w:rsidRPr="008C3955" w:rsidRDefault="00D11EA1" w:rsidP="007C172D">
      <w:pPr>
        <w:rPr>
          <w:color w:val="000000"/>
        </w:rPr>
        <w:sectPr w:rsidR="00D11EA1" w:rsidRPr="008C3955" w:rsidSect="007C172D">
          <w:headerReference w:type="default" r:id="rId74"/>
          <w:pgSz w:w="11906" w:h="16838"/>
          <w:pgMar w:top="180" w:right="720" w:bottom="284" w:left="720" w:header="720" w:footer="720" w:gutter="0"/>
          <w:cols w:space="720"/>
          <w:docGrid w:linePitch="326"/>
        </w:sectPr>
      </w:pPr>
    </w:p>
    <w:p w:rsidR="00150998" w:rsidRDefault="00150998" w:rsidP="00D11EA1">
      <w:pPr>
        <w:rPr>
          <w:b/>
        </w:rPr>
      </w:pPr>
    </w:p>
    <w:p w:rsidR="00150998" w:rsidRDefault="00150998" w:rsidP="007514B3">
      <w:pPr>
        <w:jc w:val="center"/>
        <w:rPr>
          <w:b/>
        </w:rPr>
      </w:pPr>
    </w:p>
    <w:p w:rsidR="00150998" w:rsidRDefault="00150998" w:rsidP="007514B3">
      <w:pPr>
        <w:jc w:val="center"/>
        <w:rPr>
          <w:b/>
        </w:rPr>
      </w:pPr>
    </w:p>
    <w:p w:rsidR="00150998" w:rsidRDefault="00EA7418" w:rsidP="00EA7418">
      <w:pPr>
        <w:jc w:val="center"/>
        <w:rPr>
          <w:b/>
        </w:rPr>
      </w:pPr>
      <w:r>
        <w:rPr>
          <w:b/>
        </w:rPr>
        <w:t xml:space="preserve">                                                                                    </w:t>
      </w:r>
      <w:r w:rsidR="008851DC">
        <w:rPr>
          <w:b/>
        </w:rPr>
        <w:t xml:space="preserve">                                                          </w:t>
      </w: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sectPr w:rsidR="00150998" w:rsidSect="007C172D">
      <w:headerReference w:type="default" r:id="rId75"/>
      <w:footerReference w:type="default" r:id="rId76"/>
      <w:pgSz w:w="11906" w:h="16838"/>
      <w:pgMar w:top="568" w:right="566" w:bottom="993"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796" w:rsidRDefault="00131796">
      <w:r>
        <w:separator/>
      </w:r>
    </w:p>
  </w:endnote>
  <w:endnote w:type="continuationSeparator" w:id="1">
    <w:p w:rsidR="00131796" w:rsidRDefault="00131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Cambria"/>
    <w:charset w:val="01"/>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A0" w:rsidRDefault="004B5BA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796" w:rsidRDefault="00131796">
      <w:r>
        <w:separator/>
      </w:r>
    </w:p>
  </w:footnote>
  <w:footnote w:type="continuationSeparator" w:id="1">
    <w:p w:rsidR="00131796" w:rsidRDefault="00131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A0" w:rsidRDefault="004B5BA0" w:rsidP="007052E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19</w:t>
    </w:r>
    <w:r>
      <w:rPr>
        <w:rStyle w:val="ab"/>
      </w:rPr>
      <w:fldChar w:fldCharType="end"/>
    </w:r>
  </w:p>
  <w:p w:rsidR="004B5BA0" w:rsidRDefault="004B5B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A0" w:rsidRPr="00D61EC7" w:rsidRDefault="004B5BA0" w:rsidP="004B5BA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A0" w:rsidRDefault="004B5B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4CF2AC1"/>
    <w:multiLevelType w:val="multilevel"/>
    <w:tmpl w:val="953CCD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2">
    <w:nsid w:val="09924F0D"/>
    <w:multiLevelType w:val="multilevel"/>
    <w:tmpl w:val="282A1ED0"/>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
    <w:nsid w:val="0DDE3FA2"/>
    <w:multiLevelType w:val="multilevel"/>
    <w:tmpl w:val="7CC4115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4">
    <w:nsid w:val="0FBF3368"/>
    <w:multiLevelType w:val="multilevel"/>
    <w:tmpl w:val="C442BBD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5">
    <w:nsid w:val="13DA3D2C"/>
    <w:multiLevelType w:val="hybridMultilevel"/>
    <w:tmpl w:val="8E525CB6"/>
    <w:lvl w:ilvl="0" w:tplc="93B4035E">
      <w:start w:val="14"/>
      <w:numFmt w:val="decimal"/>
      <w:lvlText w:val="%1."/>
      <w:lvlJc w:val="left"/>
      <w:pPr>
        <w:ind w:left="5646" w:hanging="375"/>
      </w:pPr>
      <w:rPr>
        <w:rFonts w:hint="default"/>
      </w:rPr>
    </w:lvl>
    <w:lvl w:ilvl="1" w:tplc="04220019" w:tentative="1">
      <w:start w:val="1"/>
      <w:numFmt w:val="lowerLetter"/>
      <w:lvlText w:val="%2."/>
      <w:lvlJc w:val="left"/>
      <w:pPr>
        <w:ind w:left="6351" w:hanging="360"/>
      </w:pPr>
    </w:lvl>
    <w:lvl w:ilvl="2" w:tplc="0422001B" w:tentative="1">
      <w:start w:val="1"/>
      <w:numFmt w:val="lowerRoman"/>
      <w:lvlText w:val="%3."/>
      <w:lvlJc w:val="right"/>
      <w:pPr>
        <w:ind w:left="7071" w:hanging="180"/>
      </w:pPr>
    </w:lvl>
    <w:lvl w:ilvl="3" w:tplc="0422000F" w:tentative="1">
      <w:start w:val="1"/>
      <w:numFmt w:val="decimal"/>
      <w:lvlText w:val="%4."/>
      <w:lvlJc w:val="left"/>
      <w:pPr>
        <w:ind w:left="7791" w:hanging="360"/>
      </w:pPr>
    </w:lvl>
    <w:lvl w:ilvl="4" w:tplc="04220019" w:tentative="1">
      <w:start w:val="1"/>
      <w:numFmt w:val="lowerLetter"/>
      <w:lvlText w:val="%5."/>
      <w:lvlJc w:val="left"/>
      <w:pPr>
        <w:ind w:left="8511" w:hanging="360"/>
      </w:pPr>
    </w:lvl>
    <w:lvl w:ilvl="5" w:tplc="0422001B" w:tentative="1">
      <w:start w:val="1"/>
      <w:numFmt w:val="lowerRoman"/>
      <w:lvlText w:val="%6."/>
      <w:lvlJc w:val="right"/>
      <w:pPr>
        <w:ind w:left="9231" w:hanging="180"/>
      </w:pPr>
    </w:lvl>
    <w:lvl w:ilvl="6" w:tplc="0422000F" w:tentative="1">
      <w:start w:val="1"/>
      <w:numFmt w:val="decimal"/>
      <w:lvlText w:val="%7."/>
      <w:lvlJc w:val="left"/>
      <w:pPr>
        <w:ind w:left="9951" w:hanging="360"/>
      </w:pPr>
    </w:lvl>
    <w:lvl w:ilvl="7" w:tplc="04220019" w:tentative="1">
      <w:start w:val="1"/>
      <w:numFmt w:val="lowerLetter"/>
      <w:lvlText w:val="%8."/>
      <w:lvlJc w:val="left"/>
      <w:pPr>
        <w:ind w:left="10671" w:hanging="360"/>
      </w:pPr>
    </w:lvl>
    <w:lvl w:ilvl="8" w:tplc="0422001B" w:tentative="1">
      <w:start w:val="1"/>
      <w:numFmt w:val="lowerRoman"/>
      <w:lvlText w:val="%9."/>
      <w:lvlJc w:val="right"/>
      <w:pPr>
        <w:ind w:left="11391" w:hanging="180"/>
      </w:pPr>
    </w:lvl>
  </w:abstractNum>
  <w:abstractNum w:abstractNumId="6">
    <w:nsid w:val="15922F17"/>
    <w:multiLevelType w:val="hybridMultilevel"/>
    <w:tmpl w:val="77BE22F4"/>
    <w:lvl w:ilvl="0" w:tplc="32E03000">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BCD2574E">
      <w:numFmt w:val="bullet"/>
      <w:lvlText w:val="•"/>
      <w:lvlJc w:val="left"/>
      <w:pPr>
        <w:ind w:left="1186" w:hanging="286"/>
      </w:pPr>
      <w:rPr>
        <w:rFonts w:hint="default"/>
        <w:lang w:val="uk-UA" w:eastAsia="en-US" w:bidi="ar-SA"/>
      </w:rPr>
    </w:lvl>
    <w:lvl w:ilvl="2" w:tplc="DDBE59DE">
      <w:numFmt w:val="bullet"/>
      <w:lvlText w:val="•"/>
      <w:lvlJc w:val="left"/>
      <w:pPr>
        <w:ind w:left="2172" w:hanging="286"/>
      </w:pPr>
      <w:rPr>
        <w:rFonts w:hint="default"/>
        <w:lang w:val="uk-UA" w:eastAsia="en-US" w:bidi="ar-SA"/>
      </w:rPr>
    </w:lvl>
    <w:lvl w:ilvl="3" w:tplc="EEC490A2">
      <w:numFmt w:val="bullet"/>
      <w:lvlText w:val="•"/>
      <w:lvlJc w:val="left"/>
      <w:pPr>
        <w:ind w:left="3158" w:hanging="286"/>
      </w:pPr>
      <w:rPr>
        <w:rFonts w:hint="default"/>
        <w:lang w:val="uk-UA" w:eastAsia="en-US" w:bidi="ar-SA"/>
      </w:rPr>
    </w:lvl>
    <w:lvl w:ilvl="4" w:tplc="FFBEC5E6">
      <w:numFmt w:val="bullet"/>
      <w:lvlText w:val="•"/>
      <w:lvlJc w:val="left"/>
      <w:pPr>
        <w:ind w:left="4144" w:hanging="286"/>
      </w:pPr>
      <w:rPr>
        <w:rFonts w:hint="default"/>
        <w:lang w:val="uk-UA" w:eastAsia="en-US" w:bidi="ar-SA"/>
      </w:rPr>
    </w:lvl>
    <w:lvl w:ilvl="5" w:tplc="A35EF258">
      <w:numFmt w:val="bullet"/>
      <w:lvlText w:val="•"/>
      <w:lvlJc w:val="left"/>
      <w:pPr>
        <w:ind w:left="5131" w:hanging="286"/>
      </w:pPr>
      <w:rPr>
        <w:rFonts w:hint="default"/>
        <w:lang w:val="uk-UA" w:eastAsia="en-US" w:bidi="ar-SA"/>
      </w:rPr>
    </w:lvl>
    <w:lvl w:ilvl="6" w:tplc="DAC65E00">
      <w:numFmt w:val="bullet"/>
      <w:lvlText w:val="•"/>
      <w:lvlJc w:val="left"/>
      <w:pPr>
        <w:ind w:left="6117" w:hanging="286"/>
      </w:pPr>
      <w:rPr>
        <w:rFonts w:hint="default"/>
        <w:lang w:val="uk-UA" w:eastAsia="en-US" w:bidi="ar-SA"/>
      </w:rPr>
    </w:lvl>
    <w:lvl w:ilvl="7" w:tplc="9F7A97A2">
      <w:numFmt w:val="bullet"/>
      <w:lvlText w:val="•"/>
      <w:lvlJc w:val="left"/>
      <w:pPr>
        <w:ind w:left="7103" w:hanging="286"/>
      </w:pPr>
      <w:rPr>
        <w:rFonts w:hint="default"/>
        <w:lang w:val="uk-UA" w:eastAsia="en-US" w:bidi="ar-SA"/>
      </w:rPr>
    </w:lvl>
    <w:lvl w:ilvl="8" w:tplc="A00C961E">
      <w:numFmt w:val="bullet"/>
      <w:lvlText w:val="•"/>
      <w:lvlJc w:val="left"/>
      <w:pPr>
        <w:ind w:left="8089" w:hanging="286"/>
      </w:pPr>
      <w:rPr>
        <w:rFonts w:hint="default"/>
        <w:lang w:val="uk-UA" w:eastAsia="en-US" w:bidi="ar-SA"/>
      </w:rPr>
    </w:lvl>
  </w:abstractNum>
  <w:abstractNum w:abstractNumId="7">
    <w:nsid w:val="1C4B1E94"/>
    <w:multiLevelType w:val="multilevel"/>
    <w:tmpl w:val="B600B7C0"/>
    <w:lvl w:ilvl="0">
      <w:start w:val="1"/>
      <w:numFmt w:val="upperRoman"/>
      <w:suff w:val="space"/>
      <w:lvlText w:val="%1."/>
      <w:lvlJc w:val="left"/>
      <w:pPr>
        <w:ind w:left="0" w:firstLine="0"/>
      </w:pPr>
      <w:rPr>
        <w:rFonts w:hint="default"/>
        <w:b/>
        <w:i w:val="0"/>
        <w:sz w:val="24"/>
      </w:rPr>
    </w:lvl>
    <w:lvl w:ilvl="1">
      <w:start w:val="1"/>
      <w:numFmt w:val="decimal"/>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D2012B5"/>
    <w:multiLevelType w:val="multilevel"/>
    <w:tmpl w:val="C0481EA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9">
    <w:nsid w:val="2336189E"/>
    <w:multiLevelType w:val="multilevel"/>
    <w:tmpl w:val="CDBAE614"/>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10">
    <w:nsid w:val="25764B8F"/>
    <w:multiLevelType w:val="hybridMultilevel"/>
    <w:tmpl w:val="BF442E44"/>
    <w:lvl w:ilvl="0" w:tplc="2CA073D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1324182">
      <w:numFmt w:val="bullet"/>
      <w:lvlText w:val="•"/>
      <w:lvlJc w:val="left"/>
      <w:pPr>
        <w:ind w:left="1338" w:hanging="399"/>
      </w:pPr>
      <w:rPr>
        <w:rFonts w:hint="default"/>
        <w:lang w:val="uk-UA" w:eastAsia="en-US" w:bidi="ar-SA"/>
      </w:rPr>
    </w:lvl>
    <w:lvl w:ilvl="2" w:tplc="A510C3AA">
      <w:numFmt w:val="bullet"/>
      <w:lvlText w:val="•"/>
      <w:lvlJc w:val="left"/>
      <w:pPr>
        <w:ind w:left="2337" w:hanging="399"/>
      </w:pPr>
      <w:rPr>
        <w:rFonts w:hint="default"/>
        <w:lang w:val="uk-UA" w:eastAsia="en-US" w:bidi="ar-SA"/>
      </w:rPr>
    </w:lvl>
    <w:lvl w:ilvl="3" w:tplc="0D968122">
      <w:numFmt w:val="bullet"/>
      <w:lvlText w:val="•"/>
      <w:lvlJc w:val="left"/>
      <w:pPr>
        <w:ind w:left="3335" w:hanging="399"/>
      </w:pPr>
      <w:rPr>
        <w:rFonts w:hint="default"/>
        <w:lang w:val="uk-UA" w:eastAsia="en-US" w:bidi="ar-SA"/>
      </w:rPr>
    </w:lvl>
    <w:lvl w:ilvl="4" w:tplc="9850B71E">
      <w:numFmt w:val="bullet"/>
      <w:lvlText w:val="•"/>
      <w:lvlJc w:val="left"/>
      <w:pPr>
        <w:ind w:left="4334" w:hanging="399"/>
      </w:pPr>
      <w:rPr>
        <w:rFonts w:hint="default"/>
        <w:lang w:val="uk-UA" w:eastAsia="en-US" w:bidi="ar-SA"/>
      </w:rPr>
    </w:lvl>
    <w:lvl w:ilvl="5" w:tplc="6A56F568">
      <w:numFmt w:val="bullet"/>
      <w:lvlText w:val="•"/>
      <w:lvlJc w:val="left"/>
      <w:pPr>
        <w:ind w:left="5333" w:hanging="399"/>
      </w:pPr>
      <w:rPr>
        <w:rFonts w:hint="default"/>
        <w:lang w:val="uk-UA" w:eastAsia="en-US" w:bidi="ar-SA"/>
      </w:rPr>
    </w:lvl>
    <w:lvl w:ilvl="6" w:tplc="294E18E6">
      <w:numFmt w:val="bullet"/>
      <w:lvlText w:val="•"/>
      <w:lvlJc w:val="left"/>
      <w:pPr>
        <w:ind w:left="6331" w:hanging="399"/>
      </w:pPr>
      <w:rPr>
        <w:rFonts w:hint="default"/>
        <w:lang w:val="uk-UA" w:eastAsia="en-US" w:bidi="ar-SA"/>
      </w:rPr>
    </w:lvl>
    <w:lvl w:ilvl="7" w:tplc="9CF25600">
      <w:numFmt w:val="bullet"/>
      <w:lvlText w:val="•"/>
      <w:lvlJc w:val="left"/>
      <w:pPr>
        <w:ind w:left="7330" w:hanging="399"/>
      </w:pPr>
      <w:rPr>
        <w:rFonts w:hint="default"/>
        <w:lang w:val="uk-UA" w:eastAsia="en-US" w:bidi="ar-SA"/>
      </w:rPr>
    </w:lvl>
    <w:lvl w:ilvl="8" w:tplc="B0AA0E1E">
      <w:numFmt w:val="bullet"/>
      <w:lvlText w:val="•"/>
      <w:lvlJc w:val="left"/>
      <w:pPr>
        <w:ind w:left="8329" w:hanging="399"/>
      </w:pPr>
      <w:rPr>
        <w:rFonts w:hint="default"/>
        <w:lang w:val="uk-UA" w:eastAsia="en-US" w:bidi="ar-SA"/>
      </w:rPr>
    </w:lvl>
  </w:abstractNum>
  <w:abstractNum w:abstractNumId="1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02269C"/>
    <w:multiLevelType w:val="multilevel"/>
    <w:tmpl w:val="09460A2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3">
    <w:nsid w:val="2AFF292D"/>
    <w:multiLevelType w:val="hybridMultilevel"/>
    <w:tmpl w:val="9E2A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05021B"/>
    <w:multiLevelType w:val="hybridMultilevel"/>
    <w:tmpl w:val="0220BD9C"/>
    <w:lvl w:ilvl="0" w:tplc="B9C0904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F202ECA">
      <w:numFmt w:val="bullet"/>
      <w:lvlText w:val="•"/>
      <w:lvlJc w:val="left"/>
      <w:pPr>
        <w:ind w:left="1186" w:hanging="137"/>
      </w:pPr>
      <w:rPr>
        <w:rFonts w:hint="default"/>
        <w:lang w:val="uk-UA" w:eastAsia="en-US" w:bidi="ar-SA"/>
      </w:rPr>
    </w:lvl>
    <w:lvl w:ilvl="2" w:tplc="659C81AA">
      <w:numFmt w:val="bullet"/>
      <w:lvlText w:val="•"/>
      <w:lvlJc w:val="left"/>
      <w:pPr>
        <w:ind w:left="2172" w:hanging="137"/>
      </w:pPr>
      <w:rPr>
        <w:rFonts w:hint="default"/>
        <w:lang w:val="uk-UA" w:eastAsia="en-US" w:bidi="ar-SA"/>
      </w:rPr>
    </w:lvl>
    <w:lvl w:ilvl="3" w:tplc="CDAA77DA">
      <w:numFmt w:val="bullet"/>
      <w:lvlText w:val="•"/>
      <w:lvlJc w:val="left"/>
      <w:pPr>
        <w:ind w:left="3158" w:hanging="137"/>
      </w:pPr>
      <w:rPr>
        <w:rFonts w:hint="default"/>
        <w:lang w:val="uk-UA" w:eastAsia="en-US" w:bidi="ar-SA"/>
      </w:rPr>
    </w:lvl>
    <w:lvl w:ilvl="4" w:tplc="5BF2CD78">
      <w:numFmt w:val="bullet"/>
      <w:lvlText w:val="•"/>
      <w:lvlJc w:val="left"/>
      <w:pPr>
        <w:ind w:left="4144" w:hanging="137"/>
      </w:pPr>
      <w:rPr>
        <w:rFonts w:hint="default"/>
        <w:lang w:val="uk-UA" w:eastAsia="en-US" w:bidi="ar-SA"/>
      </w:rPr>
    </w:lvl>
    <w:lvl w:ilvl="5" w:tplc="0BAC0F8E">
      <w:numFmt w:val="bullet"/>
      <w:lvlText w:val="•"/>
      <w:lvlJc w:val="left"/>
      <w:pPr>
        <w:ind w:left="5130" w:hanging="137"/>
      </w:pPr>
      <w:rPr>
        <w:rFonts w:hint="default"/>
        <w:lang w:val="uk-UA" w:eastAsia="en-US" w:bidi="ar-SA"/>
      </w:rPr>
    </w:lvl>
    <w:lvl w:ilvl="6" w:tplc="3E12B9AA">
      <w:numFmt w:val="bullet"/>
      <w:lvlText w:val="•"/>
      <w:lvlJc w:val="left"/>
      <w:pPr>
        <w:ind w:left="6116" w:hanging="137"/>
      </w:pPr>
      <w:rPr>
        <w:rFonts w:hint="default"/>
        <w:lang w:val="uk-UA" w:eastAsia="en-US" w:bidi="ar-SA"/>
      </w:rPr>
    </w:lvl>
    <w:lvl w:ilvl="7" w:tplc="49DABB4A">
      <w:numFmt w:val="bullet"/>
      <w:lvlText w:val="•"/>
      <w:lvlJc w:val="left"/>
      <w:pPr>
        <w:ind w:left="7102" w:hanging="137"/>
      </w:pPr>
      <w:rPr>
        <w:rFonts w:hint="default"/>
        <w:lang w:val="uk-UA" w:eastAsia="en-US" w:bidi="ar-SA"/>
      </w:rPr>
    </w:lvl>
    <w:lvl w:ilvl="8" w:tplc="7FD47CC0">
      <w:numFmt w:val="bullet"/>
      <w:lvlText w:val="•"/>
      <w:lvlJc w:val="left"/>
      <w:pPr>
        <w:ind w:left="8088" w:hanging="137"/>
      </w:pPr>
      <w:rPr>
        <w:rFonts w:hint="default"/>
        <w:lang w:val="uk-UA" w:eastAsia="en-US" w:bidi="ar-SA"/>
      </w:rPr>
    </w:lvl>
  </w:abstractNum>
  <w:abstractNum w:abstractNumId="16">
    <w:nsid w:val="35675DBE"/>
    <w:multiLevelType w:val="hybridMultilevel"/>
    <w:tmpl w:val="22DEF56E"/>
    <w:lvl w:ilvl="0" w:tplc="0A3E6A9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E32DFBC">
      <w:numFmt w:val="bullet"/>
      <w:lvlText w:val="•"/>
      <w:lvlJc w:val="left"/>
      <w:pPr>
        <w:ind w:left="2184" w:hanging="260"/>
      </w:pPr>
      <w:rPr>
        <w:rFonts w:hint="default"/>
        <w:lang w:val="uk-UA" w:eastAsia="en-US" w:bidi="ar-SA"/>
      </w:rPr>
    </w:lvl>
    <w:lvl w:ilvl="2" w:tplc="D8A84D0C">
      <w:numFmt w:val="bullet"/>
      <w:lvlText w:val="•"/>
      <w:lvlJc w:val="left"/>
      <w:pPr>
        <w:ind w:left="3089" w:hanging="260"/>
      </w:pPr>
      <w:rPr>
        <w:rFonts w:hint="default"/>
        <w:lang w:val="uk-UA" w:eastAsia="en-US" w:bidi="ar-SA"/>
      </w:rPr>
    </w:lvl>
    <w:lvl w:ilvl="3" w:tplc="26F4D98E">
      <w:numFmt w:val="bullet"/>
      <w:lvlText w:val="•"/>
      <w:lvlJc w:val="left"/>
      <w:pPr>
        <w:ind w:left="3993" w:hanging="260"/>
      </w:pPr>
      <w:rPr>
        <w:rFonts w:hint="default"/>
        <w:lang w:val="uk-UA" w:eastAsia="en-US" w:bidi="ar-SA"/>
      </w:rPr>
    </w:lvl>
    <w:lvl w:ilvl="4" w:tplc="9B7A4312">
      <w:numFmt w:val="bullet"/>
      <w:lvlText w:val="•"/>
      <w:lvlJc w:val="left"/>
      <w:pPr>
        <w:ind w:left="4898" w:hanging="260"/>
      </w:pPr>
      <w:rPr>
        <w:rFonts w:hint="default"/>
        <w:lang w:val="uk-UA" w:eastAsia="en-US" w:bidi="ar-SA"/>
      </w:rPr>
    </w:lvl>
    <w:lvl w:ilvl="5" w:tplc="956CB9B4">
      <w:numFmt w:val="bullet"/>
      <w:lvlText w:val="•"/>
      <w:lvlJc w:val="left"/>
      <w:pPr>
        <w:ind w:left="5803" w:hanging="260"/>
      </w:pPr>
      <w:rPr>
        <w:rFonts w:hint="default"/>
        <w:lang w:val="uk-UA" w:eastAsia="en-US" w:bidi="ar-SA"/>
      </w:rPr>
    </w:lvl>
    <w:lvl w:ilvl="6" w:tplc="D02CBF9C">
      <w:numFmt w:val="bullet"/>
      <w:lvlText w:val="•"/>
      <w:lvlJc w:val="left"/>
      <w:pPr>
        <w:ind w:left="6707" w:hanging="260"/>
      </w:pPr>
      <w:rPr>
        <w:rFonts w:hint="default"/>
        <w:lang w:val="uk-UA" w:eastAsia="en-US" w:bidi="ar-SA"/>
      </w:rPr>
    </w:lvl>
    <w:lvl w:ilvl="7" w:tplc="5208950A">
      <w:numFmt w:val="bullet"/>
      <w:lvlText w:val="•"/>
      <w:lvlJc w:val="left"/>
      <w:pPr>
        <w:ind w:left="7612" w:hanging="260"/>
      </w:pPr>
      <w:rPr>
        <w:rFonts w:hint="default"/>
        <w:lang w:val="uk-UA" w:eastAsia="en-US" w:bidi="ar-SA"/>
      </w:rPr>
    </w:lvl>
    <w:lvl w:ilvl="8" w:tplc="0D781822">
      <w:numFmt w:val="bullet"/>
      <w:lvlText w:val="•"/>
      <w:lvlJc w:val="left"/>
      <w:pPr>
        <w:ind w:left="8517" w:hanging="260"/>
      </w:pPr>
      <w:rPr>
        <w:rFonts w:hint="default"/>
        <w:lang w:val="uk-UA" w:eastAsia="en-US" w:bidi="ar-SA"/>
      </w:rPr>
    </w:lvl>
  </w:abstractNum>
  <w:abstractNum w:abstractNumId="17">
    <w:nsid w:val="35D85E3C"/>
    <w:multiLevelType w:val="multilevel"/>
    <w:tmpl w:val="C442BBD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8">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nsid w:val="37602075"/>
    <w:multiLevelType w:val="multilevel"/>
    <w:tmpl w:val="C442BBD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0">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nsid w:val="3B072BF2"/>
    <w:multiLevelType w:val="multilevel"/>
    <w:tmpl w:val="61C8C3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56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26"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22">
    <w:nsid w:val="3E19048B"/>
    <w:multiLevelType w:val="hybridMultilevel"/>
    <w:tmpl w:val="08BA2E50"/>
    <w:lvl w:ilvl="0" w:tplc="13E48982">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01488AE">
      <w:numFmt w:val="bullet"/>
      <w:lvlText w:val="•"/>
      <w:lvlJc w:val="left"/>
      <w:pPr>
        <w:ind w:left="1338" w:hanging="423"/>
      </w:pPr>
      <w:rPr>
        <w:rFonts w:hint="default"/>
        <w:lang w:val="uk-UA" w:eastAsia="en-US" w:bidi="ar-SA"/>
      </w:rPr>
    </w:lvl>
    <w:lvl w:ilvl="2" w:tplc="19FE8ED4">
      <w:numFmt w:val="bullet"/>
      <w:lvlText w:val="•"/>
      <w:lvlJc w:val="left"/>
      <w:pPr>
        <w:ind w:left="2337" w:hanging="423"/>
      </w:pPr>
      <w:rPr>
        <w:rFonts w:hint="default"/>
        <w:lang w:val="uk-UA" w:eastAsia="en-US" w:bidi="ar-SA"/>
      </w:rPr>
    </w:lvl>
    <w:lvl w:ilvl="3" w:tplc="EEA26E00">
      <w:numFmt w:val="bullet"/>
      <w:lvlText w:val="•"/>
      <w:lvlJc w:val="left"/>
      <w:pPr>
        <w:ind w:left="3335" w:hanging="423"/>
      </w:pPr>
      <w:rPr>
        <w:rFonts w:hint="default"/>
        <w:lang w:val="uk-UA" w:eastAsia="en-US" w:bidi="ar-SA"/>
      </w:rPr>
    </w:lvl>
    <w:lvl w:ilvl="4" w:tplc="69EC0918">
      <w:numFmt w:val="bullet"/>
      <w:lvlText w:val="•"/>
      <w:lvlJc w:val="left"/>
      <w:pPr>
        <w:ind w:left="4334" w:hanging="423"/>
      </w:pPr>
      <w:rPr>
        <w:rFonts w:hint="default"/>
        <w:lang w:val="uk-UA" w:eastAsia="en-US" w:bidi="ar-SA"/>
      </w:rPr>
    </w:lvl>
    <w:lvl w:ilvl="5" w:tplc="4DDA0326">
      <w:numFmt w:val="bullet"/>
      <w:lvlText w:val="•"/>
      <w:lvlJc w:val="left"/>
      <w:pPr>
        <w:ind w:left="5333" w:hanging="423"/>
      </w:pPr>
      <w:rPr>
        <w:rFonts w:hint="default"/>
        <w:lang w:val="uk-UA" w:eastAsia="en-US" w:bidi="ar-SA"/>
      </w:rPr>
    </w:lvl>
    <w:lvl w:ilvl="6" w:tplc="2550D596">
      <w:numFmt w:val="bullet"/>
      <w:lvlText w:val="•"/>
      <w:lvlJc w:val="left"/>
      <w:pPr>
        <w:ind w:left="6331" w:hanging="423"/>
      </w:pPr>
      <w:rPr>
        <w:rFonts w:hint="default"/>
        <w:lang w:val="uk-UA" w:eastAsia="en-US" w:bidi="ar-SA"/>
      </w:rPr>
    </w:lvl>
    <w:lvl w:ilvl="7" w:tplc="98765E5E">
      <w:numFmt w:val="bullet"/>
      <w:lvlText w:val="•"/>
      <w:lvlJc w:val="left"/>
      <w:pPr>
        <w:ind w:left="7330" w:hanging="423"/>
      </w:pPr>
      <w:rPr>
        <w:rFonts w:hint="default"/>
        <w:lang w:val="uk-UA" w:eastAsia="en-US" w:bidi="ar-SA"/>
      </w:rPr>
    </w:lvl>
    <w:lvl w:ilvl="8" w:tplc="A014B72E">
      <w:numFmt w:val="bullet"/>
      <w:lvlText w:val="•"/>
      <w:lvlJc w:val="left"/>
      <w:pPr>
        <w:ind w:left="8329" w:hanging="423"/>
      </w:pPr>
      <w:rPr>
        <w:rFonts w:hint="default"/>
        <w:lang w:val="uk-UA" w:eastAsia="en-US" w:bidi="ar-SA"/>
      </w:rPr>
    </w:lvl>
  </w:abstractNum>
  <w:abstractNum w:abstractNumId="23">
    <w:nsid w:val="3FAC739B"/>
    <w:multiLevelType w:val="hybridMultilevel"/>
    <w:tmpl w:val="AC7CB1C8"/>
    <w:lvl w:ilvl="0" w:tplc="D52E0162">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7B8645F0">
      <w:numFmt w:val="bullet"/>
      <w:lvlText w:val="•"/>
      <w:lvlJc w:val="left"/>
      <w:pPr>
        <w:ind w:left="1338" w:hanging="310"/>
      </w:pPr>
      <w:rPr>
        <w:rFonts w:hint="default"/>
        <w:lang w:val="uk-UA" w:eastAsia="en-US" w:bidi="ar-SA"/>
      </w:rPr>
    </w:lvl>
    <w:lvl w:ilvl="2" w:tplc="59F6A484">
      <w:numFmt w:val="bullet"/>
      <w:lvlText w:val="•"/>
      <w:lvlJc w:val="left"/>
      <w:pPr>
        <w:ind w:left="2337" w:hanging="310"/>
      </w:pPr>
      <w:rPr>
        <w:rFonts w:hint="default"/>
        <w:lang w:val="uk-UA" w:eastAsia="en-US" w:bidi="ar-SA"/>
      </w:rPr>
    </w:lvl>
    <w:lvl w:ilvl="3" w:tplc="E192567C">
      <w:numFmt w:val="bullet"/>
      <w:lvlText w:val="•"/>
      <w:lvlJc w:val="left"/>
      <w:pPr>
        <w:ind w:left="3335" w:hanging="310"/>
      </w:pPr>
      <w:rPr>
        <w:rFonts w:hint="default"/>
        <w:lang w:val="uk-UA" w:eastAsia="en-US" w:bidi="ar-SA"/>
      </w:rPr>
    </w:lvl>
    <w:lvl w:ilvl="4" w:tplc="2F88ED2C">
      <w:numFmt w:val="bullet"/>
      <w:lvlText w:val="•"/>
      <w:lvlJc w:val="left"/>
      <w:pPr>
        <w:ind w:left="4334" w:hanging="310"/>
      </w:pPr>
      <w:rPr>
        <w:rFonts w:hint="default"/>
        <w:lang w:val="uk-UA" w:eastAsia="en-US" w:bidi="ar-SA"/>
      </w:rPr>
    </w:lvl>
    <w:lvl w:ilvl="5" w:tplc="7108ACFC">
      <w:numFmt w:val="bullet"/>
      <w:lvlText w:val="•"/>
      <w:lvlJc w:val="left"/>
      <w:pPr>
        <w:ind w:left="5333" w:hanging="310"/>
      </w:pPr>
      <w:rPr>
        <w:rFonts w:hint="default"/>
        <w:lang w:val="uk-UA" w:eastAsia="en-US" w:bidi="ar-SA"/>
      </w:rPr>
    </w:lvl>
    <w:lvl w:ilvl="6" w:tplc="AD6CA076">
      <w:numFmt w:val="bullet"/>
      <w:lvlText w:val="•"/>
      <w:lvlJc w:val="left"/>
      <w:pPr>
        <w:ind w:left="6331" w:hanging="310"/>
      </w:pPr>
      <w:rPr>
        <w:rFonts w:hint="default"/>
        <w:lang w:val="uk-UA" w:eastAsia="en-US" w:bidi="ar-SA"/>
      </w:rPr>
    </w:lvl>
    <w:lvl w:ilvl="7" w:tplc="4A006952">
      <w:numFmt w:val="bullet"/>
      <w:lvlText w:val="•"/>
      <w:lvlJc w:val="left"/>
      <w:pPr>
        <w:ind w:left="7330" w:hanging="310"/>
      </w:pPr>
      <w:rPr>
        <w:rFonts w:hint="default"/>
        <w:lang w:val="uk-UA" w:eastAsia="en-US" w:bidi="ar-SA"/>
      </w:rPr>
    </w:lvl>
    <w:lvl w:ilvl="8" w:tplc="F2D6B158">
      <w:numFmt w:val="bullet"/>
      <w:lvlText w:val="•"/>
      <w:lvlJc w:val="left"/>
      <w:pPr>
        <w:ind w:left="8329" w:hanging="310"/>
      </w:pPr>
      <w:rPr>
        <w:rFonts w:hint="default"/>
        <w:lang w:val="uk-UA" w:eastAsia="en-US" w:bidi="ar-SA"/>
      </w:rPr>
    </w:lvl>
  </w:abstractNum>
  <w:abstractNum w:abstractNumId="24">
    <w:nsid w:val="47EF59CF"/>
    <w:multiLevelType w:val="multilevel"/>
    <w:tmpl w:val="282A1ED0"/>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540B6A39"/>
    <w:multiLevelType w:val="multilevel"/>
    <w:tmpl w:val="9B86E16C"/>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7">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28">
    <w:nsid w:val="5BA92F62"/>
    <w:multiLevelType w:val="multilevel"/>
    <w:tmpl w:val="AE384A58"/>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abstractNum w:abstractNumId="29">
    <w:nsid w:val="5CD81F7F"/>
    <w:multiLevelType w:val="multilevel"/>
    <w:tmpl w:val="98940330"/>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0">
    <w:nsid w:val="6779589B"/>
    <w:multiLevelType w:val="multilevel"/>
    <w:tmpl w:val="6779589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90538BC"/>
    <w:multiLevelType w:val="hybridMultilevel"/>
    <w:tmpl w:val="69767260"/>
    <w:lvl w:ilvl="0" w:tplc="2C762C0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CAA12F6">
      <w:numFmt w:val="bullet"/>
      <w:lvlText w:val="•"/>
      <w:lvlJc w:val="left"/>
      <w:pPr>
        <w:ind w:left="1338" w:hanging="200"/>
      </w:pPr>
      <w:rPr>
        <w:rFonts w:hint="default"/>
        <w:lang w:val="uk-UA" w:eastAsia="en-US" w:bidi="ar-SA"/>
      </w:rPr>
    </w:lvl>
    <w:lvl w:ilvl="2" w:tplc="DA9C11F6">
      <w:numFmt w:val="bullet"/>
      <w:lvlText w:val="•"/>
      <w:lvlJc w:val="left"/>
      <w:pPr>
        <w:ind w:left="2337" w:hanging="200"/>
      </w:pPr>
      <w:rPr>
        <w:rFonts w:hint="default"/>
        <w:lang w:val="uk-UA" w:eastAsia="en-US" w:bidi="ar-SA"/>
      </w:rPr>
    </w:lvl>
    <w:lvl w:ilvl="3" w:tplc="8982A40A">
      <w:numFmt w:val="bullet"/>
      <w:lvlText w:val="•"/>
      <w:lvlJc w:val="left"/>
      <w:pPr>
        <w:ind w:left="3335" w:hanging="200"/>
      </w:pPr>
      <w:rPr>
        <w:rFonts w:hint="default"/>
        <w:lang w:val="uk-UA" w:eastAsia="en-US" w:bidi="ar-SA"/>
      </w:rPr>
    </w:lvl>
    <w:lvl w:ilvl="4" w:tplc="BD224B52">
      <w:numFmt w:val="bullet"/>
      <w:lvlText w:val="•"/>
      <w:lvlJc w:val="left"/>
      <w:pPr>
        <w:ind w:left="4334" w:hanging="200"/>
      </w:pPr>
      <w:rPr>
        <w:rFonts w:hint="default"/>
        <w:lang w:val="uk-UA" w:eastAsia="en-US" w:bidi="ar-SA"/>
      </w:rPr>
    </w:lvl>
    <w:lvl w:ilvl="5" w:tplc="0F64E7F4">
      <w:numFmt w:val="bullet"/>
      <w:lvlText w:val="•"/>
      <w:lvlJc w:val="left"/>
      <w:pPr>
        <w:ind w:left="5333" w:hanging="200"/>
      </w:pPr>
      <w:rPr>
        <w:rFonts w:hint="default"/>
        <w:lang w:val="uk-UA" w:eastAsia="en-US" w:bidi="ar-SA"/>
      </w:rPr>
    </w:lvl>
    <w:lvl w:ilvl="6" w:tplc="0E9CFD36">
      <w:numFmt w:val="bullet"/>
      <w:lvlText w:val="•"/>
      <w:lvlJc w:val="left"/>
      <w:pPr>
        <w:ind w:left="6331" w:hanging="200"/>
      </w:pPr>
      <w:rPr>
        <w:rFonts w:hint="default"/>
        <w:lang w:val="uk-UA" w:eastAsia="en-US" w:bidi="ar-SA"/>
      </w:rPr>
    </w:lvl>
    <w:lvl w:ilvl="7" w:tplc="A1E8DF3C">
      <w:numFmt w:val="bullet"/>
      <w:lvlText w:val="•"/>
      <w:lvlJc w:val="left"/>
      <w:pPr>
        <w:ind w:left="7330" w:hanging="200"/>
      </w:pPr>
      <w:rPr>
        <w:rFonts w:hint="default"/>
        <w:lang w:val="uk-UA" w:eastAsia="en-US" w:bidi="ar-SA"/>
      </w:rPr>
    </w:lvl>
    <w:lvl w:ilvl="8" w:tplc="9684E040">
      <w:numFmt w:val="bullet"/>
      <w:lvlText w:val="•"/>
      <w:lvlJc w:val="left"/>
      <w:pPr>
        <w:ind w:left="8329" w:hanging="200"/>
      </w:pPr>
      <w:rPr>
        <w:rFonts w:hint="default"/>
        <w:lang w:val="uk-UA" w:eastAsia="en-US" w:bidi="ar-SA"/>
      </w:rPr>
    </w:lvl>
  </w:abstractNum>
  <w:abstractNum w:abstractNumId="32">
    <w:nsid w:val="6C455296"/>
    <w:multiLevelType w:val="multilevel"/>
    <w:tmpl w:val="BA84DAE4"/>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33">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034391C"/>
    <w:multiLevelType w:val="hybridMultilevel"/>
    <w:tmpl w:val="2E9C7556"/>
    <w:lvl w:ilvl="0" w:tplc="E754354C">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D64B4F2">
      <w:numFmt w:val="bullet"/>
      <w:lvlText w:val="•"/>
      <w:lvlJc w:val="left"/>
      <w:pPr>
        <w:ind w:left="1186" w:hanging="283"/>
      </w:pPr>
      <w:rPr>
        <w:rFonts w:hint="default"/>
        <w:lang w:val="uk-UA" w:eastAsia="en-US" w:bidi="ar-SA"/>
      </w:rPr>
    </w:lvl>
    <w:lvl w:ilvl="2" w:tplc="4ED23EC8">
      <w:numFmt w:val="bullet"/>
      <w:lvlText w:val="•"/>
      <w:lvlJc w:val="left"/>
      <w:pPr>
        <w:ind w:left="2172" w:hanging="283"/>
      </w:pPr>
      <w:rPr>
        <w:rFonts w:hint="default"/>
        <w:lang w:val="uk-UA" w:eastAsia="en-US" w:bidi="ar-SA"/>
      </w:rPr>
    </w:lvl>
    <w:lvl w:ilvl="3" w:tplc="D3AAB330">
      <w:numFmt w:val="bullet"/>
      <w:lvlText w:val="•"/>
      <w:lvlJc w:val="left"/>
      <w:pPr>
        <w:ind w:left="3158" w:hanging="283"/>
      </w:pPr>
      <w:rPr>
        <w:rFonts w:hint="default"/>
        <w:lang w:val="uk-UA" w:eastAsia="en-US" w:bidi="ar-SA"/>
      </w:rPr>
    </w:lvl>
    <w:lvl w:ilvl="4" w:tplc="BB204CF6">
      <w:numFmt w:val="bullet"/>
      <w:lvlText w:val="•"/>
      <w:lvlJc w:val="left"/>
      <w:pPr>
        <w:ind w:left="4144" w:hanging="283"/>
      </w:pPr>
      <w:rPr>
        <w:rFonts w:hint="default"/>
        <w:lang w:val="uk-UA" w:eastAsia="en-US" w:bidi="ar-SA"/>
      </w:rPr>
    </w:lvl>
    <w:lvl w:ilvl="5" w:tplc="F11ED48A">
      <w:numFmt w:val="bullet"/>
      <w:lvlText w:val="•"/>
      <w:lvlJc w:val="left"/>
      <w:pPr>
        <w:ind w:left="5131" w:hanging="283"/>
      </w:pPr>
      <w:rPr>
        <w:rFonts w:hint="default"/>
        <w:lang w:val="uk-UA" w:eastAsia="en-US" w:bidi="ar-SA"/>
      </w:rPr>
    </w:lvl>
    <w:lvl w:ilvl="6" w:tplc="709C7AAA">
      <w:numFmt w:val="bullet"/>
      <w:lvlText w:val="•"/>
      <w:lvlJc w:val="left"/>
      <w:pPr>
        <w:ind w:left="6117" w:hanging="283"/>
      </w:pPr>
      <w:rPr>
        <w:rFonts w:hint="default"/>
        <w:lang w:val="uk-UA" w:eastAsia="en-US" w:bidi="ar-SA"/>
      </w:rPr>
    </w:lvl>
    <w:lvl w:ilvl="7" w:tplc="4C5E3508">
      <w:numFmt w:val="bullet"/>
      <w:lvlText w:val="•"/>
      <w:lvlJc w:val="left"/>
      <w:pPr>
        <w:ind w:left="7103" w:hanging="283"/>
      </w:pPr>
      <w:rPr>
        <w:rFonts w:hint="default"/>
        <w:lang w:val="uk-UA" w:eastAsia="en-US" w:bidi="ar-SA"/>
      </w:rPr>
    </w:lvl>
    <w:lvl w:ilvl="8" w:tplc="C26C210E">
      <w:numFmt w:val="bullet"/>
      <w:lvlText w:val="•"/>
      <w:lvlJc w:val="left"/>
      <w:pPr>
        <w:ind w:left="8089" w:hanging="283"/>
      </w:pPr>
      <w:rPr>
        <w:rFonts w:hint="default"/>
        <w:lang w:val="uk-UA" w:eastAsia="en-US" w:bidi="ar-SA"/>
      </w:rPr>
    </w:lvl>
  </w:abstractNum>
  <w:abstractNum w:abstractNumId="35">
    <w:nsid w:val="71243118"/>
    <w:multiLevelType w:val="multilevel"/>
    <w:tmpl w:val="E66A043C"/>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6">
    <w:nsid w:val="71977162"/>
    <w:multiLevelType w:val="multilevel"/>
    <w:tmpl w:val="1BE0D276"/>
    <w:styleLink w:val="WW8Num14"/>
    <w:lvl w:ilvl="0">
      <w:start w:val="1"/>
      <w:numFmt w:val="decimal"/>
      <w:lvlText w:val="%1."/>
      <w:lvlJc w:val="left"/>
      <w:rPr>
        <w:rFonts w:ascii="Times New Roman" w:eastAsia="Times New Roman" w:hAnsi="Times New Roman" w:cs="Times New Roman"/>
        <w:sz w:val="24"/>
        <w:szCs w:val="24"/>
        <w:lang w:eastAsia="uk-UA"/>
      </w:rPr>
    </w:lvl>
    <w:lvl w:ilvl="1">
      <w:start w:val="1"/>
      <w:numFmt w:val="decimal"/>
      <w:lvlText w:val="%1.%2."/>
      <w:lvlJc w:val="left"/>
      <w:rPr>
        <w:rFonts w:ascii="Times New Roman" w:eastAsia="Times New Roman" w:hAnsi="Times New Roman" w:cs="Times New Roman"/>
        <w:sz w:val="24"/>
        <w:szCs w:val="24"/>
        <w:lang w:eastAsia="uk-UA"/>
      </w:rPr>
    </w:lvl>
    <w:lvl w:ilvl="2">
      <w:start w:val="1"/>
      <w:numFmt w:val="decimal"/>
      <w:lvlText w:val="%1.%2.%3."/>
      <w:lvlJc w:val="left"/>
      <w:rPr>
        <w:rFonts w:ascii="Times New Roman" w:eastAsia="Times New Roman" w:hAnsi="Times New Roman" w:cs="Times New Roman"/>
        <w:sz w:val="24"/>
        <w:szCs w:val="24"/>
        <w:lang w:eastAsia="uk-UA"/>
      </w:rPr>
    </w:lvl>
    <w:lvl w:ilvl="3">
      <w:start w:val="1"/>
      <w:numFmt w:val="decimal"/>
      <w:lvlText w:val="%1.%2.%3.%4."/>
      <w:lvlJc w:val="left"/>
      <w:rPr>
        <w:rFonts w:ascii="Times New Roman" w:eastAsia="Times New Roman" w:hAnsi="Times New Roman" w:cs="Times New Roman"/>
        <w:sz w:val="24"/>
        <w:szCs w:val="24"/>
        <w:lang w:eastAsia="uk-UA"/>
      </w:rPr>
    </w:lvl>
    <w:lvl w:ilvl="4">
      <w:start w:val="1"/>
      <w:numFmt w:val="decimal"/>
      <w:lvlText w:val="%1.%2.%3.%4.%5."/>
      <w:lvlJc w:val="left"/>
      <w:rPr>
        <w:rFonts w:ascii="Times New Roman" w:eastAsia="Times New Roman" w:hAnsi="Times New Roman" w:cs="Times New Roman"/>
        <w:sz w:val="24"/>
        <w:szCs w:val="24"/>
        <w:lang w:eastAsia="uk-UA"/>
      </w:rPr>
    </w:lvl>
    <w:lvl w:ilvl="5">
      <w:start w:val="1"/>
      <w:numFmt w:val="decimal"/>
      <w:lvlText w:val="%1.%2.%3.%4.%5.%6."/>
      <w:lvlJc w:val="left"/>
      <w:rPr>
        <w:rFonts w:ascii="Times New Roman" w:eastAsia="Times New Roman" w:hAnsi="Times New Roman" w:cs="Times New Roman"/>
        <w:sz w:val="24"/>
        <w:szCs w:val="24"/>
        <w:lang w:eastAsia="uk-UA"/>
      </w:rPr>
    </w:lvl>
    <w:lvl w:ilvl="6">
      <w:start w:val="1"/>
      <w:numFmt w:val="decimal"/>
      <w:lvlText w:val="%1.%2.%3.%4.%5.%6.%7."/>
      <w:lvlJc w:val="left"/>
      <w:rPr>
        <w:rFonts w:ascii="Times New Roman" w:eastAsia="Times New Roman" w:hAnsi="Times New Roman" w:cs="Times New Roman"/>
        <w:sz w:val="24"/>
        <w:szCs w:val="24"/>
        <w:lang w:eastAsia="uk-UA"/>
      </w:rPr>
    </w:lvl>
    <w:lvl w:ilvl="7">
      <w:start w:val="1"/>
      <w:numFmt w:val="decimal"/>
      <w:lvlText w:val="%1.%2.%3.%4.%5.%6.%7.%8."/>
      <w:lvlJc w:val="left"/>
      <w:rPr>
        <w:rFonts w:ascii="Times New Roman" w:eastAsia="Times New Roman" w:hAnsi="Times New Roman" w:cs="Times New Roman"/>
        <w:sz w:val="24"/>
        <w:szCs w:val="24"/>
        <w:lang w:eastAsia="uk-UA"/>
      </w:rPr>
    </w:lvl>
    <w:lvl w:ilvl="8">
      <w:start w:val="1"/>
      <w:numFmt w:val="decimal"/>
      <w:lvlText w:val="%1.%2.%3.%4.%5.%6.%7.%8.%9."/>
      <w:lvlJc w:val="left"/>
      <w:rPr>
        <w:rFonts w:ascii="Times New Roman" w:eastAsia="Times New Roman" w:hAnsi="Times New Roman" w:cs="Times New Roman"/>
        <w:sz w:val="24"/>
        <w:szCs w:val="24"/>
        <w:lang w:eastAsia="uk-UA"/>
      </w:rPr>
    </w:lvl>
  </w:abstractNum>
  <w:abstractNum w:abstractNumId="37">
    <w:nsid w:val="71E10657"/>
    <w:multiLevelType w:val="hybridMultilevel"/>
    <w:tmpl w:val="ED741280"/>
    <w:lvl w:ilvl="0" w:tplc="1B6C4C76">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AA028D06">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8230CC1A">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B4EA06CC">
      <w:numFmt w:val="bullet"/>
      <w:lvlText w:val="•"/>
      <w:lvlJc w:val="left"/>
      <w:pPr>
        <w:ind w:left="4360" w:hanging="423"/>
      </w:pPr>
      <w:rPr>
        <w:rFonts w:hint="default"/>
        <w:lang w:val="uk-UA" w:eastAsia="en-US" w:bidi="ar-SA"/>
      </w:rPr>
    </w:lvl>
    <w:lvl w:ilvl="4" w:tplc="09A8BCCA">
      <w:numFmt w:val="bullet"/>
      <w:lvlText w:val="•"/>
      <w:lvlJc w:val="left"/>
      <w:pPr>
        <w:ind w:left="5212" w:hanging="423"/>
      </w:pPr>
      <w:rPr>
        <w:rFonts w:hint="default"/>
        <w:lang w:val="uk-UA" w:eastAsia="en-US" w:bidi="ar-SA"/>
      </w:rPr>
    </w:lvl>
    <w:lvl w:ilvl="5" w:tplc="45BEDC32">
      <w:numFmt w:val="bullet"/>
      <w:lvlText w:val="•"/>
      <w:lvlJc w:val="left"/>
      <w:pPr>
        <w:ind w:left="6064" w:hanging="423"/>
      </w:pPr>
      <w:rPr>
        <w:rFonts w:hint="default"/>
        <w:lang w:val="uk-UA" w:eastAsia="en-US" w:bidi="ar-SA"/>
      </w:rPr>
    </w:lvl>
    <w:lvl w:ilvl="6" w:tplc="0D48E23E">
      <w:numFmt w:val="bullet"/>
      <w:lvlText w:val="•"/>
      <w:lvlJc w:val="left"/>
      <w:pPr>
        <w:ind w:left="6917" w:hanging="423"/>
      </w:pPr>
      <w:rPr>
        <w:rFonts w:hint="default"/>
        <w:lang w:val="uk-UA" w:eastAsia="en-US" w:bidi="ar-SA"/>
      </w:rPr>
    </w:lvl>
    <w:lvl w:ilvl="7" w:tplc="F308271E">
      <w:numFmt w:val="bullet"/>
      <w:lvlText w:val="•"/>
      <w:lvlJc w:val="left"/>
      <w:pPr>
        <w:ind w:left="7769" w:hanging="423"/>
      </w:pPr>
      <w:rPr>
        <w:rFonts w:hint="default"/>
        <w:lang w:val="uk-UA" w:eastAsia="en-US" w:bidi="ar-SA"/>
      </w:rPr>
    </w:lvl>
    <w:lvl w:ilvl="8" w:tplc="15641784">
      <w:numFmt w:val="bullet"/>
      <w:lvlText w:val="•"/>
      <w:lvlJc w:val="left"/>
      <w:pPr>
        <w:ind w:left="8621" w:hanging="423"/>
      </w:pPr>
      <w:rPr>
        <w:rFonts w:hint="default"/>
        <w:lang w:val="uk-UA" w:eastAsia="en-US" w:bidi="ar-SA"/>
      </w:rPr>
    </w:lvl>
  </w:abstractNum>
  <w:abstractNum w:abstractNumId="38">
    <w:nsid w:val="7E571315"/>
    <w:multiLevelType w:val="multilevel"/>
    <w:tmpl w:val="E30AAF8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9">
    <w:nsid w:val="7EA5575A"/>
    <w:multiLevelType w:val="hybridMultilevel"/>
    <w:tmpl w:val="D5D03642"/>
    <w:lvl w:ilvl="0" w:tplc="D50E3732">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AD01F30">
      <w:numFmt w:val="bullet"/>
      <w:lvlText w:val="•"/>
      <w:lvlJc w:val="left"/>
      <w:pPr>
        <w:ind w:left="2184" w:hanging="260"/>
      </w:pPr>
      <w:rPr>
        <w:rFonts w:hint="default"/>
        <w:lang w:val="uk-UA" w:eastAsia="en-US" w:bidi="ar-SA"/>
      </w:rPr>
    </w:lvl>
    <w:lvl w:ilvl="2" w:tplc="F2FC6F7E">
      <w:numFmt w:val="bullet"/>
      <w:lvlText w:val="•"/>
      <w:lvlJc w:val="left"/>
      <w:pPr>
        <w:ind w:left="3089" w:hanging="260"/>
      </w:pPr>
      <w:rPr>
        <w:rFonts w:hint="default"/>
        <w:lang w:val="uk-UA" w:eastAsia="en-US" w:bidi="ar-SA"/>
      </w:rPr>
    </w:lvl>
    <w:lvl w:ilvl="3" w:tplc="CF8CE31E">
      <w:numFmt w:val="bullet"/>
      <w:lvlText w:val="•"/>
      <w:lvlJc w:val="left"/>
      <w:pPr>
        <w:ind w:left="3993" w:hanging="260"/>
      </w:pPr>
      <w:rPr>
        <w:rFonts w:hint="default"/>
        <w:lang w:val="uk-UA" w:eastAsia="en-US" w:bidi="ar-SA"/>
      </w:rPr>
    </w:lvl>
    <w:lvl w:ilvl="4" w:tplc="7E9A3C88">
      <w:numFmt w:val="bullet"/>
      <w:lvlText w:val="•"/>
      <w:lvlJc w:val="left"/>
      <w:pPr>
        <w:ind w:left="4898" w:hanging="260"/>
      </w:pPr>
      <w:rPr>
        <w:rFonts w:hint="default"/>
        <w:lang w:val="uk-UA" w:eastAsia="en-US" w:bidi="ar-SA"/>
      </w:rPr>
    </w:lvl>
    <w:lvl w:ilvl="5" w:tplc="A99E92C8">
      <w:numFmt w:val="bullet"/>
      <w:lvlText w:val="•"/>
      <w:lvlJc w:val="left"/>
      <w:pPr>
        <w:ind w:left="5803" w:hanging="260"/>
      </w:pPr>
      <w:rPr>
        <w:rFonts w:hint="default"/>
        <w:lang w:val="uk-UA" w:eastAsia="en-US" w:bidi="ar-SA"/>
      </w:rPr>
    </w:lvl>
    <w:lvl w:ilvl="6" w:tplc="977C039E">
      <w:numFmt w:val="bullet"/>
      <w:lvlText w:val="•"/>
      <w:lvlJc w:val="left"/>
      <w:pPr>
        <w:ind w:left="6707" w:hanging="260"/>
      </w:pPr>
      <w:rPr>
        <w:rFonts w:hint="default"/>
        <w:lang w:val="uk-UA" w:eastAsia="en-US" w:bidi="ar-SA"/>
      </w:rPr>
    </w:lvl>
    <w:lvl w:ilvl="7" w:tplc="42C4B03A">
      <w:numFmt w:val="bullet"/>
      <w:lvlText w:val="•"/>
      <w:lvlJc w:val="left"/>
      <w:pPr>
        <w:ind w:left="7612" w:hanging="260"/>
      </w:pPr>
      <w:rPr>
        <w:rFonts w:hint="default"/>
        <w:lang w:val="uk-UA" w:eastAsia="en-US" w:bidi="ar-SA"/>
      </w:rPr>
    </w:lvl>
    <w:lvl w:ilvl="8" w:tplc="3A2C36E0">
      <w:numFmt w:val="bullet"/>
      <w:lvlText w:val="•"/>
      <w:lvlJc w:val="left"/>
      <w:pPr>
        <w:ind w:left="8517" w:hanging="260"/>
      </w:pPr>
      <w:rPr>
        <w:rFonts w:hint="default"/>
        <w:lang w:val="uk-UA" w:eastAsia="en-US" w:bidi="ar-SA"/>
      </w:rPr>
    </w:lvl>
  </w:abstractNum>
  <w:num w:numId="1">
    <w:abstractNumId w:val="33"/>
  </w:num>
  <w:num w:numId="2">
    <w:abstractNumId w:val="14"/>
  </w:num>
  <w:num w:numId="3">
    <w:abstractNumId w:val="27"/>
  </w:num>
  <w:num w:numId="4">
    <w:abstractNumId w:val="20"/>
  </w:num>
  <w:num w:numId="5">
    <w:abstractNumId w:val="18"/>
  </w:num>
  <w:num w:numId="6">
    <w:abstractNumId w:val="25"/>
  </w:num>
  <w:num w:numId="7">
    <w:abstractNumId w:val="17"/>
  </w:num>
  <w:num w:numId="8">
    <w:abstractNumId w:val="37"/>
  </w:num>
  <w:num w:numId="9">
    <w:abstractNumId w:val="4"/>
  </w:num>
  <w:num w:numId="10">
    <w:abstractNumId w:val="19"/>
  </w:num>
  <w:num w:numId="11">
    <w:abstractNumId w:val="35"/>
  </w:num>
  <w:num w:numId="1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23"/>
  </w:num>
  <w:num w:numId="16">
    <w:abstractNumId w:val="39"/>
  </w:num>
  <w:num w:numId="17">
    <w:abstractNumId w:val="29"/>
  </w:num>
  <w:num w:numId="18">
    <w:abstractNumId w:val="31"/>
  </w:num>
  <w:num w:numId="19">
    <w:abstractNumId w:val="22"/>
  </w:num>
  <w:num w:numId="20">
    <w:abstractNumId w:val="10"/>
  </w:num>
  <w:num w:numId="21">
    <w:abstractNumId w:val="34"/>
  </w:num>
  <w:num w:numId="22">
    <w:abstractNumId w:val="16"/>
  </w:num>
  <w:num w:numId="23">
    <w:abstractNumId w:val="26"/>
  </w:num>
  <w:num w:numId="24">
    <w:abstractNumId w:val="6"/>
  </w:num>
  <w:num w:numId="25">
    <w:abstractNumId w:val="15"/>
  </w:num>
  <w:num w:numId="26">
    <w:abstractNumId w:val="9"/>
  </w:num>
  <w:num w:numId="27">
    <w:abstractNumId w:val="1"/>
  </w:num>
  <w:num w:numId="28">
    <w:abstractNumId w:val="28"/>
  </w:num>
  <w:num w:numId="29">
    <w:abstractNumId w:val="32"/>
  </w:num>
  <w:num w:numId="30">
    <w:abstractNumId w:val="21"/>
  </w:num>
  <w:num w:numId="31">
    <w:abstractNumId w:val="8"/>
  </w:num>
  <w:num w:numId="32">
    <w:abstractNumId w:val="38"/>
  </w:num>
  <w:num w:numId="33">
    <w:abstractNumId w:val="2"/>
  </w:num>
  <w:num w:numId="34">
    <w:abstractNumId w:val="24"/>
  </w:num>
  <w:num w:numId="35">
    <w:abstractNumId w:val="5"/>
  </w:num>
  <w:num w:numId="36">
    <w:abstractNumId w:val="30"/>
  </w:num>
  <w:num w:numId="37">
    <w:abstractNumId w:val="7"/>
  </w:num>
  <w:num w:numId="38">
    <w:abstractNumId w:val="13"/>
  </w:num>
  <w:num w:numId="39">
    <w:abstractNumId w:val="36"/>
  </w:num>
  <w:num w:numId="40">
    <w:abstractNumId w:val="36"/>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4F7"/>
    <w:rsid w:val="00013561"/>
    <w:rsid w:val="00013710"/>
    <w:rsid w:val="00013CF7"/>
    <w:rsid w:val="00014087"/>
    <w:rsid w:val="0001412F"/>
    <w:rsid w:val="00014295"/>
    <w:rsid w:val="000154A6"/>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3CE7"/>
    <w:rsid w:val="00044D08"/>
    <w:rsid w:val="000458E9"/>
    <w:rsid w:val="00045A7C"/>
    <w:rsid w:val="00045F46"/>
    <w:rsid w:val="00045F9C"/>
    <w:rsid w:val="000465D1"/>
    <w:rsid w:val="00046DBB"/>
    <w:rsid w:val="00047586"/>
    <w:rsid w:val="0005046D"/>
    <w:rsid w:val="000518CD"/>
    <w:rsid w:val="00051F21"/>
    <w:rsid w:val="00052A7E"/>
    <w:rsid w:val="00052B05"/>
    <w:rsid w:val="000532A5"/>
    <w:rsid w:val="000539CB"/>
    <w:rsid w:val="00055037"/>
    <w:rsid w:val="000568C0"/>
    <w:rsid w:val="00056FC9"/>
    <w:rsid w:val="0005739A"/>
    <w:rsid w:val="0005761B"/>
    <w:rsid w:val="00057E5D"/>
    <w:rsid w:val="0006048F"/>
    <w:rsid w:val="00060A93"/>
    <w:rsid w:val="00060F1B"/>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1E5F"/>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6C"/>
    <w:rsid w:val="00096CC6"/>
    <w:rsid w:val="0009783A"/>
    <w:rsid w:val="000A0217"/>
    <w:rsid w:val="000A0736"/>
    <w:rsid w:val="000A1CF9"/>
    <w:rsid w:val="000A24B6"/>
    <w:rsid w:val="000A324B"/>
    <w:rsid w:val="000A3A62"/>
    <w:rsid w:val="000A3CA8"/>
    <w:rsid w:val="000A3E31"/>
    <w:rsid w:val="000A48C0"/>
    <w:rsid w:val="000A5835"/>
    <w:rsid w:val="000A60E8"/>
    <w:rsid w:val="000A6383"/>
    <w:rsid w:val="000A6612"/>
    <w:rsid w:val="000A6E5B"/>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F86"/>
    <w:rsid w:val="000C6350"/>
    <w:rsid w:val="000D1685"/>
    <w:rsid w:val="000D1E80"/>
    <w:rsid w:val="000D1EC9"/>
    <w:rsid w:val="000D2312"/>
    <w:rsid w:val="000D3FC2"/>
    <w:rsid w:val="000D4919"/>
    <w:rsid w:val="000D499C"/>
    <w:rsid w:val="000D54A4"/>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119"/>
    <w:rsid w:val="000E52F2"/>
    <w:rsid w:val="000E5C2B"/>
    <w:rsid w:val="000E6B05"/>
    <w:rsid w:val="000F0448"/>
    <w:rsid w:val="000F0E6C"/>
    <w:rsid w:val="000F134C"/>
    <w:rsid w:val="000F3D0F"/>
    <w:rsid w:val="000F4BBC"/>
    <w:rsid w:val="000F50B9"/>
    <w:rsid w:val="000F554E"/>
    <w:rsid w:val="000F6100"/>
    <w:rsid w:val="000F72AD"/>
    <w:rsid w:val="0010038F"/>
    <w:rsid w:val="001006FF"/>
    <w:rsid w:val="0010116D"/>
    <w:rsid w:val="0010294B"/>
    <w:rsid w:val="00103209"/>
    <w:rsid w:val="0010338C"/>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940"/>
    <w:rsid w:val="00112E4B"/>
    <w:rsid w:val="00112FC7"/>
    <w:rsid w:val="00113D13"/>
    <w:rsid w:val="00114620"/>
    <w:rsid w:val="00114B57"/>
    <w:rsid w:val="001159DC"/>
    <w:rsid w:val="00115C5E"/>
    <w:rsid w:val="0011608A"/>
    <w:rsid w:val="00116BA9"/>
    <w:rsid w:val="00116E08"/>
    <w:rsid w:val="0012126D"/>
    <w:rsid w:val="00122F09"/>
    <w:rsid w:val="001234A9"/>
    <w:rsid w:val="00124E55"/>
    <w:rsid w:val="00125CAA"/>
    <w:rsid w:val="00126665"/>
    <w:rsid w:val="00126FBB"/>
    <w:rsid w:val="001270C4"/>
    <w:rsid w:val="001279FF"/>
    <w:rsid w:val="00131182"/>
    <w:rsid w:val="00131584"/>
    <w:rsid w:val="00131796"/>
    <w:rsid w:val="00132208"/>
    <w:rsid w:val="00132E9C"/>
    <w:rsid w:val="0013311F"/>
    <w:rsid w:val="0013334D"/>
    <w:rsid w:val="0013427B"/>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998"/>
    <w:rsid w:val="00150D63"/>
    <w:rsid w:val="00151001"/>
    <w:rsid w:val="00151933"/>
    <w:rsid w:val="00153A97"/>
    <w:rsid w:val="00153D72"/>
    <w:rsid w:val="00153F56"/>
    <w:rsid w:val="001542D0"/>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6491"/>
    <w:rsid w:val="0017749C"/>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87619"/>
    <w:rsid w:val="00190273"/>
    <w:rsid w:val="00190349"/>
    <w:rsid w:val="001910E8"/>
    <w:rsid w:val="001920B4"/>
    <w:rsid w:val="001920F6"/>
    <w:rsid w:val="00192227"/>
    <w:rsid w:val="00192340"/>
    <w:rsid w:val="001926A0"/>
    <w:rsid w:val="0019298E"/>
    <w:rsid w:val="00192E4A"/>
    <w:rsid w:val="0019360B"/>
    <w:rsid w:val="00193A11"/>
    <w:rsid w:val="00193B94"/>
    <w:rsid w:val="001945F4"/>
    <w:rsid w:val="00194A9D"/>
    <w:rsid w:val="00195D31"/>
    <w:rsid w:val="00195F34"/>
    <w:rsid w:val="001961D7"/>
    <w:rsid w:val="001965DA"/>
    <w:rsid w:val="001978E3"/>
    <w:rsid w:val="001A0B59"/>
    <w:rsid w:val="001A1435"/>
    <w:rsid w:val="001A16A7"/>
    <w:rsid w:val="001A19AE"/>
    <w:rsid w:val="001A2972"/>
    <w:rsid w:val="001A2BAA"/>
    <w:rsid w:val="001A3719"/>
    <w:rsid w:val="001A3AD5"/>
    <w:rsid w:val="001A3F5E"/>
    <w:rsid w:val="001A4355"/>
    <w:rsid w:val="001A4906"/>
    <w:rsid w:val="001A4B81"/>
    <w:rsid w:val="001A5A87"/>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2C29"/>
    <w:rsid w:val="001C44BA"/>
    <w:rsid w:val="001C55C6"/>
    <w:rsid w:val="001C5E2D"/>
    <w:rsid w:val="001C6A1F"/>
    <w:rsid w:val="001C78FA"/>
    <w:rsid w:val="001C7A22"/>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5208"/>
    <w:rsid w:val="001E53D6"/>
    <w:rsid w:val="001E54FE"/>
    <w:rsid w:val="001E5E1D"/>
    <w:rsid w:val="001E621B"/>
    <w:rsid w:val="001E667A"/>
    <w:rsid w:val="001E66D1"/>
    <w:rsid w:val="001E6864"/>
    <w:rsid w:val="001E79CA"/>
    <w:rsid w:val="001E7FCE"/>
    <w:rsid w:val="001F0B3B"/>
    <w:rsid w:val="001F1688"/>
    <w:rsid w:val="001F17CA"/>
    <w:rsid w:val="001F1B26"/>
    <w:rsid w:val="001F21D2"/>
    <w:rsid w:val="001F325C"/>
    <w:rsid w:val="001F42D0"/>
    <w:rsid w:val="001F4368"/>
    <w:rsid w:val="001F4AFB"/>
    <w:rsid w:val="001F5BB5"/>
    <w:rsid w:val="001F6242"/>
    <w:rsid w:val="002003B7"/>
    <w:rsid w:val="002005C8"/>
    <w:rsid w:val="002013E9"/>
    <w:rsid w:val="002039C4"/>
    <w:rsid w:val="00204469"/>
    <w:rsid w:val="00205BB1"/>
    <w:rsid w:val="00207019"/>
    <w:rsid w:val="002074C1"/>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610"/>
    <w:rsid w:val="00217B0F"/>
    <w:rsid w:val="00217C03"/>
    <w:rsid w:val="00217F7C"/>
    <w:rsid w:val="00220D97"/>
    <w:rsid w:val="00223AB0"/>
    <w:rsid w:val="00224BF3"/>
    <w:rsid w:val="00224D07"/>
    <w:rsid w:val="00225111"/>
    <w:rsid w:val="002256C1"/>
    <w:rsid w:val="00225881"/>
    <w:rsid w:val="00226C1E"/>
    <w:rsid w:val="0022707C"/>
    <w:rsid w:val="002272D1"/>
    <w:rsid w:val="002273A0"/>
    <w:rsid w:val="002276FE"/>
    <w:rsid w:val="00227D98"/>
    <w:rsid w:val="00227DB1"/>
    <w:rsid w:val="00227DC9"/>
    <w:rsid w:val="00230255"/>
    <w:rsid w:val="0023047C"/>
    <w:rsid w:val="0023073E"/>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4E3"/>
    <w:rsid w:val="00244789"/>
    <w:rsid w:val="00244817"/>
    <w:rsid w:val="00245050"/>
    <w:rsid w:val="002451A2"/>
    <w:rsid w:val="0024537F"/>
    <w:rsid w:val="00246DE7"/>
    <w:rsid w:val="002504C9"/>
    <w:rsid w:val="002522B8"/>
    <w:rsid w:val="00253C05"/>
    <w:rsid w:val="00253CB7"/>
    <w:rsid w:val="0025446B"/>
    <w:rsid w:val="002550F7"/>
    <w:rsid w:val="00255764"/>
    <w:rsid w:val="0025647D"/>
    <w:rsid w:val="00256604"/>
    <w:rsid w:val="002573E2"/>
    <w:rsid w:val="002578F5"/>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5C68"/>
    <w:rsid w:val="002963AF"/>
    <w:rsid w:val="002966EF"/>
    <w:rsid w:val="00296C5C"/>
    <w:rsid w:val="002973CA"/>
    <w:rsid w:val="0029762B"/>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DFB"/>
    <w:rsid w:val="002E55FF"/>
    <w:rsid w:val="002E57BB"/>
    <w:rsid w:val="002E6420"/>
    <w:rsid w:val="002E692E"/>
    <w:rsid w:val="002E6A0F"/>
    <w:rsid w:val="002E78AE"/>
    <w:rsid w:val="002E7B81"/>
    <w:rsid w:val="002F059B"/>
    <w:rsid w:val="002F0A19"/>
    <w:rsid w:val="002F15A7"/>
    <w:rsid w:val="002F1B00"/>
    <w:rsid w:val="002F1D3C"/>
    <w:rsid w:val="002F1E33"/>
    <w:rsid w:val="002F1E4A"/>
    <w:rsid w:val="002F2162"/>
    <w:rsid w:val="002F3DDC"/>
    <w:rsid w:val="002F42F5"/>
    <w:rsid w:val="002F472D"/>
    <w:rsid w:val="002F4D34"/>
    <w:rsid w:val="002F4D75"/>
    <w:rsid w:val="002F555F"/>
    <w:rsid w:val="002F5A3E"/>
    <w:rsid w:val="002F5CB2"/>
    <w:rsid w:val="002F64F0"/>
    <w:rsid w:val="002F66E5"/>
    <w:rsid w:val="002F6B14"/>
    <w:rsid w:val="0030163A"/>
    <w:rsid w:val="00302F67"/>
    <w:rsid w:val="003039B9"/>
    <w:rsid w:val="00303C08"/>
    <w:rsid w:val="0030474A"/>
    <w:rsid w:val="00306168"/>
    <w:rsid w:val="003065D1"/>
    <w:rsid w:val="00311603"/>
    <w:rsid w:val="003121BB"/>
    <w:rsid w:val="00312741"/>
    <w:rsid w:val="00314BF8"/>
    <w:rsid w:val="00314FC5"/>
    <w:rsid w:val="0031515F"/>
    <w:rsid w:val="00315D92"/>
    <w:rsid w:val="0031758F"/>
    <w:rsid w:val="00320563"/>
    <w:rsid w:val="003205F1"/>
    <w:rsid w:val="00320DB8"/>
    <w:rsid w:val="00320EEF"/>
    <w:rsid w:val="003219D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2EA8"/>
    <w:rsid w:val="0033649F"/>
    <w:rsid w:val="003365BD"/>
    <w:rsid w:val="00337408"/>
    <w:rsid w:val="0033787B"/>
    <w:rsid w:val="003401E9"/>
    <w:rsid w:val="00340676"/>
    <w:rsid w:val="00341D1D"/>
    <w:rsid w:val="00341E44"/>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2020"/>
    <w:rsid w:val="00372A2D"/>
    <w:rsid w:val="003732C7"/>
    <w:rsid w:val="00374116"/>
    <w:rsid w:val="003742CC"/>
    <w:rsid w:val="00374C9C"/>
    <w:rsid w:val="00375371"/>
    <w:rsid w:val="003758EC"/>
    <w:rsid w:val="003760E5"/>
    <w:rsid w:val="00376ABF"/>
    <w:rsid w:val="00376C30"/>
    <w:rsid w:val="003774D7"/>
    <w:rsid w:val="00377EDE"/>
    <w:rsid w:val="00380ECC"/>
    <w:rsid w:val="00381352"/>
    <w:rsid w:val="00382358"/>
    <w:rsid w:val="00382C18"/>
    <w:rsid w:val="00384411"/>
    <w:rsid w:val="0038617C"/>
    <w:rsid w:val="00386498"/>
    <w:rsid w:val="00386E90"/>
    <w:rsid w:val="00386FA9"/>
    <w:rsid w:val="003902AF"/>
    <w:rsid w:val="003906CC"/>
    <w:rsid w:val="00390898"/>
    <w:rsid w:val="003911E3"/>
    <w:rsid w:val="0039191A"/>
    <w:rsid w:val="00391AD8"/>
    <w:rsid w:val="00392AA1"/>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7CE"/>
    <w:rsid w:val="003A2803"/>
    <w:rsid w:val="003A2FC0"/>
    <w:rsid w:val="003A3F56"/>
    <w:rsid w:val="003A458A"/>
    <w:rsid w:val="003A4BE5"/>
    <w:rsid w:val="003A54B2"/>
    <w:rsid w:val="003A5912"/>
    <w:rsid w:val="003A5992"/>
    <w:rsid w:val="003A5ECA"/>
    <w:rsid w:val="003A666F"/>
    <w:rsid w:val="003A66E7"/>
    <w:rsid w:val="003A779C"/>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A5E"/>
    <w:rsid w:val="003C1D29"/>
    <w:rsid w:val="003C270E"/>
    <w:rsid w:val="003C27EC"/>
    <w:rsid w:val="003C2B99"/>
    <w:rsid w:val="003C2CA6"/>
    <w:rsid w:val="003C2D55"/>
    <w:rsid w:val="003C3AE3"/>
    <w:rsid w:val="003C4574"/>
    <w:rsid w:val="003C571A"/>
    <w:rsid w:val="003C572D"/>
    <w:rsid w:val="003C57A7"/>
    <w:rsid w:val="003C60C6"/>
    <w:rsid w:val="003C7995"/>
    <w:rsid w:val="003D0075"/>
    <w:rsid w:val="003D01EB"/>
    <w:rsid w:val="003D0624"/>
    <w:rsid w:val="003D0ECE"/>
    <w:rsid w:val="003D0EED"/>
    <w:rsid w:val="003D117E"/>
    <w:rsid w:val="003D11BF"/>
    <w:rsid w:val="003D274E"/>
    <w:rsid w:val="003D309F"/>
    <w:rsid w:val="003D3BA9"/>
    <w:rsid w:val="003D6CBE"/>
    <w:rsid w:val="003E010E"/>
    <w:rsid w:val="003E10FA"/>
    <w:rsid w:val="003E111A"/>
    <w:rsid w:val="003E19BD"/>
    <w:rsid w:val="003E1FB0"/>
    <w:rsid w:val="003E1FF9"/>
    <w:rsid w:val="003E3BAD"/>
    <w:rsid w:val="003E3C25"/>
    <w:rsid w:val="003E3F60"/>
    <w:rsid w:val="003E4A3E"/>
    <w:rsid w:val="003E4A5F"/>
    <w:rsid w:val="003E4CF3"/>
    <w:rsid w:val="003E4FF7"/>
    <w:rsid w:val="003E557C"/>
    <w:rsid w:val="003E61BC"/>
    <w:rsid w:val="003E6945"/>
    <w:rsid w:val="003E74D5"/>
    <w:rsid w:val="003E7AF0"/>
    <w:rsid w:val="003F0564"/>
    <w:rsid w:val="003F0AC9"/>
    <w:rsid w:val="003F0CFA"/>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4091"/>
    <w:rsid w:val="00405432"/>
    <w:rsid w:val="004056DE"/>
    <w:rsid w:val="004064D6"/>
    <w:rsid w:val="004068E9"/>
    <w:rsid w:val="004069CE"/>
    <w:rsid w:val="00406BC4"/>
    <w:rsid w:val="00406D35"/>
    <w:rsid w:val="00410073"/>
    <w:rsid w:val="00411C5A"/>
    <w:rsid w:val="00413943"/>
    <w:rsid w:val="00414D7F"/>
    <w:rsid w:val="00416F2B"/>
    <w:rsid w:val="0041757A"/>
    <w:rsid w:val="00417799"/>
    <w:rsid w:val="004178C0"/>
    <w:rsid w:val="00417CFA"/>
    <w:rsid w:val="00417F64"/>
    <w:rsid w:val="00420985"/>
    <w:rsid w:val="00422667"/>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3F7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578"/>
    <w:rsid w:val="00475ABD"/>
    <w:rsid w:val="004762A5"/>
    <w:rsid w:val="00477650"/>
    <w:rsid w:val="004778FE"/>
    <w:rsid w:val="004779B6"/>
    <w:rsid w:val="00477C8F"/>
    <w:rsid w:val="0048097A"/>
    <w:rsid w:val="004814D6"/>
    <w:rsid w:val="0048164C"/>
    <w:rsid w:val="00483486"/>
    <w:rsid w:val="00483A9F"/>
    <w:rsid w:val="00483FB2"/>
    <w:rsid w:val="00484A3D"/>
    <w:rsid w:val="00485A16"/>
    <w:rsid w:val="0048664E"/>
    <w:rsid w:val="00490E94"/>
    <w:rsid w:val="0049128B"/>
    <w:rsid w:val="004914DC"/>
    <w:rsid w:val="00491BE8"/>
    <w:rsid w:val="00493364"/>
    <w:rsid w:val="004939A1"/>
    <w:rsid w:val="004940A1"/>
    <w:rsid w:val="0049423D"/>
    <w:rsid w:val="00494F7A"/>
    <w:rsid w:val="004954BE"/>
    <w:rsid w:val="00496666"/>
    <w:rsid w:val="0049709F"/>
    <w:rsid w:val="004A083C"/>
    <w:rsid w:val="004A0C98"/>
    <w:rsid w:val="004A0D05"/>
    <w:rsid w:val="004A289B"/>
    <w:rsid w:val="004A3058"/>
    <w:rsid w:val="004A3BEF"/>
    <w:rsid w:val="004A4D97"/>
    <w:rsid w:val="004A4DE5"/>
    <w:rsid w:val="004A51D2"/>
    <w:rsid w:val="004A5B2C"/>
    <w:rsid w:val="004A7D97"/>
    <w:rsid w:val="004B182D"/>
    <w:rsid w:val="004B2764"/>
    <w:rsid w:val="004B27F8"/>
    <w:rsid w:val="004B29F5"/>
    <w:rsid w:val="004B3157"/>
    <w:rsid w:val="004B4802"/>
    <w:rsid w:val="004B5250"/>
    <w:rsid w:val="004B5355"/>
    <w:rsid w:val="004B5BA0"/>
    <w:rsid w:val="004B610D"/>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335D"/>
    <w:rsid w:val="004D3AFB"/>
    <w:rsid w:val="004D3E8F"/>
    <w:rsid w:val="004D43AD"/>
    <w:rsid w:val="004D449E"/>
    <w:rsid w:val="004D5481"/>
    <w:rsid w:val="004D69B4"/>
    <w:rsid w:val="004D6F08"/>
    <w:rsid w:val="004D7C7C"/>
    <w:rsid w:val="004E01F6"/>
    <w:rsid w:val="004E0E7A"/>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C9A"/>
    <w:rsid w:val="004F36C6"/>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200"/>
    <w:rsid w:val="00511576"/>
    <w:rsid w:val="00511DD3"/>
    <w:rsid w:val="005128F4"/>
    <w:rsid w:val="005132B5"/>
    <w:rsid w:val="005138EB"/>
    <w:rsid w:val="00513AD5"/>
    <w:rsid w:val="00513D0F"/>
    <w:rsid w:val="00514579"/>
    <w:rsid w:val="005146EA"/>
    <w:rsid w:val="00515000"/>
    <w:rsid w:val="00515D66"/>
    <w:rsid w:val="00515D74"/>
    <w:rsid w:val="0051705F"/>
    <w:rsid w:val="0051741D"/>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7FB5"/>
    <w:rsid w:val="0055024E"/>
    <w:rsid w:val="00550BA8"/>
    <w:rsid w:val="00550EBA"/>
    <w:rsid w:val="00552FB6"/>
    <w:rsid w:val="00554051"/>
    <w:rsid w:val="005545EC"/>
    <w:rsid w:val="0055466E"/>
    <w:rsid w:val="005548C6"/>
    <w:rsid w:val="00554B5A"/>
    <w:rsid w:val="00555044"/>
    <w:rsid w:val="00555866"/>
    <w:rsid w:val="00555CC2"/>
    <w:rsid w:val="00556D9E"/>
    <w:rsid w:val="005573B6"/>
    <w:rsid w:val="00557873"/>
    <w:rsid w:val="00557AAF"/>
    <w:rsid w:val="00557E6D"/>
    <w:rsid w:val="00560C82"/>
    <w:rsid w:val="00561A4B"/>
    <w:rsid w:val="00561D72"/>
    <w:rsid w:val="00562957"/>
    <w:rsid w:val="0056466B"/>
    <w:rsid w:val="0056470D"/>
    <w:rsid w:val="00565DA0"/>
    <w:rsid w:val="005664F9"/>
    <w:rsid w:val="00566819"/>
    <w:rsid w:val="0056687D"/>
    <w:rsid w:val="005672E1"/>
    <w:rsid w:val="0056763C"/>
    <w:rsid w:val="00567770"/>
    <w:rsid w:val="00572556"/>
    <w:rsid w:val="0057545B"/>
    <w:rsid w:val="00580251"/>
    <w:rsid w:val="00580AD0"/>
    <w:rsid w:val="00580C48"/>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DBA"/>
    <w:rsid w:val="00591E36"/>
    <w:rsid w:val="0059368A"/>
    <w:rsid w:val="005938B3"/>
    <w:rsid w:val="00593D82"/>
    <w:rsid w:val="00593EEB"/>
    <w:rsid w:val="0059455C"/>
    <w:rsid w:val="0059463F"/>
    <w:rsid w:val="005946BF"/>
    <w:rsid w:val="00594BB6"/>
    <w:rsid w:val="00594C59"/>
    <w:rsid w:val="00594CBC"/>
    <w:rsid w:val="00594DE3"/>
    <w:rsid w:val="0059588E"/>
    <w:rsid w:val="00596AC2"/>
    <w:rsid w:val="00596FD4"/>
    <w:rsid w:val="00597426"/>
    <w:rsid w:val="005A060B"/>
    <w:rsid w:val="005A07C0"/>
    <w:rsid w:val="005A0F40"/>
    <w:rsid w:val="005A2BC6"/>
    <w:rsid w:val="005A2D1D"/>
    <w:rsid w:val="005A3387"/>
    <w:rsid w:val="005A39B6"/>
    <w:rsid w:val="005A499F"/>
    <w:rsid w:val="005A65AB"/>
    <w:rsid w:val="005A6971"/>
    <w:rsid w:val="005B0201"/>
    <w:rsid w:val="005B0F8C"/>
    <w:rsid w:val="005B1D5D"/>
    <w:rsid w:val="005B3CE2"/>
    <w:rsid w:val="005B49CB"/>
    <w:rsid w:val="005B4E5F"/>
    <w:rsid w:val="005B5323"/>
    <w:rsid w:val="005B62E4"/>
    <w:rsid w:val="005C0670"/>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CD"/>
    <w:rsid w:val="005D3064"/>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4E0"/>
    <w:rsid w:val="005E4594"/>
    <w:rsid w:val="005E49FD"/>
    <w:rsid w:val="005E4E42"/>
    <w:rsid w:val="005E5B81"/>
    <w:rsid w:val="005E6469"/>
    <w:rsid w:val="005E700E"/>
    <w:rsid w:val="005E792E"/>
    <w:rsid w:val="005E7CBA"/>
    <w:rsid w:val="005E7FA7"/>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0F5F"/>
    <w:rsid w:val="0060198A"/>
    <w:rsid w:val="00601A52"/>
    <w:rsid w:val="00601C41"/>
    <w:rsid w:val="00601DD7"/>
    <w:rsid w:val="00602EB6"/>
    <w:rsid w:val="0060475C"/>
    <w:rsid w:val="00604E57"/>
    <w:rsid w:val="006056B2"/>
    <w:rsid w:val="00605D81"/>
    <w:rsid w:val="0060610B"/>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BF6"/>
    <w:rsid w:val="00623F4D"/>
    <w:rsid w:val="006246B8"/>
    <w:rsid w:val="0062504D"/>
    <w:rsid w:val="0062534E"/>
    <w:rsid w:val="00625CD9"/>
    <w:rsid w:val="00630723"/>
    <w:rsid w:val="00630B6B"/>
    <w:rsid w:val="00631260"/>
    <w:rsid w:val="0063139F"/>
    <w:rsid w:val="00632332"/>
    <w:rsid w:val="00632D00"/>
    <w:rsid w:val="00632E4C"/>
    <w:rsid w:val="0063308C"/>
    <w:rsid w:val="00636236"/>
    <w:rsid w:val="00636270"/>
    <w:rsid w:val="00636A5D"/>
    <w:rsid w:val="00637590"/>
    <w:rsid w:val="00640820"/>
    <w:rsid w:val="006408E1"/>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210"/>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2534"/>
    <w:rsid w:val="00673D6A"/>
    <w:rsid w:val="00673FEE"/>
    <w:rsid w:val="0067420B"/>
    <w:rsid w:val="00674561"/>
    <w:rsid w:val="00674682"/>
    <w:rsid w:val="00675AE4"/>
    <w:rsid w:val="00675C89"/>
    <w:rsid w:val="006770A5"/>
    <w:rsid w:val="00677284"/>
    <w:rsid w:val="00680D62"/>
    <w:rsid w:val="00681627"/>
    <w:rsid w:val="00682613"/>
    <w:rsid w:val="00684F14"/>
    <w:rsid w:val="00684F7D"/>
    <w:rsid w:val="006855FE"/>
    <w:rsid w:val="006858DF"/>
    <w:rsid w:val="00686242"/>
    <w:rsid w:val="00686ADF"/>
    <w:rsid w:val="006870BE"/>
    <w:rsid w:val="006870CC"/>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87B"/>
    <w:rsid w:val="00695A7E"/>
    <w:rsid w:val="00695B98"/>
    <w:rsid w:val="00695D5B"/>
    <w:rsid w:val="006962A1"/>
    <w:rsid w:val="0069752D"/>
    <w:rsid w:val="00697571"/>
    <w:rsid w:val="00697A74"/>
    <w:rsid w:val="00697E9D"/>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C6F"/>
    <w:rsid w:val="006B4984"/>
    <w:rsid w:val="006B52AB"/>
    <w:rsid w:val="006B6139"/>
    <w:rsid w:val="006B6258"/>
    <w:rsid w:val="006B6B98"/>
    <w:rsid w:val="006B7AF6"/>
    <w:rsid w:val="006C0768"/>
    <w:rsid w:val="006C2648"/>
    <w:rsid w:val="006C2843"/>
    <w:rsid w:val="006C37F2"/>
    <w:rsid w:val="006C3E61"/>
    <w:rsid w:val="006C5B38"/>
    <w:rsid w:val="006C6420"/>
    <w:rsid w:val="006C709F"/>
    <w:rsid w:val="006C760C"/>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33DB"/>
    <w:rsid w:val="006E33E0"/>
    <w:rsid w:val="006E3517"/>
    <w:rsid w:val="006E5355"/>
    <w:rsid w:val="006E5D03"/>
    <w:rsid w:val="006E5DD6"/>
    <w:rsid w:val="006E6821"/>
    <w:rsid w:val="006E68C6"/>
    <w:rsid w:val="006E6D2E"/>
    <w:rsid w:val="006E784E"/>
    <w:rsid w:val="006F09D3"/>
    <w:rsid w:val="006F0DC8"/>
    <w:rsid w:val="006F1DC7"/>
    <w:rsid w:val="006F2510"/>
    <w:rsid w:val="006F2A0E"/>
    <w:rsid w:val="006F31CC"/>
    <w:rsid w:val="006F4232"/>
    <w:rsid w:val="006F4467"/>
    <w:rsid w:val="006F53C4"/>
    <w:rsid w:val="006F585A"/>
    <w:rsid w:val="006F59CB"/>
    <w:rsid w:val="006F738E"/>
    <w:rsid w:val="006F75FD"/>
    <w:rsid w:val="00701C92"/>
    <w:rsid w:val="00701E0E"/>
    <w:rsid w:val="00703FF2"/>
    <w:rsid w:val="007052E2"/>
    <w:rsid w:val="0070612D"/>
    <w:rsid w:val="00706182"/>
    <w:rsid w:val="00707213"/>
    <w:rsid w:val="00711206"/>
    <w:rsid w:val="00711800"/>
    <w:rsid w:val="00711A68"/>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3903"/>
    <w:rsid w:val="007243B7"/>
    <w:rsid w:val="00724FB8"/>
    <w:rsid w:val="00725BC5"/>
    <w:rsid w:val="00726319"/>
    <w:rsid w:val="00727C87"/>
    <w:rsid w:val="00730640"/>
    <w:rsid w:val="00730E26"/>
    <w:rsid w:val="00732A4E"/>
    <w:rsid w:val="007332D2"/>
    <w:rsid w:val="007338AF"/>
    <w:rsid w:val="0073424B"/>
    <w:rsid w:val="007357A7"/>
    <w:rsid w:val="00735D20"/>
    <w:rsid w:val="0073644A"/>
    <w:rsid w:val="0073691F"/>
    <w:rsid w:val="007377E3"/>
    <w:rsid w:val="00737AFA"/>
    <w:rsid w:val="007407EE"/>
    <w:rsid w:val="00740917"/>
    <w:rsid w:val="00741E2F"/>
    <w:rsid w:val="00742415"/>
    <w:rsid w:val="00742FAE"/>
    <w:rsid w:val="00743B65"/>
    <w:rsid w:val="00743EC3"/>
    <w:rsid w:val="007448FB"/>
    <w:rsid w:val="007453EA"/>
    <w:rsid w:val="00745858"/>
    <w:rsid w:val="0074643E"/>
    <w:rsid w:val="00746489"/>
    <w:rsid w:val="00746B40"/>
    <w:rsid w:val="00746D11"/>
    <w:rsid w:val="00746DAF"/>
    <w:rsid w:val="00746E54"/>
    <w:rsid w:val="007471CC"/>
    <w:rsid w:val="0074780B"/>
    <w:rsid w:val="00750499"/>
    <w:rsid w:val="007504FE"/>
    <w:rsid w:val="00750ACE"/>
    <w:rsid w:val="007510DF"/>
    <w:rsid w:val="007514B3"/>
    <w:rsid w:val="00752313"/>
    <w:rsid w:val="007529D5"/>
    <w:rsid w:val="00752E30"/>
    <w:rsid w:val="00752FA7"/>
    <w:rsid w:val="00753001"/>
    <w:rsid w:val="00753788"/>
    <w:rsid w:val="00754333"/>
    <w:rsid w:val="00754365"/>
    <w:rsid w:val="0075450A"/>
    <w:rsid w:val="00755DE4"/>
    <w:rsid w:val="007561EB"/>
    <w:rsid w:val="00756668"/>
    <w:rsid w:val="00757101"/>
    <w:rsid w:val="00757161"/>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242"/>
    <w:rsid w:val="00770B5E"/>
    <w:rsid w:val="00770D80"/>
    <w:rsid w:val="00770DC3"/>
    <w:rsid w:val="00770DCC"/>
    <w:rsid w:val="007721F2"/>
    <w:rsid w:val="0077220F"/>
    <w:rsid w:val="00773E29"/>
    <w:rsid w:val="00776A85"/>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5C4"/>
    <w:rsid w:val="00794684"/>
    <w:rsid w:val="0079535E"/>
    <w:rsid w:val="0079564A"/>
    <w:rsid w:val="007956FA"/>
    <w:rsid w:val="00795ABD"/>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172D"/>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532"/>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7F7485"/>
    <w:rsid w:val="008004CB"/>
    <w:rsid w:val="008004E6"/>
    <w:rsid w:val="008023B6"/>
    <w:rsid w:val="00803207"/>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70D"/>
    <w:rsid w:val="00821FD2"/>
    <w:rsid w:val="00824336"/>
    <w:rsid w:val="00824EB2"/>
    <w:rsid w:val="008259CE"/>
    <w:rsid w:val="00825D3E"/>
    <w:rsid w:val="00825E00"/>
    <w:rsid w:val="00825E05"/>
    <w:rsid w:val="008275BA"/>
    <w:rsid w:val="0082769D"/>
    <w:rsid w:val="00827E94"/>
    <w:rsid w:val="00831265"/>
    <w:rsid w:val="0083136C"/>
    <w:rsid w:val="00831666"/>
    <w:rsid w:val="00831A4F"/>
    <w:rsid w:val="008329A6"/>
    <w:rsid w:val="00833040"/>
    <w:rsid w:val="00833245"/>
    <w:rsid w:val="0083377A"/>
    <w:rsid w:val="00834081"/>
    <w:rsid w:val="008340CE"/>
    <w:rsid w:val="0083454F"/>
    <w:rsid w:val="00835DAE"/>
    <w:rsid w:val="00836068"/>
    <w:rsid w:val="00837F3F"/>
    <w:rsid w:val="00840959"/>
    <w:rsid w:val="0084097C"/>
    <w:rsid w:val="00841DF2"/>
    <w:rsid w:val="00842CD6"/>
    <w:rsid w:val="0084336E"/>
    <w:rsid w:val="00844036"/>
    <w:rsid w:val="0084460F"/>
    <w:rsid w:val="0084487B"/>
    <w:rsid w:val="008459A5"/>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277"/>
    <w:rsid w:val="00856A7F"/>
    <w:rsid w:val="00856BDF"/>
    <w:rsid w:val="00856BF0"/>
    <w:rsid w:val="008573E1"/>
    <w:rsid w:val="00857447"/>
    <w:rsid w:val="00857BFB"/>
    <w:rsid w:val="00857F70"/>
    <w:rsid w:val="00857FFB"/>
    <w:rsid w:val="0086051B"/>
    <w:rsid w:val="0086051C"/>
    <w:rsid w:val="00861577"/>
    <w:rsid w:val="00862456"/>
    <w:rsid w:val="008631F2"/>
    <w:rsid w:val="00863310"/>
    <w:rsid w:val="0086382B"/>
    <w:rsid w:val="00863CD4"/>
    <w:rsid w:val="008651B8"/>
    <w:rsid w:val="008657BC"/>
    <w:rsid w:val="008657F6"/>
    <w:rsid w:val="00865A67"/>
    <w:rsid w:val="0086630F"/>
    <w:rsid w:val="008665A9"/>
    <w:rsid w:val="008671D3"/>
    <w:rsid w:val="00867D7B"/>
    <w:rsid w:val="008700BB"/>
    <w:rsid w:val="00870D20"/>
    <w:rsid w:val="00870DD1"/>
    <w:rsid w:val="00872329"/>
    <w:rsid w:val="00872AC3"/>
    <w:rsid w:val="00872CA8"/>
    <w:rsid w:val="0087377A"/>
    <w:rsid w:val="00874786"/>
    <w:rsid w:val="00874B59"/>
    <w:rsid w:val="00874CE6"/>
    <w:rsid w:val="00874FDA"/>
    <w:rsid w:val="00875261"/>
    <w:rsid w:val="0087578F"/>
    <w:rsid w:val="00876AC7"/>
    <w:rsid w:val="008801F8"/>
    <w:rsid w:val="00880D18"/>
    <w:rsid w:val="0088141E"/>
    <w:rsid w:val="008822CC"/>
    <w:rsid w:val="008825E3"/>
    <w:rsid w:val="00884952"/>
    <w:rsid w:val="00884A74"/>
    <w:rsid w:val="00884CE3"/>
    <w:rsid w:val="00884FBE"/>
    <w:rsid w:val="008851DC"/>
    <w:rsid w:val="00885729"/>
    <w:rsid w:val="00886622"/>
    <w:rsid w:val="008871D7"/>
    <w:rsid w:val="00887F8F"/>
    <w:rsid w:val="00890061"/>
    <w:rsid w:val="008900B3"/>
    <w:rsid w:val="00890631"/>
    <w:rsid w:val="00890CB9"/>
    <w:rsid w:val="00891105"/>
    <w:rsid w:val="0089197E"/>
    <w:rsid w:val="00892514"/>
    <w:rsid w:val="0089354F"/>
    <w:rsid w:val="00893AF8"/>
    <w:rsid w:val="00894510"/>
    <w:rsid w:val="00894D87"/>
    <w:rsid w:val="008953DB"/>
    <w:rsid w:val="00897090"/>
    <w:rsid w:val="0089755F"/>
    <w:rsid w:val="008A0088"/>
    <w:rsid w:val="008A1A8B"/>
    <w:rsid w:val="008A1C7C"/>
    <w:rsid w:val="008A213F"/>
    <w:rsid w:val="008A2880"/>
    <w:rsid w:val="008A3026"/>
    <w:rsid w:val="008A34D9"/>
    <w:rsid w:val="008A3ED0"/>
    <w:rsid w:val="008A4916"/>
    <w:rsid w:val="008A592E"/>
    <w:rsid w:val="008A626E"/>
    <w:rsid w:val="008A678A"/>
    <w:rsid w:val="008A7530"/>
    <w:rsid w:val="008B05E7"/>
    <w:rsid w:val="008B0CD7"/>
    <w:rsid w:val="008B31AF"/>
    <w:rsid w:val="008B35B3"/>
    <w:rsid w:val="008B372D"/>
    <w:rsid w:val="008B4ECB"/>
    <w:rsid w:val="008B4ED7"/>
    <w:rsid w:val="008B54E4"/>
    <w:rsid w:val="008B553A"/>
    <w:rsid w:val="008B5FD7"/>
    <w:rsid w:val="008B609D"/>
    <w:rsid w:val="008B6C29"/>
    <w:rsid w:val="008B7B57"/>
    <w:rsid w:val="008B7E71"/>
    <w:rsid w:val="008B7F0C"/>
    <w:rsid w:val="008C0CB1"/>
    <w:rsid w:val="008C22F6"/>
    <w:rsid w:val="008C283F"/>
    <w:rsid w:val="008C2ADB"/>
    <w:rsid w:val="008C2F14"/>
    <w:rsid w:val="008C3017"/>
    <w:rsid w:val="008C3D2D"/>
    <w:rsid w:val="008C67D8"/>
    <w:rsid w:val="008C6826"/>
    <w:rsid w:val="008C6F3E"/>
    <w:rsid w:val="008C7072"/>
    <w:rsid w:val="008C725C"/>
    <w:rsid w:val="008D02E6"/>
    <w:rsid w:val="008D0E40"/>
    <w:rsid w:val="008D14BC"/>
    <w:rsid w:val="008D392A"/>
    <w:rsid w:val="008D4139"/>
    <w:rsid w:val="008D42F2"/>
    <w:rsid w:val="008D44D6"/>
    <w:rsid w:val="008D6C3E"/>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30A3"/>
    <w:rsid w:val="008F4800"/>
    <w:rsid w:val="008F568C"/>
    <w:rsid w:val="008F5F58"/>
    <w:rsid w:val="008F63E3"/>
    <w:rsid w:val="008F6691"/>
    <w:rsid w:val="008F7294"/>
    <w:rsid w:val="008F7363"/>
    <w:rsid w:val="008F743C"/>
    <w:rsid w:val="00900B07"/>
    <w:rsid w:val="00900FBC"/>
    <w:rsid w:val="00901EE1"/>
    <w:rsid w:val="00902367"/>
    <w:rsid w:val="00902E4E"/>
    <w:rsid w:val="009038BE"/>
    <w:rsid w:val="009046F8"/>
    <w:rsid w:val="00904ACD"/>
    <w:rsid w:val="00904D02"/>
    <w:rsid w:val="00904E7E"/>
    <w:rsid w:val="00905B1B"/>
    <w:rsid w:val="009077A3"/>
    <w:rsid w:val="00907AA8"/>
    <w:rsid w:val="009104DC"/>
    <w:rsid w:val="0091082F"/>
    <w:rsid w:val="00910D00"/>
    <w:rsid w:val="00911747"/>
    <w:rsid w:val="00911B1F"/>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BF5"/>
    <w:rsid w:val="009221FC"/>
    <w:rsid w:val="00922CCB"/>
    <w:rsid w:val="009246D0"/>
    <w:rsid w:val="009249EB"/>
    <w:rsid w:val="0092545D"/>
    <w:rsid w:val="00925BAA"/>
    <w:rsid w:val="00925D03"/>
    <w:rsid w:val="00926373"/>
    <w:rsid w:val="009266CA"/>
    <w:rsid w:val="009268BE"/>
    <w:rsid w:val="00926C3A"/>
    <w:rsid w:val="00930BE5"/>
    <w:rsid w:val="009314BC"/>
    <w:rsid w:val="00931747"/>
    <w:rsid w:val="00931F51"/>
    <w:rsid w:val="00932F45"/>
    <w:rsid w:val="00933D61"/>
    <w:rsid w:val="00933DD9"/>
    <w:rsid w:val="009343D9"/>
    <w:rsid w:val="00935468"/>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54E6"/>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46B1"/>
    <w:rsid w:val="009758AD"/>
    <w:rsid w:val="00975975"/>
    <w:rsid w:val="00976151"/>
    <w:rsid w:val="0097622B"/>
    <w:rsid w:val="00977641"/>
    <w:rsid w:val="00977D71"/>
    <w:rsid w:val="00977E48"/>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D63"/>
    <w:rsid w:val="009A1DA7"/>
    <w:rsid w:val="009A2C9A"/>
    <w:rsid w:val="009A3C92"/>
    <w:rsid w:val="009A3E86"/>
    <w:rsid w:val="009A5274"/>
    <w:rsid w:val="009A5D90"/>
    <w:rsid w:val="009A7829"/>
    <w:rsid w:val="009B0CC8"/>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FD"/>
    <w:rsid w:val="009C2199"/>
    <w:rsid w:val="009C44E7"/>
    <w:rsid w:val="009C4617"/>
    <w:rsid w:val="009C51A4"/>
    <w:rsid w:val="009C5617"/>
    <w:rsid w:val="009C6938"/>
    <w:rsid w:val="009C6C12"/>
    <w:rsid w:val="009C6FEE"/>
    <w:rsid w:val="009C75C4"/>
    <w:rsid w:val="009C7E25"/>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3951"/>
    <w:rsid w:val="009E5037"/>
    <w:rsid w:val="009E5B5D"/>
    <w:rsid w:val="009E7002"/>
    <w:rsid w:val="009E7341"/>
    <w:rsid w:val="009F037D"/>
    <w:rsid w:val="009F05C4"/>
    <w:rsid w:val="009F0D4F"/>
    <w:rsid w:val="009F1319"/>
    <w:rsid w:val="009F1488"/>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2666"/>
    <w:rsid w:val="00A02808"/>
    <w:rsid w:val="00A04388"/>
    <w:rsid w:val="00A047D1"/>
    <w:rsid w:val="00A04AFF"/>
    <w:rsid w:val="00A05038"/>
    <w:rsid w:val="00A05248"/>
    <w:rsid w:val="00A05866"/>
    <w:rsid w:val="00A06F47"/>
    <w:rsid w:val="00A0785A"/>
    <w:rsid w:val="00A07F6B"/>
    <w:rsid w:val="00A10009"/>
    <w:rsid w:val="00A107E7"/>
    <w:rsid w:val="00A114C0"/>
    <w:rsid w:val="00A11610"/>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85E"/>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B27"/>
    <w:rsid w:val="00A460E8"/>
    <w:rsid w:val="00A46A3E"/>
    <w:rsid w:val="00A47BCD"/>
    <w:rsid w:val="00A47DEF"/>
    <w:rsid w:val="00A508F4"/>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3E1A"/>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FEC"/>
    <w:rsid w:val="00A91620"/>
    <w:rsid w:val="00A91E49"/>
    <w:rsid w:val="00A9212D"/>
    <w:rsid w:val="00A92B84"/>
    <w:rsid w:val="00A92D14"/>
    <w:rsid w:val="00A93204"/>
    <w:rsid w:val="00A9396D"/>
    <w:rsid w:val="00A93D81"/>
    <w:rsid w:val="00A93E7C"/>
    <w:rsid w:val="00A946EC"/>
    <w:rsid w:val="00A94D60"/>
    <w:rsid w:val="00A95C69"/>
    <w:rsid w:val="00A95CDF"/>
    <w:rsid w:val="00A95EB3"/>
    <w:rsid w:val="00A96293"/>
    <w:rsid w:val="00A96415"/>
    <w:rsid w:val="00A96730"/>
    <w:rsid w:val="00A96E6E"/>
    <w:rsid w:val="00AA0C0C"/>
    <w:rsid w:val="00AA0E44"/>
    <w:rsid w:val="00AA10A4"/>
    <w:rsid w:val="00AA11F8"/>
    <w:rsid w:val="00AA21D8"/>
    <w:rsid w:val="00AA2F0E"/>
    <w:rsid w:val="00AA2F66"/>
    <w:rsid w:val="00AA3801"/>
    <w:rsid w:val="00AA39B5"/>
    <w:rsid w:val="00AA40C8"/>
    <w:rsid w:val="00AA43F9"/>
    <w:rsid w:val="00AA59C5"/>
    <w:rsid w:val="00AA6892"/>
    <w:rsid w:val="00AA6D03"/>
    <w:rsid w:val="00AA72C5"/>
    <w:rsid w:val="00AA76F3"/>
    <w:rsid w:val="00AA78AB"/>
    <w:rsid w:val="00AA7C0D"/>
    <w:rsid w:val="00AB0D0A"/>
    <w:rsid w:val="00AB0E61"/>
    <w:rsid w:val="00AB416E"/>
    <w:rsid w:val="00AB4CF1"/>
    <w:rsid w:val="00AB5ABF"/>
    <w:rsid w:val="00AB5E70"/>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32A1"/>
    <w:rsid w:val="00AD4376"/>
    <w:rsid w:val="00AD5851"/>
    <w:rsid w:val="00AD5BFB"/>
    <w:rsid w:val="00AD6152"/>
    <w:rsid w:val="00AD6767"/>
    <w:rsid w:val="00AD6B32"/>
    <w:rsid w:val="00AD6D4A"/>
    <w:rsid w:val="00AD765D"/>
    <w:rsid w:val="00AD767C"/>
    <w:rsid w:val="00AD7A66"/>
    <w:rsid w:val="00AE1133"/>
    <w:rsid w:val="00AE1D1A"/>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B5E"/>
    <w:rsid w:val="00AF6EDB"/>
    <w:rsid w:val="00AF731A"/>
    <w:rsid w:val="00AF73FB"/>
    <w:rsid w:val="00AF79A7"/>
    <w:rsid w:val="00AF79EF"/>
    <w:rsid w:val="00B003BF"/>
    <w:rsid w:val="00B00432"/>
    <w:rsid w:val="00B00FE4"/>
    <w:rsid w:val="00B0367C"/>
    <w:rsid w:val="00B038F5"/>
    <w:rsid w:val="00B03E00"/>
    <w:rsid w:val="00B057AE"/>
    <w:rsid w:val="00B059CC"/>
    <w:rsid w:val="00B063FA"/>
    <w:rsid w:val="00B07585"/>
    <w:rsid w:val="00B0764E"/>
    <w:rsid w:val="00B11572"/>
    <w:rsid w:val="00B11D0E"/>
    <w:rsid w:val="00B1230D"/>
    <w:rsid w:val="00B13403"/>
    <w:rsid w:val="00B13A58"/>
    <w:rsid w:val="00B13BFC"/>
    <w:rsid w:val="00B13C5D"/>
    <w:rsid w:val="00B13F85"/>
    <w:rsid w:val="00B150E5"/>
    <w:rsid w:val="00B15BA3"/>
    <w:rsid w:val="00B15CB3"/>
    <w:rsid w:val="00B1756E"/>
    <w:rsid w:val="00B206EB"/>
    <w:rsid w:val="00B21199"/>
    <w:rsid w:val="00B21574"/>
    <w:rsid w:val="00B22291"/>
    <w:rsid w:val="00B22662"/>
    <w:rsid w:val="00B22845"/>
    <w:rsid w:val="00B22A00"/>
    <w:rsid w:val="00B2389A"/>
    <w:rsid w:val="00B23A70"/>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F"/>
    <w:rsid w:val="00B36A02"/>
    <w:rsid w:val="00B37C38"/>
    <w:rsid w:val="00B410AE"/>
    <w:rsid w:val="00B41201"/>
    <w:rsid w:val="00B42630"/>
    <w:rsid w:val="00B42BD8"/>
    <w:rsid w:val="00B44C68"/>
    <w:rsid w:val="00B45CD9"/>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4BC"/>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9034E"/>
    <w:rsid w:val="00B910AF"/>
    <w:rsid w:val="00B9135A"/>
    <w:rsid w:val="00B91429"/>
    <w:rsid w:val="00B928A1"/>
    <w:rsid w:val="00B93D94"/>
    <w:rsid w:val="00B94083"/>
    <w:rsid w:val="00B944D5"/>
    <w:rsid w:val="00B948CF"/>
    <w:rsid w:val="00B94B82"/>
    <w:rsid w:val="00B94DD9"/>
    <w:rsid w:val="00B950F6"/>
    <w:rsid w:val="00B955EF"/>
    <w:rsid w:val="00B958CD"/>
    <w:rsid w:val="00B96249"/>
    <w:rsid w:val="00B96310"/>
    <w:rsid w:val="00B96860"/>
    <w:rsid w:val="00B97711"/>
    <w:rsid w:val="00BA0402"/>
    <w:rsid w:val="00BA2DE7"/>
    <w:rsid w:val="00BA391C"/>
    <w:rsid w:val="00BA3C53"/>
    <w:rsid w:val="00BA413E"/>
    <w:rsid w:val="00BA4657"/>
    <w:rsid w:val="00BA5178"/>
    <w:rsid w:val="00BA5826"/>
    <w:rsid w:val="00BA74AA"/>
    <w:rsid w:val="00BA756E"/>
    <w:rsid w:val="00BA7667"/>
    <w:rsid w:val="00BB0B2F"/>
    <w:rsid w:val="00BB1D07"/>
    <w:rsid w:val="00BB28EF"/>
    <w:rsid w:val="00BB31CB"/>
    <w:rsid w:val="00BB3901"/>
    <w:rsid w:val="00BB3C98"/>
    <w:rsid w:val="00BB49F8"/>
    <w:rsid w:val="00BB4B8E"/>
    <w:rsid w:val="00BB5063"/>
    <w:rsid w:val="00BB5868"/>
    <w:rsid w:val="00BB5CEA"/>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50E5"/>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3E5A"/>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BF7645"/>
    <w:rsid w:val="00C01338"/>
    <w:rsid w:val="00C01D6A"/>
    <w:rsid w:val="00C038F8"/>
    <w:rsid w:val="00C04774"/>
    <w:rsid w:val="00C0536E"/>
    <w:rsid w:val="00C05395"/>
    <w:rsid w:val="00C05737"/>
    <w:rsid w:val="00C06E2B"/>
    <w:rsid w:val="00C07510"/>
    <w:rsid w:val="00C07A14"/>
    <w:rsid w:val="00C07BDE"/>
    <w:rsid w:val="00C07DAA"/>
    <w:rsid w:val="00C1120B"/>
    <w:rsid w:val="00C14475"/>
    <w:rsid w:val="00C14E10"/>
    <w:rsid w:val="00C156EF"/>
    <w:rsid w:val="00C16BBD"/>
    <w:rsid w:val="00C16C07"/>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631D"/>
    <w:rsid w:val="00C36ECA"/>
    <w:rsid w:val="00C37A3E"/>
    <w:rsid w:val="00C40161"/>
    <w:rsid w:val="00C40CD8"/>
    <w:rsid w:val="00C41CED"/>
    <w:rsid w:val="00C41F0F"/>
    <w:rsid w:val="00C426C8"/>
    <w:rsid w:val="00C43649"/>
    <w:rsid w:val="00C43CAD"/>
    <w:rsid w:val="00C43D5F"/>
    <w:rsid w:val="00C43D73"/>
    <w:rsid w:val="00C44934"/>
    <w:rsid w:val="00C44A20"/>
    <w:rsid w:val="00C44CC4"/>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58D1"/>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5B2F"/>
    <w:rsid w:val="00C760A7"/>
    <w:rsid w:val="00C76694"/>
    <w:rsid w:val="00C76EC7"/>
    <w:rsid w:val="00C76F50"/>
    <w:rsid w:val="00C77308"/>
    <w:rsid w:val="00C77714"/>
    <w:rsid w:val="00C80134"/>
    <w:rsid w:val="00C81E1D"/>
    <w:rsid w:val="00C81FB3"/>
    <w:rsid w:val="00C82E55"/>
    <w:rsid w:val="00C83082"/>
    <w:rsid w:val="00C84166"/>
    <w:rsid w:val="00C855DC"/>
    <w:rsid w:val="00C85E4F"/>
    <w:rsid w:val="00C86189"/>
    <w:rsid w:val="00C86973"/>
    <w:rsid w:val="00C871E4"/>
    <w:rsid w:val="00C877BC"/>
    <w:rsid w:val="00C90FCC"/>
    <w:rsid w:val="00C91A18"/>
    <w:rsid w:val="00C927FD"/>
    <w:rsid w:val="00C92AD4"/>
    <w:rsid w:val="00C92CA3"/>
    <w:rsid w:val="00C9317A"/>
    <w:rsid w:val="00C93844"/>
    <w:rsid w:val="00C93A3D"/>
    <w:rsid w:val="00C93B1C"/>
    <w:rsid w:val="00C93EFC"/>
    <w:rsid w:val="00C94321"/>
    <w:rsid w:val="00C94433"/>
    <w:rsid w:val="00C94488"/>
    <w:rsid w:val="00C95781"/>
    <w:rsid w:val="00C95A21"/>
    <w:rsid w:val="00C973D1"/>
    <w:rsid w:val="00C97532"/>
    <w:rsid w:val="00CA0D1A"/>
    <w:rsid w:val="00CA2453"/>
    <w:rsid w:val="00CA2ACF"/>
    <w:rsid w:val="00CA2BD5"/>
    <w:rsid w:val="00CA36CA"/>
    <w:rsid w:val="00CA3DE5"/>
    <w:rsid w:val="00CA3F96"/>
    <w:rsid w:val="00CA495E"/>
    <w:rsid w:val="00CA4ED3"/>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10FB"/>
    <w:rsid w:val="00CC1740"/>
    <w:rsid w:val="00CC1AA1"/>
    <w:rsid w:val="00CC254C"/>
    <w:rsid w:val="00CC27F2"/>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786"/>
    <w:rsid w:val="00CF1E26"/>
    <w:rsid w:val="00CF206F"/>
    <w:rsid w:val="00CF20C7"/>
    <w:rsid w:val="00CF32EC"/>
    <w:rsid w:val="00CF371F"/>
    <w:rsid w:val="00CF4120"/>
    <w:rsid w:val="00CF4262"/>
    <w:rsid w:val="00CF621C"/>
    <w:rsid w:val="00CF6907"/>
    <w:rsid w:val="00CF6DBA"/>
    <w:rsid w:val="00D005F0"/>
    <w:rsid w:val="00D00D3A"/>
    <w:rsid w:val="00D01054"/>
    <w:rsid w:val="00D01501"/>
    <w:rsid w:val="00D03E2F"/>
    <w:rsid w:val="00D03F4D"/>
    <w:rsid w:val="00D0487A"/>
    <w:rsid w:val="00D04D99"/>
    <w:rsid w:val="00D06727"/>
    <w:rsid w:val="00D06A01"/>
    <w:rsid w:val="00D10EF7"/>
    <w:rsid w:val="00D11466"/>
    <w:rsid w:val="00D119DF"/>
    <w:rsid w:val="00D11A95"/>
    <w:rsid w:val="00D11B91"/>
    <w:rsid w:val="00D11EA1"/>
    <w:rsid w:val="00D1257C"/>
    <w:rsid w:val="00D1732A"/>
    <w:rsid w:val="00D17B6E"/>
    <w:rsid w:val="00D17CC4"/>
    <w:rsid w:val="00D206F3"/>
    <w:rsid w:val="00D21281"/>
    <w:rsid w:val="00D21600"/>
    <w:rsid w:val="00D22110"/>
    <w:rsid w:val="00D23ED8"/>
    <w:rsid w:val="00D24512"/>
    <w:rsid w:val="00D24CD5"/>
    <w:rsid w:val="00D25669"/>
    <w:rsid w:val="00D25742"/>
    <w:rsid w:val="00D27E9E"/>
    <w:rsid w:val="00D30984"/>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3A35"/>
    <w:rsid w:val="00D440C9"/>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4D20"/>
    <w:rsid w:val="00D55372"/>
    <w:rsid w:val="00D55649"/>
    <w:rsid w:val="00D558C8"/>
    <w:rsid w:val="00D55AF4"/>
    <w:rsid w:val="00D55DDF"/>
    <w:rsid w:val="00D55F56"/>
    <w:rsid w:val="00D56F47"/>
    <w:rsid w:val="00D5731F"/>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0A4"/>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0872"/>
    <w:rsid w:val="00DB12DF"/>
    <w:rsid w:val="00DB16B8"/>
    <w:rsid w:val="00DB18A1"/>
    <w:rsid w:val="00DB424C"/>
    <w:rsid w:val="00DB4790"/>
    <w:rsid w:val="00DB4B57"/>
    <w:rsid w:val="00DB6C5B"/>
    <w:rsid w:val="00DB7766"/>
    <w:rsid w:val="00DB7B95"/>
    <w:rsid w:val="00DC0018"/>
    <w:rsid w:val="00DC25A5"/>
    <w:rsid w:val="00DC3159"/>
    <w:rsid w:val="00DC3A63"/>
    <w:rsid w:val="00DC3D7D"/>
    <w:rsid w:val="00DC3FDA"/>
    <w:rsid w:val="00DC49D6"/>
    <w:rsid w:val="00DC5156"/>
    <w:rsid w:val="00DC563D"/>
    <w:rsid w:val="00DC5A45"/>
    <w:rsid w:val="00DC66A9"/>
    <w:rsid w:val="00DC66CA"/>
    <w:rsid w:val="00DC674D"/>
    <w:rsid w:val="00DC6F8D"/>
    <w:rsid w:val="00DC75AB"/>
    <w:rsid w:val="00DC77AF"/>
    <w:rsid w:val="00DD1A02"/>
    <w:rsid w:val="00DD1AFA"/>
    <w:rsid w:val="00DD38DB"/>
    <w:rsid w:val="00DD4EB7"/>
    <w:rsid w:val="00DD522D"/>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2228"/>
    <w:rsid w:val="00DF31C7"/>
    <w:rsid w:val="00DF3AAB"/>
    <w:rsid w:val="00DF46EC"/>
    <w:rsid w:val="00DF4921"/>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7FF"/>
    <w:rsid w:val="00E1198D"/>
    <w:rsid w:val="00E11CB6"/>
    <w:rsid w:val="00E13C2A"/>
    <w:rsid w:val="00E14CA1"/>
    <w:rsid w:val="00E15133"/>
    <w:rsid w:val="00E15D69"/>
    <w:rsid w:val="00E15DD2"/>
    <w:rsid w:val="00E169CC"/>
    <w:rsid w:val="00E17338"/>
    <w:rsid w:val="00E1794C"/>
    <w:rsid w:val="00E17F18"/>
    <w:rsid w:val="00E17FD8"/>
    <w:rsid w:val="00E205F6"/>
    <w:rsid w:val="00E2069D"/>
    <w:rsid w:val="00E20A96"/>
    <w:rsid w:val="00E20F7B"/>
    <w:rsid w:val="00E223F4"/>
    <w:rsid w:val="00E2279F"/>
    <w:rsid w:val="00E22F43"/>
    <w:rsid w:val="00E23501"/>
    <w:rsid w:val="00E23753"/>
    <w:rsid w:val="00E241D6"/>
    <w:rsid w:val="00E244E6"/>
    <w:rsid w:val="00E25211"/>
    <w:rsid w:val="00E25938"/>
    <w:rsid w:val="00E30088"/>
    <w:rsid w:val="00E30295"/>
    <w:rsid w:val="00E30BD7"/>
    <w:rsid w:val="00E30E5D"/>
    <w:rsid w:val="00E310A3"/>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48C7"/>
    <w:rsid w:val="00E55096"/>
    <w:rsid w:val="00E550F3"/>
    <w:rsid w:val="00E5602A"/>
    <w:rsid w:val="00E561D0"/>
    <w:rsid w:val="00E5753C"/>
    <w:rsid w:val="00E57796"/>
    <w:rsid w:val="00E617AD"/>
    <w:rsid w:val="00E6267B"/>
    <w:rsid w:val="00E627D1"/>
    <w:rsid w:val="00E636D7"/>
    <w:rsid w:val="00E64682"/>
    <w:rsid w:val="00E64B74"/>
    <w:rsid w:val="00E66D4D"/>
    <w:rsid w:val="00E677CF"/>
    <w:rsid w:val="00E7034F"/>
    <w:rsid w:val="00E70410"/>
    <w:rsid w:val="00E70A2C"/>
    <w:rsid w:val="00E71204"/>
    <w:rsid w:val="00E71352"/>
    <w:rsid w:val="00E71578"/>
    <w:rsid w:val="00E74E56"/>
    <w:rsid w:val="00E75906"/>
    <w:rsid w:val="00E76275"/>
    <w:rsid w:val="00E76CEA"/>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500C"/>
    <w:rsid w:val="00E9543D"/>
    <w:rsid w:val="00E964AA"/>
    <w:rsid w:val="00E96654"/>
    <w:rsid w:val="00E96A71"/>
    <w:rsid w:val="00EA02EE"/>
    <w:rsid w:val="00EA0BD4"/>
    <w:rsid w:val="00EA1CCC"/>
    <w:rsid w:val="00EA292C"/>
    <w:rsid w:val="00EA4844"/>
    <w:rsid w:val="00EA4A3F"/>
    <w:rsid w:val="00EA4E5F"/>
    <w:rsid w:val="00EA5CC6"/>
    <w:rsid w:val="00EA5E7E"/>
    <w:rsid w:val="00EA726F"/>
    <w:rsid w:val="00EA7418"/>
    <w:rsid w:val="00EA75A2"/>
    <w:rsid w:val="00EA75A6"/>
    <w:rsid w:val="00EB0569"/>
    <w:rsid w:val="00EB27AE"/>
    <w:rsid w:val="00EB3956"/>
    <w:rsid w:val="00EB3DFB"/>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6243"/>
    <w:rsid w:val="00ED664B"/>
    <w:rsid w:val="00ED7385"/>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116"/>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023"/>
    <w:rsid w:val="00F373B2"/>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0E"/>
    <w:rsid w:val="00F502FE"/>
    <w:rsid w:val="00F50325"/>
    <w:rsid w:val="00F50D77"/>
    <w:rsid w:val="00F50F2C"/>
    <w:rsid w:val="00F5491C"/>
    <w:rsid w:val="00F54E92"/>
    <w:rsid w:val="00F55A0A"/>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0E99"/>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101"/>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6F78"/>
    <w:rsid w:val="00FA70E4"/>
    <w:rsid w:val="00FA7318"/>
    <w:rsid w:val="00FA79FC"/>
    <w:rsid w:val="00FA7A1C"/>
    <w:rsid w:val="00FB0715"/>
    <w:rsid w:val="00FB0953"/>
    <w:rsid w:val="00FB15F3"/>
    <w:rsid w:val="00FB15F6"/>
    <w:rsid w:val="00FB1D86"/>
    <w:rsid w:val="00FB240B"/>
    <w:rsid w:val="00FB260F"/>
    <w:rsid w:val="00FB34F5"/>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3310"/>
    <w:rsid w:val="00FD3807"/>
    <w:rsid w:val="00FD39B0"/>
    <w:rsid w:val="00FD548F"/>
    <w:rsid w:val="00FD5D1C"/>
    <w:rsid w:val="00FD617B"/>
    <w:rsid w:val="00FD63D0"/>
    <w:rsid w:val="00FD6BC2"/>
    <w:rsid w:val="00FD6EAC"/>
    <w:rsid w:val="00FE069C"/>
    <w:rsid w:val="00FE0CCB"/>
    <w:rsid w:val="00FE11CF"/>
    <w:rsid w:val="00FE24D7"/>
    <w:rsid w:val="00FE27E0"/>
    <w:rsid w:val="00FE30B9"/>
    <w:rsid w:val="00FE30EC"/>
    <w:rsid w:val="00FE3880"/>
    <w:rsid w:val="00FE528C"/>
    <w:rsid w:val="00FE5919"/>
    <w:rsid w:val="00FE6C4C"/>
    <w:rsid w:val="00FE70F2"/>
    <w:rsid w:val="00FE7631"/>
    <w:rsid w:val="00FE79D5"/>
    <w:rsid w:val="00FF03F3"/>
    <w:rsid w:val="00FF040D"/>
    <w:rsid w:val="00FF17EB"/>
    <w:rsid w:val="00FF1B0C"/>
    <w:rsid w:val="00FF28A6"/>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uiPriority="99" w:qFormat="1"/>
    <w:lsdException w:name="Hyperlink" w:uiPriority="99"/>
    <w:lsdException w:name="FollowedHyperlink" w:uiPriority="99"/>
    <w:lsdException w:name="Strong"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uiPriority w:val="1"/>
    <w:qFormat/>
    <w:rsid w:val="006D451E"/>
    <w:pPr>
      <w:keepNext/>
      <w:jc w:val="right"/>
      <w:outlineLvl w:val="0"/>
    </w:pPr>
    <w:rPr>
      <w:b/>
      <w:sz w:val="20"/>
      <w:szCs w:val="20"/>
      <w:lang w:eastAsia="ru-RU"/>
    </w:rPr>
  </w:style>
  <w:style w:type="paragraph" w:styleId="20">
    <w:name w:val="heading 2"/>
    <w:aliases w:val="Заголовок1"/>
    <w:basedOn w:val="a1"/>
    <w:next w:val="a1"/>
    <w:link w:val="21"/>
    <w:uiPriority w:val="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uiPriority w:val="99"/>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2 Знак,Знак17 Знак2"/>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uiPriority w:val="1"/>
    <w:rsid w:val="006D451E"/>
    <w:rPr>
      <w:b/>
      <w:lang w:eastAsia="ru-RU"/>
    </w:rPr>
  </w:style>
  <w:style w:type="character" w:customStyle="1" w:styleId="21">
    <w:name w:val="Заголовок 2 Знак"/>
    <w:aliases w:val="Заголовок1 Знак"/>
    <w:link w:val="20"/>
    <w:uiPriority w:val="1"/>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11"/>
    <w:qFormat/>
    <w:rsid w:val="006D451E"/>
    <w:pPr>
      <w:widowControl w:val="0"/>
      <w:ind w:left="320"/>
      <w:jc w:val="center"/>
    </w:pPr>
    <w:rPr>
      <w:rFonts w:ascii="Arial" w:hAnsi="Arial"/>
      <w:b/>
      <w:snapToGrid w:val="0"/>
      <w:sz w:val="18"/>
      <w:szCs w:val="20"/>
      <w:lang w:eastAsia="ru-RU"/>
    </w:rPr>
  </w:style>
  <w:style w:type="character" w:customStyle="1" w:styleId="11">
    <w:name w:val="Название Знак1"/>
    <w:link w:val="ac"/>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d">
    <w:name w:val="Subtitle"/>
    <w:basedOn w:val="a1"/>
    <w:link w:val="ae"/>
    <w:uiPriority w:val="99"/>
    <w:qFormat/>
    <w:rsid w:val="006D451E"/>
    <w:pPr>
      <w:spacing w:line="360" w:lineRule="auto"/>
      <w:jc w:val="center"/>
    </w:pPr>
    <w:rPr>
      <w:b/>
      <w:noProof/>
      <w:lang w:val="en-GB" w:eastAsia="en-US"/>
    </w:rPr>
  </w:style>
  <w:style w:type="character" w:customStyle="1" w:styleId="ae">
    <w:name w:val="Подзаголовок Знак"/>
    <w:link w:val="ad"/>
    <w:uiPriority w:val="99"/>
    <w:rsid w:val="006D451E"/>
    <w:rPr>
      <w:b/>
      <w:noProof/>
      <w:sz w:val="24"/>
      <w:szCs w:val="24"/>
      <w:lang w:val="en-GB" w:eastAsia="en-US"/>
    </w:rPr>
  </w:style>
  <w:style w:type="paragraph" w:customStyle="1" w:styleId="12">
    <w:name w:val="Без интервала1"/>
    <w:uiPriority w:val="99"/>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
    <w:name w:val="Strong"/>
    <w:qFormat/>
    <w:rsid w:val="006D451E"/>
    <w:rPr>
      <w:rFonts w:cs="Times New Roman"/>
      <w:b/>
      <w:bCs/>
    </w:rPr>
  </w:style>
  <w:style w:type="paragraph" w:customStyle="1" w:styleId="13">
    <w:name w:val="Абзац списка1"/>
    <w:basedOn w:val="a1"/>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uiPriority w:val="99"/>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rsid w:val="00275712"/>
    <w:rPr>
      <w:rFonts w:ascii="Courier New" w:hAnsi="Courier New" w:cs="Courier New"/>
      <w:color w:val="000000"/>
      <w:sz w:val="18"/>
      <w:szCs w:val="18"/>
      <w:lang w:val="ru-RU" w:eastAsia="ru-RU"/>
    </w:rPr>
  </w:style>
  <w:style w:type="table" w:styleId="af0">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75712"/>
    <w:rPr>
      <w:color w:val="0000FF"/>
      <w:u w:val="single"/>
    </w:rPr>
  </w:style>
  <w:style w:type="paragraph" w:styleId="af2">
    <w:name w:val="footer"/>
    <w:basedOn w:val="a1"/>
    <w:link w:val="af3"/>
    <w:uiPriority w:val="99"/>
    <w:rsid w:val="00275712"/>
    <w:pPr>
      <w:tabs>
        <w:tab w:val="center" w:pos="4819"/>
        <w:tab w:val="right" w:pos="9639"/>
      </w:tabs>
    </w:pPr>
    <w:rPr>
      <w:sz w:val="20"/>
      <w:szCs w:val="20"/>
      <w:lang w:eastAsia="ru-RU"/>
    </w:rPr>
  </w:style>
  <w:style w:type="character" w:customStyle="1" w:styleId="af3">
    <w:name w:val="Нижний колонтитул Знак"/>
    <w:link w:val="af2"/>
    <w:uiPriority w:val="99"/>
    <w:rsid w:val="00275712"/>
    <w:rPr>
      <w:lang w:eastAsia="ru-RU"/>
    </w:rPr>
  </w:style>
  <w:style w:type="paragraph" w:styleId="af4">
    <w:name w:val="Normal Indent"/>
    <w:basedOn w:val="a1"/>
    <w:rsid w:val="00275712"/>
    <w:pPr>
      <w:spacing w:before="20" w:after="20"/>
      <w:ind w:left="708" w:firstLine="737"/>
    </w:pPr>
    <w:rPr>
      <w:snapToGrid w:val="0"/>
      <w:szCs w:val="20"/>
      <w:lang w:eastAsia="ru-RU"/>
    </w:rPr>
  </w:style>
  <w:style w:type="paragraph" w:styleId="af5">
    <w:name w:val="Body Text"/>
    <w:basedOn w:val="a1"/>
    <w:link w:val="af6"/>
    <w:uiPriority w:val="1"/>
    <w:qFormat/>
    <w:rsid w:val="00275712"/>
    <w:pPr>
      <w:spacing w:after="120"/>
    </w:pPr>
    <w:rPr>
      <w:sz w:val="20"/>
      <w:szCs w:val="20"/>
      <w:lang w:eastAsia="ru-RU"/>
    </w:rPr>
  </w:style>
  <w:style w:type="character" w:customStyle="1" w:styleId="af6">
    <w:name w:val="Основной текст Знак"/>
    <w:link w:val="af5"/>
    <w:uiPriority w:val="1"/>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7">
    <w:name w:val="Підстава"/>
    <w:basedOn w:val="a1"/>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1"/>
    <w:rsid w:val="00275712"/>
    <w:rPr>
      <w:rFonts w:ascii="Verdana" w:hAnsi="Verdana"/>
      <w:lang w:val="en-US" w:eastAsia="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f9"/>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uiPriority w:val="99"/>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a">
    <w:name w:val="Body Text Indent"/>
    <w:basedOn w:val="a1"/>
    <w:link w:val="afb"/>
    <w:rsid w:val="00275712"/>
    <w:pPr>
      <w:spacing w:after="120"/>
      <w:ind w:left="283"/>
    </w:pPr>
    <w:rPr>
      <w:sz w:val="20"/>
      <w:szCs w:val="20"/>
      <w:lang w:eastAsia="ru-RU"/>
    </w:rPr>
  </w:style>
  <w:style w:type="character" w:customStyle="1" w:styleId="afb">
    <w:name w:val="Основной текст с отступом Знак"/>
    <w:link w:val="afa"/>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Обычный2"/>
    <w:rsid w:val="00275712"/>
    <w:pPr>
      <w:spacing w:line="276" w:lineRule="auto"/>
      <w:jc w:val="both"/>
    </w:pPr>
    <w:rPr>
      <w:rFonts w:ascii="Arial" w:eastAsia="Arial" w:hAnsi="Arial" w:cs="Arial"/>
      <w:color w:val="000000"/>
      <w:sz w:val="22"/>
      <w:szCs w:val="22"/>
      <w:lang w:val="ru-RU" w:eastAsia="ru-RU"/>
    </w:rPr>
  </w:style>
  <w:style w:type="paragraph" w:customStyle="1" w:styleId="afc">
    <w:name w:val="Наим. приложения"/>
    <w:basedOn w:val="a1"/>
    <w:next w:val="a1"/>
    <w:rsid w:val="00275712"/>
    <w:pPr>
      <w:jc w:val="center"/>
    </w:pPr>
    <w:rPr>
      <w:szCs w:val="20"/>
      <w:lang w:eastAsia="ru-RU"/>
    </w:rPr>
  </w:style>
  <w:style w:type="paragraph" w:customStyle="1" w:styleId="afd">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1,Знак2 Знак Знак"/>
    <w:link w:val="a5"/>
    <w:uiPriority w:val="99"/>
    <w:rsid w:val="00961F2B"/>
    <w:rPr>
      <w:sz w:val="24"/>
      <w:szCs w:val="24"/>
    </w:rPr>
  </w:style>
  <w:style w:type="character" w:styleId="afe">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выноски Знак"/>
    <w:link w:val="a7"/>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6">
    <w:name w:val="Звичайний1"/>
    <w:rsid w:val="005545EC"/>
    <w:pPr>
      <w:jc w:val="both"/>
    </w:pPr>
    <w:rPr>
      <w:snapToGrid w:val="0"/>
      <w:lang w:val="en-US" w:eastAsia="ru-RU"/>
    </w:rPr>
  </w:style>
  <w:style w:type="paragraph" w:customStyle="1" w:styleId="17">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8">
    <w:name w:val="Нет списка1"/>
    <w:next w:val="a4"/>
    <w:uiPriority w:val="99"/>
    <w:semiHidden/>
    <w:unhideWhenUsed/>
    <w:rsid w:val="00ED4996"/>
  </w:style>
  <w:style w:type="paragraph" w:customStyle="1" w:styleId="aff">
    <w:name w:val="Знак"/>
    <w:basedOn w:val="a1"/>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0">
    <w:name w:val="Основной текст_"/>
    <w:link w:val="36"/>
    <w:qFormat/>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0"/>
    <w:rsid w:val="00ED4996"/>
    <w:pPr>
      <w:shd w:val="clear" w:color="auto" w:fill="FFFFFF"/>
      <w:spacing w:line="0" w:lineRule="atLeast"/>
    </w:pPr>
    <w:rPr>
      <w:rFonts w:ascii="Arial Narrow" w:eastAsia="Arial Narrow" w:hAnsi="Arial Narrow"/>
      <w:sz w:val="19"/>
      <w:szCs w:val="19"/>
    </w:rPr>
  </w:style>
  <w:style w:type="character" w:styleId="aff1">
    <w:name w:val="annotation reference"/>
    <w:uiPriority w:val="99"/>
    <w:unhideWhenUsed/>
    <w:rsid w:val="00ED4996"/>
    <w:rPr>
      <w:sz w:val="16"/>
      <w:szCs w:val="16"/>
    </w:rPr>
  </w:style>
  <w:style w:type="paragraph" w:styleId="aff2">
    <w:name w:val="annotation text"/>
    <w:basedOn w:val="a1"/>
    <w:link w:val="aff3"/>
    <w:uiPriority w:val="99"/>
    <w:unhideWhenUsed/>
    <w:rsid w:val="00ED4996"/>
    <w:rPr>
      <w:sz w:val="20"/>
      <w:szCs w:val="20"/>
      <w:lang w:eastAsia="ru-RU"/>
    </w:rPr>
  </w:style>
  <w:style w:type="character" w:customStyle="1" w:styleId="aff3">
    <w:name w:val="Текст примечания Знак"/>
    <w:link w:val="aff2"/>
    <w:uiPriority w:val="99"/>
    <w:rsid w:val="00ED4996"/>
    <w:rPr>
      <w:lang w:eastAsia="ru-RU"/>
    </w:rPr>
  </w:style>
  <w:style w:type="paragraph" w:styleId="aff4">
    <w:name w:val="annotation subject"/>
    <w:basedOn w:val="aff2"/>
    <w:next w:val="aff2"/>
    <w:link w:val="aff5"/>
    <w:uiPriority w:val="99"/>
    <w:unhideWhenUsed/>
    <w:rsid w:val="00ED4996"/>
    <w:rPr>
      <w:b/>
      <w:bCs/>
    </w:rPr>
  </w:style>
  <w:style w:type="character" w:customStyle="1" w:styleId="aff5">
    <w:name w:val="Тема примечания Знак"/>
    <w:link w:val="aff4"/>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b">
    <w:name w:val="Сетка таблицы1"/>
    <w:basedOn w:val="a3"/>
    <w:next w:val="af0"/>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6">
    <w:name w:val="Без интервала Знак"/>
    <w:link w:val="aff7"/>
    <w:uiPriority w:val="1"/>
    <w:locked/>
    <w:rsid w:val="008A1A8B"/>
    <w:rPr>
      <w:rFonts w:ascii="Calibri" w:hAnsi="Calibri"/>
      <w:lang w:val="uk-UA" w:eastAsia="uk-UA" w:bidi="ar-SA"/>
    </w:rPr>
  </w:style>
  <w:style w:type="paragraph" w:styleId="aff7">
    <w:name w:val="No Spacing"/>
    <w:link w:val="aff6"/>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8">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9">
    <w:name w:val="Document Map"/>
    <w:basedOn w:val="a1"/>
    <w:link w:val="affa"/>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a">
    <w:name w:val="Схема документа Знак"/>
    <w:link w:val="aff9"/>
    <w:rsid w:val="00323818"/>
    <w:rPr>
      <w:rFonts w:ascii="Tahoma" w:hAnsi="Tahoma" w:cs="Tahoma"/>
      <w:shd w:val="clear" w:color="auto" w:fill="000080"/>
      <w:lang w:val="ru-RU" w:eastAsia="ru-RU"/>
    </w:rPr>
  </w:style>
  <w:style w:type="paragraph" w:customStyle="1" w:styleId="1f">
    <w:name w:val="1"/>
    <w:basedOn w:val="a1"/>
    <w:rsid w:val="00323818"/>
    <w:pPr>
      <w:spacing w:after="160"/>
      <w:jc w:val="left"/>
    </w:pPr>
    <w:rPr>
      <w:rFonts w:ascii="Arial" w:hAnsi="Arial"/>
      <w:b/>
      <w:color w:val="FFFFFF"/>
      <w:sz w:val="32"/>
      <w:szCs w:val="20"/>
      <w:lang w:val="en-US" w:eastAsia="en-US"/>
    </w:rPr>
  </w:style>
  <w:style w:type="paragraph" w:customStyle="1" w:styleId="1f0">
    <w:name w:val="Обычный1"/>
    <w:rsid w:val="00323818"/>
    <w:pPr>
      <w:ind w:firstLine="567"/>
      <w:jc w:val="both"/>
    </w:pPr>
    <w:rPr>
      <w:rFonts w:ascii="Arial" w:hAnsi="Arial"/>
      <w:snapToGrid w:val="0"/>
      <w:lang w:val="ru-RU" w:eastAsia="ru-RU"/>
    </w:rPr>
  </w:style>
  <w:style w:type="paragraph" w:customStyle="1" w:styleId="affb">
    <w:name w:val="......."/>
    <w:basedOn w:val="Default"/>
    <w:next w:val="Default"/>
    <w:rsid w:val="00323818"/>
    <w:rPr>
      <w:rFonts w:eastAsia="Times New Roman"/>
      <w:color w:val="auto"/>
      <w:lang w:val="ru-RU" w:eastAsia="ru-RU"/>
    </w:rPr>
  </w:style>
  <w:style w:type="paragraph" w:customStyle="1" w:styleId="affc">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d">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e">
    <w:name w:val="Основной"/>
    <w:basedOn w:val="a1"/>
    <w:link w:val="afff"/>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
    <w:name w:val="Основной Знак"/>
    <w:link w:val="affe"/>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0"/>
    <w:rsid w:val="00323818"/>
    <w:pPr>
      <w:numPr>
        <w:numId w:val="3"/>
      </w:numPr>
      <w:tabs>
        <w:tab w:val="clear" w:pos="360"/>
      </w:tabs>
      <w:ind w:left="0" w:firstLine="0"/>
      <w:jc w:val="left"/>
    </w:pPr>
    <w:rPr>
      <w:rFonts w:ascii="Wingdings" w:hAnsi="Wingdings"/>
      <w:sz w:val="22"/>
      <w:szCs w:val="20"/>
      <w:lang w:eastAsia="ru-RU"/>
    </w:rPr>
  </w:style>
  <w:style w:type="character" w:customStyle="1" w:styleId="afff0">
    <w:name w:val="Текст Знак"/>
    <w:link w:val="a"/>
    <w:rsid w:val="00323818"/>
    <w:rPr>
      <w:rFonts w:ascii="Wingdings" w:hAnsi="Wingdings"/>
      <w:sz w:val="22"/>
      <w:lang w:eastAsia="ru-RU"/>
    </w:rPr>
  </w:style>
  <w:style w:type="paragraph" w:styleId="afff1">
    <w:name w:val="footnote text"/>
    <w:basedOn w:val="a1"/>
    <w:link w:val="afff2"/>
    <w:rsid w:val="00323818"/>
    <w:pPr>
      <w:jc w:val="left"/>
    </w:pPr>
    <w:rPr>
      <w:sz w:val="20"/>
      <w:szCs w:val="20"/>
      <w:lang w:val="ru-RU" w:eastAsia="ru-RU"/>
    </w:rPr>
  </w:style>
  <w:style w:type="character" w:customStyle="1" w:styleId="afff2">
    <w:name w:val="Текст сноски Знак"/>
    <w:link w:val="afff1"/>
    <w:rsid w:val="00323818"/>
    <w:rPr>
      <w:lang w:val="ru-RU" w:eastAsia="ru-RU"/>
    </w:rPr>
  </w:style>
  <w:style w:type="character" w:styleId="afff3">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323818"/>
    <w:rPr>
      <w:rFonts w:ascii="Calibri" w:eastAsia="Calibri" w:hAnsi="Calibri"/>
      <w:sz w:val="22"/>
      <w:szCs w:val="22"/>
      <w:lang w:val="uk-UA"/>
    </w:rPr>
  </w:style>
  <w:style w:type="paragraph" w:customStyle="1" w:styleId="afff4">
    <w:name w:val="Основний"/>
    <w:basedOn w:val="afa"/>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0"/>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5">
    <w:name w:val="Незакрита згадка"/>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0"/>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0"/>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0"/>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0"/>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6">
    <w:name w:val="Название Знак"/>
    <w:rsid w:val="001F17CA"/>
    <w:rPr>
      <w:rFonts w:ascii="Arial" w:hAnsi="Arial"/>
      <w:b/>
      <w:snapToGrid w:val="0"/>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value">
    <w:name w:val="value"/>
    <w:basedOn w:val="a2"/>
    <w:rsid w:val="00463F76"/>
  </w:style>
  <w:style w:type="paragraph" w:customStyle="1" w:styleId="afff7">
    <w:name w:val="Содержимое таблицы"/>
    <w:basedOn w:val="a1"/>
    <w:rsid w:val="00894D87"/>
    <w:pPr>
      <w:suppressLineNumbers/>
      <w:suppressAutoHyphens/>
      <w:jc w:val="left"/>
    </w:pPr>
    <w:rPr>
      <w:rFonts w:ascii="Liberation Serif" w:eastAsia="Noto Sans CJK SC Regular" w:hAnsi="Liberation Serif" w:cs="FreeSans"/>
      <w:kern w:val="1"/>
      <w:lang w:eastAsia="zh-CN" w:bidi="hi-IN"/>
    </w:rPr>
  </w:style>
  <w:style w:type="character" w:customStyle="1" w:styleId="3c">
    <w:name w:val="Основной текст (3)_"/>
    <w:basedOn w:val="a2"/>
    <w:link w:val="3d"/>
    <w:rsid w:val="002444E3"/>
    <w:rPr>
      <w:b/>
      <w:bCs/>
      <w:sz w:val="22"/>
      <w:szCs w:val="22"/>
      <w:shd w:val="clear" w:color="auto" w:fill="FFFFFF"/>
    </w:rPr>
  </w:style>
  <w:style w:type="paragraph" w:customStyle="1" w:styleId="3d">
    <w:name w:val="Основной текст (3)"/>
    <w:basedOn w:val="a1"/>
    <w:link w:val="3c"/>
    <w:rsid w:val="002444E3"/>
    <w:pPr>
      <w:widowControl w:val="0"/>
      <w:shd w:val="clear" w:color="auto" w:fill="FFFFFF"/>
      <w:spacing w:before="1080" w:line="269" w:lineRule="exact"/>
      <w:ind w:hanging="360"/>
    </w:pPr>
    <w:rPr>
      <w:b/>
      <w:bCs/>
      <w:sz w:val="22"/>
      <w:szCs w:val="22"/>
    </w:rPr>
  </w:style>
  <w:style w:type="character" w:customStyle="1" w:styleId="2f6">
    <w:name w:val="Основной текст (2) + Полужирный"/>
    <w:basedOn w:val="26"/>
    <w:rsid w:val="007C172D"/>
    <w:rPr>
      <w:rFonts w:ascii="Times New Roman" w:eastAsia="Times New Roman" w:hAnsi="Times New Roman" w:cs="Times New Roman"/>
      <w:b/>
      <w:bCs/>
      <w:i w:val="0"/>
      <w:iCs w:val="0"/>
      <w:smallCaps w:val="0"/>
      <w:strike w:val="0"/>
      <w:color w:val="000000"/>
      <w:spacing w:val="0"/>
      <w:w w:val="100"/>
      <w:position w:val="0"/>
      <w:u w:val="none"/>
      <w:lang w:val="uk-UA" w:eastAsia="uk-UA" w:bidi="uk-UA"/>
    </w:rPr>
  </w:style>
  <w:style w:type="paragraph" w:customStyle="1" w:styleId="1f5">
    <w:name w:val="Основной текст1"/>
    <w:basedOn w:val="a1"/>
    <w:qFormat/>
    <w:rsid w:val="007C172D"/>
    <w:pPr>
      <w:widowControl w:val="0"/>
      <w:shd w:val="clear" w:color="auto" w:fill="FFFFFF"/>
      <w:suppressAutoHyphens/>
      <w:spacing w:line="252" w:lineRule="auto"/>
      <w:ind w:firstLine="400"/>
      <w:jc w:val="left"/>
    </w:pPr>
    <w:rPr>
      <w:sz w:val="20"/>
      <w:szCs w:val="20"/>
      <w:lang w:val="ru-RU" w:eastAsia="ru-RU"/>
    </w:rPr>
  </w:style>
  <w:style w:type="character" w:customStyle="1" w:styleId="WW8Num27z8">
    <w:name w:val="WW8Num27z8"/>
    <w:rsid w:val="00AF6B5E"/>
  </w:style>
  <w:style w:type="paragraph" w:customStyle="1" w:styleId="normal">
    <w:name w:val="normal"/>
    <w:rsid w:val="00052B05"/>
    <w:pPr>
      <w:spacing w:line="276" w:lineRule="auto"/>
    </w:pPr>
    <w:rPr>
      <w:rFonts w:ascii="Arial" w:eastAsia="Arial" w:hAnsi="Arial" w:cs="Arial"/>
      <w:color w:val="000000"/>
      <w:sz w:val="22"/>
      <w:szCs w:val="22"/>
      <w:lang w:val="ru-RU" w:eastAsia="ru-RU"/>
    </w:rPr>
  </w:style>
  <w:style w:type="table" w:customStyle="1" w:styleId="TableNormal1">
    <w:name w:val="Table Normal1"/>
    <w:rsid w:val="00052B05"/>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f7">
    <w:name w:val="2"/>
    <w:basedOn w:val="TableNormal1"/>
    <w:rsid w:val="00052B05"/>
    <w:tblPr>
      <w:tblStyleRowBandSize w:val="1"/>
      <w:tblStyleColBandSize w:val="1"/>
      <w:tblCellMar>
        <w:top w:w="0" w:type="dxa"/>
        <w:left w:w="108" w:type="dxa"/>
        <w:bottom w:w="0" w:type="dxa"/>
        <w:right w:w="108" w:type="dxa"/>
      </w:tblCellMar>
    </w:tblPr>
  </w:style>
  <w:style w:type="character" w:customStyle="1" w:styleId="ng-binding">
    <w:name w:val="ng-binding"/>
    <w:basedOn w:val="a2"/>
    <w:rsid w:val="00052B05"/>
  </w:style>
  <w:style w:type="character" w:customStyle="1" w:styleId="rvts9">
    <w:name w:val="rvts9"/>
    <w:basedOn w:val="a2"/>
    <w:rsid w:val="00052B05"/>
  </w:style>
  <w:style w:type="character" w:customStyle="1" w:styleId="ng-bindingng-scope">
    <w:name w:val="ng-binding ng-scope"/>
    <w:basedOn w:val="a2"/>
    <w:rsid w:val="00052B05"/>
  </w:style>
  <w:style w:type="paragraph" w:customStyle="1" w:styleId="xl64">
    <w:name w:val="xl64"/>
    <w:basedOn w:val="a1"/>
    <w:rsid w:val="00052B05"/>
    <w:pPr>
      <w:spacing w:before="100" w:beforeAutospacing="1" w:after="100" w:afterAutospacing="1"/>
      <w:jc w:val="left"/>
      <w:textAlignment w:val="center"/>
    </w:pPr>
    <w:rPr>
      <w:lang w:val="ru-RU" w:eastAsia="ru-RU"/>
    </w:rPr>
  </w:style>
  <w:style w:type="paragraph" w:customStyle="1" w:styleId="xl65">
    <w:name w:val="xl65"/>
    <w:basedOn w:val="a1"/>
    <w:rsid w:val="00052B05"/>
    <w:pPr>
      <w:spacing w:before="100" w:beforeAutospacing="1" w:after="100" w:afterAutospacing="1"/>
      <w:jc w:val="center"/>
      <w:textAlignment w:val="center"/>
    </w:pPr>
    <w:rPr>
      <w:lang w:val="ru-RU" w:eastAsia="ru-RU"/>
    </w:rPr>
  </w:style>
  <w:style w:type="paragraph" w:customStyle="1" w:styleId="xl66">
    <w:name w:val="xl66"/>
    <w:basedOn w:val="a1"/>
    <w:rsid w:val="00052B05"/>
    <w:pPr>
      <w:spacing w:before="100" w:beforeAutospacing="1" w:after="100" w:afterAutospacing="1"/>
      <w:jc w:val="left"/>
      <w:textAlignment w:val="center"/>
    </w:pPr>
    <w:rPr>
      <w:lang w:val="ru-RU" w:eastAsia="ru-RU"/>
    </w:rPr>
  </w:style>
  <w:style w:type="paragraph" w:customStyle="1" w:styleId="xl67">
    <w:name w:val="xl67"/>
    <w:basedOn w:val="a1"/>
    <w:rsid w:val="00052B05"/>
    <w:pPr>
      <w:spacing w:before="100" w:beforeAutospacing="1" w:after="100" w:afterAutospacing="1"/>
      <w:jc w:val="center"/>
      <w:textAlignment w:val="center"/>
    </w:pPr>
    <w:rPr>
      <w:lang w:val="ru-RU" w:eastAsia="ru-RU"/>
    </w:rPr>
  </w:style>
  <w:style w:type="paragraph" w:customStyle="1" w:styleId="xl75">
    <w:name w:val="xl75"/>
    <w:basedOn w:val="a1"/>
    <w:rsid w:val="00052B05"/>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76">
    <w:name w:val="xl76"/>
    <w:basedOn w:val="a1"/>
    <w:rsid w:val="00052B05"/>
    <w:pPr>
      <w:pBdr>
        <w:top w:val="single" w:sz="4" w:space="0" w:color="auto"/>
        <w:left w:val="single" w:sz="4" w:space="0" w:color="auto"/>
        <w:right w:val="single" w:sz="8" w:space="0" w:color="auto"/>
      </w:pBdr>
      <w:spacing w:before="100" w:beforeAutospacing="1" w:after="100" w:afterAutospacing="1"/>
      <w:jc w:val="center"/>
      <w:textAlignment w:val="center"/>
    </w:pPr>
    <w:rPr>
      <w:sz w:val="32"/>
      <w:szCs w:val="32"/>
      <w:lang w:val="ru-RU" w:eastAsia="ru-RU"/>
    </w:rPr>
  </w:style>
  <w:style w:type="paragraph" w:customStyle="1" w:styleId="xl77">
    <w:name w:val="xl77"/>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78">
    <w:name w:val="xl78"/>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79">
    <w:name w:val="xl79"/>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0">
    <w:name w:val="xl80"/>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1">
    <w:name w:val="xl81"/>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2">
    <w:name w:val="xl82"/>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3">
    <w:name w:val="xl83"/>
    <w:basedOn w:val="a1"/>
    <w:rsid w:val="00052B0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4">
    <w:name w:val="xl84"/>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5">
    <w:name w:val="xl85"/>
    <w:basedOn w:val="a1"/>
    <w:rsid w:val="00052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lang w:val="ru-RU" w:eastAsia="ru-RU"/>
    </w:rPr>
  </w:style>
  <w:style w:type="paragraph" w:customStyle="1" w:styleId="xl86">
    <w:name w:val="xl86"/>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7">
    <w:name w:val="xl87"/>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8">
    <w:name w:val="xl88"/>
    <w:basedOn w:val="a1"/>
    <w:rsid w:val="00052B0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9">
    <w:name w:val="xl89"/>
    <w:basedOn w:val="a1"/>
    <w:rsid w:val="00052B05"/>
    <w:pPr>
      <w:spacing w:before="100" w:beforeAutospacing="1" w:after="100" w:afterAutospacing="1"/>
      <w:jc w:val="center"/>
      <w:textAlignment w:val="center"/>
    </w:pPr>
    <w:rPr>
      <w:sz w:val="32"/>
      <w:szCs w:val="32"/>
      <w:lang w:val="ru-RU" w:eastAsia="ru-RU"/>
    </w:rPr>
  </w:style>
  <w:style w:type="paragraph" w:customStyle="1" w:styleId="xl90">
    <w:name w:val="xl90"/>
    <w:basedOn w:val="a1"/>
    <w:rsid w:val="00052B05"/>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91">
    <w:name w:val="xl91"/>
    <w:basedOn w:val="a1"/>
    <w:rsid w:val="00052B05"/>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92">
    <w:name w:val="xl92"/>
    <w:basedOn w:val="a1"/>
    <w:rsid w:val="00052B05"/>
    <w:pPr>
      <w:pBdr>
        <w:left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CharChar1">
    <w:name w:val="Char Знак Знак Char Знак Знак Знак Знак Знак Знак Знак Знак Знак Знак Знак Знак Знак"/>
    <w:basedOn w:val="a1"/>
    <w:rsid w:val="00052B05"/>
    <w:pPr>
      <w:jc w:val="left"/>
    </w:pPr>
    <w:rPr>
      <w:rFonts w:ascii="Verdana" w:hAnsi="Verdana" w:cs="Verdana"/>
      <w:sz w:val="20"/>
      <w:szCs w:val="20"/>
      <w:lang w:val="en-US" w:eastAsia="en-US"/>
    </w:rPr>
  </w:style>
  <w:style w:type="character" w:customStyle="1" w:styleId="apple-tab-span">
    <w:name w:val="apple-tab-span"/>
    <w:rsid w:val="00052B05"/>
  </w:style>
  <w:style w:type="character" w:customStyle="1" w:styleId="rvts23">
    <w:name w:val="rvts23"/>
    <w:rsid w:val="00052B05"/>
  </w:style>
  <w:style w:type="table" w:customStyle="1" w:styleId="TableNormal">
    <w:name w:val="Table Normal"/>
    <w:uiPriority w:val="2"/>
    <w:semiHidden/>
    <w:unhideWhenUsed/>
    <w:qFormat/>
    <w:rsid w:val="00052B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HTML1">
    <w:name w:val="Стандартный HTML Знак1"/>
    <w:rsid w:val="00567770"/>
    <w:rPr>
      <w:rFonts w:ascii="Courier New" w:eastAsia="Courier New" w:hAnsi="Courier New" w:cs="Wingdings"/>
      <w:sz w:val="24"/>
      <w:szCs w:val="24"/>
      <w:lang w:eastAsia="zh-CN"/>
    </w:rPr>
  </w:style>
  <w:style w:type="paragraph" w:customStyle="1" w:styleId="Standard">
    <w:name w:val="Standard"/>
    <w:rsid w:val="00567770"/>
    <w:pPr>
      <w:suppressAutoHyphens/>
      <w:autoSpaceDN w:val="0"/>
    </w:pPr>
    <w:rPr>
      <w:rFonts w:ascii="Arial" w:hAnsi="Arial" w:cs="Arial"/>
      <w:kern w:val="3"/>
      <w:sz w:val="24"/>
      <w:szCs w:val="24"/>
      <w:lang w:val="ru-RU" w:eastAsia="ar-SA"/>
    </w:rPr>
  </w:style>
  <w:style w:type="numbering" w:customStyle="1" w:styleId="WW8Num14">
    <w:name w:val="WW8Num14"/>
    <w:basedOn w:val="a4"/>
    <w:rsid w:val="006870CC"/>
    <w:pPr>
      <w:numPr>
        <w:numId w:val="39"/>
      </w:numPr>
    </w:p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08937455">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4400">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46453747">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57339605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05912657">
      <w:bodyDiv w:val="1"/>
      <w:marLeft w:val="0"/>
      <w:marRight w:val="0"/>
      <w:marTop w:val="0"/>
      <w:marBottom w:val="0"/>
      <w:divBdr>
        <w:top w:val="none" w:sz="0" w:space="0" w:color="auto"/>
        <w:left w:val="none" w:sz="0" w:space="0" w:color="auto"/>
        <w:bottom w:val="none" w:sz="0" w:space="0" w:color="auto"/>
        <w:right w:val="none" w:sz="0" w:space="0" w:color="auto"/>
      </w:divBdr>
    </w:div>
    <w:div w:id="727532577">
      <w:bodyDiv w:val="1"/>
      <w:marLeft w:val="0"/>
      <w:marRight w:val="0"/>
      <w:marTop w:val="0"/>
      <w:marBottom w:val="0"/>
      <w:divBdr>
        <w:top w:val="none" w:sz="0" w:space="0" w:color="auto"/>
        <w:left w:val="none" w:sz="0" w:space="0" w:color="auto"/>
        <w:bottom w:val="none" w:sz="0" w:space="0" w:color="auto"/>
        <w:right w:val="none" w:sz="0" w:space="0" w:color="auto"/>
      </w:divBdr>
    </w:div>
    <w:div w:id="733940584">
      <w:bodyDiv w:val="1"/>
      <w:marLeft w:val="0"/>
      <w:marRight w:val="0"/>
      <w:marTop w:val="0"/>
      <w:marBottom w:val="0"/>
      <w:divBdr>
        <w:top w:val="none" w:sz="0" w:space="0" w:color="auto"/>
        <w:left w:val="none" w:sz="0" w:space="0" w:color="auto"/>
        <w:bottom w:val="none" w:sz="0" w:space="0" w:color="auto"/>
        <w:right w:val="none" w:sz="0" w:space="0" w:color="auto"/>
      </w:divBdr>
    </w:div>
    <w:div w:id="757484056">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2951795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5564422">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09924348">
      <w:bodyDiv w:val="1"/>
      <w:marLeft w:val="0"/>
      <w:marRight w:val="0"/>
      <w:marTop w:val="0"/>
      <w:marBottom w:val="0"/>
      <w:divBdr>
        <w:top w:val="none" w:sz="0" w:space="0" w:color="auto"/>
        <w:left w:val="none" w:sz="0" w:space="0" w:color="auto"/>
        <w:bottom w:val="none" w:sz="0" w:space="0" w:color="auto"/>
        <w:right w:val="none" w:sz="0" w:space="0" w:color="auto"/>
      </w:divBdr>
    </w:div>
    <w:div w:id="980646619">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996885322">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47685883">
      <w:bodyDiv w:val="1"/>
      <w:marLeft w:val="0"/>
      <w:marRight w:val="0"/>
      <w:marTop w:val="0"/>
      <w:marBottom w:val="0"/>
      <w:divBdr>
        <w:top w:val="none" w:sz="0" w:space="0" w:color="auto"/>
        <w:left w:val="none" w:sz="0" w:space="0" w:color="auto"/>
        <w:bottom w:val="none" w:sz="0" w:space="0" w:color="auto"/>
        <w:right w:val="none" w:sz="0" w:space="0" w:color="auto"/>
      </w:divBdr>
    </w:div>
    <w:div w:id="1253666462">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27142761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49065294">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6440170">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21509837">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62779548">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46283679">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7155899">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2129131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435-15" TargetMode="External"/><Relationship Id="rId68" Type="http://schemas.openxmlformats.org/officeDocument/2006/relationships/hyperlink" Target="http://zakon3.rada.gov.ua/laws/show/436-15"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vytiah.mvs.gov.u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436-15" TargetMode="External"/><Relationship Id="rId69" Type="http://schemas.openxmlformats.org/officeDocument/2006/relationships/hyperlink" Target="https://zakon.rada.gov.ua/laws/show/1178-2022-%D0%BF"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zakon.rada.gov.ua/laws/show/922-19" TargetMode="External"/><Relationship Id="rId72" Type="http://schemas.openxmlformats.org/officeDocument/2006/relationships/hyperlink" Target="https://corruptinfo.nazk.gov.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3.rada.gov.ua/laws/show/435-15"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CC80-DDD5-4E24-A5A7-8AF5E596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14137</Words>
  <Characters>80585</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94533</CharactersWithSpaces>
  <SharedDoc>false</SharedDoc>
  <HLinks>
    <vt:vector size="396" baseType="variant">
      <vt:variant>
        <vt:i4>8192110</vt:i4>
      </vt:variant>
      <vt:variant>
        <vt:i4>195</vt:i4>
      </vt:variant>
      <vt:variant>
        <vt:i4>0</vt:i4>
      </vt:variant>
      <vt:variant>
        <vt:i4>5</vt:i4>
      </vt:variant>
      <vt:variant>
        <vt:lpwstr>https://zakon.rada.gov.ua/laws/show/922-19</vt:lpwstr>
      </vt:variant>
      <vt:variant>
        <vt:lpwstr>n1611</vt:lpwstr>
      </vt:variant>
      <vt:variant>
        <vt:i4>8192110</vt:i4>
      </vt:variant>
      <vt:variant>
        <vt:i4>192</vt:i4>
      </vt:variant>
      <vt:variant>
        <vt:i4>0</vt:i4>
      </vt:variant>
      <vt:variant>
        <vt:i4>5</vt:i4>
      </vt:variant>
      <vt:variant>
        <vt:lpwstr>https://zakon.rada.gov.ua/laws/show/922-19</vt:lpwstr>
      </vt:variant>
      <vt:variant>
        <vt:lpwstr>n1611</vt:lpwstr>
      </vt:variant>
      <vt:variant>
        <vt:i4>5963788</vt:i4>
      </vt:variant>
      <vt:variant>
        <vt:i4>189</vt:i4>
      </vt:variant>
      <vt:variant>
        <vt:i4>0</vt:i4>
      </vt:variant>
      <vt:variant>
        <vt:i4>5</vt:i4>
      </vt:variant>
      <vt:variant>
        <vt:lpwstr>https://zakon.rada.gov.ua/laws/show/1178-2022-%D0%BF</vt:lpwstr>
      </vt:variant>
      <vt:variant>
        <vt:lpwstr>n605</vt:lpwstr>
      </vt:variant>
      <vt:variant>
        <vt:i4>3866676</vt:i4>
      </vt:variant>
      <vt:variant>
        <vt:i4>186</vt:i4>
      </vt:variant>
      <vt:variant>
        <vt:i4>0</vt:i4>
      </vt:variant>
      <vt:variant>
        <vt:i4>5</vt:i4>
      </vt:variant>
      <vt:variant>
        <vt:lpwstr>http://zakon3.rada.gov.ua/laws/show/436-15</vt:lpwstr>
      </vt:variant>
      <vt:variant>
        <vt:lpwstr/>
      </vt:variant>
      <vt:variant>
        <vt:i4>3866679</vt:i4>
      </vt:variant>
      <vt:variant>
        <vt:i4>183</vt:i4>
      </vt:variant>
      <vt:variant>
        <vt:i4>0</vt:i4>
      </vt:variant>
      <vt:variant>
        <vt:i4>5</vt:i4>
      </vt:variant>
      <vt:variant>
        <vt:lpwstr>http://zakon3.rada.gov.ua/laws/show/435-15</vt:lpwstr>
      </vt:variant>
      <vt:variant>
        <vt:lpwstr/>
      </vt:variant>
      <vt:variant>
        <vt:i4>8061039</vt:i4>
      </vt:variant>
      <vt:variant>
        <vt:i4>180</vt:i4>
      </vt:variant>
      <vt:variant>
        <vt:i4>0</vt:i4>
      </vt:variant>
      <vt:variant>
        <vt:i4>5</vt:i4>
      </vt:variant>
      <vt:variant>
        <vt:lpwstr>https://zakon.rada.gov.ua/laws/show/922-19</vt:lpwstr>
      </vt:variant>
      <vt:variant>
        <vt:lpwstr>n1779</vt:lpwstr>
      </vt:variant>
      <vt:variant>
        <vt:i4>7995503</vt:i4>
      </vt:variant>
      <vt:variant>
        <vt:i4>177</vt:i4>
      </vt:variant>
      <vt:variant>
        <vt:i4>0</vt:i4>
      </vt:variant>
      <vt:variant>
        <vt:i4>5</vt:i4>
      </vt:variant>
      <vt:variant>
        <vt:lpwstr>https://zakon.rada.gov.ua/laws/show/922-19</vt:lpwstr>
      </vt:variant>
      <vt:variant>
        <vt:lpwstr>n1762</vt:lpwstr>
      </vt:variant>
      <vt:variant>
        <vt:i4>7340095</vt:i4>
      </vt:variant>
      <vt:variant>
        <vt:i4>174</vt:i4>
      </vt:variant>
      <vt:variant>
        <vt:i4>0</vt:i4>
      </vt:variant>
      <vt:variant>
        <vt:i4>5</vt:i4>
      </vt:variant>
      <vt:variant>
        <vt:lpwstr>https://zakon.rada.gov.ua/laws/show/436-15</vt:lpwstr>
      </vt:variant>
      <vt:variant>
        <vt:lpwstr/>
      </vt:variant>
      <vt:variant>
        <vt:i4>7340092</vt:i4>
      </vt:variant>
      <vt:variant>
        <vt:i4>171</vt:i4>
      </vt:variant>
      <vt:variant>
        <vt:i4>0</vt:i4>
      </vt:variant>
      <vt:variant>
        <vt:i4>5</vt:i4>
      </vt:variant>
      <vt:variant>
        <vt:lpwstr>https://zakon.rada.gov.ua/laws/show/435-15</vt:lpwstr>
      </vt:variant>
      <vt:variant>
        <vt:lpwstr/>
      </vt:variant>
      <vt:variant>
        <vt:i4>8323176</vt:i4>
      </vt:variant>
      <vt:variant>
        <vt:i4>168</vt:i4>
      </vt:variant>
      <vt:variant>
        <vt:i4>0</vt:i4>
      </vt:variant>
      <vt:variant>
        <vt:i4>5</vt:i4>
      </vt:variant>
      <vt:variant>
        <vt:lpwstr>https://zakon.rada.gov.ua/laws/show/922-19</vt:lpwstr>
      </vt:variant>
      <vt:variant>
        <vt:lpwstr>n1039</vt:lpwstr>
      </vt:variant>
      <vt:variant>
        <vt:i4>5963780</vt:i4>
      </vt:variant>
      <vt:variant>
        <vt:i4>165</vt:i4>
      </vt:variant>
      <vt:variant>
        <vt:i4>0</vt:i4>
      </vt:variant>
      <vt:variant>
        <vt:i4>5</vt:i4>
      </vt:variant>
      <vt:variant>
        <vt:lpwstr>https://zakon.rada.gov.ua/laws/show/1178-2022-%D0%BF</vt:lpwstr>
      </vt:variant>
      <vt:variant>
        <vt:lpwstr>n586</vt:lpwstr>
      </vt:variant>
      <vt:variant>
        <vt:i4>5636110</vt:i4>
      </vt:variant>
      <vt:variant>
        <vt:i4>162</vt:i4>
      </vt:variant>
      <vt:variant>
        <vt:i4>0</vt:i4>
      </vt:variant>
      <vt:variant>
        <vt:i4>5</vt:i4>
      </vt:variant>
      <vt:variant>
        <vt:lpwstr>https://zakon.rada.gov.ua/laws/show/1178-2022-%D0%BF</vt:lpwstr>
      </vt:variant>
      <vt:variant>
        <vt:lpwstr>n628</vt:lpwstr>
      </vt:variant>
      <vt:variant>
        <vt:i4>5832718</vt:i4>
      </vt:variant>
      <vt:variant>
        <vt:i4>159</vt:i4>
      </vt:variant>
      <vt:variant>
        <vt:i4>0</vt:i4>
      </vt:variant>
      <vt:variant>
        <vt:i4>5</vt:i4>
      </vt:variant>
      <vt:variant>
        <vt:lpwstr>https://zakon.rada.gov.ua/laws/show/1178-2022-%D0%BF</vt:lpwstr>
      </vt:variant>
      <vt:variant>
        <vt:lpwstr>n627</vt:lpwstr>
      </vt:variant>
      <vt:variant>
        <vt:i4>6225934</vt:i4>
      </vt:variant>
      <vt:variant>
        <vt:i4>156</vt:i4>
      </vt:variant>
      <vt:variant>
        <vt:i4>0</vt:i4>
      </vt:variant>
      <vt:variant>
        <vt:i4>5</vt:i4>
      </vt:variant>
      <vt:variant>
        <vt:lpwstr>https://zakon.rada.gov.ua/laws/show/1178-2022-%D0%BF</vt:lpwstr>
      </vt:variant>
      <vt:variant>
        <vt:lpwstr>n621</vt:lpwstr>
      </vt:variant>
      <vt:variant>
        <vt:i4>6160398</vt:i4>
      </vt:variant>
      <vt:variant>
        <vt:i4>153</vt:i4>
      </vt:variant>
      <vt:variant>
        <vt:i4>0</vt:i4>
      </vt:variant>
      <vt:variant>
        <vt:i4>5</vt:i4>
      </vt:variant>
      <vt:variant>
        <vt:lpwstr>https://zakon.rada.gov.ua/laws/show/1178-2022-%D0%BF</vt:lpwstr>
      </vt:variant>
      <vt:variant>
        <vt:lpwstr>n620</vt:lpwstr>
      </vt:variant>
      <vt:variant>
        <vt:i4>5636109</vt:i4>
      </vt:variant>
      <vt:variant>
        <vt:i4>150</vt:i4>
      </vt:variant>
      <vt:variant>
        <vt:i4>0</vt:i4>
      </vt:variant>
      <vt:variant>
        <vt:i4>5</vt:i4>
      </vt:variant>
      <vt:variant>
        <vt:lpwstr>https://zakon.rada.gov.ua/laws/show/1178-2022-%D0%BF</vt:lpwstr>
      </vt:variant>
      <vt:variant>
        <vt:lpwstr>n618</vt:lpwstr>
      </vt:variant>
      <vt:variant>
        <vt:i4>8257644</vt:i4>
      </vt:variant>
      <vt:variant>
        <vt:i4>147</vt:i4>
      </vt:variant>
      <vt:variant>
        <vt:i4>0</vt:i4>
      </vt:variant>
      <vt:variant>
        <vt:i4>5</vt:i4>
      </vt:variant>
      <vt:variant>
        <vt:lpwstr>https://zakon.rada.gov.ua/laws/show/922-19</vt:lpwstr>
      </vt:variant>
      <vt:variant>
        <vt:lpwstr>n1422</vt:lpwstr>
      </vt:variant>
      <vt:variant>
        <vt:i4>5570564</vt:i4>
      </vt:variant>
      <vt:variant>
        <vt:i4>144</vt:i4>
      </vt:variant>
      <vt:variant>
        <vt:i4>0</vt:i4>
      </vt:variant>
      <vt:variant>
        <vt:i4>5</vt:i4>
      </vt:variant>
      <vt:variant>
        <vt:lpwstr>https://zakon.rada.gov.ua/laws/show/1178-2022-%D0%BF</vt:lpwstr>
      </vt:variant>
      <vt:variant>
        <vt:lpwstr>n588</vt:lpwstr>
      </vt:variant>
      <vt:variant>
        <vt:i4>5832708</vt:i4>
      </vt:variant>
      <vt:variant>
        <vt:i4>141</vt:i4>
      </vt:variant>
      <vt:variant>
        <vt:i4>0</vt:i4>
      </vt:variant>
      <vt:variant>
        <vt:i4>5</vt:i4>
      </vt:variant>
      <vt:variant>
        <vt:lpwstr>https://zakon.rada.gov.ua/laws/show/1178-2022-%D0%BF</vt:lpwstr>
      </vt:variant>
      <vt:variant>
        <vt:lpwstr>n584</vt:lpwstr>
      </vt:variant>
      <vt:variant>
        <vt:i4>6029316</vt:i4>
      </vt:variant>
      <vt:variant>
        <vt:i4>138</vt:i4>
      </vt:variant>
      <vt:variant>
        <vt:i4>0</vt:i4>
      </vt:variant>
      <vt:variant>
        <vt:i4>5</vt:i4>
      </vt:variant>
      <vt:variant>
        <vt:lpwstr>https://zakon.rada.gov.ua/laws/show/1178-2022-%D0%BF</vt:lpwstr>
      </vt:variant>
      <vt:variant>
        <vt:lpwstr>n581</vt:lpwstr>
      </vt:variant>
      <vt:variant>
        <vt:i4>7864429</vt:i4>
      </vt:variant>
      <vt:variant>
        <vt:i4>135</vt:i4>
      </vt:variant>
      <vt:variant>
        <vt:i4>0</vt:i4>
      </vt:variant>
      <vt:variant>
        <vt:i4>5</vt:i4>
      </vt:variant>
      <vt:variant>
        <vt:lpwstr>https://zakon.rada.gov.ua/laws/show/922-19</vt:lpwstr>
      </vt:variant>
      <vt:variant>
        <vt:lpwstr>n1543</vt:lpwstr>
      </vt:variant>
      <vt:variant>
        <vt:i4>5963780</vt:i4>
      </vt:variant>
      <vt:variant>
        <vt:i4>132</vt:i4>
      </vt:variant>
      <vt:variant>
        <vt:i4>0</vt:i4>
      </vt:variant>
      <vt:variant>
        <vt:i4>5</vt:i4>
      </vt:variant>
      <vt:variant>
        <vt:lpwstr>https://zakon.rada.gov.ua/laws/show/1178-2022-%D0%BF</vt:lpwstr>
      </vt:variant>
      <vt:variant>
        <vt:lpwstr>n586</vt:lpwstr>
      </vt:variant>
      <vt:variant>
        <vt:i4>5963789</vt:i4>
      </vt:variant>
      <vt:variant>
        <vt:i4>129</vt:i4>
      </vt:variant>
      <vt:variant>
        <vt:i4>0</vt:i4>
      </vt:variant>
      <vt:variant>
        <vt:i4>5</vt:i4>
      </vt:variant>
      <vt:variant>
        <vt:lpwstr>https://zakon.rada.gov.ua/laws/show/1178-2022-%D0%BF</vt:lpwstr>
      </vt:variant>
      <vt:variant>
        <vt:lpwstr>n615</vt:lpwstr>
      </vt:variant>
      <vt:variant>
        <vt:i4>5963789</vt:i4>
      </vt:variant>
      <vt:variant>
        <vt:i4>126</vt:i4>
      </vt:variant>
      <vt:variant>
        <vt:i4>0</vt:i4>
      </vt:variant>
      <vt:variant>
        <vt:i4>5</vt:i4>
      </vt:variant>
      <vt:variant>
        <vt:lpwstr>https://zakon.rada.gov.ua/laws/show/1178-2022-%D0%BF</vt:lpwstr>
      </vt:variant>
      <vt:variant>
        <vt:lpwstr>n615</vt:lpwstr>
      </vt:variant>
      <vt:variant>
        <vt:i4>5570564</vt:i4>
      </vt:variant>
      <vt:variant>
        <vt:i4>123</vt:i4>
      </vt:variant>
      <vt:variant>
        <vt:i4>0</vt:i4>
      </vt:variant>
      <vt:variant>
        <vt:i4>5</vt:i4>
      </vt:variant>
      <vt:variant>
        <vt:lpwstr>https://zakon.rada.gov.ua/laws/show/1178-2022-%D0%BF</vt:lpwstr>
      </vt:variant>
      <vt:variant>
        <vt:lpwstr>n588</vt:lpwstr>
      </vt:variant>
      <vt:variant>
        <vt:i4>7929965</vt:i4>
      </vt:variant>
      <vt:variant>
        <vt:i4>120</vt:i4>
      </vt:variant>
      <vt:variant>
        <vt:i4>0</vt:i4>
      </vt:variant>
      <vt:variant>
        <vt:i4>5</vt:i4>
      </vt:variant>
      <vt:variant>
        <vt:lpwstr>https://zakon.rada.gov.ua/laws/show/922-19</vt:lpwstr>
      </vt:variant>
      <vt:variant>
        <vt:lpwstr>n1551</vt:lpwstr>
      </vt:variant>
      <vt:variant>
        <vt:i4>7929965</vt:i4>
      </vt:variant>
      <vt:variant>
        <vt:i4>117</vt:i4>
      </vt:variant>
      <vt:variant>
        <vt:i4>0</vt:i4>
      </vt:variant>
      <vt:variant>
        <vt:i4>5</vt:i4>
      </vt:variant>
      <vt:variant>
        <vt:lpwstr>https://zakon.rada.gov.ua/laws/show/922-19</vt:lpwstr>
      </vt:variant>
      <vt:variant>
        <vt:lpwstr>n1550</vt:lpwstr>
      </vt:variant>
      <vt:variant>
        <vt:i4>7864429</vt:i4>
      </vt:variant>
      <vt:variant>
        <vt:i4>114</vt:i4>
      </vt:variant>
      <vt:variant>
        <vt:i4>0</vt:i4>
      </vt:variant>
      <vt:variant>
        <vt:i4>5</vt:i4>
      </vt:variant>
      <vt:variant>
        <vt:lpwstr>https://zakon.rada.gov.ua/laws/show/922-19</vt:lpwstr>
      </vt:variant>
      <vt:variant>
        <vt:lpwstr>n1543</vt:lpwstr>
      </vt:variant>
      <vt:variant>
        <vt:i4>7929965</vt:i4>
      </vt:variant>
      <vt:variant>
        <vt:i4>111</vt:i4>
      </vt:variant>
      <vt:variant>
        <vt:i4>0</vt:i4>
      </vt:variant>
      <vt:variant>
        <vt:i4>5</vt:i4>
      </vt:variant>
      <vt:variant>
        <vt:lpwstr>https://zakon.rada.gov.ua/laws/show/922-19</vt:lpwstr>
      </vt:variant>
      <vt:variant>
        <vt:lpwstr>n1553</vt:lpwstr>
      </vt:variant>
      <vt:variant>
        <vt:i4>8323181</vt:i4>
      </vt:variant>
      <vt:variant>
        <vt:i4>108</vt:i4>
      </vt:variant>
      <vt:variant>
        <vt:i4>0</vt:i4>
      </vt:variant>
      <vt:variant>
        <vt:i4>5</vt:i4>
      </vt:variant>
      <vt:variant>
        <vt:lpwstr>https://zakon.rada.gov.ua/laws/show/922-19</vt:lpwstr>
      </vt:variant>
      <vt:variant>
        <vt:lpwstr>n1531</vt:lpwstr>
      </vt:variant>
      <vt:variant>
        <vt:i4>8257645</vt:i4>
      </vt:variant>
      <vt:variant>
        <vt:i4>105</vt:i4>
      </vt:variant>
      <vt:variant>
        <vt:i4>0</vt:i4>
      </vt:variant>
      <vt:variant>
        <vt:i4>5</vt:i4>
      </vt:variant>
      <vt:variant>
        <vt:lpwstr>https://zakon.rada.gov.ua/laws/show/922-19</vt:lpwstr>
      </vt:variant>
      <vt:variant>
        <vt:lpwstr>n1524</vt:lpwstr>
      </vt:variant>
      <vt:variant>
        <vt:i4>8192109</vt:i4>
      </vt:variant>
      <vt:variant>
        <vt:i4>102</vt:i4>
      </vt:variant>
      <vt:variant>
        <vt:i4>0</vt:i4>
      </vt:variant>
      <vt:variant>
        <vt:i4>5</vt:i4>
      </vt:variant>
      <vt:variant>
        <vt:lpwstr>https://zakon.rada.gov.ua/laws/show/922-19</vt:lpwstr>
      </vt:variant>
      <vt:variant>
        <vt:lpwstr>n1513</vt:lpwstr>
      </vt:variant>
      <vt:variant>
        <vt:i4>8126573</vt:i4>
      </vt:variant>
      <vt:variant>
        <vt:i4>99</vt:i4>
      </vt:variant>
      <vt:variant>
        <vt:i4>0</vt:i4>
      </vt:variant>
      <vt:variant>
        <vt:i4>5</vt:i4>
      </vt:variant>
      <vt:variant>
        <vt:lpwstr>https://zakon.rada.gov.ua/laws/show/922-19</vt:lpwstr>
      </vt:variant>
      <vt:variant>
        <vt:lpwstr>n1500</vt:lpwstr>
      </vt:variant>
      <vt:variant>
        <vt:i4>7667820</vt:i4>
      </vt:variant>
      <vt:variant>
        <vt:i4>96</vt:i4>
      </vt:variant>
      <vt:variant>
        <vt:i4>0</vt:i4>
      </vt:variant>
      <vt:variant>
        <vt:i4>5</vt:i4>
      </vt:variant>
      <vt:variant>
        <vt:lpwstr>https://zakon.rada.gov.ua/laws/show/922-19</vt:lpwstr>
      </vt:variant>
      <vt:variant>
        <vt:lpwstr>n1499</vt:lpwstr>
      </vt:variant>
      <vt:variant>
        <vt:i4>5832708</vt:i4>
      </vt:variant>
      <vt:variant>
        <vt:i4>93</vt:i4>
      </vt:variant>
      <vt:variant>
        <vt:i4>0</vt:i4>
      </vt:variant>
      <vt:variant>
        <vt:i4>5</vt:i4>
      </vt:variant>
      <vt:variant>
        <vt:lpwstr>https://zakon.rada.gov.ua/laws/show/1178-2022-%D0%BF</vt:lpwstr>
      </vt:variant>
      <vt:variant>
        <vt:lpwstr>n584</vt:lpwstr>
      </vt:variant>
      <vt:variant>
        <vt:i4>7995501</vt:i4>
      </vt:variant>
      <vt:variant>
        <vt:i4>90</vt:i4>
      </vt:variant>
      <vt:variant>
        <vt:i4>0</vt:i4>
      </vt:variant>
      <vt:variant>
        <vt:i4>5</vt:i4>
      </vt:variant>
      <vt:variant>
        <vt:lpwstr>https://zakon.rada.gov.ua/laws/show/922-19</vt:lpwstr>
      </vt:variant>
      <vt:variant>
        <vt:lpwstr>n1562</vt:lpwstr>
      </vt:variant>
      <vt:variant>
        <vt:i4>5963789</vt:i4>
      </vt:variant>
      <vt:variant>
        <vt:i4>87</vt:i4>
      </vt:variant>
      <vt:variant>
        <vt:i4>0</vt:i4>
      </vt:variant>
      <vt:variant>
        <vt:i4>5</vt:i4>
      </vt:variant>
      <vt:variant>
        <vt:lpwstr>https://zakon.rada.gov.ua/laws/show/1178-2022-%D0%BF</vt:lpwstr>
      </vt:variant>
      <vt:variant>
        <vt:lpwstr>n615</vt:lpwstr>
      </vt:variant>
      <vt:variant>
        <vt:i4>7929962</vt:i4>
      </vt:variant>
      <vt:variant>
        <vt:i4>84</vt:i4>
      </vt:variant>
      <vt:variant>
        <vt:i4>0</vt:i4>
      </vt:variant>
      <vt:variant>
        <vt:i4>5</vt:i4>
      </vt:variant>
      <vt:variant>
        <vt:lpwstr>https://zakon.rada.gov.ua/laws/show/922-19</vt:lpwstr>
      </vt:variant>
      <vt:variant>
        <vt:lpwstr>n1250</vt:lpwstr>
      </vt:variant>
      <vt:variant>
        <vt:i4>7667820</vt:i4>
      </vt:variant>
      <vt:variant>
        <vt:i4>81</vt:i4>
      </vt:variant>
      <vt:variant>
        <vt:i4>0</vt:i4>
      </vt:variant>
      <vt:variant>
        <vt:i4>5</vt:i4>
      </vt:variant>
      <vt:variant>
        <vt:lpwstr>https://zakon.rada.gov.ua/laws/show/922-19</vt:lpwstr>
      </vt:variant>
      <vt:variant>
        <vt:lpwstr>n1497</vt:lpwstr>
      </vt:variant>
      <vt:variant>
        <vt:i4>7667820</vt:i4>
      </vt:variant>
      <vt:variant>
        <vt:i4>78</vt:i4>
      </vt:variant>
      <vt:variant>
        <vt:i4>0</vt:i4>
      </vt:variant>
      <vt:variant>
        <vt:i4>5</vt:i4>
      </vt:variant>
      <vt:variant>
        <vt:lpwstr>https://zakon.rada.gov.ua/laws/show/922-19</vt:lpwstr>
      </vt:variant>
      <vt:variant>
        <vt:lpwstr>n1495</vt:lpwstr>
      </vt:variant>
      <vt:variant>
        <vt:i4>5636110</vt:i4>
      </vt:variant>
      <vt:variant>
        <vt:i4>75</vt:i4>
      </vt:variant>
      <vt:variant>
        <vt:i4>0</vt:i4>
      </vt:variant>
      <vt:variant>
        <vt:i4>5</vt:i4>
      </vt:variant>
      <vt:variant>
        <vt:lpwstr>https://zakon.rada.gov.ua/laws/show/1178-2022-%D0%BF</vt:lpwstr>
      </vt:variant>
      <vt:variant>
        <vt:lpwstr>n628</vt:lpwstr>
      </vt:variant>
      <vt:variant>
        <vt:i4>6029326</vt:i4>
      </vt:variant>
      <vt:variant>
        <vt:i4>72</vt:i4>
      </vt:variant>
      <vt:variant>
        <vt:i4>0</vt:i4>
      </vt:variant>
      <vt:variant>
        <vt:i4>5</vt:i4>
      </vt:variant>
      <vt:variant>
        <vt:lpwstr>https://zakon.rada.gov.ua/laws/show/1178-2022-%D0%BF</vt:lpwstr>
      </vt:variant>
      <vt:variant>
        <vt:lpwstr>n622</vt:lpwstr>
      </vt:variant>
      <vt:variant>
        <vt:i4>5767181</vt:i4>
      </vt:variant>
      <vt:variant>
        <vt:i4>69</vt:i4>
      </vt:variant>
      <vt:variant>
        <vt:i4>0</vt:i4>
      </vt:variant>
      <vt:variant>
        <vt:i4>5</vt:i4>
      </vt:variant>
      <vt:variant>
        <vt:lpwstr>https://zakon.rada.gov.ua/laws/show/1178-2022-%D0%BF</vt:lpwstr>
      </vt:variant>
      <vt:variant>
        <vt:lpwstr>n616</vt:lpwstr>
      </vt:variant>
      <vt:variant>
        <vt:i4>6029326</vt:i4>
      </vt:variant>
      <vt:variant>
        <vt:i4>66</vt:i4>
      </vt:variant>
      <vt:variant>
        <vt:i4>0</vt:i4>
      </vt:variant>
      <vt:variant>
        <vt:i4>5</vt:i4>
      </vt:variant>
      <vt:variant>
        <vt:lpwstr>https://zakon.rada.gov.ua/laws/show/1178-2022-%D0%BF</vt:lpwstr>
      </vt:variant>
      <vt:variant>
        <vt:lpwstr>n622</vt:lpwstr>
      </vt:variant>
      <vt:variant>
        <vt:i4>5767181</vt:i4>
      </vt:variant>
      <vt:variant>
        <vt:i4>63</vt:i4>
      </vt:variant>
      <vt:variant>
        <vt:i4>0</vt:i4>
      </vt:variant>
      <vt:variant>
        <vt:i4>5</vt:i4>
      </vt:variant>
      <vt:variant>
        <vt:lpwstr>https://zakon.rada.gov.ua/laws/show/1178-2022-%D0%BF</vt:lpwstr>
      </vt:variant>
      <vt:variant>
        <vt:lpwstr>n616</vt:lpwstr>
      </vt:variant>
      <vt:variant>
        <vt:i4>6160399</vt:i4>
      </vt:variant>
      <vt:variant>
        <vt:i4>60</vt:i4>
      </vt:variant>
      <vt:variant>
        <vt:i4>0</vt:i4>
      </vt:variant>
      <vt:variant>
        <vt:i4>5</vt:i4>
      </vt:variant>
      <vt:variant>
        <vt:lpwstr>https://zakon.rada.gov.ua/laws/show/1178-2022-%D0%BF</vt:lpwstr>
      </vt:variant>
      <vt:variant>
        <vt:lpwstr>n630</vt:lpwstr>
      </vt:variant>
      <vt:variant>
        <vt:i4>5636110</vt:i4>
      </vt:variant>
      <vt:variant>
        <vt:i4>57</vt:i4>
      </vt:variant>
      <vt:variant>
        <vt:i4>0</vt:i4>
      </vt:variant>
      <vt:variant>
        <vt:i4>5</vt:i4>
      </vt:variant>
      <vt:variant>
        <vt:lpwstr>https://zakon.rada.gov.ua/laws/show/1178-2022-%D0%BF</vt:lpwstr>
      </vt:variant>
      <vt:variant>
        <vt:lpwstr>n628</vt:lpwstr>
      </vt:variant>
      <vt:variant>
        <vt:i4>5636110</vt:i4>
      </vt:variant>
      <vt:variant>
        <vt:i4>54</vt:i4>
      </vt:variant>
      <vt:variant>
        <vt:i4>0</vt:i4>
      </vt:variant>
      <vt:variant>
        <vt:i4>5</vt:i4>
      </vt:variant>
      <vt:variant>
        <vt:lpwstr>https://zakon.rada.gov.ua/laws/show/1178-2022-%D0%BF</vt:lpwstr>
      </vt:variant>
      <vt:variant>
        <vt:lpwstr>n628</vt:lpwstr>
      </vt:variant>
      <vt:variant>
        <vt:i4>6029326</vt:i4>
      </vt:variant>
      <vt:variant>
        <vt:i4>51</vt:i4>
      </vt:variant>
      <vt:variant>
        <vt:i4>0</vt:i4>
      </vt:variant>
      <vt:variant>
        <vt:i4>5</vt:i4>
      </vt:variant>
      <vt:variant>
        <vt:lpwstr>https://zakon.rada.gov.ua/laws/show/1178-2022-%D0%BF</vt:lpwstr>
      </vt:variant>
      <vt:variant>
        <vt:lpwstr>n622</vt:lpwstr>
      </vt:variant>
      <vt:variant>
        <vt:i4>5767181</vt:i4>
      </vt:variant>
      <vt:variant>
        <vt:i4>48</vt:i4>
      </vt:variant>
      <vt:variant>
        <vt:i4>0</vt:i4>
      </vt:variant>
      <vt:variant>
        <vt:i4>5</vt:i4>
      </vt:variant>
      <vt:variant>
        <vt:lpwstr>https://zakon.rada.gov.ua/laws/show/1178-2022-%D0%BF</vt:lpwstr>
      </vt:variant>
      <vt:variant>
        <vt:lpwstr>n616</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6094924</vt:i4>
      </vt:variant>
      <vt:variant>
        <vt:i4>33</vt:i4>
      </vt:variant>
      <vt:variant>
        <vt:i4>0</vt:i4>
      </vt:variant>
      <vt:variant>
        <vt:i4>5</vt:i4>
      </vt:variant>
      <vt:variant>
        <vt:lpwstr>https://zakon.rada.gov.ua/laws/show/2210-14</vt:lpwstr>
      </vt:variant>
      <vt:variant>
        <vt:lpwstr>n52</vt:lpwstr>
      </vt:variant>
      <vt:variant>
        <vt:i4>5963789</vt:i4>
      </vt:variant>
      <vt:variant>
        <vt:i4>30</vt:i4>
      </vt:variant>
      <vt:variant>
        <vt:i4>0</vt:i4>
      </vt:variant>
      <vt:variant>
        <vt:i4>5</vt:i4>
      </vt:variant>
      <vt:variant>
        <vt:lpwstr>https://zakon.rada.gov.ua/laws/show/1178-2022-%D0%BF</vt:lpwstr>
      </vt:variant>
      <vt:variant>
        <vt:lpwstr>n615</vt:lpwstr>
      </vt:variant>
      <vt:variant>
        <vt:i4>8061036</vt:i4>
      </vt:variant>
      <vt:variant>
        <vt:i4>27</vt:i4>
      </vt:variant>
      <vt:variant>
        <vt:i4>0</vt:i4>
      </vt:variant>
      <vt:variant>
        <vt:i4>5</vt:i4>
      </vt:variant>
      <vt:variant>
        <vt:lpwstr>https://zakon.rada.gov.ua/laws/show/922-19</vt:lpwstr>
      </vt:variant>
      <vt:variant>
        <vt:lpwstr>n1472</vt:lpwstr>
      </vt:variant>
      <vt:variant>
        <vt:i4>8061036</vt:i4>
      </vt:variant>
      <vt:variant>
        <vt:i4>24</vt:i4>
      </vt:variant>
      <vt:variant>
        <vt:i4>0</vt:i4>
      </vt:variant>
      <vt:variant>
        <vt:i4>5</vt:i4>
      </vt:variant>
      <vt:variant>
        <vt:lpwstr>https://zakon.rada.gov.ua/laws/show/922-19</vt:lpwstr>
      </vt:variant>
      <vt:variant>
        <vt:lpwstr>n1471</vt:lpwstr>
      </vt:variant>
      <vt:variant>
        <vt:i4>7995500</vt:i4>
      </vt:variant>
      <vt:variant>
        <vt:i4>21</vt:i4>
      </vt:variant>
      <vt:variant>
        <vt:i4>0</vt:i4>
      </vt:variant>
      <vt:variant>
        <vt:i4>5</vt:i4>
      </vt:variant>
      <vt:variant>
        <vt:lpwstr>https://zakon.rada.gov.ua/laws/show/922-19</vt:lpwstr>
      </vt:variant>
      <vt:variant>
        <vt:lpwstr>n1469</vt:lpwstr>
      </vt:variant>
      <vt:variant>
        <vt:i4>7995500</vt:i4>
      </vt:variant>
      <vt:variant>
        <vt:i4>18</vt:i4>
      </vt:variant>
      <vt:variant>
        <vt:i4>0</vt:i4>
      </vt:variant>
      <vt:variant>
        <vt:i4>5</vt:i4>
      </vt:variant>
      <vt:variant>
        <vt:lpwstr>https://zakon.rada.gov.ua/laws/show/922-19</vt:lpwstr>
      </vt:variant>
      <vt:variant>
        <vt:lpwstr>n1462</vt:lpwstr>
      </vt:variant>
      <vt:variant>
        <vt:i4>7602286</vt:i4>
      </vt:variant>
      <vt:variant>
        <vt:i4>15</vt:i4>
      </vt:variant>
      <vt:variant>
        <vt:i4>0</vt:i4>
      </vt:variant>
      <vt:variant>
        <vt:i4>5</vt:i4>
      </vt:variant>
      <vt:variant>
        <vt:lpwstr>https://zakon.rada.gov.ua/laws/show/922-19</vt:lpwstr>
      </vt:variant>
      <vt:variant>
        <vt:lpwstr>n960</vt:lpwstr>
      </vt:variant>
      <vt:variant>
        <vt:i4>7602286</vt:i4>
      </vt:variant>
      <vt:variant>
        <vt:i4>12</vt:i4>
      </vt:variant>
      <vt:variant>
        <vt:i4>0</vt:i4>
      </vt:variant>
      <vt:variant>
        <vt:i4>5</vt:i4>
      </vt:variant>
      <vt:variant>
        <vt:lpwstr>https://zakon.rada.gov.ua/laws/show/922-19</vt:lpwstr>
      </vt:variant>
      <vt:variant>
        <vt:lpwstr>n960</vt:lpwstr>
      </vt:variant>
      <vt:variant>
        <vt:i4>2424869</vt:i4>
      </vt:variant>
      <vt:variant>
        <vt:i4>9</vt:i4>
      </vt:variant>
      <vt:variant>
        <vt:i4>0</vt:i4>
      </vt:variant>
      <vt:variant>
        <vt:i4>5</vt:i4>
      </vt:variant>
      <vt:variant>
        <vt:lpwstr>mailto:dogovora_zakupki@ukr.net</vt:lpwstr>
      </vt:variant>
      <vt:variant>
        <vt:lpwstr/>
      </vt:variant>
      <vt:variant>
        <vt:i4>3670110</vt:i4>
      </vt:variant>
      <vt:variant>
        <vt:i4>6</vt:i4>
      </vt:variant>
      <vt:variant>
        <vt:i4>0</vt:i4>
      </vt:variant>
      <vt:variant>
        <vt:i4>5</vt:i4>
      </vt:variant>
      <vt:variant>
        <vt:lpwstr>mailto:dain.iv@kte.kmda.gov.ua</vt:lpwstr>
      </vt:variant>
      <vt:variant>
        <vt:lpwstr/>
      </vt:variant>
      <vt:variant>
        <vt:i4>3539027</vt:i4>
      </vt:variant>
      <vt:variant>
        <vt:i4>3</vt:i4>
      </vt:variant>
      <vt:variant>
        <vt:i4>0</vt:i4>
      </vt:variant>
      <vt:variant>
        <vt:i4>5</vt:i4>
      </vt:variant>
      <vt:variant>
        <vt:lpwstr>mailto:kucheruk.om@kte.kmda.gov.ua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Admin</cp:lastModifiedBy>
  <cp:revision>67</cp:revision>
  <cp:lastPrinted>2023-05-22T13:55:00Z</cp:lastPrinted>
  <dcterms:created xsi:type="dcterms:W3CDTF">2023-05-23T05:54:00Z</dcterms:created>
  <dcterms:modified xsi:type="dcterms:W3CDTF">2023-09-01T11:21:00Z</dcterms:modified>
</cp:coreProperties>
</file>