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AB807" w14:textId="27DB1E2E" w:rsidR="003E289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Додаток</w:t>
      </w:r>
      <w:r w:rsidR="003367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</w:t>
      </w:r>
      <w:r w:rsidRPr="006C11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531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</w:p>
    <w:p w14:paraId="4361F805" w14:textId="77777777" w:rsidR="007A5F0B" w:rsidRPr="006C111D" w:rsidRDefault="007A5F0B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093297A6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F06A22" w14:textId="2F8BB9AF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ПРОЄКТ ДОГОВОРУ</w:t>
      </w:r>
      <w:r w:rsidR="00336734" w:rsidRPr="0033673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367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ПОСТАВКИ</w:t>
      </w: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№____</w:t>
      </w:r>
    </w:p>
    <w:p w14:paraId="46248859" w14:textId="27BE3D1D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м. Тернопіль                                                                                             «___» ____________202</w:t>
      </w:r>
      <w:r w:rsidR="00E04118" w:rsidRPr="0033673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</w:t>
      </w: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</w:t>
      </w:r>
    </w:p>
    <w:p w14:paraId="028F8AB0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C838EF" w14:textId="77777777" w:rsidR="003E289D" w:rsidRPr="006C111D" w:rsidRDefault="003E289D" w:rsidP="003E28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Тернопільська регіональна державна лабораторія Державної служби України з питань безпечності харчових продуктів та захисту споживачів</w:t>
      </w: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особі директора </w:t>
      </w:r>
      <w:proofErr w:type="spellStart"/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Табаки</w:t>
      </w:r>
      <w:proofErr w:type="spellEnd"/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Богдана Володимировича, що діє на підставі Положення, (далі – Замовник), з однієї сторони та ____________________________________________________________________, в особі _____________________________________________, що діє на підставі ______________, (далі – Постачальник), з другої сторони, разом – Сторони, а кожна окремо – Сторона, уклали цей договір про наступне:</w:t>
      </w:r>
    </w:p>
    <w:p w14:paraId="373D0F1B" w14:textId="77777777" w:rsidR="003E289D" w:rsidRPr="006C111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7946F7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ПРЕДМЕТ ДОГОВОРУ</w:t>
      </w:r>
    </w:p>
    <w:p w14:paraId="13A44880" w14:textId="6916692A" w:rsidR="003E289D" w:rsidRDefault="003E289D" w:rsidP="003E289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Постачальник зобов'язується 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строк визначений цим Договором 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поставити 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передати Замовнику у власність, а Замовник – прийняти та оплатити товар, що віднесений  до предмету закупівлі</w:t>
      </w:r>
      <w:r w:rsidR="00B96E08" w:rsidRPr="00B96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CD9" w:rsidRPr="00336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 021:2015</w:t>
      </w:r>
      <w:r w:rsidR="00961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1CAC" w:rsidRPr="00961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33120000-7 Системи реєстрації медичної інформації та дослідне обладнання </w:t>
      </w:r>
      <w:r w:rsidR="00961CAC" w:rsidRPr="004A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A0B23" w:rsidRPr="004A0B23">
        <w:rPr>
          <w:rFonts w:ascii="Times New Roman" w:hAnsi="Times New Roman"/>
          <w:b/>
          <w:sz w:val="24"/>
          <w:szCs w:val="24"/>
        </w:rPr>
        <w:t xml:space="preserve">Набір для екстракція ДНК з харчових продуктів і кормів 100 </w:t>
      </w:r>
      <w:proofErr w:type="spellStart"/>
      <w:r w:rsidR="004A0B23" w:rsidRPr="004A0B23">
        <w:rPr>
          <w:rFonts w:ascii="Times New Roman" w:hAnsi="Times New Roman"/>
          <w:b/>
          <w:sz w:val="24"/>
          <w:szCs w:val="24"/>
        </w:rPr>
        <w:t>пробопідготовок</w:t>
      </w:r>
      <w:proofErr w:type="spellEnd"/>
      <w:r w:rsidR="00961CAC" w:rsidRPr="004A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36734" w:rsidRPr="004A0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111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734"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надалі – Товар. </w:t>
      </w:r>
    </w:p>
    <w:p w14:paraId="66E1409C" w14:textId="576BE2E6" w:rsidR="00336734" w:rsidRPr="00336734" w:rsidRDefault="00336734" w:rsidP="0033673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Ціна, кількість та асортимент Товару, що є предметом цього Договору, визначається сторонами та відображається у </w:t>
      </w:r>
      <w:r w:rsid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566DF" w:rsidRP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пецифікації до </w:t>
      </w:r>
      <w:r w:rsid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даного </w:t>
      </w:r>
      <w:r w:rsidR="009566DF" w:rsidRP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r w:rsidR="0095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3DBD1B" w14:textId="6A787E68" w:rsidR="00336734" w:rsidRPr="006C111D" w:rsidRDefault="00336734" w:rsidP="0033673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Обсяги закупівлі Товару за Договором можуть бути зменшені залежно від реального фінансування видатків Замовника, або з інших причин.</w:t>
      </w:r>
    </w:p>
    <w:p w14:paraId="207E1704" w14:textId="77777777" w:rsidR="003E289D" w:rsidRPr="006C111D" w:rsidRDefault="003E289D" w:rsidP="003E289D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5B6FE" w14:textId="77777777" w:rsidR="003E289D" w:rsidRPr="006C111D" w:rsidRDefault="003E289D" w:rsidP="003E289D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ЯКІСТЬ ТОВАРУ</w:t>
      </w:r>
    </w:p>
    <w:p w14:paraId="2D89ED24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Якість товару повинна відповідати вимогам діючого законодавства України, що встановлюються для даного виду товару.</w:t>
      </w:r>
    </w:p>
    <w:p w14:paraId="1F5B40C4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Товари повинні бути</w:t>
      </w:r>
      <w:r w:rsidRPr="006C11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поставлені виключно в упаковці виробника, що забезпечує найбільш надійне їх зберігання та транспортування.</w:t>
      </w:r>
    </w:p>
    <w:p w14:paraId="0AD06C02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left="-851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Пакування та маркування товарів повинно відповідати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характеру.</w:t>
      </w:r>
    </w:p>
    <w:p w14:paraId="78CC432B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F39BC89" w14:textId="77777777" w:rsidR="003E289D" w:rsidRPr="006C111D" w:rsidRDefault="003E289D" w:rsidP="003E289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ЦІНА ДОГОВОРУ</w:t>
      </w:r>
    </w:p>
    <w:p w14:paraId="7502AD9B" w14:textId="4F2AF128" w:rsidR="003E289D" w:rsidRPr="006C111D" w:rsidRDefault="003E289D" w:rsidP="006C111D">
      <w:pPr>
        <w:widowControl w:val="0"/>
        <w:autoSpaceDE w:val="0"/>
        <w:autoSpaceDN w:val="0"/>
        <w:adjustRightInd w:val="0"/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Загальна </w:t>
      </w:r>
      <w:r w:rsidR="009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Договору становить: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грн. 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(__________________________________________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копійок</w:t>
      </w:r>
      <w:r w:rsidRPr="006C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Pr="006C1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тому числі ПДВ _______ грн. ___ коп.</w:t>
      </w:r>
    </w:p>
    <w:p w14:paraId="02CB0B59" w14:textId="7C5AE84B" w:rsidR="003E289D" w:rsidRPr="006C111D" w:rsidRDefault="006C111D" w:rsidP="006C11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3</w:t>
      </w:r>
      <w:r w:rsidR="003E289D" w:rsidRPr="006C111D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9566DF">
        <w:rPr>
          <w:rFonts w:ascii="Times New Roman" w:eastAsia="Calibri" w:hAnsi="Times New Roman" w:cs="Times New Roman"/>
          <w:sz w:val="24"/>
          <w:szCs w:val="24"/>
        </w:rPr>
        <w:t>Сума</w:t>
      </w:r>
      <w:r w:rsidR="003E289D" w:rsidRPr="006C111D">
        <w:rPr>
          <w:rFonts w:ascii="Times New Roman" w:eastAsia="Calibri" w:hAnsi="Times New Roman" w:cs="Times New Roman"/>
          <w:sz w:val="24"/>
          <w:szCs w:val="24"/>
        </w:rPr>
        <w:t xml:space="preserve"> цього Договору може бути зменшена за взаємною згодою Сторін у випадку зменшення обсягів закупівлі залежно від реального фінансування видатків, шляхом укладення додаткової угоди.</w:t>
      </w:r>
    </w:p>
    <w:p w14:paraId="427F0882" w14:textId="21063BC0" w:rsidR="003E289D" w:rsidRPr="006C111D" w:rsidRDefault="003E289D" w:rsidP="006C11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C11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3.3. </w:t>
      </w:r>
      <w:r w:rsidR="009566DF">
        <w:rPr>
          <w:rFonts w:ascii="Times New Roman" w:eastAsia="Calibri" w:hAnsi="Times New Roman" w:cs="Times New Roman"/>
          <w:spacing w:val="-1"/>
          <w:sz w:val="24"/>
          <w:szCs w:val="24"/>
        </w:rPr>
        <w:t>Сума</w:t>
      </w:r>
      <w:r w:rsidRPr="006C111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на товар встановлюється в національній грошовій одиниці України – гривні.</w:t>
      </w:r>
    </w:p>
    <w:p w14:paraId="434BC727" w14:textId="072EFAD0" w:rsidR="003E289D" w:rsidRPr="006C111D" w:rsidRDefault="003E289D" w:rsidP="006C11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406E6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97653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ПОРЯДОК ЗДІЙСНЕННЯ ОПЛАТИ</w:t>
      </w:r>
    </w:p>
    <w:p w14:paraId="23AD4704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4.1. Розрахунки проводяться у безготівковій формі у національній валюті – українській гривні.</w:t>
      </w:r>
    </w:p>
    <w:p w14:paraId="498A177B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4.2. Розрахунки за договором здійснюються на умовах оплати по факту поставки товару на підставі виставленого рахунку та підписаної з боку Замовника видаткової накладної протягом 10 банківських днів, за умови наявності коштів на рахунку Замовника.</w:t>
      </w:r>
    </w:p>
    <w:p w14:paraId="51B397E8" w14:textId="1400597F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 xml:space="preserve">4.3. У разі затримки бюджетного фінансування розрахунки за поставлений товар здійснюються впродовж 10 (десяти) </w:t>
      </w:r>
      <w:r w:rsidR="00BE694C" w:rsidRPr="006C111D">
        <w:rPr>
          <w:rFonts w:ascii="Times New Roman" w:eastAsia="Calibri" w:hAnsi="Times New Roman" w:cs="Times New Roman"/>
          <w:sz w:val="24"/>
          <w:szCs w:val="24"/>
        </w:rPr>
        <w:t>робочих</w:t>
      </w:r>
      <w:r w:rsidRPr="006C111D">
        <w:rPr>
          <w:rFonts w:ascii="Times New Roman" w:eastAsia="Calibri" w:hAnsi="Times New Roman" w:cs="Times New Roman"/>
          <w:sz w:val="24"/>
          <w:szCs w:val="24"/>
        </w:rPr>
        <w:t xml:space="preserve"> днів з моменту отримання Замовником бюджетних призначень на свій рахунок. У такому випадку штрафні санкції не нараховуються.</w:t>
      </w:r>
    </w:p>
    <w:p w14:paraId="71D79165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5CFF2B0" w14:textId="77777777" w:rsidR="00961CAC" w:rsidRDefault="00961CAC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59E2606" w14:textId="77777777" w:rsidR="00961CAC" w:rsidRDefault="00961CAC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CCEC4D6" w14:textId="77777777" w:rsidR="007A5F0B" w:rsidRDefault="007A5F0B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F1C207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ПОСТАВКА ТОВАРУ</w:t>
      </w:r>
    </w:p>
    <w:p w14:paraId="56AD8DF0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5.1. Поставка Товар</w:t>
      </w:r>
      <w:r w:rsidR="00C06F2F"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у здійснюється протягом 10 (дес</w:t>
      </w:r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яти) робочих днів від дати отримання Постачальником замовлення (яке надходить засобами факсимільного, телефонного зв’язку чи e-</w:t>
      </w:r>
      <w:proofErr w:type="spellStart"/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6C111D">
        <w:rPr>
          <w:rFonts w:ascii="Times New Roman" w:eastAsia="Calibri" w:hAnsi="Times New Roman" w:cs="Times New Roman"/>
          <w:sz w:val="24"/>
          <w:szCs w:val="24"/>
          <w:lang w:eastAsia="ru-RU"/>
        </w:rPr>
        <w:t>) на товар. Транспортування та розвантажувальні роботи здійснюються Постачальником та за його рахунок.</w:t>
      </w:r>
    </w:p>
    <w:p w14:paraId="5B2B12B8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5.2. Місце поставки товару за адресою Замовника: вул. Князя Острозького, 68 м. Тернопіль, 46006.</w:t>
      </w:r>
    </w:p>
    <w:p w14:paraId="1E79F137" w14:textId="77777777" w:rsidR="003E289D" w:rsidRPr="006C111D" w:rsidRDefault="003E289D" w:rsidP="003E289D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2792B0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ПРАВА ТА ОБОВ'ЯЗКИ СТОРІН</w:t>
      </w:r>
    </w:p>
    <w:p w14:paraId="182C1696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Замовник зобов'язаний: </w:t>
      </w:r>
    </w:p>
    <w:p w14:paraId="6E6B28BE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6.1.1. Своєчасно та в повному обсязі сплачувати за поставлений товар;</w:t>
      </w:r>
    </w:p>
    <w:p w14:paraId="20070054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6.1.2. Приймати поставлені товар згідно з актом приймання – передачі/ накладної;</w:t>
      </w:r>
    </w:p>
    <w:p w14:paraId="47A4615E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 Замовник має право:</w:t>
      </w:r>
    </w:p>
    <w:p w14:paraId="08383E99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6.2.1. Достроково розірвати цей Договір у разі невиконання зобов'язань Постачальником, письмово повідомивши його про це у термін 10 (десять) робочих днів до дати розірвання Договору.</w:t>
      </w:r>
    </w:p>
    <w:p w14:paraId="70C63930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6.2.2. Контролювати поставку  товару у строки, встановлені цим Договором;</w:t>
      </w:r>
    </w:p>
    <w:p w14:paraId="7F8CDCD2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попередивши про це Постачальника протягом 14 календарних днів;</w:t>
      </w:r>
    </w:p>
    <w:p w14:paraId="5A006431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6.2.4. Повернути накладну Постачальнику без здійснення оплати в разі неналежного оформлення документів (відсутність підписів тощо);</w:t>
      </w:r>
    </w:p>
    <w:p w14:paraId="5C108809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6.3. Постачальник зобов'язаний:</w:t>
      </w:r>
    </w:p>
    <w:p w14:paraId="013FB21E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6.3.1. Забезпечити  поставку товару у строки, встановлені цим Договором;</w:t>
      </w:r>
    </w:p>
    <w:p w14:paraId="03A0CB25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6.3.2. Забезпечити поставку товару, якість якого відповідає умовам, встановленим розділом 2 цього Договору;</w:t>
      </w:r>
    </w:p>
    <w:p w14:paraId="4A9DFE4B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6.4. Постачальник має право:</w:t>
      </w:r>
    </w:p>
    <w:p w14:paraId="2A315CE5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6.4.1. Своєчасно та в повному обсязі отримувати плату за поставлений товар;</w:t>
      </w:r>
    </w:p>
    <w:p w14:paraId="42C58905" w14:textId="77777777" w:rsidR="009566DF" w:rsidRPr="009566DF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6.4.2. На дострокову поставку товару   за письмовим погодженням Замовника; </w:t>
      </w:r>
    </w:p>
    <w:p w14:paraId="2B1EA32B" w14:textId="1E2200F4" w:rsidR="003E289D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6DF">
        <w:rPr>
          <w:rFonts w:ascii="Times New Roman" w:eastAsia="Calibri" w:hAnsi="Times New Roman" w:cs="Times New Roman"/>
          <w:color w:val="000000"/>
          <w:sz w:val="24"/>
          <w:szCs w:val="24"/>
        </w:rPr>
        <w:t>6.4.3. У разі невиконання зобов'язань Замовником Постачальник  має право достроково розірвати цей Договір, письмово повідомивши про це Замовника у строк 10 (десяти) робочих днів до дати розірвання Договору.</w:t>
      </w:r>
    </w:p>
    <w:p w14:paraId="198B5F8B" w14:textId="77777777" w:rsidR="009566DF" w:rsidRPr="006C111D" w:rsidRDefault="009566DF" w:rsidP="009566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6847C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ВІДПОВІДАЛЬНІСТЬ СТОРІН</w:t>
      </w:r>
    </w:p>
    <w:p w14:paraId="64F5570C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 xml:space="preserve">7.1. У разі невиконання або неналежного виконання своїх зобов'язань за даним договором Сторони несуть відповідальність, передбачену чинним законодавством України. </w:t>
      </w:r>
    </w:p>
    <w:p w14:paraId="33194492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7.2. У разі невиконання або несвоєчасного виконання зобов'язань при закупівлі товару за бюджетні кошти Постачальник сплачує Замовнику пеню у розмірі подвійної облікової ставки НБУ вартості товару, з яких допущено прострочення виконання за кожний день прострочення.</w:t>
      </w:r>
    </w:p>
    <w:p w14:paraId="6B686D61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1D">
        <w:rPr>
          <w:rFonts w:ascii="Times New Roman" w:eastAsia="Calibri" w:hAnsi="Times New Roman" w:cs="Times New Roman"/>
          <w:sz w:val="24"/>
          <w:szCs w:val="24"/>
        </w:rPr>
        <w:t>7.3. За порушення умов щодо якості товару з Постачальника стягується штраф у розмірі двадцяти відсотків ціни неякісного товару.</w:t>
      </w:r>
    </w:p>
    <w:p w14:paraId="20390200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o86"/>
      <w:bookmarkEnd w:id="0"/>
    </w:p>
    <w:p w14:paraId="460E72DF" w14:textId="373E760B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59409A" w:rsidRPr="00594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ФОРС-МАЖОР</w:t>
      </w:r>
    </w:p>
    <w:p w14:paraId="034A48A7" w14:textId="67A9040D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8.1. Сторони домовились, що під форс-мажорними обставинами (</w:t>
      </w:r>
      <w:proofErr w:type="spellStart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обставинами</w:t>
      </w:r>
      <w:proofErr w:type="spellEnd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непереборної сили) вони розуміють надзвичайні та невідворотні за даних умов обставини, які об’єктивно унеможливлюють виконання зобов’язань, передбачених умовами цього Договору (аварія, катастрофа, стихійне лихо, епідемія, масові заворушення, війна тощо).</w:t>
      </w:r>
    </w:p>
    <w:p w14:paraId="53D1D09C" w14:textId="2EE37916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8.2. Сторона, що не може виконувати зобов'язання за цим Договором унаслідок  дії форс-мажору (обставин непереборної сили), повинна не пізніше ніж протягом десяти  календарних днів з моменту їх виникнення повідомити про це іншу Сторону у будь-якій формі. Несвоєчасне повідомлення про існування обставин форс-мажору та надання підтверджуючих документів позбавляє відповідну Сторону права посилатися на них як на обставини, що звільняють від відповідальності за повне або часткове невиконання зобов’язання.</w:t>
      </w:r>
    </w:p>
    <w:p w14:paraId="333CD561" w14:textId="2860EC1F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8.3. Доказом виникнення обставин непереборної сили та строку їх дії є довідка Торгово-промислової палати України або інших уповноважених органів державної влади.</w:t>
      </w:r>
    </w:p>
    <w:p w14:paraId="3FD2B983" w14:textId="35288818" w:rsidR="0059409A" w:rsidRPr="0059409A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8.4. У разі існування обставин, передбачених п. 7.1. (за умови дотримання вимог п. 7.2.), строк поставки та дія Договору продовжуються на час існування таких обставин.</w:t>
      </w:r>
    </w:p>
    <w:p w14:paraId="7266E447" w14:textId="6EF9C341" w:rsidR="003E289D" w:rsidRPr="006C111D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8.5. У разі коли строк дії форс-мажорних обставин (</w:t>
      </w:r>
      <w:proofErr w:type="spellStart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обставин</w:t>
      </w:r>
      <w:proofErr w:type="spellEnd"/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непереборної сили) підтверджений довідкою Торгово-промисловою палатою України продовжується понад трьох місяців, будь-яка Сторона вправі в односторонньому порядку відмовитися від цього Договору. У цьому випадку Договір вважається розірваним з дня отримання Стороною повідомлення у любий спосіб про відмову іншої Сторони від Договору або з п’ятого календарного дня з дати направлення Стороною повідомлення про відмову від Договору залежно від того, яка подія станеться раніше.</w:t>
      </w:r>
    </w:p>
    <w:p w14:paraId="705070E0" w14:textId="77777777" w:rsidR="003E289D" w:rsidRPr="006C111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72F98" w14:textId="77777777" w:rsidR="003E289D" w:rsidRPr="006C111D" w:rsidRDefault="003E289D" w:rsidP="003E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ВИРІШЕННЯ СПОРІВ</w:t>
      </w:r>
    </w:p>
    <w:p w14:paraId="03B9BB8E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75CE831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16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9.2. У разі недосягнення Сторонами згоди або Сторона ухиляється від розгляду пропозицій, </w:t>
      </w:r>
      <w:r w:rsidRPr="006C111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спори (розбіжності) вирішуються у судовому порядку</w:t>
      </w:r>
      <w:r w:rsidRPr="006C111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14:paraId="12445CB8" w14:textId="77777777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9.3. У випадках не передбачених цим договором Сторони несуть відповідальність передбачену </w:t>
      </w: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чинним законодавством України.</w:t>
      </w:r>
    </w:p>
    <w:p w14:paraId="63A5CC2B" w14:textId="77777777" w:rsidR="003E289D" w:rsidRPr="006C111D" w:rsidRDefault="003E289D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9678D7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СТРОК ДІЇ ДОГОВОРУ</w:t>
      </w:r>
    </w:p>
    <w:p w14:paraId="29A6CD8A" w14:textId="506D9431" w:rsidR="003E289D" w:rsidRPr="006C111D" w:rsidRDefault="003E289D" w:rsidP="003E289D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6C111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x-none"/>
        </w:rPr>
        <w:t>10.1.</w:t>
      </w:r>
      <w:r w:rsidRPr="006C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  <w:t xml:space="preserve"> Договір набирає чинності з дня його підписання і діє до 31.12.202</w:t>
      </w:r>
      <w:r w:rsidR="00E04118" w:rsidRPr="00E041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x-none"/>
        </w:rPr>
        <w:t>2</w:t>
      </w:r>
      <w:r w:rsidRPr="006C11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x-none"/>
        </w:rPr>
        <w:t xml:space="preserve"> року,</w:t>
      </w:r>
      <w:r w:rsidRPr="006C111D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 xml:space="preserve"> </w:t>
      </w:r>
      <w:r w:rsidRPr="006C111D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але в будь якому випадку до повного виконання Сторонами всіх взаємних зобов’язань і проведення остаточних розрахунків між ними.</w:t>
      </w:r>
    </w:p>
    <w:p w14:paraId="7F27DD27" w14:textId="417D5584" w:rsidR="003E289D" w:rsidRPr="006C111D" w:rsidRDefault="003E289D" w:rsidP="003E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color w:val="000000"/>
          <w:sz w:val="24"/>
          <w:szCs w:val="24"/>
        </w:rPr>
        <w:t>10.2. Цей договір укладається і підписується у двох примірниках, що мають однакову юридичну силу.</w:t>
      </w:r>
      <w:r w:rsidR="0059409A" w:rsidRPr="0059409A">
        <w:t xml:space="preserve"> </w:t>
      </w:r>
      <w:r w:rsidR="0059409A"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Усі додатки до даного Договору  є його невід’ємною частиною</w:t>
      </w:r>
      <w:r w:rsidR="005940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4B2244F" w14:textId="412588BB" w:rsidR="0059409A" w:rsidRPr="0059409A" w:rsidRDefault="0059409A" w:rsidP="0059409A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10.3. Договір може бути достроково розірваний:</w:t>
      </w:r>
    </w:p>
    <w:p w14:paraId="2127D64C" w14:textId="77777777" w:rsidR="0059409A" w:rsidRPr="0059409A" w:rsidRDefault="0059409A" w:rsidP="00594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- за згодою сторін;</w:t>
      </w:r>
    </w:p>
    <w:p w14:paraId="1054F528" w14:textId="77777777" w:rsidR="0059409A" w:rsidRPr="0059409A" w:rsidRDefault="0059409A" w:rsidP="00594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 рішенням Господарського суду </w:t>
      </w:r>
    </w:p>
    <w:p w14:paraId="264DC750" w14:textId="77777777" w:rsidR="0059409A" w:rsidRPr="0059409A" w:rsidRDefault="0059409A" w:rsidP="00594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>- за рішенням Покупця у випадку відмови Постачальника від виконання Договору.</w:t>
      </w:r>
    </w:p>
    <w:p w14:paraId="375C1FF3" w14:textId="5E91F5EE" w:rsidR="003E289D" w:rsidRPr="006C111D" w:rsidRDefault="0059409A" w:rsidP="0059409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10.4. Покупець має право відмовитись від Договору у випадку виявлення постачання Постачальником товару  неналежної якості.</w:t>
      </w:r>
    </w:p>
    <w:p w14:paraId="64426DA4" w14:textId="77777777" w:rsidR="006D2756" w:rsidRPr="006C111D" w:rsidRDefault="006D2756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75078A" w14:textId="77777777" w:rsidR="006D2756" w:rsidRPr="006C111D" w:rsidRDefault="006D2756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AF269B" w14:textId="77777777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 ІНШІ УМОВИ</w:t>
      </w:r>
    </w:p>
    <w:p w14:paraId="2968CA3F" w14:textId="77777777" w:rsidR="003E289D" w:rsidRPr="006C111D" w:rsidRDefault="003E289D" w:rsidP="0059409A">
      <w:pPr>
        <w:spacing w:after="0" w:line="240" w:lineRule="auto"/>
        <w:ind w:left="142"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32D1BD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ст. 41 Закону України «Про публічні закупівлі», а саме:</w:t>
      </w:r>
    </w:p>
    <w:p w14:paraId="7CA502F1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зменшення обсягів закупівлі, зокрема з урахуванням фактичного обсягу видатків замовника;</w:t>
      </w:r>
    </w:p>
    <w:p w14:paraId="74FE915B" w14:textId="25814149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651B4DF0" w14:textId="55FDEB14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6389D005" w14:textId="1DFB8669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38FE35DF" w14:textId="62B675EF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0B656EA0" w14:textId="36F4DBF2" w:rsidR="0059409A" w:rsidRP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Platts</w:t>
      </w:r>
      <w:proofErr w:type="spellEnd"/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4D51B5F5" w14:textId="16FEFCA2" w:rsidR="0059409A" w:rsidRDefault="007C31B1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409A"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зміни умов у зв’язку із застосуванням положень частини шостої статті 41 Закону.</w:t>
      </w:r>
    </w:p>
    <w:p w14:paraId="52BE5CEE" w14:textId="55AAAE20" w:rsidR="0059409A" w:rsidRPr="0059409A" w:rsidRDefault="0059409A" w:rsidP="007C31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009FF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 частиною 5 ст. 41 Закону, замовник обов’язково оприлюднює повідомлення про внесення змін до договору про закупівлю.</w:t>
      </w:r>
    </w:p>
    <w:p w14:paraId="588C7F49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даного Договору можуть бути змінені за взаємною згодою Сторін з обов’язковим складанням додаткової угоди. Зміни та доповнення до цього Договору мають юридичну силу за умов, якщо вони оформлені письмово і підписані уповноваженими представниками Сторін, завірені печатками, а у разі їх відсутності власним підписом </w:t>
      </w:r>
    </w:p>
    <w:p w14:paraId="20FBF2E8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7CA26A85" w14:textId="77777777" w:rsidR="0059409A" w:rsidRPr="0059409A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Взаємовідносини Сторін, не передбачені Договором, регулюються чинним законодавством України.</w:t>
      </w:r>
    </w:p>
    <w:p w14:paraId="7EE63576" w14:textId="187C0C03" w:rsidR="003E289D" w:rsidRDefault="0059409A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не є платником податку на прибуток та не є платником ПДВ, </w:t>
      </w:r>
      <w:proofErr w:type="spellStart"/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Постачальник_</w:t>
      </w:r>
      <w:proofErr w:type="spellEnd"/>
      <w:r w:rsidRPr="005940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14:paraId="69E59E5D" w14:textId="77777777" w:rsidR="005E0128" w:rsidRPr="006C111D" w:rsidRDefault="005E0128" w:rsidP="0059409A">
      <w:pPr>
        <w:spacing w:after="0" w:line="240" w:lineRule="auto"/>
        <w:ind w:left="142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9DE0A2" w14:textId="7FE9C8B0" w:rsidR="003E289D" w:rsidRPr="006C111D" w:rsidRDefault="003E289D" w:rsidP="003E289D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59409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Pr="006C11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МІСЦЕЗНАХОДЖЕННЯ ТА БАНКІВСЬКІ РЕКВІЗИТИ СТОРІН</w:t>
      </w:r>
    </w:p>
    <w:p w14:paraId="23BF8EEE" w14:textId="77777777" w:rsidR="003E289D" w:rsidRPr="006C111D" w:rsidRDefault="003E289D" w:rsidP="003E28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11"/>
      </w:tblGrid>
      <w:tr w:rsidR="003E289D" w:rsidRPr="006C111D" w14:paraId="75FB8D94" w14:textId="77777777" w:rsidTr="00177978">
        <w:trPr>
          <w:trHeight w:val="330"/>
        </w:trPr>
        <w:tc>
          <w:tcPr>
            <w:tcW w:w="4786" w:type="dxa"/>
          </w:tcPr>
          <w:p w14:paraId="06DAFF68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ПОСТАЧАЛЬНИК:</w:t>
            </w:r>
          </w:p>
        </w:tc>
        <w:tc>
          <w:tcPr>
            <w:tcW w:w="5211" w:type="dxa"/>
          </w:tcPr>
          <w:p w14:paraId="1A84DC13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</w:tr>
      <w:tr w:rsidR="003E289D" w:rsidRPr="006C111D" w14:paraId="79E8A958" w14:textId="77777777" w:rsidTr="00177978">
        <w:tc>
          <w:tcPr>
            <w:tcW w:w="4786" w:type="dxa"/>
          </w:tcPr>
          <w:p w14:paraId="4E736E4F" w14:textId="77777777" w:rsidR="003E289D" w:rsidRPr="006C111D" w:rsidRDefault="003E289D" w:rsidP="003E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3D5BBD2B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374E6C1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ТРДЛ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Держпродспоживслужби</w:t>
            </w:r>
            <w:proofErr w:type="spellEnd"/>
          </w:p>
          <w:p w14:paraId="36C51C35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46006, м. Тернопіль, вул. Князя Острозького, 68 </w:t>
            </w:r>
          </w:p>
          <w:p w14:paraId="42D7E988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ЄДРПОУ: 00704913 </w:t>
            </w:r>
          </w:p>
          <w:p w14:paraId="12B87E30" w14:textId="77777777" w:rsidR="007A5F0B" w:rsidRDefault="003E289D" w:rsidP="007A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F0B"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UA778201720343131006200012932;</w:t>
            </w:r>
          </w:p>
          <w:p w14:paraId="77BF3425" w14:textId="1E2DFB15" w:rsidR="00A118F0" w:rsidRPr="005E0128" w:rsidRDefault="007A5F0B" w:rsidP="007A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UA618201720343140006000012932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DF16883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 ДКСУ, м. Київ, МФО 820172</w:t>
            </w:r>
          </w:p>
          <w:p w14:paraId="51431A5E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007049119188</w:t>
            </w:r>
          </w:p>
          <w:p w14:paraId="16576B82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ternopil.rdlvm@gmail.com</w:t>
            </w:r>
          </w:p>
          <w:p w14:paraId="32C40829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Телефон/факс: 0352 522083</w:t>
            </w:r>
          </w:p>
          <w:p w14:paraId="2579CDA2" w14:textId="77777777" w:rsidR="003E289D" w:rsidRPr="006C111D" w:rsidRDefault="003E289D" w:rsidP="003E289D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CD2974B" w14:textId="7C057C2D" w:rsidR="003E289D" w:rsidRPr="006C111D" w:rsidRDefault="003E289D" w:rsidP="003E2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Директор  </w:t>
            </w:r>
            <w:r w:rsidRPr="006C111D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____________________</w:t>
            </w:r>
            <w:r w:rsidR="00E04118" w:rsidRPr="00336734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Б.</w:t>
            </w:r>
            <w:r w:rsidR="00E04118"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В.</w:t>
            </w:r>
            <w:r w:rsidR="00E04118" w:rsidRPr="00336734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Табака</w:t>
            </w:r>
            <w:proofErr w:type="spellEnd"/>
          </w:p>
          <w:p w14:paraId="4602F11C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B57D91" w14:textId="77777777" w:rsidR="003E289D" w:rsidRPr="006C111D" w:rsidRDefault="003E289D" w:rsidP="003E28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69F1364" w14:textId="77777777" w:rsidR="003E289D" w:rsidRPr="006C111D" w:rsidRDefault="003E289D" w:rsidP="003E289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FB7DCEF" w14:textId="77777777" w:rsidR="003E289D" w:rsidRPr="006C111D" w:rsidRDefault="003E289D" w:rsidP="003E289D">
      <w:pPr>
        <w:spacing w:after="0" w:line="240" w:lineRule="auto"/>
        <w:ind w:right="14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041BBD16" w14:textId="77777777" w:rsidR="005E0128" w:rsidRDefault="003E289D" w:rsidP="003E289D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Pr="005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Додаток № 1</w:t>
      </w:r>
    </w:p>
    <w:p w14:paraId="6275346D" w14:textId="6B4CB480" w:rsidR="003E289D" w:rsidRPr="006C111D" w:rsidRDefault="005E0128" w:rsidP="005E0128">
      <w:pPr>
        <w:widowControl w:val="0"/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3E289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E289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№ ___ від «___» 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E289D"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14:paraId="45691B27" w14:textId="77777777" w:rsidR="003E289D" w:rsidRPr="006C111D" w:rsidRDefault="003E289D" w:rsidP="003E2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39409" w14:textId="77777777" w:rsidR="003E289D" w:rsidRPr="006C111D" w:rsidRDefault="003E289D" w:rsidP="005E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931A8C" w14:textId="6115B823" w:rsidR="003E289D" w:rsidRPr="005E0128" w:rsidRDefault="003E289D" w:rsidP="005E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СПЕЦИФІКАЦІЯ</w:t>
      </w:r>
    </w:p>
    <w:p w14:paraId="616E61AC" w14:textId="22F62495" w:rsidR="003E289D" w:rsidRPr="006C111D" w:rsidRDefault="00751D32" w:rsidP="005E012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6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 021:2015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33120000-7 Системи реєстрації медичної інф</w:t>
      </w:r>
      <w:r w:rsidR="004A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ормації та дослідне обладнання </w:t>
      </w:r>
      <w:bookmarkStart w:id="1" w:name="_GoBack"/>
      <w:r w:rsidR="004A0B23" w:rsidRPr="004A0B23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4A0B23" w:rsidRPr="004A0B23">
        <w:rPr>
          <w:rFonts w:ascii="Times New Roman" w:hAnsi="Times New Roman"/>
          <w:b/>
          <w:sz w:val="24"/>
          <w:szCs w:val="24"/>
        </w:rPr>
        <w:t xml:space="preserve">Набір для екстракція ДНК з харчових продуктів і кормів 100 </w:t>
      </w:r>
      <w:proofErr w:type="spellStart"/>
      <w:r w:rsidR="004A0B23" w:rsidRPr="004A0B23">
        <w:rPr>
          <w:rFonts w:ascii="Times New Roman" w:hAnsi="Times New Roman"/>
          <w:b/>
          <w:sz w:val="24"/>
          <w:szCs w:val="24"/>
        </w:rPr>
        <w:t>пробопідготовок</w:t>
      </w:r>
      <w:proofErr w:type="spellEnd"/>
      <w:r w:rsidR="004A0B23" w:rsidRPr="004A0B2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bookmarkEnd w:id="1"/>
    </w:p>
    <w:p w14:paraId="1FB0A7FC" w14:textId="7174033F" w:rsidR="003E289D" w:rsidRDefault="003E289D" w:rsidP="00751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276"/>
        <w:gridCol w:w="1366"/>
        <w:gridCol w:w="1370"/>
        <w:gridCol w:w="2226"/>
      </w:tblGrid>
      <w:tr w:rsidR="005E0128" w:rsidRPr="003E057D" w14:paraId="720FC32E" w14:textId="77777777" w:rsidTr="002F7E20">
        <w:trPr>
          <w:cantSplit/>
          <w:trHeight w:val="1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F166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№</w:t>
            </w:r>
          </w:p>
          <w:p w14:paraId="78D9A361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п/</w:t>
            </w:r>
            <w:proofErr w:type="spellStart"/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AB76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95B36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A503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95B36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Одиниця виміру</w:t>
            </w: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2115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F6EC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Ціна за од., грн., без ПДВ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A2D7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Загальна вартість, грн., без ПДВ</w:t>
            </w:r>
          </w:p>
        </w:tc>
      </w:tr>
      <w:tr w:rsidR="005E0128" w:rsidRPr="003E057D" w14:paraId="698B45E6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AF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7384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38C3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7852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8F5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D98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12307D53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85E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110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6F59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8FB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B0F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1A2A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3C0B8D90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2C3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408D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3C1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177C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B7C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3A6F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09160BDD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58A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E54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B545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0038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2A41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C525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510C0A14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07C0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2B7C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2FA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F45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8AB9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C12F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381141A2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A28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09CD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EA0C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97A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F33B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C3D3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6698E2AA" w14:textId="77777777" w:rsidTr="002F7E20">
        <w:trPr>
          <w:cantSplit/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721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91D8" w14:textId="77777777" w:rsidR="005E0128" w:rsidRPr="003E057D" w:rsidRDefault="005E0128" w:rsidP="002F7E20">
            <w:pPr>
              <w:suppressAutoHyphens/>
              <w:spacing w:after="0" w:line="256" w:lineRule="auto"/>
              <w:ind w:right="-91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1AE" w14:textId="77777777" w:rsidR="005E0128" w:rsidRPr="003E057D" w:rsidRDefault="005E0128" w:rsidP="002F7E20">
            <w:pPr>
              <w:suppressAutoHyphens/>
              <w:spacing w:after="0" w:line="256" w:lineRule="auto"/>
              <w:ind w:left="-20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BB42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8B8B" w14:textId="77777777" w:rsidR="005E0128" w:rsidRPr="003E057D" w:rsidRDefault="005E0128" w:rsidP="002F7E20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905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6E3AF156" w14:textId="77777777" w:rsidTr="002F7E20">
        <w:trPr>
          <w:cantSplit/>
          <w:trHeight w:val="255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983D" w14:textId="77777777" w:rsidR="005E0128" w:rsidRPr="003E057D" w:rsidRDefault="005E0128" w:rsidP="002F7E20">
            <w:pPr>
              <w:suppressAutoHyphens/>
              <w:spacing w:after="0"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 xml:space="preserve">Сума без ПДВ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A1E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7573C46C" w14:textId="77777777" w:rsidTr="002F7E20">
        <w:trPr>
          <w:cantSplit/>
          <w:trHeight w:val="258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522C" w14:textId="77777777" w:rsidR="005E0128" w:rsidRPr="003E057D" w:rsidRDefault="005E0128" w:rsidP="002F7E20">
            <w:pPr>
              <w:suppressAutoHyphens/>
              <w:spacing w:after="0"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ПДВ 20 %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4B69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5E0128" w:rsidRPr="003E057D" w14:paraId="22AAE7A9" w14:textId="77777777" w:rsidTr="002F7E20">
        <w:trPr>
          <w:cantSplit/>
          <w:trHeight w:val="253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55CC" w14:textId="77777777" w:rsidR="005E0128" w:rsidRPr="003E057D" w:rsidRDefault="005E0128" w:rsidP="002F7E20">
            <w:pPr>
              <w:suppressAutoHyphens/>
              <w:spacing w:after="0" w:line="256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3E057D">
              <w:rPr>
                <w:rFonts w:ascii="Times New Roman" w:hAnsi="Times New Roman"/>
                <w:b/>
                <w:kern w:val="2"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68F9" w14:textId="77777777" w:rsidR="005E0128" w:rsidRPr="003E057D" w:rsidRDefault="005E0128" w:rsidP="002F7E20">
            <w:pPr>
              <w:suppressAutoHyphens/>
              <w:spacing w:after="0" w:line="256" w:lineRule="auto"/>
              <w:ind w:right="8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AAD76EF" w14:textId="77777777" w:rsidR="005E0128" w:rsidRPr="006C111D" w:rsidRDefault="005E0128" w:rsidP="003E289D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1D0345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1348CF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DCDF66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 сума договору становить: _______________________________________________.</w:t>
      </w:r>
    </w:p>
    <w:p w14:paraId="657340B7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6A591" w14:textId="77777777" w:rsidR="003E289D" w:rsidRPr="006C111D" w:rsidRDefault="003E289D" w:rsidP="003E289D">
      <w:pPr>
        <w:widowControl w:val="0"/>
        <w:tabs>
          <w:tab w:val="left" w:pos="1935"/>
          <w:tab w:val="left" w:pos="7605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42" w:type="dxa"/>
        <w:tblLook w:val="04A0" w:firstRow="1" w:lastRow="0" w:firstColumn="1" w:lastColumn="0" w:noHBand="0" w:noVBand="1"/>
      </w:tblPr>
      <w:tblGrid>
        <w:gridCol w:w="5240"/>
        <w:gridCol w:w="5002"/>
      </w:tblGrid>
      <w:tr w:rsidR="003E289D" w:rsidRPr="006C111D" w14:paraId="4A6656AF" w14:textId="77777777" w:rsidTr="003E289D">
        <w:trPr>
          <w:trHeight w:val="324"/>
        </w:trPr>
        <w:tc>
          <w:tcPr>
            <w:tcW w:w="5240" w:type="dxa"/>
          </w:tcPr>
          <w:p w14:paraId="758A7387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7F09A9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ПОСТАЧАЛЬНИК:</w:t>
            </w:r>
          </w:p>
        </w:tc>
        <w:tc>
          <w:tcPr>
            <w:tcW w:w="5002" w:type="dxa"/>
          </w:tcPr>
          <w:p w14:paraId="33A28FE8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778641" w14:textId="77777777" w:rsidR="003E289D" w:rsidRPr="006C111D" w:rsidRDefault="003E289D" w:rsidP="003E2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</w:tr>
      <w:tr w:rsidR="003E289D" w:rsidRPr="006C111D" w14:paraId="7960A74D" w14:textId="77777777" w:rsidTr="003E289D">
        <w:trPr>
          <w:trHeight w:val="324"/>
        </w:trPr>
        <w:tc>
          <w:tcPr>
            <w:tcW w:w="5240" w:type="dxa"/>
          </w:tcPr>
          <w:p w14:paraId="53186724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02" w:type="dxa"/>
          </w:tcPr>
          <w:p w14:paraId="6A39BBAC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ТРДЛ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Держпродспоживслужби</w:t>
            </w:r>
            <w:proofErr w:type="spellEnd"/>
          </w:p>
          <w:p w14:paraId="62FDD0D8" w14:textId="77777777" w:rsidR="005E0128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46006, м. Тернопіль, </w:t>
            </w:r>
          </w:p>
          <w:p w14:paraId="43E1AF65" w14:textId="5B6F96EC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Князя Острозького, 68 </w:t>
            </w:r>
          </w:p>
          <w:p w14:paraId="44127D79" w14:textId="77777777" w:rsidR="003E289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ЄДРПОУ: 00704913 </w:t>
            </w:r>
          </w:p>
          <w:p w14:paraId="1FF2FE57" w14:textId="77777777" w:rsidR="007A5F0B" w:rsidRDefault="007A5F0B" w:rsidP="007A5F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UA778201720343131006200012932;</w:t>
            </w:r>
          </w:p>
          <w:p w14:paraId="3897505E" w14:textId="475339EC" w:rsidR="007A5F0B" w:rsidRPr="007A5F0B" w:rsidRDefault="007A5F0B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11D"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5E01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F0B">
              <w:rPr>
                <w:rFonts w:ascii="Times New Roman" w:eastAsia="Times New Roman" w:hAnsi="Times New Roman" w:cs="Times New Roman"/>
                <w:sz w:val="24"/>
                <w:szCs w:val="24"/>
              </w:rPr>
              <w:t>UA618201720343140006000012932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A8CF701" w14:textId="01E1347F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 ДКСУ</w:t>
            </w:r>
            <w:r w:rsidR="005E0128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11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м. Київ, МФО 820172</w:t>
            </w:r>
          </w:p>
          <w:p w14:paraId="3CECC864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007049119188</w:t>
            </w:r>
          </w:p>
          <w:p w14:paraId="62D074CD" w14:textId="77777777" w:rsidR="003E289D" w:rsidRPr="006C111D" w:rsidRDefault="003E289D" w:rsidP="003E28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C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ternopil.rdlvm@gmail.com</w:t>
            </w:r>
          </w:p>
          <w:p w14:paraId="721DB975" w14:textId="3615EB07" w:rsidR="003E289D" w:rsidRPr="006C111D" w:rsidRDefault="003E289D" w:rsidP="003E2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Телефон/факс: </w:t>
            </w:r>
            <w:r w:rsidR="005E0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C11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0352</w:t>
            </w:r>
            <w:r w:rsidR="005E0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C11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522083</w:t>
            </w:r>
          </w:p>
        </w:tc>
      </w:tr>
      <w:tr w:rsidR="003E289D" w:rsidRPr="006C111D" w14:paraId="211EACC0" w14:textId="77777777" w:rsidTr="003E289D">
        <w:trPr>
          <w:trHeight w:val="324"/>
        </w:trPr>
        <w:tc>
          <w:tcPr>
            <w:tcW w:w="5240" w:type="dxa"/>
          </w:tcPr>
          <w:p w14:paraId="0BFF2119" w14:textId="77777777" w:rsidR="003E289D" w:rsidRPr="006C111D" w:rsidRDefault="003E289D" w:rsidP="003E28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02" w:type="dxa"/>
          </w:tcPr>
          <w:p w14:paraId="55A573C1" w14:textId="77777777" w:rsidR="003E289D" w:rsidRPr="006C111D" w:rsidRDefault="003E289D" w:rsidP="003E2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</w:p>
          <w:p w14:paraId="47568B61" w14:textId="77777777" w:rsidR="003E289D" w:rsidRPr="006C111D" w:rsidRDefault="003E289D" w:rsidP="003E2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</w:pP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Директор  </w:t>
            </w:r>
            <w:r w:rsidRPr="006C111D">
              <w:rPr>
                <w:rFonts w:ascii="Times New Roman" w:eastAsia="Calibri" w:hAnsi="Times New Roman" w:cs="Times New Roman"/>
                <w:bCs/>
                <w:spacing w:val="-15"/>
                <w:sz w:val="24"/>
                <w:szCs w:val="24"/>
              </w:rPr>
              <w:t>____________________</w:t>
            </w:r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Б. В. </w:t>
            </w:r>
            <w:proofErr w:type="spellStart"/>
            <w:r w:rsidRPr="006C111D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>Табака</w:t>
            </w:r>
            <w:proofErr w:type="spellEnd"/>
          </w:p>
          <w:p w14:paraId="5E2DE107" w14:textId="77777777" w:rsidR="003E289D" w:rsidRPr="006C111D" w:rsidRDefault="003E289D" w:rsidP="003E28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0D6081C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E01E328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97425DC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7DD48D5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F3FDA09" w14:textId="77777777" w:rsidR="003E289D" w:rsidRPr="006C111D" w:rsidRDefault="003E289D" w:rsidP="003E28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F9C701F" w14:textId="77777777" w:rsidR="002D79EB" w:rsidRPr="006C111D" w:rsidRDefault="002D79EB">
      <w:pPr>
        <w:rPr>
          <w:rFonts w:ascii="Times New Roman" w:hAnsi="Times New Roman" w:cs="Times New Roman"/>
        </w:rPr>
      </w:pPr>
    </w:p>
    <w:sectPr w:rsidR="002D79EB" w:rsidRPr="006C111D" w:rsidSect="0066652D">
      <w:footerReference w:type="even" r:id="rId7"/>
      <w:footerReference w:type="default" r:id="rId8"/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4319A" w14:textId="77777777" w:rsidR="00CC47E2" w:rsidRDefault="00CC47E2">
      <w:pPr>
        <w:spacing w:after="0" w:line="240" w:lineRule="auto"/>
      </w:pPr>
      <w:r>
        <w:separator/>
      </w:r>
    </w:p>
  </w:endnote>
  <w:endnote w:type="continuationSeparator" w:id="0">
    <w:p w14:paraId="2EEDF4AB" w14:textId="77777777" w:rsidR="00CC47E2" w:rsidRDefault="00C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6BF9" w14:textId="77777777" w:rsidR="00A563C4" w:rsidRDefault="006D27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27AAF90A" w14:textId="77777777" w:rsidR="00A563C4" w:rsidRDefault="00CC47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3346" w14:textId="77777777" w:rsidR="00A563C4" w:rsidRDefault="006D2756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4A0B23">
      <w:rPr>
        <w:rStyle w:val="a5"/>
        <w:noProof/>
        <w:sz w:val="24"/>
      </w:rPr>
      <w:t>3</w:t>
    </w:r>
    <w:r>
      <w:rPr>
        <w:rStyle w:val="a5"/>
        <w:sz w:val="24"/>
      </w:rPr>
      <w:fldChar w:fldCharType="end"/>
    </w:r>
  </w:p>
  <w:p w14:paraId="29BBCE16" w14:textId="77777777" w:rsidR="00A563C4" w:rsidRDefault="00CC47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EFA3" w14:textId="77777777" w:rsidR="00CC47E2" w:rsidRDefault="00CC47E2">
      <w:pPr>
        <w:spacing w:after="0" w:line="240" w:lineRule="auto"/>
      </w:pPr>
      <w:r>
        <w:separator/>
      </w:r>
    </w:p>
  </w:footnote>
  <w:footnote w:type="continuationSeparator" w:id="0">
    <w:p w14:paraId="5B1D2B4D" w14:textId="77777777" w:rsidR="00CC47E2" w:rsidRDefault="00CC4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4F"/>
    <w:rsid w:val="0011360E"/>
    <w:rsid w:val="00165E4F"/>
    <w:rsid w:val="001E0CD9"/>
    <w:rsid w:val="0025313C"/>
    <w:rsid w:val="002D79EB"/>
    <w:rsid w:val="002F2206"/>
    <w:rsid w:val="00336734"/>
    <w:rsid w:val="003E289D"/>
    <w:rsid w:val="00461C27"/>
    <w:rsid w:val="004A0B23"/>
    <w:rsid w:val="004D004F"/>
    <w:rsid w:val="0059409A"/>
    <w:rsid w:val="005E0128"/>
    <w:rsid w:val="006C111D"/>
    <w:rsid w:val="006D2756"/>
    <w:rsid w:val="00751D32"/>
    <w:rsid w:val="0079260A"/>
    <w:rsid w:val="007A5F0B"/>
    <w:rsid w:val="007C31B1"/>
    <w:rsid w:val="008114D2"/>
    <w:rsid w:val="00934ECD"/>
    <w:rsid w:val="009566DF"/>
    <w:rsid w:val="00961CAC"/>
    <w:rsid w:val="009C70FE"/>
    <w:rsid w:val="00A118F0"/>
    <w:rsid w:val="00A46016"/>
    <w:rsid w:val="00B96E08"/>
    <w:rsid w:val="00BE694C"/>
    <w:rsid w:val="00C06F2F"/>
    <w:rsid w:val="00C74330"/>
    <w:rsid w:val="00CC47E2"/>
    <w:rsid w:val="00D44D7E"/>
    <w:rsid w:val="00E04118"/>
    <w:rsid w:val="00F33B61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D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28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E289D"/>
  </w:style>
  <w:style w:type="character" w:styleId="a5">
    <w:name w:val="page number"/>
    <w:basedOn w:val="a0"/>
    <w:uiPriority w:val="99"/>
    <w:rsid w:val="003E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E28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E289D"/>
  </w:style>
  <w:style w:type="character" w:styleId="a5">
    <w:name w:val="page number"/>
    <w:basedOn w:val="a0"/>
    <w:uiPriority w:val="99"/>
    <w:rsid w:val="003E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7731</Words>
  <Characters>4407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2022-08-16T12:53:00Z</dcterms:created>
  <dcterms:modified xsi:type="dcterms:W3CDTF">2022-09-15T13:37:00Z</dcterms:modified>
</cp:coreProperties>
</file>