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69" w:rsidRPr="00E4202D" w:rsidRDefault="009A0C69" w:rsidP="009A0C69">
      <w:pPr>
        <w:suppressAutoHyphens w:val="0"/>
        <w:spacing w:line="240" w:lineRule="auto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  <w:r w:rsidRPr="00E4202D">
        <w:rPr>
          <w:rFonts w:cs="Times New Roman"/>
          <w:b/>
          <w:color w:val="auto"/>
          <w:kern w:val="0"/>
          <w:lang w:val="uk-UA" w:eastAsia="uk-UA" w:bidi="ar-SA"/>
        </w:rPr>
        <w:t>Додаток 3</w:t>
      </w:r>
    </w:p>
    <w:p w:rsidR="009A0C69" w:rsidRPr="00EE5D7E" w:rsidRDefault="009A0C69" w:rsidP="009A0C69">
      <w:pPr>
        <w:jc w:val="right"/>
        <w:rPr>
          <w:rFonts w:cs="Times New Roman"/>
        </w:rPr>
      </w:pP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E5D7E">
        <w:rPr>
          <w:rFonts w:cs="Times New Roman"/>
        </w:rPr>
        <w:t>до тендерної документації</w:t>
      </w:r>
    </w:p>
    <w:p w:rsidR="009A0C69" w:rsidRDefault="009A0C69" w:rsidP="009A0C69">
      <w:pPr>
        <w:suppressAutoHyphens w:val="0"/>
        <w:spacing w:line="240" w:lineRule="auto"/>
        <w:jc w:val="right"/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</w:pPr>
    </w:p>
    <w:p w:rsidR="009A0C69" w:rsidRDefault="009A0C69" w:rsidP="009A0C69">
      <w:pPr>
        <w:spacing w:line="240" w:lineRule="auto"/>
        <w:jc w:val="center"/>
        <w:outlineLvl w:val="0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ТЕХНІЧНІ ВИМОГИ</w:t>
      </w:r>
    </w:p>
    <w:p w:rsidR="009A0C69" w:rsidRPr="000962A1" w:rsidRDefault="009A0C69" w:rsidP="009A0C69">
      <w:pPr>
        <w:jc w:val="center"/>
        <w:rPr>
          <w:b/>
          <w:lang w:val="uk-UA"/>
        </w:rPr>
      </w:pPr>
      <w:r w:rsidRPr="000962A1">
        <w:rPr>
          <w:b/>
          <w:lang w:val="uk-UA"/>
        </w:rPr>
        <w:t>ДК 021:2015-</w:t>
      </w:r>
      <w:r>
        <w:rPr>
          <w:b/>
          <w:lang w:val="uk-UA"/>
        </w:rPr>
        <w:t>42410000-3</w:t>
      </w:r>
      <w:r w:rsidRPr="000962A1">
        <w:rPr>
          <w:lang w:val="uk-UA"/>
        </w:rPr>
        <w:t xml:space="preserve"> </w:t>
      </w:r>
      <w:r w:rsidRPr="00AF5499">
        <w:rPr>
          <w:rFonts w:cs="Times New Roman"/>
          <w:b/>
          <w:color w:val="auto"/>
          <w:lang w:val="uk-UA"/>
        </w:rPr>
        <w:t>Підіймально-навантажувальне обладнання (Автонавантажувач)</w:t>
      </w:r>
    </w:p>
    <w:p w:rsidR="009A0C69" w:rsidRPr="00DD2268" w:rsidRDefault="009A0C69" w:rsidP="009A0C69">
      <w:pPr>
        <w:jc w:val="center"/>
        <w:rPr>
          <w:b/>
          <w:lang w:val="uk-UA"/>
        </w:rPr>
      </w:pPr>
    </w:p>
    <w:p w:rsidR="009A0C69" w:rsidRDefault="009A0C69" w:rsidP="009A0C69">
      <w:pPr>
        <w:spacing w:after="120" w:line="240" w:lineRule="auto"/>
        <w:ind w:left="284" w:right="-17"/>
        <w:jc w:val="center"/>
        <w:rPr>
          <w:rFonts w:eastAsia="Calibri"/>
          <w:b/>
          <w:lang w:eastAsia="uk-UA"/>
        </w:rPr>
      </w:pPr>
    </w:p>
    <w:tbl>
      <w:tblPr>
        <w:tblStyle w:val="4"/>
        <w:tblW w:w="10456" w:type="dxa"/>
        <w:tblInd w:w="0" w:type="dxa"/>
        <w:tblLook w:val="04A0" w:firstRow="1" w:lastRow="0" w:firstColumn="1" w:lastColumn="0" w:noHBand="0" w:noVBand="1"/>
      </w:tblPr>
      <w:tblGrid>
        <w:gridCol w:w="438"/>
        <w:gridCol w:w="6788"/>
        <w:gridCol w:w="1671"/>
        <w:gridCol w:w="1559"/>
      </w:tblGrid>
      <w:tr w:rsidR="009A0C69" w:rsidTr="00D26AE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  <w:lang w:eastAsia="ru-RU"/>
              </w:rPr>
              <w:t xml:space="preserve">№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Найменування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Кількість</w:t>
            </w:r>
          </w:p>
        </w:tc>
      </w:tr>
      <w:tr w:rsidR="009A0C69" w:rsidTr="00D26AE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lang w:eastAsia="ru-RU"/>
              </w:rPr>
              <w:t>1.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69" w:rsidRDefault="009A0C69" w:rsidP="00D26AE6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AF5499">
              <w:rPr>
                <w:rFonts w:cs="Times New Roman"/>
                <w:b/>
                <w:color w:val="auto"/>
                <w:lang w:val="uk-UA"/>
              </w:rPr>
              <w:t>Автонавантажувач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69" w:rsidRDefault="009A0C69" w:rsidP="00D26AE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69" w:rsidRDefault="009A0C69" w:rsidP="00D26AE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</w:tr>
    </w:tbl>
    <w:p w:rsidR="009A0C69" w:rsidRDefault="009A0C69" w:rsidP="009A0C69">
      <w:pPr>
        <w:spacing w:line="240" w:lineRule="auto"/>
        <w:rPr>
          <w:b/>
          <w:sz w:val="28"/>
          <w:szCs w:val="28"/>
          <w:lang w:eastAsia="en-US"/>
        </w:rPr>
      </w:pPr>
    </w:p>
    <w:p w:rsidR="009A0C69" w:rsidRDefault="009A0C69" w:rsidP="009A0C69">
      <w:pPr>
        <w:pStyle w:val="a3"/>
        <w:spacing w:after="120"/>
        <w:ind w:left="0" w:firstLine="142"/>
        <w:jc w:val="center"/>
        <w:rPr>
          <w:b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ЗАГАЛЬНІ ВІДОМОСТІ </w:t>
      </w:r>
      <w:r>
        <w:rPr>
          <w:b/>
          <w:sz w:val="24"/>
          <w:szCs w:val="24"/>
          <w:lang w:eastAsia="uk-UA"/>
        </w:rPr>
        <w:t>: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5670"/>
        <w:gridCol w:w="4394"/>
      </w:tblGrid>
      <w:tr w:rsidR="009A0C69" w:rsidTr="00D26AE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spacing w:after="200"/>
              <w:ind w:right="-365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spacing w:after="20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lang w:eastAsia="uk-UA"/>
              </w:rPr>
              <w:t>Загальні відомості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spacing w:after="200"/>
              <w:ind w:right="-139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Дані приладу</w:t>
            </w:r>
          </w:p>
        </w:tc>
      </w:tr>
      <w:tr w:rsidR="009A0C69" w:rsidTr="00D26AE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spacing w:after="20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lang w:eastAsia="uk-UA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spacing w:after="200" w:line="259" w:lineRule="exact"/>
              <w:ind w:right="-189"/>
              <w:rPr>
                <w:bCs/>
                <w:spacing w:val="-7"/>
                <w:sz w:val="22"/>
                <w:szCs w:val="22"/>
                <w:lang w:eastAsia="uk-UA"/>
              </w:rPr>
            </w:pPr>
            <w:r>
              <w:rPr>
                <w:bCs/>
                <w:spacing w:val="-7"/>
                <w:sz w:val="22"/>
                <w:lang w:eastAsia="uk-UA"/>
              </w:rPr>
              <w:t>Фірма виробник обладнання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9" w:rsidRDefault="009A0C69" w:rsidP="00D26AE6">
            <w:pPr>
              <w:spacing w:after="200"/>
              <w:ind w:right="-38"/>
              <w:rPr>
                <w:bCs/>
                <w:sz w:val="22"/>
                <w:szCs w:val="22"/>
                <w:lang w:eastAsia="uk-UA"/>
              </w:rPr>
            </w:pPr>
          </w:p>
        </w:tc>
      </w:tr>
      <w:tr w:rsidR="009A0C69" w:rsidTr="00D26AE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spacing w:after="20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lang w:eastAsia="uk-UA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spacing w:after="200" w:line="259" w:lineRule="exact"/>
              <w:ind w:right="-189"/>
              <w:rPr>
                <w:bCs/>
                <w:spacing w:val="-7"/>
                <w:sz w:val="22"/>
                <w:szCs w:val="22"/>
                <w:lang w:eastAsia="uk-UA"/>
              </w:rPr>
            </w:pPr>
            <w:r>
              <w:rPr>
                <w:bCs/>
                <w:spacing w:val="-7"/>
                <w:sz w:val="22"/>
                <w:lang w:eastAsia="uk-UA"/>
              </w:rPr>
              <w:t>Країна походження – виробник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spacing w:after="200"/>
              <w:ind w:right="-38"/>
              <w:rPr>
                <w:bCs/>
                <w:sz w:val="22"/>
                <w:szCs w:val="22"/>
                <w:lang w:eastAsia="uk-UA"/>
              </w:rPr>
            </w:pPr>
          </w:p>
        </w:tc>
      </w:tr>
      <w:tr w:rsidR="009A0C69" w:rsidTr="00D26AE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spacing w:after="20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lang w:eastAsia="uk-UA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spacing w:after="200" w:line="259" w:lineRule="exact"/>
              <w:ind w:right="-189"/>
              <w:rPr>
                <w:bCs/>
                <w:spacing w:val="-7"/>
                <w:sz w:val="22"/>
                <w:szCs w:val="22"/>
                <w:lang w:eastAsia="uk-UA"/>
              </w:rPr>
            </w:pPr>
            <w:r>
              <w:rPr>
                <w:bCs/>
                <w:spacing w:val="-7"/>
                <w:sz w:val="22"/>
                <w:lang w:eastAsia="uk-UA"/>
              </w:rPr>
              <w:t>Модель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spacing w:after="200"/>
              <w:ind w:right="-38"/>
              <w:rPr>
                <w:bCs/>
                <w:sz w:val="22"/>
                <w:szCs w:val="22"/>
                <w:lang w:eastAsia="uk-UA"/>
              </w:rPr>
            </w:pPr>
          </w:p>
        </w:tc>
      </w:tr>
      <w:tr w:rsidR="009A0C69" w:rsidTr="00D26AE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spacing w:after="20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lang w:eastAsia="uk-UA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spacing w:after="200" w:line="259" w:lineRule="exact"/>
              <w:ind w:right="-189"/>
              <w:rPr>
                <w:bCs/>
                <w:spacing w:val="-7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pacing w:val="-7"/>
                <w:sz w:val="22"/>
                <w:lang w:eastAsia="uk-UA"/>
              </w:rPr>
              <w:t>Гарантійний термін експлуатації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Pr="00226601" w:rsidRDefault="009A0C69" w:rsidP="00D26AE6">
            <w:pPr>
              <w:spacing w:after="200"/>
              <w:ind w:right="-38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lang w:val="uk-UA" w:eastAsia="uk-UA"/>
              </w:rPr>
              <w:t>12</w:t>
            </w:r>
            <w:r>
              <w:rPr>
                <w:bCs/>
                <w:sz w:val="22"/>
                <w:lang w:eastAsia="uk-UA"/>
              </w:rPr>
              <w:t xml:space="preserve"> м</w:t>
            </w:r>
            <w:r>
              <w:rPr>
                <w:bCs/>
                <w:sz w:val="22"/>
                <w:lang w:val="uk-UA" w:eastAsia="uk-UA"/>
              </w:rPr>
              <w:t>ісяців або 2000 мотогодин</w:t>
            </w:r>
          </w:p>
        </w:tc>
      </w:tr>
      <w:tr w:rsidR="009A0C69" w:rsidTr="00D26AE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lang w:eastAsia="uk-UA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spacing w:after="200" w:line="259" w:lineRule="exact"/>
              <w:ind w:right="-189"/>
              <w:rPr>
                <w:rFonts w:eastAsia="Calibri"/>
                <w:bCs/>
                <w:spacing w:val="-7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pacing w:val="-7"/>
                <w:sz w:val="22"/>
                <w:lang w:eastAsia="uk-UA"/>
              </w:rPr>
              <w:t xml:space="preserve">Строки поставки та монтажу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spacing w:after="200"/>
              <w:ind w:right="-38"/>
              <w:rPr>
                <w:bCs/>
                <w:sz w:val="22"/>
                <w:szCs w:val="22"/>
                <w:lang w:eastAsia="uk-UA"/>
              </w:rPr>
            </w:pPr>
            <w:r>
              <w:rPr>
                <w:bCs/>
                <w:sz w:val="22"/>
                <w:lang w:eastAsia="uk-UA"/>
              </w:rPr>
              <w:t xml:space="preserve">До 31 </w:t>
            </w:r>
            <w:r>
              <w:rPr>
                <w:bCs/>
                <w:sz w:val="22"/>
                <w:lang w:val="uk-UA" w:eastAsia="uk-UA"/>
              </w:rPr>
              <w:t>жовтня</w:t>
            </w:r>
            <w:r>
              <w:rPr>
                <w:bCs/>
                <w:sz w:val="22"/>
                <w:lang w:eastAsia="uk-UA"/>
              </w:rPr>
              <w:t xml:space="preserve"> 2024 року</w:t>
            </w:r>
          </w:p>
        </w:tc>
      </w:tr>
    </w:tbl>
    <w:p w:rsidR="009A0C69" w:rsidRDefault="009A0C69" w:rsidP="009A0C69">
      <w:pPr>
        <w:spacing w:line="240" w:lineRule="auto"/>
        <w:rPr>
          <w:b/>
          <w:sz w:val="28"/>
          <w:szCs w:val="28"/>
          <w:lang w:eastAsia="en-US"/>
        </w:rPr>
      </w:pPr>
    </w:p>
    <w:p w:rsidR="009A0C69" w:rsidRDefault="009A0C69" w:rsidP="009A0C69">
      <w:pPr>
        <w:spacing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ТЕХНІЧНІ ПАРАМЕТРИ:</w:t>
      </w:r>
    </w:p>
    <w:tbl>
      <w:tblPr>
        <w:tblStyle w:val="2"/>
        <w:tblW w:w="104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8"/>
        <w:gridCol w:w="7040"/>
        <w:gridCol w:w="1276"/>
        <w:gridCol w:w="1701"/>
      </w:tblGrid>
      <w:tr w:rsidR="009A0C69" w:rsidTr="00D26AE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9" w:rsidRDefault="009A0C69" w:rsidP="00D26AE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A0C69" w:rsidRDefault="009A0C69" w:rsidP="00D26AE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9" w:rsidRDefault="009A0C69" w:rsidP="00D26AE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A0C69" w:rsidRDefault="009A0C69" w:rsidP="00D26AE6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Характеристика</w:t>
            </w:r>
          </w:p>
          <w:p w:rsidR="009A0C69" w:rsidRDefault="009A0C69" w:rsidP="00D26AE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9" w:rsidRDefault="009A0C69" w:rsidP="00D26AE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A0C69" w:rsidRDefault="009A0C69" w:rsidP="00D26AE6">
            <w:pPr>
              <w:ind w:left="-108" w:right="-10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</w:rPr>
              <w:t>Відповідні параметри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widowControl w:val="0"/>
              <w:tabs>
                <w:tab w:val="left" w:pos="1593"/>
              </w:tabs>
              <w:autoSpaceDE w:val="0"/>
              <w:autoSpaceDN w:val="0"/>
              <w:spacing w:line="228" w:lineRule="auto"/>
              <w:ind w:left="-108" w:right="102"/>
              <w:jc w:val="center"/>
              <w:rPr>
                <w:b/>
                <w:spacing w:val="-57"/>
                <w:sz w:val="22"/>
                <w:szCs w:val="22"/>
                <w:lang w:eastAsia="en-US"/>
              </w:rPr>
            </w:pPr>
            <w:r>
              <w:rPr>
                <w:b/>
                <w:sz w:val="22"/>
              </w:rPr>
              <w:t>Відповідність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пропози</w:t>
            </w:r>
            <w:r>
              <w:rPr>
                <w:b/>
                <w:spacing w:val="-57"/>
                <w:sz w:val="22"/>
              </w:rPr>
              <w:t xml:space="preserve"> </w:t>
            </w:r>
            <w:r>
              <w:rPr>
                <w:b/>
                <w:sz w:val="22"/>
              </w:rPr>
              <w:t>ції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технічним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вимогам Замовника</w:t>
            </w:r>
            <w:r>
              <w:rPr>
                <w:b/>
                <w:spacing w:val="-57"/>
                <w:sz w:val="22"/>
              </w:rPr>
              <w:t xml:space="preserve">     </w:t>
            </w:r>
          </w:p>
          <w:p w:rsidR="009A0C69" w:rsidRDefault="009A0C69" w:rsidP="00D26AE6">
            <w:pPr>
              <w:tabs>
                <w:tab w:val="left" w:pos="1593"/>
              </w:tabs>
              <w:ind w:left="-10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</w:rPr>
              <w:t>ТАК/НІ</w:t>
            </w:r>
          </w:p>
        </w:tc>
      </w:tr>
      <w:tr w:rsidR="009A0C69" w:rsidTr="00D26AE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Pr="00CA39F7" w:rsidRDefault="009A0C69" w:rsidP="00D26AE6">
            <w:pPr>
              <w:contextualSpacing/>
              <w:rPr>
                <w:sz w:val="22"/>
                <w:szCs w:val="22"/>
                <w:lang w:val="uk-UA" w:eastAsia="en-US"/>
              </w:rPr>
            </w:pPr>
            <w:r w:rsidRPr="00CA39F7">
              <w:rPr>
                <w:sz w:val="22"/>
                <w:lang w:val="uk-UA" w:eastAsia="uk-UA"/>
              </w:rPr>
              <w:t>Тип палива - дизель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9" w:rsidRDefault="009A0C69" w:rsidP="00D26AE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9" w:rsidRDefault="009A0C69" w:rsidP="00D26AE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A0C69" w:rsidTr="00D26AE6">
        <w:trPr>
          <w:trHeight w:val="24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Default="009A0C69" w:rsidP="00D26AE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69" w:rsidRPr="00CA39F7" w:rsidRDefault="009A0C69" w:rsidP="00D26AE6">
            <w:pPr>
              <w:shd w:val="clear" w:color="auto" w:fill="FFFFFF"/>
              <w:tabs>
                <w:tab w:val="left" w:pos="3969"/>
              </w:tabs>
              <w:ind w:left="31"/>
              <w:rPr>
                <w:sz w:val="22"/>
                <w:szCs w:val="22"/>
                <w:lang w:val="uk-UA" w:eastAsia="ru-RU"/>
              </w:rPr>
            </w:pPr>
            <w:r>
              <w:rPr>
                <w:lang w:val="uk-UA" w:eastAsia="ru-RU"/>
              </w:rPr>
              <w:t>В</w:t>
            </w:r>
            <w:r w:rsidRPr="00CA39F7">
              <w:rPr>
                <w:lang w:eastAsia="ru-RU"/>
              </w:rPr>
              <w:t xml:space="preserve">антажопідйомність </w:t>
            </w:r>
            <w:r>
              <w:rPr>
                <w:sz w:val="22"/>
                <w:lang w:val="uk-UA" w:eastAsia="ru-RU"/>
              </w:rPr>
              <w:t>від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val="uk-UA" w:eastAsia="ru-RU"/>
              </w:rPr>
              <w:t xml:space="preserve">2000 </w:t>
            </w:r>
            <w:r>
              <w:rPr>
                <w:sz w:val="22"/>
                <w:lang w:eastAsia="ru-RU"/>
              </w:rPr>
              <w:t xml:space="preserve"> кг</w:t>
            </w:r>
            <w:r>
              <w:rPr>
                <w:sz w:val="22"/>
                <w:lang w:val="uk-UA" w:eastAsia="ru-RU"/>
              </w:rPr>
              <w:t xml:space="preserve"> (не меньше)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9" w:rsidRDefault="009A0C69" w:rsidP="00D26AE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69" w:rsidRDefault="009A0C69" w:rsidP="00D26AE6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A0C69" w:rsidRDefault="009A0C69" w:rsidP="009A0C69">
      <w:pPr>
        <w:spacing w:line="240" w:lineRule="auto"/>
        <w:rPr>
          <w:b/>
          <w:szCs w:val="28"/>
          <w:lang w:val="uk-UA"/>
        </w:rPr>
      </w:pPr>
    </w:p>
    <w:p w:rsidR="009A0C69" w:rsidRPr="00CA39F7" w:rsidRDefault="009A0C69" w:rsidP="009A0C69">
      <w:pPr>
        <w:spacing w:line="240" w:lineRule="auto"/>
        <w:rPr>
          <w:b/>
          <w:sz w:val="28"/>
          <w:szCs w:val="28"/>
          <w:lang w:val="uk-UA" w:eastAsia="en-US"/>
        </w:rPr>
      </w:pPr>
      <w:r>
        <w:rPr>
          <w:i/>
        </w:rPr>
        <w:t>ЕКВІВАЛЕНТ: В разі наявності в даному документі посилань на конкретні торговельні марки чи</w:t>
      </w:r>
      <w:r>
        <w:rPr>
          <w:i/>
          <w:spacing w:val="1"/>
        </w:rPr>
        <w:t xml:space="preserve"> </w:t>
      </w:r>
      <w:r>
        <w:rPr>
          <w:i/>
        </w:rPr>
        <w:t>фірми, патент, конструкцію або тип предмета закупівлі, джерело його походження або виробника,</w:t>
      </w:r>
      <w:r>
        <w:rPr>
          <w:i/>
          <w:spacing w:val="1"/>
        </w:rPr>
        <w:t xml:space="preserve"> </w:t>
      </w:r>
      <w:r>
        <w:rPr>
          <w:i/>
        </w:rPr>
        <w:t>після такого посилання слід вважати в наявності вираз «або еквівалент».</w:t>
      </w:r>
    </w:p>
    <w:p w:rsidR="009A0C69" w:rsidRDefault="009A0C69" w:rsidP="009A0C69">
      <w:pPr>
        <w:autoSpaceDE w:val="0"/>
        <w:autoSpaceDN w:val="0"/>
        <w:spacing w:before="120" w:after="120" w:line="240" w:lineRule="auto"/>
        <w:ind w:firstLine="709"/>
        <w:jc w:val="both"/>
        <w:rPr>
          <w:rFonts w:eastAsia="Calibri"/>
          <w:color w:val="000000" w:themeColor="text1"/>
          <w:lang w:val="uk-UA" w:eastAsia="zh-CN"/>
        </w:rPr>
      </w:pPr>
      <w:r>
        <w:rPr>
          <w:rFonts w:eastAsia="Calibri"/>
          <w:lang w:eastAsia="zh-CN"/>
        </w:rPr>
        <w:t xml:space="preserve">1. </w:t>
      </w:r>
      <w:r>
        <w:rPr>
          <w:rFonts w:eastAsia="Calibri"/>
          <w:color w:val="000000" w:themeColor="text1"/>
          <w:lang w:eastAsia="zh-CN"/>
        </w:rPr>
        <w:t>Відповідність технічних характеристик запропонованого Учасником Товару-технічним вимогам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інших документів українською мовою) в якому міститься ця інформація та надана у вигляді паспорту або інструкції користувача або інше українською мовою.</w:t>
      </w:r>
    </w:p>
    <w:p w:rsidR="009A0C69" w:rsidRDefault="009A0C69" w:rsidP="009A0C69">
      <w:pPr>
        <w:autoSpaceDE w:val="0"/>
        <w:autoSpaceDN w:val="0"/>
        <w:spacing w:before="120" w:after="120" w:line="240" w:lineRule="auto"/>
        <w:ind w:firstLine="709"/>
        <w:jc w:val="both"/>
        <w:rPr>
          <w:rFonts w:eastAsia="Calibri"/>
          <w:color w:val="000000" w:themeColor="text1"/>
          <w:lang w:eastAsia="zh-CN"/>
        </w:rPr>
      </w:pPr>
      <w:r>
        <w:rPr>
          <w:rFonts w:eastAsia="Calibri"/>
          <w:color w:val="000000" w:themeColor="text1"/>
          <w:lang w:eastAsia="zh-CN"/>
        </w:rPr>
        <w:t>2. Товар, запропонований Учасником, повинен відповідати діючим технічним регламентам, вимогам Держпродсподивслужби, а також супроводжується усією необхідною документацією, інструкцією з експлуатації та паспортом заводу-виробника. На підтвердження надати копію(ї) декларації(ій) (сертифікату(ів)) про відповідність запропонованого Учасником обладнання технічним регламентам України, завірену(і) належним чином.</w:t>
      </w:r>
    </w:p>
    <w:p w:rsidR="009A0C69" w:rsidRDefault="009A0C69" w:rsidP="009A0C69">
      <w:pPr>
        <w:autoSpaceDE w:val="0"/>
        <w:autoSpaceDN w:val="0"/>
        <w:spacing w:before="120" w:after="120" w:line="240" w:lineRule="auto"/>
        <w:ind w:firstLine="709"/>
        <w:jc w:val="both"/>
        <w:rPr>
          <w:rFonts w:eastAsia="Calibri"/>
          <w:color w:val="000000" w:themeColor="text1"/>
          <w:lang w:eastAsia="zh-CN"/>
        </w:rPr>
      </w:pPr>
      <w:r>
        <w:rPr>
          <w:rFonts w:eastAsia="Calibri"/>
          <w:color w:val="000000" w:themeColor="text1"/>
          <w:lang w:eastAsia="zh-CN"/>
        </w:rPr>
        <w:lastRenderedPageBreak/>
        <w:t>3. Запропоноване Учасником обладнання повинно бути новим та таким, що не було у використанні – на підтвердження Учасник повинен надати гарантійний лист у складі тендерної пропозиції.</w:t>
      </w:r>
    </w:p>
    <w:p w:rsidR="009A0C69" w:rsidRDefault="009A0C69" w:rsidP="009A0C69">
      <w:pPr>
        <w:autoSpaceDE w:val="0"/>
        <w:autoSpaceDN w:val="0"/>
        <w:spacing w:before="120" w:after="120" w:line="240" w:lineRule="auto"/>
        <w:ind w:firstLine="709"/>
        <w:jc w:val="both"/>
        <w:rPr>
          <w:rFonts w:eastAsia="Calibri"/>
          <w:color w:val="000000" w:themeColor="text1"/>
          <w:lang w:eastAsia="zh-CN"/>
        </w:rPr>
      </w:pPr>
      <w:r>
        <w:rPr>
          <w:rFonts w:eastAsia="Calibri"/>
          <w:color w:val="000000" w:themeColor="text1"/>
          <w:lang w:eastAsia="zh-CN"/>
        </w:rPr>
        <w:t xml:space="preserve">4. Гарантійний термін експлуатації товару, що є предметом закупівлі, повинен становити не менше ніж </w:t>
      </w:r>
      <w:r>
        <w:rPr>
          <w:rFonts w:eastAsia="Calibri"/>
          <w:color w:val="000000" w:themeColor="text1"/>
          <w:lang w:val="uk-UA" w:eastAsia="zh-CN"/>
        </w:rPr>
        <w:t>12</w:t>
      </w:r>
      <w:r>
        <w:rPr>
          <w:rFonts w:eastAsia="Calibri"/>
          <w:color w:val="000000" w:themeColor="text1"/>
          <w:lang w:eastAsia="zh-CN"/>
        </w:rPr>
        <w:t xml:space="preserve"> місяців з дати введення в експлуатацію, на підтвердження чого Учасник повинен надати гарантійний лист у складі тендерної пропозиції.  </w:t>
      </w:r>
    </w:p>
    <w:p w:rsidR="009A0C69" w:rsidRDefault="009A0C69" w:rsidP="009A0C69">
      <w:pPr>
        <w:autoSpaceDE w:val="0"/>
        <w:autoSpaceDN w:val="0"/>
        <w:spacing w:before="120" w:after="120" w:line="240" w:lineRule="auto"/>
        <w:ind w:firstLine="709"/>
        <w:jc w:val="both"/>
        <w:rPr>
          <w:rFonts w:eastAsia="Calibri"/>
          <w:color w:val="000000" w:themeColor="text1"/>
          <w:lang w:eastAsia="zh-CN"/>
        </w:rPr>
      </w:pPr>
      <w:r>
        <w:rPr>
          <w:rFonts w:eastAsia="Calibri"/>
          <w:color w:val="000000" w:themeColor="text1"/>
          <w:lang w:eastAsia="zh-CN"/>
        </w:rPr>
        <w:t>5. Сервісне обслуговування товару, запропонованого Учасником, повинно здійснюватися кваліфікованим(и) працівником(ами), який(і) має(ють) відповідні знання та навички. Для підтвердження надати гарантійний лист від учасника щодо наявності сервісної служби на території України.</w:t>
      </w:r>
    </w:p>
    <w:p w:rsidR="009A0C69" w:rsidRDefault="009A0C69" w:rsidP="009A0C69">
      <w:pPr>
        <w:autoSpaceDE w:val="0"/>
        <w:autoSpaceDN w:val="0"/>
        <w:spacing w:before="120" w:after="120" w:line="240" w:lineRule="auto"/>
        <w:ind w:firstLine="709"/>
        <w:jc w:val="both"/>
        <w:rPr>
          <w:rFonts w:eastAsia="Calibri"/>
          <w:color w:val="000000" w:themeColor="text1"/>
          <w:lang w:val="uk-UA" w:eastAsia="zh-CN"/>
        </w:rPr>
      </w:pPr>
      <w:r>
        <w:rPr>
          <w:rFonts w:eastAsia="Calibri"/>
          <w:color w:val="000000" w:themeColor="text1"/>
          <w:lang w:eastAsia="zh-CN"/>
        </w:rPr>
        <w:t>6. З метою запобігання закупівлі фальсифікатів та дотримання гарантій на своєчасне постачання товару у кількості та якості, учасник надає оригінал гарантійного листа виробника (представництва, філії виробника, якщо їх відповідно повноваження поширюються на територію України), яким підтверджується можливість поставки предмету закупівлі цих електронних торгів у кількості та в терміни, визначені замовниками торгів. Гарантійний лист повинен включати: повну назву замовника та учасника, предмет закупівлі та номер оголошення про проведення закупівлі.</w:t>
      </w:r>
    </w:p>
    <w:p w:rsidR="009A0C69" w:rsidRDefault="009A0C69" w:rsidP="009A0C69">
      <w:pPr>
        <w:autoSpaceDE w:val="0"/>
        <w:autoSpaceDN w:val="0"/>
        <w:spacing w:before="120" w:after="120" w:line="240" w:lineRule="auto"/>
        <w:ind w:firstLine="709"/>
        <w:jc w:val="both"/>
        <w:rPr>
          <w:rFonts w:eastAsia="Calibri"/>
          <w:color w:val="000000" w:themeColor="text1"/>
          <w:lang w:val="uk-UA" w:eastAsia="zh-CN"/>
        </w:rPr>
      </w:pPr>
    </w:p>
    <w:p w:rsidR="009A0C69" w:rsidRDefault="009A0C69" w:rsidP="009A0C69">
      <w:pPr>
        <w:autoSpaceDE w:val="0"/>
        <w:autoSpaceDN w:val="0"/>
        <w:spacing w:before="120" w:after="120" w:line="240" w:lineRule="auto"/>
        <w:ind w:firstLine="709"/>
        <w:jc w:val="both"/>
        <w:rPr>
          <w:rFonts w:eastAsia="Calibri"/>
          <w:color w:val="000000" w:themeColor="text1"/>
          <w:lang w:val="uk-UA" w:eastAsia="zh-CN"/>
        </w:rPr>
      </w:pPr>
    </w:p>
    <w:p w:rsidR="009A0C69" w:rsidRDefault="009A0C69" w:rsidP="009A0C69">
      <w:pPr>
        <w:autoSpaceDE w:val="0"/>
        <w:autoSpaceDN w:val="0"/>
        <w:spacing w:before="120" w:after="120" w:line="240" w:lineRule="auto"/>
        <w:ind w:firstLine="709"/>
        <w:jc w:val="both"/>
        <w:rPr>
          <w:rFonts w:eastAsia="Calibri"/>
          <w:color w:val="000000" w:themeColor="text1"/>
          <w:lang w:val="uk-UA" w:eastAsia="zh-CN"/>
        </w:rPr>
      </w:pPr>
    </w:p>
    <w:p w:rsidR="009A0C69" w:rsidRDefault="009A0C69" w:rsidP="009A0C69">
      <w:pPr>
        <w:autoSpaceDE w:val="0"/>
        <w:autoSpaceDN w:val="0"/>
        <w:spacing w:before="120" w:after="120" w:line="240" w:lineRule="auto"/>
        <w:ind w:firstLine="709"/>
        <w:jc w:val="both"/>
        <w:rPr>
          <w:rFonts w:eastAsia="Calibri"/>
          <w:color w:val="000000" w:themeColor="text1"/>
          <w:lang w:val="uk-UA" w:eastAsia="zh-CN"/>
        </w:rPr>
      </w:pPr>
    </w:p>
    <w:p w:rsidR="009A0C69" w:rsidRDefault="009A0C69" w:rsidP="009A0C69">
      <w:pPr>
        <w:autoSpaceDE w:val="0"/>
        <w:autoSpaceDN w:val="0"/>
        <w:spacing w:before="120" w:after="120" w:line="240" w:lineRule="auto"/>
        <w:ind w:firstLine="709"/>
        <w:jc w:val="both"/>
        <w:rPr>
          <w:rFonts w:eastAsia="Calibri"/>
          <w:color w:val="000000" w:themeColor="text1"/>
          <w:lang w:val="uk-UA" w:eastAsia="zh-CN"/>
        </w:rPr>
      </w:pPr>
    </w:p>
    <w:p w:rsidR="009A0C69" w:rsidRDefault="009A0C69" w:rsidP="009A0C69">
      <w:pPr>
        <w:autoSpaceDE w:val="0"/>
        <w:autoSpaceDN w:val="0"/>
        <w:spacing w:before="120" w:after="120" w:line="240" w:lineRule="auto"/>
        <w:ind w:firstLine="709"/>
        <w:jc w:val="both"/>
        <w:rPr>
          <w:rFonts w:eastAsia="Calibri"/>
          <w:color w:val="000000" w:themeColor="text1"/>
          <w:lang w:val="uk-UA" w:eastAsia="zh-CN"/>
        </w:rPr>
      </w:pPr>
    </w:p>
    <w:p w:rsidR="009A0C69" w:rsidRDefault="009A0C69" w:rsidP="009A0C69">
      <w:pPr>
        <w:autoSpaceDE w:val="0"/>
        <w:autoSpaceDN w:val="0"/>
        <w:spacing w:before="120" w:after="120" w:line="240" w:lineRule="auto"/>
        <w:ind w:firstLine="709"/>
        <w:jc w:val="both"/>
        <w:rPr>
          <w:rFonts w:eastAsia="Calibri"/>
          <w:color w:val="000000" w:themeColor="text1"/>
          <w:lang w:val="uk-UA" w:eastAsia="zh-CN"/>
        </w:rPr>
      </w:pPr>
    </w:p>
    <w:p w:rsidR="009A0C69" w:rsidRDefault="009A0C69" w:rsidP="009A0C69">
      <w:pPr>
        <w:autoSpaceDE w:val="0"/>
        <w:autoSpaceDN w:val="0"/>
        <w:spacing w:before="120" w:after="120" w:line="240" w:lineRule="auto"/>
        <w:ind w:firstLine="709"/>
        <w:jc w:val="both"/>
        <w:rPr>
          <w:rFonts w:eastAsia="Calibri"/>
          <w:color w:val="000000" w:themeColor="text1"/>
          <w:lang w:val="uk-UA" w:eastAsia="zh-CN"/>
        </w:rPr>
      </w:pPr>
    </w:p>
    <w:p w:rsidR="009A0C69" w:rsidRDefault="009A0C69" w:rsidP="009A0C69">
      <w:pPr>
        <w:autoSpaceDE w:val="0"/>
        <w:autoSpaceDN w:val="0"/>
        <w:spacing w:before="120" w:after="120" w:line="240" w:lineRule="auto"/>
        <w:ind w:firstLine="709"/>
        <w:jc w:val="both"/>
        <w:rPr>
          <w:rFonts w:eastAsia="Calibri"/>
          <w:color w:val="000000" w:themeColor="text1"/>
          <w:lang w:val="uk-UA" w:eastAsia="zh-CN"/>
        </w:rPr>
      </w:pPr>
    </w:p>
    <w:p w:rsidR="009A0C69" w:rsidRDefault="009A0C69" w:rsidP="009A0C69">
      <w:pPr>
        <w:autoSpaceDE w:val="0"/>
        <w:autoSpaceDN w:val="0"/>
        <w:spacing w:before="120" w:after="120" w:line="240" w:lineRule="auto"/>
        <w:ind w:firstLine="709"/>
        <w:jc w:val="both"/>
        <w:rPr>
          <w:rFonts w:eastAsia="Calibri"/>
          <w:color w:val="000000" w:themeColor="text1"/>
          <w:lang w:val="uk-UA" w:eastAsia="zh-CN"/>
        </w:rPr>
      </w:pPr>
    </w:p>
    <w:p w:rsidR="0025242F" w:rsidRDefault="009A0C69">
      <w:bookmarkStart w:id="0" w:name="_GoBack"/>
      <w:bookmarkEnd w:id="0"/>
    </w:p>
    <w:sectPr w:rsidR="00252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69"/>
    <w:rsid w:val="00847298"/>
    <w:rsid w:val="00881E5D"/>
    <w:rsid w:val="009A0C69"/>
    <w:rsid w:val="00A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C69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-ExecSummary,Akapit z listą BS,Bullets,List Paragraph 1,References,Список уровня 2"/>
    <w:basedOn w:val="a"/>
    <w:link w:val="a4"/>
    <w:uiPriority w:val="34"/>
    <w:qFormat/>
    <w:rsid w:val="009A0C69"/>
    <w:pPr>
      <w:suppressAutoHyphens w:val="0"/>
      <w:spacing w:line="240" w:lineRule="auto"/>
      <w:ind w:left="720"/>
    </w:pPr>
    <w:rPr>
      <w:rFonts w:ascii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-ExecSummary Знак,Akapit z listą BS Знак,Bullets Знак"/>
    <w:link w:val="a3"/>
    <w:uiPriority w:val="34"/>
    <w:qFormat/>
    <w:locked/>
    <w:rsid w:val="009A0C69"/>
    <w:rPr>
      <w:rFonts w:ascii="Calibri" w:eastAsia="Times New Roman" w:hAnsi="Calibri" w:cs="Times New Roman"/>
      <w:lang w:val="ru-RU"/>
    </w:rPr>
  </w:style>
  <w:style w:type="table" w:customStyle="1" w:styleId="4">
    <w:name w:val="Сетка таблицы4"/>
    <w:basedOn w:val="a1"/>
    <w:uiPriority w:val="39"/>
    <w:rsid w:val="009A0C6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uiPriority w:val="39"/>
    <w:rsid w:val="009A0C6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C69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-ExecSummary,Akapit z listą BS,Bullets,List Paragraph 1,References,Список уровня 2"/>
    <w:basedOn w:val="a"/>
    <w:link w:val="a4"/>
    <w:uiPriority w:val="34"/>
    <w:qFormat/>
    <w:rsid w:val="009A0C69"/>
    <w:pPr>
      <w:suppressAutoHyphens w:val="0"/>
      <w:spacing w:line="240" w:lineRule="auto"/>
      <w:ind w:left="720"/>
    </w:pPr>
    <w:rPr>
      <w:rFonts w:ascii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-ExecSummary Знак,Akapit z listą BS Знак,Bullets Знак"/>
    <w:link w:val="a3"/>
    <w:uiPriority w:val="34"/>
    <w:qFormat/>
    <w:locked/>
    <w:rsid w:val="009A0C69"/>
    <w:rPr>
      <w:rFonts w:ascii="Calibri" w:eastAsia="Times New Roman" w:hAnsi="Calibri" w:cs="Times New Roman"/>
      <w:lang w:val="ru-RU"/>
    </w:rPr>
  </w:style>
  <w:style w:type="table" w:customStyle="1" w:styleId="4">
    <w:name w:val="Сетка таблицы4"/>
    <w:basedOn w:val="a1"/>
    <w:uiPriority w:val="39"/>
    <w:rsid w:val="009A0C6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uiPriority w:val="39"/>
    <w:rsid w:val="009A0C6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1930</Words>
  <Characters>1101</Characters>
  <Application>Microsoft Office Word</Application>
  <DocSecurity>0</DocSecurity>
  <Lines>9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2024-04-29T22:16:00Z</dcterms:created>
  <dcterms:modified xsi:type="dcterms:W3CDTF">2024-04-29T22:16:00Z</dcterms:modified>
</cp:coreProperties>
</file>