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05" w:rsidRDefault="00304733">
      <w:pPr>
        <w:pStyle w:val="ad"/>
        <w:jc w:val="right"/>
      </w:pPr>
      <w:r>
        <w:rPr>
          <w:shd w:val="clear" w:color="auto" w:fill="FFFFFF"/>
        </w:rPr>
        <w:t>«ЗАТВЕРДЖЕНО»</w:t>
      </w:r>
    </w:p>
    <w:p w:rsidR="003C1D05" w:rsidRDefault="00304733">
      <w:pPr>
        <w:pStyle w:val="ad"/>
        <w:jc w:val="right"/>
      </w:pPr>
      <w:r>
        <w:rPr>
          <w:shd w:val="clear" w:color="auto" w:fill="FFFFFF"/>
        </w:rPr>
        <w:t>Протоколом уповноваженої особи №</w:t>
      </w:r>
      <w:r w:rsidR="00375EF1">
        <w:rPr>
          <w:shd w:val="clear" w:color="auto" w:fill="FFFFFF"/>
        </w:rPr>
        <w:t xml:space="preserve"> </w:t>
      </w:r>
      <w:r w:rsidR="00266CE7">
        <w:rPr>
          <w:shd w:val="clear" w:color="auto" w:fill="FFFFFF"/>
        </w:rPr>
        <w:t>251</w:t>
      </w:r>
    </w:p>
    <w:p w:rsidR="003C1D05" w:rsidRDefault="00304733">
      <w:pPr>
        <w:pStyle w:val="ad"/>
        <w:jc w:val="right"/>
      </w:pPr>
      <w:r>
        <w:rPr>
          <w:shd w:val="clear" w:color="auto" w:fill="FFFFFF"/>
        </w:rPr>
        <w:t xml:space="preserve">від </w:t>
      </w:r>
      <w:r w:rsidR="00266CE7">
        <w:rPr>
          <w:shd w:val="clear" w:color="auto" w:fill="FFFFFF"/>
        </w:rPr>
        <w:t>19.08</w:t>
      </w:r>
      <w:r w:rsidR="00A64989">
        <w:rPr>
          <w:shd w:val="clear" w:color="auto" w:fill="FFFFFF"/>
        </w:rPr>
        <w:t>.2022р.</w:t>
      </w:r>
    </w:p>
    <w:p w:rsidR="003C1D05" w:rsidRDefault="003C1D05">
      <w:pPr>
        <w:pStyle w:val="ad"/>
      </w:pPr>
    </w:p>
    <w:p w:rsidR="003C1D05" w:rsidRDefault="00304733">
      <w:pPr>
        <w:pStyle w:val="12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  <w:t>Оголошення про проведення спрощеної закупівлі</w:t>
      </w:r>
    </w:p>
    <w:p w:rsidR="003C1D05" w:rsidRDefault="003C1D05">
      <w:pPr>
        <w:pStyle w:val="12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</w:pPr>
    </w:p>
    <w:p w:rsidR="003C1D05" w:rsidRPr="00A76AFB" w:rsidRDefault="00304733" w:rsidP="003817DA">
      <w:pPr>
        <w:pStyle w:val="13"/>
        <w:numPr>
          <w:ilvl w:val="0"/>
          <w:numId w:val="1"/>
        </w:numPr>
        <w:shd w:val="clear" w:color="auto" w:fill="FFFFFF"/>
        <w:ind w:left="426"/>
        <w:jc w:val="both"/>
        <w:rPr>
          <w:lang w:val="uk-UA"/>
        </w:rPr>
      </w:pPr>
      <w:r>
        <w:rPr>
          <w:rFonts w:ascii="Times New Roman" w:hAnsi="Times New Roman"/>
          <w:b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</w:t>
      </w:r>
      <w:r w:rsidR="003817DA">
        <w:rPr>
          <w:rFonts w:ascii="Times New Roman" w:hAnsi="Times New Roman"/>
          <w:b/>
          <w:lang w:val="uk-UA"/>
        </w:rPr>
        <w:t>иємців та громадських формувань</w:t>
      </w:r>
      <w:r>
        <w:rPr>
          <w:rFonts w:ascii="Times New Roman" w:hAnsi="Times New Roman"/>
          <w:b/>
          <w:lang w:val="uk-UA"/>
        </w:rPr>
        <w:t xml:space="preserve">: </w:t>
      </w:r>
      <w:r w:rsidR="003817DA" w:rsidRPr="003817DA">
        <w:rPr>
          <w:rFonts w:ascii="Times New Roman" w:hAnsi="Times New Roman"/>
          <w:bCs/>
          <w:lang w:val="uk-UA"/>
        </w:rPr>
        <w:t>ОБЛАСНЕ КОМУНАЛЬНЕ ВИРОБНИЧЕ ПІДПРИЄМСТВО ТЕПЛОВОГО</w:t>
      </w:r>
      <w:r w:rsidR="00F45249">
        <w:rPr>
          <w:rFonts w:ascii="Times New Roman" w:hAnsi="Times New Roman"/>
          <w:bCs/>
          <w:lang w:val="uk-UA"/>
        </w:rPr>
        <w:t xml:space="preserve"> ГОСПОДАРСТА "ЛУБНИТЕПЛОЕНЕРГО"</w:t>
      </w:r>
      <w:r>
        <w:rPr>
          <w:rFonts w:ascii="Times New Roman" w:hAnsi="Times New Roman"/>
          <w:lang w:val="uk-UA"/>
        </w:rPr>
        <w:t xml:space="preserve">, </w:t>
      </w:r>
      <w:r w:rsidR="003817DA">
        <w:rPr>
          <w:rFonts w:ascii="Times New Roman" w:hAnsi="Times New Roman"/>
          <w:bCs/>
          <w:lang w:val="uk-UA"/>
        </w:rPr>
        <w:t>05541083</w:t>
      </w:r>
      <w:r>
        <w:rPr>
          <w:rFonts w:ascii="Times New Roman" w:hAnsi="Times New Roman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lang w:val="uk-UA"/>
        </w:rPr>
        <w:t>м.</w:t>
      </w:r>
      <w:r w:rsidR="003817DA">
        <w:rPr>
          <w:rFonts w:ascii="Times New Roman" w:hAnsi="Times New Roman"/>
          <w:bCs/>
          <w:lang w:val="uk-UA"/>
        </w:rPr>
        <w:t>Лубни</w:t>
      </w:r>
      <w:proofErr w:type="spellEnd"/>
      <w:r>
        <w:rPr>
          <w:rFonts w:ascii="Times New Roman" w:hAnsi="Times New Roman"/>
          <w:bCs/>
          <w:lang w:val="uk-UA"/>
        </w:rPr>
        <w:t xml:space="preserve">, вул. </w:t>
      </w:r>
      <w:r w:rsidR="003817DA">
        <w:rPr>
          <w:rFonts w:ascii="Times New Roman" w:hAnsi="Times New Roman"/>
          <w:bCs/>
          <w:lang w:val="uk-UA"/>
        </w:rPr>
        <w:t>Чкалова. 17</w:t>
      </w:r>
      <w:r>
        <w:rPr>
          <w:rFonts w:ascii="Times New Roman" w:hAnsi="Times New Roman"/>
          <w:bCs/>
          <w:lang w:val="uk-UA"/>
        </w:rPr>
        <w:t xml:space="preserve">, </w:t>
      </w:r>
      <w:r w:rsidR="003817DA">
        <w:rPr>
          <w:rFonts w:ascii="Times New Roman" w:hAnsi="Times New Roman"/>
          <w:bCs/>
          <w:lang w:val="uk-UA"/>
        </w:rPr>
        <w:t>37500</w:t>
      </w:r>
      <w:r>
        <w:rPr>
          <w:rFonts w:ascii="Times New Roman" w:hAnsi="Times New Roman"/>
          <w:lang w:val="uk-UA"/>
        </w:rPr>
        <w:t xml:space="preserve">; </w:t>
      </w:r>
      <w:proofErr w:type="spellStart"/>
      <w:r>
        <w:rPr>
          <w:rFonts w:ascii="Times New Roman" w:hAnsi="Times New Roman"/>
          <w:lang w:val="uk-UA"/>
        </w:rPr>
        <w:t>тел</w:t>
      </w:r>
      <w:proofErr w:type="spellEnd"/>
      <w:r>
        <w:rPr>
          <w:rFonts w:ascii="Times New Roman" w:hAnsi="Times New Roman"/>
          <w:lang w:val="uk-UA"/>
        </w:rPr>
        <w:t xml:space="preserve">.: </w:t>
      </w:r>
      <w:r>
        <w:rPr>
          <w:rFonts w:ascii="Times New Roman" w:hAnsi="Times New Roman" w:cs="Arial"/>
          <w:shd w:val="clear" w:color="auto" w:fill="FFFFFF"/>
          <w:lang w:val="uk-UA" w:eastAsia="uk-UA"/>
        </w:rPr>
        <w:t>(</w:t>
      </w:r>
      <w:r w:rsidR="003817DA">
        <w:rPr>
          <w:rFonts w:ascii="Times New Roman" w:hAnsi="Times New Roman" w:cs="Arial"/>
          <w:shd w:val="clear" w:color="auto" w:fill="FFFFFF"/>
          <w:lang w:val="uk-UA" w:eastAsia="uk-UA"/>
        </w:rPr>
        <w:t>05361</w:t>
      </w:r>
      <w:r>
        <w:rPr>
          <w:rFonts w:ascii="Times New Roman" w:hAnsi="Times New Roman" w:cs="Arial"/>
          <w:shd w:val="clear" w:color="auto" w:fill="FFFFFF"/>
          <w:lang w:val="uk-UA" w:eastAsia="uk-UA"/>
        </w:rPr>
        <w:t>)</w:t>
      </w:r>
      <w:r>
        <w:rPr>
          <w:rFonts w:ascii="Times New Roman" w:hAnsi="Times New Roman"/>
          <w:lang w:val="uk-UA"/>
        </w:rPr>
        <w:t xml:space="preserve"> </w:t>
      </w:r>
      <w:r w:rsidR="003817DA">
        <w:rPr>
          <w:rFonts w:ascii="Times New Roman" w:hAnsi="Times New Roman"/>
          <w:lang w:val="uk-UA"/>
        </w:rPr>
        <w:t>78004.</w:t>
      </w:r>
    </w:p>
    <w:p w:rsidR="00F468BA" w:rsidRPr="00854BB2" w:rsidRDefault="00304733" w:rsidP="00073516">
      <w:pPr>
        <w:pStyle w:val="13"/>
        <w:numPr>
          <w:ilvl w:val="0"/>
          <w:numId w:val="1"/>
        </w:numPr>
        <w:ind w:left="426"/>
        <w:rPr>
          <w:rFonts w:ascii="Times New Roman" w:eastAsia="Times New Roman" w:hAnsi="Times New Roman"/>
          <w:lang w:val="uk-UA"/>
        </w:rPr>
      </w:pPr>
      <w:bookmarkStart w:id="0" w:name="h.30j0zll"/>
      <w:bookmarkEnd w:id="0"/>
      <w:r w:rsidRPr="00F468BA">
        <w:rPr>
          <w:rFonts w:ascii="Times New Roman" w:eastAsia="Times New Roman" w:hAnsi="Times New Roman" w:cs="Times New Roman"/>
          <w:b/>
          <w:lang w:val="uk-UA"/>
        </w:rPr>
        <w:t>Назва предмета закупівлі із зазначенням коду за Єдиним закупівельним словником:</w:t>
      </w:r>
      <w:r w:rsidR="005E48A0" w:rsidRPr="00F468BA">
        <w:rPr>
          <w:rFonts w:ascii="Times New Roman" w:eastAsia="Times New Roman" w:hAnsi="Times New Roman" w:cs="Times New Roman"/>
          <w:b/>
          <w:lang w:val="uk-UA"/>
        </w:rPr>
        <w:t xml:space="preserve">  </w:t>
      </w:r>
      <w:r w:rsidRPr="00F468BA">
        <w:rPr>
          <w:rFonts w:ascii="Times New Roman" w:eastAsia="Times New Roman" w:hAnsi="Times New Roman" w:cs="Times New Roman"/>
          <w:b/>
          <w:lang w:val="uk-UA"/>
        </w:rPr>
        <w:t xml:space="preserve">  </w:t>
      </w:r>
      <w:r w:rsidR="00637F3C">
        <w:rPr>
          <w:rFonts w:ascii="Times New Roman" w:eastAsia="Times New Roman" w:hAnsi="Times New Roman" w:cs="Times New Roman"/>
          <w:b/>
          <w:lang w:val="uk-UA"/>
        </w:rPr>
        <w:t>В</w:t>
      </w:r>
      <w:r w:rsidR="00637F3C" w:rsidRPr="00637F3C">
        <w:rPr>
          <w:rFonts w:ascii="Times New Roman" w:eastAsia="Times New Roman" w:hAnsi="Times New Roman" w:cs="Times New Roman"/>
          <w:b/>
          <w:lang w:val="uk-UA"/>
        </w:rPr>
        <w:t xml:space="preserve">ідвід сталевий </w:t>
      </w:r>
      <w:proofErr w:type="spellStart"/>
      <w:r w:rsidR="00637F3C" w:rsidRPr="00637F3C">
        <w:rPr>
          <w:rFonts w:ascii="Times New Roman" w:eastAsia="Times New Roman" w:hAnsi="Times New Roman" w:cs="Times New Roman"/>
          <w:b/>
          <w:lang w:val="uk-UA"/>
        </w:rPr>
        <w:t>Ду</w:t>
      </w:r>
      <w:proofErr w:type="spellEnd"/>
      <w:r w:rsidR="00637F3C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3B0FF9">
        <w:rPr>
          <w:rFonts w:ascii="Times New Roman" w:eastAsia="Times New Roman" w:hAnsi="Times New Roman" w:cs="Times New Roman"/>
          <w:b/>
          <w:lang w:val="uk-UA"/>
        </w:rPr>
        <w:t>25</w:t>
      </w:r>
      <w:r w:rsidR="00375EF1">
        <w:rPr>
          <w:rFonts w:ascii="Times New Roman" w:eastAsia="Times New Roman" w:hAnsi="Times New Roman" w:cs="Times New Roman"/>
          <w:b/>
          <w:lang w:val="uk-UA"/>
        </w:rPr>
        <w:t xml:space="preserve">, відвід сталевий </w:t>
      </w:r>
      <w:proofErr w:type="spellStart"/>
      <w:r w:rsidR="00375EF1">
        <w:rPr>
          <w:rFonts w:ascii="Times New Roman" w:eastAsia="Times New Roman" w:hAnsi="Times New Roman" w:cs="Times New Roman"/>
          <w:b/>
          <w:lang w:val="uk-UA"/>
        </w:rPr>
        <w:t>Ду</w:t>
      </w:r>
      <w:proofErr w:type="spellEnd"/>
      <w:r w:rsidR="00375EF1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3B0FF9">
        <w:rPr>
          <w:rFonts w:ascii="Times New Roman" w:eastAsia="Times New Roman" w:hAnsi="Times New Roman" w:cs="Times New Roman"/>
          <w:b/>
          <w:lang w:val="uk-UA"/>
        </w:rPr>
        <w:t>159</w:t>
      </w:r>
      <w:r w:rsidR="00375EF1">
        <w:rPr>
          <w:rFonts w:ascii="Times New Roman" w:eastAsia="Times New Roman" w:hAnsi="Times New Roman" w:cs="Times New Roman"/>
          <w:b/>
          <w:lang w:val="uk-UA"/>
        </w:rPr>
        <w:t xml:space="preserve">, </w:t>
      </w:r>
      <w:r w:rsidR="00B0270D">
        <w:rPr>
          <w:rFonts w:ascii="Times New Roman" w:eastAsia="Times New Roman" w:hAnsi="Times New Roman" w:cs="Times New Roman"/>
          <w:b/>
          <w:lang w:val="uk-UA"/>
        </w:rPr>
        <w:t xml:space="preserve">перехід 57*32, </w:t>
      </w:r>
      <w:r w:rsidR="00637F3C">
        <w:rPr>
          <w:rFonts w:ascii="Times New Roman" w:eastAsia="Times New Roman" w:hAnsi="Times New Roman" w:cs="Times New Roman"/>
          <w:b/>
          <w:lang w:val="uk-UA"/>
        </w:rPr>
        <w:t xml:space="preserve">перехід сталевий </w:t>
      </w:r>
      <w:r w:rsidR="003B0FF9">
        <w:rPr>
          <w:rFonts w:ascii="Times New Roman" w:eastAsia="Times New Roman" w:hAnsi="Times New Roman" w:cs="Times New Roman"/>
          <w:b/>
          <w:lang w:val="uk-UA"/>
        </w:rPr>
        <w:t>219*159</w:t>
      </w:r>
      <w:r w:rsidR="00375EF1">
        <w:rPr>
          <w:rFonts w:ascii="Times New Roman" w:eastAsia="Times New Roman" w:hAnsi="Times New Roman" w:cs="Times New Roman"/>
          <w:b/>
          <w:lang w:val="uk-UA"/>
        </w:rPr>
        <w:t xml:space="preserve">, фланець сталевий </w:t>
      </w:r>
      <w:proofErr w:type="spellStart"/>
      <w:r w:rsidR="00375EF1">
        <w:rPr>
          <w:rFonts w:ascii="Times New Roman" w:eastAsia="Times New Roman" w:hAnsi="Times New Roman" w:cs="Times New Roman"/>
          <w:b/>
          <w:lang w:val="uk-UA"/>
        </w:rPr>
        <w:t>Ду</w:t>
      </w:r>
      <w:proofErr w:type="spellEnd"/>
      <w:r w:rsidR="00375EF1">
        <w:rPr>
          <w:rFonts w:ascii="Times New Roman" w:eastAsia="Times New Roman" w:hAnsi="Times New Roman" w:cs="Times New Roman"/>
          <w:b/>
          <w:lang w:val="uk-UA"/>
        </w:rPr>
        <w:t xml:space="preserve"> 150</w:t>
      </w:r>
      <w:r w:rsidR="00F468BA">
        <w:rPr>
          <w:rFonts w:ascii="Times New Roman" w:eastAsia="Times New Roman" w:hAnsi="Times New Roman" w:cs="Times New Roman"/>
          <w:b/>
          <w:lang w:val="uk-UA"/>
        </w:rPr>
        <w:t xml:space="preserve">. </w:t>
      </w:r>
      <w:r w:rsidR="001C2237" w:rsidRPr="00F468BA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4273CF" w:rsidRPr="00F468BA">
        <w:rPr>
          <w:rFonts w:ascii="Times New Roman" w:eastAsia="Times New Roman" w:hAnsi="Times New Roman" w:cs="Times New Roman"/>
          <w:lang w:val="uk-UA"/>
        </w:rPr>
        <w:t>Код  ДК 021:2015</w:t>
      </w:r>
      <w:r w:rsidR="003817DA" w:rsidRPr="00F468BA">
        <w:rPr>
          <w:rFonts w:ascii="Times New Roman" w:eastAsia="Times New Roman" w:hAnsi="Times New Roman" w:cs="Times New Roman"/>
          <w:lang w:val="uk-UA"/>
        </w:rPr>
        <w:t xml:space="preserve"> </w:t>
      </w:r>
      <w:r w:rsidR="004273CF" w:rsidRPr="00F468BA">
        <w:rPr>
          <w:rFonts w:ascii="Times New Roman" w:eastAsia="Times New Roman" w:hAnsi="Times New Roman" w:cs="Times New Roman"/>
          <w:lang w:val="uk-UA"/>
        </w:rPr>
        <w:t>-</w:t>
      </w:r>
      <w:r w:rsidR="003817DA" w:rsidRPr="00F468BA">
        <w:rPr>
          <w:rFonts w:ascii="Times New Roman" w:eastAsia="Times New Roman" w:hAnsi="Times New Roman" w:cs="Times New Roman"/>
          <w:lang w:val="uk-UA"/>
        </w:rPr>
        <w:t xml:space="preserve"> </w:t>
      </w:r>
      <w:r w:rsidR="00F468BA" w:rsidRPr="00F468BA">
        <w:rPr>
          <w:rFonts w:ascii="Times New Roman" w:eastAsia="Times New Roman" w:hAnsi="Times New Roman"/>
          <w:lang w:val="uk-UA"/>
        </w:rPr>
        <w:t>44160000-9 - Магістралі, трубопроводи, труби, обсадні труби, тюбінги та супутні вироби (44167300-1 - Коліна, трійники та арматура до труб</w:t>
      </w:r>
      <w:r w:rsidR="007E53C0">
        <w:rPr>
          <w:rFonts w:ascii="Times New Roman" w:eastAsia="Times New Roman" w:hAnsi="Times New Roman"/>
          <w:lang w:val="uk-UA"/>
        </w:rPr>
        <w:t xml:space="preserve">, </w:t>
      </w:r>
      <w:r w:rsidR="007E53C0" w:rsidRPr="007E53C0">
        <w:rPr>
          <w:rFonts w:ascii="Times New Roman" w:eastAsia="Times New Roman" w:hAnsi="Times New Roman"/>
          <w:lang w:val="uk-UA"/>
        </w:rPr>
        <w:t xml:space="preserve">44167110-2 </w:t>
      </w:r>
      <w:r w:rsidR="00854BB2">
        <w:rPr>
          <w:rFonts w:ascii="Times New Roman" w:eastAsia="Times New Roman" w:hAnsi="Times New Roman"/>
          <w:lang w:val="uk-UA"/>
        </w:rPr>
        <w:t>–</w:t>
      </w:r>
      <w:r w:rsidR="007E53C0" w:rsidRPr="007E53C0">
        <w:rPr>
          <w:rFonts w:ascii="Times New Roman" w:eastAsia="Times New Roman" w:hAnsi="Times New Roman"/>
          <w:lang w:val="uk-UA"/>
        </w:rPr>
        <w:t xml:space="preserve"> Фланці</w:t>
      </w:r>
      <w:r w:rsidR="00F468BA" w:rsidRPr="00854BB2">
        <w:rPr>
          <w:rFonts w:ascii="Times New Roman" w:eastAsia="Times New Roman" w:hAnsi="Times New Roman"/>
          <w:lang w:val="uk-UA"/>
        </w:rPr>
        <w:t>)</w:t>
      </w:r>
    </w:p>
    <w:p w:rsidR="003C1D05" w:rsidRPr="00F468BA" w:rsidRDefault="00304733" w:rsidP="00D87ACC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r w:rsidRPr="00F468BA">
        <w:rPr>
          <w:rFonts w:ascii="Times New Roman" w:hAnsi="Times New Roman" w:cs="Times New Roman"/>
          <w:b/>
          <w:lang w:val="uk-UA"/>
        </w:rPr>
        <w:t>Інформація про технічні, якісні та інші характеристики предмета закупівлі:</w:t>
      </w:r>
      <w:r w:rsidRPr="00F468BA">
        <w:rPr>
          <w:rFonts w:ascii="Times New Roman" w:hAnsi="Times New Roman" w:cs="Times New Roman"/>
          <w:lang w:val="uk-UA"/>
        </w:rPr>
        <w:t xml:space="preserve"> згідно </w:t>
      </w:r>
      <w:r w:rsidRPr="00F468BA">
        <w:rPr>
          <w:rFonts w:ascii="Times New Roman" w:hAnsi="Times New Roman" w:cs="Times New Roman"/>
          <w:i/>
          <w:lang w:val="uk-UA"/>
        </w:rPr>
        <w:t>Додатку 2</w:t>
      </w:r>
      <w:r w:rsidR="001C2237" w:rsidRPr="00F468BA">
        <w:rPr>
          <w:rFonts w:ascii="Times New Roman" w:hAnsi="Times New Roman" w:cs="Times New Roman"/>
          <w:i/>
          <w:lang w:val="uk-UA"/>
        </w:rPr>
        <w:t xml:space="preserve"> до Оголошення  (технічні вимоги</w:t>
      </w:r>
      <w:r w:rsidR="005E48A0" w:rsidRPr="00F468BA">
        <w:rPr>
          <w:rFonts w:ascii="Times New Roman" w:hAnsi="Times New Roman" w:cs="Times New Roman"/>
          <w:i/>
          <w:lang w:val="uk-UA"/>
        </w:rPr>
        <w:t>)</w:t>
      </w:r>
      <w:r w:rsidRPr="00F468BA">
        <w:rPr>
          <w:rFonts w:ascii="Times New Roman" w:hAnsi="Times New Roman" w:cs="Times New Roman"/>
          <w:i/>
          <w:lang w:val="uk-UA"/>
        </w:rPr>
        <w:t xml:space="preserve">. </w:t>
      </w:r>
    </w:p>
    <w:p w:rsidR="003C1D05" w:rsidRPr="00E90C62" w:rsidRDefault="00304733" w:rsidP="00B0270D">
      <w:pPr>
        <w:pStyle w:val="13"/>
        <w:numPr>
          <w:ilvl w:val="0"/>
          <w:numId w:val="1"/>
        </w:numPr>
        <w:shd w:val="clear" w:color="auto" w:fill="FFFFFF"/>
        <w:ind w:left="567" w:hanging="425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 xml:space="preserve">Кількість та місце поставки товарів або обсяг і місце виконання робіт чи надання </w:t>
      </w:r>
      <w:r w:rsidR="00802CE2">
        <w:rPr>
          <w:rFonts w:ascii="Times New Roman" w:hAnsi="Times New Roman"/>
          <w:b/>
          <w:lang w:val="uk-UA"/>
        </w:rPr>
        <w:t xml:space="preserve">    </w:t>
      </w:r>
      <w:r>
        <w:rPr>
          <w:rFonts w:ascii="Times New Roman" w:hAnsi="Times New Roman"/>
          <w:b/>
          <w:lang w:val="uk-UA"/>
        </w:rPr>
        <w:t xml:space="preserve">послуг: </w:t>
      </w:r>
      <w:r w:rsidR="00B0270D" w:rsidRPr="00B0270D">
        <w:rPr>
          <w:rFonts w:ascii="Times New Roman" w:hAnsi="Times New Roman"/>
          <w:lang w:val="uk-UA"/>
        </w:rPr>
        <w:t xml:space="preserve">Відвід сталевий </w:t>
      </w:r>
      <w:proofErr w:type="spellStart"/>
      <w:r w:rsidR="00B0270D" w:rsidRPr="00B0270D">
        <w:rPr>
          <w:rFonts w:ascii="Times New Roman" w:hAnsi="Times New Roman"/>
          <w:lang w:val="uk-UA"/>
        </w:rPr>
        <w:t>Ду</w:t>
      </w:r>
      <w:proofErr w:type="spellEnd"/>
      <w:r w:rsidR="00B0270D" w:rsidRPr="00B0270D">
        <w:rPr>
          <w:rFonts w:ascii="Times New Roman" w:hAnsi="Times New Roman"/>
          <w:lang w:val="uk-UA"/>
        </w:rPr>
        <w:t xml:space="preserve"> 25, відвід сталевий </w:t>
      </w:r>
      <w:proofErr w:type="spellStart"/>
      <w:r w:rsidR="00B0270D" w:rsidRPr="00B0270D">
        <w:rPr>
          <w:rFonts w:ascii="Times New Roman" w:hAnsi="Times New Roman"/>
          <w:lang w:val="uk-UA"/>
        </w:rPr>
        <w:t>Ду</w:t>
      </w:r>
      <w:proofErr w:type="spellEnd"/>
      <w:r w:rsidR="00B0270D" w:rsidRPr="00B0270D">
        <w:rPr>
          <w:rFonts w:ascii="Times New Roman" w:hAnsi="Times New Roman"/>
          <w:lang w:val="uk-UA"/>
        </w:rPr>
        <w:t xml:space="preserve"> 159, перехід 57*32, перехід сталевий 219*159, фланець сталевий </w:t>
      </w:r>
      <w:proofErr w:type="spellStart"/>
      <w:r w:rsidR="00B0270D" w:rsidRPr="00B0270D">
        <w:rPr>
          <w:rFonts w:ascii="Times New Roman" w:hAnsi="Times New Roman"/>
          <w:lang w:val="uk-UA"/>
        </w:rPr>
        <w:t>Ду</w:t>
      </w:r>
      <w:proofErr w:type="spellEnd"/>
      <w:r w:rsidR="00B0270D" w:rsidRPr="00B0270D">
        <w:rPr>
          <w:rFonts w:ascii="Times New Roman" w:hAnsi="Times New Roman"/>
          <w:lang w:val="uk-UA"/>
        </w:rPr>
        <w:t xml:space="preserve"> 150</w:t>
      </w:r>
      <w:r w:rsidR="00266CE7">
        <w:rPr>
          <w:rFonts w:ascii="Times New Roman" w:hAnsi="Times New Roman"/>
          <w:lang w:val="uk-UA"/>
        </w:rPr>
        <w:t xml:space="preserve"> </w:t>
      </w:r>
      <w:r w:rsidR="001C2237" w:rsidRPr="00E90C62">
        <w:rPr>
          <w:rFonts w:ascii="Times New Roman" w:hAnsi="Times New Roman"/>
          <w:lang w:val="uk-UA"/>
        </w:rPr>
        <w:t xml:space="preserve">в кількості </w:t>
      </w:r>
      <w:r w:rsidR="005E48A0" w:rsidRPr="00E90C62">
        <w:rPr>
          <w:rFonts w:ascii="Times New Roman" w:hAnsi="Times New Roman"/>
          <w:lang w:val="uk-UA"/>
        </w:rPr>
        <w:t>згідно технічн</w:t>
      </w:r>
      <w:r w:rsidR="001C2237" w:rsidRPr="00E90C62">
        <w:rPr>
          <w:rFonts w:ascii="Times New Roman" w:hAnsi="Times New Roman"/>
          <w:lang w:val="uk-UA"/>
        </w:rPr>
        <w:t>их  вимог (дод,2)</w:t>
      </w:r>
      <w:r w:rsidR="005E48A0" w:rsidRPr="00E90C62">
        <w:rPr>
          <w:rFonts w:ascii="Times New Roman" w:hAnsi="Times New Roman"/>
          <w:lang w:val="uk-UA"/>
        </w:rPr>
        <w:t xml:space="preserve">. </w:t>
      </w:r>
      <w:proofErr w:type="spellStart"/>
      <w:r w:rsidR="001C2237" w:rsidRPr="00E90C62">
        <w:rPr>
          <w:rFonts w:ascii="Times New Roman" w:hAnsi="Times New Roman"/>
          <w:lang w:val="uk-UA"/>
        </w:rPr>
        <w:t>М.Лубни</w:t>
      </w:r>
      <w:proofErr w:type="spellEnd"/>
      <w:r w:rsidR="001C2237" w:rsidRPr="00E90C62">
        <w:rPr>
          <w:rFonts w:ascii="Times New Roman" w:hAnsi="Times New Roman"/>
          <w:lang w:val="uk-UA"/>
        </w:rPr>
        <w:t xml:space="preserve">, </w:t>
      </w:r>
      <w:proofErr w:type="spellStart"/>
      <w:r w:rsidR="001C2237" w:rsidRPr="00E90C62">
        <w:rPr>
          <w:rFonts w:ascii="Times New Roman" w:hAnsi="Times New Roman"/>
          <w:lang w:val="uk-UA"/>
        </w:rPr>
        <w:t>вул.</w:t>
      </w:r>
      <w:r w:rsidR="00C61FFF" w:rsidRPr="00E90C62">
        <w:rPr>
          <w:rFonts w:ascii="Times New Roman" w:hAnsi="Times New Roman"/>
          <w:lang w:val="uk-UA"/>
        </w:rPr>
        <w:t>П.Осипенко</w:t>
      </w:r>
      <w:proofErr w:type="spellEnd"/>
      <w:r w:rsidR="00C61FFF" w:rsidRPr="00E90C62">
        <w:rPr>
          <w:rFonts w:ascii="Times New Roman" w:hAnsi="Times New Roman"/>
          <w:lang w:val="uk-UA"/>
        </w:rPr>
        <w:t>, 48В</w:t>
      </w:r>
      <w:r w:rsidR="00832659">
        <w:rPr>
          <w:rFonts w:ascii="Times New Roman" w:hAnsi="Times New Roman"/>
          <w:lang w:val="uk-UA"/>
        </w:rPr>
        <w:t xml:space="preserve"> або склад будь-якого іншого перевізника в </w:t>
      </w:r>
      <w:proofErr w:type="spellStart"/>
      <w:r w:rsidR="00832659">
        <w:rPr>
          <w:rFonts w:ascii="Times New Roman" w:hAnsi="Times New Roman"/>
          <w:lang w:val="uk-UA"/>
        </w:rPr>
        <w:t>м.Лубни</w:t>
      </w:r>
      <w:proofErr w:type="spellEnd"/>
      <w:r w:rsidR="00832659">
        <w:rPr>
          <w:rFonts w:ascii="Times New Roman" w:hAnsi="Times New Roman"/>
          <w:lang w:val="uk-UA"/>
        </w:rPr>
        <w:t>.</w:t>
      </w:r>
    </w:p>
    <w:p w:rsidR="003C1D05" w:rsidRPr="00802CE2" w:rsidRDefault="00304733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lang w:val="uk-UA"/>
        </w:rPr>
      </w:pPr>
      <w:r>
        <w:rPr>
          <w:rFonts w:ascii="Times New Roman" w:hAnsi="Times New Roman"/>
          <w:b/>
          <w:shd w:val="clear" w:color="auto" w:fill="FFFFFF"/>
          <w:lang w:val="uk-UA"/>
        </w:rPr>
        <w:t xml:space="preserve">Строк поставки товарів, виконання робіт, надання послуг:   </w:t>
      </w:r>
      <w:r w:rsidR="00802CE2">
        <w:rPr>
          <w:rFonts w:ascii="Times New Roman" w:hAnsi="Times New Roman"/>
          <w:shd w:val="clear" w:color="auto" w:fill="FFFFFF"/>
          <w:lang w:val="uk-UA"/>
        </w:rPr>
        <w:t xml:space="preserve">до </w:t>
      </w:r>
      <w:r w:rsidR="00B0270D">
        <w:rPr>
          <w:rFonts w:ascii="Times New Roman" w:hAnsi="Times New Roman"/>
          <w:shd w:val="clear" w:color="auto" w:fill="FFFFFF"/>
          <w:lang w:val="uk-UA"/>
        </w:rPr>
        <w:t>09</w:t>
      </w:r>
      <w:r w:rsidR="00E973C2">
        <w:rPr>
          <w:rFonts w:ascii="Times New Roman" w:hAnsi="Times New Roman"/>
          <w:shd w:val="clear" w:color="auto" w:fill="FFFFFF"/>
          <w:lang w:val="uk-UA"/>
        </w:rPr>
        <w:t>.</w:t>
      </w:r>
      <w:r w:rsidR="00B0270D">
        <w:rPr>
          <w:rFonts w:ascii="Times New Roman" w:hAnsi="Times New Roman"/>
          <w:shd w:val="clear" w:color="auto" w:fill="FFFFFF"/>
          <w:lang w:val="uk-UA"/>
        </w:rPr>
        <w:t>09</w:t>
      </w:r>
      <w:r w:rsidR="00637F3C">
        <w:rPr>
          <w:rFonts w:ascii="Times New Roman" w:hAnsi="Times New Roman"/>
          <w:shd w:val="clear" w:color="auto" w:fill="FFFFFF"/>
          <w:lang w:val="uk-UA"/>
        </w:rPr>
        <w:t>.2022</w:t>
      </w:r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:rsidR="003C1D05" w:rsidRDefault="00304733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hd w:val="clear" w:color="auto" w:fill="FFFFFF"/>
          <w:lang w:val="uk-UA"/>
        </w:rPr>
        <w:t>Умови оплати:</w:t>
      </w:r>
      <w:r>
        <w:rPr>
          <w:rFonts w:ascii="Times New Roman" w:hAnsi="Times New Roman"/>
          <w:shd w:val="clear" w:color="auto" w:fill="FFFFFF"/>
          <w:lang w:val="uk-UA"/>
        </w:rPr>
        <w:t xml:space="preserve"> Розрахунок про</w:t>
      </w:r>
      <w:r>
        <w:rPr>
          <w:rFonts w:ascii="Times New Roman" w:hAnsi="Times New Roman"/>
          <w:lang w:val="uk-UA"/>
        </w:rPr>
        <w:t>водиться у гривнях відповідно до умов договору (Додаток 3).</w:t>
      </w:r>
    </w:p>
    <w:p w:rsidR="003C1D05" w:rsidRDefault="00304733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</w:pPr>
      <w:r>
        <w:rPr>
          <w:rFonts w:ascii="Times New Roman" w:hAnsi="Times New Roman"/>
          <w:b/>
          <w:lang w:val="uk-UA"/>
        </w:rPr>
        <w:t xml:space="preserve">Очікувана вартість предмета закупівлі: </w:t>
      </w:r>
      <w:r w:rsidR="00266CE7">
        <w:rPr>
          <w:rFonts w:ascii="Times New Roman" w:hAnsi="Times New Roman"/>
          <w:color w:val="000000"/>
          <w:lang w:val="uk-UA"/>
        </w:rPr>
        <w:t>10700</w:t>
      </w:r>
      <w:r>
        <w:rPr>
          <w:rFonts w:ascii="Times New Roman" w:hAnsi="Times New Roman"/>
          <w:color w:val="000000"/>
          <w:lang w:val="uk-UA"/>
        </w:rPr>
        <w:t xml:space="preserve"> грн. </w:t>
      </w:r>
      <w:r w:rsidR="001C2237">
        <w:rPr>
          <w:rFonts w:ascii="Times New Roman" w:hAnsi="Times New Roman"/>
          <w:color w:val="000000"/>
          <w:lang w:val="uk-UA"/>
        </w:rPr>
        <w:t xml:space="preserve">00 коп. </w:t>
      </w:r>
      <w:r w:rsidR="003817DA">
        <w:rPr>
          <w:rFonts w:ascii="Times New Roman" w:hAnsi="Times New Roman"/>
          <w:color w:val="000000"/>
          <w:lang w:val="uk-UA"/>
        </w:rPr>
        <w:t>з</w:t>
      </w:r>
      <w:r>
        <w:rPr>
          <w:rFonts w:ascii="Times New Roman" w:hAnsi="Times New Roman"/>
          <w:color w:val="000000"/>
          <w:lang w:val="uk-UA"/>
        </w:rPr>
        <w:t xml:space="preserve"> ПДВ.</w:t>
      </w:r>
    </w:p>
    <w:p w:rsidR="003C1D05" w:rsidRDefault="00304733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b/>
        </w:rPr>
      </w:pPr>
      <w:r>
        <w:rPr>
          <w:rFonts w:ascii="Times New Roman" w:hAnsi="Times New Roman"/>
          <w:b/>
          <w:lang w:val="uk-UA"/>
        </w:rPr>
        <w:t>Період уточнення інформації про закупів</w:t>
      </w:r>
      <w:r w:rsidR="00802CE2">
        <w:rPr>
          <w:rFonts w:ascii="Times New Roman" w:hAnsi="Times New Roman"/>
          <w:b/>
          <w:lang w:val="uk-UA"/>
        </w:rPr>
        <w:t>лю</w:t>
      </w:r>
      <w:r w:rsidR="00101EEB">
        <w:rPr>
          <w:rFonts w:ascii="Times New Roman" w:hAnsi="Times New Roman"/>
          <w:b/>
          <w:lang w:val="uk-UA"/>
        </w:rPr>
        <w:t xml:space="preserve"> (не менше трьох робочих днів з дня оприлюднення оголошення про проведення спрощеної закупівлі в електронній системі </w:t>
      </w:r>
      <w:proofErr w:type="spellStart"/>
      <w:r w:rsidR="00101EEB">
        <w:rPr>
          <w:rFonts w:ascii="Times New Roman" w:hAnsi="Times New Roman"/>
          <w:b/>
          <w:lang w:val="uk-UA"/>
        </w:rPr>
        <w:t>закупівель</w:t>
      </w:r>
      <w:proofErr w:type="spellEnd"/>
      <w:r>
        <w:rPr>
          <w:rFonts w:ascii="Times New Roman" w:hAnsi="Times New Roman"/>
          <w:b/>
          <w:lang w:val="uk-UA"/>
        </w:rPr>
        <w:t xml:space="preserve">: </w:t>
      </w:r>
      <w:r>
        <w:rPr>
          <w:rFonts w:ascii="Times New Roman" w:hAnsi="Times New Roman"/>
          <w:lang w:val="uk-UA"/>
        </w:rPr>
        <w:t xml:space="preserve">відповідно до оголошення в електронній системі </w:t>
      </w:r>
      <w:proofErr w:type="spellStart"/>
      <w:r>
        <w:rPr>
          <w:rFonts w:ascii="Times New Roman" w:hAnsi="Times New Roman"/>
          <w:lang w:val="uk-UA"/>
        </w:rPr>
        <w:t>закупівель</w:t>
      </w:r>
      <w:proofErr w:type="spellEnd"/>
      <w:r>
        <w:rPr>
          <w:rFonts w:ascii="Times New Roman" w:hAnsi="Times New Roman"/>
          <w:lang w:val="uk-UA"/>
        </w:rPr>
        <w:t xml:space="preserve">. </w:t>
      </w:r>
    </w:p>
    <w:p w:rsidR="003C1D05" w:rsidRDefault="00304733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b/>
        </w:rPr>
      </w:pPr>
      <w:r>
        <w:rPr>
          <w:rFonts w:ascii="Times New Roman" w:hAnsi="Times New Roman"/>
          <w:b/>
          <w:lang w:val="uk-UA"/>
        </w:rPr>
        <w:t xml:space="preserve">Кінцевий строк подання пропозицій (строк для подання пропозицій не може бути менше ніж </w:t>
      </w:r>
      <w:r w:rsidR="000428CC">
        <w:rPr>
          <w:rFonts w:ascii="Times New Roman" w:hAnsi="Times New Roman"/>
          <w:b/>
          <w:lang w:val="uk-UA"/>
        </w:rPr>
        <w:t>два робочих дні</w:t>
      </w:r>
      <w:r>
        <w:rPr>
          <w:rFonts w:ascii="Times New Roman" w:hAnsi="Times New Roman"/>
          <w:b/>
          <w:lang w:val="uk-UA"/>
        </w:rPr>
        <w:t xml:space="preserve"> з дня </w:t>
      </w:r>
      <w:r w:rsidR="000428CC">
        <w:rPr>
          <w:rFonts w:ascii="Times New Roman" w:hAnsi="Times New Roman"/>
          <w:b/>
          <w:lang w:val="uk-UA"/>
        </w:rPr>
        <w:t xml:space="preserve">закінчення періоду уточнення </w:t>
      </w:r>
      <w:r>
        <w:rPr>
          <w:rFonts w:ascii="Times New Roman" w:hAnsi="Times New Roman"/>
          <w:b/>
          <w:lang w:val="uk-UA"/>
        </w:rPr>
        <w:t xml:space="preserve"> </w:t>
      </w:r>
      <w:r w:rsidR="000428CC">
        <w:rPr>
          <w:rFonts w:ascii="Times New Roman" w:hAnsi="Times New Roman"/>
          <w:b/>
          <w:lang w:val="uk-UA"/>
        </w:rPr>
        <w:t>інформації про закупівлю</w:t>
      </w:r>
      <w:r>
        <w:rPr>
          <w:rFonts w:ascii="Times New Roman" w:hAnsi="Times New Roman"/>
          <w:b/>
          <w:lang w:val="uk-UA"/>
        </w:rPr>
        <w:t>):</w:t>
      </w:r>
      <w:r>
        <w:rPr>
          <w:rFonts w:ascii="Times New Roman" w:hAnsi="Times New Roman"/>
          <w:lang w:val="uk-UA"/>
        </w:rPr>
        <w:t xml:space="preserve"> відповідно до оголошення в електронній системі </w:t>
      </w:r>
      <w:proofErr w:type="spellStart"/>
      <w:r>
        <w:rPr>
          <w:rFonts w:ascii="Times New Roman" w:hAnsi="Times New Roman"/>
          <w:lang w:val="uk-UA"/>
        </w:rPr>
        <w:t>закупівель</w:t>
      </w:r>
      <w:proofErr w:type="spellEnd"/>
      <w:r>
        <w:rPr>
          <w:rFonts w:ascii="Times New Roman" w:hAnsi="Times New Roman"/>
          <w:lang w:val="uk-UA"/>
        </w:rPr>
        <w:t>.</w:t>
      </w:r>
    </w:p>
    <w:p w:rsidR="003C1D05" w:rsidRDefault="00304733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lang w:val="uk-UA"/>
        </w:rPr>
        <w:t xml:space="preserve">Перелік критеріїв та методика оцінки пропозицій із зазначенням питомої ваги критеріїв: </w:t>
      </w:r>
      <w:r>
        <w:rPr>
          <w:rFonts w:ascii="Times New Roman" w:hAnsi="Times New Roman"/>
          <w:color w:val="000000"/>
          <w:lang w:val="uk-UA"/>
        </w:rPr>
        <w:t>єдиним</w:t>
      </w:r>
      <w:r>
        <w:rPr>
          <w:rFonts w:ascii="Times New Roman" w:hAnsi="Times New Roman"/>
          <w:b/>
          <w:color w:val="000000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критерієм оцінки є ціна (100%). </w:t>
      </w:r>
    </w:p>
    <w:p w:rsidR="007D1B79" w:rsidRDefault="00304733" w:rsidP="007D1B79">
      <w:pPr>
        <w:pStyle w:val="13"/>
        <w:shd w:val="clear" w:color="auto" w:fill="FFFFFF"/>
        <w:ind w:left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Методика оцінки:</w:t>
      </w:r>
      <w:r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найбільш економічною вигідною пропозицією буде вважатися пропозиція з найнижчою ціною </w:t>
      </w:r>
      <w:r w:rsidR="003817DA">
        <w:rPr>
          <w:rFonts w:ascii="Times New Roman" w:hAnsi="Times New Roman"/>
          <w:lang w:val="uk-UA"/>
        </w:rPr>
        <w:t>.</w:t>
      </w:r>
      <w:r w:rsidR="007D1B79" w:rsidRPr="007D1B79">
        <w:t xml:space="preserve"> </w:t>
      </w:r>
      <w:r w:rsidR="007D1B79" w:rsidRPr="007D1B79">
        <w:rPr>
          <w:rFonts w:ascii="Times New Roman" w:hAnsi="Times New Roman"/>
          <w:lang w:val="uk-UA"/>
        </w:rPr>
        <w:t>Пропозиція Учасників без ПДВ буде дорівнюва</w:t>
      </w:r>
      <w:r w:rsidR="007D1B79">
        <w:rPr>
          <w:rFonts w:ascii="Times New Roman" w:hAnsi="Times New Roman"/>
          <w:lang w:val="uk-UA"/>
        </w:rPr>
        <w:t>ти пропозиціям Учасників з ПДВ.</w:t>
      </w:r>
    </w:p>
    <w:p w:rsidR="003C1D05" w:rsidRPr="007D1B79" w:rsidRDefault="00304733" w:rsidP="007D1B79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color w:val="000000"/>
          <w:lang w:val="uk-UA"/>
        </w:rPr>
        <w:t>Розмір та умови надання забезпечення пропозицій учасників (якщо замовник вимагає його надати):</w:t>
      </w:r>
      <w:r>
        <w:rPr>
          <w:rFonts w:ascii="Times New Roman" w:hAnsi="Times New Roman"/>
          <w:color w:val="000000"/>
          <w:lang w:val="uk-UA"/>
        </w:rPr>
        <w:t> </w:t>
      </w:r>
      <w:r>
        <w:rPr>
          <w:rFonts w:ascii="Times New Roman" w:hAnsi="Times New Roman"/>
          <w:lang w:val="uk-UA"/>
        </w:rPr>
        <w:t>не вимагається.</w:t>
      </w:r>
    </w:p>
    <w:p w:rsidR="003C1D05" w:rsidRDefault="00304733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lang w:val="uk-UA"/>
        </w:rPr>
        <w:t>Розмір та умови надання забезпечення виконання договору про закупівлю (якщо замовник вимагає його надати):</w:t>
      </w:r>
      <w:r>
        <w:rPr>
          <w:rFonts w:ascii="Times New Roman" w:hAnsi="Times New Roman"/>
          <w:color w:val="000000"/>
          <w:lang w:val="uk-UA"/>
        </w:rPr>
        <w:t> </w:t>
      </w:r>
      <w:r>
        <w:rPr>
          <w:rFonts w:ascii="Times New Roman" w:hAnsi="Times New Roman"/>
          <w:lang w:val="uk-UA"/>
        </w:rPr>
        <w:t>не вимагається.</w:t>
      </w:r>
    </w:p>
    <w:p w:rsidR="003C1D05" w:rsidRPr="005C2E1A" w:rsidRDefault="00304733" w:rsidP="005C2E1A">
      <w:pPr>
        <w:pStyle w:val="13"/>
        <w:numPr>
          <w:ilvl w:val="0"/>
          <w:numId w:val="1"/>
        </w:numPr>
        <w:shd w:val="clear" w:color="auto" w:fill="FFFFFF"/>
        <w:ind w:left="567" w:hanging="567"/>
        <w:jc w:val="both"/>
        <w:rPr>
          <w:b/>
        </w:rPr>
      </w:pPr>
      <w:r>
        <w:rPr>
          <w:rFonts w:ascii="Times New Roman" w:hAnsi="Times New Roman"/>
          <w:b/>
          <w:color w:val="000000"/>
          <w:lang w:val="uk-UA"/>
        </w:rPr>
        <w:t xml:space="preserve">Розмір мінімального кроку пониження ціни під час електронного аукціону в межах від 0,5% до 3% або в грошових одиницях очікуваної вартості закупівлі: </w:t>
      </w:r>
      <w:r>
        <w:rPr>
          <w:rFonts w:ascii="Times New Roman" w:hAnsi="Times New Roman"/>
          <w:lang w:val="uk-UA"/>
        </w:rPr>
        <w:t>1% від очікуваної вартості предмету закупівлі.</w:t>
      </w: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817DA" w:rsidRDefault="003817DA">
      <w:pPr>
        <w:pStyle w:val="ad"/>
      </w:pPr>
    </w:p>
    <w:p w:rsidR="003817DA" w:rsidRDefault="003817DA">
      <w:pPr>
        <w:pStyle w:val="ad"/>
      </w:pPr>
    </w:p>
    <w:p w:rsidR="003C1D05" w:rsidRDefault="003C1D05">
      <w:pPr>
        <w:pStyle w:val="ad"/>
      </w:pPr>
    </w:p>
    <w:p w:rsidR="003C1D05" w:rsidRDefault="00304733">
      <w:pPr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lastRenderedPageBreak/>
        <w:t>Інша інформація:</w:t>
      </w:r>
    </w:p>
    <w:p w:rsidR="003C1D05" w:rsidRDefault="00304733">
      <w:pPr>
        <w:spacing w:line="240" w:lineRule="auto"/>
        <w:rPr>
          <w:rFonts w:ascii="Times New Roman" w:hAnsi="Times New Roman"/>
          <w:b/>
          <w:i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sz w:val="24"/>
          <w:szCs w:val="24"/>
          <w:lang w:val="uk-UA" w:eastAsia="uk-UA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3C1D05" w:rsidRDefault="003C1D05">
      <w:pPr>
        <w:spacing w:line="240" w:lineRule="auto"/>
        <w:rPr>
          <w:rFonts w:ascii="Times New Roman" w:hAnsi="Times New Roman"/>
          <w:b/>
          <w:i/>
          <w:sz w:val="24"/>
          <w:szCs w:val="24"/>
          <w:lang w:val="uk-UA" w:eastAsia="uk-UA"/>
        </w:rPr>
      </w:pPr>
    </w:p>
    <w:p w:rsidR="003C1D05" w:rsidRPr="005E48A0" w:rsidRDefault="00304733" w:rsidP="005E48A0">
      <w:pPr>
        <w:pStyle w:val="ae"/>
        <w:keepNext/>
        <w:keepLines/>
        <w:spacing w:before="0" w:after="0"/>
        <w:ind w:firstLine="675"/>
        <w:jc w:val="both"/>
        <w:rPr>
          <w:sz w:val="22"/>
          <w:szCs w:val="22"/>
          <w:lang w:val="uk-UA"/>
        </w:rPr>
      </w:pPr>
      <w:r>
        <w:rPr>
          <w:sz w:val="22"/>
          <w:szCs w:val="22"/>
          <w:shd w:val="clear" w:color="auto" w:fill="FFFFFF"/>
          <w:lang w:val="uk-UA"/>
        </w:rPr>
        <w:t>1)    Дові</w:t>
      </w:r>
      <w:r w:rsidR="005E48A0">
        <w:rPr>
          <w:sz w:val="22"/>
          <w:szCs w:val="22"/>
          <w:shd w:val="clear" w:color="auto" w:fill="FFFFFF"/>
          <w:lang w:val="uk-UA"/>
        </w:rPr>
        <w:t>дку</w:t>
      </w:r>
      <w:r>
        <w:rPr>
          <w:sz w:val="22"/>
          <w:szCs w:val="22"/>
          <w:shd w:val="clear" w:color="auto" w:fill="FFFFFF"/>
          <w:lang w:val="uk-UA"/>
        </w:rPr>
        <w:t xml:space="preserve"> за підписом уповноваженої особи Учасника та завірена п</w:t>
      </w:r>
      <w:r>
        <w:rPr>
          <w:sz w:val="22"/>
          <w:szCs w:val="22"/>
          <w:lang w:val="uk-UA"/>
        </w:rPr>
        <w:t>ечаткою (</w:t>
      </w:r>
      <w:r>
        <w:rPr>
          <w:iCs/>
          <w:sz w:val="22"/>
          <w:szCs w:val="22"/>
          <w:lang w:val="uk-UA" w:eastAsia="ar-SA"/>
        </w:rPr>
        <w:t>у разі використання</w:t>
      </w:r>
      <w:r>
        <w:rPr>
          <w:sz w:val="22"/>
          <w:szCs w:val="22"/>
          <w:lang w:val="uk-UA"/>
        </w:rPr>
        <w:t xml:space="preserve">) яка </w:t>
      </w:r>
      <w:r w:rsidR="005E48A0">
        <w:rPr>
          <w:sz w:val="22"/>
          <w:szCs w:val="22"/>
          <w:lang w:val="uk-UA"/>
        </w:rPr>
        <w:t>містить відомості про учасника (додаток 4.)</w:t>
      </w:r>
    </w:p>
    <w:p w:rsidR="003C1D05" w:rsidRDefault="00167F84">
      <w:pPr>
        <w:pStyle w:val="af0"/>
        <w:rPr>
          <w:rFonts w:ascii="Times New Roman" w:hAnsi="Times New Roman" w:cs="Times New Roman"/>
          <w:bCs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hd w:val="clear" w:color="auto" w:fill="FFFFFF"/>
          <w:lang w:val="uk-UA"/>
        </w:rPr>
        <w:t>2</w:t>
      </w:r>
      <w:r w:rsidR="00304733">
        <w:rPr>
          <w:rFonts w:ascii="Times New Roman" w:hAnsi="Times New Roman" w:cs="Times New Roman"/>
          <w:bCs/>
          <w:shd w:val="clear" w:color="auto" w:fill="FFFFFF"/>
          <w:lang w:val="uk-UA"/>
        </w:rPr>
        <w:t>) Цінову пропозицію (Додаток 1).</w:t>
      </w:r>
    </w:p>
    <w:p w:rsidR="00802CE2" w:rsidRPr="00802CE2" w:rsidRDefault="00167F84">
      <w:pPr>
        <w:pStyle w:val="af0"/>
        <w:rPr>
          <w:rFonts w:ascii="Times New Roman" w:hAnsi="Times New Roman" w:cs="Times New Roman"/>
          <w:lang w:val="uk-UA"/>
        </w:rPr>
      </w:pPr>
      <w:r>
        <w:rPr>
          <w:lang w:val="uk-UA"/>
        </w:rPr>
        <w:t>3</w:t>
      </w:r>
      <w:r w:rsidR="00802CE2">
        <w:rPr>
          <w:lang w:val="uk-UA"/>
        </w:rPr>
        <w:t xml:space="preserve">.) </w:t>
      </w:r>
      <w:r w:rsidR="00802CE2" w:rsidRPr="00802CE2">
        <w:rPr>
          <w:rFonts w:ascii="Times New Roman" w:hAnsi="Times New Roman" w:cs="Times New Roman"/>
        </w:rPr>
        <w:t xml:space="preserve">Лист </w:t>
      </w:r>
      <w:proofErr w:type="spellStart"/>
      <w:r w:rsidR="00802CE2" w:rsidRPr="00802CE2">
        <w:rPr>
          <w:rFonts w:ascii="Times New Roman" w:hAnsi="Times New Roman" w:cs="Times New Roman"/>
        </w:rPr>
        <w:t>згода</w:t>
      </w:r>
      <w:proofErr w:type="spellEnd"/>
      <w:r w:rsidR="00802CE2" w:rsidRPr="00802CE2">
        <w:rPr>
          <w:rFonts w:ascii="Times New Roman" w:hAnsi="Times New Roman" w:cs="Times New Roman"/>
        </w:rPr>
        <w:t xml:space="preserve"> з проектом договору про </w:t>
      </w:r>
      <w:proofErr w:type="spellStart"/>
      <w:proofErr w:type="gramStart"/>
      <w:r w:rsidR="00802CE2" w:rsidRPr="00802CE2">
        <w:rPr>
          <w:rFonts w:ascii="Times New Roman" w:hAnsi="Times New Roman" w:cs="Times New Roman"/>
        </w:rPr>
        <w:t>закупівлю</w:t>
      </w:r>
      <w:proofErr w:type="spellEnd"/>
      <w:r w:rsidR="00802CE2">
        <w:rPr>
          <w:rFonts w:ascii="Times New Roman" w:hAnsi="Times New Roman" w:cs="Times New Roman"/>
          <w:lang w:val="uk-UA"/>
        </w:rPr>
        <w:t xml:space="preserve">  (</w:t>
      </w:r>
      <w:proofErr w:type="gramEnd"/>
      <w:r w:rsidR="00802CE2">
        <w:rPr>
          <w:rFonts w:ascii="Times New Roman" w:hAnsi="Times New Roman" w:cs="Times New Roman"/>
          <w:lang w:val="uk-UA"/>
        </w:rPr>
        <w:t>Додаток 5)</w:t>
      </w:r>
    </w:p>
    <w:p w:rsidR="003C1D05" w:rsidRDefault="00167F84">
      <w:pPr>
        <w:pStyle w:val="af0"/>
        <w:rPr>
          <w:rFonts w:ascii="Times New Roman" w:hAnsi="Times New Roman"/>
          <w:color w:val="000000"/>
          <w:shd w:val="clear" w:color="auto" w:fill="FFFFFF"/>
          <w:lang w:val="uk-UA"/>
        </w:rPr>
      </w:pPr>
      <w:r>
        <w:rPr>
          <w:rFonts w:ascii="Times New Roman" w:hAnsi="Times New Roman"/>
          <w:bCs/>
          <w:shd w:val="clear" w:color="auto" w:fill="FFFFFF"/>
          <w:lang w:val="uk-UA"/>
        </w:rPr>
        <w:t>4</w:t>
      </w:r>
      <w:r w:rsidR="00304733">
        <w:rPr>
          <w:rFonts w:ascii="Times New Roman" w:hAnsi="Times New Roman"/>
          <w:bCs/>
          <w:shd w:val="clear" w:color="auto" w:fill="FFFFFF"/>
          <w:lang w:val="uk-UA"/>
        </w:rPr>
        <w:t>)</w:t>
      </w:r>
      <w:r w:rsidR="00304733">
        <w:rPr>
          <w:rFonts w:ascii="Times New Roman" w:hAnsi="Times New Roman"/>
          <w:color w:val="000000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  <w:lang w:val="uk-UA"/>
        </w:rPr>
        <w:t>Технічні вимоги (додаток 2)</w:t>
      </w:r>
    </w:p>
    <w:p w:rsidR="00161DC1" w:rsidRDefault="00161DC1">
      <w:pPr>
        <w:pStyle w:val="af0"/>
        <w:rPr>
          <w:rFonts w:ascii="Times New Roman" w:hAnsi="Times New Roman"/>
          <w:color w:val="000000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hd w:val="clear" w:color="auto" w:fill="FFFFFF"/>
          <w:lang w:val="uk-UA"/>
        </w:rPr>
        <w:t>5)</w:t>
      </w:r>
      <w:r w:rsidRPr="00161DC1">
        <w:rPr>
          <w:lang w:val="uk-UA"/>
        </w:rPr>
        <w:t xml:space="preserve"> </w:t>
      </w:r>
      <w:r w:rsidRPr="00161DC1">
        <w:rPr>
          <w:rFonts w:ascii="Times New Roman" w:hAnsi="Times New Roman"/>
          <w:color w:val="000000"/>
          <w:shd w:val="clear" w:color="auto" w:fill="FFFFFF"/>
          <w:lang w:val="uk-UA"/>
        </w:rPr>
        <w:t xml:space="preserve"> Сертифікат якості, походження та/а</w:t>
      </w:r>
      <w:r w:rsidR="00B0270D">
        <w:rPr>
          <w:rFonts w:ascii="Times New Roman" w:hAnsi="Times New Roman"/>
          <w:color w:val="000000"/>
          <w:shd w:val="clear" w:color="auto" w:fill="FFFFFF"/>
          <w:lang w:val="uk-UA"/>
        </w:rPr>
        <w:t>бо паспорт виробника на Товар.</w:t>
      </w:r>
      <w:r w:rsidRPr="00161DC1">
        <w:rPr>
          <w:rFonts w:ascii="Times New Roman" w:hAnsi="Times New Roman"/>
          <w:color w:val="000000"/>
          <w:shd w:val="clear" w:color="auto" w:fill="FFFFFF"/>
          <w:lang w:val="uk-UA"/>
        </w:rPr>
        <w:t xml:space="preserve"> </w:t>
      </w:r>
    </w:p>
    <w:p w:rsidR="003C1D05" w:rsidRDefault="00304733">
      <w:pPr>
        <w:pStyle w:val="ad"/>
      </w:pPr>
      <w:r>
        <w:t>Додатки до оголошення: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1 – </w:t>
      </w:r>
      <w:proofErr w:type="spellStart"/>
      <w:r w:rsidRPr="00802CE2">
        <w:rPr>
          <w:lang w:val="ru-RU"/>
        </w:rPr>
        <w:t>Цінова</w:t>
      </w:r>
      <w:proofErr w:type="spellEnd"/>
      <w:r w:rsidRPr="00802CE2">
        <w:rPr>
          <w:lang w:val="ru-RU"/>
        </w:rPr>
        <w:t xml:space="preserve"> </w:t>
      </w:r>
      <w:proofErr w:type="spellStart"/>
      <w:r w:rsidRPr="00802CE2">
        <w:rPr>
          <w:lang w:val="ru-RU"/>
        </w:rPr>
        <w:t>пропозиція</w:t>
      </w:r>
      <w:proofErr w:type="spellEnd"/>
      <w:r w:rsidRPr="00802CE2">
        <w:rPr>
          <w:lang w:val="ru-RU"/>
        </w:rPr>
        <w:t>;</w:t>
      </w:r>
    </w:p>
    <w:p w:rsidR="00802CE2" w:rsidRPr="00802CE2" w:rsidRDefault="001C2237" w:rsidP="00802CE2">
      <w:pPr>
        <w:pStyle w:val="ad"/>
        <w:rPr>
          <w:lang w:val="ru-RU"/>
        </w:rPr>
      </w:pP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2 – </w:t>
      </w:r>
      <w:proofErr w:type="spellStart"/>
      <w:r>
        <w:rPr>
          <w:lang w:val="ru-RU"/>
        </w:rPr>
        <w:t>Технічні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вимоги</w:t>
      </w:r>
      <w:proofErr w:type="spellEnd"/>
      <w:r w:rsidR="00802CE2" w:rsidRPr="00802CE2">
        <w:rPr>
          <w:lang w:val="ru-RU"/>
        </w:rPr>
        <w:t>;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3 – Проект договору.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4 – </w:t>
      </w:r>
      <w:proofErr w:type="spellStart"/>
      <w:r w:rsidRPr="00802CE2">
        <w:rPr>
          <w:lang w:val="ru-RU"/>
        </w:rPr>
        <w:t>Відомості</w:t>
      </w:r>
      <w:proofErr w:type="spellEnd"/>
      <w:r w:rsidRPr="00802CE2">
        <w:rPr>
          <w:lang w:val="ru-RU"/>
        </w:rPr>
        <w:t xml:space="preserve"> про </w:t>
      </w:r>
      <w:proofErr w:type="spellStart"/>
      <w:r w:rsidRPr="00802CE2">
        <w:rPr>
          <w:lang w:val="ru-RU"/>
        </w:rPr>
        <w:t>учасника</w:t>
      </w:r>
      <w:proofErr w:type="spellEnd"/>
      <w:r w:rsidRPr="00802CE2">
        <w:rPr>
          <w:lang w:val="ru-RU"/>
        </w:rPr>
        <w:t>.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5 – Лист </w:t>
      </w:r>
      <w:proofErr w:type="spellStart"/>
      <w:r w:rsidRPr="00802CE2">
        <w:rPr>
          <w:lang w:val="ru-RU"/>
        </w:rPr>
        <w:t>згода</w:t>
      </w:r>
      <w:proofErr w:type="spellEnd"/>
      <w:r w:rsidRPr="00802CE2">
        <w:rPr>
          <w:lang w:val="ru-RU"/>
        </w:rPr>
        <w:t xml:space="preserve"> з проектом договору про </w:t>
      </w:r>
      <w:proofErr w:type="spellStart"/>
      <w:r w:rsidRPr="00802CE2">
        <w:rPr>
          <w:lang w:val="ru-RU"/>
        </w:rPr>
        <w:t>закупівлю</w:t>
      </w:r>
      <w:proofErr w:type="spellEnd"/>
    </w:p>
    <w:p w:rsidR="003C1D05" w:rsidRPr="00802CE2" w:rsidRDefault="003C1D05">
      <w:pPr>
        <w:pStyle w:val="ad"/>
        <w:rPr>
          <w:lang w:val="ru-RU"/>
        </w:rPr>
      </w:pPr>
    </w:p>
    <w:p w:rsidR="003C1D05" w:rsidRDefault="003C1D05">
      <w:pPr>
        <w:pStyle w:val="ad"/>
      </w:pP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4312E0" w:rsidRDefault="004312E0">
      <w:pPr>
        <w:jc w:val="right"/>
        <w:rPr>
          <w:rFonts w:ascii="Times New Roman" w:hAnsi="Times New Roman"/>
          <w:b/>
          <w:sz w:val="24"/>
          <w:szCs w:val="24"/>
        </w:rPr>
      </w:pPr>
    </w:p>
    <w:p w:rsidR="004312E0" w:rsidRDefault="004312E0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167F84" w:rsidRDefault="00167F84">
      <w:pPr>
        <w:jc w:val="right"/>
        <w:rPr>
          <w:rFonts w:ascii="Times New Roman" w:hAnsi="Times New Roman"/>
          <w:b/>
          <w:sz w:val="24"/>
          <w:szCs w:val="24"/>
        </w:rPr>
      </w:pPr>
    </w:p>
    <w:p w:rsidR="00167F84" w:rsidRDefault="00167F84" w:rsidP="0069327C">
      <w:pPr>
        <w:rPr>
          <w:rFonts w:ascii="Times New Roman" w:hAnsi="Times New Roman"/>
          <w:b/>
          <w:sz w:val="24"/>
          <w:szCs w:val="24"/>
        </w:rPr>
      </w:pPr>
    </w:p>
    <w:p w:rsidR="00167F84" w:rsidRDefault="00167F84">
      <w:pPr>
        <w:jc w:val="right"/>
        <w:rPr>
          <w:rFonts w:ascii="Times New Roman" w:hAnsi="Times New Roman"/>
          <w:b/>
          <w:sz w:val="24"/>
          <w:szCs w:val="24"/>
        </w:rPr>
      </w:pPr>
    </w:p>
    <w:p w:rsidR="00854BB2" w:rsidRDefault="00854BB2">
      <w:pPr>
        <w:jc w:val="right"/>
        <w:rPr>
          <w:rFonts w:ascii="Times New Roman" w:hAnsi="Times New Roman"/>
          <w:b/>
          <w:sz w:val="24"/>
          <w:szCs w:val="24"/>
        </w:rPr>
      </w:pPr>
    </w:p>
    <w:p w:rsidR="00854BB2" w:rsidRDefault="00854BB2">
      <w:pPr>
        <w:jc w:val="right"/>
        <w:rPr>
          <w:rFonts w:ascii="Times New Roman" w:hAnsi="Times New Roman"/>
          <w:b/>
          <w:sz w:val="24"/>
          <w:szCs w:val="24"/>
        </w:rPr>
      </w:pPr>
    </w:p>
    <w:p w:rsidR="00854BB2" w:rsidRDefault="00854BB2">
      <w:pPr>
        <w:jc w:val="right"/>
        <w:rPr>
          <w:rFonts w:ascii="Times New Roman" w:hAnsi="Times New Roman"/>
          <w:b/>
          <w:sz w:val="24"/>
          <w:szCs w:val="24"/>
        </w:rPr>
      </w:pPr>
    </w:p>
    <w:p w:rsidR="00854BB2" w:rsidRDefault="00854BB2">
      <w:pPr>
        <w:jc w:val="right"/>
        <w:rPr>
          <w:rFonts w:ascii="Times New Roman" w:hAnsi="Times New Roman"/>
          <w:b/>
          <w:sz w:val="24"/>
          <w:szCs w:val="24"/>
        </w:rPr>
      </w:pPr>
    </w:p>
    <w:p w:rsidR="00854BB2" w:rsidRDefault="00854BB2">
      <w:pPr>
        <w:jc w:val="right"/>
        <w:rPr>
          <w:rFonts w:ascii="Times New Roman" w:hAnsi="Times New Roman"/>
          <w:b/>
          <w:sz w:val="24"/>
          <w:szCs w:val="24"/>
        </w:rPr>
      </w:pPr>
    </w:p>
    <w:p w:rsidR="00854BB2" w:rsidRDefault="00854BB2">
      <w:pPr>
        <w:jc w:val="right"/>
        <w:rPr>
          <w:rFonts w:ascii="Times New Roman" w:hAnsi="Times New Roman"/>
          <w:b/>
          <w:sz w:val="24"/>
          <w:szCs w:val="24"/>
        </w:rPr>
      </w:pPr>
    </w:p>
    <w:p w:rsidR="00B0270D" w:rsidRDefault="00B0270D">
      <w:pPr>
        <w:jc w:val="right"/>
        <w:rPr>
          <w:rFonts w:ascii="Times New Roman" w:hAnsi="Times New Roman"/>
          <w:b/>
          <w:sz w:val="24"/>
          <w:szCs w:val="24"/>
        </w:rPr>
      </w:pPr>
    </w:p>
    <w:p w:rsidR="00B0270D" w:rsidRDefault="00B0270D">
      <w:pPr>
        <w:jc w:val="right"/>
        <w:rPr>
          <w:rFonts w:ascii="Times New Roman" w:hAnsi="Times New Roman"/>
          <w:b/>
          <w:sz w:val="24"/>
          <w:szCs w:val="24"/>
        </w:rPr>
      </w:pPr>
    </w:p>
    <w:p w:rsidR="00B0270D" w:rsidRDefault="00B0270D">
      <w:pPr>
        <w:jc w:val="right"/>
        <w:rPr>
          <w:rFonts w:ascii="Times New Roman" w:hAnsi="Times New Roman"/>
          <w:b/>
          <w:sz w:val="24"/>
          <w:szCs w:val="24"/>
        </w:rPr>
      </w:pPr>
    </w:p>
    <w:p w:rsidR="00B0270D" w:rsidRDefault="00B0270D">
      <w:pPr>
        <w:jc w:val="right"/>
        <w:rPr>
          <w:rFonts w:ascii="Times New Roman" w:hAnsi="Times New Roman"/>
          <w:b/>
          <w:sz w:val="24"/>
          <w:szCs w:val="24"/>
        </w:rPr>
      </w:pPr>
    </w:p>
    <w:p w:rsidR="00B0270D" w:rsidRDefault="00B0270D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802CE2" w:rsidRPr="00802CE2" w:rsidRDefault="00802CE2" w:rsidP="00802CE2">
      <w:pPr>
        <w:spacing w:line="240" w:lineRule="auto"/>
        <w:ind w:right="196"/>
        <w:jc w:val="both"/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Форма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цінової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, яка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подаєтьсяУчасником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фірмовому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бланку.</w:t>
      </w:r>
    </w:p>
    <w:p w:rsidR="00802CE2" w:rsidRPr="00802CE2" w:rsidRDefault="00802CE2" w:rsidP="00802CE2">
      <w:pPr>
        <w:spacing w:line="240" w:lineRule="auto"/>
        <w:ind w:right="196"/>
        <w:jc w:val="both"/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не повинен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відступати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від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змісту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даної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форми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.</w:t>
      </w:r>
    </w:p>
    <w:p w:rsidR="00802CE2" w:rsidRPr="00802CE2" w:rsidRDefault="00802CE2" w:rsidP="00802CE2">
      <w:pPr>
        <w:keepNext/>
        <w:tabs>
          <w:tab w:val="num" w:pos="0"/>
        </w:tabs>
        <w:spacing w:before="240" w:after="60" w:line="240" w:lineRule="auto"/>
        <w:ind w:left="432" w:hanging="432"/>
        <w:jc w:val="center"/>
        <w:outlineLvl w:val="0"/>
        <w:rPr>
          <w:rFonts w:ascii="Cambria" w:eastAsia="Times New Roman" w:hAnsi="Cambria" w:cs="Cambria"/>
          <w:b/>
          <w:color w:val="auto"/>
          <w:kern w:val="1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b/>
          <w:color w:val="auto"/>
          <w:kern w:val="1"/>
          <w:sz w:val="24"/>
          <w:szCs w:val="24"/>
          <w:lang w:eastAsia="zh-CN"/>
        </w:rPr>
        <w:t xml:space="preserve">ЦІНОВА </w:t>
      </w:r>
      <w:r w:rsidRPr="00802CE2">
        <w:rPr>
          <w:rFonts w:ascii="Times New Roman" w:eastAsia="Times New Roman" w:hAnsi="Times New Roman"/>
          <w:b/>
          <w:caps/>
          <w:color w:val="auto"/>
          <w:kern w:val="1"/>
          <w:sz w:val="24"/>
          <w:szCs w:val="24"/>
          <w:lang w:eastAsia="zh-CN"/>
        </w:rPr>
        <w:t>пропозиціЯ</w:t>
      </w:r>
    </w:p>
    <w:p w:rsidR="00802CE2" w:rsidRPr="00802CE2" w:rsidRDefault="00802CE2" w:rsidP="005E48A0">
      <w:pPr>
        <w:tabs>
          <w:tab w:val="left" w:pos="8910"/>
        </w:tabs>
        <w:suppressAutoHyphens w:val="0"/>
        <w:spacing w:line="276" w:lineRule="auto"/>
        <w:ind w:firstLine="426"/>
        <w:jc w:val="right"/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  <w:t>Додаток</w:t>
      </w:r>
      <w:proofErr w:type="spellEnd"/>
      <w:r w:rsidRPr="00802CE2"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  <w:t xml:space="preserve"> 1</w:t>
      </w:r>
    </w:p>
    <w:p w:rsidR="00802CE2" w:rsidRPr="00802CE2" w:rsidRDefault="00802CE2" w:rsidP="005E48A0">
      <w:pPr>
        <w:widowControl w:val="0"/>
        <w:suppressAutoHyphens w:val="0"/>
        <w:spacing w:line="276" w:lineRule="auto"/>
        <w:ind w:firstLine="426"/>
        <w:jc w:val="right"/>
        <w:rPr>
          <w:rFonts w:ascii="Times New Roman" w:eastAsia="Times New Roman" w:hAnsi="Times New Roman"/>
          <w:bCs/>
          <w:snapToGrid w:val="0"/>
          <w:color w:val="auto"/>
          <w:lang w:val="uk-UA" w:eastAsia="ru-RU"/>
        </w:rPr>
      </w:pPr>
      <w:r w:rsidRPr="00802CE2">
        <w:rPr>
          <w:rFonts w:ascii="Times New Roman" w:eastAsia="Times New Roman" w:hAnsi="Times New Roman"/>
          <w:bCs/>
          <w:snapToGrid w:val="0"/>
          <w:color w:val="auto"/>
          <w:lang w:eastAsia="ru-RU"/>
        </w:rPr>
        <w:t xml:space="preserve">до </w:t>
      </w:r>
      <w:r w:rsidR="005E48A0">
        <w:rPr>
          <w:rFonts w:ascii="Times New Roman" w:eastAsia="Times New Roman" w:hAnsi="Times New Roman"/>
          <w:bCs/>
          <w:snapToGrid w:val="0"/>
          <w:color w:val="auto"/>
          <w:lang w:val="uk-UA" w:eastAsia="ru-RU"/>
        </w:rPr>
        <w:t xml:space="preserve">Оголошення </w:t>
      </w:r>
    </w:p>
    <w:p w:rsidR="00802CE2" w:rsidRPr="00802CE2" w:rsidRDefault="00802CE2" w:rsidP="00802CE2">
      <w:pPr>
        <w:widowControl w:val="0"/>
        <w:tabs>
          <w:tab w:val="left" w:pos="3360"/>
          <w:tab w:val="center" w:pos="5191"/>
        </w:tabs>
        <w:suppressAutoHyphens w:val="0"/>
        <w:spacing w:after="120" w:line="276" w:lineRule="auto"/>
        <w:ind w:left="318" w:hanging="34"/>
        <w:jc w:val="center"/>
        <w:rPr>
          <w:rFonts w:ascii="Times New Roman" w:eastAsia="Times New Roman" w:hAnsi="Times New Roman"/>
          <w:b/>
          <w:bCs/>
          <w:snapToGrid w:val="0"/>
          <w:color w:val="auto"/>
          <w:sz w:val="24"/>
          <w:szCs w:val="24"/>
          <w:lang w:eastAsia="ru-RU"/>
        </w:rPr>
      </w:pPr>
      <w:r w:rsidRPr="00802CE2">
        <w:rPr>
          <w:rFonts w:eastAsia="Times New Roman"/>
          <w:i/>
          <w:iCs/>
          <w:color w:val="auto"/>
          <w:sz w:val="20"/>
          <w:szCs w:val="20"/>
          <w:lang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№ _______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__________ 202</w:t>
      </w:r>
      <w:r w:rsidR="00A64989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2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року</w:t>
      </w:r>
    </w:p>
    <w:p w:rsidR="00802CE2" w:rsidRPr="00802CE2" w:rsidRDefault="00802CE2" w:rsidP="00802CE2">
      <w:pPr>
        <w:suppressAutoHyphens w:val="0"/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______________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(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надає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свою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щодо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у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спрощеній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закупівлі</w:t>
      </w:r>
      <w:proofErr w:type="spellEnd"/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</w:t>
      </w:r>
    </w:p>
    <w:p w:rsidR="00802CE2" w:rsidRPr="00D426E3" w:rsidRDefault="00802CE2" w:rsidP="00854BB2">
      <w:pPr>
        <w:suppressAutoHyphens w:val="0"/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Код  ДК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021:2015-</w:t>
      </w:r>
      <w:r w:rsidR="00C61FFF" w:rsidRPr="00C61FFF">
        <w:t xml:space="preserve"> </w:t>
      </w:r>
      <w:r w:rsidR="00F468BA" w:rsidRPr="00F468BA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44160000-9 - </w:t>
      </w:r>
      <w:proofErr w:type="spellStart"/>
      <w:r w:rsidR="00F468BA" w:rsidRPr="00F468BA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Магістралі</w:t>
      </w:r>
      <w:proofErr w:type="spellEnd"/>
      <w:r w:rsidR="00F468BA" w:rsidRPr="00F468BA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="00F468BA" w:rsidRPr="00F468BA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трубопроводи</w:t>
      </w:r>
      <w:proofErr w:type="spellEnd"/>
      <w:r w:rsidR="00F468BA" w:rsidRPr="00F468BA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труби, </w:t>
      </w:r>
      <w:proofErr w:type="spellStart"/>
      <w:r w:rsidR="00F468BA" w:rsidRPr="00F468BA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обсадні</w:t>
      </w:r>
      <w:proofErr w:type="spellEnd"/>
      <w:r w:rsidR="00F468BA" w:rsidRPr="00F468BA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труби, </w:t>
      </w:r>
      <w:proofErr w:type="spellStart"/>
      <w:r w:rsidR="00F468BA" w:rsidRPr="00F468BA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тюбінги</w:t>
      </w:r>
      <w:proofErr w:type="spellEnd"/>
      <w:r w:rsidR="00F468BA" w:rsidRPr="00F468BA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="00F468BA" w:rsidRPr="00F468BA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супутні</w:t>
      </w:r>
      <w:proofErr w:type="spellEnd"/>
      <w:r w:rsidR="00F468BA" w:rsidRPr="00F468BA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="00F468BA" w:rsidRPr="00F468BA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вироби</w:t>
      </w:r>
      <w:proofErr w:type="spellEnd"/>
      <w:r w:rsidR="00F468BA" w:rsidRPr="00F468BA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(44167300-1 - </w:t>
      </w:r>
      <w:proofErr w:type="spellStart"/>
      <w:r w:rsidR="00F468BA" w:rsidRPr="00F468BA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Коліна</w:t>
      </w:r>
      <w:proofErr w:type="spellEnd"/>
      <w:r w:rsidR="00F468BA" w:rsidRPr="00F468BA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="00F468BA" w:rsidRPr="00F468BA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трійники</w:t>
      </w:r>
      <w:proofErr w:type="spellEnd"/>
      <w:r w:rsidR="00F468BA" w:rsidRPr="00F468BA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та арматура до труб </w:t>
      </w:r>
      <w:r w:rsidR="007E53C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r w:rsidR="007E53C0" w:rsidRPr="007E53C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44167110-2 </w:t>
      </w:r>
      <w:r w:rsidR="00854BB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–</w:t>
      </w:r>
      <w:r w:rsidR="007E53C0" w:rsidRPr="007E53C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="007E53C0" w:rsidRPr="007E53C0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Фланці</w:t>
      </w:r>
      <w:bookmarkStart w:id="1" w:name="_GoBack"/>
      <w:bookmarkEnd w:id="1"/>
      <w:proofErr w:type="spellEnd"/>
      <w:r w:rsidR="00F468BA" w:rsidRPr="00F468BA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="00F468BA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.</w:t>
      </w: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Вивчивши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інформацію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зазначену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час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оголошення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у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прикріплених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документах, ми,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що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уповноважені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учасником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підписання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договору про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маємо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можливість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згодні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виконати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вимоги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замовника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договору про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на таких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умовах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, 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також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повністю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погоджуємося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разі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перемоги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підписати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договір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. </w:t>
      </w:r>
    </w:p>
    <w:p w:rsidR="004312E0" w:rsidRPr="00802CE2" w:rsidRDefault="004312E0" w:rsidP="00802CE2">
      <w:pPr>
        <w:suppressAutoHyphens w:val="0"/>
        <w:spacing w:line="240" w:lineRule="auto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tabs>
          <w:tab w:val="left" w:pos="3828"/>
        </w:tabs>
        <w:suppressAutoHyphens w:val="0"/>
        <w:spacing w:line="240" w:lineRule="auto"/>
        <w:ind w:right="-6"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Повненайменування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  <w:tab w:val="left" w:pos="3828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Адреса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юридична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фактична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Телефон/факс_______________________________________________________________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  <w:tab w:val="left" w:pos="4678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Керівництво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прізвище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ім’я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батькові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</w:t>
      </w:r>
    </w:p>
    <w:p w:rsidR="00802CE2" w:rsidRPr="00802CE2" w:rsidRDefault="00802CE2" w:rsidP="00802CE2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5.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Код ЄДРПОУ_______________________________________________________________</w:t>
      </w:r>
    </w:p>
    <w:p w:rsidR="00802CE2" w:rsidRPr="00802CE2" w:rsidRDefault="00802CE2" w:rsidP="00802CE2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425" w:hanging="425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6.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Банківські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реквізити_________________________________________________________</w:t>
      </w:r>
    </w:p>
    <w:p w:rsidR="00802CE2" w:rsidRDefault="00802CE2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7.</w:t>
      </w:r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ab/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Детальний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опис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предмета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зазначенням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ціни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за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одиницю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товару: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851"/>
        <w:gridCol w:w="1276"/>
        <w:gridCol w:w="1275"/>
        <w:gridCol w:w="1134"/>
        <w:gridCol w:w="1134"/>
        <w:gridCol w:w="1134"/>
      </w:tblGrid>
      <w:tr w:rsidR="00CC56F4" w:rsidTr="007D6FCF">
        <w:tc>
          <w:tcPr>
            <w:tcW w:w="568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№ п/п</w:t>
            </w:r>
          </w:p>
        </w:tc>
        <w:tc>
          <w:tcPr>
            <w:tcW w:w="2976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 xml:space="preserve">Найменування </w:t>
            </w:r>
          </w:p>
        </w:tc>
        <w:tc>
          <w:tcPr>
            <w:tcW w:w="851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Од. виміру</w:t>
            </w:r>
          </w:p>
        </w:tc>
        <w:tc>
          <w:tcPr>
            <w:tcW w:w="1276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К-ть</w:t>
            </w:r>
          </w:p>
        </w:tc>
        <w:tc>
          <w:tcPr>
            <w:tcW w:w="1275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Ціна за одиницю, грн. (без ПДВ)</w:t>
            </w:r>
          </w:p>
        </w:tc>
        <w:tc>
          <w:tcPr>
            <w:tcW w:w="1134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ПДВ, грн</w:t>
            </w:r>
          </w:p>
        </w:tc>
        <w:tc>
          <w:tcPr>
            <w:tcW w:w="1134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Ціна за одиницю, грн. (</w:t>
            </w:r>
            <w:r w:rsidRPr="003F7879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з ПДВ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)</w:t>
            </w:r>
          </w:p>
        </w:tc>
        <w:tc>
          <w:tcPr>
            <w:tcW w:w="1134" w:type="dxa"/>
          </w:tcPr>
          <w:p w:rsidR="00CC56F4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Сума , грн , з ПДВ</w:t>
            </w:r>
          </w:p>
        </w:tc>
      </w:tr>
      <w:tr w:rsidR="00CC56F4" w:rsidRPr="00916120" w:rsidTr="007D6FCF">
        <w:trPr>
          <w:trHeight w:val="261"/>
        </w:trPr>
        <w:tc>
          <w:tcPr>
            <w:tcW w:w="568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1.</w:t>
            </w:r>
          </w:p>
        </w:tc>
        <w:tc>
          <w:tcPr>
            <w:tcW w:w="2976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5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</w:tr>
      <w:tr w:rsidR="00CC56F4" w:rsidRPr="00916120" w:rsidTr="007D6FCF">
        <w:trPr>
          <w:trHeight w:val="252"/>
        </w:trPr>
        <w:tc>
          <w:tcPr>
            <w:tcW w:w="568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2976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3543" w:type="dxa"/>
            <w:gridSpan w:val="3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ВСЬОГО</w:t>
            </w:r>
          </w:p>
        </w:tc>
        <w:tc>
          <w:tcPr>
            <w:tcW w:w="1134" w:type="dxa"/>
          </w:tcPr>
          <w:p w:rsidR="00CC56F4" w:rsidRPr="00916120" w:rsidRDefault="00CC56F4" w:rsidP="007D6FCF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</w:tr>
    </w:tbl>
    <w:p w:rsidR="00436B6C" w:rsidRPr="00802CE2" w:rsidRDefault="00436B6C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Цінова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пропозиція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_____________ грн</w:t>
      </w:r>
      <w:r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. (______________грн. ___ коп.).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Примітка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: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вартість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одиниці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продукції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загальну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вартість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потрібно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заповнювати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гривнях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зазначаючи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цифрове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значення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яке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має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не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більше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двох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знаків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після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Ознайомившись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технічними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щодо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кількості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термінів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="0069327C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поставки товару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закуповується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маємо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можливість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і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погоджуємось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="0069327C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поставити товар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ОКВПТГ «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Лубнитеплоенерго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»</w:t>
      </w:r>
      <w:r w:rsidR="004312E0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відповідної</w:t>
      </w:r>
      <w:proofErr w:type="spellEnd"/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якості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 та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установлені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замовником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строки.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Термін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нашої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:   </w:t>
      </w:r>
      <w:proofErr w:type="gramEnd"/>
      <w:r w:rsidR="001C223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9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0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календарних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днів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погоджуємося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умовами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Ви можете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відхилити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нашу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чи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всі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надані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розуміємо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Ви не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обмежені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прийнятті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будь-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якої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іншої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більш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вигідними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для Вас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умовами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lastRenderedPageBreak/>
        <w:t xml:space="preserve">Разом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цією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пропозицією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сканована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копія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форматі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pdf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) 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надаємо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документи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передбачені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додатками до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даного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Оголошення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для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проведення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спрощеної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закупівлі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скановані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копії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форматі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pdf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), на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підтвердження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заявлених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а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саме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_______________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</w:p>
    <w:p w:rsid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Посада,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прізвище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ініціали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підпис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уповноваженої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особи </w:t>
      </w:r>
    </w:p>
    <w:p w:rsidR="00802CE2" w:rsidRDefault="00802CE2" w:rsidP="00802CE2">
      <w:pPr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</w:p>
    <w:p w:rsidR="003C1D05" w:rsidRDefault="00802CE2" w:rsidP="00802CE2">
      <w:pPr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підприємства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/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фізичної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 xml:space="preserve"> особи, 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завірені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 xml:space="preserve"> 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печаткою</w:t>
      </w:r>
      <w:proofErr w:type="spellEnd"/>
      <w:r w:rsidRPr="00802CE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 xml:space="preserve">          ______________</w:t>
      </w:r>
      <w:proofErr w:type="gramStart"/>
      <w:r w:rsidRPr="00802CE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>_(</w:t>
      </w:r>
      <w:proofErr w:type="gramEnd"/>
      <w:r w:rsidRPr="00802CE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>___________)</w:t>
      </w: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3C1D05" w:rsidRDefault="003C1D05">
      <w:pPr>
        <w:jc w:val="right"/>
        <w:rPr>
          <w:rFonts w:ascii="Times New Roman" w:hAnsi="Times New Roman"/>
          <w:b/>
          <w:lang w:val="uk-UA"/>
        </w:rPr>
      </w:pPr>
    </w:p>
    <w:p w:rsidR="004312E0" w:rsidRDefault="004312E0">
      <w:pPr>
        <w:jc w:val="right"/>
        <w:rPr>
          <w:rFonts w:ascii="Times New Roman" w:hAnsi="Times New Roman"/>
          <w:b/>
          <w:lang w:val="uk-UA"/>
        </w:rPr>
      </w:pPr>
    </w:p>
    <w:p w:rsidR="00CF6E79" w:rsidRDefault="00CF6E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32659" w:rsidRDefault="0083265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32659" w:rsidRDefault="0083265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96044" w:rsidRDefault="0079604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96044" w:rsidRDefault="0079604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96044" w:rsidRDefault="0079604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96044" w:rsidRDefault="0079604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96044" w:rsidRDefault="0079604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96044" w:rsidRDefault="0079604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96044" w:rsidRDefault="0079604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96044" w:rsidRDefault="0079604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7F84" w:rsidRDefault="00167F84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6F74" w:rsidRPr="00776F74" w:rsidRDefault="00776F74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76F74">
        <w:rPr>
          <w:rFonts w:ascii="Times New Roman" w:hAnsi="Times New Roman"/>
          <w:b/>
          <w:bCs/>
          <w:sz w:val="24"/>
          <w:szCs w:val="24"/>
          <w:lang w:val="uk-UA"/>
        </w:rPr>
        <w:t>Додаток № 2</w:t>
      </w:r>
    </w:p>
    <w:p w:rsidR="00776F74" w:rsidRPr="00776F74" w:rsidRDefault="00776F74" w:rsidP="00776F74">
      <w:pPr>
        <w:spacing w:line="240" w:lineRule="auto"/>
        <w:ind w:left="5103"/>
        <w:jc w:val="right"/>
        <w:rPr>
          <w:lang w:val="uk-UA"/>
        </w:rPr>
      </w:pPr>
      <w:r w:rsidRPr="00776F74">
        <w:rPr>
          <w:rFonts w:ascii="Times New Roman" w:hAnsi="Times New Roman"/>
          <w:b/>
          <w:bCs/>
          <w:sz w:val="24"/>
          <w:szCs w:val="24"/>
          <w:lang w:val="uk-UA"/>
        </w:rPr>
        <w:t>до  оголошення</w:t>
      </w:r>
    </w:p>
    <w:p w:rsidR="00776F74" w:rsidRPr="00776F74" w:rsidRDefault="00776F74" w:rsidP="00776F74">
      <w:pPr>
        <w:spacing w:before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76F7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Технічні вимоги</w:t>
      </w:r>
    </w:p>
    <w:p w:rsidR="00776F74" w:rsidRPr="00776F74" w:rsidRDefault="00776F74" w:rsidP="00776F74">
      <w:pPr>
        <w:spacing w:before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76F7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ІНФОРМАЦІЯ ПРО НЕОБХІДНІ ТЕХНІЧНІ, ЯКІСНІ ТА КІЛЬКІСНІ  ХАРАКТЕРИСТИКИ ПРЕДМЕТА ЗАКУПІВЛІ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675"/>
        <w:gridCol w:w="6645"/>
        <w:gridCol w:w="1706"/>
        <w:gridCol w:w="1390"/>
      </w:tblGrid>
      <w:tr w:rsidR="00776F74" w:rsidRPr="00776F74" w:rsidTr="00197FD9">
        <w:tc>
          <w:tcPr>
            <w:tcW w:w="675" w:type="dxa"/>
          </w:tcPr>
          <w:p w:rsidR="00776F74" w:rsidRPr="00776F74" w:rsidRDefault="00776F74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76F7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645" w:type="dxa"/>
          </w:tcPr>
          <w:p w:rsidR="00776F74" w:rsidRPr="00776F74" w:rsidRDefault="00776F74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76F7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Номенклатура</w:t>
            </w:r>
          </w:p>
        </w:tc>
        <w:tc>
          <w:tcPr>
            <w:tcW w:w="1706" w:type="dxa"/>
          </w:tcPr>
          <w:p w:rsidR="00776F74" w:rsidRPr="00776F74" w:rsidRDefault="00776F74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76F7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390" w:type="dxa"/>
          </w:tcPr>
          <w:p w:rsidR="00776F74" w:rsidRPr="00776F74" w:rsidRDefault="00776F74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76F7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375EF1" w:rsidRPr="00375EF1" w:rsidTr="00197FD9">
        <w:tc>
          <w:tcPr>
            <w:tcW w:w="675" w:type="dxa"/>
          </w:tcPr>
          <w:p w:rsidR="00375EF1" w:rsidRPr="00073516" w:rsidRDefault="00CD493D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735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645" w:type="dxa"/>
          </w:tcPr>
          <w:p w:rsidR="00375EF1" w:rsidRPr="00776F74" w:rsidRDefault="00375EF1" w:rsidP="003B0FF9">
            <w:pPr>
              <w:spacing w:before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375EF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Відвід</w:t>
            </w:r>
            <w:r w:rsidRPr="00375EF1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375EF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сталевий </w:t>
            </w:r>
            <w:proofErr w:type="spellStart"/>
            <w:r w:rsidR="003B0FF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Ду</w:t>
            </w:r>
            <w:proofErr w:type="spellEnd"/>
            <w:r w:rsidR="003B0FF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25 </w:t>
            </w:r>
            <w:r w:rsidRPr="00375EF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( товщина стінки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2,</w:t>
            </w:r>
            <w:r w:rsidR="003B0FF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</w:t>
            </w:r>
            <w:r w:rsidRPr="00375EF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мм)</w:t>
            </w:r>
          </w:p>
        </w:tc>
        <w:tc>
          <w:tcPr>
            <w:tcW w:w="1706" w:type="dxa"/>
          </w:tcPr>
          <w:p w:rsidR="00375EF1" w:rsidRPr="00073516" w:rsidRDefault="00073516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</w:t>
            </w:r>
            <w:r w:rsidR="00CD493D" w:rsidRPr="000735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</w:t>
            </w:r>
            <w:proofErr w:type="spellEnd"/>
          </w:p>
        </w:tc>
        <w:tc>
          <w:tcPr>
            <w:tcW w:w="1390" w:type="dxa"/>
          </w:tcPr>
          <w:p w:rsidR="00375EF1" w:rsidRPr="00073516" w:rsidRDefault="003B0FF9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375EF1" w:rsidRPr="00375EF1" w:rsidTr="00197FD9">
        <w:tc>
          <w:tcPr>
            <w:tcW w:w="675" w:type="dxa"/>
          </w:tcPr>
          <w:p w:rsidR="00375EF1" w:rsidRPr="00073516" w:rsidRDefault="00CD493D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735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645" w:type="dxa"/>
          </w:tcPr>
          <w:p w:rsidR="00375EF1" w:rsidRPr="00375EF1" w:rsidRDefault="00375EF1" w:rsidP="003B0FF9">
            <w:pPr>
              <w:spacing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75EF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Відвід сталевий </w:t>
            </w:r>
            <w:proofErr w:type="spellStart"/>
            <w:r w:rsidRPr="00375EF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Ду</w:t>
            </w:r>
            <w:proofErr w:type="spellEnd"/>
            <w:r w:rsidRPr="00375EF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="003B0FF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15</w:t>
            </w:r>
            <w:r w:rsidRPr="00375EF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9 ( товщина стінки 4</w:t>
            </w:r>
            <w:r w:rsidR="003B0FF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,5</w:t>
            </w:r>
            <w:r w:rsidRPr="00375EF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мм)</w:t>
            </w:r>
          </w:p>
        </w:tc>
        <w:tc>
          <w:tcPr>
            <w:tcW w:w="1706" w:type="dxa"/>
          </w:tcPr>
          <w:p w:rsidR="00375EF1" w:rsidRPr="00073516" w:rsidRDefault="00073516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</w:t>
            </w:r>
            <w:r w:rsidR="00CD493D" w:rsidRPr="000735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</w:t>
            </w:r>
            <w:proofErr w:type="spellEnd"/>
          </w:p>
        </w:tc>
        <w:tc>
          <w:tcPr>
            <w:tcW w:w="1390" w:type="dxa"/>
          </w:tcPr>
          <w:p w:rsidR="00375EF1" w:rsidRPr="00073516" w:rsidRDefault="00CD493D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735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375EF1" w:rsidRPr="00375EF1" w:rsidTr="00197FD9">
        <w:tc>
          <w:tcPr>
            <w:tcW w:w="675" w:type="dxa"/>
          </w:tcPr>
          <w:p w:rsidR="00375EF1" w:rsidRPr="00073516" w:rsidRDefault="00CD493D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735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645" w:type="dxa"/>
          </w:tcPr>
          <w:p w:rsidR="00375EF1" w:rsidRPr="00375EF1" w:rsidRDefault="003B0FF9" w:rsidP="00CD493D">
            <w:pPr>
              <w:spacing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B0FF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Фланець сталевий Ду150 Ру10</w:t>
            </w:r>
          </w:p>
        </w:tc>
        <w:tc>
          <w:tcPr>
            <w:tcW w:w="1706" w:type="dxa"/>
          </w:tcPr>
          <w:p w:rsidR="00375EF1" w:rsidRPr="00073516" w:rsidRDefault="00073516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</w:t>
            </w:r>
            <w:r w:rsidR="00CD493D" w:rsidRPr="000735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</w:t>
            </w:r>
            <w:proofErr w:type="spellEnd"/>
          </w:p>
        </w:tc>
        <w:tc>
          <w:tcPr>
            <w:tcW w:w="1390" w:type="dxa"/>
          </w:tcPr>
          <w:p w:rsidR="00375EF1" w:rsidRPr="00073516" w:rsidRDefault="00B0270D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375EF1" w:rsidRPr="00375EF1" w:rsidTr="00197FD9">
        <w:tc>
          <w:tcPr>
            <w:tcW w:w="675" w:type="dxa"/>
          </w:tcPr>
          <w:p w:rsidR="00375EF1" w:rsidRPr="00073516" w:rsidRDefault="00CD493D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735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645" w:type="dxa"/>
          </w:tcPr>
          <w:p w:rsidR="00375EF1" w:rsidRPr="00375EF1" w:rsidRDefault="00B0270D" w:rsidP="00B0270D">
            <w:pPr>
              <w:spacing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Перехід сталевий 219*159 (товщина стінок 8,0*6</w:t>
            </w:r>
            <w:r w:rsidR="003B0FF9" w:rsidRPr="003B0FF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,0)</w:t>
            </w:r>
          </w:p>
        </w:tc>
        <w:tc>
          <w:tcPr>
            <w:tcW w:w="1706" w:type="dxa"/>
          </w:tcPr>
          <w:p w:rsidR="00375EF1" w:rsidRPr="00073516" w:rsidRDefault="00073516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</w:t>
            </w:r>
            <w:r w:rsidR="00CD493D" w:rsidRPr="000735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</w:t>
            </w:r>
            <w:proofErr w:type="spellEnd"/>
          </w:p>
        </w:tc>
        <w:tc>
          <w:tcPr>
            <w:tcW w:w="1390" w:type="dxa"/>
          </w:tcPr>
          <w:p w:rsidR="00375EF1" w:rsidRPr="00073516" w:rsidRDefault="00B0270D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3B0FF9" w:rsidRPr="00375EF1" w:rsidTr="00197FD9">
        <w:tc>
          <w:tcPr>
            <w:tcW w:w="675" w:type="dxa"/>
          </w:tcPr>
          <w:p w:rsidR="003B0FF9" w:rsidRPr="00073516" w:rsidRDefault="003B0FF9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645" w:type="dxa"/>
          </w:tcPr>
          <w:p w:rsidR="003B0FF9" w:rsidRPr="003B0FF9" w:rsidRDefault="003B0FF9" w:rsidP="00375EF1">
            <w:pPr>
              <w:spacing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Перехід 57*32 (товщина стінок 3,0*3,0)</w:t>
            </w:r>
          </w:p>
        </w:tc>
        <w:tc>
          <w:tcPr>
            <w:tcW w:w="1706" w:type="dxa"/>
          </w:tcPr>
          <w:p w:rsidR="003B0FF9" w:rsidRDefault="003B0FF9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390" w:type="dxa"/>
          </w:tcPr>
          <w:p w:rsidR="003B0FF9" w:rsidRPr="00073516" w:rsidRDefault="00B0270D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</w:t>
            </w:r>
          </w:p>
        </w:tc>
      </w:tr>
    </w:tbl>
    <w:p w:rsidR="00F468BA" w:rsidRDefault="0096116F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</w:t>
      </w:r>
    </w:p>
    <w:p w:rsidR="0096116F" w:rsidRDefault="00F468BA" w:rsidP="00A828F2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F468BA">
        <w:rPr>
          <w:rFonts w:ascii="Times New Roman" w:eastAsia="Times New Roman" w:hAnsi="Times New Roman"/>
          <w:b/>
          <w:sz w:val="24"/>
          <w:szCs w:val="24"/>
          <w:lang w:val="uk-UA"/>
        </w:rPr>
        <w:tab/>
        <w:t>Відводи повинні бути стальні,  безшовні, гнуті під кутом 90˚С</w:t>
      </w:r>
      <w:r w:rsidR="00A828F2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, відповідати </w:t>
      </w:r>
      <w:proofErr w:type="spellStart"/>
      <w:r w:rsidR="00A828F2">
        <w:rPr>
          <w:rFonts w:ascii="Times New Roman" w:eastAsia="Times New Roman" w:hAnsi="Times New Roman"/>
          <w:b/>
          <w:sz w:val="24"/>
          <w:szCs w:val="24"/>
          <w:lang w:val="uk-UA"/>
        </w:rPr>
        <w:t>ГОСТу</w:t>
      </w:r>
      <w:proofErr w:type="spellEnd"/>
      <w:r w:rsidR="00A828F2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 w:rsidR="00A828F2" w:rsidRPr="00A828F2">
        <w:rPr>
          <w:rFonts w:ascii="Times New Roman" w:eastAsia="Times New Roman" w:hAnsi="Times New Roman"/>
          <w:b/>
          <w:sz w:val="24"/>
          <w:szCs w:val="24"/>
          <w:lang w:val="uk-UA"/>
        </w:rPr>
        <w:t>17380-200</w:t>
      </w:r>
      <w:r w:rsidR="00143054">
        <w:rPr>
          <w:rFonts w:ascii="Times New Roman" w:eastAsia="Times New Roman" w:hAnsi="Times New Roman"/>
          <w:b/>
          <w:sz w:val="24"/>
          <w:szCs w:val="24"/>
          <w:lang w:val="uk-UA"/>
        </w:rPr>
        <w:t>3</w:t>
      </w:r>
      <w:r w:rsidR="00A828F2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, переходи концентричні стальні, безшовні, відповідати </w:t>
      </w:r>
      <w:proofErr w:type="spellStart"/>
      <w:r w:rsidR="00A828F2">
        <w:rPr>
          <w:rFonts w:ascii="Times New Roman" w:eastAsia="Times New Roman" w:hAnsi="Times New Roman"/>
          <w:b/>
          <w:sz w:val="24"/>
          <w:szCs w:val="24"/>
          <w:lang w:val="uk-UA"/>
        </w:rPr>
        <w:t>ГОСТу</w:t>
      </w:r>
      <w:proofErr w:type="spellEnd"/>
      <w:r w:rsidR="00A828F2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 w:rsidR="00A828F2" w:rsidRPr="00A828F2">
        <w:rPr>
          <w:rFonts w:ascii="Times New Roman" w:eastAsia="Times New Roman" w:hAnsi="Times New Roman"/>
          <w:b/>
          <w:sz w:val="24"/>
          <w:szCs w:val="24"/>
          <w:lang w:val="uk-UA"/>
        </w:rPr>
        <w:t>17378-200</w:t>
      </w:r>
      <w:r w:rsidR="00143054">
        <w:rPr>
          <w:rFonts w:ascii="Times New Roman" w:eastAsia="Times New Roman" w:hAnsi="Times New Roman"/>
          <w:b/>
          <w:sz w:val="24"/>
          <w:szCs w:val="24"/>
          <w:lang w:val="uk-UA"/>
        </w:rPr>
        <w:t>3.</w:t>
      </w:r>
    </w:p>
    <w:p w:rsidR="00143054" w:rsidRDefault="00143054" w:rsidP="00A828F2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143054">
        <w:rPr>
          <w:rFonts w:ascii="Times New Roman" w:eastAsia="Times New Roman" w:hAnsi="Times New Roman"/>
          <w:b/>
          <w:sz w:val="24"/>
          <w:szCs w:val="24"/>
          <w:lang w:val="uk-UA"/>
        </w:rPr>
        <w:t>Фланці приварні, стальні, плоскі, ковані, гарячої штамповки, ГОСТ 12820-80 або ДСТУ ISO 7005-1:2005</w:t>
      </w:r>
    </w:p>
    <w:p w:rsidR="003B0FF9" w:rsidRPr="00A828F2" w:rsidRDefault="003B0FF9" w:rsidP="00A828F2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 </w:t>
      </w:r>
      <w:r w:rsidRPr="003B0FF9">
        <w:rPr>
          <w:rFonts w:ascii="Times New Roman" w:eastAsia="Times New Roman" w:hAnsi="Times New Roman"/>
          <w:sz w:val="24"/>
          <w:szCs w:val="24"/>
          <w:lang w:val="uk-UA"/>
        </w:rPr>
        <w:t>Відповідно до  Закону України «Про правовий режим воєнного стану», Указу Президента України від 24 лютого 2022 р. № 64 «Про введення воєнного стану в Україні» та постанови КМУ від 03 березня 2022 року № 187 «Про забезпечення захисту національних інтересів за майбутніми позовами держави Україна у зв’язку з військовою агресією Російської Федерації» для забезпечення захисту національних інтересів за майбутніми позовами держави України у зв’язку з військовою агресією Російської Федерації  встановлено мораторій на виконання грошових та інших зобов’язань, кредиторами за якими є Російська Федерація або особи пов’язані з державою- агресором</w:t>
      </w:r>
      <w:r w:rsidRPr="003B0FF9">
        <w:rPr>
          <w:rFonts w:ascii="Times New Roman" w:eastAsia="Times New Roman" w:hAnsi="Times New Roman"/>
          <w:b/>
          <w:sz w:val="24"/>
          <w:szCs w:val="24"/>
          <w:lang w:val="uk-UA"/>
        </w:rPr>
        <w:t>.</w:t>
      </w:r>
    </w:p>
    <w:p w:rsidR="00E608E7" w:rsidRPr="00A828F2" w:rsidRDefault="00E608E7" w:rsidP="00A828F2">
      <w:pPr>
        <w:widowControl w:val="0"/>
        <w:tabs>
          <w:tab w:val="left" w:pos="900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 xml:space="preserve">         </w:t>
      </w:r>
      <w:r w:rsidR="00A828F2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 xml:space="preserve">1. </w:t>
      </w:r>
      <w:r w:rsidR="00A828F2" w:rsidRPr="00A828F2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>При поставці Товару, Учасник зобов’язується передати Замовнику оригінал/особисто засвідчену копію сертифікату якості, походження та/або паспорт виробника на Товар, сертифікат відповідності вимогам технічному регламенту на обладнання, що працює під тиском У разі поширення вимог, Товар повинен мати позитивний висновок державної санітарно-епідеміологічної експертизи.</w:t>
      </w:r>
    </w:p>
    <w:p w:rsidR="006A02F2" w:rsidRDefault="00E608E7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2. Товар повинен відповідати вимогам чинних в Україні, нормативних документів (державним стандартам, технічним умовам та іншим нормам, встановленим чинним законодавством України) для даного виду Товару.</w:t>
      </w:r>
      <w:r w:rsidR="000E02A1" w:rsidRPr="000E02A1">
        <w:t xml:space="preserve"> </w:t>
      </w:r>
    </w:p>
    <w:p w:rsidR="00E608E7" w:rsidRDefault="00E608E7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3. Весь товар не повинен мати ознак </w:t>
      </w:r>
      <w:proofErr w:type="spellStart"/>
      <w:r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контрафактності</w:t>
      </w:r>
      <w:proofErr w:type="spellEnd"/>
      <w:r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, а саме </w:t>
      </w:r>
      <w:proofErr w:type="spellStart"/>
      <w:r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несанкційованого</w:t>
      </w:r>
      <w:proofErr w:type="spellEnd"/>
      <w:r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використання або нанесення торгових марок без офіційної згоди власників торгових марок. На пакуванні не повинно бути ознак видалення чи приховування нанесених раніше торгових марок.</w:t>
      </w:r>
    </w:p>
    <w:p w:rsidR="00E608E7" w:rsidRPr="00E608E7" w:rsidRDefault="0058707E" w:rsidP="00E608E7">
      <w:pPr>
        <w:tabs>
          <w:tab w:val="left" w:pos="180"/>
        </w:tabs>
        <w:spacing w:line="276" w:lineRule="auto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4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 Поставка товару здійснюється за заявк</w:t>
      </w:r>
      <w:r w:rsidR="006A02F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ою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Замовника за </w:t>
      </w:r>
      <w:proofErr w:type="spellStart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адрес</w:t>
      </w:r>
      <w:r w:rsidR="006A02F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ою</w:t>
      </w:r>
      <w:proofErr w:type="spellEnd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: </w:t>
      </w:r>
    </w:p>
    <w:p w:rsidR="00E608E7" w:rsidRPr="00E608E7" w:rsidRDefault="00E608E7" w:rsidP="00E608E7">
      <w:pPr>
        <w:tabs>
          <w:tab w:val="left" w:pos="180"/>
        </w:tabs>
        <w:spacing w:line="276" w:lineRule="auto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Україна, </w:t>
      </w: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37500. Полтавська обл..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м.Лубни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,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вул.</w:t>
      </w:r>
      <w:r w:rsidR="0058707E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П.Осипенко</w:t>
      </w:r>
      <w:proofErr w:type="spellEnd"/>
      <w:r w:rsidR="0058707E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, 48В</w:t>
      </w:r>
      <w:r w:rsidR="00832659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або склад будь-якого перевізника в </w:t>
      </w:r>
      <w:proofErr w:type="spellStart"/>
      <w:r w:rsidR="00832659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м.Лубни</w:t>
      </w:r>
      <w:proofErr w:type="spellEnd"/>
    </w:p>
    <w:p w:rsidR="00E608E7" w:rsidRPr="00E608E7" w:rsidRDefault="00832659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5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. Термін поставки, при наданні Замовником заявки, не повинен перевищувати </w:t>
      </w:r>
      <w:r w:rsidR="0058707E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10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(</w:t>
      </w:r>
      <w:r w:rsidR="0058707E">
        <w:rPr>
          <w:rFonts w:ascii="Times New Roman" w:eastAsia="Times New Roman" w:hAnsi="Times New Roman"/>
          <w:bCs/>
          <w:color w:val="000000"/>
          <w:sz w:val="24"/>
          <w:szCs w:val="28"/>
          <w:lang w:val="uk-UA" w:eastAsia="zh-CN"/>
        </w:rPr>
        <w:t>десяти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) робочих днів, від дати її надання.</w:t>
      </w:r>
    </w:p>
    <w:p w:rsidR="00E608E7" w:rsidRPr="00E608E7" w:rsidRDefault="00832659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lastRenderedPageBreak/>
        <w:t>6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 Товар повинен бути спакований Постачальником таким чином, щоб виключити псування його в період поставки.</w:t>
      </w:r>
    </w:p>
    <w:p w:rsidR="00E608E7" w:rsidRPr="00E608E7" w:rsidRDefault="00832659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7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 Доставка до місця поставки товару, навантаження та розвантаження товару здійснюється Учасником за власний рахунок.</w:t>
      </w:r>
    </w:p>
    <w:p w:rsidR="00E608E7" w:rsidRDefault="00832659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8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 У випадку виявлення неякісної продукції або недоліків (дефектів) товарів, Виконавець зобов’язаний замінити виявлені товари свій рахунок протягом 5 (п’яти) робочих днів з моменту отримання відповідної претензії Замовника.</w:t>
      </w:r>
    </w:p>
    <w:p w:rsidR="000E02A1" w:rsidRPr="00E608E7" w:rsidRDefault="000E02A1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</w:p>
    <w:p w:rsidR="00E608E7" w:rsidRPr="00E608E7" w:rsidRDefault="00E608E7" w:rsidP="00E608E7">
      <w:pPr>
        <w:spacing w:line="240" w:lineRule="auto"/>
        <w:jc w:val="both"/>
        <w:rPr>
          <w:rFonts w:ascii="Times New Roman" w:eastAsia="Times New Roman" w:hAnsi="Times New Roman"/>
          <w:b/>
          <w:color w:val="auto"/>
          <w:lang w:val="uk-UA" w:eastAsia="zh-CN"/>
        </w:rPr>
      </w:pPr>
    </w:p>
    <w:p w:rsidR="00E608E7" w:rsidRPr="00E608E7" w:rsidRDefault="00E608E7" w:rsidP="00E608E7">
      <w:pPr>
        <w:spacing w:line="276" w:lineRule="auto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  <w:t>___________________________________________________________________________________</w:t>
      </w:r>
    </w:p>
    <w:p w:rsidR="00E608E7" w:rsidRPr="00E608E7" w:rsidRDefault="00E608E7" w:rsidP="00E608E7">
      <w:pPr>
        <w:spacing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b/>
          <w:bCs/>
          <w:i/>
          <w:color w:val="auto"/>
          <w:sz w:val="24"/>
          <w:szCs w:val="24"/>
          <w:lang w:val="uk-UA" w:eastAsia="zh-CN"/>
        </w:rPr>
        <w:t>Посада, прізвище, ініціали, підпис уповноваженої особи Учасника, завірені печаткою</w:t>
      </w:r>
      <w:r w:rsidRPr="00E608E7">
        <w:rPr>
          <w:rFonts w:ascii="Times New Roman" w:eastAsia="Times New Roman" w:hAnsi="Times New Roman"/>
          <w:bCs/>
          <w:i/>
          <w:color w:val="auto"/>
          <w:sz w:val="24"/>
          <w:szCs w:val="24"/>
          <w:vertAlign w:val="superscript"/>
          <w:lang w:val="uk-UA" w:eastAsia="zh-CN"/>
        </w:rPr>
        <w:t>*</w:t>
      </w:r>
    </w:p>
    <w:p w:rsidR="00167F84" w:rsidRPr="00832659" w:rsidRDefault="00E608E7" w:rsidP="00832659">
      <w:pPr>
        <w:spacing w:line="240" w:lineRule="auto"/>
        <w:jc w:val="right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i/>
          <w:color w:val="auto"/>
          <w:lang w:val="uk-UA" w:eastAsia="zh-CN"/>
        </w:rPr>
        <w:t>(</w:t>
      </w:r>
      <w:r w:rsidRPr="00E608E7">
        <w:rPr>
          <w:rFonts w:ascii="Times New Roman" w:eastAsia="Times New Roman" w:hAnsi="Times New Roman"/>
          <w:i/>
          <w:color w:val="auto"/>
          <w:vertAlign w:val="superscript"/>
          <w:lang w:val="uk-UA" w:eastAsia="zh-CN"/>
        </w:rPr>
        <w:t>*</w:t>
      </w:r>
      <w:r w:rsidRPr="00E608E7">
        <w:rPr>
          <w:rFonts w:ascii="Times New Roman" w:eastAsia="Times New Roman" w:hAnsi="Times New Roman"/>
          <w:i/>
          <w:color w:val="auto"/>
          <w:lang w:val="uk-UA" w:eastAsia="zh-CN"/>
        </w:rPr>
        <w:t xml:space="preserve"> Ця вимога не стосується Учасників,  які в своїй діяльності не користуються печаткою згідно з чинним законодавством)</w:t>
      </w:r>
    </w:p>
    <w:p w:rsidR="00167F84" w:rsidRDefault="00167F8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E608E7" w:rsidRDefault="00E608E7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45249" w:rsidRDefault="00F4524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45249" w:rsidRDefault="00F45249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A845B4" w:rsidRDefault="00A845B4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5E48A0" w:rsidRDefault="005E48A0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Додаток</w:t>
      </w:r>
      <w:proofErr w:type="spellEnd"/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r w:rsidR="00802CE2"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 xml:space="preserve"> </w:t>
      </w:r>
    </w:p>
    <w:p w:rsidR="00802CE2" w:rsidRPr="00802CE2" w:rsidRDefault="005E48A0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 xml:space="preserve">до Оголошення </w:t>
      </w: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про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учасника</w:t>
      </w:r>
      <w:proofErr w:type="spellEnd"/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suppressAutoHyphens w:val="0"/>
        <w:spacing w:after="200" w:line="276" w:lineRule="auto"/>
        <w:ind w:hanging="708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Повна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назва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Юридична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адреса:_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Поштоваадреса:_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Банківські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реквізити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обслуговуючого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банку:_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Код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ЄДРПОУ:_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Індивідуальни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й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податковий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номер:_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Статус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платника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податку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Контактний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номер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телефону(телефаксу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Е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mail:_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керівника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(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посада,ПІБ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,тел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.):___________________________________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підписанта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договору(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посада,ПІБ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,тел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.): 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426" w:firstLine="0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про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підписанта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документів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(посада, ПІБ, тел.): __________________________________________________________________________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eastAsia="Times New Roman"/>
          <w:color w:val="auto"/>
          <w:lang w:eastAsia="ru-RU"/>
        </w:rPr>
      </w:pPr>
    </w:p>
    <w:p w:rsidR="00802CE2" w:rsidRPr="00802CE2" w:rsidRDefault="00802CE2" w:rsidP="00802CE2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5E48A0" w:rsidRDefault="00802CE2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                                                                       </w:t>
      </w:r>
      <w:r w:rsidR="00D53548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    </w:t>
      </w: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Default="00802CE2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        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Додаток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5</w:t>
      </w:r>
    </w:p>
    <w:p w:rsidR="005E48A0" w:rsidRPr="00802CE2" w:rsidRDefault="005E48A0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>до Оголошення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Лист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згода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з</w:t>
      </w:r>
      <w:r w:rsidR="004312E0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проектом договору 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ind w:right="-1"/>
        <w:jc w:val="both"/>
        <w:outlineLvl w:val="0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 xml:space="preserve">            (</w:t>
      </w:r>
      <w:proofErr w:type="spellStart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Назва</w:t>
      </w:r>
      <w:proofErr w:type="spellEnd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як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ознайомились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з проектом договору,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який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наведений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Додатку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3 до </w:t>
      </w:r>
      <w:proofErr w:type="gramStart"/>
      <w:r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Оголошення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погоджуємось</w:t>
      </w:r>
      <w:proofErr w:type="spellEnd"/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укласти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договір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редакції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запропонованій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замовником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гарантуємо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виконання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його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умовах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викладених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зазначеному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проекті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договору. </w:t>
      </w:r>
    </w:p>
    <w:p w:rsidR="003C1D05" w:rsidRPr="00802CE2" w:rsidRDefault="003C1D05">
      <w:pPr>
        <w:spacing w:line="240" w:lineRule="auto"/>
      </w:pPr>
    </w:p>
    <w:sectPr w:rsidR="003C1D05" w:rsidRPr="00802CE2" w:rsidSect="00CF6E79">
      <w:headerReference w:type="default" r:id="rId8"/>
      <w:footerReference w:type="default" r:id="rId9"/>
      <w:pgSz w:w="11906" w:h="16838"/>
      <w:pgMar w:top="1686" w:right="626" w:bottom="1686" w:left="1080" w:header="1134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985" w:rsidRDefault="00304733">
      <w:pPr>
        <w:spacing w:line="240" w:lineRule="auto"/>
      </w:pPr>
      <w:r>
        <w:separator/>
      </w:r>
    </w:p>
  </w:endnote>
  <w:endnote w:type="continuationSeparator" w:id="0">
    <w:p w:rsidR="000B5985" w:rsidRDefault="00304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font191"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font188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05" w:rsidRDefault="003C1D05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985" w:rsidRDefault="00304733">
      <w:pPr>
        <w:spacing w:line="240" w:lineRule="auto"/>
      </w:pPr>
      <w:r>
        <w:separator/>
      </w:r>
    </w:p>
  </w:footnote>
  <w:footnote w:type="continuationSeparator" w:id="0">
    <w:p w:rsidR="000B5985" w:rsidRDefault="00304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05" w:rsidRDefault="003C1D05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FBB"/>
    <w:multiLevelType w:val="multilevel"/>
    <w:tmpl w:val="48B0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2D5231D"/>
    <w:multiLevelType w:val="multilevel"/>
    <w:tmpl w:val="940C1DC0"/>
    <w:lvl w:ilvl="0">
      <w:start w:val="1"/>
      <w:numFmt w:val="decimal"/>
      <w:lvlText w:val="%1."/>
      <w:lvlJc w:val="left"/>
      <w:pPr>
        <w:ind w:left="786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54F84"/>
    <w:multiLevelType w:val="multilevel"/>
    <w:tmpl w:val="A5B8344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-4819" w:firstLine="5954"/>
      </w:pPr>
      <w:rPr>
        <w:rFonts w:cs="Times New Roman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4F6C3AF1"/>
    <w:multiLevelType w:val="multilevel"/>
    <w:tmpl w:val="CB16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F5D3F61"/>
    <w:multiLevelType w:val="hybridMultilevel"/>
    <w:tmpl w:val="7BFE3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13A28"/>
    <w:multiLevelType w:val="hybridMultilevel"/>
    <w:tmpl w:val="E58CEF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57628A4"/>
    <w:multiLevelType w:val="hybridMultilevel"/>
    <w:tmpl w:val="B6EC01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B7E03"/>
    <w:multiLevelType w:val="multilevel"/>
    <w:tmpl w:val="5120C084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D05"/>
    <w:rsid w:val="000428CC"/>
    <w:rsid w:val="000501EF"/>
    <w:rsid w:val="00050602"/>
    <w:rsid w:val="00073516"/>
    <w:rsid w:val="0009336D"/>
    <w:rsid w:val="00096241"/>
    <w:rsid w:val="000B5985"/>
    <w:rsid w:val="000C63AA"/>
    <w:rsid w:val="000E02A1"/>
    <w:rsid w:val="00101EEB"/>
    <w:rsid w:val="00104513"/>
    <w:rsid w:val="00127A61"/>
    <w:rsid w:val="00143054"/>
    <w:rsid w:val="00146CB1"/>
    <w:rsid w:val="001561C5"/>
    <w:rsid w:val="00161DC1"/>
    <w:rsid w:val="00167F84"/>
    <w:rsid w:val="001854E4"/>
    <w:rsid w:val="0018669A"/>
    <w:rsid w:val="001C2237"/>
    <w:rsid w:val="00200AF3"/>
    <w:rsid w:val="00205EAF"/>
    <w:rsid w:val="002205E0"/>
    <w:rsid w:val="0023092F"/>
    <w:rsid w:val="00231F91"/>
    <w:rsid w:val="002629C4"/>
    <w:rsid w:val="00266CE7"/>
    <w:rsid w:val="002A1536"/>
    <w:rsid w:val="00304733"/>
    <w:rsid w:val="00325FB9"/>
    <w:rsid w:val="00375EF1"/>
    <w:rsid w:val="003817DA"/>
    <w:rsid w:val="003B0FF9"/>
    <w:rsid w:val="003B3727"/>
    <w:rsid w:val="003C1D05"/>
    <w:rsid w:val="003D4E46"/>
    <w:rsid w:val="00404FB1"/>
    <w:rsid w:val="004273CF"/>
    <w:rsid w:val="004312E0"/>
    <w:rsid w:val="00436B6C"/>
    <w:rsid w:val="00457847"/>
    <w:rsid w:val="00471378"/>
    <w:rsid w:val="00474F8C"/>
    <w:rsid w:val="00476258"/>
    <w:rsid w:val="005466D9"/>
    <w:rsid w:val="00560B0E"/>
    <w:rsid w:val="0058707E"/>
    <w:rsid w:val="005B526E"/>
    <w:rsid w:val="005C2E1A"/>
    <w:rsid w:val="005E237A"/>
    <w:rsid w:val="005E48A0"/>
    <w:rsid w:val="00637F3C"/>
    <w:rsid w:val="0067285B"/>
    <w:rsid w:val="006765CF"/>
    <w:rsid w:val="00676C84"/>
    <w:rsid w:val="0069327C"/>
    <w:rsid w:val="006A02F2"/>
    <w:rsid w:val="006A36BE"/>
    <w:rsid w:val="006F27BF"/>
    <w:rsid w:val="00711711"/>
    <w:rsid w:val="007413D8"/>
    <w:rsid w:val="00776F74"/>
    <w:rsid w:val="00786555"/>
    <w:rsid w:val="00796044"/>
    <w:rsid w:val="007D1B79"/>
    <w:rsid w:val="007E53C0"/>
    <w:rsid w:val="00802CE2"/>
    <w:rsid w:val="008305FC"/>
    <w:rsid w:val="008312EA"/>
    <w:rsid w:val="00832659"/>
    <w:rsid w:val="00842EE3"/>
    <w:rsid w:val="00854BB2"/>
    <w:rsid w:val="009265DF"/>
    <w:rsid w:val="00953A52"/>
    <w:rsid w:val="0096116F"/>
    <w:rsid w:val="009B346F"/>
    <w:rsid w:val="00A00458"/>
    <w:rsid w:val="00A0171B"/>
    <w:rsid w:val="00A14548"/>
    <w:rsid w:val="00A50CEF"/>
    <w:rsid w:val="00A53EEC"/>
    <w:rsid w:val="00A64989"/>
    <w:rsid w:val="00A65BDA"/>
    <w:rsid w:val="00A76AFB"/>
    <w:rsid w:val="00A828F2"/>
    <w:rsid w:val="00A845B4"/>
    <w:rsid w:val="00A90CCD"/>
    <w:rsid w:val="00B0270D"/>
    <w:rsid w:val="00BD58DD"/>
    <w:rsid w:val="00C61FFF"/>
    <w:rsid w:val="00CA3B1A"/>
    <w:rsid w:val="00CB65C9"/>
    <w:rsid w:val="00CC56F4"/>
    <w:rsid w:val="00CD493D"/>
    <w:rsid w:val="00CE4A7C"/>
    <w:rsid w:val="00CF6E79"/>
    <w:rsid w:val="00D028B1"/>
    <w:rsid w:val="00D05CA9"/>
    <w:rsid w:val="00D426E3"/>
    <w:rsid w:val="00D443EA"/>
    <w:rsid w:val="00D53548"/>
    <w:rsid w:val="00DC358B"/>
    <w:rsid w:val="00E0568E"/>
    <w:rsid w:val="00E26232"/>
    <w:rsid w:val="00E55D5B"/>
    <w:rsid w:val="00E608E7"/>
    <w:rsid w:val="00E90C62"/>
    <w:rsid w:val="00E973C2"/>
    <w:rsid w:val="00F04C4C"/>
    <w:rsid w:val="00F160BE"/>
    <w:rsid w:val="00F45249"/>
    <w:rsid w:val="00F468BA"/>
    <w:rsid w:val="00F57D79"/>
    <w:rsid w:val="00FB5CEB"/>
    <w:rsid w:val="00F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BECB"/>
  <w15:docId w15:val="{B48BDC71-BA81-4ACD-A3C0-B62489FB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2AA"/>
    <w:pPr>
      <w:suppressAutoHyphens/>
      <w:spacing w:line="160" w:lineRule="atLeast"/>
    </w:pPr>
    <w:rPr>
      <w:rFonts w:ascii="Calibri" w:eastAsia="Calibri" w:hAnsi="Calibri" w:cs="Times New Roman"/>
      <w:color w:val="00000A"/>
      <w:sz w:val="22"/>
    </w:rPr>
  </w:style>
  <w:style w:type="paragraph" w:styleId="1">
    <w:name w:val="heading 1"/>
    <w:basedOn w:val="a"/>
    <w:link w:val="10"/>
    <w:qFormat/>
    <w:rsid w:val="003E690A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9322AA"/>
  </w:style>
  <w:style w:type="character" w:customStyle="1" w:styleId="a3">
    <w:name w:val="Обычный (веб) Знак"/>
    <w:qFormat/>
    <w:locked/>
    <w:rsid w:val="009322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9322AA"/>
    <w:rPr>
      <w:b/>
      <w:bCs/>
    </w:rPr>
  </w:style>
  <w:style w:type="character" w:customStyle="1" w:styleId="-">
    <w:name w:val="Интернет-ссылка"/>
    <w:rsid w:val="001A3C03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sid w:val="003E690A"/>
    <w:rPr>
      <w:rFonts w:ascii="Times New Roman" w:eastAsia="Times New Roman" w:hAnsi="Times New Roman" w:cs="Times New Roman"/>
      <w:b/>
      <w:bCs/>
      <w:color w:val="00000A"/>
      <w:sz w:val="28"/>
      <w:szCs w:val="24"/>
      <w:lang w:val="uk-UA" w:eastAsia="ru-RU"/>
    </w:rPr>
  </w:style>
  <w:style w:type="character" w:customStyle="1" w:styleId="2">
    <w:name w:val="Основной текст 2 Знак"/>
    <w:basedOn w:val="a0"/>
    <w:link w:val="2"/>
    <w:uiPriority w:val="99"/>
    <w:qFormat/>
    <w:rsid w:val="003E690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i w:val="0"/>
      <w:sz w:val="24"/>
    </w:rPr>
  </w:style>
  <w:style w:type="character" w:customStyle="1" w:styleId="ListLabel2">
    <w:name w:val="ListLabel 2"/>
    <w:qFormat/>
    <w:rPr>
      <w:rFonts w:eastAsia="TimesNewRomanPSMT" w:cs="Times New Roman"/>
      <w:b/>
      <w:sz w:val="22"/>
      <w:szCs w:val="22"/>
      <w:lang w:val="uk-UA"/>
    </w:rPr>
  </w:style>
  <w:style w:type="character" w:customStyle="1" w:styleId="ListLabel3">
    <w:name w:val="ListLabel 3"/>
    <w:qFormat/>
    <w:rPr>
      <w:rFonts w:eastAsia="Times New Roman" w:cs="Times New Roman"/>
      <w:sz w:val="24"/>
      <w:szCs w:val="24"/>
      <w:lang w:val="uk-UA"/>
    </w:rPr>
  </w:style>
  <w:style w:type="character" w:customStyle="1" w:styleId="ListLabel4">
    <w:name w:val="ListLabel 4"/>
    <w:qFormat/>
    <w:rPr>
      <w:rFonts w:cs="Times New Roman"/>
      <w:sz w:val="28"/>
      <w:szCs w:val="28"/>
      <w:shd w:val="clear" w:color="auto" w:fill="FFFF00"/>
    </w:rPr>
  </w:style>
  <w:style w:type="character" w:customStyle="1" w:styleId="ListLabel5">
    <w:name w:val="ListLabel 5"/>
    <w:qFormat/>
    <w:rPr>
      <w:rFonts w:cs="Times New Roman"/>
      <w:sz w:val="28"/>
      <w:szCs w:val="28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  <w:sz w:val="24"/>
      <w:szCs w:val="24"/>
      <w:lang w:val="uk-UA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rFonts w:ascii="Times New Roman" w:hAnsi="Times New Roman"/>
      <w:b/>
      <w:i w:val="0"/>
      <w:sz w:val="24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rFonts w:ascii="Times New Roman" w:hAnsi="Times New Roman"/>
      <w:b/>
      <w:i w:val="0"/>
      <w:sz w:val="24"/>
    </w:rPr>
  </w:style>
  <w:style w:type="character" w:customStyle="1" w:styleId="ListLabel12">
    <w:name w:val="ListLabel 12"/>
    <w:qFormat/>
    <w:rPr>
      <w:rFonts w:ascii="Times New Roman" w:hAnsi="Times New Roman"/>
      <w:b/>
      <w:sz w:val="24"/>
    </w:rPr>
  </w:style>
  <w:style w:type="character" w:customStyle="1" w:styleId="ListLabel13">
    <w:name w:val="ListLabel 13"/>
    <w:qFormat/>
    <w:rPr>
      <w:rFonts w:ascii="Times New Roman" w:hAnsi="Times New Roman"/>
      <w:b/>
      <w:i w:val="0"/>
      <w:sz w:val="24"/>
    </w:rPr>
  </w:style>
  <w:style w:type="character" w:customStyle="1" w:styleId="ListLabel14">
    <w:name w:val="ListLabel 14"/>
    <w:qFormat/>
    <w:rPr>
      <w:rFonts w:ascii="Times New Roman" w:hAnsi="Times New Roman"/>
      <w:b/>
      <w:sz w:val="24"/>
    </w:rPr>
  </w:style>
  <w:style w:type="character" w:customStyle="1" w:styleId="ListLabel15">
    <w:name w:val="ListLabel 15"/>
    <w:qFormat/>
    <w:rPr>
      <w:rFonts w:ascii="Times New Roman" w:hAnsi="Times New Roman" w:cs="Times New Roman"/>
      <w:b/>
      <w:bCs/>
    </w:rPr>
  </w:style>
  <w:style w:type="character" w:customStyle="1" w:styleId="ListLabel16">
    <w:name w:val="ListLabel 16"/>
    <w:qFormat/>
    <w:rPr>
      <w:rFonts w:ascii="Times New Roman" w:hAnsi="Times New Roman" w:cs="Times New Roman"/>
      <w:b/>
      <w:bCs/>
      <w:lang w:val="uk-UA"/>
    </w:rPr>
  </w:style>
  <w:style w:type="character" w:customStyle="1" w:styleId="ListLabel17">
    <w:name w:val="ListLabel 17"/>
    <w:qFormat/>
    <w:rPr>
      <w:rFonts w:ascii="Times New Roman" w:hAnsi="Times New Roman"/>
      <w:b/>
      <w:i w:val="0"/>
      <w:sz w:val="24"/>
    </w:rPr>
  </w:style>
  <w:style w:type="character" w:customStyle="1" w:styleId="ListLabel18">
    <w:name w:val="ListLabel 18"/>
    <w:qFormat/>
    <w:rPr>
      <w:rFonts w:ascii="Times New Roman" w:hAnsi="Times New Roman"/>
      <w:b/>
      <w:sz w:val="24"/>
    </w:rPr>
  </w:style>
  <w:style w:type="character" w:customStyle="1" w:styleId="ListLabel19">
    <w:name w:val="ListLabel 19"/>
    <w:qFormat/>
    <w:rPr>
      <w:rFonts w:ascii="Times New Roman" w:hAnsi="Times New Roman" w:cs="Times New Roman"/>
      <w:b/>
      <w:bCs/>
    </w:rPr>
  </w:style>
  <w:style w:type="character" w:customStyle="1" w:styleId="ListLabel20">
    <w:name w:val="ListLabel 20"/>
    <w:qFormat/>
    <w:rPr>
      <w:rFonts w:ascii="Times New Roman" w:hAnsi="Times New Roman" w:cs="Times New Roman"/>
      <w:b/>
      <w:bCs/>
      <w:lang w:val="uk-UA"/>
    </w:rPr>
  </w:style>
  <w:style w:type="character" w:customStyle="1" w:styleId="FontStyle14">
    <w:name w:val="Font Style14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5">
    <w:name w:val="Символ нумерации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21">
    <w:name w:val="ListLabel 21"/>
    <w:qFormat/>
    <w:rPr>
      <w:rFonts w:ascii="Times New Roman" w:hAnsi="Times New Roman"/>
      <w:b/>
      <w:i w:val="0"/>
      <w:sz w:val="24"/>
    </w:rPr>
  </w:style>
  <w:style w:type="character" w:customStyle="1" w:styleId="ListLabel22">
    <w:name w:val="ListLabel 22"/>
    <w:qFormat/>
    <w:rPr>
      <w:rFonts w:ascii="Times New Roman" w:hAnsi="Times New Roman" w:cs="Times New Roman"/>
      <w:shd w:val="clear" w:color="auto" w:fill="FFFF00"/>
    </w:rPr>
  </w:style>
  <w:style w:type="character" w:customStyle="1" w:styleId="ListLabel23">
    <w:name w:val="ListLabel 23"/>
    <w:qFormat/>
    <w:rPr>
      <w:rFonts w:ascii="Times New Roman" w:hAnsi="Times New Roman" w:cs="Times New Roman"/>
      <w:shd w:val="clear" w:color="auto" w:fill="FFFF00"/>
      <w:lang w:val="uk-UA"/>
    </w:rPr>
  </w:style>
  <w:style w:type="character" w:customStyle="1" w:styleId="ListLabel24">
    <w:name w:val="ListLabel 24"/>
    <w:qFormat/>
    <w:rPr>
      <w:rFonts w:ascii="Times New Roman" w:hAnsi="Times New Roman"/>
      <w:b/>
      <w:i w:val="0"/>
      <w:sz w:val="24"/>
    </w:rPr>
  </w:style>
  <w:style w:type="character" w:customStyle="1" w:styleId="ListLabel25">
    <w:name w:val="ListLabel 25"/>
    <w:qFormat/>
    <w:rPr>
      <w:rFonts w:ascii="Times New Roman" w:hAnsi="Times New Roman"/>
      <w:b/>
      <w:i w:val="0"/>
      <w:sz w:val="24"/>
    </w:rPr>
  </w:style>
  <w:style w:type="character" w:customStyle="1" w:styleId="a6">
    <w:name w:val="Основной текст с отступом Знак"/>
    <w:basedOn w:val="a0"/>
    <w:uiPriority w:val="99"/>
    <w:semiHidden/>
    <w:qFormat/>
    <w:rsid w:val="000A4550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ListLabel26">
    <w:name w:val="ListLabel 26"/>
    <w:qFormat/>
    <w:rPr>
      <w:rFonts w:ascii="Times New Roman" w:hAnsi="Times New Roman"/>
      <w:b/>
      <w:i w:val="0"/>
      <w:sz w:val="24"/>
    </w:rPr>
  </w:style>
  <w:style w:type="character" w:customStyle="1" w:styleId="ListLabel27">
    <w:name w:val="ListLabel 27"/>
    <w:qFormat/>
    <w:rPr>
      <w:rFonts w:ascii="Times New Roman" w:hAnsi="Times New Roman"/>
      <w:b/>
      <w:i w:val="0"/>
      <w:sz w:val="24"/>
    </w:rPr>
  </w:style>
  <w:style w:type="character" w:customStyle="1" w:styleId="ListLabel28">
    <w:name w:val="ListLabel 28"/>
    <w:qFormat/>
    <w:rPr>
      <w:rFonts w:ascii="Times New Roman" w:hAnsi="Times New Roman"/>
      <w:b/>
      <w:i w:val="0"/>
      <w:sz w:val="24"/>
    </w:rPr>
  </w:style>
  <w:style w:type="character" w:customStyle="1" w:styleId="ListLabel29">
    <w:name w:val="ListLabel 29"/>
    <w:qFormat/>
    <w:rPr>
      <w:rFonts w:ascii="Times New Roman" w:hAnsi="Times New Roman"/>
      <w:b/>
      <w:i w:val="0"/>
      <w:sz w:val="24"/>
    </w:rPr>
  </w:style>
  <w:style w:type="character" w:customStyle="1" w:styleId="ListLabel30">
    <w:name w:val="ListLabel 30"/>
    <w:qFormat/>
    <w:rPr>
      <w:rFonts w:ascii="Times New Roman" w:hAnsi="Times New Roman"/>
      <w:b/>
      <w:i w:val="0"/>
      <w:sz w:val="24"/>
    </w:rPr>
  </w:style>
  <w:style w:type="character" w:customStyle="1" w:styleId="ListLabel31">
    <w:name w:val="ListLabel 31"/>
    <w:qFormat/>
    <w:rPr>
      <w:rFonts w:ascii="Times New Roman" w:hAnsi="Times New Roman"/>
      <w:b/>
      <w:i w:val="0"/>
      <w:sz w:val="24"/>
    </w:rPr>
  </w:style>
  <w:style w:type="character" w:customStyle="1" w:styleId="ListLabel32">
    <w:name w:val="ListLabel 32"/>
    <w:qFormat/>
    <w:rPr>
      <w:rFonts w:ascii="Times New Roman" w:hAnsi="Times New Roman"/>
      <w:b/>
      <w:i w:val="0"/>
      <w:sz w:val="24"/>
    </w:rPr>
  </w:style>
  <w:style w:type="character" w:customStyle="1" w:styleId="ListLabel33">
    <w:name w:val="ListLabel 33"/>
    <w:qFormat/>
    <w:rPr>
      <w:rFonts w:ascii="Times New Roman" w:hAnsi="Times New Roman"/>
      <w:b/>
      <w:i w:val="0"/>
      <w:sz w:val="24"/>
    </w:rPr>
  </w:style>
  <w:style w:type="character" w:customStyle="1" w:styleId="ListLabel34">
    <w:name w:val="ListLabel 34"/>
    <w:qFormat/>
    <w:rPr>
      <w:rFonts w:ascii="Times New Roman" w:hAnsi="Times New Roman"/>
      <w:b/>
      <w:i w:val="0"/>
      <w:sz w:val="24"/>
    </w:rPr>
  </w:style>
  <w:style w:type="character" w:customStyle="1" w:styleId="ListLabel35">
    <w:name w:val="ListLabel 35"/>
    <w:qFormat/>
    <w:rPr>
      <w:rFonts w:ascii="Times New Roman" w:hAnsi="Times New Roman"/>
      <w:b/>
      <w:i w:val="0"/>
      <w:sz w:val="24"/>
    </w:rPr>
  </w:style>
  <w:style w:type="character" w:customStyle="1" w:styleId="ListLabel36">
    <w:name w:val="ListLabel 36"/>
    <w:qFormat/>
    <w:rPr>
      <w:rFonts w:ascii="Times New Roman" w:hAnsi="Times New Roman"/>
      <w:b/>
      <w:i w:val="0"/>
      <w:sz w:val="24"/>
    </w:rPr>
  </w:style>
  <w:style w:type="character" w:customStyle="1" w:styleId="ListLabel37">
    <w:name w:val="ListLabel 37"/>
    <w:qFormat/>
    <w:rPr>
      <w:rFonts w:ascii="Times New Roman" w:hAnsi="Times New Roman"/>
      <w:b/>
      <w:i w:val="0"/>
      <w:sz w:val="24"/>
    </w:rPr>
  </w:style>
  <w:style w:type="character" w:customStyle="1" w:styleId="ListLabel38">
    <w:name w:val="ListLabel 38"/>
    <w:qFormat/>
    <w:rPr>
      <w:rFonts w:ascii="Times New Roman" w:hAnsi="Times New Roman"/>
      <w:b/>
      <w:i w:val="0"/>
      <w:sz w:val="24"/>
    </w:rPr>
  </w:style>
  <w:style w:type="character" w:customStyle="1" w:styleId="ListLabel39">
    <w:name w:val="ListLabel 39"/>
    <w:qFormat/>
    <w:rPr>
      <w:rFonts w:ascii="Times New Roman" w:hAnsi="Times New Roman"/>
      <w:b/>
      <w:i w:val="0"/>
      <w:sz w:val="24"/>
    </w:rPr>
  </w:style>
  <w:style w:type="character" w:customStyle="1" w:styleId="ListLabel40">
    <w:name w:val="ListLabel 40"/>
    <w:qFormat/>
    <w:rPr>
      <w:rFonts w:ascii="Times New Roman" w:hAnsi="Times New Roman"/>
      <w:b/>
      <w:i w:val="0"/>
      <w:sz w:val="24"/>
    </w:rPr>
  </w:style>
  <w:style w:type="character" w:customStyle="1" w:styleId="ListLabel41">
    <w:name w:val="ListLabel 41"/>
    <w:qFormat/>
    <w:rPr>
      <w:rFonts w:ascii="Times New Roman" w:hAnsi="Times New Roman"/>
      <w:b/>
      <w:i w:val="0"/>
      <w:sz w:val="24"/>
    </w:rPr>
  </w:style>
  <w:style w:type="character" w:customStyle="1" w:styleId="ListLabel42">
    <w:name w:val="ListLabel 42"/>
    <w:qFormat/>
    <w:rPr>
      <w:rFonts w:ascii="Times New Roman" w:hAnsi="Times New Roman"/>
      <w:b/>
      <w:i w:val="0"/>
      <w:sz w:val="24"/>
    </w:rPr>
  </w:style>
  <w:style w:type="character" w:customStyle="1" w:styleId="ListLabel43">
    <w:name w:val="ListLabel 43"/>
    <w:qFormat/>
    <w:rPr>
      <w:rFonts w:ascii="Times New Roman" w:hAnsi="Times New Roman"/>
      <w:b/>
      <w:i w:val="0"/>
      <w:sz w:val="24"/>
    </w:rPr>
  </w:style>
  <w:style w:type="character" w:customStyle="1" w:styleId="ListLabel44">
    <w:name w:val="ListLabel 44"/>
    <w:qFormat/>
    <w:rPr>
      <w:rFonts w:ascii="Times New Roman" w:hAnsi="Times New Roman"/>
      <w:b/>
      <w:i w:val="0"/>
      <w:sz w:val="24"/>
    </w:rPr>
  </w:style>
  <w:style w:type="character" w:customStyle="1" w:styleId="ListLabel45">
    <w:name w:val="ListLabel 45"/>
    <w:qFormat/>
    <w:rPr>
      <w:rFonts w:ascii="Times New Roman" w:hAnsi="Times New Roman"/>
      <w:b/>
      <w:i w:val="0"/>
      <w:sz w:val="24"/>
    </w:rPr>
  </w:style>
  <w:style w:type="character" w:customStyle="1" w:styleId="ListLabel46">
    <w:name w:val="ListLabel 46"/>
    <w:qFormat/>
    <w:rPr>
      <w:rFonts w:ascii="Times New Roman" w:hAnsi="Times New Roman"/>
      <w:b/>
      <w:i w:val="0"/>
      <w:sz w:val="24"/>
    </w:rPr>
  </w:style>
  <w:style w:type="character" w:customStyle="1" w:styleId="ListLabel47">
    <w:name w:val="ListLabel 47"/>
    <w:qFormat/>
    <w:rPr>
      <w:rFonts w:ascii="Times New Roman" w:hAnsi="Times New Roman"/>
      <w:b/>
      <w:i w:val="0"/>
      <w:sz w:val="24"/>
    </w:rPr>
  </w:style>
  <w:style w:type="character" w:customStyle="1" w:styleId="ListLabel48">
    <w:name w:val="ListLabel 48"/>
    <w:qFormat/>
    <w:rPr>
      <w:rFonts w:ascii="Times New Roman" w:hAnsi="Times New Roman"/>
      <w:b/>
      <w:i w:val="0"/>
      <w:sz w:val="24"/>
    </w:rPr>
  </w:style>
  <w:style w:type="character" w:customStyle="1" w:styleId="ListLabel49">
    <w:name w:val="ListLabel 49"/>
    <w:qFormat/>
    <w:rPr>
      <w:rFonts w:ascii="Times New Roman" w:hAnsi="Times New Roman"/>
      <w:b/>
      <w:i w:val="0"/>
      <w:sz w:val="24"/>
    </w:rPr>
  </w:style>
  <w:style w:type="character" w:customStyle="1" w:styleId="ListLabel50">
    <w:name w:val="ListLabel 50"/>
    <w:qFormat/>
    <w:rPr>
      <w:rFonts w:ascii="Times New Roman" w:hAnsi="Times New Roman"/>
      <w:b/>
      <w:i w:val="0"/>
      <w:sz w:val="24"/>
    </w:rPr>
  </w:style>
  <w:style w:type="character" w:customStyle="1" w:styleId="ListLabel51">
    <w:name w:val="ListLabel 51"/>
    <w:qFormat/>
    <w:rPr>
      <w:rFonts w:ascii="Times New Roman" w:hAnsi="Times New Roman"/>
      <w:b/>
      <w:i w:val="0"/>
      <w:sz w:val="24"/>
    </w:rPr>
  </w:style>
  <w:style w:type="character" w:customStyle="1" w:styleId="ListLabel52">
    <w:name w:val="ListLabel 52"/>
    <w:qFormat/>
    <w:rPr>
      <w:rFonts w:ascii="Times New Roman" w:hAnsi="Times New Roman"/>
      <w:b/>
      <w:i w:val="0"/>
      <w:sz w:val="24"/>
    </w:rPr>
  </w:style>
  <w:style w:type="character" w:customStyle="1" w:styleId="ListLabel53">
    <w:name w:val="ListLabel 53"/>
    <w:qFormat/>
    <w:rPr>
      <w:rFonts w:ascii="Times New Roman" w:hAnsi="Times New Roman"/>
      <w:b/>
      <w:i w:val="0"/>
      <w:sz w:val="24"/>
    </w:rPr>
  </w:style>
  <w:style w:type="character" w:customStyle="1" w:styleId="ListLabel54">
    <w:name w:val="ListLabel 54"/>
    <w:qFormat/>
    <w:rPr>
      <w:rFonts w:ascii="Times New Roman" w:hAnsi="Times New Roman"/>
      <w:b/>
      <w:i w:val="0"/>
      <w:sz w:val="28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ListLabel55">
    <w:name w:val="ListLabel 55"/>
    <w:qFormat/>
    <w:rPr>
      <w:rFonts w:ascii="Times New Roman" w:hAnsi="Times New Roman"/>
      <w:b/>
      <w:i w:val="0"/>
      <w:sz w:val="24"/>
    </w:rPr>
  </w:style>
  <w:style w:type="character" w:customStyle="1" w:styleId="ListLabel56">
    <w:name w:val="ListLabel 56"/>
    <w:qFormat/>
    <w:rPr>
      <w:rFonts w:ascii="Times New Roman" w:hAnsi="Times New Roman" w:cs="Symbol"/>
      <w:b/>
      <w:sz w:val="24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ascii="Times New Roman" w:hAnsi="Times New Roman"/>
      <w:b/>
      <w:i w:val="0"/>
      <w:sz w:val="24"/>
    </w:rPr>
  </w:style>
  <w:style w:type="character" w:customStyle="1" w:styleId="ListLabel59">
    <w:name w:val="ListLabel 59"/>
    <w:qFormat/>
    <w:rPr>
      <w:rFonts w:ascii="Times New Roman" w:hAnsi="Times New Roman" w:cs="Symbol"/>
      <w:b/>
      <w:sz w:val="24"/>
    </w:rPr>
  </w:style>
  <w:style w:type="character" w:customStyle="1" w:styleId="ListLabel60">
    <w:name w:val="ListLabel 60"/>
    <w:qFormat/>
    <w:rPr>
      <w:rFonts w:cs="OpenSymbol"/>
    </w:rPr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customStyle="1" w:styleId="aa">
    <w:name w:val="Название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2">
    <w:name w:val="Обычный1"/>
    <w:qFormat/>
    <w:rsid w:val="009322AA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0"/>
      <w:lang w:eastAsia="ru-RU"/>
    </w:rPr>
  </w:style>
  <w:style w:type="paragraph" w:customStyle="1" w:styleId="13">
    <w:name w:val="Обычный (веб)1"/>
    <w:basedOn w:val="a"/>
    <w:qFormat/>
    <w:rsid w:val="00F9199D"/>
    <w:pPr>
      <w:ind w:left="720"/>
      <w:contextualSpacing/>
    </w:pPr>
    <w:rPr>
      <w:rFonts w:cs="font191"/>
      <w:sz w:val="24"/>
      <w:szCs w:val="24"/>
      <w:lang w:eastAsia="ru-RU"/>
    </w:rPr>
  </w:style>
  <w:style w:type="paragraph" w:styleId="ad">
    <w:name w:val="No Spacing"/>
    <w:autoRedefine/>
    <w:uiPriority w:val="1"/>
    <w:qFormat/>
    <w:rsid w:val="009322AA"/>
    <w:pPr>
      <w:suppressAutoHyphens/>
      <w:jc w:val="both"/>
    </w:pPr>
    <w:rPr>
      <w:rFonts w:ascii="Times New Roman" w:eastAsia="Calibri" w:hAnsi="Times New Roman" w:cs="Times New Roman"/>
      <w:color w:val="00000A"/>
      <w:sz w:val="24"/>
      <w:lang w:val="uk-UA"/>
    </w:rPr>
  </w:style>
  <w:style w:type="paragraph" w:customStyle="1" w:styleId="ae">
    <w:name w:val="a"/>
    <w:basedOn w:val="a"/>
    <w:qFormat/>
    <w:rsid w:val="009322AA"/>
    <w:pPr>
      <w:widowControl w:val="0"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">
    <w:name w:val="Содержимое таблицы"/>
    <w:basedOn w:val="a"/>
    <w:qFormat/>
    <w:rsid w:val="009322AA"/>
    <w:pPr>
      <w:widowControl w:val="0"/>
      <w:suppressLineNumbers/>
      <w:spacing w:line="240" w:lineRule="auto"/>
    </w:pPr>
    <w:rPr>
      <w:rFonts w:ascii="Times New Roman" w:eastAsia="Andale Sans UI" w:hAnsi="Times New Roman"/>
      <w:sz w:val="24"/>
      <w:szCs w:val="24"/>
      <w:lang w:eastAsia="zh-CN"/>
    </w:rPr>
  </w:style>
  <w:style w:type="paragraph" w:customStyle="1" w:styleId="14">
    <w:name w:val="Без интервала1"/>
    <w:qFormat/>
    <w:rsid w:val="009322AA"/>
    <w:pPr>
      <w:suppressAutoHyphens/>
    </w:pPr>
    <w:rPr>
      <w:rFonts w:ascii="Calibri" w:eastAsia="Calibri" w:hAnsi="Calibri" w:cs="font188"/>
      <w:color w:val="00000A"/>
      <w:sz w:val="22"/>
      <w:lang w:eastAsia="zh-CN"/>
    </w:rPr>
  </w:style>
  <w:style w:type="paragraph" w:styleId="af0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cs="Calibri"/>
    </w:rPr>
  </w:style>
  <w:style w:type="paragraph" w:styleId="20">
    <w:name w:val="Body Text 2"/>
    <w:basedOn w:val="a"/>
    <w:uiPriority w:val="99"/>
    <w:qFormat/>
    <w:rsid w:val="003E690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qFormat/>
    <w:pPr>
      <w:spacing w:line="276" w:lineRule="exact"/>
      <w:jc w:val="center"/>
    </w:pPr>
  </w:style>
  <w:style w:type="paragraph" w:customStyle="1" w:styleId="Style2">
    <w:name w:val="Style2"/>
    <w:basedOn w:val="a"/>
    <w:qFormat/>
  </w:style>
  <w:style w:type="paragraph" w:customStyle="1" w:styleId="Style3">
    <w:name w:val="Style3"/>
    <w:basedOn w:val="a"/>
    <w:qFormat/>
    <w:pPr>
      <w:spacing w:line="254" w:lineRule="exact"/>
      <w:ind w:firstLine="545"/>
      <w:jc w:val="both"/>
    </w:pPr>
  </w:style>
  <w:style w:type="paragraph" w:customStyle="1" w:styleId="Style4">
    <w:name w:val="Style4"/>
    <w:basedOn w:val="a"/>
    <w:qFormat/>
  </w:style>
  <w:style w:type="paragraph" w:customStyle="1" w:styleId="Style5">
    <w:name w:val="Style5"/>
    <w:basedOn w:val="a"/>
    <w:qFormat/>
    <w:pPr>
      <w:spacing w:line="257" w:lineRule="exact"/>
      <w:ind w:firstLine="569"/>
    </w:pPr>
  </w:style>
  <w:style w:type="paragraph" w:customStyle="1" w:styleId="Style6">
    <w:name w:val="Style6"/>
    <w:basedOn w:val="a"/>
    <w:qFormat/>
  </w:style>
  <w:style w:type="paragraph" w:customStyle="1" w:styleId="Style7">
    <w:name w:val="Style7"/>
    <w:basedOn w:val="a"/>
    <w:qFormat/>
    <w:pPr>
      <w:spacing w:line="257" w:lineRule="exact"/>
      <w:ind w:firstLine="504"/>
    </w:pPr>
  </w:style>
  <w:style w:type="paragraph" w:customStyle="1" w:styleId="Style8">
    <w:name w:val="Style8"/>
    <w:basedOn w:val="a"/>
    <w:qFormat/>
  </w:style>
  <w:style w:type="paragraph" w:styleId="af1">
    <w:name w:val="Body Text Indent"/>
    <w:basedOn w:val="a"/>
    <w:uiPriority w:val="99"/>
    <w:semiHidden/>
    <w:unhideWhenUsed/>
    <w:rsid w:val="000A4550"/>
    <w:pPr>
      <w:widowControl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af2">
    <w:name w:val="Динай моно"/>
    <w:basedOn w:val="a"/>
    <w:qFormat/>
    <w:rsid w:val="000A4550"/>
    <w:pPr>
      <w:spacing w:line="240" w:lineRule="auto"/>
    </w:pPr>
    <w:rPr>
      <w:rFonts w:ascii="Courier New" w:eastAsia="Times New Roman" w:hAnsi="Courier New"/>
      <w:sz w:val="18"/>
      <w:szCs w:val="20"/>
      <w:lang w:eastAsia="ar-SA"/>
    </w:rPr>
  </w:style>
  <w:style w:type="paragraph" w:customStyle="1" w:styleId="af3">
    <w:name w:val="Заголовок таблицы"/>
    <w:basedOn w:val="af"/>
    <w:qFormat/>
    <w:pPr>
      <w:jc w:val="center"/>
    </w:pPr>
    <w:rPr>
      <w:b/>
      <w:bCs/>
    </w:rPr>
  </w:style>
  <w:style w:type="paragraph" w:styleId="af4">
    <w:name w:val="footer"/>
    <w:basedOn w:val="a"/>
    <w:pPr>
      <w:suppressLineNumbers/>
      <w:tabs>
        <w:tab w:val="center" w:pos="4650"/>
        <w:tab w:val="right" w:pos="9300"/>
      </w:tabs>
    </w:pPr>
  </w:style>
  <w:style w:type="paragraph" w:styleId="21">
    <w:name w:val="Body Text Indent 2"/>
    <w:basedOn w:val="a"/>
    <w:qFormat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uk-UA"/>
    </w:rPr>
  </w:style>
  <w:style w:type="paragraph" w:customStyle="1" w:styleId="1CStyle26">
    <w:name w:val="1CStyle26"/>
    <w:qFormat/>
    <w:pPr>
      <w:suppressAutoHyphens/>
      <w:spacing w:after="200" w:line="276" w:lineRule="auto"/>
      <w:jc w:val="right"/>
    </w:pPr>
    <w:rPr>
      <w:rFonts w:eastAsia="Times New Roman" w:cs="Times New Roman"/>
      <w:color w:val="00000A"/>
      <w:sz w:val="22"/>
      <w:lang w:eastAsia="ru-RU"/>
    </w:rPr>
  </w:style>
  <w:style w:type="paragraph" w:customStyle="1" w:styleId="docdata">
    <w:name w:val="docdata"/>
    <w:basedOn w:val="a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Normal (Web)"/>
    <w:basedOn w:val="a"/>
    <w:qFormat/>
    <w:pPr>
      <w:suppressAutoHyphens w:val="0"/>
      <w:spacing w:before="10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6">
    <w:name w:val="header"/>
    <w:basedOn w:val="a"/>
  </w:style>
  <w:style w:type="paragraph" w:customStyle="1" w:styleId="af7">
    <w:name w:val="Îñí òåêñò"/>
    <w:qFormat/>
    <w:pPr>
      <w:suppressAutoHyphens/>
      <w:spacing w:after="120"/>
      <w:ind w:firstLine="709"/>
      <w:jc w:val="both"/>
      <w:textAlignment w:val="baseline"/>
    </w:pPr>
    <w:rPr>
      <w:rFonts w:ascii="Arial" w:eastAsia="Times New Roman" w:hAnsi="Arial" w:cs="Arial"/>
      <w:color w:val="00000A"/>
      <w:sz w:val="22"/>
      <w:szCs w:val="20"/>
      <w:lang w:eastAsia="zh-CN"/>
    </w:rPr>
  </w:style>
  <w:style w:type="paragraph" w:customStyle="1" w:styleId="af8">
    <w:name w:val="Вміст таблиці"/>
    <w:basedOn w:val="a"/>
    <w:qFormat/>
    <w:pPr>
      <w:suppressLineNumbers/>
    </w:pPr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2">
    <w:name w:val="WW8Num2"/>
    <w:qFormat/>
  </w:style>
  <w:style w:type="numbering" w:customStyle="1" w:styleId="WW8Num8">
    <w:name w:val="WW8Num8"/>
    <w:qFormat/>
  </w:style>
  <w:style w:type="numbering" w:customStyle="1" w:styleId="WW8Num3">
    <w:name w:val="WW8Num3"/>
    <w:qFormat/>
  </w:style>
  <w:style w:type="paragraph" w:styleId="af9">
    <w:name w:val="Balloon Text"/>
    <w:basedOn w:val="a"/>
    <w:link w:val="afa"/>
    <w:uiPriority w:val="99"/>
    <w:semiHidden/>
    <w:unhideWhenUsed/>
    <w:rsid w:val="005E48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5E48A0"/>
    <w:rPr>
      <w:rFonts w:ascii="Segoe UI" w:eastAsia="Calibri" w:hAnsi="Segoe UI" w:cs="Segoe UI"/>
      <w:color w:val="00000A"/>
      <w:sz w:val="18"/>
      <w:szCs w:val="18"/>
    </w:rPr>
  </w:style>
  <w:style w:type="table" w:styleId="afb">
    <w:name w:val="Table Grid"/>
    <w:basedOn w:val="a1"/>
    <w:uiPriority w:val="59"/>
    <w:rsid w:val="00D5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fb"/>
    <w:uiPriority w:val="59"/>
    <w:rsid w:val="0077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7ACAC-1674-4CE3-B468-C97EA574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20655</TotalTime>
  <Pages>8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273</cp:revision>
  <cp:lastPrinted>2021-01-04T12:13:00Z</cp:lastPrinted>
  <dcterms:created xsi:type="dcterms:W3CDTF">2020-04-30T12:24:00Z</dcterms:created>
  <dcterms:modified xsi:type="dcterms:W3CDTF">2022-08-19T11:54:00Z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