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94D" w:rsidRDefault="00AA394D">
      <w:pPr>
        <w:spacing w:after="0" w:line="240" w:lineRule="auto"/>
        <w:ind w:left="5660"/>
        <w:jc w:val="right"/>
        <w:rPr>
          <w:rFonts w:ascii="Times New Roman" w:eastAsia="Times New Roman" w:hAnsi="Times New Roman" w:cs="Times New Roman"/>
          <w:b/>
          <w:color w:val="000000"/>
          <w:sz w:val="24"/>
          <w:szCs w:val="24"/>
        </w:rPr>
      </w:pPr>
    </w:p>
    <w:p w:rsidR="00AA394D" w:rsidRPr="004B1C7C" w:rsidRDefault="00414575">
      <w:pPr>
        <w:spacing w:after="0" w:line="240" w:lineRule="auto"/>
        <w:ind w:left="5660"/>
        <w:jc w:val="right"/>
        <w:rPr>
          <w:rFonts w:ascii="Times New Roman" w:eastAsia="Times New Roman" w:hAnsi="Times New Roman" w:cs="Times New Roman"/>
          <w:color w:val="000000" w:themeColor="text1"/>
          <w:sz w:val="24"/>
          <w:szCs w:val="24"/>
        </w:rPr>
      </w:pPr>
      <w:r w:rsidRPr="004B1C7C">
        <w:rPr>
          <w:rFonts w:ascii="Times New Roman" w:eastAsia="Times New Roman" w:hAnsi="Times New Roman" w:cs="Times New Roman"/>
          <w:b/>
          <w:color w:val="000000" w:themeColor="text1"/>
          <w:sz w:val="24"/>
          <w:szCs w:val="24"/>
        </w:rPr>
        <w:t>ДОДАТОК  2</w:t>
      </w:r>
    </w:p>
    <w:p w:rsidR="00AA394D" w:rsidRPr="004B1C7C" w:rsidRDefault="00414575">
      <w:pPr>
        <w:spacing w:after="0" w:line="240" w:lineRule="auto"/>
        <w:ind w:left="5660"/>
        <w:jc w:val="right"/>
        <w:rPr>
          <w:rFonts w:ascii="Times New Roman" w:eastAsia="Times New Roman" w:hAnsi="Times New Roman" w:cs="Times New Roman"/>
          <w:color w:val="000000" w:themeColor="text1"/>
          <w:sz w:val="24"/>
          <w:szCs w:val="24"/>
        </w:rPr>
      </w:pPr>
      <w:r w:rsidRPr="004B1C7C">
        <w:rPr>
          <w:rFonts w:ascii="Times New Roman" w:eastAsia="Times New Roman" w:hAnsi="Times New Roman" w:cs="Times New Roman"/>
          <w:i/>
          <w:color w:val="000000" w:themeColor="text1"/>
          <w:sz w:val="24"/>
          <w:szCs w:val="24"/>
        </w:rPr>
        <w:t>до тендерної документації</w:t>
      </w:r>
      <w:r w:rsidRPr="004B1C7C">
        <w:rPr>
          <w:rFonts w:ascii="Times New Roman" w:eastAsia="Times New Roman" w:hAnsi="Times New Roman" w:cs="Times New Roman"/>
          <w:color w:val="000000" w:themeColor="text1"/>
          <w:sz w:val="24"/>
          <w:szCs w:val="24"/>
        </w:rPr>
        <w:t> </w:t>
      </w:r>
    </w:p>
    <w:p w:rsidR="00AA394D" w:rsidRPr="004B1C7C" w:rsidRDefault="00414575">
      <w:pPr>
        <w:spacing w:before="240" w:after="0" w:line="240" w:lineRule="auto"/>
        <w:jc w:val="center"/>
        <w:rPr>
          <w:rFonts w:ascii="Times New Roman" w:eastAsia="Times New Roman" w:hAnsi="Times New Roman" w:cs="Times New Roman"/>
          <w:b/>
          <w:i/>
          <w:color w:val="000000" w:themeColor="text1"/>
          <w:sz w:val="24"/>
          <w:szCs w:val="24"/>
        </w:rPr>
      </w:pPr>
      <w:r w:rsidRPr="004B1C7C">
        <w:rPr>
          <w:rFonts w:ascii="Times New Roman" w:eastAsia="Times New Roman" w:hAnsi="Times New Roman" w:cs="Times New Roman"/>
          <w:b/>
          <w:i/>
          <w:color w:val="000000" w:themeColor="text1"/>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AA394D" w:rsidRPr="004B1C7C" w:rsidRDefault="00AA394D">
      <w:pPr>
        <w:spacing w:before="240" w:after="0" w:line="240" w:lineRule="auto"/>
        <w:jc w:val="center"/>
        <w:rPr>
          <w:rFonts w:ascii="Times New Roman" w:eastAsia="Times New Roman" w:hAnsi="Times New Roman" w:cs="Times New Roman"/>
          <w:b/>
          <w:i/>
          <w:color w:val="000000" w:themeColor="text1"/>
          <w:sz w:val="24"/>
          <w:szCs w:val="24"/>
        </w:rPr>
      </w:pPr>
    </w:p>
    <w:p w:rsidR="00AA394D" w:rsidRPr="004B1C7C" w:rsidRDefault="00414575">
      <w:pPr>
        <w:spacing w:after="0" w:line="240" w:lineRule="auto"/>
        <w:jc w:val="center"/>
        <w:rPr>
          <w:rFonts w:ascii="Times New Roman" w:eastAsia="Times New Roman" w:hAnsi="Times New Roman" w:cs="Times New Roman"/>
          <w:b/>
          <w:i/>
          <w:color w:val="000000" w:themeColor="text1"/>
          <w:sz w:val="24"/>
          <w:szCs w:val="24"/>
        </w:rPr>
      </w:pPr>
      <w:r w:rsidRPr="004B1C7C">
        <w:rPr>
          <w:rFonts w:ascii="Times New Roman" w:eastAsia="Times New Roman" w:hAnsi="Times New Roman" w:cs="Times New Roman"/>
          <w:b/>
          <w:i/>
          <w:color w:val="000000" w:themeColor="text1"/>
          <w:sz w:val="24"/>
          <w:szCs w:val="24"/>
        </w:rPr>
        <w:t>ТЕХНІЧНА СПЕЦИФІКАЦІЯ</w:t>
      </w:r>
    </w:p>
    <w:p w:rsidR="00AA394D" w:rsidRPr="004B1C7C" w:rsidRDefault="00414575">
      <w:pPr>
        <w:spacing w:after="0" w:line="240" w:lineRule="auto"/>
        <w:jc w:val="center"/>
        <w:rPr>
          <w:rFonts w:ascii="Times New Roman" w:eastAsia="Times New Roman" w:hAnsi="Times New Roman" w:cs="Times New Roman"/>
          <w:i/>
          <w:color w:val="000000" w:themeColor="text1"/>
          <w:sz w:val="24"/>
          <w:szCs w:val="24"/>
        </w:rPr>
      </w:pPr>
      <w:r w:rsidRPr="004B1C7C">
        <w:rPr>
          <w:rFonts w:ascii="Times New Roman" w:eastAsia="Times New Roman" w:hAnsi="Times New Roman" w:cs="Times New Roman"/>
          <w:i/>
          <w:color w:val="000000" w:themeColor="text1"/>
          <w:sz w:val="24"/>
          <w:szCs w:val="24"/>
        </w:rPr>
        <w:t>(назва предмета закупівлі)</w:t>
      </w:r>
    </w:p>
    <w:p w:rsidR="007932A1" w:rsidRPr="004B1C7C" w:rsidRDefault="004B1C7C" w:rsidP="007932A1">
      <w:pPr>
        <w:spacing w:before="240" w:after="0" w:line="240" w:lineRule="auto"/>
        <w:jc w:val="center"/>
        <w:rPr>
          <w:rFonts w:ascii="Times New Roman" w:eastAsia="Times New Roman" w:hAnsi="Times New Roman" w:cs="Times New Roman"/>
          <w:b/>
          <w:color w:val="000000" w:themeColor="text1"/>
          <w:sz w:val="24"/>
          <w:szCs w:val="24"/>
        </w:rPr>
      </w:pPr>
      <w:r w:rsidRPr="004B1C7C">
        <w:rPr>
          <w:rFonts w:ascii="Times New Roman" w:eastAsia="Times New Roman" w:hAnsi="Times New Roman" w:cs="Times New Roman"/>
          <w:b/>
          <w:color w:val="000000" w:themeColor="text1"/>
          <w:sz w:val="24"/>
          <w:szCs w:val="24"/>
        </w:rPr>
        <w:t xml:space="preserve">Легковий автомобіль </w:t>
      </w:r>
      <w:r w:rsidR="007932A1" w:rsidRPr="004B1C7C">
        <w:rPr>
          <w:rFonts w:ascii="Times New Roman" w:eastAsia="Times New Roman" w:hAnsi="Times New Roman" w:cs="Times New Roman"/>
          <w:b/>
          <w:color w:val="000000" w:themeColor="text1"/>
          <w:sz w:val="24"/>
          <w:szCs w:val="24"/>
        </w:rPr>
        <w:t xml:space="preserve"> , б/у</w:t>
      </w:r>
    </w:p>
    <w:p w:rsidR="007932A1" w:rsidRPr="004B1C7C" w:rsidRDefault="007932A1" w:rsidP="007932A1">
      <w:pPr>
        <w:spacing w:after="0" w:line="240" w:lineRule="auto"/>
        <w:jc w:val="center"/>
        <w:rPr>
          <w:rFonts w:ascii="Times New Roman" w:hAnsi="Times New Roman" w:cs="Times New Roman"/>
          <w:sz w:val="24"/>
          <w:szCs w:val="24"/>
        </w:rPr>
      </w:pPr>
      <w:r w:rsidRPr="004B1C7C">
        <w:rPr>
          <w:rFonts w:ascii="Times New Roman" w:hAnsi="Times New Roman" w:cs="Times New Roman"/>
          <w:color w:val="333333"/>
          <w:sz w:val="24"/>
          <w:szCs w:val="24"/>
        </w:rPr>
        <w:t>ДК 021:2015:34110000-1: Легкові автомобілі</w:t>
      </w:r>
    </w:p>
    <w:p w:rsidR="00334E32" w:rsidRPr="004B1C7C" w:rsidRDefault="00334E32" w:rsidP="00334E32">
      <w:pPr>
        <w:spacing w:after="0" w:line="240" w:lineRule="auto"/>
        <w:jc w:val="center"/>
        <w:rPr>
          <w:rFonts w:ascii="Times New Roman" w:hAnsi="Times New Roman" w:cs="Times New Roman"/>
          <w:color w:val="000000" w:themeColor="text1"/>
          <w:sz w:val="24"/>
          <w:szCs w:val="24"/>
        </w:rPr>
      </w:pPr>
      <w:r w:rsidRPr="004B1C7C">
        <w:rPr>
          <w:rFonts w:ascii="Times New Roman" w:hAnsi="Times New Roman" w:cs="Times New Roman"/>
          <w:color w:val="000000" w:themeColor="text1"/>
          <w:sz w:val="24"/>
          <w:szCs w:val="24"/>
        </w:rPr>
        <w:t>за ДК «Єдиний закупівельний словник»</w:t>
      </w:r>
    </w:p>
    <w:p w:rsidR="00334E32" w:rsidRPr="004B1C7C" w:rsidRDefault="00334E32" w:rsidP="00334E32">
      <w:pPr>
        <w:spacing w:before="240" w:after="0" w:line="240" w:lineRule="auto"/>
        <w:jc w:val="center"/>
        <w:rPr>
          <w:rFonts w:ascii="Times New Roman" w:eastAsia="Times New Roman" w:hAnsi="Times New Roman" w:cs="Times New Roman"/>
          <w:sz w:val="24"/>
          <w:szCs w:val="24"/>
        </w:rPr>
      </w:pPr>
    </w:p>
    <w:tbl>
      <w:tblPr>
        <w:tblStyle w:val="af2"/>
        <w:tblW w:w="96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592C4E" w:rsidRPr="004B1C7C">
        <w:tc>
          <w:tcPr>
            <w:tcW w:w="4740" w:type="dxa"/>
            <w:shd w:val="clear" w:color="auto" w:fill="auto"/>
            <w:tcMar>
              <w:top w:w="100" w:type="dxa"/>
              <w:left w:w="100" w:type="dxa"/>
              <w:bottom w:w="100" w:type="dxa"/>
              <w:right w:w="100" w:type="dxa"/>
            </w:tcMar>
          </w:tcPr>
          <w:p w:rsidR="00AA394D" w:rsidRPr="004B1C7C" w:rsidRDefault="00414575">
            <w:pPr>
              <w:widowControl w:val="0"/>
              <w:spacing w:after="0" w:line="240" w:lineRule="auto"/>
              <w:rPr>
                <w:rFonts w:ascii="Times New Roman" w:eastAsia="Times New Roman" w:hAnsi="Times New Roman" w:cs="Times New Roman"/>
                <w:color w:val="000000" w:themeColor="text1"/>
                <w:sz w:val="24"/>
                <w:szCs w:val="24"/>
              </w:rPr>
            </w:pPr>
            <w:r w:rsidRPr="004B1C7C">
              <w:rPr>
                <w:rFonts w:ascii="Times New Roman" w:eastAsia="Times New Roman" w:hAnsi="Times New Roman" w:cs="Times New Roman"/>
                <w:color w:val="000000" w:themeColor="text1"/>
                <w:sz w:val="24"/>
                <w:szCs w:val="24"/>
              </w:rPr>
              <w:t>Назва предмета закупівлі</w:t>
            </w:r>
          </w:p>
        </w:tc>
        <w:tc>
          <w:tcPr>
            <w:tcW w:w="4860" w:type="dxa"/>
            <w:shd w:val="clear" w:color="auto" w:fill="auto"/>
            <w:tcMar>
              <w:top w:w="100" w:type="dxa"/>
              <w:left w:w="100" w:type="dxa"/>
              <w:bottom w:w="100" w:type="dxa"/>
              <w:right w:w="100" w:type="dxa"/>
            </w:tcMar>
          </w:tcPr>
          <w:p w:rsidR="004B1C7C" w:rsidRPr="004B1C7C" w:rsidRDefault="004B1C7C" w:rsidP="004B1C7C">
            <w:pPr>
              <w:spacing w:before="240" w:after="0" w:line="240" w:lineRule="auto"/>
              <w:jc w:val="center"/>
              <w:rPr>
                <w:rFonts w:ascii="Times New Roman" w:eastAsia="Times New Roman" w:hAnsi="Times New Roman" w:cs="Times New Roman"/>
                <w:b/>
                <w:color w:val="000000" w:themeColor="text1"/>
                <w:sz w:val="24"/>
                <w:szCs w:val="24"/>
              </w:rPr>
            </w:pPr>
            <w:r w:rsidRPr="004B1C7C">
              <w:rPr>
                <w:rFonts w:ascii="Times New Roman" w:eastAsia="Times New Roman" w:hAnsi="Times New Roman" w:cs="Times New Roman"/>
                <w:b/>
                <w:color w:val="000000" w:themeColor="text1"/>
                <w:sz w:val="24"/>
                <w:szCs w:val="24"/>
              </w:rPr>
              <w:t>Легковий автомобіль  , б/у</w:t>
            </w:r>
          </w:p>
          <w:p w:rsidR="00AA394D" w:rsidRPr="004B1C7C" w:rsidRDefault="00AA394D" w:rsidP="008924B1">
            <w:pPr>
              <w:spacing w:before="240"/>
              <w:rPr>
                <w:rFonts w:ascii="Times New Roman" w:eastAsia="Times New Roman" w:hAnsi="Times New Roman" w:cs="Times New Roman"/>
                <w:b/>
                <w:color w:val="000000" w:themeColor="text1"/>
                <w:sz w:val="24"/>
                <w:szCs w:val="24"/>
              </w:rPr>
            </w:pPr>
          </w:p>
        </w:tc>
      </w:tr>
      <w:tr w:rsidR="00592C4E" w:rsidRPr="004B1C7C">
        <w:tc>
          <w:tcPr>
            <w:tcW w:w="4740" w:type="dxa"/>
            <w:shd w:val="clear" w:color="auto" w:fill="auto"/>
            <w:tcMar>
              <w:top w:w="100" w:type="dxa"/>
              <w:left w:w="100" w:type="dxa"/>
              <w:bottom w:w="100" w:type="dxa"/>
              <w:right w:w="100" w:type="dxa"/>
            </w:tcMar>
          </w:tcPr>
          <w:p w:rsidR="00AA394D" w:rsidRPr="004B1C7C" w:rsidRDefault="00414575">
            <w:pPr>
              <w:widowControl w:val="0"/>
              <w:spacing w:after="0" w:line="240" w:lineRule="auto"/>
              <w:rPr>
                <w:rFonts w:ascii="Times New Roman" w:eastAsia="Times New Roman" w:hAnsi="Times New Roman" w:cs="Times New Roman"/>
                <w:color w:val="000000" w:themeColor="text1"/>
                <w:sz w:val="24"/>
                <w:szCs w:val="24"/>
              </w:rPr>
            </w:pPr>
            <w:r w:rsidRPr="004B1C7C">
              <w:rPr>
                <w:rFonts w:ascii="Times New Roman" w:eastAsia="Times New Roman" w:hAnsi="Times New Roman" w:cs="Times New Roman"/>
                <w:color w:val="000000" w:themeColor="text1"/>
                <w:sz w:val="24"/>
                <w:szCs w:val="24"/>
              </w:rPr>
              <w:t>Код ДК 021:2015</w:t>
            </w:r>
          </w:p>
        </w:tc>
        <w:tc>
          <w:tcPr>
            <w:tcW w:w="4860" w:type="dxa"/>
            <w:shd w:val="clear" w:color="auto" w:fill="auto"/>
            <w:tcMar>
              <w:top w:w="100" w:type="dxa"/>
              <w:left w:w="100" w:type="dxa"/>
              <w:bottom w:w="100" w:type="dxa"/>
              <w:right w:w="100" w:type="dxa"/>
            </w:tcMar>
          </w:tcPr>
          <w:p w:rsidR="007932A1" w:rsidRPr="004B1C7C" w:rsidRDefault="007932A1" w:rsidP="007932A1">
            <w:pPr>
              <w:spacing w:before="240" w:after="0" w:line="240" w:lineRule="auto"/>
              <w:jc w:val="center"/>
              <w:rPr>
                <w:rFonts w:ascii="Times New Roman" w:eastAsia="Times New Roman" w:hAnsi="Times New Roman" w:cs="Times New Roman"/>
                <w:b/>
                <w:color w:val="000000" w:themeColor="text1"/>
                <w:sz w:val="24"/>
                <w:szCs w:val="24"/>
              </w:rPr>
            </w:pPr>
          </w:p>
          <w:p w:rsidR="00AA394D" w:rsidRPr="004B1C7C" w:rsidRDefault="00633641" w:rsidP="008924B1">
            <w:pPr>
              <w:spacing w:after="0" w:line="240" w:lineRule="auto"/>
              <w:rPr>
                <w:rFonts w:ascii="Times New Roman" w:eastAsia="Times New Roman" w:hAnsi="Times New Roman" w:cs="Times New Roman"/>
                <w:i/>
                <w:color w:val="000000" w:themeColor="text1"/>
                <w:sz w:val="24"/>
                <w:szCs w:val="24"/>
              </w:rPr>
            </w:pPr>
            <w:r w:rsidRPr="004B1C7C">
              <w:rPr>
                <w:rFonts w:ascii="Times New Roman" w:hAnsi="Times New Roman" w:cs="Times New Roman"/>
                <w:color w:val="000000"/>
                <w:sz w:val="24"/>
                <w:szCs w:val="24"/>
                <w:shd w:val="clear" w:color="auto" w:fill="FDFEFD"/>
              </w:rPr>
              <w:t>34115300-9 - Транспортні засоби, що були у використанні</w:t>
            </w:r>
          </w:p>
        </w:tc>
      </w:tr>
      <w:tr w:rsidR="00592C4E" w:rsidRPr="004B1C7C">
        <w:tc>
          <w:tcPr>
            <w:tcW w:w="4740" w:type="dxa"/>
            <w:shd w:val="clear" w:color="auto" w:fill="auto"/>
            <w:tcMar>
              <w:top w:w="100" w:type="dxa"/>
              <w:left w:w="100" w:type="dxa"/>
              <w:bottom w:w="100" w:type="dxa"/>
              <w:right w:w="100" w:type="dxa"/>
            </w:tcMar>
          </w:tcPr>
          <w:p w:rsidR="00AA394D" w:rsidRPr="004B1C7C" w:rsidRDefault="00414575" w:rsidP="00F90AC2">
            <w:pPr>
              <w:widowControl w:val="0"/>
              <w:spacing w:after="0" w:line="240" w:lineRule="auto"/>
              <w:rPr>
                <w:rFonts w:ascii="Times New Roman" w:eastAsia="Times New Roman" w:hAnsi="Times New Roman" w:cs="Times New Roman"/>
                <w:color w:val="000000" w:themeColor="text1"/>
                <w:sz w:val="24"/>
                <w:szCs w:val="24"/>
              </w:rPr>
            </w:pPr>
            <w:r w:rsidRPr="004B1C7C">
              <w:rPr>
                <w:rFonts w:ascii="Times New Roman" w:eastAsia="Times New Roman" w:hAnsi="Times New Roman" w:cs="Times New Roman"/>
                <w:color w:val="000000" w:themeColor="text1"/>
                <w:sz w:val="24"/>
                <w:szCs w:val="24"/>
              </w:rPr>
              <w:t xml:space="preserve">Назва </w:t>
            </w:r>
            <w:r w:rsidR="00F90ED7" w:rsidRPr="004B1C7C">
              <w:rPr>
                <w:rFonts w:ascii="Times New Roman" w:eastAsia="Times New Roman" w:hAnsi="Times New Roman" w:cs="Times New Roman"/>
                <w:color w:val="000000" w:themeColor="text1"/>
                <w:sz w:val="24"/>
                <w:szCs w:val="24"/>
              </w:rPr>
              <w:t>товару</w:t>
            </w:r>
            <w:r w:rsidR="00964E37" w:rsidRPr="004B1C7C">
              <w:rPr>
                <w:rFonts w:ascii="Times New Roman" w:eastAsia="Times New Roman" w:hAnsi="Times New Roman" w:cs="Times New Roman"/>
                <w:color w:val="000000" w:themeColor="text1"/>
                <w:sz w:val="24"/>
                <w:szCs w:val="24"/>
              </w:rPr>
              <w:t xml:space="preserve"> </w:t>
            </w:r>
            <w:r w:rsidRPr="004B1C7C">
              <w:rPr>
                <w:rFonts w:ascii="Times New Roman" w:eastAsia="Times New Roman" w:hAnsi="Times New Roman" w:cs="Times New Roman"/>
                <w:color w:val="000000" w:themeColor="text1"/>
                <w:sz w:val="24"/>
                <w:szCs w:val="24"/>
              </w:rPr>
              <w:t xml:space="preserve">номенклатурної позиції предмета закупівлі </w:t>
            </w:r>
          </w:p>
        </w:tc>
        <w:tc>
          <w:tcPr>
            <w:tcW w:w="4860" w:type="dxa"/>
            <w:shd w:val="clear" w:color="auto" w:fill="auto"/>
            <w:tcMar>
              <w:top w:w="100" w:type="dxa"/>
              <w:left w:w="100" w:type="dxa"/>
              <w:bottom w:w="100" w:type="dxa"/>
              <w:right w:w="100" w:type="dxa"/>
            </w:tcMar>
          </w:tcPr>
          <w:p w:rsidR="004B1C7C" w:rsidRPr="004B1C7C" w:rsidRDefault="004B1C7C" w:rsidP="004B1C7C">
            <w:pPr>
              <w:spacing w:before="240" w:after="0" w:line="240" w:lineRule="auto"/>
              <w:jc w:val="center"/>
              <w:rPr>
                <w:rFonts w:ascii="Times New Roman" w:eastAsia="Times New Roman" w:hAnsi="Times New Roman" w:cs="Times New Roman"/>
                <w:b/>
                <w:color w:val="000000" w:themeColor="text1"/>
                <w:sz w:val="24"/>
                <w:szCs w:val="24"/>
              </w:rPr>
            </w:pPr>
            <w:r w:rsidRPr="004B1C7C">
              <w:rPr>
                <w:rFonts w:ascii="Times New Roman" w:eastAsia="Times New Roman" w:hAnsi="Times New Roman" w:cs="Times New Roman"/>
                <w:b/>
                <w:color w:val="000000" w:themeColor="text1"/>
                <w:sz w:val="24"/>
                <w:szCs w:val="24"/>
              </w:rPr>
              <w:t>Легковий автомобіль  , б/у</w:t>
            </w:r>
          </w:p>
          <w:p w:rsidR="00AA394D" w:rsidRPr="004B1C7C" w:rsidRDefault="00AA394D" w:rsidP="009A6C09">
            <w:pPr>
              <w:widowControl w:val="0"/>
              <w:spacing w:after="0" w:line="240" w:lineRule="auto"/>
              <w:rPr>
                <w:rFonts w:ascii="Times New Roman" w:eastAsia="Times New Roman" w:hAnsi="Times New Roman" w:cs="Times New Roman"/>
                <w:i/>
                <w:color w:val="000000" w:themeColor="text1"/>
                <w:sz w:val="24"/>
                <w:szCs w:val="24"/>
              </w:rPr>
            </w:pPr>
          </w:p>
        </w:tc>
      </w:tr>
      <w:tr w:rsidR="00592C4E" w:rsidRPr="004B1C7C">
        <w:tc>
          <w:tcPr>
            <w:tcW w:w="4740" w:type="dxa"/>
            <w:shd w:val="clear" w:color="auto" w:fill="auto"/>
            <w:tcMar>
              <w:top w:w="100" w:type="dxa"/>
              <w:left w:w="100" w:type="dxa"/>
              <w:bottom w:w="100" w:type="dxa"/>
              <w:right w:w="100" w:type="dxa"/>
            </w:tcMar>
          </w:tcPr>
          <w:p w:rsidR="00AA394D" w:rsidRPr="004B1C7C" w:rsidRDefault="009A6C09">
            <w:pPr>
              <w:widowControl w:val="0"/>
              <w:spacing w:after="0" w:line="240" w:lineRule="auto"/>
              <w:rPr>
                <w:rFonts w:ascii="Times New Roman" w:eastAsia="Times New Roman" w:hAnsi="Times New Roman" w:cs="Times New Roman"/>
                <w:color w:val="000000" w:themeColor="text1"/>
                <w:sz w:val="24"/>
                <w:szCs w:val="24"/>
              </w:rPr>
            </w:pPr>
            <w:r w:rsidRPr="004B1C7C">
              <w:rPr>
                <w:rFonts w:ascii="Times New Roman" w:eastAsia="Times New Roman" w:hAnsi="Times New Roman" w:cs="Times New Roman"/>
                <w:color w:val="000000" w:themeColor="text1"/>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rsidR="00AA394D" w:rsidRPr="004B1C7C" w:rsidRDefault="008924B1" w:rsidP="009A6C09">
            <w:pPr>
              <w:widowControl w:val="0"/>
              <w:spacing w:after="0" w:line="240" w:lineRule="auto"/>
              <w:rPr>
                <w:rFonts w:ascii="Times New Roman" w:eastAsia="Times New Roman" w:hAnsi="Times New Roman" w:cs="Times New Roman"/>
                <w:i/>
                <w:color w:val="000000" w:themeColor="text1"/>
                <w:sz w:val="24"/>
                <w:szCs w:val="24"/>
              </w:rPr>
            </w:pPr>
            <w:r w:rsidRPr="004B1C7C">
              <w:rPr>
                <w:rFonts w:ascii="Times New Roman" w:eastAsia="Times New Roman" w:hAnsi="Times New Roman" w:cs="Times New Roman"/>
                <w:i/>
                <w:color w:val="000000" w:themeColor="text1"/>
                <w:sz w:val="24"/>
                <w:szCs w:val="24"/>
              </w:rPr>
              <w:t>1 шт.</w:t>
            </w:r>
          </w:p>
        </w:tc>
      </w:tr>
      <w:tr w:rsidR="00592C4E" w:rsidRPr="004B1C7C">
        <w:tc>
          <w:tcPr>
            <w:tcW w:w="4740" w:type="dxa"/>
            <w:shd w:val="clear" w:color="auto" w:fill="auto"/>
            <w:tcMar>
              <w:top w:w="100" w:type="dxa"/>
              <w:left w:w="100" w:type="dxa"/>
              <w:bottom w:w="100" w:type="dxa"/>
              <w:right w:w="100" w:type="dxa"/>
            </w:tcMar>
          </w:tcPr>
          <w:p w:rsidR="00AA394D" w:rsidRPr="004B1C7C" w:rsidRDefault="009A6C09">
            <w:pPr>
              <w:widowControl w:val="0"/>
              <w:spacing w:after="0" w:line="240" w:lineRule="auto"/>
              <w:rPr>
                <w:rFonts w:ascii="Times New Roman" w:eastAsia="Times New Roman" w:hAnsi="Times New Roman" w:cs="Times New Roman"/>
                <w:color w:val="000000" w:themeColor="text1"/>
                <w:sz w:val="24"/>
                <w:szCs w:val="24"/>
              </w:rPr>
            </w:pPr>
            <w:r w:rsidRPr="004B1C7C">
              <w:rPr>
                <w:rFonts w:ascii="Times New Roman" w:eastAsia="Times New Roman" w:hAnsi="Times New Roman" w:cs="Times New Roman"/>
                <w:color w:val="000000" w:themeColor="text1"/>
                <w:sz w:val="24"/>
                <w:szCs w:val="24"/>
              </w:rPr>
              <w:t xml:space="preserve">Місце поставки товару </w:t>
            </w:r>
          </w:p>
          <w:p w:rsidR="00AA394D" w:rsidRPr="004B1C7C" w:rsidRDefault="00AA394D">
            <w:pPr>
              <w:widowControl w:val="0"/>
              <w:spacing w:after="0" w:line="240" w:lineRule="auto"/>
              <w:rPr>
                <w:rFonts w:ascii="Times New Roman" w:eastAsia="Times New Roman" w:hAnsi="Times New Roman" w:cs="Times New Roman"/>
                <w:color w:val="000000" w:themeColor="text1"/>
                <w:sz w:val="24"/>
                <w:szCs w:val="24"/>
              </w:rPr>
            </w:pPr>
          </w:p>
        </w:tc>
        <w:tc>
          <w:tcPr>
            <w:tcW w:w="4860" w:type="dxa"/>
            <w:shd w:val="clear" w:color="auto" w:fill="auto"/>
            <w:tcMar>
              <w:top w:w="100" w:type="dxa"/>
              <w:left w:w="100" w:type="dxa"/>
              <w:bottom w:w="100" w:type="dxa"/>
              <w:right w:w="100" w:type="dxa"/>
            </w:tcMar>
          </w:tcPr>
          <w:p w:rsidR="009A6C09" w:rsidRPr="004B1C7C" w:rsidRDefault="009A6C09" w:rsidP="009A6C09">
            <w:pPr>
              <w:widowControl w:val="0"/>
              <w:spacing w:after="0" w:line="240" w:lineRule="auto"/>
              <w:rPr>
                <w:rFonts w:ascii="Times New Roman" w:eastAsia="Times New Roman" w:hAnsi="Times New Roman" w:cs="Times New Roman"/>
                <w:i/>
                <w:color w:val="000000" w:themeColor="text1"/>
                <w:sz w:val="24"/>
                <w:szCs w:val="24"/>
              </w:rPr>
            </w:pPr>
            <w:r w:rsidRPr="004B1C7C">
              <w:rPr>
                <w:rFonts w:ascii="Times New Roman" w:eastAsia="Times New Roman" w:hAnsi="Times New Roman" w:cs="Times New Roman"/>
                <w:i/>
                <w:color w:val="000000" w:themeColor="text1"/>
                <w:sz w:val="24"/>
                <w:szCs w:val="24"/>
              </w:rPr>
              <w:t>16220,Чернігівська область,Новгород-Сіверський район,</w:t>
            </w:r>
          </w:p>
          <w:p w:rsidR="00AA394D" w:rsidRPr="004B1C7C" w:rsidRDefault="009A6C09" w:rsidP="009A6C09">
            <w:pPr>
              <w:widowControl w:val="0"/>
              <w:spacing w:after="0" w:line="240" w:lineRule="auto"/>
              <w:rPr>
                <w:rFonts w:ascii="Times New Roman" w:eastAsia="Times New Roman" w:hAnsi="Times New Roman" w:cs="Times New Roman"/>
                <w:i/>
                <w:color w:val="000000" w:themeColor="text1"/>
                <w:sz w:val="24"/>
                <w:szCs w:val="24"/>
              </w:rPr>
            </w:pPr>
            <w:r w:rsidRPr="004B1C7C">
              <w:rPr>
                <w:rFonts w:ascii="Times New Roman" w:eastAsia="Times New Roman" w:hAnsi="Times New Roman" w:cs="Times New Roman"/>
                <w:i/>
                <w:color w:val="000000" w:themeColor="text1"/>
                <w:sz w:val="24"/>
                <w:szCs w:val="24"/>
              </w:rPr>
              <w:t xml:space="preserve">смт.Понорниця,вул.Довженка,18 </w:t>
            </w:r>
          </w:p>
        </w:tc>
      </w:tr>
      <w:tr w:rsidR="00592C4E" w:rsidRPr="004B1C7C">
        <w:tc>
          <w:tcPr>
            <w:tcW w:w="4740" w:type="dxa"/>
            <w:shd w:val="clear" w:color="auto" w:fill="auto"/>
            <w:tcMar>
              <w:top w:w="100" w:type="dxa"/>
              <w:left w:w="100" w:type="dxa"/>
              <w:bottom w:w="100" w:type="dxa"/>
              <w:right w:w="100" w:type="dxa"/>
            </w:tcMar>
          </w:tcPr>
          <w:p w:rsidR="00AA394D" w:rsidRPr="004B1C7C" w:rsidRDefault="009A6C09">
            <w:pPr>
              <w:widowControl w:val="0"/>
              <w:spacing w:after="0" w:line="240" w:lineRule="auto"/>
              <w:rPr>
                <w:rFonts w:ascii="Times New Roman" w:eastAsia="Times New Roman" w:hAnsi="Times New Roman" w:cs="Times New Roman"/>
                <w:color w:val="000000" w:themeColor="text1"/>
                <w:sz w:val="24"/>
                <w:szCs w:val="24"/>
              </w:rPr>
            </w:pPr>
            <w:r w:rsidRPr="004B1C7C">
              <w:rPr>
                <w:rFonts w:ascii="Times New Roman" w:eastAsia="Times New Roman" w:hAnsi="Times New Roman" w:cs="Times New Roman"/>
                <w:color w:val="000000" w:themeColor="text1"/>
                <w:sz w:val="24"/>
                <w:szCs w:val="24"/>
              </w:rPr>
              <w:t xml:space="preserve">Строк поставки товару </w:t>
            </w:r>
          </w:p>
          <w:p w:rsidR="00AA394D" w:rsidRPr="004B1C7C" w:rsidRDefault="00AA394D">
            <w:pPr>
              <w:widowControl w:val="0"/>
              <w:spacing w:after="0" w:line="240" w:lineRule="auto"/>
              <w:rPr>
                <w:rFonts w:ascii="Times New Roman" w:eastAsia="Times New Roman" w:hAnsi="Times New Roman" w:cs="Times New Roman"/>
                <w:color w:val="000000" w:themeColor="text1"/>
                <w:sz w:val="24"/>
                <w:szCs w:val="24"/>
              </w:rPr>
            </w:pPr>
          </w:p>
        </w:tc>
        <w:tc>
          <w:tcPr>
            <w:tcW w:w="4860" w:type="dxa"/>
            <w:shd w:val="clear" w:color="auto" w:fill="auto"/>
            <w:tcMar>
              <w:top w:w="100" w:type="dxa"/>
              <w:left w:w="100" w:type="dxa"/>
              <w:bottom w:w="100" w:type="dxa"/>
              <w:right w:w="100" w:type="dxa"/>
            </w:tcMar>
          </w:tcPr>
          <w:p w:rsidR="00AA394D" w:rsidRPr="004B1C7C" w:rsidRDefault="00414575" w:rsidP="009A6C09">
            <w:pPr>
              <w:widowControl w:val="0"/>
              <w:spacing w:after="0" w:line="240" w:lineRule="auto"/>
              <w:rPr>
                <w:rFonts w:ascii="Times New Roman" w:eastAsia="Times New Roman" w:hAnsi="Times New Roman" w:cs="Times New Roman"/>
                <w:i/>
                <w:color w:val="000000" w:themeColor="text1"/>
                <w:sz w:val="24"/>
                <w:szCs w:val="24"/>
              </w:rPr>
            </w:pPr>
            <w:r w:rsidRPr="004B1C7C">
              <w:rPr>
                <w:rFonts w:ascii="Times New Roman" w:eastAsia="Times New Roman" w:hAnsi="Times New Roman" w:cs="Times New Roman"/>
                <w:i/>
                <w:color w:val="000000" w:themeColor="text1"/>
                <w:sz w:val="24"/>
                <w:szCs w:val="24"/>
              </w:rPr>
              <w:t xml:space="preserve">до </w:t>
            </w:r>
            <w:r w:rsidR="00324167" w:rsidRPr="004B1C7C">
              <w:rPr>
                <w:rFonts w:ascii="Times New Roman" w:eastAsia="Times New Roman" w:hAnsi="Times New Roman" w:cs="Times New Roman"/>
                <w:i/>
                <w:color w:val="000000" w:themeColor="text1"/>
                <w:sz w:val="24"/>
                <w:szCs w:val="24"/>
              </w:rPr>
              <w:t xml:space="preserve">30 листопада </w:t>
            </w:r>
            <w:r w:rsidR="00110707" w:rsidRPr="004B1C7C">
              <w:rPr>
                <w:rFonts w:ascii="Times New Roman" w:eastAsia="Times New Roman" w:hAnsi="Times New Roman" w:cs="Times New Roman"/>
                <w:i/>
                <w:color w:val="000000" w:themeColor="text1"/>
                <w:sz w:val="24"/>
                <w:szCs w:val="24"/>
              </w:rPr>
              <w:t xml:space="preserve"> </w:t>
            </w:r>
            <w:r w:rsidRPr="004B1C7C">
              <w:rPr>
                <w:rFonts w:ascii="Times New Roman" w:eastAsia="Times New Roman" w:hAnsi="Times New Roman" w:cs="Times New Roman"/>
                <w:i/>
                <w:color w:val="000000" w:themeColor="text1"/>
                <w:sz w:val="24"/>
                <w:szCs w:val="24"/>
              </w:rPr>
              <w:t xml:space="preserve"> 20</w:t>
            </w:r>
            <w:r w:rsidR="00110707" w:rsidRPr="004B1C7C">
              <w:rPr>
                <w:rFonts w:ascii="Times New Roman" w:eastAsia="Times New Roman" w:hAnsi="Times New Roman" w:cs="Times New Roman"/>
                <w:i/>
                <w:color w:val="000000" w:themeColor="text1"/>
                <w:sz w:val="24"/>
                <w:szCs w:val="24"/>
              </w:rPr>
              <w:t>23</w:t>
            </w:r>
            <w:r w:rsidR="009A6C09" w:rsidRPr="004B1C7C">
              <w:rPr>
                <w:rFonts w:ascii="Times New Roman" w:eastAsia="Times New Roman" w:hAnsi="Times New Roman" w:cs="Times New Roman"/>
                <w:i/>
                <w:color w:val="000000" w:themeColor="text1"/>
                <w:sz w:val="24"/>
                <w:szCs w:val="24"/>
              </w:rPr>
              <w:t xml:space="preserve"> </w:t>
            </w:r>
            <w:r w:rsidRPr="004B1C7C">
              <w:rPr>
                <w:rFonts w:ascii="Times New Roman" w:eastAsia="Times New Roman" w:hAnsi="Times New Roman" w:cs="Times New Roman"/>
                <w:i/>
                <w:color w:val="000000" w:themeColor="text1"/>
                <w:sz w:val="24"/>
                <w:szCs w:val="24"/>
              </w:rPr>
              <w:t>року включно</w:t>
            </w:r>
            <w:r w:rsidR="009A6C09" w:rsidRPr="004B1C7C">
              <w:rPr>
                <w:rFonts w:ascii="Times New Roman" w:eastAsia="Times New Roman" w:hAnsi="Times New Roman" w:cs="Times New Roman"/>
                <w:i/>
                <w:color w:val="000000" w:themeColor="text1"/>
                <w:sz w:val="24"/>
                <w:szCs w:val="24"/>
              </w:rPr>
              <w:t>, відповідно до поданих заявок.</w:t>
            </w:r>
          </w:p>
        </w:tc>
      </w:tr>
    </w:tbl>
    <w:p w:rsidR="00AA394D" w:rsidRPr="004B1C7C" w:rsidRDefault="00AA394D">
      <w:pPr>
        <w:spacing w:after="0" w:line="240" w:lineRule="auto"/>
        <w:rPr>
          <w:rFonts w:ascii="Times New Roman" w:eastAsia="Times New Roman" w:hAnsi="Times New Roman" w:cs="Times New Roman"/>
          <w:i/>
          <w:color w:val="000000" w:themeColor="text1"/>
          <w:sz w:val="24"/>
          <w:szCs w:val="24"/>
        </w:rPr>
      </w:pPr>
    </w:p>
    <w:p w:rsidR="008924B1" w:rsidRPr="004B1C7C" w:rsidRDefault="008924B1" w:rsidP="00F90AC2">
      <w:pPr>
        <w:spacing w:after="0" w:line="240" w:lineRule="auto"/>
        <w:jc w:val="right"/>
        <w:rPr>
          <w:rFonts w:ascii="Times New Roman" w:eastAsia="Times New Roman" w:hAnsi="Times New Roman" w:cs="Times New Roman"/>
          <w:i/>
          <w:color w:val="000000" w:themeColor="text1"/>
          <w:sz w:val="24"/>
          <w:szCs w:val="24"/>
        </w:rPr>
      </w:pPr>
    </w:p>
    <w:p w:rsidR="00110707" w:rsidRPr="004B1C7C" w:rsidRDefault="00110707" w:rsidP="00110707">
      <w:pPr>
        <w:tabs>
          <w:tab w:val="left" w:pos="142"/>
        </w:tabs>
        <w:spacing w:after="0"/>
        <w:ind w:firstLine="567"/>
        <w:jc w:val="both"/>
        <w:rPr>
          <w:rFonts w:ascii="Times New Roman" w:hAnsi="Times New Roman" w:cs="Times New Roman"/>
          <w:sz w:val="24"/>
          <w:szCs w:val="24"/>
        </w:rPr>
      </w:pPr>
      <w:r w:rsidRPr="004B1C7C">
        <w:rPr>
          <w:rFonts w:ascii="Times New Roman" w:hAnsi="Times New Roman" w:cs="Times New Roman"/>
          <w:spacing w:val="1"/>
          <w:sz w:val="24"/>
          <w:szCs w:val="24"/>
        </w:rPr>
        <w:t>1.</w:t>
      </w:r>
      <w:r w:rsidRPr="004B1C7C">
        <w:rPr>
          <w:rFonts w:ascii="Times New Roman" w:hAnsi="Times New Roman" w:cs="Times New Roman"/>
          <w:sz w:val="24"/>
          <w:szCs w:val="24"/>
        </w:rPr>
        <w:t xml:space="preserve"> 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110707" w:rsidRPr="004B1C7C" w:rsidRDefault="00324167" w:rsidP="00110707">
      <w:pPr>
        <w:pStyle w:val="af7"/>
        <w:tabs>
          <w:tab w:val="left" w:pos="142"/>
        </w:tabs>
        <w:ind w:firstLine="567"/>
        <w:jc w:val="both"/>
        <w:rPr>
          <w:rFonts w:ascii="Times New Roman" w:eastAsia="Arial" w:hAnsi="Times New Roman" w:cs="Times New Roman"/>
          <w:kern w:val="2"/>
          <w:sz w:val="24"/>
          <w:szCs w:val="24"/>
          <w:lang w:val="uk-UA"/>
        </w:rPr>
      </w:pPr>
      <w:r w:rsidRPr="004B1C7C">
        <w:rPr>
          <w:rFonts w:ascii="Times New Roman" w:hAnsi="Times New Roman" w:cs="Times New Roman"/>
          <w:sz w:val="24"/>
          <w:szCs w:val="24"/>
          <w:lang w:val="uk-UA" w:eastAsia="ru-RU"/>
        </w:rPr>
        <w:t>2</w:t>
      </w:r>
      <w:r w:rsidR="00110707" w:rsidRPr="004B1C7C">
        <w:rPr>
          <w:rFonts w:ascii="Times New Roman" w:hAnsi="Times New Roman" w:cs="Times New Roman"/>
          <w:sz w:val="24"/>
          <w:szCs w:val="24"/>
          <w:lang w:val="uk-UA" w:eastAsia="ru-RU"/>
        </w:rPr>
        <w:t>. Доставка товару здійснюється за рахунок Учасника за вказаною Замовником</w:t>
      </w:r>
      <w:r w:rsidR="00110707" w:rsidRPr="004B1C7C">
        <w:rPr>
          <w:rFonts w:ascii="Times New Roman" w:hAnsi="Times New Roman" w:cs="Times New Roman"/>
          <w:sz w:val="24"/>
          <w:szCs w:val="24"/>
          <w:lang w:val="uk-UA"/>
        </w:rPr>
        <w:t xml:space="preserve"> </w:t>
      </w:r>
      <w:r w:rsidR="00110707" w:rsidRPr="004B1C7C">
        <w:rPr>
          <w:rFonts w:ascii="Times New Roman" w:hAnsi="Times New Roman" w:cs="Times New Roman"/>
          <w:sz w:val="24"/>
          <w:szCs w:val="24"/>
          <w:lang w:val="uk-UA" w:eastAsia="ru-RU"/>
        </w:rPr>
        <w:t xml:space="preserve">адресою. </w:t>
      </w:r>
    </w:p>
    <w:p w:rsidR="00110707" w:rsidRPr="004B1C7C" w:rsidRDefault="00324167" w:rsidP="00110707">
      <w:pPr>
        <w:pStyle w:val="af7"/>
        <w:tabs>
          <w:tab w:val="left" w:pos="142"/>
        </w:tabs>
        <w:ind w:firstLine="567"/>
        <w:jc w:val="both"/>
        <w:rPr>
          <w:rFonts w:ascii="Times New Roman" w:hAnsi="Times New Roman" w:cs="Times New Roman"/>
          <w:sz w:val="24"/>
          <w:szCs w:val="24"/>
          <w:lang w:val="uk-UA" w:eastAsia="en-US"/>
        </w:rPr>
      </w:pPr>
      <w:r w:rsidRPr="004B1C7C">
        <w:rPr>
          <w:rFonts w:ascii="Times New Roman" w:hAnsi="Times New Roman" w:cs="Times New Roman"/>
          <w:sz w:val="24"/>
          <w:szCs w:val="24"/>
          <w:lang w:val="uk-UA" w:eastAsia="en-US"/>
        </w:rPr>
        <w:t>3</w:t>
      </w:r>
      <w:r w:rsidR="00110707" w:rsidRPr="004B1C7C">
        <w:rPr>
          <w:rFonts w:ascii="Times New Roman" w:hAnsi="Times New Roman" w:cs="Times New Roman"/>
          <w:sz w:val="24"/>
          <w:szCs w:val="24"/>
          <w:lang w:val="uk-UA" w:eastAsia="en-US"/>
        </w:rPr>
        <w:t>. Запропонований товар повинен бути не гіршим ніж у наведених нижче вимогах</w:t>
      </w:r>
    </w:p>
    <w:p w:rsidR="00110707" w:rsidRPr="004B1C7C" w:rsidRDefault="00324167" w:rsidP="00110707">
      <w:pPr>
        <w:pStyle w:val="af7"/>
        <w:tabs>
          <w:tab w:val="left" w:pos="142"/>
        </w:tabs>
        <w:ind w:firstLine="567"/>
        <w:jc w:val="both"/>
        <w:rPr>
          <w:rFonts w:ascii="Times New Roman" w:hAnsi="Times New Roman" w:cs="Times New Roman"/>
          <w:sz w:val="24"/>
          <w:szCs w:val="24"/>
          <w:lang w:val="uk-UA" w:eastAsia="en-US"/>
        </w:rPr>
      </w:pPr>
      <w:r w:rsidRPr="004B1C7C">
        <w:rPr>
          <w:rFonts w:ascii="Times New Roman" w:hAnsi="Times New Roman" w:cs="Times New Roman"/>
          <w:sz w:val="24"/>
          <w:szCs w:val="24"/>
          <w:lang w:val="uk-UA" w:eastAsia="en-US"/>
        </w:rPr>
        <w:t>4</w:t>
      </w:r>
      <w:r w:rsidR="00110707" w:rsidRPr="004B1C7C">
        <w:rPr>
          <w:rFonts w:ascii="Times New Roman" w:hAnsi="Times New Roman" w:cs="Times New Roman"/>
          <w:sz w:val="24"/>
          <w:szCs w:val="24"/>
          <w:lang w:val="uk-UA" w:eastAsia="en-US"/>
        </w:rPr>
        <w:t>. Замовник має право з спеціалістом перевірити стан транспортного засобу чи відповідає технічній характеристиці перед укладанням угоди на придбання.</w:t>
      </w:r>
    </w:p>
    <w:p w:rsidR="00110707" w:rsidRPr="004B1C7C" w:rsidRDefault="00110707" w:rsidP="00110707">
      <w:pPr>
        <w:pStyle w:val="af7"/>
        <w:tabs>
          <w:tab w:val="left" w:pos="142"/>
        </w:tabs>
        <w:ind w:firstLine="567"/>
        <w:jc w:val="both"/>
        <w:rPr>
          <w:rFonts w:ascii="Times New Roman" w:hAnsi="Times New Roman" w:cs="Times New Roman"/>
          <w:sz w:val="24"/>
          <w:szCs w:val="24"/>
          <w:lang w:val="uk-UA" w:eastAsia="uk-UA"/>
        </w:rPr>
      </w:pPr>
    </w:p>
    <w:tbl>
      <w:tblPr>
        <w:tblStyle w:val="a7"/>
        <w:tblW w:w="0" w:type="auto"/>
        <w:tblInd w:w="-147" w:type="dxa"/>
        <w:tblLook w:val="04A0" w:firstRow="1" w:lastRow="0" w:firstColumn="1" w:lastColumn="0" w:noHBand="0" w:noVBand="1"/>
      </w:tblPr>
      <w:tblGrid>
        <w:gridCol w:w="561"/>
        <w:gridCol w:w="3883"/>
        <w:gridCol w:w="3700"/>
        <w:gridCol w:w="1632"/>
      </w:tblGrid>
      <w:tr w:rsidR="00110707" w:rsidRPr="004B1C7C" w:rsidTr="0054794A">
        <w:tc>
          <w:tcPr>
            <w:tcW w:w="561" w:type="dxa"/>
          </w:tcPr>
          <w:p w:rsidR="00110707" w:rsidRPr="004B1C7C" w:rsidRDefault="00110707" w:rsidP="00110707">
            <w:pPr>
              <w:rPr>
                <w:rFonts w:ascii="Times New Roman" w:hAnsi="Times New Roman" w:cs="Times New Roman"/>
                <w:sz w:val="24"/>
                <w:szCs w:val="24"/>
              </w:rPr>
            </w:pPr>
          </w:p>
        </w:tc>
        <w:tc>
          <w:tcPr>
            <w:tcW w:w="3883" w:type="dxa"/>
          </w:tcPr>
          <w:p w:rsidR="00110707" w:rsidRPr="004B1C7C" w:rsidRDefault="00110707" w:rsidP="00110707">
            <w:pPr>
              <w:rPr>
                <w:rFonts w:ascii="Times New Roman" w:hAnsi="Times New Roman" w:cs="Times New Roman"/>
                <w:sz w:val="24"/>
                <w:szCs w:val="24"/>
              </w:rPr>
            </w:pPr>
            <w:r w:rsidRPr="004B1C7C">
              <w:rPr>
                <w:rFonts w:ascii="Times New Roman" w:hAnsi="Times New Roman" w:cs="Times New Roman"/>
                <w:sz w:val="24"/>
                <w:szCs w:val="24"/>
              </w:rPr>
              <w:t xml:space="preserve">Параметри </w:t>
            </w:r>
          </w:p>
        </w:tc>
        <w:tc>
          <w:tcPr>
            <w:tcW w:w="3700" w:type="dxa"/>
          </w:tcPr>
          <w:p w:rsidR="00110707" w:rsidRPr="004B1C7C" w:rsidRDefault="00110707" w:rsidP="00110707">
            <w:pPr>
              <w:rPr>
                <w:rFonts w:ascii="Times New Roman" w:hAnsi="Times New Roman" w:cs="Times New Roman"/>
                <w:sz w:val="24"/>
                <w:szCs w:val="24"/>
              </w:rPr>
            </w:pPr>
            <w:r w:rsidRPr="004B1C7C">
              <w:rPr>
                <w:rFonts w:ascii="Times New Roman" w:hAnsi="Times New Roman" w:cs="Times New Roman"/>
                <w:sz w:val="24"/>
                <w:szCs w:val="24"/>
              </w:rPr>
              <w:t xml:space="preserve">Значення параметрів надані у вимогах </w:t>
            </w:r>
          </w:p>
        </w:tc>
        <w:tc>
          <w:tcPr>
            <w:tcW w:w="1632" w:type="dxa"/>
          </w:tcPr>
          <w:p w:rsidR="00110707" w:rsidRPr="004B1C7C" w:rsidRDefault="00110707" w:rsidP="00110707">
            <w:pPr>
              <w:rPr>
                <w:rFonts w:ascii="Times New Roman" w:hAnsi="Times New Roman" w:cs="Times New Roman"/>
                <w:sz w:val="24"/>
                <w:szCs w:val="24"/>
              </w:rPr>
            </w:pPr>
            <w:r w:rsidRPr="004B1C7C">
              <w:rPr>
                <w:rFonts w:ascii="Times New Roman" w:hAnsi="Times New Roman" w:cs="Times New Roman"/>
                <w:sz w:val="24"/>
                <w:szCs w:val="24"/>
              </w:rPr>
              <w:t xml:space="preserve">Відповідність </w:t>
            </w:r>
          </w:p>
        </w:tc>
      </w:tr>
      <w:tr w:rsidR="00110707" w:rsidRPr="004B1C7C" w:rsidTr="0054794A">
        <w:tc>
          <w:tcPr>
            <w:tcW w:w="561" w:type="dxa"/>
          </w:tcPr>
          <w:p w:rsidR="00110707" w:rsidRPr="004B1C7C" w:rsidRDefault="00110707" w:rsidP="00110707">
            <w:pPr>
              <w:rPr>
                <w:rFonts w:ascii="Times New Roman" w:hAnsi="Times New Roman" w:cs="Times New Roman"/>
                <w:sz w:val="24"/>
                <w:szCs w:val="24"/>
              </w:rPr>
            </w:pPr>
            <w:r w:rsidRPr="004B1C7C">
              <w:rPr>
                <w:rFonts w:ascii="Times New Roman" w:hAnsi="Times New Roman" w:cs="Times New Roman"/>
                <w:sz w:val="24"/>
                <w:szCs w:val="24"/>
              </w:rPr>
              <w:t>1</w:t>
            </w:r>
          </w:p>
        </w:tc>
        <w:tc>
          <w:tcPr>
            <w:tcW w:w="3883" w:type="dxa"/>
          </w:tcPr>
          <w:p w:rsidR="00110707" w:rsidRPr="004B1C7C" w:rsidRDefault="00110707" w:rsidP="00110707">
            <w:pPr>
              <w:rPr>
                <w:rFonts w:ascii="Times New Roman" w:hAnsi="Times New Roman" w:cs="Times New Roman"/>
                <w:sz w:val="24"/>
                <w:szCs w:val="24"/>
              </w:rPr>
            </w:pPr>
            <w:r w:rsidRPr="004B1C7C">
              <w:rPr>
                <w:rFonts w:ascii="Times New Roman" w:hAnsi="Times New Roman" w:cs="Times New Roman"/>
                <w:sz w:val="24"/>
                <w:szCs w:val="24"/>
              </w:rPr>
              <w:t xml:space="preserve">Обсяг закупівлі </w:t>
            </w:r>
          </w:p>
        </w:tc>
        <w:tc>
          <w:tcPr>
            <w:tcW w:w="3700" w:type="dxa"/>
          </w:tcPr>
          <w:p w:rsidR="00110707" w:rsidRPr="004B1C7C" w:rsidRDefault="00110707" w:rsidP="00110707">
            <w:pPr>
              <w:rPr>
                <w:rFonts w:ascii="Times New Roman" w:hAnsi="Times New Roman" w:cs="Times New Roman"/>
                <w:sz w:val="24"/>
                <w:szCs w:val="24"/>
              </w:rPr>
            </w:pPr>
            <w:r w:rsidRPr="004B1C7C">
              <w:rPr>
                <w:rFonts w:ascii="Times New Roman" w:hAnsi="Times New Roman" w:cs="Times New Roman"/>
                <w:sz w:val="24"/>
                <w:szCs w:val="24"/>
              </w:rPr>
              <w:t>1</w:t>
            </w:r>
          </w:p>
        </w:tc>
        <w:tc>
          <w:tcPr>
            <w:tcW w:w="1632" w:type="dxa"/>
          </w:tcPr>
          <w:p w:rsidR="00110707" w:rsidRPr="004B1C7C" w:rsidRDefault="00110707" w:rsidP="00110707">
            <w:pPr>
              <w:rPr>
                <w:rFonts w:ascii="Times New Roman" w:hAnsi="Times New Roman" w:cs="Times New Roman"/>
                <w:sz w:val="24"/>
                <w:szCs w:val="24"/>
              </w:rPr>
            </w:pPr>
          </w:p>
        </w:tc>
      </w:tr>
      <w:tr w:rsidR="00110707" w:rsidRPr="004B1C7C" w:rsidTr="0054794A">
        <w:tc>
          <w:tcPr>
            <w:tcW w:w="561" w:type="dxa"/>
          </w:tcPr>
          <w:p w:rsidR="00110707" w:rsidRPr="004B1C7C" w:rsidRDefault="00110707" w:rsidP="00110707">
            <w:pPr>
              <w:rPr>
                <w:rFonts w:ascii="Times New Roman" w:hAnsi="Times New Roman" w:cs="Times New Roman"/>
                <w:sz w:val="24"/>
                <w:szCs w:val="24"/>
              </w:rPr>
            </w:pPr>
            <w:r w:rsidRPr="004B1C7C">
              <w:rPr>
                <w:rFonts w:ascii="Times New Roman" w:hAnsi="Times New Roman" w:cs="Times New Roman"/>
                <w:sz w:val="24"/>
                <w:szCs w:val="24"/>
              </w:rPr>
              <w:t>2</w:t>
            </w:r>
          </w:p>
        </w:tc>
        <w:tc>
          <w:tcPr>
            <w:tcW w:w="3883" w:type="dxa"/>
          </w:tcPr>
          <w:p w:rsidR="004B1C7C" w:rsidRPr="004B1C7C" w:rsidRDefault="004B1C7C" w:rsidP="004B1C7C">
            <w:pPr>
              <w:spacing w:before="240"/>
              <w:jc w:val="center"/>
              <w:rPr>
                <w:rFonts w:ascii="Times New Roman" w:eastAsia="Times New Roman" w:hAnsi="Times New Roman" w:cs="Times New Roman"/>
                <w:b/>
                <w:color w:val="000000" w:themeColor="text1"/>
                <w:sz w:val="24"/>
                <w:szCs w:val="24"/>
              </w:rPr>
            </w:pPr>
            <w:r w:rsidRPr="004B1C7C">
              <w:rPr>
                <w:rFonts w:ascii="Times New Roman" w:eastAsia="Times New Roman" w:hAnsi="Times New Roman" w:cs="Times New Roman"/>
                <w:b/>
                <w:color w:val="000000" w:themeColor="text1"/>
                <w:sz w:val="24"/>
                <w:szCs w:val="24"/>
              </w:rPr>
              <w:t>Легковий автомобіль  , б/у</w:t>
            </w:r>
          </w:p>
          <w:p w:rsidR="00110707" w:rsidRPr="004B1C7C" w:rsidRDefault="00110707" w:rsidP="0054794A">
            <w:pPr>
              <w:rPr>
                <w:rFonts w:ascii="Times New Roman" w:hAnsi="Times New Roman" w:cs="Times New Roman"/>
                <w:sz w:val="24"/>
                <w:szCs w:val="24"/>
              </w:rPr>
            </w:pPr>
            <w:r w:rsidRPr="004B1C7C">
              <w:rPr>
                <w:rFonts w:ascii="Times New Roman" w:hAnsi="Times New Roman" w:cs="Times New Roman"/>
                <w:sz w:val="24"/>
                <w:szCs w:val="24"/>
              </w:rPr>
              <w:t xml:space="preserve">в стандартному </w:t>
            </w:r>
            <w:r w:rsidR="0054794A" w:rsidRPr="004B1C7C">
              <w:rPr>
                <w:rFonts w:ascii="Times New Roman" w:hAnsi="Times New Roman" w:cs="Times New Roman"/>
                <w:sz w:val="24"/>
                <w:szCs w:val="24"/>
              </w:rPr>
              <w:t>заводському виконанні та повинен</w:t>
            </w:r>
            <w:r w:rsidRPr="004B1C7C">
              <w:rPr>
                <w:rFonts w:ascii="Times New Roman" w:hAnsi="Times New Roman" w:cs="Times New Roman"/>
                <w:sz w:val="24"/>
                <w:szCs w:val="24"/>
              </w:rPr>
              <w:t xml:space="preserve"> відповідати діючим державним стандартам </w:t>
            </w:r>
            <w:r w:rsidRPr="004B1C7C">
              <w:rPr>
                <w:rFonts w:ascii="Times New Roman" w:hAnsi="Times New Roman" w:cs="Times New Roman"/>
                <w:sz w:val="24"/>
                <w:szCs w:val="24"/>
              </w:rPr>
              <w:lastRenderedPageBreak/>
              <w:t xml:space="preserve">,технічним умовам якості такого виду товару </w:t>
            </w:r>
            <w:r w:rsidR="004B1C7C" w:rsidRPr="004B1C7C">
              <w:rPr>
                <w:rFonts w:ascii="Times New Roman" w:hAnsi="Times New Roman" w:cs="Times New Roman"/>
                <w:sz w:val="24"/>
                <w:szCs w:val="24"/>
              </w:rPr>
              <w:t xml:space="preserve">,механіка </w:t>
            </w:r>
            <w:r w:rsidR="007067DD">
              <w:rPr>
                <w:rFonts w:ascii="Times New Roman" w:hAnsi="Times New Roman" w:cs="Times New Roman"/>
                <w:sz w:val="24"/>
                <w:szCs w:val="24"/>
              </w:rPr>
              <w:t xml:space="preserve">, шість дверей ,довга база </w:t>
            </w:r>
            <w:bookmarkStart w:id="0" w:name="_GoBack"/>
            <w:bookmarkEnd w:id="0"/>
          </w:p>
        </w:tc>
        <w:tc>
          <w:tcPr>
            <w:tcW w:w="3700" w:type="dxa"/>
          </w:tcPr>
          <w:p w:rsidR="00110707" w:rsidRPr="004B1C7C" w:rsidRDefault="00110707" w:rsidP="00110707">
            <w:pPr>
              <w:rPr>
                <w:rFonts w:ascii="Times New Roman" w:hAnsi="Times New Roman" w:cs="Times New Roman"/>
                <w:sz w:val="24"/>
                <w:szCs w:val="24"/>
              </w:rPr>
            </w:pPr>
            <w:r w:rsidRPr="004B1C7C">
              <w:rPr>
                <w:rFonts w:ascii="Times New Roman" w:hAnsi="Times New Roman" w:cs="Times New Roman"/>
                <w:sz w:val="24"/>
                <w:szCs w:val="24"/>
              </w:rPr>
              <w:lastRenderedPageBreak/>
              <w:t xml:space="preserve">Так </w:t>
            </w:r>
          </w:p>
        </w:tc>
        <w:tc>
          <w:tcPr>
            <w:tcW w:w="1632" w:type="dxa"/>
          </w:tcPr>
          <w:p w:rsidR="00110707" w:rsidRPr="004B1C7C" w:rsidRDefault="00110707" w:rsidP="00110707">
            <w:pPr>
              <w:rPr>
                <w:rFonts w:ascii="Times New Roman" w:hAnsi="Times New Roman" w:cs="Times New Roman"/>
                <w:sz w:val="24"/>
                <w:szCs w:val="24"/>
              </w:rPr>
            </w:pPr>
          </w:p>
        </w:tc>
      </w:tr>
      <w:tr w:rsidR="00110707" w:rsidRPr="004B1C7C" w:rsidTr="0054794A">
        <w:tc>
          <w:tcPr>
            <w:tcW w:w="561" w:type="dxa"/>
          </w:tcPr>
          <w:p w:rsidR="00110707" w:rsidRPr="004B1C7C" w:rsidRDefault="00110707" w:rsidP="00110707">
            <w:pPr>
              <w:rPr>
                <w:rFonts w:ascii="Times New Roman" w:hAnsi="Times New Roman" w:cs="Times New Roman"/>
                <w:sz w:val="24"/>
                <w:szCs w:val="24"/>
              </w:rPr>
            </w:pPr>
            <w:r w:rsidRPr="004B1C7C">
              <w:rPr>
                <w:rFonts w:ascii="Times New Roman" w:hAnsi="Times New Roman" w:cs="Times New Roman"/>
                <w:sz w:val="24"/>
                <w:szCs w:val="24"/>
              </w:rPr>
              <w:lastRenderedPageBreak/>
              <w:t>3</w:t>
            </w:r>
          </w:p>
        </w:tc>
        <w:tc>
          <w:tcPr>
            <w:tcW w:w="3883" w:type="dxa"/>
          </w:tcPr>
          <w:p w:rsidR="00110707" w:rsidRPr="004B1C7C" w:rsidRDefault="00110707" w:rsidP="00110707">
            <w:pPr>
              <w:rPr>
                <w:rFonts w:ascii="Times New Roman" w:hAnsi="Times New Roman" w:cs="Times New Roman"/>
                <w:sz w:val="24"/>
                <w:szCs w:val="24"/>
              </w:rPr>
            </w:pPr>
            <w:r w:rsidRPr="004B1C7C">
              <w:rPr>
                <w:rFonts w:ascii="Times New Roman" w:hAnsi="Times New Roman" w:cs="Times New Roman"/>
                <w:sz w:val="24"/>
                <w:szCs w:val="24"/>
              </w:rPr>
              <w:t>Рік в</w:t>
            </w:r>
            <w:r w:rsidR="0054794A" w:rsidRPr="004B1C7C">
              <w:rPr>
                <w:rFonts w:ascii="Times New Roman" w:hAnsi="Times New Roman" w:cs="Times New Roman"/>
                <w:sz w:val="24"/>
                <w:szCs w:val="24"/>
              </w:rPr>
              <w:t xml:space="preserve">иготовлення </w:t>
            </w:r>
          </w:p>
        </w:tc>
        <w:tc>
          <w:tcPr>
            <w:tcW w:w="3700" w:type="dxa"/>
          </w:tcPr>
          <w:p w:rsidR="00110707" w:rsidRPr="004B1C7C" w:rsidRDefault="004B1C7C" w:rsidP="00110707">
            <w:pPr>
              <w:rPr>
                <w:rFonts w:ascii="Times New Roman" w:hAnsi="Times New Roman" w:cs="Times New Roman"/>
                <w:sz w:val="24"/>
                <w:szCs w:val="24"/>
              </w:rPr>
            </w:pPr>
            <w:r w:rsidRPr="004B1C7C">
              <w:rPr>
                <w:rFonts w:ascii="Times New Roman" w:hAnsi="Times New Roman" w:cs="Times New Roman"/>
                <w:sz w:val="24"/>
                <w:szCs w:val="24"/>
              </w:rPr>
              <w:t>2004</w:t>
            </w:r>
            <w:r w:rsidR="004232F6" w:rsidRPr="004B1C7C">
              <w:rPr>
                <w:rFonts w:ascii="Times New Roman" w:hAnsi="Times New Roman" w:cs="Times New Roman"/>
                <w:sz w:val="24"/>
                <w:szCs w:val="24"/>
              </w:rPr>
              <w:t>-2023</w:t>
            </w:r>
            <w:r w:rsidR="00110707" w:rsidRPr="004B1C7C">
              <w:rPr>
                <w:rFonts w:ascii="Times New Roman" w:hAnsi="Times New Roman" w:cs="Times New Roman"/>
                <w:sz w:val="24"/>
                <w:szCs w:val="24"/>
              </w:rPr>
              <w:t xml:space="preserve"> р</w:t>
            </w:r>
          </w:p>
        </w:tc>
        <w:tc>
          <w:tcPr>
            <w:tcW w:w="1632" w:type="dxa"/>
          </w:tcPr>
          <w:p w:rsidR="00110707" w:rsidRPr="004B1C7C" w:rsidRDefault="00110707" w:rsidP="00110707">
            <w:pPr>
              <w:rPr>
                <w:rFonts w:ascii="Times New Roman" w:hAnsi="Times New Roman" w:cs="Times New Roman"/>
                <w:sz w:val="24"/>
                <w:szCs w:val="24"/>
              </w:rPr>
            </w:pPr>
          </w:p>
        </w:tc>
      </w:tr>
      <w:tr w:rsidR="00141742" w:rsidRPr="004B1C7C" w:rsidTr="0054794A">
        <w:tc>
          <w:tcPr>
            <w:tcW w:w="561" w:type="dxa"/>
          </w:tcPr>
          <w:p w:rsidR="00141742" w:rsidRPr="004B1C7C" w:rsidRDefault="00141742" w:rsidP="00110707">
            <w:pPr>
              <w:rPr>
                <w:rFonts w:ascii="Times New Roman" w:hAnsi="Times New Roman" w:cs="Times New Roman"/>
                <w:sz w:val="24"/>
                <w:szCs w:val="24"/>
              </w:rPr>
            </w:pPr>
            <w:r w:rsidRPr="004B1C7C">
              <w:rPr>
                <w:rFonts w:ascii="Times New Roman" w:hAnsi="Times New Roman" w:cs="Times New Roman"/>
                <w:sz w:val="24"/>
                <w:szCs w:val="24"/>
              </w:rPr>
              <w:t>4</w:t>
            </w:r>
          </w:p>
        </w:tc>
        <w:tc>
          <w:tcPr>
            <w:tcW w:w="3883" w:type="dxa"/>
          </w:tcPr>
          <w:p w:rsidR="00141742" w:rsidRPr="004B1C7C" w:rsidRDefault="004B1C7C" w:rsidP="00AB2E03">
            <w:pPr>
              <w:rPr>
                <w:rFonts w:ascii="Times New Roman" w:hAnsi="Times New Roman" w:cs="Times New Roman"/>
                <w:sz w:val="24"/>
                <w:szCs w:val="24"/>
              </w:rPr>
            </w:pPr>
            <w:r w:rsidRPr="004B1C7C">
              <w:rPr>
                <w:rFonts w:ascii="Times New Roman" w:hAnsi="Times New Roman" w:cs="Times New Roman"/>
                <w:sz w:val="24"/>
                <w:szCs w:val="24"/>
              </w:rPr>
              <w:t xml:space="preserve">Пальне </w:t>
            </w:r>
          </w:p>
        </w:tc>
        <w:tc>
          <w:tcPr>
            <w:tcW w:w="3700" w:type="dxa"/>
          </w:tcPr>
          <w:p w:rsidR="00141742" w:rsidRPr="004B1C7C" w:rsidRDefault="004B1C7C" w:rsidP="004B1C7C">
            <w:pPr>
              <w:rPr>
                <w:rFonts w:ascii="Times New Roman" w:hAnsi="Times New Roman" w:cs="Times New Roman"/>
                <w:sz w:val="24"/>
                <w:szCs w:val="24"/>
              </w:rPr>
            </w:pPr>
            <w:r w:rsidRPr="004B1C7C">
              <w:rPr>
                <w:rFonts w:ascii="Times New Roman" w:hAnsi="Times New Roman" w:cs="Times New Roman"/>
                <w:sz w:val="24"/>
                <w:szCs w:val="24"/>
              </w:rPr>
              <w:t xml:space="preserve">Дизель </w:t>
            </w:r>
            <w:r w:rsidR="0016349D" w:rsidRPr="004B1C7C">
              <w:rPr>
                <w:rFonts w:ascii="Times New Roman" w:hAnsi="Times New Roman" w:cs="Times New Roman"/>
                <w:sz w:val="24"/>
                <w:szCs w:val="24"/>
              </w:rPr>
              <w:t xml:space="preserve"> </w:t>
            </w:r>
          </w:p>
        </w:tc>
        <w:tc>
          <w:tcPr>
            <w:tcW w:w="1632" w:type="dxa"/>
          </w:tcPr>
          <w:p w:rsidR="00141742" w:rsidRPr="004B1C7C" w:rsidRDefault="00141742" w:rsidP="00110707">
            <w:pPr>
              <w:rPr>
                <w:rFonts w:ascii="Times New Roman" w:hAnsi="Times New Roman" w:cs="Times New Roman"/>
                <w:sz w:val="24"/>
                <w:szCs w:val="24"/>
              </w:rPr>
            </w:pPr>
          </w:p>
        </w:tc>
      </w:tr>
      <w:tr w:rsidR="00110707" w:rsidRPr="004B1C7C" w:rsidTr="0054794A">
        <w:tc>
          <w:tcPr>
            <w:tcW w:w="561" w:type="dxa"/>
          </w:tcPr>
          <w:p w:rsidR="00110707" w:rsidRPr="004B1C7C" w:rsidRDefault="00334E32" w:rsidP="00110707">
            <w:pPr>
              <w:rPr>
                <w:rFonts w:ascii="Times New Roman" w:hAnsi="Times New Roman" w:cs="Times New Roman"/>
                <w:sz w:val="24"/>
                <w:szCs w:val="24"/>
              </w:rPr>
            </w:pPr>
            <w:r w:rsidRPr="004B1C7C">
              <w:rPr>
                <w:rFonts w:ascii="Times New Roman" w:hAnsi="Times New Roman" w:cs="Times New Roman"/>
                <w:sz w:val="24"/>
                <w:szCs w:val="24"/>
              </w:rPr>
              <w:t>5</w:t>
            </w:r>
          </w:p>
        </w:tc>
        <w:tc>
          <w:tcPr>
            <w:tcW w:w="3883" w:type="dxa"/>
          </w:tcPr>
          <w:p w:rsidR="00110707" w:rsidRPr="004B1C7C" w:rsidRDefault="004B1C7C" w:rsidP="00110707">
            <w:pPr>
              <w:rPr>
                <w:rFonts w:ascii="Times New Roman" w:hAnsi="Times New Roman" w:cs="Times New Roman"/>
                <w:sz w:val="24"/>
                <w:szCs w:val="24"/>
              </w:rPr>
            </w:pPr>
            <w:r w:rsidRPr="004B1C7C">
              <w:rPr>
                <w:rFonts w:ascii="Times New Roman" w:hAnsi="Times New Roman" w:cs="Times New Roman"/>
                <w:sz w:val="24"/>
                <w:szCs w:val="24"/>
              </w:rPr>
              <w:t xml:space="preserve">Обєм двигуна </w:t>
            </w:r>
          </w:p>
        </w:tc>
        <w:tc>
          <w:tcPr>
            <w:tcW w:w="3700" w:type="dxa"/>
          </w:tcPr>
          <w:p w:rsidR="00110707" w:rsidRPr="004B1C7C" w:rsidRDefault="004B1C7C" w:rsidP="00110707">
            <w:pPr>
              <w:rPr>
                <w:rFonts w:ascii="Times New Roman" w:hAnsi="Times New Roman" w:cs="Times New Roman"/>
                <w:sz w:val="24"/>
                <w:szCs w:val="24"/>
              </w:rPr>
            </w:pPr>
            <w:r w:rsidRPr="004B1C7C">
              <w:rPr>
                <w:rFonts w:ascii="Times New Roman" w:hAnsi="Times New Roman" w:cs="Times New Roman"/>
                <w:sz w:val="24"/>
                <w:szCs w:val="24"/>
              </w:rPr>
              <w:t>Не менше   2400</w:t>
            </w:r>
          </w:p>
        </w:tc>
        <w:tc>
          <w:tcPr>
            <w:tcW w:w="1632" w:type="dxa"/>
          </w:tcPr>
          <w:p w:rsidR="00110707" w:rsidRPr="004B1C7C" w:rsidRDefault="00110707" w:rsidP="00110707">
            <w:pPr>
              <w:rPr>
                <w:rFonts w:ascii="Times New Roman" w:hAnsi="Times New Roman" w:cs="Times New Roman"/>
                <w:sz w:val="24"/>
                <w:szCs w:val="24"/>
              </w:rPr>
            </w:pPr>
          </w:p>
        </w:tc>
      </w:tr>
      <w:tr w:rsidR="004B1C7C" w:rsidRPr="004B1C7C" w:rsidTr="0054794A">
        <w:tc>
          <w:tcPr>
            <w:tcW w:w="561" w:type="dxa"/>
          </w:tcPr>
          <w:p w:rsidR="004B1C7C" w:rsidRPr="004B1C7C" w:rsidRDefault="004B1C7C" w:rsidP="00110707">
            <w:pPr>
              <w:rPr>
                <w:rFonts w:ascii="Times New Roman" w:hAnsi="Times New Roman" w:cs="Times New Roman"/>
                <w:sz w:val="24"/>
                <w:szCs w:val="24"/>
              </w:rPr>
            </w:pPr>
            <w:r w:rsidRPr="004B1C7C">
              <w:rPr>
                <w:rFonts w:ascii="Times New Roman" w:hAnsi="Times New Roman" w:cs="Times New Roman"/>
                <w:sz w:val="24"/>
                <w:szCs w:val="24"/>
              </w:rPr>
              <w:t>6</w:t>
            </w:r>
          </w:p>
        </w:tc>
        <w:tc>
          <w:tcPr>
            <w:tcW w:w="3883" w:type="dxa"/>
          </w:tcPr>
          <w:p w:rsidR="004B1C7C" w:rsidRPr="004B1C7C" w:rsidRDefault="004B1C7C" w:rsidP="00110707">
            <w:pPr>
              <w:rPr>
                <w:rFonts w:ascii="Times New Roman" w:hAnsi="Times New Roman" w:cs="Times New Roman"/>
                <w:sz w:val="24"/>
                <w:szCs w:val="24"/>
              </w:rPr>
            </w:pPr>
            <w:r w:rsidRPr="004B1C7C">
              <w:rPr>
                <w:rFonts w:ascii="Times New Roman" w:hAnsi="Times New Roman" w:cs="Times New Roman"/>
                <w:sz w:val="24"/>
                <w:szCs w:val="24"/>
              </w:rPr>
              <w:t>Кількість сидінь</w:t>
            </w:r>
          </w:p>
        </w:tc>
        <w:tc>
          <w:tcPr>
            <w:tcW w:w="3700" w:type="dxa"/>
          </w:tcPr>
          <w:p w:rsidR="004B1C7C" w:rsidRPr="004B1C7C" w:rsidRDefault="004B1C7C" w:rsidP="00110707">
            <w:pPr>
              <w:rPr>
                <w:rFonts w:ascii="Times New Roman" w:hAnsi="Times New Roman" w:cs="Times New Roman"/>
                <w:sz w:val="24"/>
                <w:szCs w:val="24"/>
              </w:rPr>
            </w:pPr>
            <w:r w:rsidRPr="004B1C7C">
              <w:rPr>
                <w:rFonts w:ascii="Times New Roman" w:hAnsi="Times New Roman" w:cs="Times New Roman"/>
                <w:sz w:val="24"/>
                <w:szCs w:val="24"/>
              </w:rPr>
              <w:t>7</w:t>
            </w:r>
          </w:p>
        </w:tc>
        <w:tc>
          <w:tcPr>
            <w:tcW w:w="1632" w:type="dxa"/>
          </w:tcPr>
          <w:p w:rsidR="004B1C7C" w:rsidRPr="004B1C7C" w:rsidRDefault="004B1C7C" w:rsidP="00110707">
            <w:pPr>
              <w:rPr>
                <w:rFonts w:ascii="Times New Roman" w:hAnsi="Times New Roman" w:cs="Times New Roman"/>
                <w:sz w:val="24"/>
                <w:szCs w:val="24"/>
              </w:rPr>
            </w:pPr>
          </w:p>
        </w:tc>
      </w:tr>
      <w:tr w:rsidR="004B1C7C" w:rsidRPr="004B1C7C" w:rsidTr="0054794A">
        <w:tc>
          <w:tcPr>
            <w:tcW w:w="561" w:type="dxa"/>
          </w:tcPr>
          <w:p w:rsidR="004B1C7C" w:rsidRPr="004B1C7C" w:rsidRDefault="004B1C7C" w:rsidP="00110707">
            <w:pPr>
              <w:rPr>
                <w:rFonts w:ascii="Times New Roman" w:hAnsi="Times New Roman" w:cs="Times New Roman"/>
                <w:sz w:val="24"/>
                <w:szCs w:val="24"/>
              </w:rPr>
            </w:pPr>
            <w:r w:rsidRPr="004B1C7C">
              <w:rPr>
                <w:rFonts w:ascii="Times New Roman" w:hAnsi="Times New Roman" w:cs="Times New Roman"/>
                <w:sz w:val="24"/>
                <w:szCs w:val="24"/>
              </w:rPr>
              <w:t>7</w:t>
            </w:r>
          </w:p>
        </w:tc>
        <w:tc>
          <w:tcPr>
            <w:tcW w:w="3883" w:type="dxa"/>
          </w:tcPr>
          <w:p w:rsidR="004B1C7C" w:rsidRPr="004B1C7C" w:rsidRDefault="004B1C7C" w:rsidP="00110707">
            <w:pPr>
              <w:rPr>
                <w:rFonts w:ascii="Times New Roman" w:hAnsi="Times New Roman" w:cs="Times New Roman"/>
                <w:sz w:val="24"/>
                <w:szCs w:val="24"/>
              </w:rPr>
            </w:pPr>
            <w:r w:rsidRPr="004B1C7C">
              <w:rPr>
                <w:rFonts w:ascii="Times New Roman" w:hAnsi="Times New Roman" w:cs="Times New Roman"/>
                <w:sz w:val="24"/>
                <w:szCs w:val="24"/>
              </w:rPr>
              <w:t xml:space="preserve">Колір </w:t>
            </w:r>
          </w:p>
        </w:tc>
        <w:tc>
          <w:tcPr>
            <w:tcW w:w="3700" w:type="dxa"/>
          </w:tcPr>
          <w:p w:rsidR="004B1C7C" w:rsidRPr="004B1C7C" w:rsidRDefault="004B1C7C" w:rsidP="00110707">
            <w:pPr>
              <w:rPr>
                <w:rFonts w:ascii="Times New Roman" w:hAnsi="Times New Roman" w:cs="Times New Roman"/>
                <w:sz w:val="24"/>
                <w:szCs w:val="24"/>
              </w:rPr>
            </w:pPr>
            <w:r w:rsidRPr="004B1C7C">
              <w:rPr>
                <w:rFonts w:ascii="Times New Roman" w:hAnsi="Times New Roman" w:cs="Times New Roman"/>
                <w:sz w:val="24"/>
                <w:szCs w:val="24"/>
              </w:rPr>
              <w:t xml:space="preserve">Не білий ,кольоровий </w:t>
            </w:r>
          </w:p>
        </w:tc>
        <w:tc>
          <w:tcPr>
            <w:tcW w:w="1632" w:type="dxa"/>
          </w:tcPr>
          <w:p w:rsidR="004B1C7C" w:rsidRPr="004B1C7C" w:rsidRDefault="004B1C7C" w:rsidP="00110707">
            <w:pPr>
              <w:rPr>
                <w:rFonts w:ascii="Times New Roman" w:hAnsi="Times New Roman" w:cs="Times New Roman"/>
                <w:sz w:val="24"/>
                <w:szCs w:val="24"/>
              </w:rPr>
            </w:pPr>
          </w:p>
        </w:tc>
      </w:tr>
    </w:tbl>
    <w:p w:rsidR="00110707" w:rsidRPr="004B1C7C" w:rsidRDefault="00110707" w:rsidP="00110707">
      <w:pPr>
        <w:tabs>
          <w:tab w:val="left" w:pos="993"/>
        </w:tabs>
        <w:ind w:firstLine="567"/>
        <w:jc w:val="both"/>
        <w:rPr>
          <w:rFonts w:ascii="Times New Roman" w:hAnsi="Times New Roman" w:cs="Times New Roman"/>
          <w:b/>
          <w:bCs/>
          <w:sz w:val="24"/>
          <w:szCs w:val="24"/>
        </w:rPr>
      </w:pPr>
      <w:r w:rsidRPr="004B1C7C">
        <w:rPr>
          <w:rFonts w:ascii="Times New Roman" w:hAnsi="Times New Roman" w:cs="Times New Roman"/>
          <w:b/>
          <w:bCs/>
          <w:sz w:val="24"/>
          <w:szCs w:val="24"/>
        </w:rPr>
        <w:t>Інші документи, що вимагаються замовником:</w:t>
      </w:r>
    </w:p>
    <w:p w:rsidR="00110707" w:rsidRPr="004B1C7C" w:rsidRDefault="00110707" w:rsidP="00110707">
      <w:pPr>
        <w:pStyle w:val="af5"/>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B1C7C">
        <w:rPr>
          <w:rFonts w:ascii="Times New Roman" w:hAnsi="Times New Roman" w:cs="Times New Roman"/>
          <w:b/>
          <w:spacing w:val="1"/>
          <w:sz w:val="24"/>
          <w:szCs w:val="24"/>
        </w:rPr>
        <w:t>Документальне підтвердження відповідності товару тех</w:t>
      </w:r>
      <w:r w:rsidRPr="004B1C7C">
        <w:rPr>
          <w:rFonts w:ascii="Times New Roman" w:hAnsi="Times New Roman" w:cs="Times New Roman"/>
          <w:b/>
          <w:sz w:val="24"/>
          <w:szCs w:val="24"/>
        </w:rPr>
        <w:t xml:space="preserve">нічним, якісним та кількісним характеристикам </w:t>
      </w:r>
      <w:r w:rsidRPr="004B1C7C">
        <w:rPr>
          <w:rFonts w:ascii="Times New Roman" w:hAnsi="Times New Roman" w:cs="Times New Roman"/>
          <w:b/>
          <w:spacing w:val="1"/>
          <w:sz w:val="24"/>
          <w:szCs w:val="24"/>
        </w:rPr>
        <w:t>має бути надане у формі пояснювальної записки та повинно мати детальний опис основних технічних характеристик товару</w:t>
      </w:r>
    </w:p>
    <w:p w:rsidR="00110707" w:rsidRPr="004B1C7C" w:rsidRDefault="00110707" w:rsidP="00110707">
      <w:pPr>
        <w:pStyle w:val="af5"/>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B1C7C">
        <w:rPr>
          <w:rFonts w:ascii="Times New Roman" w:hAnsi="Times New Roman" w:cs="Times New Roman"/>
          <w:sz w:val="24"/>
          <w:szCs w:val="24"/>
        </w:rPr>
        <w:t>Кольорові фотознімки (брошури тощо) запропонованого товару зовні з усіх боків та внутрішню частину (кабіну водія).</w:t>
      </w:r>
    </w:p>
    <w:p w:rsidR="00110707" w:rsidRPr="004B1C7C" w:rsidRDefault="00110707" w:rsidP="00110707">
      <w:pPr>
        <w:pStyle w:val="af5"/>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B1C7C">
        <w:rPr>
          <w:rFonts w:ascii="Times New Roman" w:hAnsi="Times New Roman" w:cs="Times New Roman"/>
          <w:sz w:val="24"/>
          <w:szCs w:val="24"/>
        </w:rPr>
        <w:t>Звіт про оцінку транспортного засобу.</w:t>
      </w:r>
    </w:p>
    <w:p w:rsidR="00110707" w:rsidRPr="004B1C7C" w:rsidRDefault="00110707" w:rsidP="00110707">
      <w:pPr>
        <w:pStyle w:val="af7"/>
        <w:ind w:firstLine="709"/>
        <w:jc w:val="both"/>
        <w:rPr>
          <w:rFonts w:ascii="Times New Roman" w:hAnsi="Times New Roman" w:cs="Times New Roman"/>
          <w:b/>
          <w:sz w:val="24"/>
          <w:szCs w:val="24"/>
          <w:lang w:val="uk-UA"/>
        </w:rPr>
      </w:pPr>
      <w:r w:rsidRPr="004B1C7C">
        <w:rPr>
          <w:rFonts w:ascii="Times New Roman" w:hAnsi="Times New Roman" w:cs="Times New Roman"/>
          <w:b/>
          <w:bCs/>
          <w:spacing w:val="-7"/>
          <w:sz w:val="24"/>
          <w:szCs w:val="24"/>
          <w:lang w:val="uk-UA"/>
        </w:rPr>
        <w:t xml:space="preserve">Примітка:  </w:t>
      </w:r>
      <w:r w:rsidRPr="004B1C7C">
        <w:rPr>
          <w:rFonts w:ascii="Times New Roman" w:hAnsi="Times New Roman" w:cs="Times New Roman"/>
          <w:sz w:val="24"/>
          <w:szCs w:val="24"/>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B1C7C">
        <w:rPr>
          <w:rFonts w:ascii="Times New Roman" w:hAnsi="Times New Roman" w:cs="Times New Roman"/>
          <w:sz w:val="24"/>
          <w:szCs w:val="24"/>
          <w:u w:val="single"/>
          <w:lang w:val="uk-UA"/>
        </w:rPr>
        <w:t xml:space="preserve">Після кожного такого посилання слід вважати наявний вираз </w:t>
      </w:r>
      <w:r w:rsidRPr="004B1C7C">
        <w:rPr>
          <w:rFonts w:ascii="Times New Roman" w:hAnsi="Times New Roman" w:cs="Times New Roman"/>
          <w:b/>
          <w:sz w:val="24"/>
          <w:szCs w:val="24"/>
          <w:u w:val="single"/>
          <w:lang w:val="uk-UA"/>
        </w:rPr>
        <w:t>«або еквівалент».</w:t>
      </w:r>
      <w:r w:rsidRPr="004B1C7C">
        <w:rPr>
          <w:rFonts w:ascii="Times New Roman" w:hAnsi="Times New Roman" w:cs="Times New Roman"/>
          <w:b/>
          <w:sz w:val="24"/>
          <w:szCs w:val="24"/>
          <w:lang w:val="uk-UA"/>
        </w:rPr>
        <w:t xml:space="preserve"> </w:t>
      </w:r>
    </w:p>
    <w:p w:rsidR="00110707" w:rsidRPr="004B1C7C" w:rsidRDefault="00110707" w:rsidP="00110707">
      <w:pPr>
        <w:pStyle w:val="af7"/>
        <w:ind w:firstLine="709"/>
        <w:jc w:val="both"/>
        <w:rPr>
          <w:rFonts w:ascii="Times New Roman" w:hAnsi="Times New Roman" w:cs="Times New Roman"/>
          <w:sz w:val="24"/>
          <w:szCs w:val="24"/>
          <w:u w:val="single"/>
          <w:lang w:val="uk-UA"/>
        </w:rPr>
      </w:pPr>
      <w:r w:rsidRPr="004B1C7C">
        <w:rPr>
          <w:rFonts w:ascii="Times New Roman" w:hAnsi="Times New Roman" w:cs="Times New Roman"/>
          <w:sz w:val="24"/>
          <w:szCs w:val="24"/>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B1C7C">
        <w:rPr>
          <w:rFonts w:ascii="Times New Roman" w:hAnsi="Times New Roman" w:cs="Times New Roman"/>
          <w:sz w:val="24"/>
          <w:szCs w:val="24"/>
          <w:u w:val="single"/>
          <w:lang w:val="uk-UA"/>
        </w:rPr>
        <w:t xml:space="preserve">Після кожного такого посилання слід вважати наявний вираз </w:t>
      </w:r>
      <w:r w:rsidRPr="004B1C7C">
        <w:rPr>
          <w:rFonts w:ascii="Times New Roman" w:hAnsi="Times New Roman" w:cs="Times New Roman"/>
          <w:b/>
          <w:sz w:val="24"/>
          <w:szCs w:val="24"/>
          <w:u w:val="single"/>
          <w:lang w:val="uk-UA"/>
        </w:rPr>
        <w:t>«або еквівалент».</w:t>
      </w:r>
      <w:r w:rsidRPr="004B1C7C">
        <w:rPr>
          <w:rFonts w:ascii="Times New Roman" w:hAnsi="Times New Roman" w:cs="Times New Roman"/>
          <w:sz w:val="24"/>
          <w:szCs w:val="24"/>
          <w:u w:val="single"/>
          <w:lang w:val="uk-UA"/>
        </w:rPr>
        <w:t xml:space="preserve"> </w:t>
      </w:r>
    </w:p>
    <w:p w:rsidR="00110707" w:rsidRPr="004B1C7C" w:rsidRDefault="00110707" w:rsidP="001107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4B1C7C">
        <w:rPr>
          <w:rFonts w:ascii="Times New Roman" w:hAnsi="Times New Roman" w:cs="Times New Roman"/>
          <w:sz w:val="24"/>
          <w:szCs w:val="24"/>
        </w:rPr>
        <w:t>Еквівалент товару або його складової частини – вживається у значенні, як рівнозначний товар або його складова частина,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w:t>
      </w:r>
    </w:p>
    <w:p w:rsidR="007932A1" w:rsidRPr="004B1C7C" w:rsidRDefault="007932A1" w:rsidP="001107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7932A1" w:rsidRPr="0056385B" w:rsidRDefault="007932A1" w:rsidP="001107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000000"/>
          <w:sz w:val="24"/>
          <w:szCs w:val="24"/>
        </w:rPr>
      </w:pPr>
    </w:p>
    <w:sectPr w:rsidR="007932A1" w:rsidRPr="0056385B">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B60D9"/>
    <w:multiLevelType w:val="hybridMultilevel"/>
    <w:tmpl w:val="E81C0484"/>
    <w:lvl w:ilvl="0" w:tplc="D64825B4">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2D4C6970"/>
    <w:multiLevelType w:val="multilevel"/>
    <w:tmpl w:val="79C02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7485379"/>
    <w:multiLevelType w:val="hybridMultilevel"/>
    <w:tmpl w:val="1DC0B5C4"/>
    <w:lvl w:ilvl="0" w:tplc="F7506A30">
      <w:start w:val="1"/>
      <w:numFmt w:val="decimal"/>
      <w:lvlText w:val="%1."/>
      <w:lvlJc w:val="left"/>
      <w:pPr>
        <w:ind w:left="1080" w:hanging="360"/>
      </w:pPr>
      <w:rPr>
        <w:rFonts w:hint="default"/>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4D"/>
    <w:rsid w:val="00082B53"/>
    <w:rsid w:val="00110707"/>
    <w:rsid w:val="00141742"/>
    <w:rsid w:val="00156EA3"/>
    <w:rsid w:val="0016349D"/>
    <w:rsid w:val="001F131D"/>
    <w:rsid w:val="00324167"/>
    <w:rsid w:val="00334E32"/>
    <w:rsid w:val="00414575"/>
    <w:rsid w:val="004232F6"/>
    <w:rsid w:val="004535B7"/>
    <w:rsid w:val="004B1C7C"/>
    <w:rsid w:val="0054794A"/>
    <w:rsid w:val="00592C4E"/>
    <w:rsid w:val="00633641"/>
    <w:rsid w:val="007067DD"/>
    <w:rsid w:val="007932A1"/>
    <w:rsid w:val="008924B1"/>
    <w:rsid w:val="008F18E8"/>
    <w:rsid w:val="00964E37"/>
    <w:rsid w:val="009A6C09"/>
    <w:rsid w:val="00A51848"/>
    <w:rsid w:val="00A943BB"/>
    <w:rsid w:val="00AA394D"/>
    <w:rsid w:val="00AB2E03"/>
    <w:rsid w:val="00B71824"/>
    <w:rsid w:val="00BB62FC"/>
    <w:rsid w:val="00BF171E"/>
    <w:rsid w:val="00C84CAD"/>
    <w:rsid w:val="00CB34E0"/>
    <w:rsid w:val="00D50B80"/>
    <w:rsid w:val="00F53FF7"/>
    <w:rsid w:val="00F90AC2"/>
    <w:rsid w:val="00F90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D7CDE-CC8C-4FA4-8E61-79C6527C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10">
    <w:name w:val="Абзац списка1"/>
    <w:basedOn w:val="a"/>
    <w:link w:val="ListParagraphChar"/>
    <w:rsid w:val="00CB34E0"/>
    <w:pPr>
      <w:suppressAutoHyphens/>
      <w:spacing w:after="0" w:line="240" w:lineRule="auto"/>
      <w:ind w:left="720"/>
      <w:contextualSpacing/>
    </w:pPr>
    <w:rPr>
      <w:rFonts w:ascii="Times New Roman" w:hAnsi="Times New Roman" w:cs="Times New Roman"/>
      <w:sz w:val="24"/>
      <w:szCs w:val="24"/>
      <w:lang w:val="en-GB" w:eastAsia="ar-SA"/>
    </w:rPr>
  </w:style>
  <w:style w:type="character" w:customStyle="1" w:styleId="ListParagraphChar">
    <w:name w:val="List Paragraph Char"/>
    <w:link w:val="10"/>
    <w:locked/>
    <w:rsid w:val="00CB34E0"/>
    <w:rPr>
      <w:rFonts w:ascii="Times New Roman" w:hAnsi="Times New Roman" w:cs="Times New Roman"/>
      <w:sz w:val="24"/>
      <w:szCs w:val="24"/>
      <w:lang w:val="en-GB" w:eastAsia="ar-SA"/>
    </w:rPr>
  </w:style>
  <w:style w:type="paragraph" w:styleId="af5">
    <w:name w:val="List Paragraph"/>
    <w:basedOn w:val="a"/>
    <w:link w:val="af6"/>
    <w:uiPriority w:val="99"/>
    <w:qFormat/>
    <w:rsid w:val="00CB34E0"/>
    <w:pPr>
      <w:spacing w:after="200" w:line="276" w:lineRule="auto"/>
      <w:ind w:left="720"/>
      <w:contextualSpacing/>
    </w:pPr>
    <w:rPr>
      <w:rFonts w:asciiTheme="minorHAnsi" w:eastAsiaTheme="minorEastAsia" w:hAnsiTheme="minorHAnsi" w:cstheme="minorBidi"/>
      <w:lang w:eastAsia="uk-UA"/>
    </w:rPr>
  </w:style>
  <w:style w:type="character" w:customStyle="1" w:styleId="af6">
    <w:name w:val="Абзац списка Знак"/>
    <w:link w:val="af5"/>
    <w:uiPriority w:val="99"/>
    <w:locked/>
    <w:rsid w:val="00CB34E0"/>
    <w:rPr>
      <w:rFonts w:asciiTheme="minorHAnsi" w:eastAsiaTheme="minorEastAsia" w:hAnsiTheme="minorHAnsi" w:cstheme="minorBidi"/>
      <w:lang w:eastAsia="uk-UA"/>
    </w:rPr>
  </w:style>
  <w:style w:type="paragraph" w:styleId="af7">
    <w:name w:val="No Spacing"/>
    <w:uiPriority w:val="1"/>
    <w:qFormat/>
    <w:rsid w:val="00110707"/>
    <w:pPr>
      <w:suppressAutoHyphens/>
      <w:spacing w:after="0" w:line="240" w:lineRule="auto"/>
    </w:pPr>
    <w:rPr>
      <w:rFonts w:eastAsia="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9077">
      <w:bodyDiv w:val="1"/>
      <w:marLeft w:val="0"/>
      <w:marRight w:val="0"/>
      <w:marTop w:val="0"/>
      <w:marBottom w:val="0"/>
      <w:divBdr>
        <w:top w:val="none" w:sz="0" w:space="0" w:color="auto"/>
        <w:left w:val="none" w:sz="0" w:space="0" w:color="auto"/>
        <w:bottom w:val="none" w:sz="0" w:space="0" w:color="auto"/>
        <w:right w:val="none" w:sz="0" w:space="0" w:color="auto"/>
      </w:divBdr>
    </w:div>
    <w:div w:id="174148131">
      <w:bodyDiv w:val="1"/>
      <w:marLeft w:val="0"/>
      <w:marRight w:val="0"/>
      <w:marTop w:val="0"/>
      <w:marBottom w:val="0"/>
      <w:divBdr>
        <w:top w:val="none" w:sz="0" w:space="0" w:color="auto"/>
        <w:left w:val="none" w:sz="0" w:space="0" w:color="auto"/>
        <w:bottom w:val="none" w:sz="0" w:space="0" w:color="auto"/>
        <w:right w:val="none" w:sz="0" w:space="0" w:color="auto"/>
      </w:divBdr>
    </w:div>
    <w:div w:id="633216418">
      <w:bodyDiv w:val="1"/>
      <w:marLeft w:val="0"/>
      <w:marRight w:val="0"/>
      <w:marTop w:val="0"/>
      <w:marBottom w:val="0"/>
      <w:divBdr>
        <w:top w:val="none" w:sz="0" w:space="0" w:color="auto"/>
        <w:left w:val="none" w:sz="0" w:space="0" w:color="auto"/>
        <w:bottom w:val="none" w:sz="0" w:space="0" w:color="auto"/>
        <w:right w:val="none" w:sz="0" w:space="0" w:color="auto"/>
      </w:divBdr>
    </w:div>
    <w:div w:id="1014842292">
      <w:bodyDiv w:val="1"/>
      <w:marLeft w:val="0"/>
      <w:marRight w:val="0"/>
      <w:marTop w:val="0"/>
      <w:marBottom w:val="0"/>
      <w:divBdr>
        <w:top w:val="none" w:sz="0" w:space="0" w:color="auto"/>
        <w:left w:val="none" w:sz="0" w:space="0" w:color="auto"/>
        <w:bottom w:val="none" w:sz="0" w:space="0" w:color="auto"/>
        <w:right w:val="none" w:sz="0" w:space="0" w:color="auto"/>
      </w:divBdr>
    </w:div>
    <w:div w:id="1398287604">
      <w:bodyDiv w:val="1"/>
      <w:marLeft w:val="0"/>
      <w:marRight w:val="0"/>
      <w:marTop w:val="0"/>
      <w:marBottom w:val="0"/>
      <w:divBdr>
        <w:top w:val="none" w:sz="0" w:space="0" w:color="auto"/>
        <w:left w:val="none" w:sz="0" w:space="0" w:color="auto"/>
        <w:bottom w:val="none" w:sz="0" w:space="0" w:color="auto"/>
        <w:right w:val="none" w:sz="0" w:space="0" w:color="auto"/>
      </w:divBdr>
    </w:div>
    <w:div w:id="1418282302">
      <w:bodyDiv w:val="1"/>
      <w:marLeft w:val="0"/>
      <w:marRight w:val="0"/>
      <w:marTop w:val="0"/>
      <w:marBottom w:val="0"/>
      <w:divBdr>
        <w:top w:val="none" w:sz="0" w:space="0" w:color="auto"/>
        <w:left w:val="none" w:sz="0" w:space="0" w:color="auto"/>
        <w:bottom w:val="none" w:sz="0" w:space="0" w:color="auto"/>
        <w:right w:val="none" w:sz="0" w:space="0" w:color="auto"/>
      </w:divBdr>
    </w:div>
    <w:div w:id="1919827525">
      <w:bodyDiv w:val="1"/>
      <w:marLeft w:val="0"/>
      <w:marRight w:val="0"/>
      <w:marTop w:val="0"/>
      <w:marBottom w:val="0"/>
      <w:divBdr>
        <w:top w:val="none" w:sz="0" w:space="0" w:color="auto"/>
        <w:left w:val="none" w:sz="0" w:space="0" w:color="auto"/>
        <w:bottom w:val="none" w:sz="0" w:space="0" w:color="auto"/>
        <w:right w:val="none" w:sz="0" w:space="0" w:color="auto"/>
      </w:divBdr>
    </w:div>
    <w:div w:id="2089884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519</Words>
  <Characters>2961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dcterms:created xsi:type="dcterms:W3CDTF">2023-11-14T14:45:00Z</dcterms:created>
  <dcterms:modified xsi:type="dcterms:W3CDTF">2023-11-15T14:15:00Z</dcterms:modified>
</cp:coreProperties>
</file>