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15" w:rsidRPr="002E0DF9" w:rsidRDefault="00470015" w:rsidP="00470015">
      <w:pPr>
        <w:spacing w:after="0" w:line="240" w:lineRule="auto"/>
        <w:jc w:val="center"/>
        <w:rPr>
          <w:rFonts w:ascii="Times New Roman" w:eastAsia="Times New Roman" w:hAnsi="Times New Roman" w:cs="Times New Roman"/>
          <w:b/>
          <w:sz w:val="24"/>
          <w:szCs w:val="24"/>
          <w:u w:val="single"/>
        </w:rPr>
      </w:pPr>
      <w:r w:rsidRPr="002E0DF9">
        <w:rPr>
          <w:rFonts w:ascii="Times New Roman" w:eastAsia="Times New Roman" w:hAnsi="Times New Roman" w:cs="Times New Roman"/>
          <w:b/>
          <w:sz w:val="24"/>
          <w:szCs w:val="24"/>
          <w:u w:val="single"/>
        </w:rPr>
        <w:t>УПРАВЛІННЯ ОСВІТИ,МОЛОДІ ТА СПОРТУ ПЕТРИКІВСЬКОЇ СЕЛИЩНОЇ РАДИ</w:t>
      </w:r>
    </w:p>
    <w:p w:rsidR="00470015" w:rsidRPr="002E0DF9" w:rsidRDefault="00470015" w:rsidP="00470015">
      <w:pPr>
        <w:spacing w:after="0" w:line="240" w:lineRule="auto"/>
        <w:ind w:left="-1418"/>
        <w:jc w:val="center"/>
        <w:rPr>
          <w:rFonts w:ascii="Times New Roman" w:eastAsia="Times New Roman" w:hAnsi="Times New Roman" w:cs="Times New Roman"/>
          <w:b/>
          <w:color w:val="000000"/>
          <w:sz w:val="24"/>
          <w:szCs w:val="24"/>
        </w:rPr>
      </w:pPr>
      <w:r w:rsidRPr="002E0DF9">
        <w:rPr>
          <w:rFonts w:ascii="Times New Roman" w:eastAsia="Times New Roman" w:hAnsi="Times New Roman" w:cs="Times New Roman"/>
          <w:b/>
          <w:color w:val="000000"/>
          <w:sz w:val="24"/>
          <w:szCs w:val="24"/>
        </w:rPr>
        <w:t xml:space="preserve">УОМС </w:t>
      </w:r>
      <w:r w:rsidRPr="002E0DF9">
        <w:rPr>
          <w:rFonts w:ascii="Times New Roman" w:eastAsia="Times New Roman" w:hAnsi="Times New Roman" w:cs="Times New Roman"/>
          <w:b/>
          <w:sz w:val="24"/>
          <w:szCs w:val="24"/>
        </w:rPr>
        <w:t>ПЕТРИКІВСЬКОЇ СЕЛИЩНОЇ РАДИ</w:t>
      </w:r>
    </w:p>
    <w:p w:rsidR="00470015" w:rsidRDefault="00470015" w:rsidP="00470015">
      <w:pPr>
        <w:spacing w:after="0" w:line="240" w:lineRule="auto"/>
        <w:ind w:left="-1418"/>
        <w:jc w:val="right"/>
        <w:rPr>
          <w:rFonts w:ascii="Times New Roman" w:eastAsia="Times New Roman" w:hAnsi="Times New Roman" w:cs="Times New Roman"/>
          <w:b/>
          <w:color w:val="000000"/>
          <w:sz w:val="24"/>
          <w:szCs w:val="24"/>
        </w:rPr>
      </w:pPr>
    </w:p>
    <w:p w:rsidR="00470015" w:rsidRPr="002E0DF9" w:rsidRDefault="00470015" w:rsidP="00470015">
      <w:pPr>
        <w:pStyle w:val="af0"/>
        <w:jc w:val="right"/>
        <w:rPr>
          <w:rFonts w:ascii="Times New Roman" w:hAnsi="Times New Roman" w:cs="Times New Roman"/>
          <w:b/>
          <w:sz w:val="24"/>
          <w:szCs w:val="24"/>
          <w:highlight w:val="white"/>
        </w:rPr>
      </w:pPr>
      <w:r>
        <w:rPr>
          <w:highlight w:val="white"/>
        </w:rPr>
        <w:t> </w:t>
      </w:r>
      <w:r w:rsidRPr="002E0DF9">
        <w:rPr>
          <w:rFonts w:ascii="Times New Roman" w:hAnsi="Times New Roman" w:cs="Times New Roman"/>
          <w:b/>
          <w:sz w:val="24"/>
          <w:szCs w:val="24"/>
          <w:highlight w:val="white"/>
        </w:rPr>
        <w:t>«ЗАТВЕРДЖЕНО»</w:t>
      </w:r>
    </w:p>
    <w:p w:rsidR="00470015" w:rsidRPr="002E0DF9" w:rsidRDefault="00470015" w:rsidP="00470015">
      <w:pPr>
        <w:pStyle w:val="af0"/>
        <w:jc w:val="right"/>
        <w:rPr>
          <w:rFonts w:ascii="Times New Roman" w:hAnsi="Times New Roman" w:cs="Times New Roman"/>
          <w:b/>
          <w:sz w:val="24"/>
          <w:szCs w:val="24"/>
          <w:highlight w:val="white"/>
        </w:rPr>
      </w:pPr>
      <w:r w:rsidRPr="002E0DF9">
        <w:rPr>
          <w:rFonts w:ascii="Times New Roman" w:hAnsi="Times New Roman" w:cs="Times New Roman"/>
          <w:b/>
          <w:sz w:val="24"/>
          <w:szCs w:val="24"/>
          <w:highlight w:val="white"/>
        </w:rPr>
        <w:t xml:space="preserve">                                                                    Протокол Уповноваженої особи</w:t>
      </w:r>
    </w:p>
    <w:p w:rsidR="00470015" w:rsidRPr="002E0DF9" w:rsidRDefault="00470015" w:rsidP="00470015">
      <w:pPr>
        <w:pStyle w:val="af0"/>
        <w:jc w:val="right"/>
        <w:rPr>
          <w:rFonts w:ascii="Times New Roman" w:hAnsi="Times New Roman" w:cs="Times New Roman"/>
          <w:b/>
          <w:sz w:val="24"/>
          <w:szCs w:val="24"/>
        </w:rPr>
      </w:pPr>
      <w:r w:rsidRPr="002E0DF9">
        <w:rPr>
          <w:rFonts w:ascii="Times New Roman" w:hAnsi="Times New Roman" w:cs="Times New Roman"/>
          <w:b/>
          <w:sz w:val="24"/>
          <w:szCs w:val="24"/>
        </w:rPr>
        <w:t xml:space="preserve">управління освіти, молоді та спорту </w:t>
      </w:r>
    </w:p>
    <w:p w:rsidR="00470015" w:rsidRPr="002E0DF9" w:rsidRDefault="00470015" w:rsidP="00470015">
      <w:pPr>
        <w:pStyle w:val="af0"/>
        <w:jc w:val="right"/>
        <w:rPr>
          <w:rFonts w:ascii="Times New Roman" w:hAnsi="Times New Roman" w:cs="Times New Roman"/>
          <w:b/>
          <w:sz w:val="24"/>
          <w:szCs w:val="24"/>
        </w:rPr>
      </w:pPr>
      <w:r w:rsidRPr="002E0DF9">
        <w:rPr>
          <w:rFonts w:ascii="Times New Roman" w:hAnsi="Times New Roman" w:cs="Times New Roman"/>
          <w:b/>
          <w:sz w:val="24"/>
          <w:szCs w:val="24"/>
        </w:rPr>
        <w:t xml:space="preserve">Петриківської селищної ради </w:t>
      </w:r>
    </w:p>
    <w:p w:rsidR="00470015" w:rsidRPr="002E0DF9" w:rsidRDefault="00470015" w:rsidP="00470015">
      <w:pPr>
        <w:spacing w:after="0" w:line="240" w:lineRule="auto"/>
        <w:jc w:val="right"/>
        <w:rPr>
          <w:rFonts w:ascii="Times New Roman" w:eastAsia="Times New Roman" w:hAnsi="Times New Roman" w:cs="Times New Roman"/>
          <w:b/>
          <w:sz w:val="24"/>
          <w:szCs w:val="24"/>
        </w:rPr>
      </w:pPr>
      <w:r w:rsidRPr="002E0DF9">
        <w:rPr>
          <w:rFonts w:ascii="Times New Roman" w:eastAsia="Times New Roman" w:hAnsi="Times New Roman" w:cs="Times New Roman"/>
          <w:b/>
          <w:sz w:val="24"/>
          <w:szCs w:val="24"/>
        </w:rPr>
        <w:t xml:space="preserve">                                                           </w:t>
      </w:r>
      <w:r w:rsidR="002A7EBB">
        <w:rPr>
          <w:rFonts w:ascii="Times New Roman" w:eastAsia="Times New Roman" w:hAnsi="Times New Roman" w:cs="Times New Roman"/>
          <w:b/>
          <w:sz w:val="24"/>
          <w:szCs w:val="24"/>
        </w:rPr>
        <w:t>28</w:t>
      </w:r>
      <w:r w:rsidRPr="002E0DF9">
        <w:rPr>
          <w:rFonts w:ascii="Times New Roman" w:eastAsia="Times New Roman" w:hAnsi="Times New Roman" w:cs="Times New Roman"/>
          <w:b/>
          <w:sz w:val="24"/>
          <w:szCs w:val="24"/>
        </w:rPr>
        <w:t>.03.2023</w:t>
      </w:r>
      <w:r>
        <w:rPr>
          <w:rFonts w:ascii="Times New Roman" w:eastAsia="Times New Roman" w:hAnsi="Times New Roman" w:cs="Times New Roman"/>
          <w:b/>
          <w:sz w:val="24"/>
          <w:szCs w:val="24"/>
        </w:rPr>
        <w:t xml:space="preserve"> №</w:t>
      </w:r>
      <w:r w:rsidR="002A7EBB">
        <w:rPr>
          <w:rFonts w:ascii="Times New Roman" w:eastAsia="Times New Roman" w:hAnsi="Times New Roman" w:cs="Times New Roman"/>
          <w:b/>
          <w:sz w:val="24"/>
          <w:szCs w:val="24"/>
        </w:rPr>
        <w:t>25</w:t>
      </w:r>
    </w:p>
    <w:p w:rsidR="00470015" w:rsidRPr="002E0DF9" w:rsidRDefault="00470015" w:rsidP="00470015">
      <w:pPr>
        <w:spacing w:after="0" w:line="240" w:lineRule="auto"/>
        <w:rPr>
          <w:rFonts w:ascii="Times New Roman" w:eastAsia="Times New Roman" w:hAnsi="Times New Roman" w:cs="Times New Roman"/>
          <w:b/>
          <w:color w:val="000000"/>
          <w:sz w:val="24"/>
          <w:szCs w:val="24"/>
        </w:rPr>
      </w:pPr>
      <w:r w:rsidRPr="002E0DF9">
        <w:rPr>
          <w:rFonts w:ascii="Times New Roman" w:eastAsia="Times New Roman" w:hAnsi="Times New Roman" w:cs="Times New Roman"/>
          <w:b/>
          <w:color w:val="000000"/>
          <w:sz w:val="24"/>
          <w:szCs w:val="24"/>
        </w:rPr>
        <w:t xml:space="preserve">                                                     </w:t>
      </w:r>
    </w:p>
    <w:p w:rsidR="00470015" w:rsidRPr="00172877" w:rsidRDefault="00470015" w:rsidP="00470015">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sidRPr="00172877">
        <w:rPr>
          <w:rFonts w:ascii="Times New Roman" w:eastAsia="Times New Roman" w:hAnsi="Times New Roman" w:cs="Times New Roman"/>
          <w:b/>
          <w:color w:val="000000"/>
          <w:sz w:val="24"/>
          <w:szCs w:val="24"/>
        </w:rPr>
        <w:t>                                           </w:t>
      </w:r>
    </w:p>
    <w:p w:rsidR="00470015" w:rsidRPr="00172877" w:rsidRDefault="00470015" w:rsidP="00470015">
      <w:pPr>
        <w:spacing w:before="240" w:after="0" w:line="240" w:lineRule="auto"/>
        <w:ind w:left="-1420"/>
        <w:jc w:val="right"/>
        <w:rPr>
          <w:rFonts w:ascii="Times New Roman" w:eastAsia="Times New Roman" w:hAnsi="Times New Roman" w:cs="Times New Roman"/>
          <w:sz w:val="24"/>
          <w:szCs w:val="24"/>
        </w:rPr>
      </w:pPr>
    </w:p>
    <w:p w:rsidR="00470015" w:rsidRPr="00172877" w:rsidRDefault="00470015" w:rsidP="00FF5BE8">
      <w:pPr>
        <w:spacing w:before="240" w:after="0" w:line="240" w:lineRule="auto"/>
        <w:ind w:left="-1420"/>
        <w:jc w:val="center"/>
        <w:rPr>
          <w:rFonts w:ascii="Times New Roman" w:eastAsia="Times New Roman" w:hAnsi="Times New Roman" w:cs="Times New Roman"/>
          <w:sz w:val="24"/>
          <w:szCs w:val="24"/>
        </w:rPr>
      </w:pPr>
    </w:p>
    <w:p w:rsidR="00470015" w:rsidRDefault="00470015" w:rsidP="00470015">
      <w:pPr>
        <w:spacing w:after="0" w:line="240" w:lineRule="auto"/>
        <w:rPr>
          <w:rFonts w:ascii="Times New Roman" w:eastAsia="Times New Roman" w:hAnsi="Times New Roman" w:cs="Times New Roman"/>
          <w:b/>
          <w:color w:val="000000"/>
          <w:sz w:val="24"/>
          <w:szCs w:val="24"/>
        </w:rPr>
      </w:pPr>
    </w:p>
    <w:p w:rsidR="00470015" w:rsidRDefault="00470015" w:rsidP="00470015">
      <w:pPr>
        <w:spacing w:after="0" w:line="240" w:lineRule="auto"/>
        <w:rPr>
          <w:rFonts w:ascii="Times New Roman" w:eastAsia="Times New Roman" w:hAnsi="Times New Roman" w:cs="Times New Roman"/>
          <w:b/>
          <w:color w:val="000000"/>
          <w:sz w:val="24"/>
          <w:szCs w:val="24"/>
        </w:rPr>
      </w:pPr>
    </w:p>
    <w:p w:rsidR="00470015" w:rsidRDefault="00470015" w:rsidP="00470015">
      <w:pPr>
        <w:spacing w:after="0" w:line="240" w:lineRule="auto"/>
        <w:rPr>
          <w:rFonts w:ascii="Times New Roman" w:eastAsia="Times New Roman" w:hAnsi="Times New Roman" w:cs="Times New Roman"/>
          <w:b/>
          <w:color w:val="000000"/>
          <w:sz w:val="24"/>
          <w:szCs w:val="24"/>
        </w:rPr>
      </w:pPr>
    </w:p>
    <w:p w:rsidR="00470015" w:rsidRDefault="00470015" w:rsidP="004700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70015" w:rsidRDefault="00470015" w:rsidP="00470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70015" w:rsidRPr="00342C38" w:rsidRDefault="00470015" w:rsidP="0047001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42C38">
        <w:rPr>
          <w:rFonts w:ascii="Times New Roman" w:eastAsia="Times New Roman" w:hAnsi="Times New Roman" w:cs="Times New Roman"/>
          <w:b/>
          <w:sz w:val="24"/>
          <w:szCs w:val="24"/>
        </w:rPr>
        <w:t>(з особливостями)</w:t>
      </w:r>
    </w:p>
    <w:p w:rsidR="00470015" w:rsidRPr="007C2185" w:rsidRDefault="00470015" w:rsidP="00470015">
      <w:pPr>
        <w:jc w:val="center"/>
        <w:rPr>
          <w:rFonts w:ascii="Times New Roman" w:hAnsi="Times New Roman" w:cs="Times New Roman"/>
          <w:b/>
          <w:bCs/>
          <w:sz w:val="48"/>
          <w:szCs w:val="48"/>
        </w:rPr>
      </w:pPr>
      <w:r w:rsidRPr="007C2185">
        <w:rPr>
          <w:rFonts w:ascii="Times New Roman" w:hAnsi="Times New Roman" w:cs="Times New Roman"/>
          <w:b/>
          <w:bCs/>
          <w:sz w:val="48"/>
          <w:szCs w:val="48"/>
        </w:rPr>
        <w:t xml:space="preserve">на закупівлю </w:t>
      </w:r>
      <w:r>
        <w:rPr>
          <w:rFonts w:ascii="Times New Roman" w:hAnsi="Times New Roman" w:cs="Times New Roman"/>
          <w:b/>
          <w:bCs/>
          <w:sz w:val="48"/>
          <w:szCs w:val="48"/>
        </w:rPr>
        <w:t>послуг</w:t>
      </w:r>
    </w:p>
    <w:p w:rsidR="00470015" w:rsidRPr="00470015" w:rsidRDefault="00470015" w:rsidP="00470015">
      <w:pPr>
        <w:jc w:val="center"/>
        <w:rPr>
          <w:rFonts w:ascii="Times New Roman" w:hAnsi="Times New Roman" w:cs="Times New Roman"/>
          <w:b/>
          <w:bCs/>
          <w:sz w:val="40"/>
          <w:szCs w:val="40"/>
        </w:rPr>
      </w:pPr>
    </w:p>
    <w:p w:rsidR="00470015" w:rsidRPr="00226391" w:rsidRDefault="00470015" w:rsidP="00470015">
      <w:pPr>
        <w:spacing w:before="240" w:after="0" w:line="240" w:lineRule="auto"/>
        <w:jc w:val="center"/>
        <w:rPr>
          <w:rFonts w:ascii="Times New Roman" w:eastAsia="Times New Roman" w:hAnsi="Times New Roman" w:cs="Times New Roman"/>
          <w:sz w:val="24"/>
          <w:szCs w:val="24"/>
        </w:rPr>
      </w:pPr>
      <w:r w:rsidRPr="00226391">
        <w:rPr>
          <w:rFonts w:ascii="Times New Roman" w:eastAsia="Times New Roman" w:hAnsi="Times New Roman" w:cs="Times New Roman"/>
          <w:color w:val="000000"/>
          <w:sz w:val="24"/>
          <w:szCs w:val="24"/>
        </w:rPr>
        <w:t xml:space="preserve">Поточний ремонт </w:t>
      </w:r>
      <w:r w:rsidR="00FF5BE8">
        <w:rPr>
          <w:rFonts w:ascii="Times New Roman" w:eastAsia="Times New Roman" w:hAnsi="Times New Roman" w:cs="Times New Roman"/>
          <w:color w:val="000000"/>
          <w:sz w:val="24"/>
          <w:szCs w:val="24"/>
        </w:rPr>
        <w:t xml:space="preserve">приміщень в будівлі Чаплинського ліцею </w:t>
      </w:r>
      <w:r w:rsidRPr="00226391">
        <w:rPr>
          <w:rFonts w:ascii="Times New Roman" w:eastAsia="Times New Roman" w:hAnsi="Times New Roman" w:cs="Times New Roman"/>
          <w:color w:val="000000"/>
          <w:sz w:val="24"/>
          <w:szCs w:val="24"/>
        </w:rPr>
        <w:t xml:space="preserve"> Петриківської се</w:t>
      </w:r>
      <w:r w:rsidR="0039104C">
        <w:rPr>
          <w:rFonts w:ascii="Times New Roman" w:eastAsia="Times New Roman" w:hAnsi="Times New Roman" w:cs="Times New Roman"/>
          <w:color w:val="000000"/>
          <w:sz w:val="24"/>
          <w:szCs w:val="24"/>
        </w:rPr>
        <w:t xml:space="preserve">лищної ради по вулиці </w:t>
      </w:r>
      <w:r w:rsidR="00327574">
        <w:rPr>
          <w:rFonts w:ascii="Times New Roman" w:eastAsia="Times New Roman" w:hAnsi="Times New Roman" w:cs="Times New Roman"/>
          <w:color w:val="000000"/>
          <w:sz w:val="24"/>
          <w:szCs w:val="24"/>
        </w:rPr>
        <w:t xml:space="preserve"> </w:t>
      </w:r>
      <w:r w:rsidR="00327574">
        <w:rPr>
          <w:rFonts w:ascii="Times New Roman" w:hAnsi="Times New Roman" w:cs="Times New Roman"/>
          <w:sz w:val="24"/>
          <w:szCs w:val="24"/>
        </w:rPr>
        <w:t>Калинова</w:t>
      </w:r>
      <w:r w:rsidR="00327574" w:rsidRPr="00327574">
        <w:rPr>
          <w:rFonts w:ascii="Times New Roman" w:hAnsi="Times New Roman" w:cs="Times New Roman"/>
          <w:sz w:val="24"/>
          <w:szCs w:val="24"/>
        </w:rPr>
        <w:t>, будинок 2</w:t>
      </w:r>
      <w:r w:rsidR="0039104C">
        <w:rPr>
          <w:rFonts w:ascii="Times New Roman" w:eastAsia="Times New Roman" w:hAnsi="Times New Roman" w:cs="Times New Roman"/>
          <w:color w:val="000000"/>
          <w:sz w:val="24"/>
          <w:szCs w:val="24"/>
        </w:rPr>
        <w:t>,</w:t>
      </w:r>
      <w:r w:rsidR="00327574">
        <w:rPr>
          <w:rFonts w:ascii="Times New Roman" w:eastAsia="Times New Roman" w:hAnsi="Times New Roman" w:cs="Times New Roman"/>
          <w:color w:val="000000"/>
          <w:sz w:val="24"/>
          <w:szCs w:val="24"/>
        </w:rPr>
        <w:t xml:space="preserve"> </w:t>
      </w:r>
      <w:r w:rsidR="0039104C">
        <w:rPr>
          <w:rFonts w:ascii="Times New Roman" w:eastAsia="Times New Roman" w:hAnsi="Times New Roman" w:cs="Times New Roman"/>
          <w:color w:val="000000"/>
          <w:sz w:val="24"/>
          <w:szCs w:val="24"/>
        </w:rPr>
        <w:t xml:space="preserve">в </w:t>
      </w:r>
      <w:r w:rsidR="00327574">
        <w:rPr>
          <w:rFonts w:ascii="Times New Roman" w:eastAsia="Times New Roman" w:hAnsi="Times New Roman" w:cs="Times New Roman"/>
          <w:color w:val="000000"/>
          <w:sz w:val="24"/>
          <w:szCs w:val="24"/>
        </w:rPr>
        <w:t xml:space="preserve">с. Чаплинка  </w:t>
      </w:r>
      <w:r w:rsidRPr="00226391">
        <w:rPr>
          <w:rFonts w:ascii="Times New Roman" w:eastAsia="Times New Roman" w:hAnsi="Times New Roman" w:cs="Times New Roman"/>
          <w:color w:val="000000"/>
          <w:sz w:val="24"/>
          <w:szCs w:val="24"/>
        </w:rPr>
        <w:t>Дніпровського району Дніпропетровської області</w:t>
      </w:r>
      <w:r w:rsidR="00327574">
        <w:rPr>
          <w:rFonts w:ascii="Times New Roman" w:eastAsia="Times New Roman" w:hAnsi="Times New Roman" w:cs="Times New Roman"/>
          <w:color w:val="000000"/>
          <w:sz w:val="24"/>
          <w:szCs w:val="24"/>
        </w:rPr>
        <w:t>;</w:t>
      </w:r>
      <w:r w:rsidRPr="00226391">
        <w:rPr>
          <w:rFonts w:ascii="Times New Roman" w:hAnsi="Times New Roman" w:cs="Times New Roman"/>
          <w:sz w:val="24"/>
          <w:szCs w:val="24"/>
        </w:rPr>
        <w:t xml:space="preserve"> </w:t>
      </w:r>
      <w:r w:rsidR="0039104C" w:rsidRPr="0039104C">
        <w:rPr>
          <w:rFonts w:ascii="Times New Roman" w:hAnsi="Times New Roman" w:cs="Times New Roman"/>
          <w:sz w:val="24"/>
          <w:szCs w:val="24"/>
        </w:rPr>
        <w:t>45450000-6 - Інші завершальні будівельні роботи</w:t>
      </w:r>
      <w:r w:rsidRPr="0039104C">
        <w:rPr>
          <w:rFonts w:ascii="Times New Roman" w:hAnsi="Times New Roman" w:cs="Times New Roman"/>
          <w:sz w:val="24"/>
          <w:szCs w:val="24"/>
        </w:rPr>
        <w:t xml:space="preserve"> з</w:t>
      </w:r>
      <w:r w:rsidRPr="00226391">
        <w:rPr>
          <w:rFonts w:ascii="Times New Roman" w:hAnsi="Times New Roman" w:cs="Times New Roman"/>
          <w:sz w:val="24"/>
          <w:szCs w:val="24"/>
        </w:rPr>
        <w:t>а ДК 021:2015 «Єдиний закупівельний словник»</w:t>
      </w:r>
    </w:p>
    <w:p w:rsidR="00470015" w:rsidRPr="00226391" w:rsidRDefault="00470015" w:rsidP="00470015">
      <w:pPr>
        <w:spacing w:before="240" w:after="0" w:line="240" w:lineRule="auto"/>
        <w:rPr>
          <w:rFonts w:ascii="Times New Roman" w:eastAsia="Times New Roman" w:hAnsi="Times New Roman" w:cs="Times New Roman"/>
          <w:sz w:val="24"/>
          <w:szCs w:val="24"/>
        </w:rPr>
      </w:pPr>
      <w:r w:rsidRPr="00226391">
        <w:rPr>
          <w:rFonts w:ascii="Times New Roman" w:eastAsia="Times New Roman" w:hAnsi="Times New Roman" w:cs="Times New Roman"/>
          <w:color w:val="000000"/>
          <w:sz w:val="24"/>
          <w:szCs w:val="24"/>
        </w:rPr>
        <w:t> </w:t>
      </w:r>
    </w:p>
    <w:p w:rsidR="00470015" w:rsidRDefault="00470015" w:rsidP="00470015">
      <w:pPr>
        <w:spacing w:before="240" w:after="0" w:line="240" w:lineRule="auto"/>
        <w:rPr>
          <w:rFonts w:ascii="Times New Roman" w:eastAsia="Times New Roman" w:hAnsi="Times New Roman" w:cs="Times New Roman"/>
          <w:sz w:val="24"/>
          <w:szCs w:val="24"/>
        </w:rPr>
      </w:pPr>
    </w:p>
    <w:p w:rsidR="00470015" w:rsidRDefault="00470015" w:rsidP="004700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70015" w:rsidRDefault="00470015" w:rsidP="00470015">
      <w:pPr>
        <w:spacing w:before="240" w:after="0" w:line="240" w:lineRule="auto"/>
        <w:rPr>
          <w:rFonts w:ascii="Times New Roman" w:eastAsia="Times New Roman" w:hAnsi="Times New Roman" w:cs="Times New Roman"/>
          <w:sz w:val="24"/>
          <w:szCs w:val="24"/>
        </w:rPr>
      </w:pPr>
    </w:p>
    <w:p w:rsidR="00470015" w:rsidRDefault="00470015" w:rsidP="00470015">
      <w:pPr>
        <w:spacing w:before="240" w:after="0" w:line="240" w:lineRule="auto"/>
        <w:rPr>
          <w:rFonts w:ascii="Times New Roman" w:eastAsia="Times New Roman" w:hAnsi="Times New Roman" w:cs="Times New Roman"/>
          <w:sz w:val="24"/>
          <w:szCs w:val="24"/>
        </w:rPr>
      </w:pPr>
    </w:p>
    <w:p w:rsidR="00470015" w:rsidRDefault="00470015" w:rsidP="00470015">
      <w:pPr>
        <w:spacing w:before="240" w:after="0" w:line="240" w:lineRule="auto"/>
        <w:rPr>
          <w:rFonts w:ascii="Times New Roman" w:eastAsia="Times New Roman" w:hAnsi="Times New Roman" w:cs="Times New Roman"/>
          <w:sz w:val="24"/>
          <w:szCs w:val="24"/>
        </w:rPr>
      </w:pPr>
    </w:p>
    <w:p w:rsidR="001119F4" w:rsidRDefault="001119F4" w:rsidP="00470015">
      <w:pPr>
        <w:spacing w:before="240" w:after="0" w:line="240" w:lineRule="auto"/>
        <w:rPr>
          <w:rFonts w:ascii="Times New Roman" w:eastAsia="Times New Roman" w:hAnsi="Times New Roman" w:cs="Times New Roman"/>
          <w:sz w:val="24"/>
          <w:szCs w:val="24"/>
        </w:rPr>
      </w:pPr>
    </w:p>
    <w:p w:rsidR="001119F4" w:rsidRDefault="001119F4" w:rsidP="00470015">
      <w:pPr>
        <w:spacing w:before="240" w:after="0" w:line="240" w:lineRule="auto"/>
        <w:rPr>
          <w:rFonts w:ascii="Times New Roman" w:eastAsia="Times New Roman" w:hAnsi="Times New Roman" w:cs="Times New Roman"/>
          <w:sz w:val="24"/>
          <w:szCs w:val="24"/>
        </w:rPr>
      </w:pPr>
    </w:p>
    <w:p w:rsidR="001119F4" w:rsidRDefault="001119F4" w:rsidP="00470015">
      <w:pPr>
        <w:spacing w:before="240" w:after="0" w:line="240" w:lineRule="auto"/>
        <w:rPr>
          <w:rFonts w:ascii="Times New Roman" w:eastAsia="Times New Roman" w:hAnsi="Times New Roman" w:cs="Times New Roman"/>
          <w:sz w:val="24"/>
          <w:szCs w:val="24"/>
        </w:rPr>
      </w:pPr>
    </w:p>
    <w:p w:rsidR="001119F4" w:rsidRDefault="001119F4" w:rsidP="00470015">
      <w:pPr>
        <w:spacing w:before="240" w:after="0" w:line="240" w:lineRule="auto"/>
        <w:rPr>
          <w:rFonts w:ascii="Times New Roman" w:eastAsia="Times New Roman" w:hAnsi="Times New Roman" w:cs="Times New Roman"/>
          <w:sz w:val="24"/>
          <w:szCs w:val="24"/>
        </w:rPr>
      </w:pPr>
    </w:p>
    <w:p w:rsidR="00470015" w:rsidRPr="002E0DF9" w:rsidRDefault="00470015" w:rsidP="00470015">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2E0DF9">
        <w:rPr>
          <w:rFonts w:ascii="Times New Roman" w:eastAsia="Times New Roman" w:hAnsi="Times New Roman" w:cs="Times New Roman"/>
          <w:sz w:val="24"/>
          <w:szCs w:val="24"/>
          <w:u w:val="single"/>
        </w:rPr>
        <w:t xml:space="preserve">мт  Петриківка Дніпропетровської </w:t>
      </w:r>
      <w:r>
        <w:rPr>
          <w:rFonts w:ascii="Times New Roman" w:eastAsia="Times New Roman" w:hAnsi="Times New Roman" w:cs="Times New Roman"/>
          <w:sz w:val="24"/>
          <w:szCs w:val="24"/>
          <w:u w:val="single"/>
        </w:rPr>
        <w:t>обл.</w:t>
      </w:r>
      <w:r w:rsidRPr="002E0DF9">
        <w:rPr>
          <w:rFonts w:ascii="Times New Roman" w:eastAsia="Times New Roman" w:hAnsi="Times New Roman" w:cs="Times New Roman"/>
          <w:i/>
          <w:sz w:val="24"/>
          <w:szCs w:val="24"/>
        </w:rPr>
        <w:t xml:space="preserve">- </w:t>
      </w:r>
      <w:r w:rsidRPr="002E0DF9">
        <w:rPr>
          <w:rFonts w:ascii="Times New Roman" w:eastAsia="Times New Roman" w:hAnsi="Times New Roman" w:cs="Times New Roman"/>
          <w:color w:val="000000"/>
          <w:sz w:val="24"/>
          <w:szCs w:val="24"/>
        </w:rPr>
        <w:t>2023рік</w:t>
      </w:r>
    </w:p>
    <w:p w:rsidR="00470015" w:rsidRDefault="00470015" w:rsidP="00470015">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732A2">
        <w:trPr>
          <w:trHeight w:val="416"/>
          <w:jc w:val="center"/>
        </w:trPr>
        <w:tc>
          <w:tcPr>
            <w:tcW w:w="705" w:type="dxa"/>
            <w:vAlign w:val="center"/>
          </w:tcPr>
          <w:p w:rsidR="002732A2" w:rsidRDefault="004957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732A2" w:rsidRDefault="004957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732A2">
        <w:trPr>
          <w:trHeight w:val="411"/>
          <w:jc w:val="center"/>
        </w:trPr>
        <w:tc>
          <w:tcPr>
            <w:tcW w:w="705" w:type="dxa"/>
            <w:vAlign w:val="center"/>
          </w:tcPr>
          <w:p w:rsidR="002732A2" w:rsidRDefault="004957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732A2" w:rsidRDefault="004957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732A2" w:rsidRDefault="004957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32A2">
        <w:trPr>
          <w:trHeight w:val="1119"/>
          <w:jc w:val="center"/>
        </w:trPr>
        <w:tc>
          <w:tcPr>
            <w:tcW w:w="705" w:type="dxa"/>
          </w:tcPr>
          <w:p w:rsidR="002732A2" w:rsidRDefault="004957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32A2" w:rsidRDefault="004957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732A2" w:rsidRPr="00470015" w:rsidRDefault="004957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70015">
              <w:rPr>
                <w:rFonts w:ascii="Times New Roman" w:eastAsia="Times New Roman" w:hAnsi="Times New Roman" w:cs="Times New Roman"/>
                <w:color w:val="000000"/>
                <w:sz w:val="24"/>
                <w:szCs w:val="24"/>
              </w:rPr>
              <w:t xml:space="preserve">«Про публічні закупівлі» (далі </w:t>
            </w:r>
            <w:r w:rsidRPr="00470015">
              <w:rPr>
                <w:rFonts w:ascii="Times New Roman" w:eastAsia="Times New Roman" w:hAnsi="Times New Roman" w:cs="Times New Roman"/>
                <w:sz w:val="24"/>
                <w:szCs w:val="24"/>
              </w:rPr>
              <w:t>—</w:t>
            </w:r>
            <w:r w:rsidRPr="00470015">
              <w:rPr>
                <w:rFonts w:ascii="Times New Roman" w:eastAsia="Times New Roman" w:hAnsi="Times New Roman" w:cs="Times New Roman"/>
                <w:color w:val="000000"/>
                <w:sz w:val="24"/>
                <w:szCs w:val="24"/>
              </w:rPr>
              <w:t xml:space="preserve"> Закон)</w:t>
            </w:r>
            <w:r w:rsidRPr="0047001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732A2" w:rsidRDefault="0049575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732A2">
        <w:trPr>
          <w:trHeight w:val="615"/>
          <w:jc w:val="center"/>
        </w:trPr>
        <w:tc>
          <w:tcPr>
            <w:tcW w:w="705" w:type="dxa"/>
          </w:tcPr>
          <w:p w:rsidR="002732A2" w:rsidRDefault="004957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732A2" w:rsidRDefault="004957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732A2" w:rsidRDefault="0049575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015">
        <w:trPr>
          <w:trHeight w:val="285"/>
          <w:jc w:val="center"/>
        </w:trPr>
        <w:tc>
          <w:tcPr>
            <w:tcW w:w="705" w:type="dxa"/>
          </w:tcPr>
          <w:p w:rsidR="00470015" w:rsidRDefault="00470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015" w:rsidRDefault="004700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70015" w:rsidRDefault="00470015" w:rsidP="00CA3F77">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Управління </w:t>
            </w:r>
            <w:r w:rsidRPr="001E3ABC">
              <w:rPr>
                <w:rFonts w:ascii="Times New Roman" w:eastAsia="Times New Roman" w:hAnsi="Times New Roman" w:cs="Times New Roman"/>
                <w:sz w:val="24"/>
                <w:szCs w:val="24"/>
              </w:rPr>
              <w:t>освіти , молоді та спорту Петриківської селищної ради</w:t>
            </w:r>
            <w:r>
              <w:rPr>
                <w:rFonts w:ascii="Times New Roman" w:eastAsia="Times New Roman" w:hAnsi="Times New Roman" w:cs="Times New Roman"/>
                <w:sz w:val="24"/>
                <w:szCs w:val="24"/>
              </w:rPr>
              <w:t>, код ЄДРПОУ 42664633</w:t>
            </w:r>
          </w:p>
        </w:tc>
      </w:tr>
      <w:tr w:rsidR="00470015">
        <w:trPr>
          <w:trHeight w:val="536"/>
          <w:jc w:val="center"/>
        </w:trPr>
        <w:tc>
          <w:tcPr>
            <w:tcW w:w="705" w:type="dxa"/>
          </w:tcPr>
          <w:p w:rsidR="00470015" w:rsidRDefault="00470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015" w:rsidRDefault="004700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70015" w:rsidRDefault="00470015" w:rsidP="00CA3F7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Україна,</w:t>
            </w:r>
            <w:r w:rsidRPr="001E3ABC">
              <w:rPr>
                <w:rFonts w:ascii="Times New Roman" w:eastAsia="Times New Roman" w:hAnsi="Times New Roman" w:cs="Times New Roman"/>
                <w:sz w:val="24"/>
                <w:szCs w:val="24"/>
              </w:rPr>
              <w:t>51800,</w:t>
            </w:r>
            <w:r>
              <w:rPr>
                <w:rFonts w:ascii="Times New Roman" w:eastAsia="Times New Roman" w:hAnsi="Times New Roman" w:cs="Times New Roman"/>
                <w:sz w:val="24"/>
                <w:szCs w:val="24"/>
              </w:rPr>
              <w:t>Дніпропетровська область, Петриківський район ,селище міського типу Петриківка ,проспект Петра Калнишевського ,будинок 71</w:t>
            </w:r>
          </w:p>
        </w:tc>
      </w:tr>
      <w:tr w:rsidR="00470015">
        <w:trPr>
          <w:trHeight w:val="1119"/>
          <w:jc w:val="center"/>
        </w:trPr>
        <w:tc>
          <w:tcPr>
            <w:tcW w:w="705" w:type="dxa"/>
          </w:tcPr>
          <w:p w:rsidR="00470015" w:rsidRDefault="00470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015" w:rsidRDefault="004700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015" w:rsidRPr="00FF5609" w:rsidRDefault="00470015" w:rsidP="00CA3F77">
            <w:pPr>
              <w:ind w:firstLine="316"/>
              <w:jc w:val="both"/>
              <w:rPr>
                <w:rFonts w:ascii="Times New Roman" w:hAnsi="Times New Roman" w:cs="Times New Roman"/>
                <w:sz w:val="24"/>
                <w:szCs w:val="24"/>
              </w:rPr>
            </w:pPr>
            <w:r w:rsidRPr="00FF5609">
              <w:rPr>
                <w:rFonts w:ascii="Times New Roman" w:hAnsi="Times New Roman" w:cs="Times New Roman"/>
                <w:sz w:val="24"/>
                <w:szCs w:val="24"/>
              </w:rPr>
              <w:t xml:space="preserve">Данильченко Тетяна Валентинівна – </w:t>
            </w:r>
            <w:r>
              <w:rPr>
                <w:rFonts w:ascii="Times New Roman" w:hAnsi="Times New Roman" w:cs="Times New Roman"/>
                <w:sz w:val="24"/>
                <w:szCs w:val="24"/>
              </w:rPr>
              <w:t xml:space="preserve">провідний фахівець з публічних закупівель </w:t>
            </w:r>
            <w:r w:rsidRPr="00FF5609">
              <w:rPr>
                <w:rFonts w:ascii="Times New Roman" w:hAnsi="Times New Roman" w:cs="Times New Roman"/>
                <w:sz w:val="24"/>
                <w:szCs w:val="24"/>
              </w:rPr>
              <w:t xml:space="preserve"> управління освіти, молоді та спорту Петриківської селищної ради </w:t>
            </w:r>
            <w:r>
              <w:rPr>
                <w:rFonts w:ascii="Times New Roman" w:hAnsi="Times New Roman" w:cs="Times New Roman"/>
                <w:sz w:val="24"/>
                <w:szCs w:val="24"/>
              </w:rPr>
              <w:t xml:space="preserve">,уповноважена особа </w:t>
            </w:r>
          </w:p>
          <w:p w:rsidR="00470015" w:rsidRDefault="00470015" w:rsidP="00CA3F77">
            <w:pPr>
              <w:ind w:firstLine="316"/>
              <w:jc w:val="both"/>
              <w:rPr>
                <w:rFonts w:ascii="Times New Roman" w:eastAsia="Times New Roman" w:hAnsi="Times New Roman" w:cs="Times New Roman"/>
                <w:sz w:val="24"/>
                <w:szCs w:val="24"/>
              </w:rPr>
            </w:pPr>
            <w:r w:rsidRPr="00FF5609">
              <w:rPr>
                <w:rFonts w:ascii="Times New Roman" w:hAnsi="Times New Roman" w:cs="Times New Roman"/>
                <w:sz w:val="24"/>
                <w:szCs w:val="24"/>
              </w:rPr>
              <w:t>Дніпроп</w:t>
            </w:r>
            <w:r>
              <w:rPr>
                <w:rFonts w:ascii="Times New Roman" w:hAnsi="Times New Roman" w:cs="Times New Roman"/>
                <w:sz w:val="24"/>
                <w:szCs w:val="24"/>
              </w:rPr>
              <w:t xml:space="preserve">етровська область, </w:t>
            </w:r>
            <w:r w:rsidRPr="00FF5609">
              <w:rPr>
                <w:rFonts w:ascii="Times New Roman" w:hAnsi="Times New Roman" w:cs="Times New Roman"/>
                <w:sz w:val="24"/>
                <w:szCs w:val="24"/>
              </w:rPr>
              <w:t xml:space="preserve"> смт. Петриківка, </w:t>
            </w:r>
            <w:r>
              <w:rPr>
                <w:rFonts w:ascii="Times New Roman" w:eastAsia="Times New Roman" w:hAnsi="Times New Roman" w:cs="Times New Roman"/>
                <w:sz w:val="24"/>
                <w:szCs w:val="24"/>
              </w:rPr>
              <w:t>проспект Петра Калнишевського ,будинок 71</w:t>
            </w:r>
          </w:p>
          <w:p w:rsidR="00470015" w:rsidRPr="00EB7D18" w:rsidRDefault="00470015" w:rsidP="00CA3F77">
            <w:pPr>
              <w:ind w:firstLine="316"/>
              <w:jc w:val="both"/>
              <w:rPr>
                <w:rFonts w:ascii="Times New Roman" w:hAnsi="Times New Roman" w:cs="Times New Roman"/>
                <w:sz w:val="24"/>
                <w:szCs w:val="24"/>
              </w:rPr>
            </w:pPr>
            <w:r w:rsidRPr="00FF5609">
              <w:rPr>
                <w:rFonts w:ascii="Times New Roman" w:hAnsi="Times New Roman" w:cs="Times New Roman"/>
                <w:sz w:val="24"/>
                <w:szCs w:val="24"/>
              </w:rPr>
              <w:t xml:space="preserve">e-mail: </w:t>
            </w:r>
            <w:r w:rsidRPr="00EB7D18">
              <w:rPr>
                <w:rFonts w:ascii="Times New Roman" w:hAnsi="Times New Roman" w:cs="Times New Roman"/>
                <w:b/>
                <w:i/>
                <w:sz w:val="24"/>
                <w:szCs w:val="24"/>
                <w:lang w:val="en-US"/>
              </w:rPr>
              <w:t>r</w:t>
            </w:r>
            <w:r w:rsidRPr="00EB7D18">
              <w:rPr>
                <w:rFonts w:ascii="Times New Roman" w:hAnsi="Times New Roman" w:cs="Times New Roman"/>
                <w:b/>
                <w:i/>
              </w:rPr>
              <w:t>ono_petrik@ukr.net</w:t>
            </w:r>
          </w:p>
          <w:p w:rsidR="00470015" w:rsidRDefault="00470015" w:rsidP="00CA3F77">
            <w:pPr>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rPr>
              <w:t>тел.0673772786</w:t>
            </w:r>
          </w:p>
        </w:tc>
      </w:tr>
      <w:tr w:rsidR="00470015">
        <w:trPr>
          <w:trHeight w:val="15"/>
          <w:jc w:val="center"/>
        </w:trPr>
        <w:tc>
          <w:tcPr>
            <w:tcW w:w="705" w:type="dxa"/>
          </w:tcPr>
          <w:p w:rsidR="00470015" w:rsidRDefault="004700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015" w:rsidRDefault="004700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015" w:rsidRDefault="00470015" w:rsidP="00CA3F7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42C38">
              <w:rPr>
                <w:rFonts w:ascii="Times New Roman" w:eastAsia="Times New Roman" w:hAnsi="Times New Roman" w:cs="Times New Roman"/>
                <w:sz w:val="24"/>
                <w:szCs w:val="24"/>
              </w:rPr>
              <w:t>з особливостями</w:t>
            </w:r>
          </w:p>
        </w:tc>
      </w:tr>
      <w:tr w:rsidR="002732A2">
        <w:trPr>
          <w:trHeight w:val="240"/>
          <w:jc w:val="center"/>
        </w:trPr>
        <w:tc>
          <w:tcPr>
            <w:tcW w:w="705" w:type="dxa"/>
          </w:tcPr>
          <w:p w:rsidR="002732A2" w:rsidRDefault="004957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732A2" w:rsidRDefault="004957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732A2" w:rsidRDefault="0049575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732A2">
        <w:trPr>
          <w:jc w:val="center"/>
        </w:trPr>
        <w:tc>
          <w:tcPr>
            <w:tcW w:w="705" w:type="dxa"/>
          </w:tcPr>
          <w:p w:rsidR="002732A2" w:rsidRDefault="004957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732A2" w:rsidRDefault="004957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27574" w:rsidRPr="00226391" w:rsidRDefault="00327574" w:rsidP="00327574">
            <w:pPr>
              <w:spacing w:before="240"/>
              <w:rPr>
                <w:rFonts w:ascii="Times New Roman" w:eastAsia="Times New Roman" w:hAnsi="Times New Roman" w:cs="Times New Roman"/>
                <w:sz w:val="24"/>
                <w:szCs w:val="24"/>
              </w:rPr>
            </w:pPr>
            <w:r w:rsidRPr="00226391">
              <w:rPr>
                <w:rFonts w:ascii="Times New Roman" w:eastAsia="Times New Roman" w:hAnsi="Times New Roman" w:cs="Times New Roman"/>
                <w:color w:val="000000"/>
                <w:sz w:val="24"/>
                <w:szCs w:val="24"/>
              </w:rPr>
              <w:t xml:space="preserve">Поточний ремонт </w:t>
            </w:r>
            <w:r>
              <w:rPr>
                <w:rFonts w:ascii="Times New Roman" w:eastAsia="Times New Roman" w:hAnsi="Times New Roman" w:cs="Times New Roman"/>
                <w:color w:val="000000"/>
                <w:sz w:val="24"/>
                <w:szCs w:val="24"/>
              </w:rPr>
              <w:t xml:space="preserve">приміщень в будівлі Чаплинського ліцею </w:t>
            </w:r>
            <w:r w:rsidRPr="00226391">
              <w:rPr>
                <w:rFonts w:ascii="Times New Roman" w:eastAsia="Times New Roman" w:hAnsi="Times New Roman" w:cs="Times New Roman"/>
                <w:color w:val="000000"/>
                <w:sz w:val="24"/>
                <w:szCs w:val="24"/>
              </w:rPr>
              <w:t xml:space="preserve"> Петриківської се</w:t>
            </w:r>
            <w:r>
              <w:rPr>
                <w:rFonts w:ascii="Times New Roman" w:eastAsia="Times New Roman" w:hAnsi="Times New Roman" w:cs="Times New Roman"/>
                <w:color w:val="000000"/>
                <w:sz w:val="24"/>
                <w:szCs w:val="24"/>
              </w:rPr>
              <w:t xml:space="preserve">лищної ради по вулиці  </w:t>
            </w:r>
            <w:r>
              <w:rPr>
                <w:rFonts w:ascii="Times New Roman" w:hAnsi="Times New Roman" w:cs="Times New Roman"/>
                <w:sz w:val="24"/>
                <w:szCs w:val="24"/>
              </w:rPr>
              <w:t>Калинова</w:t>
            </w:r>
            <w:r w:rsidRPr="00327574">
              <w:rPr>
                <w:rFonts w:ascii="Times New Roman" w:hAnsi="Times New Roman" w:cs="Times New Roman"/>
                <w:sz w:val="24"/>
                <w:szCs w:val="24"/>
              </w:rPr>
              <w:t>, будинок 2</w:t>
            </w:r>
            <w:r>
              <w:rPr>
                <w:rFonts w:ascii="Times New Roman" w:eastAsia="Times New Roman" w:hAnsi="Times New Roman" w:cs="Times New Roman"/>
                <w:color w:val="000000"/>
                <w:sz w:val="24"/>
                <w:szCs w:val="24"/>
              </w:rPr>
              <w:t xml:space="preserve">, в с. Чаплинка  </w:t>
            </w:r>
            <w:r w:rsidRPr="00226391">
              <w:rPr>
                <w:rFonts w:ascii="Times New Roman" w:eastAsia="Times New Roman" w:hAnsi="Times New Roman" w:cs="Times New Roman"/>
                <w:color w:val="000000"/>
                <w:sz w:val="24"/>
                <w:szCs w:val="24"/>
              </w:rPr>
              <w:t>Дніпровського району Дніпропетровської області</w:t>
            </w:r>
            <w:r>
              <w:rPr>
                <w:rFonts w:ascii="Times New Roman" w:eastAsia="Times New Roman" w:hAnsi="Times New Roman" w:cs="Times New Roman"/>
                <w:color w:val="000000"/>
                <w:sz w:val="24"/>
                <w:szCs w:val="24"/>
              </w:rPr>
              <w:t>;</w:t>
            </w:r>
            <w:r w:rsidRPr="00226391">
              <w:rPr>
                <w:rFonts w:ascii="Times New Roman" w:hAnsi="Times New Roman" w:cs="Times New Roman"/>
                <w:sz w:val="24"/>
                <w:szCs w:val="24"/>
              </w:rPr>
              <w:t xml:space="preserve"> </w:t>
            </w:r>
            <w:r w:rsidRPr="0039104C">
              <w:rPr>
                <w:rFonts w:ascii="Times New Roman" w:hAnsi="Times New Roman" w:cs="Times New Roman"/>
                <w:sz w:val="24"/>
                <w:szCs w:val="24"/>
              </w:rPr>
              <w:t>45450000-6 - Інші завершальні будівельні роботи з</w:t>
            </w:r>
            <w:r w:rsidRPr="00226391">
              <w:rPr>
                <w:rFonts w:ascii="Times New Roman" w:hAnsi="Times New Roman" w:cs="Times New Roman"/>
                <w:sz w:val="24"/>
                <w:szCs w:val="24"/>
              </w:rPr>
              <w:t>а ДК 021:2015 «Єдиний закупівельний словник»</w:t>
            </w:r>
          </w:p>
          <w:p w:rsidR="002732A2" w:rsidRDefault="002732A2">
            <w:pPr>
              <w:jc w:val="both"/>
              <w:rPr>
                <w:rFonts w:ascii="Times New Roman" w:eastAsia="Times New Roman" w:hAnsi="Times New Roman" w:cs="Times New Roman"/>
                <w:i/>
                <w:sz w:val="24"/>
                <w:szCs w:val="24"/>
              </w:rPr>
            </w:pP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732A2" w:rsidRDefault="0049575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32A2" w:rsidRDefault="004957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732A2" w:rsidRDefault="002732A2" w:rsidP="00470015">
            <w:pPr>
              <w:widowControl w:val="0"/>
              <w:ind w:right="120"/>
              <w:jc w:val="both"/>
              <w:rPr>
                <w:rFonts w:ascii="Times New Roman" w:eastAsia="Times New Roman" w:hAnsi="Times New Roman" w:cs="Times New Roman"/>
                <w:i/>
                <w:color w:val="FF0000"/>
                <w:sz w:val="24"/>
                <w:szCs w:val="24"/>
                <w:highlight w:val="yellow"/>
              </w:rPr>
            </w:pP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732A2" w:rsidRDefault="00495751" w:rsidP="00470015">
            <w:pPr>
              <w:widowControl w:val="0"/>
              <w:rPr>
                <w:rFonts w:ascii="Times New Roman" w:eastAsia="Times New Roman" w:hAnsi="Times New Roman" w:cs="Times New Roman"/>
                <w:color w:val="000000"/>
                <w:sz w:val="24"/>
                <w:szCs w:val="24"/>
                <w:highlight w:val="yellow"/>
              </w:rPr>
            </w:pPr>
            <w:r w:rsidRPr="00470015">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rsidR="002732A2" w:rsidRPr="00D47DB3" w:rsidRDefault="00495751">
            <w:pPr>
              <w:widowControl w:val="0"/>
              <w:ind w:right="120"/>
              <w:jc w:val="both"/>
              <w:rPr>
                <w:rFonts w:ascii="Times New Roman" w:eastAsia="Times New Roman" w:hAnsi="Times New Roman" w:cs="Times New Roman"/>
                <w:color w:val="4A86E8"/>
                <w:sz w:val="24"/>
                <w:szCs w:val="24"/>
              </w:rPr>
            </w:pPr>
            <w:r w:rsidRPr="00D47DB3">
              <w:rPr>
                <w:rFonts w:ascii="Times New Roman" w:eastAsia="Times New Roman" w:hAnsi="Times New Roman" w:cs="Times New Roman"/>
                <w:sz w:val="24"/>
                <w:szCs w:val="24"/>
              </w:rPr>
              <w:t>Обсяги:</w:t>
            </w:r>
            <w:r w:rsidR="00940919">
              <w:rPr>
                <w:rFonts w:ascii="Times New Roman" w:eastAsia="Times New Roman" w:hAnsi="Times New Roman" w:cs="Times New Roman"/>
                <w:sz w:val="24"/>
                <w:szCs w:val="24"/>
              </w:rPr>
              <w:t xml:space="preserve"> </w:t>
            </w:r>
            <w:r w:rsidR="00441FA7">
              <w:rPr>
                <w:rFonts w:ascii="Times New Roman" w:eastAsia="Times New Roman" w:hAnsi="Times New Roman" w:cs="Times New Roman"/>
                <w:i/>
                <w:sz w:val="24"/>
                <w:szCs w:val="24"/>
              </w:rPr>
              <w:t>о</w:t>
            </w:r>
            <w:r w:rsidR="00441FA7" w:rsidRPr="00A33310">
              <w:rPr>
                <w:rFonts w:ascii="Times New Roman" w:eastAsia="Times New Roman" w:hAnsi="Times New Roman" w:cs="Times New Roman"/>
                <w:i/>
                <w:sz w:val="24"/>
                <w:szCs w:val="24"/>
              </w:rPr>
              <w:t>дна послуга обсягом згідно Таблиці1 додатку</w:t>
            </w:r>
            <w:r w:rsidR="00441FA7">
              <w:rPr>
                <w:rFonts w:ascii="Times New Roman" w:eastAsia="Times New Roman" w:hAnsi="Times New Roman" w:cs="Times New Roman"/>
                <w:i/>
                <w:sz w:val="24"/>
                <w:szCs w:val="24"/>
              </w:rPr>
              <w:t>2 тендерної документації</w:t>
            </w:r>
          </w:p>
          <w:p w:rsidR="002732A2" w:rsidRDefault="00495751" w:rsidP="00D47DB3">
            <w:pPr>
              <w:widowControl w:val="0"/>
              <w:ind w:right="120"/>
              <w:jc w:val="both"/>
              <w:rPr>
                <w:rFonts w:ascii="Times New Roman" w:eastAsia="Times New Roman" w:hAnsi="Times New Roman" w:cs="Times New Roman"/>
                <w:i/>
                <w:color w:val="4A86E8"/>
                <w:sz w:val="24"/>
                <w:szCs w:val="24"/>
                <w:highlight w:val="white"/>
              </w:rPr>
            </w:pPr>
            <w:r w:rsidRPr="00D47DB3">
              <w:rPr>
                <w:rFonts w:ascii="Times New Roman" w:eastAsia="Times New Roman" w:hAnsi="Times New Roman" w:cs="Times New Roman"/>
                <w:color w:val="000000"/>
                <w:sz w:val="24"/>
                <w:szCs w:val="24"/>
              </w:rPr>
              <w:t>Місце, де повинні бути надані послуги</w:t>
            </w:r>
            <w:r w:rsidRPr="00D47DB3">
              <w:rPr>
                <w:rFonts w:ascii="Times New Roman" w:eastAsia="Times New Roman" w:hAnsi="Times New Roman" w:cs="Times New Roman"/>
                <w:sz w:val="24"/>
                <w:szCs w:val="24"/>
              </w:rPr>
              <w:t xml:space="preserve">: </w:t>
            </w:r>
            <w:r w:rsidR="00D47DB3">
              <w:rPr>
                <w:rFonts w:ascii="Times New Roman" w:eastAsia="Times New Roman" w:hAnsi="Times New Roman" w:cs="Times New Roman"/>
                <w:color w:val="000000"/>
                <w:sz w:val="24"/>
                <w:szCs w:val="24"/>
              </w:rPr>
              <w:t>вулиця</w:t>
            </w:r>
            <w:r w:rsidR="00D47DB3" w:rsidRPr="00226391">
              <w:rPr>
                <w:rFonts w:ascii="Times New Roman" w:eastAsia="Times New Roman" w:hAnsi="Times New Roman" w:cs="Times New Roman"/>
                <w:color w:val="000000"/>
                <w:sz w:val="24"/>
                <w:szCs w:val="24"/>
              </w:rPr>
              <w:t xml:space="preserve"> </w:t>
            </w:r>
            <w:r w:rsidR="00327574">
              <w:rPr>
                <w:rFonts w:ascii="Times New Roman" w:hAnsi="Times New Roman" w:cs="Times New Roman"/>
                <w:sz w:val="24"/>
                <w:szCs w:val="24"/>
              </w:rPr>
              <w:t>Калинова</w:t>
            </w:r>
            <w:r w:rsidR="00327574" w:rsidRPr="00327574">
              <w:rPr>
                <w:rFonts w:ascii="Times New Roman" w:hAnsi="Times New Roman" w:cs="Times New Roman"/>
                <w:sz w:val="24"/>
                <w:szCs w:val="24"/>
              </w:rPr>
              <w:t>, будинок 2</w:t>
            </w:r>
            <w:r w:rsidR="00327574">
              <w:rPr>
                <w:rFonts w:ascii="Times New Roman" w:eastAsia="Times New Roman" w:hAnsi="Times New Roman" w:cs="Times New Roman"/>
                <w:color w:val="000000"/>
                <w:sz w:val="24"/>
                <w:szCs w:val="24"/>
              </w:rPr>
              <w:t xml:space="preserve">, в с. Чаплинка  </w:t>
            </w:r>
            <w:r w:rsidR="00327574" w:rsidRPr="00226391">
              <w:rPr>
                <w:rFonts w:ascii="Times New Roman" w:eastAsia="Times New Roman" w:hAnsi="Times New Roman" w:cs="Times New Roman"/>
                <w:color w:val="000000"/>
                <w:sz w:val="24"/>
                <w:szCs w:val="24"/>
              </w:rPr>
              <w:t>Дніпровського району Дніпропетровської області</w:t>
            </w:r>
          </w:p>
        </w:tc>
      </w:tr>
      <w:tr w:rsidR="002732A2">
        <w:trPr>
          <w:trHeight w:val="645"/>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732A2" w:rsidRDefault="00495751" w:rsidP="00D47DB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20" w:type="dxa"/>
          </w:tcPr>
          <w:p w:rsidR="002732A2" w:rsidRPr="000D6793" w:rsidRDefault="00495751" w:rsidP="002A7EBB">
            <w:pPr>
              <w:widowControl w:val="0"/>
              <w:rPr>
                <w:rFonts w:ascii="Times New Roman" w:eastAsia="Times New Roman" w:hAnsi="Times New Roman" w:cs="Times New Roman"/>
                <w:sz w:val="24"/>
                <w:szCs w:val="24"/>
                <w:highlight w:val="cyan"/>
              </w:rPr>
            </w:pPr>
            <w:r w:rsidRPr="000D6793">
              <w:rPr>
                <w:rFonts w:ascii="Times New Roman" w:eastAsia="Times New Roman" w:hAnsi="Times New Roman" w:cs="Times New Roman"/>
                <w:sz w:val="24"/>
                <w:szCs w:val="24"/>
              </w:rPr>
              <w:t>до </w:t>
            </w:r>
            <w:r w:rsidR="002A7EBB">
              <w:rPr>
                <w:rFonts w:ascii="Times New Roman" w:eastAsia="Times New Roman" w:hAnsi="Times New Roman" w:cs="Times New Roman"/>
                <w:sz w:val="24"/>
                <w:szCs w:val="24"/>
              </w:rPr>
              <w:t xml:space="preserve"> 30 черв</w:t>
            </w:r>
            <w:r w:rsidR="000D6793" w:rsidRPr="000D6793">
              <w:rPr>
                <w:rFonts w:ascii="Times New Roman" w:eastAsia="Times New Roman" w:hAnsi="Times New Roman" w:cs="Times New Roman"/>
                <w:sz w:val="24"/>
                <w:szCs w:val="24"/>
              </w:rPr>
              <w:t xml:space="preserve">ня </w:t>
            </w:r>
            <w:r w:rsidRPr="000D6793">
              <w:rPr>
                <w:rFonts w:ascii="Times New Roman" w:eastAsia="Times New Roman" w:hAnsi="Times New Roman" w:cs="Times New Roman"/>
                <w:sz w:val="24"/>
                <w:szCs w:val="24"/>
              </w:rPr>
              <w:t xml:space="preserve"> </w:t>
            </w:r>
            <w:r w:rsidR="000D6793" w:rsidRPr="000D6793">
              <w:rPr>
                <w:rFonts w:ascii="Times New Roman" w:eastAsia="Times New Roman" w:hAnsi="Times New Roman" w:cs="Times New Roman"/>
                <w:sz w:val="24"/>
                <w:szCs w:val="24"/>
              </w:rPr>
              <w:t xml:space="preserve"> 2023</w:t>
            </w:r>
            <w:r w:rsidRPr="000D6793">
              <w:rPr>
                <w:rFonts w:ascii="Times New Roman" w:eastAsia="Times New Roman" w:hAnsi="Times New Roman" w:cs="Times New Roman"/>
                <w:sz w:val="24"/>
                <w:szCs w:val="24"/>
              </w:rPr>
              <w:t xml:space="preserve"> року вклю</w:t>
            </w:r>
            <w:r w:rsidR="00D47DB3" w:rsidRPr="000D6793">
              <w:rPr>
                <w:rFonts w:ascii="Times New Roman" w:eastAsia="Times New Roman" w:hAnsi="Times New Roman" w:cs="Times New Roman"/>
                <w:sz w:val="24"/>
                <w:szCs w:val="24"/>
              </w:rPr>
              <w:t>чно</w:t>
            </w:r>
          </w:p>
        </w:tc>
      </w:tr>
      <w:tr w:rsidR="002732A2">
        <w:trPr>
          <w:trHeight w:val="841"/>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732A2" w:rsidRDefault="004957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732A2" w:rsidRDefault="004957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732A2" w:rsidRDefault="0049575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732A2">
        <w:trPr>
          <w:trHeight w:val="501"/>
          <w:jc w:val="center"/>
        </w:trPr>
        <w:tc>
          <w:tcPr>
            <w:tcW w:w="9960" w:type="dxa"/>
            <w:gridSpan w:val="3"/>
            <w:vAlign w:val="center"/>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732A2">
        <w:trPr>
          <w:trHeight w:val="1975"/>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732A2" w:rsidRDefault="004957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732A2" w:rsidRDefault="004957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732A2" w:rsidRDefault="004957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732A2" w:rsidRDefault="004957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732A2" w:rsidRDefault="004957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32A2" w:rsidRDefault="0049575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732A2" w:rsidRDefault="004957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32A2" w:rsidRDefault="004957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32A2">
        <w:trPr>
          <w:trHeight w:val="480"/>
          <w:jc w:val="center"/>
        </w:trPr>
        <w:tc>
          <w:tcPr>
            <w:tcW w:w="9960" w:type="dxa"/>
            <w:gridSpan w:val="3"/>
            <w:vAlign w:val="center"/>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732A2" w:rsidRDefault="004957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732A2" w:rsidRDefault="0049575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732A2" w:rsidRDefault="0049575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7F53C1">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2732A2" w:rsidRDefault="00495751">
            <w:pPr>
              <w:widowControl w:val="0"/>
              <w:numPr>
                <w:ilvl w:val="0"/>
                <w:numId w:val="3"/>
              </w:numPr>
              <w:jc w:val="both"/>
              <w:rPr>
                <w:rFonts w:ascii="Times New Roman" w:eastAsia="Times New Roman" w:hAnsi="Times New Roman" w:cs="Times New Roman"/>
                <w:sz w:val="24"/>
                <w:szCs w:val="24"/>
              </w:rPr>
            </w:pPr>
            <w:r w:rsidRPr="007F53C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7F53C1">
                <w:rPr>
                  <w:rFonts w:ascii="Times New Roman" w:eastAsia="Times New Roman" w:hAnsi="Times New Roman" w:cs="Times New Roman"/>
                  <w:sz w:val="24"/>
                  <w:szCs w:val="24"/>
                </w:rPr>
                <w:t>пунктом 44</w:t>
              </w:r>
            </w:hyperlink>
            <w:r w:rsidRPr="007F53C1">
              <w:rPr>
                <w:rFonts w:ascii="Times New Roman" w:eastAsia="Times New Roman" w:hAnsi="Times New Roman" w:cs="Times New Roman"/>
                <w:sz w:val="24"/>
                <w:szCs w:val="24"/>
              </w:rPr>
              <w:t xml:space="preserve">  Особл</w:t>
            </w:r>
            <w:r w:rsidR="001119F4">
              <w:rPr>
                <w:rFonts w:ascii="Times New Roman" w:eastAsia="Times New Roman" w:hAnsi="Times New Roman" w:cs="Times New Roman"/>
                <w:sz w:val="24"/>
                <w:szCs w:val="24"/>
              </w:rPr>
              <w:t xml:space="preserve">ивостей, </w:t>
            </w:r>
            <w:r w:rsidRPr="007F53C1">
              <w:rPr>
                <w:rFonts w:ascii="Times New Roman" w:eastAsia="Times New Roman" w:hAnsi="Times New Roman" w:cs="Times New Roman"/>
                <w:sz w:val="24"/>
                <w:szCs w:val="24"/>
              </w:rPr>
              <w:t xml:space="preserve"> згідно з </w:t>
            </w:r>
            <w:r w:rsidRPr="007F53C1">
              <w:rPr>
                <w:rFonts w:ascii="Times New Roman" w:eastAsia="Times New Roman" w:hAnsi="Times New Roman" w:cs="Times New Roman"/>
                <w:b/>
                <w:i/>
                <w:sz w:val="24"/>
                <w:szCs w:val="24"/>
              </w:rPr>
              <w:t xml:space="preserve">Додатком 1 </w:t>
            </w:r>
            <w:r w:rsidRPr="007F53C1">
              <w:rPr>
                <w:rFonts w:ascii="Times New Roman" w:eastAsia="Times New Roman" w:hAnsi="Times New Roman" w:cs="Times New Roman"/>
                <w:sz w:val="24"/>
                <w:szCs w:val="24"/>
              </w:rPr>
              <w:t>до цієї тендерної документації;</w:t>
            </w:r>
          </w:p>
          <w:p w:rsidR="002A1901" w:rsidRPr="002A1901" w:rsidRDefault="002A1901" w:rsidP="008403AA">
            <w:pPr>
              <w:widowControl w:val="0"/>
              <w:numPr>
                <w:ilvl w:val="0"/>
                <w:numId w:val="3"/>
              </w:numPr>
              <w:ind w:left="908" w:hanging="188"/>
              <w:jc w:val="both"/>
              <w:rPr>
                <w:rFonts w:ascii="Times New Roman" w:eastAsia="Times New Roman" w:hAnsi="Times New Roman" w:cs="Times New Roman"/>
                <w:sz w:val="24"/>
                <w:szCs w:val="24"/>
              </w:rPr>
            </w:pPr>
            <w:r w:rsidRPr="002A1901">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закупівлі-технічні вимоги до предмета закупівлі  </w:t>
            </w:r>
            <w:r>
              <w:rPr>
                <w:rFonts w:ascii="Times New Roman" w:eastAsia="Times New Roman" w:hAnsi="Times New Roman" w:cs="Times New Roman"/>
                <w:sz w:val="24"/>
                <w:szCs w:val="24"/>
              </w:rPr>
              <w:t>:</w:t>
            </w:r>
            <w:r w:rsidR="001119F4" w:rsidRPr="002A1901">
              <w:rPr>
                <w:rFonts w:ascii="Times New Roman" w:eastAsia="Times New Roman" w:hAnsi="Times New Roman" w:cs="Times New Roman"/>
                <w:sz w:val="24"/>
                <w:szCs w:val="24"/>
              </w:rPr>
              <w:t xml:space="preserve"> </w:t>
            </w:r>
            <w:r w:rsidR="00940919" w:rsidRPr="002A1901">
              <w:rPr>
                <w:rFonts w:ascii="Times New Roman" w:eastAsia="Times New Roman" w:hAnsi="Times New Roman" w:cs="Times New Roman"/>
                <w:b/>
                <w:bCs/>
                <w:sz w:val="24"/>
                <w:szCs w:val="24"/>
              </w:rPr>
              <w:t>технічна специфікація (</w:t>
            </w:r>
            <w:r w:rsidR="00940919" w:rsidRPr="002A1901">
              <w:rPr>
                <w:rFonts w:ascii="Times New Roman" w:eastAsia="Times New Roman" w:hAnsi="Times New Roman" w:cs="Times New Roman"/>
                <w:sz w:val="24"/>
                <w:szCs w:val="24"/>
              </w:rPr>
              <w:t>встановлена замовником сукупність технічних умов, що необхідні для надання послуг з поточного ремонту), що встановлена</w:t>
            </w:r>
            <w:r w:rsidR="001119F4" w:rsidRPr="002A1901">
              <w:rPr>
                <w:rFonts w:ascii="Times New Roman" w:eastAsia="Times New Roman" w:hAnsi="Times New Roman" w:cs="Times New Roman"/>
                <w:sz w:val="24"/>
                <w:szCs w:val="24"/>
              </w:rPr>
              <w:t xml:space="preserve"> в </w:t>
            </w:r>
            <w:r w:rsidR="001119F4" w:rsidRPr="002A1901">
              <w:rPr>
                <w:rFonts w:ascii="Times New Roman" w:eastAsia="Times New Roman" w:hAnsi="Times New Roman" w:cs="Times New Roman"/>
                <w:b/>
                <w:i/>
                <w:sz w:val="24"/>
                <w:szCs w:val="24"/>
              </w:rPr>
              <w:t xml:space="preserve"> Додатку 2</w:t>
            </w:r>
            <w:r w:rsidR="001119F4" w:rsidRPr="002A1901">
              <w:rPr>
                <w:rFonts w:ascii="Times New Roman" w:eastAsia="Times New Roman" w:hAnsi="Times New Roman" w:cs="Times New Roman"/>
                <w:sz w:val="24"/>
                <w:szCs w:val="24"/>
              </w:rPr>
              <w:t xml:space="preserve"> до тендерної документації;</w:t>
            </w:r>
          </w:p>
          <w:p w:rsidR="007F53C1" w:rsidRPr="001119F4" w:rsidRDefault="00495751" w:rsidP="007F53C1">
            <w:pPr>
              <w:widowControl w:val="0"/>
              <w:numPr>
                <w:ilvl w:val="0"/>
                <w:numId w:val="3"/>
              </w:numPr>
              <w:jc w:val="both"/>
              <w:rPr>
                <w:rFonts w:ascii="Times New Roman" w:eastAsia="Times New Roman" w:hAnsi="Times New Roman" w:cs="Times New Roman"/>
                <w:sz w:val="24"/>
                <w:szCs w:val="24"/>
              </w:rPr>
            </w:pPr>
            <w:r w:rsidRPr="001119F4">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rsidR="002732A2" w:rsidRPr="007F53C1" w:rsidRDefault="00495751" w:rsidP="007F53C1">
            <w:pPr>
              <w:widowControl w:val="0"/>
              <w:numPr>
                <w:ilvl w:val="0"/>
                <w:numId w:val="3"/>
              </w:numPr>
              <w:jc w:val="both"/>
              <w:rPr>
                <w:rFonts w:ascii="Times New Roman" w:eastAsia="Times New Roman" w:hAnsi="Times New Roman" w:cs="Times New Roman"/>
                <w:sz w:val="24"/>
                <w:szCs w:val="24"/>
              </w:rPr>
            </w:pPr>
            <w:r w:rsidRPr="001119F4">
              <w:rPr>
                <w:rFonts w:ascii="Times New Roman" w:eastAsia="Times New Roman" w:hAnsi="Times New Roman" w:cs="Times New Roman"/>
                <w:sz w:val="24"/>
                <w:szCs w:val="24"/>
              </w:rPr>
              <w:t xml:space="preserve"> інформацією</w:t>
            </w:r>
            <w:r w:rsidRPr="007F53C1">
              <w:rPr>
                <w:rFonts w:ascii="Times New Roman" w:eastAsia="Times New Roman" w:hAnsi="Times New Roman" w:cs="Times New Roman"/>
                <w:sz w:val="24"/>
                <w:szCs w:val="24"/>
              </w:rPr>
              <w:t xml:space="preserve"> щодо кожного  субпідрядника/ співвиконавця у разі залучення (відповідно до п. 7 «Інформація про субпідрядника/співвиконавця» даного Розділу) </w:t>
            </w:r>
            <w:r w:rsidR="007F53C1" w:rsidRPr="007F53C1">
              <w:rPr>
                <w:rFonts w:ascii="Times New Roman" w:eastAsia="Times New Roman" w:hAnsi="Times New Roman" w:cs="Times New Roman"/>
                <w:sz w:val="24"/>
                <w:szCs w:val="24"/>
              </w:rPr>
              <w:t>;</w:t>
            </w:r>
          </w:p>
          <w:p w:rsidR="002732A2" w:rsidRDefault="00495751">
            <w:pPr>
              <w:widowControl w:val="0"/>
              <w:numPr>
                <w:ilvl w:val="0"/>
                <w:numId w:val="3"/>
              </w:numPr>
              <w:jc w:val="both"/>
              <w:rPr>
                <w:rFonts w:ascii="Times New Roman" w:eastAsia="Times New Roman" w:hAnsi="Times New Roman" w:cs="Times New Roman"/>
                <w:sz w:val="24"/>
                <w:szCs w:val="24"/>
              </w:rPr>
            </w:pPr>
            <w:r w:rsidRPr="007F53C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2308" w:rsidRDefault="004A0C7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цінова </w:t>
            </w:r>
            <w:r w:rsidR="00D82308">
              <w:rPr>
                <w:rFonts w:ascii="Times New Roman" w:eastAsia="Times New Roman" w:hAnsi="Times New Roman" w:cs="Times New Roman"/>
                <w:sz w:val="24"/>
                <w:szCs w:val="24"/>
              </w:rPr>
              <w:t xml:space="preserve"> пропозиція за формую </w:t>
            </w:r>
            <w:r>
              <w:rPr>
                <w:rFonts w:ascii="Times New Roman" w:eastAsia="Times New Roman" w:hAnsi="Times New Roman" w:cs="Times New Roman"/>
                <w:sz w:val="24"/>
                <w:szCs w:val="24"/>
              </w:rPr>
              <w:t xml:space="preserve">згідно з </w:t>
            </w:r>
            <w:r w:rsidRPr="004A0C73">
              <w:rPr>
                <w:rFonts w:ascii="Times New Roman" w:eastAsia="Times New Roman" w:hAnsi="Times New Roman" w:cs="Times New Roman"/>
                <w:b/>
                <w:i/>
                <w:sz w:val="24"/>
                <w:szCs w:val="24"/>
              </w:rPr>
              <w:t>Додатком 5</w:t>
            </w:r>
            <w:r>
              <w:rPr>
                <w:rFonts w:ascii="Times New Roman" w:eastAsia="Times New Roman" w:hAnsi="Times New Roman" w:cs="Times New Roman"/>
                <w:sz w:val="24"/>
                <w:szCs w:val="24"/>
              </w:rPr>
              <w:t xml:space="preserve"> до цієї тендерної документації;</w:t>
            </w:r>
          </w:p>
          <w:p w:rsidR="002732A2" w:rsidRDefault="0049575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732A2" w:rsidRDefault="0049575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732A2" w:rsidRPr="007F53C1" w:rsidRDefault="00495751">
            <w:pPr>
              <w:widowControl w:val="0"/>
              <w:jc w:val="both"/>
              <w:rPr>
                <w:rFonts w:ascii="Times New Roman" w:eastAsia="Times New Roman" w:hAnsi="Times New Roman" w:cs="Times New Roman"/>
                <w:b/>
                <w:sz w:val="24"/>
                <w:szCs w:val="24"/>
              </w:rPr>
            </w:pPr>
            <w:r w:rsidRPr="007F53C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32A2" w:rsidRDefault="004957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732A2" w:rsidRDefault="0049575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32A2" w:rsidRDefault="0049575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732A2" w:rsidRDefault="0049575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32A2" w:rsidRDefault="004957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732A2" w:rsidRDefault="0049575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732A2" w:rsidRDefault="004957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732A2" w:rsidRDefault="004957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E1E0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E1E06">
              <w:rPr>
                <w:rFonts w:ascii="Times New Roman" w:eastAsia="Times New Roman" w:hAnsi="Times New Roman" w:cs="Times New Roman"/>
                <w:b/>
                <w:sz w:val="24"/>
                <w:szCs w:val="24"/>
              </w:rPr>
              <w:t>сом (УЕП)</w:t>
            </w:r>
            <w:r w:rsidRPr="000E1E06">
              <w:rPr>
                <w:rFonts w:ascii="Times New Roman" w:eastAsia="Times New Roman" w:hAnsi="Times New Roman" w:cs="Times New Roman"/>
                <w:b/>
                <w:color w:val="000000"/>
                <w:sz w:val="24"/>
                <w:szCs w:val="24"/>
              </w:rPr>
              <w:t>;</w:t>
            </w:r>
          </w:p>
          <w:p w:rsidR="002732A2" w:rsidRPr="000E1E06" w:rsidRDefault="004957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E1E06">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2732A2" w:rsidRPr="000E1E06" w:rsidRDefault="00495751">
            <w:pPr>
              <w:jc w:val="both"/>
              <w:rPr>
                <w:rFonts w:ascii="Times New Roman" w:eastAsia="Times New Roman" w:hAnsi="Times New Roman" w:cs="Times New Roman"/>
                <w:b/>
                <w:color w:val="000000"/>
                <w:sz w:val="24"/>
                <w:szCs w:val="24"/>
              </w:rPr>
            </w:pPr>
            <w:r w:rsidRPr="000E1E06">
              <w:rPr>
                <w:rFonts w:ascii="Times New Roman" w:eastAsia="Times New Roman" w:hAnsi="Times New Roman" w:cs="Times New Roman"/>
                <w:b/>
                <w:color w:val="000000"/>
                <w:sz w:val="24"/>
                <w:szCs w:val="24"/>
              </w:rPr>
              <w:t>Винятки:</w:t>
            </w:r>
          </w:p>
          <w:p w:rsidR="002732A2" w:rsidRDefault="00495751">
            <w:pPr>
              <w:jc w:val="both"/>
              <w:rPr>
                <w:rFonts w:ascii="Times New Roman" w:eastAsia="Times New Roman" w:hAnsi="Times New Roman" w:cs="Times New Roman"/>
                <w:b/>
                <w:color w:val="000000"/>
                <w:sz w:val="24"/>
                <w:szCs w:val="24"/>
              </w:rPr>
            </w:pPr>
            <w:r w:rsidRPr="000E1E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732A2" w:rsidRDefault="0049575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E1E0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732A2" w:rsidRDefault="0049575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732A2" w:rsidRDefault="004957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E1E06">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2732A2" w:rsidRDefault="0049575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732A2" w:rsidRDefault="0049575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732A2" w:rsidRDefault="00495751" w:rsidP="000E1E0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732A2">
        <w:trPr>
          <w:trHeight w:val="913"/>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732A2" w:rsidRDefault="0049575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004B4" w:rsidRPr="005F576D" w:rsidRDefault="00F004B4" w:rsidP="00F004B4">
            <w:pPr>
              <w:widowControl w:val="0"/>
              <w:ind w:right="120"/>
              <w:jc w:val="both"/>
              <w:rPr>
                <w:rFonts w:ascii="Times New Roman" w:eastAsia="Times New Roman" w:hAnsi="Times New Roman" w:cs="Times New Roman"/>
                <w:bCs/>
                <w:color w:val="000000" w:themeColor="text1"/>
                <w:sz w:val="24"/>
                <w:szCs w:val="24"/>
              </w:rPr>
            </w:pPr>
            <w:bookmarkStart w:id="6" w:name="_GoBack"/>
            <w:r w:rsidRPr="005F576D">
              <w:rPr>
                <w:rFonts w:ascii="Times New Roman" w:eastAsia="Times New Roman" w:hAnsi="Times New Roman" w:cs="Times New Roman"/>
                <w:bCs/>
                <w:color w:val="000000" w:themeColor="text1"/>
                <w:sz w:val="24"/>
                <w:szCs w:val="24"/>
              </w:rPr>
              <w:t>Тендерні пропозиції подаються стосовно предмета закупівлі в цілому.</w:t>
            </w:r>
          </w:p>
          <w:p w:rsidR="00F004B4" w:rsidRPr="005F576D" w:rsidRDefault="00F004B4" w:rsidP="00F004B4">
            <w:pPr>
              <w:widowControl w:val="0"/>
              <w:ind w:right="120"/>
              <w:jc w:val="both"/>
              <w:rPr>
                <w:rFonts w:ascii="Times New Roman" w:eastAsia="Times New Roman" w:hAnsi="Times New Roman" w:cs="Times New Roman"/>
                <w:bCs/>
                <w:color w:val="000000" w:themeColor="text1"/>
                <w:sz w:val="24"/>
                <w:szCs w:val="24"/>
              </w:rPr>
            </w:pPr>
            <w:r w:rsidRPr="005F576D">
              <w:rPr>
                <w:rFonts w:ascii="Times New Roman" w:eastAsia="Times New Roman" w:hAnsi="Times New Roman" w:cs="Times New Roman"/>
                <w:bCs/>
                <w:color w:val="000000" w:themeColor="text1"/>
                <w:sz w:val="24"/>
                <w:szCs w:val="24"/>
              </w:rPr>
              <w:t>Гарантія надається за формою (далі</w:t>
            </w:r>
            <w:r>
              <w:rPr>
                <w:rFonts w:ascii="Times New Roman" w:eastAsia="Times New Roman" w:hAnsi="Times New Roman" w:cs="Times New Roman"/>
                <w:bCs/>
                <w:color w:val="000000" w:themeColor="text1"/>
                <w:sz w:val="24"/>
                <w:szCs w:val="24"/>
              </w:rPr>
              <w:t xml:space="preserve"> — Форма), наведеною в Додатку 1</w:t>
            </w:r>
            <w:r w:rsidRPr="005F576D">
              <w:rPr>
                <w:rFonts w:ascii="Times New Roman" w:eastAsia="Times New Roman" w:hAnsi="Times New Roman" w:cs="Times New Roman"/>
                <w:bCs/>
                <w:color w:val="000000" w:themeColor="text1"/>
                <w:sz w:val="24"/>
                <w:szCs w:val="24"/>
              </w:rPr>
              <w:t xml:space="preserve"> до цієї Тендерної документації з урахуванням умов, викладених в даному пункті. Учасникам заборонено відступати від форми гарантії. </w:t>
            </w:r>
          </w:p>
          <w:p w:rsidR="00112534" w:rsidRPr="00112534" w:rsidRDefault="00112534" w:rsidP="00CA3F77">
            <w:pPr>
              <w:widowControl w:val="0"/>
              <w:jc w:val="both"/>
              <w:rPr>
                <w:rFonts w:ascii="Times New Roman" w:eastAsia="Times New Roman" w:hAnsi="Times New Roman" w:cs="Times New Roman"/>
                <w:color w:val="000000"/>
                <w:sz w:val="24"/>
                <w:szCs w:val="24"/>
              </w:rPr>
            </w:pPr>
            <w:r w:rsidRPr="00112534">
              <w:rPr>
                <w:rFonts w:ascii="Times New Roman" w:eastAsia="Times New Roman" w:hAnsi="Times New Roman" w:cs="Times New Roman"/>
                <w:color w:val="000000"/>
                <w:sz w:val="24"/>
                <w:szCs w:val="24"/>
              </w:rPr>
              <w:t>Форма забезпечення тендерної пропозиції / пропозиції та Вимоги до забезпечення тендерної пропозиції / пропозиції затверджені наказом Міністерства розвитку економіки, торгівлі та сільського господарства України від 14.12.2020 № 2628 (далі – Форма забезпечення тендерної пропозиції) розроблені відповідно до абзацу десятого пункту 11 частини першої статті 9 Закону. Відповідно до пункту 3 Форми забезпечення тендерної пропозиції 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є однією з вимог, що підтверджує невиконання принципалом своїх зобов’язань, передбачених його тендерною пропозицією. Відповідно до частини 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При цьому Закон встановлює, що особливості  на період дії правового режиму воєнного стану в Україні та протягом 90 днів з дня його припинення або скасування визначаються Урядом.</w:t>
            </w:r>
            <w:r w:rsidRPr="00112534">
              <w:rPr>
                <w:rFonts w:ascii="Times New Roman" w:eastAsia="Times New Roman" w:hAnsi="Times New Roman" w:cs="Times New Roman"/>
                <w:color w:val="000000"/>
                <w:sz w:val="24"/>
                <w:szCs w:val="24"/>
              </w:rPr>
              <w:br/>
              <w:t>З огляду на зазначене, оскільки 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надання забезпечення тендерної пропозиції у період дії правового режиму воєнного стану в Україні та протягом 90 днів з дня його припинення або скасування, здійснюється з урахуванням цих Особливостей</w:t>
            </w:r>
          </w:p>
          <w:p w:rsidR="00CA3F77" w:rsidRDefault="00CA3F77" w:rsidP="00CA3F77">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2A7EBB">
              <w:rPr>
                <w:rFonts w:ascii="Times New Roman" w:eastAsia="Times New Roman" w:hAnsi="Times New Roman" w:cs="Times New Roman"/>
                <w:sz w:val="24"/>
                <w:szCs w:val="24"/>
              </w:rPr>
              <w:t>10 200</w:t>
            </w:r>
            <w:r w:rsidR="00F004B4">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r w:rsidR="002A7EBB">
              <w:rPr>
                <w:rFonts w:ascii="Times New Roman" w:eastAsia="Times New Roman" w:hAnsi="Times New Roman" w:cs="Times New Roman"/>
                <w:i/>
                <w:sz w:val="24"/>
                <w:szCs w:val="24"/>
              </w:rPr>
              <w:t>дес</w:t>
            </w:r>
            <w:r w:rsidR="00F004B4">
              <w:rPr>
                <w:rFonts w:ascii="Times New Roman" w:eastAsia="Times New Roman" w:hAnsi="Times New Roman" w:cs="Times New Roman"/>
                <w:i/>
                <w:sz w:val="24"/>
                <w:szCs w:val="24"/>
              </w:rPr>
              <w:t>ять</w:t>
            </w:r>
            <w:r w:rsidR="0084653C">
              <w:rPr>
                <w:rFonts w:ascii="Times New Roman" w:eastAsia="Times New Roman" w:hAnsi="Times New Roman" w:cs="Times New Roman"/>
                <w:i/>
                <w:sz w:val="24"/>
                <w:szCs w:val="24"/>
              </w:rPr>
              <w:t xml:space="preserve"> </w:t>
            </w:r>
            <w:r w:rsidR="001119F4">
              <w:rPr>
                <w:rFonts w:ascii="Times New Roman" w:eastAsia="Times New Roman" w:hAnsi="Times New Roman" w:cs="Times New Roman"/>
                <w:i/>
                <w:sz w:val="24"/>
                <w:szCs w:val="24"/>
              </w:rPr>
              <w:t xml:space="preserve">тисяч </w:t>
            </w:r>
            <w:r w:rsidR="002A7EBB">
              <w:rPr>
                <w:rFonts w:ascii="Times New Roman" w:eastAsia="Times New Roman" w:hAnsi="Times New Roman" w:cs="Times New Roman"/>
                <w:i/>
                <w:sz w:val="24"/>
                <w:szCs w:val="24"/>
              </w:rPr>
              <w:t>двісті</w:t>
            </w:r>
            <w:r w:rsidR="00F004B4">
              <w:rPr>
                <w:rFonts w:ascii="Times New Roman" w:eastAsia="Times New Roman" w:hAnsi="Times New Roman" w:cs="Times New Roman"/>
                <w:i/>
                <w:sz w:val="24"/>
                <w:szCs w:val="24"/>
              </w:rPr>
              <w:t xml:space="preserve"> гривен 00 </w:t>
            </w:r>
            <w:r w:rsidR="0084653C">
              <w:rPr>
                <w:rFonts w:ascii="Times New Roman" w:eastAsia="Times New Roman" w:hAnsi="Times New Roman" w:cs="Times New Roman"/>
                <w:i/>
                <w:sz w:val="24"/>
                <w:szCs w:val="24"/>
              </w:rPr>
              <w:t>копійок</w:t>
            </w:r>
            <w:r>
              <w:rPr>
                <w:rFonts w:ascii="Times New Roman" w:eastAsia="Times New Roman" w:hAnsi="Times New Roman" w:cs="Times New Roman"/>
                <w:sz w:val="24"/>
                <w:szCs w:val="24"/>
              </w:rPr>
              <w:t>).</w:t>
            </w:r>
          </w:p>
          <w:p w:rsidR="00441605" w:rsidRDefault="00CA3F77" w:rsidP="00CA3F77">
            <w:pPr>
              <w:widowControl w:val="0"/>
              <w:jc w:val="both"/>
              <w:rPr>
                <w:rFonts w:ascii="Times New Roman" w:hAnsi="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00441605" w:rsidRPr="00E749E9">
              <w:rPr>
                <w:rFonts w:ascii="Times New Roman" w:hAnsi="Times New Roman"/>
                <w:b/>
                <w:i/>
                <w:sz w:val="24"/>
                <w:szCs w:val="24"/>
              </w:rPr>
              <w:t>страхова гарантія</w:t>
            </w:r>
            <w:r w:rsidR="00441605" w:rsidRPr="00E77F4F">
              <w:rPr>
                <w:rFonts w:ascii="Times New Roman" w:hAnsi="Times New Roman"/>
                <w:sz w:val="24"/>
                <w:szCs w:val="24"/>
              </w:rPr>
              <w:t xml:space="preserve"> </w:t>
            </w:r>
          </w:p>
          <w:p w:rsidR="00CA3F77" w:rsidRDefault="00CA3F77" w:rsidP="00CA3F7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учасника (</w:t>
            </w:r>
            <w:r w:rsidR="00441605" w:rsidRPr="00E749E9">
              <w:rPr>
                <w:rFonts w:ascii="Times New Roman" w:hAnsi="Times New Roman"/>
                <w:b/>
                <w:i/>
                <w:sz w:val="24"/>
                <w:szCs w:val="24"/>
              </w:rPr>
              <w:t>страхова гарантія</w:t>
            </w:r>
            <w:r>
              <w:rPr>
                <w:rFonts w:ascii="Times New Roman" w:eastAsia="Times New Roman" w:hAnsi="Times New Roman" w:cs="Times New Roman"/>
                <w:color w:val="000000"/>
                <w:sz w:val="24"/>
                <w:szCs w:val="24"/>
              </w:rPr>
              <w:t>) має дорівнювати або</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перевищувати</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 xml:space="preserve">120 (сто двадцять) </w:t>
            </w:r>
            <w:r>
              <w:rPr>
                <w:rFonts w:ascii="Times New Roman" w:eastAsia="Times New Roman" w:hAnsi="Times New Roman" w:cs="Times New Roman"/>
                <w:b/>
                <w:i/>
                <w:color w:val="000000"/>
                <w:sz w:val="24"/>
                <w:szCs w:val="24"/>
              </w:rPr>
              <w:t>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p>
          <w:p w:rsidR="00112534" w:rsidRPr="001F7543" w:rsidRDefault="00112534" w:rsidP="0011253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sidR="001F7543">
              <w:rPr>
                <w:rFonts w:ascii="Times New Roman" w:eastAsia="Times New Roman" w:hAnsi="Times New Roman" w:cs="Times New Roman"/>
                <w:sz w:val="24"/>
                <w:szCs w:val="24"/>
              </w:rPr>
              <w:t xml:space="preserve">(далі - гарант) </w:t>
            </w:r>
            <w:r w:rsidR="001F7543" w:rsidRPr="001F7543">
              <w:rPr>
                <w:rFonts w:ascii="Times New Roman" w:eastAsia="Times New Roman" w:hAnsi="Times New Roman" w:cs="Times New Roman"/>
                <w:b/>
                <w:i/>
                <w:sz w:val="24"/>
                <w:szCs w:val="24"/>
              </w:rPr>
              <w:t>Додаток 1 до тендерної документації</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w:t>
            </w:r>
            <w:r w:rsidR="001F7543">
              <w:rPr>
                <w:rFonts w:ascii="Times New Roman" w:eastAsia="Times New Roman" w:hAnsi="Times New Roman" w:cs="Times New Roman"/>
                <w:sz w:val="24"/>
                <w:szCs w:val="24"/>
              </w:rPr>
              <w:t xml:space="preserve">зковими для складання гарантії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реквізитах гарантії: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код банку (у разі наявності);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поштова адреса для листування;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SWIFT-адреса гаранта;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 для юридичної особи;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інформації щодо тендерної документації зазначаються: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можливості часткової сплати суми гарантії. </w:t>
            </w:r>
          </w:p>
          <w:p w:rsidR="00112534" w:rsidRDefault="00112534" w:rsidP="0011253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112534" w:rsidRDefault="00112534" w:rsidP="0011253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12534" w:rsidRDefault="00112534" w:rsidP="00112534">
            <w:pPr>
              <w:widowControl w:val="0"/>
              <w:jc w:val="both"/>
              <w:rPr>
                <w:rFonts w:ascii="Times New Roman" w:eastAsia="Times New Roman" w:hAnsi="Times New Roman" w:cs="Times New Roman"/>
                <w:i/>
                <w:sz w:val="24"/>
                <w:szCs w:val="24"/>
              </w:rPr>
            </w:pPr>
            <w:bookmarkStart w:id="7" w:name="_heading=h.1t3h5sf" w:colFirst="0" w:colLast="0"/>
            <w:bookmarkEnd w:id="7"/>
            <w:r>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rsidR="00112534" w:rsidRDefault="00112534" w:rsidP="00112534">
            <w:pPr>
              <w:widowControl w:val="0"/>
              <w:jc w:val="both"/>
              <w:rPr>
                <w:rFonts w:ascii="Times New Roman" w:eastAsia="Times New Roman" w:hAnsi="Times New Roman" w:cs="Times New Roman"/>
                <w:b/>
                <w:i/>
                <w:color w:val="FF0000"/>
                <w:sz w:val="24"/>
                <w:szCs w:val="24"/>
              </w:rPr>
            </w:pPr>
            <w:bookmarkStart w:id="8" w:name="_heading=h.4d34og8" w:colFirst="0" w:colLast="0"/>
            <w:bookmarkEnd w:id="8"/>
            <w:r>
              <w:rPr>
                <w:rFonts w:ascii="Times New Roman" w:eastAsia="Times New Roman" w:hAnsi="Times New Roman" w:cs="Times New Roman"/>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CA3F77" w:rsidRPr="00441605" w:rsidRDefault="00CA3F77" w:rsidP="00CA3F77">
            <w:pPr>
              <w:widowControl w:val="0"/>
              <w:ind w:right="120"/>
              <w:jc w:val="both"/>
              <w:rPr>
                <w:rFonts w:ascii="Times New Roman" w:eastAsia="Times New Roman" w:hAnsi="Times New Roman" w:cs="Times New Roman"/>
                <w:b/>
                <w:i/>
                <w:color w:val="000000"/>
                <w:sz w:val="24"/>
                <w:szCs w:val="24"/>
              </w:rPr>
            </w:pPr>
            <w:r w:rsidRPr="00441605">
              <w:rPr>
                <w:rFonts w:ascii="Times New Roman" w:eastAsia="Times New Roman" w:hAnsi="Times New Roman" w:cs="Times New Roman"/>
                <w:b/>
                <w:i/>
                <w:color w:val="000000"/>
                <w:sz w:val="24"/>
                <w:szCs w:val="24"/>
              </w:rPr>
              <w:t>До уваги учасників інформ</w:t>
            </w:r>
            <w:r w:rsidR="008403AA">
              <w:rPr>
                <w:rFonts w:ascii="Times New Roman" w:eastAsia="Times New Roman" w:hAnsi="Times New Roman" w:cs="Times New Roman"/>
                <w:b/>
                <w:i/>
                <w:color w:val="000000"/>
                <w:sz w:val="24"/>
                <w:szCs w:val="24"/>
              </w:rPr>
              <w:t xml:space="preserve">ація для оформлення страхової </w:t>
            </w:r>
            <w:r w:rsidRPr="00441605">
              <w:rPr>
                <w:rFonts w:ascii="Times New Roman" w:eastAsia="Times New Roman" w:hAnsi="Times New Roman" w:cs="Times New Roman"/>
                <w:b/>
                <w:i/>
                <w:color w:val="000000"/>
                <w:sz w:val="24"/>
                <w:szCs w:val="24"/>
              </w:rPr>
              <w:t xml:space="preserve">гарантії: </w:t>
            </w:r>
          </w:p>
          <w:p w:rsidR="00CA3F77" w:rsidRPr="00441605" w:rsidRDefault="00CA3F77" w:rsidP="00CA3F77">
            <w:pPr>
              <w:widowControl w:val="0"/>
              <w:ind w:right="120"/>
              <w:jc w:val="both"/>
              <w:rPr>
                <w:rFonts w:ascii="Times New Roman" w:eastAsia="Times New Roman" w:hAnsi="Times New Roman" w:cs="Times New Roman"/>
                <w:color w:val="000000"/>
                <w:sz w:val="24"/>
                <w:szCs w:val="24"/>
              </w:rPr>
            </w:pPr>
            <w:r w:rsidRPr="00441605">
              <w:rPr>
                <w:rFonts w:ascii="Times New Roman" w:eastAsia="Times New Roman" w:hAnsi="Times New Roman" w:cs="Times New Roman"/>
                <w:color w:val="000000"/>
                <w:sz w:val="24"/>
                <w:szCs w:val="24"/>
              </w:rPr>
              <w:t>Назв</w:t>
            </w:r>
            <w:r w:rsidR="00441605">
              <w:rPr>
                <w:rFonts w:ascii="Times New Roman" w:eastAsia="Times New Roman" w:hAnsi="Times New Roman" w:cs="Times New Roman"/>
                <w:color w:val="000000"/>
                <w:sz w:val="24"/>
                <w:szCs w:val="24"/>
              </w:rPr>
              <w:t>а Замовника: Управління освіти, молоді та спорту Петриківської селищної ради</w:t>
            </w:r>
            <w:r w:rsidRPr="00441605">
              <w:rPr>
                <w:rFonts w:ascii="Times New Roman" w:eastAsia="Times New Roman" w:hAnsi="Times New Roman" w:cs="Times New Roman"/>
                <w:color w:val="000000"/>
                <w:sz w:val="24"/>
                <w:szCs w:val="24"/>
              </w:rPr>
              <w:t xml:space="preserve"> </w:t>
            </w:r>
          </w:p>
          <w:p w:rsidR="00CA3F77" w:rsidRPr="00441605" w:rsidRDefault="00CA3F77" w:rsidP="00CA3F77">
            <w:pPr>
              <w:widowControl w:val="0"/>
              <w:ind w:right="120"/>
              <w:jc w:val="both"/>
              <w:rPr>
                <w:rFonts w:ascii="Times New Roman" w:eastAsia="Times New Roman" w:hAnsi="Times New Roman" w:cs="Times New Roman"/>
                <w:color w:val="000000"/>
                <w:sz w:val="24"/>
                <w:szCs w:val="24"/>
              </w:rPr>
            </w:pPr>
            <w:r w:rsidRPr="00441605">
              <w:rPr>
                <w:rFonts w:ascii="Times New Roman" w:eastAsia="Times New Roman" w:hAnsi="Times New Roman" w:cs="Times New Roman"/>
                <w:color w:val="000000"/>
                <w:sz w:val="24"/>
                <w:szCs w:val="24"/>
              </w:rPr>
              <w:t xml:space="preserve">Місцезнаходження Замовника: </w:t>
            </w:r>
            <w:r w:rsidR="00441605">
              <w:rPr>
                <w:rFonts w:ascii="Times New Roman" w:eastAsia="Times New Roman" w:hAnsi="Times New Roman" w:cs="Times New Roman"/>
                <w:color w:val="000000"/>
                <w:sz w:val="24"/>
                <w:szCs w:val="24"/>
              </w:rPr>
              <w:t>проспект Петра Калнишевського,</w:t>
            </w:r>
            <w:r w:rsidR="00AC41B6">
              <w:rPr>
                <w:rFonts w:ascii="Times New Roman" w:eastAsia="Times New Roman" w:hAnsi="Times New Roman" w:cs="Times New Roman"/>
                <w:color w:val="000000"/>
                <w:sz w:val="24"/>
                <w:szCs w:val="24"/>
              </w:rPr>
              <w:t xml:space="preserve"> </w:t>
            </w:r>
            <w:r w:rsidR="00441605">
              <w:rPr>
                <w:rFonts w:ascii="Times New Roman" w:eastAsia="Times New Roman" w:hAnsi="Times New Roman" w:cs="Times New Roman"/>
                <w:color w:val="000000"/>
                <w:sz w:val="24"/>
                <w:szCs w:val="24"/>
              </w:rPr>
              <w:t>будинок 71, смт Петриківка, Дніпровського району Дніпропетровської області</w:t>
            </w:r>
          </w:p>
          <w:p w:rsidR="00CA3F77" w:rsidRPr="001F1993" w:rsidRDefault="00CA3F77" w:rsidP="00CA3F77">
            <w:pPr>
              <w:widowControl w:val="0"/>
              <w:ind w:right="120"/>
              <w:jc w:val="both"/>
              <w:rPr>
                <w:rFonts w:ascii="Times New Roman" w:eastAsia="Times New Roman" w:hAnsi="Times New Roman" w:cs="Times New Roman"/>
                <w:color w:val="000000"/>
                <w:sz w:val="24"/>
                <w:szCs w:val="24"/>
                <w:lang w:val="en-US"/>
              </w:rPr>
            </w:pPr>
            <w:r w:rsidRPr="00441605">
              <w:rPr>
                <w:rFonts w:ascii="Times New Roman" w:eastAsia="Times New Roman" w:hAnsi="Times New Roman" w:cs="Times New Roman"/>
                <w:color w:val="000000"/>
                <w:sz w:val="24"/>
                <w:szCs w:val="24"/>
              </w:rPr>
              <w:t xml:space="preserve">Код ЄДРПОУ: </w:t>
            </w:r>
            <w:r w:rsidR="001F1993">
              <w:rPr>
                <w:rFonts w:ascii="Times New Roman" w:eastAsia="Times New Roman" w:hAnsi="Times New Roman" w:cs="Times New Roman"/>
                <w:color w:val="000000"/>
                <w:sz w:val="24"/>
                <w:szCs w:val="24"/>
                <w:lang w:val="en-US"/>
              </w:rPr>
              <w:t>42664633</w:t>
            </w:r>
          </w:p>
          <w:p w:rsidR="002732A2" w:rsidRPr="00441605" w:rsidRDefault="00CA3F77" w:rsidP="00CA3F77">
            <w:pPr>
              <w:widowControl w:val="0"/>
              <w:ind w:right="120"/>
              <w:jc w:val="both"/>
              <w:rPr>
                <w:rFonts w:ascii="Times New Roman" w:eastAsia="Times New Roman" w:hAnsi="Times New Roman" w:cs="Times New Roman"/>
                <w:sz w:val="24"/>
                <w:szCs w:val="24"/>
                <w:highlight w:val="yellow"/>
                <w:lang w:val="en-US"/>
              </w:rPr>
            </w:pPr>
            <w:r w:rsidRPr="00441605">
              <w:rPr>
                <w:rFonts w:ascii="Times New Roman" w:eastAsia="Times New Roman" w:hAnsi="Times New Roman" w:cs="Times New Roman"/>
                <w:color w:val="000000"/>
                <w:sz w:val="24"/>
                <w:szCs w:val="24"/>
              </w:rPr>
              <w:t xml:space="preserve">IBAN </w:t>
            </w:r>
            <w:r w:rsidR="00441605">
              <w:rPr>
                <w:rFonts w:ascii="Times New Roman" w:eastAsia="Times New Roman" w:hAnsi="Times New Roman" w:cs="Times New Roman"/>
                <w:color w:val="000000"/>
                <w:sz w:val="24"/>
                <w:szCs w:val="24"/>
                <w:lang w:val="en-US"/>
              </w:rPr>
              <w:t>UA468201720355129004000095342</w:t>
            </w:r>
            <w:bookmarkEnd w:id="6"/>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A3F77" w:rsidRDefault="00CA3F77" w:rsidP="00CA3F7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rsidR="00F01C70" w:rsidRDefault="00F01C70" w:rsidP="00F01C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rsidR="00F01C70" w:rsidRDefault="00F01C70" w:rsidP="00F01C70">
            <w:pPr>
              <w:widowControl w:val="0"/>
              <w:numPr>
                <w:ilvl w:val="0"/>
                <w:numId w:val="5"/>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F01C70" w:rsidRDefault="00F01C70" w:rsidP="00F01C70">
            <w:pPr>
              <w:widowControl w:val="0"/>
              <w:numPr>
                <w:ilvl w:val="0"/>
                <w:numId w:val="5"/>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F01C70" w:rsidRDefault="00F01C70" w:rsidP="00F01C70">
            <w:pPr>
              <w:widowControl w:val="0"/>
              <w:numPr>
                <w:ilvl w:val="0"/>
                <w:numId w:val="5"/>
              </w:numPr>
              <w:pBdr>
                <w:top w:val="nil"/>
                <w:left w:val="nil"/>
                <w:bottom w:val="nil"/>
                <w:right w:val="nil"/>
                <w:between w:val="nil"/>
              </w:pBdr>
              <w:shd w:val="clear" w:color="auto" w:fill="FFFFFF"/>
              <w:spacing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rsidR="00F01C70" w:rsidRDefault="00F01C70" w:rsidP="00F01C70">
            <w:pPr>
              <w:widowControl w:val="0"/>
              <w:numPr>
                <w:ilvl w:val="0"/>
                <w:numId w:val="5"/>
              </w:numPr>
              <w:pBdr>
                <w:top w:val="nil"/>
                <w:left w:val="nil"/>
                <w:bottom w:val="nil"/>
                <w:right w:val="nil"/>
                <w:between w:val="nil"/>
              </w:pBdr>
              <w:shd w:val="clear" w:color="auto" w:fill="FFFFFF"/>
              <w:spacing w:after="160"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CA3F77" w:rsidRDefault="00CA3F77" w:rsidP="00CA3F77">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rsidR="00F01C70" w:rsidRDefault="00F01C70" w:rsidP="00F01C70">
            <w:pPr>
              <w:widowControl w:val="0"/>
              <w:pBdr>
                <w:top w:val="nil"/>
                <w:left w:val="nil"/>
                <w:bottom w:val="nil"/>
                <w:right w:val="nil"/>
                <w:between w:val="nil"/>
              </w:pBdr>
              <w:shd w:val="clear" w:color="auto" w:fill="FFFFFF"/>
              <w:spacing w:line="259" w:lineRule="auto"/>
              <w:ind w:left="360" w:right="120"/>
              <w:jc w:val="both"/>
              <w:rPr>
                <w:rFonts w:ascii="Times New Roman" w:eastAsia="Times New Roman" w:hAnsi="Times New Roman" w:cs="Times New Roman"/>
                <w:color w:val="000000"/>
                <w:sz w:val="24"/>
                <w:szCs w:val="24"/>
              </w:rPr>
            </w:pPr>
            <w:r w:rsidRPr="00F01C70">
              <w:rPr>
                <w:rFonts w:ascii="Times New Roman" w:eastAsia="Times New Roman" w:hAnsi="Times New Roman" w:cs="Times New Roman"/>
                <w:color w:val="000000"/>
                <w:sz w:val="24"/>
                <w:szCs w:val="24"/>
                <w:lang w:val="ru-RU"/>
              </w:rPr>
              <w:t xml:space="preserve">    1) </w:t>
            </w: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01C70" w:rsidRDefault="00F01C70" w:rsidP="00F01C70">
            <w:pPr>
              <w:widowControl w:val="0"/>
              <w:pBdr>
                <w:top w:val="nil"/>
                <w:left w:val="nil"/>
                <w:bottom w:val="nil"/>
                <w:right w:val="nil"/>
                <w:between w:val="nil"/>
              </w:pBdr>
              <w:shd w:val="clear" w:color="auto" w:fill="FFFFFF"/>
              <w:spacing w:line="259" w:lineRule="auto"/>
              <w:ind w:left="360" w:right="120"/>
              <w:jc w:val="both"/>
              <w:rPr>
                <w:rFonts w:ascii="Times New Roman" w:eastAsia="Times New Roman" w:hAnsi="Times New Roman" w:cs="Times New Roman"/>
                <w:color w:val="000000"/>
                <w:sz w:val="24"/>
                <w:szCs w:val="24"/>
              </w:rPr>
            </w:pPr>
            <w:r w:rsidRPr="00F01C70">
              <w:rPr>
                <w:rFonts w:ascii="Times New Roman" w:eastAsia="Times New Roman" w:hAnsi="Times New Roman" w:cs="Times New Roman"/>
                <w:color w:val="000000"/>
                <w:sz w:val="24"/>
                <w:szCs w:val="24"/>
                <w:lang w:val="ru-RU"/>
              </w:rPr>
              <w:t xml:space="preserve">     2) </w:t>
            </w:r>
            <w:r>
              <w:rPr>
                <w:rFonts w:ascii="Times New Roman" w:eastAsia="Times New Roman" w:hAnsi="Times New Roman" w:cs="Times New Roman"/>
                <w:color w:val="000000"/>
                <w:sz w:val="24"/>
                <w:szCs w:val="24"/>
              </w:rPr>
              <w:t>непідписання договору про закупівлю учасником, який став переможцем тендеру;</w:t>
            </w:r>
          </w:p>
          <w:p w:rsidR="00CA3F77" w:rsidRPr="00AC41B6" w:rsidRDefault="00F01C70" w:rsidP="00AC41B6">
            <w:pPr>
              <w:widowControl w:val="0"/>
              <w:pBdr>
                <w:top w:val="nil"/>
                <w:left w:val="nil"/>
                <w:bottom w:val="nil"/>
                <w:right w:val="nil"/>
                <w:between w:val="nil"/>
              </w:pBdr>
              <w:shd w:val="clear" w:color="auto" w:fill="FFFFFF"/>
              <w:spacing w:line="259" w:lineRule="auto"/>
              <w:ind w:left="720" w:right="120"/>
              <w:jc w:val="both"/>
              <w:rPr>
                <w:rFonts w:ascii="Times New Roman" w:eastAsia="Times New Roman" w:hAnsi="Times New Roman" w:cs="Times New Roman"/>
                <w:color w:val="000000"/>
                <w:sz w:val="24"/>
                <w:szCs w:val="24"/>
              </w:rPr>
            </w:pPr>
            <w:r w:rsidRPr="00F01C70">
              <w:rPr>
                <w:rFonts w:ascii="Times New Roman" w:eastAsia="Times New Roman" w:hAnsi="Times New Roman" w:cs="Times New Roman"/>
                <w:color w:val="000000"/>
                <w:sz w:val="24"/>
                <w:szCs w:val="24"/>
                <w:lang w:val="ru-RU"/>
              </w:rPr>
              <w:t xml:space="preserve">     3) </w:t>
            </w:r>
            <w:r>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w:t>
            </w:r>
            <w:r w:rsidR="00AC41B6">
              <w:rPr>
                <w:rFonts w:ascii="Times New Roman" w:eastAsia="Times New Roman" w:hAnsi="Times New Roman" w:cs="Times New Roman"/>
                <w:color w:val="000000"/>
                <w:sz w:val="24"/>
                <w:szCs w:val="24"/>
              </w:rPr>
              <w:t xml:space="preserve"> установлених статтею 17 Закону (</w:t>
            </w:r>
            <w:r w:rsidR="006F2D74" w:rsidRPr="006F2D74">
              <w:rPr>
                <w:rFonts w:ascii="Times New Roman" w:eastAsia="Times New Roman" w:hAnsi="Times New Roman" w:cs="Times New Roman"/>
                <w:color w:val="000000"/>
                <w:sz w:val="24"/>
                <w:szCs w:val="24"/>
              </w:rPr>
              <w:t>доку</w:t>
            </w:r>
            <w:r w:rsidR="00AC41B6" w:rsidRPr="00AC41B6">
              <w:rPr>
                <w:rFonts w:ascii="Times New Roman" w:eastAsia="Times New Roman" w:hAnsi="Times New Roman" w:cs="Times New Roman"/>
                <w:color w:val="000000"/>
                <w:sz w:val="24"/>
                <w:szCs w:val="24"/>
              </w:rPr>
              <w:t>-</w:t>
            </w:r>
            <w:r w:rsidR="00AC41B6">
              <w:rPr>
                <w:rFonts w:ascii="Times New Roman" w:eastAsia="Times New Roman" w:hAnsi="Times New Roman" w:cs="Times New Roman"/>
                <w:color w:val="000000"/>
                <w:sz w:val="24"/>
                <w:szCs w:val="24"/>
              </w:rPr>
              <w:t>ментів</w:t>
            </w:r>
            <w:r w:rsidR="006F2D74" w:rsidRPr="006F2D74">
              <w:rPr>
                <w:rFonts w:ascii="Times New Roman" w:eastAsia="Times New Roman" w:hAnsi="Times New Roman" w:cs="Times New Roman"/>
                <w:color w:val="000000"/>
                <w:sz w:val="24"/>
                <w:szCs w:val="24"/>
              </w:rPr>
              <w:t>,</w:t>
            </w:r>
            <w:r w:rsidRPr="00AC41B6">
              <w:rPr>
                <w:rFonts w:ascii="Times New Roman" w:eastAsia="Times New Roman" w:hAnsi="Times New Roman" w:cs="Times New Roman"/>
                <w:color w:val="000000"/>
                <w:sz w:val="24"/>
                <w:szCs w:val="24"/>
              </w:rPr>
              <w:t xml:space="preserve"> </w:t>
            </w:r>
            <w:r w:rsidR="006F2D74" w:rsidRPr="006F2D74">
              <w:rPr>
                <w:rFonts w:ascii="Times New Roman" w:eastAsia="Times New Roman" w:hAnsi="Times New Roman" w:cs="Times New Roman"/>
                <w:color w:val="000000"/>
                <w:sz w:val="24"/>
                <w:szCs w:val="24"/>
              </w:rPr>
              <w:t xml:space="preserve">що підтверджують відсутність підстав, визначених </w:t>
            </w:r>
            <w:r>
              <w:rPr>
                <w:rFonts w:ascii="Times New Roman" w:eastAsia="Times New Roman" w:hAnsi="Times New Roman" w:cs="Times New Roman"/>
                <w:color w:val="000000"/>
                <w:sz w:val="24"/>
                <w:szCs w:val="24"/>
              </w:rPr>
              <w:t xml:space="preserve">пунктом 44  </w:t>
            </w:r>
            <w:r w:rsidR="006F2D74" w:rsidRPr="006F2D74">
              <w:rPr>
                <w:rFonts w:ascii="Times New Roman" w:eastAsia="Times New Roman" w:hAnsi="Times New Roman" w:cs="Times New Roman"/>
                <w:color w:val="000000"/>
                <w:sz w:val="24"/>
                <w:szCs w:val="24"/>
              </w:rPr>
              <w:t>особливостей</w:t>
            </w:r>
            <w:r w:rsidR="00AC41B6" w:rsidRPr="00AC41B6">
              <w:rPr>
                <w:rFonts w:ascii="Times New Roman" w:eastAsia="Times New Roman" w:hAnsi="Times New Roman" w:cs="Times New Roman"/>
                <w:color w:val="000000"/>
                <w:sz w:val="24"/>
                <w:szCs w:val="24"/>
              </w:rPr>
              <w:t xml:space="preserve"> (відповідь Мінекономіки на запит </w:t>
            </w:r>
            <w:r w:rsidR="00AC41B6" w:rsidRPr="00D34B76">
              <w:rPr>
                <w:rFonts w:ascii="Helvetica" w:eastAsia="Times New Roman" w:hAnsi="Helvetica" w:cs="Times New Roman"/>
                <w:b/>
                <w:bCs/>
                <w:color w:val="000000"/>
                <w:sz w:val="15"/>
                <w:szCs w:val="15"/>
              </w:rPr>
              <w:t xml:space="preserve"> </w:t>
            </w:r>
            <w:r w:rsidR="00AC41B6" w:rsidRPr="00AC41B6">
              <w:rPr>
                <w:rFonts w:ascii="Times New Roman" w:eastAsia="Times New Roman" w:hAnsi="Times New Roman" w:cs="Times New Roman"/>
                <w:bCs/>
                <w:color w:val="000000"/>
                <w:sz w:val="24"/>
                <w:szCs w:val="24"/>
              </w:rPr>
              <w:t xml:space="preserve">1068/2022 </w:t>
            </w:r>
            <w:r w:rsidR="00AC41B6">
              <w:rPr>
                <w:rFonts w:ascii="Times New Roman" w:eastAsia="Times New Roman" w:hAnsi="Times New Roman" w:cs="Times New Roman"/>
                <w:bCs/>
                <w:color w:val="000000"/>
                <w:sz w:val="24"/>
                <w:szCs w:val="24"/>
              </w:rPr>
              <w:t xml:space="preserve">від 21.03.2023року </w:t>
            </w:r>
            <w:r w:rsidR="00AC41B6" w:rsidRPr="00AC41B6">
              <w:rPr>
                <w:rFonts w:ascii="Times New Roman" w:eastAsia="Times New Roman" w:hAnsi="Times New Roman" w:cs="Times New Roman"/>
                <w:bCs/>
                <w:color w:val="000000"/>
                <w:sz w:val="24"/>
                <w:szCs w:val="24"/>
              </w:rPr>
              <w:t>«</w:t>
            </w:r>
            <w:r w:rsidR="00AC41B6" w:rsidRPr="00AC41B6">
              <w:rPr>
                <w:rFonts w:ascii="Times New Roman" w:eastAsia="Times New Roman" w:hAnsi="Times New Roman" w:cs="Times New Roman"/>
                <w:color w:val="000000"/>
                <w:sz w:val="24"/>
                <w:szCs w:val="24"/>
              </w:rPr>
              <w:t>Щодо внесення змін до затвердженої Форми забезпечення тендерної пропозиції/пропозиції, в зв’язку з набуттям чинності Особливостей»)</w:t>
            </w:r>
            <w:r w:rsidR="006F2D74" w:rsidRPr="00AC41B6">
              <w:rPr>
                <w:rFonts w:ascii="Times New Roman" w:eastAsia="Times New Roman" w:hAnsi="Times New Roman" w:cs="Times New Roman"/>
                <w:color w:val="000000"/>
                <w:sz w:val="24"/>
                <w:szCs w:val="24"/>
              </w:rPr>
              <w:t>;</w:t>
            </w:r>
          </w:p>
          <w:p w:rsidR="00F01C70" w:rsidRDefault="00F01C70" w:rsidP="00F01C70">
            <w:pPr>
              <w:widowControl w:val="0"/>
              <w:pBdr>
                <w:top w:val="nil"/>
                <w:left w:val="nil"/>
                <w:bottom w:val="nil"/>
                <w:right w:val="nil"/>
                <w:between w:val="nil"/>
              </w:pBdr>
              <w:shd w:val="clear" w:color="auto" w:fill="FFFFFF"/>
              <w:spacing w:after="160" w:line="259" w:lineRule="auto"/>
              <w:ind w:left="337" w:right="120" w:firstLine="383"/>
              <w:jc w:val="both"/>
              <w:rPr>
                <w:rFonts w:ascii="Times New Roman" w:eastAsia="Times New Roman" w:hAnsi="Times New Roman" w:cs="Times New Roman"/>
                <w:color w:val="000000"/>
                <w:sz w:val="24"/>
                <w:szCs w:val="24"/>
              </w:rPr>
            </w:pPr>
            <w:r w:rsidRPr="00F01C70">
              <w:rPr>
                <w:rFonts w:ascii="Times New Roman" w:eastAsia="Times New Roman" w:hAnsi="Times New Roman" w:cs="Times New Roman"/>
                <w:color w:val="000000"/>
                <w:sz w:val="24"/>
                <w:szCs w:val="24"/>
                <w:lang w:val="ru-RU"/>
              </w:rPr>
              <w:t xml:space="preserve">4) </w:t>
            </w: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732A2" w:rsidRDefault="00CA3F77" w:rsidP="00CA3F7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2732A2">
        <w:trPr>
          <w:trHeight w:val="560"/>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F2D7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732A2" w:rsidRDefault="0049575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6F2D74">
              <w:rPr>
                <w:rFonts w:ascii="Times New Roman" w:eastAsia="Times New Roman" w:hAnsi="Times New Roman" w:cs="Times New Roman"/>
                <w:sz w:val="24"/>
                <w:szCs w:val="24"/>
              </w:rPr>
              <w:t>.</w:t>
            </w:r>
          </w:p>
          <w:p w:rsidR="002732A2" w:rsidRDefault="0049575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F2D74">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2732A2" w:rsidRDefault="004957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732A2" w:rsidRDefault="004957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732A2" w:rsidRPr="006F2D74" w:rsidRDefault="0049575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F2D74">
              <w:rPr>
                <w:rFonts w:ascii="Times New Roman" w:eastAsia="Times New Roman" w:hAnsi="Times New Roman" w:cs="Times New Roman"/>
                <w:b/>
                <w:sz w:val="24"/>
                <w:szCs w:val="24"/>
              </w:rPr>
              <w:t>визначені пунктом 44 Особливостей.</w:t>
            </w:r>
          </w:p>
          <w:p w:rsidR="002732A2" w:rsidRPr="006F2D74" w:rsidRDefault="00495751">
            <w:pPr>
              <w:widowControl w:val="0"/>
              <w:pBdr>
                <w:top w:val="nil"/>
                <w:left w:val="nil"/>
                <w:bottom w:val="nil"/>
                <w:right w:val="nil"/>
                <w:between w:val="nil"/>
              </w:pBdr>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F2D74">
              <w:rPr>
                <w:rFonts w:ascii="Times New Roman" w:eastAsia="Times New Roman" w:hAnsi="Times New Roman" w:cs="Times New Roman"/>
                <w:sz w:val="24"/>
                <w:szCs w:val="24"/>
              </w:rPr>
              <w:br/>
              <w:t>20 млн. гривень (у тому числі за лотом);</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32A2" w:rsidRPr="006F2D74" w:rsidRDefault="0049575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2D7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F2D74">
              <w:rPr>
                <w:rFonts w:ascii="Times New Roman" w:eastAsia="Times New Roman" w:hAnsi="Times New Roman" w:cs="Times New Roman"/>
                <w:sz w:val="28"/>
                <w:szCs w:val="28"/>
              </w:rPr>
              <w:t xml:space="preserve"> </w:t>
            </w:r>
            <w:r w:rsidRPr="006F2D7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32A2" w:rsidRDefault="00495751">
            <w:pPr>
              <w:spacing w:after="348"/>
              <w:jc w:val="both"/>
              <w:rPr>
                <w:rFonts w:ascii="Times New Roman" w:eastAsia="Times New Roman" w:hAnsi="Times New Roman" w:cs="Times New Roman"/>
                <w:color w:val="00B050"/>
                <w:sz w:val="24"/>
                <w:szCs w:val="24"/>
                <w:highlight w:val="white"/>
              </w:rPr>
            </w:pPr>
            <w:r w:rsidRPr="006F2D7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732A2" w:rsidRDefault="004957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732A2" w:rsidRDefault="00495751" w:rsidP="006F2D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F2D74">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2732A2" w:rsidRDefault="006F2D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495751">
              <w:rPr>
                <w:rFonts w:ascii="Times New Roman" w:eastAsia="Times New Roman" w:hAnsi="Times New Roman" w:cs="Times New Roman"/>
                <w:color w:val="FF0000"/>
                <w:sz w:val="24"/>
                <w:szCs w:val="24"/>
                <w:highlight w:val="white"/>
              </w:rPr>
              <w:t xml:space="preserve"> </w:t>
            </w:r>
            <w:r w:rsidR="00495751">
              <w:rPr>
                <w:rFonts w:ascii="Times New Roman" w:eastAsia="Times New Roman" w:hAnsi="Times New Roman" w:cs="Times New Roman"/>
                <w:sz w:val="24"/>
                <w:szCs w:val="24"/>
                <w:highlight w:val="white"/>
              </w:rPr>
              <w:t>У</w:t>
            </w:r>
            <w:r w:rsidR="00495751">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F2D74">
              <w:rPr>
                <w:rFonts w:ascii="Times New Roman" w:eastAsia="Times New Roman" w:hAnsi="Times New Roman" w:cs="Times New Roman"/>
                <w:sz w:val="24"/>
                <w:szCs w:val="24"/>
                <w:highlight w:val="white"/>
              </w:rPr>
              <w:t>виконання</w:t>
            </w:r>
            <w:r w:rsidR="00495751" w:rsidRPr="006F2D74">
              <w:rPr>
                <w:rFonts w:ascii="Times New Roman" w:eastAsia="Times New Roman" w:hAnsi="Times New Roman" w:cs="Times New Roman"/>
                <w:sz w:val="24"/>
                <w:szCs w:val="24"/>
                <w:highlight w:val="white"/>
              </w:rPr>
              <w:t xml:space="preserve"> послуг як субпідрядника/співвиконавця</w:t>
            </w:r>
            <w:r w:rsidR="00495751">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0097517B">
              <w:rPr>
                <w:rFonts w:ascii="Times New Roman" w:eastAsia="Times New Roman" w:hAnsi="Times New Roman" w:cs="Times New Roman"/>
                <w:b/>
                <w:i/>
                <w:sz w:val="24"/>
                <w:szCs w:val="24"/>
              </w:rPr>
              <w:t xml:space="preserve"> </w:t>
            </w:r>
            <w:r w:rsidR="001F7543">
              <w:rPr>
                <w:rFonts w:ascii="Times New Roman" w:eastAsia="Times New Roman" w:hAnsi="Times New Roman" w:cs="Times New Roman"/>
                <w:b/>
                <w:i/>
                <w:sz w:val="24"/>
                <w:szCs w:val="24"/>
              </w:rPr>
              <w:t xml:space="preserve">згідно з Додатком 4 до цієї тендерної документації  </w:t>
            </w:r>
            <w:r w:rsidR="001F7543">
              <w:rPr>
                <w:rFonts w:ascii="Times New Roman" w:eastAsia="Times New Roman" w:hAnsi="Times New Roman" w:cs="Times New Roman"/>
                <w:i/>
                <w:color w:val="000000"/>
                <w:sz w:val="24"/>
                <w:szCs w:val="24"/>
                <w:highlight w:val="white"/>
              </w:rPr>
              <w:t>(надається у разі залучення</w:t>
            </w:r>
            <w:r w:rsidR="001F7543">
              <w:rPr>
                <w:rFonts w:ascii="Times New Roman" w:eastAsia="Times New Roman" w:hAnsi="Times New Roman" w:cs="Times New Roman"/>
                <w:i/>
                <w:color w:val="000000"/>
                <w:sz w:val="24"/>
                <w:szCs w:val="24"/>
              </w:rPr>
              <w:t>)</w:t>
            </w:r>
          </w:p>
        </w:tc>
      </w:tr>
      <w:tr w:rsidR="002732A2">
        <w:trPr>
          <w:trHeight w:val="841"/>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32A2">
        <w:trPr>
          <w:trHeight w:val="442"/>
          <w:jc w:val="center"/>
        </w:trPr>
        <w:tc>
          <w:tcPr>
            <w:tcW w:w="9960" w:type="dxa"/>
            <w:gridSpan w:val="3"/>
            <w:vAlign w:val="center"/>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732A2" w:rsidRPr="002D054A" w:rsidRDefault="00495751">
            <w:pPr>
              <w:widowControl w:val="0"/>
              <w:ind w:left="40" w:right="120"/>
              <w:jc w:val="both"/>
              <w:rPr>
                <w:rFonts w:ascii="Times New Roman" w:eastAsia="Times New Roman" w:hAnsi="Times New Roman" w:cs="Times New Roman"/>
                <w:sz w:val="24"/>
                <w:szCs w:val="24"/>
              </w:rPr>
            </w:pPr>
            <w:r w:rsidRPr="002D054A">
              <w:rPr>
                <w:rFonts w:ascii="Times New Roman" w:eastAsia="Times New Roman" w:hAnsi="Times New Roman" w:cs="Times New Roman"/>
                <w:sz w:val="24"/>
                <w:szCs w:val="24"/>
              </w:rPr>
              <w:t xml:space="preserve">Кінцевий строк подання тендерних пропозицій — </w:t>
            </w:r>
            <w:r w:rsidR="002A7EBB">
              <w:rPr>
                <w:rFonts w:ascii="Times New Roman" w:eastAsia="Times New Roman" w:hAnsi="Times New Roman" w:cs="Times New Roman"/>
                <w:b/>
                <w:sz w:val="24"/>
                <w:szCs w:val="24"/>
              </w:rPr>
              <w:t xml:space="preserve"> 05 квіт</w:t>
            </w:r>
            <w:r w:rsidR="002D054A" w:rsidRPr="002D054A">
              <w:rPr>
                <w:rFonts w:ascii="Times New Roman" w:eastAsia="Times New Roman" w:hAnsi="Times New Roman" w:cs="Times New Roman"/>
                <w:b/>
                <w:sz w:val="24"/>
                <w:szCs w:val="24"/>
              </w:rPr>
              <w:t>ня  2023</w:t>
            </w:r>
            <w:r w:rsidR="002A7EBB">
              <w:rPr>
                <w:rFonts w:ascii="Times New Roman" w:eastAsia="Times New Roman" w:hAnsi="Times New Roman" w:cs="Times New Roman"/>
                <w:b/>
                <w:sz w:val="24"/>
                <w:szCs w:val="24"/>
              </w:rPr>
              <w:t xml:space="preserve"> року до 10</w:t>
            </w:r>
            <w:r w:rsidRPr="002D054A">
              <w:rPr>
                <w:rFonts w:ascii="Times New Roman" w:eastAsia="Times New Roman" w:hAnsi="Times New Roman" w:cs="Times New Roman"/>
                <w:b/>
                <w:sz w:val="24"/>
                <w:szCs w:val="24"/>
              </w:rPr>
              <w:t>:00 год.</w:t>
            </w:r>
            <w:r w:rsidRPr="002D054A">
              <w:rPr>
                <w:rFonts w:ascii="Times New Roman" w:eastAsia="Times New Roman" w:hAnsi="Times New Roman" w:cs="Times New Roman"/>
                <w:sz w:val="24"/>
                <w:szCs w:val="24"/>
              </w:rPr>
              <w:t xml:space="preserve"> </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732A2" w:rsidRDefault="0049575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732A2" w:rsidRDefault="00495751">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2D054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2D054A">
                <w:rPr>
                  <w:rFonts w:ascii="Times New Roman" w:eastAsia="Times New Roman" w:hAnsi="Times New Roman" w:cs="Times New Roman"/>
                  <w:sz w:val="24"/>
                  <w:szCs w:val="24"/>
                </w:rPr>
                <w:t xml:space="preserve">статті 16 </w:t>
              </w:r>
            </w:hyperlink>
            <w:r w:rsidRPr="002D054A">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2D054A">
                <w:rPr>
                  <w:rFonts w:ascii="Times New Roman" w:eastAsia="Times New Roman" w:hAnsi="Times New Roman" w:cs="Times New Roman"/>
                  <w:sz w:val="24"/>
                  <w:szCs w:val="24"/>
                </w:rPr>
                <w:t>пунктом 44</w:t>
              </w:r>
            </w:hyperlink>
            <w:r w:rsidRPr="002D054A">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732A2">
        <w:trPr>
          <w:trHeight w:val="512"/>
          <w:jc w:val="center"/>
        </w:trPr>
        <w:tc>
          <w:tcPr>
            <w:tcW w:w="9960" w:type="dxa"/>
            <w:gridSpan w:val="3"/>
            <w:vAlign w:val="center"/>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732A2" w:rsidRDefault="0049575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732A2" w:rsidRPr="002D054A" w:rsidRDefault="00495751">
            <w:pPr>
              <w:widowControl w:val="0"/>
              <w:jc w:val="both"/>
              <w:rPr>
                <w:rFonts w:ascii="Times New Roman" w:eastAsia="Times New Roman" w:hAnsi="Times New Roman" w:cs="Times New Roman"/>
                <w:b/>
                <w:sz w:val="24"/>
                <w:szCs w:val="24"/>
              </w:rPr>
            </w:pPr>
            <w:r w:rsidRPr="002D054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732A2" w:rsidRPr="008274FD" w:rsidRDefault="00495751">
            <w:pPr>
              <w:widowControl w:val="0"/>
              <w:jc w:val="both"/>
              <w:rPr>
                <w:rFonts w:ascii="Times New Roman" w:eastAsia="Times New Roman" w:hAnsi="Times New Roman" w:cs="Times New Roman"/>
                <w:sz w:val="24"/>
                <w:szCs w:val="24"/>
              </w:rPr>
            </w:pPr>
            <w:r w:rsidRPr="002D054A">
              <w:rPr>
                <w:rFonts w:ascii="Times New Roman" w:eastAsia="Times New Roman" w:hAnsi="Times New Roman" w:cs="Times New Roman"/>
                <w:i/>
                <w:sz w:val="24"/>
                <w:szCs w:val="24"/>
              </w:rPr>
              <w:t xml:space="preserve">Ціна тендерної </w:t>
            </w:r>
            <w:r w:rsidRPr="008274FD">
              <w:rPr>
                <w:rFonts w:ascii="Times New Roman" w:eastAsia="Times New Roman" w:hAnsi="Times New Roman" w:cs="Times New Roman"/>
                <w:i/>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732A2" w:rsidRPr="002D054A" w:rsidRDefault="00495751">
            <w:pPr>
              <w:widowControl w:val="0"/>
              <w:jc w:val="both"/>
              <w:rPr>
                <w:rFonts w:ascii="Times New Roman" w:eastAsia="Times New Roman" w:hAnsi="Times New Roman" w:cs="Times New Roman"/>
                <w:b/>
                <w:i/>
                <w:color w:val="4A86E8"/>
                <w:sz w:val="24"/>
                <w:szCs w:val="24"/>
              </w:rPr>
            </w:pPr>
            <w:r w:rsidRPr="008274FD">
              <w:rPr>
                <w:rFonts w:ascii="Times New Roman" w:eastAsia="Times New Roman" w:hAnsi="Times New Roman" w:cs="Times New Roman"/>
                <w:i/>
                <w:sz w:val="24"/>
                <w:szCs w:val="24"/>
              </w:rPr>
              <w:t xml:space="preserve">До розгляду </w:t>
            </w:r>
            <w:r w:rsidRPr="008274FD">
              <w:rPr>
                <w:rFonts w:ascii="Times New Roman" w:eastAsia="Times New Roman" w:hAnsi="Times New Roman" w:cs="Times New Roman"/>
                <w:i/>
                <w:sz w:val="24"/>
                <w:szCs w:val="24"/>
                <w:u w:val="single"/>
              </w:rPr>
              <w:t xml:space="preserve">не приймається </w:t>
            </w:r>
            <w:r w:rsidRPr="008274FD">
              <w:rPr>
                <w:rFonts w:ascii="Times New Roman" w:eastAsia="Times New Roman" w:hAnsi="Times New Roman" w:cs="Times New Roman"/>
                <w:i/>
                <w:sz w:val="24"/>
                <w:szCs w:val="24"/>
              </w:rPr>
              <w:t xml:space="preserve"> тендерна пропозиція, ціна якої є вищою ніж очікувана вартість</w:t>
            </w:r>
            <w:r w:rsidRPr="002D054A">
              <w:rPr>
                <w:rFonts w:ascii="Times New Roman" w:eastAsia="Times New Roman" w:hAnsi="Times New Roman" w:cs="Times New Roman"/>
                <w:i/>
                <w:sz w:val="24"/>
                <w:szCs w:val="24"/>
              </w:rPr>
              <w:t xml:space="preserve"> предмета закупівлі, визначена замовником в оголошенні про проведення відкритих торгів.</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732A2" w:rsidRPr="008274FD" w:rsidRDefault="00495751">
            <w:pPr>
              <w:widowControl w:val="0"/>
              <w:jc w:val="both"/>
              <w:rPr>
                <w:rFonts w:ascii="Times New Roman" w:eastAsia="Times New Roman" w:hAnsi="Times New Roman" w:cs="Times New Roman"/>
                <w:sz w:val="24"/>
                <w:szCs w:val="24"/>
              </w:rPr>
            </w:pPr>
            <w:r w:rsidRPr="002D054A">
              <w:rPr>
                <w:rFonts w:ascii="Times New Roman" w:eastAsia="Times New Roman" w:hAnsi="Times New Roman" w:cs="Times New Roman"/>
                <w:sz w:val="24"/>
                <w:szCs w:val="24"/>
              </w:rPr>
              <w:t xml:space="preserve">Оцінка </w:t>
            </w:r>
            <w:r w:rsidRPr="008274FD">
              <w:rPr>
                <w:rFonts w:ascii="Times New Roman" w:eastAsia="Times New Roman" w:hAnsi="Times New Roman" w:cs="Times New Roman"/>
                <w:sz w:val="24"/>
                <w:szCs w:val="24"/>
              </w:rPr>
              <w:t>здійснюється щодо предмета закупівлі в цілому.</w:t>
            </w:r>
          </w:p>
          <w:p w:rsidR="002732A2" w:rsidRDefault="00495751">
            <w:pPr>
              <w:widowControl w:val="0"/>
              <w:jc w:val="both"/>
              <w:rPr>
                <w:rFonts w:ascii="Times New Roman" w:eastAsia="Times New Roman" w:hAnsi="Times New Roman" w:cs="Times New Roman"/>
                <w:sz w:val="24"/>
                <w:szCs w:val="24"/>
              </w:rPr>
            </w:pPr>
            <w:r w:rsidRPr="008274FD">
              <w:rPr>
                <w:rFonts w:ascii="Times New Roman" w:eastAsia="Times New Roman" w:hAnsi="Times New Roman" w:cs="Times New Roman"/>
                <w:sz w:val="24"/>
                <w:szCs w:val="24"/>
              </w:rPr>
              <w:t xml:space="preserve">Учасник визначає ціни на </w:t>
            </w:r>
            <w:r w:rsidRPr="008274FD">
              <w:rPr>
                <w:rFonts w:ascii="Times New Roman" w:eastAsia="Times New Roman" w:hAnsi="Times New Roman" w:cs="Times New Roman"/>
                <w:b/>
                <w:sz w:val="24"/>
                <w:szCs w:val="24"/>
              </w:rPr>
              <w:t>послуги</w:t>
            </w:r>
            <w:r w:rsidRPr="008274FD">
              <w:rPr>
                <w:rFonts w:ascii="Times New Roman" w:eastAsia="Times New Roman" w:hAnsi="Times New Roman" w:cs="Times New Roman"/>
                <w:sz w:val="24"/>
                <w:szCs w:val="24"/>
              </w:rPr>
              <w:t xml:space="preserve">, що він пропонує </w:t>
            </w:r>
            <w:r w:rsidRPr="008274FD">
              <w:rPr>
                <w:rFonts w:ascii="Times New Roman" w:eastAsia="Times New Roman" w:hAnsi="Times New Roman" w:cs="Times New Roman"/>
                <w:b/>
                <w:sz w:val="24"/>
                <w:szCs w:val="24"/>
              </w:rPr>
              <w:t>надати</w:t>
            </w:r>
            <w:r w:rsidR="002D054A" w:rsidRPr="008274FD">
              <w:rPr>
                <w:rFonts w:ascii="Times New Roman" w:eastAsia="Times New Roman" w:hAnsi="Times New Roman" w:cs="Times New Roman"/>
                <w:b/>
                <w:sz w:val="24"/>
                <w:szCs w:val="24"/>
              </w:rPr>
              <w:t xml:space="preserve"> </w:t>
            </w:r>
            <w:r w:rsidRPr="008274FD">
              <w:rPr>
                <w:rFonts w:ascii="Times New Roman" w:eastAsia="Times New Roman" w:hAnsi="Times New Roman" w:cs="Times New Roman"/>
                <w:sz w:val="24"/>
                <w:szCs w:val="24"/>
              </w:rPr>
              <w:t xml:space="preserve"> за договором про</w:t>
            </w:r>
            <w:r>
              <w:rPr>
                <w:rFonts w:ascii="Times New Roman" w:eastAsia="Times New Roman" w:hAnsi="Times New Roman" w:cs="Times New Roman"/>
                <w:sz w:val="24"/>
                <w:szCs w:val="24"/>
              </w:rPr>
              <w:t xml:space="preserve">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2D054A">
              <w:rPr>
                <w:rFonts w:ascii="Times New Roman" w:eastAsia="Times New Roman" w:hAnsi="Times New Roman" w:cs="Times New Roman"/>
                <w:sz w:val="24"/>
                <w:szCs w:val="24"/>
              </w:rPr>
              <w:t xml:space="preserve">, усіх інших витрат, передбачених для </w:t>
            </w:r>
            <w:r w:rsidRPr="002D054A">
              <w:rPr>
                <w:rFonts w:ascii="Times New Roman" w:eastAsia="Times New Roman" w:hAnsi="Times New Roman" w:cs="Times New Roman"/>
                <w:b/>
                <w:sz w:val="24"/>
                <w:szCs w:val="24"/>
              </w:rPr>
              <w:t>послуг</w:t>
            </w:r>
            <w:r w:rsidRPr="002D054A">
              <w:rPr>
                <w:rFonts w:ascii="Times New Roman" w:eastAsia="Times New Roman" w:hAnsi="Times New Roman" w:cs="Times New Roman"/>
                <w:sz w:val="24"/>
                <w:szCs w:val="24"/>
              </w:rPr>
              <w:t xml:space="preserve"> даного виду.</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732A2" w:rsidRDefault="0049575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732A2" w:rsidRDefault="0049575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732A2" w:rsidRDefault="0049575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732A2" w:rsidRPr="002D054A" w:rsidRDefault="00495751">
            <w:pPr>
              <w:widowControl w:val="0"/>
              <w:jc w:val="both"/>
              <w:rPr>
                <w:rFonts w:ascii="Times New Roman" w:eastAsia="Times New Roman" w:hAnsi="Times New Roman" w:cs="Times New Roman"/>
                <w:sz w:val="24"/>
                <w:szCs w:val="24"/>
              </w:rPr>
            </w:pPr>
            <w:r w:rsidRPr="002D054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32A2" w:rsidRDefault="004957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32A2" w:rsidRDefault="0049575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D054A">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732A2" w:rsidRDefault="0049575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32A2" w:rsidRDefault="0049575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732A2" w:rsidRDefault="004957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732A2" w:rsidRDefault="004957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732A2" w:rsidRDefault="004957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732A2" w:rsidRDefault="004957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732A2" w:rsidRDefault="004957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732A2" w:rsidRDefault="0049575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32A2" w:rsidRPr="002D054A"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2D054A">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w:t>
            </w:r>
            <w:r>
              <w:rPr>
                <w:rFonts w:ascii="Times New Roman" w:eastAsia="Times New Roman" w:hAnsi="Times New Roman" w:cs="Times New Roman"/>
                <w:color w:val="00B050"/>
                <w:sz w:val="24"/>
                <w:szCs w:val="24"/>
              </w:rPr>
              <w:t xml:space="preserve"> </w:t>
            </w:r>
            <w:r w:rsidRPr="002D054A">
              <w:rPr>
                <w:rFonts w:ascii="Times New Roman" w:eastAsia="Times New Roman" w:hAnsi="Times New Roman" w:cs="Times New Roman"/>
                <w:sz w:val="24"/>
                <w:szCs w:val="24"/>
              </w:rPr>
              <w:t xml:space="preserve">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732A2" w:rsidRDefault="00495751">
            <w:pPr>
              <w:widowControl w:val="0"/>
              <w:jc w:val="both"/>
              <w:rPr>
                <w:rFonts w:ascii="Times New Roman" w:eastAsia="Times New Roman" w:hAnsi="Times New Roman" w:cs="Times New Roman"/>
                <w:i/>
                <w:sz w:val="20"/>
                <w:szCs w:val="20"/>
              </w:rPr>
            </w:pPr>
            <w:r w:rsidRPr="002D054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732A2" w:rsidRDefault="0049575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732A2" w:rsidRDefault="00495751">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732A2" w:rsidRDefault="0049575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732A2" w:rsidRPr="002D054A"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054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732A2" w:rsidRPr="002D054A"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054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w:t>
            </w:r>
            <w:r>
              <w:rPr>
                <w:rFonts w:ascii="Times New Roman" w:eastAsia="Times New Roman" w:hAnsi="Times New Roman" w:cs="Times New Roman"/>
                <w:color w:val="00B050"/>
                <w:sz w:val="24"/>
                <w:szCs w:val="24"/>
              </w:rPr>
              <w:t xml:space="preserve"> </w:t>
            </w:r>
            <w:r w:rsidRPr="002D054A">
              <w:rPr>
                <w:rFonts w:ascii="Times New Roman" w:eastAsia="Times New Roman" w:hAnsi="Times New Roman" w:cs="Times New Roman"/>
                <w:sz w:val="24"/>
                <w:szCs w:val="24"/>
              </w:rPr>
              <w:t>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color w:val="00B050"/>
                <w:sz w:val="24"/>
                <w:szCs w:val="24"/>
              </w:rPr>
              <w:t xml:space="preserve">, </w:t>
            </w:r>
            <w:r w:rsidRPr="002D054A">
              <w:rPr>
                <w:rFonts w:ascii="Times New Roman" w:eastAsia="Times New Roman" w:hAnsi="Times New Roman" w:cs="Times New Roman"/>
                <w:sz w:val="24"/>
                <w:szCs w:val="24"/>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2732A2" w:rsidRPr="002D054A"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D054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D054A">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32A2" w:rsidRDefault="0049575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732A2">
        <w:trPr>
          <w:trHeight w:val="472"/>
          <w:jc w:val="center"/>
        </w:trPr>
        <w:tc>
          <w:tcPr>
            <w:tcW w:w="9960" w:type="dxa"/>
            <w:gridSpan w:val="3"/>
            <w:vAlign w:val="center"/>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732A2" w:rsidRDefault="004957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732A2" w:rsidRDefault="004957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732A2" w:rsidRDefault="004957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732A2" w:rsidRDefault="004957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732A2" w:rsidRDefault="004957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732A2" w:rsidRDefault="0049575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732A2" w:rsidRDefault="004957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732A2" w:rsidRDefault="004957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732A2" w:rsidRDefault="0049575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732A2" w:rsidRDefault="0049575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732A2" w:rsidRDefault="0049575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732A2">
        <w:trPr>
          <w:trHeight w:val="2100"/>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732A2" w:rsidRPr="008274FD"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274FD">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2732A2" w:rsidRDefault="004957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732A2" w:rsidRPr="008274FD" w:rsidRDefault="00495751">
            <w:pPr>
              <w:widowControl w:val="0"/>
              <w:pBdr>
                <w:top w:val="nil"/>
                <w:left w:val="nil"/>
                <w:bottom w:val="nil"/>
                <w:right w:val="nil"/>
                <w:between w:val="nil"/>
              </w:pBdr>
              <w:jc w:val="both"/>
              <w:rPr>
                <w:rFonts w:ascii="Times New Roman" w:eastAsia="Times New Roman" w:hAnsi="Times New Roman" w:cs="Times New Roman"/>
                <w:sz w:val="24"/>
                <w:szCs w:val="24"/>
              </w:rPr>
            </w:pPr>
            <w:r w:rsidRPr="008274F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732A2" w:rsidRPr="008274FD" w:rsidRDefault="00495751">
            <w:pPr>
              <w:widowControl w:val="0"/>
              <w:pBdr>
                <w:top w:val="nil"/>
                <w:left w:val="nil"/>
                <w:bottom w:val="nil"/>
                <w:right w:val="nil"/>
                <w:between w:val="nil"/>
              </w:pBdr>
              <w:jc w:val="both"/>
              <w:rPr>
                <w:rFonts w:ascii="Times New Roman" w:eastAsia="Times New Roman" w:hAnsi="Times New Roman" w:cs="Times New Roman"/>
                <w:sz w:val="24"/>
                <w:szCs w:val="24"/>
              </w:rPr>
            </w:pPr>
            <w:r w:rsidRPr="008274FD">
              <w:rPr>
                <w:rFonts w:ascii="Times New Roman" w:eastAsia="Times New Roman" w:hAnsi="Times New Roman" w:cs="Times New Roman"/>
                <w:sz w:val="24"/>
                <w:szCs w:val="24"/>
              </w:rPr>
              <w:t>визначення грошового еквівалента зобов’язання в іноземній валюті;</w:t>
            </w:r>
          </w:p>
          <w:p w:rsidR="002732A2" w:rsidRPr="008274FD" w:rsidRDefault="00495751">
            <w:pPr>
              <w:widowControl w:val="0"/>
              <w:pBdr>
                <w:top w:val="nil"/>
                <w:left w:val="nil"/>
                <w:bottom w:val="nil"/>
                <w:right w:val="nil"/>
                <w:between w:val="nil"/>
              </w:pBdr>
              <w:jc w:val="both"/>
              <w:rPr>
                <w:rFonts w:ascii="Times New Roman" w:eastAsia="Times New Roman" w:hAnsi="Times New Roman" w:cs="Times New Roman"/>
                <w:sz w:val="24"/>
                <w:szCs w:val="24"/>
              </w:rPr>
            </w:pPr>
            <w:r w:rsidRPr="008274F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732A2" w:rsidRDefault="002732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732A2">
        <w:trPr>
          <w:trHeight w:val="1119"/>
          <w:jc w:val="center"/>
        </w:trPr>
        <w:tc>
          <w:tcPr>
            <w:tcW w:w="705" w:type="dxa"/>
          </w:tcPr>
          <w:p w:rsidR="002732A2" w:rsidRDefault="004957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732A2" w:rsidRDefault="004957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732A2" w:rsidRPr="008274FD" w:rsidRDefault="00495751">
            <w:pPr>
              <w:widowControl w:val="0"/>
              <w:ind w:right="120"/>
              <w:jc w:val="both"/>
              <w:rPr>
                <w:rFonts w:ascii="Times New Roman" w:eastAsia="Times New Roman" w:hAnsi="Times New Roman" w:cs="Times New Roman"/>
                <w:sz w:val="24"/>
                <w:szCs w:val="24"/>
              </w:rPr>
            </w:pPr>
            <w:r w:rsidRPr="008274FD">
              <w:rPr>
                <w:rFonts w:ascii="Times New Roman" w:eastAsia="Times New Roman" w:hAnsi="Times New Roman" w:cs="Times New Roman"/>
                <w:sz w:val="24"/>
                <w:szCs w:val="24"/>
              </w:rPr>
              <w:t>Забезпечення виконання договору про закупівлю не вимагається.</w:t>
            </w:r>
          </w:p>
          <w:p w:rsidR="002732A2" w:rsidRDefault="002732A2">
            <w:pPr>
              <w:widowControl w:val="0"/>
              <w:jc w:val="both"/>
              <w:rPr>
                <w:rFonts w:ascii="Times New Roman" w:eastAsia="Times New Roman" w:hAnsi="Times New Roman" w:cs="Times New Roman"/>
                <w:sz w:val="24"/>
                <w:szCs w:val="24"/>
              </w:rPr>
            </w:pPr>
          </w:p>
        </w:tc>
      </w:tr>
    </w:tbl>
    <w:p w:rsidR="002732A2" w:rsidRDefault="002732A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2732A2" w:rsidRDefault="0049575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B31A02">
        <w:rPr>
          <w:rFonts w:ascii="Times New Roman" w:eastAsia="Times New Roman" w:hAnsi="Times New Roman" w:cs="Times New Roman"/>
          <w:sz w:val="24"/>
          <w:szCs w:val="24"/>
          <w:highlight w:val="white"/>
        </w:rPr>
        <w:t xml:space="preserve"> 1</w:t>
      </w:r>
      <w:r w:rsidR="007940CE">
        <w:rPr>
          <w:rFonts w:ascii="Times New Roman" w:eastAsia="Times New Roman" w:hAnsi="Times New Roman" w:cs="Times New Roman"/>
          <w:sz w:val="24"/>
          <w:szCs w:val="24"/>
          <w:highlight w:val="white"/>
        </w:rPr>
        <w:t xml:space="preserve"> до тендерної документації на 8</w:t>
      </w:r>
      <w:r>
        <w:rPr>
          <w:rFonts w:ascii="Times New Roman" w:eastAsia="Times New Roman" w:hAnsi="Times New Roman" w:cs="Times New Roman"/>
          <w:sz w:val="24"/>
          <w:szCs w:val="24"/>
          <w:highlight w:val="white"/>
        </w:rPr>
        <w:t xml:space="preserve"> арк. в 1 прим.</w:t>
      </w:r>
    </w:p>
    <w:p w:rsidR="002732A2" w:rsidRPr="00B31A02" w:rsidRDefault="0049575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7940C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r w:rsidRPr="00B31A02">
        <w:rPr>
          <w:rFonts w:ascii="Times New Roman" w:eastAsia="Times New Roman" w:hAnsi="Times New Roman" w:cs="Times New Roman"/>
          <w:sz w:val="24"/>
          <w:szCs w:val="24"/>
        </w:rPr>
        <w:t xml:space="preserve">на </w:t>
      </w:r>
      <w:r w:rsidR="00AC418A">
        <w:rPr>
          <w:rFonts w:ascii="Times New Roman" w:eastAsia="Times New Roman" w:hAnsi="Times New Roman" w:cs="Times New Roman"/>
          <w:sz w:val="24"/>
          <w:szCs w:val="24"/>
        </w:rPr>
        <w:t xml:space="preserve"> 6</w:t>
      </w:r>
      <w:r w:rsidR="00B31A02" w:rsidRPr="00B31A02">
        <w:rPr>
          <w:rFonts w:ascii="Times New Roman" w:eastAsia="Times New Roman" w:hAnsi="Times New Roman" w:cs="Times New Roman"/>
          <w:sz w:val="24"/>
          <w:szCs w:val="24"/>
        </w:rPr>
        <w:t xml:space="preserve"> </w:t>
      </w:r>
      <w:r w:rsidRPr="00B31A02">
        <w:rPr>
          <w:rFonts w:ascii="Times New Roman" w:eastAsia="Times New Roman" w:hAnsi="Times New Roman" w:cs="Times New Roman"/>
          <w:sz w:val="24"/>
          <w:szCs w:val="24"/>
        </w:rPr>
        <w:t>арк. в 1 прим.</w:t>
      </w:r>
    </w:p>
    <w:p w:rsidR="002732A2" w:rsidRPr="00B31A02" w:rsidRDefault="00495751" w:rsidP="00B31A02">
      <w:pPr>
        <w:pStyle w:val="af0"/>
        <w:rPr>
          <w:rFonts w:ascii="Times New Roman" w:hAnsi="Times New Roman" w:cs="Times New Roman"/>
          <w:sz w:val="24"/>
          <w:szCs w:val="24"/>
        </w:rPr>
      </w:pPr>
      <w:r w:rsidRPr="00B31A02">
        <w:t xml:space="preserve">                                               </w:t>
      </w:r>
      <w:r w:rsidR="00B31A02" w:rsidRPr="00B31A02">
        <w:t xml:space="preserve">         </w:t>
      </w:r>
      <w:r w:rsidR="007940CE">
        <w:t xml:space="preserve"> </w:t>
      </w:r>
      <w:r w:rsidR="00B31A02" w:rsidRPr="00B31A02">
        <w:t xml:space="preserve"> </w:t>
      </w:r>
      <w:r w:rsidRPr="00B31A02">
        <w:rPr>
          <w:rFonts w:ascii="Times New Roman" w:hAnsi="Times New Roman" w:cs="Times New Roman"/>
          <w:sz w:val="24"/>
          <w:szCs w:val="24"/>
        </w:rPr>
        <w:t xml:space="preserve">3. Додаток 3 до тендерної документації на </w:t>
      </w:r>
      <w:r w:rsidR="00B31A02" w:rsidRPr="00B31A02">
        <w:rPr>
          <w:rFonts w:ascii="Times New Roman" w:hAnsi="Times New Roman" w:cs="Times New Roman"/>
          <w:sz w:val="24"/>
          <w:szCs w:val="24"/>
        </w:rPr>
        <w:t xml:space="preserve">10 </w:t>
      </w:r>
      <w:r w:rsidRPr="00B31A02">
        <w:rPr>
          <w:rFonts w:ascii="Times New Roman" w:hAnsi="Times New Roman" w:cs="Times New Roman"/>
          <w:sz w:val="24"/>
          <w:szCs w:val="24"/>
        </w:rPr>
        <w:t xml:space="preserve"> арк. в 1 прим</w:t>
      </w:r>
    </w:p>
    <w:p w:rsidR="00B31A02" w:rsidRPr="00B31A02" w:rsidRDefault="00B31A02" w:rsidP="00B31A02">
      <w:pPr>
        <w:pStyle w:val="af0"/>
        <w:rPr>
          <w:rFonts w:ascii="Times New Roman" w:hAnsi="Times New Roman" w:cs="Times New Roman"/>
          <w:sz w:val="24"/>
          <w:szCs w:val="24"/>
        </w:rPr>
      </w:pPr>
      <w:r w:rsidRPr="00B31A02">
        <w:rPr>
          <w:rFonts w:ascii="Times New Roman" w:hAnsi="Times New Roman" w:cs="Times New Roman"/>
          <w:sz w:val="24"/>
          <w:szCs w:val="24"/>
        </w:rPr>
        <w:t xml:space="preserve">                                               </w:t>
      </w:r>
      <w:r w:rsidR="007940CE">
        <w:rPr>
          <w:rFonts w:ascii="Times New Roman" w:hAnsi="Times New Roman" w:cs="Times New Roman"/>
          <w:sz w:val="24"/>
          <w:szCs w:val="24"/>
        </w:rPr>
        <w:t xml:space="preserve"> </w:t>
      </w:r>
      <w:r w:rsidRPr="00B31A02">
        <w:rPr>
          <w:rFonts w:ascii="Times New Roman" w:hAnsi="Times New Roman" w:cs="Times New Roman"/>
          <w:sz w:val="24"/>
          <w:szCs w:val="24"/>
        </w:rPr>
        <w:t>4. Додаток 4 до тендерної документації на 1  арк. в 1 прим</w:t>
      </w:r>
    </w:p>
    <w:p w:rsidR="00B31A02" w:rsidRPr="00B31A02" w:rsidRDefault="00B31A02" w:rsidP="00B31A02">
      <w:pPr>
        <w:pStyle w:val="af0"/>
        <w:rPr>
          <w:rFonts w:ascii="Times New Roman" w:hAnsi="Times New Roman" w:cs="Times New Roman"/>
          <w:sz w:val="24"/>
          <w:szCs w:val="24"/>
          <w:highlight w:val="white"/>
        </w:rPr>
      </w:pPr>
      <w:r w:rsidRPr="00B31A02">
        <w:rPr>
          <w:rFonts w:ascii="Times New Roman" w:hAnsi="Times New Roman" w:cs="Times New Roman"/>
          <w:sz w:val="24"/>
          <w:szCs w:val="24"/>
        </w:rPr>
        <w:t xml:space="preserve">                                               </w:t>
      </w:r>
      <w:r w:rsidR="007940CE">
        <w:rPr>
          <w:rFonts w:ascii="Times New Roman" w:hAnsi="Times New Roman" w:cs="Times New Roman"/>
          <w:sz w:val="24"/>
          <w:szCs w:val="24"/>
        </w:rPr>
        <w:t xml:space="preserve"> </w:t>
      </w:r>
      <w:r w:rsidRPr="00B31A02">
        <w:rPr>
          <w:rFonts w:ascii="Times New Roman" w:hAnsi="Times New Roman" w:cs="Times New Roman"/>
          <w:sz w:val="24"/>
          <w:szCs w:val="24"/>
        </w:rPr>
        <w:t xml:space="preserve">5. Додаток 5 до тендерної документації на 1  </w:t>
      </w:r>
      <w:r w:rsidRPr="00B31A02">
        <w:rPr>
          <w:rFonts w:ascii="Times New Roman" w:hAnsi="Times New Roman" w:cs="Times New Roman"/>
          <w:sz w:val="24"/>
          <w:szCs w:val="24"/>
          <w:highlight w:val="white"/>
        </w:rPr>
        <w:t>арк. в 1 прим</w:t>
      </w:r>
    </w:p>
    <w:p w:rsidR="002732A2" w:rsidRDefault="007940CE">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6. Додаток 6</w:t>
      </w:r>
      <w:r w:rsidRPr="00B31A02">
        <w:rPr>
          <w:rFonts w:ascii="Times New Roman" w:hAnsi="Times New Roman" w:cs="Times New Roman"/>
          <w:sz w:val="24"/>
          <w:szCs w:val="24"/>
        </w:rPr>
        <w:t xml:space="preserve"> до тендерної документації на 1  </w:t>
      </w:r>
      <w:r w:rsidRPr="00B31A02">
        <w:rPr>
          <w:rFonts w:ascii="Times New Roman" w:hAnsi="Times New Roman" w:cs="Times New Roman"/>
          <w:sz w:val="24"/>
          <w:szCs w:val="24"/>
          <w:highlight w:val="white"/>
        </w:rPr>
        <w:t>арк. в 1 прим</w:t>
      </w:r>
    </w:p>
    <w:sectPr w:rsidR="002732A2" w:rsidSect="002732A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4B4" w:rsidRDefault="00F004B4" w:rsidP="002732A2">
      <w:pPr>
        <w:spacing w:after="0" w:line="240" w:lineRule="auto"/>
      </w:pPr>
      <w:r>
        <w:separator/>
      </w:r>
    </w:p>
  </w:endnote>
  <w:endnote w:type="continuationSeparator" w:id="0">
    <w:p w:rsidR="00F004B4" w:rsidRDefault="00F004B4" w:rsidP="0027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B4" w:rsidRDefault="006E2AD0">
    <w:pPr>
      <w:jc w:val="right"/>
    </w:pPr>
    <w:r>
      <w:rPr>
        <w:rFonts w:ascii="Times New Roman" w:eastAsia="Times New Roman" w:hAnsi="Times New Roman" w:cs="Times New Roman"/>
        <w:sz w:val="24"/>
        <w:szCs w:val="24"/>
      </w:rPr>
      <w:fldChar w:fldCharType="begin"/>
    </w:r>
    <w:r w:rsidR="00F004B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772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B4" w:rsidRDefault="00F004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4B4" w:rsidRDefault="00F004B4" w:rsidP="002732A2">
      <w:pPr>
        <w:spacing w:after="0" w:line="240" w:lineRule="auto"/>
      </w:pPr>
      <w:r>
        <w:separator/>
      </w:r>
    </w:p>
  </w:footnote>
  <w:footnote w:type="continuationSeparator" w:id="0">
    <w:p w:rsidR="00F004B4" w:rsidRDefault="00F004B4" w:rsidP="00273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B4" w:rsidRDefault="009E7726">
    <w:pPr>
      <w:jc w:val="right"/>
    </w:pPr>
    <w:r>
      <w:fldChar w:fldCharType="begin"/>
    </w:r>
    <w:r>
      <w:instrText>PAGE</w:instrText>
    </w:r>
    <w:r>
      <w:fldChar w:fldCharType="separate"/>
    </w:r>
    <w:r>
      <w:rPr>
        <w:noProof/>
      </w:rPr>
      <w:t>12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B4" w:rsidRDefault="009E7726">
    <w:pPr>
      <w:jc w:val="right"/>
    </w:pPr>
    <w:r>
      <w:fldChar w:fldCharType="begin"/>
    </w:r>
    <w:r>
      <w:instrText>PAGE</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41A"/>
    <w:multiLevelType w:val="multilevel"/>
    <w:tmpl w:val="236AEE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A6BA7"/>
    <w:multiLevelType w:val="multilevel"/>
    <w:tmpl w:val="54BE5A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B5FC1"/>
    <w:multiLevelType w:val="multilevel"/>
    <w:tmpl w:val="81400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7D3085"/>
    <w:multiLevelType w:val="multilevel"/>
    <w:tmpl w:val="3CF60B4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3E079A"/>
    <w:multiLevelType w:val="multilevel"/>
    <w:tmpl w:val="833ABD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EB40A5"/>
    <w:multiLevelType w:val="hybridMultilevel"/>
    <w:tmpl w:val="50DA1682"/>
    <w:lvl w:ilvl="0" w:tplc="33C222E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5735CAD"/>
    <w:multiLevelType w:val="multilevel"/>
    <w:tmpl w:val="56F8BEA6"/>
    <w:lvl w:ilvl="0">
      <w:start w:val="1"/>
      <w:numFmt w:val="bullet"/>
      <w:lvlText w:val="−"/>
      <w:lvlJc w:val="left"/>
      <w:pPr>
        <w:ind w:left="927"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C176240"/>
    <w:multiLevelType w:val="multilevel"/>
    <w:tmpl w:val="DBDC1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A710DD"/>
    <w:multiLevelType w:val="multilevel"/>
    <w:tmpl w:val="68805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32A2"/>
    <w:rsid w:val="00024D68"/>
    <w:rsid w:val="00084AE2"/>
    <w:rsid w:val="000D6793"/>
    <w:rsid w:val="000E1E06"/>
    <w:rsid w:val="001119F4"/>
    <w:rsid w:val="00112534"/>
    <w:rsid w:val="001F1993"/>
    <w:rsid w:val="001F7543"/>
    <w:rsid w:val="002732A2"/>
    <w:rsid w:val="002A1901"/>
    <w:rsid w:val="002A7EBB"/>
    <w:rsid w:val="002B32B4"/>
    <w:rsid w:val="002D054A"/>
    <w:rsid w:val="00327574"/>
    <w:rsid w:val="003462D5"/>
    <w:rsid w:val="003541BC"/>
    <w:rsid w:val="0039104C"/>
    <w:rsid w:val="003B7E72"/>
    <w:rsid w:val="00441605"/>
    <w:rsid w:val="00441FA7"/>
    <w:rsid w:val="00470015"/>
    <w:rsid w:val="00495751"/>
    <w:rsid w:val="004A0C73"/>
    <w:rsid w:val="00605B92"/>
    <w:rsid w:val="006E2AD0"/>
    <w:rsid w:val="006F2D74"/>
    <w:rsid w:val="00746AE5"/>
    <w:rsid w:val="00763924"/>
    <w:rsid w:val="007702C1"/>
    <w:rsid w:val="007940CE"/>
    <w:rsid w:val="007B0DAB"/>
    <w:rsid w:val="007F53C1"/>
    <w:rsid w:val="0081424E"/>
    <w:rsid w:val="008274FD"/>
    <w:rsid w:val="008403AA"/>
    <w:rsid w:val="0084653C"/>
    <w:rsid w:val="008A29FA"/>
    <w:rsid w:val="008E039A"/>
    <w:rsid w:val="00940919"/>
    <w:rsid w:val="0097517B"/>
    <w:rsid w:val="00981905"/>
    <w:rsid w:val="009B666E"/>
    <w:rsid w:val="009E7726"/>
    <w:rsid w:val="00A62D6A"/>
    <w:rsid w:val="00AA0325"/>
    <w:rsid w:val="00AC418A"/>
    <w:rsid w:val="00AC41B6"/>
    <w:rsid w:val="00B31A02"/>
    <w:rsid w:val="00BA7892"/>
    <w:rsid w:val="00CA3F77"/>
    <w:rsid w:val="00D47DB3"/>
    <w:rsid w:val="00D82308"/>
    <w:rsid w:val="00E225E9"/>
    <w:rsid w:val="00E90D76"/>
    <w:rsid w:val="00F004B4"/>
    <w:rsid w:val="00F01C70"/>
    <w:rsid w:val="00FF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9AC7"/>
  <w15:docId w15:val="{1F1C8C4A-4D19-431B-B737-7B79923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2732A2"/>
    <w:pPr>
      <w:keepNext/>
      <w:keepLines/>
      <w:spacing w:before="480" w:after="120"/>
      <w:outlineLvl w:val="0"/>
    </w:pPr>
    <w:rPr>
      <w:b/>
      <w:sz w:val="48"/>
      <w:szCs w:val="48"/>
    </w:rPr>
  </w:style>
  <w:style w:type="paragraph" w:styleId="2">
    <w:name w:val="heading 2"/>
    <w:basedOn w:val="a"/>
    <w:next w:val="a"/>
    <w:uiPriority w:val="9"/>
    <w:semiHidden/>
    <w:unhideWhenUsed/>
    <w:qFormat/>
    <w:rsid w:val="002732A2"/>
    <w:pPr>
      <w:keepNext/>
      <w:keepLines/>
      <w:spacing w:before="360" w:after="80"/>
      <w:outlineLvl w:val="1"/>
    </w:pPr>
    <w:rPr>
      <w:b/>
      <w:sz w:val="36"/>
      <w:szCs w:val="36"/>
    </w:rPr>
  </w:style>
  <w:style w:type="paragraph" w:styleId="3">
    <w:name w:val="heading 3"/>
    <w:basedOn w:val="a"/>
    <w:next w:val="a"/>
    <w:uiPriority w:val="9"/>
    <w:semiHidden/>
    <w:unhideWhenUsed/>
    <w:qFormat/>
    <w:rsid w:val="002732A2"/>
    <w:pPr>
      <w:keepNext/>
      <w:keepLines/>
      <w:spacing w:before="280" w:after="80"/>
      <w:outlineLvl w:val="2"/>
    </w:pPr>
    <w:rPr>
      <w:b/>
      <w:sz w:val="28"/>
      <w:szCs w:val="28"/>
    </w:rPr>
  </w:style>
  <w:style w:type="paragraph" w:styleId="4">
    <w:name w:val="heading 4"/>
    <w:basedOn w:val="a"/>
    <w:next w:val="a"/>
    <w:uiPriority w:val="9"/>
    <w:semiHidden/>
    <w:unhideWhenUsed/>
    <w:qFormat/>
    <w:rsid w:val="002732A2"/>
    <w:pPr>
      <w:keepNext/>
      <w:keepLines/>
      <w:spacing w:before="240" w:after="40"/>
      <w:outlineLvl w:val="3"/>
    </w:pPr>
    <w:rPr>
      <w:b/>
      <w:sz w:val="24"/>
      <w:szCs w:val="24"/>
    </w:rPr>
  </w:style>
  <w:style w:type="paragraph" w:styleId="5">
    <w:name w:val="heading 5"/>
    <w:basedOn w:val="a"/>
    <w:next w:val="a"/>
    <w:uiPriority w:val="9"/>
    <w:semiHidden/>
    <w:unhideWhenUsed/>
    <w:qFormat/>
    <w:rsid w:val="002732A2"/>
    <w:pPr>
      <w:keepNext/>
      <w:keepLines/>
      <w:spacing w:before="220" w:after="40"/>
      <w:outlineLvl w:val="4"/>
    </w:pPr>
    <w:rPr>
      <w:b/>
    </w:rPr>
  </w:style>
  <w:style w:type="paragraph" w:styleId="6">
    <w:name w:val="heading 6"/>
    <w:basedOn w:val="a"/>
    <w:next w:val="a"/>
    <w:uiPriority w:val="9"/>
    <w:semiHidden/>
    <w:unhideWhenUsed/>
    <w:qFormat/>
    <w:rsid w:val="002732A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732A2"/>
  </w:style>
  <w:style w:type="table" w:customStyle="1" w:styleId="TableNormal">
    <w:name w:val="Table Normal"/>
    <w:rsid w:val="002732A2"/>
    <w:tblPr>
      <w:tblCellMar>
        <w:top w:w="0" w:type="dxa"/>
        <w:left w:w="0" w:type="dxa"/>
        <w:bottom w:w="0" w:type="dxa"/>
        <w:right w:w="0" w:type="dxa"/>
      </w:tblCellMar>
    </w:tblPr>
  </w:style>
  <w:style w:type="paragraph" w:styleId="a3">
    <w:name w:val="Title"/>
    <w:basedOn w:val="a"/>
    <w:next w:val="a"/>
    <w:uiPriority w:val="10"/>
    <w:qFormat/>
    <w:rsid w:val="002732A2"/>
    <w:pPr>
      <w:keepNext/>
      <w:keepLines/>
      <w:spacing w:before="480" w:after="120"/>
    </w:pPr>
    <w:rPr>
      <w:b/>
      <w:sz w:val="72"/>
      <w:szCs w:val="72"/>
    </w:rPr>
  </w:style>
  <w:style w:type="table" w:customStyle="1" w:styleId="TableNormal0">
    <w:name w:val="Table Normal"/>
    <w:rsid w:val="002732A2"/>
    <w:tblPr>
      <w:tblCellMar>
        <w:top w:w="0" w:type="dxa"/>
        <w:left w:w="0" w:type="dxa"/>
        <w:bottom w:w="0" w:type="dxa"/>
        <w:right w:w="0" w:type="dxa"/>
      </w:tblCellMar>
    </w:tblPr>
  </w:style>
  <w:style w:type="table" w:customStyle="1" w:styleId="TableNormal1">
    <w:name w:val="Table Normal"/>
    <w:rsid w:val="002732A2"/>
    <w:tblPr>
      <w:tblCellMar>
        <w:top w:w="0" w:type="dxa"/>
        <w:left w:w="0" w:type="dxa"/>
        <w:bottom w:w="0" w:type="dxa"/>
        <w:right w:w="0" w:type="dxa"/>
      </w:tblCellMar>
    </w:tblPr>
  </w:style>
  <w:style w:type="table" w:customStyle="1" w:styleId="TableNormal2">
    <w:name w:val="Table Normal"/>
    <w:rsid w:val="002732A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2732A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2732A2"/>
    <w:pPr>
      <w:spacing w:after="0" w:line="240" w:lineRule="auto"/>
    </w:pPr>
    <w:tblPr>
      <w:tblStyleRowBandSize w:val="1"/>
      <w:tblStyleColBandSize w:val="1"/>
      <w:tblCellMar>
        <w:left w:w="108" w:type="dxa"/>
        <w:right w:w="108" w:type="dxa"/>
      </w:tblCellMar>
    </w:tblPr>
  </w:style>
  <w:style w:type="table" w:customStyle="1" w:styleId="ac">
    <w:basedOn w:val="TableNormal2"/>
    <w:rsid w:val="002732A2"/>
    <w:pPr>
      <w:spacing w:after="0" w:line="240" w:lineRule="auto"/>
    </w:pPr>
    <w:tblPr>
      <w:tblStyleRowBandSize w:val="1"/>
      <w:tblStyleColBandSize w:val="1"/>
      <w:tblCellMar>
        <w:left w:w="108" w:type="dxa"/>
        <w:right w:w="108" w:type="dxa"/>
      </w:tblCellMar>
    </w:tblPr>
  </w:style>
  <w:style w:type="table" w:customStyle="1" w:styleId="ad">
    <w:basedOn w:val="TableNormal1"/>
    <w:rsid w:val="002732A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2732A2"/>
    <w:pPr>
      <w:spacing w:after="0" w:line="240" w:lineRule="auto"/>
    </w:pPr>
    <w:tblPr>
      <w:tblStyleRowBandSize w:val="1"/>
      <w:tblStyleColBandSize w:val="1"/>
      <w:tblCellMar>
        <w:left w:w="108" w:type="dxa"/>
        <w:right w:w="108" w:type="dxa"/>
      </w:tblCellMar>
    </w:tblPr>
  </w:style>
  <w:style w:type="paragraph" w:styleId="af0">
    <w:name w:val="No Spacing"/>
    <w:uiPriority w:val="1"/>
    <w:qFormat/>
    <w:rsid w:val="004700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63F4D80-7E22-4C84-9B59-179C7908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27</Pages>
  <Words>9692</Words>
  <Characters>55246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21</cp:revision>
  <dcterms:created xsi:type="dcterms:W3CDTF">2023-03-20T09:34:00Z</dcterms:created>
  <dcterms:modified xsi:type="dcterms:W3CDTF">2023-03-28T20:33:00Z</dcterms:modified>
</cp:coreProperties>
</file>