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A4" w:rsidRDefault="00DC60A4" w:rsidP="00DC60A4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№ 3 до тендерної документації</w:t>
      </w:r>
    </w:p>
    <w:p w:rsidR="00DC60A4" w:rsidRDefault="00DC60A4" w:rsidP="00DC60A4">
      <w:pPr>
        <w:widowControl w:val="0"/>
        <w:spacing w:after="0"/>
        <w:jc w:val="center"/>
      </w:pPr>
      <w:r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  <w:t>Інформація про т</w:t>
      </w:r>
      <w:proofErr w:type="spellStart"/>
      <w:r>
        <w:rPr>
          <w:rFonts w:ascii="Times New Roman" w:eastAsia="AR PL UMing HK" w:hAnsi="Times New Roman"/>
          <w:b/>
          <w:sz w:val="24"/>
          <w:szCs w:val="24"/>
          <w:lang w:eastAsia="zh-CN" w:bidi="hi-IN"/>
        </w:rPr>
        <w:t>ехнічні</w:t>
      </w:r>
      <w:proofErr w:type="spellEnd"/>
      <w:r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  <w:t xml:space="preserve"> та якісні </w:t>
      </w:r>
      <w:proofErr w:type="spellStart"/>
      <w:r>
        <w:rPr>
          <w:rFonts w:ascii="Times New Roman" w:eastAsia="AR PL UMing HK" w:hAnsi="Times New Roman"/>
          <w:b/>
          <w:sz w:val="24"/>
          <w:szCs w:val="24"/>
          <w:lang w:eastAsia="zh-CN" w:bidi="hi-IN"/>
        </w:rPr>
        <w:t>вимоги</w:t>
      </w:r>
      <w:proofErr w:type="spellEnd"/>
    </w:p>
    <w:p w:rsidR="00DC60A4" w:rsidRDefault="00DC60A4" w:rsidP="00DC60A4">
      <w:pPr>
        <w:widowControl w:val="0"/>
        <w:spacing w:after="0"/>
        <w:jc w:val="center"/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  <w:t>щодо закупівлі товару</w:t>
      </w:r>
    </w:p>
    <w:p w:rsidR="00E0615E" w:rsidRPr="00E0615E" w:rsidRDefault="00E0615E" w:rsidP="00E0615E">
      <w:pPr>
        <w:widowControl w:val="0"/>
        <w:tabs>
          <w:tab w:val="left" w:pos="927"/>
        </w:tabs>
        <w:spacing w:after="0"/>
        <w:jc w:val="both"/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</w:pPr>
      <w:r w:rsidRPr="00E0615E"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  <w:t>Комплект: костюм літній повсякденний робочий та кепі літнє пов</w:t>
      </w:r>
      <w:r w:rsidR="00F30B69"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  <w:t>с</w:t>
      </w:r>
      <w:r w:rsidRPr="00E0615E"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  <w:t>якденне робоче</w:t>
      </w:r>
    </w:p>
    <w:p w:rsidR="00DC60A4" w:rsidRDefault="00E0615E" w:rsidP="00E0615E">
      <w:pPr>
        <w:widowControl w:val="0"/>
        <w:tabs>
          <w:tab w:val="left" w:pos="927"/>
        </w:tabs>
        <w:spacing w:after="0"/>
        <w:jc w:val="center"/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</w:pPr>
      <w:r w:rsidRPr="00E0615E">
        <w:rPr>
          <w:rFonts w:ascii="Times New Roman" w:eastAsia="AR PL UMing HK" w:hAnsi="Times New Roman"/>
          <w:b/>
          <w:sz w:val="24"/>
          <w:szCs w:val="24"/>
          <w:lang w:val="uk-UA" w:eastAsia="zh-CN" w:bidi="hi-IN"/>
        </w:rPr>
        <w:t>код ДК 021:2015 «18110000-3 - Формений одяг»</w:t>
      </w:r>
    </w:p>
    <w:p w:rsidR="00E0615E" w:rsidRDefault="00E0615E" w:rsidP="00E0615E">
      <w:pPr>
        <w:widowControl w:val="0"/>
        <w:tabs>
          <w:tab w:val="left" w:pos="927"/>
        </w:tabs>
        <w:spacing w:after="0"/>
        <w:jc w:val="center"/>
        <w:rPr>
          <w:rFonts w:ascii="Times New Roman" w:eastAsia="AR PL UMing HK" w:hAnsi="Times New Roman"/>
          <w:b/>
          <w:bCs/>
          <w:sz w:val="24"/>
          <w:szCs w:val="24"/>
          <w:lang w:eastAsia="zh-CN" w:bidi="hi-IN"/>
        </w:rPr>
      </w:pPr>
    </w:p>
    <w:p w:rsidR="00DC60A4" w:rsidRPr="00E0615E" w:rsidRDefault="00DC60A4" w:rsidP="00DC60A4">
      <w:pPr>
        <w:widowControl w:val="0"/>
        <w:tabs>
          <w:tab w:val="left" w:pos="927"/>
        </w:tabs>
        <w:spacing w:after="0"/>
        <w:ind w:firstLine="567"/>
        <w:jc w:val="both"/>
        <w:rPr>
          <w:rFonts w:ascii="Times New Roman" w:eastAsia="AR PL UMing HK" w:hAnsi="Times New Roman"/>
          <w:bCs/>
          <w:sz w:val="24"/>
          <w:szCs w:val="24"/>
          <w:lang w:eastAsia="zh-CN" w:bidi="hi-IN"/>
        </w:rPr>
      </w:pP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Опис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та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зразки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форменого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одягу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згідно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Постановою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Кабінету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Міністрів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України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від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14.02.2018 р. № 81 «Про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затвердження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опису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та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зразків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форменого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одягу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і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відповідних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знаків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розрізнення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осіб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рядового і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начальницького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складу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служби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цивільного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захисту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та норм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забезпечення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форменим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одягом</w:t>
      </w:r>
      <w:proofErr w:type="spellEnd"/>
      <w:r w:rsidRPr="00E0615E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>».</w:t>
      </w:r>
    </w:p>
    <w:p w:rsidR="00DC60A4" w:rsidRDefault="00DC60A4" w:rsidP="00DC60A4">
      <w:pPr>
        <w:widowControl w:val="0"/>
        <w:tabs>
          <w:tab w:val="left" w:pos="927"/>
        </w:tabs>
        <w:spacing w:after="0"/>
        <w:jc w:val="both"/>
        <w:rPr>
          <w:rFonts w:ascii="Times New Roman" w:eastAsia="AR PL UMing HK" w:hAnsi="Times New Roman"/>
          <w:b/>
          <w:bCs/>
          <w:sz w:val="24"/>
          <w:szCs w:val="24"/>
          <w:lang w:eastAsia="zh-CN" w:bidi="hi-IN"/>
        </w:rPr>
      </w:pPr>
    </w:p>
    <w:p w:rsidR="00DC60A4" w:rsidRDefault="00DC60A4" w:rsidP="00DC60A4">
      <w:pPr>
        <w:widowControl w:val="0"/>
        <w:tabs>
          <w:tab w:val="left" w:pos="927"/>
        </w:tabs>
        <w:spacing w:after="0"/>
        <w:jc w:val="both"/>
      </w:pPr>
      <w:proofErr w:type="spellStart"/>
      <w:r>
        <w:rPr>
          <w:rFonts w:ascii="Times New Roman" w:eastAsia="AR PL UMing HK" w:hAnsi="Times New Roman"/>
          <w:b/>
          <w:bCs/>
          <w:sz w:val="24"/>
          <w:szCs w:val="24"/>
          <w:lang w:eastAsia="zh-CN" w:bidi="hi-IN"/>
        </w:rPr>
        <w:t>Кількість</w:t>
      </w:r>
      <w:proofErr w:type="spellEnd"/>
      <w:r>
        <w:rPr>
          <w:rFonts w:ascii="Times New Roman" w:eastAsia="AR PL UMing HK" w:hAnsi="Times New Roman"/>
          <w:b/>
          <w:bCs/>
          <w:sz w:val="24"/>
          <w:szCs w:val="24"/>
          <w:lang w:eastAsia="zh-CN" w:bidi="hi-IN"/>
        </w:rPr>
        <w:t>:</w:t>
      </w:r>
      <w:r w:rsidRPr="00330387">
        <w:rPr>
          <w:rFonts w:ascii="Times New Roman" w:eastAsia="AR PL UMing HK" w:hAnsi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AR PL UMing HK" w:hAnsi="Times New Roman"/>
          <w:bCs/>
          <w:sz w:val="24"/>
          <w:szCs w:val="24"/>
          <w:u w:val="single"/>
          <w:lang w:eastAsia="zh-CN" w:bidi="hi-IN"/>
        </w:rPr>
        <w:t>12</w:t>
      </w:r>
      <w:r w:rsidR="00330387">
        <w:rPr>
          <w:rFonts w:ascii="Times New Roman" w:eastAsia="AR PL UMing HK" w:hAnsi="Times New Roman"/>
          <w:bCs/>
          <w:sz w:val="24"/>
          <w:szCs w:val="24"/>
          <w:u w:val="single"/>
          <w:lang w:eastAsia="zh-CN" w:bidi="hi-IN"/>
        </w:rPr>
        <w:t xml:space="preserve">2 </w:t>
      </w:r>
      <w:proofErr w:type="spellStart"/>
      <w:r w:rsidR="00330387">
        <w:rPr>
          <w:rFonts w:ascii="Times New Roman" w:eastAsia="AR PL UMing HK" w:hAnsi="Times New Roman"/>
          <w:bCs/>
          <w:sz w:val="24"/>
          <w:szCs w:val="24"/>
          <w:u w:val="single"/>
          <w:lang w:eastAsia="zh-CN" w:bidi="hi-IN"/>
        </w:rPr>
        <w:t>комплекти</w:t>
      </w:r>
      <w:proofErr w:type="spellEnd"/>
      <w:r>
        <w:rPr>
          <w:rFonts w:ascii="Times New Roman" w:eastAsia="AR PL UMing HK" w:hAnsi="Times New Roman"/>
          <w:bCs/>
          <w:sz w:val="24"/>
          <w:szCs w:val="24"/>
          <w:u w:val="single"/>
          <w:lang w:eastAsia="zh-CN" w:bidi="hi-IN"/>
        </w:rPr>
        <w:t>.</w:t>
      </w:r>
      <w:bookmarkStart w:id="0" w:name="n72"/>
      <w:bookmarkEnd w:id="0"/>
    </w:p>
    <w:p w:rsidR="00DC60A4" w:rsidRDefault="00DC60A4" w:rsidP="00DC60A4">
      <w:pPr>
        <w:widowControl w:val="0"/>
        <w:spacing w:after="0"/>
        <w:ind w:firstLine="902"/>
        <w:jc w:val="both"/>
        <w:rPr>
          <w:rFonts w:ascii="Times New Roman" w:eastAsia="AR PL UMing HK" w:hAnsi="Times New Roman"/>
          <w:sz w:val="24"/>
          <w:szCs w:val="24"/>
          <w:lang w:eastAsia="zh-CN" w:bidi="hi-IN"/>
        </w:rPr>
      </w:pPr>
    </w:p>
    <w:p w:rsidR="00DC60A4" w:rsidRDefault="00DC60A4" w:rsidP="00DC60A4">
      <w:pPr>
        <w:spacing w:after="0"/>
        <w:ind w:right="-143" w:firstLine="709"/>
        <w:jc w:val="both"/>
      </w:pPr>
      <w:r>
        <w:rPr>
          <w:rFonts w:ascii="Times New Roman" w:hAnsi="Times New Roman"/>
          <w:b/>
          <w:sz w:val="24"/>
          <w:szCs w:val="24"/>
        </w:rPr>
        <w:t>1. ТЕХНІЧНІ ВИМОГИ</w:t>
      </w:r>
    </w:p>
    <w:p w:rsidR="00DC60A4" w:rsidRDefault="00DC60A4" w:rsidP="00DC60A4">
      <w:pPr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 за </w:t>
      </w:r>
      <w:proofErr w:type="spellStart"/>
      <w:r>
        <w:rPr>
          <w:rFonts w:ascii="Times New Roman" w:hAnsi="Times New Roman"/>
          <w:sz w:val="24"/>
          <w:szCs w:val="24"/>
        </w:rPr>
        <w:t>розмірами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асортиментом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зовнішнім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виглядом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виготовлення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ТВ, основам </w:t>
      </w:r>
      <w:proofErr w:type="spellStart"/>
      <w:r>
        <w:rPr>
          <w:rFonts w:ascii="Times New Roman" w:hAnsi="Times New Roman"/>
          <w:sz w:val="24"/>
          <w:szCs w:val="24"/>
        </w:rPr>
        <w:t>промислових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повузлового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одягу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60A4" w:rsidRDefault="00DC60A4" w:rsidP="00DC60A4">
      <w:pPr>
        <w:tabs>
          <w:tab w:val="left" w:pos="0"/>
          <w:tab w:val="left" w:pos="252"/>
          <w:tab w:val="left" w:pos="360"/>
          <w:tab w:val="left" w:pos="1260"/>
        </w:tabs>
        <w:spacing w:after="0"/>
        <w:ind w:right="-11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C60A4" w:rsidRDefault="00DC60A4" w:rsidP="00DC60A4">
      <w:pPr>
        <w:tabs>
          <w:tab w:val="left" w:pos="0"/>
          <w:tab w:val="left" w:pos="252"/>
          <w:tab w:val="left" w:pos="360"/>
          <w:tab w:val="left" w:pos="1260"/>
        </w:tabs>
        <w:spacing w:after="0"/>
        <w:ind w:right="-113" w:firstLine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параметри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розміри</w:t>
      </w:r>
      <w:proofErr w:type="spellEnd"/>
    </w:p>
    <w:p w:rsidR="00DC60A4" w:rsidRDefault="00DC60A4" w:rsidP="00DC60A4">
      <w:pPr>
        <w:tabs>
          <w:tab w:val="left" w:pos="2160"/>
          <w:tab w:val="left" w:pos="2740"/>
        </w:tabs>
        <w:spacing w:after="0"/>
        <w:ind w:right="-11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 Костюм за </w:t>
      </w:r>
      <w:proofErr w:type="spellStart"/>
      <w:r>
        <w:rPr>
          <w:rFonts w:ascii="Times New Roman" w:hAnsi="Times New Roman"/>
          <w:sz w:val="24"/>
          <w:szCs w:val="24"/>
        </w:rPr>
        <w:t>розмірами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</w:rPr>
        <w:t>виготовлятися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типові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фігури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третьої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таблицями</w:t>
      </w:r>
      <w:proofErr w:type="spellEnd"/>
      <w:r>
        <w:rPr>
          <w:rFonts w:ascii="Times New Roman" w:hAnsi="Times New Roman"/>
          <w:sz w:val="24"/>
          <w:szCs w:val="24"/>
        </w:rPr>
        <w:t xml:space="preserve"> 1 – 3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ТВ.</w:t>
      </w:r>
    </w:p>
    <w:p w:rsidR="00DC60A4" w:rsidRDefault="00DC60A4" w:rsidP="00DC60A4">
      <w:pPr>
        <w:tabs>
          <w:tab w:val="left" w:pos="2160"/>
          <w:tab w:val="left" w:pos="2740"/>
        </w:tabs>
        <w:ind w:right="-113"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DC60A4" w:rsidRDefault="00DC60A4" w:rsidP="00DC60A4">
      <w:pPr>
        <w:tabs>
          <w:tab w:val="left" w:pos="2160"/>
          <w:tab w:val="left" w:pos="2740"/>
        </w:tabs>
        <w:ind w:right="-113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Зрости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фігур</w:t>
      </w:r>
      <w:proofErr w:type="spellEnd"/>
    </w:p>
    <w:tbl>
      <w:tblPr>
        <w:tblW w:w="10000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4114"/>
        <w:gridCol w:w="2894"/>
      </w:tblGrid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Зріст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типової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фігури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C60A4" w:rsidRDefault="00DC60A4" w:rsidP="00D57771">
            <w:pPr>
              <w:tabs>
                <w:tab w:val="left" w:pos="6120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4" w:rsidRDefault="00DC60A4" w:rsidP="00D57771">
            <w:pPr>
              <w:ind w:right="-113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Інтервал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зросту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см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4" w:rsidRDefault="00DC60A4" w:rsidP="00D57771">
            <w:pPr>
              <w:ind w:right="317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Умовний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зріст</w:t>
            </w:r>
            <w:proofErr w:type="spellEnd"/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155 до 161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161 до 167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167 до 173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173 до 179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179 до 185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185 до 191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191 до 197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197 до 203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C60A4" w:rsidRDefault="00DC60A4" w:rsidP="00DC60A4">
      <w:pPr>
        <w:ind w:right="-113" w:firstLine="720"/>
        <w:jc w:val="right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113"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</w:p>
    <w:p w:rsidR="00DC60A4" w:rsidRDefault="00DC60A4" w:rsidP="00DC60A4">
      <w:pPr>
        <w:ind w:right="-113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Розміри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фігур</w:t>
      </w:r>
      <w:proofErr w:type="spellEnd"/>
    </w:p>
    <w:tbl>
      <w:tblPr>
        <w:tblW w:w="10065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2"/>
        <w:gridCol w:w="4114"/>
        <w:gridCol w:w="2959"/>
      </w:tblGrid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4" w:rsidRDefault="00DC60A4" w:rsidP="00D57771">
            <w:pPr>
              <w:ind w:right="-3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Обхват грудей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типової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фігури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см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4" w:rsidRDefault="00DC60A4" w:rsidP="00D57771">
            <w:pPr>
              <w:ind w:right="-113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Інтервал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обхвату грудей, см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4" w:rsidRDefault="00DC60A4" w:rsidP="00D57771">
            <w:pPr>
              <w:ind w:right="-113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Умовний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розмір</w:t>
            </w:r>
            <w:proofErr w:type="spellEnd"/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86 до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 до 94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94 до 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98 до 102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102 до 106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106 до 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 до 114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114 до 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118 до 122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122 до 126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C60A4" w:rsidTr="00D57771"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126 до 130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DC60A4" w:rsidRDefault="00DC60A4" w:rsidP="00DC60A4">
      <w:pPr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113"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</w:p>
    <w:p w:rsidR="00DC60A4" w:rsidRDefault="00DC60A4" w:rsidP="00DC60A4">
      <w:pPr>
        <w:ind w:right="-113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Розміри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фігур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повнотними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групами</w:t>
      </w:r>
      <w:proofErr w:type="spellEnd"/>
    </w:p>
    <w:tbl>
      <w:tblPr>
        <w:tblW w:w="9990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741"/>
        <w:gridCol w:w="741"/>
        <w:gridCol w:w="742"/>
        <w:gridCol w:w="743"/>
        <w:gridCol w:w="742"/>
        <w:gridCol w:w="741"/>
        <w:gridCol w:w="742"/>
        <w:gridCol w:w="743"/>
        <w:gridCol w:w="742"/>
        <w:gridCol w:w="741"/>
        <w:gridCol w:w="737"/>
      </w:tblGrid>
      <w:tr w:rsidR="00DC60A4" w:rsidTr="00D57771">
        <w:trPr>
          <w:cantSplit/>
        </w:trPr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4" w:rsidRDefault="00DC60A4" w:rsidP="00D57771">
            <w:pPr>
              <w:ind w:left="-14"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DC60A4" w:rsidRDefault="00DC60A4" w:rsidP="00D57771">
            <w:pPr>
              <w:ind w:left="-14"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повнотної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815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-154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Обхват грудей, см</w:t>
            </w:r>
          </w:p>
        </w:tc>
      </w:tr>
      <w:tr w:rsidR="00DC60A4" w:rsidTr="00D57771">
        <w:trPr>
          <w:cantSplit/>
        </w:trPr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4" w:rsidRDefault="00DC60A4" w:rsidP="00D577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DC60A4" w:rsidTr="00D57771">
        <w:trPr>
          <w:cantSplit/>
        </w:trPr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4" w:rsidRDefault="00DC60A4" w:rsidP="00D577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Обхват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</w:tr>
      <w:tr w:rsidR="00DC60A4" w:rsidTr="00D57771">
        <w:trPr>
          <w:cantSplit/>
        </w:trPr>
        <w:tc>
          <w:tcPr>
            <w:tcW w:w="1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0A4" w:rsidRDefault="00DC60A4" w:rsidP="00D57771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</w:tbl>
    <w:p w:rsidR="00DC60A4" w:rsidRDefault="00DC60A4" w:rsidP="00DC60A4">
      <w:pPr>
        <w:spacing w:after="120"/>
        <w:ind w:left="284" w:right="-1" w:firstLine="436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spacing w:after="120"/>
        <w:ind w:left="284" w:right="-1" w:firstLine="436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proofErr w:type="spellStart"/>
      <w:r>
        <w:rPr>
          <w:rFonts w:ascii="Times New Roman" w:hAnsi="Times New Roman"/>
          <w:b/>
          <w:sz w:val="24"/>
          <w:szCs w:val="24"/>
        </w:rPr>
        <w:t>Зовнішній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вигляд</w:t>
      </w:r>
      <w:proofErr w:type="spellEnd"/>
    </w:p>
    <w:p w:rsidR="00DC60A4" w:rsidRDefault="00DC60A4" w:rsidP="00DC60A4">
      <w:pPr>
        <w:spacing w:after="240"/>
        <w:ind w:right="-1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Костюм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літній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повсякденний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робочий</w:t>
      </w:r>
      <w:proofErr w:type="spellEnd"/>
      <w:r>
        <w:rPr>
          <w:rFonts w:ascii="Times New Roman" w:hAnsi="Times New Roman"/>
          <w:b/>
          <w:sz w:val="24"/>
          <w:szCs w:val="24"/>
          <w:lang w:eastAsia="uk-UA"/>
        </w:rPr>
        <w:t xml:space="preserve"> (куртка та </w:t>
      </w:r>
      <w:proofErr w:type="spellStart"/>
      <w:r>
        <w:rPr>
          <w:rFonts w:ascii="Times New Roman" w:hAnsi="Times New Roman"/>
          <w:b/>
          <w:sz w:val="24"/>
          <w:szCs w:val="24"/>
          <w:lang w:eastAsia="uk-UA"/>
        </w:rPr>
        <w:t>штани</w:t>
      </w:r>
      <w:proofErr w:type="spellEnd"/>
      <w:r>
        <w:rPr>
          <w:rFonts w:ascii="Times New Roman" w:hAnsi="Times New Roman"/>
          <w:b/>
          <w:sz w:val="24"/>
          <w:szCs w:val="24"/>
          <w:lang w:eastAsia="uk-UA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змішаної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гладкофарбованої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тканини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темно-</w:t>
      </w:r>
      <w:proofErr w:type="spellStart"/>
      <w:r>
        <w:rPr>
          <w:rFonts w:ascii="Times New Roman" w:hAnsi="Times New Roman"/>
          <w:sz w:val="24"/>
          <w:szCs w:val="24"/>
        </w:rPr>
        <w:t>синього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60A4" w:rsidRDefault="00DC60A4" w:rsidP="00DC60A4">
      <w:pPr>
        <w:spacing w:before="240" w:after="0"/>
        <w:ind w:right="-1" w:firstLine="708"/>
        <w:jc w:val="both"/>
      </w:pPr>
      <w:r>
        <w:rPr>
          <w:rFonts w:ascii="Times New Roman" w:hAnsi="Times New Roman"/>
          <w:b/>
          <w:sz w:val="24"/>
          <w:szCs w:val="24"/>
        </w:rPr>
        <w:t>Куртка</w:t>
      </w:r>
      <w:r>
        <w:rPr>
          <w:rFonts w:ascii="Times New Roman" w:hAnsi="Times New Roman"/>
          <w:sz w:val="24"/>
          <w:szCs w:val="24"/>
        </w:rPr>
        <w:t xml:space="preserve"> (рисунок 1, рисунок 2) костюма </w:t>
      </w:r>
      <w:proofErr w:type="spellStart"/>
      <w:r>
        <w:rPr>
          <w:rFonts w:ascii="Times New Roman" w:hAnsi="Times New Roman"/>
          <w:bCs/>
          <w:sz w:val="24"/>
          <w:szCs w:val="24"/>
        </w:rPr>
        <w:t>літнього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повсякденного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робочого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 центральною </w:t>
      </w:r>
      <w:proofErr w:type="spellStart"/>
      <w:r>
        <w:rPr>
          <w:rFonts w:ascii="Times New Roman" w:hAnsi="Times New Roman"/>
          <w:sz w:val="24"/>
          <w:szCs w:val="24"/>
        </w:rPr>
        <w:t>застібкою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тасьму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 з одним </w:t>
      </w:r>
      <w:proofErr w:type="spellStart"/>
      <w:r>
        <w:rPr>
          <w:rFonts w:ascii="Times New Roman" w:hAnsi="Times New Roman"/>
          <w:sz w:val="24"/>
          <w:szCs w:val="24"/>
        </w:rPr>
        <w:t>бігунком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/>
          <w:sz w:val="24"/>
          <w:szCs w:val="24"/>
        </w:rPr>
        <w:t>закривається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планкою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текстильних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застібках</w:t>
      </w:r>
      <w:proofErr w:type="spellEnd"/>
      <w:r>
        <w:rPr>
          <w:rFonts w:ascii="Times New Roman" w:hAnsi="Times New Roman"/>
          <w:sz w:val="24"/>
          <w:szCs w:val="24"/>
        </w:rPr>
        <w:t xml:space="preserve"> (рисунок 3). В </w:t>
      </w:r>
      <w:proofErr w:type="spellStart"/>
      <w:r>
        <w:rPr>
          <w:rFonts w:ascii="Times New Roman" w:hAnsi="Times New Roman"/>
          <w:sz w:val="24"/>
          <w:szCs w:val="24"/>
        </w:rPr>
        <w:t>отвір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бігунка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тасьми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 вставлена </w:t>
      </w:r>
      <w:proofErr w:type="spellStart"/>
      <w:r>
        <w:rPr>
          <w:rFonts w:ascii="Times New Roman" w:hAnsi="Times New Roman"/>
          <w:sz w:val="24"/>
          <w:szCs w:val="24"/>
        </w:rPr>
        <w:t>текстильна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замкнутою петлею для </w:t>
      </w:r>
      <w:proofErr w:type="spellStart"/>
      <w:r>
        <w:rPr>
          <w:rFonts w:ascii="Times New Roman" w:hAnsi="Times New Roman"/>
          <w:sz w:val="24"/>
          <w:szCs w:val="24"/>
        </w:rPr>
        <w:t>полегшення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застібання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60A4" w:rsidRDefault="00DC60A4" w:rsidP="00DC60A4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Пілочки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відрізними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кокетками та </w:t>
      </w:r>
      <w:proofErr w:type="spellStart"/>
      <w:r>
        <w:rPr>
          <w:rFonts w:ascii="Times New Roman" w:hAnsi="Times New Roman"/>
          <w:sz w:val="24"/>
          <w:szCs w:val="24"/>
        </w:rPr>
        <w:t>відрізними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нижніми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. По низу кокеток </w:t>
      </w:r>
      <w:proofErr w:type="spellStart"/>
      <w:r>
        <w:rPr>
          <w:rFonts w:ascii="Times New Roman" w:hAnsi="Times New Roman"/>
          <w:sz w:val="24"/>
          <w:szCs w:val="24"/>
        </w:rPr>
        <w:t>пілочок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нашиті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світлоповертальної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жовтого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 xml:space="preserve"> шириною 2,5±0,3 см.</w:t>
      </w:r>
    </w:p>
    <w:p w:rsidR="00DC60A4" w:rsidRDefault="00DC60A4" w:rsidP="00DC60A4">
      <w:pPr>
        <w:ind w:right="-1" w:firstLine="708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Середні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пілочок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утворюють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нагрудні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тасьму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”. В </w:t>
      </w:r>
      <w:proofErr w:type="spellStart"/>
      <w:r>
        <w:rPr>
          <w:rFonts w:ascii="Times New Roman" w:hAnsi="Times New Roman"/>
          <w:sz w:val="24"/>
          <w:szCs w:val="24"/>
        </w:rPr>
        <w:t>отвір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бігунків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тасьми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 вставлена </w:t>
      </w:r>
      <w:proofErr w:type="spellStart"/>
      <w:r>
        <w:rPr>
          <w:rFonts w:ascii="Times New Roman" w:hAnsi="Times New Roman"/>
          <w:sz w:val="24"/>
          <w:szCs w:val="24"/>
        </w:rPr>
        <w:t>текстильна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замкнутою петлею для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олегшення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застібання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Вхід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нагрудні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кишені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вертикальний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боку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бортів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пілочок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Відстань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краями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кишень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пілочок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12,0±0,5 см. </w:t>
      </w:r>
    </w:p>
    <w:p w:rsidR="00DC60A4" w:rsidRDefault="00DC60A4" w:rsidP="00DC60A4">
      <w:pPr>
        <w:ind w:right="-1" w:firstLine="708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пілочка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суцільно-кроєна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планкою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шириною 5,5±0,5 см.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підкладці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кишені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пілочки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виворітного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боку </w:t>
      </w:r>
      <w:proofErr w:type="spellStart"/>
      <w:r>
        <w:rPr>
          <w:rFonts w:ascii="Times New Roman" w:hAnsi="Times New Roman"/>
          <w:sz w:val="24"/>
          <w:szCs w:val="24"/>
        </w:rPr>
        <w:t>розміщена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накладна </w:t>
      </w:r>
      <w:proofErr w:type="spellStart"/>
      <w:r>
        <w:rPr>
          <w:rFonts w:ascii="Times New Roman" w:hAnsi="Times New Roman"/>
          <w:sz w:val="24"/>
          <w:szCs w:val="24"/>
        </w:rPr>
        <w:t>кишеня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/>
          <w:sz w:val="24"/>
          <w:szCs w:val="24"/>
        </w:rPr>
        <w:t>застібається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верхньому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краю на </w:t>
      </w:r>
      <w:proofErr w:type="spellStart"/>
      <w:r>
        <w:rPr>
          <w:rFonts w:ascii="Times New Roman" w:hAnsi="Times New Roman"/>
          <w:sz w:val="24"/>
          <w:szCs w:val="24"/>
        </w:rPr>
        <w:t>текстильну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застібку</w:t>
      </w:r>
      <w:proofErr w:type="spellEnd"/>
      <w:r>
        <w:rPr>
          <w:rFonts w:ascii="Times New Roman" w:hAnsi="Times New Roman"/>
          <w:sz w:val="24"/>
          <w:szCs w:val="24"/>
        </w:rPr>
        <w:t xml:space="preserve"> (рисунок 5). На </w:t>
      </w:r>
      <w:proofErr w:type="spellStart"/>
      <w:r>
        <w:rPr>
          <w:rFonts w:ascii="Times New Roman" w:hAnsi="Times New Roman"/>
          <w:sz w:val="24"/>
          <w:szCs w:val="24"/>
        </w:rPr>
        <w:t>накладній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нашита </w:t>
      </w:r>
      <w:proofErr w:type="spellStart"/>
      <w:r>
        <w:rPr>
          <w:rFonts w:ascii="Times New Roman" w:hAnsi="Times New Roman"/>
          <w:sz w:val="24"/>
          <w:szCs w:val="24"/>
        </w:rPr>
        <w:t>етикетка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маркуванням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шириною 7,0±0,3 см та </w:t>
      </w:r>
      <w:proofErr w:type="spellStart"/>
      <w:r>
        <w:rPr>
          <w:rFonts w:ascii="Times New Roman" w:hAnsi="Times New Roman"/>
          <w:sz w:val="24"/>
          <w:szCs w:val="24"/>
        </w:rPr>
        <w:t>довжиною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12,0±0,3 см. На </w:t>
      </w:r>
      <w:proofErr w:type="spellStart"/>
      <w:r>
        <w:rPr>
          <w:rFonts w:ascii="Times New Roman" w:hAnsi="Times New Roman"/>
          <w:sz w:val="24"/>
          <w:szCs w:val="24"/>
        </w:rPr>
        <w:t>кокетці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пілочки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пришито </w:t>
      </w:r>
      <w:proofErr w:type="spellStart"/>
      <w:r>
        <w:rPr>
          <w:rFonts w:ascii="Times New Roman" w:hAnsi="Times New Roman"/>
          <w:sz w:val="24"/>
          <w:szCs w:val="24"/>
        </w:rPr>
        <w:t>текстильну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застібку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нагрудної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нашивки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нижній</w:t>
      </w:r>
      <w:proofErr w:type="spellEnd"/>
      <w:r>
        <w:rPr>
          <w:rFonts w:ascii="Times New Roman" w:hAnsi="Times New Roman"/>
          <w:sz w:val="24"/>
          <w:szCs w:val="24"/>
        </w:rPr>
        <w:t xml:space="preserve"> край </w:t>
      </w:r>
      <w:proofErr w:type="spellStart"/>
      <w:r>
        <w:rPr>
          <w:rFonts w:ascii="Times New Roman" w:hAnsi="Times New Roman"/>
          <w:sz w:val="24"/>
          <w:szCs w:val="24"/>
        </w:rPr>
        <w:t>торкається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світлоповертальної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відстань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пілочки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текстильної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застібки</w:t>
      </w:r>
      <w:proofErr w:type="spellEnd"/>
      <w:r>
        <w:rPr>
          <w:rFonts w:ascii="Times New Roman" w:hAnsi="Times New Roman"/>
          <w:sz w:val="24"/>
          <w:szCs w:val="24"/>
        </w:rPr>
        <w:t xml:space="preserve"> 3,0±0,3 см): </w:t>
      </w:r>
      <w:proofErr w:type="spellStart"/>
      <w:r>
        <w:rPr>
          <w:rFonts w:ascii="Times New Roman" w:hAnsi="Times New Roman"/>
          <w:sz w:val="24"/>
          <w:szCs w:val="24"/>
        </w:rPr>
        <w:t>довжиною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12,0±0,2 см та шириною 3,0±0,2 см, (</w:t>
      </w:r>
      <w:proofErr w:type="spellStart"/>
      <w:r>
        <w:rPr>
          <w:rFonts w:ascii="Times New Roman" w:hAnsi="Times New Roman"/>
          <w:sz w:val="24"/>
          <w:szCs w:val="24"/>
        </w:rPr>
        <w:t>частина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з петлями </w:t>
      </w:r>
      <w:proofErr w:type="spellStart"/>
      <w:r>
        <w:rPr>
          <w:rFonts w:ascii="Times New Roman" w:hAnsi="Times New Roman"/>
          <w:sz w:val="24"/>
          <w:szCs w:val="24"/>
        </w:rPr>
        <w:t>нашивається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костюм). На </w:t>
      </w:r>
      <w:proofErr w:type="spellStart"/>
      <w:r>
        <w:rPr>
          <w:rFonts w:ascii="Times New Roman" w:hAnsi="Times New Roman"/>
          <w:sz w:val="24"/>
          <w:szCs w:val="24"/>
        </w:rPr>
        <w:t>планці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розташована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пата для </w:t>
      </w:r>
      <w:proofErr w:type="spellStart"/>
      <w:r>
        <w:rPr>
          <w:rFonts w:ascii="Times New Roman" w:hAnsi="Times New Roman"/>
          <w:sz w:val="24"/>
          <w:szCs w:val="24"/>
        </w:rPr>
        <w:t>кріплення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погона-муфти шириною 4,5±0,3 см та </w:t>
      </w:r>
      <w:proofErr w:type="spellStart"/>
      <w:r>
        <w:rPr>
          <w:rFonts w:ascii="Times New Roman" w:hAnsi="Times New Roman"/>
          <w:sz w:val="24"/>
          <w:szCs w:val="24"/>
        </w:rPr>
        <w:t>довжиною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14,5±0,5 см в готовому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/>
          <w:sz w:val="24"/>
          <w:szCs w:val="24"/>
        </w:rPr>
        <w:t>вшивається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шов </w:t>
      </w:r>
      <w:proofErr w:type="spellStart"/>
      <w:r>
        <w:rPr>
          <w:rFonts w:ascii="Times New Roman" w:hAnsi="Times New Roman"/>
          <w:sz w:val="24"/>
          <w:szCs w:val="24"/>
        </w:rPr>
        <w:t>насторочування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світлоповертальної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застібається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текстильну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довжиною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2,5±0,3 см. </w:t>
      </w:r>
    </w:p>
    <w:p w:rsidR="00DC60A4" w:rsidRDefault="00DC60A4" w:rsidP="00DC60A4">
      <w:pPr>
        <w:ind w:right="-1" w:firstLine="720"/>
        <w:jc w:val="both"/>
      </w:pPr>
      <w:r>
        <w:rPr>
          <w:rFonts w:ascii="Times New Roman" w:hAnsi="Times New Roman"/>
          <w:sz w:val="24"/>
          <w:szCs w:val="24"/>
        </w:rPr>
        <w:t xml:space="preserve">Спинка пряма на </w:t>
      </w:r>
      <w:proofErr w:type="spellStart"/>
      <w:r>
        <w:rPr>
          <w:rFonts w:ascii="Times New Roman" w:hAnsi="Times New Roman"/>
          <w:sz w:val="24"/>
          <w:szCs w:val="24"/>
        </w:rPr>
        <w:t>кокетці</w:t>
      </w:r>
      <w:proofErr w:type="spellEnd"/>
      <w:r>
        <w:rPr>
          <w:rFonts w:ascii="Times New Roman" w:hAnsi="Times New Roman"/>
          <w:sz w:val="24"/>
          <w:szCs w:val="24"/>
        </w:rPr>
        <w:t xml:space="preserve">, з </w:t>
      </w:r>
      <w:proofErr w:type="spellStart"/>
      <w:r>
        <w:rPr>
          <w:rFonts w:ascii="Times New Roman" w:hAnsi="Times New Roman"/>
          <w:sz w:val="24"/>
          <w:szCs w:val="24"/>
        </w:rPr>
        <w:t>обшивними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фігурними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складами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кокетки до </w:t>
      </w:r>
      <w:proofErr w:type="spellStart"/>
      <w:r>
        <w:rPr>
          <w:rFonts w:ascii="Times New Roman" w:hAnsi="Times New Roman"/>
          <w:sz w:val="24"/>
          <w:szCs w:val="24"/>
        </w:rPr>
        <w:t>бокових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швів</w:t>
      </w:r>
      <w:proofErr w:type="spellEnd"/>
      <w:r>
        <w:rPr>
          <w:rFonts w:ascii="Times New Roman" w:hAnsi="Times New Roman"/>
          <w:sz w:val="24"/>
          <w:szCs w:val="24"/>
        </w:rPr>
        <w:t xml:space="preserve">. Ширина кокетки спинки (у готовому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по центру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шва </w:t>
      </w:r>
      <w:proofErr w:type="spellStart"/>
      <w:r>
        <w:rPr>
          <w:rFonts w:ascii="Times New Roman" w:hAnsi="Times New Roman"/>
          <w:sz w:val="24"/>
          <w:szCs w:val="24"/>
        </w:rPr>
        <w:t>вшивання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коміра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нижнього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краю кокетки) 7,5±0,3 см.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кокеткою</w:t>
      </w:r>
      <w:proofErr w:type="spellEnd"/>
      <w:r>
        <w:rPr>
          <w:rFonts w:ascii="Times New Roman" w:hAnsi="Times New Roman"/>
          <w:sz w:val="24"/>
          <w:szCs w:val="24"/>
        </w:rPr>
        <w:t xml:space="preserve"> спинки </w:t>
      </w:r>
      <w:proofErr w:type="spellStart"/>
      <w:r>
        <w:rPr>
          <w:rFonts w:ascii="Times New Roman" w:hAnsi="Times New Roman"/>
          <w:sz w:val="24"/>
          <w:szCs w:val="24"/>
        </w:rPr>
        <w:t>нашиті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світлоповертальної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жовтого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 xml:space="preserve"> шириною     2,5±0,3 см. На </w:t>
      </w:r>
      <w:proofErr w:type="spellStart"/>
      <w:r>
        <w:rPr>
          <w:rFonts w:ascii="Times New Roman" w:hAnsi="Times New Roman"/>
          <w:sz w:val="24"/>
          <w:szCs w:val="24"/>
        </w:rPr>
        <w:t>верхній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спинки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кокеткою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смугою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свілоповертальної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розміщений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вишитий</w:t>
      </w:r>
      <w:proofErr w:type="spellEnd"/>
      <w:r>
        <w:rPr>
          <w:rFonts w:ascii="Times New Roman" w:hAnsi="Times New Roman"/>
          <w:sz w:val="24"/>
          <w:szCs w:val="24"/>
        </w:rPr>
        <w:t xml:space="preserve"> логотип </w:t>
      </w:r>
      <w:r>
        <w:rPr>
          <w:rFonts w:ascii="Times New Roman" w:hAnsi="Times New Roman"/>
          <w:b/>
          <w:sz w:val="24"/>
          <w:szCs w:val="24"/>
        </w:rPr>
        <w:t>«РЯТУВАЛЬНИК»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жовтого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висота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літери</w:t>
      </w:r>
      <w:proofErr w:type="spellEnd"/>
      <w:r>
        <w:rPr>
          <w:rFonts w:ascii="Times New Roman" w:hAnsi="Times New Roman"/>
          <w:sz w:val="24"/>
          <w:szCs w:val="24"/>
        </w:rPr>
        <w:t xml:space="preserve"> 4,0±0,3 см, </w:t>
      </w:r>
      <w:proofErr w:type="spellStart"/>
      <w:r>
        <w:rPr>
          <w:rFonts w:ascii="Times New Roman" w:hAnsi="Times New Roman"/>
          <w:sz w:val="24"/>
          <w:szCs w:val="24"/>
        </w:rPr>
        <w:t>довжина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напису</w:t>
      </w:r>
      <w:proofErr w:type="spellEnd"/>
      <w:r>
        <w:rPr>
          <w:rFonts w:ascii="Times New Roman" w:hAnsi="Times New Roman"/>
          <w:sz w:val="24"/>
          <w:szCs w:val="24"/>
        </w:rPr>
        <w:t xml:space="preserve"> 31,0±0,3 см).</w:t>
      </w:r>
    </w:p>
    <w:p w:rsidR="00DC60A4" w:rsidRDefault="00DC60A4" w:rsidP="00DC60A4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Комір-стійка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відкладний</w:t>
      </w:r>
      <w:proofErr w:type="spellEnd"/>
      <w:r>
        <w:rPr>
          <w:rFonts w:ascii="Times New Roman" w:hAnsi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/>
          <w:sz w:val="24"/>
          <w:szCs w:val="24"/>
        </w:rPr>
        <w:t>шві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вшивання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коміра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горловину </w:t>
      </w:r>
      <w:proofErr w:type="spellStart"/>
      <w:r>
        <w:rPr>
          <w:rFonts w:ascii="Times New Roman" w:hAnsi="Times New Roman"/>
          <w:sz w:val="24"/>
          <w:szCs w:val="24"/>
        </w:rPr>
        <w:t>посередині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внутрішньої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вставлені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текстильна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вішака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розмірна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етикетка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60A4" w:rsidRDefault="00DC60A4" w:rsidP="00DC60A4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Рукава </w:t>
      </w:r>
      <w:proofErr w:type="spellStart"/>
      <w:r>
        <w:rPr>
          <w:rFonts w:ascii="Times New Roman" w:hAnsi="Times New Roman"/>
          <w:sz w:val="24"/>
          <w:szCs w:val="24"/>
        </w:rPr>
        <w:t>вшивні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складаються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верхньої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нижньої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Верхні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рукавів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деталей.</w:t>
      </w:r>
    </w:p>
    <w:p w:rsidR="00DC60A4" w:rsidRDefault="00DC60A4" w:rsidP="00DC60A4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Середні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деталі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рукавів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утворюють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тасьму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”. В </w:t>
      </w:r>
      <w:proofErr w:type="spellStart"/>
      <w:r>
        <w:rPr>
          <w:rFonts w:ascii="Times New Roman" w:hAnsi="Times New Roman"/>
          <w:sz w:val="24"/>
          <w:szCs w:val="24"/>
        </w:rPr>
        <w:t>отвір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бігунків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тасьми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 вставлена </w:t>
      </w:r>
      <w:proofErr w:type="spellStart"/>
      <w:r>
        <w:rPr>
          <w:rFonts w:ascii="Times New Roman" w:hAnsi="Times New Roman"/>
          <w:sz w:val="24"/>
          <w:szCs w:val="24"/>
        </w:rPr>
        <w:t>текстильна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замкнутою петлею для </w:t>
      </w:r>
      <w:proofErr w:type="spellStart"/>
      <w:r>
        <w:rPr>
          <w:rFonts w:ascii="Times New Roman" w:hAnsi="Times New Roman"/>
          <w:sz w:val="24"/>
          <w:szCs w:val="24"/>
        </w:rPr>
        <w:t>полегшення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застібання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Вхід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з боку </w:t>
      </w:r>
      <w:proofErr w:type="spellStart"/>
      <w:r>
        <w:rPr>
          <w:rFonts w:ascii="Times New Roman" w:hAnsi="Times New Roman"/>
          <w:sz w:val="24"/>
          <w:szCs w:val="24"/>
        </w:rPr>
        <w:t>пілочок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60A4" w:rsidRDefault="00DC60A4" w:rsidP="00DC60A4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ділянках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нижніх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рукавів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нашиті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підсилювальні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накладки у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текстильними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низу.</w:t>
      </w:r>
    </w:p>
    <w:p w:rsidR="00DC60A4" w:rsidRDefault="00DC60A4" w:rsidP="00DC60A4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 куртки </w:t>
      </w:r>
      <w:proofErr w:type="spellStart"/>
      <w:r>
        <w:rPr>
          <w:rFonts w:ascii="Times New Roman" w:hAnsi="Times New Roman"/>
          <w:sz w:val="24"/>
          <w:szCs w:val="24"/>
        </w:rPr>
        <w:t>оброблений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швом </w:t>
      </w:r>
      <w:proofErr w:type="spellStart"/>
      <w:r>
        <w:rPr>
          <w:rFonts w:ascii="Times New Roman" w:hAnsi="Times New Roman"/>
          <w:sz w:val="24"/>
          <w:szCs w:val="24"/>
        </w:rPr>
        <w:t>упідгин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закритим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зрізом</w:t>
      </w:r>
      <w:proofErr w:type="spellEnd"/>
      <w:r>
        <w:rPr>
          <w:rFonts w:ascii="Times New Roman" w:hAnsi="Times New Roman"/>
          <w:sz w:val="24"/>
          <w:szCs w:val="24"/>
        </w:rPr>
        <w:t xml:space="preserve"> шириною 2,5±0,5 см. </w:t>
      </w:r>
    </w:p>
    <w:p w:rsidR="00DC60A4" w:rsidRDefault="00DC60A4" w:rsidP="00DC60A4">
      <w:pPr>
        <w:spacing w:after="12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Закріпки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куртці</w:t>
      </w:r>
      <w:proofErr w:type="spellEnd"/>
      <w:r>
        <w:rPr>
          <w:rFonts w:ascii="Times New Roman" w:hAnsi="Times New Roman"/>
          <w:sz w:val="24"/>
          <w:szCs w:val="24"/>
        </w:rPr>
        <w:t xml:space="preserve"> (рисунок 8,9) </w:t>
      </w:r>
      <w:proofErr w:type="spellStart"/>
      <w:r>
        <w:rPr>
          <w:rFonts w:ascii="Times New Roman" w:hAnsi="Times New Roman"/>
          <w:sz w:val="24"/>
          <w:szCs w:val="24"/>
        </w:rPr>
        <w:t>розміщують</w:t>
      </w:r>
      <w:proofErr w:type="spellEnd"/>
      <w:r>
        <w:rPr>
          <w:rFonts w:ascii="Times New Roman" w:hAnsi="Times New Roman"/>
          <w:sz w:val="24"/>
          <w:szCs w:val="24"/>
        </w:rPr>
        <w:t xml:space="preserve">: по низу </w:t>
      </w:r>
      <w:proofErr w:type="spellStart"/>
      <w:r>
        <w:rPr>
          <w:rFonts w:ascii="Times New Roman" w:hAnsi="Times New Roman"/>
          <w:sz w:val="24"/>
          <w:szCs w:val="24"/>
        </w:rPr>
        <w:t>входів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нагрудні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вертикально; на </w:t>
      </w:r>
      <w:proofErr w:type="spellStart"/>
      <w:r>
        <w:rPr>
          <w:rFonts w:ascii="Times New Roman" w:hAnsi="Times New Roman"/>
          <w:sz w:val="24"/>
          <w:szCs w:val="24"/>
        </w:rPr>
        <w:t>борті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правої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лівої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пілочок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кінцях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тасьми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зверху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знизу</w:t>
      </w:r>
      <w:proofErr w:type="spellEnd"/>
      <w:r>
        <w:rPr>
          <w:rFonts w:ascii="Times New Roman" w:hAnsi="Times New Roman"/>
          <w:sz w:val="24"/>
          <w:szCs w:val="24"/>
        </w:rPr>
        <w:t xml:space="preserve"> вертикально; на </w:t>
      </w:r>
      <w:proofErr w:type="spellStart"/>
      <w:r>
        <w:rPr>
          <w:rFonts w:ascii="Times New Roman" w:hAnsi="Times New Roman"/>
          <w:sz w:val="24"/>
          <w:szCs w:val="24"/>
        </w:rPr>
        <w:t>підсилювальних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накладках </w:t>
      </w:r>
      <w:proofErr w:type="spellStart"/>
      <w:r>
        <w:rPr>
          <w:rFonts w:ascii="Times New Roman" w:hAnsi="Times New Roman"/>
          <w:sz w:val="24"/>
          <w:szCs w:val="24"/>
        </w:rPr>
        <w:t>рукавів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зовнішніх</w:t>
      </w:r>
      <w:proofErr w:type="spellEnd"/>
      <w:r>
        <w:rPr>
          <w:rFonts w:ascii="Times New Roman" w:hAnsi="Times New Roman"/>
          <w:sz w:val="24"/>
          <w:szCs w:val="24"/>
        </w:rPr>
        <w:t xml:space="preserve"> швах </w:t>
      </w:r>
      <w:proofErr w:type="spellStart"/>
      <w:r>
        <w:rPr>
          <w:rFonts w:ascii="Times New Roman" w:hAnsi="Times New Roman"/>
          <w:sz w:val="24"/>
          <w:szCs w:val="24"/>
        </w:rPr>
        <w:t>пришивання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низу з </w:t>
      </w:r>
      <w:proofErr w:type="spellStart"/>
      <w:r>
        <w:rPr>
          <w:rFonts w:ascii="Times New Roman" w:hAnsi="Times New Roman"/>
          <w:sz w:val="24"/>
          <w:szCs w:val="24"/>
        </w:rPr>
        <w:t>обох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боків</w:t>
      </w:r>
      <w:proofErr w:type="spellEnd"/>
      <w:r>
        <w:rPr>
          <w:rFonts w:ascii="Times New Roman" w:hAnsi="Times New Roman"/>
          <w:sz w:val="24"/>
          <w:szCs w:val="24"/>
        </w:rPr>
        <w:t xml:space="preserve"> вертикально; по верху та низу </w:t>
      </w:r>
      <w:proofErr w:type="spellStart"/>
      <w:r>
        <w:rPr>
          <w:rFonts w:ascii="Times New Roman" w:hAnsi="Times New Roman"/>
          <w:sz w:val="24"/>
          <w:szCs w:val="24"/>
        </w:rPr>
        <w:t>входів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рукавів</w:t>
      </w:r>
      <w:proofErr w:type="spellEnd"/>
      <w:r>
        <w:rPr>
          <w:rFonts w:ascii="Times New Roman" w:hAnsi="Times New Roman"/>
          <w:sz w:val="24"/>
          <w:szCs w:val="24"/>
        </w:rPr>
        <w:t xml:space="preserve"> вертикально, по низу </w:t>
      </w:r>
      <w:proofErr w:type="spellStart"/>
      <w:r>
        <w:rPr>
          <w:rFonts w:ascii="Times New Roman" w:hAnsi="Times New Roman"/>
          <w:sz w:val="24"/>
          <w:szCs w:val="24"/>
        </w:rPr>
        <w:t>фігурної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склади</w:t>
      </w:r>
      <w:proofErr w:type="spellEnd"/>
      <w:r>
        <w:rPr>
          <w:rFonts w:ascii="Times New Roman" w:hAnsi="Times New Roman"/>
          <w:sz w:val="24"/>
          <w:szCs w:val="24"/>
        </w:rPr>
        <w:t xml:space="preserve"> спинки вертикально.</w:t>
      </w:r>
    </w:p>
    <w:p w:rsidR="00DC60A4" w:rsidRDefault="00DC60A4" w:rsidP="00DC60A4">
      <w:pPr>
        <w:ind w:firstLine="708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Штани</w:t>
      </w:r>
      <w:proofErr w:type="spellEnd"/>
      <w:r>
        <w:rPr>
          <w:rFonts w:ascii="Times New Roman" w:hAnsi="Times New Roman"/>
          <w:sz w:val="24"/>
          <w:szCs w:val="24"/>
        </w:rPr>
        <w:t xml:space="preserve"> костюма </w:t>
      </w:r>
      <w:proofErr w:type="spellStart"/>
      <w:r>
        <w:rPr>
          <w:rFonts w:ascii="Times New Roman" w:hAnsi="Times New Roman"/>
          <w:bCs/>
          <w:sz w:val="24"/>
          <w:szCs w:val="24"/>
        </w:rPr>
        <w:t>літнього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повсякденного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робочого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(рисунок 6, рисунок 7) з </w:t>
      </w:r>
      <w:proofErr w:type="spellStart"/>
      <w:r>
        <w:rPr>
          <w:rFonts w:ascii="Times New Roman" w:hAnsi="Times New Roman"/>
          <w:sz w:val="24"/>
          <w:szCs w:val="24"/>
        </w:rPr>
        <w:t>пришивним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поясом,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одну петлю і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ґудзик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прикріплено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текстильної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стрічки</w:t>
      </w:r>
      <w:proofErr w:type="spellEnd"/>
      <w:r>
        <w:rPr>
          <w:rFonts w:ascii="Times New Roman" w:hAnsi="Times New Roman"/>
          <w:sz w:val="24"/>
          <w:szCs w:val="24"/>
        </w:rPr>
        <w:t xml:space="preserve">), та </w:t>
      </w:r>
      <w:proofErr w:type="spellStart"/>
      <w:r>
        <w:rPr>
          <w:rFonts w:ascii="Times New Roman" w:hAnsi="Times New Roman"/>
          <w:sz w:val="24"/>
          <w:szCs w:val="24"/>
        </w:rPr>
        <w:t>тасьми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 в </w:t>
      </w:r>
      <w:proofErr w:type="spellStart"/>
      <w:r>
        <w:rPr>
          <w:rFonts w:ascii="Times New Roman" w:hAnsi="Times New Roman"/>
          <w:sz w:val="24"/>
          <w:szCs w:val="24"/>
        </w:rPr>
        <w:t>середньому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половинок. </w:t>
      </w:r>
      <w:proofErr w:type="spellStart"/>
      <w:r>
        <w:rPr>
          <w:rFonts w:ascii="Times New Roman" w:hAnsi="Times New Roman"/>
          <w:sz w:val="24"/>
          <w:szCs w:val="24"/>
        </w:rPr>
        <w:t>Штани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відрізними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бочками,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утворюють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Вхід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бокові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фігурної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обшивками на </w:t>
      </w:r>
      <w:proofErr w:type="spellStart"/>
      <w:r>
        <w:rPr>
          <w:rFonts w:ascii="Times New Roman" w:hAnsi="Times New Roman"/>
          <w:sz w:val="24"/>
          <w:szCs w:val="24"/>
        </w:rPr>
        <w:t>лицьову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сторону. На </w:t>
      </w:r>
      <w:proofErr w:type="spellStart"/>
      <w:r>
        <w:rPr>
          <w:rFonts w:ascii="Times New Roman" w:hAnsi="Times New Roman"/>
          <w:sz w:val="24"/>
          <w:szCs w:val="24"/>
        </w:rPr>
        <w:t>внутрішній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нашита </w:t>
      </w:r>
      <w:proofErr w:type="spellStart"/>
      <w:r>
        <w:rPr>
          <w:rFonts w:ascii="Times New Roman" w:hAnsi="Times New Roman"/>
          <w:sz w:val="24"/>
          <w:szCs w:val="24"/>
        </w:rPr>
        <w:t>інформаційна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шириною 7,0±0,3 см та </w:t>
      </w:r>
      <w:proofErr w:type="spellStart"/>
      <w:r>
        <w:rPr>
          <w:rFonts w:ascii="Times New Roman" w:hAnsi="Times New Roman"/>
          <w:sz w:val="24"/>
          <w:szCs w:val="24"/>
        </w:rPr>
        <w:t>довжиною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12,0±0,3 см. По </w:t>
      </w:r>
      <w:proofErr w:type="spellStart"/>
      <w:r>
        <w:rPr>
          <w:rFonts w:ascii="Times New Roman" w:hAnsi="Times New Roman"/>
          <w:sz w:val="24"/>
          <w:szCs w:val="24"/>
        </w:rPr>
        <w:t>верхньому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краю </w:t>
      </w:r>
      <w:proofErr w:type="spellStart"/>
      <w:r>
        <w:rPr>
          <w:rFonts w:ascii="Times New Roman" w:hAnsi="Times New Roman"/>
          <w:sz w:val="24"/>
          <w:szCs w:val="24"/>
        </w:rPr>
        <w:t>штанів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нашиті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хомутиків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довжиною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6,5±0,3 см: </w:t>
      </w:r>
      <w:proofErr w:type="spellStart"/>
      <w:r>
        <w:rPr>
          <w:rFonts w:ascii="Times New Roman" w:hAnsi="Times New Roman"/>
          <w:sz w:val="24"/>
          <w:szCs w:val="24"/>
        </w:rPr>
        <w:t>п’ять</w:t>
      </w:r>
      <w:proofErr w:type="spellEnd"/>
      <w:r>
        <w:rPr>
          <w:rFonts w:ascii="Times New Roman" w:hAnsi="Times New Roman"/>
          <w:sz w:val="24"/>
          <w:szCs w:val="24"/>
        </w:rPr>
        <w:t xml:space="preserve"> широких та два </w:t>
      </w:r>
      <w:proofErr w:type="spellStart"/>
      <w:r>
        <w:rPr>
          <w:rFonts w:ascii="Times New Roman" w:hAnsi="Times New Roman"/>
          <w:sz w:val="24"/>
          <w:szCs w:val="24"/>
        </w:rPr>
        <w:t>вузьких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Вузькі</w:t>
      </w:r>
      <w:proofErr w:type="spellEnd"/>
      <w:r>
        <w:rPr>
          <w:rFonts w:ascii="Times New Roman" w:hAnsi="Times New Roman"/>
          <w:sz w:val="24"/>
          <w:szCs w:val="24"/>
        </w:rPr>
        <w:t xml:space="preserve"> хомутики </w:t>
      </w:r>
      <w:proofErr w:type="spellStart"/>
      <w:r>
        <w:rPr>
          <w:rFonts w:ascii="Times New Roman" w:hAnsi="Times New Roman"/>
          <w:sz w:val="24"/>
          <w:szCs w:val="24"/>
        </w:rPr>
        <w:t>розташовані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одному на </w:t>
      </w:r>
      <w:proofErr w:type="spellStart"/>
      <w:r>
        <w:rPr>
          <w:rFonts w:ascii="Times New Roman" w:hAnsi="Times New Roman"/>
          <w:sz w:val="24"/>
          <w:szCs w:val="24"/>
        </w:rPr>
        <w:t>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половинках на </w:t>
      </w:r>
      <w:proofErr w:type="spellStart"/>
      <w:r>
        <w:rPr>
          <w:rFonts w:ascii="Times New Roman" w:hAnsi="Times New Roman"/>
          <w:sz w:val="24"/>
          <w:szCs w:val="24"/>
        </w:rPr>
        <w:t>ділянці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складок, </w:t>
      </w:r>
      <w:proofErr w:type="spellStart"/>
      <w:r>
        <w:rPr>
          <w:rFonts w:ascii="Times New Roman" w:hAnsi="Times New Roman"/>
          <w:sz w:val="24"/>
          <w:szCs w:val="24"/>
        </w:rPr>
        <w:t>широкі</w:t>
      </w:r>
      <w:proofErr w:type="spellEnd"/>
      <w:r>
        <w:rPr>
          <w:rFonts w:ascii="Times New Roman" w:hAnsi="Times New Roman"/>
          <w:sz w:val="24"/>
          <w:szCs w:val="24"/>
        </w:rPr>
        <w:t xml:space="preserve"> − три на </w:t>
      </w:r>
      <w:proofErr w:type="spellStart"/>
      <w:r>
        <w:rPr>
          <w:rFonts w:ascii="Times New Roman" w:hAnsi="Times New Roman"/>
          <w:sz w:val="24"/>
          <w:szCs w:val="24"/>
        </w:rPr>
        <w:t>задніх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половинках, по одному на </w:t>
      </w:r>
      <w:proofErr w:type="spellStart"/>
      <w:r>
        <w:rPr>
          <w:rFonts w:ascii="Times New Roman" w:hAnsi="Times New Roman"/>
          <w:sz w:val="24"/>
          <w:szCs w:val="24"/>
        </w:rPr>
        <w:t>ділянці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швів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зміщенням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передні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половинки. Ширина поясу в готовому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становить 5,0±0,3 см.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хомутиками на </w:t>
      </w:r>
      <w:proofErr w:type="spellStart"/>
      <w:r>
        <w:rPr>
          <w:rFonts w:ascii="Times New Roman" w:hAnsi="Times New Roman"/>
          <w:sz w:val="24"/>
          <w:szCs w:val="24"/>
        </w:rPr>
        <w:t>ділянці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швів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розташовані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пати</w:t>
      </w:r>
      <w:proofErr w:type="spellEnd"/>
      <w:r>
        <w:rPr>
          <w:rFonts w:ascii="Times New Roman" w:hAnsi="Times New Roman"/>
          <w:sz w:val="24"/>
          <w:szCs w:val="24"/>
        </w:rPr>
        <w:t xml:space="preserve"> шириною 3,5±0,3 см та </w:t>
      </w:r>
      <w:proofErr w:type="spellStart"/>
      <w:r>
        <w:rPr>
          <w:rFonts w:ascii="Times New Roman" w:hAnsi="Times New Roman"/>
          <w:sz w:val="24"/>
          <w:szCs w:val="24"/>
        </w:rPr>
        <w:t>довжиною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10,5±0,5 см у готовому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спрямовані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половинок, для </w:t>
      </w:r>
      <w:proofErr w:type="spellStart"/>
      <w:r>
        <w:rPr>
          <w:rFonts w:ascii="Times New Roman" w:hAnsi="Times New Roman"/>
          <w:sz w:val="24"/>
          <w:szCs w:val="24"/>
        </w:rPr>
        <w:t>регулювання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виробу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талії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текстильних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застібок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60A4" w:rsidRDefault="00DC60A4" w:rsidP="00DC60A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Передні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половинки </w:t>
      </w:r>
      <w:proofErr w:type="spellStart"/>
      <w:r>
        <w:rPr>
          <w:rFonts w:ascii="Times New Roman" w:hAnsi="Times New Roman"/>
          <w:sz w:val="24"/>
          <w:szCs w:val="24"/>
        </w:rPr>
        <w:t>штанів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м’якими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складками. На </w:t>
      </w:r>
      <w:proofErr w:type="spellStart"/>
      <w:r>
        <w:rPr>
          <w:rFonts w:ascii="Times New Roman" w:hAnsi="Times New Roman"/>
          <w:sz w:val="24"/>
          <w:szCs w:val="24"/>
        </w:rPr>
        <w:t>ділянці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колін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половинках </w:t>
      </w:r>
      <w:proofErr w:type="spellStart"/>
      <w:r>
        <w:rPr>
          <w:rFonts w:ascii="Times New Roman" w:hAnsi="Times New Roman"/>
          <w:sz w:val="24"/>
          <w:szCs w:val="24"/>
        </w:rPr>
        <w:t>нашиті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підсилювальні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накладки у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кишень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демпферних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вставок,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низу </w:t>
      </w:r>
      <w:proofErr w:type="spellStart"/>
      <w:r>
        <w:rPr>
          <w:rFonts w:ascii="Times New Roman" w:hAnsi="Times New Roman"/>
          <w:sz w:val="24"/>
          <w:szCs w:val="24"/>
        </w:rPr>
        <w:t>застібаються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текстильні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Вздовж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підсилювальних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накладок </w:t>
      </w:r>
      <w:proofErr w:type="spellStart"/>
      <w:r>
        <w:rPr>
          <w:rFonts w:ascii="Times New Roman" w:hAnsi="Times New Roman"/>
          <w:sz w:val="24"/>
          <w:szCs w:val="24"/>
        </w:rPr>
        <w:t>прокладено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вертикальні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оздоблювальні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строчки для </w:t>
      </w:r>
      <w:proofErr w:type="spellStart"/>
      <w:r>
        <w:rPr>
          <w:rFonts w:ascii="Times New Roman" w:hAnsi="Times New Roman"/>
          <w:sz w:val="24"/>
          <w:szCs w:val="24"/>
        </w:rPr>
        <w:t>розташування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демпферних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вставок.</w:t>
      </w:r>
    </w:p>
    <w:p w:rsidR="00DC60A4" w:rsidRDefault="00DC60A4" w:rsidP="00DC60A4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Задні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половинки </w:t>
      </w:r>
      <w:proofErr w:type="spellStart"/>
      <w:r>
        <w:rPr>
          <w:rFonts w:ascii="Times New Roman" w:hAnsi="Times New Roman"/>
          <w:sz w:val="24"/>
          <w:szCs w:val="24"/>
        </w:rPr>
        <w:t>штанів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відрізними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кокетками, </w:t>
      </w:r>
      <w:proofErr w:type="spellStart"/>
      <w:r>
        <w:rPr>
          <w:rFonts w:ascii="Times New Roman" w:hAnsi="Times New Roman"/>
          <w:sz w:val="24"/>
          <w:szCs w:val="24"/>
        </w:rPr>
        <w:t>підсилюючими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накладками на </w:t>
      </w:r>
      <w:proofErr w:type="spellStart"/>
      <w:r>
        <w:rPr>
          <w:rFonts w:ascii="Times New Roman" w:hAnsi="Times New Roman"/>
          <w:sz w:val="24"/>
          <w:szCs w:val="24"/>
        </w:rPr>
        <w:t>ділянці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сідниць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основної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тканини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клини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60A4" w:rsidRDefault="00DC60A4" w:rsidP="00DC60A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нижній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нашиті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світлоповертальними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жовтого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 xml:space="preserve"> шириною 2,5±0,3 см.</w:t>
      </w:r>
    </w:p>
    <w:p w:rsidR="00DC60A4" w:rsidRDefault="00DC60A4" w:rsidP="00DC60A4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 </w:t>
      </w:r>
      <w:proofErr w:type="spellStart"/>
      <w:r>
        <w:rPr>
          <w:rFonts w:ascii="Times New Roman" w:hAnsi="Times New Roman"/>
          <w:sz w:val="24"/>
          <w:szCs w:val="24"/>
        </w:rPr>
        <w:t>штанів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швами </w:t>
      </w:r>
      <w:proofErr w:type="spellStart"/>
      <w:r>
        <w:rPr>
          <w:rFonts w:ascii="Times New Roman" w:hAnsi="Times New Roman"/>
          <w:sz w:val="24"/>
          <w:szCs w:val="24"/>
        </w:rPr>
        <w:t>упідгин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закритими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зрізами</w:t>
      </w:r>
      <w:proofErr w:type="spellEnd"/>
      <w:r>
        <w:rPr>
          <w:rFonts w:ascii="Times New Roman" w:hAnsi="Times New Roman"/>
          <w:sz w:val="24"/>
          <w:szCs w:val="24"/>
        </w:rPr>
        <w:t xml:space="preserve">, шириною 2,5±0,3 см. </w:t>
      </w:r>
    </w:p>
    <w:p w:rsidR="00DC60A4" w:rsidRDefault="00DC60A4" w:rsidP="00DC60A4">
      <w:pPr>
        <w:spacing w:after="120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Закріпки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розміщують</w:t>
      </w:r>
      <w:proofErr w:type="spellEnd"/>
      <w:r>
        <w:rPr>
          <w:rFonts w:ascii="Times New Roman" w:hAnsi="Times New Roman"/>
          <w:sz w:val="24"/>
          <w:szCs w:val="24"/>
        </w:rPr>
        <w:t xml:space="preserve">: на входах у </w:t>
      </w:r>
      <w:proofErr w:type="spellStart"/>
      <w:r>
        <w:rPr>
          <w:rFonts w:ascii="Times New Roman" w:hAnsi="Times New Roman"/>
          <w:sz w:val="24"/>
          <w:szCs w:val="24"/>
        </w:rPr>
        <w:t>бокові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зверху</w:t>
      </w:r>
      <w:proofErr w:type="spellEnd"/>
      <w:r>
        <w:rPr>
          <w:rFonts w:ascii="Times New Roman" w:hAnsi="Times New Roman"/>
          <w:sz w:val="24"/>
          <w:szCs w:val="24"/>
        </w:rPr>
        <w:t xml:space="preserve"> на 0,5±0,1 см </w:t>
      </w:r>
      <w:proofErr w:type="spellStart"/>
      <w:r>
        <w:rPr>
          <w:rFonts w:ascii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hAnsi="Times New Roman"/>
          <w:sz w:val="24"/>
          <w:szCs w:val="24"/>
        </w:rPr>
        <w:t xml:space="preserve"> шва </w:t>
      </w:r>
      <w:proofErr w:type="spellStart"/>
      <w:r>
        <w:rPr>
          <w:rFonts w:ascii="Times New Roman" w:hAnsi="Times New Roman"/>
          <w:sz w:val="24"/>
          <w:szCs w:val="24"/>
        </w:rPr>
        <w:t>пришивання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поясу горизонтально та внизу по боковому шву вертикально; по низу </w:t>
      </w:r>
      <w:proofErr w:type="spellStart"/>
      <w:r>
        <w:rPr>
          <w:rFonts w:ascii="Times New Roman" w:hAnsi="Times New Roman"/>
          <w:sz w:val="24"/>
          <w:szCs w:val="24"/>
        </w:rPr>
        <w:t>підсилювальних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накладок </w:t>
      </w:r>
      <w:proofErr w:type="spellStart"/>
      <w:r>
        <w:rPr>
          <w:rFonts w:ascii="Times New Roman" w:hAnsi="Times New Roman"/>
          <w:sz w:val="24"/>
          <w:szCs w:val="24"/>
        </w:rPr>
        <w:t>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половинок вертикально на швах </w:t>
      </w:r>
      <w:proofErr w:type="spellStart"/>
      <w:r>
        <w:rPr>
          <w:rFonts w:ascii="Times New Roman" w:hAnsi="Times New Roman"/>
          <w:sz w:val="24"/>
          <w:szCs w:val="24"/>
        </w:rPr>
        <w:t>пришивання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текстильних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застібок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обох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боків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на гульфику</w:t>
      </w:r>
      <w:proofErr w:type="gramEnd"/>
      <w:r>
        <w:rPr>
          <w:rFonts w:ascii="Times New Roman" w:hAnsi="Times New Roman"/>
          <w:sz w:val="24"/>
          <w:szCs w:val="24"/>
        </w:rPr>
        <w:t xml:space="preserve"> одна горизонтально, одна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нахилом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оздоблювальній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строчці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гульфика; на хомутиках горизонтально по </w:t>
      </w:r>
      <w:proofErr w:type="spellStart"/>
      <w:r>
        <w:rPr>
          <w:rFonts w:ascii="Times New Roman" w:hAnsi="Times New Roman"/>
          <w:sz w:val="24"/>
          <w:szCs w:val="24"/>
        </w:rPr>
        <w:t>верхніх</w:t>
      </w:r>
      <w:proofErr w:type="spellEnd"/>
      <w:r>
        <w:rPr>
          <w:rFonts w:ascii="Times New Roman" w:hAnsi="Times New Roman"/>
          <w:sz w:val="24"/>
          <w:szCs w:val="24"/>
        </w:rPr>
        <w:t xml:space="preserve"> краях з </w:t>
      </w:r>
      <w:proofErr w:type="spellStart"/>
      <w:r>
        <w:rPr>
          <w:rFonts w:ascii="Times New Roman" w:hAnsi="Times New Roman"/>
          <w:sz w:val="24"/>
          <w:szCs w:val="24"/>
        </w:rPr>
        <w:t>обох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боків</w:t>
      </w:r>
      <w:proofErr w:type="spellEnd"/>
      <w:r>
        <w:rPr>
          <w:rFonts w:ascii="Times New Roman" w:hAnsi="Times New Roman"/>
          <w:sz w:val="24"/>
          <w:szCs w:val="24"/>
        </w:rPr>
        <w:t xml:space="preserve">; на </w:t>
      </w:r>
      <w:proofErr w:type="spellStart"/>
      <w:r>
        <w:rPr>
          <w:rFonts w:ascii="Times New Roman" w:hAnsi="Times New Roman"/>
          <w:sz w:val="24"/>
          <w:szCs w:val="24"/>
        </w:rPr>
        <w:t>текстильній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ґудзик</w:t>
      </w:r>
      <w:proofErr w:type="spellEnd"/>
      <w:r>
        <w:rPr>
          <w:rFonts w:ascii="Times New Roman" w:hAnsi="Times New Roman"/>
          <w:sz w:val="24"/>
          <w:szCs w:val="24"/>
        </w:rPr>
        <w:t xml:space="preserve"> пояса вертикально з кожного краю. </w:t>
      </w:r>
    </w:p>
    <w:p w:rsidR="00DC60A4" w:rsidRDefault="00DC60A4" w:rsidP="00DC60A4">
      <w:pPr>
        <w:ind w:right="-2"/>
        <w:jc w:val="both"/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199390</wp:posOffset>
            </wp:positionV>
            <wp:extent cx="4531995" cy="5674995"/>
            <wp:effectExtent l="0" t="0" r="1905" b="1905"/>
            <wp:wrapTight wrapText="bothSides">
              <wp:wrapPolygon edited="0">
                <wp:start x="0" y="0"/>
                <wp:lineTo x="0" y="21535"/>
                <wp:lineTo x="21518" y="21535"/>
                <wp:lineTo x="2151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" t="-142" r="-179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567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-357" w:right="-2"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</w:t>
      </w:r>
    </w:p>
    <w:p w:rsidR="00DC60A4" w:rsidRDefault="00DC60A4" w:rsidP="00DC60A4">
      <w:pPr>
        <w:pageBreakBefore/>
        <w:ind w:left="-357" w:right="-2" w:firstLine="357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jc w:val="both"/>
      </w:pPr>
      <w:r w:rsidRPr="00D11D99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431790" cy="7431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95" r="-13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743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A4" w:rsidRDefault="00DC60A4" w:rsidP="00DC60A4">
      <w:pPr>
        <w:tabs>
          <w:tab w:val="left" w:pos="6039"/>
        </w:tabs>
        <w:ind w:left="-357"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039"/>
        </w:tabs>
        <w:ind w:left="-357" w:right="-2"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</w:t>
      </w:r>
    </w:p>
    <w:p w:rsidR="00DC60A4" w:rsidRDefault="00DC60A4" w:rsidP="00DC60A4">
      <w:pPr>
        <w:pageBreakBefore/>
        <w:ind w:right="-2"/>
        <w:jc w:val="both"/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167005</wp:posOffset>
            </wp:positionV>
            <wp:extent cx="2865120" cy="5817870"/>
            <wp:effectExtent l="0" t="0" r="0" b="0"/>
            <wp:wrapTight wrapText="bothSides">
              <wp:wrapPolygon edited="0">
                <wp:start x="0" y="0"/>
                <wp:lineTo x="0" y="21501"/>
                <wp:lineTo x="21399" y="21501"/>
                <wp:lineTo x="2139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2" t="-137" r="-282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581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A4" w:rsidRDefault="00DC60A4" w:rsidP="00DC60A4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C60A4" w:rsidRDefault="00DC60A4" w:rsidP="00DC60A4">
      <w:pPr>
        <w:tabs>
          <w:tab w:val="left" w:pos="270"/>
        </w:tabs>
        <w:ind w:left="-36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2B02C2">
      <w:pPr>
        <w:ind w:left="4248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</w:t>
      </w:r>
    </w:p>
    <w:p w:rsidR="00DC60A4" w:rsidRDefault="002B02C2" w:rsidP="00DC60A4">
      <w:pPr>
        <w:ind w:left="-540" w:right="-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2106522</wp:posOffset>
            </wp:positionH>
            <wp:positionV relativeFrom="paragraph">
              <wp:posOffset>13174</wp:posOffset>
            </wp:positionV>
            <wp:extent cx="2207895" cy="2257425"/>
            <wp:effectExtent l="0" t="0" r="1905" b="9525"/>
            <wp:wrapTight wrapText="bothSides">
              <wp:wrapPolygon edited="0">
                <wp:start x="0" y="0"/>
                <wp:lineTo x="0" y="21509"/>
                <wp:lineTo x="21432" y="21509"/>
                <wp:lineTo x="2143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262" r="-267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25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A4" w:rsidRDefault="00DC60A4" w:rsidP="00DC60A4">
      <w:pPr>
        <w:ind w:right="-2"/>
        <w:jc w:val="both"/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</w:p>
    <w:p w:rsidR="00DC60A4" w:rsidRDefault="00DC60A4" w:rsidP="00DC60A4">
      <w:pPr>
        <w:tabs>
          <w:tab w:val="left" w:pos="6840"/>
        </w:tabs>
        <w:ind w:right="-2"/>
        <w:jc w:val="both"/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84455</wp:posOffset>
            </wp:positionV>
            <wp:extent cx="2350770" cy="4763135"/>
            <wp:effectExtent l="0" t="0" r="0" b="0"/>
            <wp:wrapTight wrapText="bothSides">
              <wp:wrapPolygon edited="0">
                <wp:start x="0" y="0"/>
                <wp:lineTo x="0" y="21511"/>
                <wp:lineTo x="21355" y="21511"/>
                <wp:lineTo x="2135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3" t="-142" r="-343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476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3540" w:right="-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</w:t>
      </w: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684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 wp14:anchorId="1934D02A" wp14:editId="1A229B79">
            <wp:simplePos x="0" y="0"/>
            <wp:positionH relativeFrom="margin">
              <wp:posOffset>1665605</wp:posOffset>
            </wp:positionH>
            <wp:positionV relativeFrom="paragraph">
              <wp:posOffset>8890</wp:posOffset>
            </wp:positionV>
            <wp:extent cx="2683510" cy="5574030"/>
            <wp:effectExtent l="0" t="0" r="2540" b="7620"/>
            <wp:wrapTight wrapText="bothSides">
              <wp:wrapPolygon edited="0">
                <wp:start x="0" y="0"/>
                <wp:lineTo x="0" y="21556"/>
                <wp:lineTo x="21467" y="21556"/>
                <wp:lineTo x="2146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3" t="-169" r="-383" b="-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557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6</w:t>
      </w: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438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2B02C2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1736715</wp:posOffset>
            </wp:positionH>
            <wp:positionV relativeFrom="paragraph">
              <wp:posOffset>-314060</wp:posOffset>
            </wp:positionV>
            <wp:extent cx="2985135" cy="6315710"/>
            <wp:effectExtent l="0" t="0" r="5715" b="8890"/>
            <wp:wrapTight wrapText="bothSides">
              <wp:wrapPolygon edited="0">
                <wp:start x="0" y="0"/>
                <wp:lineTo x="0" y="21565"/>
                <wp:lineTo x="21504" y="21565"/>
                <wp:lineTo x="2150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-171" r="-363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631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2B02C2" w:rsidRDefault="002B02C2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7</w:t>
      </w: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767080</wp:posOffset>
            </wp:positionH>
            <wp:positionV relativeFrom="paragraph">
              <wp:posOffset>219075</wp:posOffset>
            </wp:positionV>
            <wp:extent cx="4507865" cy="5649595"/>
            <wp:effectExtent l="0" t="0" r="6985" b="825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" t="-142" r="-179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564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5D7DFD">
      <w:pPr>
        <w:ind w:right="-2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8</w:t>
      </w:r>
    </w:p>
    <w:p w:rsidR="00DC60A4" w:rsidRDefault="00DC60A4" w:rsidP="005D7DF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86360</wp:posOffset>
            </wp:positionV>
            <wp:extent cx="6439535" cy="593217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0" t="1180" r="17729" b="5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5932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A4" w:rsidRPr="005D7DFD" w:rsidRDefault="005D7DFD" w:rsidP="00DC60A4">
      <w:pPr>
        <w:ind w:right="-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Рисунок 9 </w:t>
      </w:r>
    </w:p>
    <w:p w:rsidR="00DC60A4" w:rsidRPr="00E0615E" w:rsidRDefault="005D7DFD" w:rsidP="00DC60A4">
      <w:pPr>
        <w:ind w:right="-2"/>
        <w:jc w:val="center"/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alpha w14:val="73000"/>
              </w14:srgbClr>
            </w14:solidFill>
          </w14:textFill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1836089</wp:posOffset>
                </wp:positionH>
                <wp:positionV relativeFrom="page">
                  <wp:posOffset>8639251</wp:posOffset>
                </wp:positionV>
                <wp:extent cx="1997049" cy="272415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49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15E" w:rsidRPr="00E0615E" w:rsidRDefault="00E0615E" w:rsidP="00E0615E">
                            <w:pPr>
                              <w:rPr>
                                <w:color w:val="000000" w:themeColor="text1"/>
                                <w:lang w:val="uk-UA"/>
                                <w14:textFill>
                                  <w14:solidFill>
                                    <w14:schemeClr w14:val="tx1">
                                      <w14:alpha w14:val="12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Рису </w:t>
                            </w:r>
                            <w:r w:rsidR="005D7DFD">
                              <w:rPr>
                                <w:lang w:val="uk-UA"/>
                              </w:rPr>
                              <w:t xml:space="preserve">      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E0615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  <w14:textFill>
                                  <w14:solidFill>
                                    <w14:schemeClr w14:val="tx1">
                                      <w14:alpha w14:val="12000"/>
                                    </w14:schemeClr>
                                  </w14:solidFill>
                                </w14:textFill>
                              </w:rPr>
                              <w:t>Рисунок 10</w:t>
                            </w:r>
                            <w:r>
                              <w:rPr>
                                <w:color w:val="000000" w:themeColor="text1"/>
                                <w:lang w:val="uk-UA"/>
                                <w14:textFill>
                                  <w14:solidFill>
                                    <w14:schemeClr w14:val="tx1">
                                      <w14:alpha w14:val="12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E0615E" w:rsidRPr="00E0615E" w:rsidRDefault="00E0615E" w:rsidP="00E0615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Исо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44.55pt;margin-top:680.25pt;width:157.2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" filled="f" stroked="f" strokeweight="1pt">
                <v:textbox>
                  <w:txbxContent>
                    <w:p w:rsidR="00E0615E" w:rsidRPr="00E0615E" w:rsidRDefault="00E0615E" w:rsidP="00E0615E">
                      <w:pPr>
                        <w:rPr>
                          <w:color w:val="000000" w:themeColor="text1"/>
                          <w:lang w:val="uk-UA"/>
                          <w14:textFill>
                            <w14:solidFill>
                              <w14:schemeClr w14:val="tx1">
                                <w14:alpha w14:val="12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lang w:val="uk-UA"/>
                        </w:rPr>
                        <w:t xml:space="preserve">Рису </w:t>
                      </w:r>
                      <w:r w:rsidR="005D7DFD">
                        <w:rPr>
                          <w:lang w:val="uk-UA"/>
                        </w:rPr>
                        <w:t xml:space="preserve">      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E0615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  <w14:textFill>
                            <w14:solidFill>
                              <w14:schemeClr w14:val="tx1">
                                <w14:alpha w14:val="12000"/>
                              </w14:schemeClr>
                            </w14:solidFill>
                          </w14:textFill>
                        </w:rPr>
                        <w:t>Рисунок 10</w:t>
                      </w:r>
                      <w:r>
                        <w:rPr>
                          <w:color w:val="000000" w:themeColor="text1"/>
                          <w:lang w:val="uk-UA"/>
                          <w14:textFill>
                            <w14:solidFill>
                              <w14:schemeClr w14:val="tx1">
                                <w14:alpha w14:val="12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E0615E" w:rsidRPr="00E0615E" w:rsidRDefault="00E0615E" w:rsidP="00E0615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Исо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6574486</wp:posOffset>
            </wp:positionV>
            <wp:extent cx="1569720" cy="1198245"/>
            <wp:effectExtent l="0" t="0" r="0" b="190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" t="-1067" r="-819" b="-1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98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A4"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542925</wp:posOffset>
            </wp:positionV>
            <wp:extent cx="2465070" cy="5293995"/>
            <wp:effectExtent l="0" t="0" r="0" b="1905"/>
            <wp:wrapTight wrapText="bothSides">
              <wp:wrapPolygon edited="0">
                <wp:start x="0" y="0"/>
                <wp:lineTo x="0" y="21530"/>
                <wp:lineTo x="21366" y="21530"/>
                <wp:lineTo x="213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-169" r="-363" b="-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29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A4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518160</wp:posOffset>
            </wp:positionV>
            <wp:extent cx="2284095" cy="5236845"/>
            <wp:effectExtent l="0" t="0" r="1905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3" t="-168" r="-383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5236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A4" w:rsidRDefault="00DC60A4" w:rsidP="00DC60A4">
      <w:pPr>
        <w:pageBreakBefore/>
        <w:ind w:right="-2" w:firstLine="708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1.3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матеріалів</w:t>
      </w:r>
      <w:proofErr w:type="spellEnd"/>
    </w:p>
    <w:p w:rsidR="00DC60A4" w:rsidRDefault="00DC60A4" w:rsidP="00DC60A4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виготовлення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костюму </w:t>
      </w:r>
      <w:proofErr w:type="spellStart"/>
      <w:r>
        <w:rPr>
          <w:rFonts w:ascii="Times New Roman" w:hAnsi="Times New Roman"/>
          <w:sz w:val="24"/>
          <w:szCs w:val="24"/>
        </w:rPr>
        <w:t>літнього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повсякденного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наступні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тканина;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підкладка</w:t>
      </w:r>
      <w:proofErr w:type="spellEnd"/>
      <w:r>
        <w:rPr>
          <w:rFonts w:ascii="Times New Roman" w:hAnsi="Times New Roman"/>
          <w:sz w:val="24"/>
          <w:szCs w:val="24"/>
        </w:rPr>
        <w:t xml:space="preserve"> деталей куртки;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тасьма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 для </w:t>
      </w:r>
      <w:proofErr w:type="spellStart"/>
      <w:r>
        <w:rPr>
          <w:rFonts w:ascii="Times New Roman" w:hAnsi="Times New Roman"/>
          <w:sz w:val="24"/>
          <w:szCs w:val="24"/>
        </w:rPr>
        <w:t>центральної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застібки</w:t>
      </w:r>
      <w:proofErr w:type="spellEnd"/>
      <w:r>
        <w:rPr>
          <w:rFonts w:ascii="Times New Roman" w:hAnsi="Times New Roman"/>
          <w:sz w:val="24"/>
          <w:szCs w:val="24"/>
        </w:rPr>
        <w:t xml:space="preserve"> куртки;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тасьма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 для </w:t>
      </w:r>
      <w:proofErr w:type="spellStart"/>
      <w:r>
        <w:rPr>
          <w:rFonts w:ascii="Times New Roman" w:hAnsi="Times New Roman"/>
          <w:sz w:val="24"/>
          <w:szCs w:val="24"/>
        </w:rPr>
        <w:t>гульфіка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половинок </w:t>
      </w:r>
      <w:proofErr w:type="spellStart"/>
      <w:r>
        <w:rPr>
          <w:rFonts w:ascii="Times New Roman" w:hAnsi="Times New Roman"/>
          <w:sz w:val="24"/>
          <w:szCs w:val="24"/>
        </w:rPr>
        <w:t>штанів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нагрудних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кишень</w:t>
      </w:r>
      <w:proofErr w:type="spellEnd"/>
      <w:r>
        <w:rPr>
          <w:rFonts w:ascii="Times New Roman" w:hAnsi="Times New Roman"/>
          <w:sz w:val="24"/>
          <w:szCs w:val="24"/>
        </w:rPr>
        <w:t xml:space="preserve"> куртки, </w:t>
      </w:r>
      <w:proofErr w:type="spellStart"/>
      <w:r>
        <w:rPr>
          <w:rFonts w:ascii="Times New Roman" w:hAnsi="Times New Roman"/>
          <w:sz w:val="24"/>
          <w:szCs w:val="24"/>
        </w:rPr>
        <w:t>застібання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кишень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рукавів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застібка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текстильна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центральної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застібки</w:t>
      </w:r>
      <w:proofErr w:type="spellEnd"/>
      <w:r>
        <w:rPr>
          <w:rFonts w:ascii="Times New Roman" w:hAnsi="Times New Roman"/>
          <w:sz w:val="24"/>
          <w:szCs w:val="24"/>
        </w:rPr>
        <w:t xml:space="preserve"> куртки, погон, пат низу </w:t>
      </w:r>
      <w:proofErr w:type="spellStart"/>
      <w:r>
        <w:rPr>
          <w:rFonts w:ascii="Times New Roman" w:hAnsi="Times New Roman"/>
          <w:sz w:val="24"/>
          <w:szCs w:val="24"/>
        </w:rPr>
        <w:t>рукавів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підсилювальних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накладок </w:t>
      </w:r>
      <w:proofErr w:type="spellStart"/>
      <w:r>
        <w:rPr>
          <w:rFonts w:ascii="Times New Roman" w:hAnsi="Times New Roman"/>
          <w:sz w:val="24"/>
          <w:szCs w:val="24"/>
        </w:rPr>
        <w:t>рукавів</w:t>
      </w:r>
      <w:proofErr w:type="spellEnd"/>
      <w:r>
        <w:rPr>
          <w:rFonts w:ascii="Times New Roman" w:hAnsi="Times New Roman"/>
          <w:sz w:val="24"/>
          <w:szCs w:val="24"/>
        </w:rPr>
        <w:t xml:space="preserve">, пат поясу, </w:t>
      </w:r>
      <w:proofErr w:type="spellStart"/>
      <w:r>
        <w:rPr>
          <w:rFonts w:ascii="Times New Roman" w:hAnsi="Times New Roman"/>
          <w:sz w:val="24"/>
          <w:szCs w:val="24"/>
        </w:rPr>
        <w:t>підсилювальних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накладок </w:t>
      </w:r>
      <w:proofErr w:type="spellStart"/>
      <w:r>
        <w:rPr>
          <w:rFonts w:ascii="Times New Roman" w:hAnsi="Times New Roman"/>
          <w:sz w:val="24"/>
          <w:szCs w:val="24"/>
        </w:rPr>
        <w:t>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половинок </w:t>
      </w:r>
      <w:proofErr w:type="spellStart"/>
      <w:r>
        <w:rPr>
          <w:rFonts w:ascii="Times New Roman" w:hAnsi="Times New Roman"/>
          <w:sz w:val="24"/>
          <w:szCs w:val="24"/>
        </w:rPr>
        <w:t>штанів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застібка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текстильна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нагрудної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нашивки;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застібка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текстильна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нарукавної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нашивки;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текстильна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вішака</w:t>
      </w:r>
      <w:proofErr w:type="spellEnd"/>
      <w:r>
        <w:rPr>
          <w:rFonts w:ascii="Times New Roman" w:hAnsi="Times New Roman"/>
          <w:sz w:val="24"/>
          <w:szCs w:val="24"/>
        </w:rPr>
        <w:t xml:space="preserve"> куртки, для </w:t>
      </w:r>
      <w:proofErr w:type="spellStart"/>
      <w:r>
        <w:rPr>
          <w:rFonts w:ascii="Times New Roman" w:hAnsi="Times New Roman"/>
          <w:sz w:val="24"/>
          <w:szCs w:val="24"/>
        </w:rPr>
        <w:t>бігунків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тасьми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блискавка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ґудзика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пояса </w:t>
      </w:r>
      <w:proofErr w:type="spellStart"/>
      <w:r>
        <w:rPr>
          <w:rFonts w:ascii="Times New Roman" w:hAnsi="Times New Roman"/>
          <w:sz w:val="24"/>
          <w:szCs w:val="24"/>
        </w:rPr>
        <w:t>штанів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ґудзик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двома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прямокутними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отворами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стрічка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світлоповертальними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властивостями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60A4" w:rsidRDefault="00DC60A4" w:rsidP="00DC60A4">
      <w:pPr>
        <w:numPr>
          <w:ilvl w:val="0"/>
          <w:numId w:val="1"/>
        </w:numPr>
        <w:tabs>
          <w:tab w:val="left" w:pos="0"/>
        </w:tabs>
        <w:spacing w:after="0"/>
        <w:ind w:left="1068" w:right="-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нитки.</w:t>
      </w:r>
    </w:p>
    <w:p w:rsidR="00DC60A4" w:rsidRDefault="00DC60A4" w:rsidP="00DC60A4">
      <w:pPr>
        <w:spacing w:after="0"/>
        <w:ind w:left="1068"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spacing w:after="0"/>
        <w:ind w:left="1068" w:right="-2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1.3.1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тканина</w:t>
      </w:r>
    </w:p>
    <w:p w:rsidR="00DC60A4" w:rsidRDefault="00DC60A4" w:rsidP="00DC60A4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тканина </w:t>
      </w:r>
      <w:proofErr w:type="spellStart"/>
      <w:r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виготовлення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костюму </w:t>
      </w:r>
      <w:proofErr w:type="spellStart"/>
      <w:r>
        <w:rPr>
          <w:rFonts w:ascii="Times New Roman" w:hAnsi="Times New Roman"/>
          <w:sz w:val="24"/>
          <w:szCs w:val="24"/>
        </w:rPr>
        <w:t>літнього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повсякденно</w:t>
      </w:r>
      <w:r w:rsidR="00891068">
        <w:rPr>
          <w:rFonts w:ascii="Times New Roman" w:hAnsi="Times New Roman"/>
          <w:sz w:val="24"/>
          <w:szCs w:val="24"/>
        </w:rPr>
        <w:t>го</w:t>
      </w:r>
      <w:proofErr w:type="spellEnd"/>
      <w:r w:rsidR="00891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068">
        <w:rPr>
          <w:rFonts w:ascii="Times New Roman" w:hAnsi="Times New Roman"/>
          <w:sz w:val="24"/>
          <w:szCs w:val="24"/>
        </w:rPr>
        <w:t>робочого</w:t>
      </w:r>
      <w:proofErr w:type="spellEnd"/>
      <w:r w:rsidR="00891068">
        <w:rPr>
          <w:rFonts w:ascii="Times New Roman" w:hAnsi="Times New Roman"/>
          <w:sz w:val="24"/>
          <w:szCs w:val="24"/>
        </w:rPr>
        <w:t xml:space="preserve">. Тканина для </w:t>
      </w:r>
      <w:proofErr w:type="spellStart"/>
      <w:r w:rsidR="00891068">
        <w:rPr>
          <w:rFonts w:ascii="Times New Roman" w:hAnsi="Times New Roman"/>
          <w:sz w:val="24"/>
          <w:szCs w:val="24"/>
        </w:rPr>
        <w:t>одягу</w:t>
      </w:r>
      <w:proofErr w:type="spellEnd"/>
      <w:r w:rsidR="00891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068">
        <w:rPr>
          <w:rFonts w:ascii="Times New Roman" w:hAnsi="Times New Roman"/>
          <w:sz w:val="24"/>
          <w:szCs w:val="24"/>
        </w:rPr>
        <w:t>бавовняна</w:t>
      </w:r>
      <w:proofErr w:type="spellEnd"/>
      <w:r w:rsidR="00891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068">
        <w:rPr>
          <w:rFonts w:ascii="Times New Roman" w:hAnsi="Times New Roman"/>
          <w:sz w:val="24"/>
          <w:szCs w:val="24"/>
        </w:rPr>
        <w:t>або</w:t>
      </w:r>
      <w:proofErr w:type="spellEnd"/>
      <w:r w:rsidR="00891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06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мішана</w:t>
      </w:r>
      <w:proofErr w:type="spellEnd"/>
      <w:r>
        <w:rPr>
          <w:rFonts w:ascii="Times New Roman" w:hAnsi="Times New Roman"/>
          <w:sz w:val="24"/>
          <w:szCs w:val="24"/>
        </w:rPr>
        <w:t xml:space="preserve"> темно-</w:t>
      </w:r>
      <w:proofErr w:type="spellStart"/>
      <w:r>
        <w:rPr>
          <w:rFonts w:ascii="Times New Roman" w:hAnsi="Times New Roman"/>
          <w:sz w:val="24"/>
          <w:szCs w:val="24"/>
        </w:rPr>
        <w:t>синього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орієнтовний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колір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Dark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Sapphire</w:t>
      </w:r>
      <w:proofErr w:type="spellEnd"/>
      <w:r>
        <w:rPr>
          <w:rFonts w:ascii="Times New Roman" w:hAnsi="Times New Roman"/>
          <w:sz w:val="24"/>
          <w:szCs w:val="24"/>
        </w:rPr>
        <w:t xml:space="preserve"> PANTONE 19-4020 TPG). Тканина,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використовувалась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виготовлення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зразків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повинна </w:t>
      </w:r>
      <w:proofErr w:type="spellStart"/>
      <w:r>
        <w:rPr>
          <w:rFonts w:ascii="Times New Roman" w:hAnsi="Times New Roman"/>
          <w:sz w:val="24"/>
          <w:szCs w:val="24"/>
        </w:rPr>
        <w:t>відрізнятись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своїми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властивостями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кольором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60A4" w:rsidRDefault="00DC60A4" w:rsidP="00DC60A4">
      <w:pPr>
        <w:ind w:right="-2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tbl>
      <w:tblPr>
        <w:tblW w:w="95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3138"/>
        <w:gridCol w:w="1131"/>
        <w:gridCol w:w="1955"/>
        <w:gridCol w:w="2425"/>
      </w:tblGrid>
      <w:tr w:rsidR="00DC60A4" w:rsidTr="00D57771">
        <w:trPr>
          <w:tblHeader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-18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-181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Од.вим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Нормативна </w:t>
            </w:r>
          </w:p>
          <w:p w:rsidR="00DC60A4" w:rsidRDefault="00DC60A4" w:rsidP="00D57771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документація</w:t>
            </w:r>
            <w:proofErr w:type="spellEnd"/>
          </w:p>
        </w:tc>
      </w:tr>
      <w:tr w:rsidR="00DC60A4" w:rsidTr="00D57771">
        <w:trPr>
          <w:trHeight w:val="221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Сировинний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склад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поліестер</w:t>
            </w:r>
            <w:proofErr w:type="spellEnd"/>
          </w:p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</w:t>
            </w:r>
          </w:p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4057-2001</w:t>
            </w:r>
          </w:p>
        </w:tc>
      </w:tr>
      <w:tr w:rsidR="00DC60A4" w:rsidTr="00D57771">
        <w:trPr>
          <w:trHeight w:val="221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Ткацьке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переплетення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полотняне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підсилене</w:t>
            </w:r>
            <w:proofErr w:type="spellEnd"/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 ISO 7211-1:2008</w:t>
            </w:r>
          </w:p>
        </w:tc>
      </w:tr>
      <w:tr w:rsidR="00DC60A4" w:rsidTr="00D57771">
        <w:trPr>
          <w:trHeight w:val="221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-255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ДСТУ EN 12127:2009</w:t>
            </w:r>
          </w:p>
        </w:tc>
      </w:tr>
    </w:tbl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tabs>
          <w:tab w:val="left" w:pos="8439"/>
        </w:tabs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330387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C60A4" w:rsidRDefault="00DC60A4" w:rsidP="00DC60A4">
      <w:pPr>
        <w:ind w:right="-2" w:firstLine="708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1.3.2 </w:t>
      </w:r>
      <w:proofErr w:type="spellStart"/>
      <w:r>
        <w:rPr>
          <w:rFonts w:ascii="Times New Roman" w:hAnsi="Times New Roman"/>
          <w:b/>
          <w:sz w:val="24"/>
          <w:szCs w:val="24"/>
        </w:rPr>
        <w:t>Підкладка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деталей куртки.</w:t>
      </w:r>
    </w:p>
    <w:p w:rsidR="00DC60A4" w:rsidRDefault="00DC60A4" w:rsidP="00DC60A4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Тканина </w:t>
      </w:r>
      <w:proofErr w:type="spellStart"/>
      <w:r>
        <w:rPr>
          <w:rFonts w:ascii="Times New Roman" w:hAnsi="Times New Roman"/>
          <w:sz w:val="24"/>
          <w:szCs w:val="24"/>
        </w:rPr>
        <w:t>підк</w:t>
      </w:r>
      <w:r w:rsidR="003F6182">
        <w:rPr>
          <w:rFonts w:ascii="Times New Roman" w:hAnsi="Times New Roman"/>
          <w:sz w:val="24"/>
          <w:szCs w:val="24"/>
        </w:rPr>
        <w:t>ладкова</w:t>
      </w:r>
      <w:proofErr w:type="spellEnd"/>
      <w:r w:rsidR="003F6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182">
        <w:rPr>
          <w:rFonts w:ascii="Times New Roman" w:hAnsi="Times New Roman"/>
          <w:sz w:val="24"/>
          <w:szCs w:val="24"/>
        </w:rPr>
        <w:t>бавовняна</w:t>
      </w:r>
      <w:proofErr w:type="spellEnd"/>
      <w:r w:rsidR="003F6182">
        <w:rPr>
          <w:rFonts w:ascii="Times New Roman" w:hAnsi="Times New Roman"/>
          <w:sz w:val="24"/>
          <w:szCs w:val="24"/>
        </w:rPr>
        <w:t xml:space="preserve"> (бязь) </w:t>
      </w:r>
      <w:proofErr w:type="spellStart"/>
      <w:r w:rsidR="003F6182">
        <w:rPr>
          <w:rFonts w:ascii="Times New Roman" w:hAnsi="Times New Roman"/>
          <w:sz w:val="24"/>
          <w:szCs w:val="24"/>
        </w:rPr>
        <w:t>гладко</w:t>
      </w:r>
      <w:r>
        <w:rPr>
          <w:rFonts w:ascii="Times New Roman" w:hAnsi="Times New Roman"/>
          <w:sz w:val="24"/>
          <w:szCs w:val="24"/>
        </w:rPr>
        <w:t>фарбована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колір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гармонує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кольором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тканини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 xml:space="preserve"> склад: (</w:t>
      </w:r>
      <w:proofErr w:type="spellStart"/>
      <w:r>
        <w:rPr>
          <w:rFonts w:ascii="Times New Roman" w:hAnsi="Times New Roman"/>
          <w:sz w:val="24"/>
          <w:szCs w:val="24"/>
        </w:rPr>
        <w:t>бавовна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80 %; </w:t>
      </w:r>
      <w:proofErr w:type="spellStart"/>
      <w:r>
        <w:rPr>
          <w:rFonts w:ascii="Times New Roman" w:hAnsi="Times New Roman"/>
          <w:sz w:val="24"/>
          <w:szCs w:val="24"/>
        </w:rPr>
        <w:t>поверхнева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щільність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140±10 г/м²).</w:t>
      </w:r>
    </w:p>
    <w:p w:rsidR="00DC60A4" w:rsidRDefault="00DC60A4" w:rsidP="00DC60A4">
      <w:pPr>
        <w:ind w:right="-2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tbl>
      <w:tblPr>
        <w:tblW w:w="93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370"/>
        <w:gridCol w:w="1688"/>
        <w:gridCol w:w="1882"/>
        <w:gridCol w:w="1634"/>
      </w:tblGrid>
      <w:tr w:rsidR="00DC60A4" w:rsidTr="00D57771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-18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Од.вим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Нормативна </w:t>
            </w:r>
          </w:p>
          <w:p w:rsidR="00DC60A4" w:rsidRDefault="00DC60A4" w:rsidP="00D5777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документація</w:t>
            </w:r>
            <w:proofErr w:type="spellEnd"/>
          </w:p>
        </w:tc>
      </w:tr>
      <w:tr w:rsidR="00DC60A4" w:rsidTr="00D57771">
        <w:trPr>
          <w:trHeight w:val="221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Сировинний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склад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80%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ДСТУ</w:t>
            </w:r>
          </w:p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4057-2001</w:t>
            </w:r>
          </w:p>
        </w:tc>
      </w:tr>
      <w:tr w:rsidR="00DC60A4" w:rsidTr="00D57771">
        <w:trPr>
          <w:trHeight w:val="221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густина</w:t>
            </w:r>
            <w:proofErr w:type="spellEnd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140±10</w:t>
            </w:r>
          </w:p>
          <w:p w:rsidR="00DC60A4" w:rsidRDefault="00DC60A4" w:rsidP="00D57771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0A4" w:rsidRDefault="00DC60A4" w:rsidP="00D57771">
            <w:pPr>
              <w:tabs>
                <w:tab w:val="left" w:pos="8439"/>
              </w:tabs>
              <w:jc w:val="both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ДСТУ EN 12127:2009</w:t>
            </w:r>
          </w:p>
        </w:tc>
      </w:tr>
    </w:tbl>
    <w:p w:rsidR="00DC60A4" w:rsidRDefault="00DC60A4" w:rsidP="00DC60A4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2" w:firstLine="708"/>
        <w:jc w:val="both"/>
      </w:pPr>
      <w:r>
        <w:rPr>
          <w:rFonts w:ascii="Times New Roman" w:hAnsi="Times New Roman"/>
          <w:b/>
          <w:sz w:val="24"/>
          <w:szCs w:val="24"/>
        </w:rPr>
        <w:t>1.3.3 Нитки</w:t>
      </w:r>
    </w:p>
    <w:p w:rsidR="00DC60A4" w:rsidRDefault="00DC60A4" w:rsidP="00DC60A4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нашивання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світлоповертальної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жовтого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 xml:space="preserve"> — нитки </w:t>
      </w:r>
      <w:proofErr w:type="spellStart"/>
      <w:r>
        <w:rPr>
          <w:rFonts w:ascii="Times New Roman" w:hAnsi="Times New Roman"/>
          <w:sz w:val="24"/>
          <w:szCs w:val="24"/>
        </w:rPr>
        <w:t>швейні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виготовлені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штучних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волокон (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гармонує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кольором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світлоповертальними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властивостями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C60A4" w:rsidRDefault="00DC60A4" w:rsidP="00DC60A4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обметування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зрізів</w:t>
      </w:r>
      <w:proofErr w:type="spellEnd"/>
      <w:r>
        <w:rPr>
          <w:rFonts w:ascii="Times New Roman" w:hAnsi="Times New Roman"/>
          <w:sz w:val="24"/>
          <w:szCs w:val="24"/>
        </w:rPr>
        <w:t xml:space="preserve"> — нитки </w:t>
      </w:r>
      <w:proofErr w:type="spellStart"/>
      <w:r>
        <w:rPr>
          <w:rFonts w:ascii="Times New Roman" w:hAnsi="Times New Roman"/>
          <w:sz w:val="24"/>
          <w:szCs w:val="24"/>
        </w:rPr>
        <w:t>швейні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виготовлені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штучних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волокон (</w:t>
      </w:r>
      <w:proofErr w:type="spellStart"/>
      <w:r>
        <w:rPr>
          <w:rFonts w:ascii="Times New Roman" w:hAnsi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гармонує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кольором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тканини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C60A4" w:rsidRDefault="00DC60A4" w:rsidP="00DC60A4">
      <w:pPr>
        <w:ind w:right="-2" w:firstLine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:rsidR="00DC60A4" w:rsidRDefault="00DC60A4" w:rsidP="00DC60A4">
      <w:pPr>
        <w:ind w:left="-181" w:right="-2" w:firstLine="8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маркування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застосовуватися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C60A4" w:rsidRDefault="00DC60A4" w:rsidP="00DC60A4">
      <w:pPr>
        <w:numPr>
          <w:ilvl w:val="0"/>
          <w:numId w:val="2"/>
        </w:numPr>
        <w:tabs>
          <w:tab w:val="left" w:pos="709"/>
          <w:tab w:val="left" w:pos="3228"/>
        </w:tabs>
        <w:spacing w:after="0"/>
        <w:ind w:left="2148" w:right="-2" w:hanging="1428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костюма (куртка, </w:t>
      </w:r>
      <w:proofErr w:type="spellStart"/>
      <w:r>
        <w:rPr>
          <w:rFonts w:ascii="Times New Roman" w:hAnsi="Times New Roman"/>
          <w:sz w:val="24"/>
          <w:szCs w:val="24"/>
        </w:rPr>
        <w:t>штани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DC60A4" w:rsidRDefault="00DC60A4" w:rsidP="00DC60A4">
      <w:pPr>
        <w:numPr>
          <w:ilvl w:val="0"/>
          <w:numId w:val="2"/>
        </w:numPr>
        <w:tabs>
          <w:tab w:val="left" w:pos="709"/>
          <w:tab w:val="left" w:pos="3228"/>
        </w:tabs>
        <w:spacing w:after="0"/>
        <w:ind w:left="2148" w:right="-2" w:hanging="1428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етикетка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маркуванням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(куртка, </w:t>
      </w:r>
      <w:proofErr w:type="spellStart"/>
      <w:r>
        <w:rPr>
          <w:rFonts w:ascii="Times New Roman" w:hAnsi="Times New Roman"/>
          <w:sz w:val="24"/>
          <w:szCs w:val="24"/>
        </w:rPr>
        <w:t>штани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DC60A4" w:rsidRDefault="00DC60A4" w:rsidP="00DC60A4">
      <w:pPr>
        <w:ind w:left="720" w:right="-2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left="720" w:right="-2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1.4.1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онтрольна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стрічка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обов'язково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наступні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зазначенням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C60A4" w:rsidRDefault="00DC60A4" w:rsidP="00DC60A4">
      <w:pPr>
        <w:numPr>
          <w:ilvl w:val="0"/>
          <w:numId w:val="2"/>
        </w:numPr>
        <w:tabs>
          <w:tab w:val="left" w:pos="709"/>
          <w:tab w:val="left" w:pos="1789"/>
        </w:tabs>
        <w:spacing w:after="0"/>
        <w:ind w:left="709" w:right="-2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умовних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позначень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розміру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відповідним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нанесенням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піктограму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зріст</w:t>
      </w:r>
      <w:proofErr w:type="spellEnd"/>
      <w:r>
        <w:rPr>
          <w:rFonts w:ascii="Times New Roman" w:hAnsi="Times New Roman"/>
          <w:sz w:val="24"/>
          <w:szCs w:val="24"/>
        </w:rPr>
        <w:t xml:space="preserve">, обхват грудей, </w:t>
      </w:r>
      <w:proofErr w:type="spellStart"/>
      <w:r>
        <w:rPr>
          <w:rFonts w:ascii="Times New Roman" w:hAnsi="Times New Roman"/>
          <w:sz w:val="24"/>
          <w:szCs w:val="24"/>
        </w:rPr>
        <w:t>талії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DC60A4" w:rsidRDefault="00DC60A4" w:rsidP="00DC60A4">
      <w:pPr>
        <w:ind w:right="-2"/>
        <w:jc w:val="both"/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10160</wp:posOffset>
            </wp:positionV>
            <wp:extent cx="1214120" cy="1163320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t="-208" r="-197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63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A4" w:rsidRDefault="00DC60A4" w:rsidP="00DC60A4">
      <w:pPr>
        <w:tabs>
          <w:tab w:val="left" w:pos="9720"/>
        </w:tabs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стрічки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куртці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розміщують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вшивання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посередині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внутрішньої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вішаком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60A4" w:rsidRDefault="00DC60A4" w:rsidP="00DC60A4">
      <w:pPr>
        <w:ind w:firstLine="850"/>
        <w:jc w:val="both"/>
      </w:pPr>
      <w:proofErr w:type="spellStart"/>
      <w:r>
        <w:rPr>
          <w:rFonts w:ascii="Times New Roman" w:hAnsi="Times New Roman"/>
          <w:bCs/>
          <w:sz w:val="24"/>
          <w:szCs w:val="24"/>
        </w:rPr>
        <w:t>Виробник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наносить </w:t>
      </w:r>
      <w:proofErr w:type="spellStart"/>
      <w:r>
        <w:rPr>
          <w:rFonts w:ascii="Times New Roman" w:hAnsi="Times New Roman"/>
          <w:bCs/>
          <w:sz w:val="24"/>
          <w:szCs w:val="24"/>
        </w:rPr>
        <w:t>маркування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окремо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</w:rPr>
        <w:t>кожну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куртку та </w:t>
      </w:r>
      <w:proofErr w:type="spellStart"/>
      <w:r>
        <w:rPr>
          <w:rFonts w:ascii="Times New Roman" w:hAnsi="Times New Roman"/>
          <w:bCs/>
          <w:sz w:val="24"/>
          <w:szCs w:val="24"/>
        </w:rPr>
        <w:t>штани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C60A4" w:rsidRDefault="00DC60A4" w:rsidP="00DC60A4">
      <w:pPr>
        <w:ind w:firstLine="850"/>
        <w:jc w:val="both"/>
      </w:pPr>
      <w:proofErr w:type="spellStart"/>
      <w:r>
        <w:rPr>
          <w:rFonts w:ascii="Times New Roman" w:hAnsi="Times New Roman"/>
          <w:bCs/>
          <w:sz w:val="24"/>
          <w:szCs w:val="24"/>
        </w:rPr>
        <w:t>Маркування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виконується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</w:rPr>
        <w:t>кожній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одиниці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українською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мовою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C60A4" w:rsidRDefault="00DC60A4" w:rsidP="00DC60A4">
      <w:pPr>
        <w:snapToGri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snapToGrid w:val="0"/>
        <w:ind w:left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1.4.2 </w:t>
      </w:r>
      <w:proofErr w:type="spellStart"/>
      <w:r>
        <w:rPr>
          <w:rFonts w:ascii="Times New Roman" w:hAnsi="Times New Roman"/>
          <w:b/>
          <w:sz w:val="24"/>
          <w:szCs w:val="24"/>
        </w:rPr>
        <w:t>Етикетка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маркуванням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(куртка, </w:t>
      </w:r>
      <w:proofErr w:type="spellStart"/>
      <w:r>
        <w:rPr>
          <w:rFonts w:ascii="Times New Roman" w:hAnsi="Times New Roman"/>
          <w:b/>
          <w:sz w:val="24"/>
          <w:szCs w:val="24"/>
        </w:rPr>
        <w:t>штани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обов'язково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наступні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зазначенням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C60A4" w:rsidRDefault="00DC60A4" w:rsidP="00DC60A4">
      <w:pPr>
        <w:numPr>
          <w:ilvl w:val="0"/>
          <w:numId w:val="3"/>
        </w:numPr>
        <w:tabs>
          <w:tab w:val="left" w:pos="1080"/>
          <w:tab w:val="left" w:pos="2148"/>
        </w:tabs>
        <w:spacing w:after="0"/>
        <w:ind w:left="0" w:right="-2" w:firstLine="720"/>
        <w:jc w:val="both"/>
        <w:textAlignment w:val="auto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назви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виробу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Костюм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літній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повсякденний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робочий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C60A4" w:rsidRDefault="00DC60A4" w:rsidP="00DC60A4">
      <w:pPr>
        <w:numPr>
          <w:ilvl w:val="0"/>
          <w:numId w:val="3"/>
        </w:numPr>
        <w:tabs>
          <w:tab w:val="left" w:pos="1080"/>
          <w:tab w:val="left" w:pos="2148"/>
        </w:tabs>
        <w:spacing w:after="0"/>
        <w:ind w:left="0" w:right="-2" w:firstLine="720"/>
        <w:jc w:val="both"/>
        <w:textAlignment w:val="auto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вказанням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артиклю, складу,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поверхневої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густини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C60A4" w:rsidRDefault="00DC60A4" w:rsidP="00DC60A4">
      <w:pPr>
        <w:numPr>
          <w:ilvl w:val="0"/>
          <w:numId w:val="3"/>
        </w:numPr>
        <w:tabs>
          <w:tab w:val="left" w:pos="1080"/>
          <w:tab w:val="left" w:pos="2148"/>
        </w:tabs>
        <w:spacing w:after="0"/>
        <w:ind w:left="0" w:right="-2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виготовлення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60A4" w:rsidRDefault="00DC60A4" w:rsidP="00DC60A4">
      <w:pPr>
        <w:numPr>
          <w:ilvl w:val="0"/>
          <w:numId w:val="3"/>
        </w:numPr>
        <w:tabs>
          <w:tab w:val="left" w:pos="1080"/>
          <w:tab w:val="left" w:pos="2148"/>
        </w:tabs>
        <w:spacing w:after="0"/>
        <w:ind w:left="0" w:right="-2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напис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ДСНС».</w:t>
      </w:r>
    </w:p>
    <w:p w:rsidR="00DC60A4" w:rsidRDefault="00DC60A4" w:rsidP="00DC60A4">
      <w:pPr>
        <w:ind w:firstLine="850"/>
        <w:jc w:val="both"/>
        <w:rPr>
          <w:rFonts w:ascii="Times New Roman" w:hAnsi="Times New Roman"/>
          <w:sz w:val="24"/>
          <w:szCs w:val="24"/>
        </w:rPr>
      </w:pPr>
    </w:p>
    <w:p w:rsidR="00DC60A4" w:rsidRDefault="00DC60A4" w:rsidP="00DC60A4">
      <w:pPr>
        <w:ind w:right="-113" w:firstLine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1.5 </w:t>
      </w:r>
      <w:proofErr w:type="spellStart"/>
      <w:r>
        <w:rPr>
          <w:rFonts w:ascii="Times New Roman" w:hAnsi="Times New Roman"/>
          <w:b/>
          <w:sz w:val="24"/>
          <w:szCs w:val="24"/>
        </w:rPr>
        <w:t>Пакування</w:t>
      </w:r>
      <w:proofErr w:type="spellEnd"/>
    </w:p>
    <w:p w:rsidR="00DC60A4" w:rsidRDefault="00DC60A4" w:rsidP="00DC60A4">
      <w:pPr>
        <w:ind w:right="-11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 </w:t>
      </w:r>
      <w:proofErr w:type="spellStart"/>
      <w:r>
        <w:rPr>
          <w:rFonts w:ascii="Times New Roman" w:hAnsi="Times New Roman"/>
          <w:sz w:val="24"/>
          <w:szCs w:val="24"/>
        </w:rPr>
        <w:t>Пакування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виробу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повинно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опису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60A4" w:rsidRDefault="00DC60A4" w:rsidP="00DC60A4">
      <w:pPr>
        <w:ind w:right="-11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 </w:t>
      </w:r>
      <w:proofErr w:type="spellStart"/>
      <w:r>
        <w:rPr>
          <w:rFonts w:ascii="Times New Roman" w:hAnsi="Times New Roman"/>
          <w:sz w:val="24"/>
          <w:szCs w:val="24"/>
        </w:rPr>
        <w:t>Кожен</w:t>
      </w:r>
      <w:proofErr w:type="spellEnd"/>
      <w:r>
        <w:rPr>
          <w:rFonts w:ascii="Times New Roman" w:hAnsi="Times New Roman"/>
          <w:sz w:val="24"/>
          <w:szCs w:val="24"/>
        </w:rPr>
        <w:t xml:space="preserve"> костюм (куртка та </w:t>
      </w:r>
      <w:proofErr w:type="spellStart"/>
      <w:r>
        <w:rPr>
          <w:rFonts w:ascii="Times New Roman" w:hAnsi="Times New Roman"/>
          <w:sz w:val="24"/>
          <w:szCs w:val="24"/>
        </w:rPr>
        <w:t>штани</w:t>
      </w:r>
      <w:proofErr w:type="spellEnd"/>
      <w:r>
        <w:rPr>
          <w:rFonts w:ascii="Times New Roman" w:hAnsi="Times New Roman"/>
          <w:sz w:val="24"/>
          <w:szCs w:val="24"/>
        </w:rPr>
        <w:t xml:space="preserve">) повинен </w:t>
      </w:r>
      <w:proofErr w:type="spellStart"/>
      <w:r>
        <w:rPr>
          <w:rFonts w:ascii="Times New Roman" w:hAnsi="Times New Roman"/>
          <w:sz w:val="24"/>
          <w:szCs w:val="24"/>
        </w:rPr>
        <w:t>пакуватись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поліетиленовий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пакет. </w:t>
      </w:r>
      <w:proofErr w:type="spellStart"/>
      <w:r>
        <w:rPr>
          <w:rFonts w:ascii="Times New Roman" w:hAnsi="Times New Roman"/>
          <w:sz w:val="24"/>
          <w:szCs w:val="24"/>
        </w:rPr>
        <w:t>Пакети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закривають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будь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збереження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виробу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транспортуванні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зберіганні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60A4" w:rsidRDefault="00DC60A4" w:rsidP="00DC60A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комплектів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пакуються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окрему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картонну</w:t>
      </w:r>
      <w:proofErr w:type="spellEnd"/>
      <w:r>
        <w:rPr>
          <w:rFonts w:ascii="Times New Roman" w:hAnsi="Times New Roman"/>
          <w:sz w:val="24"/>
          <w:szCs w:val="24"/>
        </w:rPr>
        <w:t xml:space="preserve"> коробку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мішок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60A4" w:rsidRDefault="00DC60A4" w:rsidP="00DC60A4">
      <w:pPr>
        <w:ind w:right="-113" w:firstLine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 Правила </w:t>
      </w:r>
      <w:proofErr w:type="spellStart"/>
      <w:r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методи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контролю</w:t>
      </w:r>
    </w:p>
    <w:p w:rsidR="00DC60A4" w:rsidRDefault="00DC60A4" w:rsidP="00DC60A4">
      <w:pPr>
        <w:ind w:right="-11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При </w:t>
      </w:r>
      <w:proofErr w:type="spellStart"/>
      <w:r>
        <w:rPr>
          <w:rFonts w:ascii="Times New Roman" w:hAnsi="Times New Roman"/>
          <w:sz w:val="24"/>
          <w:szCs w:val="24"/>
        </w:rPr>
        <w:t>здійсненні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здійснюватись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перевірка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опису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6C43" w:rsidRPr="00596C43" w:rsidRDefault="00596C43" w:rsidP="00DC60A4">
      <w:pPr>
        <w:ind w:right="-113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 Перевірка якості продукції проводиться із застосуванням органолептичних та вимірювальних способів контролю </w:t>
      </w:r>
    </w:p>
    <w:p w:rsidR="00DC60A4" w:rsidRPr="0059643A" w:rsidRDefault="00DC60A4" w:rsidP="00DC60A4">
      <w:pPr>
        <w:ind w:right="-113" w:firstLine="720"/>
        <w:jc w:val="both"/>
        <w:rPr>
          <w:lang w:val="uk-UA"/>
        </w:rPr>
      </w:pPr>
      <w:r w:rsidRPr="0059643A">
        <w:rPr>
          <w:rFonts w:ascii="Times New Roman" w:hAnsi="Times New Roman"/>
          <w:b/>
          <w:bCs/>
          <w:sz w:val="24"/>
          <w:szCs w:val="24"/>
          <w:lang w:val="uk-UA"/>
        </w:rPr>
        <w:t>3. Гарантії виробника</w:t>
      </w:r>
    </w:p>
    <w:p w:rsidR="00DC60A4" w:rsidRPr="0059643A" w:rsidRDefault="00DC60A4" w:rsidP="00DC60A4">
      <w:pPr>
        <w:ind w:right="-144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9643A">
        <w:rPr>
          <w:rFonts w:ascii="Times New Roman" w:hAnsi="Times New Roman"/>
          <w:sz w:val="24"/>
          <w:szCs w:val="24"/>
          <w:lang w:val="uk-UA"/>
        </w:rPr>
        <w:t xml:space="preserve">3.1 Виробник гарантує відповідність якості виробу вимогам цього технічного опису при дотриманні умов транспортування, зберігання та експлуатації </w:t>
      </w:r>
    </w:p>
    <w:p w:rsidR="00DC60A4" w:rsidRPr="00E0615E" w:rsidRDefault="00DC60A4" w:rsidP="00DC60A4">
      <w:pPr>
        <w:ind w:right="-144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0615E">
        <w:rPr>
          <w:rFonts w:ascii="Times New Roman" w:hAnsi="Times New Roman"/>
          <w:sz w:val="24"/>
          <w:szCs w:val="24"/>
          <w:lang w:val="uk-UA"/>
        </w:rPr>
        <w:t>3.2 Гарантійний термін експлуатації – 12 місяців з дати видачі виробу в експлуатацію</w:t>
      </w:r>
      <w:r>
        <w:rPr>
          <w:rFonts w:ascii="Times New Roman" w:hAnsi="Times New Roman"/>
          <w:sz w:val="24"/>
          <w:szCs w:val="24"/>
        </w:rPr>
        <w:t> </w:t>
      </w:r>
      <w:r w:rsidRPr="00E0615E">
        <w:rPr>
          <w:rFonts w:ascii="Times New Roman" w:hAnsi="Times New Roman"/>
          <w:sz w:val="24"/>
          <w:szCs w:val="24"/>
          <w:lang w:val="uk-UA"/>
        </w:rPr>
        <w:t>.</w:t>
      </w:r>
    </w:p>
    <w:p w:rsidR="00DC60A4" w:rsidRDefault="00DC60A4" w:rsidP="00DC60A4">
      <w:pPr>
        <w:ind w:right="-1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</w:rPr>
        <w:t>Допускається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установлювати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договірній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правила </w:t>
      </w:r>
      <w:proofErr w:type="spellStart"/>
      <w:r>
        <w:rPr>
          <w:rFonts w:ascii="Times New Roman" w:hAnsi="Times New Roman"/>
          <w:sz w:val="24"/>
          <w:szCs w:val="24"/>
        </w:rPr>
        <w:t>обчислення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60A4" w:rsidRDefault="00DC60A4" w:rsidP="00DC60A4">
      <w:pPr>
        <w:ind w:right="-144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3.4. Постачальник гарантує, що постачання товару буде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здійснюватись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відповідно до потреб замовника, що відображені в наступній таблиці:</w:t>
      </w:r>
    </w:p>
    <w:tbl>
      <w:tblPr>
        <w:tblW w:w="9404" w:type="dxa"/>
        <w:tblInd w:w="136" w:type="dxa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6"/>
        <w:gridCol w:w="575"/>
        <w:gridCol w:w="513"/>
        <w:gridCol w:w="45"/>
        <w:gridCol w:w="629"/>
        <w:gridCol w:w="796"/>
        <w:gridCol w:w="729"/>
        <w:gridCol w:w="781"/>
        <w:gridCol w:w="729"/>
        <w:gridCol w:w="727"/>
        <w:gridCol w:w="741"/>
        <w:gridCol w:w="729"/>
        <w:gridCol w:w="638"/>
        <w:gridCol w:w="426"/>
      </w:tblGrid>
      <w:tr w:rsidR="00DC60A4" w:rsidRPr="001C4BFF" w:rsidTr="00D57771">
        <w:trPr>
          <w:trHeight w:val="362"/>
        </w:trPr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Умовний зріст</w:t>
            </w:r>
          </w:p>
        </w:tc>
        <w:tc>
          <w:tcPr>
            <w:tcW w:w="805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Позначення умовного розміру</w:t>
            </w:r>
          </w:p>
        </w:tc>
      </w:tr>
      <w:tr w:rsidR="00DC60A4" w:rsidRPr="001C4BFF" w:rsidTr="00D57771">
        <w:trPr>
          <w:trHeight w:val="145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C60A4" w:rsidRPr="00707E63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DC60A4" w:rsidRPr="001C4BFF" w:rsidTr="00D57771">
        <w:trPr>
          <w:trHeight w:val="145"/>
        </w:trPr>
        <w:tc>
          <w:tcPr>
            <w:tcW w:w="1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C60A4" w:rsidRPr="00707E63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5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Кількість комплектів костюмів літніх повсякденних робочих у партії</w:t>
            </w:r>
          </w:p>
        </w:tc>
      </w:tr>
      <w:tr w:rsidR="00DC60A4" w:rsidRPr="001C4BFF" w:rsidTr="00D57771">
        <w:trPr>
          <w:trHeight w:val="317"/>
        </w:trPr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355636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355636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E6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1C4BFF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C60A4" w:rsidRPr="001C4BFF" w:rsidTr="00D57771">
        <w:trPr>
          <w:trHeight w:val="317"/>
        </w:trPr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355636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1C4BFF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C60A4" w:rsidRPr="001C4BFF" w:rsidTr="00D57771">
        <w:trPr>
          <w:trHeight w:val="317"/>
        </w:trPr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C07127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330387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038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1C4BFF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C60A4" w:rsidRPr="001C4BFF" w:rsidTr="00D57771">
        <w:trPr>
          <w:trHeight w:val="302"/>
        </w:trPr>
        <w:tc>
          <w:tcPr>
            <w:tcW w:w="13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7E6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9E7AC2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E7AC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7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9E7AC2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E7AC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6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330387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038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1C4BFF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C60A4" w:rsidRPr="001C4BFF" w:rsidTr="00D57771">
        <w:trPr>
          <w:trHeight w:val="317"/>
        </w:trPr>
        <w:tc>
          <w:tcPr>
            <w:tcW w:w="13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7E6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9E7AC2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E7AC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7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9E7AC2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E7AC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9E7AC2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7A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7E6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1C4BFF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C60A4" w:rsidRPr="001C4BFF" w:rsidTr="00D57771">
        <w:trPr>
          <w:trHeight w:val="317"/>
        </w:trPr>
        <w:tc>
          <w:tcPr>
            <w:tcW w:w="13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07E63">
              <w:rPr>
                <w:rFonts w:ascii="Times New Roman" w:hAnsi="Times New Roman" w:cs="Times New Roman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5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E6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355636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330387" w:rsidP="00330387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7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330387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7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DC60A4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7E63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E7AC2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9E7AC2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9E7AC2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707E63" w:rsidRDefault="009E7AC2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DC60A4" w:rsidRPr="009E7AC2" w:rsidRDefault="009E7AC2" w:rsidP="00D57771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7AC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C60A4" w:rsidRPr="001C4BFF" w:rsidRDefault="00DC60A4" w:rsidP="00D57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DC60A4" w:rsidRPr="00DC60A4" w:rsidRDefault="00DC60A4" w:rsidP="00B83D9A">
      <w:pPr>
        <w:ind w:right="-1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0A4" w:rsidRPr="00596C43" w:rsidRDefault="00596C43" w:rsidP="00B83D9A">
      <w:pPr>
        <w:ind w:right="-14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96C43">
        <w:rPr>
          <w:rFonts w:ascii="Times New Roman" w:hAnsi="Times New Roman"/>
          <w:sz w:val="24"/>
          <w:szCs w:val="24"/>
          <w:u w:val="single"/>
          <w:lang w:val="uk-UA"/>
        </w:rPr>
        <w:t>Всього: 122 ком</w:t>
      </w:r>
      <w:r>
        <w:rPr>
          <w:rFonts w:ascii="Times New Roman" w:hAnsi="Times New Roman"/>
          <w:sz w:val="24"/>
          <w:szCs w:val="24"/>
          <w:u w:val="single"/>
          <w:lang w:val="uk-UA"/>
        </w:rPr>
        <w:t>п</w:t>
      </w:r>
      <w:r w:rsidRPr="00596C43">
        <w:rPr>
          <w:rFonts w:ascii="Times New Roman" w:hAnsi="Times New Roman"/>
          <w:sz w:val="24"/>
          <w:szCs w:val="24"/>
          <w:u w:val="single"/>
          <w:lang w:val="uk-UA"/>
        </w:rPr>
        <w:t>лекти</w:t>
      </w:r>
    </w:p>
    <w:p w:rsidR="00DC60A4" w:rsidRPr="001B6F34" w:rsidRDefault="0059643A" w:rsidP="0059643A">
      <w:pPr>
        <w:ind w:right="-144" w:firstLine="708"/>
        <w:jc w:val="both"/>
        <w:rPr>
          <w:rFonts w:ascii="Times New Roman" w:eastAsia="AR PL UMing HK" w:hAnsi="Times New Roman"/>
          <w:color w:val="000000" w:themeColor="text1"/>
          <w:sz w:val="24"/>
          <w:szCs w:val="24"/>
          <w:lang w:val="uk-UA" w:eastAsia="zh-CN" w:bidi="hi-IN"/>
        </w:rPr>
      </w:pPr>
      <w:r w:rsidRPr="001B6F34">
        <w:rPr>
          <w:rFonts w:ascii="Times New Roman" w:eastAsia="AR PL UMing HK" w:hAnsi="Times New Roman"/>
          <w:color w:val="000000" w:themeColor="text1"/>
          <w:sz w:val="24"/>
          <w:szCs w:val="24"/>
          <w:lang w:val="uk-UA" w:eastAsia="zh-CN" w:bidi="hi-IN"/>
        </w:rPr>
        <w:t>3.5. Пер</w:t>
      </w:r>
      <w:r w:rsidR="001B6F34" w:rsidRPr="001B6F34">
        <w:rPr>
          <w:rFonts w:ascii="Times New Roman" w:eastAsia="AR PL UMing HK" w:hAnsi="Times New Roman"/>
          <w:color w:val="000000" w:themeColor="text1"/>
          <w:sz w:val="24"/>
          <w:szCs w:val="24"/>
          <w:lang w:val="uk-UA" w:eastAsia="zh-CN" w:bidi="hi-IN"/>
        </w:rPr>
        <w:t>еможець закупівлі надає Замовни</w:t>
      </w:r>
      <w:r w:rsidRPr="001B6F34">
        <w:rPr>
          <w:rFonts w:ascii="Times New Roman" w:eastAsia="AR PL UMing HK" w:hAnsi="Times New Roman"/>
          <w:color w:val="000000" w:themeColor="text1"/>
          <w:sz w:val="24"/>
          <w:szCs w:val="24"/>
          <w:lang w:val="uk-UA" w:eastAsia="zh-CN" w:bidi="hi-IN"/>
        </w:rPr>
        <w:t xml:space="preserve">ку калькуляцію витрат </w:t>
      </w:r>
      <w:proofErr w:type="spellStart"/>
      <w:r w:rsidRPr="001B6F3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сформовану</w:t>
      </w:r>
      <w:proofErr w:type="spellEnd"/>
      <w:r w:rsidRPr="001B6F3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>виконавцем</w:t>
      </w:r>
      <w:proofErr w:type="spellEnd"/>
      <w:r w:rsidRPr="001B6F34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державного контракту (договору).</w:t>
      </w:r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 При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цьому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під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розрахунку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ціни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враховуються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всі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податки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збори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загальновиробничі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адміністративні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операційні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інші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витрати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виконавця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пов’язані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з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виготовленням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товарів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виконанням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робіт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наданням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6F34">
        <w:rPr>
          <w:rFonts w:ascii="Times New Roman" w:hAnsi="Times New Roman"/>
          <w:color w:val="000000" w:themeColor="text1"/>
          <w:sz w:val="24"/>
          <w:szCs w:val="24"/>
        </w:rPr>
        <w:t>послуг</w:t>
      </w:r>
      <w:proofErr w:type="spellEnd"/>
      <w:r w:rsidRPr="001B6F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83D9A" w:rsidRPr="0059643A" w:rsidRDefault="00B83D9A" w:rsidP="00B83D9A">
      <w:pPr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lang w:val="uk-UA"/>
        </w:rPr>
      </w:pPr>
      <w:r w:rsidRPr="0059643A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 xml:space="preserve">Технічні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та </w:t>
      </w:r>
      <w:r w:rsidRPr="0059643A">
        <w:rPr>
          <w:rFonts w:ascii="Times New Roman" w:hAnsi="Times New Roman"/>
          <w:b/>
          <w:sz w:val="24"/>
          <w:szCs w:val="24"/>
          <w:lang w:val="uk-UA" w:eastAsia="uk-UA"/>
        </w:rPr>
        <w:t>якісні вимоги до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частини</w:t>
      </w:r>
      <w:r w:rsidRPr="0059643A">
        <w:rPr>
          <w:rFonts w:ascii="Times New Roman" w:hAnsi="Times New Roman"/>
          <w:b/>
          <w:sz w:val="24"/>
          <w:szCs w:val="24"/>
          <w:lang w:val="uk-UA" w:eastAsia="uk-UA"/>
        </w:rPr>
        <w:t xml:space="preserve"> предмету закупівлі:</w:t>
      </w:r>
    </w:p>
    <w:p w:rsidR="00B83D9A" w:rsidRPr="00895F29" w:rsidRDefault="00B83D9A" w:rsidP="00B83D9A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Кепі </w:t>
      </w:r>
      <w:r w:rsidRPr="0059643A">
        <w:rPr>
          <w:rFonts w:ascii="Times New Roman" w:hAnsi="Times New Roman"/>
          <w:b/>
          <w:bCs/>
          <w:sz w:val="24"/>
          <w:szCs w:val="24"/>
          <w:lang w:val="uk-UA" w:eastAsia="uk-UA"/>
        </w:rPr>
        <w:t>літн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є </w:t>
      </w:r>
      <w:r w:rsidRPr="0059643A">
        <w:rPr>
          <w:rFonts w:ascii="Times New Roman" w:hAnsi="Times New Roman"/>
          <w:b/>
          <w:bCs/>
          <w:sz w:val="24"/>
          <w:szCs w:val="24"/>
          <w:lang w:val="uk-UA" w:eastAsia="uk-UA"/>
        </w:rPr>
        <w:t>повсякденн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е</w:t>
      </w:r>
      <w:r w:rsidRPr="0059643A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робоче - </w:t>
      </w:r>
      <w:r w:rsidRPr="0059643A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код ДК 021:2015 код 18110000-3 </w:t>
      </w:r>
      <w:proofErr w:type="spellStart"/>
      <w:r w:rsidRPr="0059643A">
        <w:rPr>
          <w:rFonts w:ascii="Times New Roman" w:hAnsi="Times New Roman"/>
          <w:b/>
          <w:bCs/>
          <w:sz w:val="24"/>
          <w:szCs w:val="24"/>
          <w:lang w:val="uk-UA" w:eastAsia="uk-UA"/>
        </w:rPr>
        <w:t>Фо</w:t>
      </w:r>
      <w:r w:rsidRPr="007566A0">
        <w:rPr>
          <w:rFonts w:ascii="Times New Roman" w:hAnsi="Times New Roman"/>
          <w:b/>
          <w:bCs/>
          <w:sz w:val="24"/>
          <w:szCs w:val="24"/>
          <w:lang w:eastAsia="uk-UA"/>
        </w:rPr>
        <w:t>рмений</w:t>
      </w:r>
      <w:proofErr w:type="spellEnd"/>
      <w:r w:rsidRPr="007566A0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566A0">
        <w:rPr>
          <w:rFonts w:ascii="Times New Roman" w:hAnsi="Times New Roman"/>
          <w:b/>
          <w:bCs/>
          <w:sz w:val="24"/>
          <w:szCs w:val="24"/>
          <w:lang w:eastAsia="uk-UA"/>
        </w:rPr>
        <w:t>одяг</w:t>
      </w:r>
      <w:proofErr w:type="spellEnd"/>
    </w:p>
    <w:p w:rsidR="00B83D9A" w:rsidRDefault="00B83D9A" w:rsidP="00B83D9A">
      <w:pPr>
        <w:pStyle w:val="a7"/>
        <w:numPr>
          <w:ilvl w:val="0"/>
          <w:numId w:val="6"/>
        </w:numPr>
        <w:spacing w:before="120" w:after="1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Матеріал </w:t>
      </w:r>
    </w:p>
    <w:p w:rsidR="00B83D9A" w:rsidRPr="00AE7762" w:rsidRDefault="00B83D9A" w:rsidP="00B83D9A">
      <w:pPr>
        <w:pStyle w:val="a7"/>
        <w:spacing w:before="120" w:after="120"/>
        <w:ind w:firstLine="705"/>
        <w:contextualSpacing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172D0E">
        <w:rPr>
          <w:rFonts w:ascii="Times New Roman" w:hAnsi="Times New Roman"/>
          <w:b w:val="0"/>
          <w:noProof/>
          <w:sz w:val="24"/>
          <w:szCs w:val="24"/>
        </w:rPr>
        <w:t>Кепі літнє повсякденне робоче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172D0E">
        <w:rPr>
          <w:rFonts w:ascii="Times New Roman" w:hAnsi="Times New Roman"/>
          <w:b w:val="0"/>
          <w:noProof/>
          <w:sz w:val="24"/>
          <w:szCs w:val="24"/>
        </w:rPr>
        <w:t>виготовляється з бавовняної</w:t>
      </w:r>
      <w:r w:rsidR="00891068">
        <w:rPr>
          <w:rFonts w:ascii="Times New Roman" w:hAnsi="Times New Roman"/>
          <w:b w:val="0"/>
          <w:noProof/>
          <w:sz w:val="24"/>
          <w:szCs w:val="24"/>
        </w:rPr>
        <w:t xml:space="preserve"> тканини темно-синього кольору. 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Виріб повинен бути виготвлений </w:t>
      </w:r>
      <w:r w:rsidRPr="00172D0E">
        <w:rPr>
          <w:rFonts w:ascii="Times New Roman" w:hAnsi="Times New Roman"/>
          <w:b w:val="0"/>
          <w:noProof/>
          <w:sz w:val="24"/>
          <w:szCs w:val="24"/>
        </w:rPr>
        <w:t>з денцем, стінками, козирком, на підкл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адці з прокладкою і начільником (рисунок – </w:t>
      </w:r>
      <w:r w:rsidR="00596C43">
        <w:rPr>
          <w:rFonts w:ascii="Times New Roman" w:hAnsi="Times New Roman"/>
          <w:b w:val="0"/>
          <w:noProof/>
          <w:sz w:val="24"/>
          <w:szCs w:val="24"/>
        </w:rPr>
        <w:t>11</w:t>
      </w:r>
      <w:r>
        <w:rPr>
          <w:rFonts w:ascii="Times New Roman" w:hAnsi="Times New Roman"/>
          <w:b w:val="0"/>
          <w:noProof/>
          <w:sz w:val="24"/>
          <w:szCs w:val="24"/>
        </w:rPr>
        <w:t>)</w:t>
      </w:r>
    </w:p>
    <w:p w:rsidR="00B83D9A" w:rsidRDefault="00B83D9A" w:rsidP="00B83D9A">
      <w:pPr>
        <w:pStyle w:val="a3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  <w:lang w:val="uk-UA" w:bidi="hi-IN"/>
        </w:rPr>
      </w:pPr>
      <w:r w:rsidRPr="00AE7762">
        <w:rPr>
          <w:rFonts w:ascii="Times New Roman" w:hAnsi="Times New Roman"/>
          <w:b/>
          <w:sz w:val="24"/>
          <w:szCs w:val="24"/>
          <w:lang w:val="uk-UA" w:bidi="hi-IN"/>
        </w:rPr>
        <w:t>Кількість</w:t>
      </w:r>
      <w:r>
        <w:rPr>
          <w:rFonts w:ascii="Times New Roman" w:hAnsi="Times New Roman"/>
          <w:sz w:val="24"/>
          <w:szCs w:val="24"/>
          <w:lang w:val="uk-UA" w:bidi="hi-IN"/>
        </w:rPr>
        <w:t xml:space="preserve"> – 122</w:t>
      </w:r>
      <w:r w:rsidRPr="00AE7762">
        <w:rPr>
          <w:rFonts w:ascii="Times New Roman" w:hAnsi="Times New Roman"/>
          <w:sz w:val="24"/>
          <w:szCs w:val="24"/>
          <w:lang w:val="uk-UA" w:bidi="hi-IN"/>
        </w:rPr>
        <w:t xml:space="preserve"> штук</w:t>
      </w:r>
      <w:r>
        <w:rPr>
          <w:rFonts w:ascii="Times New Roman" w:hAnsi="Times New Roman"/>
          <w:sz w:val="24"/>
          <w:szCs w:val="24"/>
          <w:lang w:val="uk-UA" w:bidi="hi-IN"/>
        </w:rPr>
        <w:t>и.</w:t>
      </w:r>
    </w:p>
    <w:p w:rsidR="00B83D9A" w:rsidRPr="00AE7762" w:rsidRDefault="00B83D9A" w:rsidP="00B83D9A">
      <w:pPr>
        <w:pStyle w:val="a3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b/>
          <w:sz w:val="24"/>
          <w:szCs w:val="24"/>
          <w:lang w:val="uk-UA" w:bidi="hi-IN"/>
        </w:rPr>
      </w:pPr>
      <w:r w:rsidRPr="00AE7762">
        <w:rPr>
          <w:rFonts w:ascii="Times New Roman" w:hAnsi="Times New Roman"/>
          <w:b/>
          <w:sz w:val="24"/>
          <w:szCs w:val="24"/>
          <w:lang w:val="uk-UA" w:bidi="hi-IN"/>
        </w:rPr>
        <w:t>Розмір</w:t>
      </w:r>
      <w:r>
        <w:rPr>
          <w:rFonts w:ascii="Times New Roman" w:hAnsi="Times New Roman"/>
          <w:b/>
          <w:sz w:val="24"/>
          <w:szCs w:val="24"/>
          <w:lang w:val="uk-UA" w:bidi="hi-IN"/>
        </w:rPr>
        <w:t xml:space="preserve"> </w:t>
      </w:r>
      <w:r w:rsidRPr="00AE7762">
        <w:rPr>
          <w:rFonts w:ascii="Times New Roman" w:hAnsi="Times New Roman"/>
          <w:sz w:val="24"/>
          <w:szCs w:val="24"/>
          <w:lang w:val="uk-UA" w:bidi="hi-IN"/>
        </w:rPr>
        <w:t>– універсальний.</w:t>
      </w:r>
      <w:r>
        <w:rPr>
          <w:rFonts w:ascii="Times New Roman" w:hAnsi="Times New Roman"/>
          <w:b/>
          <w:sz w:val="24"/>
          <w:szCs w:val="24"/>
          <w:lang w:val="uk-UA" w:bidi="hi-IN"/>
        </w:rPr>
        <w:t xml:space="preserve"> </w:t>
      </w:r>
    </w:p>
    <w:p w:rsidR="00B83D9A" w:rsidRPr="00891068" w:rsidRDefault="00B83D9A" w:rsidP="00B83D9A">
      <w:pPr>
        <w:rPr>
          <w:sz w:val="28"/>
          <w:szCs w:val="28"/>
          <w:lang w:val="uk-UA" w:bidi="hi-IN"/>
        </w:rPr>
      </w:pPr>
    </w:p>
    <w:p w:rsidR="00B83D9A" w:rsidRDefault="00B83D9A" w:rsidP="00B83D9A">
      <w:pPr>
        <w:rPr>
          <w:sz w:val="28"/>
          <w:szCs w:val="28"/>
          <w:lang w:val="uk-UA" w:bidi="hi-IN"/>
        </w:rPr>
      </w:pPr>
      <w:r w:rsidRPr="00AE7762">
        <w:rPr>
          <w:noProof/>
          <w:sz w:val="28"/>
          <w:szCs w:val="28"/>
          <w:lang w:val="uk-UA" w:eastAsia="uk-UA"/>
        </w:rPr>
        <w:drawing>
          <wp:inline distT="0" distB="0" distL="0" distR="0" wp14:anchorId="34541323" wp14:editId="186EE87B">
            <wp:extent cx="3351947" cy="2081284"/>
            <wp:effectExtent l="19050" t="0" r="853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00" cy="20869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9A" w:rsidRPr="00AE7762" w:rsidRDefault="00B83D9A" w:rsidP="00B83D9A">
      <w:pPr>
        <w:ind w:left="2124"/>
        <w:rPr>
          <w:rFonts w:ascii="Times New Roman" w:hAnsi="Times New Roman"/>
          <w:sz w:val="24"/>
          <w:szCs w:val="24"/>
          <w:lang w:val="uk-UA" w:bidi="hi-IN"/>
        </w:rPr>
      </w:pPr>
      <w:r>
        <w:rPr>
          <w:rFonts w:ascii="Times New Roman" w:hAnsi="Times New Roman"/>
          <w:sz w:val="24"/>
          <w:szCs w:val="24"/>
          <w:lang w:val="uk-UA" w:bidi="hi-IN"/>
        </w:rPr>
        <w:t>Рисунок – 11</w:t>
      </w:r>
      <w:r w:rsidRPr="00AE7762">
        <w:rPr>
          <w:rFonts w:ascii="Times New Roman" w:hAnsi="Times New Roman"/>
          <w:sz w:val="24"/>
          <w:szCs w:val="24"/>
          <w:lang w:val="uk-UA" w:bidi="hi-IN"/>
        </w:rPr>
        <w:t xml:space="preserve"> </w:t>
      </w:r>
    </w:p>
    <w:p w:rsidR="00DC60A4" w:rsidRPr="00891068" w:rsidRDefault="00DC60A4" w:rsidP="00B83D9A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B83D9A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B83D9A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B83D9A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B83D9A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9E7AC2" w:rsidRPr="00891068" w:rsidRDefault="009E7AC2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Pr="00891068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B83D9A" w:rsidRDefault="00B83D9A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3F6182" w:rsidRDefault="003F6182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</w:p>
    <w:p w:rsidR="003F6182" w:rsidRPr="00891068" w:rsidRDefault="003F6182" w:rsidP="00DC60A4">
      <w:pPr>
        <w:ind w:right="-144"/>
        <w:jc w:val="both"/>
        <w:rPr>
          <w:rFonts w:ascii="Times New Roman" w:eastAsia="AR PL UMing HK" w:hAnsi="Times New Roman"/>
          <w:b/>
          <w:color w:val="000000"/>
          <w:sz w:val="24"/>
          <w:szCs w:val="24"/>
          <w:lang w:val="uk-UA" w:eastAsia="zh-CN" w:bidi="hi-IN"/>
        </w:rPr>
      </w:pPr>
      <w:bookmarkStart w:id="1" w:name="_GoBack"/>
      <w:bookmarkEnd w:id="1"/>
    </w:p>
    <w:p w:rsidR="00DC60A4" w:rsidRDefault="00DC60A4" w:rsidP="00DC60A4">
      <w:pPr>
        <w:widowControl w:val="0"/>
        <w:spacing w:after="0"/>
        <w:ind w:firstLine="567"/>
        <w:jc w:val="center"/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</w:pPr>
      <w:proofErr w:type="spellStart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lastRenderedPageBreak/>
        <w:t>Перелік</w:t>
      </w:r>
      <w:proofErr w:type="spellEnd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>документів</w:t>
      </w:r>
      <w:proofErr w:type="spellEnd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>що</w:t>
      </w:r>
      <w:proofErr w:type="spellEnd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>подаються</w:t>
      </w:r>
      <w:proofErr w:type="spellEnd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>учасником</w:t>
      </w:r>
      <w:proofErr w:type="spellEnd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>складі</w:t>
      </w:r>
      <w:proofErr w:type="spellEnd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>пропозиції</w:t>
      </w:r>
      <w:proofErr w:type="spellEnd"/>
      <w:r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  <w:t>:</w:t>
      </w:r>
    </w:p>
    <w:p w:rsidR="00DC60A4" w:rsidRDefault="00DC60A4" w:rsidP="00DC60A4">
      <w:pPr>
        <w:widowControl w:val="0"/>
        <w:spacing w:after="0"/>
        <w:ind w:firstLine="567"/>
        <w:jc w:val="center"/>
        <w:rPr>
          <w:rFonts w:ascii="Times New Roman" w:eastAsia="AR PL UMing HK" w:hAnsi="Times New Roman"/>
          <w:b/>
          <w:color w:val="000000"/>
          <w:sz w:val="24"/>
          <w:szCs w:val="24"/>
          <w:lang w:eastAsia="zh-CN" w:bidi="hi-IN"/>
        </w:rPr>
      </w:pPr>
    </w:p>
    <w:p w:rsidR="00DC60A4" w:rsidRPr="00C43AE2" w:rsidRDefault="00DC60A4" w:rsidP="00DC60A4">
      <w:pPr>
        <w:widowControl w:val="0"/>
        <w:ind w:firstLine="567"/>
        <w:jc w:val="both"/>
        <w:rPr>
          <w:sz w:val="24"/>
          <w:szCs w:val="24"/>
        </w:rPr>
      </w:pP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Учасник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 xml:space="preserve"> повинен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надати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необхідні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документи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 xml:space="preserve">,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що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підтверджу</w:t>
      </w:r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ють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якість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 xml:space="preserve"> товару (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документи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повинні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 xml:space="preserve"> </w:t>
      </w:r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бути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оформленим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до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вимог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законодавства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України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/>
        </w:rPr>
        <w:t>):</w:t>
      </w:r>
    </w:p>
    <w:p w:rsidR="00DC60A4" w:rsidRPr="00C43AE2" w:rsidRDefault="00DC60A4" w:rsidP="00DC60A4">
      <w:pPr>
        <w:pStyle w:val="a3"/>
        <w:widowControl w:val="0"/>
        <w:numPr>
          <w:ilvl w:val="0"/>
          <w:numId w:val="4"/>
        </w:numPr>
        <w:suppressAutoHyphens w:val="0"/>
        <w:spacing w:after="0"/>
        <w:ind w:left="-142" w:firstLine="502"/>
        <w:jc w:val="both"/>
        <w:textAlignment w:val="auto"/>
        <w:rPr>
          <w:sz w:val="24"/>
          <w:szCs w:val="24"/>
        </w:rPr>
      </w:pPr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 xml:space="preserve">паспорт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>якості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>або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>декларацію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 xml:space="preserve"> на предмет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>закупівлі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>;</w:t>
      </w:r>
    </w:p>
    <w:p w:rsidR="00DC60A4" w:rsidRPr="00C43AE2" w:rsidRDefault="00DC60A4" w:rsidP="00DC60A4">
      <w:pPr>
        <w:pStyle w:val="a3"/>
        <w:widowControl w:val="0"/>
        <w:numPr>
          <w:ilvl w:val="0"/>
          <w:numId w:val="4"/>
        </w:numPr>
        <w:suppressAutoHyphens w:val="0"/>
        <w:spacing w:after="0"/>
        <w:ind w:left="-142" w:firstLine="502"/>
        <w:jc w:val="both"/>
        <w:textAlignment w:val="auto"/>
        <w:rPr>
          <w:sz w:val="24"/>
          <w:szCs w:val="24"/>
        </w:rPr>
      </w:pPr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 xml:space="preserve">протокол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>випробування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/>
        </w:rPr>
        <w:t xml:space="preserve"> на</w:t>
      </w:r>
      <w:r w:rsidRPr="00C43AE2">
        <w:rPr>
          <w:rFonts w:ascii="Times New Roman" w:eastAsia="AR PL UMing HK" w:hAnsi="Times New Roman"/>
          <w:sz w:val="24"/>
          <w:szCs w:val="24"/>
          <w:u w:val="single"/>
          <w:lang w:val="uk-UA" w:eastAsia="uk-UA"/>
        </w:rPr>
        <w:t>:</w:t>
      </w:r>
    </w:p>
    <w:p w:rsidR="00DC60A4" w:rsidRPr="00C43AE2" w:rsidRDefault="00DC60A4" w:rsidP="00DC60A4">
      <w:pPr>
        <w:pStyle w:val="a3"/>
        <w:widowControl w:val="0"/>
        <w:numPr>
          <w:ilvl w:val="0"/>
          <w:numId w:val="5"/>
        </w:numPr>
        <w:suppressAutoHyphens w:val="0"/>
        <w:spacing w:after="0"/>
        <w:jc w:val="both"/>
        <w:textAlignment w:val="auto"/>
        <w:rPr>
          <w:sz w:val="24"/>
          <w:szCs w:val="24"/>
        </w:rPr>
      </w:pPr>
      <w:r w:rsidRPr="00C43AE2">
        <w:rPr>
          <w:rFonts w:ascii="Times New Roman" w:eastAsia="AR PL UMing HK" w:hAnsi="Times New Roman"/>
          <w:sz w:val="24"/>
          <w:szCs w:val="24"/>
          <w:u w:val="single"/>
          <w:lang w:val="uk-UA" w:eastAsia="uk-UA"/>
        </w:rPr>
        <w:t xml:space="preserve">тканини, що пропонуються Учасником, з урахуванням вимог, що наведені в таблиці 4 та таблиці 5; </w:t>
      </w:r>
    </w:p>
    <w:p w:rsidR="00DC60A4" w:rsidRPr="00C43AE2" w:rsidRDefault="00DC60A4" w:rsidP="00DC60A4">
      <w:pPr>
        <w:pStyle w:val="a3"/>
        <w:widowControl w:val="0"/>
        <w:numPr>
          <w:ilvl w:val="0"/>
          <w:numId w:val="5"/>
        </w:numPr>
        <w:suppressAutoHyphens w:val="0"/>
        <w:spacing w:after="0"/>
        <w:jc w:val="both"/>
        <w:textAlignment w:val="auto"/>
        <w:rPr>
          <w:sz w:val="24"/>
          <w:szCs w:val="24"/>
        </w:rPr>
      </w:pPr>
      <w:r w:rsidRPr="00C43AE2">
        <w:rPr>
          <w:rFonts w:ascii="Times New Roman" w:eastAsia="AR PL UMing HK" w:hAnsi="Times New Roman"/>
          <w:sz w:val="24"/>
          <w:szCs w:val="24"/>
          <w:u w:val="single"/>
          <w:lang w:val="uk-UA" w:eastAsia="uk-UA"/>
        </w:rPr>
        <w:t xml:space="preserve">стрічку зі </w:t>
      </w:r>
      <w:proofErr w:type="spellStart"/>
      <w:r w:rsidRPr="00C43AE2">
        <w:rPr>
          <w:rFonts w:ascii="Times New Roman" w:hAnsi="Times New Roman"/>
          <w:sz w:val="24"/>
          <w:szCs w:val="24"/>
          <w:u w:val="single"/>
          <w:lang w:val="uk-UA"/>
        </w:rPr>
        <w:t>світлоповертальними</w:t>
      </w:r>
      <w:proofErr w:type="spellEnd"/>
      <w:r w:rsidRPr="00C43AE2">
        <w:rPr>
          <w:rFonts w:ascii="Times New Roman" w:hAnsi="Times New Roman"/>
          <w:sz w:val="24"/>
          <w:szCs w:val="24"/>
          <w:u w:val="single"/>
          <w:lang w:val="uk-UA"/>
        </w:rPr>
        <w:t xml:space="preserve"> стрічками жовтого кольору</w:t>
      </w:r>
      <w:r w:rsidRPr="00C43AE2">
        <w:rPr>
          <w:rFonts w:ascii="Times New Roman" w:eastAsia="AR PL UMing HK" w:hAnsi="Times New Roman"/>
          <w:sz w:val="24"/>
          <w:szCs w:val="24"/>
          <w:u w:val="single"/>
          <w:lang w:val="uk-UA" w:eastAsia="uk-UA"/>
        </w:rPr>
        <w:t xml:space="preserve">; </w:t>
      </w:r>
    </w:p>
    <w:p w:rsidR="00DC60A4" w:rsidRPr="00C43AE2" w:rsidRDefault="00DC60A4" w:rsidP="00DC60A4">
      <w:pPr>
        <w:pStyle w:val="a3"/>
        <w:widowControl w:val="0"/>
        <w:numPr>
          <w:ilvl w:val="0"/>
          <w:numId w:val="5"/>
        </w:numPr>
        <w:suppressAutoHyphens w:val="0"/>
        <w:spacing w:after="0"/>
        <w:jc w:val="both"/>
        <w:textAlignment w:val="auto"/>
        <w:rPr>
          <w:sz w:val="24"/>
          <w:szCs w:val="24"/>
        </w:rPr>
      </w:pPr>
      <w:r w:rsidRPr="00C43AE2">
        <w:rPr>
          <w:rFonts w:ascii="Times New Roman" w:hAnsi="Times New Roman"/>
          <w:sz w:val="24"/>
          <w:szCs w:val="24"/>
          <w:u w:val="single"/>
          <w:lang w:val="uk-UA"/>
        </w:rPr>
        <w:t>текстильні застібки;</w:t>
      </w:r>
    </w:p>
    <w:p w:rsidR="00DC60A4" w:rsidRDefault="00DC60A4" w:rsidP="00DC60A4">
      <w:pPr>
        <w:pStyle w:val="a3"/>
        <w:widowControl w:val="0"/>
        <w:numPr>
          <w:ilvl w:val="0"/>
          <w:numId w:val="5"/>
        </w:numPr>
        <w:suppressAutoHyphens w:val="0"/>
        <w:spacing w:after="0"/>
        <w:jc w:val="both"/>
        <w:textAlignment w:val="auto"/>
      </w:pPr>
      <w:r w:rsidRPr="00C43AE2">
        <w:rPr>
          <w:rFonts w:ascii="Times New Roman" w:hAnsi="Times New Roman"/>
          <w:sz w:val="24"/>
          <w:szCs w:val="24"/>
          <w:u w:val="single"/>
          <w:lang w:val="uk-UA"/>
        </w:rPr>
        <w:t>блискавки</w:t>
      </w:r>
      <w:r w:rsidRPr="00C43AE2">
        <w:rPr>
          <w:rFonts w:ascii="Times New Roman" w:eastAsia="AR PL UMing HK" w:hAnsi="Times New Roman"/>
          <w:sz w:val="24"/>
          <w:szCs w:val="24"/>
          <w:u w:val="single"/>
          <w:lang w:val="uk-UA" w:eastAsia="uk-UA"/>
        </w:rPr>
        <w:t>.</w:t>
      </w:r>
      <w:r>
        <w:rPr>
          <w:rFonts w:ascii="Times New Roman" w:eastAsia="AR PL UMing HK" w:hAnsi="Times New Roman"/>
          <w:szCs w:val="24"/>
          <w:u w:val="single"/>
          <w:lang w:val="uk-UA" w:eastAsia="uk-UA"/>
        </w:rPr>
        <w:t xml:space="preserve">  </w:t>
      </w:r>
    </w:p>
    <w:p w:rsidR="00DC60A4" w:rsidRPr="00C43AE2" w:rsidRDefault="00DC60A4" w:rsidP="00DC60A4">
      <w:pPr>
        <w:pStyle w:val="Standard"/>
        <w:ind w:firstLine="349"/>
        <w:jc w:val="both"/>
        <w:rPr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</w:p>
    <w:p w:rsidR="00DC60A4" w:rsidRPr="00C43AE2" w:rsidRDefault="00DC60A4" w:rsidP="00DC60A4">
      <w:pPr>
        <w:widowControl w:val="0"/>
        <w:spacing w:after="0"/>
        <w:ind w:firstLine="567"/>
        <w:jc w:val="both"/>
        <w:rPr>
          <w:sz w:val="24"/>
          <w:szCs w:val="24"/>
        </w:rPr>
      </w:pP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Учасник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,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цінова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пропозиція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якого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за результатами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електронного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аукціону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виявиться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найнижчою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, </w:t>
      </w:r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повинен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протягом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3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робочих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днів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з дня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закінчення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цього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аукціону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надати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Замовнику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r w:rsidR="009E7AC2" w:rsidRPr="00596C43">
        <w:rPr>
          <w:rFonts w:ascii="Times New Roman" w:eastAsia="AR PL UMing HK" w:hAnsi="Times New Roman"/>
          <w:color w:val="000000" w:themeColor="text1"/>
          <w:sz w:val="24"/>
          <w:szCs w:val="24"/>
          <w:u w:val="single"/>
          <w:lang w:eastAsia="uk-UA" w:bidi="hi-IN"/>
        </w:rPr>
        <w:t>3</w:t>
      </w:r>
      <w:r w:rsidRPr="00596C43">
        <w:rPr>
          <w:rFonts w:ascii="Times New Roman" w:eastAsia="AR PL UMing HK" w:hAnsi="Times New Roman"/>
          <w:color w:val="000000" w:themeColor="text1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екземпляр</w:t>
      </w:r>
      <w:proofErr w:type="spellEnd"/>
      <w:r w:rsidR="009E7AC2">
        <w:rPr>
          <w:rFonts w:ascii="Times New Roman" w:eastAsia="AR PL UMing HK" w:hAnsi="Times New Roman"/>
          <w:sz w:val="24"/>
          <w:szCs w:val="24"/>
          <w:u w:val="single"/>
          <w:lang w:val="uk-UA" w:eastAsia="uk-UA" w:bidi="hi-IN"/>
        </w:rPr>
        <w:t>и</w:t>
      </w:r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товару </w:t>
      </w:r>
      <w:r w:rsidR="00A75ECA">
        <w:rPr>
          <w:rFonts w:ascii="Times New Roman" w:eastAsia="AR PL UMing HK" w:hAnsi="Times New Roman"/>
          <w:sz w:val="24"/>
          <w:szCs w:val="24"/>
          <w:u w:val="single"/>
          <w:lang w:val="uk-UA" w:eastAsia="uk-UA" w:bidi="hi-IN"/>
        </w:rPr>
        <w:t xml:space="preserve">різного розміру </w:t>
      </w:r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для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огляду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.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Замовник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має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право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передати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gram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до органу</w:t>
      </w:r>
      <w:proofErr w:type="gram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з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оцінки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відповідності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або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організацій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,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які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проводять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випробування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та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акредитовані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Національним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агентством з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акредитації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України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зразки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комплектів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костюмів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літніх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повсякденних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робочих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r w:rsidR="00185F38">
        <w:rPr>
          <w:rFonts w:ascii="Times New Roman" w:eastAsia="AR PL UMing HK" w:hAnsi="Times New Roman"/>
          <w:sz w:val="24"/>
          <w:szCs w:val="24"/>
          <w:u w:val="single"/>
          <w:lang w:val="uk-UA" w:eastAsia="uk-UA" w:bidi="hi-IN"/>
        </w:rPr>
        <w:t xml:space="preserve">та </w:t>
      </w:r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для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визначення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їх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відповідності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вимогам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тен</w:t>
      </w:r>
      <w:r w:rsidR="001B6F34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дерної</w:t>
      </w:r>
      <w:proofErr w:type="spellEnd"/>
      <w:r w:rsidR="001B6F34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="001B6F34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документації</w:t>
      </w:r>
      <w:proofErr w:type="spellEnd"/>
      <w:r w:rsidR="001B6F34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за </w:t>
      </w:r>
      <w:proofErr w:type="spellStart"/>
      <w:r w:rsidR="001B6F34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рахунок</w:t>
      </w:r>
      <w:proofErr w:type="spellEnd"/>
      <w:r w:rsidR="001B6F34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r w:rsidR="001B6F34">
        <w:rPr>
          <w:rFonts w:ascii="Times New Roman" w:eastAsia="AR PL UMing HK" w:hAnsi="Times New Roman"/>
          <w:sz w:val="24"/>
          <w:szCs w:val="24"/>
          <w:u w:val="single"/>
          <w:lang w:val="uk-UA" w:eastAsia="uk-UA" w:bidi="hi-IN"/>
        </w:rPr>
        <w:t>Учасника</w:t>
      </w:r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(з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урахуванням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транспортних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витрат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 xml:space="preserve">)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процедури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u w:val="single"/>
          <w:lang w:eastAsia="uk-UA" w:bidi="hi-IN"/>
        </w:rPr>
        <w:t>.</w:t>
      </w:r>
    </w:p>
    <w:p w:rsidR="00DC60A4" w:rsidRPr="00C43AE2" w:rsidRDefault="00DC60A4" w:rsidP="00DC60A4">
      <w:pPr>
        <w:widowControl w:val="0"/>
        <w:spacing w:after="0"/>
        <w:ind w:left="-57" w:firstLine="624"/>
        <w:jc w:val="both"/>
        <w:rPr>
          <w:sz w:val="24"/>
          <w:szCs w:val="24"/>
        </w:rPr>
      </w:pPr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Якщо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>надані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>зраз</w:t>
      </w:r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к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val="uk-UA" w:eastAsia="uk-UA" w:bidi="hi-IN"/>
        </w:rPr>
        <w:t>и</w:t>
      </w:r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товару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пов</w:t>
      </w:r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>ністю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>або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>частково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не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uk-UA" w:bidi="hi-IN"/>
        </w:rPr>
        <w:t>відповідають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технічним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характеристикам, та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вимогам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</w:t>
      </w:r>
      <w:proofErr w:type="gram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до товару</w:t>
      </w:r>
      <w:proofErr w:type="gramEnd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 xml:space="preserve"> –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uk-UA" w:bidi="hi-IN"/>
        </w:rPr>
        <w:t>його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пропозиція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буде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>відхилена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, а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>зраз</w:t>
      </w:r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к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val="uk-UA" w:eastAsia="zh-CN" w:bidi="hi-IN"/>
        </w:rPr>
        <w:t>и</w:t>
      </w:r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>повертаю</w:t>
      </w:r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ться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Учаснику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за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його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рахунок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, а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Замовник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розглядає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наступну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найбільш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вигідну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пропозицію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. </w:t>
      </w:r>
    </w:p>
    <w:p w:rsidR="00DC60A4" w:rsidRPr="00C43AE2" w:rsidRDefault="00DC60A4" w:rsidP="00DC60A4">
      <w:pPr>
        <w:widowControl w:val="0"/>
        <w:spacing w:after="0"/>
        <w:ind w:left="-57" w:firstLine="624"/>
        <w:jc w:val="both"/>
        <w:rPr>
          <w:rFonts w:ascii="Times New Roman" w:eastAsia="AR PL UMing HK" w:hAnsi="Times New Roman"/>
          <w:sz w:val="24"/>
          <w:szCs w:val="24"/>
          <w:lang w:eastAsia="zh-CN" w:bidi="hi-IN"/>
        </w:rPr>
      </w:pPr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У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ра</w:t>
      </w:r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>зі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>відмови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>Учасника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>надати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="00A75ECA">
        <w:rPr>
          <w:rFonts w:ascii="Times New Roman" w:eastAsia="AR PL UMing HK" w:hAnsi="Times New Roman"/>
          <w:sz w:val="24"/>
          <w:szCs w:val="24"/>
          <w:lang w:eastAsia="zh-CN" w:bidi="hi-IN"/>
        </w:rPr>
        <w:t>зраз</w:t>
      </w:r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к</w:t>
      </w:r>
      <w:proofErr w:type="spellEnd"/>
      <w:r w:rsidR="00A75ECA">
        <w:rPr>
          <w:rFonts w:ascii="Times New Roman" w:eastAsia="AR PL UMing HK" w:hAnsi="Times New Roman"/>
          <w:sz w:val="24"/>
          <w:szCs w:val="24"/>
          <w:lang w:val="uk-UA" w:eastAsia="zh-CN" w:bidi="hi-IN"/>
        </w:rPr>
        <w:t>и</w:t>
      </w:r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товару,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пропозиція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Учасника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не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розглядається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та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відхиляється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>Замовником</w:t>
      </w:r>
      <w:proofErr w:type="spellEnd"/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. </w:t>
      </w:r>
    </w:p>
    <w:p w:rsidR="00DC60A4" w:rsidRPr="0036172B" w:rsidRDefault="00DC60A4" w:rsidP="00DC60A4">
      <w:pPr>
        <w:widowControl w:val="0"/>
        <w:spacing w:after="0"/>
        <w:ind w:left="-57" w:firstLine="624"/>
        <w:jc w:val="both"/>
        <w:rPr>
          <w:sz w:val="24"/>
          <w:szCs w:val="24"/>
        </w:rPr>
      </w:pPr>
      <w:r w:rsidRPr="00C43AE2">
        <w:rPr>
          <w:rFonts w:ascii="Times New Roman" w:eastAsia="AR PL UMing HK" w:hAnsi="Times New Roman"/>
          <w:sz w:val="24"/>
          <w:szCs w:val="24"/>
          <w:lang w:eastAsia="zh-CN" w:bidi="hi-IN"/>
        </w:rPr>
        <w:t xml:space="preserve">    </w:t>
      </w:r>
    </w:p>
    <w:p w:rsidR="00DC60A4" w:rsidRDefault="00DC60A4" w:rsidP="00DC60A4">
      <w:pPr>
        <w:spacing w:after="20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Спосіб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підтвердження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повинен у </w:t>
      </w:r>
      <w:proofErr w:type="spellStart"/>
      <w:r>
        <w:rPr>
          <w:rFonts w:ascii="Times New Roman" w:hAnsi="Times New Roman"/>
          <w:i/>
          <w:sz w:val="24"/>
          <w:szCs w:val="24"/>
        </w:rPr>
        <w:t>складі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своєї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надати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завірений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підписом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/>
          <w:sz w:val="24"/>
          <w:szCs w:val="24"/>
        </w:rPr>
        <w:t>печаткою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даний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гарантійний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лист з </w:t>
      </w:r>
      <w:proofErr w:type="spellStart"/>
      <w:r>
        <w:rPr>
          <w:rFonts w:ascii="Times New Roman" w:hAnsi="Times New Roman"/>
          <w:i/>
          <w:sz w:val="24"/>
          <w:szCs w:val="24"/>
        </w:rPr>
        <w:t>підтвердженням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повної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його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 </w:t>
      </w:r>
    </w:p>
    <w:p w:rsidR="00E700BB" w:rsidRDefault="00E700BB"/>
    <w:sectPr w:rsidR="00E700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UMing HK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7A5"/>
    <w:multiLevelType w:val="multilevel"/>
    <w:tmpl w:val="CD6AF602"/>
    <w:lvl w:ilvl="0">
      <w:numFmt w:val="bullet"/>
      <w:lvlText w:val="-"/>
      <w:lvlJc w:val="left"/>
      <w:pPr>
        <w:ind w:left="720" w:hanging="360"/>
      </w:pPr>
      <w:rPr>
        <w:rFonts w:ascii="Times New Roman" w:eastAsia="AR PL UMing HK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9A56DA"/>
    <w:multiLevelType w:val="multilevel"/>
    <w:tmpl w:val="7DC0D2F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B50EF7"/>
    <w:multiLevelType w:val="multilevel"/>
    <w:tmpl w:val="A26202F8"/>
    <w:lvl w:ilvl="0">
      <w:numFmt w:val="bullet"/>
      <w:lvlText w:val=""/>
      <w:lvlJc w:val="left"/>
      <w:pPr>
        <w:ind w:left="2148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2281597D"/>
    <w:multiLevelType w:val="multilevel"/>
    <w:tmpl w:val="AB4A9F80"/>
    <w:lvl w:ilvl="0"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4" w15:restartNumberingAfterBreak="0">
    <w:nsid w:val="26F42163"/>
    <w:multiLevelType w:val="multilevel"/>
    <w:tmpl w:val="1FE4CBF6"/>
    <w:lvl w:ilvl="0">
      <w:numFmt w:val="bullet"/>
      <w:lvlText w:val=""/>
      <w:lvlJc w:val="left"/>
      <w:pPr>
        <w:ind w:left="109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0" w:hanging="360"/>
      </w:pPr>
      <w:rPr>
        <w:rFonts w:ascii="Wingdings" w:hAnsi="Wingdings" w:cs="Wingdings"/>
      </w:rPr>
    </w:lvl>
  </w:abstractNum>
  <w:abstractNum w:abstractNumId="5" w15:restartNumberingAfterBreak="0">
    <w:nsid w:val="361A3542"/>
    <w:multiLevelType w:val="hybridMultilevel"/>
    <w:tmpl w:val="BD667034"/>
    <w:lvl w:ilvl="0" w:tplc="0D5604B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80"/>
    <w:rsid w:val="00185F38"/>
    <w:rsid w:val="001B6F34"/>
    <w:rsid w:val="002B02C2"/>
    <w:rsid w:val="00330387"/>
    <w:rsid w:val="003F6182"/>
    <w:rsid w:val="004A347E"/>
    <w:rsid w:val="0059643A"/>
    <w:rsid w:val="00596C43"/>
    <w:rsid w:val="005D7DFD"/>
    <w:rsid w:val="00786A80"/>
    <w:rsid w:val="00891068"/>
    <w:rsid w:val="008F004E"/>
    <w:rsid w:val="009E7AC2"/>
    <w:rsid w:val="00A75ECA"/>
    <w:rsid w:val="00B83D9A"/>
    <w:rsid w:val="00DC60A4"/>
    <w:rsid w:val="00DD371F"/>
    <w:rsid w:val="00E0615E"/>
    <w:rsid w:val="00E700BB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6450-E9E0-4165-BA66-53DAE93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60A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A4"/>
    <w:pPr>
      <w:ind w:left="720"/>
    </w:pPr>
  </w:style>
  <w:style w:type="paragraph" w:customStyle="1" w:styleId="Standard">
    <w:name w:val="Standard"/>
    <w:rsid w:val="00DC60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4">
    <w:name w:val="No Spacing"/>
    <w:uiPriority w:val="1"/>
    <w:qFormat/>
    <w:rsid w:val="00DC60A4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303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87"/>
    <w:rPr>
      <w:rFonts w:ascii="Segoe UI" w:eastAsia="Calibri" w:hAnsi="Segoe UI" w:cs="Segoe UI"/>
      <w:sz w:val="18"/>
      <w:szCs w:val="18"/>
      <w:lang w:val="ru-RU"/>
    </w:rPr>
  </w:style>
  <w:style w:type="paragraph" w:customStyle="1" w:styleId="a7">
    <w:name w:val="Назва документа"/>
    <w:basedOn w:val="a"/>
    <w:next w:val="a"/>
    <w:qFormat/>
    <w:rsid w:val="00B83D9A"/>
    <w:pPr>
      <w:keepNext/>
      <w:keepLines/>
      <w:suppressAutoHyphens w:val="0"/>
      <w:autoSpaceDN/>
      <w:spacing w:before="240" w:after="240"/>
      <w:jc w:val="center"/>
      <w:textAlignment w:val="auto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styleId="a8">
    <w:name w:val="Strong"/>
    <w:basedOn w:val="a0"/>
    <w:uiPriority w:val="22"/>
    <w:qFormat/>
    <w:rsid w:val="00596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7C71-C5C5-45C0-AA34-2B33D9C4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9325</Words>
  <Characters>5316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Yuryst-3dprz</dc:creator>
  <cp:keywords/>
  <dc:description/>
  <cp:lastModifiedBy>Yuryst-3dprz</cp:lastModifiedBy>
  <cp:revision>32</cp:revision>
  <cp:lastPrinted>2023-11-08T09:19:00Z</cp:lastPrinted>
  <dcterms:created xsi:type="dcterms:W3CDTF">2023-11-06T12:46:00Z</dcterms:created>
  <dcterms:modified xsi:type="dcterms:W3CDTF">2023-11-08T11:30:00Z</dcterms:modified>
</cp:coreProperties>
</file>