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5912" w:type="dxa"/>
        <w:tblLayout w:type="fixed"/>
        <w:tblLook w:val="0400" w:firstRow="0" w:lastRow="0" w:firstColumn="0" w:lastColumn="0" w:noHBand="0" w:noVBand="1"/>
      </w:tblPr>
      <w:tblGrid>
        <w:gridCol w:w="4253"/>
      </w:tblGrid>
      <w:tr w:rsidR="00447B30" w:rsidRPr="00563722" w:rsidTr="00FC5F1F">
        <w:trPr>
          <w:trHeight w:val="2310"/>
        </w:trPr>
        <w:tc>
          <w:tcPr>
            <w:tcW w:w="4253" w:type="dxa"/>
            <w:tcMar>
              <w:top w:w="100" w:type="dxa"/>
              <w:left w:w="100" w:type="dxa"/>
              <w:bottom w:w="100" w:type="dxa"/>
              <w:right w:w="100" w:type="dxa"/>
            </w:tcMar>
          </w:tcPr>
          <w:p w:rsidR="00447B30" w:rsidRPr="00FB2B18" w:rsidRDefault="00447B30" w:rsidP="0030246B">
            <w:pPr>
              <w:spacing w:after="0" w:line="240" w:lineRule="auto"/>
              <w:rPr>
                <w:rFonts w:ascii="Times New Roman" w:eastAsia="Times New Roman" w:hAnsi="Times New Roman"/>
                <w:sz w:val="24"/>
                <w:szCs w:val="24"/>
                <w:lang w:val="uk-UA"/>
              </w:rPr>
            </w:pPr>
          </w:p>
          <w:p w:rsidR="00447B30" w:rsidRPr="003371C4" w:rsidRDefault="00447B30" w:rsidP="0030246B">
            <w:pPr>
              <w:spacing w:after="0" w:line="240" w:lineRule="auto"/>
              <w:ind w:left="-1420"/>
              <w:jc w:val="right"/>
              <w:rPr>
                <w:rFonts w:ascii="Times New Roman" w:eastAsia="Times New Roman" w:hAnsi="Times New Roman"/>
                <w:sz w:val="24"/>
                <w:szCs w:val="24"/>
                <w:lang w:val="uk-UA"/>
              </w:rPr>
            </w:pPr>
            <w:r w:rsidRPr="003371C4">
              <w:rPr>
                <w:rFonts w:ascii="Times New Roman" w:eastAsia="Times New Roman" w:hAnsi="Times New Roman"/>
                <w:b/>
                <w:sz w:val="24"/>
                <w:szCs w:val="24"/>
                <w:lang w:val="uk-UA"/>
              </w:rPr>
              <w:t>«ЗАТВЕРДЖЕНО»</w:t>
            </w:r>
          </w:p>
          <w:p w:rsidR="002E1FBE" w:rsidRPr="003371C4" w:rsidRDefault="002E1FBE" w:rsidP="002E1FBE">
            <w:pPr>
              <w:spacing w:after="0" w:line="240" w:lineRule="auto"/>
              <w:ind w:left="-1420"/>
              <w:jc w:val="right"/>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Протоколом щодо прийняття рішення </w:t>
            </w:r>
          </w:p>
          <w:p w:rsidR="00447B30" w:rsidRPr="00F16501" w:rsidRDefault="002E1FBE" w:rsidP="002E1FBE">
            <w:pPr>
              <w:spacing w:after="120" w:line="240" w:lineRule="auto"/>
              <w:ind w:left="-1418"/>
              <w:jc w:val="right"/>
              <w:rPr>
                <w:rFonts w:ascii="Times New Roman" w:eastAsia="Times New Roman" w:hAnsi="Times New Roman"/>
                <w:sz w:val="24"/>
                <w:szCs w:val="24"/>
                <w:lang w:val="uk-UA"/>
              </w:rPr>
            </w:pPr>
            <w:r w:rsidRPr="00F16501">
              <w:rPr>
                <w:rFonts w:ascii="Times New Roman" w:eastAsia="Times New Roman" w:hAnsi="Times New Roman"/>
                <w:sz w:val="24"/>
                <w:szCs w:val="24"/>
                <w:lang w:val="uk-UA"/>
              </w:rPr>
              <w:t>уповноваженою особою</w:t>
            </w:r>
          </w:p>
          <w:p w:rsidR="00447B30" w:rsidRPr="003371C4" w:rsidRDefault="00C8443A" w:rsidP="002E1FBE">
            <w:pPr>
              <w:spacing w:after="120" w:line="240" w:lineRule="auto"/>
              <w:ind w:left="-1418"/>
              <w:jc w:val="right"/>
              <w:rPr>
                <w:rFonts w:ascii="Times New Roman" w:eastAsia="Times New Roman" w:hAnsi="Times New Roman"/>
                <w:sz w:val="24"/>
                <w:szCs w:val="24"/>
                <w:lang w:val="uk-UA"/>
              </w:rPr>
            </w:pPr>
            <w:r w:rsidRPr="00863084">
              <w:rPr>
                <w:rFonts w:ascii="Times New Roman" w:eastAsia="Times New Roman" w:hAnsi="Times New Roman"/>
                <w:sz w:val="24"/>
                <w:szCs w:val="24"/>
                <w:lang w:val="uk-UA"/>
              </w:rPr>
              <w:t>№</w:t>
            </w:r>
            <w:r w:rsidR="00542613" w:rsidRPr="00863084">
              <w:rPr>
                <w:rFonts w:ascii="Times New Roman" w:eastAsia="Times New Roman" w:hAnsi="Times New Roman"/>
                <w:sz w:val="24"/>
                <w:szCs w:val="24"/>
                <w:lang w:val="uk-UA"/>
              </w:rPr>
              <w:t xml:space="preserve"> </w:t>
            </w:r>
            <w:r w:rsidR="00C62757">
              <w:rPr>
                <w:rFonts w:ascii="Times New Roman" w:eastAsia="Times New Roman" w:hAnsi="Times New Roman"/>
                <w:sz w:val="24"/>
                <w:szCs w:val="24"/>
                <w:lang w:val="uk-UA"/>
              </w:rPr>
              <w:t>67</w:t>
            </w:r>
            <w:r w:rsidR="00806446" w:rsidRPr="00863084">
              <w:rPr>
                <w:rFonts w:ascii="Times New Roman" w:eastAsia="Times New Roman" w:hAnsi="Times New Roman"/>
                <w:sz w:val="24"/>
                <w:szCs w:val="24"/>
                <w:lang w:val="uk-UA"/>
              </w:rPr>
              <w:t xml:space="preserve"> </w:t>
            </w:r>
            <w:r w:rsidR="002E1FBE" w:rsidRPr="00863084">
              <w:rPr>
                <w:rFonts w:ascii="Times New Roman" w:eastAsia="Times New Roman" w:hAnsi="Times New Roman"/>
                <w:sz w:val="24"/>
                <w:szCs w:val="24"/>
                <w:lang w:val="uk-UA"/>
              </w:rPr>
              <w:t>в</w:t>
            </w:r>
            <w:r w:rsidR="00E1780F" w:rsidRPr="00863084">
              <w:rPr>
                <w:rFonts w:ascii="Times New Roman" w:eastAsia="Times New Roman" w:hAnsi="Times New Roman"/>
                <w:sz w:val="24"/>
                <w:szCs w:val="24"/>
                <w:lang w:val="uk-UA"/>
              </w:rPr>
              <w:t>ід «</w:t>
            </w:r>
            <w:r w:rsidR="00563722">
              <w:rPr>
                <w:rFonts w:ascii="Times New Roman" w:eastAsia="Times New Roman" w:hAnsi="Times New Roman"/>
                <w:sz w:val="24"/>
                <w:szCs w:val="24"/>
                <w:lang w:val="uk-UA"/>
              </w:rPr>
              <w:t>23</w:t>
            </w:r>
            <w:r w:rsidR="00447B30" w:rsidRPr="00863084">
              <w:rPr>
                <w:rFonts w:ascii="Times New Roman" w:eastAsia="Times New Roman" w:hAnsi="Times New Roman"/>
                <w:sz w:val="24"/>
                <w:szCs w:val="24"/>
                <w:lang w:val="uk-UA"/>
              </w:rPr>
              <w:t xml:space="preserve">» </w:t>
            </w:r>
            <w:r w:rsidR="009A591D" w:rsidRPr="00863084">
              <w:rPr>
                <w:rFonts w:ascii="Times New Roman" w:eastAsia="Times New Roman" w:hAnsi="Times New Roman"/>
                <w:sz w:val="24"/>
                <w:szCs w:val="24"/>
                <w:lang w:val="uk-UA"/>
              </w:rPr>
              <w:t xml:space="preserve"> </w:t>
            </w:r>
            <w:r w:rsidR="00DB3708">
              <w:rPr>
                <w:rFonts w:ascii="Times New Roman" w:eastAsia="Times New Roman" w:hAnsi="Times New Roman"/>
                <w:sz w:val="24"/>
                <w:szCs w:val="24"/>
                <w:lang w:val="uk-UA"/>
              </w:rPr>
              <w:t>вересня</w:t>
            </w:r>
            <w:r w:rsidR="00542613" w:rsidRPr="00863084">
              <w:rPr>
                <w:rFonts w:ascii="Times New Roman" w:eastAsia="Times New Roman" w:hAnsi="Times New Roman"/>
                <w:sz w:val="24"/>
                <w:szCs w:val="24"/>
                <w:lang w:val="uk-UA"/>
              </w:rPr>
              <w:t xml:space="preserve"> </w:t>
            </w:r>
            <w:r w:rsidR="00447B30" w:rsidRPr="00863084">
              <w:rPr>
                <w:rFonts w:ascii="Times New Roman" w:eastAsia="Times New Roman" w:hAnsi="Times New Roman"/>
                <w:sz w:val="24"/>
                <w:szCs w:val="24"/>
                <w:lang w:val="uk-UA"/>
              </w:rPr>
              <w:t>20</w:t>
            </w:r>
            <w:r w:rsidR="00E36592" w:rsidRPr="00863084">
              <w:rPr>
                <w:rFonts w:ascii="Times New Roman" w:eastAsia="Times New Roman" w:hAnsi="Times New Roman"/>
                <w:sz w:val="24"/>
                <w:szCs w:val="24"/>
                <w:lang w:val="uk-UA"/>
              </w:rPr>
              <w:t>2</w:t>
            </w:r>
            <w:r w:rsidR="00E50F2C" w:rsidRPr="00863084">
              <w:rPr>
                <w:rFonts w:ascii="Times New Roman" w:eastAsia="Times New Roman" w:hAnsi="Times New Roman"/>
                <w:sz w:val="24"/>
                <w:szCs w:val="24"/>
                <w:lang w:val="uk-UA"/>
              </w:rPr>
              <w:t>2</w:t>
            </w:r>
            <w:r w:rsidR="00447B30" w:rsidRPr="00863084">
              <w:rPr>
                <w:rFonts w:ascii="Times New Roman" w:eastAsia="Times New Roman" w:hAnsi="Times New Roman"/>
                <w:sz w:val="24"/>
                <w:szCs w:val="24"/>
                <w:lang w:val="uk-UA"/>
              </w:rPr>
              <w:t xml:space="preserve"> р</w:t>
            </w:r>
            <w:r w:rsidR="00E36592" w:rsidRPr="00863084">
              <w:rPr>
                <w:rFonts w:ascii="Times New Roman" w:eastAsia="Times New Roman" w:hAnsi="Times New Roman"/>
                <w:sz w:val="24"/>
                <w:szCs w:val="24"/>
                <w:lang w:val="uk-UA"/>
              </w:rPr>
              <w:t>.</w:t>
            </w:r>
          </w:p>
          <w:p w:rsidR="00447B30" w:rsidRPr="003371C4" w:rsidRDefault="00447B30" w:rsidP="00447B30">
            <w:pPr>
              <w:spacing w:after="0" w:line="240" w:lineRule="auto"/>
              <w:ind w:left="-1420"/>
              <w:jc w:val="right"/>
              <w:rPr>
                <w:rFonts w:ascii="Times New Roman" w:eastAsia="Times New Roman" w:hAnsi="Times New Roman"/>
                <w:b/>
                <w:sz w:val="24"/>
                <w:szCs w:val="24"/>
                <w:lang w:val="uk-UA"/>
              </w:rPr>
            </w:pPr>
            <w:r w:rsidRPr="003371C4">
              <w:rPr>
                <w:rFonts w:ascii="Times New Roman" w:eastAsia="Times New Roman" w:hAnsi="Times New Roman"/>
                <w:b/>
                <w:sz w:val="24"/>
                <w:szCs w:val="24"/>
                <w:lang w:val="uk-UA"/>
              </w:rPr>
              <w:t>________________/</w:t>
            </w:r>
            <w:r w:rsidR="004B7BCE">
              <w:rPr>
                <w:rFonts w:ascii="Times New Roman" w:eastAsia="Times New Roman" w:hAnsi="Times New Roman"/>
                <w:sz w:val="24"/>
                <w:szCs w:val="24"/>
                <w:lang w:val="uk-UA"/>
              </w:rPr>
              <w:t>Т.М.Приходько</w:t>
            </w:r>
            <w:r w:rsidRPr="003371C4">
              <w:rPr>
                <w:rFonts w:ascii="Times New Roman" w:eastAsia="Times New Roman" w:hAnsi="Times New Roman"/>
                <w:b/>
                <w:sz w:val="24"/>
                <w:szCs w:val="24"/>
                <w:lang w:val="uk-UA"/>
              </w:rPr>
              <w:t>/</w:t>
            </w:r>
          </w:p>
          <w:p w:rsidR="00447B30" w:rsidRPr="003371C4" w:rsidRDefault="00447B30" w:rsidP="00447B30">
            <w:pPr>
              <w:spacing w:after="0" w:line="240" w:lineRule="auto"/>
              <w:ind w:left="-1420"/>
              <w:jc w:val="center"/>
              <w:rPr>
                <w:rFonts w:ascii="Times New Roman" w:eastAsia="Times New Roman" w:hAnsi="Times New Roman"/>
                <w:sz w:val="24"/>
                <w:szCs w:val="24"/>
                <w:vertAlign w:val="superscript"/>
                <w:lang w:val="uk-UA"/>
              </w:rPr>
            </w:pPr>
          </w:p>
        </w:tc>
      </w:tr>
    </w:tbl>
    <w:p w:rsidR="00397D23" w:rsidRPr="003371C4" w:rsidRDefault="00397D23" w:rsidP="00397D23">
      <w:pPr>
        <w:spacing w:after="120" w:line="240" w:lineRule="auto"/>
        <w:jc w:val="center"/>
        <w:rPr>
          <w:rFonts w:ascii="Times New Roman" w:hAnsi="Times New Roman"/>
          <w:b/>
          <w:color w:val="000000"/>
          <w:sz w:val="28"/>
          <w:shd w:val="clear" w:color="auto" w:fill="FFFFFF"/>
          <w:lang w:val="uk-UA"/>
        </w:rPr>
      </w:pPr>
      <w:r w:rsidRPr="003371C4">
        <w:rPr>
          <w:rFonts w:ascii="Times New Roman" w:hAnsi="Times New Roman"/>
          <w:b/>
          <w:color w:val="000000"/>
          <w:sz w:val="28"/>
          <w:shd w:val="clear" w:color="auto" w:fill="FFFFFF"/>
          <w:lang w:val="uk-UA"/>
        </w:rPr>
        <w:t xml:space="preserve">ОГОЛОШЕННЯ </w:t>
      </w:r>
    </w:p>
    <w:p w:rsidR="00F92BF7" w:rsidRPr="003371C4" w:rsidRDefault="00397D23" w:rsidP="00397D23">
      <w:pPr>
        <w:spacing w:after="120" w:line="240" w:lineRule="auto"/>
        <w:jc w:val="center"/>
        <w:rPr>
          <w:rFonts w:ascii="Times New Roman" w:hAnsi="Times New Roman"/>
          <w:b/>
          <w:color w:val="000000"/>
          <w:sz w:val="28"/>
          <w:shd w:val="clear" w:color="auto" w:fill="FFFFFF"/>
          <w:lang w:val="uk-UA"/>
        </w:rPr>
      </w:pPr>
      <w:r w:rsidRPr="003371C4">
        <w:rPr>
          <w:rFonts w:ascii="Times New Roman" w:hAnsi="Times New Roman"/>
          <w:b/>
          <w:color w:val="000000"/>
          <w:sz w:val="28"/>
          <w:shd w:val="clear" w:color="auto" w:fill="FFFFFF"/>
          <w:lang w:val="uk-UA"/>
        </w:rPr>
        <w:t>про проведення спрощеної закупівлі</w:t>
      </w:r>
    </w:p>
    <w:p w:rsidR="00D259AF" w:rsidRPr="003371C4" w:rsidRDefault="00D259AF" w:rsidP="00D259AF">
      <w:pPr>
        <w:spacing w:after="120" w:line="240" w:lineRule="auto"/>
        <w:ind w:firstLine="708"/>
        <w:jc w:val="both"/>
        <w:rPr>
          <w:rFonts w:ascii="Times New Roman" w:hAnsi="Times New Roman"/>
          <w:color w:val="000000"/>
          <w:sz w:val="24"/>
          <w:shd w:val="clear" w:color="auto" w:fill="FFFFFF"/>
          <w:lang w:val="uk-UA"/>
        </w:rPr>
      </w:pPr>
      <w:r w:rsidRPr="003371C4">
        <w:rPr>
          <w:rFonts w:ascii="Times New Roman" w:hAnsi="Times New Roman"/>
          <w:color w:val="000000"/>
          <w:sz w:val="24"/>
          <w:shd w:val="clear" w:color="auto" w:fill="FFFFFF"/>
          <w:lang w:val="uk-UA"/>
        </w:rPr>
        <w:t>Дана спрощена закупівля проводиться у відповідності до вимог Закону України «Про публічні закупівлі» від 25.12.2015 №922-VIII та інших нормативно-правових актів України, які мають до неї відношення.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10"/>
        <w:gridCol w:w="6429"/>
      </w:tblGrid>
      <w:tr w:rsidR="006473D7" w:rsidRPr="003371C4" w:rsidTr="00782C3A">
        <w:tc>
          <w:tcPr>
            <w:tcW w:w="534" w:type="dxa"/>
            <w:vAlign w:val="center"/>
          </w:tcPr>
          <w:p w:rsidR="006473D7" w:rsidRPr="003371C4" w:rsidRDefault="00130DB2"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 з/п</w:t>
            </w:r>
          </w:p>
        </w:tc>
        <w:tc>
          <w:tcPr>
            <w:tcW w:w="3210" w:type="dxa"/>
            <w:vAlign w:val="center"/>
          </w:tcPr>
          <w:p w:rsidR="006473D7" w:rsidRPr="003371C4" w:rsidRDefault="00130DB2" w:rsidP="00AA0CB7">
            <w:pPr>
              <w:spacing w:after="0" w:line="240" w:lineRule="auto"/>
              <w:jc w:val="center"/>
              <w:rPr>
                <w:rFonts w:ascii="Times New Roman" w:hAnsi="Times New Roman"/>
                <w:sz w:val="24"/>
                <w:szCs w:val="24"/>
                <w:shd w:val="clear" w:color="auto" w:fill="FFFFFF"/>
                <w:lang w:val="uk-UA"/>
              </w:rPr>
            </w:pPr>
            <w:r w:rsidRPr="003371C4">
              <w:rPr>
                <w:rFonts w:ascii="Times New Roman" w:hAnsi="Times New Roman"/>
                <w:sz w:val="24"/>
                <w:szCs w:val="24"/>
                <w:shd w:val="clear" w:color="auto" w:fill="FFFFFF"/>
                <w:lang w:val="uk-UA"/>
              </w:rPr>
              <w:t xml:space="preserve">Найменування </w:t>
            </w:r>
          </w:p>
        </w:tc>
        <w:tc>
          <w:tcPr>
            <w:tcW w:w="6429" w:type="dxa"/>
            <w:vAlign w:val="center"/>
          </w:tcPr>
          <w:p w:rsidR="006473D7" w:rsidRPr="003371C4" w:rsidRDefault="00A00A4F" w:rsidP="00AA0CB7">
            <w:pPr>
              <w:spacing w:after="120" w:line="240" w:lineRule="auto"/>
              <w:jc w:val="center"/>
              <w:rPr>
                <w:rFonts w:ascii="Times New Roman" w:hAnsi="Times New Roman"/>
                <w:sz w:val="24"/>
                <w:szCs w:val="24"/>
                <w:shd w:val="clear" w:color="auto" w:fill="FFFFFF"/>
                <w:lang w:val="uk-UA"/>
              </w:rPr>
            </w:pPr>
            <w:r w:rsidRPr="003371C4">
              <w:rPr>
                <w:rFonts w:ascii="Times New Roman" w:hAnsi="Times New Roman"/>
                <w:sz w:val="24"/>
                <w:szCs w:val="24"/>
                <w:shd w:val="clear" w:color="auto" w:fill="FFFFFF"/>
                <w:lang w:val="uk-UA"/>
              </w:rPr>
              <w:t>Інформація</w:t>
            </w:r>
          </w:p>
        </w:tc>
      </w:tr>
      <w:tr w:rsidR="006473D7" w:rsidRPr="00BF5E51" w:rsidTr="00782C3A">
        <w:tc>
          <w:tcPr>
            <w:tcW w:w="534" w:type="dxa"/>
            <w:vAlign w:val="center"/>
          </w:tcPr>
          <w:p w:rsidR="006473D7" w:rsidRPr="003371C4" w:rsidRDefault="006473D7"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w:t>
            </w:r>
          </w:p>
        </w:tc>
        <w:tc>
          <w:tcPr>
            <w:tcW w:w="3210" w:type="dxa"/>
            <w:vAlign w:val="center"/>
          </w:tcPr>
          <w:p w:rsidR="006473D7" w:rsidRPr="003371C4" w:rsidRDefault="006473D7" w:rsidP="0071135A">
            <w:pPr>
              <w:spacing w:after="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29" w:type="dxa"/>
            <w:vAlign w:val="center"/>
          </w:tcPr>
          <w:p w:rsidR="002F5F24" w:rsidRDefault="002F5F24" w:rsidP="002F5F24">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Г</w:t>
            </w:r>
            <w:r w:rsidRPr="00B2338A">
              <w:rPr>
                <w:rFonts w:ascii="Times New Roman" w:hAnsi="Times New Roman"/>
                <w:sz w:val="24"/>
                <w:szCs w:val="24"/>
                <w:shd w:val="clear" w:color="auto" w:fill="FFFFFF"/>
                <w:lang w:val="uk-UA"/>
              </w:rPr>
              <w:t xml:space="preserve">оловне управління житлово-комунального господарства виконавчого комітету Бориспільської  міської ради ; </w:t>
            </w:r>
          </w:p>
          <w:p w:rsidR="002F5F24" w:rsidRDefault="002F5F24" w:rsidP="002F5F24">
            <w:pPr>
              <w:spacing w:after="0" w:line="240" w:lineRule="auto"/>
              <w:jc w:val="both"/>
              <w:rPr>
                <w:rFonts w:ascii="Times New Roman" w:hAnsi="Times New Roman"/>
                <w:sz w:val="24"/>
                <w:szCs w:val="24"/>
                <w:shd w:val="clear" w:color="auto" w:fill="FFFFFF"/>
                <w:lang w:val="uk-UA"/>
              </w:rPr>
            </w:pPr>
            <w:r w:rsidRPr="00B2338A">
              <w:rPr>
                <w:rFonts w:ascii="Times New Roman" w:hAnsi="Times New Roman"/>
                <w:sz w:val="24"/>
                <w:szCs w:val="24"/>
                <w:shd w:val="clear" w:color="auto" w:fill="FFFFFF"/>
                <w:lang w:val="uk-UA"/>
              </w:rPr>
              <w:t>вул. Київський Шлях, 72, м. Бориспіль, 08301;</w:t>
            </w:r>
          </w:p>
          <w:p w:rsidR="002F5F24" w:rsidRDefault="002F5F24" w:rsidP="002F5F24">
            <w:pPr>
              <w:spacing w:after="0" w:line="240" w:lineRule="auto"/>
              <w:jc w:val="both"/>
              <w:rPr>
                <w:rFonts w:ascii="Times New Roman" w:hAnsi="Times New Roman"/>
                <w:sz w:val="24"/>
                <w:szCs w:val="24"/>
                <w:shd w:val="clear" w:color="auto" w:fill="FFFFFF"/>
                <w:lang w:val="uk-UA"/>
              </w:rPr>
            </w:pPr>
            <w:r w:rsidRPr="00B2338A">
              <w:rPr>
                <w:rFonts w:ascii="Times New Roman" w:hAnsi="Times New Roman"/>
                <w:sz w:val="24"/>
                <w:szCs w:val="24"/>
                <w:shd w:val="clear" w:color="auto" w:fill="FFFFFF"/>
                <w:lang w:val="uk-UA"/>
              </w:rPr>
              <w:t>код за ЄДРПОУ – 36359583</w:t>
            </w:r>
          </w:p>
          <w:p w:rsidR="002F5F24" w:rsidRDefault="002F5F24" w:rsidP="002F5F24">
            <w:pPr>
              <w:spacing w:after="0" w:line="240" w:lineRule="auto"/>
              <w:jc w:val="both"/>
              <w:rPr>
                <w:rFonts w:ascii="Times New Roman" w:eastAsia="Times New Roman" w:hAnsi="Times New Roman"/>
                <w:sz w:val="24"/>
                <w:szCs w:val="24"/>
                <w:lang w:val="uk-UA" w:eastAsia="ru-RU"/>
              </w:rPr>
            </w:pPr>
            <w:proofErr w:type="spellStart"/>
            <w:r w:rsidRPr="00CD1A3D">
              <w:rPr>
                <w:rFonts w:ascii="Times New Roman" w:eastAsia="Times New Roman" w:hAnsi="Times New Roman"/>
                <w:sz w:val="24"/>
                <w:szCs w:val="24"/>
                <w:lang w:eastAsia="ru-RU"/>
              </w:rPr>
              <w:t>Юридична</w:t>
            </w:r>
            <w:proofErr w:type="spellEnd"/>
            <w:r w:rsidRPr="00CD1A3D">
              <w:rPr>
                <w:rFonts w:ascii="Times New Roman" w:eastAsia="Times New Roman" w:hAnsi="Times New Roman"/>
                <w:sz w:val="24"/>
                <w:szCs w:val="24"/>
                <w:lang w:eastAsia="ru-RU"/>
              </w:rPr>
              <w:t xml:space="preserve"> особа, яка </w:t>
            </w:r>
            <w:proofErr w:type="spellStart"/>
            <w:r w:rsidRPr="00CD1A3D">
              <w:rPr>
                <w:rFonts w:ascii="Times New Roman" w:eastAsia="Times New Roman" w:hAnsi="Times New Roman"/>
                <w:sz w:val="24"/>
                <w:szCs w:val="24"/>
                <w:lang w:eastAsia="ru-RU"/>
              </w:rPr>
              <w:t>забезпечує</w:t>
            </w:r>
            <w:proofErr w:type="spellEnd"/>
            <w:r w:rsidRPr="00CD1A3D">
              <w:rPr>
                <w:rFonts w:ascii="Times New Roman" w:eastAsia="Times New Roman" w:hAnsi="Times New Roman"/>
                <w:sz w:val="24"/>
                <w:szCs w:val="24"/>
                <w:lang w:eastAsia="ru-RU"/>
              </w:rPr>
              <w:t xml:space="preserve"> потреби </w:t>
            </w:r>
            <w:proofErr w:type="spellStart"/>
            <w:r w:rsidRPr="00CD1A3D">
              <w:rPr>
                <w:rFonts w:ascii="Times New Roman" w:eastAsia="Times New Roman" w:hAnsi="Times New Roman"/>
                <w:sz w:val="24"/>
                <w:szCs w:val="24"/>
                <w:lang w:eastAsia="ru-RU"/>
              </w:rPr>
              <w:t>держави</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або</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територіальної</w:t>
            </w:r>
            <w:proofErr w:type="spellEnd"/>
            <w:r w:rsidRPr="00CD1A3D">
              <w:rPr>
                <w:rFonts w:ascii="Times New Roman" w:eastAsia="Times New Roman" w:hAnsi="Times New Roman"/>
                <w:sz w:val="24"/>
                <w:szCs w:val="24"/>
                <w:lang w:eastAsia="ru-RU"/>
              </w:rPr>
              <w:t xml:space="preserve"> </w:t>
            </w:r>
            <w:proofErr w:type="spellStart"/>
            <w:r w:rsidRPr="00CD1A3D">
              <w:rPr>
                <w:rFonts w:ascii="Times New Roman" w:eastAsia="Times New Roman" w:hAnsi="Times New Roman"/>
                <w:sz w:val="24"/>
                <w:szCs w:val="24"/>
                <w:lang w:eastAsia="ru-RU"/>
              </w:rPr>
              <w:t>громади</w:t>
            </w:r>
            <w:proofErr w:type="spellEnd"/>
          </w:p>
          <w:p w:rsidR="004B7BCE" w:rsidRDefault="00983AAF" w:rsidP="004B7BCE">
            <w:pPr>
              <w:tabs>
                <w:tab w:val="left" w:pos="388"/>
                <w:tab w:val="left" w:pos="616"/>
                <w:tab w:val="left" w:pos="3600"/>
              </w:tabs>
              <w:snapToGrid w:val="0"/>
              <w:spacing w:after="0" w:line="240" w:lineRule="auto"/>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 xml:space="preserve">Приходько Тетяна Миколаївна </w:t>
            </w:r>
            <w:r w:rsidR="002F5F24" w:rsidRPr="0055757C">
              <w:rPr>
                <w:rFonts w:ascii="Times New Roman" w:eastAsia="Arial" w:hAnsi="Times New Roman"/>
                <w:color w:val="000000"/>
                <w:sz w:val="24"/>
                <w:szCs w:val="24"/>
                <w:lang w:val="uk-UA" w:eastAsia="ru-RU"/>
              </w:rPr>
              <w:t xml:space="preserve">– </w:t>
            </w:r>
            <w:r>
              <w:rPr>
                <w:rFonts w:ascii="Times New Roman" w:eastAsia="Times New Roman" w:hAnsi="Times New Roman"/>
                <w:sz w:val="24"/>
                <w:szCs w:val="24"/>
                <w:lang w:val="uk-UA" w:eastAsia="ar-SA"/>
              </w:rPr>
              <w:t xml:space="preserve">начальник </w:t>
            </w:r>
            <w:r w:rsidR="002F5F24" w:rsidRPr="0055757C">
              <w:rPr>
                <w:rFonts w:ascii="Times New Roman" w:eastAsia="Times New Roman" w:hAnsi="Times New Roman"/>
                <w:sz w:val="24"/>
                <w:szCs w:val="24"/>
                <w:lang w:val="uk-UA" w:eastAsia="ar-SA"/>
              </w:rPr>
              <w:t xml:space="preserve">відділу з питань публічних закупівель головного управління житлово-комунального господарства виконавчого комітету Бориспільської міської ради </w:t>
            </w:r>
            <w:r w:rsidR="002F5F24">
              <w:rPr>
                <w:rFonts w:ascii="Times New Roman" w:eastAsia="Times New Roman" w:hAnsi="Times New Roman"/>
                <w:sz w:val="24"/>
                <w:szCs w:val="24"/>
                <w:lang w:val="uk-UA" w:eastAsia="ru-RU"/>
              </w:rPr>
              <w:t>вул. Київський Шлях, 72, м. </w:t>
            </w:r>
            <w:r w:rsidR="002F5F24" w:rsidRPr="0055757C">
              <w:rPr>
                <w:rFonts w:ascii="Times New Roman" w:eastAsia="Times New Roman" w:hAnsi="Times New Roman"/>
                <w:sz w:val="24"/>
                <w:szCs w:val="24"/>
                <w:lang w:val="uk-UA" w:eastAsia="ru-RU"/>
              </w:rPr>
              <w:t xml:space="preserve">Бориспіль, Київська обл., 08301, тел. (04595) 5-50-37, </w:t>
            </w:r>
          </w:p>
          <w:p w:rsidR="006473D7" w:rsidRPr="004B7BCE" w:rsidRDefault="002F5F24" w:rsidP="004B7BCE">
            <w:pPr>
              <w:tabs>
                <w:tab w:val="left" w:pos="388"/>
                <w:tab w:val="left" w:pos="616"/>
                <w:tab w:val="left" w:pos="3600"/>
              </w:tabs>
              <w:snapToGrid w:val="0"/>
              <w:spacing w:after="0" w:line="240" w:lineRule="auto"/>
              <w:jc w:val="both"/>
              <w:rPr>
                <w:rFonts w:ascii="Times New Roman" w:eastAsia="Times New Roman" w:hAnsi="Times New Roman"/>
                <w:sz w:val="24"/>
                <w:szCs w:val="24"/>
                <w:lang w:val="uk-UA" w:eastAsia="ar-SA"/>
              </w:rPr>
            </w:pPr>
            <w:r w:rsidRPr="0055757C">
              <w:rPr>
                <w:rFonts w:ascii="Times New Roman" w:eastAsia="Arial" w:hAnsi="Times New Roman"/>
                <w:color w:val="000000"/>
                <w:sz w:val="24"/>
                <w:szCs w:val="24"/>
                <w:lang w:val="en-GB" w:eastAsia="ru-RU"/>
              </w:rPr>
              <w:t>e</w:t>
            </w:r>
            <w:r w:rsidRPr="0055757C">
              <w:rPr>
                <w:rFonts w:ascii="Times New Roman" w:eastAsia="Arial" w:hAnsi="Times New Roman"/>
                <w:color w:val="000000"/>
                <w:sz w:val="24"/>
                <w:szCs w:val="24"/>
                <w:lang w:val="uk-UA" w:eastAsia="ru-RU"/>
              </w:rPr>
              <w:t>-</w:t>
            </w:r>
            <w:r w:rsidRPr="0055757C">
              <w:rPr>
                <w:rFonts w:ascii="Times New Roman" w:eastAsia="Arial" w:hAnsi="Times New Roman"/>
                <w:color w:val="000000"/>
                <w:sz w:val="24"/>
                <w:szCs w:val="24"/>
                <w:lang w:val="en-GB" w:eastAsia="ru-RU"/>
              </w:rPr>
              <w:t>mail</w:t>
            </w:r>
            <w:r w:rsidRPr="0055757C">
              <w:rPr>
                <w:rFonts w:ascii="Times New Roman" w:eastAsia="Arial" w:hAnsi="Times New Roman"/>
                <w:color w:val="000000"/>
                <w:sz w:val="24"/>
                <w:szCs w:val="24"/>
                <w:lang w:val="uk-UA" w:eastAsia="ru-RU"/>
              </w:rPr>
              <w:t xml:space="preserve">: </w:t>
            </w:r>
            <w:proofErr w:type="spellStart"/>
            <w:r w:rsidRPr="0055757C">
              <w:rPr>
                <w:rFonts w:ascii="Times New Roman" w:eastAsia="Arial" w:hAnsi="Times New Roman"/>
                <w:color w:val="000000"/>
                <w:sz w:val="24"/>
                <w:szCs w:val="24"/>
                <w:lang w:val="en-US" w:eastAsia="ru-RU"/>
              </w:rPr>
              <w:t>gugkgv</w:t>
            </w:r>
            <w:proofErr w:type="spellEnd"/>
            <w:r w:rsidRPr="0055757C">
              <w:rPr>
                <w:rFonts w:ascii="Times New Roman" w:eastAsia="Arial" w:hAnsi="Times New Roman"/>
                <w:color w:val="000000"/>
                <w:sz w:val="24"/>
                <w:szCs w:val="24"/>
                <w:lang w:val="uk-UA" w:eastAsia="ru-RU"/>
              </w:rPr>
              <w:t>@</w:t>
            </w:r>
            <w:proofErr w:type="spellStart"/>
            <w:r w:rsidRPr="0055757C">
              <w:rPr>
                <w:rFonts w:ascii="Times New Roman" w:eastAsia="Arial" w:hAnsi="Times New Roman"/>
                <w:color w:val="000000"/>
                <w:sz w:val="24"/>
                <w:szCs w:val="24"/>
                <w:lang w:val="en-US" w:eastAsia="ru-RU"/>
              </w:rPr>
              <w:t>gmail</w:t>
            </w:r>
            <w:proofErr w:type="spellEnd"/>
            <w:r w:rsidRPr="0055757C">
              <w:rPr>
                <w:rFonts w:ascii="Times New Roman" w:eastAsia="Arial" w:hAnsi="Times New Roman"/>
                <w:color w:val="000000"/>
                <w:sz w:val="24"/>
                <w:szCs w:val="24"/>
                <w:lang w:val="uk-UA" w:eastAsia="ru-RU"/>
              </w:rPr>
              <w:t>.</w:t>
            </w:r>
            <w:r w:rsidRPr="0055757C">
              <w:rPr>
                <w:rFonts w:ascii="Times New Roman" w:eastAsia="Arial" w:hAnsi="Times New Roman"/>
                <w:color w:val="000000"/>
                <w:sz w:val="24"/>
                <w:szCs w:val="24"/>
                <w:lang w:val="en-US" w:eastAsia="ru-RU"/>
              </w:rPr>
              <w:t>com</w:t>
            </w:r>
          </w:p>
        </w:tc>
      </w:tr>
      <w:tr w:rsidR="006473D7" w:rsidRPr="00DE1EAF" w:rsidTr="00782C3A">
        <w:tc>
          <w:tcPr>
            <w:tcW w:w="534" w:type="dxa"/>
            <w:vAlign w:val="center"/>
          </w:tcPr>
          <w:p w:rsidR="006473D7" w:rsidRPr="003371C4" w:rsidRDefault="00D2334B"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2.</w:t>
            </w:r>
          </w:p>
        </w:tc>
        <w:tc>
          <w:tcPr>
            <w:tcW w:w="3210" w:type="dxa"/>
            <w:vAlign w:val="center"/>
          </w:tcPr>
          <w:p w:rsidR="006473D7" w:rsidRPr="003371C4" w:rsidRDefault="00D2334B"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Назва предмета закупівлі із зазначенням коду за Єдиним закупівельним словником та назви відповідних класифікаторів предмета закупівлі</w:t>
            </w:r>
          </w:p>
        </w:tc>
        <w:tc>
          <w:tcPr>
            <w:tcW w:w="6429" w:type="dxa"/>
            <w:vAlign w:val="center"/>
          </w:tcPr>
          <w:p w:rsidR="00742272" w:rsidRPr="00742272" w:rsidRDefault="00742272" w:rsidP="00742272">
            <w:pPr>
              <w:spacing w:after="0" w:line="240" w:lineRule="auto"/>
              <w:jc w:val="both"/>
              <w:rPr>
                <w:rFonts w:ascii="Times New Roman" w:hAnsi="Times New Roman"/>
                <w:sz w:val="24"/>
                <w:szCs w:val="24"/>
              </w:rPr>
            </w:pPr>
            <w:r w:rsidRPr="00742272">
              <w:rPr>
                <w:rFonts w:ascii="Times New Roman" w:hAnsi="Times New Roman"/>
                <w:sz w:val="24"/>
                <w:szCs w:val="24"/>
                <w:lang w:val="uk-UA"/>
              </w:rPr>
              <w:t xml:space="preserve">Поточний ремонт </w:t>
            </w:r>
            <w:r w:rsidR="00206365">
              <w:rPr>
                <w:rFonts w:ascii="Times New Roman" w:hAnsi="Times New Roman"/>
                <w:sz w:val="24"/>
                <w:szCs w:val="24"/>
                <w:lang w:val="uk-UA"/>
              </w:rPr>
              <w:t xml:space="preserve">системи каналізації та водопроводу в </w:t>
            </w:r>
            <w:r w:rsidRPr="00742272">
              <w:rPr>
                <w:rFonts w:ascii="Times New Roman" w:hAnsi="Times New Roman"/>
                <w:sz w:val="24"/>
                <w:szCs w:val="24"/>
                <w:lang w:val="uk-UA"/>
              </w:rPr>
              <w:t xml:space="preserve">будівлі </w:t>
            </w:r>
            <w:proofErr w:type="spellStart"/>
            <w:r>
              <w:rPr>
                <w:rFonts w:ascii="Times New Roman" w:hAnsi="Times New Roman"/>
                <w:sz w:val="24"/>
                <w:szCs w:val="24"/>
                <w:lang w:val="uk-UA"/>
              </w:rPr>
              <w:t>ФАПу</w:t>
            </w:r>
            <w:proofErr w:type="spellEnd"/>
            <w:r>
              <w:rPr>
                <w:rFonts w:ascii="Times New Roman" w:hAnsi="Times New Roman"/>
                <w:sz w:val="24"/>
                <w:szCs w:val="24"/>
                <w:lang w:val="uk-UA"/>
              </w:rPr>
              <w:t xml:space="preserve"> по вул. М. </w:t>
            </w:r>
            <w:proofErr w:type="spellStart"/>
            <w:r>
              <w:rPr>
                <w:rFonts w:ascii="Times New Roman" w:hAnsi="Times New Roman"/>
                <w:sz w:val="24"/>
                <w:szCs w:val="24"/>
                <w:lang w:val="uk-UA"/>
              </w:rPr>
              <w:t>Стасюка</w:t>
            </w:r>
            <w:proofErr w:type="spellEnd"/>
            <w:r>
              <w:rPr>
                <w:rFonts w:ascii="Times New Roman" w:hAnsi="Times New Roman"/>
                <w:sz w:val="24"/>
                <w:szCs w:val="24"/>
                <w:lang w:val="uk-UA"/>
              </w:rPr>
              <w:t xml:space="preserve">, 39 в </w:t>
            </w:r>
            <w:r w:rsidR="00863084">
              <w:rPr>
                <w:rFonts w:ascii="Times New Roman" w:hAnsi="Times New Roman"/>
                <w:sz w:val="24"/>
                <w:szCs w:val="24"/>
                <w:lang w:val="uk-UA"/>
              </w:rPr>
              <w:t xml:space="preserve">  </w:t>
            </w:r>
            <w:r>
              <w:rPr>
                <w:rFonts w:ascii="Times New Roman" w:hAnsi="Times New Roman"/>
                <w:sz w:val="24"/>
                <w:szCs w:val="24"/>
                <w:lang w:val="uk-UA"/>
              </w:rPr>
              <w:t>с</w:t>
            </w:r>
            <w:r w:rsidRPr="00742272">
              <w:rPr>
                <w:rFonts w:ascii="Times New Roman" w:hAnsi="Times New Roman"/>
                <w:sz w:val="24"/>
                <w:szCs w:val="24"/>
                <w:lang w:val="uk-UA"/>
              </w:rPr>
              <w:t>.</w:t>
            </w:r>
            <w:r w:rsidRPr="00742272">
              <w:rPr>
                <w:rFonts w:ascii="Times New Roman" w:hAnsi="Times New Roman"/>
                <w:sz w:val="24"/>
                <w:szCs w:val="24"/>
              </w:rPr>
              <w:t xml:space="preserve"> </w:t>
            </w:r>
            <w:r w:rsidRPr="00742272">
              <w:rPr>
                <w:rFonts w:ascii="Times New Roman" w:hAnsi="Times New Roman"/>
                <w:sz w:val="24"/>
                <w:szCs w:val="24"/>
                <w:lang w:val="uk-UA"/>
              </w:rPr>
              <w:t xml:space="preserve">Велика Стариця,  Бориспільського району, Київської області </w:t>
            </w:r>
          </w:p>
          <w:p w:rsidR="006473D7" w:rsidRPr="003371C4" w:rsidRDefault="00742272" w:rsidP="00742272">
            <w:pPr>
              <w:spacing w:after="0" w:line="240" w:lineRule="auto"/>
              <w:jc w:val="both"/>
              <w:rPr>
                <w:rFonts w:ascii="Times New Roman" w:hAnsi="Times New Roman"/>
                <w:color w:val="000000"/>
                <w:sz w:val="24"/>
                <w:szCs w:val="24"/>
                <w:lang w:val="uk-UA"/>
              </w:rPr>
            </w:pPr>
            <w:r w:rsidRPr="00742272">
              <w:rPr>
                <w:rFonts w:ascii="Times New Roman" w:hAnsi="Times New Roman"/>
                <w:sz w:val="24"/>
                <w:szCs w:val="24"/>
                <w:lang w:val="uk-UA"/>
              </w:rPr>
              <w:t>(ДК 021:2015-45450000-6 – Інші завершальні будівельні роботи)</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3.</w:t>
            </w:r>
          </w:p>
        </w:tc>
        <w:tc>
          <w:tcPr>
            <w:tcW w:w="3210" w:type="dxa"/>
            <w:vAlign w:val="center"/>
          </w:tcPr>
          <w:p w:rsidR="006473D7" w:rsidRPr="003371C4" w:rsidRDefault="008140AE" w:rsidP="00AA0CB7">
            <w:pPr>
              <w:spacing w:after="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Інформація про технічні, якісні та інші характеристики предмета закупівлі</w:t>
            </w:r>
          </w:p>
        </w:tc>
        <w:tc>
          <w:tcPr>
            <w:tcW w:w="6429" w:type="dxa"/>
            <w:vAlign w:val="center"/>
          </w:tcPr>
          <w:p w:rsidR="00CF1BC2" w:rsidRPr="003371C4" w:rsidRDefault="00E1780F" w:rsidP="0071135A">
            <w:pPr>
              <w:spacing w:after="0" w:line="240" w:lineRule="auto"/>
              <w:rPr>
                <w:rFonts w:ascii="Times New Roman" w:hAnsi="Times New Roman"/>
                <w:sz w:val="24"/>
                <w:szCs w:val="24"/>
                <w:shd w:val="clear" w:color="auto" w:fill="FFFFFF"/>
                <w:lang w:val="uk-UA"/>
              </w:rPr>
            </w:pPr>
            <w:r w:rsidRPr="003371C4">
              <w:rPr>
                <w:rFonts w:ascii="Times New Roman" w:hAnsi="Times New Roman"/>
                <w:sz w:val="24"/>
                <w:szCs w:val="24"/>
                <w:lang w:val="uk-UA"/>
              </w:rPr>
              <w:t xml:space="preserve">Зазначено в Додатку </w:t>
            </w:r>
            <w:r w:rsidR="0071135A" w:rsidRPr="003371C4">
              <w:rPr>
                <w:rFonts w:ascii="Times New Roman" w:hAnsi="Times New Roman"/>
                <w:sz w:val="24"/>
                <w:szCs w:val="24"/>
                <w:lang w:val="uk-UA"/>
              </w:rPr>
              <w:t>№</w:t>
            </w:r>
            <w:r w:rsidRPr="003371C4">
              <w:rPr>
                <w:rFonts w:ascii="Times New Roman" w:hAnsi="Times New Roman"/>
                <w:sz w:val="24"/>
                <w:szCs w:val="24"/>
                <w:lang w:val="uk-UA"/>
              </w:rPr>
              <w:t>3</w:t>
            </w:r>
            <w:r w:rsidR="00CF1BC2" w:rsidRPr="003371C4">
              <w:rPr>
                <w:rFonts w:ascii="Times New Roman" w:hAnsi="Times New Roman"/>
                <w:sz w:val="24"/>
                <w:szCs w:val="24"/>
                <w:lang w:val="uk-UA"/>
              </w:rPr>
              <w:t xml:space="preserve"> до </w:t>
            </w:r>
            <w:r w:rsidR="004218F7" w:rsidRPr="003371C4">
              <w:rPr>
                <w:rFonts w:ascii="Times New Roman" w:hAnsi="Times New Roman"/>
                <w:sz w:val="24"/>
                <w:szCs w:val="24"/>
                <w:lang w:val="uk-UA"/>
              </w:rPr>
              <w:t>оголошення про проведення спрощеної закупівлі (</w:t>
            </w:r>
            <w:r w:rsidR="00EE04E6" w:rsidRPr="003371C4">
              <w:rPr>
                <w:rFonts w:ascii="Times New Roman" w:hAnsi="Times New Roman"/>
                <w:sz w:val="24"/>
                <w:szCs w:val="24"/>
                <w:lang w:val="uk-UA"/>
              </w:rPr>
              <w:t>д</w:t>
            </w:r>
            <w:r w:rsidR="004218F7" w:rsidRPr="003371C4">
              <w:rPr>
                <w:rFonts w:ascii="Times New Roman" w:hAnsi="Times New Roman"/>
                <w:sz w:val="24"/>
                <w:szCs w:val="24"/>
                <w:lang w:val="uk-UA"/>
              </w:rPr>
              <w:t xml:space="preserve">алі - </w:t>
            </w:r>
            <w:r w:rsidR="00CF1BC2" w:rsidRPr="003371C4">
              <w:rPr>
                <w:rFonts w:ascii="Times New Roman" w:hAnsi="Times New Roman"/>
                <w:sz w:val="24"/>
                <w:szCs w:val="24"/>
                <w:lang w:val="uk-UA"/>
              </w:rPr>
              <w:t>Оголошення</w:t>
            </w:r>
            <w:r w:rsidR="004218F7" w:rsidRPr="003371C4">
              <w:rPr>
                <w:rFonts w:ascii="Times New Roman" w:hAnsi="Times New Roman"/>
                <w:sz w:val="24"/>
                <w:szCs w:val="24"/>
                <w:lang w:val="uk-UA"/>
              </w:rPr>
              <w:t>)</w:t>
            </w:r>
            <w:r w:rsidR="008942D2" w:rsidRPr="003371C4">
              <w:rPr>
                <w:rFonts w:ascii="Times New Roman" w:hAnsi="Times New Roman"/>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4.</w:t>
            </w:r>
          </w:p>
        </w:tc>
        <w:tc>
          <w:tcPr>
            <w:tcW w:w="3210" w:type="dxa"/>
            <w:vAlign w:val="center"/>
          </w:tcPr>
          <w:p w:rsidR="006473D7" w:rsidRPr="003371C4" w:rsidRDefault="00447B30"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Кількість та місце поставки товарів або обсяг і місце виконання робіт чи надання послуг</w:t>
            </w:r>
          </w:p>
        </w:tc>
        <w:tc>
          <w:tcPr>
            <w:tcW w:w="6429" w:type="dxa"/>
            <w:vAlign w:val="center"/>
          </w:tcPr>
          <w:p w:rsidR="00231DAD" w:rsidRPr="003371C4" w:rsidRDefault="00231DAD" w:rsidP="002F5F24">
            <w:pPr>
              <w:spacing w:after="0" w:line="240" w:lineRule="auto"/>
              <w:jc w:val="both"/>
              <w:rPr>
                <w:rFonts w:ascii="Times New Roman" w:hAnsi="Times New Roman"/>
                <w:sz w:val="24"/>
                <w:szCs w:val="24"/>
                <w:lang w:val="uk-UA"/>
              </w:rPr>
            </w:pPr>
            <w:r w:rsidRPr="003371C4">
              <w:rPr>
                <w:rFonts w:ascii="Times New Roman" w:hAnsi="Times New Roman"/>
                <w:color w:val="000000"/>
                <w:sz w:val="24"/>
                <w:szCs w:val="24"/>
                <w:lang w:val="uk-UA"/>
              </w:rPr>
              <w:t>Обсяг</w:t>
            </w:r>
            <w:r w:rsidRPr="003371C4">
              <w:rPr>
                <w:rFonts w:ascii="Times New Roman" w:hAnsi="Times New Roman"/>
                <w:sz w:val="24"/>
                <w:szCs w:val="24"/>
                <w:lang w:val="uk-UA"/>
              </w:rPr>
              <w:t xml:space="preserve">: </w:t>
            </w:r>
            <w:r w:rsidR="0023254D" w:rsidRPr="003371C4">
              <w:rPr>
                <w:rFonts w:ascii="Times New Roman" w:hAnsi="Times New Roman"/>
                <w:sz w:val="24"/>
                <w:szCs w:val="24"/>
                <w:lang w:val="uk-UA"/>
              </w:rPr>
              <w:t xml:space="preserve">1 </w:t>
            </w:r>
            <w:r w:rsidR="00742272">
              <w:rPr>
                <w:rFonts w:ascii="Times New Roman" w:hAnsi="Times New Roman"/>
                <w:sz w:val="24"/>
                <w:szCs w:val="24"/>
                <w:lang w:val="uk-UA"/>
              </w:rPr>
              <w:t xml:space="preserve">послуга  </w:t>
            </w:r>
            <w:r w:rsidR="0023254D" w:rsidRPr="003371C4">
              <w:rPr>
                <w:rFonts w:ascii="Times New Roman" w:hAnsi="Times New Roman"/>
                <w:sz w:val="24"/>
                <w:szCs w:val="24"/>
                <w:lang w:val="uk-UA"/>
              </w:rPr>
              <w:t xml:space="preserve"> </w:t>
            </w:r>
            <w:r w:rsidR="00673030" w:rsidRPr="003371C4">
              <w:rPr>
                <w:rFonts w:ascii="Times New Roman" w:hAnsi="Times New Roman"/>
                <w:sz w:val="24"/>
                <w:szCs w:val="24"/>
                <w:lang w:val="uk-UA"/>
              </w:rPr>
              <w:t>(</w:t>
            </w:r>
            <w:r w:rsidR="00B96069" w:rsidRPr="003371C4">
              <w:rPr>
                <w:rFonts w:ascii="Times New Roman" w:hAnsi="Times New Roman"/>
                <w:sz w:val="24"/>
                <w:szCs w:val="24"/>
                <w:lang w:val="uk-UA"/>
              </w:rPr>
              <w:t>згідно з</w:t>
            </w:r>
            <w:r w:rsidR="00673030" w:rsidRPr="003371C4">
              <w:rPr>
                <w:rFonts w:ascii="Times New Roman" w:hAnsi="Times New Roman"/>
                <w:sz w:val="24"/>
                <w:szCs w:val="24"/>
                <w:lang w:val="uk-UA"/>
              </w:rPr>
              <w:t xml:space="preserve"> Додат</w:t>
            </w:r>
            <w:r w:rsidR="00B96069" w:rsidRPr="003371C4">
              <w:rPr>
                <w:rFonts w:ascii="Times New Roman" w:hAnsi="Times New Roman"/>
                <w:sz w:val="24"/>
                <w:szCs w:val="24"/>
                <w:lang w:val="uk-UA"/>
              </w:rPr>
              <w:t>ком</w:t>
            </w:r>
            <w:r w:rsidR="00E1780F" w:rsidRPr="003371C4">
              <w:rPr>
                <w:rFonts w:ascii="Times New Roman" w:hAnsi="Times New Roman"/>
                <w:sz w:val="24"/>
                <w:szCs w:val="24"/>
                <w:lang w:val="uk-UA"/>
              </w:rPr>
              <w:t xml:space="preserve"> </w:t>
            </w:r>
            <w:r w:rsidR="0071135A" w:rsidRPr="003371C4">
              <w:rPr>
                <w:rFonts w:ascii="Times New Roman" w:hAnsi="Times New Roman"/>
                <w:sz w:val="24"/>
                <w:szCs w:val="24"/>
                <w:lang w:val="uk-UA"/>
              </w:rPr>
              <w:t>№</w:t>
            </w:r>
            <w:r w:rsidR="00E1780F" w:rsidRPr="003371C4">
              <w:rPr>
                <w:rFonts w:ascii="Times New Roman" w:hAnsi="Times New Roman"/>
                <w:sz w:val="24"/>
                <w:szCs w:val="24"/>
                <w:lang w:val="uk-UA"/>
              </w:rPr>
              <w:t>3</w:t>
            </w:r>
            <w:r w:rsidR="0071135A" w:rsidRPr="003371C4">
              <w:rPr>
                <w:rFonts w:ascii="Times New Roman" w:hAnsi="Times New Roman"/>
                <w:sz w:val="24"/>
                <w:szCs w:val="24"/>
                <w:lang w:val="uk-UA"/>
              </w:rPr>
              <w:t xml:space="preserve"> до о</w:t>
            </w:r>
            <w:r w:rsidR="00673030" w:rsidRPr="003371C4">
              <w:rPr>
                <w:rFonts w:ascii="Times New Roman" w:hAnsi="Times New Roman"/>
                <w:sz w:val="24"/>
                <w:szCs w:val="24"/>
                <w:lang w:val="uk-UA"/>
              </w:rPr>
              <w:t>голошення про проведення спрощеної закупівлі).</w:t>
            </w:r>
          </w:p>
          <w:p w:rsidR="006473D7" w:rsidRPr="003371C4" w:rsidRDefault="00231DAD" w:rsidP="00DE1EAF">
            <w:pPr>
              <w:spacing w:after="0" w:line="240" w:lineRule="auto"/>
              <w:jc w:val="both"/>
              <w:rPr>
                <w:rFonts w:ascii="Times New Roman" w:hAnsi="Times New Roman"/>
                <w:color w:val="000000"/>
                <w:sz w:val="24"/>
                <w:szCs w:val="24"/>
                <w:lang w:val="uk-UA"/>
              </w:rPr>
            </w:pPr>
            <w:r w:rsidRPr="003371C4">
              <w:rPr>
                <w:rFonts w:ascii="Times New Roman" w:hAnsi="Times New Roman"/>
                <w:sz w:val="24"/>
                <w:szCs w:val="24"/>
                <w:lang w:val="uk-UA"/>
              </w:rPr>
              <w:t xml:space="preserve">Місце </w:t>
            </w:r>
            <w:r w:rsidR="005B7A47" w:rsidRPr="003371C4">
              <w:rPr>
                <w:rFonts w:ascii="Times New Roman" w:hAnsi="Times New Roman"/>
                <w:sz w:val="24"/>
                <w:szCs w:val="24"/>
                <w:lang w:val="uk-UA"/>
              </w:rPr>
              <w:t>виконання</w:t>
            </w:r>
            <w:r w:rsidRPr="003371C4">
              <w:rPr>
                <w:rFonts w:ascii="Times New Roman" w:hAnsi="Times New Roman"/>
                <w:sz w:val="24"/>
                <w:szCs w:val="24"/>
                <w:lang w:val="uk-UA"/>
              </w:rPr>
              <w:t xml:space="preserve"> </w:t>
            </w:r>
            <w:r w:rsidR="002204E9" w:rsidRPr="003371C4">
              <w:rPr>
                <w:rFonts w:ascii="Times New Roman" w:hAnsi="Times New Roman"/>
                <w:sz w:val="24"/>
                <w:szCs w:val="24"/>
                <w:lang w:val="uk-UA"/>
              </w:rPr>
              <w:t>роб</w:t>
            </w:r>
            <w:r w:rsidR="0023254D" w:rsidRPr="003371C4">
              <w:rPr>
                <w:rFonts w:ascii="Times New Roman" w:hAnsi="Times New Roman"/>
                <w:sz w:val="24"/>
                <w:szCs w:val="24"/>
                <w:lang w:val="uk-UA"/>
              </w:rPr>
              <w:t>іт</w:t>
            </w:r>
            <w:r w:rsidRPr="003371C4">
              <w:rPr>
                <w:rFonts w:ascii="Times New Roman" w:hAnsi="Times New Roman"/>
                <w:sz w:val="24"/>
                <w:szCs w:val="24"/>
                <w:lang w:val="uk-UA"/>
              </w:rPr>
              <w:t>:</w:t>
            </w:r>
            <w:r w:rsidRPr="003371C4">
              <w:rPr>
                <w:rFonts w:ascii="Times New Roman" w:hAnsi="Times New Roman"/>
                <w:color w:val="000000"/>
                <w:sz w:val="24"/>
                <w:szCs w:val="24"/>
                <w:lang w:val="uk-UA"/>
              </w:rPr>
              <w:t xml:space="preserve"> </w:t>
            </w:r>
            <w:r w:rsidR="00742272" w:rsidRPr="00742272">
              <w:rPr>
                <w:rFonts w:ascii="Times New Roman" w:hAnsi="Times New Roman"/>
                <w:sz w:val="24"/>
                <w:szCs w:val="24"/>
                <w:lang w:val="uk-UA"/>
              </w:rPr>
              <w:t xml:space="preserve">М. </w:t>
            </w:r>
            <w:proofErr w:type="spellStart"/>
            <w:r w:rsidR="00742272" w:rsidRPr="00742272">
              <w:rPr>
                <w:rFonts w:ascii="Times New Roman" w:hAnsi="Times New Roman"/>
                <w:sz w:val="24"/>
                <w:szCs w:val="24"/>
                <w:lang w:val="uk-UA"/>
              </w:rPr>
              <w:t>Стасюка</w:t>
            </w:r>
            <w:proofErr w:type="spellEnd"/>
            <w:r w:rsidR="00742272" w:rsidRPr="00742272">
              <w:rPr>
                <w:rFonts w:ascii="Times New Roman" w:hAnsi="Times New Roman"/>
                <w:sz w:val="24"/>
                <w:szCs w:val="24"/>
                <w:lang w:val="uk-UA"/>
              </w:rPr>
              <w:t>, 39 в с. Велика Стариця</w:t>
            </w:r>
          </w:p>
        </w:tc>
      </w:tr>
      <w:tr w:rsidR="006473D7" w:rsidRPr="003371C4" w:rsidTr="00782C3A">
        <w:trPr>
          <w:trHeight w:val="1062"/>
        </w:trPr>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5</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660CD8"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Строк поставки товарів, виконання робіт, надання послуг</w:t>
            </w:r>
          </w:p>
        </w:tc>
        <w:tc>
          <w:tcPr>
            <w:tcW w:w="6429" w:type="dxa"/>
            <w:vAlign w:val="center"/>
          </w:tcPr>
          <w:p w:rsidR="006473D7" w:rsidRPr="00022CEB" w:rsidRDefault="00CE1367" w:rsidP="00DB3708">
            <w:pPr>
              <w:spacing w:after="0" w:line="240" w:lineRule="auto"/>
              <w:rPr>
                <w:rFonts w:ascii="Times New Roman" w:hAnsi="Times New Roman"/>
                <w:color w:val="000000"/>
                <w:sz w:val="24"/>
                <w:szCs w:val="24"/>
                <w:highlight w:val="cyan"/>
                <w:lang w:val="uk-UA"/>
              </w:rPr>
            </w:pPr>
            <w:r w:rsidRPr="00927879">
              <w:rPr>
                <w:rFonts w:ascii="Times New Roman" w:hAnsi="Times New Roman"/>
                <w:sz w:val="24"/>
                <w:szCs w:val="24"/>
                <w:lang w:val="uk-UA"/>
              </w:rPr>
              <w:t xml:space="preserve">до </w:t>
            </w:r>
            <w:r w:rsidR="00742272">
              <w:rPr>
                <w:rFonts w:ascii="Times New Roman" w:hAnsi="Times New Roman"/>
                <w:sz w:val="24"/>
                <w:szCs w:val="24"/>
                <w:lang w:val="uk-UA"/>
              </w:rPr>
              <w:t>3</w:t>
            </w:r>
            <w:r w:rsidR="00DB3708">
              <w:rPr>
                <w:rFonts w:ascii="Times New Roman" w:hAnsi="Times New Roman"/>
                <w:sz w:val="24"/>
                <w:szCs w:val="24"/>
                <w:lang w:val="uk-UA"/>
              </w:rPr>
              <w:t>0</w:t>
            </w:r>
            <w:r w:rsidR="00542613" w:rsidRPr="00927879">
              <w:rPr>
                <w:rFonts w:ascii="Times New Roman" w:hAnsi="Times New Roman"/>
                <w:sz w:val="24"/>
                <w:szCs w:val="24"/>
                <w:lang w:val="uk-UA"/>
              </w:rPr>
              <w:t xml:space="preserve"> </w:t>
            </w:r>
            <w:r w:rsidR="00DB3708">
              <w:rPr>
                <w:rFonts w:ascii="Times New Roman" w:hAnsi="Times New Roman"/>
                <w:sz w:val="24"/>
                <w:szCs w:val="24"/>
                <w:lang w:val="uk-UA"/>
              </w:rPr>
              <w:t>листопада</w:t>
            </w:r>
            <w:r w:rsidR="00542613" w:rsidRPr="00927879">
              <w:rPr>
                <w:rFonts w:ascii="Times New Roman" w:hAnsi="Times New Roman"/>
                <w:sz w:val="24"/>
                <w:szCs w:val="24"/>
                <w:lang w:val="uk-UA"/>
              </w:rPr>
              <w:t xml:space="preserve"> 2022</w:t>
            </w:r>
            <w:r w:rsidRPr="00927879">
              <w:rPr>
                <w:rFonts w:ascii="Times New Roman" w:hAnsi="Times New Roman"/>
                <w:sz w:val="24"/>
                <w:szCs w:val="24"/>
                <w:lang w:val="uk-UA"/>
              </w:rPr>
              <w:t xml:space="preserve"> року</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6</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F07F24"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Умови оплати</w:t>
            </w:r>
          </w:p>
        </w:tc>
        <w:tc>
          <w:tcPr>
            <w:tcW w:w="6429" w:type="dxa"/>
            <w:vAlign w:val="center"/>
          </w:tcPr>
          <w:p w:rsidR="00660CD8" w:rsidRPr="003371C4" w:rsidRDefault="00660CD8"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Тип оплати: </w:t>
            </w:r>
            <w:proofErr w:type="spellStart"/>
            <w:r w:rsidR="00095646" w:rsidRPr="003371C4">
              <w:rPr>
                <w:rFonts w:ascii="Times New Roman" w:hAnsi="Times New Roman"/>
                <w:color w:val="000000"/>
                <w:sz w:val="24"/>
                <w:szCs w:val="24"/>
                <w:lang w:val="uk-UA"/>
              </w:rPr>
              <w:t>післяоплата</w:t>
            </w:r>
            <w:proofErr w:type="spellEnd"/>
            <w:r w:rsidRPr="003371C4">
              <w:rPr>
                <w:rFonts w:ascii="Times New Roman" w:hAnsi="Times New Roman"/>
                <w:color w:val="000000"/>
                <w:sz w:val="24"/>
                <w:szCs w:val="24"/>
                <w:lang w:val="uk-UA"/>
              </w:rPr>
              <w:t>.</w:t>
            </w:r>
          </w:p>
          <w:p w:rsidR="00660CD8" w:rsidRPr="003371C4" w:rsidRDefault="00E1780F"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Період (днів): </w:t>
            </w:r>
            <w:r w:rsidR="00737A98" w:rsidRPr="003371C4">
              <w:rPr>
                <w:rFonts w:ascii="Times New Roman" w:hAnsi="Times New Roman"/>
                <w:color w:val="000000"/>
                <w:sz w:val="24"/>
                <w:szCs w:val="24"/>
                <w:lang w:val="uk-UA"/>
              </w:rPr>
              <w:t>10</w:t>
            </w:r>
            <w:r w:rsidR="008D24F4" w:rsidRPr="003371C4">
              <w:rPr>
                <w:rFonts w:ascii="Times New Roman" w:hAnsi="Times New Roman"/>
                <w:color w:val="000000"/>
                <w:sz w:val="24"/>
                <w:szCs w:val="24"/>
                <w:lang w:val="uk-UA"/>
              </w:rPr>
              <w:t>,</w:t>
            </w:r>
            <w:r w:rsidR="00737A98" w:rsidRPr="003371C4">
              <w:rPr>
                <w:rFonts w:ascii="Times New Roman" w:hAnsi="Times New Roman"/>
                <w:color w:val="000000"/>
                <w:sz w:val="24"/>
                <w:szCs w:val="24"/>
                <w:lang w:val="uk-UA"/>
              </w:rPr>
              <w:t xml:space="preserve"> </w:t>
            </w:r>
            <w:r w:rsidR="008D24F4" w:rsidRPr="003371C4">
              <w:rPr>
                <w:rFonts w:ascii="Times New Roman" w:hAnsi="Times New Roman"/>
                <w:color w:val="000000"/>
                <w:sz w:val="24"/>
                <w:szCs w:val="24"/>
                <w:lang w:val="uk-UA"/>
              </w:rPr>
              <w:t>т</w:t>
            </w:r>
            <w:r w:rsidR="00660CD8" w:rsidRPr="003371C4">
              <w:rPr>
                <w:rFonts w:ascii="Times New Roman" w:hAnsi="Times New Roman"/>
                <w:color w:val="000000"/>
                <w:sz w:val="24"/>
                <w:szCs w:val="24"/>
                <w:lang w:val="uk-UA"/>
              </w:rPr>
              <w:t xml:space="preserve">ип днів: </w:t>
            </w:r>
            <w:r w:rsidR="00EC6988">
              <w:rPr>
                <w:rFonts w:ascii="Times New Roman" w:hAnsi="Times New Roman"/>
                <w:color w:val="000000"/>
                <w:sz w:val="24"/>
                <w:szCs w:val="24"/>
                <w:lang w:val="uk-UA"/>
              </w:rPr>
              <w:t>банківських</w:t>
            </w:r>
            <w:r w:rsidR="008D24F4" w:rsidRPr="003371C4">
              <w:rPr>
                <w:rFonts w:ascii="Times New Roman" w:hAnsi="Times New Roman"/>
                <w:color w:val="000000"/>
                <w:sz w:val="24"/>
                <w:szCs w:val="24"/>
                <w:lang w:val="uk-UA"/>
              </w:rPr>
              <w:t>.</w:t>
            </w:r>
          </w:p>
          <w:p w:rsidR="00660CD8" w:rsidRPr="003371C4" w:rsidRDefault="00660CD8" w:rsidP="00AA0CB7">
            <w:pPr>
              <w:spacing w:after="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Розмір оплати, %: 100</w:t>
            </w:r>
            <w:r w:rsidR="008D24F4" w:rsidRPr="003371C4">
              <w:rPr>
                <w:rFonts w:ascii="Times New Roman" w:hAnsi="Times New Roman"/>
                <w:color w:val="000000"/>
                <w:sz w:val="24"/>
                <w:szCs w:val="24"/>
                <w:lang w:val="uk-UA"/>
              </w:rPr>
              <w:t>.</w:t>
            </w:r>
          </w:p>
          <w:p w:rsidR="006473D7" w:rsidRPr="003371C4" w:rsidRDefault="00660CD8" w:rsidP="0023254D">
            <w:pPr>
              <w:spacing w:after="0" w:line="240" w:lineRule="auto"/>
              <w:jc w:val="both"/>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Опис: </w:t>
            </w:r>
            <w:r w:rsidR="0023254D" w:rsidRPr="003371C4">
              <w:rPr>
                <w:rFonts w:ascii="Times New Roman" w:hAnsi="Times New Roman"/>
                <w:color w:val="000000"/>
                <w:sz w:val="24"/>
                <w:szCs w:val="24"/>
                <w:lang w:val="uk-UA"/>
              </w:rPr>
              <w:t>кошти місцевого бюджету</w:t>
            </w:r>
            <w:r w:rsidR="008D24F4"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7</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414E50"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О</w:t>
            </w:r>
            <w:r w:rsidR="00F07F24" w:rsidRPr="003371C4">
              <w:rPr>
                <w:rFonts w:ascii="Times New Roman" w:hAnsi="Times New Roman"/>
                <w:color w:val="000000"/>
                <w:sz w:val="24"/>
                <w:szCs w:val="24"/>
                <w:lang w:val="uk-UA"/>
              </w:rPr>
              <w:t>чікувана вартість предмета закупівлі</w:t>
            </w:r>
          </w:p>
        </w:tc>
        <w:tc>
          <w:tcPr>
            <w:tcW w:w="6429" w:type="dxa"/>
            <w:vAlign w:val="center"/>
          </w:tcPr>
          <w:p w:rsidR="00DB3708" w:rsidRDefault="00DB3708" w:rsidP="00DB3708">
            <w:pPr>
              <w:pStyle w:val="11"/>
              <w:jc w:val="both"/>
              <w:rPr>
                <w:rFonts w:ascii="Times New Roman" w:hAnsi="Times New Roman" w:cs="Times New Roman"/>
                <w:sz w:val="24"/>
                <w:szCs w:val="24"/>
                <w:lang w:val="uk-UA"/>
              </w:rPr>
            </w:pPr>
            <w:r w:rsidRPr="00DB3708">
              <w:rPr>
                <w:rFonts w:ascii="Times New Roman" w:hAnsi="Times New Roman" w:cs="Times New Roman"/>
                <w:sz w:val="24"/>
                <w:szCs w:val="24"/>
                <w:lang w:val="uk-UA"/>
              </w:rPr>
              <w:t>199</w:t>
            </w:r>
            <w:r>
              <w:rPr>
                <w:rFonts w:ascii="Times New Roman" w:hAnsi="Times New Roman" w:cs="Times New Roman"/>
                <w:sz w:val="24"/>
                <w:szCs w:val="24"/>
                <w:lang w:val="uk-UA"/>
              </w:rPr>
              <w:t> </w:t>
            </w:r>
            <w:r w:rsidRPr="00DB3708">
              <w:rPr>
                <w:rFonts w:ascii="Times New Roman" w:hAnsi="Times New Roman" w:cs="Times New Roman"/>
                <w:sz w:val="24"/>
                <w:szCs w:val="24"/>
                <w:lang w:val="uk-UA"/>
              </w:rPr>
              <w:t>52</w:t>
            </w:r>
            <w:r>
              <w:rPr>
                <w:rFonts w:ascii="Times New Roman" w:hAnsi="Times New Roman" w:cs="Times New Roman"/>
                <w:sz w:val="24"/>
                <w:szCs w:val="24"/>
                <w:lang w:val="uk-UA"/>
              </w:rPr>
              <w:t>7,00</w:t>
            </w:r>
            <w:r w:rsidRPr="00DB3708">
              <w:rPr>
                <w:rFonts w:ascii="Times New Roman" w:hAnsi="Times New Roman" w:cs="Times New Roman"/>
                <w:sz w:val="24"/>
                <w:szCs w:val="24"/>
                <w:lang w:val="uk-UA"/>
              </w:rPr>
              <w:t xml:space="preserve"> </w:t>
            </w:r>
          </w:p>
          <w:p w:rsidR="002B000E" w:rsidRPr="00B41151" w:rsidRDefault="00742272" w:rsidP="00DB3708">
            <w:pPr>
              <w:pStyle w:val="11"/>
              <w:jc w:val="both"/>
              <w:rPr>
                <w:rFonts w:ascii="Times New Roman" w:hAnsi="Times New Roman" w:cs="Times New Roman"/>
                <w:sz w:val="24"/>
                <w:szCs w:val="24"/>
                <w:highlight w:val="cyan"/>
                <w:lang w:val="uk-UA"/>
              </w:rPr>
            </w:pPr>
            <w:r w:rsidRPr="00742272">
              <w:rPr>
                <w:rFonts w:ascii="Times New Roman" w:hAnsi="Times New Roman" w:cs="Times New Roman"/>
                <w:sz w:val="24"/>
                <w:szCs w:val="24"/>
                <w:lang w:val="uk-UA"/>
              </w:rPr>
              <w:t xml:space="preserve">(сто дев`яносто дев’ять тисяч </w:t>
            </w:r>
            <w:r w:rsidR="00DB3708">
              <w:rPr>
                <w:rFonts w:ascii="Times New Roman" w:hAnsi="Times New Roman" w:cs="Times New Roman"/>
                <w:sz w:val="24"/>
                <w:szCs w:val="24"/>
                <w:lang w:val="uk-UA"/>
              </w:rPr>
              <w:t>п’ятсот двадцять сім гривень 00 копійок</w:t>
            </w:r>
            <w:r>
              <w:rPr>
                <w:rFonts w:ascii="Times New Roman" w:hAnsi="Times New Roman" w:cs="Times New Roman"/>
                <w:sz w:val="24"/>
                <w:szCs w:val="24"/>
                <w:lang w:val="uk-UA"/>
              </w:rPr>
              <w:t xml:space="preserve">) </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lastRenderedPageBreak/>
              <w:t>8</w:t>
            </w:r>
            <w:r w:rsidR="00331438" w:rsidRPr="003371C4">
              <w:rPr>
                <w:rFonts w:ascii="Times New Roman" w:hAnsi="Times New Roman"/>
                <w:color w:val="000000"/>
                <w:sz w:val="24"/>
                <w:szCs w:val="24"/>
                <w:shd w:val="clear" w:color="auto" w:fill="FFFFFF"/>
                <w:lang w:val="uk-UA"/>
              </w:rPr>
              <w:t>.</w:t>
            </w:r>
          </w:p>
        </w:tc>
        <w:tc>
          <w:tcPr>
            <w:tcW w:w="3210" w:type="dxa"/>
            <w:vAlign w:val="center"/>
          </w:tcPr>
          <w:p w:rsidR="006473D7" w:rsidRPr="003371C4" w:rsidRDefault="005836A2"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П</w:t>
            </w:r>
            <w:r w:rsidR="00414E50" w:rsidRPr="003371C4">
              <w:rPr>
                <w:rFonts w:ascii="Times New Roman" w:hAnsi="Times New Roman"/>
                <w:color w:val="000000"/>
                <w:sz w:val="24"/>
                <w:szCs w:val="24"/>
                <w:lang w:val="uk-UA"/>
              </w:rPr>
              <w:t xml:space="preserve">еріод уточнення інформації про закупівлю </w:t>
            </w:r>
            <w:r w:rsidR="00414E50" w:rsidRPr="003371C4">
              <w:rPr>
                <w:rFonts w:ascii="Times New Roman" w:hAnsi="Times New Roman"/>
                <w:i/>
                <w:color w:val="000000"/>
                <w:sz w:val="24"/>
                <w:szCs w:val="24"/>
                <w:lang w:val="uk-UA"/>
              </w:rPr>
              <w:t>(не менше трьох робочих днів)</w:t>
            </w:r>
          </w:p>
        </w:tc>
        <w:tc>
          <w:tcPr>
            <w:tcW w:w="6429" w:type="dxa"/>
            <w:vAlign w:val="center"/>
          </w:tcPr>
          <w:p w:rsidR="00D438AC" w:rsidRPr="003371C4" w:rsidRDefault="00F16501" w:rsidP="00DB3708">
            <w:pPr>
              <w:spacing w:after="120" w:line="240" w:lineRule="auto"/>
              <w:rPr>
                <w:rFonts w:ascii="Times New Roman" w:hAnsi="Times New Roman"/>
                <w:color w:val="000000"/>
                <w:sz w:val="24"/>
                <w:szCs w:val="24"/>
                <w:shd w:val="clear" w:color="auto" w:fill="FFFFFF"/>
                <w:lang w:val="uk-UA"/>
              </w:rPr>
            </w:pPr>
            <w:r w:rsidRPr="00927879">
              <w:rPr>
                <w:rFonts w:ascii="Times New Roman" w:hAnsi="Times New Roman"/>
                <w:color w:val="000000"/>
                <w:sz w:val="24"/>
                <w:szCs w:val="24"/>
                <w:shd w:val="clear" w:color="auto" w:fill="FFFFFF"/>
                <w:lang w:val="uk-UA"/>
              </w:rPr>
              <w:t xml:space="preserve">до </w:t>
            </w:r>
            <w:r w:rsidR="00742272">
              <w:rPr>
                <w:rFonts w:ascii="Times New Roman" w:hAnsi="Times New Roman"/>
                <w:color w:val="000000"/>
                <w:sz w:val="24"/>
                <w:szCs w:val="24"/>
                <w:shd w:val="clear" w:color="auto" w:fill="FFFFFF"/>
                <w:lang w:val="uk-UA"/>
              </w:rPr>
              <w:t>2</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00742272">
              <w:rPr>
                <w:rFonts w:ascii="Times New Roman" w:hAnsi="Times New Roman"/>
                <w:color w:val="000000"/>
                <w:sz w:val="24"/>
                <w:szCs w:val="24"/>
                <w:shd w:val="clear" w:color="auto" w:fill="FFFFFF"/>
                <w:lang w:val="uk-UA"/>
              </w:rPr>
              <w:t>0</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00CE1367" w:rsidRPr="00927879">
              <w:rPr>
                <w:rFonts w:ascii="Times New Roman" w:hAnsi="Times New Roman"/>
                <w:color w:val="000000"/>
                <w:sz w:val="24"/>
                <w:szCs w:val="24"/>
                <w:shd w:val="clear" w:color="auto" w:fill="FFFFFF"/>
                <w:lang w:val="uk-UA"/>
              </w:rPr>
              <w:t>202</w:t>
            </w:r>
            <w:r w:rsidR="00742272">
              <w:rPr>
                <w:rFonts w:ascii="Times New Roman" w:hAnsi="Times New Roman"/>
                <w:color w:val="000000"/>
                <w:sz w:val="24"/>
                <w:szCs w:val="24"/>
                <w:shd w:val="clear" w:color="auto" w:fill="FFFFFF"/>
                <w:lang w:val="uk-UA"/>
              </w:rPr>
              <w:t>2</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9</w:t>
            </w:r>
          </w:p>
        </w:tc>
        <w:tc>
          <w:tcPr>
            <w:tcW w:w="3210" w:type="dxa"/>
            <w:vAlign w:val="center"/>
          </w:tcPr>
          <w:p w:rsidR="006473D7" w:rsidRPr="003371C4" w:rsidRDefault="005836A2" w:rsidP="00AA0CB7">
            <w:pPr>
              <w:spacing w:after="0" w:line="240" w:lineRule="auto"/>
              <w:jc w:val="center"/>
              <w:rPr>
                <w:rFonts w:ascii="Times New Roman" w:hAnsi="Times New Roman"/>
                <w:color w:val="000000"/>
                <w:sz w:val="24"/>
                <w:szCs w:val="24"/>
                <w:lang w:val="uk-UA"/>
              </w:rPr>
            </w:pPr>
            <w:r w:rsidRPr="003371C4">
              <w:rPr>
                <w:rFonts w:ascii="Times New Roman" w:hAnsi="Times New Roman"/>
                <w:color w:val="000000"/>
                <w:sz w:val="24"/>
                <w:szCs w:val="24"/>
                <w:lang w:val="uk-UA"/>
              </w:rPr>
              <w:t xml:space="preserve">Кінцевий строк подання пропозицій </w:t>
            </w:r>
            <w:r w:rsidRPr="003371C4">
              <w:rPr>
                <w:rFonts w:ascii="Times New Roman" w:hAnsi="Times New Roman"/>
                <w:i/>
                <w:color w:val="000000"/>
                <w:sz w:val="24"/>
                <w:szCs w:val="24"/>
                <w:lang w:val="uk-UA"/>
              </w:rPr>
              <w:t xml:space="preserve">(строк для подання пропозицій не може бути менше ніж </w:t>
            </w:r>
            <w:r w:rsidR="0006153F" w:rsidRPr="003371C4">
              <w:rPr>
                <w:rFonts w:ascii="Times New Roman" w:hAnsi="Times New Roman"/>
                <w:i/>
                <w:color w:val="000000"/>
                <w:sz w:val="24"/>
                <w:szCs w:val="24"/>
                <w:lang w:val="uk-UA"/>
              </w:rPr>
              <w:t xml:space="preserve">п’ять </w:t>
            </w:r>
            <w:r w:rsidRPr="003371C4">
              <w:rPr>
                <w:rFonts w:ascii="Times New Roman" w:hAnsi="Times New Roman"/>
                <w:i/>
                <w:color w:val="000000"/>
                <w:sz w:val="24"/>
                <w:szCs w:val="24"/>
                <w:lang w:val="uk-UA"/>
              </w:rPr>
              <w:t>робочих днів з дня оприлюднення оголошення про проведення спрощеної закупівлі в електронній системі закупівель)</w:t>
            </w:r>
          </w:p>
        </w:tc>
        <w:tc>
          <w:tcPr>
            <w:tcW w:w="6429" w:type="dxa"/>
            <w:vAlign w:val="center"/>
          </w:tcPr>
          <w:p w:rsidR="006473D7" w:rsidRPr="00F16501" w:rsidRDefault="00F16501" w:rsidP="00BF5E51">
            <w:pPr>
              <w:spacing w:after="120" w:line="240" w:lineRule="auto"/>
              <w:rPr>
                <w:rFonts w:ascii="Times New Roman" w:hAnsi="Times New Roman"/>
                <w:color w:val="000000"/>
                <w:sz w:val="24"/>
                <w:szCs w:val="24"/>
                <w:shd w:val="clear" w:color="auto" w:fill="FFFFFF"/>
                <w:lang w:val="en-US"/>
              </w:rPr>
            </w:pPr>
            <w:r w:rsidRPr="00927879">
              <w:rPr>
                <w:rFonts w:ascii="Times New Roman" w:hAnsi="Times New Roman"/>
                <w:color w:val="000000"/>
                <w:sz w:val="24"/>
                <w:szCs w:val="24"/>
                <w:shd w:val="clear" w:color="auto" w:fill="FFFFFF"/>
                <w:lang w:val="uk-UA"/>
              </w:rPr>
              <w:t xml:space="preserve">до </w:t>
            </w:r>
            <w:r w:rsidR="009D0A45">
              <w:rPr>
                <w:rFonts w:ascii="Times New Roman" w:hAnsi="Times New Roman"/>
                <w:color w:val="000000"/>
                <w:sz w:val="24"/>
                <w:szCs w:val="24"/>
                <w:shd w:val="clear" w:color="auto" w:fill="FFFFFF"/>
                <w:lang w:val="uk-UA"/>
              </w:rPr>
              <w:t>0</w:t>
            </w:r>
            <w:r w:rsidR="00BF5E51">
              <w:rPr>
                <w:rFonts w:ascii="Times New Roman" w:hAnsi="Times New Roman"/>
                <w:color w:val="000000"/>
                <w:sz w:val="24"/>
                <w:szCs w:val="24"/>
                <w:shd w:val="clear" w:color="auto" w:fill="FFFFFF"/>
                <w:lang w:val="uk-UA"/>
              </w:rPr>
              <w:t>7</w:t>
            </w:r>
            <w:r w:rsidRPr="00927879">
              <w:rPr>
                <w:rFonts w:ascii="Times New Roman" w:hAnsi="Times New Roman"/>
                <w:color w:val="000000"/>
                <w:sz w:val="24"/>
                <w:szCs w:val="24"/>
                <w:shd w:val="clear" w:color="auto" w:fill="FFFFFF"/>
                <w:lang w:val="uk-UA"/>
              </w:rPr>
              <w:t>.</w:t>
            </w:r>
            <w:r w:rsidR="009D0A45">
              <w:rPr>
                <w:rFonts w:ascii="Times New Roman" w:hAnsi="Times New Roman"/>
                <w:color w:val="000000"/>
                <w:sz w:val="24"/>
                <w:szCs w:val="24"/>
                <w:shd w:val="clear" w:color="auto" w:fill="FFFFFF"/>
                <w:lang w:val="en-US"/>
              </w:rPr>
              <w:t>0</w:t>
            </w:r>
            <w:r w:rsidR="00DB3708">
              <w:rPr>
                <w:rFonts w:ascii="Times New Roman" w:hAnsi="Times New Roman"/>
                <w:color w:val="000000"/>
                <w:sz w:val="24"/>
                <w:szCs w:val="24"/>
                <w:shd w:val="clear" w:color="auto" w:fill="FFFFFF"/>
                <w:lang w:val="uk-UA"/>
              </w:rPr>
              <w:t>9</w:t>
            </w:r>
            <w:r w:rsidR="00542613" w:rsidRPr="00927879">
              <w:rPr>
                <w:rFonts w:ascii="Times New Roman" w:hAnsi="Times New Roman"/>
                <w:color w:val="000000"/>
                <w:sz w:val="24"/>
                <w:szCs w:val="24"/>
                <w:shd w:val="clear" w:color="auto" w:fill="FFFFFF"/>
                <w:lang w:val="uk-UA"/>
              </w:rPr>
              <w:t>.</w:t>
            </w:r>
            <w:r w:rsidRPr="00927879">
              <w:rPr>
                <w:rFonts w:ascii="Times New Roman" w:hAnsi="Times New Roman"/>
                <w:color w:val="000000"/>
                <w:sz w:val="24"/>
                <w:szCs w:val="24"/>
                <w:shd w:val="clear" w:color="auto" w:fill="FFFFFF"/>
                <w:lang w:val="uk-UA"/>
              </w:rPr>
              <w:t>202</w:t>
            </w:r>
            <w:r w:rsidRPr="00927879">
              <w:rPr>
                <w:rFonts w:ascii="Times New Roman" w:hAnsi="Times New Roman"/>
                <w:color w:val="000000"/>
                <w:sz w:val="24"/>
                <w:szCs w:val="24"/>
                <w:shd w:val="clear" w:color="auto" w:fill="FFFFFF"/>
                <w:lang w:val="en-US"/>
              </w:rPr>
              <w:t>2</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10</w:t>
            </w:r>
          </w:p>
        </w:tc>
        <w:tc>
          <w:tcPr>
            <w:tcW w:w="3210" w:type="dxa"/>
            <w:vAlign w:val="center"/>
          </w:tcPr>
          <w:p w:rsidR="006473D7" w:rsidRPr="003371C4" w:rsidRDefault="00931895" w:rsidP="00AA0CB7">
            <w:pPr>
              <w:pStyle w:val="rvps2"/>
              <w:shd w:val="clear" w:color="auto" w:fill="FFFFFF"/>
              <w:spacing w:before="0" w:beforeAutospacing="0" w:after="0" w:afterAutospacing="0"/>
              <w:jc w:val="center"/>
              <w:rPr>
                <w:color w:val="000000"/>
                <w:lang w:val="uk-UA"/>
              </w:rPr>
            </w:pPr>
            <w:r w:rsidRPr="003371C4">
              <w:rPr>
                <w:color w:val="000000"/>
                <w:lang w:val="uk-UA"/>
              </w:rPr>
              <w:t>Перелік критеріїв та методика оцінки пропозицій із зазначенням питомої ваги критеріїв</w:t>
            </w:r>
          </w:p>
        </w:tc>
        <w:tc>
          <w:tcPr>
            <w:tcW w:w="6429" w:type="dxa"/>
            <w:vAlign w:val="center"/>
          </w:tcPr>
          <w:p w:rsidR="006A6483" w:rsidRPr="003371C4" w:rsidRDefault="00F0354E"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К</w:t>
            </w:r>
            <w:r w:rsidR="00D031E7" w:rsidRPr="003371C4">
              <w:rPr>
                <w:rFonts w:ascii="Times New Roman" w:hAnsi="Times New Roman"/>
                <w:color w:val="000000"/>
                <w:sz w:val="24"/>
                <w:szCs w:val="24"/>
                <w:shd w:val="clear" w:color="auto" w:fill="FFFFFF"/>
                <w:lang w:val="uk-UA"/>
              </w:rPr>
              <w:t>ритері</w:t>
            </w:r>
            <w:r w:rsidR="00F35D0C" w:rsidRPr="003371C4">
              <w:rPr>
                <w:rFonts w:ascii="Times New Roman" w:hAnsi="Times New Roman"/>
                <w:color w:val="000000"/>
                <w:sz w:val="24"/>
                <w:szCs w:val="24"/>
                <w:shd w:val="clear" w:color="auto" w:fill="FFFFFF"/>
                <w:lang w:val="uk-UA"/>
              </w:rPr>
              <w:t xml:space="preserve">й оцінки пропозицій </w:t>
            </w:r>
            <w:r w:rsidR="00147E51" w:rsidRPr="003371C4">
              <w:rPr>
                <w:rFonts w:ascii="Times New Roman" w:hAnsi="Times New Roman"/>
                <w:color w:val="000000"/>
                <w:sz w:val="24"/>
                <w:szCs w:val="24"/>
                <w:shd w:val="clear" w:color="auto" w:fill="FFFFFF"/>
                <w:lang w:val="uk-UA"/>
              </w:rPr>
              <w:t>–</w:t>
            </w:r>
            <w:r w:rsidR="00F35D0C" w:rsidRPr="003371C4">
              <w:rPr>
                <w:rFonts w:ascii="Times New Roman" w:hAnsi="Times New Roman"/>
                <w:color w:val="000000"/>
                <w:sz w:val="24"/>
                <w:szCs w:val="24"/>
                <w:shd w:val="clear" w:color="auto" w:fill="FFFFFF"/>
                <w:lang w:val="uk-UA"/>
              </w:rPr>
              <w:t xml:space="preserve"> </w:t>
            </w:r>
            <w:r w:rsidR="00147E51" w:rsidRPr="003371C4">
              <w:rPr>
                <w:rFonts w:ascii="Times New Roman" w:hAnsi="Times New Roman"/>
                <w:color w:val="000000"/>
                <w:sz w:val="24"/>
                <w:szCs w:val="24"/>
                <w:shd w:val="clear" w:color="auto" w:fill="FFFFFF"/>
                <w:lang w:val="uk-UA"/>
              </w:rPr>
              <w:t>«</w:t>
            </w:r>
            <w:r w:rsidR="00D031E7" w:rsidRPr="003371C4">
              <w:rPr>
                <w:rFonts w:ascii="Times New Roman" w:hAnsi="Times New Roman"/>
                <w:color w:val="000000"/>
                <w:sz w:val="24"/>
                <w:szCs w:val="24"/>
                <w:shd w:val="clear" w:color="auto" w:fill="FFFFFF"/>
                <w:lang w:val="uk-UA"/>
              </w:rPr>
              <w:t>ціна</w:t>
            </w:r>
            <w:r w:rsidR="00147E51" w:rsidRPr="003371C4">
              <w:rPr>
                <w:rFonts w:ascii="Times New Roman" w:hAnsi="Times New Roman"/>
                <w:color w:val="000000"/>
                <w:sz w:val="24"/>
                <w:szCs w:val="24"/>
                <w:shd w:val="clear" w:color="auto" w:fill="FFFFFF"/>
                <w:lang w:val="uk-UA"/>
              </w:rPr>
              <w:t>»</w:t>
            </w:r>
            <w:r w:rsidR="00F35D0C" w:rsidRPr="003371C4">
              <w:rPr>
                <w:rFonts w:ascii="Times New Roman" w:hAnsi="Times New Roman"/>
                <w:color w:val="000000"/>
                <w:sz w:val="24"/>
                <w:szCs w:val="24"/>
                <w:shd w:val="clear" w:color="auto" w:fill="FFFFFF"/>
                <w:lang w:val="uk-UA"/>
              </w:rPr>
              <w:t>.</w:t>
            </w:r>
          </w:p>
          <w:p w:rsidR="0054470D" w:rsidRPr="003371C4" w:rsidRDefault="0054470D"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 xml:space="preserve">Методика оцінки пропозиції </w:t>
            </w:r>
            <w:r w:rsidR="003325C1" w:rsidRPr="003371C4">
              <w:rPr>
                <w:rFonts w:ascii="Times New Roman" w:hAnsi="Times New Roman"/>
                <w:color w:val="000000"/>
                <w:sz w:val="24"/>
                <w:szCs w:val="24"/>
                <w:shd w:val="clear" w:color="auto" w:fill="FFFFFF"/>
                <w:lang w:val="uk-UA"/>
              </w:rPr>
              <w:t>-</w:t>
            </w:r>
            <w:r w:rsidRPr="003371C4">
              <w:rPr>
                <w:rFonts w:ascii="Times New Roman" w:hAnsi="Times New Roman"/>
                <w:color w:val="000000"/>
                <w:sz w:val="24"/>
                <w:szCs w:val="24"/>
                <w:shd w:val="clear" w:color="auto" w:fill="FFFFFF"/>
                <w:lang w:val="uk-UA"/>
              </w:rPr>
              <w:t xml:space="preserve"> </w:t>
            </w:r>
            <w:r w:rsidR="00274557" w:rsidRPr="003371C4">
              <w:rPr>
                <w:rFonts w:ascii="Times New Roman" w:hAnsi="Times New Roman"/>
                <w:color w:val="000000"/>
                <w:sz w:val="24"/>
                <w:szCs w:val="24"/>
                <w:shd w:val="clear" w:color="auto" w:fill="FFFFFF"/>
                <w:lang w:val="uk-UA"/>
              </w:rPr>
              <w:t>визначення</w:t>
            </w:r>
            <w:r w:rsidR="003325C1" w:rsidRPr="003371C4">
              <w:rPr>
                <w:rFonts w:ascii="Times New Roman" w:hAnsi="Times New Roman"/>
                <w:color w:val="000000"/>
                <w:sz w:val="24"/>
                <w:szCs w:val="24"/>
                <w:shd w:val="clear" w:color="auto" w:fill="FFFFFF"/>
                <w:lang w:val="uk-UA"/>
              </w:rPr>
              <w:t xml:space="preserve"> найбільш економічно вигідної пропозиції </w:t>
            </w:r>
            <w:r w:rsidR="00F739AD" w:rsidRPr="003371C4">
              <w:rPr>
                <w:rFonts w:ascii="Times New Roman" w:eastAsia="Times New Roman" w:hAnsi="Times New Roman"/>
                <w:color w:val="000000"/>
                <w:sz w:val="24"/>
                <w:szCs w:val="24"/>
                <w:lang w:val="uk-UA" w:eastAsia="ru-RU"/>
              </w:rPr>
              <w:t>учасника</w:t>
            </w:r>
            <w:r w:rsidR="00890714" w:rsidRPr="003371C4">
              <w:rPr>
                <w:rFonts w:ascii="Times New Roman" w:eastAsia="Times New Roman" w:hAnsi="Times New Roman"/>
                <w:color w:val="000000"/>
                <w:sz w:val="24"/>
                <w:szCs w:val="24"/>
                <w:lang w:val="uk-UA" w:eastAsia="ru-RU"/>
              </w:rPr>
              <w:t xml:space="preserve"> </w:t>
            </w:r>
            <w:r w:rsidR="00274557" w:rsidRPr="003371C4">
              <w:rPr>
                <w:rFonts w:ascii="Times New Roman" w:hAnsi="Times New Roman"/>
                <w:color w:val="000000"/>
                <w:sz w:val="24"/>
                <w:szCs w:val="24"/>
                <w:shd w:val="clear" w:color="auto" w:fill="FFFFFF"/>
                <w:lang w:val="uk-UA"/>
              </w:rPr>
              <w:t>за критерієм «ціна»</w:t>
            </w:r>
            <w:r w:rsidR="003325C1" w:rsidRPr="003371C4">
              <w:rPr>
                <w:rFonts w:ascii="Times New Roman" w:hAnsi="Times New Roman"/>
                <w:color w:val="000000"/>
                <w:sz w:val="24"/>
                <w:szCs w:val="24"/>
                <w:shd w:val="clear" w:color="auto" w:fill="FFFFFF"/>
                <w:lang w:val="uk-UA"/>
              </w:rPr>
              <w:t>.</w:t>
            </w:r>
          </w:p>
          <w:p w:rsidR="006473D7" w:rsidRPr="003371C4" w:rsidRDefault="00F35D0C" w:rsidP="0071135A">
            <w:pPr>
              <w:spacing w:after="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Питома вага</w:t>
            </w:r>
            <w:r w:rsidR="006A6483" w:rsidRPr="003371C4">
              <w:rPr>
                <w:rFonts w:ascii="Times New Roman" w:hAnsi="Times New Roman"/>
                <w:color w:val="000000"/>
                <w:sz w:val="24"/>
                <w:szCs w:val="24"/>
                <w:shd w:val="clear" w:color="auto" w:fill="FFFFFF"/>
                <w:lang w:val="uk-UA"/>
              </w:rPr>
              <w:t xml:space="preserve"> </w:t>
            </w:r>
            <w:r w:rsidR="003905D7" w:rsidRPr="003371C4">
              <w:rPr>
                <w:rFonts w:ascii="Times New Roman" w:hAnsi="Times New Roman"/>
                <w:color w:val="000000"/>
                <w:sz w:val="24"/>
                <w:szCs w:val="24"/>
                <w:shd w:val="clear" w:color="auto" w:fill="FFFFFF"/>
                <w:lang w:val="uk-UA"/>
              </w:rPr>
              <w:t>критерію</w:t>
            </w:r>
            <w:r w:rsidR="006A6483" w:rsidRPr="003371C4">
              <w:rPr>
                <w:rFonts w:ascii="Times New Roman" w:hAnsi="Times New Roman"/>
                <w:color w:val="000000"/>
                <w:sz w:val="24"/>
                <w:szCs w:val="24"/>
                <w:shd w:val="clear" w:color="auto" w:fill="FFFFFF"/>
                <w:lang w:val="uk-UA"/>
              </w:rPr>
              <w:t xml:space="preserve"> </w:t>
            </w:r>
            <w:r w:rsidR="0053721F" w:rsidRPr="003371C4">
              <w:rPr>
                <w:rFonts w:ascii="Times New Roman" w:hAnsi="Times New Roman"/>
                <w:color w:val="000000"/>
                <w:sz w:val="24"/>
                <w:szCs w:val="24"/>
                <w:shd w:val="clear" w:color="auto" w:fill="FFFFFF"/>
                <w:lang w:val="uk-UA"/>
              </w:rPr>
              <w:t xml:space="preserve">оцінки пропозицій </w:t>
            </w:r>
            <w:r w:rsidR="006A6483" w:rsidRPr="003371C4">
              <w:rPr>
                <w:rFonts w:ascii="Times New Roman" w:hAnsi="Times New Roman"/>
                <w:color w:val="000000"/>
                <w:sz w:val="24"/>
                <w:szCs w:val="24"/>
                <w:shd w:val="clear" w:color="auto" w:fill="FFFFFF"/>
                <w:lang w:val="uk-UA"/>
              </w:rPr>
              <w:t>«ціна»</w:t>
            </w:r>
            <w:r w:rsidRPr="003371C4">
              <w:rPr>
                <w:rFonts w:ascii="Times New Roman" w:hAnsi="Times New Roman"/>
                <w:color w:val="000000"/>
                <w:sz w:val="24"/>
                <w:szCs w:val="24"/>
                <w:shd w:val="clear" w:color="auto" w:fill="FFFFFF"/>
                <w:lang w:val="uk-UA"/>
              </w:rPr>
              <w:t xml:space="preserve"> -</w:t>
            </w:r>
            <w:r w:rsidR="0030246B" w:rsidRPr="003371C4">
              <w:rPr>
                <w:rFonts w:ascii="Times New Roman" w:hAnsi="Times New Roman"/>
                <w:color w:val="000000"/>
                <w:sz w:val="24"/>
                <w:szCs w:val="24"/>
                <w:shd w:val="clear" w:color="auto" w:fill="FFFFFF"/>
                <w:lang w:val="uk-UA"/>
              </w:rPr>
              <w:t xml:space="preserve"> 100%</w:t>
            </w:r>
            <w:r w:rsidR="00B616F0" w:rsidRPr="003371C4">
              <w:rPr>
                <w:rFonts w:ascii="Times New Roman" w:hAnsi="Times New Roman"/>
                <w:color w:val="000000"/>
                <w:sz w:val="24"/>
                <w:szCs w:val="24"/>
                <w:shd w:val="clear" w:color="auto" w:fill="FFFFFF"/>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11</w:t>
            </w:r>
          </w:p>
        </w:tc>
        <w:tc>
          <w:tcPr>
            <w:tcW w:w="3210" w:type="dxa"/>
            <w:vAlign w:val="center"/>
          </w:tcPr>
          <w:p w:rsidR="006473D7" w:rsidRPr="003371C4" w:rsidRDefault="000E388B"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та умови надання забезпечення пропозицій учасників</w:t>
            </w:r>
          </w:p>
        </w:tc>
        <w:tc>
          <w:tcPr>
            <w:tcW w:w="6429" w:type="dxa"/>
            <w:vAlign w:val="center"/>
          </w:tcPr>
          <w:p w:rsidR="006473D7" w:rsidRPr="003371C4" w:rsidRDefault="00780FD2" w:rsidP="00AA0CB7">
            <w:pPr>
              <w:spacing w:after="12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Надання з</w:t>
            </w:r>
            <w:r w:rsidR="000E388B" w:rsidRPr="003371C4">
              <w:rPr>
                <w:rFonts w:ascii="Times New Roman" w:hAnsi="Times New Roman"/>
                <w:color w:val="000000"/>
                <w:sz w:val="24"/>
                <w:szCs w:val="24"/>
                <w:lang w:val="uk-UA"/>
              </w:rPr>
              <w:t>абезпечення пропозицій не вимагається</w:t>
            </w:r>
            <w:r w:rsidR="00F80B42"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12</w:t>
            </w:r>
          </w:p>
        </w:tc>
        <w:tc>
          <w:tcPr>
            <w:tcW w:w="3210" w:type="dxa"/>
            <w:vAlign w:val="center"/>
          </w:tcPr>
          <w:p w:rsidR="006473D7" w:rsidRPr="003371C4" w:rsidRDefault="000E388B"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та умови надання забезпечення виконання договору про закупівлю</w:t>
            </w:r>
          </w:p>
        </w:tc>
        <w:tc>
          <w:tcPr>
            <w:tcW w:w="6429" w:type="dxa"/>
            <w:vAlign w:val="center"/>
          </w:tcPr>
          <w:p w:rsidR="006473D7" w:rsidRPr="003371C4" w:rsidRDefault="00780FD2" w:rsidP="00AA0CB7">
            <w:pPr>
              <w:spacing w:after="120" w:line="240" w:lineRule="auto"/>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lang w:val="uk-UA"/>
              </w:rPr>
              <w:t>Надання забезпечення виконання договору про закупівлю не вимагається</w:t>
            </w:r>
            <w:r w:rsidR="00F80B42" w:rsidRPr="003371C4">
              <w:rPr>
                <w:rFonts w:ascii="Times New Roman" w:hAnsi="Times New Roman"/>
                <w:color w:val="000000"/>
                <w:sz w:val="24"/>
                <w:szCs w:val="24"/>
                <w:lang w:val="uk-UA"/>
              </w:rPr>
              <w:t>.</w:t>
            </w:r>
          </w:p>
        </w:tc>
      </w:tr>
      <w:tr w:rsidR="006473D7" w:rsidRPr="003371C4" w:rsidTr="00782C3A">
        <w:tc>
          <w:tcPr>
            <w:tcW w:w="534" w:type="dxa"/>
            <w:vAlign w:val="center"/>
          </w:tcPr>
          <w:p w:rsidR="006473D7" w:rsidRPr="003371C4" w:rsidRDefault="008140AE"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13</w:t>
            </w:r>
          </w:p>
        </w:tc>
        <w:tc>
          <w:tcPr>
            <w:tcW w:w="3210" w:type="dxa"/>
            <w:vAlign w:val="center"/>
          </w:tcPr>
          <w:p w:rsidR="006473D7" w:rsidRPr="003371C4" w:rsidRDefault="00780FD2" w:rsidP="00AA0CB7">
            <w:pPr>
              <w:pStyle w:val="rvps2"/>
              <w:shd w:val="clear" w:color="auto" w:fill="FFFFFF"/>
              <w:spacing w:before="0" w:beforeAutospacing="0" w:after="0" w:afterAutospacing="0"/>
              <w:jc w:val="center"/>
              <w:rPr>
                <w:color w:val="000000"/>
                <w:lang w:val="uk-UA"/>
              </w:rPr>
            </w:pPr>
            <w:r w:rsidRPr="003371C4">
              <w:rPr>
                <w:color w:val="000000"/>
                <w:lang w:val="uk-UA"/>
              </w:rPr>
              <w:t>Розмір мінімального кроку пониження цін</w:t>
            </w:r>
            <w:r w:rsidR="000731C3" w:rsidRPr="003371C4">
              <w:rPr>
                <w:color w:val="000000"/>
                <w:lang w:val="uk-UA"/>
              </w:rPr>
              <w:t xml:space="preserve">и під час електронного аукціону </w:t>
            </w:r>
            <w:r w:rsidR="000731C3" w:rsidRPr="003371C4">
              <w:rPr>
                <w:i/>
                <w:color w:val="000000"/>
                <w:lang w:val="uk-UA"/>
              </w:rPr>
              <w:t>(</w:t>
            </w:r>
            <w:r w:rsidRPr="003371C4">
              <w:rPr>
                <w:i/>
                <w:color w:val="000000"/>
                <w:lang w:val="uk-UA"/>
              </w:rPr>
              <w:t>в межах від 0,5 відсотка до 3 відсотків або в грошових одиницях очікуваної вартості закупівлі</w:t>
            </w:r>
            <w:r w:rsidR="000731C3" w:rsidRPr="003371C4">
              <w:rPr>
                <w:i/>
                <w:color w:val="000000"/>
                <w:lang w:val="uk-UA"/>
              </w:rPr>
              <w:t>)</w:t>
            </w:r>
          </w:p>
        </w:tc>
        <w:tc>
          <w:tcPr>
            <w:tcW w:w="6429" w:type="dxa"/>
            <w:vAlign w:val="center"/>
          </w:tcPr>
          <w:p w:rsidR="00542613" w:rsidRPr="00927879" w:rsidRDefault="007C5256" w:rsidP="00630136">
            <w:pPr>
              <w:spacing w:after="120" w:line="240" w:lineRule="auto"/>
              <w:rPr>
                <w:rFonts w:ascii="Times New Roman" w:hAnsi="Times New Roman"/>
                <w:color w:val="000000"/>
                <w:sz w:val="24"/>
                <w:szCs w:val="24"/>
                <w:lang w:val="uk-UA"/>
              </w:rPr>
            </w:pPr>
            <w:r w:rsidRPr="00927879">
              <w:rPr>
                <w:rFonts w:ascii="Times New Roman" w:hAnsi="Times New Roman"/>
                <w:color w:val="000000"/>
                <w:sz w:val="24"/>
                <w:szCs w:val="24"/>
                <w:lang w:val="uk-UA"/>
              </w:rPr>
              <w:t>0,5 відсотка</w:t>
            </w:r>
            <w:r w:rsidR="00542613" w:rsidRPr="00927879">
              <w:rPr>
                <w:rFonts w:ascii="Times New Roman" w:hAnsi="Times New Roman"/>
                <w:color w:val="000000"/>
                <w:sz w:val="24"/>
                <w:szCs w:val="24"/>
                <w:lang w:val="uk-UA"/>
              </w:rPr>
              <w:t xml:space="preserve"> – </w:t>
            </w:r>
            <w:r w:rsidR="00DB3708">
              <w:rPr>
                <w:rFonts w:ascii="Times New Roman" w:hAnsi="Times New Roman"/>
                <w:color w:val="000000"/>
                <w:sz w:val="24"/>
                <w:szCs w:val="24"/>
                <w:lang w:val="uk-UA"/>
              </w:rPr>
              <w:t>997,64</w:t>
            </w:r>
            <w:r w:rsidR="00542613" w:rsidRPr="00927879">
              <w:rPr>
                <w:rFonts w:ascii="Times New Roman" w:hAnsi="Times New Roman"/>
                <w:color w:val="000000"/>
                <w:sz w:val="24"/>
                <w:szCs w:val="24"/>
                <w:lang w:val="uk-UA"/>
              </w:rPr>
              <w:t xml:space="preserve"> </w:t>
            </w:r>
            <w:proofErr w:type="spellStart"/>
            <w:r w:rsidR="00542613" w:rsidRPr="00927879">
              <w:rPr>
                <w:rFonts w:ascii="Times New Roman" w:hAnsi="Times New Roman"/>
                <w:color w:val="000000"/>
                <w:sz w:val="24"/>
                <w:szCs w:val="24"/>
                <w:lang w:val="uk-UA"/>
              </w:rPr>
              <w:t>грн</w:t>
            </w:r>
            <w:proofErr w:type="spellEnd"/>
          </w:p>
          <w:p w:rsidR="006473D7" w:rsidRPr="00B41151" w:rsidRDefault="002B000E" w:rsidP="00DB3708">
            <w:pPr>
              <w:spacing w:after="120" w:line="240" w:lineRule="auto"/>
              <w:rPr>
                <w:rFonts w:ascii="Times New Roman" w:hAnsi="Times New Roman"/>
                <w:color w:val="000000"/>
                <w:sz w:val="24"/>
                <w:szCs w:val="24"/>
                <w:highlight w:val="cyan"/>
                <w:shd w:val="clear" w:color="auto" w:fill="FFFFFF"/>
                <w:lang w:val="uk-UA"/>
              </w:rPr>
            </w:pPr>
            <w:r w:rsidRPr="00927879">
              <w:rPr>
                <w:rFonts w:ascii="Times New Roman" w:hAnsi="Times New Roman"/>
                <w:color w:val="000000"/>
                <w:sz w:val="24"/>
                <w:szCs w:val="24"/>
                <w:shd w:val="clear" w:color="auto" w:fill="FFFFFF"/>
                <w:lang w:val="uk-UA"/>
              </w:rPr>
              <w:t>(</w:t>
            </w:r>
            <w:r w:rsidR="00DB3708">
              <w:rPr>
                <w:rFonts w:ascii="Times New Roman" w:hAnsi="Times New Roman"/>
                <w:color w:val="000000"/>
                <w:sz w:val="24"/>
                <w:szCs w:val="24"/>
                <w:shd w:val="clear" w:color="auto" w:fill="FFFFFF"/>
                <w:lang w:val="uk-UA"/>
              </w:rPr>
              <w:t>дев’ятсот дев’яносто сім</w:t>
            </w:r>
            <w:r w:rsidR="007C5F89" w:rsidRPr="00927879">
              <w:rPr>
                <w:rFonts w:ascii="Times New Roman" w:hAnsi="Times New Roman"/>
                <w:color w:val="000000"/>
                <w:sz w:val="24"/>
                <w:szCs w:val="24"/>
                <w:shd w:val="clear" w:color="auto" w:fill="FFFFFF"/>
                <w:lang w:val="uk-UA"/>
              </w:rPr>
              <w:t xml:space="preserve">  </w:t>
            </w:r>
            <w:r w:rsidR="00742272">
              <w:rPr>
                <w:rFonts w:ascii="Times New Roman" w:hAnsi="Times New Roman"/>
                <w:color w:val="000000"/>
                <w:sz w:val="24"/>
                <w:szCs w:val="24"/>
                <w:shd w:val="clear" w:color="auto" w:fill="FFFFFF"/>
                <w:lang w:val="uk-UA"/>
              </w:rPr>
              <w:t>грн. 6</w:t>
            </w:r>
            <w:r w:rsidR="00DB3708">
              <w:rPr>
                <w:rFonts w:ascii="Times New Roman" w:hAnsi="Times New Roman"/>
                <w:color w:val="000000"/>
                <w:sz w:val="24"/>
                <w:szCs w:val="24"/>
                <w:shd w:val="clear" w:color="auto" w:fill="FFFFFF"/>
                <w:lang w:val="uk-UA"/>
              </w:rPr>
              <w:t>4</w:t>
            </w:r>
            <w:r w:rsidR="00630136" w:rsidRPr="00927879">
              <w:rPr>
                <w:rFonts w:ascii="Times New Roman" w:hAnsi="Times New Roman"/>
                <w:color w:val="000000"/>
                <w:sz w:val="24"/>
                <w:szCs w:val="24"/>
                <w:shd w:val="clear" w:color="auto" w:fill="FFFFFF"/>
                <w:lang w:val="uk-UA"/>
              </w:rPr>
              <w:t xml:space="preserve"> коп.</w:t>
            </w:r>
            <w:r w:rsidRPr="00927879">
              <w:rPr>
                <w:rFonts w:ascii="Times New Roman" w:hAnsi="Times New Roman"/>
                <w:color w:val="000000"/>
                <w:sz w:val="24"/>
                <w:szCs w:val="24"/>
                <w:shd w:val="clear" w:color="auto" w:fill="FFFFFF"/>
                <w:lang w:val="uk-UA"/>
              </w:rPr>
              <w:t>)</w:t>
            </w:r>
          </w:p>
        </w:tc>
      </w:tr>
      <w:tr w:rsidR="00331438" w:rsidRPr="003371C4" w:rsidTr="00782C3A">
        <w:tc>
          <w:tcPr>
            <w:tcW w:w="534" w:type="dxa"/>
            <w:vAlign w:val="center"/>
          </w:tcPr>
          <w:p w:rsidR="00331438" w:rsidRPr="003371C4" w:rsidRDefault="0059280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14</w:t>
            </w:r>
          </w:p>
        </w:tc>
        <w:tc>
          <w:tcPr>
            <w:tcW w:w="3210" w:type="dxa"/>
            <w:vAlign w:val="center"/>
          </w:tcPr>
          <w:p w:rsidR="00331438" w:rsidRPr="003371C4" w:rsidRDefault="00F32CA2" w:rsidP="00AA0CB7">
            <w:pPr>
              <w:pStyle w:val="rvps2"/>
              <w:shd w:val="clear" w:color="auto" w:fill="FFFFFF"/>
              <w:spacing w:before="0" w:beforeAutospacing="0" w:after="0" w:afterAutospacing="0"/>
              <w:jc w:val="center"/>
              <w:rPr>
                <w:color w:val="000000"/>
                <w:lang w:val="uk-UA"/>
              </w:rPr>
            </w:pPr>
            <w:r w:rsidRPr="003371C4">
              <w:rPr>
                <w:lang w:val="uk-UA"/>
              </w:rPr>
              <w:t xml:space="preserve">Терміни, які вживаються в </w:t>
            </w:r>
            <w:r w:rsidRPr="003371C4">
              <w:rPr>
                <w:color w:val="000000"/>
                <w:lang w:val="uk-UA"/>
              </w:rPr>
              <w:t>Оголошенні про проведення спрощеної закупівлі</w:t>
            </w:r>
          </w:p>
        </w:tc>
        <w:tc>
          <w:tcPr>
            <w:tcW w:w="6429" w:type="dxa"/>
            <w:vAlign w:val="center"/>
          </w:tcPr>
          <w:p w:rsidR="00331438" w:rsidRPr="003371C4" w:rsidRDefault="007C5256" w:rsidP="0008497C">
            <w:pPr>
              <w:spacing w:after="120" w:line="240" w:lineRule="auto"/>
              <w:jc w:val="both"/>
              <w:rPr>
                <w:rFonts w:ascii="Times New Roman" w:hAnsi="Times New Roman"/>
                <w:color w:val="000000"/>
                <w:sz w:val="24"/>
                <w:szCs w:val="24"/>
                <w:lang w:val="uk-UA"/>
              </w:rPr>
            </w:pPr>
            <w:r w:rsidRPr="003371C4">
              <w:rPr>
                <w:rFonts w:ascii="Times New Roman" w:hAnsi="Times New Roman"/>
                <w:sz w:val="24"/>
                <w:szCs w:val="24"/>
                <w:lang w:val="uk-UA"/>
              </w:rPr>
              <w:t>Оголошення про проведення с</w:t>
            </w:r>
            <w:r w:rsidR="00EE5D13" w:rsidRPr="003371C4">
              <w:rPr>
                <w:rFonts w:ascii="Times New Roman" w:hAnsi="Times New Roman"/>
                <w:sz w:val="24"/>
                <w:szCs w:val="24"/>
                <w:lang w:val="uk-UA"/>
              </w:rPr>
              <w:t>прощен</w:t>
            </w:r>
            <w:r w:rsidRPr="003371C4">
              <w:rPr>
                <w:rFonts w:ascii="Times New Roman" w:hAnsi="Times New Roman"/>
                <w:sz w:val="24"/>
                <w:szCs w:val="24"/>
                <w:lang w:val="uk-UA"/>
              </w:rPr>
              <w:t>ої</w:t>
            </w:r>
            <w:r w:rsidR="00EE5D13" w:rsidRPr="003371C4">
              <w:rPr>
                <w:rFonts w:ascii="Times New Roman" w:hAnsi="Times New Roman"/>
                <w:color w:val="000000"/>
                <w:sz w:val="24"/>
                <w:szCs w:val="24"/>
                <w:lang w:val="uk-UA"/>
              </w:rPr>
              <w:t xml:space="preserve"> закупівл</w:t>
            </w:r>
            <w:r w:rsidRPr="003371C4">
              <w:rPr>
                <w:rFonts w:ascii="Times New Roman" w:hAnsi="Times New Roman"/>
                <w:color w:val="000000"/>
                <w:sz w:val="24"/>
                <w:szCs w:val="24"/>
                <w:lang w:val="uk-UA"/>
              </w:rPr>
              <w:t>і</w:t>
            </w:r>
            <w:r w:rsidR="00EE5D13" w:rsidRPr="003371C4">
              <w:rPr>
                <w:rFonts w:ascii="Times New Roman" w:hAnsi="Times New Roman"/>
                <w:color w:val="000000"/>
                <w:sz w:val="24"/>
                <w:szCs w:val="24"/>
                <w:lang w:val="uk-UA"/>
              </w:rPr>
              <w:t xml:space="preserve"> </w:t>
            </w:r>
            <w:r w:rsidRPr="003371C4">
              <w:rPr>
                <w:rFonts w:ascii="Times New Roman" w:hAnsi="Times New Roman"/>
                <w:color w:val="000000"/>
                <w:sz w:val="24"/>
                <w:szCs w:val="24"/>
                <w:lang w:val="uk-UA"/>
              </w:rPr>
              <w:t xml:space="preserve">розроблено відповідно до </w:t>
            </w:r>
            <w:r w:rsidR="00EE5D13" w:rsidRPr="003371C4">
              <w:rPr>
                <w:rFonts w:ascii="Times New Roman" w:hAnsi="Times New Roman"/>
                <w:sz w:val="24"/>
                <w:szCs w:val="24"/>
                <w:lang w:val="uk-UA"/>
              </w:rPr>
              <w:t>вимог Закону України «Про публічні закупівлі» (далі – Закон). Терміни вживаються у значенні, наведеному в Законі.</w:t>
            </w:r>
          </w:p>
        </w:tc>
      </w:tr>
      <w:tr w:rsidR="00902E26" w:rsidRPr="003371C4" w:rsidTr="00782C3A">
        <w:tc>
          <w:tcPr>
            <w:tcW w:w="534" w:type="dxa"/>
            <w:vAlign w:val="center"/>
          </w:tcPr>
          <w:p w:rsidR="00902E26" w:rsidRPr="003371C4" w:rsidRDefault="0059280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15</w:t>
            </w:r>
          </w:p>
        </w:tc>
        <w:tc>
          <w:tcPr>
            <w:tcW w:w="3210" w:type="dxa"/>
            <w:vAlign w:val="center"/>
          </w:tcPr>
          <w:p w:rsidR="00902E26" w:rsidRPr="003371C4" w:rsidRDefault="008D2A9C"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Джерело фінансування спрощеної закупівлі</w:t>
            </w:r>
          </w:p>
        </w:tc>
        <w:tc>
          <w:tcPr>
            <w:tcW w:w="6429" w:type="dxa"/>
            <w:vAlign w:val="center"/>
          </w:tcPr>
          <w:p w:rsidR="00902E26" w:rsidRPr="003371C4" w:rsidRDefault="00346E36" w:rsidP="00AA0CB7">
            <w:pPr>
              <w:spacing w:after="120" w:line="240" w:lineRule="auto"/>
              <w:rPr>
                <w:rFonts w:ascii="Times New Roman" w:hAnsi="Times New Roman"/>
                <w:color w:val="000000"/>
                <w:sz w:val="24"/>
                <w:szCs w:val="24"/>
                <w:lang w:val="uk-UA"/>
              </w:rPr>
            </w:pPr>
            <w:r w:rsidRPr="003371C4">
              <w:rPr>
                <w:rFonts w:ascii="Times New Roman" w:hAnsi="Times New Roman"/>
                <w:color w:val="000000"/>
                <w:sz w:val="24"/>
                <w:szCs w:val="24"/>
                <w:lang w:val="uk-UA"/>
              </w:rPr>
              <w:t>Кошти міського бюджету</w:t>
            </w:r>
          </w:p>
        </w:tc>
      </w:tr>
      <w:tr w:rsidR="004E4649" w:rsidRPr="003371C4" w:rsidTr="00782C3A">
        <w:tc>
          <w:tcPr>
            <w:tcW w:w="534" w:type="dxa"/>
            <w:vAlign w:val="center"/>
          </w:tcPr>
          <w:p w:rsidR="004E4649"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16</w:t>
            </w:r>
          </w:p>
        </w:tc>
        <w:tc>
          <w:tcPr>
            <w:tcW w:w="3210" w:type="dxa"/>
            <w:vAlign w:val="center"/>
          </w:tcPr>
          <w:p w:rsidR="004E4649" w:rsidRPr="003371C4" w:rsidRDefault="004E4649"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 xml:space="preserve">Додатки до </w:t>
            </w:r>
            <w:r w:rsidRPr="003371C4">
              <w:rPr>
                <w:rFonts w:ascii="Times New Roman" w:eastAsia="Times New Roman" w:hAnsi="Times New Roman" w:cs="Times New Roman"/>
                <w:color w:val="auto"/>
                <w:sz w:val="24"/>
                <w:szCs w:val="24"/>
                <w:lang w:val="uk-UA" w:eastAsia="ru-RU"/>
              </w:rPr>
              <w:t>Оголошення про проведення спрощеної закупівлі</w:t>
            </w:r>
          </w:p>
        </w:tc>
        <w:tc>
          <w:tcPr>
            <w:tcW w:w="6429" w:type="dxa"/>
            <w:vAlign w:val="center"/>
          </w:tcPr>
          <w:p w:rsidR="004E4649" w:rsidRPr="003371C4" w:rsidRDefault="00BA0317" w:rsidP="0008497C">
            <w:pPr>
              <w:pStyle w:val="LO-normal"/>
              <w:widowControl w:val="0"/>
              <w:spacing w:line="240" w:lineRule="auto"/>
              <w:jc w:val="both"/>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 xml:space="preserve">Додаток </w:t>
            </w:r>
            <w:r w:rsidR="002B22F6" w:rsidRPr="003371C4">
              <w:rPr>
                <w:rFonts w:ascii="Times New Roman" w:hAnsi="Times New Roman" w:cs="Times New Roman"/>
                <w:color w:val="auto"/>
                <w:sz w:val="24"/>
                <w:szCs w:val="24"/>
                <w:lang w:val="uk-UA"/>
              </w:rPr>
              <w:t xml:space="preserve">№ </w:t>
            </w:r>
            <w:r w:rsidRPr="003371C4">
              <w:rPr>
                <w:rFonts w:ascii="Times New Roman" w:hAnsi="Times New Roman" w:cs="Times New Roman"/>
                <w:color w:val="auto"/>
                <w:sz w:val="24"/>
                <w:szCs w:val="24"/>
                <w:lang w:val="uk-UA"/>
              </w:rPr>
              <w:t xml:space="preserve">1 </w:t>
            </w:r>
            <w:r w:rsidRPr="003371C4">
              <w:rPr>
                <w:rFonts w:ascii="Times New Roman" w:hAnsi="Times New Roman" w:cs="Times New Roman"/>
                <w:sz w:val="24"/>
                <w:lang w:val="uk-UA"/>
              </w:rPr>
              <w:t>–</w:t>
            </w:r>
            <w:r w:rsidRPr="003371C4">
              <w:rPr>
                <w:rFonts w:ascii="Times New Roman" w:hAnsi="Times New Roman" w:cs="Times New Roman"/>
                <w:color w:val="auto"/>
                <w:sz w:val="24"/>
                <w:szCs w:val="24"/>
                <w:lang w:val="uk-UA"/>
              </w:rPr>
              <w:t xml:space="preserve"> Форма «</w:t>
            </w:r>
            <w:r w:rsidR="00D438AC" w:rsidRPr="003371C4">
              <w:rPr>
                <w:rFonts w:ascii="Times New Roman" w:hAnsi="Times New Roman" w:cs="Times New Roman"/>
                <w:color w:val="auto"/>
                <w:sz w:val="24"/>
                <w:szCs w:val="24"/>
                <w:lang w:val="uk-UA"/>
              </w:rPr>
              <w:t xml:space="preserve">Цінова </w:t>
            </w:r>
            <w:r w:rsidRPr="003371C4">
              <w:rPr>
                <w:rFonts w:ascii="Times New Roman" w:hAnsi="Times New Roman" w:cs="Times New Roman"/>
                <w:color w:val="auto"/>
                <w:sz w:val="24"/>
                <w:szCs w:val="24"/>
                <w:lang w:val="uk-UA"/>
              </w:rPr>
              <w:t>Пропозиція»;</w:t>
            </w:r>
          </w:p>
          <w:p w:rsidR="00BA0317" w:rsidRPr="003371C4" w:rsidRDefault="00BA0317" w:rsidP="0008497C">
            <w:pPr>
              <w:pStyle w:val="LO-normal"/>
              <w:widowControl w:val="0"/>
              <w:spacing w:line="240" w:lineRule="auto"/>
              <w:jc w:val="both"/>
              <w:rPr>
                <w:rFonts w:ascii="Times New Roman" w:hAnsi="Times New Roman" w:cs="Times New Roman"/>
                <w:sz w:val="24"/>
                <w:lang w:val="uk-UA"/>
              </w:rPr>
            </w:pPr>
            <w:r w:rsidRPr="003371C4">
              <w:rPr>
                <w:rFonts w:ascii="Times New Roman" w:hAnsi="Times New Roman" w:cs="Times New Roman"/>
                <w:color w:val="auto"/>
                <w:sz w:val="24"/>
                <w:szCs w:val="24"/>
                <w:lang w:val="uk-UA"/>
              </w:rPr>
              <w:t xml:space="preserve">Додаток </w:t>
            </w:r>
            <w:r w:rsidR="002B22F6" w:rsidRPr="003371C4">
              <w:rPr>
                <w:rFonts w:ascii="Times New Roman" w:hAnsi="Times New Roman" w:cs="Times New Roman"/>
                <w:color w:val="auto"/>
                <w:sz w:val="24"/>
                <w:szCs w:val="24"/>
                <w:lang w:val="uk-UA"/>
              </w:rPr>
              <w:t xml:space="preserve">№ </w:t>
            </w:r>
            <w:r w:rsidRPr="003371C4">
              <w:rPr>
                <w:rFonts w:ascii="Times New Roman" w:hAnsi="Times New Roman" w:cs="Times New Roman"/>
                <w:color w:val="auto"/>
                <w:sz w:val="24"/>
                <w:szCs w:val="24"/>
                <w:lang w:val="uk-UA"/>
              </w:rPr>
              <w:t xml:space="preserve">2 </w:t>
            </w:r>
            <w:r w:rsidRPr="003371C4">
              <w:rPr>
                <w:rFonts w:ascii="Times New Roman" w:hAnsi="Times New Roman" w:cs="Times New Roman"/>
                <w:sz w:val="24"/>
                <w:lang w:val="uk-UA"/>
              </w:rPr>
              <w:t>–</w:t>
            </w:r>
            <w:r w:rsidRPr="003371C4">
              <w:rPr>
                <w:rFonts w:ascii="Times New Roman" w:hAnsi="Times New Roman" w:cs="Times New Roman"/>
                <w:color w:val="auto"/>
                <w:sz w:val="24"/>
                <w:szCs w:val="24"/>
                <w:lang w:val="uk-UA"/>
              </w:rPr>
              <w:t xml:space="preserve"> </w:t>
            </w:r>
            <w:r w:rsidR="00E1780F" w:rsidRPr="003371C4">
              <w:rPr>
                <w:rFonts w:ascii="Times New Roman" w:hAnsi="Times New Roman" w:cs="Times New Roman"/>
                <w:sz w:val="24"/>
                <w:lang w:val="uk-UA"/>
              </w:rPr>
              <w:t>Кваліфікаційні вимоги до учасників та спосіб їх підтвердження</w:t>
            </w:r>
            <w:r w:rsidRPr="003371C4">
              <w:rPr>
                <w:rFonts w:ascii="Times New Roman" w:hAnsi="Times New Roman" w:cs="Times New Roman"/>
                <w:sz w:val="24"/>
                <w:lang w:val="uk-UA"/>
              </w:rPr>
              <w:t>;</w:t>
            </w:r>
          </w:p>
          <w:p w:rsidR="00295180" w:rsidRPr="003371C4" w:rsidRDefault="00295180" w:rsidP="0008497C">
            <w:pPr>
              <w:pStyle w:val="LO-normal"/>
              <w:widowControl w:val="0"/>
              <w:spacing w:line="240" w:lineRule="auto"/>
              <w:jc w:val="both"/>
              <w:rPr>
                <w:rFonts w:ascii="Times New Roman" w:hAnsi="Times New Roman" w:cs="Times New Roman"/>
                <w:sz w:val="24"/>
                <w:lang w:val="uk-UA"/>
              </w:rPr>
            </w:pPr>
            <w:r w:rsidRPr="003371C4">
              <w:rPr>
                <w:rFonts w:ascii="Times New Roman" w:hAnsi="Times New Roman" w:cs="Times New Roman"/>
                <w:sz w:val="24"/>
                <w:lang w:val="uk-UA"/>
              </w:rPr>
              <w:t xml:space="preserve">Додаток </w:t>
            </w:r>
            <w:r w:rsidR="002B22F6" w:rsidRPr="003371C4">
              <w:rPr>
                <w:rFonts w:ascii="Times New Roman" w:hAnsi="Times New Roman" w:cs="Times New Roman"/>
                <w:sz w:val="24"/>
                <w:lang w:val="uk-UA"/>
              </w:rPr>
              <w:t xml:space="preserve">№ </w:t>
            </w:r>
            <w:r w:rsidRPr="003371C4">
              <w:rPr>
                <w:rFonts w:ascii="Times New Roman" w:hAnsi="Times New Roman" w:cs="Times New Roman"/>
                <w:sz w:val="24"/>
                <w:lang w:val="uk-UA"/>
              </w:rPr>
              <w:t xml:space="preserve">3 – </w:t>
            </w:r>
            <w:r w:rsidR="00E1780F" w:rsidRPr="003371C4">
              <w:rPr>
                <w:rFonts w:ascii="Times New Roman" w:hAnsi="Times New Roman" w:cs="Times New Roman"/>
                <w:sz w:val="24"/>
                <w:lang w:val="uk-UA"/>
              </w:rPr>
              <w:t>Інформація про технічні, якісні та інші характеристики предмета закупівлі</w:t>
            </w:r>
            <w:r w:rsidR="00365EB6" w:rsidRPr="003371C4">
              <w:rPr>
                <w:rFonts w:ascii="Times New Roman" w:hAnsi="Times New Roman" w:cs="Times New Roman"/>
                <w:sz w:val="24"/>
                <w:lang w:val="uk-UA"/>
              </w:rPr>
              <w:t>;</w:t>
            </w:r>
          </w:p>
          <w:p w:rsidR="00BA0317" w:rsidRPr="003371C4" w:rsidRDefault="00295180" w:rsidP="0008497C">
            <w:pPr>
              <w:pStyle w:val="LO-normal"/>
              <w:widowControl w:val="0"/>
              <w:spacing w:line="240" w:lineRule="auto"/>
              <w:jc w:val="both"/>
              <w:rPr>
                <w:rFonts w:ascii="Times New Roman" w:hAnsi="Times New Roman" w:cs="Times New Roman"/>
                <w:color w:val="auto"/>
                <w:sz w:val="24"/>
                <w:szCs w:val="24"/>
                <w:lang w:val="uk-UA"/>
              </w:rPr>
            </w:pPr>
            <w:r w:rsidRPr="003371C4">
              <w:rPr>
                <w:rFonts w:ascii="Times New Roman" w:hAnsi="Times New Roman" w:cs="Times New Roman"/>
                <w:sz w:val="24"/>
                <w:lang w:val="uk-UA"/>
              </w:rPr>
              <w:t xml:space="preserve">Додаток </w:t>
            </w:r>
            <w:r w:rsidR="002B22F6" w:rsidRPr="003371C4">
              <w:rPr>
                <w:rFonts w:ascii="Times New Roman" w:hAnsi="Times New Roman" w:cs="Times New Roman"/>
                <w:sz w:val="24"/>
                <w:lang w:val="uk-UA"/>
              </w:rPr>
              <w:t xml:space="preserve">№ </w:t>
            </w:r>
            <w:r w:rsidR="001E5B37" w:rsidRPr="003371C4">
              <w:rPr>
                <w:rFonts w:ascii="Times New Roman" w:hAnsi="Times New Roman" w:cs="Times New Roman"/>
                <w:sz w:val="24"/>
                <w:lang w:val="uk-UA"/>
              </w:rPr>
              <w:t>4</w:t>
            </w:r>
            <w:r w:rsidR="00BA0317" w:rsidRPr="003371C4">
              <w:rPr>
                <w:rFonts w:ascii="Times New Roman" w:hAnsi="Times New Roman" w:cs="Times New Roman"/>
                <w:sz w:val="24"/>
                <w:lang w:val="uk-UA"/>
              </w:rPr>
              <w:t xml:space="preserve"> – Проект договору.</w:t>
            </w:r>
          </w:p>
        </w:tc>
      </w:tr>
      <w:tr w:rsidR="003E4CC6" w:rsidRPr="003371C4" w:rsidTr="00782C3A">
        <w:tc>
          <w:tcPr>
            <w:tcW w:w="534" w:type="dxa"/>
            <w:vAlign w:val="center"/>
          </w:tcPr>
          <w:p w:rsidR="003E4CC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17</w:t>
            </w:r>
          </w:p>
        </w:tc>
        <w:tc>
          <w:tcPr>
            <w:tcW w:w="3210" w:type="dxa"/>
            <w:vAlign w:val="center"/>
          </w:tcPr>
          <w:p w:rsidR="003E4CC6" w:rsidRPr="003371C4" w:rsidRDefault="005E0376"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hAnsi="Times New Roman" w:cs="Times New Roman"/>
                <w:color w:val="auto"/>
                <w:sz w:val="24"/>
                <w:szCs w:val="24"/>
                <w:lang w:val="uk-UA"/>
              </w:rPr>
              <w:t>Відхилення пропозиції учасника</w:t>
            </w:r>
          </w:p>
        </w:tc>
        <w:tc>
          <w:tcPr>
            <w:tcW w:w="6429" w:type="dxa"/>
            <w:vAlign w:val="center"/>
          </w:tcPr>
          <w:p w:rsidR="005E0376" w:rsidRPr="003371C4" w:rsidRDefault="005E0376" w:rsidP="00AA0CB7">
            <w:pPr>
              <w:shd w:val="clear" w:color="auto" w:fill="FFFFFF"/>
              <w:spacing w:after="0" w:line="240" w:lineRule="auto"/>
              <w:jc w:val="both"/>
              <w:rPr>
                <w:rFonts w:ascii="Times New Roman" w:eastAsia="Times New Roman" w:hAnsi="Times New Roman"/>
                <w:color w:val="000000"/>
                <w:sz w:val="24"/>
                <w:szCs w:val="24"/>
                <w:lang w:val="uk-UA" w:eastAsia="ru-RU"/>
              </w:rPr>
            </w:pPr>
            <w:r w:rsidRPr="003371C4">
              <w:rPr>
                <w:rFonts w:ascii="Times New Roman" w:eastAsia="Times New Roman" w:hAnsi="Times New Roman"/>
                <w:color w:val="000000"/>
                <w:sz w:val="24"/>
                <w:szCs w:val="24"/>
                <w:lang w:val="uk-UA" w:eastAsia="ru-RU"/>
              </w:rPr>
              <w:t>Замовник відхиляє пропозицію в разі, якщо:</w:t>
            </w:r>
          </w:p>
          <w:p w:rsidR="005E0376" w:rsidRPr="003371C4" w:rsidRDefault="00E3474B"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0" w:name="n1182"/>
            <w:bookmarkEnd w:id="0"/>
            <w:r w:rsidRPr="003371C4">
              <w:rPr>
                <w:rFonts w:ascii="Times New Roman" w:eastAsia="Times New Roman" w:hAnsi="Times New Roman"/>
                <w:color w:val="000000"/>
                <w:sz w:val="24"/>
                <w:szCs w:val="24"/>
                <w:lang w:val="uk-UA" w:eastAsia="ru-RU"/>
              </w:rPr>
              <w:t>1) </w:t>
            </w:r>
            <w:r w:rsidR="005E0376" w:rsidRPr="003371C4">
              <w:rPr>
                <w:rFonts w:ascii="Times New Roman" w:eastAsia="Times New Roman" w:hAnsi="Times New Roman"/>
                <w:color w:val="000000"/>
                <w:sz w:val="24"/>
                <w:szCs w:val="24"/>
                <w:lang w:val="uk-UA" w:eastAsia="ru-RU"/>
              </w:rPr>
              <w:t xml:space="preserve">пропозиція учасника не відповідає умовам, визначеним в </w:t>
            </w:r>
            <w:r w:rsidR="006F6F62" w:rsidRPr="003371C4">
              <w:rPr>
                <w:rFonts w:ascii="Times New Roman" w:eastAsia="Times New Roman" w:hAnsi="Times New Roman"/>
                <w:color w:val="000000"/>
                <w:sz w:val="24"/>
                <w:szCs w:val="24"/>
                <w:lang w:val="uk-UA" w:eastAsia="ru-RU"/>
              </w:rPr>
              <w:t>О</w:t>
            </w:r>
            <w:r w:rsidR="005E0376" w:rsidRPr="003371C4">
              <w:rPr>
                <w:rFonts w:ascii="Times New Roman" w:eastAsia="Times New Roman" w:hAnsi="Times New Roman"/>
                <w:color w:val="000000"/>
                <w:sz w:val="24"/>
                <w:szCs w:val="24"/>
                <w:lang w:val="uk-UA" w:eastAsia="ru-RU"/>
              </w:rPr>
              <w:t xml:space="preserve">голошенні про проведення спрощеної закупівлі, </w:t>
            </w:r>
            <w:r w:rsidR="0058232D" w:rsidRPr="003371C4">
              <w:rPr>
                <w:rFonts w:ascii="Times New Roman" w:eastAsia="Times New Roman" w:hAnsi="Times New Roman"/>
                <w:color w:val="000000"/>
                <w:sz w:val="24"/>
                <w:szCs w:val="24"/>
                <w:lang w:val="uk-UA" w:eastAsia="ru-RU"/>
              </w:rPr>
              <w:t xml:space="preserve">кваліфікаційним </w:t>
            </w:r>
            <w:r w:rsidR="005E0376" w:rsidRPr="003371C4">
              <w:rPr>
                <w:rFonts w:ascii="Times New Roman" w:eastAsia="Times New Roman" w:hAnsi="Times New Roman"/>
                <w:color w:val="000000"/>
                <w:sz w:val="24"/>
                <w:szCs w:val="24"/>
                <w:lang w:val="uk-UA" w:eastAsia="ru-RU"/>
              </w:rPr>
              <w:t>вимогам</w:t>
            </w:r>
            <w:r w:rsidR="0058232D" w:rsidRPr="003371C4">
              <w:rPr>
                <w:rFonts w:ascii="Times New Roman" w:eastAsia="Times New Roman" w:hAnsi="Times New Roman"/>
                <w:color w:val="000000"/>
                <w:sz w:val="24"/>
                <w:szCs w:val="24"/>
                <w:lang w:val="uk-UA" w:eastAsia="ru-RU"/>
              </w:rPr>
              <w:t>,</w:t>
            </w:r>
            <w:r w:rsidR="005E0376" w:rsidRPr="003371C4">
              <w:rPr>
                <w:rFonts w:ascii="Times New Roman" w:eastAsia="Times New Roman" w:hAnsi="Times New Roman"/>
                <w:color w:val="000000"/>
                <w:sz w:val="24"/>
                <w:szCs w:val="24"/>
                <w:lang w:val="uk-UA" w:eastAsia="ru-RU"/>
              </w:rPr>
              <w:t xml:space="preserve"> </w:t>
            </w:r>
            <w:proofErr w:type="spellStart"/>
            <w:r w:rsidR="0058232D" w:rsidRPr="003371C4">
              <w:rPr>
                <w:rFonts w:ascii="Times New Roman" w:eastAsia="Times New Roman" w:hAnsi="Times New Roman"/>
                <w:color w:val="000000"/>
                <w:sz w:val="24"/>
                <w:szCs w:val="24"/>
                <w:lang w:val="uk-UA" w:eastAsia="ru-RU"/>
              </w:rPr>
              <w:t>вимогам</w:t>
            </w:r>
            <w:proofErr w:type="spellEnd"/>
            <w:r w:rsidR="0058232D" w:rsidRPr="003371C4">
              <w:rPr>
                <w:rFonts w:ascii="Times New Roman" w:eastAsia="Times New Roman" w:hAnsi="Times New Roman"/>
                <w:color w:val="000000"/>
                <w:sz w:val="24"/>
                <w:szCs w:val="24"/>
                <w:lang w:val="uk-UA" w:eastAsia="ru-RU"/>
              </w:rPr>
              <w:t xml:space="preserve"> </w:t>
            </w:r>
            <w:r w:rsidR="005E0376" w:rsidRPr="003371C4">
              <w:rPr>
                <w:rFonts w:ascii="Times New Roman" w:eastAsia="Times New Roman" w:hAnsi="Times New Roman"/>
                <w:color w:val="000000"/>
                <w:sz w:val="24"/>
                <w:szCs w:val="24"/>
                <w:lang w:val="uk-UA" w:eastAsia="ru-RU"/>
              </w:rPr>
              <w:t>до предмета закупівлі</w:t>
            </w:r>
            <w:r w:rsidR="0058232D" w:rsidRPr="003371C4">
              <w:rPr>
                <w:rFonts w:ascii="Times New Roman" w:eastAsia="Times New Roman" w:hAnsi="Times New Roman"/>
                <w:color w:val="000000"/>
                <w:sz w:val="24"/>
                <w:szCs w:val="24"/>
                <w:lang w:val="uk-UA" w:eastAsia="ru-RU"/>
              </w:rPr>
              <w:t>, або учасник не подав належне документальне підтвердження відповідності</w:t>
            </w:r>
            <w:r w:rsidR="00FB2B18" w:rsidRPr="003371C4">
              <w:rPr>
                <w:rFonts w:ascii="Times New Roman" w:eastAsia="Times New Roman" w:hAnsi="Times New Roman"/>
                <w:color w:val="000000"/>
                <w:sz w:val="24"/>
                <w:szCs w:val="24"/>
                <w:lang w:val="uk-UA" w:eastAsia="ru-RU"/>
              </w:rPr>
              <w:t xml:space="preserve"> таким</w:t>
            </w:r>
            <w:r w:rsidR="0058232D" w:rsidRPr="003371C4">
              <w:rPr>
                <w:rFonts w:ascii="Times New Roman" w:eastAsia="Times New Roman" w:hAnsi="Times New Roman"/>
                <w:color w:val="000000"/>
                <w:sz w:val="24"/>
                <w:szCs w:val="24"/>
                <w:lang w:val="uk-UA" w:eastAsia="ru-RU"/>
              </w:rPr>
              <w:t xml:space="preserve"> вимогам</w:t>
            </w:r>
            <w:r w:rsidR="005E0376" w:rsidRPr="003371C4">
              <w:rPr>
                <w:rFonts w:ascii="Times New Roman" w:eastAsia="Times New Roman" w:hAnsi="Times New Roman"/>
                <w:color w:val="000000"/>
                <w:sz w:val="24"/>
                <w:szCs w:val="24"/>
                <w:lang w:val="uk-UA" w:eastAsia="ru-RU"/>
              </w:rPr>
              <w:t>;</w:t>
            </w:r>
          </w:p>
          <w:p w:rsidR="005E0376" w:rsidRPr="003371C4" w:rsidRDefault="00E3474B"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183"/>
            <w:bookmarkEnd w:id="1"/>
            <w:r w:rsidRPr="003371C4">
              <w:rPr>
                <w:rFonts w:ascii="Times New Roman" w:eastAsia="Times New Roman" w:hAnsi="Times New Roman"/>
                <w:color w:val="000000"/>
                <w:sz w:val="24"/>
                <w:szCs w:val="24"/>
                <w:lang w:val="uk-UA" w:eastAsia="ru-RU"/>
              </w:rPr>
              <w:t>2) </w:t>
            </w:r>
            <w:r w:rsidR="005E0376" w:rsidRPr="003371C4">
              <w:rPr>
                <w:rFonts w:ascii="Times New Roman" w:eastAsia="Times New Roman" w:hAnsi="Times New Roman"/>
                <w:color w:val="000000"/>
                <w:sz w:val="24"/>
                <w:szCs w:val="24"/>
                <w:lang w:val="uk-UA" w:eastAsia="ru-RU"/>
              </w:rPr>
              <w:t>учасник не надав забезпечення пропозиції, якщо таке забезпечення вимагалося замовником;</w:t>
            </w:r>
          </w:p>
          <w:p w:rsidR="005E0376" w:rsidRPr="003371C4" w:rsidRDefault="005E0376" w:rsidP="00AA0CB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184"/>
            <w:bookmarkEnd w:id="2"/>
            <w:r w:rsidRPr="003371C4">
              <w:rPr>
                <w:rFonts w:ascii="Times New Roman" w:eastAsia="Times New Roman" w:hAnsi="Times New Roman"/>
                <w:color w:val="000000"/>
                <w:sz w:val="24"/>
                <w:szCs w:val="24"/>
                <w:lang w:val="uk-UA" w:eastAsia="ru-RU"/>
              </w:rPr>
              <w:t>3</w:t>
            </w:r>
            <w:r w:rsidR="00E3474B" w:rsidRPr="003371C4">
              <w:rPr>
                <w:rFonts w:ascii="Times New Roman" w:eastAsia="Times New Roman" w:hAnsi="Times New Roman"/>
                <w:color w:val="000000"/>
                <w:sz w:val="24"/>
                <w:szCs w:val="24"/>
                <w:lang w:val="uk-UA" w:eastAsia="ru-RU"/>
              </w:rPr>
              <w:t>) </w:t>
            </w:r>
            <w:r w:rsidRPr="003371C4">
              <w:rPr>
                <w:rFonts w:ascii="Times New Roman" w:eastAsia="Times New Roman" w:hAnsi="Times New Roman"/>
                <w:color w:val="000000"/>
                <w:sz w:val="24"/>
                <w:szCs w:val="24"/>
                <w:lang w:val="uk-UA" w:eastAsia="ru-RU"/>
              </w:rPr>
              <w:t>учасник, який визначений переможцем спрощеної закупівлі, відмовився від укладення договору про закупівлю;</w:t>
            </w:r>
          </w:p>
          <w:p w:rsidR="003E4CC6" w:rsidRPr="003371C4" w:rsidRDefault="00E3474B" w:rsidP="00AA0CB7">
            <w:pPr>
              <w:shd w:val="clear" w:color="auto" w:fill="FFFFFF"/>
              <w:spacing w:after="0" w:line="240" w:lineRule="auto"/>
              <w:ind w:firstLine="450"/>
              <w:jc w:val="both"/>
              <w:rPr>
                <w:rFonts w:ascii="Times New Roman" w:hAnsi="Times New Roman"/>
                <w:sz w:val="24"/>
                <w:szCs w:val="24"/>
                <w:lang w:val="uk-UA"/>
              </w:rPr>
            </w:pPr>
            <w:bookmarkStart w:id="3" w:name="n1185"/>
            <w:bookmarkEnd w:id="3"/>
            <w:r w:rsidRPr="003371C4">
              <w:rPr>
                <w:rFonts w:ascii="Times New Roman" w:eastAsia="Times New Roman" w:hAnsi="Times New Roman"/>
                <w:color w:val="000000"/>
                <w:sz w:val="24"/>
                <w:szCs w:val="24"/>
                <w:lang w:val="uk-UA" w:eastAsia="ru-RU"/>
              </w:rPr>
              <w:t>4) </w:t>
            </w:r>
            <w:r w:rsidR="005E0376" w:rsidRPr="003371C4">
              <w:rPr>
                <w:rFonts w:ascii="Times New Roman" w:eastAsia="Times New Roman" w:hAnsi="Times New Roman"/>
                <w:color w:val="000000"/>
                <w:sz w:val="24"/>
                <w:szCs w:val="24"/>
                <w:lang w:val="uk-UA" w:eastAsia="ru-RU"/>
              </w:rPr>
              <w:t xml:space="preserve">якщо учасник протягом одного року до дати </w:t>
            </w:r>
            <w:r w:rsidR="005E0376" w:rsidRPr="003371C4">
              <w:rPr>
                <w:rFonts w:ascii="Times New Roman" w:eastAsia="Times New Roman" w:hAnsi="Times New Roman"/>
                <w:color w:val="000000"/>
                <w:sz w:val="24"/>
                <w:szCs w:val="24"/>
                <w:lang w:val="uk-UA" w:eastAsia="ru-RU"/>
              </w:rPr>
              <w:lastRenderedPageBreak/>
              <w:t xml:space="preserve">оприлюднення оголошення про проведення спрощеної закупівлі відмовився від підписання договору про закупівлю (у тому числі через </w:t>
            </w:r>
            <w:r w:rsidR="002B000E" w:rsidRPr="003371C4">
              <w:rPr>
                <w:rFonts w:ascii="Times New Roman" w:eastAsia="Times New Roman" w:hAnsi="Times New Roman"/>
                <w:color w:val="000000"/>
                <w:sz w:val="24"/>
                <w:szCs w:val="24"/>
                <w:lang w:val="uk-UA" w:eastAsia="ru-RU"/>
              </w:rPr>
              <w:t>не укладення</w:t>
            </w:r>
            <w:r w:rsidR="005E0376" w:rsidRPr="003371C4">
              <w:rPr>
                <w:rFonts w:ascii="Times New Roman" w:eastAsia="Times New Roman" w:hAnsi="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p>
        </w:tc>
      </w:tr>
      <w:tr w:rsidR="003E4CC6" w:rsidRPr="003371C4" w:rsidTr="00782C3A">
        <w:tc>
          <w:tcPr>
            <w:tcW w:w="534" w:type="dxa"/>
            <w:vAlign w:val="center"/>
          </w:tcPr>
          <w:p w:rsidR="003E4CC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lastRenderedPageBreak/>
              <w:t>18</w:t>
            </w:r>
          </w:p>
        </w:tc>
        <w:tc>
          <w:tcPr>
            <w:tcW w:w="3210" w:type="dxa"/>
            <w:vAlign w:val="center"/>
          </w:tcPr>
          <w:p w:rsidR="003E4CC6" w:rsidRPr="003371C4" w:rsidRDefault="005E0376" w:rsidP="00AA0CB7">
            <w:pPr>
              <w:pStyle w:val="LO-normal"/>
              <w:widowControl w:val="0"/>
              <w:spacing w:line="240" w:lineRule="auto"/>
              <w:jc w:val="center"/>
              <w:rPr>
                <w:rFonts w:ascii="Times New Roman" w:hAnsi="Times New Roman" w:cs="Times New Roman"/>
                <w:color w:val="auto"/>
                <w:sz w:val="24"/>
                <w:szCs w:val="24"/>
                <w:lang w:val="uk-UA"/>
              </w:rPr>
            </w:pPr>
            <w:r w:rsidRPr="003371C4">
              <w:rPr>
                <w:rFonts w:ascii="Times New Roman" w:eastAsia="Times New Roman" w:hAnsi="Times New Roman" w:cs="Times New Roman"/>
                <w:sz w:val="24"/>
                <w:szCs w:val="24"/>
                <w:lang w:val="uk-UA"/>
              </w:rPr>
              <w:t xml:space="preserve">Відміна спрощеної закупівлі </w:t>
            </w:r>
          </w:p>
        </w:tc>
        <w:tc>
          <w:tcPr>
            <w:tcW w:w="6429" w:type="dxa"/>
            <w:vAlign w:val="center"/>
          </w:tcPr>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r w:rsidRPr="003371C4">
              <w:rPr>
                <w:color w:val="000000"/>
                <w:lang w:val="uk-UA"/>
              </w:rPr>
              <w:t>1. </w:t>
            </w:r>
            <w:r w:rsidR="005E0376" w:rsidRPr="003371C4">
              <w:rPr>
                <w:color w:val="000000"/>
                <w:lang w:val="uk-UA"/>
              </w:rPr>
              <w:t>Замовник відміняє спрощену закупівлю в разі:</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4" w:name="n1192"/>
            <w:bookmarkEnd w:id="4"/>
            <w:r w:rsidRPr="003371C4">
              <w:rPr>
                <w:color w:val="000000"/>
                <w:lang w:val="uk-UA"/>
              </w:rPr>
              <w:t>1) </w:t>
            </w:r>
            <w:r w:rsidR="005E0376" w:rsidRPr="003371C4">
              <w:rPr>
                <w:color w:val="000000"/>
                <w:lang w:val="uk-UA"/>
              </w:rPr>
              <w:t>відсутності подальшої потр</w:t>
            </w:r>
            <w:r w:rsidR="00A75330" w:rsidRPr="003371C4">
              <w:rPr>
                <w:color w:val="000000"/>
                <w:lang w:val="uk-UA"/>
              </w:rPr>
              <w:t>еби в закупівлі товарів, робіт</w:t>
            </w:r>
            <w:r w:rsidR="00FA11F4" w:rsidRPr="003371C4">
              <w:rPr>
                <w:color w:val="000000"/>
                <w:lang w:val="uk-UA"/>
              </w:rPr>
              <w:t xml:space="preserve"> і </w:t>
            </w:r>
            <w:r w:rsidR="005E0376" w:rsidRPr="003371C4">
              <w:rPr>
                <w:color w:val="000000"/>
                <w:lang w:val="uk-UA"/>
              </w:rPr>
              <w:t>послуг;</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5" w:name="n1193"/>
            <w:bookmarkEnd w:id="5"/>
            <w:r w:rsidRPr="003371C4">
              <w:rPr>
                <w:color w:val="000000"/>
                <w:lang w:val="uk-UA"/>
              </w:rPr>
              <w:t>2) </w:t>
            </w:r>
            <w:r w:rsidR="005E0376" w:rsidRPr="003371C4">
              <w:rPr>
                <w:color w:val="000000"/>
                <w:lang w:val="uk-UA"/>
              </w:rPr>
              <w:t>неможливості усунення порушень, що виникли через виявлені порушення законодавства з питань публічних закупівель;</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6" w:name="n1194"/>
            <w:bookmarkEnd w:id="6"/>
            <w:r w:rsidRPr="003371C4">
              <w:rPr>
                <w:color w:val="000000"/>
                <w:lang w:val="uk-UA"/>
              </w:rPr>
              <w:t>3) </w:t>
            </w:r>
            <w:r w:rsidR="005E0376" w:rsidRPr="003371C4">
              <w:rPr>
                <w:color w:val="000000"/>
                <w:lang w:val="uk-UA"/>
              </w:rPr>
              <w:t>скорочення видатків на здійс</w:t>
            </w:r>
            <w:r w:rsidR="00337E19" w:rsidRPr="003371C4">
              <w:rPr>
                <w:color w:val="000000"/>
                <w:lang w:val="uk-UA"/>
              </w:rPr>
              <w:t>нення закупівлі товарів, робіт</w:t>
            </w:r>
            <w:r w:rsidR="00FA11F4" w:rsidRPr="003371C4">
              <w:rPr>
                <w:color w:val="000000"/>
                <w:lang w:val="uk-UA"/>
              </w:rPr>
              <w:t xml:space="preserve"> і</w:t>
            </w:r>
            <w:r w:rsidR="00337E19" w:rsidRPr="003371C4">
              <w:rPr>
                <w:color w:val="000000"/>
                <w:lang w:val="uk-UA"/>
              </w:rPr>
              <w:t xml:space="preserve"> </w:t>
            </w:r>
            <w:r w:rsidR="005E0376" w:rsidRPr="003371C4">
              <w:rPr>
                <w:color w:val="000000"/>
                <w:lang w:val="uk-UA"/>
              </w:rPr>
              <w:t>послуг.</w:t>
            </w:r>
          </w:p>
          <w:p w:rsidR="005E0376" w:rsidRPr="003371C4" w:rsidRDefault="00017D52" w:rsidP="00AA0CB7">
            <w:pPr>
              <w:pStyle w:val="rvps2"/>
              <w:shd w:val="clear" w:color="auto" w:fill="FFFFFF"/>
              <w:spacing w:before="0" w:beforeAutospacing="0" w:after="0" w:afterAutospacing="0"/>
              <w:ind w:firstLine="448"/>
              <w:jc w:val="both"/>
              <w:rPr>
                <w:color w:val="000000"/>
                <w:lang w:val="uk-UA"/>
              </w:rPr>
            </w:pPr>
            <w:bookmarkStart w:id="7" w:name="n1195"/>
            <w:bookmarkEnd w:id="7"/>
            <w:r w:rsidRPr="003371C4">
              <w:rPr>
                <w:color w:val="000000"/>
                <w:lang w:val="uk-UA"/>
              </w:rPr>
              <w:t>2</w:t>
            </w:r>
            <w:r w:rsidR="00E3474B" w:rsidRPr="003371C4">
              <w:rPr>
                <w:color w:val="000000"/>
                <w:lang w:val="uk-UA"/>
              </w:rPr>
              <w:t>. </w:t>
            </w:r>
            <w:r w:rsidR="005E0376" w:rsidRPr="003371C4">
              <w:rPr>
                <w:color w:val="000000"/>
                <w:lang w:val="uk-UA"/>
              </w:rPr>
              <w:t>Спрощена закупівля автоматично відміняється електронною системою закупівель у разі:</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8" w:name="n1196"/>
            <w:bookmarkEnd w:id="8"/>
            <w:r w:rsidRPr="003371C4">
              <w:rPr>
                <w:color w:val="000000"/>
                <w:lang w:val="uk-UA"/>
              </w:rPr>
              <w:t>1) </w:t>
            </w:r>
            <w:r w:rsidR="005E0376" w:rsidRPr="003371C4">
              <w:rPr>
                <w:color w:val="000000"/>
                <w:lang w:val="uk-UA"/>
              </w:rPr>
              <w:t>відхилення всіх пропозицій згідно з частиною 13 статті 14 Закону;</w:t>
            </w:r>
          </w:p>
          <w:p w:rsidR="005E0376" w:rsidRPr="003371C4" w:rsidRDefault="00E3474B" w:rsidP="00AA0CB7">
            <w:pPr>
              <w:pStyle w:val="rvps2"/>
              <w:shd w:val="clear" w:color="auto" w:fill="FFFFFF"/>
              <w:spacing w:before="0" w:beforeAutospacing="0" w:after="0" w:afterAutospacing="0"/>
              <w:ind w:firstLine="448"/>
              <w:jc w:val="both"/>
              <w:rPr>
                <w:color w:val="000000"/>
                <w:lang w:val="uk-UA"/>
              </w:rPr>
            </w:pPr>
            <w:bookmarkStart w:id="9" w:name="n1197"/>
            <w:bookmarkEnd w:id="9"/>
            <w:r w:rsidRPr="003371C4">
              <w:rPr>
                <w:color w:val="000000"/>
                <w:lang w:val="uk-UA"/>
              </w:rPr>
              <w:t>2) </w:t>
            </w:r>
            <w:r w:rsidR="005E0376" w:rsidRPr="003371C4">
              <w:rPr>
                <w:color w:val="000000"/>
                <w:lang w:val="uk-UA"/>
              </w:rPr>
              <w:t>відсутності пропозицій учасників для участі в ній.</w:t>
            </w:r>
          </w:p>
          <w:p w:rsidR="003E4CC6" w:rsidRPr="003371C4" w:rsidRDefault="005E0376" w:rsidP="00AA0CB7">
            <w:pPr>
              <w:pStyle w:val="rvps2"/>
              <w:shd w:val="clear" w:color="auto" w:fill="FFFFFF"/>
              <w:spacing w:before="0" w:beforeAutospacing="0" w:after="0" w:afterAutospacing="0"/>
              <w:ind w:firstLine="448"/>
              <w:jc w:val="both"/>
              <w:rPr>
                <w:lang w:val="uk-UA"/>
              </w:rPr>
            </w:pPr>
            <w:bookmarkStart w:id="10" w:name="n1198"/>
            <w:bookmarkEnd w:id="10"/>
            <w:r w:rsidRPr="003371C4">
              <w:rPr>
                <w:color w:val="000000"/>
                <w:lang w:val="uk-UA"/>
              </w:rPr>
              <w:t>Спрощена закупівля може бути відмінена частково (за лотом).</w:t>
            </w:r>
            <w:r w:rsidRPr="003371C4">
              <w:rPr>
                <w:lang w:val="uk-UA"/>
              </w:rPr>
              <w:t xml:space="preserve"> </w:t>
            </w:r>
          </w:p>
        </w:tc>
      </w:tr>
      <w:tr w:rsidR="005E0376" w:rsidRPr="003371C4" w:rsidTr="00782C3A">
        <w:tc>
          <w:tcPr>
            <w:tcW w:w="534" w:type="dxa"/>
            <w:vAlign w:val="center"/>
          </w:tcPr>
          <w:p w:rsidR="005E0376"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19</w:t>
            </w:r>
          </w:p>
        </w:tc>
        <w:tc>
          <w:tcPr>
            <w:tcW w:w="3210" w:type="dxa"/>
            <w:vAlign w:val="center"/>
          </w:tcPr>
          <w:p w:rsidR="005E0376" w:rsidRPr="003371C4" w:rsidRDefault="005E0376" w:rsidP="00AA0CB7">
            <w:pPr>
              <w:pStyle w:val="LO-normal"/>
              <w:widowControl w:val="0"/>
              <w:spacing w:line="240" w:lineRule="auto"/>
              <w:jc w:val="center"/>
              <w:rPr>
                <w:rFonts w:ascii="Times New Roman" w:eastAsia="Times New Roman" w:hAnsi="Times New Roman" w:cs="Times New Roman"/>
                <w:sz w:val="24"/>
                <w:szCs w:val="24"/>
                <w:lang w:val="uk-UA"/>
              </w:rPr>
            </w:pPr>
            <w:r w:rsidRPr="003371C4">
              <w:rPr>
                <w:rFonts w:ascii="Times New Roman" w:eastAsia="Times New Roman" w:hAnsi="Times New Roman" w:cs="Times New Roman"/>
                <w:sz w:val="24"/>
                <w:szCs w:val="24"/>
                <w:lang w:val="uk-UA"/>
              </w:rPr>
              <w:t>Строк укладання договору</w:t>
            </w:r>
          </w:p>
        </w:tc>
        <w:tc>
          <w:tcPr>
            <w:tcW w:w="6429" w:type="dxa"/>
            <w:vAlign w:val="center"/>
          </w:tcPr>
          <w:p w:rsidR="005E0376" w:rsidRPr="003371C4" w:rsidRDefault="005E0376" w:rsidP="00AA0CB7">
            <w:pPr>
              <w:shd w:val="clear" w:color="auto" w:fill="FFFFFF"/>
              <w:spacing w:after="0" w:line="240" w:lineRule="auto"/>
              <w:ind w:firstLine="509"/>
              <w:jc w:val="both"/>
              <w:rPr>
                <w:rFonts w:ascii="Times New Roman" w:eastAsia="Times New Roman" w:hAnsi="Times New Roman"/>
                <w:sz w:val="24"/>
                <w:szCs w:val="24"/>
                <w:lang w:val="uk-UA"/>
              </w:rPr>
            </w:pPr>
            <w:r w:rsidRPr="003371C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sidRPr="003371C4">
              <w:rPr>
                <w:rFonts w:ascii="Times New Roman" w:eastAsia="Times New Roman" w:hAnsi="Times New Roman"/>
                <w:b/>
                <w:i/>
                <w:color w:val="000000"/>
                <w:sz w:val="24"/>
                <w:szCs w:val="24"/>
                <w:lang w:val="uk-UA"/>
              </w:rPr>
              <w:t>не пізніше ніж через 20 днів</w:t>
            </w:r>
            <w:r w:rsidRPr="003371C4">
              <w:rPr>
                <w:rFonts w:ascii="Times New Roman" w:eastAsia="Times New Roman" w:hAnsi="Times New Roman"/>
                <w:color w:val="000000"/>
                <w:sz w:val="24"/>
                <w:szCs w:val="24"/>
                <w:lang w:val="uk-UA"/>
              </w:rPr>
              <w:t xml:space="preserve"> з дня прийняття рішення про намір укласти договір про закупівлю. </w:t>
            </w:r>
          </w:p>
          <w:p w:rsidR="005E0376" w:rsidRPr="003371C4" w:rsidRDefault="005E0376" w:rsidP="00AA0CB7">
            <w:pPr>
              <w:shd w:val="clear" w:color="auto" w:fill="FFFFFF"/>
              <w:spacing w:after="0" w:line="240" w:lineRule="auto"/>
              <w:ind w:firstLine="509"/>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Договір про закупівлю укладається згідно з вимогами статті 41 Закону. </w:t>
            </w:r>
          </w:p>
          <w:p w:rsidR="005E0376" w:rsidRPr="003371C4" w:rsidRDefault="005E0376" w:rsidP="00AA0CB7">
            <w:pPr>
              <w:shd w:val="clear" w:color="auto" w:fill="FFFFFF"/>
              <w:spacing w:after="0" w:line="240" w:lineRule="auto"/>
              <w:ind w:firstLine="509"/>
              <w:jc w:val="both"/>
              <w:rPr>
                <w:rFonts w:ascii="Times New Roman" w:hAnsi="Times New Roman"/>
                <w:sz w:val="24"/>
                <w:szCs w:val="24"/>
                <w:lang w:val="uk-UA"/>
              </w:rPr>
            </w:pPr>
            <w:r w:rsidRPr="003371C4">
              <w:rPr>
                <w:rFonts w:ascii="Times New Roman" w:eastAsia="Times New Roman" w:hAnsi="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64709" w:rsidRPr="003371C4" w:rsidTr="00782C3A">
        <w:tc>
          <w:tcPr>
            <w:tcW w:w="534" w:type="dxa"/>
            <w:vAlign w:val="center"/>
          </w:tcPr>
          <w:p w:rsidR="00864709" w:rsidRPr="003371C4" w:rsidRDefault="00365EB6" w:rsidP="00AA0CB7">
            <w:pPr>
              <w:spacing w:after="120" w:line="240" w:lineRule="auto"/>
              <w:jc w:val="center"/>
              <w:rPr>
                <w:rFonts w:ascii="Times New Roman" w:hAnsi="Times New Roman"/>
                <w:color w:val="000000"/>
                <w:sz w:val="24"/>
                <w:szCs w:val="24"/>
                <w:shd w:val="clear" w:color="auto" w:fill="FFFFFF"/>
                <w:lang w:val="uk-UA"/>
              </w:rPr>
            </w:pPr>
            <w:r w:rsidRPr="003371C4">
              <w:rPr>
                <w:rFonts w:ascii="Times New Roman" w:hAnsi="Times New Roman"/>
                <w:color w:val="000000"/>
                <w:sz w:val="24"/>
                <w:szCs w:val="24"/>
                <w:shd w:val="clear" w:color="auto" w:fill="FFFFFF"/>
                <w:lang w:val="uk-UA"/>
              </w:rPr>
              <w:t>20</w:t>
            </w:r>
          </w:p>
        </w:tc>
        <w:tc>
          <w:tcPr>
            <w:tcW w:w="3210" w:type="dxa"/>
            <w:vAlign w:val="center"/>
          </w:tcPr>
          <w:p w:rsidR="00864709" w:rsidRPr="003371C4" w:rsidRDefault="002E1FBE" w:rsidP="00AA0CB7">
            <w:pPr>
              <w:pStyle w:val="LO-normal"/>
              <w:widowControl w:val="0"/>
              <w:spacing w:line="240" w:lineRule="auto"/>
              <w:jc w:val="center"/>
              <w:rPr>
                <w:rFonts w:ascii="Times New Roman" w:eastAsia="Times New Roman" w:hAnsi="Times New Roman" w:cs="Times New Roman"/>
                <w:sz w:val="24"/>
                <w:szCs w:val="24"/>
                <w:lang w:val="uk-UA"/>
              </w:rPr>
            </w:pPr>
            <w:r w:rsidRPr="003371C4">
              <w:rPr>
                <w:rFonts w:ascii="Times New Roman" w:eastAsia="Times New Roman" w:hAnsi="Times New Roman" w:cs="Times New Roman"/>
                <w:sz w:val="24"/>
                <w:szCs w:val="24"/>
                <w:lang w:val="uk-UA"/>
              </w:rPr>
              <w:t>Істотні умови договору про закупівлю</w:t>
            </w:r>
          </w:p>
        </w:tc>
        <w:tc>
          <w:tcPr>
            <w:tcW w:w="6429" w:type="dxa"/>
            <w:vAlign w:val="center"/>
          </w:tcPr>
          <w:p w:rsidR="00864709" w:rsidRPr="003371C4" w:rsidRDefault="00D66C2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 xml:space="preserve">Договір про закупівлю укладається відповідно до </w:t>
            </w:r>
            <w:proofErr w:type="spellStart"/>
            <w:r w:rsidRPr="003371C4">
              <w:rPr>
                <w:color w:val="000000"/>
                <w:lang w:val="uk-UA"/>
              </w:rPr>
              <w:t>норм </w:t>
            </w:r>
            <w:hyperlink r:id="rId9" w:tgtFrame="_blank" w:history="1">
              <w:r w:rsidRPr="003371C4">
                <w:rPr>
                  <w:color w:val="000000"/>
                  <w:lang w:val="uk-UA"/>
                </w:rPr>
                <w:t>Цивільного</w:t>
              </w:r>
            </w:hyperlink>
            <w:r w:rsidRPr="003371C4">
              <w:rPr>
                <w:color w:val="000000"/>
                <w:lang w:val="uk-UA"/>
              </w:rPr>
              <w:t> та </w:t>
            </w:r>
            <w:hyperlink r:id="rId10" w:tgtFrame="_blank" w:history="1">
              <w:r w:rsidRPr="003371C4">
                <w:rPr>
                  <w:color w:val="000000"/>
                  <w:lang w:val="uk-UA"/>
                </w:rPr>
                <w:t>Господарського</w:t>
              </w:r>
            </w:hyperlink>
            <w:r w:rsidRPr="003371C4">
              <w:rPr>
                <w:color w:val="000000"/>
                <w:lang w:val="uk-UA"/>
              </w:rPr>
              <w:t> код</w:t>
            </w:r>
            <w:proofErr w:type="spellEnd"/>
            <w:r w:rsidRPr="003371C4">
              <w:rPr>
                <w:color w:val="000000"/>
                <w:lang w:val="uk-UA"/>
              </w:rPr>
              <w:t>ексів України з урахуванням особливостей, визначених Законом.</w:t>
            </w:r>
          </w:p>
          <w:p w:rsidR="00D66C24" w:rsidRPr="003371C4" w:rsidRDefault="003E2D9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527F2" w:rsidRPr="003371C4">
              <w:rPr>
                <w:color w:val="000000"/>
                <w:lang w:val="uk-UA"/>
              </w:rPr>
              <w:t>,</w:t>
            </w:r>
            <w:r w:rsidRPr="003371C4">
              <w:rPr>
                <w:color w:val="000000"/>
                <w:lang w:val="uk-UA"/>
              </w:rPr>
              <w:t xml:space="preserve"> крім випадків </w:t>
            </w:r>
            <w:r w:rsidR="00CE416E" w:rsidRPr="003371C4">
              <w:rPr>
                <w:rStyle w:val="rvts0"/>
                <w:lang w:val="uk-UA"/>
              </w:rPr>
              <w:t>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3371C4">
              <w:rPr>
                <w:color w:val="000000"/>
                <w:lang w:val="uk-UA"/>
              </w:rPr>
              <w:t>.</w:t>
            </w:r>
          </w:p>
          <w:p w:rsidR="003E2D94" w:rsidRPr="003371C4" w:rsidRDefault="003E2D94" w:rsidP="00AA0CB7">
            <w:pPr>
              <w:pStyle w:val="rvps2"/>
              <w:shd w:val="clear" w:color="auto" w:fill="FFFFFF"/>
              <w:spacing w:before="0" w:beforeAutospacing="0" w:after="0" w:afterAutospacing="0"/>
              <w:ind w:firstLine="450"/>
              <w:jc w:val="both"/>
              <w:rPr>
                <w:color w:val="000000"/>
                <w:lang w:val="uk-UA"/>
              </w:rPr>
            </w:pPr>
            <w:r w:rsidRPr="003371C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1" w:name="n1769"/>
            <w:bookmarkEnd w:id="11"/>
            <w:r w:rsidRPr="003371C4">
              <w:rPr>
                <w:color w:val="000000"/>
                <w:lang w:val="uk-UA"/>
              </w:rPr>
              <w:t>1) </w:t>
            </w:r>
            <w:r w:rsidR="003E2D94" w:rsidRPr="003371C4">
              <w:rPr>
                <w:color w:val="000000"/>
                <w:lang w:val="uk-UA"/>
              </w:rPr>
              <w:t>зменшення обсягів закупівлі, зокрема з урахуванням фактичного обсягу видатків замовника;</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2" w:name="n1770"/>
            <w:bookmarkEnd w:id="12"/>
            <w:r w:rsidRPr="003371C4">
              <w:rPr>
                <w:color w:val="000000"/>
                <w:lang w:val="uk-UA"/>
              </w:rPr>
              <w:t>2) </w:t>
            </w:r>
            <w:r w:rsidR="003E2D94" w:rsidRPr="003371C4">
              <w:rPr>
                <w:color w:val="000000"/>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3" w:name="n1771"/>
            <w:bookmarkEnd w:id="13"/>
            <w:r w:rsidRPr="003371C4">
              <w:rPr>
                <w:color w:val="000000"/>
                <w:lang w:val="uk-UA"/>
              </w:rPr>
              <w:t>3) </w:t>
            </w:r>
            <w:r w:rsidR="003E2D94" w:rsidRPr="003371C4">
              <w:rPr>
                <w:color w:val="000000"/>
                <w:lang w:val="uk-UA"/>
              </w:rPr>
              <w:t xml:space="preserve">покращення якості предмета закупівлі, за умови що </w:t>
            </w:r>
            <w:r w:rsidR="003E2D94" w:rsidRPr="003371C4">
              <w:rPr>
                <w:color w:val="000000"/>
                <w:lang w:val="uk-UA"/>
              </w:rPr>
              <w:lastRenderedPageBreak/>
              <w:t>таке покращення не призведе до збільшення суми, визначеної в договорі про закупівлю;</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4" w:name="n1772"/>
            <w:bookmarkEnd w:id="14"/>
            <w:r w:rsidRPr="003371C4">
              <w:rPr>
                <w:color w:val="000000"/>
                <w:lang w:val="uk-UA"/>
              </w:rPr>
              <w:t>4) </w:t>
            </w:r>
            <w:r w:rsidR="003E2D94" w:rsidRPr="003371C4">
              <w:rPr>
                <w:color w:val="000000"/>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5" w:name="n1773"/>
            <w:bookmarkEnd w:id="15"/>
            <w:r w:rsidRPr="003371C4">
              <w:rPr>
                <w:color w:val="000000"/>
                <w:lang w:val="uk-UA"/>
              </w:rPr>
              <w:t>5) </w:t>
            </w:r>
            <w:r w:rsidR="003E2D94" w:rsidRPr="003371C4">
              <w:rPr>
                <w:color w:val="000000"/>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6" w:name="n1774"/>
            <w:bookmarkEnd w:id="16"/>
            <w:r w:rsidRPr="003371C4">
              <w:rPr>
                <w:color w:val="000000"/>
                <w:lang w:val="uk-UA"/>
              </w:rPr>
              <w:t>6) </w:t>
            </w:r>
            <w:r w:rsidR="003E2D94" w:rsidRPr="003371C4">
              <w:rPr>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7" w:name="n1775"/>
            <w:bookmarkEnd w:id="17"/>
            <w:r w:rsidRPr="003371C4">
              <w:rPr>
                <w:color w:val="000000"/>
                <w:lang w:val="uk-UA"/>
              </w:rPr>
              <w:t>7) </w:t>
            </w:r>
            <w:r w:rsidR="003E2D94" w:rsidRPr="003371C4">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E2D94" w:rsidRPr="003371C4">
              <w:rPr>
                <w:color w:val="000000"/>
                <w:lang w:val="uk-UA"/>
              </w:rPr>
              <w:t>Platts</w:t>
            </w:r>
            <w:proofErr w:type="spellEnd"/>
            <w:r w:rsidR="003E2D94" w:rsidRPr="003371C4">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E2D94" w:rsidRPr="003371C4" w:rsidRDefault="00DF2113" w:rsidP="00AA0CB7">
            <w:pPr>
              <w:pStyle w:val="rvps2"/>
              <w:shd w:val="clear" w:color="auto" w:fill="FFFFFF"/>
              <w:spacing w:before="0" w:beforeAutospacing="0" w:after="0" w:afterAutospacing="0"/>
              <w:ind w:firstLine="450"/>
              <w:jc w:val="both"/>
              <w:rPr>
                <w:color w:val="000000"/>
                <w:lang w:val="uk-UA"/>
              </w:rPr>
            </w:pPr>
            <w:bookmarkStart w:id="18" w:name="n1776"/>
            <w:bookmarkEnd w:id="18"/>
            <w:r w:rsidRPr="003371C4">
              <w:rPr>
                <w:color w:val="000000"/>
                <w:lang w:val="uk-UA"/>
              </w:rPr>
              <w:t>8) </w:t>
            </w:r>
            <w:r w:rsidR="003E2D94" w:rsidRPr="003371C4">
              <w:rPr>
                <w:color w:val="000000"/>
                <w:lang w:val="uk-UA"/>
              </w:rPr>
              <w:t>зміни умов у зв’язку із застосуванням положень частини шостої статті 41 Закону.</w:t>
            </w:r>
          </w:p>
          <w:p w:rsidR="003E2D94" w:rsidRPr="003371C4" w:rsidRDefault="003E2D94" w:rsidP="00AA0CB7">
            <w:pPr>
              <w:pStyle w:val="rvps2"/>
              <w:shd w:val="clear" w:color="auto" w:fill="FFFFFF"/>
              <w:spacing w:before="0" w:beforeAutospacing="0" w:after="0" w:afterAutospacing="0"/>
              <w:ind w:firstLine="450"/>
              <w:jc w:val="both"/>
              <w:rPr>
                <w:color w:val="000000"/>
                <w:lang w:val="uk-UA"/>
              </w:rPr>
            </w:pPr>
            <w:bookmarkStart w:id="19" w:name="n1777"/>
            <w:bookmarkStart w:id="20" w:name="n1778"/>
            <w:bookmarkEnd w:id="19"/>
            <w:bookmarkEnd w:id="20"/>
            <w:r w:rsidRPr="003371C4">
              <w:rPr>
                <w:color w:val="000000"/>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D90997" w:rsidRPr="003371C4" w:rsidRDefault="00D90997" w:rsidP="008D2A9C">
      <w:pPr>
        <w:tabs>
          <w:tab w:val="left" w:pos="540"/>
        </w:tabs>
        <w:suppressAutoHyphens/>
        <w:spacing w:after="0" w:line="240" w:lineRule="auto"/>
        <w:ind w:firstLine="709"/>
        <w:jc w:val="right"/>
        <w:rPr>
          <w:rFonts w:ascii="Times New Roman" w:hAnsi="Times New Roman"/>
          <w:b/>
          <w:lang w:val="uk-UA"/>
        </w:rPr>
      </w:pPr>
    </w:p>
    <w:p w:rsidR="00D90997" w:rsidRPr="003371C4" w:rsidRDefault="00D90997">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Pr="003371C4" w:rsidRDefault="00DF2113">
      <w:pPr>
        <w:rPr>
          <w:rFonts w:ascii="Times New Roman" w:hAnsi="Times New Roman"/>
          <w:b/>
          <w:lang w:val="uk-UA"/>
        </w:rPr>
      </w:pPr>
    </w:p>
    <w:p w:rsidR="00DF2113" w:rsidRDefault="00DF2113">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2A558F" w:rsidRDefault="002A558F">
      <w:pPr>
        <w:rPr>
          <w:rFonts w:ascii="Times New Roman" w:hAnsi="Times New Roman"/>
          <w:b/>
          <w:lang w:val="uk-UA"/>
        </w:rPr>
      </w:pPr>
    </w:p>
    <w:p w:rsidR="004B7BCE" w:rsidRPr="003371C4" w:rsidRDefault="004B7BCE">
      <w:pPr>
        <w:rPr>
          <w:rFonts w:ascii="Times New Roman" w:hAnsi="Times New Roman"/>
          <w:b/>
          <w:lang w:val="uk-UA"/>
        </w:rPr>
      </w:pPr>
    </w:p>
    <w:p w:rsidR="008D2A9C" w:rsidRPr="003371C4" w:rsidRDefault="008A62DF" w:rsidP="008D2A9C">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Додаток </w:t>
      </w:r>
      <w:r w:rsidR="00DF2113" w:rsidRPr="003371C4">
        <w:rPr>
          <w:rFonts w:ascii="Times New Roman" w:hAnsi="Times New Roman"/>
          <w:b/>
          <w:lang w:val="uk-UA"/>
        </w:rPr>
        <w:t xml:space="preserve">№ </w:t>
      </w:r>
      <w:r w:rsidRPr="003371C4">
        <w:rPr>
          <w:rFonts w:ascii="Times New Roman" w:hAnsi="Times New Roman"/>
          <w:b/>
          <w:lang w:val="uk-UA"/>
        </w:rPr>
        <w:t>1</w:t>
      </w:r>
    </w:p>
    <w:p w:rsidR="008D2A9C" w:rsidRPr="003371C4" w:rsidRDefault="008A62DF" w:rsidP="008D2A9C">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 до </w:t>
      </w:r>
      <w:r w:rsidR="00DF2113" w:rsidRPr="003371C4">
        <w:rPr>
          <w:rFonts w:ascii="Times New Roman" w:hAnsi="Times New Roman"/>
          <w:b/>
          <w:lang w:val="uk-UA"/>
        </w:rPr>
        <w:t>о</w:t>
      </w:r>
      <w:r w:rsidR="00A45AE6" w:rsidRPr="003371C4">
        <w:rPr>
          <w:rFonts w:ascii="Times New Roman" w:hAnsi="Times New Roman"/>
          <w:b/>
          <w:lang w:val="uk-UA"/>
        </w:rPr>
        <w:t xml:space="preserve">голошення про проведення </w:t>
      </w:r>
    </w:p>
    <w:p w:rsidR="00575C3B" w:rsidRPr="003371C4" w:rsidRDefault="00A45AE6" w:rsidP="00B2338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спрощеної закупівлі</w:t>
      </w:r>
    </w:p>
    <w:p w:rsidR="00B2338A" w:rsidRPr="003371C4" w:rsidRDefault="00B2338A" w:rsidP="00B2338A">
      <w:pPr>
        <w:tabs>
          <w:tab w:val="left" w:pos="540"/>
        </w:tabs>
        <w:suppressAutoHyphens/>
        <w:spacing w:after="0" w:line="240" w:lineRule="auto"/>
        <w:ind w:firstLine="709"/>
        <w:jc w:val="right"/>
        <w:rPr>
          <w:rFonts w:ascii="Times New Roman" w:hAnsi="Times New Roman"/>
          <w:b/>
          <w:lang w:val="uk-UA"/>
        </w:rPr>
      </w:pPr>
    </w:p>
    <w:p w:rsidR="00B2338A" w:rsidRPr="003371C4" w:rsidRDefault="00B2338A" w:rsidP="00B2338A">
      <w:pPr>
        <w:widowControl w:val="0"/>
        <w:autoSpaceDE w:val="0"/>
        <w:autoSpaceDN w:val="0"/>
        <w:adjustRightInd w:val="0"/>
        <w:spacing w:after="0" w:line="240" w:lineRule="auto"/>
        <w:jc w:val="center"/>
        <w:rPr>
          <w:rFonts w:ascii="Times New Roman" w:eastAsia="Arial" w:hAnsi="Times New Roman"/>
          <w:b/>
          <w:bCs/>
          <w:color w:val="000000"/>
          <w:sz w:val="24"/>
          <w:szCs w:val="24"/>
          <w:lang w:val="uk-UA" w:eastAsia="ru-RU"/>
        </w:rPr>
      </w:pPr>
      <w:r w:rsidRPr="003371C4">
        <w:rPr>
          <w:rFonts w:ascii="Times New Roman" w:eastAsia="Arial" w:hAnsi="Times New Roman"/>
          <w:b/>
          <w:bCs/>
          <w:color w:val="000000"/>
          <w:sz w:val="24"/>
          <w:szCs w:val="24"/>
          <w:lang w:val="uk-UA" w:eastAsia="ru-RU"/>
        </w:rPr>
        <w:t>ФОРМА «ЦІНОВА ПРОПОЗИЦІЯ»</w:t>
      </w:r>
    </w:p>
    <w:p w:rsidR="00B2338A" w:rsidRPr="003371C4" w:rsidRDefault="00B2338A" w:rsidP="00B2338A">
      <w:pPr>
        <w:spacing w:after="0" w:line="240" w:lineRule="auto"/>
        <w:jc w:val="center"/>
        <w:outlineLvl w:val="0"/>
        <w:rPr>
          <w:rFonts w:ascii="Times New Roman" w:eastAsia="Arial" w:hAnsi="Times New Roman"/>
          <w:color w:val="000000"/>
          <w:sz w:val="24"/>
          <w:szCs w:val="24"/>
          <w:lang w:val="uk-UA" w:eastAsia="ru-RU"/>
        </w:rPr>
      </w:pPr>
      <w:r w:rsidRPr="003371C4">
        <w:rPr>
          <w:rFonts w:ascii="Times New Roman" w:eastAsia="Arial" w:hAnsi="Times New Roman"/>
          <w:i/>
          <w:color w:val="000000"/>
          <w:sz w:val="24"/>
          <w:szCs w:val="24"/>
          <w:lang w:val="uk-UA" w:eastAsia="ru-RU"/>
        </w:rPr>
        <w:t>(форма, яка подається Учасником )</w:t>
      </w:r>
    </w:p>
    <w:p w:rsidR="00B2338A" w:rsidRPr="003371C4" w:rsidRDefault="00B2338A" w:rsidP="00B2338A">
      <w:pPr>
        <w:spacing w:after="0" w:line="240" w:lineRule="auto"/>
        <w:jc w:val="center"/>
        <w:rPr>
          <w:rFonts w:ascii="Times New Roman" w:eastAsia="Arial" w:hAnsi="Times New Roman"/>
          <w:b/>
          <w:color w:val="000000"/>
          <w:sz w:val="24"/>
          <w:szCs w:val="24"/>
          <w:lang w:val="uk-UA" w:eastAsia="ru-RU"/>
        </w:rPr>
      </w:pPr>
    </w:p>
    <w:p w:rsidR="00742272" w:rsidRDefault="00B2338A" w:rsidP="00206365">
      <w:pPr>
        <w:spacing w:after="0" w:line="240" w:lineRule="auto"/>
        <w:ind w:firstLine="709"/>
        <w:jc w:val="both"/>
        <w:rPr>
          <w:rFonts w:ascii="Times New Roman" w:hAnsi="Times New Roman"/>
          <w:color w:val="000000"/>
          <w:sz w:val="24"/>
          <w:szCs w:val="24"/>
          <w:lang w:val="uk-UA"/>
        </w:rPr>
      </w:pPr>
      <w:r w:rsidRPr="003371C4">
        <w:rPr>
          <w:rFonts w:ascii="Times New Roman" w:eastAsia="Arial" w:hAnsi="Times New Roman"/>
          <w:b/>
          <w:color w:val="000000"/>
          <w:sz w:val="24"/>
          <w:szCs w:val="24"/>
          <w:lang w:val="uk-UA" w:eastAsia="ru-RU"/>
        </w:rPr>
        <w:t>__________________________________________________________________</w:t>
      </w:r>
      <w:r w:rsidR="0023254D" w:rsidRPr="003371C4">
        <w:rPr>
          <w:rFonts w:ascii="Times New Roman" w:eastAsia="Arial" w:hAnsi="Times New Roman"/>
          <w:b/>
          <w:color w:val="000000"/>
          <w:sz w:val="24"/>
          <w:szCs w:val="24"/>
          <w:lang w:val="uk-UA" w:eastAsia="ru-RU"/>
        </w:rPr>
        <w:t xml:space="preserve"> </w:t>
      </w:r>
      <w:r w:rsidRPr="003371C4">
        <w:rPr>
          <w:rFonts w:ascii="Times New Roman" w:eastAsia="Arial" w:hAnsi="Times New Roman"/>
          <w:b/>
          <w:color w:val="000000"/>
          <w:sz w:val="24"/>
          <w:szCs w:val="24"/>
          <w:lang w:val="uk-UA" w:eastAsia="ru-RU"/>
        </w:rPr>
        <w:t>(</w:t>
      </w:r>
      <w:r w:rsidRPr="003371C4">
        <w:rPr>
          <w:rFonts w:ascii="Times New Roman" w:eastAsia="Arial" w:hAnsi="Times New Roman"/>
          <w:b/>
          <w:i/>
          <w:color w:val="000000"/>
          <w:sz w:val="24"/>
          <w:szCs w:val="24"/>
          <w:lang w:val="uk-UA" w:eastAsia="ru-RU"/>
        </w:rPr>
        <w:t>Учасник</w:t>
      </w:r>
      <w:r w:rsidRPr="003371C4">
        <w:rPr>
          <w:rFonts w:ascii="Times New Roman" w:eastAsia="Arial" w:hAnsi="Times New Roman"/>
          <w:b/>
          <w:color w:val="000000"/>
          <w:sz w:val="24"/>
          <w:szCs w:val="24"/>
          <w:lang w:val="uk-UA" w:eastAsia="ru-RU"/>
        </w:rPr>
        <w:t xml:space="preserve">) </w:t>
      </w:r>
      <w:r w:rsidRPr="003371C4">
        <w:rPr>
          <w:rFonts w:ascii="Times New Roman" w:eastAsia="Arial" w:hAnsi="Times New Roman"/>
          <w:color w:val="000000"/>
          <w:sz w:val="24"/>
          <w:szCs w:val="24"/>
          <w:lang w:val="uk-UA" w:eastAsia="ru-RU"/>
        </w:rPr>
        <w:t>надає свою пропозицію щодо участі у спрощеній закупівлі</w:t>
      </w:r>
      <w:r w:rsidR="00742272">
        <w:rPr>
          <w:rFonts w:ascii="Times New Roman" w:eastAsia="Arial" w:hAnsi="Times New Roman"/>
          <w:color w:val="000000"/>
          <w:sz w:val="24"/>
          <w:szCs w:val="24"/>
          <w:lang w:val="uk-UA" w:eastAsia="ru-RU"/>
        </w:rPr>
        <w:t xml:space="preserve"> </w:t>
      </w:r>
      <w:r w:rsidR="00742272" w:rsidRPr="00742272">
        <w:rPr>
          <w:rFonts w:ascii="Times New Roman" w:eastAsia="Arial" w:hAnsi="Times New Roman"/>
          <w:color w:val="000000"/>
          <w:sz w:val="24"/>
          <w:szCs w:val="24"/>
          <w:lang w:val="uk-UA" w:eastAsia="ru-RU"/>
        </w:rPr>
        <w:t>з</w:t>
      </w:r>
      <w:r w:rsidR="00742272">
        <w:rPr>
          <w:rFonts w:ascii="Times New Roman" w:eastAsia="Arial" w:hAnsi="Times New Roman"/>
          <w:b/>
          <w:color w:val="000000"/>
          <w:sz w:val="24"/>
          <w:szCs w:val="24"/>
          <w:lang w:val="uk-UA" w:eastAsia="ru-RU"/>
        </w:rPr>
        <w:t xml:space="preserve"> </w:t>
      </w:r>
      <w:r w:rsidR="00206365" w:rsidRPr="00206365">
        <w:rPr>
          <w:rFonts w:ascii="Times New Roman" w:hAnsi="Times New Roman"/>
          <w:color w:val="000000"/>
          <w:sz w:val="24"/>
          <w:szCs w:val="24"/>
          <w:lang w:val="uk-UA"/>
        </w:rPr>
        <w:t>Поточн</w:t>
      </w:r>
      <w:r w:rsidR="00206365">
        <w:rPr>
          <w:rFonts w:ascii="Times New Roman" w:hAnsi="Times New Roman"/>
          <w:color w:val="000000"/>
          <w:sz w:val="24"/>
          <w:szCs w:val="24"/>
          <w:lang w:val="uk-UA"/>
        </w:rPr>
        <w:t>ого</w:t>
      </w:r>
      <w:r w:rsidR="00206365" w:rsidRPr="00206365">
        <w:rPr>
          <w:rFonts w:ascii="Times New Roman" w:hAnsi="Times New Roman"/>
          <w:color w:val="000000"/>
          <w:sz w:val="24"/>
          <w:szCs w:val="24"/>
          <w:lang w:val="uk-UA"/>
        </w:rPr>
        <w:t xml:space="preserve"> ремонт</w:t>
      </w:r>
      <w:r w:rsidR="00206365">
        <w:rPr>
          <w:rFonts w:ascii="Times New Roman" w:hAnsi="Times New Roman"/>
          <w:color w:val="000000"/>
          <w:sz w:val="24"/>
          <w:szCs w:val="24"/>
          <w:lang w:val="uk-UA"/>
        </w:rPr>
        <w:t>у</w:t>
      </w:r>
      <w:r w:rsidR="00206365" w:rsidRPr="00206365">
        <w:rPr>
          <w:rFonts w:ascii="Times New Roman" w:hAnsi="Times New Roman"/>
          <w:color w:val="000000"/>
          <w:sz w:val="24"/>
          <w:szCs w:val="24"/>
          <w:lang w:val="uk-UA"/>
        </w:rPr>
        <w:t xml:space="preserve"> системи каналізації та водопроводу в будівлі </w:t>
      </w:r>
      <w:proofErr w:type="spellStart"/>
      <w:r w:rsidR="00206365" w:rsidRPr="00206365">
        <w:rPr>
          <w:rFonts w:ascii="Times New Roman" w:hAnsi="Times New Roman"/>
          <w:color w:val="000000"/>
          <w:sz w:val="24"/>
          <w:szCs w:val="24"/>
          <w:lang w:val="uk-UA"/>
        </w:rPr>
        <w:t>ФАПу</w:t>
      </w:r>
      <w:proofErr w:type="spellEnd"/>
      <w:r w:rsidR="00206365" w:rsidRPr="00206365">
        <w:rPr>
          <w:rFonts w:ascii="Times New Roman" w:hAnsi="Times New Roman"/>
          <w:color w:val="000000"/>
          <w:sz w:val="24"/>
          <w:szCs w:val="24"/>
          <w:lang w:val="uk-UA"/>
        </w:rPr>
        <w:t xml:space="preserve"> по вул. М. </w:t>
      </w:r>
      <w:proofErr w:type="spellStart"/>
      <w:r w:rsidR="00206365" w:rsidRPr="00206365">
        <w:rPr>
          <w:rFonts w:ascii="Times New Roman" w:hAnsi="Times New Roman"/>
          <w:color w:val="000000"/>
          <w:sz w:val="24"/>
          <w:szCs w:val="24"/>
          <w:lang w:val="uk-UA"/>
        </w:rPr>
        <w:t>Стасюка</w:t>
      </w:r>
      <w:proofErr w:type="spellEnd"/>
      <w:r w:rsidR="00206365" w:rsidRPr="00206365">
        <w:rPr>
          <w:rFonts w:ascii="Times New Roman" w:hAnsi="Times New Roman"/>
          <w:color w:val="000000"/>
          <w:sz w:val="24"/>
          <w:szCs w:val="24"/>
          <w:lang w:val="uk-UA"/>
        </w:rPr>
        <w:t>, 39 в   с. Велика Стариця,  Бориспільсь</w:t>
      </w:r>
      <w:r w:rsidR="00206365">
        <w:rPr>
          <w:rFonts w:ascii="Times New Roman" w:hAnsi="Times New Roman"/>
          <w:color w:val="000000"/>
          <w:sz w:val="24"/>
          <w:szCs w:val="24"/>
          <w:lang w:val="uk-UA"/>
        </w:rPr>
        <w:t xml:space="preserve">кого району, Київської області </w:t>
      </w:r>
      <w:r w:rsidR="00206365" w:rsidRPr="00206365">
        <w:rPr>
          <w:rFonts w:ascii="Times New Roman" w:hAnsi="Times New Roman"/>
          <w:color w:val="000000"/>
          <w:sz w:val="24"/>
          <w:szCs w:val="24"/>
          <w:lang w:val="uk-UA"/>
        </w:rPr>
        <w:t>(ДК 021:2015-45450000-6 – Інші завершальні будівельні роботи)</w:t>
      </w:r>
      <w:r w:rsidR="00742272">
        <w:rPr>
          <w:rFonts w:ascii="Times New Roman" w:hAnsi="Times New Roman"/>
          <w:color w:val="000000"/>
          <w:sz w:val="24"/>
          <w:szCs w:val="24"/>
          <w:lang w:val="uk-UA"/>
        </w:rPr>
        <w:t>.</w:t>
      </w:r>
    </w:p>
    <w:p w:rsidR="00B2338A" w:rsidRPr="003371C4" w:rsidRDefault="0023254D" w:rsidP="00B2338A">
      <w:pPr>
        <w:spacing w:after="0" w:line="240" w:lineRule="auto"/>
        <w:ind w:firstLine="709"/>
        <w:jc w:val="both"/>
        <w:rPr>
          <w:rFonts w:ascii="Times New Roman" w:eastAsia="Times New Roman" w:hAnsi="Times New Roman"/>
          <w:sz w:val="24"/>
          <w:szCs w:val="24"/>
          <w:lang w:val="uk-UA" w:eastAsia="ru-RU" w:bidi="ru-RU"/>
        </w:rPr>
      </w:pPr>
      <w:r w:rsidRPr="003371C4">
        <w:rPr>
          <w:rFonts w:ascii="Times New Roman" w:eastAsia="Times New Roman" w:hAnsi="Times New Roman"/>
          <w:b/>
          <w:sz w:val="24"/>
          <w:szCs w:val="24"/>
          <w:lang w:val="uk-UA"/>
        </w:rPr>
        <w:t xml:space="preserve"> </w:t>
      </w:r>
      <w:r w:rsidR="00B2338A" w:rsidRPr="003371C4">
        <w:rPr>
          <w:rFonts w:ascii="Times New Roman" w:eastAsia="Times New Roman" w:hAnsi="Times New Roman"/>
          <w:sz w:val="24"/>
          <w:szCs w:val="24"/>
          <w:lang w:val="uk-UA" w:eastAsia="ru-RU" w:bidi="ru-RU"/>
        </w:rPr>
        <w:t>Вивчивши умови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B2338A" w:rsidRPr="003371C4" w:rsidRDefault="00B2338A" w:rsidP="00B2338A">
      <w:pPr>
        <w:widowControl w:val="0"/>
        <w:tabs>
          <w:tab w:val="left" w:pos="9355"/>
        </w:tabs>
        <w:autoSpaceDE w:val="0"/>
        <w:autoSpaceDN w:val="0"/>
        <w:spacing w:after="0" w:line="240" w:lineRule="auto"/>
        <w:ind w:firstLine="709"/>
        <w:jc w:val="both"/>
        <w:rPr>
          <w:rFonts w:ascii="Times New Roman" w:eastAsia="Times New Roman" w:hAnsi="Times New Roman"/>
          <w:sz w:val="24"/>
          <w:szCs w:val="24"/>
          <w:lang w:val="uk-UA" w:eastAsia="ru-RU" w:bidi="ru-RU"/>
        </w:rPr>
      </w:pPr>
      <w:r w:rsidRPr="003371C4">
        <w:rPr>
          <w:rFonts w:ascii="Times New Roman" w:eastAsia="Times New Roman" w:hAnsi="Times New Roman"/>
          <w:sz w:val="24"/>
          <w:szCs w:val="24"/>
          <w:lang w:val="uk-UA" w:eastAsia="ru-RU" w:bidi="ru-RU"/>
        </w:rPr>
        <w:t>Загальна ціна пропозиції з урахуванням податків і зборів, що сплачуються, або мають бути сплачені, усіх інших витрат складає: ___________________________</w:t>
      </w:r>
    </w:p>
    <w:p w:rsidR="00B2338A" w:rsidRPr="003371C4" w:rsidRDefault="00B2338A" w:rsidP="00B2338A">
      <w:pPr>
        <w:tabs>
          <w:tab w:val="left" w:pos="540"/>
        </w:tabs>
        <w:spacing w:after="0" w:line="240" w:lineRule="auto"/>
        <w:ind w:firstLine="709"/>
        <w:jc w:val="both"/>
        <w:rPr>
          <w:rFonts w:ascii="Times New Roman" w:eastAsia="Arial" w:hAnsi="Times New Roman"/>
          <w:color w:val="000000"/>
          <w:sz w:val="24"/>
          <w:szCs w:val="24"/>
          <w:lang w:val="uk-UA" w:eastAsia="ru-RU"/>
        </w:rPr>
      </w:pPr>
      <w:r w:rsidRPr="003371C4">
        <w:rPr>
          <w:rFonts w:ascii="Times New Roman" w:eastAsia="Arial" w:hAnsi="Times New Roman"/>
          <w:color w:val="000000"/>
          <w:sz w:val="24"/>
          <w:szCs w:val="24"/>
          <w:lang w:val="uk-UA" w:eastAsia="ru-RU"/>
        </w:rPr>
        <w:t xml:space="preserve">_______________________ грн. (без ПДВ, </w:t>
      </w:r>
      <w:proofErr w:type="spellStart"/>
      <w:r w:rsidRPr="003371C4">
        <w:rPr>
          <w:rFonts w:ascii="Times New Roman" w:eastAsia="Arial" w:hAnsi="Times New Roman"/>
          <w:color w:val="000000"/>
          <w:sz w:val="24"/>
          <w:szCs w:val="24"/>
          <w:lang w:val="uk-UA" w:eastAsia="ru-RU"/>
        </w:rPr>
        <w:t>ПДВ</w:t>
      </w:r>
      <w:proofErr w:type="spellEnd"/>
      <w:r w:rsidRPr="003371C4">
        <w:rPr>
          <w:rFonts w:ascii="Times New Roman" w:eastAsia="Arial" w:hAnsi="Times New Roman"/>
          <w:color w:val="000000"/>
          <w:sz w:val="24"/>
          <w:szCs w:val="24"/>
          <w:lang w:val="uk-UA" w:eastAsia="ru-RU"/>
        </w:rPr>
        <w:t>, з ПДВ зазначається відповідно до системи оподаткування Учасника).</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1. </w:t>
      </w:r>
      <w:r w:rsidRPr="003371C4">
        <w:rPr>
          <w:rFonts w:ascii="Times New Roman" w:eastAsia="Arial" w:hAnsi="Times New Roman"/>
          <w:color w:val="000000"/>
          <w:sz w:val="24"/>
          <w:szCs w:val="24"/>
          <w:lang w:val="uk-UA"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sidRPr="003371C4">
        <w:rPr>
          <w:rFonts w:ascii="Times New Roman" w:hAnsi="Times New Roman"/>
          <w:sz w:val="24"/>
          <w:szCs w:val="24"/>
          <w:lang w:val="uk-UA"/>
        </w:rPr>
        <w:t xml:space="preserve">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2. Ми погоджуємося дотримуватися усіх умов, що передбачені цією документацією та погоджуємося, що у разі невиконання будь-якої умови наша пропозиція може бути</w:t>
      </w:r>
      <w:r w:rsidRPr="003371C4">
        <w:rPr>
          <w:rFonts w:ascii="Times New Roman" w:hAnsi="Times New Roman"/>
          <w:spacing w:val="-2"/>
          <w:sz w:val="24"/>
          <w:szCs w:val="24"/>
          <w:lang w:val="uk-UA"/>
        </w:rPr>
        <w:t xml:space="preserve"> </w:t>
      </w:r>
      <w:r w:rsidRPr="003371C4">
        <w:rPr>
          <w:rFonts w:ascii="Times New Roman" w:hAnsi="Times New Roman"/>
          <w:sz w:val="24"/>
          <w:szCs w:val="24"/>
          <w:lang w:val="uk-UA"/>
        </w:rPr>
        <w:t>відхилена.</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shd w:val="clear" w:color="auto" w:fill="FFFFFF"/>
          <w:lang w:val="uk-UA"/>
        </w:rPr>
      </w:pPr>
      <w:r w:rsidRPr="003371C4">
        <w:rPr>
          <w:rFonts w:ascii="Times New Roman" w:hAnsi="Times New Roman"/>
          <w:sz w:val="24"/>
          <w:szCs w:val="24"/>
          <w:lang w:val="uk-UA"/>
        </w:rPr>
        <w:t xml:space="preserve">3. Якщо ми будемо визнані переможцем спрощеної закупівлі, ми зобов'язуємося підписати Договір із Замовником </w:t>
      </w:r>
      <w:r w:rsidRPr="003371C4">
        <w:rPr>
          <w:rFonts w:ascii="Times New Roman" w:hAnsi="Times New Roman"/>
          <w:sz w:val="24"/>
          <w:szCs w:val="24"/>
          <w:shd w:val="clear" w:color="auto" w:fill="FFFFFF"/>
          <w:lang w:val="uk-UA"/>
        </w:rPr>
        <w:t xml:space="preserve">не пізніше ніж через 20 днів з дня прийняття рішення про намір укласти договір про закупівлю. </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4. Договір про закупівлю набирає чинності з дня його</w:t>
      </w:r>
      <w:r w:rsidRPr="003371C4">
        <w:rPr>
          <w:rFonts w:ascii="Times New Roman" w:hAnsi="Times New Roman"/>
          <w:spacing w:val="-6"/>
          <w:sz w:val="24"/>
          <w:szCs w:val="24"/>
          <w:lang w:val="uk-UA"/>
        </w:rPr>
        <w:t xml:space="preserve"> </w:t>
      </w:r>
      <w:r w:rsidRPr="003371C4">
        <w:rPr>
          <w:rFonts w:ascii="Times New Roman" w:hAnsi="Times New Roman"/>
          <w:sz w:val="24"/>
          <w:szCs w:val="24"/>
          <w:lang w:val="uk-UA"/>
        </w:rPr>
        <w:t>підписання.</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5. Ми гарантуємо зменшення ціни на роботу (послугу) у випадку відповідного зменшення ринкових</w:t>
      </w:r>
      <w:r w:rsidRPr="003371C4">
        <w:rPr>
          <w:rFonts w:ascii="Times New Roman" w:hAnsi="Times New Roman"/>
          <w:spacing w:val="-2"/>
          <w:sz w:val="24"/>
          <w:szCs w:val="24"/>
          <w:lang w:val="uk-UA"/>
        </w:rPr>
        <w:t xml:space="preserve"> </w:t>
      </w:r>
      <w:r w:rsidRPr="003371C4">
        <w:rPr>
          <w:rFonts w:ascii="Times New Roman" w:hAnsi="Times New Roman"/>
          <w:sz w:val="24"/>
          <w:szCs w:val="24"/>
          <w:lang w:val="uk-UA"/>
        </w:rPr>
        <w:t>цін.</w:t>
      </w:r>
    </w:p>
    <w:p w:rsidR="00B2338A" w:rsidRPr="003371C4" w:rsidRDefault="00B2338A" w:rsidP="00B2338A">
      <w:pPr>
        <w:widowControl w:val="0"/>
        <w:tabs>
          <w:tab w:val="left" w:pos="1296"/>
          <w:tab w:val="left" w:pos="9355"/>
        </w:tabs>
        <w:autoSpaceDE w:val="0"/>
        <w:autoSpaceDN w:val="0"/>
        <w:spacing w:after="0" w:line="240" w:lineRule="auto"/>
        <w:ind w:firstLine="709"/>
        <w:jc w:val="both"/>
        <w:rPr>
          <w:rFonts w:ascii="Times New Roman" w:hAnsi="Times New Roman"/>
          <w:sz w:val="24"/>
          <w:szCs w:val="24"/>
          <w:lang w:val="uk-UA"/>
        </w:rPr>
      </w:pPr>
      <w:r w:rsidRPr="003371C4">
        <w:rPr>
          <w:rFonts w:ascii="Times New Roman" w:hAnsi="Times New Roman"/>
          <w:sz w:val="24"/>
          <w:szCs w:val="24"/>
          <w:lang w:val="uk-UA"/>
        </w:rPr>
        <w:t>6. Обсяги закупівлі можуть бути зменшені залежно від фактичного фінансування видатків.</w:t>
      </w:r>
    </w:p>
    <w:p w:rsidR="00B2338A" w:rsidRPr="003371C4" w:rsidRDefault="00B2338A" w:rsidP="00B2338A">
      <w:pPr>
        <w:tabs>
          <w:tab w:val="left" w:pos="540"/>
          <w:tab w:val="left" w:pos="9355"/>
        </w:tabs>
        <w:spacing w:after="0" w:line="240" w:lineRule="auto"/>
        <w:ind w:firstLine="709"/>
        <w:jc w:val="both"/>
        <w:rPr>
          <w:rFonts w:ascii="Times New Roman" w:eastAsia="Arial" w:hAnsi="Times New Roman"/>
          <w:color w:val="000000"/>
          <w:sz w:val="24"/>
          <w:szCs w:val="24"/>
          <w:lang w:val="uk-UA" w:eastAsia="ru-RU"/>
        </w:rPr>
      </w:pPr>
      <w:r w:rsidRPr="003371C4">
        <w:rPr>
          <w:rFonts w:ascii="Times New Roman" w:eastAsia="Arial" w:hAnsi="Times New Roman"/>
          <w:color w:val="000000"/>
          <w:sz w:val="24"/>
          <w:szCs w:val="24"/>
          <w:lang w:val="uk-UA" w:eastAsia="ru-RU"/>
        </w:rPr>
        <w:t>7. Зазначеним нижче підписом ми підтверджуємо повну, безумовну і беззаперечну згоду з усіма умовами проведення спрощеної процедури закупівлі, визначеними в документації.</w:t>
      </w:r>
    </w:p>
    <w:p w:rsidR="00B2338A" w:rsidRPr="003371C4" w:rsidRDefault="00B2338A" w:rsidP="00B2338A">
      <w:pPr>
        <w:tabs>
          <w:tab w:val="left" w:pos="9355"/>
        </w:tabs>
        <w:spacing w:after="0" w:line="240" w:lineRule="auto"/>
        <w:rPr>
          <w:rFonts w:ascii="Times New Roman" w:eastAsia="Arial" w:hAnsi="Times New Roman"/>
          <w:b/>
          <w:i/>
          <w:color w:val="000000"/>
          <w:sz w:val="24"/>
          <w:szCs w:val="24"/>
          <w:lang w:val="uk-UA" w:eastAsia="ru-RU"/>
        </w:rPr>
      </w:pPr>
    </w:p>
    <w:p w:rsidR="00B2338A" w:rsidRPr="003371C4" w:rsidRDefault="00B2338A" w:rsidP="00B2338A">
      <w:pPr>
        <w:tabs>
          <w:tab w:val="left" w:pos="9355"/>
        </w:tabs>
        <w:spacing w:after="0" w:line="240" w:lineRule="auto"/>
        <w:ind w:firstLine="540"/>
        <w:jc w:val="center"/>
        <w:rPr>
          <w:rFonts w:ascii="Times New Roman" w:eastAsia="Arial" w:hAnsi="Times New Roman"/>
          <w:b/>
          <w:i/>
          <w:color w:val="000000"/>
          <w:sz w:val="24"/>
          <w:szCs w:val="24"/>
          <w:lang w:val="uk-UA" w:eastAsia="ru-RU"/>
        </w:rPr>
      </w:pPr>
      <w:r w:rsidRPr="003371C4">
        <w:rPr>
          <w:rFonts w:ascii="Times New Roman" w:eastAsia="Arial" w:hAnsi="Times New Roman"/>
          <w:b/>
          <w:i/>
          <w:color w:val="000000"/>
          <w:sz w:val="24"/>
          <w:szCs w:val="24"/>
          <w:lang w:val="uk-UA" w:eastAsia="ru-RU"/>
        </w:rPr>
        <w:t xml:space="preserve">Посада, прізвище, ініціали, підпис уповноваженої особи Учасника, завірені печаткою (у разі наявності). </w:t>
      </w:r>
    </w:p>
    <w:p w:rsidR="00B2338A" w:rsidRPr="003371C4" w:rsidRDefault="00B2338A" w:rsidP="00B2338A">
      <w:pPr>
        <w:widowControl w:val="0"/>
        <w:shd w:val="clear" w:color="auto" w:fill="FFFFFF"/>
        <w:autoSpaceDE w:val="0"/>
        <w:autoSpaceDN w:val="0"/>
        <w:adjustRightInd w:val="0"/>
        <w:spacing w:after="0" w:line="240" w:lineRule="auto"/>
        <w:ind w:right="1"/>
        <w:rPr>
          <w:rFonts w:ascii="Times New Roman" w:eastAsia="Arial" w:hAnsi="Times New Roman"/>
          <w:color w:val="000000"/>
          <w:sz w:val="24"/>
          <w:szCs w:val="24"/>
          <w:lang w:val="uk-UA" w:eastAsia="ru-RU"/>
        </w:rPr>
      </w:pPr>
    </w:p>
    <w:p w:rsidR="00B2338A" w:rsidRPr="003371C4" w:rsidRDefault="00B2338A" w:rsidP="00670B52">
      <w:pPr>
        <w:tabs>
          <w:tab w:val="left" w:pos="540"/>
        </w:tabs>
        <w:suppressAutoHyphens/>
        <w:spacing w:after="0" w:line="240" w:lineRule="auto"/>
        <w:ind w:firstLine="709"/>
        <w:jc w:val="right"/>
        <w:rPr>
          <w:rFonts w:ascii="Times New Roman" w:hAnsi="Times New Roman"/>
          <w:b/>
          <w:lang w:val="uk-UA"/>
        </w:rPr>
      </w:pPr>
    </w:p>
    <w:p w:rsidR="000E2804"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Форма пропозиції заповнюється Учасником т</w:t>
      </w:r>
      <w:r w:rsidR="000E2804" w:rsidRPr="003371C4">
        <w:rPr>
          <w:rFonts w:ascii="Times New Roman" w:hAnsi="Times New Roman"/>
          <w:i/>
          <w:sz w:val="20"/>
          <w:szCs w:val="20"/>
          <w:lang w:val="uk-UA"/>
        </w:rPr>
        <w:t>а надається у складі пропозиції.</w:t>
      </w:r>
    </w:p>
    <w:p w:rsidR="00B2338A"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Пропозиція оформлюється та подається за встановленою замовником формою. Учасник не повинен відступати від даної форми.</w:t>
      </w:r>
    </w:p>
    <w:p w:rsidR="00B2338A" w:rsidRPr="003371C4" w:rsidRDefault="00B2338A" w:rsidP="00B2338A">
      <w:pPr>
        <w:spacing w:after="0" w:line="0" w:lineRule="atLeast"/>
        <w:ind w:firstLine="680"/>
        <w:jc w:val="both"/>
        <w:rPr>
          <w:rFonts w:ascii="Times New Roman" w:hAnsi="Times New Roman"/>
          <w:i/>
          <w:sz w:val="20"/>
          <w:szCs w:val="20"/>
          <w:lang w:val="uk-UA"/>
        </w:rPr>
      </w:pPr>
      <w:r w:rsidRPr="003371C4">
        <w:rPr>
          <w:rFonts w:ascii="Times New Roman" w:hAnsi="Times New Roman"/>
          <w:i/>
          <w:sz w:val="20"/>
          <w:szCs w:val="20"/>
          <w:lang w:val="uk-UA"/>
        </w:rPr>
        <w:t xml:space="preserve">Пропозиція подається учасником на фірмовому бланку. </w:t>
      </w: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Pr="003371C4" w:rsidRDefault="00B2338A" w:rsidP="00B2338A">
      <w:pPr>
        <w:spacing w:after="0" w:line="0" w:lineRule="atLeast"/>
        <w:ind w:firstLine="680"/>
        <w:jc w:val="both"/>
        <w:rPr>
          <w:rFonts w:ascii="Times New Roman" w:hAnsi="Times New Roman"/>
          <w:i/>
          <w:sz w:val="20"/>
          <w:szCs w:val="20"/>
          <w:lang w:val="uk-UA"/>
        </w:rPr>
      </w:pPr>
    </w:p>
    <w:p w:rsidR="00B2338A" w:rsidRDefault="00B2338A" w:rsidP="00B2338A">
      <w:pPr>
        <w:spacing w:after="0" w:line="0" w:lineRule="atLeast"/>
        <w:ind w:firstLine="680"/>
        <w:jc w:val="both"/>
        <w:rPr>
          <w:rFonts w:ascii="Times New Roman" w:hAnsi="Times New Roman"/>
          <w:i/>
          <w:sz w:val="20"/>
          <w:szCs w:val="20"/>
          <w:lang w:val="uk-UA"/>
        </w:rPr>
      </w:pPr>
    </w:p>
    <w:p w:rsidR="00472015" w:rsidRDefault="00472015" w:rsidP="00B2338A">
      <w:pPr>
        <w:spacing w:after="0" w:line="0" w:lineRule="atLeast"/>
        <w:ind w:firstLine="680"/>
        <w:jc w:val="both"/>
        <w:rPr>
          <w:rFonts w:ascii="Times New Roman" w:hAnsi="Times New Roman"/>
          <w:i/>
          <w:sz w:val="20"/>
          <w:szCs w:val="20"/>
          <w:lang w:val="uk-UA"/>
        </w:rPr>
      </w:pPr>
    </w:p>
    <w:p w:rsidR="00472015" w:rsidRPr="003371C4" w:rsidRDefault="00472015" w:rsidP="00B2338A">
      <w:pPr>
        <w:spacing w:after="0" w:line="0" w:lineRule="atLeast"/>
        <w:ind w:firstLine="680"/>
        <w:jc w:val="both"/>
        <w:rPr>
          <w:rFonts w:ascii="Times New Roman" w:hAnsi="Times New Roman"/>
          <w:i/>
          <w:sz w:val="20"/>
          <w:szCs w:val="20"/>
          <w:lang w:val="uk-UA"/>
        </w:rPr>
      </w:pPr>
    </w:p>
    <w:p w:rsidR="000E2804" w:rsidRPr="003371C4" w:rsidRDefault="000E2804" w:rsidP="00B2338A">
      <w:pPr>
        <w:spacing w:after="0" w:line="0" w:lineRule="atLeast"/>
        <w:ind w:firstLine="680"/>
        <w:jc w:val="both"/>
        <w:rPr>
          <w:rFonts w:ascii="Times New Roman" w:hAnsi="Times New Roman"/>
          <w:i/>
          <w:sz w:val="20"/>
          <w:szCs w:val="20"/>
          <w:lang w:val="uk-UA"/>
        </w:rPr>
      </w:pPr>
    </w:p>
    <w:p w:rsidR="00B2338A" w:rsidRDefault="00B2338A" w:rsidP="00B2338A">
      <w:pPr>
        <w:tabs>
          <w:tab w:val="left" w:pos="540"/>
        </w:tabs>
        <w:suppressAutoHyphens/>
        <w:spacing w:after="0" w:line="240" w:lineRule="auto"/>
        <w:ind w:firstLine="709"/>
        <w:rPr>
          <w:rFonts w:ascii="Times New Roman" w:hAnsi="Times New Roman"/>
          <w:b/>
          <w:lang w:val="uk-UA"/>
        </w:rPr>
      </w:pPr>
    </w:p>
    <w:p w:rsidR="00B41151" w:rsidRPr="003371C4" w:rsidRDefault="00B41151" w:rsidP="00B2338A">
      <w:pPr>
        <w:tabs>
          <w:tab w:val="left" w:pos="540"/>
        </w:tabs>
        <w:suppressAutoHyphens/>
        <w:spacing w:after="0" w:line="240" w:lineRule="auto"/>
        <w:ind w:firstLine="709"/>
        <w:rPr>
          <w:rFonts w:ascii="Times New Roman" w:hAnsi="Times New Roman"/>
          <w:b/>
          <w:lang w:val="uk-UA"/>
        </w:rPr>
      </w:pPr>
    </w:p>
    <w:p w:rsidR="00670B52" w:rsidRPr="003371C4" w:rsidRDefault="00575C3B" w:rsidP="00670B52">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Додаток </w:t>
      </w:r>
      <w:r w:rsidR="000457C0" w:rsidRPr="003371C4">
        <w:rPr>
          <w:rFonts w:ascii="Times New Roman" w:hAnsi="Times New Roman"/>
          <w:b/>
          <w:lang w:val="uk-UA"/>
        </w:rPr>
        <w:t xml:space="preserve">№ </w:t>
      </w:r>
      <w:r w:rsidRPr="003371C4">
        <w:rPr>
          <w:rFonts w:ascii="Times New Roman" w:hAnsi="Times New Roman"/>
          <w:b/>
          <w:lang w:val="uk-UA"/>
        </w:rPr>
        <w:t>2</w:t>
      </w:r>
    </w:p>
    <w:p w:rsidR="00670B52" w:rsidRPr="003371C4" w:rsidRDefault="000457C0" w:rsidP="00670B52">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до о</w:t>
      </w:r>
      <w:r w:rsidR="00670B52" w:rsidRPr="003371C4">
        <w:rPr>
          <w:rFonts w:ascii="Times New Roman" w:hAnsi="Times New Roman"/>
          <w:b/>
          <w:lang w:val="uk-UA"/>
        </w:rPr>
        <w:t>голошення про проведення</w:t>
      </w:r>
    </w:p>
    <w:p w:rsidR="00575C3B" w:rsidRPr="003371C4" w:rsidRDefault="00670B52" w:rsidP="00D2684B">
      <w:pPr>
        <w:spacing w:after="120" w:line="240" w:lineRule="auto"/>
        <w:jc w:val="right"/>
        <w:rPr>
          <w:rFonts w:ascii="Times New Roman" w:hAnsi="Times New Roman"/>
          <w:b/>
          <w:lang w:val="uk-UA"/>
        </w:rPr>
      </w:pPr>
      <w:r w:rsidRPr="003371C4">
        <w:rPr>
          <w:rFonts w:ascii="Times New Roman" w:hAnsi="Times New Roman"/>
          <w:b/>
          <w:lang w:val="uk-UA"/>
        </w:rPr>
        <w:t>спрощеної закупівлі</w:t>
      </w:r>
    </w:p>
    <w:p w:rsidR="00575C3B" w:rsidRPr="00D2684B" w:rsidRDefault="00575C3B" w:rsidP="00D2684B">
      <w:pPr>
        <w:pStyle w:val="af0"/>
        <w:tabs>
          <w:tab w:val="left" w:pos="1134"/>
        </w:tabs>
        <w:spacing w:after="120" w:line="240" w:lineRule="auto"/>
        <w:ind w:left="851"/>
        <w:jc w:val="both"/>
        <w:rPr>
          <w:rFonts w:ascii="Times New Roman" w:hAnsi="Times New Roman"/>
          <w:b/>
          <w:sz w:val="28"/>
          <w:szCs w:val="28"/>
          <w:lang w:val="uk-UA"/>
        </w:rPr>
      </w:pPr>
      <w:r w:rsidRPr="003371C4">
        <w:rPr>
          <w:rFonts w:ascii="Times New Roman" w:hAnsi="Times New Roman"/>
          <w:b/>
          <w:sz w:val="28"/>
          <w:szCs w:val="28"/>
          <w:lang w:val="uk-UA"/>
        </w:rPr>
        <w:t>Кваліфікаційні вимоги до учасн</w:t>
      </w:r>
      <w:r w:rsidR="00D2684B">
        <w:rPr>
          <w:rFonts w:ascii="Times New Roman" w:hAnsi="Times New Roman"/>
          <w:b/>
          <w:sz w:val="28"/>
          <w:szCs w:val="28"/>
          <w:lang w:val="uk-UA"/>
        </w:rPr>
        <w:t>иків та спосіб їх підтвердження</w:t>
      </w:r>
    </w:p>
    <w:p w:rsidR="00294405" w:rsidRPr="003371C4" w:rsidRDefault="00C42C81" w:rsidP="000C7B51">
      <w:pPr>
        <w:pStyle w:val="af0"/>
        <w:numPr>
          <w:ilvl w:val="0"/>
          <w:numId w:val="32"/>
        </w:numPr>
        <w:tabs>
          <w:tab w:val="left" w:pos="1134"/>
        </w:tabs>
        <w:spacing w:after="0" w:line="240" w:lineRule="auto"/>
        <w:ind w:left="0" w:firstLine="851"/>
        <w:jc w:val="both"/>
        <w:rPr>
          <w:rFonts w:ascii="Times New Roman" w:eastAsia="Times New Roman" w:hAnsi="Times New Roman"/>
          <w:strike/>
          <w:sz w:val="24"/>
          <w:szCs w:val="24"/>
          <w:lang w:val="uk-UA"/>
        </w:rPr>
      </w:pPr>
      <w:r w:rsidRPr="003371C4">
        <w:rPr>
          <w:rFonts w:ascii="Times New Roman" w:eastAsia="Times New Roman" w:hAnsi="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1">
        <w:r w:rsidR="00431DF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Про електронні документи та електронний документообіг</w:t>
        </w:r>
        <w:r w:rsidR="00431DF0" w:rsidRPr="003371C4">
          <w:rPr>
            <w:rFonts w:ascii="Times New Roman" w:eastAsia="Times New Roman" w:hAnsi="Times New Roman"/>
            <w:color w:val="000000"/>
            <w:sz w:val="24"/>
            <w:szCs w:val="24"/>
            <w:lang w:val="uk-UA"/>
          </w:rPr>
          <w:t>»</w:t>
        </w:r>
      </w:hyperlink>
      <w:r w:rsidRPr="003371C4">
        <w:rPr>
          <w:rFonts w:ascii="Times New Roman" w:eastAsia="Times New Roman" w:hAnsi="Times New Roman"/>
          <w:color w:val="000000"/>
          <w:sz w:val="24"/>
          <w:szCs w:val="24"/>
          <w:lang w:val="uk-UA"/>
        </w:rPr>
        <w:t xml:space="preserve"> </w:t>
      </w:r>
      <w:r w:rsidR="00DC69B3" w:rsidRPr="003371C4">
        <w:rPr>
          <w:rFonts w:ascii="Times New Roman" w:eastAsia="Times New Roman" w:hAnsi="Times New Roman"/>
          <w:color w:val="000000"/>
          <w:sz w:val="24"/>
          <w:szCs w:val="24"/>
          <w:lang w:val="uk-UA"/>
        </w:rPr>
        <w:t xml:space="preserve">від 22.05.2003 №851-IV </w:t>
      </w:r>
      <w:r w:rsidRPr="003371C4">
        <w:rPr>
          <w:rFonts w:ascii="Times New Roman" w:eastAsia="Times New Roman" w:hAnsi="Times New Roman"/>
          <w:color w:val="000000"/>
          <w:sz w:val="24"/>
          <w:szCs w:val="24"/>
          <w:lang w:val="uk-UA"/>
        </w:rPr>
        <w:t xml:space="preserve">та </w:t>
      </w:r>
      <w:hyperlink r:id="rId12">
        <w:r w:rsidR="00431DF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Про електронні довірчі послуги</w:t>
        </w:r>
        <w:r w:rsidR="00431DF0" w:rsidRPr="003371C4">
          <w:rPr>
            <w:rFonts w:ascii="Times New Roman" w:eastAsia="Times New Roman" w:hAnsi="Times New Roman"/>
            <w:color w:val="000000"/>
            <w:sz w:val="24"/>
            <w:szCs w:val="24"/>
            <w:lang w:val="uk-UA"/>
          </w:rPr>
          <w:t>»</w:t>
        </w:r>
      </w:hyperlink>
      <w:r w:rsidR="00B524C1" w:rsidRPr="003371C4">
        <w:rPr>
          <w:rFonts w:ascii="Times New Roman" w:eastAsia="Times New Roman" w:hAnsi="Times New Roman"/>
          <w:color w:val="000000"/>
          <w:sz w:val="24"/>
          <w:szCs w:val="24"/>
          <w:lang w:val="uk-UA"/>
        </w:rPr>
        <w:t xml:space="preserve"> від 05.10.2017  </w:t>
      </w:r>
      <w:r w:rsidR="00B524C1" w:rsidRPr="003371C4">
        <w:rPr>
          <w:rFonts w:ascii="Times New Roman" w:eastAsia="Times New Roman" w:hAnsi="Times New Roman"/>
          <w:color w:val="000000"/>
          <w:sz w:val="24"/>
          <w:szCs w:val="24"/>
          <w:lang w:val="uk-UA"/>
        </w:rPr>
        <w:br/>
        <w:t>№2155-VIII</w:t>
      </w:r>
      <w:r w:rsidRPr="003371C4">
        <w:rPr>
          <w:rFonts w:ascii="Times New Roman" w:eastAsia="Times New Roman" w:hAnsi="Times New Roman"/>
          <w:color w:val="000000"/>
          <w:sz w:val="24"/>
          <w:szCs w:val="24"/>
          <w:lang w:val="uk-UA"/>
        </w:rPr>
        <w:t xml:space="preserve">.  </w:t>
      </w:r>
      <w:r w:rsidR="00294405" w:rsidRPr="003371C4">
        <w:rPr>
          <w:rFonts w:ascii="Times New Roman" w:hAnsi="Times New Roman"/>
          <w:sz w:val="24"/>
          <w:szCs w:val="24"/>
          <w:lang w:val="uk-UA" w:eastAsia="ru-RU"/>
        </w:rPr>
        <w:t>Відповідно пропозиція учасника в цілому повинна бути скріплена, шляхом накладення на неї електронного цифрового підпису (ЕЦП) або кваліфікован</w:t>
      </w:r>
      <w:r w:rsidR="00C05F93" w:rsidRPr="003371C4">
        <w:rPr>
          <w:rFonts w:ascii="Times New Roman" w:hAnsi="Times New Roman"/>
          <w:sz w:val="24"/>
          <w:szCs w:val="24"/>
          <w:lang w:val="uk-UA" w:eastAsia="ru-RU"/>
        </w:rPr>
        <w:t xml:space="preserve">ого електронного підпису (КЕП) </w:t>
      </w:r>
      <w:r w:rsidR="00294405" w:rsidRPr="003371C4">
        <w:rPr>
          <w:rFonts w:ascii="Times New Roman" w:hAnsi="Times New Roman"/>
          <w:sz w:val="24"/>
          <w:szCs w:val="24"/>
          <w:lang w:val="uk-UA" w:eastAsia="ru-RU"/>
        </w:rPr>
        <w:t xml:space="preserve">уповноваженої </w:t>
      </w:r>
      <w:r w:rsidR="00B2338A" w:rsidRPr="003371C4">
        <w:rPr>
          <w:rFonts w:ascii="Times New Roman" w:hAnsi="Times New Roman"/>
          <w:sz w:val="24"/>
          <w:szCs w:val="24"/>
          <w:lang w:val="uk-UA" w:eastAsia="ru-RU"/>
        </w:rPr>
        <w:t xml:space="preserve">особи </w:t>
      </w:r>
      <w:r w:rsidR="00294405" w:rsidRPr="003371C4">
        <w:rPr>
          <w:rFonts w:ascii="Times New Roman" w:hAnsi="Times New Roman"/>
          <w:sz w:val="24"/>
          <w:szCs w:val="24"/>
          <w:lang w:val="uk-UA" w:eastAsia="ru-RU"/>
        </w:rPr>
        <w:t xml:space="preserve">учасника </w:t>
      </w:r>
      <w:r w:rsidR="00B2338A" w:rsidRPr="003371C4">
        <w:rPr>
          <w:rFonts w:ascii="Times New Roman" w:hAnsi="Times New Roman"/>
          <w:sz w:val="24"/>
          <w:szCs w:val="24"/>
          <w:lang w:val="uk-UA" w:eastAsia="ru-RU"/>
        </w:rPr>
        <w:t xml:space="preserve">спрощеної </w:t>
      </w:r>
      <w:r w:rsidR="00294405" w:rsidRPr="003371C4">
        <w:rPr>
          <w:rFonts w:ascii="Times New Roman" w:hAnsi="Times New Roman"/>
          <w:sz w:val="24"/>
          <w:szCs w:val="24"/>
          <w:lang w:val="uk-UA" w:eastAsia="ru-RU"/>
        </w:rPr>
        <w:t>процедури закупівлі, тобто пропозиція у будь-якому випадку повинна містити накладений електронний підпис (або кваліфікований електронний підпис) уповноваженої особи учасника процедури закупівлі (окрім учасників-нерезидентів).</w:t>
      </w:r>
    </w:p>
    <w:p w:rsidR="00294405"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В разі якщо пропозиція Учасника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294405"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 xml:space="preserve">Замовник здійснює перевірку КЕП/ЕЦП Учасників на сайті центрального </w:t>
      </w:r>
      <w:proofErr w:type="spellStart"/>
      <w:r w:rsidRPr="003371C4">
        <w:rPr>
          <w:rFonts w:ascii="Times New Roman" w:hAnsi="Times New Roman"/>
          <w:sz w:val="24"/>
          <w:szCs w:val="24"/>
          <w:lang w:val="uk-UA" w:eastAsia="ru-RU"/>
        </w:rPr>
        <w:t>засвідчувального</w:t>
      </w:r>
      <w:proofErr w:type="spellEnd"/>
      <w:r w:rsidRPr="003371C4">
        <w:rPr>
          <w:rFonts w:ascii="Times New Roman" w:hAnsi="Times New Roman"/>
          <w:sz w:val="24"/>
          <w:szCs w:val="24"/>
          <w:lang w:val="uk-UA" w:eastAsia="ru-RU"/>
        </w:rPr>
        <w:t xml:space="preserve"> органу.</w:t>
      </w:r>
    </w:p>
    <w:p w:rsidR="007D6E0D" w:rsidRPr="003371C4" w:rsidRDefault="00294405" w:rsidP="000C7B51">
      <w:pPr>
        <w:spacing w:after="0" w:line="240" w:lineRule="auto"/>
        <w:ind w:right="82" w:firstLine="851"/>
        <w:jc w:val="both"/>
        <w:rPr>
          <w:rFonts w:ascii="Times New Roman" w:hAnsi="Times New Roman"/>
          <w:sz w:val="24"/>
          <w:szCs w:val="24"/>
          <w:lang w:val="uk-UA" w:eastAsia="ru-RU"/>
        </w:rPr>
      </w:pPr>
      <w:r w:rsidRPr="003371C4">
        <w:rPr>
          <w:rFonts w:ascii="Times New Roman" w:hAnsi="Times New Roman"/>
          <w:sz w:val="24"/>
          <w:szCs w:val="24"/>
          <w:lang w:val="uk-UA" w:eastAsia="ru-RU"/>
        </w:rPr>
        <w:t xml:space="preserve">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частини третьої статті </w:t>
      </w:r>
      <w:r w:rsidR="001E492F" w:rsidRPr="003371C4">
        <w:rPr>
          <w:rFonts w:ascii="Times New Roman" w:hAnsi="Times New Roman"/>
          <w:sz w:val="24"/>
          <w:szCs w:val="24"/>
          <w:lang w:val="uk-UA" w:eastAsia="ru-RU"/>
        </w:rPr>
        <w:t>12</w:t>
      </w:r>
      <w:r w:rsidRPr="003371C4">
        <w:rPr>
          <w:rFonts w:ascii="Times New Roman" w:hAnsi="Times New Roman"/>
          <w:sz w:val="24"/>
          <w:szCs w:val="24"/>
          <w:lang w:val="uk-UA" w:eastAsia="ru-RU"/>
        </w:rPr>
        <w:t xml:space="preserve"> Закону вимогам до учасника відповідно до законодавства та його пропозицію буде </w:t>
      </w:r>
      <w:r w:rsidR="00A50EC3" w:rsidRPr="003371C4">
        <w:rPr>
          <w:rFonts w:ascii="Times New Roman" w:hAnsi="Times New Roman"/>
          <w:sz w:val="24"/>
          <w:szCs w:val="24"/>
          <w:lang w:val="uk-UA" w:eastAsia="ru-RU"/>
        </w:rPr>
        <w:t>відхилено на підставі</w:t>
      </w:r>
      <w:r w:rsidRPr="003371C4">
        <w:rPr>
          <w:rFonts w:ascii="Times New Roman" w:hAnsi="Times New Roman"/>
          <w:sz w:val="24"/>
          <w:szCs w:val="24"/>
          <w:lang w:val="uk-UA" w:eastAsia="ru-RU"/>
        </w:rPr>
        <w:t xml:space="preserve"> пункту 1 частини13 статті 14 Закону</w:t>
      </w:r>
    </w:p>
    <w:p w:rsidR="0038750F" w:rsidRPr="003371C4" w:rsidRDefault="0038750F" w:rsidP="00D85781">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sz w:val="24"/>
          <w:szCs w:val="24"/>
          <w:lang w:val="uk-UA"/>
        </w:rPr>
        <w:t>Пропозиції подаються учасниками після закінчення строку</w:t>
      </w:r>
      <w:r w:rsidRPr="003371C4">
        <w:rPr>
          <w:rFonts w:ascii="Times New Roman" w:eastAsia="Times New Roman" w:hAnsi="Times New Roman"/>
          <w:color w:val="000000"/>
          <w:sz w:val="24"/>
          <w:szCs w:val="24"/>
          <w:lang w:val="uk-UA"/>
        </w:rPr>
        <w:t xml:space="preserve">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 </w:t>
      </w:r>
    </w:p>
    <w:p w:rsidR="00FD5532" w:rsidRPr="003371C4" w:rsidRDefault="009773B3" w:rsidP="00542613">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належним чином оформлена та заповнена учасником форма «</w:t>
      </w:r>
      <w:r w:rsidR="00D438AC" w:rsidRPr="003371C4">
        <w:rPr>
          <w:rFonts w:ascii="Times New Roman" w:eastAsia="Times New Roman" w:hAnsi="Times New Roman"/>
          <w:color w:val="000000"/>
          <w:sz w:val="24"/>
          <w:szCs w:val="24"/>
          <w:lang w:val="uk-UA"/>
        </w:rPr>
        <w:t>Цінова п</w:t>
      </w:r>
      <w:r w:rsidRPr="003371C4">
        <w:rPr>
          <w:rFonts w:ascii="Times New Roman" w:eastAsia="Times New Roman" w:hAnsi="Times New Roman"/>
          <w:color w:val="000000"/>
          <w:sz w:val="24"/>
          <w:szCs w:val="24"/>
          <w:lang w:val="uk-UA"/>
        </w:rPr>
        <w:t xml:space="preserve">ропозиція» згідно з Додатком </w:t>
      </w:r>
      <w:r w:rsidR="00C05F93" w:rsidRPr="003371C4">
        <w:rPr>
          <w:rFonts w:ascii="Times New Roman" w:eastAsia="Times New Roman" w:hAnsi="Times New Roman"/>
          <w:color w:val="000000"/>
          <w:sz w:val="24"/>
          <w:szCs w:val="24"/>
          <w:lang w:val="uk-UA"/>
        </w:rPr>
        <w:t>№ 1 до о</w:t>
      </w:r>
      <w:r w:rsidRPr="003371C4">
        <w:rPr>
          <w:rFonts w:ascii="Times New Roman" w:eastAsia="Times New Roman" w:hAnsi="Times New Roman"/>
          <w:color w:val="000000"/>
          <w:sz w:val="24"/>
          <w:szCs w:val="24"/>
          <w:lang w:val="uk-UA"/>
        </w:rPr>
        <w:t>голошення про проведення спрощеної закупівлі;</w:t>
      </w:r>
    </w:p>
    <w:p w:rsidR="004C5D94" w:rsidRDefault="004C5D94" w:rsidP="004C5D94">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4C5D94">
        <w:rPr>
          <w:rFonts w:ascii="Times New Roman" w:eastAsia="Times New Roman" w:hAnsi="Times New Roman"/>
          <w:color w:val="000000"/>
          <w:sz w:val="24"/>
          <w:szCs w:val="24"/>
          <w:lang w:val="uk-UA" w:eastAsia="x-none"/>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 роз’яснення про їх ненадання);</w:t>
      </w:r>
    </w:p>
    <w:p w:rsidR="00E17151" w:rsidRPr="003371C4" w:rsidRDefault="00515D18" w:rsidP="004C5D94">
      <w:pPr>
        <w:pStyle w:val="af0"/>
        <w:numPr>
          <w:ilvl w:val="0"/>
          <w:numId w:val="1"/>
        </w:numPr>
        <w:spacing w:after="0" w:line="240" w:lineRule="auto"/>
        <w:ind w:left="0" w:firstLine="318"/>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копія </w:t>
      </w:r>
      <w:r w:rsidR="00E17151" w:rsidRPr="003371C4">
        <w:rPr>
          <w:rFonts w:ascii="Times New Roman" w:eastAsia="Times New Roman" w:hAnsi="Times New Roman"/>
          <w:color w:val="000000"/>
          <w:sz w:val="24"/>
          <w:szCs w:val="24"/>
          <w:lang w:val="uk-UA"/>
        </w:rPr>
        <w:t>довірен</w:t>
      </w:r>
      <w:r w:rsidRPr="003371C4">
        <w:rPr>
          <w:rFonts w:ascii="Times New Roman" w:eastAsia="Times New Roman" w:hAnsi="Times New Roman"/>
          <w:color w:val="000000"/>
          <w:sz w:val="24"/>
          <w:szCs w:val="24"/>
          <w:lang w:val="uk-UA"/>
        </w:rPr>
        <w:t>о</w:t>
      </w:r>
      <w:r w:rsidR="00844D0F" w:rsidRPr="003371C4">
        <w:rPr>
          <w:rFonts w:ascii="Times New Roman" w:eastAsia="Times New Roman" w:hAnsi="Times New Roman"/>
          <w:color w:val="000000"/>
          <w:sz w:val="24"/>
          <w:szCs w:val="24"/>
          <w:lang w:val="uk-UA"/>
        </w:rPr>
        <w:t>ст</w:t>
      </w:r>
      <w:r w:rsidRPr="003371C4">
        <w:rPr>
          <w:rFonts w:ascii="Times New Roman" w:eastAsia="Times New Roman" w:hAnsi="Times New Roman"/>
          <w:color w:val="000000"/>
          <w:sz w:val="24"/>
          <w:szCs w:val="24"/>
          <w:lang w:val="uk-UA"/>
        </w:rPr>
        <w:t>і</w:t>
      </w:r>
      <w:r w:rsidR="00E17151" w:rsidRPr="003371C4">
        <w:rPr>
          <w:rFonts w:ascii="Times New Roman" w:eastAsia="Times New Roman" w:hAnsi="Times New Roman"/>
          <w:color w:val="000000"/>
          <w:sz w:val="24"/>
          <w:szCs w:val="24"/>
          <w:lang w:val="uk-UA"/>
        </w:rPr>
        <w:t xml:space="preserve"> або доручення, або інш</w:t>
      </w:r>
      <w:r w:rsidRPr="003371C4">
        <w:rPr>
          <w:rFonts w:ascii="Times New Roman" w:eastAsia="Times New Roman" w:hAnsi="Times New Roman"/>
          <w:color w:val="000000"/>
          <w:sz w:val="24"/>
          <w:szCs w:val="24"/>
          <w:lang w:val="uk-UA"/>
        </w:rPr>
        <w:t>ого</w:t>
      </w:r>
      <w:r w:rsidR="00E17151" w:rsidRPr="003371C4">
        <w:rPr>
          <w:rFonts w:ascii="Times New Roman" w:eastAsia="Times New Roman" w:hAnsi="Times New Roman"/>
          <w:color w:val="000000"/>
          <w:sz w:val="24"/>
          <w:szCs w:val="24"/>
          <w:lang w:val="uk-UA"/>
        </w:rPr>
        <w:t xml:space="preserve"> документ</w:t>
      </w:r>
      <w:r w:rsidRPr="003371C4">
        <w:rPr>
          <w:rFonts w:ascii="Times New Roman" w:eastAsia="Times New Roman" w:hAnsi="Times New Roman"/>
          <w:color w:val="000000"/>
          <w:sz w:val="24"/>
          <w:szCs w:val="24"/>
          <w:lang w:val="uk-UA"/>
        </w:rPr>
        <w:t>а</w:t>
      </w:r>
      <w:r w:rsidR="00E17151" w:rsidRPr="003371C4">
        <w:rPr>
          <w:rFonts w:ascii="Times New Roman" w:eastAsia="Times New Roman" w:hAnsi="Times New Roman"/>
          <w:color w:val="000000"/>
          <w:sz w:val="24"/>
          <w:szCs w:val="24"/>
          <w:lang w:val="uk-UA"/>
        </w:rPr>
        <w:t xml:space="preserve"> на особу, що підтверджує наявність достатнього права цієї особи на представництво учасника у закупівлі, яка здійснюється у відповідності до </w:t>
      </w:r>
      <w:r w:rsidR="008648EC" w:rsidRPr="003371C4">
        <w:rPr>
          <w:rFonts w:ascii="Times New Roman" w:hAnsi="Times New Roman"/>
          <w:sz w:val="24"/>
          <w:szCs w:val="24"/>
          <w:lang w:val="uk-UA"/>
        </w:rPr>
        <w:t>о</w:t>
      </w:r>
      <w:r w:rsidR="00E17151" w:rsidRPr="003371C4">
        <w:rPr>
          <w:rFonts w:ascii="Times New Roman" w:hAnsi="Times New Roman"/>
          <w:sz w:val="24"/>
          <w:szCs w:val="24"/>
          <w:lang w:val="uk-UA"/>
        </w:rPr>
        <w:t>голошення про проведення спрощеної закупівлі</w:t>
      </w:r>
      <w:r w:rsidR="00D6102B" w:rsidRPr="003371C4">
        <w:rPr>
          <w:rFonts w:ascii="Times New Roman" w:eastAsia="Times New Roman" w:hAnsi="Times New Roman"/>
          <w:color w:val="000000"/>
          <w:sz w:val="24"/>
          <w:szCs w:val="24"/>
          <w:lang w:val="uk-UA"/>
        </w:rPr>
        <w:t>;</w:t>
      </w:r>
    </w:p>
    <w:p w:rsidR="000947F4" w:rsidRPr="003371C4" w:rsidRDefault="00515D18" w:rsidP="00542613">
      <w:pPr>
        <w:pStyle w:val="af0"/>
        <w:numPr>
          <w:ilvl w:val="0"/>
          <w:numId w:val="1"/>
        </w:numPr>
        <w:spacing w:after="0" w:line="240" w:lineRule="auto"/>
        <w:ind w:left="0" w:firstLine="318"/>
        <w:jc w:val="both"/>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копія </w:t>
      </w:r>
      <w:r w:rsidR="000947F4" w:rsidRPr="003371C4">
        <w:rPr>
          <w:rFonts w:ascii="Times New Roman" w:eastAsia="Times New Roman" w:hAnsi="Times New Roman"/>
          <w:sz w:val="24"/>
          <w:szCs w:val="24"/>
          <w:lang w:val="uk-UA"/>
        </w:rPr>
        <w:t>статут</w:t>
      </w:r>
      <w:r w:rsidRPr="003371C4">
        <w:rPr>
          <w:rFonts w:ascii="Times New Roman" w:eastAsia="Times New Roman" w:hAnsi="Times New Roman"/>
          <w:sz w:val="24"/>
          <w:szCs w:val="24"/>
          <w:lang w:val="uk-UA"/>
        </w:rPr>
        <w:t>у</w:t>
      </w:r>
      <w:r w:rsidR="000947F4" w:rsidRPr="003371C4">
        <w:rPr>
          <w:rFonts w:ascii="Times New Roman" w:eastAsia="Times New Roman" w:hAnsi="Times New Roman"/>
          <w:sz w:val="24"/>
          <w:szCs w:val="24"/>
          <w:lang w:val="uk-UA"/>
        </w:rPr>
        <w:t xml:space="preserve"> або інш</w:t>
      </w:r>
      <w:r w:rsidRPr="003371C4">
        <w:rPr>
          <w:rFonts w:ascii="Times New Roman" w:eastAsia="Times New Roman" w:hAnsi="Times New Roman"/>
          <w:sz w:val="24"/>
          <w:szCs w:val="24"/>
          <w:lang w:val="uk-UA"/>
        </w:rPr>
        <w:t>ого</w:t>
      </w:r>
      <w:r w:rsidR="00844D0F" w:rsidRPr="003371C4">
        <w:rPr>
          <w:rFonts w:ascii="Times New Roman" w:eastAsia="Times New Roman" w:hAnsi="Times New Roman"/>
          <w:sz w:val="24"/>
          <w:szCs w:val="24"/>
          <w:lang w:val="uk-UA"/>
        </w:rPr>
        <w:t xml:space="preserve"> установч</w:t>
      </w:r>
      <w:r w:rsidRPr="003371C4">
        <w:rPr>
          <w:rFonts w:ascii="Times New Roman" w:eastAsia="Times New Roman" w:hAnsi="Times New Roman"/>
          <w:sz w:val="24"/>
          <w:szCs w:val="24"/>
          <w:lang w:val="uk-UA"/>
        </w:rPr>
        <w:t>ого</w:t>
      </w:r>
      <w:r w:rsidR="000947F4" w:rsidRPr="003371C4">
        <w:rPr>
          <w:rFonts w:ascii="Times New Roman" w:eastAsia="Times New Roman" w:hAnsi="Times New Roman"/>
          <w:sz w:val="24"/>
          <w:szCs w:val="24"/>
          <w:lang w:val="uk-UA"/>
        </w:rPr>
        <w:t xml:space="preserve"> документ</w:t>
      </w:r>
      <w:r w:rsidR="00BB596C" w:rsidRPr="003371C4">
        <w:rPr>
          <w:rFonts w:ascii="Times New Roman" w:eastAsia="Times New Roman" w:hAnsi="Times New Roman"/>
          <w:sz w:val="24"/>
          <w:szCs w:val="24"/>
          <w:lang w:val="uk-UA"/>
        </w:rPr>
        <w:t>а</w:t>
      </w:r>
      <w:r w:rsidR="00C25C92" w:rsidRPr="003371C4">
        <w:rPr>
          <w:rFonts w:ascii="Times New Roman" w:eastAsia="Times New Roman" w:hAnsi="Times New Roman"/>
          <w:sz w:val="24"/>
          <w:szCs w:val="24"/>
          <w:lang w:val="uk-UA"/>
        </w:rPr>
        <w:t xml:space="preserve"> (рішення про утворення суб’єкта господарювання або засновницький договір, а у випадках, передбачених законодавством України, статут (положення), тощо)</w:t>
      </w:r>
      <w:r w:rsidR="000947F4" w:rsidRPr="003371C4">
        <w:rPr>
          <w:rFonts w:ascii="Times New Roman" w:eastAsia="Times New Roman" w:hAnsi="Times New Roman"/>
          <w:sz w:val="24"/>
          <w:szCs w:val="24"/>
          <w:lang w:val="uk-UA"/>
        </w:rPr>
        <w:t xml:space="preserve"> </w:t>
      </w:r>
      <w:r w:rsidR="00CF5002" w:rsidRPr="003371C4">
        <w:rPr>
          <w:rFonts w:ascii="Times New Roman" w:eastAsia="Times New Roman" w:hAnsi="Times New Roman"/>
          <w:sz w:val="24"/>
          <w:szCs w:val="24"/>
          <w:lang w:val="uk-UA"/>
        </w:rPr>
        <w:t>(</w:t>
      </w:r>
      <w:r w:rsidR="00CF5002" w:rsidRPr="003371C4">
        <w:rPr>
          <w:rFonts w:ascii="Times New Roman" w:eastAsia="Times New Roman" w:hAnsi="Times New Roman"/>
          <w:i/>
          <w:sz w:val="24"/>
          <w:szCs w:val="24"/>
          <w:lang w:val="uk-UA"/>
        </w:rPr>
        <w:t>для юридичних осіб</w:t>
      </w:r>
      <w:r w:rsidR="005E0376" w:rsidRPr="003371C4">
        <w:rPr>
          <w:rFonts w:ascii="Times New Roman" w:eastAsia="Times New Roman" w:hAnsi="Times New Roman"/>
          <w:sz w:val="24"/>
          <w:szCs w:val="24"/>
          <w:lang w:val="uk-UA"/>
        </w:rPr>
        <w:t>);</w:t>
      </w:r>
    </w:p>
    <w:p w:rsidR="008141E3" w:rsidRPr="003371C4" w:rsidRDefault="008141E3" w:rsidP="00542613">
      <w:pPr>
        <w:pStyle w:val="ListParagraph1"/>
        <w:numPr>
          <w:ilvl w:val="0"/>
          <w:numId w:val="1"/>
        </w:numPr>
        <w:spacing w:after="0"/>
        <w:ind w:left="0" w:firstLine="318"/>
        <w:jc w:val="both"/>
        <w:rPr>
          <w:rFonts w:ascii="Times New Roman" w:hAnsi="Times New Roman"/>
          <w:sz w:val="24"/>
          <w:szCs w:val="24"/>
          <w:lang w:val="uk-UA"/>
        </w:rPr>
      </w:pPr>
      <w:r w:rsidRPr="003371C4">
        <w:rPr>
          <w:rFonts w:ascii="Times New Roman" w:hAnsi="Times New Roman"/>
          <w:sz w:val="24"/>
          <w:szCs w:val="24"/>
          <w:lang w:val="uk-UA"/>
        </w:rPr>
        <w:t>довідка, складена у довільній формі, яка містить відомості про учасника (повна назва, ЄДРПОУ, місцезнаходження, поштова адреса, телефон, електронна адреса; відомості про контактну особу).</w:t>
      </w:r>
    </w:p>
    <w:p w:rsidR="009C3E5F" w:rsidRPr="003371C4" w:rsidRDefault="00C60552" w:rsidP="00542613">
      <w:pPr>
        <w:pStyle w:val="af0"/>
        <w:numPr>
          <w:ilvl w:val="0"/>
          <w:numId w:val="1"/>
        </w:numPr>
        <w:spacing w:after="0" w:line="240" w:lineRule="auto"/>
        <w:ind w:left="0" w:firstLine="318"/>
        <w:jc w:val="both"/>
        <w:rPr>
          <w:rFonts w:ascii="Times New Roman" w:eastAsia="Times New Roman" w:hAnsi="Times New Roman"/>
          <w:sz w:val="24"/>
          <w:szCs w:val="24"/>
          <w:lang w:val="uk-UA"/>
        </w:rPr>
      </w:pPr>
      <w:r w:rsidRPr="003371C4">
        <w:rPr>
          <w:rFonts w:ascii="Times New Roman" w:eastAsia="Times New Roman" w:hAnsi="Times New Roman"/>
          <w:sz w:val="24"/>
          <w:szCs w:val="24"/>
          <w:lang w:val="uk-UA"/>
        </w:rPr>
        <w:t xml:space="preserve">копія </w:t>
      </w:r>
      <w:r w:rsidR="0073490D" w:rsidRPr="003371C4">
        <w:rPr>
          <w:rFonts w:ascii="Times New Roman" w:eastAsia="Times New Roman" w:hAnsi="Times New Roman"/>
          <w:sz w:val="24"/>
          <w:szCs w:val="24"/>
          <w:lang w:val="uk-UA"/>
        </w:rPr>
        <w:t>довідк</w:t>
      </w:r>
      <w:r w:rsidRPr="003371C4">
        <w:rPr>
          <w:rFonts w:ascii="Times New Roman" w:eastAsia="Times New Roman" w:hAnsi="Times New Roman"/>
          <w:sz w:val="24"/>
          <w:szCs w:val="24"/>
          <w:lang w:val="uk-UA"/>
        </w:rPr>
        <w:t>и</w:t>
      </w:r>
      <w:r w:rsidR="0073490D" w:rsidRPr="003371C4">
        <w:rPr>
          <w:rFonts w:ascii="Times New Roman" w:eastAsia="Times New Roman" w:hAnsi="Times New Roman"/>
          <w:sz w:val="24"/>
          <w:szCs w:val="24"/>
          <w:lang w:val="uk-UA"/>
        </w:rPr>
        <w:t xml:space="preserve"> або інш</w:t>
      </w:r>
      <w:r w:rsidRPr="003371C4">
        <w:rPr>
          <w:rFonts w:ascii="Times New Roman" w:eastAsia="Times New Roman" w:hAnsi="Times New Roman"/>
          <w:sz w:val="24"/>
          <w:szCs w:val="24"/>
          <w:lang w:val="uk-UA"/>
        </w:rPr>
        <w:t>ого</w:t>
      </w:r>
      <w:r w:rsidR="0073490D" w:rsidRPr="003371C4">
        <w:rPr>
          <w:rFonts w:ascii="Times New Roman" w:eastAsia="Times New Roman" w:hAnsi="Times New Roman"/>
          <w:sz w:val="24"/>
          <w:szCs w:val="24"/>
          <w:lang w:val="uk-UA"/>
        </w:rPr>
        <w:t xml:space="preserve"> відповідн</w:t>
      </w:r>
      <w:r w:rsidRPr="003371C4">
        <w:rPr>
          <w:rFonts w:ascii="Times New Roman" w:eastAsia="Times New Roman" w:hAnsi="Times New Roman"/>
          <w:sz w:val="24"/>
          <w:szCs w:val="24"/>
          <w:lang w:val="uk-UA"/>
        </w:rPr>
        <w:t>ого</w:t>
      </w:r>
      <w:r w:rsidR="00466605" w:rsidRPr="003371C4">
        <w:rPr>
          <w:rFonts w:ascii="Times New Roman" w:eastAsia="Times New Roman" w:hAnsi="Times New Roman"/>
          <w:sz w:val="24"/>
          <w:szCs w:val="24"/>
          <w:lang w:val="uk-UA"/>
        </w:rPr>
        <w:t xml:space="preserve"> документ</w:t>
      </w:r>
      <w:r w:rsidRPr="003371C4">
        <w:rPr>
          <w:rFonts w:ascii="Times New Roman" w:eastAsia="Times New Roman" w:hAnsi="Times New Roman"/>
          <w:sz w:val="24"/>
          <w:szCs w:val="24"/>
          <w:lang w:val="uk-UA"/>
        </w:rPr>
        <w:t>а</w:t>
      </w:r>
      <w:r w:rsidR="0073490D" w:rsidRPr="003371C4">
        <w:rPr>
          <w:rFonts w:ascii="Times New Roman" w:eastAsia="Times New Roman" w:hAnsi="Times New Roman"/>
          <w:sz w:val="24"/>
          <w:szCs w:val="24"/>
          <w:lang w:val="uk-UA"/>
        </w:rPr>
        <w:t xml:space="preserve"> про присвоєння реєстраційного номеру облікової картки платника податків (за наявності)</w:t>
      </w:r>
      <w:r w:rsidR="00EB2124" w:rsidRPr="003371C4">
        <w:rPr>
          <w:rFonts w:ascii="Times New Roman" w:eastAsia="Times New Roman" w:hAnsi="Times New Roman"/>
          <w:sz w:val="24"/>
          <w:szCs w:val="24"/>
          <w:lang w:val="uk-UA"/>
        </w:rPr>
        <w:t>,</w:t>
      </w:r>
      <w:r w:rsidR="0073490D" w:rsidRPr="003371C4">
        <w:rPr>
          <w:rFonts w:ascii="Times New Roman" w:eastAsia="Times New Roman" w:hAnsi="Times New Roman"/>
          <w:sz w:val="24"/>
          <w:szCs w:val="24"/>
          <w:lang w:val="uk-UA"/>
        </w:rPr>
        <w:t xml:space="preserve"> </w:t>
      </w:r>
      <w:r w:rsidR="00EB2124" w:rsidRPr="003371C4">
        <w:rPr>
          <w:rFonts w:ascii="Times New Roman" w:eastAsia="Times New Roman" w:hAnsi="Times New Roman"/>
          <w:sz w:val="24"/>
          <w:szCs w:val="24"/>
          <w:lang w:val="uk-UA"/>
        </w:rPr>
        <w:t>або</w:t>
      </w:r>
      <w:r w:rsidR="009B3E22" w:rsidRPr="003371C4">
        <w:rPr>
          <w:rFonts w:ascii="Times New Roman" w:eastAsia="Times New Roman" w:hAnsi="Times New Roman"/>
          <w:sz w:val="24"/>
          <w:szCs w:val="24"/>
          <w:lang w:val="uk-UA"/>
        </w:rPr>
        <w:t xml:space="preserve"> копія</w:t>
      </w:r>
      <w:r w:rsidR="0073490D" w:rsidRPr="003371C4">
        <w:rPr>
          <w:rFonts w:ascii="Times New Roman" w:eastAsia="Times New Roman" w:hAnsi="Times New Roman"/>
          <w:sz w:val="24"/>
          <w:szCs w:val="24"/>
          <w:lang w:val="uk-UA"/>
        </w:rPr>
        <w:t xml:space="preserve"> відповідн</w:t>
      </w:r>
      <w:r w:rsidR="009B3E22" w:rsidRPr="003371C4">
        <w:rPr>
          <w:rFonts w:ascii="Times New Roman" w:eastAsia="Times New Roman" w:hAnsi="Times New Roman"/>
          <w:sz w:val="24"/>
          <w:szCs w:val="24"/>
          <w:lang w:val="uk-UA"/>
        </w:rPr>
        <w:t>ої</w:t>
      </w:r>
      <w:r w:rsidR="0073490D" w:rsidRPr="003371C4">
        <w:rPr>
          <w:rFonts w:ascii="Times New Roman" w:eastAsia="Times New Roman" w:hAnsi="Times New Roman"/>
          <w:sz w:val="24"/>
          <w:szCs w:val="24"/>
          <w:lang w:val="uk-UA"/>
        </w:rPr>
        <w:t xml:space="preserve"> сторінк</w:t>
      </w:r>
      <w:r w:rsidR="009B3E22" w:rsidRPr="003371C4">
        <w:rPr>
          <w:rFonts w:ascii="Times New Roman" w:eastAsia="Times New Roman" w:hAnsi="Times New Roman"/>
          <w:sz w:val="24"/>
          <w:szCs w:val="24"/>
          <w:lang w:val="uk-UA"/>
        </w:rPr>
        <w:t>и</w:t>
      </w:r>
      <w:r w:rsidR="0073490D" w:rsidRPr="003371C4">
        <w:rPr>
          <w:rFonts w:ascii="Times New Roman" w:eastAsia="Times New Roman" w:hAnsi="Times New Roman"/>
          <w:sz w:val="24"/>
          <w:szCs w:val="24"/>
          <w:lang w:val="uk-UA"/>
        </w:rPr>
        <w:t xml:space="preserve"> паспорт</w:t>
      </w:r>
      <w:r w:rsidR="00A7379A" w:rsidRPr="003371C4">
        <w:rPr>
          <w:rFonts w:ascii="Times New Roman" w:eastAsia="Times New Roman" w:hAnsi="Times New Roman"/>
          <w:sz w:val="24"/>
          <w:szCs w:val="24"/>
          <w:lang w:val="uk-UA"/>
        </w:rPr>
        <w:t>а</w:t>
      </w:r>
      <w:r w:rsidR="0073490D" w:rsidRPr="003371C4">
        <w:rPr>
          <w:rFonts w:ascii="Times New Roman" w:eastAsia="Times New Roman" w:hAnsi="Times New Roman"/>
          <w:sz w:val="24"/>
          <w:szCs w:val="24"/>
          <w:lang w:val="uk-UA"/>
        </w:rPr>
        <w:t xml:space="preserve"> (для фізичних осіб, які мають відмітку в паспорті про право здійснювати платежі за серією та номером паспорта) </w:t>
      </w:r>
      <w:r w:rsidR="0073490D" w:rsidRPr="003371C4">
        <w:rPr>
          <w:rFonts w:ascii="Times New Roman" w:eastAsia="Times New Roman" w:hAnsi="Times New Roman"/>
          <w:i/>
          <w:sz w:val="24"/>
          <w:szCs w:val="24"/>
          <w:lang w:val="uk-UA"/>
        </w:rPr>
        <w:t>(для фізичних осіб-підприємців та фізичних осіб</w:t>
      </w:r>
      <w:r w:rsidR="0073490D" w:rsidRPr="003371C4">
        <w:rPr>
          <w:rFonts w:ascii="Times New Roman" w:eastAsia="Times New Roman" w:hAnsi="Times New Roman"/>
          <w:sz w:val="24"/>
          <w:szCs w:val="24"/>
          <w:lang w:val="uk-UA"/>
        </w:rPr>
        <w:t>);</w:t>
      </w:r>
    </w:p>
    <w:p w:rsidR="00E2352D" w:rsidRPr="003371C4" w:rsidRDefault="009B3E22" w:rsidP="00542613">
      <w:pPr>
        <w:pStyle w:val="af0"/>
        <w:numPr>
          <w:ilvl w:val="0"/>
          <w:numId w:val="1"/>
        </w:numPr>
        <w:spacing w:after="0" w:line="240" w:lineRule="auto"/>
        <w:ind w:left="0" w:firstLine="318"/>
        <w:jc w:val="both"/>
        <w:rPr>
          <w:rFonts w:ascii="Times New Roman" w:eastAsia="Times New Roman" w:hAnsi="Times New Roman"/>
          <w:i/>
          <w:color w:val="000000"/>
          <w:sz w:val="24"/>
          <w:szCs w:val="24"/>
          <w:lang w:val="uk-UA"/>
        </w:rPr>
      </w:pPr>
      <w:r w:rsidRPr="003371C4">
        <w:rPr>
          <w:rFonts w:ascii="Times New Roman" w:eastAsia="Times New Roman" w:hAnsi="Times New Roman"/>
          <w:color w:val="000000"/>
          <w:sz w:val="24"/>
          <w:szCs w:val="24"/>
          <w:lang w:val="uk-UA"/>
        </w:rPr>
        <w:t xml:space="preserve">копія </w:t>
      </w:r>
      <w:r w:rsidR="00E2352D" w:rsidRPr="003371C4">
        <w:rPr>
          <w:rFonts w:ascii="Times New Roman" w:eastAsia="Times New Roman" w:hAnsi="Times New Roman"/>
          <w:color w:val="000000"/>
          <w:sz w:val="24"/>
          <w:szCs w:val="24"/>
          <w:lang w:val="uk-UA"/>
        </w:rPr>
        <w:t>паспорт</w:t>
      </w:r>
      <w:r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xml:space="preserve"> (1-6 сторінки) у випадку, якщо такий паспорт</w:t>
      </w:r>
      <w:r w:rsidR="00D87F2B">
        <w:rPr>
          <w:rFonts w:ascii="Times New Roman" w:eastAsia="Times New Roman" w:hAnsi="Times New Roman"/>
          <w:color w:val="000000"/>
          <w:sz w:val="24"/>
          <w:szCs w:val="24"/>
          <w:lang w:val="uk-UA"/>
        </w:rPr>
        <w:t xml:space="preserve"> оформлено у вигляді книжечки, </w:t>
      </w:r>
      <w:r w:rsidR="00E2352D" w:rsidRPr="003371C4">
        <w:rPr>
          <w:rFonts w:ascii="Times New Roman" w:eastAsia="Times New Roman" w:hAnsi="Times New Roman"/>
          <w:color w:val="000000"/>
          <w:sz w:val="24"/>
          <w:szCs w:val="24"/>
          <w:lang w:val="uk-UA"/>
        </w:rPr>
        <w:t>або</w:t>
      </w:r>
      <w:r w:rsidRPr="003371C4">
        <w:rPr>
          <w:rFonts w:ascii="Times New Roman" w:eastAsia="Times New Roman" w:hAnsi="Times New Roman"/>
          <w:color w:val="000000"/>
          <w:sz w:val="24"/>
          <w:szCs w:val="24"/>
          <w:lang w:val="uk-UA"/>
        </w:rPr>
        <w:t xml:space="preserve"> копія</w:t>
      </w:r>
      <w:r w:rsidR="00E2352D" w:rsidRPr="003371C4">
        <w:rPr>
          <w:rFonts w:ascii="Times New Roman" w:eastAsia="Times New Roman" w:hAnsi="Times New Roman"/>
          <w:color w:val="000000"/>
          <w:sz w:val="24"/>
          <w:szCs w:val="24"/>
          <w:lang w:val="uk-UA"/>
        </w:rPr>
        <w:t xml:space="preserve"> </w:t>
      </w:r>
      <w:r w:rsidR="00426C8C" w:rsidRPr="003371C4">
        <w:rPr>
          <w:rFonts w:ascii="Times New Roman" w:eastAsia="Times New Roman" w:hAnsi="Times New Roman"/>
          <w:color w:val="000000"/>
          <w:sz w:val="24"/>
          <w:szCs w:val="24"/>
          <w:lang w:val="uk-UA"/>
        </w:rPr>
        <w:t>обох</w:t>
      </w:r>
      <w:r w:rsidR="00E2352D" w:rsidRPr="003371C4">
        <w:rPr>
          <w:rFonts w:ascii="Times New Roman" w:eastAsia="Times New Roman" w:hAnsi="Times New Roman"/>
          <w:color w:val="000000"/>
          <w:sz w:val="24"/>
          <w:szCs w:val="24"/>
          <w:lang w:val="uk-UA"/>
        </w:rPr>
        <w:t xml:space="preserve"> стор</w:t>
      </w:r>
      <w:r w:rsidR="00426C8C" w:rsidRPr="003371C4">
        <w:rPr>
          <w:rFonts w:ascii="Times New Roman" w:eastAsia="Times New Roman" w:hAnsi="Times New Roman"/>
          <w:color w:val="000000"/>
          <w:sz w:val="24"/>
          <w:szCs w:val="24"/>
          <w:lang w:val="uk-UA"/>
        </w:rPr>
        <w:t>ін</w:t>
      </w:r>
      <w:r w:rsidR="00466605" w:rsidRPr="003371C4">
        <w:rPr>
          <w:rFonts w:ascii="Times New Roman" w:eastAsia="Times New Roman" w:hAnsi="Times New Roman"/>
          <w:color w:val="000000"/>
          <w:sz w:val="24"/>
          <w:szCs w:val="24"/>
          <w:lang w:val="uk-UA"/>
        </w:rPr>
        <w:t xml:space="preserve"> </w:t>
      </w:r>
      <w:r w:rsidR="00E2352D" w:rsidRPr="003371C4">
        <w:rPr>
          <w:rFonts w:ascii="Times New Roman" w:eastAsia="Times New Roman" w:hAnsi="Times New Roman"/>
          <w:color w:val="000000"/>
          <w:sz w:val="24"/>
          <w:szCs w:val="24"/>
          <w:lang w:val="uk-UA"/>
        </w:rPr>
        <w:t>паспорт</w:t>
      </w:r>
      <w:r w:rsidR="00A7379A"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xml:space="preserve">, якщо такий паспорт оформлено у формі </w:t>
      </w:r>
      <w:r w:rsidR="00D438AC" w:rsidRPr="003371C4">
        <w:rPr>
          <w:rFonts w:ascii="Times New Roman" w:eastAsia="Times New Roman" w:hAnsi="Times New Roman"/>
          <w:color w:val="000000"/>
          <w:sz w:val="24"/>
          <w:szCs w:val="24"/>
          <w:lang w:val="uk-UA"/>
        </w:rPr>
        <w:t>ID-</w:t>
      </w:r>
      <w:r w:rsidR="00E2352D" w:rsidRPr="003371C4">
        <w:rPr>
          <w:rFonts w:ascii="Times New Roman" w:eastAsia="Times New Roman" w:hAnsi="Times New Roman"/>
          <w:color w:val="000000"/>
          <w:sz w:val="24"/>
          <w:szCs w:val="24"/>
          <w:lang w:val="uk-UA"/>
        </w:rPr>
        <w:t>картки, що містить безконтактний електронний носій, або</w:t>
      </w:r>
      <w:r w:rsidR="00426C8C" w:rsidRPr="003371C4">
        <w:rPr>
          <w:rFonts w:ascii="Times New Roman" w:eastAsia="Times New Roman" w:hAnsi="Times New Roman"/>
          <w:color w:val="000000"/>
          <w:sz w:val="24"/>
          <w:szCs w:val="24"/>
          <w:lang w:val="uk-UA"/>
        </w:rPr>
        <w:t xml:space="preserve"> копія</w:t>
      </w:r>
      <w:r w:rsidR="00E2352D" w:rsidRPr="003371C4">
        <w:rPr>
          <w:rFonts w:ascii="Times New Roman" w:eastAsia="Times New Roman" w:hAnsi="Times New Roman"/>
          <w:color w:val="000000"/>
          <w:sz w:val="24"/>
          <w:szCs w:val="24"/>
          <w:lang w:val="uk-UA"/>
        </w:rPr>
        <w:t xml:space="preserve"> інш</w:t>
      </w:r>
      <w:r w:rsidR="00426C8C" w:rsidRPr="003371C4">
        <w:rPr>
          <w:rFonts w:ascii="Times New Roman" w:eastAsia="Times New Roman" w:hAnsi="Times New Roman"/>
          <w:color w:val="000000"/>
          <w:sz w:val="24"/>
          <w:szCs w:val="24"/>
          <w:lang w:val="uk-UA"/>
        </w:rPr>
        <w:t>ого</w:t>
      </w:r>
      <w:r w:rsidR="00A7379A" w:rsidRPr="003371C4">
        <w:rPr>
          <w:rFonts w:ascii="Times New Roman" w:eastAsia="Times New Roman" w:hAnsi="Times New Roman"/>
          <w:color w:val="000000"/>
          <w:sz w:val="24"/>
          <w:szCs w:val="24"/>
          <w:lang w:val="uk-UA"/>
        </w:rPr>
        <w:t xml:space="preserve"> документ</w:t>
      </w:r>
      <w:r w:rsidR="00426C8C" w:rsidRPr="003371C4">
        <w:rPr>
          <w:rFonts w:ascii="Times New Roman" w:eastAsia="Times New Roman" w:hAnsi="Times New Roman"/>
          <w:color w:val="000000"/>
          <w:sz w:val="24"/>
          <w:szCs w:val="24"/>
          <w:lang w:val="uk-UA"/>
        </w:rPr>
        <w:t>а</w:t>
      </w:r>
      <w:r w:rsidR="00E2352D" w:rsidRPr="003371C4">
        <w:rPr>
          <w:rFonts w:ascii="Times New Roman" w:eastAsia="Times New Roman" w:hAnsi="Times New Roman"/>
          <w:color w:val="000000"/>
          <w:sz w:val="24"/>
          <w:szCs w:val="24"/>
          <w:lang w:val="uk-UA"/>
        </w:rPr>
        <w:t>, передбачен</w:t>
      </w:r>
      <w:r w:rsidR="00426C8C" w:rsidRPr="003371C4">
        <w:rPr>
          <w:rFonts w:ascii="Times New Roman" w:eastAsia="Times New Roman" w:hAnsi="Times New Roman"/>
          <w:color w:val="000000"/>
          <w:sz w:val="24"/>
          <w:szCs w:val="24"/>
          <w:lang w:val="uk-UA"/>
        </w:rPr>
        <w:t>ого</w:t>
      </w:r>
      <w:r w:rsidR="00E2352D" w:rsidRPr="003371C4">
        <w:rPr>
          <w:rFonts w:ascii="Times New Roman" w:eastAsia="Times New Roman" w:hAnsi="Times New Roman"/>
          <w:color w:val="000000"/>
          <w:sz w:val="24"/>
          <w:szCs w:val="24"/>
          <w:lang w:val="uk-UA"/>
        </w:rPr>
        <w:t xml:space="preserve"> статтею 13 Закону України «Про Єдиний державний демографічний реєстр та документи, що </w:t>
      </w:r>
      <w:r w:rsidR="00E2352D" w:rsidRPr="003371C4">
        <w:rPr>
          <w:rFonts w:ascii="Times New Roman" w:eastAsia="Times New Roman" w:hAnsi="Times New Roman"/>
          <w:color w:val="000000"/>
          <w:sz w:val="24"/>
          <w:szCs w:val="24"/>
          <w:lang w:val="uk-UA"/>
        </w:rPr>
        <w:lastRenderedPageBreak/>
        <w:t xml:space="preserve">підтверджують громадянство України, посвідчують особу чи її спеціальний статус» від 20.11.2012 №5492-VI </w:t>
      </w:r>
      <w:r w:rsidR="00E2352D" w:rsidRPr="003371C4">
        <w:rPr>
          <w:rFonts w:ascii="Times New Roman" w:eastAsia="Times New Roman" w:hAnsi="Times New Roman"/>
          <w:i/>
          <w:sz w:val="24"/>
          <w:szCs w:val="24"/>
          <w:lang w:val="uk-UA"/>
        </w:rPr>
        <w:t>(для фізичних осіб-підприємців та фізичних осіб)</w:t>
      </w:r>
      <w:r w:rsidR="00E2352D" w:rsidRPr="003371C4">
        <w:rPr>
          <w:rFonts w:ascii="Times New Roman" w:eastAsia="Times New Roman" w:hAnsi="Times New Roman"/>
          <w:i/>
          <w:color w:val="000000"/>
          <w:sz w:val="24"/>
          <w:szCs w:val="24"/>
          <w:lang w:val="uk-UA"/>
        </w:rPr>
        <w:t>;</w:t>
      </w:r>
    </w:p>
    <w:p w:rsidR="004C5D94" w:rsidRP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копію витягу з Єдиного державного реєстру юридичних осіб та фізичних осіб-підприємців;</w:t>
      </w:r>
    </w:p>
    <w:p w:rsidR="004C5D94" w:rsidRP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для платників ПДВ: Витяг з реєстру платників податків на додану вартість (свідоцтво</w:t>
      </w:r>
      <w:r>
        <w:rPr>
          <w:rFonts w:ascii="Times New Roman" w:hAnsi="Times New Roman"/>
          <w:sz w:val="24"/>
          <w:szCs w:val="24"/>
          <w:lang w:val="uk-UA"/>
        </w:rPr>
        <w:t xml:space="preserve"> платника ПДВ);</w:t>
      </w:r>
    </w:p>
    <w:p w:rsidR="004C5D94" w:rsidRDefault="004C5D94" w:rsidP="004C5D94">
      <w:pPr>
        <w:pStyle w:val="ListParagraph1"/>
        <w:numPr>
          <w:ilvl w:val="0"/>
          <w:numId w:val="1"/>
        </w:numPr>
        <w:tabs>
          <w:tab w:val="left" w:pos="426"/>
        </w:tabs>
        <w:spacing w:after="0" w:line="240" w:lineRule="auto"/>
        <w:ind w:left="0" w:firstLine="318"/>
        <w:jc w:val="both"/>
        <w:rPr>
          <w:rFonts w:ascii="Times New Roman" w:hAnsi="Times New Roman"/>
          <w:sz w:val="24"/>
          <w:szCs w:val="24"/>
          <w:lang w:val="uk-UA"/>
        </w:rPr>
      </w:pPr>
      <w:r>
        <w:rPr>
          <w:rFonts w:ascii="Times New Roman" w:hAnsi="Times New Roman"/>
          <w:sz w:val="24"/>
          <w:szCs w:val="24"/>
          <w:lang w:val="uk-UA"/>
        </w:rPr>
        <w:t xml:space="preserve"> </w:t>
      </w:r>
      <w:r w:rsidRPr="004C5D94">
        <w:rPr>
          <w:rFonts w:ascii="Times New Roman" w:hAnsi="Times New Roman"/>
          <w:sz w:val="24"/>
          <w:szCs w:val="24"/>
          <w:lang w:val="uk-UA"/>
        </w:rPr>
        <w:t>для платників єдиного податку: Витяг з Ре</w:t>
      </w:r>
      <w:r>
        <w:rPr>
          <w:rFonts w:ascii="Times New Roman" w:hAnsi="Times New Roman"/>
          <w:sz w:val="24"/>
          <w:szCs w:val="24"/>
          <w:lang w:val="uk-UA"/>
        </w:rPr>
        <w:t>єстру платників єдиного податку;</w:t>
      </w:r>
    </w:p>
    <w:p w:rsidR="00493986" w:rsidRPr="00493986" w:rsidRDefault="00493986" w:rsidP="00493986">
      <w:pPr>
        <w:pStyle w:val="af0"/>
        <w:numPr>
          <w:ilvl w:val="0"/>
          <w:numId w:val="1"/>
        </w:numPr>
        <w:tabs>
          <w:tab w:val="left" w:pos="284"/>
          <w:tab w:val="left" w:pos="426"/>
        </w:tabs>
        <w:spacing w:after="0" w:line="240" w:lineRule="auto"/>
        <w:ind w:left="0" w:firstLine="318"/>
        <w:jc w:val="both"/>
        <w:rPr>
          <w:rFonts w:ascii="Times New Roman" w:eastAsia="Times New Roman" w:hAnsi="Times New Roman"/>
          <w:color w:val="000000"/>
          <w:sz w:val="24"/>
          <w:szCs w:val="24"/>
          <w:lang w:val="uk-UA"/>
        </w:rPr>
      </w:pPr>
      <w:r w:rsidRPr="00493986">
        <w:rPr>
          <w:rFonts w:ascii="Times New Roman" w:hAnsi="Times New Roman"/>
          <w:sz w:val="24"/>
          <w:szCs w:val="24"/>
          <w:lang w:val="uk-UA" w:eastAsia="ru-RU"/>
        </w:rPr>
        <w:t>акт обстеження об’єкта (складається у довільній формі) Учасником за підписом контактної (</w:t>
      </w:r>
      <w:r>
        <w:rPr>
          <w:rFonts w:ascii="Times New Roman" w:hAnsi="Times New Roman"/>
          <w:sz w:val="24"/>
          <w:szCs w:val="24"/>
          <w:lang w:val="uk-UA" w:eastAsia="ru-RU"/>
        </w:rPr>
        <w:t>відповідальної) особи Замовника;</w:t>
      </w:r>
    </w:p>
    <w:p w:rsidR="00493986" w:rsidRPr="00493986" w:rsidRDefault="00493986" w:rsidP="00493986">
      <w:pPr>
        <w:pStyle w:val="af0"/>
        <w:numPr>
          <w:ilvl w:val="0"/>
          <w:numId w:val="1"/>
        </w:numPr>
        <w:tabs>
          <w:tab w:val="left" w:pos="284"/>
          <w:tab w:val="left" w:pos="426"/>
        </w:tabs>
        <w:spacing w:after="0" w:line="240" w:lineRule="auto"/>
        <w:ind w:left="0" w:firstLine="284"/>
        <w:jc w:val="both"/>
        <w:rPr>
          <w:rFonts w:ascii="Times New Roman" w:eastAsia="Times New Roman" w:hAnsi="Times New Roman"/>
          <w:sz w:val="24"/>
          <w:szCs w:val="24"/>
          <w:lang w:eastAsia="uk-UA"/>
        </w:rPr>
      </w:pPr>
      <w:r w:rsidRPr="00493986">
        <w:rPr>
          <w:rFonts w:ascii="Times New Roman" w:eastAsia="Times New Roman" w:hAnsi="Times New Roman"/>
          <w:sz w:val="24"/>
          <w:szCs w:val="24"/>
          <w:lang w:val="uk-UA" w:eastAsia="uk-UA"/>
        </w:rPr>
        <w:t>гарантійний лист, складений в довільній формі, згідно з яким учасник гарантує, що інформація, надана ним у довільній формі у складі  пропозиції, є достовірною;</w:t>
      </w:r>
    </w:p>
    <w:p w:rsidR="00493986" w:rsidRPr="00493986" w:rsidRDefault="00493986" w:rsidP="00493986">
      <w:pPr>
        <w:pStyle w:val="af0"/>
        <w:numPr>
          <w:ilvl w:val="0"/>
          <w:numId w:val="1"/>
        </w:numPr>
        <w:tabs>
          <w:tab w:val="left" w:pos="284"/>
          <w:tab w:val="left" w:pos="426"/>
        </w:tabs>
        <w:spacing w:after="0" w:line="240" w:lineRule="auto"/>
        <w:ind w:left="0" w:firstLine="284"/>
        <w:jc w:val="both"/>
        <w:rPr>
          <w:rFonts w:ascii="Times New Roman" w:hAnsi="Times New Roman"/>
          <w:sz w:val="24"/>
          <w:szCs w:val="24"/>
          <w:lang w:val="uk-UA"/>
        </w:rPr>
      </w:pPr>
      <w:r w:rsidRPr="00493986">
        <w:rPr>
          <w:rFonts w:ascii="Times New Roman" w:hAnsi="Times New Roman"/>
          <w:sz w:val="24"/>
          <w:szCs w:val="24"/>
          <w:lang w:val="uk-UA"/>
        </w:rPr>
        <w:t xml:space="preserve">довідку про залучення або незалучення субпідрядника/співвиконавця у процесі надання послуг. У разі залучення субпідрядної організації, надається детальне роз'яснення, які саме види послуг буде виконувати субпідрядник/співвиконавець, з зазначенням детальної інформації про субпідрядника/співвиконавця. </w:t>
      </w:r>
      <w:r w:rsidRPr="00493986">
        <w:rPr>
          <w:rFonts w:ascii="Times New Roman" w:hAnsi="Times New Roman"/>
          <w:i/>
          <w:sz w:val="24"/>
          <w:szCs w:val="24"/>
          <w:lang w:val="uk-UA"/>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493986" w:rsidRPr="00493986" w:rsidRDefault="00493986" w:rsidP="00493986">
      <w:pPr>
        <w:pStyle w:val="af0"/>
        <w:numPr>
          <w:ilvl w:val="0"/>
          <w:numId w:val="1"/>
        </w:numPr>
        <w:tabs>
          <w:tab w:val="left" w:pos="284"/>
          <w:tab w:val="left" w:pos="426"/>
        </w:tabs>
        <w:spacing w:after="0" w:line="0" w:lineRule="atLeast"/>
        <w:ind w:left="0" w:right="15" w:firstLine="284"/>
        <w:jc w:val="both"/>
        <w:textAlignment w:val="baseline"/>
        <w:rPr>
          <w:rFonts w:ascii="Times New Roman" w:hAnsi="Times New Roman"/>
          <w:sz w:val="24"/>
          <w:szCs w:val="24"/>
          <w:lang w:val="uk-UA" w:eastAsia="ru-RU"/>
        </w:rPr>
      </w:pPr>
      <w:r w:rsidRPr="00493986">
        <w:rPr>
          <w:rFonts w:ascii="Times New Roman" w:eastAsia="Times New Roman" w:hAnsi="Times New Roman"/>
          <w:color w:val="000000"/>
          <w:sz w:val="24"/>
          <w:szCs w:val="24"/>
          <w:lang w:val="uk-UA"/>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93986" w:rsidRPr="00493986" w:rsidRDefault="00493986" w:rsidP="00493986">
      <w:pPr>
        <w:pStyle w:val="af0"/>
        <w:numPr>
          <w:ilvl w:val="0"/>
          <w:numId w:val="1"/>
        </w:numPr>
        <w:tabs>
          <w:tab w:val="left" w:pos="284"/>
          <w:tab w:val="left" w:pos="426"/>
        </w:tabs>
        <w:spacing w:after="0" w:line="0" w:lineRule="atLeast"/>
        <w:ind w:left="0" w:right="15" w:firstLine="284"/>
        <w:jc w:val="both"/>
        <w:textAlignment w:val="baseline"/>
        <w:rPr>
          <w:rFonts w:ascii="Times New Roman" w:hAnsi="Times New Roman"/>
          <w:sz w:val="24"/>
          <w:szCs w:val="24"/>
          <w:lang w:val="uk-UA"/>
        </w:rPr>
      </w:pPr>
      <w:r w:rsidRPr="00493986">
        <w:rPr>
          <w:rFonts w:ascii="Times New Roman" w:hAnsi="Times New Roman"/>
          <w:sz w:val="24"/>
          <w:szCs w:val="24"/>
          <w:lang w:val="uk-UA"/>
        </w:rPr>
        <w:t>гарантійний лист щодо захисту довкілля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493986" w:rsidRDefault="00493986" w:rsidP="00493986">
      <w:pPr>
        <w:pStyle w:val="af0"/>
        <w:numPr>
          <w:ilvl w:val="0"/>
          <w:numId w:val="1"/>
        </w:numPr>
        <w:tabs>
          <w:tab w:val="left" w:pos="284"/>
          <w:tab w:val="left" w:pos="426"/>
        </w:tabs>
        <w:spacing w:after="0" w:line="0" w:lineRule="atLeast"/>
        <w:ind w:left="0" w:firstLine="284"/>
        <w:jc w:val="both"/>
        <w:rPr>
          <w:rFonts w:ascii="Times New Roman" w:eastAsia="Times New Roman" w:hAnsi="Times New Roman"/>
          <w:bCs/>
          <w:color w:val="000000"/>
          <w:sz w:val="24"/>
          <w:szCs w:val="24"/>
          <w:lang w:val="uk-UA" w:eastAsia="ru-RU"/>
        </w:rPr>
      </w:pPr>
      <w:r w:rsidRPr="003B542E">
        <w:rPr>
          <w:rFonts w:ascii="Times New Roman" w:eastAsia="Times New Roman" w:hAnsi="Times New Roman"/>
          <w:bCs/>
          <w:color w:val="000000"/>
          <w:sz w:val="24"/>
          <w:szCs w:val="24"/>
          <w:lang w:val="uk-UA" w:eastAsia="ru-RU"/>
        </w:rPr>
        <w:t xml:space="preserve">гарантійний лист у довільній формі про те, що учасник погоджується та приймає до виконання (у випадку визначення його переможцем спрощеної закупівлі) </w:t>
      </w:r>
      <w:proofErr w:type="spellStart"/>
      <w:r w:rsidRPr="003B542E">
        <w:rPr>
          <w:rFonts w:ascii="Times New Roman" w:eastAsia="Times New Roman" w:hAnsi="Times New Roman"/>
          <w:bCs/>
          <w:color w:val="000000"/>
          <w:sz w:val="24"/>
          <w:szCs w:val="24"/>
          <w:lang w:val="uk-UA" w:eastAsia="ru-RU"/>
        </w:rPr>
        <w:t>проєкт</w:t>
      </w:r>
      <w:proofErr w:type="spellEnd"/>
      <w:r w:rsidRPr="003B542E">
        <w:rPr>
          <w:rFonts w:ascii="Times New Roman" w:eastAsia="Times New Roman" w:hAnsi="Times New Roman"/>
          <w:bCs/>
          <w:color w:val="000000"/>
          <w:sz w:val="24"/>
          <w:szCs w:val="24"/>
          <w:lang w:val="uk-UA" w:eastAsia="ru-RU"/>
        </w:rPr>
        <w:t xml:space="preserve"> договору про закупівлю, який визначений Додатком № 4 до оголошення про проведення спрощеної закупівлі (</w:t>
      </w:r>
      <w:proofErr w:type="spellStart"/>
      <w:r w:rsidRPr="003B542E">
        <w:rPr>
          <w:rFonts w:ascii="Times New Roman" w:eastAsia="Times New Roman" w:hAnsi="Times New Roman"/>
          <w:bCs/>
          <w:color w:val="000000"/>
          <w:sz w:val="24"/>
          <w:szCs w:val="24"/>
          <w:lang w:val="uk-UA" w:eastAsia="ru-RU"/>
        </w:rPr>
        <w:t>Проєкт</w:t>
      </w:r>
      <w:proofErr w:type="spellEnd"/>
      <w:r w:rsidRPr="003B542E">
        <w:rPr>
          <w:rFonts w:ascii="Times New Roman" w:eastAsia="Times New Roman" w:hAnsi="Times New Roman"/>
          <w:bCs/>
          <w:color w:val="000000"/>
          <w:sz w:val="24"/>
          <w:szCs w:val="24"/>
          <w:lang w:val="uk-UA" w:eastAsia="ru-RU"/>
        </w:rPr>
        <w:t xml:space="preserve"> договору);</w:t>
      </w:r>
    </w:p>
    <w:p w:rsidR="00493986" w:rsidRPr="00493986" w:rsidRDefault="00493986" w:rsidP="00493986">
      <w:pPr>
        <w:spacing w:after="0" w:line="0" w:lineRule="atLeast"/>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 копії або </w:t>
      </w:r>
      <w:r w:rsidR="00863084">
        <w:rPr>
          <w:rFonts w:ascii="Times New Roman" w:eastAsia="Times New Roman" w:hAnsi="Times New Roman"/>
          <w:bCs/>
          <w:color w:val="000000"/>
          <w:sz w:val="24"/>
          <w:szCs w:val="24"/>
          <w:lang w:val="uk-UA" w:eastAsia="ru-RU"/>
        </w:rPr>
        <w:t xml:space="preserve">оригінали </w:t>
      </w:r>
      <w:r>
        <w:rPr>
          <w:rFonts w:ascii="Times New Roman" w:eastAsia="Times New Roman" w:hAnsi="Times New Roman"/>
          <w:bCs/>
          <w:color w:val="000000"/>
          <w:sz w:val="24"/>
          <w:szCs w:val="24"/>
          <w:lang w:val="uk-UA" w:eastAsia="ru-RU"/>
        </w:rPr>
        <w:t xml:space="preserve">сертифікатів: </w:t>
      </w:r>
      <w:r w:rsidRPr="00493986">
        <w:rPr>
          <w:rFonts w:ascii="Times New Roman" w:eastAsia="Times New Roman" w:hAnsi="Times New Roman"/>
          <w:bCs/>
          <w:color w:val="000000"/>
          <w:sz w:val="24"/>
          <w:szCs w:val="24"/>
          <w:lang w:val="uk-UA" w:eastAsia="ru-RU"/>
        </w:rPr>
        <w:t>на систему екологічного управління ISO 14001:2015 («Системи екологічного управління. Вимоги та настанови щодо застосування»); систему управління якістю ISO 9001:2018 («Системи управління якістю. Вимоги»); атестат (-и) про акредитацію та сфера акредитації органу з сертифікації, яким (-и) були в</w:t>
      </w:r>
      <w:r>
        <w:rPr>
          <w:rFonts w:ascii="Times New Roman" w:eastAsia="Times New Roman" w:hAnsi="Times New Roman"/>
          <w:bCs/>
          <w:color w:val="000000"/>
          <w:sz w:val="24"/>
          <w:szCs w:val="24"/>
          <w:lang w:val="uk-UA" w:eastAsia="ru-RU"/>
        </w:rPr>
        <w:t>идані вищезазначені сертифікати;</w:t>
      </w:r>
    </w:p>
    <w:p w:rsidR="00493986" w:rsidRDefault="00493986" w:rsidP="00493986">
      <w:pPr>
        <w:spacing w:after="0" w:line="0" w:lineRule="atLeast"/>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к</w:t>
      </w:r>
      <w:r w:rsidRPr="00493986">
        <w:rPr>
          <w:rFonts w:ascii="Times New Roman" w:eastAsia="Times New Roman" w:hAnsi="Times New Roman"/>
          <w:bCs/>
          <w:color w:val="000000"/>
          <w:sz w:val="24"/>
          <w:szCs w:val="24"/>
          <w:lang w:val="uk-UA" w:eastAsia="ru-RU"/>
        </w:rPr>
        <w:t>опію або оригінал декларації відповідності матеріально-технічної бази вимогам законодавства з питань охорони праці на роботи, що викону</w:t>
      </w:r>
      <w:r>
        <w:rPr>
          <w:rFonts w:ascii="Times New Roman" w:eastAsia="Times New Roman" w:hAnsi="Times New Roman"/>
          <w:bCs/>
          <w:color w:val="000000"/>
          <w:sz w:val="24"/>
          <w:szCs w:val="24"/>
          <w:lang w:val="uk-UA" w:eastAsia="ru-RU"/>
        </w:rPr>
        <w:t>ються на висоті понад 1,3 метра;</w:t>
      </w:r>
    </w:p>
    <w:p w:rsidR="00493986" w:rsidRPr="00493986" w:rsidRDefault="00493986" w:rsidP="00493986">
      <w:pPr>
        <w:spacing w:after="0" w:line="0" w:lineRule="atLeast"/>
        <w:jc w:val="both"/>
        <w:rPr>
          <w:rFonts w:ascii="Times New Roman" w:eastAsia="Times New Roman" w:hAnsi="Times New Roman"/>
          <w:bCs/>
          <w:color w:val="000000"/>
          <w:sz w:val="24"/>
          <w:szCs w:val="24"/>
          <w:lang w:val="uk-UA" w:eastAsia="ru-RU"/>
        </w:rPr>
      </w:pPr>
    </w:p>
    <w:p w:rsidR="000C7B51" w:rsidRPr="00542613" w:rsidRDefault="00BA6F71" w:rsidP="00542613">
      <w:pPr>
        <w:numPr>
          <w:ilvl w:val="0"/>
          <w:numId w:val="1"/>
        </w:numPr>
        <w:autoSpaceDE w:val="0"/>
        <w:spacing w:after="0"/>
        <w:ind w:left="0" w:firstLine="318"/>
        <w:jc w:val="both"/>
        <w:rPr>
          <w:rFonts w:ascii="Times New Roman" w:eastAsia="Lucida Sans Unicode" w:hAnsi="Times New Roman"/>
          <w:kern w:val="1"/>
          <w:sz w:val="24"/>
          <w:szCs w:val="24"/>
          <w:lang w:val="uk-UA"/>
        </w:rPr>
      </w:pPr>
      <w:r w:rsidRPr="003371C4">
        <w:rPr>
          <w:rFonts w:ascii="Times New Roman" w:eastAsia="Lucida Sans Unicode" w:hAnsi="Times New Roman"/>
          <w:kern w:val="1"/>
          <w:sz w:val="24"/>
          <w:szCs w:val="24"/>
          <w:lang w:val="uk-UA"/>
        </w:rPr>
        <w:t>Перелік документів, які вимагаються для підтвердження відповідності учасника кваліфікаційним критеріям</w:t>
      </w:r>
    </w:p>
    <w:p w:rsidR="00F93AB6" w:rsidRDefault="00F93AB6" w:rsidP="00BA6F71">
      <w:pPr>
        <w:pStyle w:val="af0"/>
        <w:spacing w:after="0" w:line="240" w:lineRule="auto"/>
        <w:ind w:left="678"/>
        <w:jc w:val="both"/>
        <w:rPr>
          <w:rFonts w:ascii="Times New Roman" w:hAnsi="Times New Roman"/>
          <w:sz w:val="24"/>
          <w:szCs w:val="24"/>
          <w:lang w:val="uk-UA"/>
        </w:rPr>
      </w:pPr>
    </w:p>
    <w:p w:rsidR="00493986" w:rsidRPr="00493986" w:rsidRDefault="00493986" w:rsidP="00493986">
      <w:pPr>
        <w:autoSpaceDE w:val="0"/>
        <w:spacing w:after="0"/>
        <w:ind w:left="318"/>
        <w:jc w:val="center"/>
        <w:rPr>
          <w:rFonts w:ascii="Times New Roman" w:eastAsia="Lucida Sans Unicode" w:hAnsi="Times New Roman"/>
          <w:kern w:val="1"/>
          <w:sz w:val="24"/>
          <w:szCs w:val="24"/>
          <w:u w:val="single"/>
          <w:lang w:val="uk-UA"/>
        </w:rPr>
      </w:pPr>
      <w:r w:rsidRPr="00493986">
        <w:rPr>
          <w:rFonts w:ascii="Times New Roman" w:hAnsi="Times New Roman"/>
          <w:b/>
          <w:i/>
          <w:sz w:val="24"/>
          <w:szCs w:val="24"/>
          <w:lang w:val="uk-UA" w:eastAsia="uk-UA"/>
        </w:rPr>
        <w:t>Наявність обладнання, матеріально-технічної бази та технологій</w:t>
      </w:r>
      <w:r w:rsidRPr="00493986">
        <w:rPr>
          <w:rFonts w:ascii="Times New Roman" w:eastAsia="Lucida Sans Unicode" w:hAnsi="Times New Roman"/>
          <w:kern w:val="1"/>
          <w:sz w:val="24"/>
          <w:szCs w:val="24"/>
          <w:u w:val="single"/>
          <w:lang w:val="uk-UA"/>
        </w:rPr>
        <w:t>.</w:t>
      </w:r>
    </w:p>
    <w:p w:rsidR="00493986" w:rsidRPr="00493986" w:rsidRDefault="00493986" w:rsidP="00493986">
      <w:pPr>
        <w:widowControl w:val="0"/>
        <w:suppressAutoHyphens/>
        <w:spacing w:after="0"/>
        <w:jc w:val="center"/>
        <w:rPr>
          <w:rFonts w:ascii="Times New Roman" w:hAnsi="Times New Roman"/>
          <w:sz w:val="24"/>
          <w:szCs w:val="24"/>
          <w:lang w:val="uk-UA" w:eastAsia="uk-UA"/>
        </w:rPr>
      </w:pPr>
      <w:r w:rsidRPr="00493986">
        <w:rPr>
          <w:rFonts w:ascii="Times New Roman" w:hAnsi="Times New Roman"/>
          <w:b/>
          <w:sz w:val="24"/>
          <w:szCs w:val="24"/>
          <w:lang w:val="uk-UA" w:eastAsia="uk-UA"/>
        </w:rPr>
        <w:t>ДОВІДКА</w:t>
      </w:r>
    </w:p>
    <w:p w:rsidR="00493986" w:rsidRPr="00493986" w:rsidRDefault="00493986" w:rsidP="00493986">
      <w:pPr>
        <w:widowControl w:val="0"/>
        <w:suppressAutoHyphens/>
        <w:spacing w:after="0"/>
        <w:jc w:val="center"/>
        <w:rPr>
          <w:rFonts w:ascii="Times New Roman" w:hAnsi="Times New Roman"/>
          <w:sz w:val="24"/>
          <w:szCs w:val="24"/>
          <w:lang w:val="uk-UA" w:eastAsia="uk-UA"/>
        </w:rPr>
      </w:pPr>
      <w:r w:rsidRPr="00493986">
        <w:rPr>
          <w:rFonts w:ascii="Times New Roman" w:hAnsi="Times New Roman"/>
          <w:b/>
          <w:sz w:val="24"/>
          <w:szCs w:val="24"/>
          <w:lang w:val="uk-UA" w:eastAsia="uk-UA"/>
        </w:rPr>
        <w:t>про наявність обладнання та матеріально-технічної бази</w:t>
      </w: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 xml:space="preserve">За предметом закупівлі </w:t>
      </w:r>
      <w:r w:rsidRPr="00493986">
        <w:rPr>
          <w:rFonts w:ascii="Times New Roman" w:hAnsi="Times New Roman"/>
          <w:sz w:val="24"/>
          <w:szCs w:val="24"/>
          <w:u w:val="single"/>
          <w:lang w:val="uk-UA" w:eastAsia="uk-UA"/>
        </w:rPr>
        <w:t>(предмет закупівлі)</w:t>
      </w:r>
      <w:r w:rsidRPr="00493986">
        <w:rPr>
          <w:rFonts w:ascii="Times New Roman" w:hAnsi="Times New Roman"/>
          <w:sz w:val="24"/>
          <w:szCs w:val="24"/>
          <w:lang w:val="uk-UA" w:eastAsia="uk-UA"/>
        </w:rPr>
        <w:t xml:space="preserve">, </w:t>
      </w:r>
      <w:r w:rsidRPr="00493986">
        <w:rPr>
          <w:rFonts w:ascii="Times New Roman" w:hAnsi="Times New Roman"/>
          <w:sz w:val="24"/>
          <w:szCs w:val="24"/>
          <w:u w:val="single"/>
          <w:lang w:val="uk-UA" w:eastAsia="uk-UA"/>
        </w:rPr>
        <w:t>(найменування учасника)</w:t>
      </w:r>
      <w:r w:rsidRPr="00493986">
        <w:rPr>
          <w:rFonts w:ascii="Times New Roman" w:hAnsi="Times New Roman"/>
          <w:sz w:val="24"/>
          <w:szCs w:val="24"/>
          <w:lang w:val="uk-UA" w:eastAsia="uk-UA"/>
        </w:rPr>
        <w:t xml:space="preserve"> має у своїй власності/користуванні техніку та матеріально-технічну базу необхідну для надання послуг, а саме: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2"/>
        <w:gridCol w:w="1567"/>
        <w:gridCol w:w="1494"/>
        <w:gridCol w:w="9"/>
        <w:gridCol w:w="3593"/>
      </w:tblGrid>
      <w:tr w:rsidR="00493986" w:rsidRPr="00493986" w:rsidTr="00C62757">
        <w:tc>
          <w:tcPr>
            <w:tcW w:w="562" w:type="dxa"/>
          </w:tcPr>
          <w:p w:rsidR="00493986" w:rsidRPr="00493986" w:rsidRDefault="00493986" w:rsidP="00493986">
            <w:pPr>
              <w:widowControl w:val="0"/>
              <w:autoSpaceDE w:val="0"/>
              <w:autoSpaceDN w:val="0"/>
              <w:adjustRightInd w:val="0"/>
              <w:spacing w:after="0" w:line="240" w:lineRule="auto"/>
              <w:jc w:val="center"/>
              <w:rPr>
                <w:rFonts w:ascii="Times New Roman" w:hAnsi="Times New Roman"/>
                <w:sz w:val="24"/>
                <w:szCs w:val="24"/>
              </w:rPr>
            </w:pPr>
            <w:r w:rsidRPr="00493986">
              <w:rPr>
                <w:rFonts w:ascii="Times New Roman" w:hAnsi="Times New Roman"/>
                <w:sz w:val="24"/>
                <w:szCs w:val="24"/>
              </w:rPr>
              <w:t>№ з/</w:t>
            </w:r>
            <w:proofErr w:type="gramStart"/>
            <w:r w:rsidRPr="00493986">
              <w:rPr>
                <w:rFonts w:ascii="Times New Roman" w:hAnsi="Times New Roman"/>
                <w:sz w:val="24"/>
                <w:szCs w:val="24"/>
              </w:rPr>
              <w:t>п</w:t>
            </w:r>
            <w:proofErr w:type="gramEnd"/>
          </w:p>
        </w:tc>
        <w:tc>
          <w:tcPr>
            <w:tcW w:w="2982" w:type="dxa"/>
          </w:tcPr>
          <w:p w:rsidR="00493986" w:rsidRPr="00493986" w:rsidRDefault="00493986" w:rsidP="00493986">
            <w:pPr>
              <w:spacing w:after="0" w:line="240" w:lineRule="auto"/>
              <w:jc w:val="center"/>
              <w:rPr>
                <w:rFonts w:ascii="Times New Roman" w:hAnsi="Times New Roman"/>
                <w:sz w:val="24"/>
                <w:szCs w:val="24"/>
              </w:rPr>
            </w:pPr>
            <w:proofErr w:type="spellStart"/>
            <w:r w:rsidRPr="00493986">
              <w:rPr>
                <w:rFonts w:ascii="Times New Roman" w:hAnsi="Times New Roman"/>
                <w:sz w:val="24"/>
                <w:szCs w:val="24"/>
              </w:rPr>
              <w:t>Найменування</w:t>
            </w:r>
            <w:proofErr w:type="spellEnd"/>
            <w:r w:rsidRPr="00493986">
              <w:rPr>
                <w:rFonts w:ascii="Times New Roman" w:hAnsi="Times New Roman"/>
                <w:sz w:val="24"/>
                <w:szCs w:val="24"/>
              </w:rPr>
              <w:t xml:space="preserve"> транспортного </w:t>
            </w:r>
            <w:proofErr w:type="spellStart"/>
            <w:r w:rsidRPr="00493986">
              <w:rPr>
                <w:rFonts w:ascii="Times New Roman" w:hAnsi="Times New Roman"/>
                <w:sz w:val="24"/>
                <w:szCs w:val="24"/>
              </w:rPr>
              <w:t>засобу</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обладнання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устаткування</w:t>
            </w:r>
            <w:proofErr w:type="spellEnd"/>
          </w:p>
        </w:tc>
        <w:tc>
          <w:tcPr>
            <w:tcW w:w="1567" w:type="dxa"/>
          </w:tcPr>
          <w:p w:rsidR="00493986" w:rsidRPr="00493986" w:rsidRDefault="00493986" w:rsidP="00493986">
            <w:pPr>
              <w:spacing w:after="0" w:line="240" w:lineRule="auto"/>
              <w:jc w:val="center"/>
              <w:rPr>
                <w:rFonts w:ascii="Times New Roman" w:eastAsia="Times New Roman CYR" w:hAnsi="Times New Roman"/>
                <w:sz w:val="24"/>
                <w:szCs w:val="24"/>
              </w:rPr>
            </w:pPr>
            <w:r w:rsidRPr="00493986">
              <w:rPr>
                <w:rFonts w:ascii="Times New Roman" w:hAnsi="Times New Roman"/>
                <w:sz w:val="24"/>
                <w:szCs w:val="24"/>
              </w:rPr>
              <w:t>Стан (</w:t>
            </w:r>
            <w:proofErr w:type="spellStart"/>
            <w:r w:rsidRPr="00493986">
              <w:rPr>
                <w:rFonts w:ascii="Times New Roman" w:hAnsi="Times New Roman"/>
                <w:sz w:val="24"/>
                <w:szCs w:val="24"/>
              </w:rPr>
              <w:t>нове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справний</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кількість</w:t>
            </w:r>
            <w:proofErr w:type="spellEnd"/>
            <w:r w:rsidRPr="00493986">
              <w:rPr>
                <w:rFonts w:ascii="Times New Roman" w:hAnsi="Times New Roman"/>
                <w:sz w:val="24"/>
                <w:szCs w:val="24"/>
              </w:rPr>
              <w:t>)</w:t>
            </w:r>
          </w:p>
        </w:tc>
        <w:tc>
          <w:tcPr>
            <w:tcW w:w="1494" w:type="dxa"/>
          </w:tcPr>
          <w:p w:rsidR="00493986" w:rsidRPr="00493986" w:rsidRDefault="00493986" w:rsidP="00493986">
            <w:pPr>
              <w:spacing w:after="0" w:line="240" w:lineRule="auto"/>
              <w:jc w:val="center"/>
              <w:rPr>
                <w:rFonts w:ascii="Times New Roman" w:hAnsi="Times New Roman"/>
                <w:sz w:val="24"/>
                <w:szCs w:val="24"/>
                <w:lang w:val="uk-UA"/>
              </w:rPr>
            </w:pPr>
            <w:proofErr w:type="spellStart"/>
            <w:r w:rsidRPr="00493986">
              <w:rPr>
                <w:rFonts w:ascii="Times New Roman" w:hAnsi="Times New Roman"/>
                <w:sz w:val="24"/>
                <w:szCs w:val="24"/>
              </w:rPr>
              <w:t>Виробник</w:t>
            </w:r>
            <w:proofErr w:type="spellEnd"/>
            <w:r w:rsidRPr="00493986">
              <w:rPr>
                <w:rFonts w:ascii="Times New Roman" w:hAnsi="Times New Roman"/>
                <w:sz w:val="24"/>
                <w:szCs w:val="24"/>
              </w:rPr>
              <w:t xml:space="preserve">/ марка та </w:t>
            </w:r>
            <w:proofErr w:type="spellStart"/>
            <w:r w:rsidRPr="00493986">
              <w:rPr>
                <w:rFonts w:ascii="Times New Roman" w:hAnsi="Times New Roman"/>
                <w:sz w:val="24"/>
                <w:szCs w:val="24"/>
              </w:rPr>
              <w:t>термін</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lastRenderedPageBreak/>
              <w:t>експлуатації</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років</w:t>
            </w:r>
            <w:proofErr w:type="spellEnd"/>
            <w:r w:rsidRPr="00493986">
              <w:rPr>
                <w:rFonts w:ascii="Times New Roman" w:hAnsi="Times New Roman"/>
                <w:sz w:val="24"/>
                <w:szCs w:val="24"/>
              </w:rPr>
              <w:t>)</w:t>
            </w:r>
          </w:p>
        </w:tc>
        <w:tc>
          <w:tcPr>
            <w:tcW w:w="3602" w:type="dxa"/>
            <w:gridSpan w:val="2"/>
          </w:tcPr>
          <w:p w:rsidR="00493986" w:rsidRPr="00493986" w:rsidRDefault="00493986" w:rsidP="00493986">
            <w:pPr>
              <w:spacing w:after="0" w:line="240" w:lineRule="auto"/>
              <w:jc w:val="center"/>
              <w:rPr>
                <w:rFonts w:ascii="Times New Roman" w:hAnsi="Times New Roman"/>
                <w:sz w:val="24"/>
                <w:szCs w:val="24"/>
              </w:rPr>
            </w:pPr>
            <w:proofErr w:type="spellStart"/>
            <w:r w:rsidRPr="00493986">
              <w:rPr>
                <w:rFonts w:ascii="Times New Roman" w:hAnsi="Times New Roman"/>
                <w:sz w:val="24"/>
                <w:szCs w:val="24"/>
              </w:rPr>
              <w:lastRenderedPageBreak/>
              <w:t>Власне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або</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орендоване</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лізинг</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надання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послуг</w:t>
            </w:r>
            <w:proofErr w:type="spellEnd"/>
            <w:r w:rsidRPr="00493986">
              <w:rPr>
                <w:rFonts w:ascii="Times New Roman" w:hAnsi="Times New Roman"/>
                <w:sz w:val="24"/>
                <w:szCs w:val="24"/>
              </w:rPr>
              <w:t xml:space="preserve"> </w:t>
            </w:r>
            <w:proofErr w:type="spellStart"/>
            <w:proofErr w:type="gramStart"/>
            <w:r w:rsidRPr="00493986">
              <w:rPr>
                <w:rFonts w:ascii="Times New Roman" w:hAnsi="Times New Roman"/>
                <w:sz w:val="24"/>
                <w:szCs w:val="24"/>
              </w:rPr>
              <w:t>техн</w:t>
            </w:r>
            <w:proofErr w:type="gramEnd"/>
            <w:r w:rsidRPr="00493986">
              <w:rPr>
                <w:rFonts w:ascii="Times New Roman" w:hAnsi="Times New Roman"/>
                <w:sz w:val="24"/>
                <w:szCs w:val="24"/>
              </w:rPr>
              <w:t>іки</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тощо</w:t>
            </w:r>
            <w:proofErr w:type="spellEnd"/>
          </w:p>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hAnsi="Times New Roman"/>
                <w:sz w:val="24"/>
                <w:szCs w:val="24"/>
              </w:rPr>
              <w:t>(№ договору)</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lastRenderedPageBreak/>
              <w:t>1.</w:t>
            </w:r>
          </w:p>
        </w:tc>
        <w:tc>
          <w:tcPr>
            <w:tcW w:w="9645" w:type="dxa"/>
            <w:gridSpan w:val="5"/>
          </w:tcPr>
          <w:p w:rsidR="00493986" w:rsidRPr="00493986" w:rsidRDefault="00493986" w:rsidP="00493986">
            <w:pPr>
              <w:spacing w:after="0" w:line="240" w:lineRule="auto"/>
              <w:rPr>
                <w:rFonts w:ascii="Times New Roman" w:eastAsia="Times New Roman CYR" w:hAnsi="Times New Roman"/>
                <w:b/>
                <w:sz w:val="24"/>
                <w:szCs w:val="24"/>
              </w:rPr>
            </w:pPr>
            <w:proofErr w:type="spellStart"/>
            <w:r w:rsidRPr="00493986">
              <w:rPr>
                <w:rFonts w:ascii="Times New Roman" w:hAnsi="Times New Roman"/>
                <w:sz w:val="24"/>
                <w:szCs w:val="24"/>
              </w:rPr>
              <w:t>Будівельні</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машини</w:t>
            </w:r>
            <w:proofErr w:type="spellEnd"/>
            <w:r w:rsidRPr="00493986">
              <w:rPr>
                <w:rFonts w:ascii="Times New Roman" w:hAnsi="Times New Roman"/>
                <w:sz w:val="24"/>
                <w:szCs w:val="24"/>
              </w:rPr>
              <w:t xml:space="preserve"> і </w:t>
            </w:r>
            <w:proofErr w:type="spellStart"/>
            <w:r w:rsidRPr="00493986">
              <w:rPr>
                <w:rFonts w:ascii="Times New Roman" w:hAnsi="Times New Roman"/>
                <w:sz w:val="24"/>
                <w:szCs w:val="24"/>
              </w:rPr>
              <w:t>механізми</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обладнання</w:t>
            </w:r>
            <w:proofErr w:type="spellEnd"/>
            <w:r w:rsidRPr="00493986">
              <w:rPr>
                <w:rFonts w:ascii="Times New Roman" w:hAnsi="Times New Roman"/>
                <w:sz w:val="24"/>
                <w:szCs w:val="24"/>
              </w:rPr>
              <w:t xml:space="preserve">, </w:t>
            </w:r>
            <w:proofErr w:type="spellStart"/>
            <w:r w:rsidRPr="00493986">
              <w:rPr>
                <w:rFonts w:ascii="Times New Roman" w:hAnsi="Times New Roman"/>
                <w:sz w:val="24"/>
                <w:szCs w:val="24"/>
              </w:rPr>
              <w:t>устаткування</w:t>
            </w:r>
            <w:proofErr w:type="spellEnd"/>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1.1</w:t>
            </w:r>
          </w:p>
        </w:tc>
        <w:tc>
          <w:tcPr>
            <w:tcW w:w="2982"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567"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494"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b/>
                <w:sz w:val="24"/>
                <w:szCs w:val="24"/>
              </w:rPr>
            </w:pP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1.2</w:t>
            </w:r>
          </w:p>
        </w:tc>
        <w:tc>
          <w:tcPr>
            <w:tcW w:w="2982"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567"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1494" w:type="dxa"/>
          </w:tcPr>
          <w:p w:rsidR="00493986" w:rsidRPr="00493986" w:rsidRDefault="00493986" w:rsidP="00493986">
            <w:pPr>
              <w:spacing w:after="0" w:line="240" w:lineRule="auto"/>
              <w:rPr>
                <w:rFonts w:ascii="Times New Roman" w:eastAsia="Times New Roman CYR" w:hAnsi="Times New Roman"/>
                <w:b/>
                <w:sz w:val="24"/>
                <w:szCs w:val="24"/>
              </w:rPr>
            </w:pP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b/>
                <w:sz w:val="24"/>
                <w:szCs w:val="24"/>
              </w:rPr>
            </w:pP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2.</w:t>
            </w:r>
          </w:p>
        </w:tc>
        <w:tc>
          <w:tcPr>
            <w:tcW w:w="9645" w:type="dxa"/>
            <w:gridSpan w:val="5"/>
          </w:tcPr>
          <w:p w:rsidR="00493986" w:rsidRPr="00493986" w:rsidRDefault="00493986" w:rsidP="00493986">
            <w:pPr>
              <w:spacing w:after="0" w:line="240" w:lineRule="auto"/>
              <w:rPr>
                <w:rFonts w:ascii="Times New Roman" w:eastAsia="Times New Roman CYR" w:hAnsi="Times New Roman"/>
                <w:b/>
                <w:sz w:val="24"/>
                <w:szCs w:val="24"/>
              </w:rPr>
            </w:pPr>
            <w:proofErr w:type="spellStart"/>
            <w:r w:rsidRPr="00493986">
              <w:rPr>
                <w:rFonts w:ascii="Times New Roman" w:hAnsi="Times New Roman"/>
                <w:sz w:val="24"/>
                <w:szCs w:val="24"/>
              </w:rPr>
              <w:t>Офі</w:t>
            </w:r>
            <w:proofErr w:type="gramStart"/>
            <w:r w:rsidRPr="00493986">
              <w:rPr>
                <w:rFonts w:ascii="Times New Roman" w:hAnsi="Times New Roman"/>
                <w:sz w:val="24"/>
                <w:szCs w:val="24"/>
              </w:rPr>
              <w:t>сне</w:t>
            </w:r>
            <w:proofErr w:type="spellEnd"/>
            <w:proofErr w:type="gramEnd"/>
            <w:r w:rsidRPr="00493986">
              <w:rPr>
                <w:rFonts w:ascii="Times New Roman" w:hAnsi="Times New Roman"/>
                <w:sz w:val="24"/>
                <w:szCs w:val="24"/>
              </w:rPr>
              <w:t xml:space="preserve"> </w:t>
            </w:r>
            <w:proofErr w:type="spellStart"/>
            <w:r w:rsidRPr="00493986">
              <w:rPr>
                <w:rFonts w:ascii="Times New Roman" w:hAnsi="Times New Roman"/>
                <w:sz w:val="24"/>
                <w:szCs w:val="24"/>
              </w:rPr>
              <w:t>приміщення</w:t>
            </w:r>
            <w:proofErr w:type="spellEnd"/>
            <w:r w:rsidRPr="00493986">
              <w:rPr>
                <w:rFonts w:ascii="Times New Roman" w:hAnsi="Times New Roman"/>
                <w:sz w:val="24"/>
                <w:szCs w:val="24"/>
              </w:rPr>
              <w:t xml:space="preserve"> </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p>
        </w:tc>
        <w:tc>
          <w:tcPr>
            <w:tcW w:w="6052" w:type="dxa"/>
            <w:gridSpan w:val="4"/>
          </w:tcPr>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Адреса</w:t>
            </w:r>
          </w:p>
        </w:tc>
        <w:tc>
          <w:tcPr>
            <w:tcW w:w="3593" w:type="dxa"/>
          </w:tcPr>
          <w:p w:rsidR="00493986" w:rsidRPr="00493986" w:rsidRDefault="00493986" w:rsidP="00493986">
            <w:pPr>
              <w:spacing w:after="0" w:line="240" w:lineRule="auto"/>
              <w:jc w:val="center"/>
              <w:rPr>
                <w:rFonts w:ascii="Times New Roman" w:eastAsia="Times New Roman CYR" w:hAnsi="Times New Roman"/>
                <w:sz w:val="24"/>
                <w:szCs w:val="24"/>
                <w:vertAlign w:val="superscript"/>
              </w:rPr>
            </w:pPr>
            <w:proofErr w:type="spellStart"/>
            <w:r w:rsidRPr="00493986">
              <w:rPr>
                <w:rFonts w:ascii="Times New Roman" w:eastAsia="Times New Roman CYR" w:hAnsi="Times New Roman"/>
                <w:sz w:val="24"/>
                <w:szCs w:val="24"/>
              </w:rPr>
              <w:t>Площа</w:t>
            </w:r>
            <w:proofErr w:type="spellEnd"/>
            <w:r w:rsidRPr="00493986">
              <w:rPr>
                <w:rFonts w:ascii="Times New Roman" w:eastAsia="Times New Roman CYR" w:hAnsi="Times New Roman"/>
                <w:sz w:val="24"/>
                <w:szCs w:val="24"/>
              </w:rPr>
              <w:t xml:space="preserve"> м</w:t>
            </w:r>
            <w:proofErr w:type="gramStart"/>
            <w:r w:rsidRPr="00493986">
              <w:rPr>
                <w:rFonts w:ascii="Times New Roman" w:eastAsia="Times New Roman CYR" w:hAnsi="Times New Roman"/>
                <w:sz w:val="24"/>
                <w:szCs w:val="24"/>
                <w:vertAlign w:val="superscript"/>
              </w:rPr>
              <w:t>2</w:t>
            </w:r>
            <w:proofErr w:type="gramEnd"/>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r w:rsidRPr="00493986">
              <w:rPr>
                <w:rFonts w:ascii="Times New Roman" w:eastAsia="Times New Roman CYR" w:hAnsi="Times New Roman"/>
                <w:b/>
                <w:sz w:val="24"/>
                <w:szCs w:val="24"/>
              </w:rPr>
              <w:t>3.</w:t>
            </w:r>
          </w:p>
        </w:tc>
        <w:tc>
          <w:tcPr>
            <w:tcW w:w="9645" w:type="dxa"/>
            <w:gridSpan w:val="5"/>
          </w:tcPr>
          <w:p w:rsidR="00493986" w:rsidRPr="00493986" w:rsidRDefault="00493986" w:rsidP="00493986">
            <w:pPr>
              <w:spacing w:after="0" w:line="240" w:lineRule="auto"/>
              <w:rPr>
                <w:rFonts w:ascii="Times New Roman" w:eastAsia="Times New Roman CYR" w:hAnsi="Times New Roman"/>
                <w:sz w:val="24"/>
                <w:szCs w:val="24"/>
              </w:rPr>
            </w:pPr>
            <w:proofErr w:type="spellStart"/>
            <w:r w:rsidRPr="00493986">
              <w:rPr>
                <w:rFonts w:ascii="Times New Roman" w:eastAsia="Times New Roman CYR" w:hAnsi="Times New Roman"/>
                <w:sz w:val="24"/>
                <w:szCs w:val="24"/>
              </w:rPr>
              <w:t>Матеріальн</w:t>
            </w:r>
            <w:proofErr w:type="gramStart"/>
            <w:r w:rsidRPr="00493986">
              <w:rPr>
                <w:rFonts w:ascii="Times New Roman" w:eastAsia="Times New Roman CYR" w:hAnsi="Times New Roman"/>
                <w:sz w:val="24"/>
                <w:szCs w:val="24"/>
              </w:rPr>
              <w:t>о</w:t>
            </w:r>
            <w:proofErr w:type="spellEnd"/>
            <w:r w:rsidRPr="00493986">
              <w:rPr>
                <w:rFonts w:ascii="Times New Roman" w:eastAsia="Times New Roman CYR" w:hAnsi="Times New Roman"/>
                <w:sz w:val="24"/>
                <w:szCs w:val="24"/>
              </w:rPr>
              <w:t>-</w:t>
            </w:r>
            <w:proofErr w:type="gram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технічна</w:t>
            </w:r>
            <w:proofErr w:type="spellEnd"/>
            <w:r w:rsidRPr="00493986">
              <w:rPr>
                <w:rFonts w:ascii="Times New Roman" w:eastAsia="Times New Roman CYR" w:hAnsi="Times New Roman"/>
                <w:sz w:val="24"/>
                <w:szCs w:val="24"/>
              </w:rPr>
              <w:t xml:space="preserve"> база </w:t>
            </w:r>
          </w:p>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w:t>
            </w:r>
            <w:proofErr w:type="spellStart"/>
            <w:r w:rsidRPr="00493986">
              <w:rPr>
                <w:rFonts w:ascii="Times New Roman" w:eastAsia="Times New Roman CYR" w:hAnsi="Times New Roman"/>
                <w:sz w:val="24"/>
                <w:szCs w:val="24"/>
              </w:rPr>
              <w:t>виробнича</w:t>
            </w:r>
            <w:proofErr w:type="spellEnd"/>
            <w:r w:rsidRPr="00493986">
              <w:rPr>
                <w:rFonts w:ascii="Times New Roman" w:eastAsia="Times New Roman CYR" w:hAnsi="Times New Roman"/>
                <w:sz w:val="24"/>
                <w:szCs w:val="24"/>
              </w:rPr>
              <w:t xml:space="preserve"> база, </w:t>
            </w:r>
            <w:proofErr w:type="spellStart"/>
            <w:r w:rsidRPr="00493986">
              <w:rPr>
                <w:rFonts w:ascii="Times New Roman" w:eastAsia="Times New Roman CYR" w:hAnsi="Times New Roman"/>
                <w:sz w:val="24"/>
                <w:szCs w:val="24"/>
              </w:rPr>
              <w:t>складські</w:t>
            </w:r>
            <w:proofErr w:type="spell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приміщення</w:t>
            </w:r>
            <w:proofErr w:type="spellEnd"/>
            <w:r w:rsidRPr="00493986">
              <w:rPr>
                <w:rFonts w:ascii="Times New Roman" w:eastAsia="Times New Roman CYR" w:hAnsi="Times New Roman"/>
                <w:sz w:val="24"/>
                <w:szCs w:val="24"/>
              </w:rPr>
              <w:t xml:space="preserve">, </w:t>
            </w:r>
            <w:proofErr w:type="spellStart"/>
            <w:r w:rsidRPr="00493986">
              <w:rPr>
                <w:rFonts w:ascii="Times New Roman" w:eastAsia="Times New Roman CYR" w:hAnsi="Times New Roman"/>
                <w:sz w:val="24"/>
                <w:szCs w:val="24"/>
              </w:rPr>
              <w:t>тощо</w:t>
            </w:r>
            <w:proofErr w:type="spellEnd"/>
            <w:r w:rsidRPr="00493986">
              <w:rPr>
                <w:rFonts w:ascii="Times New Roman" w:eastAsia="Times New Roman CYR" w:hAnsi="Times New Roman"/>
                <w:sz w:val="24"/>
                <w:szCs w:val="24"/>
              </w:rPr>
              <w:t>)</w:t>
            </w:r>
          </w:p>
        </w:tc>
      </w:tr>
      <w:tr w:rsidR="00493986" w:rsidRPr="00493986" w:rsidTr="00C62757">
        <w:tc>
          <w:tcPr>
            <w:tcW w:w="562" w:type="dxa"/>
          </w:tcPr>
          <w:p w:rsidR="00493986" w:rsidRPr="00493986" w:rsidRDefault="00493986" w:rsidP="00493986">
            <w:pPr>
              <w:spacing w:after="0" w:line="240" w:lineRule="auto"/>
              <w:jc w:val="center"/>
              <w:rPr>
                <w:rFonts w:ascii="Times New Roman" w:eastAsia="Times New Roman CYR" w:hAnsi="Times New Roman"/>
                <w:b/>
                <w:sz w:val="24"/>
                <w:szCs w:val="24"/>
              </w:rPr>
            </w:pPr>
          </w:p>
        </w:tc>
        <w:tc>
          <w:tcPr>
            <w:tcW w:w="6043" w:type="dxa"/>
            <w:gridSpan w:val="3"/>
          </w:tcPr>
          <w:p w:rsidR="00493986" w:rsidRPr="00493986" w:rsidRDefault="00493986" w:rsidP="00493986">
            <w:pPr>
              <w:spacing w:after="0" w:line="240" w:lineRule="auto"/>
              <w:rPr>
                <w:rFonts w:ascii="Times New Roman" w:eastAsia="Times New Roman CYR" w:hAnsi="Times New Roman"/>
                <w:sz w:val="24"/>
                <w:szCs w:val="24"/>
              </w:rPr>
            </w:pPr>
            <w:r w:rsidRPr="00493986">
              <w:rPr>
                <w:rFonts w:ascii="Times New Roman" w:eastAsia="Times New Roman CYR" w:hAnsi="Times New Roman"/>
                <w:sz w:val="24"/>
                <w:szCs w:val="24"/>
              </w:rPr>
              <w:t>Адреса</w:t>
            </w:r>
          </w:p>
        </w:tc>
        <w:tc>
          <w:tcPr>
            <w:tcW w:w="3602" w:type="dxa"/>
            <w:gridSpan w:val="2"/>
          </w:tcPr>
          <w:p w:rsidR="00493986" w:rsidRPr="00493986" w:rsidRDefault="00493986" w:rsidP="00493986">
            <w:pPr>
              <w:spacing w:after="0" w:line="240" w:lineRule="auto"/>
              <w:jc w:val="center"/>
              <w:rPr>
                <w:rFonts w:ascii="Times New Roman" w:eastAsia="Times New Roman CYR" w:hAnsi="Times New Roman"/>
                <w:sz w:val="24"/>
                <w:szCs w:val="24"/>
                <w:vertAlign w:val="superscript"/>
              </w:rPr>
            </w:pPr>
            <w:proofErr w:type="spellStart"/>
            <w:r w:rsidRPr="00493986">
              <w:rPr>
                <w:rFonts w:ascii="Times New Roman" w:eastAsia="Times New Roman CYR" w:hAnsi="Times New Roman"/>
                <w:sz w:val="24"/>
                <w:szCs w:val="24"/>
              </w:rPr>
              <w:t>Площа</w:t>
            </w:r>
            <w:proofErr w:type="spellEnd"/>
            <w:r w:rsidRPr="00493986">
              <w:rPr>
                <w:rFonts w:ascii="Times New Roman" w:eastAsia="Times New Roman CYR" w:hAnsi="Times New Roman"/>
                <w:sz w:val="24"/>
                <w:szCs w:val="24"/>
              </w:rPr>
              <w:t xml:space="preserve"> м</w:t>
            </w:r>
            <w:proofErr w:type="gramStart"/>
            <w:r w:rsidRPr="00493986">
              <w:rPr>
                <w:rFonts w:ascii="Times New Roman" w:eastAsia="Times New Roman CYR" w:hAnsi="Times New Roman"/>
                <w:sz w:val="24"/>
                <w:szCs w:val="24"/>
                <w:vertAlign w:val="superscript"/>
              </w:rPr>
              <w:t>2</w:t>
            </w:r>
            <w:proofErr w:type="gramEnd"/>
          </w:p>
        </w:tc>
      </w:tr>
    </w:tbl>
    <w:p w:rsidR="00493986" w:rsidRPr="00493986" w:rsidRDefault="00493986" w:rsidP="00493986">
      <w:pPr>
        <w:widowControl w:val="0"/>
        <w:suppressAutoHyphens/>
        <w:spacing w:after="0"/>
        <w:jc w:val="both"/>
        <w:rPr>
          <w:rFonts w:ascii="Times New Roman" w:hAnsi="Times New Roman"/>
          <w:sz w:val="20"/>
          <w:szCs w:val="20"/>
          <w:lang w:val="uk-UA" w:eastAsia="uk-UA"/>
        </w:rPr>
      </w:pPr>
      <w:r w:rsidRPr="00493986">
        <w:rPr>
          <w:rFonts w:ascii="Times New Roman" w:hAnsi="Times New Roman"/>
          <w:sz w:val="20"/>
          <w:szCs w:val="20"/>
          <w:lang w:val="uk-UA" w:eastAsia="uk-UA"/>
        </w:rPr>
        <w:t>Вище перелічене є цілком достатнім для виконання вимог наведених у Додатку № 3 до оголошення  про проведення спрощеної закупівлі.</w:t>
      </w:r>
    </w:p>
    <w:p w:rsidR="00493986" w:rsidRPr="00493986" w:rsidRDefault="00493986" w:rsidP="00493986">
      <w:pPr>
        <w:widowControl w:val="0"/>
        <w:suppressAutoHyphens/>
        <w:spacing w:after="0"/>
        <w:jc w:val="both"/>
        <w:rPr>
          <w:rFonts w:ascii="Times New Roman" w:hAnsi="Times New Roman"/>
          <w:i/>
          <w:sz w:val="24"/>
          <w:szCs w:val="24"/>
          <w:lang w:val="uk-UA" w:eastAsia="uk-UA"/>
        </w:rPr>
      </w:pP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Керівник учасника процедури спрощеної закупівлі _____________</w:t>
      </w:r>
      <w:r w:rsidRPr="00493986">
        <w:rPr>
          <w:rFonts w:ascii="Times New Roman" w:hAnsi="Times New Roman"/>
          <w:sz w:val="24"/>
          <w:szCs w:val="24"/>
          <w:lang w:val="uk-UA" w:eastAsia="uk-UA"/>
        </w:rPr>
        <w:tab/>
        <w:t>Прізвище, ініціали</w:t>
      </w:r>
    </w:p>
    <w:p w:rsidR="00493986" w:rsidRPr="00493986" w:rsidRDefault="00493986" w:rsidP="00493986">
      <w:pPr>
        <w:widowControl w:val="0"/>
        <w:suppressAutoHyphens/>
        <w:spacing w:after="0"/>
        <w:jc w:val="both"/>
        <w:rPr>
          <w:rFonts w:ascii="Times New Roman" w:hAnsi="Times New Roman"/>
          <w:sz w:val="24"/>
          <w:szCs w:val="24"/>
          <w:lang w:val="uk-UA" w:eastAsia="uk-UA"/>
        </w:rPr>
      </w:pPr>
      <w:r w:rsidRPr="00493986">
        <w:rPr>
          <w:rFonts w:ascii="Times New Roman" w:hAnsi="Times New Roman"/>
          <w:sz w:val="24"/>
          <w:szCs w:val="24"/>
          <w:lang w:val="uk-UA" w:eastAsia="uk-UA"/>
        </w:rPr>
        <w:t xml:space="preserve"> (або уповноважена особи учасника)                                    /підпис/</w:t>
      </w:r>
    </w:p>
    <w:p w:rsidR="00493986" w:rsidRDefault="00493986" w:rsidP="00493986">
      <w:pPr>
        <w:widowControl w:val="0"/>
        <w:suppressAutoHyphens/>
        <w:spacing w:after="0"/>
        <w:jc w:val="both"/>
        <w:rPr>
          <w:rFonts w:ascii="Times New Roman" w:hAnsi="Times New Roman"/>
          <w:b/>
          <w:bCs/>
          <w:i/>
          <w:iCs/>
          <w:sz w:val="18"/>
          <w:szCs w:val="18"/>
          <w:lang w:val="uk-UA" w:eastAsia="uk-UA"/>
        </w:rPr>
      </w:pPr>
      <w:r w:rsidRPr="00493986">
        <w:rPr>
          <w:rFonts w:ascii="Times New Roman" w:hAnsi="Times New Roman"/>
          <w:i/>
          <w:sz w:val="24"/>
          <w:szCs w:val="24"/>
          <w:lang w:val="uk-UA" w:eastAsia="uk-UA"/>
        </w:rPr>
        <w:tab/>
      </w:r>
      <w:r w:rsidRPr="00493986">
        <w:rPr>
          <w:rFonts w:ascii="Times New Roman" w:hAnsi="Times New Roman"/>
          <w:bCs/>
          <w:i/>
          <w:sz w:val="18"/>
          <w:szCs w:val="18"/>
          <w:lang w:val="uk-UA" w:eastAsia="uk-UA"/>
        </w:rPr>
        <w:t>М.П.</w:t>
      </w:r>
      <w:r w:rsidRPr="00493986">
        <w:rPr>
          <w:rFonts w:ascii="Times New Roman" w:hAnsi="Times New Roman"/>
          <w:b/>
          <w:bCs/>
          <w:i/>
          <w:sz w:val="18"/>
          <w:szCs w:val="18"/>
          <w:lang w:val="uk-UA" w:eastAsia="uk-UA"/>
        </w:rPr>
        <w:t xml:space="preserve"> </w:t>
      </w:r>
      <w:r w:rsidRPr="00493986">
        <w:rPr>
          <w:rFonts w:ascii="Times New Roman" w:hAnsi="Times New Roman"/>
          <w:i/>
          <w:iCs/>
          <w:sz w:val="18"/>
          <w:szCs w:val="18"/>
          <w:lang w:val="uk-UA" w:eastAsia="uk-UA"/>
        </w:rPr>
        <w:t>(у разі її використання)</w:t>
      </w:r>
      <w:r w:rsidRPr="00493986">
        <w:rPr>
          <w:rFonts w:ascii="Times New Roman" w:hAnsi="Times New Roman"/>
          <w:b/>
          <w:bCs/>
          <w:i/>
          <w:iCs/>
          <w:sz w:val="18"/>
          <w:szCs w:val="18"/>
          <w:lang w:val="uk-UA" w:eastAsia="uk-UA"/>
        </w:rPr>
        <w:t xml:space="preserve"> </w:t>
      </w:r>
    </w:p>
    <w:p w:rsidR="00F95D09" w:rsidRPr="00493986" w:rsidRDefault="00F95D09" w:rsidP="00493986">
      <w:pPr>
        <w:widowControl w:val="0"/>
        <w:suppressAutoHyphens/>
        <w:spacing w:after="0"/>
        <w:jc w:val="both"/>
        <w:rPr>
          <w:rFonts w:ascii="Times New Roman" w:hAnsi="Times New Roman"/>
          <w:b/>
          <w:bCs/>
          <w:i/>
          <w:iCs/>
          <w:sz w:val="18"/>
          <w:szCs w:val="18"/>
          <w:lang w:val="uk-UA" w:eastAsia="uk-UA"/>
        </w:rPr>
      </w:pPr>
    </w:p>
    <w:p w:rsidR="00F95D09" w:rsidRDefault="00F95D09" w:rsidP="00F95D09">
      <w:pPr>
        <w:widowControl w:val="0"/>
        <w:tabs>
          <w:tab w:val="left" w:pos="284"/>
          <w:tab w:val="left" w:pos="851"/>
        </w:tabs>
        <w:suppressAutoHyphens/>
        <w:spacing w:after="0" w:line="240" w:lineRule="auto"/>
        <w:jc w:val="both"/>
        <w:rPr>
          <w:rFonts w:ascii="Times New Roman" w:hAnsi="Times New Roman"/>
          <w:bCs/>
          <w:iCs/>
          <w:sz w:val="24"/>
          <w:szCs w:val="24"/>
          <w:lang w:val="uk-UA" w:eastAsia="uk-UA"/>
        </w:rPr>
      </w:pPr>
      <w:r>
        <w:rPr>
          <w:rFonts w:ascii="Times New Roman" w:hAnsi="Times New Roman"/>
          <w:bCs/>
          <w:iCs/>
          <w:sz w:val="24"/>
          <w:szCs w:val="24"/>
          <w:lang w:val="uk-UA" w:eastAsia="uk-UA"/>
        </w:rPr>
        <w:tab/>
      </w:r>
      <w:r w:rsidR="00493986" w:rsidRPr="00493986">
        <w:rPr>
          <w:rFonts w:ascii="Times New Roman" w:hAnsi="Times New Roman"/>
          <w:bCs/>
          <w:iCs/>
          <w:sz w:val="24"/>
          <w:szCs w:val="24"/>
          <w:lang w:val="uk-UA" w:eastAsia="uk-UA"/>
        </w:rPr>
        <w:t>В підтвердження інформації, зазначеної в довідці, Учасник надає</w:t>
      </w:r>
      <w:r>
        <w:rPr>
          <w:rFonts w:ascii="Times New Roman" w:hAnsi="Times New Roman"/>
          <w:bCs/>
          <w:iCs/>
          <w:sz w:val="24"/>
          <w:szCs w:val="24"/>
          <w:lang w:val="uk-UA" w:eastAsia="uk-UA"/>
        </w:rPr>
        <w:t>:</w:t>
      </w:r>
    </w:p>
    <w:p w:rsidR="00F95D09" w:rsidRDefault="00493986" w:rsidP="00F95D09">
      <w:pPr>
        <w:pStyle w:val="af0"/>
        <w:widowControl w:val="0"/>
        <w:numPr>
          <w:ilvl w:val="0"/>
          <w:numId w:val="1"/>
        </w:numPr>
        <w:tabs>
          <w:tab w:val="left" w:pos="284"/>
          <w:tab w:val="left" w:pos="851"/>
        </w:tabs>
        <w:suppressAutoHyphens/>
        <w:spacing w:after="0" w:line="240" w:lineRule="auto"/>
        <w:ind w:left="0" w:firstLine="0"/>
        <w:jc w:val="both"/>
        <w:rPr>
          <w:rFonts w:ascii="Times New Roman" w:hAnsi="Times New Roman"/>
          <w:bCs/>
          <w:iCs/>
          <w:sz w:val="24"/>
          <w:szCs w:val="24"/>
          <w:lang w:val="uk-UA" w:eastAsia="uk-UA"/>
        </w:rPr>
      </w:pPr>
      <w:r w:rsidRPr="00F95D09">
        <w:rPr>
          <w:rFonts w:ascii="Times New Roman" w:hAnsi="Times New Roman"/>
          <w:bCs/>
          <w:iCs/>
          <w:sz w:val="24"/>
          <w:szCs w:val="24"/>
          <w:lang w:val="uk-UA" w:eastAsia="uk-UA"/>
        </w:rPr>
        <w:t xml:space="preserve"> </w:t>
      </w:r>
      <w:r w:rsidR="00F95D09" w:rsidRPr="00F95D09">
        <w:rPr>
          <w:rFonts w:ascii="Times New Roman" w:hAnsi="Times New Roman"/>
          <w:bCs/>
          <w:iCs/>
          <w:sz w:val="24"/>
          <w:szCs w:val="24"/>
          <w:lang w:val="uk-UA" w:eastAsia="uk-UA"/>
        </w:rPr>
        <w:t xml:space="preserve">у разі, якщо обладнання та/або матеріально-технічна база належать Учаснику на праві власності, надаються копії документів, які підтверджують право власності (свідоцтво про реєстрацію транспортних засобів (у разі їх залучення до виконання робіт), витяг з Державного реєстру речових прав на нерухоме майно, </w:t>
      </w:r>
      <w:proofErr w:type="spellStart"/>
      <w:r w:rsidR="00F95D09" w:rsidRPr="00F95D09">
        <w:rPr>
          <w:rFonts w:ascii="Times New Roman" w:hAnsi="Times New Roman"/>
          <w:bCs/>
          <w:iCs/>
          <w:sz w:val="24"/>
          <w:szCs w:val="24"/>
          <w:lang w:val="uk-UA" w:eastAsia="uk-UA"/>
        </w:rPr>
        <w:t>оборотно</w:t>
      </w:r>
      <w:proofErr w:type="spellEnd"/>
      <w:r w:rsidR="00F95D09" w:rsidRPr="00F95D09">
        <w:rPr>
          <w:rFonts w:ascii="Times New Roman" w:hAnsi="Times New Roman"/>
          <w:bCs/>
          <w:iCs/>
          <w:sz w:val="24"/>
          <w:szCs w:val="24"/>
          <w:lang w:val="uk-UA" w:eastAsia="uk-UA"/>
        </w:rPr>
        <w:t xml:space="preserve"> - сальдова відомість чи витяг з неї, або видаткові накладні, або акти приймання-передачі, або інший документ, яким учасник мо</w:t>
      </w:r>
      <w:r w:rsidR="00F95D09">
        <w:rPr>
          <w:rFonts w:ascii="Times New Roman" w:hAnsi="Times New Roman"/>
          <w:bCs/>
          <w:iCs/>
          <w:sz w:val="24"/>
          <w:szCs w:val="24"/>
          <w:lang w:val="uk-UA" w:eastAsia="uk-UA"/>
        </w:rPr>
        <w:t>же підтвердити право власності);</w:t>
      </w:r>
    </w:p>
    <w:p w:rsidR="00F95D09" w:rsidRPr="00F95D09" w:rsidRDefault="00F95D09" w:rsidP="00F95D09">
      <w:pPr>
        <w:pStyle w:val="af0"/>
        <w:widowControl w:val="0"/>
        <w:numPr>
          <w:ilvl w:val="0"/>
          <w:numId w:val="1"/>
        </w:numPr>
        <w:tabs>
          <w:tab w:val="left" w:pos="284"/>
          <w:tab w:val="left" w:pos="851"/>
        </w:tabs>
        <w:suppressAutoHyphens/>
        <w:spacing w:after="0" w:line="240" w:lineRule="auto"/>
        <w:ind w:left="0" w:firstLine="0"/>
        <w:jc w:val="both"/>
        <w:rPr>
          <w:rFonts w:ascii="Times New Roman" w:hAnsi="Times New Roman"/>
          <w:bCs/>
          <w:iCs/>
          <w:sz w:val="24"/>
          <w:szCs w:val="24"/>
          <w:lang w:val="uk-UA" w:eastAsia="uk-UA"/>
        </w:rPr>
      </w:pPr>
      <w:r>
        <w:rPr>
          <w:rFonts w:ascii="Times New Roman" w:hAnsi="Times New Roman"/>
          <w:bCs/>
          <w:iCs/>
          <w:sz w:val="24"/>
          <w:szCs w:val="24"/>
          <w:lang w:val="uk-UA" w:eastAsia="uk-UA"/>
        </w:rPr>
        <w:t>у</w:t>
      </w:r>
      <w:r w:rsidRPr="00F95D09">
        <w:rPr>
          <w:rFonts w:ascii="Times New Roman" w:hAnsi="Times New Roman"/>
          <w:bCs/>
          <w:iCs/>
          <w:sz w:val="24"/>
          <w:szCs w:val="24"/>
          <w:lang w:val="uk-UA" w:eastAsia="uk-UA"/>
        </w:rPr>
        <w:t xml:space="preserve"> разі, якщо обладнання та/або матеріально-технічна база перебувають в Учасника в користуванні надаються копії договорів оренди (лізингу, надання послуг та/або інше), чинних на дату подання тендерної пропозиції.</w:t>
      </w:r>
    </w:p>
    <w:p w:rsidR="00F95D09" w:rsidRDefault="00F95D09" w:rsidP="00493986">
      <w:pPr>
        <w:widowControl w:val="0"/>
        <w:suppressAutoHyphens/>
        <w:spacing w:after="0" w:line="240" w:lineRule="auto"/>
        <w:ind w:firstLine="708"/>
        <w:jc w:val="both"/>
        <w:rPr>
          <w:rFonts w:ascii="Times New Roman" w:hAnsi="Times New Roman"/>
          <w:bCs/>
          <w:iCs/>
          <w:sz w:val="24"/>
          <w:szCs w:val="24"/>
          <w:lang w:val="uk-UA" w:eastAsia="uk-UA"/>
        </w:rPr>
      </w:pPr>
    </w:p>
    <w:p w:rsidR="00493986" w:rsidRPr="00493986" w:rsidRDefault="00F95D09" w:rsidP="00493986">
      <w:pPr>
        <w:widowControl w:val="0"/>
        <w:suppressAutoHyphens/>
        <w:spacing w:after="0" w:line="240" w:lineRule="auto"/>
        <w:ind w:firstLine="708"/>
        <w:jc w:val="both"/>
        <w:rPr>
          <w:rFonts w:ascii="Times New Roman" w:hAnsi="Times New Roman"/>
          <w:bCs/>
          <w:i/>
          <w:sz w:val="24"/>
          <w:szCs w:val="24"/>
          <w:lang w:val="uk-UA" w:eastAsia="zh-CN" w:bidi="hi-IN"/>
        </w:rPr>
      </w:pPr>
      <w:r>
        <w:rPr>
          <w:rFonts w:ascii="Times New Roman" w:hAnsi="Times New Roman"/>
          <w:bCs/>
          <w:i/>
          <w:sz w:val="24"/>
          <w:szCs w:val="24"/>
          <w:lang w:val="uk-UA" w:eastAsia="zh-CN" w:bidi="hi-IN"/>
        </w:rPr>
        <w:t xml:space="preserve">* </w:t>
      </w:r>
      <w:r w:rsidR="00493986" w:rsidRPr="00493986">
        <w:rPr>
          <w:rFonts w:ascii="Times New Roman" w:hAnsi="Times New Roman"/>
          <w:bCs/>
          <w:i/>
          <w:sz w:val="24"/>
          <w:szCs w:val="24"/>
          <w:lang w:val="uk-UA" w:eastAsia="zh-CN" w:bidi="hi-IN"/>
        </w:rPr>
        <w:t>При цьому, зазначені вище документи мають бути чинні на день подання пропозиції та містити умови про можливість пролонгації строку їх дії на строк виконання відповідних послуг, у разі якщо їх строк менше строку договору про закупівлю.</w:t>
      </w:r>
      <w:r w:rsidR="00493986" w:rsidRPr="00493986">
        <w:rPr>
          <w:lang w:val="uk-UA"/>
        </w:rPr>
        <w:t xml:space="preserve"> </w:t>
      </w:r>
    </w:p>
    <w:p w:rsidR="00493986" w:rsidRDefault="00493986" w:rsidP="00BA6F71">
      <w:pPr>
        <w:pStyle w:val="af0"/>
        <w:spacing w:after="0" w:line="240" w:lineRule="auto"/>
        <w:ind w:left="678"/>
        <w:jc w:val="both"/>
        <w:rPr>
          <w:rFonts w:ascii="Times New Roman" w:hAnsi="Times New Roman"/>
          <w:sz w:val="24"/>
          <w:szCs w:val="24"/>
          <w:lang w:val="uk-UA"/>
        </w:rPr>
      </w:pPr>
    </w:p>
    <w:p w:rsidR="00493986" w:rsidRDefault="00493986" w:rsidP="00BA6F71">
      <w:pPr>
        <w:pStyle w:val="af0"/>
        <w:spacing w:after="0" w:line="240" w:lineRule="auto"/>
        <w:ind w:left="678"/>
        <w:jc w:val="both"/>
        <w:rPr>
          <w:rFonts w:ascii="Times New Roman" w:hAnsi="Times New Roman"/>
          <w:sz w:val="24"/>
          <w:szCs w:val="24"/>
          <w:lang w:val="uk-UA"/>
        </w:rPr>
      </w:pPr>
    </w:p>
    <w:p w:rsidR="00F95D09" w:rsidRDefault="00F95D09" w:rsidP="00F95D09">
      <w:pPr>
        <w:widowControl w:val="0"/>
        <w:suppressAutoHyphens/>
        <w:spacing w:after="0"/>
        <w:ind w:firstLine="360"/>
        <w:jc w:val="both"/>
        <w:rPr>
          <w:rFonts w:ascii="Times New Roman" w:hAnsi="Times New Roman"/>
          <w:b/>
          <w:i/>
          <w:sz w:val="24"/>
          <w:szCs w:val="24"/>
          <w:lang w:val="uk-UA" w:eastAsia="uk-UA"/>
        </w:rPr>
      </w:pPr>
      <w:r w:rsidRPr="00F95D09">
        <w:rPr>
          <w:rFonts w:ascii="Times New Roman" w:hAnsi="Times New Roman"/>
          <w:b/>
          <w:i/>
          <w:sz w:val="24"/>
          <w:szCs w:val="24"/>
          <w:lang w:val="uk-UA" w:eastAsia="uk-UA"/>
        </w:rPr>
        <w:t>Наявність працівників відповідної кваліфікації, які мають необхідні знання та досвід</w:t>
      </w:r>
    </w:p>
    <w:p w:rsidR="00F95D09" w:rsidRPr="00F95D09" w:rsidRDefault="00F95D09" w:rsidP="00F95D09">
      <w:pPr>
        <w:spacing w:after="0" w:line="240" w:lineRule="auto"/>
        <w:ind w:left="-142" w:right="-143" w:firstLine="709"/>
        <w:contextualSpacing/>
        <w:jc w:val="both"/>
        <w:rPr>
          <w:rFonts w:ascii="Times New Roman" w:eastAsia="Times New Roman" w:hAnsi="Times New Roman"/>
          <w:bCs/>
          <w:iCs/>
          <w:sz w:val="24"/>
          <w:szCs w:val="24"/>
          <w:lang w:val="uk-UA"/>
        </w:rPr>
      </w:pPr>
      <w:r w:rsidRPr="00F95D09">
        <w:rPr>
          <w:rFonts w:ascii="Times New Roman" w:eastAsia="Times New Roman" w:hAnsi="Times New Roman"/>
          <w:bCs/>
          <w:iCs/>
          <w:sz w:val="24"/>
          <w:szCs w:val="24"/>
          <w:lang w:val="uk-UA"/>
        </w:rPr>
        <w:t>Довідка про наявність працівників відповідної кваліфікації, які мають необхідні знання та досвід з зазначенням прізвища, ім’я, по батькові кожного з інженерно-технічних працівників та робітників (</w:t>
      </w:r>
      <w:r w:rsidR="00731256" w:rsidRPr="00731256">
        <w:rPr>
          <w:rFonts w:ascii="Times New Roman" w:eastAsia="Times New Roman" w:hAnsi="Times New Roman"/>
          <w:bCs/>
          <w:iCs/>
          <w:sz w:val="24"/>
          <w:szCs w:val="24"/>
          <w:lang w:val="uk-UA"/>
        </w:rPr>
        <w:t xml:space="preserve">обов’язкова наявність виконроба, головного інженера, </w:t>
      </w:r>
      <w:proofErr w:type="spellStart"/>
      <w:r w:rsidR="00731256" w:rsidRPr="00731256">
        <w:rPr>
          <w:rFonts w:ascii="Times New Roman" w:eastAsia="Times New Roman" w:hAnsi="Times New Roman"/>
          <w:bCs/>
          <w:iCs/>
          <w:sz w:val="24"/>
          <w:szCs w:val="24"/>
          <w:lang w:val="uk-UA"/>
        </w:rPr>
        <w:t>інженера</w:t>
      </w:r>
      <w:proofErr w:type="spellEnd"/>
      <w:r w:rsidR="00731256" w:rsidRPr="00731256">
        <w:rPr>
          <w:rFonts w:ascii="Times New Roman" w:eastAsia="Times New Roman" w:hAnsi="Times New Roman"/>
          <w:bCs/>
          <w:iCs/>
          <w:sz w:val="24"/>
          <w:szCs w:val="24"/>
          <w:lang w:val="uk-UA"/>
        </w:rPr>
        <w:t xml:space="preserve"> з охорони праці, інженера-проектувальника в частині кошторисної документації</w:t>
      </w:r>
      <w:r w:rsidRPr="00F95D09">
        <w:rPr>
          <w:rFonts w:ascii="Times New Roman" w:eastAsia="Times New Roman" w:hAnsi="Times New Roman"/>
          <w:bCs/>
          <w:iCs/>
          <w:sz w:val="24"/>
          <w:szCs w:val="24"/>
          <w:lang w:val="uk-UA"/>
        </w:rPr>
        <w:t>), складена за формою:</w:t>
      </w:r>
    </w:p>
    <w:p w:rsidR="00F95D09" w:rsidRPr="00F95D09" w:rsidRDefault="00F95D09" w:rsidP="00F95D09">
      <w:pPr>
        <w:widowControl w:val="0"/>
        <w:suppressAutoHyphens/>
        <w:spacing w:after="0"/>
        <w:ind w:firstLine="360"/>
        <w:jc w:val="both"/>
        <w:rPr>
          <w:rFonts w:ascii="Times New Roman" w:hAnsi="Times New Roman"/>
          <w:b/>
          <w:i/>
          <w:sz w:val="24"/>
          <w:szCs w:val="24"/>
          <w:lang w:val="uk-UA" w:eastAsia="uk-UA"/>
        </w:rPr>
      </w:pP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Довідка</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про наявність працівників відповідної кваліфікації,</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які мають необхідні знання та досвід</w:t>
      </w:r>
    </w:p>
    <w:p w:rsidR="00F95D09" w:rsidRPr="00F95D09" w:rsidRDefault="00F95D09" w:rsidP="00F95D09">
      <w:pPr>
        <w:spacing w:after="0" w:line="240" w:lineRule="auto"/>
        <w:jc w:val="both"/>
        <w:rPr>
          <w:rFonts w:ascii="Times New Roman" w:eastAsia="Times New Roman" w:hAnsi="Times New Roman"/>
          <w:sz w:val="24"/>
          <w:szCs w:val="24"/>
          <w:lang w:val="uk-UA"/>
        </w:rPr>
      </w:pPr>
      <w:r w:rsidRPr="00F95D09">
        <w:rPr>
          <w:rFonts w:ascii="Times New Roman" w:eastAsia="Times New Roman" w:hAnsi="Times New Roman"/>
          <w:sz w:val="24"/>
          <w:szCs w:val="24"/>
          <w:lang w:val="uk-UA"/>
        </w:rPr>
        <w:t xml:space="preserve">Дійсною довідкою учасник </w:t>
      </w:r>
      <w:r w:rsidRPr="00F95D09">
        <w:rPr>
          <w:rFonts w:ascii="Times New Roman" w:eastAsia="Times New Roman" w:hAnsi="Times New Roman"/>
          <w:i/>
          <w:sz w:val="24"/>
          <w:szCs w:val="24"/>
          <w:u w:val="single"/>
          <w:lang w:val="uk-UA"/>
        </w:rPr>
        <w:t>(найменування Учасника)</w:t>
      </w:r>
      <w:r w:rsidRPr="00F95D09">
        <w:rPr>
          <w:rFonts w:ascii="Times New Roman" w:eastAsia="Times New Roman" w:hAnsi="Times New Roman"/>
          <w:sz w:val="24"/>
          <w:szCs w:val="24"/>
          <w:lang w:val="uk-UA"/>
        </w:rPr>
        <w:t xml:space="preserve"> підтверджує наявність кваліфікованих спеціалістів для надання послуги</w:t>
      </w:r>
      <w:r>
        <w:rPr>
          <w:rFonts w:ascii="Times New Roman" w:eastAsia="Times New Roman" w:hAnsi="Times New Roman"/>
          <w:sz w:val="24"/>
          <w:szCs w:val="24"/>
          <w:lang w:val="uk-UA"/>
        </w:rPr>
        <w:t xml:space="preserve"> </w:t>
      </w:r>
    </w:p>
    <w:tbl>
      <w:tblPr>
        <w:tblW w:w="10207" w:type="dxa"/>
        <w:tblInd w:w="-34" w:type="dxa"/>
        <w:tblLayout w:type="fixed"/>
        <w:tblLook w:val="0000" w:firstRow="0" w:lastRow="0" w:firstColumn="0" w:lastColumn="0" w:noHBand="0" w:noVBand="0"/>
      </w:tblPr>
      <w:tblGrid>
        <w:gridCol w:w="630"/>
        <w:gridCol w:w="1497"/>
        <w:gridCol w:w="1417"/>
        <w:gridCol w:w="1985"/>
        <w:gridCol w:w="1417"/>
        <w:gridCol w:w="1843"/>
        <w:gridCol w:w="1418"/>
      </w:tblGrid>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 п/</w:t>
            </w:r>
            <w:proofErr w:type="spellStart"/>
            <w:r w:rsidRPr="00F95D09">
              <w:rPr>
                <w:rFonts w:ascii="Times New Roman" w:hAnsi="Times New Roman"/>
                <w:b/>
                <w:sz w:val="24"/>
                <w:szCs w:val="24"/>
                <w:lang w:val="uk-UA"/>
              </w:rPr>
              <w:t>п</w:t>
            </w:r>
            <w:proofErr w:type="spellEnd"/>
          </w:p>
        </w:tc>
        <w:tc>
          <w:tcPr>
            <w:tcW w:w="149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Посада</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П.І.Б.</w:t>
            </w:r>
          </w:p>
        </w:tc>
        <w:tc>
          <w:tcPr>
            <w:tcW w:w="1985"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Освіта/ найменування навчального закладу</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 xml:space="preserve">Загальний стаж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Досвід роботи на зазначеній/</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аналогічній посаді, років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Штатний/</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цивільно-правова</w:t>
            </w:r>
          </w:p>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угода</w:t>
            </w: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1</w:t>
            </w:r>
          </w:p>
        </w:tc>
        <w:tc>
          <w:tcPr>
            <w:tcW w:w="149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2</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3</w:t>
            </w:r>
          </w:p>
        </w:tc>
        <w:tc>
          <w:tcPr>
            <w:tcW w:w="1985"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4</w:t>
            </w:r>
          </w:p>
        </w:tc>
        <w:tc>
          <w:tcPr>
            <w:tcW w:w="1417"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1</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2</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rPr>
          <w:trHeight w:val="212"/>
        </w:trPr>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3</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r w:rsidR="00F95D09" w:rsidRPr="00F95D09" w:rsidTr="00C62757">
        <w:tc>
          <w:tcPr>
            <w:tcW w:w="630" w:type="dxa"/>
            <w:tcBorders>
              <w:top w:val="single" w:sz="4" w:space="0" w:color="000000"/>
              <w:left w:val="single" w:sz="4" w:space="0" w:color="000000"/>
              <w:bottom w:val="single" w:sz="4" w:space="0" w:color="000000"/>
            </w:tcBorders>
            <w:shd w:val="clear" w:color="auto" w:fill="auto"/>
            <w:vAlign w:val="center"/>
          </w:tcPr>
          <w:p w:rsidR="00F95D09" w:rsidRPr="00F95D09" w:rsidRDefault="00F95D09" w:rsidP="00F95D09">
            <w:pPr>
              <w:spacing w:after="0" w:line="240" w:lineRule="auto"/>
              <w:jc w:val="center"/>
              <w:rPr>
                <w:rFonts w:ascii="Times New Roman" w:hAnsi="Times New Roman"/>
                <w:b/>
                <w:sz w:val="24"/>
                <w:szCs w:val="24"/>
                <w:lang w:val="uk-UA"/>
              </w:rPr>
            </w:pPr>
            <w:r w:rsidRPr="00F95D09">
              <w:rPr>
                <w:rFonts w:ascii="Times New Roman" w:hAnsi="Times New Roman"/>
                <w:b/>
                <w:sz w:val="24"/>
                <w:szCs w:val="24"/>
                <w:lang w:val="uk-UA"/>
              </w:rPr>
              <w:t>4</w:t>
            </w:r>
          </w:p>
        </w:tc>
        <w:tc>
          <w:tcPr>
            <w:tcW w:w="149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5D09" w:rsidRPr="00F95D09" w:rsidRDefault="00F95D09" w:rsidP="00F95D09">
            <w:pPr>
              <w:spacing w:after="0" w:line="240" w:lineRule="auto"/>
              <w:jc w:val="center"/>
              <w:rPr>
                <w:rFonts w:ascii="Times New Roman" w:hAnsi="Times New Roman"/>
                <w:b/>
                <w:sz w:val="24"/>
                <w:szCs w:val="24"/>
                <w:lang w:val="uk-UA"/>
              </w:rPr>
            </w:pPr>
          </w:p>
        </w:tc>
      </w:tr>
    </w:tbl>
    <w:p w:rsidR="00F95D09" w:rsidRPr="00F95D09" w:rsidRDefault="00F95D09" w:rsidP="00F95D09">
      <w:pPr>
        <w:spacing w:after="0" w:line="240" w:lineRule="auto"/>
        <w:jc w:val="both"/>
        <w:rPr>
          <w:rFonts w:ascii="Times New Roman" w:hAnsi="Times New Roman"/>
          <w:iCs/>
          <w:sz w:val="20"/>
          <w:szCs w:val="20"/>
          <w:lang w:val="uk-UA"/>
        </w:rPr>
      </w:pPr>
      <w:r w:rsidRPr="00F95D09">
        <w:rPr>
          <w:rFonts w:ascii="Times New Roman" w:hAnsi="Times New Roman"/>
          <w:iCs/>
          <w:sz w:val="20"/>
          <w:szCs w:val="20"/>
          <w:lang w:val="uk-UA"/>
        </w:rPr>
        <w:t>Вище перелічене є цілком достатнім для виконання вимог наведених у Додатку № 3 до оголошення  про проведення спрощеної закупівлі.</w:t>
      </w:r>
    </w:p>
    <w:p w:rsidR="00F95D09" w:rsidRPr="00F95D09" w:rsidRDefault="00F95D09" w:rsidP="00F95D09">
      <w:pPr>
        <w:spacing w:after="0" w:line="240" w:lineRule="auto"/>
        <w:jc w:val="both"/>
        <w:rPr>
          <w:rFonts w:ascii="Times New Roman" w:hAnsi="Times New Roman"/>
          <w:iCs/>
          <w:sz w:val="24"/>
          <w:szCs w:val="24"/>
          <w:lang w:val="uk-UA"/>
        </w:rPr>
      </w:pPr>
    </w:p>
    <w:p w:rsidR="00F95D09" w:rsidRPr="00F95D09" w:rsidRDefault="00F95D09" w:rsidP="00F95D09">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Керівник учасника процедури спрощеної закупівлі _____________</w:t>
      </w:r>
      <w:r w:rsidRPr="00F95D09">
        <w:rPr>
          <w:rFonts w:ascii="Times New Roman" w:hAnsi="Times New Roman"/>
          <w:iCs/>
          <w:sz w:val="24"/>
          <w:szCs w:val="24"/>
          <w:lang w:val="uk-UA"/>
        </w:rPr>
        <w:tab/>
        <w:t>Прізвище, ініціали</w:t>
      </w:r>
    </w:p>
    <w:p w:rsidR="00F95D09" w:rsidRPr="00F95D09" w:rsidRDefault="00F95D09" w:rsidP="00F95D09">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 xml:space="preserve"> (або уповноважена особи учасника)                                   </w:t>
      </w:r>
      <w:r w:rsidRPr="00F95D09">
        <w:rPr>
          <w:rFonts w:ascii="Times New Roman" w:hAnsi="Times New Roman"/>
          <w:iCs/>
          <w:lang w:val="uk-UA"/>
        </w:rPr>
        <w:t>/підпис/</w:t>
      </w:r>
    </w:p>
    <w:p w:rsidR="00F95D09" w:rsidRPr="00F95D09" w:rsidRDefault="00F95D09" w:rsidP="00F95D09">
      <w:pPr>
        <w:spacing w:after="0" w:line="240" w:lineRule="auto"/>
        <w:jc w:val="both"/>
        <w:rPr>
          <w:rFonts w:ascii="Times New Roman" w:hAnsi="Times New Roman"/>
          <w:iCs/>
          <w:sz w:val="20"/>
          <w:szCs w:val="20"/>
          <w:lang w:val="uk-UA"/>
        </w:rPr>
      </w:pPr>
      <w:r w:rsidRPr="00F95D09">
        <w:rPr>
          <w:rFonts w:ascii="Times New Roman" w:hAnsi="Times New Roman"/>
          <w:iCs/>
          <w:sz w:val="24"/>
          <w:szCs w:val="24"/>
          <w:lang w:val="uk-UA"/>
        </w:rPr>
        <w:tab/>
      </w:r>
      <w:r w:rsidRPr="00F95D09">
        <w:rPr>
          <w:rFonts w:ascii="Times New Roman" w:hAnsi="Times New Roman"/>
          <w:iCs/>
          <w:sz w:val="20"/>
          <w:szCs w:val="20"/>
          <w:lang w:val="uk-UA"/>
        </w:rPr>
        <w:t>М.П. (у разі її використання)</w:t>
      </w:r>
    </w:p>
    <w:p w:rsidR="00731256" w:rsidRDefault="00731256" w:rsidP="00F95D09">
      <w:pPr>
        <w:pStyle w:val="af0"/>
        <w:spacing w:after="0" w:line="240" w:lineRule="auto"/>
        <w:ind w:left="0" w:firstLine="426"/>
        <w:jc w:val="both"/>
        <w:rPr>
          <w:rFonts w:ascii="Times New Roman" w:hAnsi="Times New Roman"/>
          <w:sz w:val="24"/>
          <w:szCs w:val="24"/>
          <w:lang w:val="uk-UA"/>
        </w:rPr>
      </w:pPr>
    </w:p>
    <w:p w:rsidR="00731256" w:rsidRDefault="00731256" w:rsidP="00F95D09">
      <w:pPr>
        <w:pStyle w:val="af0"/>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Для підтвердження інформації зазначеної в довідці Учасник надає:</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які підтверджують наявність працівників Уча</w:t>
      </w:r>
      <w:r>
        <w:rPr>
          <w:rFonts w:ascii="Times New Roman" w:hAnsi="Times New Roman"/>
          <w:sz w:val="24"/>
          <w:szCs w:val="24"/>
          <w:lang w:val="uk-UA"/>
        </w:rPr>
        <w:t xml:space="preserve">сника </w:t>
      </w:r>
      <w:r w:rsidR="00F95D09" w:rsidRPr="00F95D09">
        <w:rPr>
          <w:rFonts w:ascii="Times New Roman" w:hAnsi="Times New Roman"/>
          <w:sz w:val="24"/>
          <w:szCs w:val="24"/>
          <w:lang w:val="uk-UA"/>
        </w:rPr>
        <w:t xml:space="preserve">(накази про прийняття на роботу або сторінки трудової книги з інформацією про працевлаштування вказаних працівників або про трудові цивільні відносини з Учасником (цивільно-правові угоди тощо)) відповідно до </w:t>
      </w:r>
      <w:proofErr w:type="spellStart"/>
      <w:r w:rsidR="00F95D09" w:rsidRPr="00F95D09">
        <w:rPr>
          <w:rFonts w:ascii="Times New Roman" w:hAnsi="Times New Roman"/>
          <w:sz w:val="24"/>
          <w:szCs w:val="24"/>
          <w:lang w:val="uk-UA"/>
        </w:rPr>
        <w:t>КЗпП</w:t>
      </w:r>
      <w:proofErr w:type="spellEnd"/>
      <w:r w:rsidR="00F95D09" w:rsidRPr="00F95D09">
        <w:rPr>
          <w:rFonts w:ascii="Times New Roman" w:hAnsi="Times New Roman"/>
          <w:sz w:val="24"/>
          <w:szCs w:val="24"/>
          <w:lang w:val="uk-UA"/>
        </w:rPr>
        <w:t>, ЦКУ.</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про вищу освіту інженерно-технічних працівників</w:t>
      </w:r>
      <w:r>
        <w:rPr>
          <w:rFonts w:ascii="Times New Roman" w:hAnsi="Times New Roman"/>
          <w:sz w:val="24"/>
          <w:szCs w:val="24"/>
          <w:lang w:val="uk-UA"/>
        </w:rPr>
        <w:t>;</w:t>
      </w:r>
    </w:p>
    <w:p w:rsidR="00F95D09" w:rsidRPr="00F95D09"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опії документів (протоколу(</w:t>
      </w:r>
      <w:proofErr w:type="spellStart"/>
      <w:r w:rsidR="00F95D09" w:rsidRPr="00F95D09">
        <w:rPr>
          <w:rFonts w:ascii="Times New Roman" w:hAnsi="Times New Roman"/>
          <w:sz w:val="24"/>
          <w:szCs w:val="24"/>
          <w:lang w:val="uk-UA"/>
        </w:rPr>
        <w:t>-ів</w:t>
      </w:r>
      <w:proofErr w:type="spellEnd"/>
      <w:r w:rsidR="00F95D09" w:rsidRPr="00F95D09">
        <w:rPr>
          <w:rFonts w:ascii="Times New Roman" w:hAnsi="Times New Roman"/>
          <w:sz w:val="24"/>
          <w:szCs w:val="24"/>
          <w:lang w:val="uk-UA"/>
        </w:rPr>
        <w:t>) або витягу (</w:t>
      </w:r>
      <w:proofErr w:type="spellStart"/>
      <w:r w:rsidR="00F95D09" w:rsidRPr="00F95D09">
        <w:rPr>
          <w:rFonts w:ascii="Times New Roman" w:hAnsi="Times New Roman"/>
          <w:sz w:val="24"/>
          <w:szCs w:val="24"/>
          <w:lang w:val="uk-UA"/>
        </w:rPr>
        <w:t>-ів</w:t>
      </w:r>
      <w:proofErr w:type="spellEnd"/>
      <w:r w:rsidR="00F95D09" w:rsidRPr="00F95D09">
        <w:rPr>
          <w:rFonts w:ascii="Times New Roman" w:hAnsi="Times New Roman"/>
          <w:sz w:val="24"/>
          <w:szCs w:val="24"/>
          <w:lang w:val="uk-UA"/>
        </w:rPr>
        <w:t xml:space="preserve">) з протоколів, або посвідчень) про присвоєння кваліфікації робітникам, які будуть залучені до </w:t>
      </w:r>
      <w:r>
        <w:rPr>
          <w:rFonts w:ascii="Times New Roman" w:hAnsi="Times New Roman"/>
          <w:sz w:val="24"/>
          <w:szCs w:val="24"/>
          <w:lang w:val="uk-UA"/>
        </w:rPr>
        <w:t>надання послуги;</w:t>
      </w:r>
    </w:p>
    <w:p w:rsidR="00BF5E51" w:rsidRPr="00BF5E51" w:rsidRDefault="00BF5E51" w:rsidP="00BF5E51">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bookmarkStart w:id="21" w:name="_GoBack"/>
      <w:bookmarkEnd w:id="21"/>
      <w:r w:rsidRPr="00BF5E51">
        <w:rPr>
          <w:rFonts w:ascii="Times New Roman" w:hAnsi="Times New Roman"/>
          <w:sz w:val="24"/>
          <w:szCs w:val="24"/>
          <w:lang w:val="uk-UA"/>
        </w:rPr>
        <w:t>копії/оригінали протоколів перевірки знань з охорони праці та посвідчень головного інженера та виконроба згідно наступних актів:</w:t>
      </w:r>
    </w:p>
    <w:p w:rsidR="00BF5E51" w:rsidRPr="00BF5E51" w:rsidRDefault="00BF5E51" w:rsidP="00BF5E51">
      <w:pPr>
        <w:pStyle w:val="af0"/>
        <w:spacing w:after="0" w:line="240" w:lineRule="auto"/>
        <w:ind w:left="0"/>
        <w:jc w:val="both"/>
        <w:rPr>
          <w:rFonts w:ascii="Times New Roman" w:hAnsi="Times New Roman"/>
          <w:sz w:val="24"/>
          <w:szCs w:val="24"/>
          <w:lang w:val="uk-UA"/>
        </w:rPr>
      </w:pPr>
      <w:proofErr w:type="spellStart"/>
      <w:r w:rsidRPr="00BF5E51">
        <w:rPr>
          <w:rFonts w:ascii="Times New Roman" w:hAnsi="Times New Roman"/>
          <w:sz w:val="24"/>
          <w:szCs w:val="24"/>
          <w:lang w:val="uk-UA"/>
        </w:rPr>
        <w:t>-загальний</w:t>
      </w:r>
      <w:proofErr w:type="spellEnd"/>
      <w:r w:rsidRPr="00BF5E51">
        <w:rPr>
          <w:rFonts w:ascii="Times New Roman" w:hAnsi="Times New Roman"/>
          <w:sz w:val="24"/>
          <w:szCs w:val="24"/>
          <w:lang w:val="uk-UA"/>
        </w:rPr>
        <w:t xml:space="preserve"> курс з охорони праці;</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-ДБН А.3.2-2-2009 Система стандартів безпеки праці. Охорона праці і промислова безпека у будівництві. Основні положення (НПАОП 45.2-7.02-12);</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Правила охорони праці під час роботи з інструментом та пристроями НПАОП 0.00-1.71-13.</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Правила охорони праці під час виконання робіт на висоті НПАОП 0.00-1.15-07</w:t>
      </w:r>
    </w:p>
    <w:p w:rsidR="00BF5E51" w:rsidRPr="00BF5E51" w:rsidRDefault="00BF5E51" w:rsidP="00BF5E51">
      <w:pPr>
        <w:pStyle w:val="af0"/>
        <w:spacing w:after="0" w:line="240" w:lineRule="auto"/>
        <w:ind w:left="0"/>
        <w:jc w:val="both"/>
        <w:rPr>
          <w:rFonts w:ascii="Times New Roman" w:hAnsi="Times New Roman"/>
          <w:sz w:val="24"/>
          <w:szCs w:val="24"/>
          <w:lang w:val="uk-UA"/>
        </w:rPr>
      </w:pPr>
    </w:p>
    <w:p w:rsidR="00BF5E51" w:rsidRPr="00BF5E51" w:rsidRDefault="00BF5E51" w:rsidP="00BF5E51">
      <w:pPr>
        <w:pStyle w:val="af0"/>
        <w:spacing w:after="0" w:line="240" w:lineRule="auto"/>
        <w:ind w:left="0"/>
        <w:jc w:val="both"/>
        <w:rPr>
          <w:rFonts w:ascii="Times New Roman" w:hAnsi="Times New Roman"/>
          <w:sz w:val="24"/>
          <w:szCs w:val="24"/>
          <w:lang w:val="uk-UA"/>
        </w:rPr>
      </w:pPr>
      <w:proofErr w:type="spellStart"/>
      <w:r w:rsidRPr="00BF5E51">
        <w:rPr>
          <w:rFonts w:ascii="Times New Roman" w:hAnsi="Times New Roman"/>
          <w:sz w:val="24"/>
          <w:szCs w:val="24"/>
          <w:lang w:val="uk-UA"/>
        </w:rPr>
        <w:t>-копії</w:t>
      </w:r>
      <w:proofErr w:type="spellEnd"/>
      <w:r w:rsidRPr="00BF5E51">
        <w:rPr>
          <w:rFonts w:ascii="Times New Roman" w:hAnsi="Times New Roman"/>
          <w:sz w:val="24"/>
          <w:szCs w:val="24"/>
          <w:lang w:val="uk-UA"/>
        </w:rPr>
        <w:t>/оригінали протоколів перевірки знань з охорони праці та посвідчень інженера з охорони праці згідно наступних актів:</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загальний курс з охорони праці;</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 безпечної експлуатації електроустановок споживачів НПАОП 40.1-1.21-98;</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xml:space="preserve">- Правил експлуатації </w:t>
      </w:r>
      <w:proofErr w:type="spellStart"/>
      <w:r w:rsidRPr="00BF5E51">
        <w:rPr>
          <w:rFonts w:ascii="Times New Roman" w:hAnsi="Times New Roman"/>
          <w:sz w:val="24"/>
          <w:szCs w:val="24"/>
          <w:lang w:val="uk-UA"/>
        </w:rPr>
        <w:t>електрозахисних</w:t>
      </w:r>
      <w:proofErr w:type="spellEnd"/>
      <w:r w:rsidRPr="00BF5E51">
        <w:rPr>
          <w:rFonts w:ascii="Times New Roman" w:hAnsi="Times New Roman"/>
          <w:sz w:val="24"/>
          <w:szCs w:val="24"/>
          <w:lang w:val="uk-UA"/>
        </w:rPr>
        <w:t xml:space="preserve"> засобів НПАОП 40.1-1.07-01;</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 технічної експлуатації електроустановок споживачів (ПТЕЕС);</w:t>
      </w:r>
    </w:p>
    <w:p w:rsidR="00BF5E51" w:rsidRP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 улаштування електроустановок (ПУЕ).</w:t>
      </w:r>
    </w:p>
    <w:p w:rsidR="00BF5E51" w:rsidRDefault="00BF5E51" w:rsidP="00BF5E51">
      <w:pPr>
        <w:pStyle w:val="af0"/>
        <w:spacing w:after="0" w:line="240" w:lineRule="auto"/>
        <w:ind w:left="0"/>
        <w:jc w:val="both"/>
        <w:rPr>
          <w:rFonts w:ascii="Times New Roman" w:hAnsi="Times New Roman"/>
          <w:sz w:val="24"/>
          <w:szCs w:val="24"/>
          <w:lang w:val="uk-UA"/>
        </w:rPr>
      </w:pPr>
      <w:r w:rsidRPr="00BF5E51">
        <w:rPr>
          <w:rFonts w:ascii="Times New Roman" w:hAnsi="Times New Roman"/>
          <w:sz w:val="24"/>
          <w:szCs w:val="24"/>
          <w:lang w:val="uk-UA"/>
        </w:rPr>
        <w:t>- Правила пожежної безпеки в Україні.</w:t>
      </w:r>
    </w:p>
    <w:p w:rsidR="00F95D09" w:rsidRPr="00F95D09" w:rsidRDefault="00731256" w:rsidP="00BF5E51">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w:t>
      </w:r>
      <w:r w:rsidR="00F95D09" w:rsidRPr="00F95D09">
        <w:rPr>
          <w:rFonts w:ascii="Times New Roman" w:hAnsi="Times New Roman"/>
          <w:sz w:val="24"/>
          <w:szCs w:val="24"/>
          <w:lang w:val="uk-UA"/>
        </w:rPr>
        <w:t>опія(-ї)/оригінал(-и) чинних протоколів (витягів з протоколів) та/або посвідчень з перевірки знань з питань охорони праці, виданих інженеру з охорони праці</w:t>
      </w:r>
      <w:r>
        <w:rPr>
          <w:rFonts w:ascii="Times New Roman" w:hAnsi="Times New Roman"/>
          <w:sz w:val="24"/>
          <w:szCs w:val="24"/>
          <w:lang w:val="uk-UA"/>
        </w:rPr>
        <w:t>.</w:t>
      </w:r>
    </w:p>
    <w:p w:rsidR="00493986" w:rsidRDefault="00731256" w:rsidP="00731256">
      <w:pPr>
        <w:pStyle w:val="af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копія</w:t>
      </w:r>
      <w:r w:rsidR="00F95D09" w:rsidRPr="00F95D09">
        <w:rPr>
          <w:rFonts w:ascii="Times New Roman" w:hAnsi="Times New Roman"/>
          <w:sz w:val="24"/>
          <w:szCs w:val="24"/>
          <w:lang w:val="uk-UA"/>
        </w:rPr>
        <w:t xml:space="preserve"> чинного на дату кінцевого строку подання пропозицій, кваліфікаційного сертифікату сертифікованого інженера-проектувальника в частині кошторисної документації, завірена печаткою та підписом інженера-проектувальника.</w:t>
      </w:r>
    </w:p>
    <w:p w:rsidR="00493986" w:rsidRDefault="00493986" w:rsidP="00F95D09">
      <w:pPr>
        <w:pStyle w:val="af0"/>
        <w:spacing w:after="0" w:line="240" w:lineRule="auto"/>
        <w:ind w:left="0" w:firstLine="426"/>
        <w:jc w:val="both"/>
        <w:rPr>
          <w:rFonts w:ascii="Times New Roman" w:hAnsi="Times New Roman"/>
          <w:sz w:val="24"/>
          <w:szCs w:val="24"/>
          <w:lang w:val="uk-UA"/>
        </w:rPr>
      </w:pPr>
    </w:p>
    <w:p w:rsidR="00EF331A" w:rsidRPr="00EF331A" w:rsidRDefault="00EF331A" w:rsidP="00EF331A">
      <w:pPr>
        <w:spacing w:after="0" w:line="240" w:lineRule="auto"/>
        <w:contextualSpacing/>
        <w:jc w:val="center"/>
        <w:rPr>
          <w:rFonts w:ascii="Times New Roman" w:hAnsi="Times New Roman"/>
          <w:bCs/>
          <w:i/>
          <w:iCs/>
          <w:sz w:val="24"/>
          <w:szCs w:val="24"/>
          <w:lang w:val="uk-UA"/>
        </w:rPr>
      </w:pPr>
      <w:r w:rsidRPr="00EF331A">
        <w:rPr>
          <w:rFonts w:ascii="Times New Roman" w:eastAsia="Times New Roman" w:hAnsi="Times New Roman"/>
          <w:b/>
          <w:i/>
          <w:sz w:val="24"/>
          <w:szCs w:val="24"/>
          <w:lang w:val="uk-UA"/>
        </w:rPr>
        <w:t xml:space="preserve">Наявність документально підтвердженого досвіду виконання аналогічних за </w:t>
      </w:r>
      <w:r>
        <w:rPr>
          <w:rFonts w:ascii="Times New Roman" w:eastAsia="Times New Roman" w:hAnsi="Times New Roman"/>
          <w:b/>
          <w:i/>
          <w:sz w:val="24"/>
          <w:szCs w:val="24"/>
          <w:lang w:val="uk-UA"/>
        </w:rPr>
        <w:t>предметом закупівлі договорів</w:t>
      </w:r>
    </w:p>
    <w:p w:rsidR="00EF331A" w:rsidRPr="00C90331" w:rsidRDefault="00EF331A" w:rsidP="00EF331A">
      <w:pPr>
        <w:spacing w:after="0" w:line="240" w:lineRule="auto"/>
        <w:jc w:val="both"/>
        <w:rPr>
          <w:rFonts w:ascii="Times New Roman" w:eastAsia="Times New Roman" w:hAnsi="Times New Roman"/>
          <w:bCs/>
          <w:iCs/>
          <w:sz w:val="24"/>
          <w:szCs w:val="24"/>
          <w:lang w:val="uk-UA"/>
        </w:rPr>
      </w:pPr>
      <w:r w:rsidRPr="00C90331">
        <w:rPr>
          <w:rFonts w:ascii="Times New Roman" w:eastAsia="Times New Roman" w:hAnsi="Times New Roman"/>
          <w:bCs/>
          <w:iCs/>
          <w:sz w:val="24"/>
          <w:szCs w:val="24"/>
          <w:lang w:val="uk-UA"/>
        </w:rPr>
        <w:t>Підтвердженням цієї вимоги є:</w:t>
      </w:r>
    </w:p>
    <w:p w:rsidR="00EF331A" w:rsidRPr="00BB7368" w:rsidRDefault="00EF331A" w:rsidP="00EF331A">
      <w:pPr>
        <w:tabs>
          <w:tab w:val="left" w:pos="901"/>
        </w:tabs>
        <w:spacing w:after="0" w:line="240" w:lineRule="auto"/>
        <w:ind w:firstLine="709"/>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t>Довідка про виконання аналогічного (аналогічних) договору (договорів), складена за формою:</w:t>
      </w:r>
      <w:r>
        <w:rPr>
          <w:rFonts w:ascii="Times New Roman" w:eastAsia="Times New Roman" w:hAnsi="Times New Roman"/>
          <w:sz w:val="24"/>
          <w:szCs w:val="24"/>
          <w:lang w:val="uk-UA" w:eastAsia="uk-UA"/>
        </w:rPr>
        <w:t xml:space="preserve">                                                               </w:t>
      </w:r>
      <w:r w:rsidRPr="00C90331">
        <w:rPr>
          <w:rFonts w:ascii="Times New Roman" w:hAnsi="Times New Roman"/>
          <w:b/>
          <w:color w:val="000000"/>
          <w:sz w:val="24"/>
          <w:szCs w:val="24"/>
          <w:lang w:val="uk-UA"/>
        </w:rPr>
        <w:t xml:space="preserve">Довідка </w:t>
      </w:r>
    </w:p>
    <w:p w:rsidR="00EF331A" w:rsidRPr="00C90331" w:rsidRDefault="00EF331A" w:rsidP="00EF331A">
      <w:pPr>
        <w:spacing w:after="0" w:line="240" w:lineRule="auto"/>
        <w:jc w:val="center"/>
        <w:rPr>
          <w:rFonts w:ascii="Times New Roman" w:hAnsi="Times New Roman"/>
          <w:b/>
          <w:color w:val="000000"/>
          <w:sz w:val="24"/>
          <w:szCs w:val="24"/>
          <w:lang w:val="uk-UA"/>
        </w:rPr>
      </w:pPr>
      <w:r w:rsidRPr="00C90331">
        <w:rPr>
          <w:rFonts w:ascii="Times New Roman" w:hAnsi="Times New Roman"/>
          <w:b/>
          <w:color w:val="000000"/>
          <w:sz w:val="24"/>
          <w:szCs w:val="24"/>
          <w:lang w:val="uk-UA"/>
        </w:rPr>
        <w:t>про наявність досвіду у виконанні аналогічного (аналогічних) договору (договорів)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3"/>
        <w:gridCol w:w="1276"/>
        <w:gridCol w:w="1843"/>
        <w:gridCol w:w="1559"/>
        <w:gridCol w:w="1134"/>
        <w:gridCol w:w="1276"/>
        <w:gridCol w:w="1417"/>
      </w:tblGrid>
      <w:tr w:rsidR="00EF331A" w:rsidRPr="00BF5E51" w:rsidTr="00C62757">
        <w:trPr>
          <w:trHeight w:val="1055"/>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з/п</w:t>
            </w:r>
          </w:p>
        </w:tc>
        <w:tc>
          <w:tcPr>
            <w:tcW w:w="1243"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 xml:space="preserve">№ </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договору</w:t>
            </w: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Дата</w:t>
            </w:r>
          </w:p>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договору</w:t>
            </w:r>
          </w:p>
        </w:tc>
        <w:tc>
          <w:tcPr>
            <w:tcW w:w="1843"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Найменування організації замовника, код за ЄДРПОУ</w:t>
            </w: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Адреса та контактні телефони замовника</w:t>
            </w: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Найменування об’єкту за договором</w:t>
            </w: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Сума договору, грн.</w:t>
            </w: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0"/>
                <w:szCs w:val="20"/>
                <w:lang w:val="uk-UA"/>
              </w:rPr>
            </w:pPr>
            <w:r w:rsidRPr="00C90331">
              <w:rPr>
                <w:rFonts w:ascii="Times New Roman" w:hAnsi="Times New Roman"/>
                <w:color w:val="000000"/>
                <w:sz w:val="20"/>
                <w:szCs w:val="20"/>
                <w:lang w:val="uk-UA"/>
              </w:rPr>
              <w:t>Період виконання робіт, початок та кінець (місяць та рік)</w:t>
            </w:r>
          </w:p>
        </w:tc>
      </w:tr>
      <w:tr w:rsidR="00EF331A" w:rsidRPr="00C90331" w:rsidTr="00C62757">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1</w:t>
            </w:r>
          </w:p>
        </w:tc>
        <w:tc>
          <w:tcPr>
            <w:tcW w:w="1243"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r w:rsidR="00EF331A" w:rsidRPr="00C90331" w:rsidTr="00C62757">
        <w:trPr>
          <w:trHeight w:val="274"/>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2</w:t>
            </w:r>
          </w:p>
        </w:tc>
        <w:tc>
          <w:tcPr>
            <w:tcW w:w="12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r w:rsidR="00EF331A" w:rsidRPr="00C90331" w:rsidTr="00C62757">
        <w:trPr>
          <w:trHeight w:val="263"/>
        </w:trPr>
        <w:tc>
          <w:tcPr>
            <w:tcW w:w="56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r w:rsidRPr="00C90331">
              <w:rPr>
                <w:rFonts w:ascii="Times New Roman" w:hAnsi="Times New Roman"/>
                <w:color w:val="000000"/>
                <w:sz w:val="24"/>
                <w:szCs w:val="24"/>
                <w:lang w:val="uk-UA"/>
              </w:rPr>
              <w:t>…</w:t>
            </w:r>
          </w:p>
        </w:tc>
        <w:tc>
          <w:tcPr>
            <w:tcW w:w="12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843" w:type="dxa"/>
            <w:shd w:val="clear" w:color="auto" w:fill="auto"/>
          </w:tcPr>
          <w:p w:rsidR="00EF331A" w:rsidRPr="00C90331" w:rsidRDefault="00EF331A" w:rsidP="00C62757">
            <w:pPr>
              <w:spacing w:after="0" w:line="240" w:lineRule="auto"/>
              <w:rPr>
                <w:rFonts w:ascii="Times New Roman" w:hAnsi="Times New Roman"/>
                <w:color w:val="000000"/>
                <w:sz w:val="24"/>
                <w:szCs w:val="24"/>
                <w:lang w:val="uk-UA"/>
              </w:rPr>
            </w:pPr>
          </w:p>
        </w:tc>
        <w:tc>
          <w:tcPr>
            <w:tcW w:w="1559"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134"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276"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c>
          <w:tcPr>
            <w:tcW w:w="1417" w:type="dxa"/>
            <w:shd w:val="clear" w:color="auto" w:fill="auto"/>
          </w:tcPr>
          <w:p w:rsidR="00EF331A" w:rsidRPr="00C90331" w:rsidRDefault="00EF331A" w:rsidP="00C62757">
            <w:pPr>
              <w:spacing w:after="0" w:line="240" w:lineRule="auto"/>
              <w:jc w:val="center"/>
              <w:rPr>
                <w:rFonts w:ascii="Times New Roman" w:hAnsi="Times New Roman"/>
                <w:color w:val="000000"/>
                <w:sz w:val="24"/>
                <w:szCs w:val="24"/>
                <w:lang w:val="uk-UA"/>
              </w:rPr>
            </w:pPr>
          </w:p>
        </w:tc>
      </w:tr>
    </w:tbl>
    <w:p w:rsidR="00EF331A" w:rsidRDefault="00EF331A" w:rsidP="00EF331A">
      <w:pPr>
        <w:widowControl w:val="0"/>
        <w:tabs>
          <w:tab w:val="left" w:pos="709"/>
        </w:tabs>
        <w:suppressAutoHyphens/>
        <w:spacing w:after="0" w:line="240" w:lineRule="auto"/>
        <w:ind w:left="142"/>
        <w:jc w:val="both"/>
        <w:rPr>
          <w:rFonts w:ascii="Times New Roman" w:eastAsia="Times New Roman" w:hAnsi="Times New Roman"/>
          <w:color w:val="00000A"/>
          <w:sz w:val="24"/>
          <w:szCs w:val="24"/>
          <w:lang w:val="uk-UA" w:eastAsia="ru-RU"/>
        </w:rPr>
      </w:pPr>
    </w:p>
    <w:p w:rsidR="00EF331A" w:rsidRPr="00F95D09" w:rsidRDefault="00EF331A" w:rsidP="00EF331A">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Керівник учасника процедури спрощеної закупівлі _____________</w:t>
      </w:r>
      <w:r w:rsidRPr="00F95D09">
        <w:rPr>
          <w:rFonts w:ascii="Times New Roman" w:hAnsi="Times New Roman"/>
          <w:iCs/>
          <w:sz w:val="24"/>
          <w:szCs w:val="24"/>
          <w:lang w:val="uk-UA"/>
        </w:rPr>
        <w:tab/>
        <w:t>Прізвище, ініціали</w:t>
      </w:r>
    </w:p>
    <w:p w:rsidR="00EF331A" w:rsidRPr="00F95D09" w:rsidRDefault="00EF331A" w:rsidP="00EF331A">
      <w:pPr>
        <w:spacing w:after="0" w:line="240" w:lineRule="auto"/>
        <w:jc w:val="both"/>
        <w:rPr>
          <w:rFonts w:ascii="Times New Roman" w:hAnsi="Times New Roman"/>
          <w:iCs/>
          <w:sz w:val="24"/>
          <w:szCs w:val="24"/>
          <w:lang w:val="uk-UA"/>
        </w:rPr>
      </w:pPr>
      <w:r w:rsidRPr="00F95D09">
        <w:rPr>
          <w:rFonts w:ascii="Times New Roman" w:hAnsi="Times New Roman"/>
          <w:iCs/>
          <w:sz w:val="24"/>
          <w:szCs w:val="24"/>
          <w:lang w:val="uk-UA"/>
        </w:rPr>
        <w:t xml:space="preserve"> (або уповноважена особи учасника)                                   </w:t>
      </w:r>
      <w:r w:rsidRPr="00F95D09">
        <w:rPr>
          <w:rFonts w:ascii="Times New Roman" w:hAnsi="Times New Roman"/>
          <w:iCs/>
          <w:lang w:val="uk-UA"/>
        </w:rPr>
        <w:t>/підпис/</w:t>
      </w:r>
    </w:p>
    <w:p w:rsidR="00EF331A" w:rsidRPr="00F95D09" w:rsidRDefault="00EF331A" w:rsidP="00EF331A">
      <w:pPr>
        <w:spacing w:after="0" w:line="240" w:lineRule="auto"/>
        <w:jc w:val="both"/>
        <w:rPr>
          <w:rFonts w:ascii="Times New Roman" w:hAnsi="Times New Roman"/>
          <w:iCs/>
          <w:sz w:val="20"/>
          <w:szCs w:val="20"/>
          <w:lang w:val="uk-UA"/>
        </w:rPr>
      </w:pPr>
      <w:r w:rsidRPr="00F95D09">
        <w:rPr>
          <w:rFonts w:ascii="Times New Roman" w:hAnsi="Times New Roman"/>
          <w:iCs/>
          <w:sz w:val="24"/>
          <w:szCs w:val="24"/>
          <w:lang w:val="uk-UA"/>
        </w:rPr>
        <w:tab/>
      </w:r>
      <w:r w:rsidRPr="00F95D09">
        <w:rPr>
          <w:rFonts w:ascii="Times New Roman" w:hAnsi="Times New Roman"/>
          <w:iCs/>
          <w:sz w:val="20"/>
          <w:szCs w:val="20"/>
          <w:lang w:val="uk-UA"/>
        </w:rPr>
        <w:t>М.П. (у разі її використання)</w:t>
      </w:r>
    </w:p>
    <w:p w:rsidR="00EF331A" w:rsidRDefault="00EF331A" w:rsidP="00EF331A">
      <w:pPr>
        <w:spacing w:after="0" w:line="240" w:lineRule="auto"/>
        <w:ind w:firstLine="426"/>
        <w:jc w:val="both"/>
        <w:rPr>
          <w:rFonts w:ascii="Times New Roman" w:eastAsia="Times New Roman" w:hAnsi="Times New Roman"/>
          <w:bCs/>
          <w:iCs/>
          <w:sz w:val="24"/>
          <w:szCs w:val="24"/>
          <w:lang w:val="uk-UA"/>
        </w:rPr>
      </w:pP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bCs/>
          <w:iCs/>
          <w:sz w:val="24"/>
          <w:szCs w:val="24"/>
          <w:lang w:val="uk-UA"/>
        </w:rPr>
        <w:t xml:space="preserve">Копія </w:t>
      </w:r>
      <w:r w:rsidRPr="00794837">
        <w:rPr>
          <w:rFonts w:ascii="Times New Roman" w:eastAsia="Times New Roman" w:hAnsi="Times New Roman"/>
          <w:bCs/>
          <w:iCs/>
          <w:sz w:val="24"/>
          <w:szCs w:val="24"/>
          <w:lang w:val="uk-UA"/>
        </w:rPr>
        <w:t>аналогічн</w:t>
      </w:r>
      <w:r>
        <w:rPr>
          <w:rFonts w:ascii="Times New Roman" w:eastAsia="Times New Roman" w:hAnsi="Times New Roman"/>
          <w:bCs/>
          <w:iCs/>
          <w:sz w:val="24"/>
          <w:szCs w:val="24"/>
          <w:lang w:val="uk-UA"/>
        </w:rPr>
        <w:t xml:space="preserve">ого </w:t>
      </w:r>
      <w:r w:rsidRPr="00794837">
        <w:rPr>
          <w:rFonts w:ascii="Times New Roman" w:eastAsia="Times New Roman" w:hAnsi="Times New Roman"/>
          <w:sz w:val="24"/>
          <w:szCs w:val="24"/>
          <w:lang w:val="uk-UA" w:eastAsia="uk-UA"/>
        </w:rPr>
        <w:t>(аналогічних)</w:t>
      </w:r>
      <w:r w:rsidRPr="00794837">
        <w:rPr>
          <w:rFonts w:ascii="Times New Roman" w:eastAsia="Times New Roman" w:hAnsi="Times New Roman"/>
          <w:bCs/>
          <w:iCs/>
          <w:sz w:val="24"/>
          <w:szCs w:val="24"/>
          <w:lang w:val="uk-UA"/>
        </w:rPr>
        <w:t xml:space="preserve"> договор</w:t>
      </w:r>
      <w:r>
        <w:rPr>
          <w:rFonts w:ascii="Times New Roman" w:eastAsia="Times New Roman" w:hAnsi="Times New Roman"/>
          <w:bCs/>
          <w:iCs/>
          <w:sz w:val="24"/>
          <w:szCs w:val="24"/>
          <w:lang w:val="uk-UA"/>
        </w:rPr>
        <w:t>у (договорів)</w:t>
      </w:r>
      <w:r w:rsidRPr="00794837">
        <w:rPr>
          <w:rFonts w:ascii="Times New Roman" w:eastAsia="Times New Roman" w:hAnsi="Times New Roman"/>
          <w:bCs/>
          <w:iCs/>
          <w:sz w:val="24"/>
          <w:szCs w:val="24"/>
          <w:lang w:val="uk-UA"/>
        </w:rPr>
        <w:t xml:space="preserve"> </w:t>
      </w:r>
      <w:r>
        <w:rPr>
          <w:rFonts w:ascii="Times New Roman" w:eastAsia="Times New Roman" w:hAnsi="Times New Roman"/>
          <w:bCs/>
          <w:iCs/>
          <w:sz w:val="24"/>
          <w:szCs w:val="24"/>
          <w:lang w:val="uk-UA"/>
        </w:rPr>
        <w:t>разом з додатками</w:t>
      </w:r>
      <w:r w:rsidRPr="00794837">
        <w:rPr>
          <w:rFonts w:ascii="Times New Roman" w:eastAsia="Times New Roman" w:hAnsi="Times New Roman"/>
          <w:sz w:val="24"/>
          <w:szCs w:val="24"/>
          <w:lang w:val="uk-UA" w:eastAsia="uk-UA"/>
        </w:rPr>
        <w:t>.</w:t>
      </w: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lastRenderedPageBreak/>
        <w:t>Копії документів, що підтверджують виконання зобов’язань за договор</w:t>
      </w:r>
      <w:r>
        <w:rPr>
          <w:rFonts w:ascii="Times New Roman" w:eastAsia="Times New Roman" w:hAnsi="Times New Roman"/>
          <w:sz w:val="24"/>
          <w:szCs w:val="24"/>
          <w:lang w:val="uk-UA" w:eastAsia="uk-UA"/>
        </w:rPr>
        <w:t>ом(</w:t>
      </w:r>
      <w:proofErr w:type="spellStart"/>
      <w:r w:rsidRPr="00C90331">
        <w:rPr>
          <w:rFonts w:ascii="Times New Roman" w:eastAsia="Times New Roman" w:hAnsi="Times New Roman"/>
          <w:sz w:val="24"/>
          <w:szCs w:val="24"/>
          <w:lang w:val="uk-UA" w:eastAsia="uk-UA"/>
        </w:rPr>
        <w:t>ами</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(довідка про вартість виконаних робіт за формою КБ-3 та акт приймання виконаних робіт за формою КБ-2в).</w:t>
      </w:r>
    </w:p>
    <w:p w:rsidR="00EF331A" w:rsidRPr="00C90331" w:rsidRDefault="00EF331A" w:rsidP="00EF331A">
      <w:pPr>
        <w:spacing w:after="0" w:line="240" w:lineRule="auto"/>
        <w:ind w:firstLine="426"/>
        <w:jc w:val="both"/>
        <w:rPr>
          <w:rFonts w:ascii="Times New Roman" w:eastAsia="Times New Roman" w:hAnsi="Times New Roman"/>
          <w:sz w:val="24"/>
          <w:szCs w:val="24"/>
          <w:lang w:val="uk-UA" w:eastAsia="uk-UA"/>
        </w:rPr>
      </w:pPr>
      <w:r w:rsidRPr="00C90331">
        <w:rPr>
          <w:rFonts w:ascii="Times New Roman" w:eastAsia="Times New Roman" w:hAnsi="Times New Roman"/>
          <w:sz w:val="24"/>
          <w:szCs w:val="24"/>
          <w:lang w:val="uk-UA" w:eastAsia="uk-UA"/>
        </w:rPr>
        <w:t>Лист</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и</w:t>
      </w:r>
      <w:r>
        <w:rPr>
          <w:rFonts w:ascii="Times New Roman" w:eastAsia="Times New Roman" w:hAnsi="Times New Roman"/>
          <w:sz w:val="24"/>
          <w:szCs w:val="24"/>
          <w:lang w:val="uk-UA" w:eastAsia="uk-UA"/>
        </w:rPr>
        <w:t>)</w:t>
      </w:r>
      <w:proofErr w:type="spellStart"/>
      <w:r w:rsidRPr="00C90331">
        <w:rPr>
          <w:rFonts w:ascii="Times New Roman" w:eastAsia="Times New Roman" w:hAnsi="Times New Roman"/>
          <w:sz w:val="24"/>
          <w:szCs w:val="24"/>
          <w:lang w:val="uk-UA" w:eastAsia="uk-UA"/>
        </w:rPr>
        <w:t>-відгук</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и</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видан</w:t>
      </w:r>
      <w:r>
        <w:rPr>
          <w:rFonts w:ascii="Times New Roman" w:eastAsia="Times New Roman" w:hAnsi="Times New Roman"/>
          <w:sz w:val="24"/>
          <w:szCs w:val="24"/>
          <w:lang w:val="uk-UA" w:eastAsia="uk-UA"/>
        </w:rPr>
        <w:t>ий(</w:t>
      </w:r>
      <w:r w:rsidRPr="00C90331">
        <w:rPr>
          <w:rFonts w:ascii="Times New Roman" w:eastAsia="Times New Roman" w:hAnsi="Times New Roman"/>
          <w:sz w:val="24"/>
          <w:szCs w:val="24"/>
          <w:lang w:val="uk-UA" w:eastAsia="uk-UA"/>
        </w:rPr>
        <w:t>і</w:t>
      </w:r>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контрагент</w:t>
      </w:r>
      <w:r>
        <w:rPr>
          <w:rFonts w:ascii="Times New Roman" w:eastAsia="Times New Roman" w:hAnsi="Times New Roman"/>
          <w:sz w:val="24"/>
          <w:szCs w:val="24"/>
          <w:lang w:val="uk-UA" w:eastAsia="uk-UA"/>
        </w:rPr>
        <w:t>ом(</w:t>
      </w:r>
      <w:proofErr w:type="spellStart"/>
      <w:r w:rsidRPr="00C90331">
        <w:rPr>
          <w:rFonts w:ascii="Times New Roman" w:eastAsia="Times New Roman" w:hAnsi="Times New Roman"/>
          <w:sz w:val="24"/>
          <w:szCs w:val="24"/>
          <w:lang w:val="uk-UA" w:eastAsia="uk-UA"/>
        </w:rPr>
        <w:t>ами</w:t>
      </w:r>
      <w:proofErr w:type="spellEnd"/>
      <w:r>
        <w:rPr>
          <w:rFonts w:ascii="Times New Roman" w:eastAsia="Times New Roman" w:hAnsi="Times New Roman"/>
          <w:sz w:val="24"/>
          <w:szCs w:val="24"/>
          <w:lang w:val="uk-UA" w:eastAsia="uk-UA"/>
        </w:rPr>
        <w:t>)</w:t>
      </w:r>
      <w:r w:rsidRPr="00C90331">
        <w:rPr>
          <w:rFonts w:ascii="Times New Roman" w:eastAsia="Times New Roman" w:hAnsi="Times New Roman"/>
          <w:sz w:val="24"/>
          <w:szCs w:val="24"/>
          <w:lang w:val="uk-UA" w:eastAsia="uk-UA"/>
        </w:rPr>
        <w:t xml:space="preserve">, з яким було укладено договори зазначені </w:t>
      </w:r>
      <w:r>
        <w:rPr>
          <w:rFonts w:ascii="Times New Roman" w:eastAsia="Times New Roman" w:hAnsi="Times New Roman"/>
          <w:sz w:val="24"/>
          <w:szCs w:val="24"/>
          <w:lang w:val="uk-UA" w:eastAsia="uk-UA"/>
        </w:rPr>
        <w:t xml:space="preserve">у довідці </w:t>
      </w:r>
      <w:r w:rsidRPr="00C90331">
        <w:rPr>
          <w:rFonts w:ascii="Times New Roman" w:eastAsia="Times New Roman" w:hAnsi="Times New Roman"/>
          <w:sz w:val="24"/>
          <w:szCs w:val="24"/>
          <w:lang w:val="uk-UA" w:eastAsia="uk-UA"/>
        </w:rPr>
        <w:t xml:space="preserve"> із зазначенням дати, номеру договору та інформації про належне виконання договору стосовно якості, обсягів та строків виконання робіт</w:t>
      </w:r>
      <w:r w:rsidRPr="00C90331">
        <w:rPr>
          <w:rFonts w:ascii="Times New Roman" w:hAnsi="Times New Roman"/>
          <w:sz w:val="24"/>
          <w:szCs w:val="24"/>
          <w:lang w:val="uk-UA"/>
        </w:rPr>
        <w:t xml:space="preserve"> </w:t>
      </w:r>
      <w:r w:rsidRPr="00C90331">
        <w:rPr>
          <w:rFonts w:ascii="Times New Roman" w:eastAsia="Times New Roman" w:hAnsi="Times New Roman"/>
          <w:sz w:val="24"/>
          <w:szCs w:val="24"/>
          <w:lang w:val="uk-UA" w:eastAsia="uk-UA"/>
        </w:rPr>
        <w:t>(лист повинен бути виданий не раніше дати оголошення торгів).</w:t>
      </w:r>
    </w:p>
    <w:p w:rsidR="00EF331A" w:rsidRPr="00C90331" w:rsidRDefault="00EF331A" w:rsidP="00EF331A">
      <w:pPr>
        <w:spacing w:after="0" w:line="240" w:lineRule="auto"/>
        <w:jc w:val="both"/>
        <w:rPr>
          <w:rFonts w:ascii="Times New Roman" w:eastAsia="Times New Roman" w:hAnsi="Times New Roman"/>
          <w:b/>
          <w:i/>
          <w:sz w:val="24"/>
          <w:szCs w:val="24"/>
          <w:lang w:val="uk-UA" w:eastAsia="uk-UA"/>
        </w:rPr>
      </w:pPr>
      <w:r w:rsidRPr="00C90331">
        <w:rPr>
          <w:rFonts w:ascii="Times New Roman" w:eastAsia="Times New Roman" w:hAnsi="Times New Roman"/>
          <w:b/>
          <w:i/>
          <w:sz w:val="24"/>
          <w:szCs w:val="24"/>
          <w:lang w:val="uk-UA" w:eastAsia="uk-UA"/>
        </w:rPr>
        <w:t>*</w:t>
      </w:r>
      <w:r w:rsidRPr="00EF331A">
        <w:t xml:space="preserve"> </w:t>
      </w:r>
      <w:r w:rsidRPr="00EF331A">
        <w:rPr>
          <w:rFonts w:ascii="Times New Roman" w:eastAsia="Times New Roman" w:hAnsi="Times New Roman"/>
          <w:b/>
          <w:i/>
          <w:sz w:val="24"/>
          <w:szCs w:val="24"/>
          <w:lang w:val="uk-UA" w:eastAsia="uk-UA"/>
        </w:rPr>
        <w:t>Аналогічним є договір на виконання робіт з капітального або поточного ремонту.</w:t>
      </w:r>
    </w:p>
    <w:p w:rsidR="00493986" w:rsidRPr="003371C4" w:rsidRDefault="00493986" w:rsidP="00BA6F71">
      <w:pPr>
        <w:pStyle w:val="af0"/>
        <w:spacing w:after="0" w:line="240" w:lineRule="auto"/>
        <w:ind w:left="678"/>
        <w:jc w:val="both"/>
        <w:rPr>
          <w:rFonts w:ascii="Times New Roman" w:hAnsi="Times New Roman"/>
          <w:sz w:val="24"/>
          <w:szCs w:val="24"/>
          <w:lang w:val="uk-UA"/>
        </w:rPr>
      </w:pP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Усі документи, що мають відношення до пропозиції, повинні бути викладені українською  мовою. У разі, якщо документ та/або інформація</w:t>
      </w:r>
      <w:r w:rsidR="002B57D0" w:rsidRPr="003371C4">
        <w:rPr>
          <w:rFonts w:ascii="Times New Roman" w:eastAsia="Times New Roman" w:hAnsi="Times New Roman"/>
          <w:color w:val="000000"/>
          <w:sz w:val="24"/>
          <w:szCs w:val="24"/>
          <w:lang w:val="uk-UA"/>
        </w:rPr>
        <w:t>, надання яких передбачено цим о</w:t>
      </w:r>
      <w:r w:rsidRPr="003371C4">
        <w:rPr>
          <w:rFonts w:ascii="Times New Roman" w:eastAsia="Times New Roman" w:hAnsi="Times New Roman"/>
          <w:color w:val="000000"/>
          <w:sz w:val="24"/>
          <w:szCs w:val="24"/>
          <w:lang w:val="uk-UA"/>
        </w:rPr>
        <w:t>голошенням про проведення спрощеної закупівлі, викладені іншою мовою, ніж українською, у складі пропозиції надається документ та/або інформація мовою оригіналу з обов’язковим перекладом українською мовою. Визначальним є текст, викладений українською мовою, засвідчений належним чином.</w:t>
      </w: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Документи та/або інформація, які вимага</w:t>
      </w:r>
      <w:r w:rsidR="002B57D0" w:rsidRPr="003371C4">
        <w:rPr>
          <w:rFonts w:ascii="Times New Roman" w:eastAsia="Times New Roman" w:hAnsi="Times New Roman"/>
          <w:color w:val="000000"/>
          <w:sz w:val="24"/>
          <w:szCs w:val="24"/>
          <w:lang w:val="uk-UA"/>
        </w:rPr>
        <w:t>ються замовником відповідно до о</w:t>
      </w:r>
      <w:r w:rsidRPr="003371C4">
        <w:rPr>
          <w:rFonts w:ascii="Times New Roman" w:eastAsia="Times New Roman" w:hAnsi="Times New Roman"/>
          <w:color w:val="000000"/>
          <w:sz w:val="24"/>
          <w:szCs w:val="24"/>
          <w:lang w:val="uk-UA"/>
        </w:rPr>
        <w:t>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документу та/або інформації (при наявності) з відповідним поясненням подання аналогу документу та/або інформації, або лист-пояснення з обґрунтуванням та причинами неподання документів та/або інформації, у т.ч. аналогів документа та/або інформації, з посиланням на відповідні нормативно-правові акти.</w:t>
      </w:r>
    </w:p>
    <w:p w:rsidR="00D438AC" w:rsidRPr="003371C4" w:rsidRDefault="00D438AC" w:rsidP="002B57D0">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 Не підлягає розкриттю інформація, що </w:t>
      </w:r>
      <w:r w:rsidRPr="003371C4">
        <w:rPr>
          <w:rFonts w:ascii="Times New Roman" w:eastAsia="Times New Roman" w:hAnsi="Times New Roman"/>
          <w:sz w:val="24"/>
          <w:szCs w:val="24"/>
          <w:lang w:val="uk-UA"/>
        </w:rPr>
        <w:t>обґрунтовано визначена</w:t>
      </w:r>
      <w:r w:rsidRPr="003371C4">
        <w:rPr>
          <w:rFonts w:ascii="Times New Roman" w:eastAsia="Times New Roman" w:hAnsi="Times New Roman"/>
          <w:color w:val="000000"/>
          <w:sz w:val="24"/>
          <w:szCs w:val="24"/>
          <w:lang w:val="uk-UA"/>
        </w:rPr>
        <w:t xml:space="preserve"> учасником як конфіденційна, у тому числі</w:t>
      </w:r>
      <w:r w:rsidR="002B57D0" w:rsidRPr="003371C4">
        <w:rPr>
          <w:rFonts w:ascii="Times New Roman" w:eastAsia="Times New Roman" w:hAnsi="Times New Roman"/>
          <w:color w:val="000000"/>
          <w:sz w:val="24"/>
          <w:szCs w:val="24"/>
          <w:lang w:val="uk-UA"/>
        </w:rPr>
        <w:t>,</w:t>
      </w:r>
      <w:r w:rsidRPr="003371C4">
        <w:rPr>
          <w:rFonts w:ascii="Times New Roman" w:eastAsia="Times New Roman" w:hAnsi="Times New Roman"/>
          <w:color w:val="000000"/>
          <w:sz w:val="24"/>
          <w:szCs w:val="24"/>
          <w:lang w:val="uk-UA"/>
        </w:rPr>
        <w:t xml:space="preserve">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 разі подання учасником документів у складі пропозиції, що містять обмеження для перегляду електронного(</w:t>
      </w:r>
      <w:proofErr w:type="spellStart"/>
      <w:r w:rsidRPr="003371C4">
        <w:rPr>
          <w:rFonts w:ascii="Times New Roman" w:eastAsia="Times New Roman" w:hAnsi="Times New Roman"/>
          <w:color w:val="000000"/>
          <w:sz w:val="24"/>
          <w:szCs w:val="24"/>
          <w:lang w:val="uk-UA"/>
        </w:rPr>
        <w:t>-нних</w:t>
      </w:r>
      <w:proofErr w:type="spellEnd"/>
      <w:r w:rsidRPr="003371C4">
        <w:rPr>
          <w:rFonts w:ascii="Times New Roman" w:eastAsia="Times New Roman" w:hAnsi="Times New Roman"/>
          <w:color w:val="000000"/>
          <w:sz w:val="24"/>
          <w:szCs w:val="24"/>
          <w:lang w:val="uk-UA"/>
        </w:rPr>
        <w:t>) файлу(</w:t>
      </w:r>
      <w:proofErr w:type="spellStart"/>
      <w:r w:rsidRPr="003371C4">
        <w:rPr>
          <w:rFonts w:ascii="Times New Roman" w:eastAsia="Times New Roman" w:hAnsi="Times New Roman"/>
          <w:color w:val="000000"/>
          <w:sz w:val="24"/>
          <w:szCs w:val="24"/>
          <w:lang w:val="uk-UA"/>
        </w:rPr>
        <w:t>-ів</w:t>
      </w:r>
      <w:proofErr w:type="spellEnd"/>
      <w:r w:rsidRPr="003371C4">
        <w:rPr>
          <w:rFonts w:ascii="Times New Roman" w:eastAsia="Times New Roman" w:hAnsi="Times New Roman"/>
          <w:color w:val="000000"/>
          <w:sz w:val="24"/>
          <w:szCs w:val="24"/>
          <w:lang w:val="uk-UA"/>
        </w:rPr>
        <w:t>) шляхом встановлення на нього (</w:t>
      </w:r>
      <w:proofErr w:type="spellStart"/>
      <w:r w:rsidRPr="003371C4">
        <w:rPr>
          <w:rFonts w:ascii="Times New Roman" w:eastAsia="Times New Roman" w:hAnsi="Times New Roman"/>
          <w:color w:val="000000"/>
          <w:sz w:val="24"/>
          <w:szCs w:val="24"/>
          <w:lang w:val="uk-UA"/>
        </w:rPr>
        <w:t>-их</w:t>
      </w:r>
      <w:proofErr w:type="spellEnd"/>
      <w:r w:rsidRPr="003371C4">
        <w:rPr>
          <w:rFonts w:ascii="Times New Roman" w:eastAsia="Times New Roman" w:hAnsi="Times New Roman"/>
          <w:color w:val="000000"/>
          <w:sz w:val="24"/>
          <w:szCs w:val="24"/>
          <w:lang w:val="uk-UA"/>
        </w:rPr>
        <w:t>) паролів або у будь-який інший спосіб, нечітке зображення, зміщене зображення тощо, або пошкоджених електронних документів (електронний документ не відкривається, невірний комп’ютерний формат електронного документа, тощо), що унеможливлює їх розгляд, такі документи замовником не розглядаються і вважаються неподаними учасником.</w:t>
      </w:r>
    </w:p>
    <w:p w:rsidR="00D438AC" w:rsidRPr="003371C4" w:rsidRDefault="002B57D0"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У разі, якщо в о</w:t>
      </w:r>
      <w:r w:rsidR="00D438AC" w:rsidRPr="003371C4">
        <w:rPr>
          <w:rFonts w:ascii="Times New Roman" w:eastAsia="Times New Roman" w:hAnsi="Times New Roman"/>
          <w:color w:val="000000"/>
          <w:sz w:val="24"/>
          <w:szCs w:val="24"/>
          <w:lang w:val="uk-UA"/>
        </w:rPr>
        <w:t>голошенні про проведення спрощеної закупівлі передбачено надання будь-якого документа, це означає, що такий документ повинен бути наданий в повному об</w:t>
      </w:r>
      <w:r w:rsidRPr="003371C4">
        <w:rPr>
          <w:rFonts w:ascii="Times New Roman" w:eastAsia="Times New Roman" w:hAnsi="Times New Roman"/>
          <w:color w:val="000000"/>
          <w:sz w:val="24"/>
          <w:szCs w:val="24"/>
          <w:lang w:val="uk-UA"/>
        </w:rPr>
        <w:t>сязі, якщо інше не передбачено о</w:t>
      </w:r>
      <w:r w:rsidR="00D438AC" w:rsidRPr="003371C4">
        <w:rPr>
          <w:rFonts w:ascii="Times New Roman" w:eastAsia="Times New Roman" w:hAnsi="Times New Roman"/>
          <w:color w:val="000000"/>
          <w:sz w:val="24"/>
          <w:szCs w:val="24"/>
          <w:lang w:val="uk-UA"/>
        </w:rPr>
        <w:t>голошенням про проведення спрощеної закупівлі.</w:t>
      </w:r>
    </w:p>
    <w:p w:rsidR="00D438AC" w:rsidRPr="003371C4" w:rsidRDefault="00D438AC" w:rsidP="00D438AC">
      <w:pPr>
        <w:pStyle w:val="af0"/>
        <w:numPr>
          <w:ilvl w:val="0"/>
          <w:numId w:val="28"/>
        </w:numPr>
        <w:tabs>
          <w:tab w:val="left" w:pos="1134"/>
        </w:tabs>
        <w:spacing w:after="0" w:line="240" w:lineRule="auto"/>
        <w:ind w:left="0" w:firstLine="851"/>
        <w:jc w:val="both"/>
        <w:rPr>
          <w:rFonts w:ascii="Times New Roman" w:hAnsi="Times New Roman"/>
          <w:bCs/>
          <w:sz w:val="24"/>
          <w:szCs w:val="24"/>
          <w:lang w:val="uk-UA"/>
        </w:rPr>
      </w:pPr>
      <w:r w:rsidRPr="003371C4">
        <w:rPr>
          <w:rFonts w:ascii="Times New Roman" w:eastAsia="Times New Roman" w:hAnsi="Times New Roman"/>
          <w:color w:val="000000"/>
          <w:sz w:val="24"/>
          <w:szCs w:val="24"/>
          <w:lang w:val="uk-UA"/>
        </w:rPr>
        <w:t>Пропозиція учасника, що не відповідає пунктам 1-</w:t>
      </w:r>
      <w:r w:rsidR="00E50E84">
        <w:rPr>
          <w:rFonts w:ascii="Times New Roman" w:eastAsia="Times New Roman" w:hAnsi="Times New Roman"/>
          <w:color w:val="000000"/>
          <w:sz w:val="24"/>
          <w:szCs w:val="24"/>
          <w:lang w:val="uk-UA"/>
        </w:rPr>
        <w:t>7</w:t>
      </w:r>
      <w:r w:rsidRPr="003371C4">
        <w:rPr>
          <w:rFonts w:ascii="Times New Roman" w:eastAsia="Times New Roman" w:hAnsi="Times New Roman"/>
          <w:color w:val="000000"/>
          <w:sz w:val="24"/>
          <w:szCs w:val="24"/>
          <w:lang w:val="uk-UA"/>
        </w:rPr>
        <w:t xml:space="preserve"> Додатку </w:t>
      </w:r>
      <w:r w:rsidR="002B57D0" w:rsidRPr="003371C4">
        <w:rPr>
          <w:rFonts w:ascii="Times New Roman" w:eastAsia="Times New Roman" w:hAnsi="Times New Roman"/>
          <w:color w:val="000000"/>
          <w:sz w:val="24"/>
          <w:szCs w:val="24"/>
          <w:lang w:val="uk-UA"/>
        </w:rPr>
        <w:t>№ 2 до о</w:t>
      </w:r>
      <w:r w:rsidRPr="003371C4">
        <w:rPr>
          <w:rFonts w:ascii="Times New Roman" w:eastAsia="Times New Roman" w:hAnsi="Times New Roman"/>
          <w:color w:val="000000"/>
          <w:sz w:val="24"/>
          <w:szCs w:val="24"/>
          <w:lang w:val="uk-UA"/>
        </w:rPr>
        <w:t>голошення</w:t>
      </w:r>
      <w:r w:rsidRPr="003371C4">
        <w:rPr>
          <w:rFonts w:ascii="Times New Roman" w:eastAsia="Times New Roman" w:hAnsi="Times New Roman"/>
          <w:sz w:val="24"/>
          <w:szCs w:val="24"/>
          <w:lang w:val="uk-UA" w:eastAsia="ru-RU"/>
        </w:rPr>
        <w:t xml:space="preserve"> про проведення спрощеної закупівлі</w:t>
      </w:r>
      <w:r w:rsidRPr="003371C4">
        <w:rPr>
          <w:rFonts w:ascii="Times New Roman" w:eastAsia="Times New Roman" w:hAnsi="Times New Roman"/>
          <w:color w:val="000000"/>
          <w:sz w:val="24"/>
          <w:szCs w:val="24"/>
          <w:lang w:val="uk-UA"/>
        </w:rPr>
        <w:t>, відхиляється замовником як така, що не відповідає</w:t>
      </w:r>
      <w:r w:rsidRPr="003371C4">
        <w:rPr>
          <w:rFonts w:ascii="Times New Roman" w:eastAsia="Times New Roman" w:hAnsi="Times New Roman"/>
          <w:sz w:val="24"/>
          <w:szCs w:val="24"/>
          <w:lang w:val="uk-UA"/>
        </w:rPr>
        <w:t xml:space="preserve"> умовам, визначеним в оголошенні про проведення спрощеної закупівлі, та вимогам до предмета закупівлі.</w:t>
      </w:r>
    </w:p>
    <w:p w:rsidR="00D438AC" w:rsidRPr="003371C4" w:rsidRDefault="00D438AC" w:rsidP="00D438AC">
      <w:pPr>
        <w:pStyle w:val="af0"/>
        <w:numPr>
          <w:ilvl w:val="0"/>
          <w:numId w:val="28"/>
        </w:numPr>
        <w:tabs>
          <w:tab w:val="left" w:pos="1134"/>
        </w:tabs>
        <w:spacing w:after="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 xml:space="preserve">Замовник відхиляє пропозицію в разі, якщо учасник, який визначений переможцем спрощеної закупівлі, відмовився від укладення договору про закупівлю. Поряд з цим, беручи до уваги зміст частини сьомої статті 33 Закону та частини другої статті 41 Закону, замовник відхиляє пропозицію такого учасника, у разі якщо договір про закупівлю не укладено з вини учасника, зокрема у випадку, якщо: </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hAnsi="Times New Roman"/>
          <w:bCs/>
          <w:sz w:val="24"/>
          <w:szCs w:val="24"/>
          <w:lang w:val="uk-UA"/>
        </w:rPr>
        <w:t xml:space="preserve">учасник не надав замовнику </w:t>
      </w:r>
      <w:r w:rsidRPr="003371C4">
        <w:rPr>
          <w:rFonts w:ascii="Times New Roman" w:eastAsia="Times New Roman" w:hAnsi="Times New Roman"/>
          <w:sz w:val="24"/>
          <w:szCs w:val="24"/>
          <w:lang w:val="uk-UA" w:eastAsia="ru-RU"/>
        </w:rPr>
        <w:t xml:space="preserve">відповідну інформацію про право підписання </w:t>
      </w:r>
      <w:r w:rsidRPr="003371C4">
        <w:rPr>
          <w:rFonts w:ascii="Times New Roman" w:hAnsi="Times New Roman"/>
          <w:bCs/>
          <w:sz w:val="24"/>
          <w:szCs w:val="24"/>
          <w:lang w:val="uk-UA"/>
        </w:rPr>
        <w:t>договору</w:t>
      </w:r>
      <w:r w:rsidRPr="003371C4">
        <w:rPr>
          <w:rFonts w:ascii="Times New Roman" w:eastAsia="Times New Roman" w:hAnsi="Times New Roman"/>
          <w:sz w:val="24"/>
          <w:szCs w:val="24"/>
          <w:lang w:val="uk-UA" w:eastAsia="ru-RU"/>
        </w:rPr>
        <w:t xml:space="preserve"> про закупівлю;</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hAnsi="Times New Roman"/>
          <w:bCs/>
          <w:sz w:val="24"/>
          <w:szCs w:val="24"/>
          <w:lang w:val="uk-UA"/>
        </w:rPr>
        <w:t xml:space="preserve">учасник не надав замовнику </w:t>
      </w:r>
      <w:r w:rsidRPr="003371C4">
        <w:rPr>
          <w:rFonts w:ascii="Times New Roman" w:eastAsia="Times New Roman" w:hAnsi="Times New Roman"/>
          <w:sz w:val="24"/>
          <w:szCs w:val="24"/>
          <w:lang w:val="uk-UA" w:eastAsia="ru-RU"/>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 та у разі якщо про це було зазначено в </w:t>
      </w:r>
      <w:r w:rsidR="007A5D15" w:rsidRPr="003371C4">
        <w:rPr>
          <w:rFonts w:ascii="Times New Roman" w:eastAsia="Times New Roman" w:hAnsi="Times New Roman"/>
          <w:color w:val="000000"/>
          <w:sz w:val="24"/>
          <w:szCs w:val="24"/>
          <w:lang w:val="uk-UA"/>
        </w:rPr>
        <w:t>о</w:t>
      </w:r>
      <w:r w:rsidRPr="003371C4">
        <w:rPr>
          <w:rFonts w:ascii="Times New Roman" w:eastAsia="Times New Roman" w:hAnsi="Times New Roman"/>
          <w:color w:val="000000"/>
          <w:sz w:val="24"/>
          <w:szCs w:val="24"/>
          <w:lang w:val="uk-UA"/>
        </w:rPr>
        <w:t>голошенні</w:t>
      </w:r>
      <w:r w:rsidRPr="003371C4">
        <w:rPr>
          <w:rFonts w:ascii="Times New Roman" w:eastAsia="Times New Roman" w:hAnsi="Times New Roman"/>
          <w:sz w:val="24"/>
          <w:szCs w:val="24"/>
          <w:lang w:val="uk-UA" w:eastAsia="ru-RU"/>
        </w:rPr>
        <w:t xml:space="preserve"> про проведення спрощеної закупівлі</w:t>
      </w:r>
      <w:r w:rsidRPr="003371C4">
        <w:rPr>
          <w:rFonts w:ascii="Times New Roman" w:eastAsia="Times New Roman" w:hAnsi="Times New Roman"/>
          <w:color w:val="000000"/>
          <w:sz w:val="24"/>
          <w:szCs w:val="24"/>
          <w:lang w:val="uk-UA"/>
        </w:rPr>
        <w:t>.</w:t>
      </w:r>
    </w:p>
    <w:p w:rsidR="00D438AC" w:rsidRPr="003371C4" w:rsidRDefault="00D438AC" w:rsidP="00D438AC">
      <w:pPr>
        <w:pStyle w:val="af0"/>
        <w:numPr>
          <w:ilvl w:val="1"/>
          <w:numId w:val="28"/>
        </w:numPr>
        <w:spacing w:after="0" w:line="240" w:lineRule="auto"/>
        <w:ind w:left="0" w:firstLine="851"/>
        <w:jc w:val="both"/>
        <w:rPr>
          <w:rFonts w:ascii="Times New Roman" w:hAnsi="Times New Roman"/>
          <w:bCs/>
          <w:sz w:val="24"/>
          <w:szCs w:val="24"/>
          <w:lang w:val="uk-UA"/>
        </w:rPr>
      </w:pPr>
      <w:r w:rsidRPr="003371C4">
        <w:rPr>
          <w:rFonts w:ascii="Times New Roman" w:eastAsia="Times New Roman" w:hAnsi="Times New Roman"/>
          <w:color w:val="000000"/>
          <w:sz w:val="24"/>
          <w:szCs w:val="24"/>
          <w:lang w:val="uk-UA"/>
        </w:rPr>
        <w:t xml:space="preserve">Учасник не надав замовнику </w:t>
      </w:r>
      <w:r w:rsidRPr="003371C4">
        <w:rPr>
          <w:rFonts w:ascii="Times New Roman" w:hAnsi="Times New Roman"/>
          <w:bCs/>
          <w:sz w:val="24"/>
          <w:szCs w:val="24"/>
          <w:lang w:val="uk-UA"/>
        </w:rPr>
        <w:t>підписаний договір у строк, визначений Законом.</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sz w:val="24"/>
          <w:szCs w:val="24"/>
          <w:lang w:val="uk-UA"/>
        </w:rPr>
      </w:pPr>
      <w:r w:rsidRPr="003371C4">
        <w:rPr>
          <w:rFonts w:ascii="Times New Roman" w:eastAsia="Times New Roman" w:hAnsi="Times New Roman"/>
          <w:color w:val="000000"/>
          <w:sz w:val="24"/>
          <w:szCs w:val="24"/>
          <w:lang w:val="uk-UA"/>
        </w:rPr>
        <w:t>Для правильного оформлення пропозиції учасник вивчає всі інструкції, форми, термі</w:t>
      </w:r>
      <w:r w:rsidR="007A5D15" w:rsidRPr="003371C4">
        <w:rPr>
          <w:rFonts w:ascii="Times New Roman" w:eastAsia="Times New Roman" w:hAnsi="Times New Roman"/>
          <w:color w:val="000000"/>
          <w:sz w:val="24"/>
          <w:szCs w:val="24"/>
          <w:lang w:val="uk-UA"/>
        </w:rPr>
        <w:t>ни та специфікації, наведені в о</w:t>
      </w:r>
      <w:r w:rsidRPr="003371C4">
        <w:rPr>
          <w:rFonts w:ascii="Times New Roman" w:eastAsia="Times New Roman" w:hAnsi="Times New Roman"/>
          <w:color w:val="000000"/>
          <w:sz w:val="24"/>
          <w:szCs w:val="24"/>
          <w:lang w:val="uk-UA"/>
        </w:rPr>
        <w:t>голошення про проведення спрощеної закупівлі.</w:t>
      </w:r>
    </w:p>
    <w:p w:rsidR="00D438AC" w:rsidRPr="003371C4" w:rsidRDefault="00D438AC" w:rsidP="004B43FE">
      <w:pPr>
        <w:pStyle w:val="af0"/>
        <w:numPr>
          <w:ilvl w:val="0"/>
          <w:numId w:val="28"/>
        </w:numPr>
        <w:tabs>
          <w:tab w:val="left" w:pos="1134"/>
        </w:tabs>
        <w:spacing w:after="120" w:line="240" w:lineRule="auto"/>
        <w:ind w:left="0" w:firstLine="426"/>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lastRenderedPageBreak/>
        <w:t xml:space="preserve">Документи, які оформлюються учасником у довільній формі (довідки, листи тощо) </w:t>
      </w:r>
      <w:r w:rsidRPr="003371C4">
        <w:rPr>
          <w:rFonts w:ascii="Times New Roman" w:eastAsia="Times New Roman" w:hAnsi="Times New Roman"/>
          <w:sz w:val="24"/>
          <w:szCs w:val="24"/>
          <w:lang w:val="uk-UA"/>
        </w:rPr>
        <w:t>повинні мати такі обов’язкові реквізити</w:t>
      </w:r>
      <w:r w:rsidRPr="003371C4">
        <w:rPr>
          <w:rFonts w:ascii="Times New Roman" w:eastAsia="Times New Roman" w:hAnsi="Times New Roman"/>
          <w:color w:val="000000"/>
          <w:sz w:val="24"/>
          <w:szCs w:val="24"/>
          <w:lang w:val="uk-UA"/>
        </w:rPr>
        <w:t>: назву учасника, назву виду документа, дату складання, текст документа, прізвище, ініціали, пі</w:t>
      </w:r>
      <w:r w:rsidR="004B43FE">
        <w:rPr>
          <w:rFonts w:ascii="Times New Roman" w:eastAsia="Times New Roman" w:hAnsi="Times New Roman"/>
          <w:color w:val="000000"/>
          <w:sz w:val="24"/>
          <w:szCs w:val="24"/>
          <w:lang w:val="uk-UA"/>
        </w:rPr>
        <w:t xml:space="preserve">дпис уповноваженої особи, печатку та </w:t>
      </w:r>
      <w:r w:rsidR="004B43FE" w:rsidRPr="004B43FE">
        <w:rPr>
          <w:rFonts w:ascii="Times New Roman" w:eastAsia="Times New Roman" w:hAnsi="Times New Roman"/>
          <w:color w:val="000000"/>
          <w:sz w:val="24"/>
          <w:szCs w:val="24"/>
          <w:lang w:val="uk-UA"/>
        </w:rPr>
        <w:t>унікального номера оголошення</w:t>
      </w:r>
      <w:r w:rsidR="004B43FE">
        <w:rPr>
          <w:rFonts w:ascii="Times New Roman" w:eastAsia="Times New Roman" w:hAnsi="Times New Roman"/>
          <w:color w:val="000000"/>
          <w:sz w:val="24"/>
          <w:szCs w:val="24"/>
          <w:lang w:val="uk-UA"/>
        </w:rPr>
        <w:t xml:space="preserve"> </w:t>
      </w:r>
      <w:r w:rsidRPr="003371C4">
        <w:rPr>
          <w:rFonts w:ascii="Times New Roman" w:eastAsia="Times New Roman" w:hAnsi="Times New Roman"/>
          <w:color w:val="000000"/>
          <w:sz w:val="24"/>
          <w:szCs w:val="24"/>
          <w:lang w:val="uk-UA"/>
        </w:rPr>
        <w:t>(печатка застосовується як обов’язковий реквізит документа у разі її наявності та необхідності її застосування учасником).</w:t>
      </w:r>
    </w:p>
    <w:p w:rsidR="00D438AC" w:rsidRPr="003371C4" w:rsidRDefault="00D438AC" w:rsidP="00D438AC">
      <w:pPr>
        <w:pStyle w:val="af0"/>
        <w:numPr>
          <w:ilvl w:val="0"/>
          <w:numId w:val="28"/>
        </w:numPr>
        <w:tabs>
          <w:tab w:val="left" w:pos="1134"/>
        </w:tabs>
        <w:spacing w:after="120" w:line="240" w:lineRule="auto"/>
        <w:ind w:left="0" w:firstLine="851"/>
        <w:jc w:val="both"/>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Документ(-и), що подається(</w:t>
      </w:r>
      <w:proofErr w:type="spellStart"/>
      <w:r w:rsidRPr="003371C4">
        <w:rPr>
          <w:rFonts w:ascii="Times New Roman" w:eastAsia="Times New Roman" w:hAnsi="Times New Roman"/>
          <w:color w:val="000000"/>
          <w:sz w:val="24"/>
          <w:szCs w:val="24"/>
          <w:lang w:val="uk-UA"/>
        </w:rPr>
        <w:t>-ються</w:t>
      </w:r>
      <w:proofErr w:type="spellEnd"/>
      <w:r w:rsidR="004952E6" w:rsidRPr="003371C4">
        <w:rPr>
          <w:rFonts w:ascii="Times New Roman" w:eastAsia="Times New Roman" w:hAnsi="Times New Roman"/>
          <w:color w:val="000000"/>
          <w:sz w:val="24"/>
          <w:szCs w:val="24"/>
          <w:lang w:val="uk-UA"/>
        </w:rPr>
        <w:t>) учасником у відповідності до о</w:t>
      </w:r>
      <w:r w:rsidRPr="003371C4">
        <w:rPr>
          <w:rFonts w:ascii="Times New Roman" w:eastAsia="Times New Roman" w:hAnsi="Times New Roman"/>
          <w:color w:val="000000"/>
          <w:sz w:val="24"/>
          <w:szCs w:val="24"/>
          <w:lang w:val="uk-UA"/>
        </w:rPr>
        <w:t>голошення про проведення спрощеної закупівлі повинен(</w:t>
      </w:r>
      <w:proofErr w:type="spellStart"/>
      <w:r w:rsidRPr="003371C4">
        <w:rPr>
          <w:rFonts w:ascii="Times New Roman" w:eastAsia="Times New Roman" w:hAnsi="Times New Roman"/>
          <w:color w:val="000000"/>
          <w:sz w:val="24"/>
          <w:szCs w:val="24"/>
          <w:lang w:val="uk-UA"/>
        </w:rPr>
        <w:t>-нні</w:t>
      </w:r>
      <w:proofErr w:type="spellEnd"/>
      <w:r w:rsidRPr="003371C4">
        <w:rPr>
          <w:rFonts w:ascii="Times New Roman" w:eastAsia="Times New Roman" w:hAnsi="Times New Roman"/>
          <w:color w:val="000000"/>
          <w:sz w:val="24"/>
          <w:szCs w:val="24"/>
          <w:lang w:val="uk-UA"/>
        </w:rPr>
        <w:t>) бути наданий(</w:t>
      </w:r>
      <w:proofErr w:type="spellStart"/>
      <w:r w:rsidRPr="003371C4">
        <w:rPr>
          <w:rFonts w:ascii="Times New Roman" w:eastAsia="Times New Roman" w:hAnsi="Times New Roman"/>
          <w:color w:val="000000"/>
          <w:sz w:val="24"/>
          <w:szCs w:val="24"/>
          <w:lang w:val="uk-UA"/>
        </w:rPr>
        <w:t>-ні</w:t>
      </w:r>
      <w:proofErr w:type="spellEnd"/>
      <w:r w:rsidRPr="003371C4">
        <w:rPr>
          <w:rFonts w:ascii="Times New Roman" w:eastAsia="Times New Roman" w:hAnsi="Times New Roman"/>
          <w:color w:val="000000"/>
          <w:sz w:val="24"/>
          <w:szCs w:val="24"/>
          <w:lang w:val="uk-UA"/>
        </w:rPr>
        <w:t>) у вигляді електронного(</w:t>
      </w:r>
      <w:proofErr w:type="spellStart"/>
      <w:r w:rsidRPr="003371C4">
        <w:rPr>
          <w:rFonts w:ascii="Times New Roman" w:eastAsia="Times New Roman" w:hAnsi="Times New Roman"/>
          <w:color w:val="000000"/>
          <w:sz w:val="24"/>
          <w:szCs w:val="24"/>
          <w:lang w:val="uk-UA"/>
        </w:rPr>
        <w:t>-их</w:t>
      </w:r>
      <w:proofErr w:type="spellEnd"/>
      <w:r w:rsidRPr="003371C4">
        <w:rPr>
          <w:rFonts w:ascii="Times New Roman" w:eastAsia="Times New Roman" w:hAnsi="Times New Roman"/>
          <w:color w:val="000000"/>
          <w:sz w:val="24"/>
          <w:szCs w:val="24"/>
          <w:lang w:val="uk-UA"/>
        </w:rPr>
        <w:t>) файлу(</w:t>
      </w:r>
      <w:proofErr w:type="spellStart"/>
      <w:r w:rsidRPr="003371C4">
        <w:rPr>
          <w:rFonts w:ascii="Times New Roman" w:eastAsia="Times New Roman" w:hAnsi="Times New Roman"/>
          <w:color w:val="000000"/>
          <w:sz w:val="24"/>
          <w:szCs w:val="24"/>
          <w:lang w:val="uk-UA"/>
        </w:rPr>
        <w:t>-ів</w:t>
      </w:r>
      <w:proofErr w:type="spellEnd"/>
      <w:r w:rsidRPr="003371C4">
        <w:rPr>
          <w:rFonts w:ascii="Times New Roman" w:eastAsia="Times New Roman" w:hAnsi="Times New Roman"/>
          <w:color w:val="000000"/>
          <w:sz w:val="24"/>
          <w:szCs w:val="24"/>
          <w:lang w:val="uk-UA"/>
        </w:rPr>
        <w:t xml:space="preserve">) у будь-якому з наступних комп’ютерних форматів: </w:t>
      </w:r>
      <w:proofErr w:type="spellStart"/>
      <w:r w:rsidRPr="003371C4">
        <w:rPr>
          <w:rFonts w:ascii="Times New Roman" w:eastAsia="Times New Roman" w:hAnsi="Times New Roman"/>
          <w:color w:val="000000"/>
          <w:sz w:val="24"/>
          <w:szCs w:val="24"/>
          <w:lang w:val="uk-UA"/>
        </w:rPr>
        <w:t>pdf</w:t>
      </w:r>
      <w:proofErr w:type="spellEnd"/>
      <w:r w:rsidRPr="003371C4">
        <w:rPr>
          <w:rFonts w:ascii="Times New Roman" w:eastAsia="Times New Roman" w:hAnsi="Times New Roman"/>
          <w:color w:val="000000"/>
          <w:sz w:val="24"/>
          <w:szCs w:val="24"/>
          <w:lang w:val="uk-UA"/>
        </w:rPr>
        <w:t xml:space="preserve">, </w:t>
      </w:r>
      <w:proofErr w:type="spellStart"/>
      <w:r w:rsidRPr="003371C4">
        <w:rPr>
          <w:rFonts w:ascii="Times New Roman" w:eastAsia="Times New Roman" w:hAnsi="Times New Roman"/>
          <w:color w:val="000000"/>
          <w:sz w:val="24"/>
          <w:szCs w:val="24"/>
          <w:lang w:val="uk-UA"/>
        </w:rPr>
        <w:t>jpeg</w:t>
      </w:r>
      <w:proofErr w:type="spellEnd"/>
      <w:r w:rsidRPr="003371C4">
        <w:rPr>
          <w:rFonts w:ascii="Times New Roman" w:eastAsia="Times New Roman" w:hAnsi="Times New Roman"/>
          <w:color w:val="000000"/>
          <w:sz w:val="24"/>
          <w:szCs w:val="24"/>
          <w:lang w:val="uk-UA"/>
        </w:rPr>
        <w:t xml:space="preserve">, </w:t>
      </w:r>
      <w:proofErr w:type="spellStart"/>
      <w:r w:rsidRPr="003371C4">
        <w:rPr>
          <w:rFonts w:ascii="Times New Roman" w:eastAsia="Times New Roman" w:hAnsi="Times New Roman"/>
          <w:color w:val="000000"/>
          <w:sz w:val="24"/>
          <w:szCs w:val="24"/>
          <w:lang w:val="uk-UA"/>
        </w:rPr>
        <w:t>jpg</w:t>
      </w:r>
      <w:proofErr w:type="spellEnd"/>
      <w:r w:rsidRPr="003371C4">
        <w:rPr>
          <w:rFonts w:ascii="Times New Roman" w:eastAsia="Times New Roman" w:hAnsi="Times New Roman"/>
          <w:color w:val="000000"/>
          <w:sz w:val="24"/>
          <w:szCs w:val="24"/>
          <w:lang w:val="uk-UA"/>
        </w:rPr>
        <w:t xml:space="preserve">. </w:t>
      </w:r>
    </w:p>
    <w:p w:rsidR="00D438AC" w:rsidRPr="00542613" w:rsidRDefault="00D438AC" w:rsidP="00D438AC">
      <w:pPr>
        <w:pStyle w:val="af0"/>
        <w:numPr>
          <w:ilvl w:val="0"/>
          <w:numId w:val="28"/>
        </w:numPr>
        <w:spacing w:line="240" w:lineRule="auto"/>
        <w:ind w:left="0" w:right="15" w:firstLine="851"/>
        <w:jc w:val="both"/>
        <w:textAlignment w:val="baseline"/>
        <w:rPr>
          <w:rFonts w:ascii="Times New Roman" w:eastAsia="Times New Roman" w:hAnsi="Times New Roman"/>
          <w:color w:val="000000"/>
          <w:sz w:val="24"/>
          <w:szCs w:val="24"/>
          <w:lang w:val="uk-UA"/>
        </w:rPr>
      </w:pPr>
      <w:r w:rsidRPr="003371C4">
        <w:rPr>
          <w:rFonts w:ascii="Times New Roman" w:eastAsia="Times New Roman" w:hAnsi="Times New Roman"/>
          <w:color w:val="000000"/>
          <w:sz w:val="24"/>
          <w:szCs w:val="24"/>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тощо. Подання або неподання таких додаткових до</w:t>
      </w:r>
      <w:r w:rsidR="004952E6" w:rsidRPr="003371C4">
        <w:rPr>
          <w:rFonts w:ascii="Times New Roman" w:eastAsia="Times New Roman" w:hAnsi="Times New Roman"/>
          <w:color w:val="000000"/>
          <w:sz w:val="24"/>
          <w:szCs w:val="24"/>
          <w:lang w:val="uk-UA"/>
        </w:rPr>
        <w:t>кументів, які не вимагаються в о</w:t>
      </w:r>
      <w:r w:rsidRPr="003371C4">
        <w:rPr>
          <w:rFonts w:ascii="Times New Roman" w:eastAsia="Times New Roman" w:hAnsi="Times New Roman"/>
          <w:color w:val="000000"/>
          <w:sz w:val="24"/>
          <w:szCs w:val="24"/>
          <w:lang w:val="uk-UA"/>
        </w:rPr>
        <w:t>голошенні про проведення спрощеної закупівлі, не буде розцінено як невідповідність пропозиції учасника умовам, визначеним в оголошенні про проведення спрощеної закупівлі, та вимогам до предмета закупівлі.</w:t>
      </w:r>
    </w:p>
    <w:p w:rsidR="00542613" w:rsidRPr="00542613" w:rsidRDefault="00542613" w:rsidP="00542613">
      <w:pPr>
        <w:pStyle w:val="af0"/>
        <w:numPr>
          <w:ilvl w:val="0"/>
          <w:numId w:val="28"/>
        </w:numPr>
        <w:spacing w:after="0" w:line="240" w:lineRule="auto"/>
        <w:ind w:left="0" w:right="17" w:firstLine="851"/>
        <w:jc w:val="both"/>
        <w:textAlignment w:val="baseline"/>
        <w:rPr>
          <w:rFonts w:ascii="Times New Roman" w:eastAsia="Times New Roman" w:hAnsi="Times New Roman"/>
          <w:color w:val="000000"/>
          <w:sz w:val="24"/>
          <w:szCs w:val="24"/>
          <w:lang w:val="uk-UA"/>
        </w:rPr>
      </w:pPr>
      <w:r w:rsidRPr="00542613">
        <w:rPr>
          <w:rFonts w:ascii="Times New Roman" w:eastAsia="Times New Roman" w:hAnsi="Times New Roman"/>
          <w:color w:val="000000"/>
          <w:sz w:val="24"/>
          <w:szCs w:val="24"/>
          <w:lang w:val="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2613" w:rsidRPr="00542613" w:rsidRDefault="00542613" w:rsidP="00542613">
      <w:pPr>
        <w:spacing w:after="0" w:line="240" w:lineRule="auto"/>
        <w:ind w:right="17" w:firstLine="851"/>
        <w:jc w:val="both"/>
        <w:textAlignment w:val="baseline"/>
        <w:rPr>
          <w:rFonts w:ascii="Times New Roman" w:eastAsia="Times New Roman" w:hAnsi="Times New Roman"/>
          <w:color w:val="000000"/>
          <w:sz w:val="24"/>
          <w:szCs w:val="24"/>
          <w:lang w:val="uk-UA"/>
        </w:rPr>
      </w:pPr>
      <w:r w:rsidRPr="00542613">
        <w:rPr>
          <w:rFonts w:ascii="Times New Roman" w:eastAsia="Times New Roman" w:hAnsi="Times New Roman"/>
          <w:color w:val="000000"/>
          <w:sz w:val="24"/>
          <w:szCs w:val="24"/>
          <w:lang w:val="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5EB4" w:rsidRPr="003371C4" w:rsidRDefault="00865EB4">
      <w:pPr>
        <w:rPr>
          <w:rFonts w:ascii="Times New Roman" w:hAnsi="Times New Roman"/>
          <w:bCs/>
          <w:sz w:val="20"/>
          <w:lang w:val="uk-UA"/>
        </w:rPr>
      </w:pPr>
    </w:p>
    <w:p w:rsidR="00865EB4" w:rsidRPr="003371C4" w:rsidRDefault="00865EB4" w:rsidP="00865EB4">
      <w:pPr>
        <w:suppressAutoHyphens/>
        <w:spacing w:after="0" w:line="240" w:lineRule="auto"/>
        <w:ind w:right="-1" w:firstLine="274"/>
        <w:jc w:val="both"/>
        <w:rPr>
          <w:rFonts w:ascii="Times New Roman" w:eastAsia="Times New Roman" w:hAnsi="Times New Roman"/>
          <w:sz w:val="24"/>
          <w:szCs w:val="24"/>
          <w:lang w:val="uk-UA" w:eastAsia="zh-CN"/>
        </w:rPr>
      </w:pPr>
      <w:r w:rsidRPr="003371C4">
        <w:rPr>
          <w:rFonts w:ascii="Times New Roman" w:eastAsia="Times New Roman" w:hAnsi="Times New Roman"/>
          <w:b/>
          <w:bCs/>
          <w:sz w:val="24"/>
          <w:szCs w:val="24"/>
          <w:lang w:val="uk-UA" w:eastAsia="zh-CN"/>
        </w:rPr>
        <w:t xml:space="preserve">Рекомендовано документи у складі пропозиції учасника надавати у тій послідовності, </w:t>
      </w:r>
      <w:r w:rsidR="002444EE" w:rsidRPr="003371C4">
        <w:rPr>
          <w:rFonts w:ascii="Times New Roman" w:eastAsia="Times New Roman" w:hAnsi="Times New Roman"/>
          <w:b/>
          <w:bCs/>
          <w:sz w:val="24"/>
          <w:szCs w:val="24"/>
          <w:lang w:val="uk-UA" w:eastAsia="zh-CN"/>
        </w:rPr>
        <w:t xml:space="preserve">в якій вони наведені в Додатку </w:t>
      </w:r>
      <w:r w:rsidR="004952E6" w:rsidRPr="003371C4">
        <w:rPr>
          <w:rFonts w:ascii="Times New Roman" w:eastAsia="Times New Roman" w:hAnsi="Times New Roman"/>
          <w:b/>
          <w:bCs/>
          <w:sz w:val="24"/>
          <w:szCs w:val="24"/>
          <w:lang w:val="uk-UA" w:eastAsia="zh-CN"/>
        </w:rPr>
        <w:t xml:space="preserve">№ </w:t>
      </w:r>
      <w:r w:rsidR="002444EE" w:rsidRPr="003371C4">
        <w:rPr>
          <w:rFonts w:ascii="Times New Roman" w:eastAsia="Times New Roman" w:hAnsi="Times New Roman"/>
          <w:b/>
          <w:bCs/>
          <w:sz w:val="24"/>
          <w:szCs w:val="24"/>
          <w:lang w:val="uk-UA" w:eastAsia="zh-CN"/>
        </w:rPr>
        <w:t>2</w:t>
      </w:r>
      <w:r w:rsidRPr="003371C4">
        <w:rPr>
          <w:rFonts w:ascii="Times New Roman" w:eastAsia="Times New Roman" w:hAnsi="Times New Roman"/>
          <w:sz w:val="24"/>
          <w:szCs w:val="24"/>
          <w:lang w:val="uk-UA" w:eastAsia="zh-CN"/>
        </w:rPr>
        <w:t xml:space="preserve"> </w:t>
      </w:r>
      <w:r w:rsidR="004952E6" w:rsidRPr="003371C4">
        <w:rPr>
          <w:rFonts w:ascii="Times New Roman" w:eastAsia="Times New Roman" w:hAnsi="Times New Roman"/>
          <w:b/>
          <w:bCs/>
          <w:sz w:val="24"/>
          <w:szCs w:val="24"/>
          <w:lang w:val="uk-UA" w:eastAsia="zh-CN"/>
        </w:rPr>
        <w:t>до о</w:t>
      </w:r>
      <w:r w:rsidRPr="003371C4">
        <w:rPr>
          <w:rFonts w:ascii="Times New Roman" w:eastAsia="Times New Roman" w:hAnsi="Times New Roman"/>
          <w:b/>
          <w:bCs/>
          <w:sz w:val="24"/>
          <w:szCs w:val="24"/>
          <w:lang w:val="uk-UA" w:eastAsia="zh-CN"/>
        </w:rPr>
        <w:t>голошення  про проведення спрощеної закупівлі.</w:t>
      </w:r>
    </w:p>
    <w:p w:rsidR="00865EB4" w:rsidRPr="003371C4" w:rsidRDefault="00865EB4" w:rsidP="00865EB4">
      <w:pPr>
        <w:suppressAutoHyphens/>
        <w:spacing w:after="0" w:line="240" w:lineRule="auto"/>
        <w:ind w:right="-1" w:firstLine="274"/>
        <w:jc w:val="both"/>
        <w:rPr>
          <w:rFonts w:ascii="Times New Roman" w:eastAsia="Times New Roman" w:hAnsi="Times New Roman"/>
          <w:sz w:val="24"/>
          <w:szCs w:val="24"/>
          <w:lang w:val="uk-UA" w:eastAsia="zh-CN"/>
        </w:rPr>
      </w:pPr>
      <w:r w:rsidRPr="003371C4">
        <w:rPr>
          <w:rFonts w:ascii="Times New Roman" w:eastAsia="Times New Roman" w:hAnsi="Times New Roman"/>
          <w:b/>
          <w:bCs/>
          <w:sz w:val="24"/>
          <w:szCs w:val="24"/>
          <w:lang w:val="uk-UA" w:eastAsia="zh-CN"/>
        </w:rPr>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rsidR="00EA7B72" w:rsidRDefault="00EA7B72">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EF331A" w:rsidRDefault="00EF331A">
      <w:pPr>
        <w:rPr>
          <w:rFonts w:ascii="Times New Roman" w:hAnsi="Times New Roman"/>
          <w:bCs/>
          <w:sz w:val="20"/>
          <w:lang w:val="uk-UA"/>
        </w:rPr>
      </w:pPr>
    </w:p>
    <w:p w:rsidR="00206365" w:rsidRDefault="00206365">
      <w:pPr>
        <w:rPr>
          <w:rFonts w:ascii="Times New Roman" w:hAnsi="Times New Roman"/>
          <w:bCs/>
          <w:sz w:val="20"/>
          <w:lang w:val="uk-UA"/>
        </w:rPr>
      </w:pPr>
    </w:p>
    <w:p w:rsidR="00206365" w:rsidRDefault="00206365">
      <w:pPr>
        <w:rPr>
          <w:rFonts w:ascii="Times New Roman" w:hAnsi="Times New Roman"/>
          <w:bCs/>
          <w:sz w:val="20"/>
          <w:lang w:val="uk-UA"/>
        </w:rPr>
      </w:pPr>
    </w:p>
    <w:p w:rsidR="00206365" w:rsidRDefault="00206365">
      <w:pPr>
        <w:rPr>
          <w:rFonts w:ascii="Times New Roman" w:hAnsi="Times New Roman"/>
          <w:bCs/>
          <w:sz w:val="20"/>
          <w:lang w:val="uk-UA"/>
        </w:rPr>
      </w:pPr>
    </w:p>
    <w:p w:rsidR="00007EFA" w:rsidRPr="003371C4" w:rsidRDefault="00007EFA" w:rsidP="00007EF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 xml:space="preserve">Додаток </w:t>
      </w:r>
      <w:r w:rsidR="009172CF" w:rsidRPr="003371C4">
        <w:rPr>
          <w:rFonts w:ascii="Times New Roman" w:hAnsi="Times New Roman"/>
          <w:b/>
          <w:lang w:val="uk-UA"/>
        </w:rPr>
        <w:t xml:space="preserve">№ </w:t>
      </w:r>
      <w:r w:rsidRPr="003371C4">
        <w:rPr>
          <w:rFonts w:ascii="Times New Roman" w:hAnsi="Times New Roman"/>
          <w:b/>
          <w:lang w:val="uk-UA"/>
        </w:rPr>
        <w:t>3</w:t>
      </w:r>
    </w:p>
    <w:p w:rsidR="00007EFA" w:rsidRPr="003371C4" w:rsidRDefault="009172CF" w:rsidP="00007EFA">
      <w:pPr>
        <w:tabs>
          <w:tab w:val="left" w:pos="540"/>
        </w:tabs>
        <w:suppressAutoHyphens/>
        <w:spacing w:after="0" w:line="240" w:lineRule="auto"/>
        <w:ind w:firstLine="709"/>
        <w:jc w:val="right"/>
        <w:rPr>
          <w:rFonts w:ascii="Times New Roman" w:hAnsi="Times New Roman"/>
          <w:b/>
          <w:lang w:val="uk-UA"/>
        </w:rPr>
      </w:pPr>
      <w:r w:rsidRPr="003371C4">
        <w:rPr>
          <w:rFonts w:ascii="Times New Roman" w:hAnsi="Times New Roman"/>
          <w:b/>
          <w:lang w:val="uk-UA"/>
        </w:rPr>
        <w:t>до о</w:t>
      </w:r>
      <w:r w:rsidR="00007EFA" w:rsidRPr="003371C4">
        <w:rPr>
          <w:rFonts w:ascii="Times New Roman" w:hAnsi="Times New Roman"/>
          <w:b/>
          <w:lang w:val="uk-UA"/>
        </w:rPr>
        <w:t>голошення про проведення</w:t>
      </w:r>
    </w:p>
    <w:p w:rsidR="00EF331A" w:rsidRDefault="00D40643" w:rsidP="00D40643">
      <w:pPr>
        <w:spacing w:after="120" w:line="240" w:lineRule="auto"/>
        <w:jc w:val="right"/>
        <w:rPr>
          <w:rFonts w:ascii="Times New Roman" w:hAnsi="Times New Roman"/>
          <w:b/>
          <w:lang w:val="uk-UA"/>
        </w:rPr>
      </w:pPr>
      <w:r>
        <w:rPr>
          <w:rFonts w:ascii="Times New Roman" w:hAnsi="Times New Roman"/>
          <w:b/>
          <w:lang w:val="uk-UA"/>
        </w:rPr>
        <w:t>спрощеної закупівлі</w:t>
      </w:r>
    </w:p>
    <w:p w:rsidR="00EF331A" w:rsidRDefault="00EF331A" w:rsidP="00B95CA1">
      <w:pPr>
        <w:spacing w:after="0" w:line="240" w:lineRule="auto"/>
        <w:jc w:val="center"/>
        <w:rPr>
          <w:rFonts w:ascii="Times New Roman" w:hAnsi="Times New Roman"/>
          <w:b/>
          <w:lang w:val="uk-UA"/>
        </w:rPr>
      </w:pPr>
    </w:p>
    <w:p w:rsidR="00EF331A" w:rsidRDefault="00EF331A" w:rsidP="00D40643">
      <w:pPr>
        <w:spacing w:after="120" w:line="240" w:lineRule="auto"/>
        <w:jc w:val="center"/>
        <w:rPr>
          <w:rFonts w:ascii="Times New Roman" w:hAnsi="Times New Roman"/>
          <w:b/>
          <w:lang w:val="uk-UA"/>
        </w:rPr>
      </w:pPr>
      <w:r w:rsidRPr="00C90331">
        <w:rPr>
          <w:rFonts w:ascii="Times New Roman" w:hAnsi="Times New Roman"/>
          <w:b/>
          <w:sz w:val="24"/>
          <w:lang w:val="uk-UA"/>
        </w:rPr>
        <w:t>Інформація про технічні, якісні та інші характеристики предмета закупівлі</w:t>
      </w:r>
    </w:p>
    <w:tbl>
      <w:tblPr>
        <w:tblW w:w="9356"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954"/>
        <w:gridCol w:w="1417"/>
        <w:gridCol w:w="1417"/>
      </w:tblGrid>
      <w:tr w:rsidR="000D2631" w:rsidRPr="006A57D2" w:rsidTr="000D2631">
        <w:trPr>
          <w:jc w:val="center"/>
        </w:trPr>
        <w:tc>
          <w:tcPr>
            <w:tcW w:w="9356" w:type="dxa"/>
            <w:gridSpan w:val="4"/>
            <w:vAlign w:val="center"/>
          </w:tcPr>
          <w:p w:rsidR="000D2631" w:rsidRPr="006A57D2" w:rsidRDefault="000D2631" w:rsidP="00EF331A">
            <w:pPr>
              <w:keepLines/>
              <w:autoSpaceDE w:val="0"/>
              <w:autoSpaceDN w:val="0"/>
              <w:spacing w:after="0" w:line="240" w:lineRule="auto"/>
              <w:jc w:val="center"/>
              <w:rPr>
                <w:rFonts w:ascii="Times New Roman" w:hAnsi="Times New Roman"/>
                <w:sz w:val="20"/>
                <w:szCs w:val="20"/>
                <w:lang w:val="uk-UA"/>
              </w:rPr>
            </w:pPr>
            <w:r w:rsidRPr="006A57D2">
              <w:rPr>
                <w:rFonts w:ascii="Times New Roman" w:eastAsia="Times New Roman" w:hAnsi="Times New Roman"/>
                <w:b/>
                <w:bCs/>
                <w:spacing w:val="-3"/>
                <w:sz w:val="20"/>
                <w:szCs w:val="20"/>
                <w:lang w:val="uk-UA" w:eastAsia="ru-RU"/>
              </w:rPr>
              <w:t>ТЕХНІЧНЕ ЗАВДАННЯ</w:t>
            </w:r>
            <w:r w:rsidRPr="006A57D2">
              <w:rPr>
                <w:rFonts w:ascii="Times New Roman" w:hAnsi="Times New Roman"/>
                <w:sz w:val="20"/>
                <w:szCs w:val="20"/>
              </w:rPr>
              <w:t xml:space="preserve"> </w:t>
            </w:r>
          </w:p>
          <w:p w:rsidR="00206365" w:rsidRPr="00206365" w:rsidRDefault="00206365" w:rsidP="00206365">
            <w:pPr>
              <w:keepLines/>
              <w:autoSpaceDE w:val="0"/>
              <w:autoSpaceDN w:val="0"/>
              <w:spacing w:after="0" w:line="240" w:lineRule="auto"/>
              <w:jc w:val="center"/>
              <w:rPr>
                <w:rFonts w:ascii="Times New Roman" w:eastAsia="Times New Roman" w:hAnsi="Times New Roman"/>
                <w:b/>
                <w:bCs/>
                <w:spacing w:val="-3"/>
                <w:sz w:val="20"/>
                <w:szCs w:val="20"/>
                <w:lang w:val="uk-UA" w:eastAsia="ru-RU"/>
              </w:rPr>
            </w:pPr>
            <w:r w:rsidRPr="00206365">
              <w:rPr>
                <w:rFonts w:ascii="Times New Roman" w:eastAsia="Times New Roman" w:hAnsi="Times New Roman"/>
                <w:b/>
                <w:bCs/>
                <w:spacing w:val="-3"/>
                <w:sz w:val="20"/>
                <w:szCs w:val="20"/>
                <w:lang w:val="uk-UA" w:eastAsia="ru-RU"/>
              </w:rPr>
              <w:t xml:space="preserve">Поточний ремонт системи каналізації та водопроводу в будівлі </w:t>
            </w:r>
            <w:proofErr w:type="spellStart"/>
            <w:r w:rsidRPr="00206365">
              <w:rPr>
                <w:rFonts w:ascii="Times New Roman" w:eastAsia="Times New Roman" w:hAnsi="Times New Roman"/>
                <w:b/>
                <w:bCs/>
                <w:spacing w:val="-3"/>
                <w:sz w:val="20"/>
                <w:szCs w:val="20"/>
                <w:lang w:val="uk-UA" w:eastAsia="ru-RU"/>
              </w:rPr>
              <w:t>ФАПу</w:t>
            </w:r>
            <w:proofErr w:type="spellEnd"/>
            <w:r w:rsidRPr="00206365">
              <w:rPr>
                <w:rFonts w:ascii="Times New Roman" w:eastAsia="Times New Roman" w:hAnsi="Times New Roman"/>
                <w:b/>
                <w:bCs/>
                <w:spacing w:val="-3"/>
                <w:sz w:val="20"/>
                <w:szCs w:val="20"/>
                <w:lang w:val="uk-UA" w:eastAsia="ru-RU"/>
              </w:rPr>
              <w:t xml:space="preserve"> по вул. М. </w:t>
            </w:r>
            <w:proofErr w:type="spellStart"/>
            <w:r w:rsidRPr="00206365">
              <w:rPr>
                <w:rFonts w:ascii="Times New Roman" w:eastAsia="Times New Roman" w:hAnsi="Times New Roman"/>
                <w:b/>
                <w:bCs/>
                <w:spacing w:val="-3"/>
                <w:sz w:val="20"/>
                <w:szCs w:val="20"/>
                <w:lang w:val="uk-UA" w:eastAsia="ru-RU"/>
              </w:rPr>
              <w:t>Стасюка</w:t>
            </w:r>
            <w:proofErr w:type="spellEnd"/>
            <w:r w:rsidRPr="00206365">
              <w:rPr>
                <w:rFonts w:ascii="Times New Roman" w:eastAsia="Times New Roman" w:hAnsi="Times New Roman"/>
                <w:b/>
                <w:bCs/>
                <w:spacing w:val="-3"/>
                <w:sz w:val="20"/>
                <w:szCs w:val="20"/>
                <w:lang w:val="uk-UA" w:eastAsia="ru-RU"/>
              </w:rPr>
              <w:t xml:space="preserve">, 39 в   с. Велика Стариця,  Бориспільського району, Київської області </w:t>
            </w:r>
          </w:p>
          <w:p w:rsidR="000D2631" w:rsidRPr="006A57D2" w:rsidRDefault="00206365" w:rsidP="00206365">
            <w:pPr>
              <w:keepLines/>
              <w:autoSpaceDE w:val="0"/>
              <w:autoSpaceDN w:val="0"/>
              <w:spacing w:after="0" w:line="240" w:lineRule="auto"/>
              <w:jc w:val="center"/>
              <w:rPr>
                <w:rFonts w:ascii="Times New Roman" w:hAnsi="Times New Roman"/>
                <w:spacing w:val="-3"/>
                <w:sz w:val="20"/>
                <w:szCs w:val="20"/>
                <w:lang w:val="uk-UA"/>
              </w:rPr>
            </w:pPr>
            <w:r w:rsidRPr="00206365">
              <w:rPr>
                <w:rFonts w:ascii="Times New Roman" w:eastAsia="Times New Roman" w:hAnsi="Times New Roman"/>
                <w:b/>
                <w:bCs/>
                <w:spacing w:val="-3"/>
                <w:sz w:val="20"/>
                <w:szCs w:val="20"/>
                <w:lang w:val="uk-UA" w:eastAsia="ru-RU"/>
              </w:rPr>
              <w:t>(ДК 021:2015-45450000-6 – Інші завершальні будівельні роботи)</w:t>
            </w:r>
          </w:p>
        </w:tc>
      </w:tr>
      <w:tr w:rsidR="000D2631" w:rsidRPr="006A57D2" w:rsidTr="000D2631">
        <w:trPr>
          <w:jc w:val="center"/>
        </w:trPr>
        <w:tc>
          <w:tcPr>
            <w:tcW w:w="568" w:type="dxa"/>
            <w:vAlign w:val="center"/>
          </w:tcPr>
          <w:p w:rsidR="000D2631" w:rsidRPr="006A57D2" w:rsidRDefault="000D2631" w:rsidP="00C62757">
            <w:pPr>
              <w:keepLines/>
              <w:autoSpaceDE w:val="0"/>
              <w:autoSpaceDN w:val="0"/>
              <w:spacing w:after="0" w:line="240" w:lineRule="auto"/>
              <w:jc w:val="center"/>
              <w:rPr>
                <w:rFonts w:ascii="Times New Roman" w:hAnsi="Times New Roman"/>
                <w:spacing w:val="-3"/>
                <w:sz w:val="20"/>
                <w:szCs w:val="20"/>
                <w:lang w:val="uk-UA"/>
              </w:rPr>
            </w:pPr>
            <w:r w:rsidRPr="006A57D2">
              <w:rPr>
                <w:rFonts w:ascii="Times New Roman" w:hAnsi="Times New Roman"/>
                <w:spacing w:val="-3"/>
                <w:sz w:val="20"/>
                <w:szCs w:val="20"/>
                <w:lang w:val="uk-UA"/>
              </w:rPr>
              <w:t>№</w:t>
            </w:r>
          </w:p>
          <w:p w:rsidR="000D2631" w:rsidRPr="006A57D2" w:rsidRDefault="000D2631" w:rsidP="00C62757">
            <w:pPr>
              <w:keepLines/>
              <w:autoSpaceDE w:val="0"/>
              <w:autoSpaceDN w:val="0"/>
              <w:spacing w:after="0" w:line="240" w:lineRule="auto"/>
              <w:jc w:val="center"/>
              <w:rPr>
                <w:rFonts w:ascii="Times New Roman" w:hAnsi="Times New Roman"/>
                <w:sz w:val="20"/>
                <w:szCs w:val="20"/>
              </w:rPr>
            </w:pPr>
            <w:proofErr w:type="spellStart"/>
            <w:r w:rsidRPr="006A57D2">
              <w:rPr>
                <w:rFonts w:ascii="Times New Roman" w:hAnsi="Times New Roman"/>
                <w:spacing w:val="-3"/>
                <w:sz w:val="20"/>
                <w:szCs w:val="20"/>
                <w:lang w:val="uk-UA"/>
              </w:rPr>
              <w:t>Ч.ч</w:t>
            </w:r>
            <w:proofErr w:type="spellEnd"/>
            <w:r w:rsidRPr="006A57D2">
              <w:rPr>
                <w:rFonts w:ascii="Times New Roman" w:hAnsi="Times New Roman"/>
                <w:spacing w:val="-3"/>
                <w:sz w:val="20"/>
                <w:szCs w:val="20"/>
                <w:lang w:val="uk-UA"/>
              </w:rPr>
              <w:t>.</w:t>
            </w:r>
          </w:p>
        </w:tc>
        <w:tc>
          <w:tcPr>
            <w:tcW w:w="5954" w:type="dxa"/>
            <w:vAlign w:val="center"/>
          </w:tcPr>
          <w:p w:rsidR="000D2631" w:rsidRPr="006A57D2" w:rsidRDefault="000D2631" w:rsidP="00C62757">
            <w:pPr>
              <w:keepLines/>
              <w:autoSpaceDE w:val="0"/>
              <w:autoSpaceDN w:val="0"/>
              <w:spacing w:after="0" w:line="240" w:lineRule="auto"/>
              <w:jc w:val="center"/>
              <w:rPr>
                <w:rFonts w:ascii="Times New Roman" w:hAnsi="Times New Roman"/>
                <w:spacing w:val="-3"/>
                <w:sz w:val="20"/>
                <w:szCs w:val="20"/>
                <w:lang w:val="uk-UA"/>
              </w:rPr>
            </w:pPr>
          </w:p>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Найменування робіт і витрат</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pacing w:val="-3"/>
                <w:sz w:val="20"/>
                <w:szCs w:val="20"/>
                <w:lang w:val="uk-UA"/>
              </w:rPr>
            </w:pPr>
            <w:r w:rsidRPr="006A57D2">
              <w:rPr>
                <w:rFonts w:ascii="Times New Roman" w:hAnsi="Times New Roman"/>
                <w:spacing w:val="-3"/>
                <w:sz w:val="20"/>
                <w:szCs w:val="20"/>
                <w:lang w:val="uk-UA"/>
              </w:rPr>
              <w:t>Одиниця</w:t>
            </w:r>
          </w:p>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виміру</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Кількість</w:t>
            </w:r>
          </w:p>
        </w:tc>
      </w:tr>
      <w:tr w:rsidR="000D2631" w:rsidRPr="006A57D2" w:rsidTr="000D2631">
        <w:trPr>
          <w:jc w:val="center"/>
        </w:trPr>
        <w:tc>
          <w:tcPr>
            <w:tcW w:w="568" w:type="dxa"/>
            <w:vAlign w:val="center"/>
          </w:tcPr>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1</w:t>
            </w:r>
          </w:p>
        </w:tc>
        <w:tc>
          <w:tcPr>
            <w:tcW w:w="5954" w:type="dxa"/>
            <w:vAlign w:val="center"/>
          </w:tcPr>
          <w:p w:rsidR="000D2631" w:rsidRPr="006A57D2" w:rsidRDefault="000D2631" w:rsidP="00C62757">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2</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3</w:t>
            </w:r>
          </w:p>
        </w:tc>
        <w:tc>
          <w:tcPr>
            <w:tcW w:w="1417" w:type="dxa"/>
            <w:vAlign w:val="center"/>
          </w:tcPr>
          <w:p w:rsidR="000D2631" w:rsidRPr="006A57D2" w:rsidRDefault="000D2631" w:rsidP="00061674">
            <w:pPr>
              <w:keepLines/>
              <w:autoSpaceDE w:val="0"/>
              <w:autoSpaceDN w:val="0"/>
              <w:spacing w:after="0" w:line="240" w:lineRule="auto"/>
              <w:jc w:val="center"/>
              <w:rPr>
                <w:rFonts w:ascii="Times New Roman" w:hAnsi="Times New Roman"/>
                <w:sz w:val="20"/>
                <w:szCs w:val="20"/>
              </w:rPr>
            </w:pPr>
            <w:r w:rsidRPr="006A57D2">
              <w:rPr>
                <w:rFonts w:ascii="Times New Roman" w:hAnsi="Times New Roman"/>
                <w:spacing w:val="-3"/>
                <w:sz w:val="20"/>
                <w:szCs w:val="20"/>
                <w:lang w:val="uk-UA"/>
              </w:rPr>
              <w:t>4</w:t>
            </w:r>
          </w:p>
        </w:tc>
      </w:tr>
      <w:tr w:rsidR="001140B9" w:rsidRPr="006A57D2" w:rsidTr="000D2631">
        <w:trPr>
          <w:jc w:val="center"/>
        </w:trPr>
        <w:tc>
          <w:tcPr>
            <w:tcW w:w="568" w:type="dxa"/>
            <w:vAlign w:val="center"/>
          </w:tcPr>
          <w:p w:rsidR="001140B9" w:rsidRPr="006A57D2" w:rsidRDefault="001140B9"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1140B9" w:rsidRPr="006A57D2" w:rsidRDefault="001140B9" w:rsidP="00DB3708">
            <w:pPr>
              <w:keepLines/>
              <w:autoSpaceDE w:val="0"/>
              <w:autoSpaceDN w:val="0"/>
              <w:spacing w:after="0" w:line="240" w:lineRule="auto"/>
              <w:rPr>
                <w:rFonts w:ascii="Times New Roman" w:hAnsi="Times New Roman"/>
                <w:b/>
                <w:sz w:val="20"/>
                <w:szCs w:val="20"/>
              </w:rPr>
            </w:pPr>
            <w:proofErr w:type="spellStart"/>
            <w:r w:rsidRPr="006A57D2">
              <w:rPr>
                <w:rFonts w:ascii="Times New Roman" w:hAnsi="Times New Roman"/>
                <w:b/>
                <w:sz w:val="20"/>
                <w:szCs w:val="20"/>
              </w:rPr>
              <w:t>Розд</w:t>
            </w:r>
            <w:proofErr w:type="gramStart"/>
            <w:r w:rsidRPr="006A57D2">
              <w:rPr>
                <w:rFonts w:ascii="Times New Roman" w:hAnsi="Times New Roman"/>
                <w:b/>
                <w:sz w:val="20"/>
                <w:szCs w:val="20"/>
              </w:rPr>
              <w:t>i</w:t>
            </w:r>
            <w:proofErr w:type="gramEnd"/>
            <w:r w:rsidRPr="006A57D2">
              <w:rPr>
                <w:rFonts w:ascii="Times New Roman" w:hAnsi="Times New Roman"/>
                <w:b/>
                <w:sz w:val="20"/>
                <w:szCs w:val="20"/>
              </w:rPr>
              <w:t>л</w:t>
            </w:r>
            <w:proofErr w:type="spellEnd"/>
            <w:r w:rsidRPr="006A57D2">
              <w:rPr>
                <w:rFonts w:ascii="Times New Roman" w:hAnsi="Times New Roman"/>
                <w:b/>
                <w:sz w:val="20"/>
                <w:szCs w:val="20"/>
              </w:rPr>
              <w:t xml:space="preserve"> 1. </w:t>
            </w:r>
            <w:proofErr w:type="spellStart"/>
            <w:r w:rsidRPr="006A57D2">
              <w:rPr>
                <w:rFonts w:ascii="Times New Roman" w:hAnsi="Times New Roman"/>
                <w:b/>
                <w:sz w:val="20"/>
                <w:szCs w:val="20"/>
              </w:rPr>
              <w:t>Каналізація</w:t>
            </w:r>
            <w:proofErr w:type="spellEnd"/>
            <w:r w:rsidRPr="006A57D2">
              <w:rPr>
                <w:rFonts w:ascii="Times New Roman" w:hAnsi="Times New Roman"/>
                <w:b/>
                <w:sz w:val="20"/>
                <w:szCs w:val="20"/>
              </w:rPr>
              <w:t xml:space="preserve"> К</w:t>
            </w:r>
            <w:proofErr w:type="gramStart"/>
            <w:r w:rsidRPr="006A57D2">
              <w:rPr>
                <w:rFonts w:ascii="Times New Roman" w:hAnsi="Times New Roman"/>
                <w:b/>
                <w:sz w:val="20"/>
                <w:szCs w:val="20"/>
              </w:rPr>
              <w:t>1</w:t>
            </w:r>
            <w:proofErr w:type="gramEnd"/>
          </w:p>
        </w:tc>
        <w:tc>
          <w:tcPr>
            <w:tcW w:w="1417" w:type="dxa"/>
            <w:vAlign w:val="center"/>
          </w:tcPr>
          <w:p w:rsidR="001140B9" w:rsidRPr="006A57D2" w:rsidRDefault="001140B9" w:rsidP="00061674">
            <w:pPr>
              <w:keepLines/>
              <w:autoSpaceDE w:val="0"/>
              <w:autoSpaceDN w:val="0"/>
              <w:spacing w:after="0" w:line="240" w:lineRule="auto"/>
              <w:jc w:val="center"/>
              <w:rPr>
                <w:rFonts w:ascii="Times New Roman" w:hAnsi="Times New Roman"/>
                <w:sz w:val="20"/>
                <w:szCs w:val="20"/>
              </w:rPr>
            </w:pPr>
          </w:p>
        </w:tc>
        <w:tc>
          <w:tcPr>
            <w:tcW w:w="1417" w:type="dxa"/>
            <w:vAlign w:val="center"/>
          </w:tcPr>
          <w:p w:rsidR="001140B9" w:rsidRPr="006A57D2" w:rsidRDefault="001140B9" w:rsidP="00061674">
            <w:pPr>
              <w:keepLines/>
              <w:autoSpaceDE w:val="0"/>
              <w:autoSpaceDN w:val="0"/>
              <w:spacing w:after="0" w:line="240" w:lineRule="auto"/>
              <w:jc w:val="center"/>
              <w:rPr>
                <w:rFonts w:ascii="Times New Roman" w:hAnsi="Times New Roman"/>
                <w:sz w:val="20"/>
                <w:szCs w:val="20"/>
              </w:rPr>
            </w:pP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Ро</w:t>
            </w:r>
            <w:r w:rsidR="006A57D2">
              <w:rPr>
                <w:rFonts w:ascii="Times New Roman" w:eastAsia="Times New Roman" w:hAnsi="Times New Roman"/>
                <w:color w:val="000000"/>
                <w:sz w:val="20"/>
                <w:szCs w:val="20"/>
                <w:lang w:val="uk-UA" w:eastAsia="uk-UA"/>
              </w:rPr>
              <w:t xml:space="preserve">зробка ґрунту вручну в траншеях </w:t>
            </w:r>
            <w:r w:rsidRPr="001140B9">
              <w:rPr>
                <w:rFonts w:ascii="Times New Roman" w:eastAsia="Times New Roman" w:hAnsi="Times New Roman"/>
                <w:color w:val="000000"/>
                <w:sz w:val="20"/>
                <w:szCs w:val="20"/>
                <w:lang w:val="uk-UA" w:eastAsia="uk-UA"/>
              </w:rPr>
              <w:t>глибиною</w:t>
            </w:r>
            <w:r w:rsidR="006A57D2">
              <w:rPr>
                <w:rFonts w:ascii="Times New Roman" w:eastAsia="Times New Roman" w:hAnsi="Times New Roman"/>
                <w:color w:val="000000"/>
                <w:sz w:val="20"/>
                <w:szCs w:val="20"/>
                <w:lang w:val="uk-UA" w:eastAsia="uk-UA"/>
              </w:rPr>
              <w:t xml:space="preserve"> до 2 м без кріплень з укосами, </w:t>
            </w:r>
            <w:r w:rsidRPr="001140B9">
              <w:rPr>
                <w:rFonts w:ascii="Times New Roman" w:eastAsia="Times New Roman" w:hAnsi="Times New Roman"/>
                <w:color w:val="000000"/>
                <w:sz w:val="20"/>
                <w:szCs w:val="20"/>
                <w:lang w:val="uk-UA" w:eastAsia="uk-UA"/>
              </w:rPr>
              <w:t>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0,04</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Проб</w:t>
            </w:r>
            <w:r w:rsidR="006A57D2">
              <w:rPr>
                <w:rFonts w:ascii="Times New Roman" w:eastAsia="Times New Roman" w:hAnsi="Times New Roman"/>
                <w:color w:val="000000"/>
                <w:sz w:val="20"/>
                <w:szCs w:val="20"/>
                <w:lang w:val="uk-UA" w:eastAsia="uk-UA"/>
              </w:rPr>
              <w:t xml:space="preserve">ивання отворів глибиною 100 мм,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100х100 мм в залізобетонних та </w:t>
            </w:r>
            <w:r w:rsidRPr="001140B9">
              <w:rPr>
                <w:rFonts w:ascii="Times New Roman" w:eastAsia="Times New Roman" w:hAnsi="Times New Roman"/>
                <w:color w:val="000000"/>
                <w:sz w:val="20"/>
                <w:szCs w:val="20"/>
                <w:lang w:val="uk-UA" w:eastAsia="uk-UA"/>
              </w:rPr>
              <w:t>бетонних стелях</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Проб</w:t>
            </w:r>
            <w:r w:rsidR="006A57D2">
              <w:rPr>
                <w:rFonts w:ascii="Times New Roman" w:eastAsia="Times New Roman" w:hAnsi="Times New Roman"/>
                <w:color w:val="000000"/>
                <w:sz w:val="20"/>
                <w:szCs w:val="20"/>
                <w:lang w:val="uk-UA" w:eastAsia="uk-UA"/>
              </w:rPr>
              <w:t xml:space="preserve">ивання отворів глибиною 100 мм,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150х150 мм в залізобетонних та </w:t>
            </w:r>
            <w:r w:rsidRPr="001140B9">
              <w:rPr>
                <w:rFonts w:ascii="Times New Roman" w:eastAsia="Times New Roman" w:hAnsi="Times New Roman"/>
                <w:color w:val="000000"/>
                <w:sz w:val="20"/>
                <w:szCs w:val="20"/>
                <w:lang w:val="uk-UA" w:eastAsia="uk-UA"/>
              </w:rPr>
              <w:t>бетонних стелях</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На ко</w:t>
            </w:r>
            <w:r w:rsidR="006A57D2">
              <w:rPr>
                <w:rFonts w:ascii="Times New Roman" w:eastAsia="Times New Roman" w:hAnsi="Times New Roman"/>
                <w:color w:val="000000"/>
                <w:sz w:val="20"/>
                <w:szCs w:val="20"/>
                <w:lang w:val="uk-UA" w:eastAsia="uk-UA"/>
              </w:rPr>
              <w:t xml:space="preserve">жні 10 мм зміни глибини отворів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100х100 мм в залізобетонних та </w:t>
            </w:r>
            <w:r w:rsidRPr="001140B9">
              <w:rPr>
                <w:rFonts w:ascii="Times New Roman" w:eastAsia="Times New Roman" w:hAnsi="Times New Roman"/>
                <w:color w:val="000000"/>
                <w:sz w:val="20"/>
                <w:szCs w:val="20"/>
                <w:lang w:val="uk-UA" w:eastAsia="uk-UA"/>
              </w:rPr>
              <w:t>бетонних стінах та підлогах додавати або</w:t>
            </w:r>
            <w:r w:rsidRPr="001140B9">
              <w:rPr>
                <w:rFonts w:ascii="Times New Roman" w:eastAsia="Times New Roman" w:hAnsi="Times New Roman"/>
                <w:color w:val="000000"/>
                <w:sz w:val="20"/>
                <w:szCs w:val="20"/>
                <w:lang w:val="uk-UA" w:eastAsia="uk-UA"/>
              </w:rPr>
              <w:br/>
              <w:t>виключати</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На ко</w:t>
            </w:r>
            <w:r w:rsidR="006A57D2">
              <w:rPr>
                <w:rFonts w:ascii="Times New Roman" w:eastAsia="Times New Roman" w:hAnsi="Times New Roman"/>
                <w:color w:val="000000"/>
                <w:sz w:val="20"/>
                <w:szCs w:val="20"/>
                <w:lang w:val="uk-UA" w:eastAsia="uk-UA"/>
              </w:rPr>
              <w:t xml:space="preserve">жні 10 мм зміни глибини отворів </w:t>
            </w:r>
            <w:r w:rsidRPr="001140B9">
              <w:rPr>
                <w:rFonts w:ascii="Times New Roman" w:eastAsia="Times New Roman" w:hAnsi="Times New Roman"/>
                <w:color w:val="000000"/>
                <w:sz w:val="20"/>
                <w:szCs w:val="20"/>
                <w:lang w:val="uk-UA" w:eastAsia="uk-UA"/>
              </w:rPr>
              <w:t>перерізом</w:t>
            </w:r>
            <w:r w:rsidR="006A57D2">
              <w:rPr>
                <w:rFonts w:ascii="Times New Roman" w:eastAsia="Times New Roman" w:hAnsi="Times New Roman"/>
                <w:color w:val="000000"/>
                <w:sz w:val="20"/>
                <w:szCs w:val="20"/>
                <w:lang w:val="uk-UA" w:eastAsia="uk-UA"/>
              </w:rPr>
              <w:t xml:space="preserve"> 150х150 мм в залізобетонних та </w:t>
            </w:r>
            <w:r w:rsidRPr="001140B9">
              <w:rPr>
                <w:rFonts w:ascii="Times New Roman" w:eastAsia="Times New Roman" w:hAnsi="Times New Roman"/>
                <w:color w:val="000000"/>
                <w:sz w:val="20"/>
                <w:szCs w:val="20"/>
                <w:lang w:val="uk-UA" w:eastAsia="uk-UA"/>
              </w:rPr>
              <w:t>бетонних стінах та підлогах додавати або</w:t>
            </w:r>
            <w:r w:rsidRPr="001140B9">
              <w:rPr>
                <w:rFonts w:ascii="Times New Roman" w:eastAsia="Times New Roman" w:hAnsi="Times New Roman"/>
                <w:color w:val="000000"/>
                <w:sz w:val="20"/>
                <w:szCs w:val="20"/>
                <w:lang w:val="uk-UA" w:eastAsia="uk-UA"/>
              </w:rPr>
              <w:br/>
              <w:t>виключати</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10шт</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5954" w:type="dxa"/>
          </w:tcPr>
          <w:p w:rsidR="001140B9" w:rsidRPr="001140B9" w:rsidRDefault="006A57D2"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Засипання вручну траншей, пазух </w:t>
            </w:r>
            <w:r w:rsidR="001140B9" w:rsidRPr="001140B9">
              <w:rPr>
                <w:rFonts w:ascii="Times New Roman" w:eastAsia="Times New Roman" w:hAnsi="Times New Roman"/>
                <w:color w:val="000000"/>
                <w:sz w:val="20"/>
                <w:szCs w:val="20"/>
                <w:lang w:val="uk-UA" w:eastAsia="uk-UA"/>
              </w:rPr>
              <w:t>котлованів та ям, 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0,038</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Укладанн</w:t>
            </w:r>
            <w:r w:rsidR="006A57D2">
              <w:rPr>
                <w:rFonts w:ascii="Times New Roman" w:eastAsia="Times New Roman" w:hAnsi="Times New Roman"/>
                <w:i/>
                <w:iCs/>
                <w:color w:val="000000"/>
                <w:sz w:val="20"/>
                <w:szCs w:val="20"/>
                <w:lang w:val="uk-UA" w:eastAsia="uk-UA"/>
              </w:rPr>
              <w:t xml:space="preserve">я труб каналізаційних діаметром </w:t>
            </w:r>
            <w:r w:rsidRPr="001140B9">
              <w:rPr>
                <w:rFonts w:ascii="Times New Roman" w:eastAsia="Times New Roman" w:hAnsi="Times New Roman"/>
                <w:i/>
                <w:iCs/>
                <w:color w:val="000000"/>
                <w:sz w:val="20"/>
                <w:szCs w:val="20"/>
                <w:lang w:val="uk-UA" w:eastAsia="uk-UA"/>
              </w:rPr>
              <w:t>100 мм в траншеї</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100м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0,16</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 xml:space="preserve">Труба </w:t>
            </w:r>
            <w:r w:rsidR="006A57D2">
              <w:rPr>
                <w:rFonts w:ascii="Times New Roman" w:eastAsia="Times New Roman" w:hAnsi="Times New Roman"/>
                <w:color w:val="000000"/>
                <w:sz w:val="20"/>
                <w:szCs w:val="20"/>
                <w:lang w:val="uk-UA" w:eastAsia="uk-UA"/>
              </w:rPr>
              <w:t xml:space="preserve">каналізаційна ПВХ d110х3,2х1000 </w:t>
            </w:r>
            <w:r w:rsidRPr="001140B9">
              <w:rPr>
                <w:rFonts w:ascii="Times New Roman" w:eastAsia="Times New Roman" w:hAnsi="Times New Roman"/>
                <w:color w:val="000000"/>
                <w:sz w:val="20"/>
                <w:szCs w:val="20"/>
                <w:lang w:val="uk-UA" w:eastAsia="uk-UA"/>
              </w:rPr>
              <w:t xml:space="preserve">мм </w:t>
            </w:r>
            <w:proofErr w:type="spellStart"/>
            <w:r w:rsidRPr="001140B9">
              <w:rPr>
                <w:rFonts w:ascii="Times New Roman" w:eastAsia="Times New Roman" w:hAnsi="Times New Roman"/>
                <w:color w:val="000000"/>
                <w:sz w:val="20"/>
                <w:szCs w:val="20"/>
                <w:lang w:val="uk-UA" w:eastAsia="uk-UA"/>
              </w:rPr>
              <w:t>Ostendorf</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16</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Розроб</w:t>
            </w:r>
            <w:r w:rsidR="006A57D2">
              <w:rPr>
                <w:rFonts w:ascii="Times New Roman" w:eastAsia="Times New Roman" w:hAnsi="Times New Roman"/>
                <w:color w:val="000000"/>
                <w:sz w:val="20"/>
                <w:szCs w:val="20"/>
                <w:lang w:val="uk-UA" w:eastAsia="uk-UA"/>
              </w:rPr>
              <w:t xml:space="preserve">ка ґрунту вручну в котлованах з </w:t>
            </w:r>
            <w:r w:rsidRPr="001140B9">
              <w:rPr>
                <w:rFonts w:ascii="Times New Roman" w:eastAsia="Times New Roman" w:hAnsi="Times New Roman"/>
                <w:color w:val="000000"/>
                <w:sz w:val="20"/>
                <w:szCs w:val="20"/>
                <w:lang w:val="uk-UA" w:eastAsia="uk-UA"/>
              </w:rPr>
              <w:t>переміщенням пересувними</w:t>
            </w:r>
            <w:r w:rsidRPr="001140B9">
              <w:rPr>
                <w:rFonts w:ascii="Times New Roman" w:eastAsia="Times New Roman" w:hAnsi="Times New Roman"/>
                <w:color w:val="000000"/>
                <w:sz w:val="20"/>
                <w:szCs w:val="20"/>
                <w:lang w:val="uk-UA" w:eastAsia="uk-UA"/>
              </w:rPr>
              <w:br/>
              <w:t>транспортерами, група ґрунту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 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0,07</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5954" w:type="dxa"/>
          </w:tcPr>
          <w:p w:rsidR="001140B9" w:rsidRPr="001140B9" w:rsidRDefault="006A57D2"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Улаштування колодязів круглих </w:t>
            </w:r>
            <w:r w:rsidR="001140B9" w:rsidRPr="001140B9">
              <w:rPr>
                <w:rFonts w:ascii="Times New Roman" w:eastAsia="Times New Roman" w:hAnsi="Times New Roman"/>
                <w:i/>
                <w:iCs/>
                <w:color w:val="000000"/>
                <w:sz w:val="20"/>
                <w:szCs w:val="20"/>
                <w:lang w:val="uk-UA" w:eastAsia="uk-UA"/>
              </w:rPr>
              <w:t>каналізацій</w:t>
            </w:r>
            <w:r>
              <w:rPr>
                <w:rFonts w:ascii="Times New Roman" w:eastAsia="Times New Roman" w:hAnsi="Times New Roman"/>
                <w:i/>
                <w:iCs/>
                <w:color w:val="000000"/>
                <w:sz w:val="20"/>
                <w:szCs w:val="20"/>
                <w:lang w:val="uk-UA" w:eastAsia="uk-UA"/>
              </w:rPr>
              <w:t xml:space="preserve">них діаметром 1,5 м із збірного </w:t>
            </w:r>
            <w:r w:rsidR="001140B9" w:rsidRPr="001140B9">
              <w:rPr>
                <w:rFonts w:ascii="Times New Roman" w:eastAsia="Times New Roman" w:hAnsi="Times New Roman"/>
                <w:i/>
                <w:iCs/>
                <w:color w:val="000000"/>
                <w:sz w:val="20"/>
                <w:szCs w:val="20"/>
                <w:lang w:val="uk-UA" w:eastAsia="uk-UA"/>
              </w:rPr>
              <w:t xml:space="preserve">залізобетону в сухих </w:t>
            </w:r>
            <w:proofErr w:type="spellStart"/>
            <w:r w:rsidR="001140B9" w:rsidRPr="001140B9">
              <w:rPr>
                <w:rFonts w:ascii="Times New Roman" w:eastAsia="Times New Roman" w:hAnsi="Times New Roman"/>
                <w:i/>
                <w:iCs/>
                <w:color w:val="000000"/>
                <w:sz w:val="20"/>
                <w:szCs w:val="20"/>
                <w:lang w:val="uk-UA" w:eastAsia="uk-UA"/>
              </w:rPr>
              <w:t>грунтах</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м3</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5,58</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Кільця КС15</w:t>
            </w:r>
            <w:r w:rsidR="006A57D2">
              <w:rPr>
                <w:rFonts w:ascii="Times New Roman" w:eastAsia="Times New Roman" w:hAnsi="Times New Roman"/>
                <w:color w:val="000000"/>
                <w:sz w:val="20"/>
                <w:szCs w:val="20"/>
                <w:lang w:val="uk-UA" w:eastAsia="uk-UA"/>
              </w:rPr>
              <w:t>.9 залізобетонні серія 3.900.1-</w:t>
            </w:r>
            <w:r w:rsidRPr="001140B9">
              <w:rPr>
                <w:rFonts w:ascii="Times New Roman" w:eastAsia="Times New Roman" w:hAnsi="Times New Roman"/>
                <w:color w:val="000000"/>
                <w:sz w:val="20"/>
                <w:szCs w:val="20"/>
                <w:lang w:val="uk-UA" w:eastAsia="uk-UA"/>
              </w:rPr>
              <w:t>14 випуск 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3</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12</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Засипка вру</w:t>
            </w:r>
            <w:r w:rsidR="006A57D2">
              <w:rPr>
                <w:rFonts w:ascii="Times New Roman" w:eastAsia="Times New Roman" w:hAnsi="Times New Roman"/>
                <w:color w:val="000000"/>
                <w:sz w:val="20"/>
                <w:szCs w:val="20"/>
                <w:lang w:val="uk-UA" w:eastAsia="uk-UA"/>
              </w:rPr>
              <w:t xml:space="preserve">чну траншей, пазух котлованів і </w:t>
            </w:r>
            <w:r w:rsidRPr="001140B9">
              <w:rPr>
                <w:rFonts w:ascii="Times New Roman" w:eastAsia="Times New Roman" w:hAnsi="Times New Roman"/>
                <w:color w:val="000000"/>
                <w:sz w:val="20"/>
                <w:szCs w:val="20"/>
                <w:lang w:val="uk-UA" w:eastAsia="uk-UA"/>
              </w:rPr>
              <w:t>ям, група ґрунтів 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100м3</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0,012</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Плити по</w:t>
            </w:r>
            <w:r w:rsidR="006A57D2">
              <w:rPr>
                <w:rFonts w:ascii="Times New Roman" w:eastAsia="Times New Roman" w:hAnsi="Times New Roman"/>
                <w:color w:val="000000"/>
                <w:sz w:val="20"/>
                <w:szCs w:val="20"/>
                <w:lang w:val="uk-UA" w:eastAsia="uk-UA"/>
              </w:rPr>
              <w:t xml:space="preserve">криття ПП15 залізобетонні серія </w:t>
            </w:r>
            <w:r w:rsidRPr="001140B9">
              <w:rPr>
                <w:rFonts w:ascii="Times New Roman" w:eastAsia="Times New Roman" w:hAnsi="Times New Roman"/>
                <w:color w:val="000000"/>
                <w:sz w:val="20"/>
                <w:szCs w:val="20"/>
                <w:lang w:val="uk-UA" w:eastAsia="uk-UA"/>
              </w:rPr>
              <w:t>3.900.1-14 випуск 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14</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КО-1</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2</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15</w:t>
            </w:r>
          </w:p>
        </w:tc>
        <w:tc>
          <w:tcPr>
            <w:tcW w:w="5954" w:type="dxa"/>
          </w:tcPr>
          <w:p w:rsidR="001140B9" w:rsidRPr="001140B9" w:rsidRDefault="001140B9"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 xml:space="preserve">Люк чавунний </w:t>
            </w:r>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1140B9" w:rsidRPr="001140B9" w:rsidRDefault="001140B9"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16</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Свер</w:t>
            </w:r>
            <w:r w:rsidR="006A57D2">
              <w:rPr>
                <w:rFonts w:ascii="Times New Roman" w:eastAsia="Times New Roman" w:hAnsi="Times New Roman"/>
                <w:i/>
                <w:iCs/>
                <w:color w:val="000000"/>
                <w:sz w:val="20"/>
                <w:szCs w:val="20"/>
                <w:lang w:val="uk-UA" w:eastAsia="uk-UA"/>
              </w:rPr>
              <w:t xml:space="preserve">дління горизонтальних отворів в залізобетонних конструкціях свердлильним пристроєм НССВ-6D </w:t>
            </w:r>
            <w:r w:rsidRPr="001140B9">
              <w:rPr>
                <w:rFonts w:ascii="Times New Roman" w:eastAsia="Times New Roman" w:hAnsi="Times New Roman"/>
                <w:i/>
                <w:iCs/>
                <w:color w:val="000000"/>
                <w:sz w:val="20"/>
                <w:szCs w:val="20"/>
                <w:lang w:val="uk-UA" w:eastAsia="uk-UA"/>
              </w:rPr>
              <w:t>HYD</w:t>
            </w:r>
            <w:r w:rsidR="006A57D2">
              <w:rPr>
                <w:rFonts w:ascii="Times New Roman" w:eastAsia="Times New Roman" w:hAnsi="Times New Roman"/>
                <w:i/>
                <w:iCs/>
                <w:color w:val="000000"/>
                <w:sz w:val="20"/>
                <w:szCs w:val="20"/>
                <w:lang w:val="uk-UA" w:eastAsia="uk-UA"/>
              </w:rPr>
              <w:t xml:space="preserve">ROSTRESS при глибині свердління </w:t>
            </w:r>
            <w:r w:rsidRPr="001140B9">
              <w:rPr>
                <w:rFonts w:ascii="Times New Roman" w:eastAsia="Times New Roman" w:hAnsi="Times New Roman"/>
                <w:i/>
                <w:iCs/>
                <w:color w:val="000000"/>
                <w:sz w:val="20"/>
                <w:szCs w:val="20"/>
                <w:lang w:val="uk-UA" w:eastAsia="uk-UA"/>
              </w:rPr>
              <w:t>1000 мм, діаметр отворів 14 мм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 отвір</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w:t>
            </w:r>
          </w:p>
        </w:tc>
      </w:tr>
      <w:tr w:rsidR="001140B9" w:rsidRPr="006A57D2" w:rsidTr="006A57D2">
        <w:trPr>
          <w:jc w:val="center"/>
        </w:trPr>
        <w:tc>
          <w:tcPr>
            <w:tcW w:w="568" w:type="dxa"/>
            <w:vAlign w:val="center"/>
          </w:tcPr>
          <w:p w:rsidR="001140B9" w:rsidRPr="002A5800" w:rsidRDefault="002A5800"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17</w:t>
            </w:r>
          </w:p>
        </w:tc>
        <w:tc>
          <w:tcPr>
            <w:tcW w:w="5954" w:type="dxa"/>
          </w:tcPr>
          <w:p w:rsidR="001140B9" w:rsidRPr="001140B9" w:rsidRDefault="001140B9" w:rsidP="006A57D2">
            <w:pPr>
              <w:spacing w:after="0" w:line="240" w:lineRule="auto"/>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Додава</w:t>
            </w:r>
            <w:r w:rsidR="006A57D2">
              <w:rPr>
                <w:rFonts w:ascii="Times New Roman" w:eastAsia="Times New Roman" w:hAnsi="Times New Roman"/>
                <w:i/>
                <w:iCs/>
                <w:color w:val="000000"/>
                <w:sz w:val="20"/>
                <w:szCs w:val="20"/>
                <w:lang w:val="uk-UA" w:eastAsia="uk-UA"/>
              </w:rPr>
              <w:t xml:space="preserve">ти або виключати на кожні 10 мм </w:t>
            </w:r>
            <w:r w:rsidRPr="001140B9">
              <w:rPr>
                <w:rFonts w:ascii="Times New Roman" w:eastAsia="Times New Roman" w:hAnsi="Times New Roman"/>
                <w:i/>
                <w:iCs/>
                <w:color w:val="000000"/>
                <w:sz w:val="20"/>
                <w:szCs w:val="20"/>
                <w:lang w:val="uk-UA" w:eastAsia="uk-UA"/>
              </w:rPr>
              <w:t>зміни гл</w:t>
            </w:r>
            <w:r w:rsidR="006A57D2">
              <w:rPr>
                <w:rFonts w:ascii="Times New Roman" w:eastAsia="Times New Roman" w:hAnsi="Times New Roman"/>
                <w:i/>
                <w:iCs/>
                <w:color w:val="000000"/>
                <w:sz w:val="20"/>
                <w:szCs w:val="20"/>
                <w:lang w:val="uk-UA" w:eastAsia="uk-UA"/>
              </w:rPr>
              <w:t xml:space="preserve">ибини свердління горизонтальних </w:t>
            </w:r>
            <w:r w:rsidRPr="001140B9">
              <w:rPr>
                <w:rFonts w:ascii="Times New Roman" w:eastAsia="Times New Roman" w:hAnsi="Times New Roman"/>
                <w:i/>
                <w:iCs/>
                <w:color w:val="000000"/>
                <w:sz w:val="20"/>
                <w:szCs w:val="20"/>
                <w:lang w:val="uk-UA" w:eastAsia="uk-UA"/>
              </w:rPr>
              <w:t>отворі</w:t>
            </w:r>
            <w:r w:rsidR="006A57D2">
              <w:rPr>
                <w:rFonts w:ascii="Times New Roman" w:eastAsia="Times New Roman" w:hAnsi="Times New Roman"/>
                <w:i/>
                <w:iCs/>
                <w:color w:val="000000"/>
                <w:sz w:val="20"/>
                <w:szCs w:val="20"/>
                <w:lang w:val="uk-UA" w:eastAsia="uk-UA"/>
              </w:rPr>
              <w:t xml:space="preserve">в в залізобетонних конструкціях свердлильним пристроєм НССВ-6D </w:t>
            </w:r>
            <w:r w:rsidRPr="001140B9">
              <w:rPr>
                <w:rFonts w:ascii="Times New Roman" w:eastAsia="Times New Roman" w:hAnsi="Times New Roman"/>
                <w:i/>
                <w:iCs/>
                <w:color w:val="000000"/>
                <w:sz w:val="20"/>
                <w:szCs w:val="20"/>
                <w:lang w:val="uk-UA" w:eastAsia="uk-UA"/>
              </w:rPr>
              <w:t>HYDR</w:t>
            </w:r>
            <w:r w:rsidR="006A57D2">
              <w:rPr>
                <w:rFonts w:ascii="Times New Roman" w:eastAsia="Times New Roman" w:hAnsi="Times New Roman"/>
                <w:i/>
                <w:iCs/>
                <w:color w:val="000000"/>
                <w:sz w:val="20"/>
                <w:szCs w:val="20"/>
                <w:lang w:val="uk-UA" w:eastAsia="uk-UA"/>
              </w:rPr>
              <w:t xml:space="preserve">OSTRESS , діаметр отворів 14 мм </w:t>
            </w:r>
            <w:r w:rsidRPr="001140B9">
              <w:rPr>
                <w:rFonts w:ascii="Times New Roman" w:eastAsia="Times New Roman" w:hAnsi="Times New Roman"/>
                <w:i/>
                <w:iCs/>
                <w:color w:val="000000"/>
                <w:sz w:val="20"/>
                <w:szCs w:val="20"/>
                <w:lang w:val="uk-UA" w:eastAsia="uk-UA"/>
              </w:rPr>
              <w:t>товщ 90 мм</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 отвір</w:t>
            </w:r>
          </w:p>
        </w:tc>
        <w:tc>
          <w:tcPr>
            <w:tcW w:w="1417" w:type="dxa"/>
          </w:tcPr>
          <w:p w:rsidR="001140B9" w:rsidRPr="001140B9" w:rsidRDefault="001140B9" w:rsidP="00061674">
            <w:pPr>
              <w:spacing w:after="0" w:line="240" w:lineRule="auto"/>
              <w:jc w:val="center"/>
              <w:rPr>
                <w:rFonts w:ascii="Times New Roman" w:eastAsia="Times New Roman" w:hAnsi="Times New Roman"/>
                <w:i/>
                <w:iCs/>
                <w:color w:val="000000"/>
                <w:sz w:val="20"/>
                <w:szCs w:val="20"/>
                <w:lang w:val="uk-UA" w:eastAsia="uk-UA"/>
              </w:rPr>
            </w:pPr>
            <w:r w:rsidRPr="001140B9">
              <w:rPr>
                <w:rFonts w:ascii="Times New Roman" w:eastAsia="Times New Roman" w:hAnsi="Times New Roman"/>
                <w:i/>
                <w:iCs/>
                <w:color w:val="000000"/>
                <w:sz w:val="20"/>
                <w:szCs w:val="20"/>
                <w:lang w:val="uk-UA" w:eastAsia="uk-UA"/>
              </w:rPr>
              <w:t>-1</w:t>
            </w:r>
          </w:p>
        </w:tc>
      </w:tr>
      <w:tr w:rsidR="00206365" w:rsidRPr="006A57D2" w:rsidTr="006A57D2">
        <w:trPr>
          <w:jc w:val="center"/>
        </w:trPr>
        <w:tc>
          <w:tcPr>
            <w:tcW w:w="568" w:type="dxa"/>
            <w:vAlign w:val="center"/>
          </w:tcPr>
          <w:p w:rsidR="00206365" w:rsidRPr="00206365" w:rsidRDefault="00206365"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18</w:t>
            </w:r>
          </w:p>
        </w:tc>
        <w:tc>
          <w:tcPr>
            <w:tcW w:w="5954" w:type="dxa"/>
          </w:tcPr>
          <w:p w:rsidR="00206365" w:rsidRPr="00206365" w:rsidRDefault="00206365" w:rsidP="00206365">
            <w:pPr>
              <w:spacing w:after="0" w:line="240" w:lineRule="auto"/>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 xml:space="preserve">Засипання вручну траншей, пазух котлованів та ям, група </w:t>
            </w:r>
            <w:proofErr w:type="spellStart"/>
            <w:r w:rsidRPr="00206365">
              <w:rPr>
                <w:rFonts w:ascii="Times New Roman" w:eastAsia="Times New Roman" w:hAnsi="Times New Roman"/>
                <w:bCs/>
                <w:color w:val="000000"/>
                <w:sz w:val="20"/>
                <w:szCs w:val="20"/>
                <w:lang w:val="uk-UA" w:eastAsia="uk-UA"/>
              </w:rPr>
              <w:t>грунту</w:t>
            </w:r>
            <w:proofErr w:type="spellEnd"/>
            <w:r w:rsidRPr="00206365">
              <w:rPr>
                <w:rFonts w:ascii="Times New Roman" w:eastAsia="Times New Roman" w:hAnsi="Times New Roman"/>
                <w:bCs/>
                <w:color w:val="000000"/>
                <w:sz w:val="20"/>
                <w:szCs w:val="20"/>
                <w:lang w:val="uk-UA" w:eastAsia="uk-UA"/>
              </w:rPr>
              <w:t xml:space="preserve"> 3</w:t>
            </w:r>
          </w:p>
        </w:tc>
        <w:tc>
          <w:tcPr>
            <w:tcW w:w="1417" w:type="dxa"/>
          </w:tcPr>
          <w:p w:rsidR="00206365" w:rsidRPr="00206365" w:rsidRDefault="00206365" w:rsidP="00061674">
            <w:pPr>
              <w:spacing w:after="0" w:line="240" w:lineRule="auto"/>
              <w:jc w:val="center"/>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100 м</w:t>
            </w:r>
            <w:r w:rsidRPr="00206365">
              <w:rPr>
                <w:rFonts w:ascii="Times New Roman" w:eastAsia="Times New Roman" w:hAnsi="Times New Roman"/>
                <w:bCs/>
                <w:color w:val="000000"/>
                <w:sz w:val="20"/>
                <w:szCs w:val="20"/>
                <w:vertAlign w:val="superscript"/>
                <w:lang w:val="uk-UA" w:eastAsia="uk-UA"/>
              </w:rPr>
              <w:t>3</w:t>
            </w:r>
          </w:p>
        </w:tc>
        <w:tc>
          <w:tcPr>
            <w:tcW w:w="1417" w:type="dxa"/>
          </w:tcPr>
          <w:p w:rsidR="00206365" w:rsidRPr="00206365" w:rsidRDefault="00206365" w:rsidP="00061674">
            <w:pPr>
              <w:spacing w:after="0" w:line="240" w:lineRule="auto"/>
              <w:jc w:val="center"/>
              <w:rPr>
                <w:rFonts w:ascii="Times New Roman" w:eastAsia="Times New Roman" w:hAnsi="Times New Roman"/>
                <w:bCs/>
                <w:color w:val="000000"/>
                <w:sz w:val="20"/>
                <w:szCs w:val="20"/>
                <w:lang w:val="uk-UA" w:eastAsia="uk-UA"/>
              </w:rPr>
            </w:pPr>
            <w:r w:rsidRPr="00206365">
              <w:rPr>
                <w:rFonts w:ascii="Times New Roman" w:eastAsia="Times New Roman" w:hAnsi="Times New Roman"/>
                <w:bCs/>
                <w:color w:val="000000"/>
                <w:sz w:val="20"/>
                <w:szCs w:val="20"/>
                <w:lang w:val="uk-UA" w:eastAsia="uk-UA"/>
              </w:rPr>
              <w:t>0,025</w:t>
            </w:r>
          </w:p>
        </w:tc>
      </w:tr>
      <w:tr w:rsidR="006A57D2" w:rsidRPr="006A57D2" w:rsidTr="006A57D2">
        <w:trPr>
          <w:jc w:val="center"/>
        </w:trPr>
        <w:tc>
          <w:tcPr>
            <w:tcW w:w="568" w:type="dxa"/>
            <w:vAlign w:val="center"/>
          </w:tcPr>
          <w:p w:rsidR="006A57D2" w:rsidRPr="006A57D2" w:rsidRDefault="006A57D2" w:rsidP="00C62757">
            <w:pPr>
              <w:keepLines/>
              <w:autoSpaceDE w:val="0"/>
              <w:autoSpaceDN w:val="0"/>
              <w:spacing w:after="0" w:line="240" w:lineRule="auto"/>
              <w:jc w:val="center"/>
              <w:rPr>
                <w:rFonts w:ascii="Times New Roman" w:hAnsi="Times New Roman"/>
                <w:sz w:val="20"/>
                <w:szCs w:val="20"/>
              </w:rPr>
            </w:pPr>
          </w:p>
        </w:tc>
        <w:tc>
          <w:tcPr>
            <w:tcW w:w="5954" w:type="dxa"/>
          </w:tcPr>
          <w:p w:rsidR="006A57D2" w:rsidRPr="006A57D2" w:rsidRDefault="006A57D2" w:rsidP="006B1B5D">
            <w:pPr>
              <w:spacing w:after="0" w:line="240" w:lineRule="auto"/>
              <w:rPr>
                <w:rFonts w:ascii="Times New Roman" w:eastAsia="Times New Roman" w:hAnsi="Times New Roman"/>
                <w:color w:val="000000"/>
                <w:sz w:val="20"/>
                <w:szCs w:val="20"/>
                <w:lang w:val="uk-UA" w:eastAsia="uk-UA"/>
              </w:rPr>
            </w:pPr>
            <w:proofErr w:type="spellStart"/>
            <w:r w:rsidRPr="006A57D2">
              <w:rPr>
                <w:rFonts w:ascii="Times New Roman" w:eastAsia="Times New Roman" w:hAnsi="Times New Roman"/>
                <w:b/>
                <w:bCs/>
                <w:color w:val="000000"/>
                <w:sz w:val="20"/>
                <w:szCs w:val="20"/>
                <w:lang w:val="uk-UA" w:eastAsia="uk-UA"/>
              </w:rPr>
              <w:t>Роздiл</w:t>
            </w:r>
            <w:proofErr w:type="spellEnd"/>
            <w:r w:rsidRPr="006A57D2">
              <w:rPr>
                <w:rFonts w:ascii="Times New Roman" w:eastAsia="Times New Roman" w:hAnsi="Times New Roman"/>
                <w:b/>
                <w:bCs/>
                <w:color w:val="000000"/>
                <w:sz w:val="20"/>
                <w:szCs w:val="20"/>
                <w:lang w:val="uk-UA" w:eastAsia="uk-UA"/>
              </w:rPr>
              <w:t xml:space="preserve"> 2. Водопостачання </w:t>
            </w:r>
          </w:p>
        </w:tc>
        <w:tc>
          <w:tcPr>
            <w:tcW w:w="1417" w:type="dxa"/>
          </w:tcPr>
          <w:p w:rsidR="006A57D2" w:rsidRPr="006A57D2" w:rsidRDefault="006A57D2" w:rsidP="00061674">
            <w:pPr>
              <w:spacing w:after="0" w:line="240" w:lineRule="auto"/>
              <w:jc w:val="center"/>
              <w:rPr>
                <w:rFonts w:ascii="Times New Roman" w:eastAsia="Times New Roman" w:hAnsi="Times New Roman"/>
                <w:b/>
                <w:bCs/>
                <w:color w:val="000000"/>
                <w:sz w:val="20"/>
                <w:szCs w:val="20"/>
                <w:lang w:val="uk-UA" w:eastAsia="uk-UA"/>
              </w:rPr>
            </w:pPr>
          </w:p>
        </w:tc>
        <w:tc>
          <w:tcPr>
            <w:tcW w:w="1417" w:type="dxa"/>
          </w:tcPr>
          <w:p w:rsidR="006A57D2" w:rsidRPr="006A57D2" w:rsidRDefault="006A57D2" w:rsidP="00061674">
            <w:pPr>
              <w:spacing w:after="0" w:line="240" w:lineRule="auto"/>
              <w:jc w:val="center"/>
              <w:rPr>
                <w:rFonts w:ascii="Times New Roman" w:eastAsia="Times New Roman" w:hAnsi="Times New Roman"/>
                <w:b/>
                <w:bCs/>
                <w:color w:val="000000"/>
                <w:sz w:val="20"/>
                <w:szCs w:val="20"/>
                <w:lang w:val="uk-UA" w:eastAsia="uk-UA"/>
              </w:rPr>
            </w:pP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19</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Ро</w:t>
            </w:r>
            <w:r>
              <w:rPr>
                <w:rFonts w:ascii="Times New Roman" w:eastAsia="Times New Roman" w:hAnsi="Times New Roman"/>
                <w:color w:val="000000"/>
                <w:sz w:val="20"/>
                <w:szCs w:val="20"/>
                <w:lang w:val="uk-UA" w:eastAsia="uk-UA"/>
              </w:rPr>
              <w:t xml:space="preserve">зробка ґрунту вручну в траншеях </w:t>
            </w:r>
            <w:r w:rsidRPr="006A57D2">
              <w:rPr>
                <w:rFonts w:ascii="Times New Roman" w:eastAsia="Times New Roman" w:hAnsi="Times New Roman"/>
                <w:color w:val="000000"/>
                <w:sz w:val="20"/>
                <w:szCs w:val="20"/>
                <w:lang w:val="uk-UA" w:eastAsia="uk-UA"/>
              </w:rPr>
              <w:t>глибиною</w:t>
            </w:r>
            <w:r>
              <w:rPr>
                <w:rFonts w:ascii="Times New Roman" w:eastAsia="Times New Roman" w:hAnsi="Times New Roman"/>
                <w:color w:val="000000"/>
                <w:sz w:val="20"/>
                <w:szCs w:val="20"/>
                <w:lang w:val="uk-UA" w:eastAsia="uk-UA"/>
              </w:rPr>
              <w:t xml:space="preserve"> до 2 м без кріплень з укосами, </w:t>
            </w:r>
            <w:r w:rsidRPr="006A57D2">
              <w:rPr>
                <w:rFonts w:ascii="Times New Roman" w:eastAsia="Times New Roman" w:hAnsi="Times New Roman"/>
                <w:color w:val="000000"/>
                <w:sz w:val="20"/>
                <w:szCs w:val="20"/>
                <w:lang w:val="uk-UA" w:eastAsia="uk-UA"/>
              </w:rPr>
              <w:t>група ґрунту 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100 м3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0,072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20</w:t>
            </w:r>
          </w:p>
        </w:tc>
        <w:tc>
          <w:tcPr>
            <w:tcW w:w="5954" w:type="dxa"/>
          </w:tcPr>
          <w:p w:rsidR="006A57D2" w:rsidRPr="006A57D2" w:rsidRDefault="006A57D2"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Прокладання трубопроводів </w:t>
            </w:r>
            <w:r w:rsidRPr="006A57D2">
              <w:rPr>
                <w:rFonts w:ascii="Times New Roman" w:eastAsia="Times New Roman" w:hAnsi="Times New Roman"/>
                <w:i/>
                <w:iCs/>
                <w:color w:val="000000"/>
                <w:sz w:val="20"/>
                <w:szCs w:val="20"/>
                <w:lang w:val="uk-UA" w:eastAsia="uk-UA"/>
              </w:rPr>
              <w:t>водопостачання з труб поліетиленових</w:t>
            </w:r>
            <w:r w:rsidRPr="006A57D2">
              <w:rPr>
                <w:rFonts w:ascii="Times New Roman" w:eastAsia="Times New Roman" w:hAnsi="Times New Roman"/>
                <w:i/>
                <w:iCs/>
                <w:color w:val="000000"/>
                <w:sz w:val="20"/>
                <w:szCs w:val="20"/>
                <w:lang w:val="uk-UA" w:eastAsia="uk-UA"/>
              </w:rPr>
              <w:br/>
              <w:t>[поліпроп</w:t>
            </w:r>
            <w:r>
              <w:rPr>
                <w:rFonts w:ascii="Times New Roman" w:eastAsia="Times New Roman" w:hAnsi="Times New Roman"/>
                <w:i/>
                <w:iCs/>
                <w:color w:val="000000"/>
                <w:sz w:val="20"/>
                <w:szCs w:val="20"/>
                <w:lang w:val="uk-UA" w:eastAsia="uk-UA"/>
              </w:rPr>
              <w:t xml:space="preserve">іленових] напірних діаметром 25 </w:t>
            </w:r>
            <w:r w:rsidRPr="006A57D2">
              <w:rPr>
                <w:rFonts w:ascii="Times New Roman" w:eastAsia="Times New Roman" w:hAnsi="Times New Roman"/>
                <w:i/>
                <w:iCs/>
                <w:color w:val="000000"/>
                <w:sz w:val="20"/>
                <w:szCs w:val="20"/>
                <w:lang w:val="uk-UA" w:eastAsia="uk-UA"/>
              </w:rPr>
              <w:t>мм</w:t>
            </w:r>
          </w:p>
        </w:tc>
        <w:tc>
          <w:tcPr>
            <w:tcW w:w="1417" w:type="dxa"/>
          </w:tcPr>
          <w:p w:rsidR="006A57D2" w:rsidRPr="006A57D2" w:rsidRDefault="006A57D2" w:rsidP="00061674">
            <w:pPr>
              <w:spacing w:after="0" w:line="240" w:lineRule="auto"/>
              <w:jc w:val="center"/>
              <w:rPr>
                <w:rFonts w:ascii="Times New Roman" w:eastAsia="Times New Roman" w:hAnsi="Times New Roman"/>
                <w:i/>
                <w:iCs/>
                <w:color w:val="000000"/>
                <w:sz w:val="20"/>
                <w:szCs w:val="20"/>
                <w:lang w:val="uk-UA" w:eastAsia="uk-UA"/>
              </w:rPr>
            </w:pPr>
            <w:r w:rsidRPr="006A57D2">
              <w:rPr>
                <w:rFonts w:ascii="Times New Roman" w:eastAsia="Times New Roman" w:hAnsi="Times New Roman"/>
                <w:i/>
                <w:iCs/>
                <w:color w:val="000000"/>
                <w:sz w:val="20"/>
                <w:szCs w:val="20"/>
                <w:lang w:val="uk-UA" w:eastAsia="uk-UA"/>
              </w:rPr>
              <w:t>100м</w:t>
            </w:r>
          </w:p>
        </w:tc>
        <w:tc>
          <w:tcPr>
            <w:tcW w:w="1417" w:type="dxa"/>
          </w:tcPr>
          <w:p w:rsidR="006A57D2" w:rsidRPr="006A57D2" w:rsidRDefault="006A57D2" w:rsidP="00061674">
            <w:pPr>
              <w:spacing w:after="0" w:line="240" w:lineRule="auto"/>
              <w:jc w:val="center"/>
              <w:rPr>
                <w:rFonts w:ascii="Times New Roman" w:eastAsia="Times New Roman" w:hAnsi="Times New Roman"/>
                <w:i/>
                <w:iCs/>
                <w:color w:val="000000"/>
                <w:sz w:val="20"/>
                <w:szCs w:val="20"/>
                <w:lang w:val="uk-UA" w:eastAsia="uk-UA"/>
              </w:rPr>
            </w:pPr>
            <w:r w:rsidRPr="006A57D2">
              <w:rPr>
                <w:rFonts w:ascii="Times New Roman" w:eastAsia="Times New Roman" w:hAnsi="Times New Roman"/>
                <w:i/>
                <w:iCs/>
                <w:color w:val="000000"/>
                <w:sz w:val="20"/>
                <w:szCs w:val="20"/>
                <w:lang w:val="uk-UA" w:eastAsia="uk-UA"/>
              </w:rPr>
              <w:t>0,22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21</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Труби пол</w:t>
            </w:r>
            <w:r>
              <w:rPr>
                <w:rFonts w:ascii="Times New Roman" w:eastAsia="Times New Roman" w:hAnsi="Times New Roman"/>
                <w:color w:val="000000"/>
                <w:sz w:val="20"/>
                <w:szCs w:val="20"/>
                <w:lang w:val="uk-UA" w:eastAsia="uk-UA"/>
              </w:rPr>
              <w:t xml:space="preserve">іпропіленові РN 10 для холодної </w:t>
            </w:r>
            <w:r w:rsidRPr="006A57D2">
              <w:rPr>
                <w:rFonts w:ascii="Times New Roman" w:eastAsia="Times New Roman" w:hAnsi="Times New Roman"/>
                <w:color w:val="000000"/>
                <w:sz w:val="20"/>
                <w:szCs w:val="20"/>
                <w:lang w:val="uk-UA" w:eastAsia="uk-UA"/>
              </w:rPr>
              <w:t xml:space="preserve">води </w:t>
            </w:r>
            <w:proofErr w:type="spellStart"/>
            <w:r w:rsidRPr="006A57D2">
              <w:rPr>
                <w:rFonts w:ascii="Times New Roman" w:eastAsia="Times New Roman" w:hAnsi="Times New Roman"/>
                <w:color w:val="000000"/>
                <w:sz w:val="20"/>
                <w:szCs w:val="20"/>
                <w:lang w:val="uk-UA" w:eastAsia="uk-UA"/>
              </w:rPr>
              <w:t>діам</w:t>
            </w:r>
            <w:proofErr w:type="spellEnd"/>
            <w:r w:rsidRPr="006A57D2">
              <w:rPr>
                <w:rFonts w:ascii="Times New Roman" w:eastAsia="Times New Roman" w:hAnsi="Times New Roman"/>
                <w:color w:val="000000"/>
                <w:sz w:val="20"/>
                <w:szCs w:val="20"/>
                <w:lang w:val="uk-UA" w:eastAsia="uk-UA"/>
              </w:rPr>
              <w:t>. 25 мм</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м</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22</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22</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Засипання вручну траншей, пазух </w:t>
            </w:r>
            <w:r w:rsidRPr="006A57D2">
              <w:rPr>
                <w:rFonts w:ascii="Times New Roman" w:eastAsia="Times New Roman" w:hAnsi="Times New Roman"/>
                <w:color w:val="000000"/>
                <w:sz w:val="20"/>
                <w:szCs w:val="20"/>
                <w:lang w:val="uk-UA" w:eastAsia="uk-UA"/>
              </w:rPr>
              <w:t>котлованів та ям, група ґрунту 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100 м3</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0,071</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23</w:t>
            </w:r>
          </w:p>
        </w:tc>
        <w:tc>
          <w:tcPr>
            <w:tcW w:w="5954" w:type="dxa"/>
          </w:tcPr>
          <w:p w:rsidR="006A57D2" w:rsidRPr="006A57D2" w:rsidRDefault="006A57D2" w:rsidP="006A57D2">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Установлення муфтових кранів</w:t>
            </w:r>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 xml:space="preserve">100 </w:t>
            </w:r>
            <w:proofErr w:type="spellStart"/>
            <w:r w:rsidRPr="006A57D2">
              <w:rPr>
                <w:rFonts w:ascii="Times New Roman" w:eastAsia="Times New Roman" w:hAnsi="Times New Roman"/>
                <w:color w:val="000000"/>
                <w:sz w:val="20"/>
                <w:szCs w:val="20"/>
                <w:lang w:val="uk-UA" w:eastAsia="uk-UA"/>
              </w:rPr>
              <w:t>шт</w:t>
            </w:r>
            <w:proofErr w:type="spellEnd"/>
          </w:p>
        </w:tc>
        <w:tc>
          <w:tcPr>
            <w:tcW w:w="1417" w:type="dxa"/>
          </w:tcPr>
          <w:p w:rsidR="006A57D2" w:rsidRPr="006A57D2" w:rsidRDefault="006A57D2"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0,03</w:t>
            </w:r>
          </w:p>
        </w:tc>
      </w:tr>
      <w:tr w:rsidR="006A57D2" w:rsidRPr="006A57D2" w:rsidTr="006A57D2">
        <w:trPr>
          <w:jc w:val="center"/>
        </w:trPr>
        <w:tc>
          <w:tcPr>
            <w:tcW w:w="568" w:type="dxa"/>
            <w:vAlign w:val="center"/>
          </w:tcPr>
          <w:p w:rsidR="006A57D2"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24</w:t>
            </w:r>
          </w:p>
        </w:tc>
        <w:tc>
          <w:tcPr>
            <w:tcW w:w="5954" w:type="dxa"/>
          </w:tcPr>
          <w:p w:rsidR="006A57D2" w:rsidRPr="006A57D2" w:rsidRDefault="00206365" w:rsidP="006A57D2">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 xml:space="preserve">Кран кульовий </w:t>
            </w:r>
            <w:proofErr w:type="spellStart"/>
            <w:r>
              <w:rPr>
                <w:rFonts w:ascii="Times New Roman" w:eastAsia="Times New Roman" w:hAnsi="Times New Roman"/>
                <w:color w:val="000000"/>
                <w:sz w:val="20"/>
                <w:szCs w:val="20"/>
                <w:lang w:val="uk-UA" w:eastAsia="uk-UA"/>
              </w:rPr>
              <w:t>діам</w:t>
            </w:r>
            <w:proofErr w:type="spellEnd"/>
            <w:r>
              <w:rPr>
                <w:rFonts w:ascii="Times New Roman" w:eastAsia="Times New Roman" w:hAnsi="Times New Roman"/>
                <w:color w:val="000000"/>
                <w:sz w:val="20"/>
                <w:szCs w:val="20"/>
                <w:lang w:val="uk-UA" w:eastAsia="uk-UA"/>
              </w:rPr>
              <w:t>. 1/2"</w:t>
            </w:r>
          </w:p>
        </w:tc>
        <w:tc>
          <w:tcPr>
            <w:tcW w:w="1417" w:type="dxa"/>
          </w:tcPr>
          <w:p w:rsidR="006A57D2"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Pr>
                <w:rFonts w:ascii="Times New Roman" w:eastAsia="Times New Roman" w:hAnsi="Times New Roman"/>
                <w:color w:val="000000"/>
                <w:sz w:val="20"/>
                <w:szCs w:val="20"/>
                <w:lang w:val="uk-UA" w:eastAsia="uk-UA"/>
              </w:rPr>
              <w:t>шт</w:t>
            </w:r>
            <w:proofErr w:type="spellEnd"/>
          </w:p>
        </w:tc>
        <w:tc>
          <w:tcPr>
            <w:tcW w:w="1417" w:type="dxa"/>
          </w:tcPr>
          <w:p w:rsidR="006A57D2" w:rsidRPr="006A57D2"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3</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5954" w:type="dxa"/>
          </w:tcPr>
          <w:p w:rsidR="00206365" w:rsidRPr="006A57D2" w:rsidRDefault="00206365" w:rsidP="001705B3">
            <w:pPr>
              <w:spacing w:after="0" w:line="240" w:lineRule="auto"/>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Фільтр грубої очистки</w:t>
            </w:r>
          </w:p>
        </w:tc>
        <w:tc>
          <w:tcPr>
            <w:tcW w:w="1417" w:type="dxa"/>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6A57D2">
              <w:rPr>
                <w:rFonts w:ascii="Times New Roman" w:eastAsia="Times New Roman" w:hAnsi="Times New Roman"/>
                <w:color w:val="000000"/>
                <w:sz w:val="20"/>
                <w:szCs w:val="20"/>
                <w:lang w:val="uk-UA" w:eastAsia="uk-UA"/>
              </w:rPr>
              <w:t>шт</w:t>
            </w:r>
            <w:proofErr w:type="spellEnd"/>
          </w:p>
        </w:tc>
        <w:tc>
          <w:tcPr>
            <w:tcW w:w="1417" w:type="dxa"/>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r w:rsidRPr="006A57D2">
              <w:rPr>
                <w:rFonts w:ascii="Times New Roman" w:eastAsia="Times New Roman" w:hAnsi="Times New Roman"/>
                <w:color w:val="000000"/>
                <w:sz w:val="20"/>
                <w:szCs w:val="20"/>
                <w:lang w:val="uk-UA" w:eastAsia="uk-UA"/>
              </w:rPr>
              <w:t>1</w:t>
            </w:r>
          </w:p>
        </w:tc>
      </w:tr>
      <w:tr w:rsidR="00206365" w:rsidRPr="006A57D2" w:rsidTr="006A57D2">
        <w:trPr>
          <w:trHeight w:val="225"/>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26</w:t>
            </w:r>
          </w:p>
        </w:tc>
        <w:tc>
          <w:tcPr>
            <w:tcW w:w="5954" w:type="dxa"/>
          </w:tcPr>
          <w:p w:rsidR="00206365" w:rsidRPr="006A57D2" w:rsidRDefault="00206365">
            <w:pPr>
              <w:rPr>
                <w:rFonts w:ascii="Times New Roman" w:hAnsi="Times New Roman"/>
                <w:color w:val="000000"/>
                <w:sz w:val="20"/>
                <w:szCs w:val="20"/>
              </w:rPr>
            </w:pPr>
            <w:r w:rsidRPr="006A57D2">
              <w:rPr>
                <w:rFonts w:ascii="Times New Roman" w:hAnsi="Times New Roman"/>
                <w:color w:val="000000"/>
                <w:sz w:val="20"/>
                <w:szCs w:val="20"/>
              </w:rPr>
              <w:t xml:space="preserve">Редуктор </w:t>
            </w:r>
            <w:proofErr w:type="spellStart"/>
            <w:r w:rsidRPr="006A57D2">
              <w:rPr>
                <w:rFonts w:ascii="Times New Roman" w:hAnsi="Times New Roman"/>
                <w:color w:val="000000"/>
                <w:sz w:val="20"/>
                <w:szCs w:val="20"/>
              </w:rPr>
              <w:t>тиску</w:t>
            </w:r>
            <w:proofErr w:type="spellEnd"/>
            <w:r w:rsidRPr="006A57D2">
              <w:rPr>
                <w:rFonts w:ascii="Times New Roman" w:hAnsi="Times New Roman"/>
                <w:color w:val="000000"/>
                <w:sz w:val="20"/>
                <w:szCs w:val="20"/>
              </w:rPr>
              <w:t xml:space="preserve"> води </w:t>
            </w:r>
          </w:p>
        </w:tc>
        <w:tc>
          <w:tcPr>
            <w:tcW w:w="1417" w:type="dxa"/>
          </w:tcPr>
          <w:p w:rsidR="00206365" w:rsidRPr="006A57D2" w:rsidRDefault="00206365" w:rsidP="00061674">
            <w:pPr>
              <w:jc w:val="center"/>
              <w:rPr>
                <w:rFonts w:ascii="Times New Roman" w:hAnsi="Times New Roman"/>
                <w:color w:val="000000"/>
                <w:sz w:val="20"/>
                <w:szCs w:val="20"/>
              </w:rPr>
            </w:pPr>
            <w:proofErr w:type="spellStart"/>
            <w:proofErr w:type="gramStart"/>
            <w:r w:rsidRPr="006A57D2">
              <w:rPr>
                <w:rFonts w:ascii="Times New Roman" w:hAnsi="Times New Roman"/>
                <w:color w:val="000000"/>
                <w:sz w:val="20"/>
                <w:szCs w:val="20"/>
              </w:rPr>
              <w:t>шт</w:t>
            </w:r>
            <w:proofErr w:type="spellEnd"/>
            <w:proofErr w:type="gramEnd"/>
          </w:p>
        </w:tc>
        <w:tc>
          <w:tcPr>
            <w:tcW w:w="1417" w:type="dxa"/>
          </w:tcPr>
          <w:p w:rsidR="00206365" w:rsidRPr="006A57D2" w:rsidRDefault="00206365" w:rsidP="00061674">
            <w:pPr>
              <w:jc w:val="center"/>
              <w:rPr>
                <w:rFonts w:ascii="Times New Roman" w:hAnsi="Times New Roman"/>
                <w:color w:val="000000"/>
                <w:sz w:val="20"/>
                <w:szCs w:val="20"/>
              </w:rPr>
            </w:pPr>
            <w:r w:rsidRPr="006A57D2">
              <w:rPr>
                <w:rFonts w:ascii="Times New Roman" w:hAnsi="Times New Roman"/>
                <w:color w:val="000000"/>
                <w:sz w:val="20"/>
                <w:szCs w:val="20"/>
              </w:rPr>
              <w:t>2</w:t>
            </w:r>
          </w:p>
        </w:tc>
      </w:tr>
      <w:tr w:rsidR="00206365" w:rsidRPr="006A57D2" w:rsidTr="006B1B5D">
        <w:trPr>
          <w:trHeight w:val="175"/>
          <w:jc w:val="center"/>
        </w:trPr>
        <w:tc>
          <w:tcPr>
            <w:tcW w:w="568" w:type="dxa"/>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tcPr>
          <w:p w:rsidR="00206365" w:rsidRPr="006A57D2" w:rsidRDefault="00206365" w:rsidP="006A57D2">
            <w:pPr>
              <w:rPr>
                <w:rFonts w:ascii="Times New Roman" w:hAnsi="Times New Roman"/>
                <w:color w:val="000000"/>
                <w:sz w:val="20"/>
                <w:szCs w:val="20"/>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1. Демонтажні роботи</w:t>
            </w:r>
          </w:p>
        </w:tc>
        <w:tc>
          <w:tcPr>
            <w:tcW w:w="1417" w:type="dxa"/>
          </w:tcPr>
          <w:p w:rsidR="00206365" w:rsidRPr="006A57D2" w:rsidRDefault="00206365" w:rsidP="00061674">
            <w:pPr>
              <w:jc w:val="center"/>
              <w:rPr>
                <w:rFonts w:ascii="Times New Roman" w:hAnsi="Times New Roman"/>
                <w:b/>
                <w:bCs/>
                <w:color w:val="000000"/>
                <w:sz w:val="20"/>
                <w:szCs w:val="20"/>
              </w:rPr>
            </w:pPr>
          </w:p>
        </w:tc>
        <w:tc>
          <w:tcPr>
            <w:tcW w:w="1417" w:type="dxa"/>
          </w:tcPr>
          <w:p w:rsidR="00206365" w:rsidRPr="006A57D2" w:rsidRDefault="00206365" w:rsidP="00061674">
            <w:pPr>
              <w:jc w:val="center"/>
              <w:rPr>
                <w:rFonts w:ascii="Times New Roman" w:hAnsi="Times New Roman"/>
                <w:b/>
                <w:bCs/>
                <w:color w:val="000000"/>
                <w:sz w:val="20"/>
                <w:szCs w:val="20"/>
              </w:rPr>
            </w:pP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Демо</w:t>
            </w:r>
            <w:r>
              <w:rPr>
                <w:rFonts w:ascii="Times New Roman" w:eastAsia="Times New Roman" w:hAnsi="Times New Roman"/>
                <w:color w:val="000000"/>
                <w:sz w:val="20"/>
                <w:szCs w:val="20"/>
                <w:lang w:val="uk-UA" w:eastAsia="uk-UA"/>
              </w:rPr>
              <w:t xml:space="preserve">нтаж дверних коробок в кам'яних </w:t>
            </w:r>
            <w:r w:rsidRPr="001458BB">
              <w:rPr>
                <w:rFonts w:ascii="Times New Roman" w:eastAsia="Times New Roman" w:hAnsi="Times New Roman"/>
                <w:color w:val="000000"/>
                <w:sz w:val="20"/>
                <w:szCs w:val="20"/>
                <w:lang w:val="uk-UA" w:eastAsia="uk-UA"/>
              </w:rPr>
              <w:t>стінах з відбиванням штукатурки в укосах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100 </w:t>
            </w: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дверних полотен</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29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наличників</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Знімання </w:t>
            </w:r>
            <w:r>
              <w:rPr>
                <w:rFonts w:ascii="Times New Roman" w:eastAsia="Times New Roman" w:hAnsi="Times New Roman"/>
                <w:color w:val="000000"/>
                <w:sz w:val="20"/>
                <w:szCs w:val="20"/>
                <w:lang w:val="uk-UA" w:eastAsia="uk-UA"/>
              </w:rPr>
              <w:t xml:space="preserve">дверних [віконних] наборів </w:t>
            </w:r>
            <w:r w:rsidRPr="001458BB">
              <w:rPr>
                <w:rFonts w:ascii="Times New Roman" w:eastAsia="Times New Roman" w:hAnsi="Times New Roman"/>
                <w:color w:val="000000"/>
                <w:sz w:val="20"/>
                <w:szCs w:val="20"/>
                <w:lang w:val="uk-UA" w:eastAsia="uk-UA"/>
              </w:rPr>
              <w:t>накладних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100 </w:t>
            </w: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 засклених віконних рам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0,015</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Знімання</w:t>
            </w:r>
            <w:r>
              <w:rPr>
                <w:rFonts w:ascii="Times New Roman" w:eastAsia="Times New Roman" w:hAnsi="Times New Roman"/>
                <w:color w:val="000000"/>
                <w:sz w:val="20"/>
                <w:szCs w:val="20"/>
                <w:lang w:val="uk-UA" w:eastAsia="uk-UA"/>
              </w:rPr>
              <w:t xml:space="preserve"> дерев'яних підвіконних дощок в </w:t>
            </w:r>
            <w:r w:rsidRPr="001458BB">
              <w:rPr>
                <w:rFonts w:ascii="Times New Roman" w:eastAsia="Times New Roman" w:hAnsi="Times New Roman"/>
                <w:color w:val="000000"/>
                <w:sz w:val="20"/>
                <w:szCs w:val="20"/>
                <w:lang w:val="uk-UA" w:eastAsia="uk-UA"/>
              </w:rPr>
              <w:t>кам'яних будівлях</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Розбирання </w:t>
            </w:r>
            <w:r w:rsidR="009A62D3">
              <w:rPr>
                <w:rFonts w:ascii="Times New Roman" w:eastAsia="Times New Roman" w:hAnsi="Times New Roman"/>
                <w:color w:val="000000"/>
                <w:sz w:val="20"/>
                <w:szCs w:val="20"/>
                <w:lang w:val="uk-UA" w:eastAsia="uk-UA"/>
              </w:rPr>
              <w:t xml:space="preserve">окремих ділянок </w:t>
            </w:r>
            <w:r w:rsidRPr="001458BB">
              <w:rPr>
                <w:rFonts w:ascii="Times New Roman" w:eastAsia="Times New Roman" w:hAnsi="Times New Roman"/>
                <w:color w:val="000000"/>
                <w:sz w:val="20"/>
                <w:szCs w:val="20"/>
                <w:lang w:val="uk-UA" w:eastAsia="uk-UA"/>
              </w:rPr>
              <w:t>дощатих покриттів підлог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206365" w:rsidRPr="006A57D2" w:rsidTr="006A57D2">
        <w:trPr>
          <w:jc w:val="center"/>
        </w:trPr>
        <w:tc>
          <w:tcPr>
            <w:tcW w:w="568" w:type="dxa"/>
          </w:tcPr>
          <w:p w:rsidR="00206365" w:rsidRPr="002A5800" w:rsidRDefault="00206365"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2. Стіни</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34</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Улаштування обшивки стін</w:t>
            </w:r>
            <w:r>
              <w:rPr>
                <w:rFonts w:ascii="Times New Roman" w:eastAsia="Times New Roman" w:hAnsi="Times New Roman"/>
                <w:i/>
                <w:iCs/>
                <w:color w:val="000000"/>
                <w:sz w:val="20"/>
                <w:szCs w:val="20"/>
                <w:lang w:val="uk-UA" w:eastAsia="uk-UA"/>
              </w:rPr>
              <w:t xml:space="preserve"> </w:t>
            </w:r>
            <w:proofErr w:type="spellStart"/>
            <w:r w:rsidRPr="001458BB">
              <w:rPr>
                <w:rFonts w:ascii="Times New Roman" w:eastAsia="Times New Roman" w:hAnsi="Times New Roman"/>
                <w:i/>
                <w:iCs/>
                <w:color w:val="000000"/>
                <w:sz w:val="20"/>
                <w:szCs w:val="20"/>
                <w:lang w:val="uk-UA" w:eastAsia="uk-UA"/>
              </w:rPr>
              <w:t>гіпсокартонними</w:t>
            </w:r>
            <w:proofErr w:type="spellEnd"/>
            <w:r w:rsidRPr="001458BB">
              <w:rPr>
                <w:rFonts w:ascii="Times New Roman" w:eastAsia="Times New Roman" w:hAnsi="Times New Roman"/>
                <w:i/>
                <w:iCs/>
                <w:color w:val="000000"/>
                <w:sz w:val="20"/>
                <w:szCs w:val="20"/>
                <w:lang w:val="uk-UA" w:eastAsia="uk-UA"/>
              </w:rPr>
              <w:t xml:space="preserve"> плитами </w:t>
            </w:r>
            <w:r>
              <w:rPr>
                <w:rFonts w:ascii="Times New Roman" w:eastAsia="Times New Roman" w:hAnsi="Times New Roman"/>
                <w:i/>
                <w:iCs/>
                <w:color w:val="000000"/>
                <w:sz w:val="20"/>
                <w:szCs w:val="20"/>
                <w:lang w:val="uk-UA" w:eastAsia="uk-UA"/>
              </w:rPr>
              <w:t>[</w:t>
            </w:r>
            <w:proofErr w:type="spellStart"/>
            <w:r>
              <w:rPr>
                <w:rFonts w:ascii="Times New Roman" w:eastAsia="Times New Roman" w:hAnsi="Times New Roman"/>
                <w:i/>
                <w:iCs/>
                <w:color w:val="000000"/>
                <w:sz w:val="20"/>
                <w:szCs w:val="20"/>
                <w:lang w:val="uk-UA" w:eastAsia="uk-UA"/>
              </w:rPr>
              <w:t>фальшстіни</w:t>
            </w:r>
            <w:proofErr w:type="spellEnd"/>
            <w:r>
              <w:rPr>
                <w:rFonts w:ascii="Times New Roman" w:eastAsia="Times New Roman" w:hAnsi="Times New Roman"/>
                <w:i/>
                <w:iCs/>
                <w:color w:val="000000"/>
                <w:sz w:val="20"/>
                <w:szCs w:val="20"/>
                <w:lang w:val="uk-UA" w:eastAsia="uk-UA"/>
              </w:rPr>
              <w:t xml:space="preserve">] </w:t>
            </w:r>
            <w:r w:rsidRPr="001458BB">
              <w:rPr>
                <w:rFonts w:ascii="Times New Roman" w:eastAsia="Times New Roman" w:hAnsi="Times New Roman"/>
                <w:i/>
                <w:iCs/>
                <w:color w:val="000000"/>
                <w:sz w:val="20"/>
                <w:szCs w:val="20"/>
                <w:lang w:val="uk-UA" w:eastAsia="uk-UA"/>
              </w:rPr>
              <w:t>на клею.</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0,2</w:t>
            </w:r>
          </w:p>
        </w:tc>
      </w:tr>
      <w:tr w:rsidR="00206365" w:rsidRPr="006A57D2" w:rsidTr="002A1FA4">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35</w:t>
            </w:r>
          </w:p>
        </w:tc>
        <w:tc>
          <w:tcPr>
            <w:tcW w:w="5954" w:type="dxa"/>
            <w:vAlign w:val="center"/>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Листи </w:t>
            </w:r>
            <w:proofErr w:type="spellStart"/>
            <w:r w:rsidRPr="001458BB">
              <w:rPr>
                <w:rFonts w:ascii="Times New Roman" w:eastAsia="Times New Roman" w:hAnsi="Times New Roman"/>
                <w:color w:val="000000"/>
                <w:sz w:val="20"/>
                <w:szCs w:val="20"/>
                <w:lang w:val="uk-UA" w:eastAsia="uk-UA"/>
              </w:rPr>
              <w:t>гіпс</w:t>
            </w:r>
            <w:r>
              <w:rPr>
                <w:rFonts w:ascii="Times New Roman" w:eastAsia="Times New Roman" w:hAnsi="Times New Roman"/>
                <w:color w:val="000000"/>
                <w:sz w:val="20"/>
                <w:szCs w:val="20"/>
                <w:lang w:val="uk-UA" w:eastAsia="uk-UA"/>
              </w:rPr>
              <w:t>окартонні</w:t>
            </w:r>
            <w:proofErr w:type="spellEnd"/>
            <w:r>
              <w:rPr>
                <w:rFonts w:ascii="Times New Roman" w:eastAsia="Times New Roman" w:hAnsi="Times New Roman"/>
                <w:color w:val="000000"/>
                <w:sz w:val="20"/>
                <w:szCs w:val="20"/>
                <w:lang w:val="uk-UA" w:eastAsia="uk-UA"/>
              </w:rPr>
              <w:t xml:space="preserve"> вологостійкі, товщина </w:t>
            </w:r>
            <w:r w:rsidRPr="001458BB">
              <w:rPr>
                <w:rFonts w:ascii="Times New Roman" w:eastAsia="Times New Roman" w:hAnsi="Times New Roman"/>
                <w:color w:val="000000"/>
                <w:sz w:val="20"/>
                <w:szCs w:val="20"/>
                <w:lang w:val="uk-UA" w:eastAsia="uk-UA"/>
              </w:rPr>
              <w:t xml:space="preserve">12,5 мм </w:t>
            </w:r>
            <w:proofErr w:type="spellStart"/>
            <w:r w:rsidRPr="001458BB">
              <w:rPr>
                <w:rFonts w:ascii="Times New Roman" w:eastAsia="Times New Roman" w:hAnsi="Times New Roman"/>
                <w:color w:val="000000"/>
                <w:sz w:val="20"/>
                <w:szCs w:val="20"/>
                <w:lang w:val="uk-UA" w:eastAsia="uk-UA"/>
              </w:rPr>
              <w:t>Knаuf</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21</w:t>
            </w:r>
          </w:p>
        </w:tc>
      </w:tr>
      <w:tr w:rsidR="00206365" w:rsidRPr="006A57D2" w:rsidTr="000D2631">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36</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Шпаклівка "</w:t>
            </w:r>
            <w:proofErr w:type="spellStart"/>
            <w:r w:rsidRPr="001458BB">
              <w:rPr>
                <w:rFonts w:ascii="Times New Roman" w:eastAsia="Times New Roman" w:hAnsi="Times New Roman"/>
                <w:color w:val="000000"/>
                <w:sz w:val="20"/>
                <w:szCs w:val="20"/>
                <w:lang w:val="uk-UA" w:eastAsia="uk-UA"/>
              </w:rPr>
              <w:t>Fugеnfullеr</w:t>
            </w:r>
            <w:proofErr w:type="spellEnd"/>
            <w:r w:rsidRPr="001458BB">
              <w:rPr>
                <w:rFonts w:ascii="Times New Roman" w:eastAsia="Times New Roman" w:hAnsi="Times New Roman"/>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Стрічка </w:t>
            </w:r>
            <w:proofErr w:type="spellStart"/>
            <w:r w:rsidRPr="001458BB">
              <w:rPr>
                <w:rFonts w:ascii="Times New Roman" w:eastAsia="Times New Roman" w:hAnsi="Times New Roman"/>
                <w:color w:val="000000"/>
                <w:sz w:val="20"/>
                <w:szCs w:val="20"/>
                <w:lang w:val="uk-UA" w:eastAsia="uk-UA"/>
              </w:rPr>
              <w:t>армувальна</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proofErr w:type="spellStart"/>
            <w:r>
              <w:rPr>
                <w:rFonts w:ascii="Times New Roman" w:eastAsia="Times New Roman" w:hAnsi="Times New Roman"/>
                <w:i/>
                <w:iCs/>
                <w:color w:val="000000"/>
                <w:sz w:val="20"/>
                <w:szCs w:val="20"/>
                <w:lang w:val="uk-UA" w:eastAsia="uk-UA"/>
              </w:rPr>
              <w:t>пм</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86,43</w:t>
            </w:r>
          </w:p>
        </w:tc>
      </w:tr>
      <w:tr w:rsidR="00206365" w:rsidRPr="006A57D2" w:rsidTr="006A57D2">
        <w:trPr>
          <w:jc w:val="center"/>
        </w:trPr>
        <w:tc>
          <w:tcPr>
            <w:tcW w:w="568" w:type="dxa"/>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38</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Шпаклюв</w:t>
            </w:r>
            <w:r>
              <w:rPr>
                <w:rFonts w:ascii="Times New Roman" w:eastAsia="Times New Roman" w:hAnsi="Times New Roman"/>
                <w:i/>
                <w:iCs/>
                <w:color w:val="000000"/>
                <w:sz w:val="20"/>
                <w:szCs w:val="20"/>
                <w:lang w:val="uk-UA" w:eastAsia="uk-UA"/>
              </w:rPr>
              <w:t xml:space="preserve">ання </w:t>
            </w:r>
            <w:r w:rsidR="009A62D3">
              <w:rPr>
                <w:rFonts w:ascii="Times New Roman" w:eastAsia="Times New Roman" w:hAnsi="Times New Roman"/>
                <w:i/>
                <w:iCs/>
                <w:color w:val="000000"/>
                <w:sz w:val="20"/>
                <w:szCs w:val="20"/>
                <w:lang w:val="uk-UA" w:eastAsia="uk-UA"/>
              </w:rPr>
              <w:t xml:space="preserve">окремих ділянок </w:t>
            </w:r>
            <w:r>
              <w:rPr>
                <w:rFonts w:ascii="Times New Roman" w:eastAsia="Times New Roman" w:hAnsi="Times New Roman"/>
                <w:i/>
                <w:iCs/>
                <w:color w:val="000000"/>
                <w:sz w:val="20"/>
                <w:szCs w:val="20"/>
                <w:lang w:val="uk-UA" w:eastAsia="uk-UA"/>
              </w:rPr>
              <w:t xml:space="preserve">стін (фінішне) мінеральною </w:t>
            </w:r>
            <w:proofErr w:type="spellStart"/>
            <w:r w:rsidRPr="001458BB">
              <w:rPr>
                <w:rFonts w:ascii="Times New Roman" w:eastAsia="Times New Roman" w:hAnsi="Times New Roman"/>
                <w:i/>
                <w:iCs/>
                <w:color w:val="000000"/>
                <w:sz w:val="20"/>
                <w:szCs w:val="20"/>
                <w:lang w:val="uk-UA" w:eastAsia="uk-UA"/>
              </w:rPr>
              <w:t>шпаклiвкою</w:t>
            </w:r>
            <w:proofErr w:type="spellEnd"/>
            <w:r w:rsidRPr="001458BB">
              <w:rPr>
                <w:rFonts w:ascii="Times New Roman" w:eastAsia="Times New Roman" w:hAnsi="Times New Roman"/>
                <w:i/>
                <w:iCs/>
                <w:color w:val="000000"/>
                <w:sz w:val="20"/>
                <w:szCs w:val="20"/>
                <w:lang w:val="uk-UA" w:eastAsia="uk-UA"/>
              </w:rPr>
              <w:t xml:space="preserve"> "</w:t>
            </w:r>
            <w:proofErr w:type="spellStart"/>
            <w:r w:rsidRPr="001458BB">
              <w:rPr>
                <w:rFonts w:ascii="Times New Roman" w:eastAsia="Times New Roman" w:hAnsi="Times New Roman"/>
                <w:i/>
                <w:iCs/>
                <w:color w:val="000000"/>
                <w:sz w:val="20"/>
                <w:szCs w:val="20"/>
                <w:lang w:val="uk-UA" w:eastAsia="uk-UA"/>
              </w:rPr>
              <w:t>Cerezit</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206365"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100 м</w:t>
            </w:r>
            <w:r>
              <w:rPr>
                <w:rFonts w:ascii="Times New Roman" w:eastAsia="Times New Roman" w:hAnsi="Times New Roman"/>
                <w:color w:val="000000"/>
                <w:sz w:val="20"/>
                <w:szCs w:val="20"/>
                <w:vertAlign w:val="superscript"/>
                <w:lang w:val="uk-UA" w:eastAsia="uk-UA"/>
              </w:rPr>
              <w:t>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0,21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39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Шпаклiвка</w:t>
            </w:r>
            <w:proofErr w:type="spellEnd"/>
            <w:r w:rsidRPr="001458BB">
              <w:rPr>
                <w:rFonts w:ascii="Times New Roman" w:eastAsia="Times New Roman" w:hAnsi="Times New Roman"/>
                <w:color w:val="000000"/>
                <w:sz w:val="20"/>
                <w:szCs w:val="20"/>
                <w:lang w:val="uk-UA" w:eastAsia="uk-UA"/>
              </w:rPr>
              <w:t xml:space="preserve"> фінішна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18</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40</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Високоякісне фарбування </w:t>
            </w:r>
            <w:r w:rsidR="009A62D3">
              <w:rPr>
                <w:rFonts w:ascii="Times New Roman" w:eastAsia="Times New Roman" w:hAnsi="Times New Roman"/>
                <w:i/>
                <w:iCs/>
                <w:color w:val="000000"/>
                <w:sz w:val="20"/>
                <w:szCs w:val="20"/>
                <w:lang w:val="uk-UA" w:eastAsia="uk-UA"/>
              </w:rPr>
              <w:t xml:space="preserve">окремих ділянок </w:t>
            </w:r>
            <w:proofErr w:type="spellStart"/>
            <w:r w:rsidRPr="001458BB">
              <w:rPr>
                <w:rFonts w:ascii="Times New Roman" w:eastAsia="Times New Roman" w:hAnsi="Times New Roman"/>
                <w:i/>
                <w:iCs/>
                <w:color w:val="000000"/>
                <w:sz w:val="20"/>
                <w:szCs w:val="20"/>
                <w:lang w:val="uk-UA" w:eastAsia="uk-UA"/>
              </w:rPr>
              <w:t>полів</w:t>
            </w:r>
            <w:r w:rsidR="009A62D3">
              <w:rPr>
                <w:rFonts w:ascii="Times New Roman" w:eastAsia="Times New Roman" w:hAnsi="Times New Roman"/>
                <w:i/>
                <w:iCs/>
                <w:color w:val="000000"/>
                <w:sz w:val="20"/>
                <w:szCs w:val="20"/>
                <w:lang w:val="uk-UA" w:eastAsia="uk-UA"/>
              </w:rPr>
              <w:t>інілацетатними</w:t>
            </w:r>
            <w:proofErr w:type="spellEnd"/>
            <w:r w:rsidR="009A62D3">
              <w:rPr>
                <w:rFonts w:ascii="Times New Roman" w:eastAsia="Times New Roman" w:hAnsi="Times New Roman"/>
                <w:i/>
                <w:iCs/>
                <w:color w:val="000000"/>
                <w:sz w:val="20"/>
                <w:szCs w:val="20"/>
                <w:lang w:val="uk-UA" w:eastAsia="uk-UA"/>
              </w:rPr>
              <w:t xml:space="preserve"> водоемульсійними </w:t>
            </w:r>
            <w:r w:rsidRPr="001458BB">
              <w:rPr>
                <w:rFonts w:ascii="Times New Roman" w:eastAsia="Times New Roman" w:hAnsi="Times New Roman"/>
                <w:i/>
                <w:iCs/>
                <w:color w:val="000000"/>
                <w:sz w:val="20"/>
                <w:szCs w:val="20"/>
                <w:lang w:val="uk-UA" w:eastAsia="uk-UA"/>
              </w:rPr>
              <w:t>сумішам</w:t>
            </w:r>
            <w:r>
              <w:rPr>
                <w:rFonts w:ascii="Times New Roman" w:eastAsia="Times New Roman" w:hAnsi="Times New Roman"/>
                <w:i/>
                <w:iCs/>
                <w:color w:val="000000"/>
                <w:sz w:val="20"/>
                <w:szCs w:val="20"/>
                <w:lang w:val="uk-UA" w:eastAsia="uk-UA"/>
              </w:rPr>
              <w:t xml:space="preserve">и стін по збірних конструкціях, </w:t>
            </w:r>
            <w:r w:rsidRPr="001458BB">
              <w:rPr>
                <w:rFonts w:ascii="Times New Roman" w:eastAsia="Times New Roman" w:hAnsi="Times New Roman"/>
                <w:i/>
                <w:iCs/>
                <w:color w:val="000000"/>
                <w:sz w:val="20"/>
                <w:szCs w:val="20"/>
                <w:lang w:val="uk-UA" w:eastAsia="uk-UA"/>
              </w:rPr>
              <w:t>підготовлених під фарбування</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206365">
              <w:rPr>
                <w:rFonts w:ascii="Times New Roman" w:eastAsia="Times New Roman" w:hAnsi="Times New Roman"/>
                <w:i/>
                <w:iCs/>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0,21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41</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Облицюв</w:t>
            </w:r>
            <w:r>
              <w:rPr>
                <w:rFonts w:ascii="Times New Roman" w:eastAsia="Times New Roman" w:hAnsi="Times New Roman"/>
                <w:i/>
                <w:iCs/>
                <w:color w:val="000000"/>
                <w:sz w:val="20"/>
                <w:szCs w:val="20"/>
                <w:lang w:val="uk-UA" w:eastAsia="uk-UA"/>
              </w:rPr>
              <w:t xml:space="preserve">ання поверхонь стін керамічними </w:t>
            </w:r>
            <w:r w:rsidRPr="001458BB">
              <w:rPr>
                <w:rFonts w:ascii="Times New Roman" w:eastAsia="Times New Roman" w:hAnsi="Times New Roman"/>
                <w:i/>
                <w:iCs/>
                <w:color w:val="000000"/>
                <w:sz w:val="20"/>
                <w:szCs w:val="20"/>
                <w:lang w:val="uk-UA" w:eastAsia="uk-UA"/>
              </w:rPr>
              <w:t>плитк</w:t>
            </w:r>
            <w:r>
              <w:rPr>
                <w:rFonts w:ascii="Times New Roman" w:eastAsia="Times New Roman" w:hAnsi="Times New Roman"/>
                <w:i/>
                <w:iCs/>
                <w:color w:val="000000"/>
                <w:sz w:val="20"/>
                <w:szCs w:val="20"/>
                <w:lang w:val="uk-UA" w:eastAsia="uk-UA"/>
              </w:rPr>
              <w:t xml:space="preserve">ами на розчині із сухої </w:t>
            </w:r>
            <w:proofErr w:type="spellStart"/>
            <w:r>
              <w:rPr>
                <w:rFonts w:ascii="Times New Roman" w:eastAsia="Times New Roman" w:hAnsi="Times New Roman"/>
                <w:i/>
                <w:iCs/>
                <w:color w:val="000000"/>
                <w:sz w:val="20"/>
                <w:szCs w:val="20"/>
                <w:lang w:val="uk-UA" w:eastAsia="uk-UA"/>
              </w:rPr>
              <w:t>клеючої</w:t>
            </w:r>
            <w:proofErr w:type="spellEnd"/>
            <w:r>
              <w:rPr>
                <w:rFonts w:ascii="Times New Roman" w:eastAsia="Times New Roman" w:hAnsi="Times New Roman"/>
                <w:i/>
                <w:iCs/>
                <w:color w:val="000000"/>
                <w:sz w:val="20"/>
                <w:szCs w:val="20"/>
                <w:lang w:val="uk-UA" w:eastAsia="uk-UA"/>
              </w:rPr>
              <w:t xml:space="preserve"> </w:t>
            </w:r>
            <w:r w:rsidRPr="001458BB">
              <w:rPr>
                <w:rFonts w:ascii="Times New Roman" w:eastAsia="Times New Roman" w:hAnsi="Times New Roman"/>
                <w:i/>
                <w:iCs/>
                <w:color w:val="000000"/>
                <w:sz w:val="20"/>
                <w:szCs w:val="20"/>
                <w:lang w:val="uk-UA" w:eastAsia="uk-UA"/>
              </w:rPr>
              <w:t xml:space="preserve">суміші, число плиток в 1 м2 до 7 </w:t>
            </w:r>
            <w:proofErr w:type="spellStart"/>
            <w:r w:rsidRPr="001458BB">
              <w:rPr>
                <w:rFonts w:ascii="Times New Roman" w:eastAsia="Times New Roman" w:hAnsi="Times New Roman"/>
                <w:i/>
                <w:iCs/>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Клеюча</w:t>
            </w:r>
            <w:proofErr w:type="spellEnd"/>
            <w:r w:rsidRPr="001458BB">
              <w:rPr>
                <w:rFonts w:ascii="Times New Roman" w:eastAsia="Times New Roman" w:hAnsi="Times New Roman"/>
                <w:color w:val="000000"/>
                <w:sz w:val="20"/>
                <w:szCs w:val="20"/>
                <w:lang w:val="uk-UA" w:eastAsia="uk-UA"/>
              </w:rPr>
              <w:t xml:space="preserve"> суміш для плитки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СМ 11</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Кол</w:t>
            </w:r>
            <w:r w:rsidR="009A62D3">
              <w:rPr>
                <w:rFonts w:ascii="Times New Roman" w:eastAsia="Times New Roman" w:hAnsi="Times New Roman"/>
                <w:color w:val="000000"/>
                <w:sz w:val="20"/>
                <w:szCs w:val="20"/>
                <w:lang w:val="uk-UA" w:eastAsia="uk-UA"/>
              </w:rPr>
              <w:t xml:space="preserve">ьоровий шов 2-5мм </w:t>
            </w:r>
            <w:proofErr w:type="spellStart"/>
            <w:r w:rsidR="009A62D3">
              <w:rPr>
                <w:rFonts w:ascii="Times New Roman" w:eastAsia="Times New Roman" w:hAnsi="Times New Roman"/>
                <w:color w:val="000000"/>
                <w:sz w:val="20"/>
                <w:szCs w:val="20"/>
                <w:lang w:val="uk-UA" w:eastAsia="uk-UA"/>
              </w:rPr>
              <w:t>Ceresit</w:t>
            </w:r>
            <w:proofErr w:type="spellEnd"/>
            <w:r w:rsidR="009A62D3">
              <w:rPr>
                <w:rFonts w:ascii="Times New Roman" w:eastAsia="Times New Roman" w:hAnsi="Times New Roman"/>
                <w:color w:val="000000"/>
                <w:sz w:val="20"/>
                <w:szCs w:val="20"/>
                <w:lang w:val="uk-UA" w:eastAsia="uk-UA"/>
              </w:rPr>
              <w:t xml:space="preserve"> СЕ 33 </w:t>
            </w:r>
            <w:r w:rsidRPr="001458BB">
              <w:rPr>
                <w:rFonts w:ascii="Times New Roman" w:eastAsia="Times New Roman" w:hAnsi="Times New Roman"/>
                <w:color w:val="000000"/>
                <w:sz w:val="20"/>
                <w:szCs w:val="20"/>
                <w:lang w:val="uk-UA" w:eastAsia="uk-UA"/>
              </w:rPr>
              <w:t>СУПЕР</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4,06</w:t>
            </w:r>
          </w:p>
        </w:tc>
      </w:tr>
      <w:tr w:rsidR="00206365" w:rsidRPr="006A57D2" w:rsidTr="006A57D2">
        <w:trPr>
          <w:jc w:val="center"/>
        </w:trPr>
        <w:tc>
          <w:tcPr>
            <w:tcW w:w="568" w:type="dxa"/>
            <w:vAlign w:val="center"/>
          </w:tcPr>
          <w:p w:rsidR="00206365" w:rsidRPr="009A62D3" w:rsidRDefault="00061674" w:rsidP="00C62757">
            <w:pPr>
              <w:keepLines/>
              <w:autoSpaceDE w:val="0"/>
              <w:autoSpaceDN w:val="0"/>
              <w:spacing w:after="0" w:line="240" w:lineRule="auto"/>
              <w:jc w:val="center"/>
              <w:rPr>
                <w:rFonts w:ascii="Times New Roman" w:hAnsi="Times New Roman"/>
                <w:sz w:val="20"/>
                <w:szCs w:val="20"/>
                <w:highlight w:val="yellow"/>
                <w:lang w:val="uk-UA"/>
              </w:rPr>
            </w:pPr>
            <w:r>
              <w:rPr>
                <w:rFonts w:ascii="Times New Roman" w:hAnsi="Times New Roman"/>
                <w:sz w:val="20"/>
                <w:szCs w:val="20"/>
                <w:highlight w:val="yellow"/>
                <w:lang w:val="uk-UA"/>
              </w:rPr>
              <w:t>44</w:t>
            </w:r>
          </w:p>
        </w:tc>
        <w:tc>
          <w:tcPr>
            <w:tcW w:w="5954" w:type="dxa"/>
          </w:tcPr>
          <w:p w:rsidR="00206365" w:rsidRPr="009A62D3" w:rsidRDefault="00206365" w:rsidP="001458BB">
            <w:pPr>
              <w:spacing w:after="0" w:line="240" w:lineRule="auto"/>
              <w:rPr>
                <w:rFonts w:ascii="Times New Roman" w:eastAsia="Times New Roman" w:hAnsi="Times New Roman"/>
                <w:color w:val="000000"/>
                <w:sz w:val="20"/>
                <w:szCs w:val="20"/>
                <w:highlight w:val="yellow"/>
                <w:lang w:val="uk-UA" w:eastAsia="uk-UA"/>
              </w:rPr>
            </w:pPr>
            <w:r w:rsidRPr="009A62D3">
              <w:rPr>
                <w:rFonts w:ascii="Times New Roman" w:eastAsia="Times New Roman" w:hAnsi="Times New Roman"/>
                <w:color w:val="000000"/>
                <w:sz w:val="20"/>
                <w:szCs w:val="20"/>
                <w:lang w:val="uk-UA" w:eastAsia="uk-UA"/>
              </w:rPr>
              <w:t xml:space="preserve">Плитки </w:t>
            </w:r>
            <w:proofErr w:type="spellStart"/>
            <w:r w:rsidRPr="009A62D3">
              <w:rPr>
                <w:rFonts w:ascii="Times New Roman" w:eastAsia="Times New Roman" w:hAnsi="Times New Roman"/>
                <w:color w:val="000000"/>
                <w:sz w:val="20"/>
                <w:szCs w:val="20"/>
                <w:lang w:val="uk-UA" w:eastAsia="uk-UA"/>
              </w:rPr>
              <w:t>керамiчнi</w:t>
            </w:r>
            <w:proofErr w:type="spellEnd"/>
            <w:r w:rsidRPr="009A62D3">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10,1</w:t>
            </w:r>
          </w:p>
        </w:tc>
      </w:tr>
      <w:tr w:rsidR="00206365" w:rsidRPr="006A57D2" w:rsidTr="001458BB">
        <w:trPr>
          <w:trHeight w:val="233"/>
          <w:jc w:val="center"/>
        </w:trPr>
        <w:tc>
          <w:tcPr>
            <w:tcW w:w="568" w:type="dxa"/>
            <w:vAlign w:val="center"/>
          </w:tcPr>
          <w:p w:rsidR="00206365" w:rsidRPr="006A57D2" w:rsidRDefault="00061674" w:rsidP="002A5800">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45</w:t>
            </w:r>
          </w:p>
        </w:tc>
        <w:tc>
          <w:tcPr>
            <w:tcW w:w="5954" w:type="dxa"/>
          </w:tcPr>
          <w:p w:rsidR="00206365" w:rsidRPr="006A57D2" w:rsidRDefault="00206365" w:rsidP="001458BB">
            <w:pPr>
              <w:spacing w:after="0"/>
              <w:rPr>
                <w:rFonts w:ascii="Times New Roman" w:hAnsi="Times New Roman"/>
                <w:color w:val="000000"/>
                <w:sz w:val="20"/>
                <w:szCs w:val="20"/>
              </w:rPr>
            </w:pPr>
            <w:proofErr w:type="spellStart"/>
            <w:r w:rsidRPr="006A57D2">
              <w:rPr>
                <w:rFonts w:ascii="Times New Roman" w:hAnsi="Times New Roman"/>
                <w:color w:val="000000"/>
                <w:sz w:val="20"/>
                <w:szCs w:val="20"/>
              </w:rPr>
              <w:t>Хрестик</w:t>
            </w:r>
            <w:proofErr w:type="spellEnd"/>
            <w:r w:rsidRPr="006A57D2">
              <w:rPr>
                <w:rFonts w:ascii="Times New Roman" w:hAnsi="Times New Roman"/>
                <w:color w:val="000000"/>
                <w:sz w:val="20"/>
                <w:szCs w:val="20"/>
              </w:rPr>
              <w:t xml:space="preserve"> </w:t>
            </w:r>
            <w:proofErr w:type="spellStart"/>
            <w:r w:rsidRPr="006A57D2">
              <w:rPr>
                <w:rFonts w:ascii="Times New Roman" w:hAnsi="Times New Roman"/>
                <w:color w:val="000000"/>
                <w:sz w:val="20"/>
                <w:szCs w:val="20"/>
              </w:rPr>
              <w:t>пластиковий</w:t>
            </w:r>
            <w:proofErr w:type="spellEnd"/>
          </w:p>
        </w:tc>
        <w:tc>
          <w:tcPr>
            <w:tcW w:w="1417" w:type="dxa"/>
          </w:tcPr>
          <w:p w:rsidR="00206365" w:rsidRPr="006A57D2" w:rsidRDefault="00206365" w:rsidP="00061674">
            <w:pPr>
              <w:spacing w:line="240" w:lineRule="auto"/>
              <w:jc w:val="center"/>
              <w:rPr>
                <w:rFonts w:ascii="Times New Roman" w:hAnsi="Times New Roman"/>
                <w:color w:val="000000"/>
                <w:sz w:val="20"/>
                <w:szCs w:val="20"/>
              </w:rPr>
            </w:pPr>
            <w:r w:rsidRPr="006A57D2">
              <w:rPr>
                <w:rFonts w:ascii="Times New Roman" w:hAnsi="Times New Roman"/>
                <w:color w:val="000000"/>
                <w:sz w:val="20"/>
                <w:szCs w:val="20"/>
              </w:rPr>
              <w:t>100шт</w:t>
            </w:r>
          </w:p>
        </w:tc>
        <w:tc>
          <w:tcPr>
            <w:tcW w:w="1417" w:type="dxa"/>
          </w:tcPr>
          <w:p w:rsidR="00206365" w:rsidRPr="006A57D2" w:rsidRDefault="00206365" w:rsidP="00061674">
            <w:pPr>
              <w:jc w:val="center"/>
              <w:rPr>
                <w:rFonts w:ascii="Times New Roman" w:hAnsi="Times New Roman"/>
                <w:color w:val="000000"/>
                <w:sz w:val="20"/>
                <w:szCs w:val="20"/>
              </w:rPr>
            </w:pPr>
            <w:r w:rsidRPr="006A57D2">
              <w:rPr>
                <w:rFonts w:ascii="Times New Roman" w:hAnsi="Times New Roman"/>
                <w:color w:val="000000"/>
                <w:sz w:val="20"/>
                <w:szCs w:val="20"/>
              </w:rPr>
              <w:t>0,4</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6A57D2" w:rsidRDefault="00206365" w:rsidP="001458BB">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3. Стелі</w:t>
            </w:r>
          </w:p>
        </w:tc>
        <w:tc>
          <w:tcPr>
            <w:tcW w:w="1417" w:type="dxa"/>
            <w:vAlign w:val="center"/>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6A57D2"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46</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 xml:space="preserve">Улаштування </w:t>
            </w:r>
            <w:r>
              <w:rPr>
                <w:rFonts w:ascii="Times New Roman" w:eastAsia="Times New Roman" w:hAnsi="Times New Roman"/>
                <w:i/>
                <w:iCs/>
                <w:color w:val="000000"/>
                <w:sz w:val="20"/>
                <w:szCs w:val="20"/>
                <w:lang w:val="uk-UA" w:eastAsia="uk-UA"/>
              </w:rPr>
              <w:t xml:space="preserve">каркасу підвісних стель </w:t>
            </w:r>
            <w:r w:rsidRPr="001458BB">
              <w:rPr>
                <w:rFonts w:ascii="Times New Roman" w:eastAsia="Times New Roman" w:hAnsi="Times New Roman"/>
                <w:i/>
                <w:iCs/>
                <w:color w:val="000000"/>
                <w:sz w:val="20"/>
                <w:szCs w:val="20"/>
                <w:lang w:val="uk-UA" w:eastAsia="uk-UA"/>
              </w:rPr>
              <w:t>"</w:t>
            </w:r>
            <w:proofErr w:type="spellStart"/>
            <w:r w:rsidRPr="001458BB">
              <w:rPr>
                <w:rFonts w:ascii="Times New Roman" w:eastAsia="Times New Roman" w:hAnsi="Times New Roman"/>
                <w:i/>
                <w:iCs/>
                <w:color w:val="000000"/>
                <w:sz w:val="20"/>
                <w:szCs w:val="20"/>
                <w:lang w:val="uk-UA" w:eastAsia="uk-UA"/>
              </w:rPr>
              <w:t>Армстронг</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0,6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6,46</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1,2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12,92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49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Профілі  </w:t>
            </w:r>
            <w:proofErr w:type="spellStart"/>
            <w:r w:rsidRPr="001458BB">
              <w:rPr>
                <w:rFonts w:ascii="Times New Roman" w:eastAsia="Times New Roman" w:hAnsi="Times New Roman"/>
                <w:color w:val="000000"/>
                <w:sz w:val="20"/>
                <w:szCs w:val="20"/>
                <w:lang w:val="uk-UA" w:eastAsia="uk-UA"/>
              </w:rPr>
              <w:t>довж</w:t>
            </w:r>
            <w:proofErr w:type="spellEnd"/>
            <w:r w:rsidRPr="001458BB">
              <w:rPr>
                <w:rFonts w:ascii="Times New Roman" w:eastAsia="Times New Roman" w:hAnsi="Times New Roman"/>
                <w:color w:val="000000"/>
                <w:sz w:val="20"/>
                <w:szCs w:val="20"/>
                <w:lang w:val="uk-UA" w:eastAsia="uk-UA"/>
              </w:rPr>
              <w:t>. 3,6 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6,46</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Кутик стартовий пристінний</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7,344</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Дюбелі 6x40</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100шт</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Дюбелі </w:t>
            </w:r>
            <w:proofErr w:type="spellStart"/>
            <w:r w:rsidRPr="001458BB">
              <w:rPr>
                <w:rFonts w:ascii="Times New Roman" w:eastAsia="Times New Roman" w:hAnsi="Times New Roman"/>
                <w:color w:val="000000"/>
                <w:sz w:val="20"/>
                <w:szCs w:val="20"/>
                <w:lang w:val="uk-UA" w:eastAsia="uk-UA"/>
              </w:rPr>
              <w:t>Bіеrbасh</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Підвіси в комплекті</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54</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Укладанн</w:t>
            </w:r>
            <w:r>
              <w:rPr>
                <w:rFonts w:ascii="Times New Roman" w:eastAsia="Times New Roman" w:hAnsi="Times New Roman"/>
                <w:i/>
                <w:iCs/>
                <w:color w:val="000000"/>
                <w:sz w:val="20"/>
                <w:szCs w:val="20"/>
                <w:lang w:val="uk-UA" w:eastAsia="uk-UA"/>
              </w:rPr>
              <w:t xml:space="preserve">я плит стельових в каркас стелі </w:t>
            </w:r>
            <w:r w:rsidRPr="001458BB">
              <w:rPr>
                <w:rFonts w:ascii="Times New Roman" w:eastAsia="Times New Roman" w:hAnsi="Times New Roman"/>
                <w:i/>
                <w:iCs/>
                <w:color w:val="000000"/>
                <w:sz w:val="20"/>
                <w:szCs w:val="20"/>
                <w:lang w:val="uk-UA" w:eastAsia="uk-UA"/>
              </w:rPr>
              <w:t>"</w:t>
            </w:r>
            <w:proofErr w:type="spellStart"/>
            <w:r w:rsidRPr="001458BB">
              <w:rPr>
                <w:rFonts w:ascii="Times New Roman" w:eastAsia="Times New Roman" w:hAnsi="Times New Roman"/>
                <w:i/>
                <w:iCs/>
                <w:color w:val="000000"/>
                <w:sz w:val="20"/>
                <w:szCs w:val="20"/>
                <w:lang w:val="uk-UA" w:eastAsia="uk-UA"/>
              </w:rPr>
              <w:t>Армстронг</w:t>
            </w:r>
            <w:proofErr w:type="spellEnd"/>
            <w:r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55</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Плити стельові 600x600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3,36</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4. Двері</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56</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Установлення металевих дверних </w:t>
            </w:r>
            <w:r w:rsidR="00206365" w:rsidRPr="001458BB">
              <w:rPr>
                <w:rFonts w:ascii="Times New Roman" w:eastAsia="Times New Roman" w:hAnsi="Times New Roman"/>
                <w:i/>
                <w:iCs/>
                <w:color w:val="000000"/>
                <w:sz w:val="20"/>
                <w:szCs w:val="20"/>
                <w:lang w:val="uk-UA" w:eastAsia="uk-UA"/>
              </w:rPr>
              <w:t>коробок із навішуванням дверних полотен</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0,025</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Блоки дверні металеві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Дюбель-шуруп 150</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100шт</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0,08</w:t>
            </w: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59</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Піна монтажна 750 </w:t>
            </w:r>
            <w:proofErr w:type="spellStart"/>
            <w:r w:rsidRPr="001458BB">
              <w:rPr>
                <w:rFonts w:ascii="Times New Roman" w:eastAsia="Times New Roman" w:hAnsi="Times New Roman"/>
                <w:color w:val="000000"/>
                <w:sz w:val="20"/>
                <w:szCs w:val="20"/>
                <w:lang w:val="uk-UA" w:eastAsia="uk-UA"/>
              </w:rPr>
              <w:t>мл</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2A5800" w:rsidRDefault="00206365"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5. Вікна</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2A5800"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60</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Заповн</w:t>
            </w:r>
            <w:r w:rsidR="009A62D3">
              <w:rPr>
                <w:rFonts w:ascii="Times New Roman" w:eastAsia="Times New Roman" w:hAnsi="Times New Roman"/>
                <w:i/>
                <w:iCs/>
                <w:color w:val="000000"/>
                <w:sz w:val="20"/>
                <w:szCs w:val="20"/>
                <w:lang w:val="uk-UA" w:eastAsia="uk-UA"/>
              </w:rPr>
              <w:t xml:space="preserve">ення віконних прорізів готовими </w:t>
            </w:r>
            <w:r w:rsidRPr="001458BB">
              <w:rPr>
                <w:rFonts w:ascii="Times New Roman" w:eastAsia="Times New Roman" w:hAnsi="Times New Roman"/>
                <w:i/>
                <w:iCs/>
                <w:color w:val="000000"/>
                <w:sz w:val="20"/>
                <w:szCs w:val="20"/>
                <w:lang w:val="uk-UA" w:eastAsia="uk-UA"/>
              </w:rPr>
              <w:t>блоками площею до 2 м2 з</w:t>
            </w:r>
            <w:r w:rsidRPr="001458BB">
              <w:rPr>
                <w:rFonts w:ascii="Times New Roman" w:eastAsia="Times New Roman" w:hAnsi="Times New Roman"/>
                <w:i/>
                <w:iCs/>
                <w:color w:val="000000"/>
                <w:sz w:val="20"/>
                <w:szCs w:val="20"/>
                <w:lang w:val="uk-UA" w:eastAsia="uk-UA"/>
              </w:rPr>
              <w:br/>
              <w:t>м</w:t>
            </w:r>
            <w:r w:rsidR="009A62D3">
              <w:rPr>
                <w:rFonts w:ascii="Times New Roman" w:eastAsia="Times New Roman" w:hAnsi="Times New Roman"/>
                <w:i/>
                <w:iCs/>
                <w:color w:val="000000"/>
                <w:sz w:val="20"/>
                <w:szCs w:val="20"/>
                <w:lang w:val="uk-UA" w:eastAsia="uk-UA"/>
              </w:rPr>
              <w:t xml:space="preserve">еталопластику в кам'яних стінах </w:t>
            </w:r>
            <w:r w:rsidRPr="001458BB">
              <w:rPr>
                <w:rFonts w:ascii="Times New Roman" w:eastAsia="Times New Roman" w:hAnsi="Times New Roman"/>
                <w:i/>
                <w:iCs/>
                <w:color w:val="000000"/>
                <w:sz w:val="20"/>
                <w:szCs w:val="20"/>
                <w:lang w:val="uk-UA" w:eastAsia="uk-UA"/>
              </w:rPr>
              <w:t>житлових і громадських будівель</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0,015</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61</w:t>
            </w:r>
          </w:p>
        </w:tc>
        <w:tc>
          <w:tcPr>
            <w:tcW w:w="5954" w:type="dxa"/>
          </w:tcPr>
          <w:p w:rsidR="00206365" w:rsidRPr="001458BB" w:rsidRDefault="00206365"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Устан</w:t>
            </w:r>
            <w:r w:rsidR="009A62D3">
              <w:rPr>
                <w:rFonts w:ascii="Times New Roman" w:eastAsia="Times New Roman" w:hAnsi="Times New Roman"/>
                <w:i/>
                <w:iCs/>
                <w:color w:val="000000"/>
                <w:sz w:val="20"/>
                <w:szCs w:val="20"/>
                <w:lang w:val="uk-UA" w:eastAsia="uk-UA"/>
              </w:rPr>
              <w:t xml:space="preserve">овлення пластикових підвіконних </w:t>
            </w:r>
            <w:proofErr w:type="spellStart"/>
            <w:r w:rsidRPr="001458BB">
              <w:rPr>
                <w:rFonts w:ascii="Times New Roman" w:eastAsia="Times New Roman" w:hAnsi="Times New Roman"/>
                <w:i/>
                <w:iCs/>
                <w:color w:val="000000"/>
                <w:sz w:val="20"/>
                <w:szCs w:val="20"/>
                <w:lang w:val="uk-UA" w:eastAsia="uk-UA"/>
              </w:rPr>
              <w:t>дошок</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Дошка підвіконна пластикова</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63</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Вікно №1 (1,5м2)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шт</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64</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Штукатурення плоских поверхонь </w:t>
            </w:r>
            <w:r w:rsidR="00206365" w:rsidRPr="001458BB">
              <w:rPr>
                <w:rFonts w:ascii="Times New Roman" w:eastAsia="Times New Roman" w:hAnsi="Times New Roman"/>
                <w:i/>
                <w:iCs/>
                <w:color w:val="000000"/>
                <w:sz w:val="20"/>
                <w:szCs w:val="20"/>
                <w:lang w:val="uk-UA" w:eastAsia="uk-UA"/>
              </w:rPr>
              <w:t>віконних укосів по бетону та каменю</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65</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Штукатурка гіпсова </w:t>
            </w:r>
            <w:proofErr w:type="spellStart"/>
            <w:r w:rsidRPr="001458BB">
              <w:rPr>
                <w:rFonts w:ascii="Times New Roman" w:eastAsia="Times New Roman" w:hAnsi="Times New Roman"/>
                <w:color w:val="000000"/>
                <w:sz w:val="20"/>
                <w:szCs w:val="20"/>
                <w:lang w:val="uk-UA" w:eastAsia="uk-UA"/>
              </w:rPr>
              <w:t>Rotband</w:t>
            </w:r>
            <w:proofErr w:type="spellEnd"/>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66</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r>
              <w:rPr>
                <w:rFonts w:ascii="Times New Roman" w:eastAsia="Times New Roman" w:hAnsi="Times New Roman"/>
                <w:i/>
                <w:iCs/>
                <w:color w:val="000000"/>
                <w:sz w:val="20"/>
                <w:szCs w:val="20"/>
                <w:lang w:val="uk-UA" w:eastAsia="uk-UA"/>
              </w:rPr>
              <w:t xml:space="preserve">Шпаклювання укосів мінеральною </w:t>
            </w:r>
            <w:proofErr w:type="spellStart"/>
            <w:r w:rsidR="00206365" w:rsidRPr="001458BB">
              <w:rPr>
                <w:rFonts w:ascii="Times New Roman" w:eastAsia="Times New Roman" w:hAnsi="Times New Roman"/>
                <w:i/>
                <w:iCs/>
                <w:color w:val="000000"/>
                <w:sz w:val="20"/>
                <w:szCs w:val="20"/>
                <w:lang w:val="uk-UA" w:eastAsia="uk-UA"/>
              </w:rPr>
              <w:t>шпаклiвкою</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Cerezit</w:t>
            </w:r>
            <w:proofErr w:type="spellEnd"/>
            <w:r w:rsidR="00206365" w:rsidRPr="001458BB">
              <w:rPr>
                <w:rFonts w:ascii="Times New Roman" w:eastAsia="Times New Roman" w:hAnsi="Times New Roman"/>
                <w:i/>
                <w:iCs/>
                <w:color w:val="000000"/>
                <w:sz w:val="20"/>
                <w:szCs w:val="20"/>
                <w:lang w:val="uk-UA" w:eastAsia="uk-UA"/>
              </w:rPr>
              <w:t>"</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67</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Шпаклiвка</w:t>
            </w:r>
            <w:proofErr w:type="spellEnd"/>
            <w:r w:rsidRPr="001458BB">
              <w:rPr>
                <w:rFonts w:ascii="Times New Roman" w:eastAsia="Times New Roman" w:hAnsi="Times New Roman"/>
                <w:color w:val="000000"/>
                <w:sz w:val="20"/>
                <w:szCs w:val="20"/>
                <w:lang w:val="uk-UA" w:eastAsia="uk-UA"/>
              </w:rPr>
              <w:t xml:space="preserve"> стартова, фінішна </w:t>
            </w:r>
            <w:proofErr w:type="spellStart"/>
            <w:r w:rsidRPr="001458BB">
              <w:rPr>
                <w:rFonts w:ascii="Times New Roman" w:eastAsia="Times New Roman" w:hAnsi="Times New Roman"/>
                <w:color w:val="000000"/>
                <w:sz w:val="20"/>
                <w:szCs w:val="20"/>
                <w:lang w:val="uk-UA" w:eastAsia="uk-UA"/>
              </w:rPr>
              <w:t>Ceresit</w:t>
            </w:r>
            <w:proofErr w:type="spellEnd"/>
            <w:r w:rsidRPr="001458BB">
              <w:rPr>
                <w:rFonts w:ascii="Times New Roman" w:eastAsia="Times New Roman" w:hAnsi="Times New Roman"/>
                <w:color w:val="000000"/>
                <w:sz w:val="20"/>
                <w:szCs w:val="20"/>
                <w:lang w:val="uk-UA" w:eastAsia="uk-UA"/>
              </w:rPr>
              <w:t xml:space="preserve"> </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кг</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1,44</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68</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Кутник перфорований алюмінієвий</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4</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69</w:t>
            </w:r>
          </w:p>
        </w:tc>
        <w:tc>
          <w:tcPr>
            <w:tcW w:w="5954" w:type="dxa"/>
          </w:tcPr>
          <w:p w:rsidR="00206365" w:rsidRPr="001458BB" w:rsidRDefault="009A62D3" w:rsidP="006A57D2">
            <w:pPr>
              <w:spacing w:after="0" w:line="240" w:lineRule="auto"/>
              <w:rPr>
                <w:rFonts w:ascii="Times New Roman" w:eastAsia="Times New Roman" w:hAnsi="Times New Roman"/>
                <w:i/>
                <w:iCs/>
                <w:color w:val="000000"/>
                <w:sz w:val="20"/>
                <w:szCs w:val="20"/>
                <w:lang w:val="uk-UA" w:eastAsia="uk-UA"/>
              </w:rPr>
            </w:pPr>
            <w:proofErr w:type="spellStart"/>
            <w:r>
              <w:rPr>
                <w:rFonts w:ascii="Times New Roman" w:eastAsia="Times New Roman" w:hAnsi="Times New Roman"/>
                <w:i/>
                <w:iCs/>
                <w:color w:val="000000"/>
                <w:sz w:val="20"/>
                <w:szCs w:val="20"/>
                <w:lang w:val="uk-UA" w:eastAsia="uk-UA"/>
              </w:rPr>
              <w:t>Полiпшене</w:t>
            </w:r>
            <w:proofErr w:type="spellEnd"/>
            <w:r>
              <w:rPr>
                <w:rFonts w:ascii="Times New Roman" w:eastAsia="Times New Roman" w:hAnsi="Times New Roman"/>
                <w:i/>
                <w:iCs/>
                <w:color w:val="000000"/>
                <w:sz w:val="20"/>
                <w:szCs w:val="20"/>
                <w:lang w:val="uk-UA" w:eastAsia="uk-UA"/>
              </w:rPr>
              <w:t xml:space="preserve"> фарбування </w:t>
            </w:r>
            <w:proofErr w:type="spellStart"/>
            <w:r w:rsidR="00206365" w:rsidRPr="001458BB">
              <w:rPr>
                <w:rFonts w:ascii="Times New Roman" w:eastAsia="Times New Roman" w:hAnsi="Times New Roman"/>
                <w:i/>
                <w:iCs/>
                <w:color w:val="000000"/>
                <w:sz w:val="20"/>
                <w:szCs w:val="20"/>
                <w:lang w:val="uk-UA" w:eastAsia="uk-UA"/>
              </w:rPr>
              <w:t>полiвiнiлацетатними</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водоемульсiйними</w:t>
            </w:r>
            <w:proofErr w:type="spellEnd"/>
            <w:r w:rsidR="00206365" w:rsidRPr="001458BB">
              <w:rPr>
                <w:rFonts w:ascii="Times New Roman" w:eastAsia="Times New Roman" w:hAnsi="Times New Roman"/>
                <w:i/>
                <w:iCs/>
                <w:color w:val="000000"/>
                <w:sz w:val="20"/>
                <w:szCs w:val="20"/>
                <w:lang w:val="uk-UA" w:eastAsia="uk-UA"/>
              </w:rPr>
              <w:br/>
            </w:r>
            <w:proofErr w:type="spellStart"/>
            <w:r w:rsidR="00206365" w:rsidRPr="001458BB">
              <w:rPr>
                <w:rFonts w:ascii="Times New Roman" w:eastAsia="Times New Roman" w:hAnsi="Times New Roman"/>
                <w:i/>
                <w:iCs/>
                <w:color w:val="000000"/>
                <w:sz w:val="20"/>
                <w:szCs w:val="20"/>
                <w:lang w:val="uk-UA" w:eastAsia="uk-UA"/>
              </w:rPr>
              <w:t>сумiшами</w:t>
            </w:r>
            <w:proofErr w:type="spellEnd"/>
            <w:r w:rsidR="00206365" w:rsidRPr="001458BB">
              <w:rPr>
                <w:rFonts w:ascii="Times New Roman" w:eastAsia="Times New Roman" w:hAnsi="Times New Roman"/>
                <w:i/>
                <w:iCs/>
                <w:color w:val="000000"/>
                <w:sz w:val="20"/>
                <w:szCs w:val="20"/>
                <w:lang w:val="uk-UA" w:eastAsia="uk-UA"/>
              </w:rPr>
              <w:t xml:space="preserve"> </w:t>
            </w:r>
            <w:r>
              <w:rPr>
                <w:rFonts w:ascii="Times New Roman" w:eastAsia="Times New Roman" w:hAnsi="Times New Roman"/>
                <w:i/>
                <w:iCs/>
                <w:color w:val="000000"/>
                <w:sz w:val="20"/>
                <w:szCs w:val="20"/>
                <w:lang w:val="uk-UA" w:eastAsia="uk-UA"/>
              </w:rPr>
              <w:t xml:space="preserve">укосів по </w:t>
            </w:r>
            <w:proofErr w:type="spellStart"/>
            <w:r>
              <w:rPr>
                <w:rFonts w:ascii="Times New Roman" w:eastAsia="Times New Roman" w:hAnsi="Times New Roman"/>
                <w:i/>
                <w:iCs/>
                <w:color w:val="000000"/>
                <w:sz w:val="20"/>
                <w:szCs w:val="20"/>
                <w:lang w:val="uk-UA" w:eastAsia="uk-UA"/>
              </w:rPr>
              <w:t>збiрних</w:t>
            </w:r>
            <w:proofErr w:type="spellEnd"/>
            <w:r>
              <w:rPr>
                <w:rFonts w:ascii="Times New Roman" w:eastAsia="Times New Roman" w:hAnsi="Times New Roman"/>
                <w:i/>
                <w:iCs/>
                <w:color w:val="000000"/>
                <w:sz w:val="20"/>
                <w:szCs w:val="20"/>
                <w:lang w:val="uk-UA" w:eastAsia="uk-UA"/>
              </w:rPr>
              <w:t xml:space="preserve"> </w:t>
            </w:r>
            <w:proofErr w:type="spellStart"/>
            <w:r>
              <w:rPr>
                <w:rFonts w:ascii="Times New Roman" w:eastAsia="Times New Roman" w:hAnsi="Times New Roman"/>
                <w:i/>
                <w:iCs/>
                <w:color w:val="000000"/>
                <w:sz w:val="20"/>
                <w:szCs w:val="20"/>
                <w:lang w:val="uk-UA" w:eastAsia="uk-UA"/>
              </w:rPr>
              <w:t>конструкцiях</w:t>
            </w:r>
            <w:proofErr w:type="spellEnd"/>
            <w:r>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пiдготовлених</w:t>
            </w:r>
            <w:proofErr w:type="spellEnd"/>
            <w:r w:rsidR="00206365" w:rsidRPr="001458BB">
              <w:rPr>
                <w:rFonts w:ascii="Times New Roman" w:eastAsia="Times New Roman" w:hAnsi="Times New Roman"/>
                <w:i/>
                <w:iCs/>
                <w:color w:val="000000"/>
                <w:sz w:val="20"/>
                <w:szCs w:val="20"/>
                <w:lang w:val="uk-UA" w:eastAsia="uk-UA"/>
              </w:rPr>
              <w:t xml:space="preserve"> </w:t>
            </w:r>
            <w:proofErr w:type="spellStart"/>
            <w:r w:rsidR="00206365" w:rsidRPr="001458BB">
              <w:rPr>
                <w:rFonts w:ascii="Times New Roman" w:eastAsia="Times New Roman" w:hAnsi="Times New Roman"/>
                <w:i/>
                <w:iCs/>
                <w:color w:val="000000"/>
                <w:sz w:val="20"/>
                <w:szCs w:val="20"/>
                <w:lang w:val="uk-UA" w:eastAsia="uk-UA"/>
              </w:rPr>
              <w:t>пiд</w:t>
            </w:r>
            <w:proofErr w:type="spellEnd"/>
            <w:r w:rsidR="00206365" w:rsidRPr="001458BB">
              <w:rPr>
                <w:rFonts w:ascii="Times New Roman" w:eastAsia="Times New Roman" w:hAnsi="Times New Roman"/>
                <w:i/>
                <w:iCs/>
                <w:color w:val="000000"/>
                <w:sz w:val="20"/>
                <w:szCs w:val="20"/>
                <w:lang w:val="uk-UA" w:eastAsia="uk-UA"/>
              </w:rPr>
              <w:t xml:space="preserve"> фарбування</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206365" w:rsidRPr="001458BB" w:rsidRDefault="00206365"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0,012</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70</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Обрамовування прорізів у зовнішніх с</w:t>
            </w:r>
            <w:r w:rsidR="009A62D3">
              <w:rPr>
                <w:rFonts w:ascii="Times New Roman" w:eastAsia="Times New Roman" w:hAnsi="Times New Roman"/>
                <w:color w:val="000000"/>
                <w:sz w:val="20"/>
                <w:szCs w:val="20"/>
                <w:lang w:val="uk-UA" w:eastAsia="uk-UA"/>
              </w:rPr>
              <w:t xml:space="preserve">тінах </w:t>
            </w:r>
            <w:r w:rsidRPr="001458BB">
              <w:rPr>
                <w:rFonts w:ascii="Times New Roman" w:eastAsia="Times New Roman" w:hAnsi="Times New Roman"/>
                <w:color w:val="000000"/>
                <w:sz w:val="20"/>
                <w:szCs w:val="20"/>
                <w:lang w:val="uk-UA" w:eastAsia="uk-UA"/>
              </w:rPr>
              <w:t>оцин</w:t>
            </w:r>
            <w:r w:rsidR="009A62D3">
              <w:rPr>
                <w:rFonts w:ascii="Times New Roman" w:eastAsia="Times New Roman" w:hAnsi="Times New Roman"/>
                <w:color w:val="000000"/>
                <w:sz w:val="20"/>
                <w:szCs w:val="20"/>
                <w:lang w:val="uk-UA" w:eastAsia="uk-UA"/>
              </w:rPr>
              <w:t xml:space="preserve">кованою сталлю шириною 250 мм з </w:t>
            </w:r>
            <w:r w:rsidRPr="001458BB">
              <w:rPr>
                <w:rFonts w:ascii="Times New Roman" w:eastAsia="Times New Roman" w:hAnsi="Times New Roman"/>
                <w:color w:val="000000"/>
                <w:sz w:val="20"/>
                <w:szCs w:val="20"/>
                <w:lang w:val="uk-UA" w:eastAsia="uk-UA"/>
              </w:rPr>
              <w:t>риштувань</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 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0,0675</w:t>
            </w: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71</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Металеві планки для обрамлення вікон</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7,425</w:t>
            </w:r>
          </w:p>
        </w:tc>
      </w:tr>
      <w:tr w:rsidR="00206365" w:rsidRPr="006A57D2" w:rsidTr="006A57D2">
        <w:trPr>
          <w:jc w:val="center"/>
        </w:trPr>
        <w:tc>
          <w:tcPr>
            <w:tcW w:w="568" w:type="dxa"/>
            <w:vAlign w:val="center"/>
          </w:tcPr>
          <w:p w:rsidR="00206365" w:rsidRPr="006A57D2" w:rsidRDefault="00206365" w:rsidP="00C62757">
            <w:pPr>
              <w:keepLines/>
              <w:autoSpaceDE w:val="0"/>
              <w:autoSpaceDN w:val="0"/>
              <w:spacing w:after="0" w:line="240" w:lineRule="auto"/>
              <w:jc w:val="center"/>
              <w:rPr>
                <w:rFonts w:ascii="Times New Roman" w:hAnsi="Times New Roman"/>
                <w:sz w:val="20"/>
                <w:szCs w:val="20"/>
              </w:rPr>
            </w:pPr>
          </w:p>
        </w:tc>
        <w:tc>
          <w:tcPr>
            <w:tcW w:w="5954" w:type="dxa"/>
            <w:vAlign w:val="center"/>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b/>
                <w:bCs/>
                <w:color w:val="000000"/>
                <w:sz w:val="20"/>
                <w:szCs w:val="20"/>
                <w:lang w:val="uk-UA" w:eastAsia="uk-UA"/>
              </w:rPr>
              <w:t>Роздiл</w:t>
            </w:r>
            <w:proofErr w:type="spellEnd"/>
            <w:r w:rsidRPr="001458BB">
              <w:rPr>
                <w:rFonts w:ascii="Times New Roman" w:eastAsia="Times New Roman" w:hAnsi="Times New Roman"/>
                <w:b/>
                <w:bCs/>
                <w:color w:val="000000"/>
                <w:sz w:val="20"/>
                <w:szCs w:val="20"/>
                <w:lang w:val="uk-UA" w:eastAsia="uk-UA"/>
              </w:rPr>
              <w:t xml:space="preserve"> 6. Підлоги</w:t>
            </w: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p>
        </w:tc>
      </w:tr>
      <w:tr w:rsidR="00206365" w:rsidRPr="006A57D2" w:rsidTr="006A57D2">
        <w:trPr>
          <w:jc w:val="center"/>
        </w:trPr>
        <w:tc>
          <w:tcPr>
            <w:tcW w:w="568" w:type="dxa"/>
            <w:vAlign w:val="center"/>
          </w:tcPr>
          <w:p w:rsidR="00206365"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72</w:t>
            </w:r>
          </w:p>
        </w:tc>
        <w:tc>
          <w:tcPr>
            <w:tcW w:w="5954" w:type="dxa"/>
          </w:tcPr>
          <w:p w:rsidR="00206365" w:rsidRPr="001458BB" w:rsidRDefault="00206365"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Улаштування підстильного шару піщаного</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м3</w:t>
            </w:r>
          </w:p>
        </w:tc>
        <w:tc>
          <w:tcPr>
            <w:tcW w:w="1417" w:type="dxa"/>
          </w:tcPr>
          <w:p w:rsidR="00206365" w:rsidRPr="001458BB" w:rsidRDefault="00206365"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w:t>
            </w:r>
          </w:p>
        </w:tc>
      </w:tr>
      <w:tr w:rsidR="009A62D3" w:rsidRPr="009A62D3" w:rsidTr="00A04CD8">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73</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w:t>
            </w:r>
            <w:r>
              <w:rPr>
                <w:rFonts w:ascii="Times New Roman" w:eastAsia="Times New Roman" w:hAnsi="Times New Roman"/>
                <w:color w:val="000000"/>
                <w:sz w:val="20"/>
                <w:szCs w:val="20"/>
                <w:lang w:val="uk-UA" w:eastAsia="uk-UA"/>
              </w:rPr>
              <w:t xml:space="preserve">штування </w:t>
            </w:r>
            <w:proofErr w:type="spellStart"/>
            <w:r>
              <w:rPr>
                <w:rFonts w:ascii="Times New Roman" w:eastAsia="Times New Roman" w:hAnsi="Times New Roman"/>
                <w:color w:val="000000"/>
                <w:sz w:val="20"/>
                <w:szCs w:val="20"/>
                <w:lang w:val="uk-UA" w:eastAsia="uk-UA"/>
              </w:rPr>
              <w:t>тепло-</w:t>
            </w:r>
            <w:proofErr w:type="spellEnd"/>
            <w:r>
              <w:rPr>
                <w:rFonts w:ascii="Times New Roman" w:eastAsia="Times New Roman" w:hAnsi="Times New Roman"/>
                <w:color w:val="000000"/>
                <w:sz w:val="20"/>
                <w:szCs w:val="20"/>
                <w:lang w:val="uk-UA" w:eastAsia="uk-UA"/>
              </w:rPr>
              <w:t xml:space="preserve"> і звукоізоляції </w:t>
            </w:r>
            <w:r w:rsidRPr="001458BB">
              <w:rPr>
                <w:rFonts w:ascii="Times New Roman" w:eastAsia="Times New Roman" w:hAnsi="Times New Roman"/>
                <w:color w:val="000000"/>
                <w:sz w:val="20"/>
                <w:szCs w:val="20"/>
                <w:lang w:val="uk-UA" w:eastAsia="uk-UA"/>
              </w:rPr>
              <w:t>суцільної з плит або мат мінераловатн</w:t>
            </w:r>
            <w:r>
              <w:rPr>
                <w:rFonts w:ascii="Times New Roman" w:eastAsia="Times New Roman" w:hAnsi="Times New Roman"/>
                <w:color w:val="000000"/>
                <w:sz w:val="20"/>
                <w:szCs w:val="20"/>
                <w:lang w:val="uk-UA" w:eastAsia="uk-UA"/>
              </w:rPr>
              <w:t xml:space="preserve">их </w:t>
            </w:r>
            <w:r w:rsidRPr="001458BB">
              <w:rPr>
                <w:rFonts w:ascii="Times New Roman" w:eastAsia="Times New Roman" w:hAnsi="Times New Roman"/>
                <w:color w:val="000000"/>
                <w:sz w:val="20"/>
                <w:szCs w:val="20"/>
                <w:lang w:val="uk-UA" w:eastAsia="uk-UA"/>
              </w:rPr>
              <w:t>або скловолокнистих</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74</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 xml:space="preserve">Плити </w:t>
            </w:r>
            <w:proofErr w:type="spellStart"/>
            <w:r w:rsidRPr="001458BB">
              <w:rPr>
                <w:rFonts w:ascii="Times New Roman" w:eastAsia="Times New Roman" w:hAnsi="Times New Roman"/>
                <w:color w:val="000000"/>
                <w:sz w:val="20"/>
                <w:szCs w:val="20"/>
                <w:lang w:val="uk-UA" w:eastAsia="uk-UA"/>
              </w:rPr>
              <w:t>екструд</w:t>
            </w:r>
            <w:proofErr w:type="spellEnd"/>
            <w:r w:rsidRPr="001458BB">
              <w:rPr>
                <w:rFonts w:ascii="Times New Roman" w:eastAsia="Times New Roman" w:hAnsi="Times New Roman"/>
                <w:color w:val="000000"/>
                <w:sz w:val="20"/>
                <w:szCs w:val="20"/>
                <w:lang w:val="uk-UA" w:eastAsia="uk-UA"/>
              </w:rPr>
              <w:t xml:space="preserve">. </w:t>
            </w:r>
            <w:proofErr w:type="spellStart"/>
            <w:r w:rsidRPr="001458BB">
              <w:rPr>
                <w:rFonts w:ascii="Times New Roman" w:eastAsia="Times New Roman" w:hAnsi="Times New Roman"/>
                <w:color w:val="000000"/>
                <w:sz w:val="20"/>
                <w:szCs w:val="20"/>
                <w:lang w:val="uk-UA" w:eastAsia="uk-UA"/>
              </w:rPr>
              <w:t>пінополістеролу</w:t>
            </w:r>
            <w:proofErr w:type="spellEnd"/>
            <w:r w:rsidRPr="001458BB">
              <w:rPr>
                <w:rFonts w:ascii="Times New Roman" w:eastAsia="Times New Roman" w:hAnsi="Times New Roman"/>
                <w:color w:val="000000"/>
                <w:sz w:val="20"/>
                <w:szCs w:val="20"/>
                <w:lang w:val="uk-UA" w:eastAsia="uk-UA"/>
              </w:rPr>
              <w:t xml:space="preserve"> товщ.50мм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3,264</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75</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Улаштування стяжок цементних товщиною</w:t>
            </w:r>
            <w:r w:rsidRPr="001458BB">
              <w:rPr>
                <w:rFonts w:ascii="Times New Roman" w:eastAsia="Times New Roman" w:hAnsi="Times New Roman"/>
                <w:color w:val="000000"/>
                <w:sz w:val="20"/>
                <w:szCs w:val="20"/>
                <w:lang w:val="uk-UA" w:eastAsia="uk-UA"/>
              </w:rPr>
              <w:br/>
              <w:t>20 мм (100мм)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9A62D3">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76</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Додав</w:t>
            </w:r>
            <w:r>
              <w:rPr>
                <w:rFonts w:ascii="Times New Roman" w:eastAsia="Times New Roman" w:hAnsi="Times New Roman"/>
                <w:color w:val="000000"/>
                <w:sz w:val="20"/>
                <w:szCs w:val="20"/>
                <w:lang w:val="uk-UA" w:eastAsia="uk-UA"/>
              </w:rPr>
              <w:t xml:space="preserve">ати на </w:t>
            </w:r>
            <w:proofErr w:type="spellStart"/>
            <w:r>
              <w:rPr>
                <w:rFonts w:ascii="Times New Roman" w:eastAsia="Times New Roman" w:hAnsi="Times New Roman"/>
                <w:color w:val="000000"/>
                <w:sz w:val="20"/>
                <w:szCs w:val="20"/>
                <w:lang w:val="uk-UA" w:eastAsia="uk-UA"/>
              </w:rPr>
              <w:t>кожнi</w:t>
            </w:r>
            <w:proofErr w:type="spellEnd"/>
            <w:r>
              <w:rPr>
                <w:rFonts w:ascii="Times New Roman" w:eastAsia="Times New Roman" w:hAnsi="Times New Roman"/>
                <w:color w:val="000000"/>
                <w:sz w:val="20"/>
                <w:szCs w:val="20"/>
                <w:lang w:val="uk-UA" w:eastAsia="uk-UA"/>
              </w:rPr>
              <w:t xml:space="preserve"> 5 мм </w:t>
            </w:r>
            <w:proofErr w:type="spellStart"/>
            <w:r>
              <w:rPr>
                <w:rFonts w:ascii="Times New Roman" w:eastAsia="Times New Roman" w:hAnsi="Times New Roman"/>
                <w:color w:val="000000"/>
                <w:sz w:val="20"/>
                <w:szCs w:val="20"/>
                <w:lang w:val="uk-UA" w:eastAsia="uk-UA"/>
              </w:rPr>
              <w:t>змiни</w:t>
            </w:r>
            <w:proofErr w:type="spellEnd"/>
            <w:r>
              <w:rPr>
                <w:rFonts w:ascii="Times New Roman" w:eastAsia="Times New Roman" w:hAnsi="Times New Roman"/>
                <w:color w:val="000000"/>
                <w:sz w:val="20"/>
                <w:szCs w:val="20"/>
                <w:lang w:val="uk-UA" w:eastAsia="uk-UA"/>
              </w:rPr>
              <w:t xml:space="preserve"> товщини </w:t>
            </w:r>
            <w:r w:rsidRPr="001458BB">
              <w:rPr>
                <w:rFonts w:ascii="Times New Roman" w:eastAsia="Times New Roman" w:hAnsi="Times New Roman"/>
                <w:color w:val="000000"/>
                <w:sz w:val="20"/>
                <w:szCs w:val="20"/>
                <w:lang w:val="uk-UA" w:eastAsia="uk-UA"/>
              </w:rPr>
              <w:t>стяжок цементних до 60мм</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77</w:t>
            </w:r>
          </w:p>
        </w:tc>
        <w:tc>
          <w:tcPr>
            <w:tcW w:w="5954" w:type="dxa"/>
          </w:tcPr>
          <w:p w:rsidR="009A62D3" w:rsidRPr="001458BB" w:rsidRDefault="009A62D3" w:rsidP="006A57D2">
            <w:pPr>
              <w:spacing w:after="0" w:line="240" w:lineRule="auto"/>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Ула</w:t>
            </w:r>
            <w:r>
              <w:rPr>
                <w:rFonts w:ascii="Times New Roman" w:eastAsia="Times New Roman" w:hAnsi="Times New Roman"/>
                <w:i/>
                <w:iCs/>
                <w:color w:val="000000"/>
                <w:sz w:val="20"/>
                <w:szCs w:val="20"/>
                <w:lang w:val="uk-UA" w:eastAsia="uk-UA"/>
              </w:rPr>
              <w:t xml:space="preserve">штування покриттів з керамічних </w:t>
            </w:r>
            <w:r w:rsidRPr="001458BB">
              <w:rPr>
                <w:rFonts w:ascii="Times New Roman" w:eastAsia="Times New Roman" w:hAnsi="Times New Roman"/>
                <w:i/>
                <w:iCs/>
                <w:color w:val="000000"/>
                <w:sz w:val="20"/>
                <w:szCs w:val="20"/>
                <w:lang w:val="uk-UA" w:eastAsia="uk-UA"/>
              </w:rPr>
              <w:t>плиток на р</w:t>
            </w:r>
            <w:r>
              <w:rPr>
                <w:rFonts w:ascii="Times New Roman" w:eastAsia="Times New Roman" w:hAnsi="Times New Roman"/>
                <w:i/>
                <w:iCs/>
                <w:color w:val="000000"/>
                <w:sz w:val="20"/>
                <w:szCs w:val="20"/>
                <w:lang w:val="uk-UA" w:eastAsia="uk-UA"/>
              </w:rPr>
              <w:t xml:space="preserve">озчині із сухої </w:t>
            </w:r>
            <w:proofErr w:type="spellStart"/>
            <w:r>
              <w:rPr>
                <w:rFonts w:ascii="Times New Roman" w:eastAsia="Times New Roman" w:hAnsi="Times New Roman"/>
                <w:i/>
                <w:iCs/>
                <w:color w:val="000000"/>
                <w:sz w:val="20"/>
                <w:szCs w:val="20"/>
                <w:lang w:val="uk-UA" w:eastAsia="uk-UA"/>
              </w:rPr>
              <w:t>клеючої</w:t>
            </w:r>
            <w:proofErr w:type="spellEnd"/>
            <w:r>
              <w:rPr>
                <w:rFonts w:ascii="Times New Roman" w:eastAsia="Times New Roman" w:hAnsi="Times New Roman"/>
                <w:i/>
                <w:iCs/>
                <w:color w:val="000000"/>
                <w:sz w:val="20"/>
                <w:szCs w:val="20"/>
                <w:lang w:val="uk-UA" w:eastAsia="uk-UA"/>
              </w:rPr>
              <w:t xml:space="preserve"> суміші, </w:t>
            </w:r>
            <w:r w:rsidRPr="001458BB">
              <w:rPr>
                <w:rFonts w:ascii="Times New Roman" w:eastAsia="Times New Roman" w:hAnsi="Times New Roman"/>
                <w:i/>
                <w:iCs/>
                <w:color w:val="000000"/>
                <w:sz w:val="20"/>
                <w:szCs w:val="20"/>
                <w:lang w:val="uk-UA" w:eastAsia="uk-UA"/>
              </w:rPr>
              <w:t xml:space="preserve">кількість плиток в 1 м2 понад 7 до 12 </w:t>
            </w:r>
            <w:proofErr w:type="spellStart"/>
            <w:r w:rsidRPr="001458BB">
              <w:rPr>
                <w:rFonts w:ascii="Times New Roman" w:eastAsia="Times New Roman" w:hAnsi="Times New Roman"/>
                <w:i/>
                <w:iCs/>
                <w:color w:val="000000"/>
                <w:sz w:val="20"/>
                <w:szCs w:val="20"/>
                <w:lang w:val="uk-UA" w:eastAsia="uk-UA"/>
              </w:rPr>
              <w:t>шт</w:t>
            </w:r>
            <w:proofErr w:type="spellEnd"/>
          </w:p>
        </w:tc>
        <w:tc>
          <w:tcPr>
            <w:tcW w:w="1417" w:type="dxa"/>
          </w:tcPr>
          <w:p w:rsidR="009A62D3" w:rsidRPr="001458BB" w:rsidRDefault="009A62D3"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100м2</w:t>
            </w:r>
          </w:p>
        </w:tc>
        <w:tc>
          <w:tcPr>
            <w:tcW w:w="1417" w:type="dxa"/>
          </w:tcPr>
          <w:p w:rsidR="009A62D3" w:rsidRPr="001458BB" w:rsidRDefault="009A62D3" w:rsidP="00061674">
            <w:pPr>
              <w:spacing w:after="0" w:line="240" w:lineRule="auto"/>
              <w:jc w:val="center"/>
              <w:rPr>
                <w:rFonts w:ascii="Times New Roman" w:eastAsia="Times New Roman" w:hAnsi="Times New Roman"/>
                <w:i/>
                <w:iCs/>
                <w:color w:val="000000"/>
                <w:sz w:val="20"/>
                <w:szCs w:val="20"/>
                <w:lang w:val="uk-UA" w:eastAsia="uk-UA"/>
              </w:rPr>
            </w:pPr>
            <w:r w:rsidRPr="001458BB">
              <w:rPr>
                <w:rFonts w:ascii="Times New Roman" w:eastAsia="Times New Roman" w:hAnsi="Times New Roman"/>
                <w:i/>
                <w:iCs/>
                <w:color w:val="000000"/>
                <w:sz w:val="20"/>
                <w:szCs w:val="20"/>
                <w:lang w:val="uk-UA" w:eastAsia="uk-UA"/>
              </w:rPr>
              <w:t>0,032</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78</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Плитки керамічні для підлог</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м2</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3,264</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79</w:t>
            </w:r>
          </w:p>
        </w:tc>
        <w:tc>
          <w:tcPr>
            <w:tcW w:w="5954" w:type="dxa"/>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Клинці для плитки 25 мм (100 шт.)</w:t>
            </w:r>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458BB">
              <w:rPr>
                <w:rFonts w:ascii="Times New Roman" w:eastAsia="Times New Roman" w:hAnsi="Times New Roman"/>
                <w:color w:val="000000"/>
                <w:sz w:val="20"/>
                <w:szCs w:val="20"/>
                <w:lang w:val="uk-UA" w:eastAsia="uk-UA"/>
              </w:rPr>
              <w:t>уп</w:t>
            </w:r>
            <w:proofErr w:type="spellEnd"/>
          </w:p>
        </w:tc>
        <w:tc>
          <w:tcPr>
            <w:tcW w:w="1417" w:type="dxa"/>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r w:rsidRPr="001458BB">
              <w:rPr>
                <w:rFonts w:ascii="Times New Roman" w:eastAsia="Times New Roman" w:hAnsi="Times New Roman"/>
                <w:color w:val="000000"/>
                <w:sz w:val="20"/>
                <w:szCs w:val="20"/>
                <w:lang w:val="uk-UA" w:eastAsia="uk-UA"/>
              </w:rPr>
              <w:t>0,5</w:t>
            </w:r>
          </w:p>
        </w:tc>
      </w:tr>
      <w:tr w:rsidR="009A62D3" w:rsidRPr="006A57D2" w:rsidTr="006A57D2">
        <w:trPr>
          <w:jc w:val="center"/>
        </w:trPr>
        <w:tc>
          <w:tcPr>
            <w:tcW w:w="568" w:type="dxa"/>
            <w:vAlign w:val="center"/>
          </w:tcPr>
          <w:p w:rsidR="009A62D3" w:rsidRPr="00061674" w:rsidRDefault="009A62D3"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9A62D3" w:rsidRPr="001458BB"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b/>
                <w:bCs/>
                <w:color w:val="000000"/>
                <w:sz w:val="20"/>
                <w:szCs w:val="20"/>
                <w:lang w:val="uk-UA" w:eastAsia="uk-UA"/>
              </w:rPr>
              <w:t>Роздiл</w:t>
            </w:r>
            <w:proofErr w:type="spellEnd"/>
            <w:r w:rsidRPr="001140B9">
              <w:rPr>
                <w:rFonts w:ascii="Times New Roman" w:eastAsia="Times New Roman" w:hAnsi="Times New Roman"/>
                <w:b/>
                <w:bCs/>
                <w:color w:val="000000"/>
                <w:sz w:val="20"/>
                <w:szCs w:val="20"/>
                <w:lang w:val="uk-UA" w:eastAsia="uk-UA"/>
              </w:rPr>
              <w:t xml:space="preserve"> 7. Опалення</w:t>
            </w:r>
          </w:p>
        </w:tc>
        <w:tc>
          <w:tcPr>
            <w:tcW w:w="1417" w:type="dxa"/>
            <w:vAlign w:val="center"/>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9A62D3" w:rsidRPr="001458BB" w:rsidRDefault="009A62D3" w:rsidP="00061674">
            <w:pPr>
              <w:spacing w:after="0" w:line="240" w:lineRule="auto"/>
              <w:jc w:val="center"/>
              <w:rPr>
                <w:rFonts w:ascii="Times New Roman" w:eastAsia="Times New Roman" w:hAnsi="Times New Roman"/>
                <w:color w:val="000000"/>
                <w:sz w:val="20"/>
                <w:szCs w:val="20"/>
                <w:lang w:val="uk-UA" w:eastAsia="uk-UA"/>
              </w:rPr>
            </w:pP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80</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Установлення обігрівачів електричних</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100шт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81</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Рад</w:t>
            </w:r>
            <w:r w:rsidR="00061674">
              <w:rPr>
                <w:rFonts w:ascii="Times New Roman" w:eastAsia="Times New Roman" w:hAnsi="Times New Roman"/>
                <w:color w:val="000000"/>
                <w:sz w:val="20"/>
                <w:szCs w:val="20"/>
                <w:lang w:val="uk-UA" w:eastAsia="uk-UA"/>
              </w:rPr>
              <w:t>иатор</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алюминиевый</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Nova</w:t>
            </w:r>
            <w:proofErr w:type="spellEnd"/>
            <w:r w:rsidR="00061674">
              <w:rPr>
                <w:rFonts w:ascii="Times New Roman" w:eastAsia="Times New Roman" w:hAnsi="Times New Roman"/>
                <w:color w:val="000000"/>
                <w:sz w:val="20"/>
                <w:szCs w:val="20"/>
                <w:lang w:val="uk-UA" w:eastAsia="uk-UA"/>
              </w:rPr>
              <w:t xml:space="preserve"> </w:t>
            </w:r>
            <w:proofErr w:type="spellStart"/>
            <w:r w:rsidR="00061674">
              <w:rPr>
                <w:rFonts w:ascii="Times New Roman" w:eastAsia="Times New Roman" w:hAnsi="Times New Roman"/>
                <w:color w:val="000000"/>
                <w:sz w:val="20"/>
                <w:szCs w:val="20"/>
                <w:lang w:val="uk-UA" w:eastAsia="uk-UA"/>
              </w:rPr>
              <w:t>Florida</w:t>
            </w:r>
            <w:proofErr w:type="spellEnd"/>
            <w:r w:rsidR="00061674">
              <w:rPr>
                <w:rFonts w:ascii="Times New Roman" w:eastAsia="Times New Roman" w:hAnsi="Times New Roman"/>
                <w:color w:val="000000"/>
                <w:sz w:val="20"/>
                <w:szCs w:val="20"/>
                <w:lang w:val="uk-UA" w:eastAsia="uk-UA"/>
              </w:rPr>
              <w:t xml:space="preserve"> </w:t>
            </w:r>
            <w:proofErr w:type="spellStart"/>
            <w:r w:rsidRPr="001140B9">
              <w:rPr>
                <w:rFonts w:ascii="Times New Roman" w:eastAsia="Times New Roman" w:hAnsi="Times New Roman"/>
                <w:color w:val="000000"/>
                <w:sz w:val="20"/>
                <w:szCs w:val="20"/>
                <w:lang w:val="uk-UA" w:eastAsia="uk-UA"/>
              </w:rPr>
              <w:t>Libeccio</w:t>
            </w:r>
            <w:proofErr w:type="spellEnd"/>
            <w:r w:rsidRPr="001140B9">
              <w:rPr>
                <w:rFonts w:ascii="Times New Roman" w:eastAsia="Times New Roman" w:hAnsi="Times New Roman"/>
                <w:color w:val="000000"/>
                <w:sz w:val="20"/>
                <w:szCs w:val="20"/>
                <w:lang w:val="uk-UA" w:eastAsia="uk-UA"/>
              </w:rPr>
              <w:t xml:space="preserve"> C2 500/100 7 </w:t>
            </w:r>
            <w:proofErr w:type="spellStart"/>
            <w:r w:rsidRPr="001140B9">
              <w:rPr>
                <w:rFonts w:ascii="Times New Roman" w:eastAsia="Times New Roman" w:hAnsi="Times New Roman"/>
                <w:color w:val="000000"/>
                <w:sz w:val="20"/>
                <w:szCs w:val="20"/>
                <w:lang w:val="uk-UA" w:eastAsia="uk-UA"/>
              </w:rPr>
              <w:t>секций</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9A62D3" w:rsidP="00C62757">
            <w:pPr>
              <w:keepLines/>
              <w:autoSpaceDE w:val="0"/>
              <w:autoSpaceDN w:val="0"/>
              <w:spacing w:after="0" w:line="240" w:lineRule="auto"/>
              <w:jc w:val="center"/>
              <w:rPr>
                <w:rFonts w:ascii="Times New Roman" w:hAnsi="Times New Roman"/>
                <w:sz w:val="20"/>
                <w:szCs w:val="20"/>
                <w:lang w:val="uk-UA"/>
              </w:rPr>
            </w:pPr>
          </w:p>
        </w:tc>
        <w:tc>
          <w:tcPr>
            <w:tcW w:w="5954" w:type="dxa"/>
            <w:vAlign w:val="center"/>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b/>
                <w:bCs/>
                <w:color w:val="000000"/>
                <w:sz w:val="20"/>
                <w:szCs w:val="20"/>
                <w:lang w:val="uk-UA" w:eastAsia="uk-UA"/>
              </w:rPr>
              <w:t>Роздiл</w:t>
            </w:r>
            <w:proofErr w:type="spellEnd"/>
            <w:r w:rsidRPr="001140B9">
              <w:rPr>
                <w:rFonts w:ascii="Times New Roman" w:eastAsia="Times New Roman" w:hAnsi="Times New Roman"/>
                <w:b/>
                <w:bCs/>
                <w:color w:val="000000"/>
                <w:sz w:val="20"/>
                <w:szCs w:val="20"/>
                <w:lang w:val="uk-UA" w:eastAsia="uk-UA"/>
              </w:rPr>
              <w:t xml:space="preserve"> 8. Сантехніка</w:t>
            </w:r>
          </w:p>
        </w:tc>
        <w:tc>
          <w:tcPr>
            <w:tcW w:w="1417" w:type="dxa"/>
            <w:vAlign w:val="center"/>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
        </w:tc>
        <w:tc>
          <w:tcPr>
            <w:tcW w:w="1417" w:type="dxa"/>
            <w:vAlign w:val="center"/>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82</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w:t>
            </w:r>
            <w:r w:rsidR="00061674">
              <w:rPr>
                <w:rFonts w:ascii="Times New Roman" w:eastAsia="Times New Roman" w:hAnsi="Times New Roman"/>
                <w:color w:val="000000"/>
                <w:sz w:val="20"/>
                <w:szCs w:val="20"/>
                <w:lang w:val="uk-UA" w:eastAsia="uk-UA"/>
              </w:rPr>
              <w:t xml:space="preserve">влення умивальників одиночних з </w:t>
            </w:r>
            <w:r w:rsidRPr="001140B9">
              <w:rPr>
                <w:rFonts w:ascii="Times New Roman" w:eastAsia="Times New Roman" w:hAnsi="Times New Roman"/>
                <w:color w:val="000000"/>
                <w:sz w:val="20"/>
                <w:szCs w:val="20"/>
                <w:lang w:val="uk-UA" w:eastAsia="uk-UA"/>
              </w:rPr>
              <w:t>підведенням холодної та гарячої води</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83</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Умивальник в комплекті</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84</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w:t>
            </w:r>
            <w:r w:rsidR="00061674">
              <w:rPr>
                <w:rFonts w:ascii="Times New Roman" w:eastAsia="Times New Roman" w:hAnsi="Times New Roman"/>
                <w:color w:val="000000"/>
                <w:sz w:val="20"/>
                <w:szCs w:val="20"/>
                <w:lang w:val="uk-UA" w:eastAsia="uk-UA"/>
              </w:rPr>
              <w:t xml:space="preserve">влення унітазів з безпосередньо </w:t>
            </w:r>
            <w:r w:rsidRPr="001140B9">
              <w:rPr>
                <w:rFonts w:ascii="Times New Roman" w:eastAsia="Times New Roman" w:hAnsi="Times New Roman"/>
                <w:color w:val="000000"/>
                <w:sz w:val="20"/>
                <w:szCs w:val="20"/>
                <w:lang w:val="uk-UA" w:eastAsia="uk-UA"/>
              </w:rPr>
              <w:t>приєднаним бачком</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85</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Унітаз в комплекті</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86</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Установ</w:t>
            </w:r>
            <w:r w:rsidR="00061674">
              <w:rPr>
                <w:rFonts w:ascii="Times New Roman" w:eastAsia="Times New Roman" w:hAnsi="Times New Roman"/>
                <w:color w:val="000000"/>
                <w:sz w:val="20"/>
                <w:szCs w:val="20"/>
                <w:lang w:val="uk-UA" w:eastAsia="uk-UA"/>
              </w:rPr>
              <w:t xml:space="preserve">лення нагрівачів індивідуальних </w:t>
            </w:r>
            <w:proofErr w:type="spellStart"/>
            <w:r w:rsidRPr="001140B9">
              <w:rPr>
                <w:rFonts w:ascii="Times New Roman" w:eastAsia="Times New Roman" w:hAnsi="Times New Roman"/>
                <w:color w:val="000000"/>
                <w:sz w:val="20"/>
                <w:szCs w:val="20"/>
                <w:lang w:val="uk-UA" w:eastAsia="uk-UA"/>
              </w:rPr>
              <w:t>водоводяних</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10к-т</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0,1</w:t>
            </w:r>
          </w:p>
        </w:tc>
      </w:tr>
      <w:tr w:rsidR="009A62D3" w:rsidRPr="006A57D2" w:rsidTr="006A57D2">
        <w:trPr>
          <w:jc w:val="center"/>
        </w:trPr>
        <w:tc>
          <w:tcPr>
            <w:tcW w:w="568" w:type="dxa"/>
            <w:vAlign w:val="center"/>
          </w:tcPr>
          <w:p w:rsidR="009A62D3" w:rsidRPr="00FA5B73" w:rsidRDefault="00061674" w:rsidP="00C62757">
            <w:pPr>
              <w:keepLines/>
              <w:autoSpaceDE w:val="0"/>
              <w:autoSpaceDN w:val="0"/>
              <w:spacing w:after="0" w:line="240" w:lineRule="auto"/>
              <w:jc w:val="center"/>
              <w:rPr>
                <w:rFonts w:ascii="Times New Roman" w:hAnsi="Times New Roman"/>
                <w:sz w:val="20"/>
                <w:szCs w:val="20"/>
                <w:lang w:val="uk-UA"/>
              </w:rPr>
            </w:pPr>
            <w:r>
              <w:rPr>
                <w:rFonts w:ascii="Times New Roman" w:hAnsi="Times New Roman"/>
                <w:sz w:val="20"/>
                <w:szCs w:val="20"/>
                <w:lang w:val="uk-UA"/>
              </w:rPr>
              <w:t>87</w:t>
            </w:r>
          </w:p>
        </w:tc>
        <w:tc>
          <w:tcPr>
            <w:tcW w:w="5954" w:type="dxa"/>
          </w:tcPr>
          <w:p w:rsidR="009A62D3" w:rsidRPr="001140B9" w:rsidRDefault="009A62D3" w:rsidP="006A57D2">
            <w:pPr>
              <w:spacing w:after="0" w:line="240" w:lineRule="auto"/>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Проточний нагрівач для води</w:t>
            </w:r>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proofErr w:type="spellStart"/>
            <w:r w:rsidRPr="001140B9">
              <w:rPr>
                <w:rFonts w:ascii="Times New Roman" w:eastAsia="Times New Roman" w:hAnsi="Times New Roman"/>
                <w:color w:val="000000"/>
                <w:sz w:val="20"/>
                <w:szCs w:val="20"/>
                <w:lang w:val="uk-UA" w:eastAsia="uk-UA"/>
              </w:rPr>
              <w:t>шт</w:t>
            </w:r>
            <w:proofErr w:type="spellEnd"/>
          </w:p>
        </w:tc>
        <w:tc>
          <w:tcPr>
            <w:tcW w:w="1417" w:type="dxa"/>
          </w:tcPr>
          <w:p w:rsidR="009A62D3" w:rsidRPr="001140B9" w:rsidRDefault="009A62D3" w:rsidP="00061674">
            <w:pPr>
              <w:spacing w:after="0" w:line="240" w:lineRule="auto"/>
              <w:jc w:val="center"/>
              <w:rPr>
                <w:rFonts w:ascii="Times New Roman" w:eastAsia="Times New Roman" w:hAnsi="Times New Roman"/>
                <w:color w:val="000000"/>
                <w:sz w:val="20"/>
                <w:szCs w:val="20"/>
                <w:lang w:val="uk-UA" w:eastAsia="uk-UA"/>
              </w:rPr>
            </w:pPr>
            <w:r w:rsidRPr="001140B9">
              <w:rPr>
                <w:rFonts w:ascii="Times New Roman" w:eastAsia="Times New Roman" w:hAnsi="Times New Roman"/>
                <w:color w:val="000000"/>
                <w:sz w:val="20"/>
                <w:szCs w:val="20"/>
                <w:lang w:val="uk-UA" w:eastAsia="uk-UA"/>
              </w:rPr>
              <w:t>1</w:t>
            </w:r>
          </w:p>
        </w:tc>
      </w:tr>
    </w:tbl>
    <w:p w:rsidR="002204E9" w:rsidRPr="006D1185" w:rsidRDefault="00775DEE" w:rsidP="004B7BCE">
      <w:pPr>
        <w:spacing w:after="0"/>
        <w:jc w:val="both"/>
        <w:rPr>
          <w:rFonts w:ascii="Times New Roman" w:eastAsia="Arial" w:hAnsi="Times New Roman"/>
          <w:i/>
          <w:color w:val="000000"/>
          <w:sz w:val="20"/>
          <w:szCs w:val="20"/>
          <w:lang w:val="uk-UA" w:eastAsia="ru-RU"/>
        </w:rPr>
      </w:pPr>
      <w:r w:rsidRPr="006D1185">
        <w:rPr>
          <w:rFonts w:ascii="Times New Roman" w:eastAsia="Arial" w:hAnsi="Times New Roman"/>
          <w:i/>
          <w:color w:val="000000"/>
          <w:sz w:val="20"/>
          <w:szCs w:val="20"/>
          <w:lang w:val="uk-UA" w:eastAsia="ru-RU"/>
        </w:rPr>
        <w:t>*У випадках, коли у наведеній вище таблиці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w:t>
      </w:r>
    </w:p>
    <w:p w:rsidR="00484B62" w:rsidRPr="00484B62"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Даний об'єкт будівництва за класом наслідків (відповідальності) належить до класу наслідків СС1. У складі ціни пропозиції, складеної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 листопада 2021 року № 281, учасник процедури закупівлі надає Замовнику скановану з оригіналу та завірену підписом уповноваженої особи відповідно, наступну документацію:</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xml:space="preserve">- дефектний акт; </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зведений кошторисний розрахунок (визначається з урахуванням витрат на проведення експертизи проектно-кошторисної документації);</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договірну ціну;</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пояснювальну записку до договірної ціни;</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розрахунки до договірної ціни на витрати, які включені до вартості пропозиції (розрахунок прибутку, тощо);</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локальні кошториси (мають бути складені відповідно до технічного завдання);</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підсумкову відомість ресурсів до договірної ціни;</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розрахунок загальновиробничих витрат до локального кошторису;</w:t>
      </w:r>
    </w:p>
    <w:p w:rsidR="00484B62" w:rsidRPr="00484B62" w:rsidRDefault="00484B62" w:rsidP="003426E2">
      <w:pPr>
        <w:spacing w:after="0" w:line="240" w:lineRule="auto"/>
        <w:jc w:val="both"/>
        <w:rPr>
          <w:rFonts w:ascii="Times New Roman" w:hAnsi="Times New Roman"/>
          <w:bCs/>
          <w:sz w:val="24"/>
          <w:szCs w:val="24"/>
          <w:lang w:val="uk-UA"/>
        </w:rPr>
      </w:pPr>
      <w:r w:rsidRPr="00484B62">
        <w:rPr>
          <w:rFonts w:ascii="Times New Roman" w:hAnsi="Times New Roman"/>
          <w:bCs/>
          <w:sz w:val="24"/>
          <w:szCs w:val="24"/>
          <w:lang w:val="uk-UA"/>
        </w:rPr>
        <w:t xml:space="preserve">- 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w:t>
      </w:r>
      <w:proofErr w:type="spellStart"/>
      <w:r w:rsidRPr="00484B62">
        <w:rPr>
          <w:rFonts w:ascii="Times New Roman" w:hAnsi="Times New Roman"/>
          <w:bCs/>
          <w:sz w:val="24"/>
          <w:szCs w:val="24"/>
          <w:lang w:val="uk-UA"/>
        </w:rPr>
        <w:t>Мінрегіону</w:t>
      </w:r>
      <w:proofErr w:type="spellEnd"/>
      <w:r w:rsidRPr="00484B62">
        <w:rPr>
          <w:rFonts w:ascii="Times New Roman" w:hAnsi="Times New Roman"/>
          <w:bCs/>
          <w:sz w:val="24"/>
          <w:szCs w:val="24"/>
          <w:lang w:val="uk-UA"/>
        </w:rPr>
        <w:t xml:space="preserve"> від 20.10.2016р. № 281 (зі змінами));</w:t>
      </w:r>
    </w:p>
    <w:p w:rsidR="00484B62" w:rsidRPr="00484B62" w:rsidRDefault="00484B62" w:rsidP="003426E2">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календарний графік.</w:t>
      </w:r>
    </w:p>
    <w:p w:rsidR="00484B62"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Договірна ціна, що пропонується згідно предмету закупівлі у цілому, за умовами торгів є твердою.</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Інформація про відповідність запропонованої учасником пропозиції технічним вимогам, встановленим замовником до </w:t>
      </w:r>
      <w:r>
        <w:rPr>
          <w:rFonts w:ascii="Times New Roman" w:hAnsi="Times New Roman"/>
          <w:sz w:val="24"/>
          <w:szCs w:val="24"/>
          <w:lang w:val="uk-UA"/>
        </w:rPr>
        <w:t>оголошення про проведення спрощеної закупівлі</w:t>
      </w:r>
      <w:r w:rsidRPr="00C90331">
        <w:rPr>
          <w:rFonts w:ascii="Times New Roman" w:hAnsi="Times New Roman"/>
          <w:sz w:val="24"/>
          <w:szCs w:val="24"/>
          <w:lang w:val="uk-UA"/>
        </w:rPr>
        <w:t xml:space="preserve">, має бути розрахована у програмному комплексі АВК, або у іншому програмному ліцензійному комплексі (який має рекомендації </w:t>
      </w:r>
      <w:proofErr w:type="spellStart"/>
      <w:r w:rsidRPr="00C90331">
        <w:rPr>
          <w:rFonts w:ascii="Times New Roman" w:hAnsi="Times New Roman"/>
          <w:sz w:val="24"/>
          <w:szCs w:val="24"/>
          <w:lang w:val="uk-UA"/>
        </w:rPr>
        <w:t>Мінрегіонбуду</w:t>
      </w:r>
      <w:proofErr w:type="spellEnd"/>
      <w:r w:rsidRPr="00C90331">
        <w:rPr>
          <w:rFonts w:ascii="Times New Roman" w:hAnsi="Times New Roman"/>
          <w:sz w:val="24"/>
          <w:szCs w:val="24"/>
          <w:lang w:val="uk-UA"/>
        </w:rPr>
        <w:t>)</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Учасник також завантажує розрахунок Договірної ціни в електронному вигляді в форматі файлу адаптованого до програмного комплексу АВК-5. </w:t>
      </w:r>
    </w:p>
    <w:p w:rsidR="00484B62" w:rsidRPr="00C90331" w:rsidRDefault="00484B62" w:rsidP="0034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C90331">
        <w:rPr>
          <w:rFonts w:ascii="Times New Roman" w:hAnsi="Times New Roman"/>
          <w:sz w:val="24"/>
          <w:szCs w:val="24"/>
          <w:lang w:val="uk-UA"/>
        </w:rPr>
        <w:t xml:space="preserve">Договірна ціна повинна бути підписана і затверджена інженером-проектувальником з наданням копії кваліфікаційного сертифікату. </w:t>
      </w:r>
    </w:p>
    <w:p w:rsidR="002204E9" w:rsidRPr="003371C4" w:rsidRDefault="00484B62" w:rsidP="003426E2">
      <w:pPr>
        <w:spacing w:after="0" w:line="240" w:lineRule="auto"/>
        <w:ind w:firstLine="708"/>
        <w:jc w:val="both"/>
        <w:rPr>
          <w:rFonts w:ascii="Times New Roman" w:hAnsi="Times New Roman"/>
          <w:bCs/>
          <w:sz w:val="24"/>
          <w:szCs w:val="24"/>
          <w:lang w:val="uk-UA"/>
        </w:rPr>
      </w:pPr>
      <w:r w:rsidRPr="00484B62">
        <w:rPr>
          <w:rFonts w:ascii="Times New Roman" w:hAnsi="Times New Roman"/>
          <w:bCs/>
          <w:sz w:val="24"/>
          <w:szCs w:val="24"/>
          <w:lang w:val="uk-UA"/>
        </w:rPr>
        <w:t>Надати копію гарантійного сертифікату або ліцензії на програмне забезпечення.</w:t>
      </w:r>
    </w:p>
    <w:p w:rsidR="006D1185" w:rsidRDefault="006D1185" w:rsidP="00B95CA1">
      <w:pPr>
        <w:tabs>
          <w:tab w:val="left" w:pos="540"/>
        </w:tabs>
        <w:suppressAutoHyphens/>
        <w:spacing w:after="0" w:line="240" w:lineRule="auto"/>
        <w:ind w:firstLine="709"/>
        <w:jc w:val="right"/>
        <w:rPr>
          <w:rFonts w:ascii="Times New Roman" w:hAnsi="Times New Roman"/>
          <w:b/>
          <w:sz w:val="24"/>
          <w:szCs w:val="24"/>
          <w:lang w:val="uk-UA"/>
        </w:rPr>
      </w:pPr>
    </w:p>
    <w:p w:rsidR="00656B7D" w:rsidRPr="003371C4" w:rsidRDefault="00DB5A95" w:rsidP="00B95CA1">
      <w:pPr>
        <w:tabs>
          <w:tab w:val="left" w:pos="540"/>
        </w:tabs>
        <w:suppressAutoHyphens/>
        <w:spacing w:after="0" w:line="240" w:lineRule="auto"/>
        <w:ind w:firstLine="709"/>
        <w:jc w:val="right"/>
        <w:rPr>
          <w:rFonts w:ascii="Times New Roman" w:hAnsi="Times New Roman"/>
          <w:b/>
          <w:sz w:val="24"/>
          <w:szCs w:val="24"/>
          <w:lang w:val="uk-UA"/>
        </w:rPr>
      </w:pPr>
      <w:r w:rsidRPr="003371C4">
        <w:rPr>
          <w:rFonts w:ascii="Times New Roman" w:hAnsi="Times New Roman"/>
          <w:b/>
          <w:sz w:val="24"/>
          <w:szCs w:val="24"/>
          <w:lang w:val="uk-UA"/>
        </w:rPr>
        <w:t xml:space="preserve">Додаток </w:t>
      </w:r>
      <w:r w:rsidR="002B22D7" w:rsidRPr="003371C4">
        <w:rPr>
          <w:rFonts w:ascii="Times New Roman" w:hAnsi="Times New Roman"/>
          <w:b/>
          <w:sz w:val="24"/>
          <w:szCs w:val="24"/>
          <w:lang w:val="uk-UA"/>
        </w:rPr>
        <w:t xml:space="preserve">№ </w:t>
      </w:r>
      <w:r w:rsidRPr="003371C4">
        <w:rPr>
          <w:rFonts w:ascii="Times New Roman" w:hAnsi="Times New Roman"/>
          <w:b/>
          <w:sz w:val="24"/>
          <w:szCs w:val="24"/>
          <w:lang w:val="uk-UA"/>
        </w:rPr>
        <w:t>4</w:t>
      </w:r>
    </w:p>
    <w:p w:rsidR="00656B7D" w:rsidRPr="003371C4" w:rsidRDefault="002B22D7" w:rsidP="00B95CA1">
      <w:pPr>
        <w:tabs>
          <w:tab w:val="left" w:pos="540"/>
        </w:tabs>
        <w:suppressAutoHyphens/>
        <w:spacing w:after="0" w:line="240" w:lineRule="auto"/>
        <w:ind w:firstLine="709"/>
        <w:jc w:val="right"/>
        <w:rPr>
          <w:rFonts w:ascii="Times New Roman" w:hAnsi="Times New Roman"/>
          <w:b/>
          <w:sz w:val="24"/>
          <w:szCs w:val="24"/>
          <w:lang w:val="uk-UA"/>
        </w:rPr>
      </w:pPr>
      <w:r w:rsidRPr="003371C4">
        <w:rPr>
          <w:rFonts w:ascii="Times New Roman" w:hAnsi="Times New Roman"/>
          <w:b/>
          <w:sz w:val="24"/>
          <w:szCs w:val="24"/>
          <w:lang w:val="uk-UA"/>
        </w:rPr>
        <w:lastRenderedPageBreak/>
        <w:t>до о</w:t>
      </w:r>
      <w:r w:rsidR="00656B7D" w:rsidRPr="003371C4">
        <w:rPr>
          <w:rFonts w:ascii="Times New Roman" w:hAnsi="Times New Roman"/>
          <w:b/>
          <w:sz w:val="24"/>
          <w:szCs w:val="24"/>
          <w:lang w:val="uk-UA"/>
        </w:rPr>
        <w:t>голошення про проведення</w:t>
      </w:r>
    </w:p>
    <w:p w:rsidR="00656B7D" w:rsidRPr="003371C4" w:rsidRDefault="00656B7D" w:rsidP="00B95CA1">
      <w:pPr>
        <w:spacing w:after="0" w:line="240" w:lineRule="auto"/>
        <w:jc w:val="right"/>
        <w:rPr>
          <w:rFonts w:ascii="Times New Roman" w:hAnsi="Times New Roman"/>
          <w:b/>
          <w:sz w:val="24"/>
          <w:szCs w:val="24"/>
          <w:lang w:val="uk-UA"/>
        </w:rPr>
      </w:pPr>
      <w:r w:rsidRPr="003371C4">
        <w:rPr>
          <w:rFonts w:ascii="Times New Roman" w:hAnsi="Times New Roman"/>
          <w:b/>
          <w:sz w:val="24"/>
          <w:szCs w:val="24"/>
          <w:lang w:val="uk-UA"/>
        </w:rPr>
        <w:t>спрощеної закупівлі</w:t>
      </w:r>
    </w:p>
    <w:p w:rsidR="00656B7D" w:rsidRPr="003371C4" w:rsidRDefault="00656B7D" w:rsidP="00B95CA1">
      <w:pPr>
        <w:spacing w:after="0"/>
        <w:rPr>
          <w:rFonts w:ascii="Times New Roman" w:hAnsi="Times New Roman"/>
          <w:bCs/>
          <w:sz w:val="24"/>
          <w:szCs w:val="24"/>
          <w:lang w:val="uk-UA"/>
        </w:rPr>
      </w:pPr>
    </w:p>
    <w:p w:rsidR="00656B7D" w:rsidRPr="003371C4" w:rsidRDefault="00656B7D" w:rsidP="00B95CA1">
      <w:pPr>
        <w:spacing w:after="0"/>
        <w:rPr>
          <w:rFonts w:ascii="Times New Roman" w:hAnsi="Times New Roman"/>
          <w:bCs/>
          <w:sz w:val="24"/>
          <w:szCs w:val="24"/>
          <w:lang w:val="uk-UA"/>
        </w:rPr>
      </w:pPr>
    </w:p>
    <w:p w:rsidR="00656B7D" w:rsidRPr="003371C4" w:rsidRDefault="00656B7D" w:rsidP="00B95CA1">
      <w:pPr>
        <w:spacing w:after="0"/>
        <w:jc w:val="center"/>
        <w:rPr>
          <w:rFonts w:ascii="Times New Roman" w:hAnsi="Times New Roman"/>
          <w:b/>
          <w:bCs/>
          <w:sz w:val="24"/>
          <w:szCs w:val="24"/>
          <w:lang w:val="uk-UA"/>
        </w:rPr>
      </w:pPr>
      <w:r w:rsidRPr="003371C4">
        <w:rPr>
          <w:rFonts w:ascii="Times New Roman" w:hAnsi="Times New Roman"/>
          <w:b/>
          <w:bCs/>
          <w:sz w:val="24"/>
          <w:szCs w:val="24"/>
          <w:lang w:val="uk-UA"/>
        </w:rPr>
        <w:t>ПРОЕКТ ДОГОВОРУ</w:t>
      </w:r>
    </w:p>
    <w:p w:rsidR="00656B7D" w:rsidRPr="00FB2B18" w:rsidRDefault="00656B7D" w:rsidP="00B95CA1">
      <w:pPr>
        <w:spacing w:after="0"/>
        <w:rPr>
          <w:rFonts w:ascii="Times New Roman" w:hAnsi="Times New Roman"/>
          <w:bCs/>
          <w:sz w:val="24"/>
          <w:szCs w:val="24"/>
          <w:lang w:val="uk-UA"/>
        </w:rPr>
      </w:pPr>
      <w:r w:rsidRPr="003371C4">
        <w:rPr>
          <w:rFonts w:ascii="Times New Roman" w:hAnsi="Times New Roman"/>
          <w:bCs/>
          <w:sz w:val="24"/>
          <w:szCs w:val="24"/>
          <w:lang w:val="uk-UA"/>
        </w:rPr>
        <w:t>Викладений в окремому файлі .</w:t>
      </w:r>
    </w:p>
    <w:sectPr w:rsidR="00656B7D" w:rsidRPr="00FB2B18" w:rsidSect="00542613">
      <w:footerReference w:type="default" r:id="rId13"/>
      <w:pgSz w:w="11906" w:h="16838"/>
      <w:pgMar w:top="426" w:right="850"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FD" w:rsidRDefault="00EC60FD" w:rsidP="0074160C">
      <w:pPr>
        <w:spacing w:after="0" w:line="240" w:lineRule="auto"/>
      </w:pPr>
      <w:r>
        <w:separator/>
      </w:r>
    </w:p>
  </w:endnote>
  <w:endnote w:type="continuationSeparator" w:id="0">
    <w:p w:rsidR="00EC60FD" w:rsidRDefault="00EC60FD" w:rsidP="0074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Sylfaen"/>
    <w:panose1 w:val="02020603050405020304"/>
    <w:charset w:val="CC"/>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0573"/>
      <w:docPartObj>
        <w:docPartGallery w:val="Page Numbers (Bottom of Page)"/>
        <w:docPartUnique/>
      </w:docPartObj>
    </w:sdtPr>
    <w:sdtEndPr>
      <w:rPr>
        <w:rFonts w:ascii="Times New Roman" w:hAnsi="Times New Roman"/>
        <w:sz w:val="24"/>
        <w:szCs w:val="24"/>
      </w:rPr>
    </w:sdtEndPr>
    <w:sdtContent>
      <w:p w:rsidR="006A57D2" w:rsidRPr="008D118E" w:rsidRDefault="006A57D2">
        <w:pPr>
          <w:pStyle w:val="af4"/>
          <w:jc w:val="center"/>
          <w:rPr>
            <w:rFonts w:ascii="Times New Roman" w:hAnsi="Times New Roman"/>
            <w:sz w:val="24"/>
            <w:szCs w:val="24"/>
          </w:rPr>
        </w:pPr>
        <w:r w:rsidRPr="008D118E">
          <w:rPr>
            <w:rFonts w:ascii="Times New Roman" w:hAnsi="Times New Roman"/>
            <w:sz w:val="24"/>
            <w:szCs w:val="24"/>
          </w:rPr>
          <w:fldChar w:fldCharType="begin"/>
        </w:r>
        <w:r w:rsidRPr="008D118E">
          <w:rPr>
            <w:rFonts w:ascii="Times New Roman" w:hAnsi="Times New Roman"/>
            <w:sz w:val="24"/>
            <w:szCs w:val="24"/>
          </w:rPr>
          <w:instrText>PAGE   \* MERGEFORMAT</w:instrText>
        </w:r>
        <w:r w:rsidRPr="008D118E">
          <w:rPr>
            <w:rFonts w:ascii="Times New Roman" w:hAnsi="Times New Roman"/>
            <w:sz w:val="24"/>
            <w:szCs w:val="24"/>
          </w:rPr>
          <w:fldChar w:fldCharType="separate"/>
        </w:r>
        <w:r w:rsidR="00BF5E51">
          <w:rPr>
            <w:rFonts w:ascii="Times New Roman" w:hAnsi="Times New Roman"/>
            <w:noProof/>
            <w:sz w:val="24"/>
            <w:szCs w:val="24"/>
          </w:rPr>
          <w:t>9</w:t>
        </w:r>
        <w:r w:rsidRPr="008D118E">
          <w:rPr>
            <w:rFonts w:ascii="Times New Roman" w:hAnsi="Times New Roman"/>
            <w:sz w:val="24"/>
            <w:szCs w:val="24"/>
          </w:rPr>
          <w:fldChar w:fldCharType="end"/>
        </w:r>
      </w:p>
    </w:sdtContent>
  </w:sdt>
  <w:p w:rsidR="006A57D2" w:rsidRDefault="006A57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FD" w:rsidRDefault="00EC60FD" w:rsidP="0074160C">
      <w:pPr>
        <w:spacing w:after="0" w:line="240" w:lineRule="auto"/>
      </w:pPr>
      <w:r>
        <w:separator/>
      </w:r>
    </w:p>
  </w:footnote>
  <w:footnote w:type="continuationSeparator" w:id="0">
    <w:p w:rsidR="00EC60FD" w:rsidRDefault="00EC60FD" w:rsidP="0074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9"/>
      <w:numFmt w:val="decimal"/>
      <w:lvlText w:val="%1."/>
      <w:lvlJc w:val="left"/>
      <w:rPr>
        <w:b w:val="0"/>
        <w:bCs w:val="0"/>
        <w:i w:val="0"/>
        <w:iCs w:val="0"/>
        <w:smallCaps w:val="0"/>
        <w:strike w:val="0"/>
        <w:color w:val="000000"/>
        <w:spacing w:val="0"/>
        <w:w w:val="100"/>
        <w:position w:val="0"/>
        <w:sz w:val="28"/>
        <w:szCs w:val="28"/>
        <w:u w:val="none"/>
      </w:rPr>
    </w:lvl>
    <w:lvl w:ilvl="1">
      <w:start w:val="9"/>
      <w:numFmt w:val="decimal"/>
      <w:lvlText w:val="%1."/>
      <w:lvlJc w:val="left"/>
      <w:rPr>
        <w:b w:val="0"/>
        <w:bCs w:val="0"/>
        <w:i w:val="0"/>
        <w:iCs w:val="0"/>
        <w:smallCaps w:val="0"/>
        <w:strike w:val="0"/>
        <w:color w:val="000000"/>
        <w:spacing w:val="0"/>
        <w:w w:val="100"/>
        <w:position w:val="0"/>
        <w:sz w:val="28"/>
        <w:szCs w:val="28"/>
        <w:u w:val="none"/>
      </w:rPr>
    </w:lvl>
    <w:lvl w:ilvl="2">
      <w:start w:val="9"/>
      <w:numFmt w:val="decimal"/>
      <w:lvlText w:val="%1."/>
      <w:lvlJc w:val="left"/>
      <w:rPr>
        <w:b w:val="0"/>
        <w:bCs w:val="0"/>
        <w:i w:val="0"/>
        <w:iCs w:val="0"/>
        <w:smallCaps w:val="0"/>
        <w:strike w:val="0"/>
        <w:color w:val="000000"/>
        <w:spacing w:val="0"/>
        <w:w w:val="100"/>
        <w:position w:val="0"/>
        <w:sz w:val="28"/>
        <w:szCs w:val="28"/>
        <w:u w:val="none"/>
      </w:rPr>
    </w:lvl>
    <w:lvl w:ilvl="3">
      <w:start w:val="9"/>
      <w:numFmt w:val="decimal"/>
      <w:lvlText w:val="%1."/>
      <w:lvlJc w:val="left"/>
      <w:rPr>
        <w:b w:val="0"/>
        <w:bCs w:val="0"/>
        <w:i w:val="0"/>
        <w:iCs w:val="0"/>
        <w:smallCaps w:val="0"/>
        <w:strike w:val="0"/>
        <w:color w:val="000000"/>
        <w:spacing w:val="0"/>
        <w:w w:val="100"/>
        <w:position w:val="0"/>
        <w:sz w:val="28"/>
        <w:szCs w:val="28"/>
        <w:u w:val="none"/>
      </w:rPr>
    </w:lvl>
    <w:lvl w:ilvl="4">
      <w:start w:val="9"/>
      <w:numFmt w:val="decimal"/>
      <w:lvlText w:val="%1."/>
      <w:lvlJc w:val="left"/>
      <w:rPr>
        <w:b w:val="0"/>
        <w:bCs w:val="0"/>
        <w:i w:val="0"/>
        <w:iCs w:val="0"/>
        <w:smallCaps w:val="0"/>
        <w:strike w:val="0"/>
        <w:color w:val="000000"/>
        <w:spacing w:val="0"/>
        <w:w w:val="100"/>
        <w:position w:val="0"/>
        <w:sz w:val="28"/>
        <w:szCs w:val="28"/>
        <w:u w:val="none"/>
      </w:rPr>
    </w:lvl>
    <w:lvl w:ilvl="5">
      <w:start w:val="9"/>
      <w:numFmt w:val="decimal"/>
      <w:lvlText w:val="%1."/>
      <w:lvlJc w:val="left"/>
      <w:rPr>
        <w:b w:val="0"/>
        <w:bCs w:val="0"/>
        <w:i w:val="0"/>
        <w:iCs w:val="0"/>
        <w:smallCaps w:val="0"/>
        <w:strike w:val="0"/>
        <w:color w:val="000000"/>
        <w:spacing w:val="0"/>
        <w:w w:val="100"/>
        <w:position w:val="0"/>
        <w:sz w:val="28"/>
        <w:szCs w:val="28"/>
        <w:u w:val="none"/>
      </w:rPr>
    </w:lvl>
    <w:lvl w:ilvl="6">
      <w:start w:val="9"/>
      <w:numFmt w:val="decimal"/>
      <w:lvlText w:val="%1."/>
      <w:lvlJc w:val="left"/>
      <w:rPr>
        <w:b w:val="0"/>
        <w:bCs w:val="0"/>
        <w:i w:val="0"/>
        <w:iCs w:val="0"/>
        <w:smallCaps w:val="0"/>
        <w:strike w:val="0"/>
        <w:color w:val="000000"/>
        <w:spacing w:val="0"/>
        <w:w w:val="100"/>
        <w:position w:val="0"/>
        <w:sz w:val="28"/>
        <w:szCs w:val="28"/>
        <w:u w:val="none"/>
      </w:rPr>
    </w:lvl>
    <w:lvl w:ilvl="7">
      <w:start w:val="9"/>
      <w:numFmt w:val="decimal"/>
      <w:lvlText w:val="%1."/>
      <w:lvlJc w:val="left"/>
      <w:rPr>
        <w:b w:val="0"/>
        <w:bCs w:val="0"/>
        <w:i w:val="0"/>
        <w:iCs w:val="0"/>
        <w:smallCaps w:val="0"/>
        <w:strike w:val="0"/>
        <w:color w:val="000000"/>
        <w:spacing w:val="0"/>
        <w:w w:val="100"/>
        <w:position w:val="0"/>
        <w:sz w:val="28"/>
        <w:szCs w:val="28"/>
        <w:u w:val="none"/>
      </w:rPr>
    </w:lvl>
    <w:lvl w:ilvl="8">
      <w:start w:val="9"/>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3">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4501EFA"/>
    <w:multiLevelType w:val="hybridMultilevel"/>
    <w:tmpl w:val="3F563EC6"/>
    <w:lvl w:ilvl="0" w:tplc="55366522">
      <w:start w:val="1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D6DF8"/>
    <w:multiLevelType w:val="hybridMultilevel"/>
    <w:tmpl w:val="21C4AF2C"/>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EB3984"/>
    <w:multiLevelType w:val="hybridMultilevel"/>
    <w:tmpl w:val="F9D02522"/>
    <w:lvl w:ilvl="0" w:tplc="DAE295DE">
      <w:start w:val="279"/>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D4984"/>
    <w:multiLevelType w:val="hybridMultilevel"/>
    <w:tmpl w:val="A6A0C44C"/>
    <w:lvl w:ilvl="0" w:tplc="52D631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76B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445599"/>
    <w:multiLevelType w:val="multilevel"/>
    <w:tmpl w:val="0419001F"/>
    <w:lvl w:ilvl="0">
      <w:start w:val="1"/>
      <w:numFmt w:val="decimal"/>
      <w:lvlText w:val="%1."/>
      <w:lvlJc w:val="left"/>
      <w:pPr>
        <w:ind w:left="786" w:hanging="360"/>
      </w:pPr>
      <w:rPr>
        <w:rFonts w:hint="default"/>
        <w:strike w:val="0"/>
        <w:color w:val="000000"/>
        <w:sz w:val="24"/>
        <w:szCs w:val="24"/>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nsid w:val="1AC708C5"/>
    <w:multiLevelType w:val="hybridMultilevel"/>
    <w:tmpl w:val="C44ACCA0"/>
    <w:lvl w:ilvl="0" w:tplc="07E8963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02855"/>
    <w:multiLevelType w:val="multilevel"/>
    <w:tmpl w:val="56FA4B4E"/>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E74160"/>
    <w:multiLevelType w:val="hybridMultilevel"/>
    <w:tmpl w:val="953C9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350E54"/>
    <w:multiLevelType w:val="hybridMultilevel"/>
    <w:tmpl w:val="BFF8271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C641E"/>
    <w:multiLevelType w:val="hybridMultilevel"/>
    <w:tmpl w:val="3B800E64"/>
    <w:lvl w:ilvl="0" w:tplc="D74E514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46183"/>
    <w:multiLevelType w:val="hybridMultilevel"/>
    <w:tmpl w:val="5346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119C2"/>
    <w:multiLevelType w:val="hybridMultilevel"/>
    <w:tmpl w:val="B6E8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4119D"/>
    <w:multiLevelType w:val="hybridMultilevel"/>
    <w:tmpl w:val="FFCAB118"/>
    <w:lvl w:ilvl="0" w:tplc="4CA01C6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E80A74"/>
    <w:multiLevelType w:val="multilevel"/>
    <w:tmpl w:val="8C342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DDE4BFD"/>
    <w:multiLevelType w:val="hybridMultilevel"/>
    <w:tmpl w:val="84F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30320"/>
    <w:multiLevelType w:val="multilevel"/>
    <w:tmpl w:val="012C3F02"/>
    <w:lvl w:ilvl="0">
      <w:start w:val="201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4460C8"/>
    <w:multiLevelType w:val="hybridMultilevel"/>
    <w:tmpl w:val="30C4577A"/>
    <w:lvl w:ilvl="0" w:tplc="55366522">
      <w:start w:val="1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D1218"/>
    <w:multiLevelType w:val="hybridMultilevel"/>
    <w:tmpl w:val="B7E2EFE2"/>
    <w:lvl w:ilvl="0" w:tplc="90F8F55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D6E84"/>
    <w:multiLevelType w:val="hybridMultilevel"/>
    <w:tmpl w:val="6B561BC0"/>
    <w:lvl w:ilvl="0" w:tplc="9E023130">
      <w:start w:val="1"/>
      <w:numFmt w:val="decimal"/>
      <w:lvlText w:val="%1."/>
      <w:lvlJc w:val="left"/>
      <w:pPr>
        <w:ind w:left="1704" w:hanging="996"/>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F7F9B"/>
    <w:multiLevelType w:val="hybridMultilevel"/>
    <w:tmpl w:val="66289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A055B0"/>
    <w:multiLevelType w:val="hybridMultilevel"/>
    <w:tmpl w:val="2722A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1FE4B24"/>
    <w:multiLevelType w:val="hybridMultilevel"/>
    <w:tmpl w:val="966A0304"/>
    <w:lvl w:ilvl="0" w:tplc="16E2415A">
      <w:start w:val="1"/>
      <w:numFmt w:val="bullet"/>
      <w:lvlText w:val=""/>
      <w:lvlJc w:val="left"/>
      <w:pPr>
        <w:ind w:left="1068" w:hanging="360"/>
      </w:pPr>
      <w:rPr>
        <w:rFonts w:ascii="Symbol" w:hAnsi="Symbol" w:hint="default"/>
        <w:sz w:val="2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26530BC"/>
    <w:multiLevelType w:val="hybridMultilevel"/>
    <w:tmpl w:val="61E2B6CC"/>
    <w:lvl w:ilvl="0" w:tplc="08BA211A">
      <w:start w:val="19"/>
      <w:numFmt w:val="bullet"/>
      <w:lvlText w:val="-"/>
      <w:lvlJc w:val="left"/>
      <w:pPr>
        <w:ind w:left="554" w:hanging="360"/>
      </w:pPr>
      <w:rPr>
        <w:rFonts w:ascii="Times New Roman" w:eastAsia="SimSun" w:hAnsi="Times New Roman" w:cs="Times New Roman" w:hint="default"/>
      </w:rPr>
    </w:lvl>
    <w:lvl w:ilvl="1" w:tplc="04190003" w:tentative="1">
      <w:start w:val="1"/>
      <w:numFmt w:val="bullet"/>
      <w:lvlText w:val="o"/>
      <w:lvlJc w:val="left"/>
      <w:pPr>
        <w:ind w:left="1274" w:hanging="360"/>
      </w:pPr>
      <w:rPr>
        <w:rFonts w:ascii="Courier New" w:hAnsi="Courier New" w:cs="Courier New" w:hint="default"/>
      </w:rPr>
    </w:lvl>
    <w:lvl w:ilvl="2" w:tplc="04190005" w:tentative="1">
      <w:start w:val="1"/>
      <w:numFmt w:val="bullet"/>
      <w:lvlText w:val=""/>
      <w:lvlJc w:val="left"/>
      <w:pPr>
        <w:ind w:left="1994" w:hanging="360"/>
      </w:pPr>
      <w:rPr>
        <w:rFonts w:ascii="Wingdings" w:hAnsi="Wingdings" w:hint="default"/>
      </w:rPr>
    </w:lvl>
    <w:lvl w:ilvl="3" w:tplc="04190001" w:tentative="1">
      <w:start w:val="1"/>
      <w:numFmt w:val="bullet"/>
      <w:lvlText w:val=""/>
      <w:lvlJc w:val="left"/>
      <w:pPr>
        <w:ind w:left="2714" w:hanging="360"/>
      </w:pPr>
      <w:rPr>
        <w:rFonts w:ascii="Symbol" w:hAnsi="Symbol" w:hint="default"/>
      </w:rPr>
    </w:lvl>
    <w:lvl w:ilvl="4" w:tplc="04190003" w:tentative="1">
      <w:start w:val="1"/>
      <w:numFmt w:val="bullet"/>
      <w:lvlText w:val="o"/>
      <w:lvlJc w:val="left"/>
      <w:pPr>
        <w:ind w:left="3434" w:hanging="360"/>
      </w:pPr>
      <w:rPr>
        <w:rFonts w:ascii="Courier New" w:hAnsi="Courier New" w:cs="Courier New" w:hint="default"/>
      </w:rPr>
    </w:lvl>
    <w:lvl w:ilvl="5" w:tplc="04190005" w:tentative="1">
      <w:start w:val="1"/>
      <w:numFmt w:val="bullet"/>
      <w:lvlText w:val=""/>
      <w:lvlJc w:val="left"/>
      <w:pPr>
        <w:ind w:left="4154" w:hanging="360"/>
      </w:pPr>
      <w:rPr>
        <w:rFonts w:ascii="Wingdings" w:hAnsi="Wingdings" w:hint="default"/>
      </w:rPr>
    </w:lvl>
    <w:lvl w:ilvl="6" w:tplc="04190001" w:tentative="1">
      <w:start w:val="1"/>
      <w:numFmt w:val="bullet"/>
      <w:lvlText w:val=""/>
      <w:lvlJc w:val="left"/>
      <w:pPr>
        <w:ind w:left="4874" w:hanging="360"/>
      </w:pPr>
      <w:rPr>
        <w:rFonts w:ascii="Symbol" w:hAnsi="Symbol" w:hint="default"/>
      </w:rPr>
    </w:lvl>
    <w:lvl w:ilvl="7" w:tplc="04190003" w:tentative="1">
      <w:start w:val="1"/>
      <w:numFmt w:val="bullet"/>
      <w:lvlText w:val="o"/>
      <w:lvlJc w:val="left"/>
      <w:pPr>
        <w:ind w:left="5594" w:hanging="360"/>
      </w:pPr>
      <w:rPr>
        <w:rFonts w:ascii="Courier New" w:hAnsi="Courier New" w:cs="Courier New" w:hint="default"/>
      </w:rPr>
    </w:lvl>
    <w:lvl w:ilvl="8" w:tplc="04190005" w:tentative="1">
      <w:start w:val="1"/>
      <w:numFmt w:val="bullet"/>
      <w:lvlText w:val=""/>
      <w:lvlJc w:val="left"/>
      <w:pPr>
        <w:ind w:left="6314" w:hanging="360"/>
      </w:pPr>
      <w:rPr>
        <w:rFonts w:ascii="Wingdings" w:hAnsi="Wingdings" w:hint="default"/>
      </w:rPr>
    </w:lvl>
  </w:abstractNum>
  <w:abstractNum w:abstractNumId="28">
    <w:nsid w:val="54493E8E"/>
    <w:multiLevelType w:val="hybridMultilevel"/>
    <w:tmpl w:val="1C6C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A7736"/>
    <w:multiLevelType w:val="hybridMultilevel"/>
    <w:tmpl w:val="C98EFC6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6292065"/>
    <w:multiLevelType w:val="hybridMultilevel"/>
    <w:tmpl w:val="C0922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786F7A"/>
    <w:multiLevelType w:val="hybridMultilevel"/>
    <w:tmpl w:val="19CAAD92"/>
    <w:lvl w:ilvl="0" w:tplc="CB28444A">
      <w:start w:val="395"/>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4A637A"/>
    <w:multiLevelType w:val="multilevel"/>
    <w:tmpl w:val="33B2B8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60FE4813"/>
    <w:multiLevelType w:val="hybridMultilevel"/>
    <w:tmpl w:val="89E805BA"/>
    <w:lvl w:ilvl="0" w:tplc="6CBE538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11450"/>
    <w:multiLevelType w:val="hybridMultilevel"/>
    <w:tmpl w:val="D3EA30F2"/>
    <w:lvl w:ilvl="0" w:tplc="608A195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nsid w:val="7154779C"/>
    <w:multiLevelType w:val="hybridMultilevel"/>
    <w:tmpl w:val="95348E56"/>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615C5E"/>
    <w:multiLevelType w:val="hybridMultilevel"/>
    <w:tmpl w:val="F4A88574"/>
    <w:lvl w:ilvl="0" w:tplc="8A5A0B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B2143"/>
    <w:multiLevelType w:val="hybridMultilevel"/>
    <w:tmpl w:val="84BE069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7F67795"/>
    <w:multiLevelType w:val="hybridMultilevel"/>
    <w:tmpl w:val="EED05F5E"/>
    <w:lvl w:ilvl="0" w:tplc="260E567E">
      <w:start w:val="1"/>
      <w:numFmt w:val="decimal"/>
      <w:lvlText w:val="%1."/>
      <w:lvlJc w:val="left"/>
      <w:pPr>
        <w:ind w:left="1428" w:hanging="360"/>
      </w:pPr>
      <w:rPr>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80643B0"/>
    <w:multiLevelType w:val="hybridMultilevel"/>
    <w:tmpl w:val="EA4872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0C18D0"/>
    <w:multiLevelType w:val="multilevel"/>
    <w:tmpl w:val="E3A61154"/>
    <w:lvl w:ilvl="0">
      <w:start w:val="1"/>
      <w:numFmt w:val="decimal"/>
      <w:lvlText w:val="%1."/>
      <w:lvlJc w:val="left"/>
      <w:pPr>
        <w:ind w:left="720" w:hanging="360"/>
      </w:pPr>
      <w:rPr>
        <w:rFonts w:cs="Times New Roman" w:hint="default"/>
        <w:b/>
        <w:i/>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C312FA4"/>
    <w:multiLevelType w:val="hybridMultilevel"/>
    <w:tmpl w:val="DAA805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21"/>
  </w:num>
  <w:num w:numId="3">
    <w:abstractNumId w:val="33"/>
  </w:num>
  <w:num w:numId="4">
    <w:abstractNumId w:val="7"/>
  </w:num>
  <w:num w:numId="5">
    <w:abstractNumId w:val="42"/>
  </w:num>
  <w:num w:numId="6">
    <w:abstractNumId w:val="13"/>
  </w:num>
  <w:num w:numId="7">
    <w:abstractNumId w:val="40"/>
  </w:num>
  <w:num w:numId="8">
    <w:abstractNumId w:val="23"/>
  </w:num>
  <w:num w:numId="9">
    <w:abstractNumId w:val="16"/>
  </w:num>
  <w:num w:numId="10">
    <w:abstractNumId w:val="14"/>
  </w:num>
  <w:num w:numId="11">
    <w:abstractNumId w:val="0"/>
  </w:num>
  <w:num w:numId="12">
    <w:abstractNumId w:val="1"/>
  </w:num>
  <w:num w:numId="13">
    <w:abstractNumId w:val="39"/>
  </w:num>
  <w:num w:numId="14">
    <w:abstractNumId w:val="2"/>
  </w:num>
  <w:num w:numId="15">
    <w:abstractNumId w:val="29"/>
  </w:num>
  <w:num w:numId="16">
    <w:abstractNumId w:val="35"/>
  </w:num>
  <w:num w:numId="17">
    <w:abstractNumId w:val="22"/>
  </w:num>
  <w:num w:numId="18">
    <w:abstractNumId w:val="37"/>
  </w:num>
  <w:num w:numId="19">
    <w:abstractNumId w:val="30"/>
  </w:num>
  <w:num w:numId="20">
    <w:abstractNumId w:val="3"/>
  </w:num>
  <w:num w:numId="21">
    <w:abstractNumId w:val="31"/>
  </w:num>
  <w:num w:numId="22">
    <w:abstractNumId w:val="10"/>
  </w:num>
  <w:num w:numId="23">
    <w:abstractNumId w:val="6"/>
  </w:num>
  <w:num w:numId="24">
    <w:abstractNumId w:val="41"/>
  </w:num>
  <w:num w:numId="25">
    <w:abstractNumId w:val="25"/>
  </w:num>
  <w:num w:numId="26">
    <w:abstractNumId w:val="24"/>
  </w:num>
  <w:num w:numId="27">
    <w:abstractNumId w:val="26"/>
  </w:num>
  <w:num w:numId="28">
    <w:abstractNumId w:val="9"/>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5"/>
  </w:num>
  <w:num w:numId="36">
    <w:abstractNumId w:val="19"/>
  </w:num>
  <w:num w:numId="37">
    <w:abstractNumId w:val="15"/>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28"/>
  </w:num>
  <w:num w:numId="43">
    <w:abstractNumId w:val="18"/>
  </w:num>
  <w:num w:numId="44">
    <w:abstractNumId w:val="20"/>
  </w:num>
  <w:num w:numId="45">
    <w:abstractNumId w:val="34"/>
  </w:num>
  <w:num w:numId="46">
    <w:abstractNumId w:val="3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23"/>
    <w:rsid w:val="00000155"/>
    <w:rsid w:val="000031FF"/>
    <w:rsid w:val="0000398B"/>
    <w:rsid w:val="00003CE1"/>
    <w:rsid w:val="00004E94"/>
    <w:rsid w:val="00005F08"/>
    <w:rsid w:val="00006676"/>
    <w:rsid w:val="0000668B"/>
    <w:rsid w:val="00006EF9"/>
    <w:rsid w:val="00007EFA"/>
    <w:rsid w:val="000104E8"/>
    <w:rsid w:val="00012A82"/>
    <w:rsid w:val="000155DA"/>
    <w:rsid w:val="0001719F"/>
    <w:rsid w:val="00017D52"/>
    <w:rsid w:val="00021F9E"/>
    <w:rsid w:val="00022CEB"/>
    <w:rsid w:val="00023D21"/>
    <w:rsid w:val="000242D0"/>
    <w:rsid w:val="00024FE8"/>
    <w:rsid w:val="000263CB"/>
    <w:rsid w:val="000268FE"/>
    <w:rsid w:val="0002763A"/>
    <w:rsid w:val="0003249C"/>
    <w:rsid w:val="00033591"/>
    <w:rsid w:val="0003382A"/>
    <w:rsid w:val="00037AB9"/>
    <w:rsid w:val="000409A5"/>
    <w:rsid w:val="00043E07"/>
    <w:rsid w:val="000457C0"/>
    <w:rsid w:val="00046612"/>
    <w:rsid w:val="0005065E"/>
    <w:rsid w:val="00051162"/>
    <w:rsid w:val="0005161D"/>
    <w:rsid w:val="000532DF"/>
    <w:rsid w:val="00053B40"/>
    <w:rsid w:val="000551AD"/>
    <w:rsid w:val="00055E4A"/>
    <w:rsid w:val="00060E16"/>
    <w:rsid w:val="0006153F"/>
    <w:rsid w:val="00061674"/>
    <w:rsid w:val="00061AA6"/>
    <w:rsid w:val="00062CE8"/>
    <w:rsid w:val="000630C0"/>
    <w:rsid w:val="00065134"/>
    <w:rsid w:val="000658EC"/>
    <w:rsid w:val="00067B31"/>
    <w:rsid w:val="00070040"/>
    <w:rsid w:val="000731C3"/>
    <w:rsid w:val="000750BD"/>
    <w:rsid w:val="0007627E"/>
    <w:rsid w:val="000778F7"/>
    <w:rsid w:val="00080710"/>
    <w:rsid w:val="00081C72"/>
    <w:rsid w:val="0008497C"/>
    <w:rsid w:val="00093160"/>
    <w:rsid w:val="00093D78"/>
    <w:rsid w:val="000942AE"/>
    <w:rsid w:val="000947F4"/>
    <w:rsid w:val="00095646"/>
    <w:rsid w:val="00095C80"/>
    <w:rsid w:val="00096148"/>
    <w:rsid w:val="00096911"/>
    <w:rsid w:val="0009749B"/>
    <w:rsid w:val="000A0B6C"/>
    <w:rsid w:val="000A0C65"/>
    <w:rsid w:val="000A3232"/>
    <w:rsid w:val="000A5A38"/>
    <w:rsid w:val="000A6758"/>
    <w:rsid w:val="000A7F62"/>
    <w:rsid w:val="000B018E"/>
    <w:rsid w:val="000B0A58"/>
    <w:rsid w:val="000B3055"/>
    <w:rsid w:val="000B31FF"/>
    <w:rsid w:val="000B4AA8"/>
    <w:rsid w:val="000B52D5"/>
    <w:rsid w:val="000C22BB"/>
    <w:rsid w:val="000C2D29"/>
    <w:rsid w:val="000C408F"/>
    <w:rsid w:val="000C5DE8"/>
    <w:rsid w:val="000C6C7D"/>
    <w:rsid w:val="000C7B51"/>
    <w:rsid w:val="000D0DC7"/>
    <w:rsid w:val="000D219A"/>
    <w:rsid w:val="000D2631"/>
    <w:rsid w:val="000D545F"/>
    <w:rsid w:val="000D6322"/>
    <w:rsid w:val="000E148E"/>
    <w:rsid w:val="000E1AA4"/>
    <w:rsid w:val="000E2804"/>
    <w:rsid w:val="000E3504"/>
    <w:rsid w:val="000E3839"/>
    <w:rsid w:val="000E388B"/>
    <w:rsid w:val="000E4829"/>
    <w:rsid w:val="000E504E"/>
    <w:rsid w:val="000E5390"/>
    <w:rsid w:val="000E60FA"/>
    <w:rsid w:val="000E6485"/>
    <w:rsid w:val="000E6D09"/>
    <w:rsid w:val="000E6FCA"/>
    <w:rsid w:val="000F17A6"/>
    <w:rsid w:val="000F37FF"/>
    <w:rsid w:val="000F4733"/>
    <w:rsid w:val="000F4987"/>
    <w:rsid w:val="00100506"/>
    <w:rsid w:val="001005D6"/>
    <w:rsid w:val="00101CF3"/>
    <w:rsid w:val="00103143"/>
    <w:rsid w:val="0010460A"/>
    <w:rsid w:val="00112EF0"/>
    <w:rsid w:val="0011404A"/>
    <w:rsid w:val="001140B9"/>
    <w:rsid w:val="00114655"/>
    <w:rsid w:val="00114E25"/>
    <w:rsid w:val="00120186"/>
    <w:rsid w:val="00122F19"/>
    <w:rsid w:val="00123C81"/>
    <w:rsid w:val="00125828"/>
    <w:rsid w:val="0012677F"/>
    <w:rsid w:val="00126ED1"/>
    <w:rsid w:val="00127698"/>
    <w:rsid w:val="0013008D"/>
    <w:rsid w:val="00130DB2"/>
    <w:rsid w:val="001318E1"/>
    <w:rsid w:val="001322E9"/>
    <w:rsid w:val="00134A39"/>
    <w:rsid w:val="0013687F"/>
    <w:rsid w:val="00136D41"/>
    <w:rsid w:val="00137471"/>
    <w:rsid w:val="0014020D"/>
    <w:rsid w:val="00140E75"/>
    <w:rsid w:val="00141C86"/>
    <w:rsid w:val="00143B7B"/>
    <w:rsid w:val="00144BD7"/>
    <w:rsid w:val="001450A7"/>
    <w:rsid w:val="001458BB"/>
    <w:rsid w:val="00146F34"/>
    <w:rsid w:val="00147E51"/>
    <w:rsid w:val="00150197"/>
    <w:rsid w:val="0015124C"/>
    <w:rsid w:val="001516CD"/>
    <w:rsid w:val="00152BAB"/>
    <w:rsid w:val="00156958"/>
    <w:rsid w:val="00160A66"/>
    <w:rsid w:val="00160CD4"/>
    <w:rsid w:val="00161547"/>
    <w:rsid w:val="00164992"/>
    <w:rsid w:val="001667DD"/>
    <w:rsid w:val="00166BF6"/>
    <w:rsid w:val="00167DE1"/>
    <w:rsid w:val="00170006"/>
    <w:rsid w:val="00176A59"/>
    <w:rsid w:val="001778BF"/>
    <w:rsid w:val="00184A6B"/>
    <w:rsid w:val="0018614B"/>
    <w:rsid w:val="0019664B"/>
    <w:rsid w:val="001A488E"/>
    <w:rsid w:val="001A58CB"/>
    <w:rsid w:val="001A6128"/>
    <w:rsid w:val="001B011F"/>
    <w:rsid w:val="001B3171"/>
    <w:rsid w:val="001B3C70"/>
    <w:rsid w:val="001B6288"/>
    <w:rsid w:val="001C0B2A"/>
    <w:rsid w:val="001C281F"/>
    <w:rsid w:val="001C3AD9"/>
    <w:rsid w:val="001C438B"/>
    <w:rsid w:val="001C6F25"/>
    <w:rsid w:val="001D0016"/>
    <w:rsid w:val="001D05BA"/>
    <w:rsid w:val="001D6381"/>
    <w:rsid w:val="001D74F2"/>
    <w:rsid w:val="001E0459"/>
    <w:rsid w:val="001E2A47"/>
    <w:rsid w:val="001E384B"/>
    <w:rsid w:val="001E38C5"/>
    <w:rsid w:val="001E492F"/>
    <w:rsid w:val="001E5B37"/>
    <w:rsid w:val="001E65C9"/>
    <w:rsid w:val="001F08DA"/>
    <w:rsid w:val="001F12FF"/>
    <w:rsid w:val="001F20EC"/>
    <w:rsid w:val="001F2E8B"/>
    <w:rsid w:val="001F482C"/>
    <w:rsid w:val="001F484B"/>
    <w:rsid w:val="001F66EC"/>
    <w:rsid w:val="001F7798"/>
    <w:rsid w:val="0020025C"/>
    <w:rsid w:val="00201C82"/>
    <w:rsid w:val="00202313"/>
    <w:rsid w:val="002025D2"/>
    <w:rsid w:val="00203CB1"/>
    <w:rsid w:val="00204312"/>
    <w:rsid w:val="00205FCF"/>
    <w:rsid w:val="002061AD"/>
    <w:rsid w:val="00206365"/>
    <w:rsid w:val="002204E9"/>
    <w:rsid w:val="00231DAD"/>
    <w:rsid w:val="002320C5"/>
    <w:rsid w:val="0023254D"/>
    <w:rsid w:val="00232778"/>
    <w:rsid w:val="002351B0"/>
    <w:rsid w:val="002368D7"/>
    <w:rsid w:val="002418FA"/>
    <w:rsid w:val="002444EE"/>
    <w:rsid w:val="00244EAA"/>
    <w:rsid w:val="00246C9E"/>
    <w:rsid w:val="00252E2F"/>
    <w:rsid w:val="002545E1"/>
    <w:rsid w:val="00255234"/>
    <w:rsid w:val="00255AC7"/>
    <w:rsid w:val="002561B1"/>
    <w:rsid w:val="00260634"/>
    <w:rsid w:val="00260842"/>
    <w:rsid w:val="00265870"/>
    <w:rsid w:val="0027045C"/>
    <w:rsid w:val="00272210"/>
    <w:rsid w:val="00274557"/>
    <w:rsid w:val="00280F1E"/>
    <w:rsid w:val="00281D1E"/>
    <w:rsid w:val="00285B3B"/>
    <w:rsid w:val="00286D9E"/>
    <w:rsid w:val="0029192D"/>
    <w:rsid w:val="002921AA"/>
    <w:rsid w:val="00292E38"/>
    <w:rsid w:val="00294405"/>
    <w:rsid w:val="00295180"/>
    <w:rsid w:val="00297FD3"/>
    <w:rsid w:val="002A558F"/>
    <w:rsid w:val="002A5800"/>
    <w:rsid w:val="002A60AD"/>
    <w:rsid w:val="002B000E"/>
    <w:rsid w:val="002B08F6"/>
    <w:rsid w:val="002B0B40"/>
    <w:rsid w:val="002B1395"/>
    <w:rsid w:val="002B22D7"/>
    <w:rsid w:val="002B22F6"/>
    <w:rsid w:val="002B26B1"/>
    <w:rsid w:val="002B28DD"/>
    <w:rsid w:val="002B57D0"/>
    <w:rsid w:val="002B5DE6"/>
    <w:rsid w:val="002B7202"/>
    <w:rsid w:val="002C176D"/>
    <w:rsid w:val="002C5901"/>
    <w:rsid w:val="002C59E4"/>
    <w:rsid w:val="002D1C07"/>
    <w:rsid w:val="002D1FA7"/>
    <w:rsid w:val="002D6C50"/>
    <w:rsid w:val="002E1FBE"/>
    <w:rsid w:val="002E3256"/>
    <w:rsid w:val="002F01D4"/>
    <w:rsid w:val="002F3ECE"/>
    <w:rsid w:val="002F5F24"/>
    <w:rsid w:val="002F6345"/>
    <w:rsid w:val="002F672D"/>
    <w:rsid w:val="002F7C1A"/>
    <w:rsid w:val="003014FD"/>
    <w:rsid w:val="0030246B"/>
    <w:rsid w:val="00302820"/>
    <w:rsid w:val="00303834"/>
    <w:rsid w:val="00304D2A"/>
    <w:rsid w:val="003058E7"/>
    <w:rsid w:val="0030720D"/>
    <w:rsid w:val="00307FD4"/>
    <w:rsid w:val="00311E5A"/>
    <w:rsid w:val="003123CF"/>
    <w:rsid w:val="00316F61"/>
    <w:rsid w:val="00317726"/>
    <w:rsid w:val="00320F45"/>
    <w:rsid w:val="00321207"/>
    <w:rsid w:val="00323431"/>
    <w:rsid w:val="00323AD9"/>
    <w:rsid w:val="00325747"/>
    <w:rsid w:val="0032660F"/>
    <w:rsid w:val="003267AE"/>
    <w:rsid w:val="003267D0"/>
    <w:rsid w:val="003279D4"/>
    <w:rsid w:val="0033062B"/>
    <w:rsid w:val="00331098"/>
    <w:rsid w:val="00331438"/>
    <w:rsid w:val="00331CE8"/>
    <w:rsid w:val="003325C1"/>
    <w:rsid w:val="003371C4"/>
    <w:rsid w:val="003375A4"/>
    <w:rsid w:val="00337E19"/>
    <w:rsid w:val="00337F89"/>
    <w:rsid w:val="00340113"/>
    <w:rsid w:val="00340349"/>
    <w:rsid w:val="00342651"/>
    <w:rsid w:val="003426E2"/>
    <w:rsid w:val="00345DAF"/>
    <w:rsid w:val="00346E36"/>
    <w:rsid w:val="00346FCF"/>
    <w:rsid w:val="003513A0"/>
    <w:rsid w:val="0035284B"/>
    <w:rsid w:val="00353F40"/>
    <w:rsid w:val="00360926"/>
    <w:rsid w:val="0036134F"/>
    <w:rsid w:val="003619E9"/>
    <w:rsid w:val="00363F25"/>
    <w:rsid w:val="003645A3"/>
    <w:rsid w:val="00365717"/>
    <w:rsid w:val="00365EB6"/>
    <w:rsid w:val="003716D9"/>
    <w:rsid w:val="00372DFB"/>
    <w:rsid w:val="00373D11"/>
    <w:rsid w:val="0037559F"/>
    <w:rsid w:val="00375DCB"/>
    <w:rsid w:val="00376928"/>
    <w:rsid w:val="00376F3D"/>
    <w:rsid w:val="003838C8"/>
    <w:rsid w:val="00386446"/>
    <w:rsid w:val="0038750F"/>
    <w:rsid w:val="003905D7"/>
    <w:rsid w:val="003922A5"/>
    <w:rsid w:val="00396112"/>
    <w:rsid w:val="003973AF"/>
    <w:rsid w:val="00397D23"/>
    <w:rsid w:val="003A0524"/>
    <w:rsid w:val="003B4464"/>
    <w:rsid w:val="003B666C"/>
    <w:rsid w:val="003C0709"/>
    <w:rsid w:val="003D0611"/>
    <w:rsid w:val="003D2448"/>
    <w:rsid w:val="003D6F14"/>
    <w:rsid w:val="003D7AA6"/>
    <w:rsid w:val="003E029F"/>
    <w:rsid w:val="003E1877"/>
    <w:rsid w:val="003E1EBF"/>
    <w:rsid w:val="003E2D94"/>
    <w:rsid w:val="003E3D01"/>
    <w:rsid w:val="003E4CC6"/>
    <w:rsid w:val="003E60E9"/>
    <w:rsid w:val="003E766B"/>
    <w:rsid w:val="003F1E40"/>
    <w:rsid w:val="003F2531"/>
    <w:rsid w:val="003F6446"/>
    <w:rsid w:val="003F6D41"/>
    <w:rsid w:val="00401889"/>
    <w:rsid w:val="00403612"/>
    <w:rsid w:val="00404F42"/>
    <w:rsid w:val="004054F5"/>
    <w:rsid w:val="00407225"/>
    <w:rsid w:val="0041243D"/>
    <w:rsid w:val="0041352A"/>
    <w:rsid w:val="00414B34"/>
    <w:rsid w:val="00414E50"/>
    <w:rsid w:val="00416E06"/>
    <w:rsid w:val="004217E5"/>
    <w:rsid w:val="004218F7"/>
    <w:rsid w:val="0042249C"/>
    <w:rsid w:val="004229B3"/>
    <w:rsid w:val="00424813"/>
    <w:rsid w:val="004251BB"/>
    <w:rsid w:val="0042544E"/>
    <w:rsid w:val="004255DD"/>
    <w:rsid w:val="00426C8C"/>
    <w:rsid w:val="00431B49"/>
    <w:rsid w:val="00431DF0"/>
    <w:rsid w:val="004329DF"/>
    <w:rsid w:val="00433165"/>
    <w:rsid w:val="0043652C"/>
    <w:rsid w:val="00437796"/>
    <w:rsid w:val="0044749E"/>
    <w:rsid w:val="00447B30"/>
    <w:rsid w:val="00447E20"/>
    <w:rsid w:val="00451BFB"/>
    <w:rsid w:val="00455399"/>
    <w:rsid w:val="004563B2"/>
    <w:rsid w:val="00462A7A"/>
    <w:rsid w:val="0046497C"/>
    <w:rsid w:val="00466605"/>
    <w:rsid w:val="004712E3"/>
    <w:rsid w:val="00472015"/>
    <w:rsid w:val="00480BA8"/>
    <w:rsid w:val="004836B7"/>
    <w:rsid w:val="00483D44"/>
    <w:rsid w:val="00483F0D"/>
    <w:rsid w:val="00484B62"/>
    <w:rsid w:val="00486DCD"/>
    <w:rsid w:val="00486E7A"/>
    <w:rsid w:val="00486E99"/>
    <w:rsid w:val="00487A26"/>
    <w:rsid w:val="00493986"/>
    <w:rsid w:val="004941D6"/>
    <w:rsid w:val="00494F68"/>
    <w:rsid w:val="004952E6"/>
    <w:rsid w:val="004A077B"/>
    <w:rsid w:val="004A0884"/>
    <w:rsid w:val="004A36F9"/>
    <w:rsid w:val="004A540E"/>
    <w:rsid w:val="004A6D27"/>
    <w:rsid w:val="004B0F1E"/>
    <w:rsid w:val="004B1574"/>
    <w:rsid w:val="004B1616"/>
    <w:rsid w:val="004B329D"/>
    <w:rsid w:val="004B3464"/>
    <w:rsid w:val="004B43FE"/>
    <w:rsid w:val="004B4494"/>
    <w:rsid w:val="004B5CC9"/>
    <w:rsid w:val="004B7BCE"/>
    <w:rsid w:val="004C2580"/>
    <w:rsid w:val="004C48C2"/>
    <w:rsid w:val="004C596A"/>
    <w:rsid w:val="004C5D94"/>
    <w:rsid w:val="004C5EDA"/>
    <w:rsid w:val="004D0094"/>
    <w:rsid w:val="004D3AD5"/>
    <w:rsid w:val="004D47AE"/>
    <w:rsid w:val="004D5F44"/>
    <w:rsid w:val="004D64C0"/>
    <w:rsid w:val="004E2C84"/>
    <w:rsid w:val="004E3B16"/>
    <w:rsid w:val="004E4649"/>
    <w:rsid w:val="004E5220"/>
    <w:rsid w:val="004F6BAD"/>
    <w:rsid w:val="004F6DAC"/>
    <w:rsid w:val="004F7C31"/>
    <w:rsid w:val="00500BFD"/>
    <w:rsid w:val="005034AB"/>
    <w:rsid w:val="0050397C"/>
    <w:rsid w:val="005053BB"/>
    <w:rsid w:val="00507DD0"/>
    <w:rsid w:val="005148B5"/>
    <w:rsid w:val="00515974"/>
    <w:rsid w:val="00515D18"/>
    <w:rsid w:val="00517BFB"/>
    <w:rsid w:val="00520E69"/>
    <w:rsid w:val="005218DB"/>
    <w:rsid w:val="00522E07"/>
    <w:rsid w:val="00532F87"/>
    <w:rsid w:val="00532FFA"/>
    <w:rsid w:val="00533409"/>
    <w:rsid w:val="0053348C"/>
    <w:rsid w:val="0053590E"/>
    <w:rsid w:val="00536CDB"/>
    <w:rsid w:val="0053721F"/>
    <w:rsid w:val="00542613"/>
    <w:rsid w:val="00542F56"/>
    <w:rsid w:val="0054470D"/>
    <w:rsid w:val="00547C05"/>
    <w:rsid w:val="005527F2"/>
    <w:rsid w:val="00557985"/>
    <w:rsid w:val="00563722"/>
    <w:rsid w:val="005638E7"/>
    <w:rsid w:val="00564548"/>
    <w:rsid w:val="0056606D"/>
    <w:rsid w:val="005666ED"/>
    <w:rsid w:val="00567ECD"/>
    <w:rsid w:val="0057171B"/>
    <w:rsid w:val="0057207D"/>
    <w:rsid w:val="00572E8B"/>
    <w:rsid w:val="00573400"/>
    <w:rsid w:val="00573743"/>
    <w:rsid w:val="00573D5D"/>
    <w:rsid w:val="00573E5F"/>
    <w:rsid w:val="00573F69"/>
    <w:rsid w:val="00575C3B"/>
    <w:rsid w:val="00576D43"/>
    <w:rsid w:val="00577043"/>
    <w:rsid w:val="00581B65"/>
    <w:rsid w:val="0058232D"/>
    <w:rsid w:val="005834EC"/>
    <w:rsid w:val="005836A2"/>
    <w:rsid w:val="00583FD0"/>
    <w:rsid w:val="00585A16"/>
    <w:rsid w:val="0059029D"/>
    <w:rsid w:val="00590465"/>
    <w:rsid w:val="00592806"/>
    <w:rsid w:val="00595D40"/>
    <w:rsid w:val="00596A7F"/>
    <w:rsid w:val="00597757"/>
    <w:rsid w:val="00597C1B"/>
    <w:rsid w:val="005A66E7"/>
    <w:rsid w:val="005B23CD"/>
    <w:rsid w:val="005B30C5"/>
    <w:rsid w:val="005B6EF4"/>
    <w:rsid w:val="005B7A47"/>
    <w:rsid w:val="005B7B22"/>
    <w:rsid w:val="005B7CBA"/>
    <w:rsid w:val="005C1F66"/>
    <w:rsid w:val="005C231A"/>
    <w:rsid w:val="005C51C9"/>
    <w:rsid w:val="005C6FB3"/>
    <w:rsid w:val="005C73F6"/>
    <w:rsid w:val="005D10E9"/>
    <w:rsid w:val="005D1BC6"/>
    <w:rsid w:val="005D3511"/>
    <w:rsid w:val="005D5450"/>
    <w:rsid w:val="005D61AB"/>
    <w:rsid w:val="005E0376"/>
    <w:rsid w:val="005E081E"/>
    <w:rsid w:val="005E08B8"/>
    <w:rsid w:val="005E2635"/>
    <w:rsid w:val="005E3CF4"/>
    <w:rsid w:val="005E3D80"/>
    <w:rsid w:val="005F0278"/>
    <w:rsid w:val="005F1292"/>
    <w:rsid w:val="005F6338"/>
    <w:rsid w:val="005F6BF1"/>
    <w:rsid w:val="006014C4"/>
    <w:rsid w:val="00602030"/>
    <w:rsid w:val="006026A1"/>
    <w:rsid w:val="00602966"/>
    <w:rsid w:val="006050AC"/>
    <w:rsid w:val="006052FE"/>
    <w:rsid w:val="006079EF"/>
    <w:rsid w:val="006141A2"/>
    <w:rsid w:val="006146D4"/>
    <w:rsid w:val="00617BA5"/>
    <w:rsid w:val="00620537"/>
    <w:rsid w:val="006220FA"/>
    <w:rsid w:val="006234AA"/>
    <w:rsid w:val="00626EE2"/>
    <w:rsid w:val="00630136"/>
    <w:rsid w:val="006309F8"/>
    <w:rsid w:val="00631576"/>
    <w:rsid w:val="00631A20"/>
    <w:rsid w:val="00633CC5"/>
    <w:rsid w:val="006341A3"/>
    <w:rsid w:val="00634229"/>
    <w:rsid w:val="00634B82"/>
    <w:rsid w:val="00637983"/>
    <w:rsid w:val="00640D33"/>
    <w:rsid w:val="0064242E"/>
    <w:rsid w:val="00642985"/>
    <w:rsid w:val="00645CA1"/>
    <w:rsid w:val="00646640"/>
    <w:rsid w:val="006473D7"/>
    <w:rsid w:val="0065481E"/>
    <w:rsid w:val="00654DA0"/>
    <w:rsid w:val="00656B7D"/>
    <w:rsid w:val="00657A9D"/>
    <w:rsid w:val="00657C3E"/>
    <w:rsid w:val="00657E58"/>
    <w:rsid w:val="006609A5"/>
    <w:rsid w:val="00660CD8"/>
    <w:rsid w:val="00666578"/>
    <w:rsid w:val="006677BF"/>
    <w:rsid w:val="00670924"/>
    <w:rsid w:val="00670B52"/>
    <w:rsid w:val="00671F5A"/>
    <w:rsid w:val="00672A89"/>
    <w:rsid w:val="00672AC5"/>
    <w:rsid w:val="00673030"/>
    <w:rsid w:val="006736FB"/>
    <w:rsid w:val="00674C36"/>
    <w:rsid w:val="00675344"/>
    <w:rsid w:val="00677104"/>
    <w:rsid w:val="006807B7"/>
    <w:rsid w:val="0068447E"/>
    <w:rsid w:val="00684B51"/>
    <w:rsid w:val="00686E80"/>
    <w:rsid w:val="006875CE"/>
    <w:rsid w:val="00692291"/>
    <w:rsid w:val="00692745"/>
    <w:rsid w:val="00694F88"/>
    <w:rsid w:val="00697FD5"/>
    <w:rsid w:val="006A16D2"/>
    <w:rsid w:val="006A1A84"/>
    <w:rsid w:val="006A1AC6"/>
    <w:rsid w:val="006A3775"/>
    <w:rsid w:val="006A57D2"/>
    <w:rsid w:val="006A5920"/>
    <w:rsid w:val="006A6483"/>
    <w:rsid w:val="006A7051"/>
    <w:rsid w:val="006B0351"/>
    <w:rsid w:val="006B1B5D"/>
    <w:rsid w:val="006B596F"/>
    <w:rsid w:val="006B5FE4"/>
    <w:rsid w:val="006B7071"/>
    <w:rsid w:val="006B78A8"/>
    <w:rsid w:val="006B7D5B"/>
    <w:rsid w:val="006C1173"/>
    <w:rsid w:val="006C4213"/>
    <w:rsid w:val="006C430C"/>
    <w:rsid w:val="006C4FA3"/>
    <w:rsid w:val="006D048A"/>
    <w:rsid w:val="006D1185"/>
    <w:rsid w:val="006D24F5"/>
    <w:rsid w:val="006D4BD8"/>
    <w:rsid w:val="006D6FD4"/>
    <w:rsid w:val="006E0700"/>
    <w:rsid w:val="006E1678"/>
    <w:rsid w:val="006E34F3"/>
    <w:rsid w:val="006E5740"/>
    <w:rsid w:val="006F5303"/>
    <w:rsid w:val="006F5CA3"/>
    <w:rsid w:val="006F68AF"/>
    <w:rsid w:val="006F6F62"/>
    <w:rsid w:val="00700AA1"/>
    <w:rsid w:val="00701427"/>
    <w:rsid w:val="00703A15"/>
    <w:rsid w:val="00703A82"/>
    <w:rsid w:val="0071135A"/>
    <w:rsid w:val="00711E2F"/>
    <w:rsid w:val="0071301D"/>
    <w:rsid w:val="00713880"/>
    <w:rsid w:val="007147EE"/>
    <w:rsid w:val="00727DAA"/>
    <w:rsid w:val="007300B9"/>
    <w:rsid w:val="00730CCC"/>
    <w:rsid w:val="00731256"/>
    <w:rsid w:val="00732FF1"/>
    <w:rsid w:val="0073490D"/>
    <w:rsid w:val="007359E4"/>
    <w:rsid w:val="00735F1E"/>
    <w:rsid w:val="0073655E"/>
    <w:rsid w:val="00736AFB"/>
    <w:rsid w:val="00737A98"/>
    <w:rsid w:val="00737F55"/>
    <w:rsid w:val="0074160C"/>
    <w:rsid w:val="00742272"/>
    <w:rsid w:val="00742521"/>
    <w:rsid w:val="0074272A"/>
    <w:rsid w:val="00746EEE"/>
    <w:rsid w:val="00754772"/>
    <w:rsid w:val="007565DB"/>
    <w:rsid w:val="00761383"/>
    <w:rsid w:val="007618BD"/>
    <w:rsid w:val="0076192F"/>
    <w:rsid w:val="00763E36"/>
    <w:rsid w:val="0076480A"/>
    <w:rsid w:val="00764A55"/>
    <w:rsid w:val="00770BF5"/>
    <w:rsid w:val="0077425F"/>
    <w:rsid w:val="00775DEE"/>
    <w:rsid w:val="00777824"/>
    <w:rsid w:val="00780FD2"/>
    <w:rsid w:val="00781C85"/>
    <w:rsid w:val="00782189"/>
    <w:rsid w:val="00782C3A"/>
    <w:rsid w:val="00782DA8"/>
    <w:rsid w:val="0078771A"/>
    <w:rsid w:val="00790A94"/>
    <w:rsid w:val="00794410"/>
    <w:rsid w:val="00796C05"/>
    <w:rsid w:val="007A0199"/>
    <w:rsid w:val="007A2EFE"/>
    <w:rsid w:val="007A5D15"/>
    <w:rsid w:val="007B2558"/>
    <w:rsid w:val="007B3A19"/>
    <w:rsid w:val="007C02A9"/>
    <w:rsid w:val="007C4B83"/>
    <w:rsid w:val="007C5256"/>
    <w:rsid w:val="007C5F89"/>
    <w:rsid w:val="007C6417"/>
    <w:rsid w:val="007C7C89"/>
    <w:rsid w:val="007D6E0D"/>
    <w:rsid w:val="007E570E"/>
    <w:rsid w:val="007F0ABE"/>
    <w:rsid w:val="007F0C80"/>
    <w:rsid w:val="007F1AB2"/>
    <w:rsid w:val="007F626E"/>
    <w:rsid w:val="00800454"/>
    <w:rsid w:val="00804316"/>
    <w:rsid w:val="00806446"/>
    <w:rsid w:val="008065B4"/>
    <w:rsid w:val="0080743D"/>
    <w:rsid w:val="008113CF"/>
    <w:rsid w:val="00812FFD"/>
    <w:rsid w:val="008140AE"/>
    <w:rsid w:val="008141E3"/>
    <w:rsid w:val="008149DF"/>
    <w:rsid w:val="0081525A"/>
    <w:rsid w:val="00822657"/>
    <w:rsid w:val="00823C00"/>
    <w:rsid w:val="0082573E"/>
    <w:rsid w:val="00830575"/>
    <w:rsid w:val="00831752"/>
    <w:rsid w:val="008321AE"/>
    <w:rsid w:val="0083388A"/>
    <w:rsid w:val="008352F4"/>
    <w:rsid w:val="00836760"/>
    <w:rsid w:val="00837E08"/>
    <w:rsid w:val="00841478"/>
    <w:rsid w:val="00844D0F"/>
    <w:rsid w:val="008513B8"/>
    <w:rsid w:val="008521AB"/>
    <w:rsid w:val="00852FDB"/>
    <w:rsid w:val="008600D1"/>
    <w:rsid w:val="00862008"/>
    <w:rsid w:val="00863084"/>
    <w:rsid w:val="00864709"/>
    <w:rsid w:val="008648EC"/>
    <w:rsid w:val="0086490D"/>
    <w:rsid w:val="00865EB4"/>
    <w:rsid w:val="0086734B"/>
    <w:rsid w:val="00867CBC"/>
    <w:rsid w:val="00871C91"/>
    <w:rsid w:val="008728B1"/>
    <w:rsid w:val="00873084"/>
    <w:rsid w:val="00875D19"/>
    <w:rsid w:val="00876BB3"/>
    <w:rsid w:val="00877B74"/>
    <w:rsid w:val="00877E22"/>
    <w:rsid w:val="00881311"/>
    <w:rsid w:val="008836C6"/>
    <w:rsid w:val="0088435B"/>
    <w:rsid w:val="0088740B"/>
    <w:rsid w:val="00890714"/>
    <w:rsid w:val="008919DB"/>
    <w:rsid w:val="00893246"/>
    <w:rsid w:val="008942D2"/>
    <w:rsid w:val="008976B1"/>
    <w:rsid w:val="008A2B3D"/>
    <w:rsid w:val="008A62DF"/>
    <w:rsid w:val="008B17E3"/>
    <w:rsid w:val="008B2705"/>
    <w:rsid w:val="008B5383"/>
    <w:rsid w:val="008B6339"/>
    <w:rsid w:val="008B7057"/>
    <w:rsid w:val="008C0741"/>
    <w:rsid w:val="008C50B1"/>
    <w:rsid w:val="008C562A"/>
    <w:rsid w:val="008D0858"/>
    <w:rsid w:val="008D0B39"/>
    <w:rsid w:val="008D118E"/>
    <w:rsid w:val="008D21D0"/>
    <w:rsid w:val="008D24F4"/>
    <w:rsid w:val="008D2A9C"/>
    <w:rsid w:val="008D3C44"/>
    <w:rsid w:val="008D504D"/>
    <w:rsid w:val="008E24E3"/>
    <w:rsid w:val="008F0AA9"/>
    <w:rsid w:val="008F3F28"/>
    <w:rsid w:val="008F5716"/>
    <w:rsid w:val="008F728F"/>
    <w:rsid w:val="00902E26"/>
    <w:rsid w:val="00902F3F"/>
    <w:rsid w:val="0090317B"/>
    <w:rsid w:val="009044FE"/>
    <w:rsid w:val="00905500"/>
    <w:rsid w:val="00906BAA"/>
    <w:rsid w:val="00906E21"/>
    <w:rsid w:val="00915957"/>
    <w:rsid w:val="0091691B"/>
    <w:rsid w:val="009169E7"/>
    <w:rsid w:val="009172CF"/>
    <w:rsid w:val="00922DA9"/>
    <w:rsid w:val="00924404"/>
    <w:rsid w:val="0092710D"/>
    <w:rsid w:val="00927879"/>
    <w:rsid w:val="00930E4E"/>
    <w:rsid w:val="00931895"/>
    <w:rsid w:val="00931BFC"/>
    <w:rsid w:val="0093307A"/>
    <w:rsid w:val="00934587"/>
    <w:rsid w:val="00934C39"/>
    <w:rsid w:val="009374D9"/>
    <w:rsid w:val="00942BCB"/>
    <w:rsid w:val="009464C7"/>
    <w:rsid w:val="009465B5"/>
    <w:rsid w:val="00950F63"/>
    <w:rsid w:val="0095182B"/>
    <w:rsid w:val="00953A92"/>
    <w:rsid w:val="0096089C"/>
    <w:rsid w:val="009613FB"/>
    <w:rsid w:val="00963EFE"/>
    <w:rsid w:val="00964158"/>
    <w:rsid w:val="00964911"/>
    <w:rsid w:val="00972FD1"/>
    <w:rsid w:val="00973811"/>
    <w:rsid w:val="009773B3"/>
    <w:rsid w:val="00983AAF"/>
    <w:rsid w:val="00984937"/>
    <w:rsid w:val="00984F7F"/>
    <w:rsid w:val="00985831"/>
    <w:rsid w:val="00985DDB"/>
    <w:rsid w:val="00986820"/>
    <w:rsid w:val="00987D82"/>
    <w:rsid w:val="0099691E"/>
    <w:rsid w:val="00997634"/>
    <w:rsid w:val="009A00C6"/>
    <w:rsid w:val="009A591D"/>
    <w:rsid w:val="009A5DE1"/>
    <w:rsid w:val="009A62D3"/>
    <w:rsid w:val="009A70FA"/>
    <w:rsid w:val="009A7673"/>
    <w:rsid w:val="009B24C5"/>
    <w:rsid w:val="009B3E22"/>
    <w:rsid w:val="009B444D"/>
    <w:rsid w:val="009B4A1B"/>
    <w:rsid w:val="009B539C"/>
    <w:rsid w:val="009B65A5"/>
    <w:rsid w:val="009C086D"/>
    <w:rsid w:val="009C39BC"/>
    <w:rsid w:val="009C3B5E"/>
    <w:rsid w:val="009C3E5F"/>
    <w:rsid w:val="009C72A1"/>
    <w:rsid w:val="009D0A45"/>
    <w:rsid w:val="009D2F4A"/>
    <w:rsid w:val="009D4090"/>
    <w:rsid w:val="009D4288"/>
    <w:rsid w:val="009D5B15"/>
    <w:rsid w:val="009D64E2"/>
    <w:rsid w:val="009D65C4"/>
    <w:rsid w:val="009D7EC6"/>
    <w:rsid w:val="009E17BB"/>
    <w:rsid w:val="009E4309"/>
    <w:rsid w:val="009E59D7"/>
    <w:rsid w:val="009E5E64"/>
    <w:rsid w:val="009E65D2"/>
    <w:rsid w:val="009E7C5F"/>
    <w:rsid w:val="009E7D53"/>
    <w:rsid w:val="009F1789"/>
    <w:rsid w:val="009F4B32"/>
    <w:rsid w:val="009F5E07"/>
    <w:rsid w:val="009F68B0"/>
    <w:rsid w:val="009F6E00"/>
    <w:rsid w:val="009F6F89"/>
    <w:rsid w:val="009F7D14"/>
    <w:rsid w:val="00A00A4F"/>
    <w:rsid w:val="00A020F4"/>
    <w:rsid w:val="00A02816"/>
    <w:rsid w:val="00A03974"/>
    <w:rsid w:val="00A060BB"/>
    <w:rsid w:val="00A11645"/>
    <w:rsid w:val="00A13D22"/>
    <w:rsid w:val="00A160CE"/>
    <w:rsid w:val="00A1743B"/>
    <w:rsid w:val="00A22699"/>
    <w:rsid w:val="00A2287F"/>
    <w:rsid w:val="00A22DD9"/>
    <w:rsid w:val="00A23931"/>
    <w:rsid w:val="00A24720"/>
    <w:rsid w:val="00A34D8B"/>
    <w:rsid w:val="00A40776"/>
    <w:rsid w:val="00A40F71"/>
    <w:rsid w:val="00A42C13"/>
    <w:rsid w:val="00A4404F"/>
    <w:rsid w:val="00A44F16"/>
    <w:rsid w:val="00A4520D"/>
    <w:rsid w:val="00A45619"/>
    <w:rsid w:val="00A45AE6"/>
    <w:rsid w:val="00A50146"/>
    <w:rsid w:val="00A50378"/>
    <w:rsid w:val="00A50EC3"/>
    <w:rsid w:val="00A518DA"/>
    <w:rsid w:val="00A51911"/>
    <w:rsid w:val="00A52458"/>
    <w:rsid w:val="00A5670C"/>
    <w:rsid w:val="00A56C1F"/>
    <w:rsid w:val="00A618D7"/>
    <w:rsid w:val="00A64D41"/>
    <w:rsid w:val="00A66775"/>
    <w:rsid w:val="00A66819"/>
    <w:rsid w:val="00A674C8"/>
    <w:rsid w:val="00A7379A"/>
    <w:rsid w:val="00A741B9"/>
    <w:rsid w:val="00A747AF"/>
    <w:rsid w:val="00A75330"/>
    <w:rsid w:val="00A77886"/>
    <w:rsid w:val="00A847D5"/>
    <w:rsid w:val="00A90496"/>
    <w:rsid w:val="00A90F88"/>
    <w:rsid w:val="00A91A6B"/>
    <w:rsid w:val="00A93FA1"/>
    <w:rsid w:val="00A96B45"/>
    <w:rsid w:val="00AA0CB7"/>
    <w:rsid w:val="00AA1967"/>
    <w:rsid w:val="00AA2C96"/>
    <w:rsid w:val="00AA4ADC"/>
    <w:rsid w:val="00AB0DBF"/>
    <w:rsid w:val="00AB1F1E"/>
    <w:rsid w:val="00AB2ABE"/>
    <w:rsid w:val="00AB2C9F"/>
    <w:rsid w:val="00AC00BA"/>
    <w:rsid w:val="00AC0970"/>
    <w:rsid w:val="00AC11EE"/>
    <w:rsid w:val="00AC3B93"/>
    <w:rsid w:val="00AC4DAC"/>
    <w:rsid w:val="00AC519D"/>
    <w:rsid w:val="00AC52D6"/>
    <w:rsid w:val="00AC5511"/>
    <w:rsid w:val="00AC6918"/>
    <w:rsid w:val="00AC6995"/>
    <w:rsid w:val="00AC7F95"/>
    <w:rsid w:val="00AD0860"/>
    <w:rsid w:val="00AD173D"/>
    <w:rsid w:val="00AD1863"/>
    <w:rsid w:val="00AD652C"/>
    <w:rsid w:val="00AE1523"/>
    <w:rsid w:val="00AE1B4A"/>
    <w:rsid w:val="00AE431A"/>
    <w:rsid w:val="00AE44B4"/>
    <w:rsid w:val="00AE6241"/>
    <w:rsid w:val="00AE655C"/>
    <w:rsid w:val="00AF0F68"/>
    <w:rsid w:val="00AF1BD4"/>
    <w:rsid w:val="00AF7721"/>
    <w:rsid w:val="00AF7B78"/>
    <w:rsid w:val="00B028A1"/>
    <w:rsid w:val="00B030B5"/>
    <w:rsid w:val="00B06575"/>
    <w:rsid w:val="00B12C45"/>
    <w:rsid w:val="00B139A5"/>
    <w:rsid w:val="00B14D19"/>
    <w:rsid w:val="00B16FF7"/>
    <w:rsid w:val="00B174A6"/>
    <w:rsid w:val="00B2002E"/>
    <w:rsid w:val="00B21344"/>
    <w:rsid w:val="00B22D74"/>
    <w:rsid w:val="00B2338A"/>
    <w:rsid w:val="00B269C6"/>
    <w:rsid w:val="00B30AE7"/>
    <w:rsid w:val="00B31D92"/>
    <w:rsid w:val="00B329E1"/>
    <w:rsid w:val="00B333D9"/>
    <w:rsid w:val="00B34380"/>
    <w:rsid w:val="00B35828"/>
    <w:rsid w:val="00B35B2B"/>
    <w:rsid w:val="00B35D1B"/>
    <w:rsid w:val="00B36DAC"/>
    <w:rsid w:val="00B36E06"/>
    <w:rsid w:val="00B37BE2"/>
    <w:rsid w:val="00B408A7"/>
    <w:rsid w:val="00B40B5B"/>
    <w:rsid w:val="00B41151"/>
    <w:rsid w:val="00B44FE8"/>
    <w:rsid w:val="00B4575A"/>
    <w:rsid w:val="00B47753"/>
    <w:rsid w:val="00B47AA1"/>
    <w:rsid w:val="00B47F76"/>
    <w:rsid w:val="00B521A2"/>
    <w:rsid w:val="00B524C1"/>
    <w:rsid w:val="00B52D24"/>
    <w:rsid w:val="00B53024"/>
    <w:rsid w:val="00B54F5D"/>
    <w:rsid w:val="00B56053"/>
    <w:rsid w:val="00B57E7D"/>
    <w:rsid w:val="00B616F0"/>
    <w:rsid w:val="00B63083"/>
    <w:rsid w:val="00B64556"/>
    <w:rsid w:val="00B64797"/>
    <w:rsid w:val="00B659CB"/>
    <w:rsid w:val="00B6768E"/>
    <w:rsid w:val="00B73236"/>
    <w:rsid w:val="00B76684"/>
    <w:rsid w:val="00B8588C"/>
    <w:rsid w:val="00B85DC4"/>
    <w:rsid w:val="00B8637A"/>
    <w:rsid w:val="00B95CA1"/>
    <w:rsid w:val="00B96069"/>
    <w:rsid w:val="00BA0317"/>
    <w:rsid w:val="00BA26CD"/>
    <w:rsid w:val="00BA2B02"/>
    <w:rsid w:val="00BA2ECB"/>
    <w:rsid w:val="00BA4089"/>
    <w:rsid w:val="00BA541C"/>
    <w:rsid w:val="00BA6252"/>
    <w:rsid w:val="00BA6F71"/>
    <w:rsid w:val="00BA746C"/>
    <w:rsid w:val="00BB340E"/>
    <w:rsid w:val="00BB35FB"/>
    <w:rsid w:val="00BB3781"/>
    <w:rsid w:val="00BB3EE9"/>
    <w:rsid w:val="00BB48F0"/>
    <w:rsid w:val="00BB4923"/>
    <w:rsid w:val="00BB596C"/>
    <w:rsid w:val="00BB71A0"/>
    <w:rsid w:val="00BC50E7"/>
    <w:rsid w:val="00BC7481"/>
    <w:rsid w:val="00BC7E7A"/>
    <w:rsid w:val="00BD2481"/>
    <w:rsid w:val="00BD2DC5"/>
    <w:rsid w:val="00BD2E2A"/>
    <w:rsid w:val="00BD75D5"/>
    <w:rsid w:val="00BE3C9B"/>
    <w:rsid w:val="00BE49F9"/>
    <w:rsid w:val="00BE4DA5"/>
    <w:rsid w:val="00BF24F6"/>
    <w:rsid w:val="00BF3677"/>
    <w:rsid w:val="00BF5E51"/>
    <w:rsid w:val="00BF63FC"/>
    <w:rsid w:val="00C02409"/>
    <w:rsid w:val="00C025D0"/>
    <w:rsid w:val="00C0311F"/>
    <w:rsid w:val="00C04D26"/>
    <w:rsid w:val="00C059F3"/>
    <w:rsid w:val="00C05F93"/>
    <w:rsid w:val="00C07830"/>
    <w:rsid w:val="00C11BB0"/>
    <w:rsid w:val="00C1331D"/>
    <w:rsid w:val="00C1346E"/>
    <w:rsid w:val="00C15464"/>
    <w:rsid w:val="00C15B8C"/>
    <w:rsid w:val="00C16657"/>
    <w:rsid w:val="00C17F1E"/>
    <w:rsid w:val="00C20D8E"/>
    <w:rsid w:val="00C22F8E"/>
    <w:rsid w:val="00C25C92"/>
    <w:rsid w:val="00C35FDB"/>
    <w:rsid w:val="00C36242"/>
    <w:rsid w:val="00C37F5F"/>
    <w:rsid w:val="00C42837"/>
    <w:rsid w:val="00C42C81"/>
    <w:rsid w:val="00C44329"/>
    <w:rsid w:val="00C4654D"/>
    <w:rsid w:val="00C51214"/>
    <w:rsid w:val="00C519E6"/>
    <w:rsid w:val="00C55595"/>
    <w:rsid w:val="00C57211"/>
    <w:rsid w:val="00C60552"/>
    <w:rsid w:val="00C61835"/>
    <w:rsid w:val="00C62757"/>
    <w:rsid w:val="00C72E3B"/>
    <w:rsid w:val="00C72F92"/>
    <w:rsid w:val="00C7497A"/>
    <w:rsid w:val="00C805FB"/>
    <w:rsid w:val="00C8310D"/>
    <w:rsid w:val="00C8443A"/>
    <w:rsid w:val="00C8721E"/>
    <w:rsid w:val="00C8752E"/>
    <w:rsid w:val="00C87AB7"/>
    <w:rsid w:val="00C87C6A"/>
    <w:rsid w:val="00C90A98"/>
    <w:rsid w:val="00C943A2"/>
    <w:rsid w:val="00C950DB"/>
    <w:rsid w:val="00C9587B"/>
    <w:rsid w:val="00CA0D09"/>
    <w:rsid w:val="00CA1855"/>
    <w:rsid w:val="00CA1C2C"/>
    <w:rsid w:val="00CA24D7"/>
    <w:rsid w:val="00CA2A62"/>
    <w:rsid w:val="00CA3820"/>
    <w:rsid w:val="00CB0C77"/>
    <w:rsid w:val="00CB19C4"/>
    <w:rsid w:val="00CB1E0F"/>
    <w:rsid w:val="00CB3F65"/>
    <w:rsid w:val="00CC1728"/>
    <w:rsid w:val="00CC4D82"/>
    <w:rsid w:val="00CC6691"/>
    <w:rsid w:val="00CC7B60"/>
    <w:rsid w:val="00CD4BA5"/>
    <w:rsid w:val="00CD5FAC"/>
    <w:rsid w:val="00CD734B"/>
    <w:rsid w:val="00CE1367"/>
    <w:rsid w:val="00CE1B39"/>
    <w:rsid w:val="00CE416E"/>
    <w:rsid w:val="00CE5585"/>
    <w:rsid w:val="00CE7D8B"/>
    <w:rsid w:val="00CF1BC2"/>
    <w:rsid w:val="00CF4F92"/>
    <w:rsid w:val="00CF5002"/>
    <w:rsid w:val="00CF72FE"/>
    <w:rsid w:val="00D031E7"/>
    <w:rsid w:val="00D03C5C"/>
    <w:rsid w:val="00D0442A"/>
    <w:rsid w:val="00D06379"/>
    <w:rsid w:val="00D064C7"/>
    <w:rsid w:val="00D1126A"/>
    <w:rsid w:val="00D205A4"/>
    <w:rsid w:val="00D2334B"/>
    <w:rsid w:val="00D24EDC"/>
    <w:rsid w:val="00D2512C"/>
    <w:rsid w:val="00D259AF"/>
    <w:rsid w:val="00D25F19"/>
    <w:rsid w:val="00D26114"/>
    <w:rsid w:val="00D261C8"/>
    <w:rsid w:val="00D2620F"/>
    <w:rsid w:val="00D2684B"/>
    <w:rsid w:val="00D30023"/>
    <w:rsid w:val="00D311F6"/>
    <w:rsid w:val="00D336EB"/>
    <w:rsid w:val="00D34C0C"/>
    <w:rsid w:val="00D40643"/>
    <w:rsid w:val="00D41504"/>
    <w:rsid w:val="00D41E9A"/>
    <w:rsid w:val="00D438AC"/>
    <w:rsid w:val="00D43969"/>
    <w:rsid w:val="00D474D4"/>
    <w:rsid w:val="00D4790B"/>
    <w:rsid w:val="00D47B6C"/>
    <w:rsid w:val="00D50CEE"/>
    <w:rsid w:val="00D52181"/>
    <w:rsid w:val="00D52D72"/>
    <w:rsid w:val="00D54ED8"/>
    <w:rsid w:val="00D57B73"/>
    <w:rsid w:val="00D6079C"/>
    <w:rsid w:val="00D6102B"/>
    <w:rsid w:val="00D66C24"/>
    <w:rsid w:val="00D66DBE"/>
    <w:rsid w:val="00D67CBE"/>
    <w:rsid w:val="00D67F4B"/>
    <w:rsid w:val="00D704EB"/>
    <w:rsid w:val="00D74462"/>
    <w:rsid w:val="00D77DA2"/>
    <w:rsid w:val="00D81383"/>
    <w:rsid w:val="00D8194F"/>
    <w:rsid w:val="00D8339E"/>
    <w:rsid w:val="00D837D5"/>
    <w:rsid w:val="00D83A3F"/>
    <w:rsid w:val="00D83CCB"/>
    <w:rsid w:val="00D856B9"/>
    <w:rsid w:val="00D85781"/>
    <w:rsid w:val="00D85878"/>
    <w:rsid w:val="00D87F2B"/>
    <w:rsid w:val="00D9040A"/>
    <w:rsid w:val="00D9074B"/>
    <w:rsid w:val="00D90997"/>
    <w:rsid w:val="00D96B61"/>
    <w:rsid w:val="00D972C6"/>
    <w:rsid w:val="00D972DE"/>
    <w:rsid w:val="00D97952"/>
    <w:rsid w:val="00D97D92"/>
    <w:rsid w:val="00DA1DB4"/>
    <w:rsid w:val="00DA2252"/>
    <w:rsid w:val="00DA26A7"/>
    <w:rsid w:val="00DA278B"/>
    <w:rsid w:val="00DA4AC6"/>
    <w:rsid w:val="00DA558C"/>
    <w:rsid w:val="00DB049F"/>
    <w:rsid w:val="00DB1479"/>
    <w:rsid w:val="00DB3708"/>
    <w:rsid w:val="00DB3E30"/>
    <w:rsid w:val="00DB569D"/>
    <w:rsid w:val="00DB5A26"/>
    <w:rsid w:val="00DB5A95"/>
    <w:rsid w:val="00DC093D"/>
    <w:rsid w:val="00DC1333"/>
    <w:rsid w:val="00DC1A95"/>
    <w:rsid w:val="00DC250D"/>
    <w:rsid w:val="00DC25A8"/>
    <w:rsid w:val="00DC2F58"/>
    <w:rsid w:val="00DC3313"/>
    <w:rsid w:val="00DC3AD4"/>
    <w:rsid w:val="00DC4515"/>
    <w:rsid w:val="00DC5235"/>
    <w:rsid w:val="00DC589A"/>
    <w:rsid w:val="00DC69B3"/>
    <w:rsid w:val="00DC7DA9"/>
    <w:rsid w:val="00DD07BC"/>
    <w:rsid w:val="00DD2850"/>
    <w:rsid w:val="00DD6B77"/>
    <w:rsid w:val="00DE1EAF"/>
    <w:rsid w:val="00DE2324"/>
    <w:rsid w:val="00DE3C28"/>
    <w:rsid w:val="00DE3F98"/>
    <w:rsid w:val="00DE6B7C"/>
    <w:rsid w:val="00DE71E3"/>
    <w:rsid w:val="00DF023E"/>
    <w:rsid w:val="00DF0336"/>
    <w:rsid w:val="00DF2113"/>
    <w:rsid w:val="00DF356A"/>
    <w:rsid w:val="00DF3815"/>
    <w:rsid w:val="00E06478"/>
    <w:rsid w:val="00E06BFF"/>
    <w:rsid w:val="00E10347"/>
    <w:rsid w:val="00E1301E"/>
    <w:rsid w:val="00E138B2"/>
    <w:rsid w:val="00E14F45"/>
    <w:rsid w:val="00E17151"/>
    <w:rsid w:val="00E1780F"/>
    <w:rsid w:val="00E2296C"/>
    <w:rsid w:val="00E232FE"/>
    <w:rsid w:val="00E2352D"/>
    <w:rsid w:val="00E25FFC"/>
    <w:rsid w:val="00E336CE"/>
    <w:rsid w:val="00E3415E"/>
    <w:rsid w:val="00E3474B"/>
    <w:rsid w:val="00E347D4"/>
    <w:rsid w:val="00E35641"/>
    <w:rsid w:val="00E35B35"/>
    <w:rsid w:val="00E36592"/>
    <w:rsid w:val="00E40D94"/>
    <w:rsid w:val="00E45B68"/>
    <w:rsid w:val="00E503EC"/>
    <w:rsid w:val="00E50E84"/>
    <w:rsid w:val="00E50ED5"/>
    <w:rsid w:val="00E50F2C"/>
    <w:rsid w:val="00E5155D"/>
    <w:rsid w:val="00E53122"/>
    <w:rsid w:val="00E5540E"/>
    <w:rsid w:val="00E576EB"/>
    <w:rsid w:val="00E57E06"/>
    <w:rsid w:val="00E63D3C"/>
    <w:rsid w:val="00E6579E"/>
    <w:rsid w:val="00E714B9"/>
    <w:rsid w:val="00E72FE3"/>
    <w:rsid w:val="00E74D0B"/>
    <w:rsid w:val="00E754C6"/>
    <w:rsid w:val="00E75FB0"/>
    <w:rsid w:val="00E7697A"/>
    <w:rsid w:val="00E77537"/>
    <w:rsid w:val="00E8535C"/>
    <w:rsid w:val="00E87D96"/>
    <w:rsid w:val="00E934A6"/>
    <w:rsid w:val="00E96429"/>
    <w:rsid w:val="00E9652E"/>
    <w:rsid w:val="00E96679"/>
    <w:rsid w:val="00EA06BD"/>
    <w:rsid w:val="00EA3F3A"/>
    <w:rsid w:val="00EA7B72"/>
    <w:rsid w:val="00EB0F3E"/>
    <w:rsid w:val="00EB2124"/>
    <w:rsid w:val="00EB256D"/>
    <w:rsid w:val="00EB27B2"/>
    <w:rsid w:val="00EB3E4B"/>
    <w:rsid w:val="00EB6200"/>
    <w:rsid w:val="00EB7B7E"/>
    <w:rsid w:val="00EC181B"/>
    <w:rsid w:val="00EC1FAC"/>
    <w:rsid w:val="00EC492A"/>
    <w:rsid w:val="00EC507C"/>
    <w:rsid w:val="00EC59A9"/>
    <w:rsid w:val="00EC59FC"/>
    <w:rsid w:val="00EC60FD"/>
    <w:rsid w:val="00EC6988"/>
    <w:rsid w:val="00EC6F32"/>
    <w:rsid w:val="00EC7CF5"/>
    <w:rsid w:val="00EE04E6"/>
    <w:rsid w:val="00EE137D"/>
    <w:rsid w:val="00EE2FAF"/>
    <w:rsid w:val="00EE3E96"/>
    <w:rsid w:val="00EE42F1"/>
    <w:rsid w:val="00EE5D13"/>
    <w:rsid w:val="00EF0B11"/>
    <w:rsid w:val="00EF1494"/>
    <w:rsid w:val="00EF331A"/>
    <w:rsid w:val="00EF4DDA"/>
    <w:rsid w:val="00EF6EA2"/>
    <w:rsid w:val="00EF77E5"/>
    <w:rsid w:val="00F0354E"/>
    <w:rsid w:val="00F067AC"/>
    <w:rsid w:val="00F07F24"/>
    <w:rsid w:val="00F12608"/>
    <w:rsid w:val="00F12DC3"/>
    <w:rsid w:val="00F13547"/>
    <w:rsid w:val="00F1380C"/>
    <w:rsid w:val="00F14994"/>
    <w:rsid w:val="00F149B1"/>
    <w:rsid w:val="00F16501"/>
    <w:rsid w:val="00F1656A"/>
    <w:rsid w:val="00F206E8"/>
    <w:rsid w:val="00F22922"/>
    <w:rsid w:val="00F232E0"/>
    <w:rsid w:val="00F31DFD"/>
    <w:rsid w:val="00F32CA2"/>
    <w:rsid w:val="00F32D02"/>
    <w:rsid w:val="00F35195"/>
    <w:rsid w:val="00F35D0C"/>
    <w:rsid w:val="00F50441"/>
    <w:rsid w:val="00F56D87"/>
    <w:rsid w:val="00F638F4"/>
    <w:rsid w:val="00F6505E"/>
    <w:rsid w:val="00F65BCC"/>
    <w:rsid w:val="00F662F9"/>
    <w:rsid w:val="00F6679F"/>
    <w:rsid w:val="00F67191"/>
    <w:rsid w:val="00F67B33"/>
    <w:rsid w:val="00F7157A"/>
    <w:rsid w:val="00F71AEA"/>
    <w:rsid w:val="00F71E95"/>
    <w:rsid w:val="00F725B4"/>
    <w:rsid w:val="00F739AD"/>
    <w:rsid w:val="00F776C9"/>
    <w:rsid w:val="00F80B42"/>
    <w:rsid w:val="00F86465"/>
    <w:rsid w:val="00F90821"/>
    <w:rsid w:val="00F92BF7"/>
    <w:rsid w:val="00F92CD3"/>
    <w:rsid w:val="00F93AB6"/>
    <w:rsid w:val="00F95423"/>
    <w:rsid w:val="00F958AB"/>
    <w:rsid w:val="00F95D09"/>
    <w:rsid w:val="00FA11F4"/>
    <w:rsid w:val="00FA2802"/>
    <w:rsid w:val="00FA4182"/>
    <w:rsid w:val="00FA5B73"/>
    <w:rsid w:val="00FA65FF"/>
    <w:rsid w:val="00FA6F4A"/>
    <w:rsid w:val="00FB2B18"/>
    <w:rsid w:val="00FB579D"/>
    <w:rsid w:val="00FB65D3"/>
    <w:rsid w:val="00FB7369"/>
    <w:rsid w:val="00FC00AC"/>
    <w:rsid w:val="00FC07BA"/>
    <w:rsid w:val="00FC1533"/>
    <w:rsid w:val="00FC24B8"/>
    <w:rsid w:val="00FC3539"/>
    <w:rsid w:val="00FC3F63"/>
    <w:rsid w:val="00FC5F1F"/>
    <w:rsid w:val="00FC674E"/>
    <w:rsid w:val="00FC73FB"/>
    <w:rsid w:val="00FC7B84"/>
    <w:rsid w:val="00FD1206"/>
    <w:rsid w:val="00FD166B"/>
    <w:rsid w:val="00FD5532"/>
    <w:rsid w:val="00FE0F6A"/>
    <w:rsid w:val="00FE51AD"/>
    <w:rsid w:val="00FE5D3A"/>
    <w:rsid w:val="00FE7AD9"/>
    <w:rsid w:val="00FE7BDC"/>
    <w:rsid w:val="00FF0770"/>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F7"/>
    <w:pPr>
      <w:spacing w:after="200" w:line="276" w:lineRule="auto"/>
    </w:pPr>
    <w:rPr>
      <w:sz w:val="22"/>
      <w:szCs w:val="22"/>
      <w:lang w:val="ru-RU" w:eastAsia="en-US"/>
    </w:rPr>
  </w:style>
  <w:style w:type="paragraph" w:styleId="1">
    <w:name w:val="heading 1"/>
    <w:basedOn w:val="a"/>
    <w:next w:val="a"/>
    <w:link w:val="10"/>
    <w:uiPriority w:val="9"/>
    <w:qFormat/>
    <w:rsid w:val="00BA6F71"/>
    <w:pPr>
      <w:keepNext/>
      <w:spacing w:before="240" w:after="60"/>
      <w:outlineLvl w:val="0"/>
    </w:pPr>
    <w:rPr>
      <w:rFonts w:ascii="Cambria" w:eastAsia="Times New Roman" w:hAnsi="Cambria"/>
      <w:b/>
      <w:bCs/>
      <w:kern w:val="32"/>
      <w:sz w:val="32"/>
      <w:szCs w:val="32"/>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64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C16657"/>
    <w:rPr>
      <w:b/>
      <w:bCs/>
    </w:rPr>
  </w:style>
  <w:style w:type="character" w:styleId="a5">
    <w:name w:val="Hyperlink"/>
    <w:uiPriority w:val="99"/>
    <w:unhideWhenUsed/>
    <w:rsid w:val="00C16657"/>
    <w:rPr>
      <w:color w:val="0000FF"/>
      <w:u w:val="single"/>
    </w:rPr>
  </w:style>
  <w:style w:type="paragraph" w:customStyle="1" w:styleId="LO-normal">
    <w:name w:val="LO-normal"/>
    <w:qFormat/>
    <w:rsid w:val="00D031E7"/>
    <w:pPr>
      <w:spacing w:line="276" w:lineRule="auto"/>
    </w:pPr>
    <w:rPr>
      <w:rFonts w:ascii="Arial" w:eastAsia="Tahoma" w:hAnsi="Arial" w:cs="Arial"/>
      <w:color w:val="000000"/>
      <w:sz w:val="22"/>
      <w:szCs w:val="22"/>
      <w:lang w:val="ru-RU" w:eastAsia="zh-CN"/>
    </w:rPr>
  </w:style>
  <w:style w:type="character" w:styleId="a6">
    <w:name w:val="footnote reference"/>
    <w:semiHidden/>
    <w:qFormat/>
    <w:rsid w:val="008A62DF"/>
    <w:rPr>
      <w:rFonts w:cs="Times New Roman"/>
      <w:vertAlign w:val="superscript"/>
    </w:rPr>
  </w:style>
  <w:style w:type="paragraph" w:styleId="a7">
    <w:name w:val="No Spacing"/>
    <w:link w:val="a8"/>
    <w:uiPriority w:val="1"/>
    <w:qFormat/>
    <w:rsid w:val="008A62DF"/>
    <w:rPr>
      <w:rFonts w:eastAsia="Tahoma"/>
      <w:color w:val="00000A"/>
      <w:sz w:val="22"/>
      <w:szCs w:val="22"/>
      <w:lang w:val="uk-UA" w:eastAsia="en-US"/>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uiPriority w:val="1"/>
    <w:rsid w:val="008A62DF"/>
    <w:rPr>
      <w:rFonts w:eastAsia="Tahoma"/>
      <w:color w:val="00000A"/>
      <w:sz w:val="22"/>
      <w:szCs w:val="22"/>
      <w:lang w:val="uk-UA" w:eastAsia="en-US" w:bidi="ar-S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lang w:val="en-US"/>
    </w:rPr>
  </w:style>
  <w:style w:type="character" w:styleId="a9">
    <w:name w:val="annotation reference"/>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lang w:val="x-none" w:eastAsia="x-none"/>
    </w:rPr>
  </w:style>
  <w:style w:type="character" w:customStyle="1" w:styleId="ab">
    <w:name w:val="Текст примечания Знак"/>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aliases w:val="название табл/рис,AC List 01,Список уровня 2,Bullet Number,Bullet 1,Use Case List Paragraph,lp1,lp11,List Paragraph11,Number Bullets"/>
    <w:basedOn w:val="a"/>
    <w:link w:val="af1"/>
    <w:uiPriority w:val="34"/>
    <w:qFormat/>
    <w:rsid w:val="0038750F"/>
    <w:pPr>
      <w:ind w:left="720"/>
      <w:contextualSpacing/>
    </w:pPr>
  </w:style>
  <w:style w:type="character" w:customStyle="1" w:styleId="30">
    <w:name w:val="Заголовок 3 Знак"/>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paragraph" w:customStyle="1" w:styleId="11">
    <w:name w:val="Обычный1"/>
    <w:rsid w:val="00575C3B"/>
    <w:pPr>
      <w:spacing w:line="276" w:lineRule="auto"/>
    </w:pPr>
    <w:rPr>
      <w:rFonts w:ascii="Arial" w:eastAsia="Times New Roman" w:hAnsi="Arial" w:cs="Arial"/>
      <w:color w:val="000000"/>
      <w:sz w:val="22"/>
      <w:szCs w:val="22"/>
      <w:lang w:val="ru-RU" w:eastAsia="ru-RU"/>
    </w:rPr>
  </w:style>
  <w:style w:type="paragraph" w:styleId="af6">
    <w:name w:val="Normal (Web)"/>
    <w:aliases w:val=" Знак2,Знак2"/>
    <w:basedOn w:val="a"/>
    <w:link w:val="af7"/>
    <w:rsid w:val="00575C3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 Знак2 Знак,Знак2 Знак"/>
    <w:link w:val="af6"/>
    <w:locked/>
    <w:rsid w:val="00575C3B"/>
    <w:rPr>
      <w:rFonts w:ascii="Times New Roman" w:eastAsia="Times New Roman" w:hAnsi="Times New Roman"/>
      <w:sz w:val="24"/>
      <w:szCs w:val="24"/>
    </w:rPr>
  </w:style>
  <w:style w:type="paragraph" w:customStyle="1" w:styleId="ListParagraph1">
    <w:name w:val="List Paragraph1"/>
    <w:basedOn w:val="a"/>
    <w:rsid w:val="008141E3"/>
    <w:pPr>
      <w:ind w:left="720"/>
      <w:contextualSpacing/>
    </w:pPr>
    <w:rPr>
      <w:lang w:eastAsia="ru-RU"/>
    </w:rPr>
  </w:style>
  <w:style w:type="character" w:customStyle="1" w:styleId="10">
    <w:name w:val="Заголовок 1 Знак"/>
    <w:link w:val="1"/>
    <w:uiPriority w:val="9"/>
    <w:rsid w:val="00BA6F71"/>
    <w:rPr>
      <w:rFonts w:ascii="Cambria" w:eastAsia="Times New Roman" w:hAnsi="Cambria" w:cs="Times New Roman"/>
      <w:b/>
      <w:bCs/>
      <w:kern w:val="32"/>
      <w:sz w:val="32"/>
      <w:szCs w:val="32"/>
      <w:lang w:eastAsia="en-US"/>
    </w:rPr>
  </w:style>
  <w:style w:type="paragraph" w:styleId="2">
    <w:name w:val="Body Text 2"/>
    <w:basedOn w:val="a"/>
    <w:link w:val="20"/>
    <w:uiPriority w:val="99"/>
    <w:semiHidden/>
    <w:unhideWhenUsed/>
    <w:rsid w:val="00D2684B"/>
    <w:pPr>
      <w:spacing w:after="120" w:line="480" w:lineRule="auto"/>
    </w:pPr>
  </w:style>
  <w:style w:type="character" w:customStyle="1" w:styleId="20">
    <w:name w:val="Основной текст 2 Знак"/>
    <w:basedOn w:val="a0"/>
    <w:link w:val="2"/>
    <w:uiPriority w:val="99"/>
    <w:semiHidden/>
    <w:rsid w:val="00D2684B"/>
    <w:rPr>
      <w:sz w:val="22"/>
      <w:szCs w:val="22"/>
      <w:lang w:val="ru-RU" w:eastAsia="en-US"/>
    </w:rPr>
  </w:style>
  <w:style w:type="paragraph" w:customStyle="1" w:styleId="21">
    <w:name w:val="Обычный2"/>
    <w:rsid w:val="00D2684B"/>
    <w:rPr>
      <w:rFonts w:ascii="Times New Roman" w:eastAsia="Times New Roman" w:hAnsi="Times New Roman"/>
      <w:lang w:val="uk-UA" w:eastAsia="ru-RU"/>
    </w:rPr>
  </w:style>
  <w:style w:type="character" w:customStyle="1" w:styleId="af1">
    <w:name w:val="Абзац списка Знак"/>
    <w:aliases w:val="название табл/рис Знак,AC List 01 Знак,Список уровня 2 Знак,Bullet Number Знак,Bullet 1 Знак,Use Case List Paragraph Знак,lp1 Знак,lp11 Знак,List Paragraph11 Знак,Number Bullets Знак"/>
    <w:link w:val="af0"/>
    <w:uiPriority w:val="34"/>
    <w:rsid w:val="00493986"/>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F7"/>
    <w:pPr>
      <w:spacing w:after="200" w:line="276" w:lineRule="auto"/>
    </w:pPr>
    <w:rPr>
      <w:sz w:val="22"/>
      <w:szCs w:val="22"/>
      <w:lang w:val="ru-RU" w:eastAsia="en-US"/>
    </w:rPr>
  </w:style>
  <w:style w:type="paragraph" w:styleId="1">
    <w:name w:val="heading 1"/>
    <w:basedOn w:val="a"/>
    <w:next w:val="a"/>
    <w:link w:val="10"/>
    <w:uiPriority w:val="9"/>
    <w:qFormat/>
    <w:rsid w:val="00BA6F71"/>
    <w:pPr>
      <w:keepNext/>
      <w:spacing w:before="240" w:after="60"/>
      <w:outlineLvl w:val="0"/>
    </w:pPr>
    <w:rPr>
      <w:rFonts w:ascii="Cambria" w:eastAsia="Times New Roman" w:hAnsi="Cambria"/>
      <w:b/>
      <w:bCs/>
      <w:kern w:val="32"/>
      <w:sz w:val="32"/>
      <w:szCs w:val="32"/>
    </w:rPr>
  </w:style>
  <w:style w:type="paragraph" w:styleId="3">
    <w:name w:val="heading 3"/>
    <w:basedOn w:val="a"/>
    <w:link w:val="30"/>
    <w:qFormat/>
    <w:rsid w:val="001318E1"/>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97D23"/>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64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C16657"/>
    <w:rPr>
      <w:b/>
      <w:bCs/>
    </w:rPr>
  </w:style>
  <w:style w:type="character" w:styleId="a5">
    <w:name w:val="Hyperlink"/>
    <w:uiPriority w:val="99"/>
    <w:unhideWhenUsed/>
    <w:rsid w:val="00C16657"/>
    <w:rPr>
      <w:color w:val="0000FF"/>
      <w:u w:val="single"/>
    </w:rPr>
  </w:style>
  <w:style w:type="paragraph" w:customStyle="1" w:styleId="LO-normal">
    <w:name w:val="LO-normal"/>
    <w:qFormat/>
    <w:rsid w:val="00D031E7"/>
    <w:pPr>
      <w:spacing w:line="276" w:lineRule="auto"/>
    </w:pPr>
    <w:rPr>
      <w:rFonts w:ascii="Arial" w:eastAsia="Tahoma" w:hAnsi="Arial" w:cs="Arial"/>
      <w:color w:val="000000"/>
      <w:sz w:val="22"/>
      <w:szCs w:val="22"/>
      <w:lang w:val="ru-RU" w:eastAsia="zh-CN"/>
    </w:rPr>
  </w:style>
  <w:style w:type="character" w:styleId="a6">
    <w:name w:val="footnote reference"/>
    <w:semiHidden/>
    <w:qFormat/>
    <w:rsid w:val="008A62DF"/>
    <w:rPr>
      <w:rFonts w:cs="Times New Roman"/>
      <w:vertAlign w:val="superscript"/>
    </w:rPr>
  </w:style>
  <w:style w:type="paragraph" w:styleId="a7">
    <w:name w:val="No Spacing"/>
    <w:link w:val="a8"/>
    <w:uiPriority w:val="1"/>
    <w:qFormat/>
    <w:rsid w:val="008A62DF"/>
    <w:rPr>
      <w:rFonts w:eastAsia="Tahoma"/>
      <w:color w:val="00000A"/>
      <w:sz w:val="22"/>
      <w:szCs w:val="22"/>
      <w:lang w:val="uk-UA" w:eastAsia="en-US"/>
    </w:rPr>
  </w:style>
  <w:style w:type="paragraph" w:styleId="31">
    <w:name w:val="Body Text Indent 3"/>
    <w:basedOn w:val="a"/>
    <w:link w:val="32"/>
    <w:uiPriority w:val="99"/>
    <w:rsid w:val="008A62DF"/>
    <w:pPr>
      <w:spacing w:after="120" w:line="240" w:lineRule="auto"/>
      <w:ind w:left="283"/>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uiPriority w:val="99"/>
    <w:rsid w:val="008A62DF"/>
    <w:rPr>
      <w:rFonts w:ascii="Times New Roman" w:eastAsia="Times New Roman" w:hAnsi="Times New Roman" w:cs="Times New Roman"/>
      <w:sz w:val="16"/>
      <w:szCs w:val="16"/>
      <w:lang w:val="uk-UA" w:eastAsia="ru-RU"/>
    </w:rPr>
  </w:style>
  <w:style w:type="character" w:customStyle="1" w:styleId="a8">
    <w:name w:val="Без интервала Знак"/>
    <w:link w:val="a7"/>
    <w:uiPriority w:val="1"/>
    <w:rsid w:val="008A62DF"/>
    <w:rPr>
      <w:rFonts w:eastAsia="Tahoma"/>
      <w:color w:val="00000A"/>
      <w:sz w:val="22"/>
      <w:szCs w:val="22"/>
      <w:lang w:val="uk-UA" w:eastAsia="en-US" w:bidi="ar-SA"/>
    </w:rPr>
  </w:style>
  <w:style w:type="paragraph" w:customStyle="1" w:styleId="TableParagraph">
    <w:name w:val="Table Paragraph"/>
    <w:basedOn w:val="a"/>
    <w:uiPriority w:val="1"/>
    <w:qFormat/>
    <w:rsid w:val="00D90997"/>
    <w:pPr>
      <w:widowControl w:val="0"/>
      <w:spacing w:after="0" w:line="240" w:lineRule="auto"/>
      <w:ind w:left="103"/>
    </w:pPr>
    <w:rPr>
      <w:rFonts w:ascii="Times New Roman" w:eastAsia="Times New Roman" w:hAnsi="Times New Roman"/>
      <w:lang w:val="en-US"/>
    </w:rPr>
  </w:style>
  <w:style w:type="character" w:styleId="a9">
    <w:name w:val="annotation reference"/>
    <w:uiPriority w:val="99"/>
    <w:semiHidden/>
    <w:unhideWhenUsed/>
    <w:rsid w:val="00447B30"/>
    <w:rPr>
      <w:sz w:val="16"/>
      <w:szCs w:val="16"/>
    </w:rPr>
  </w:style>
  <w:style w:type="paragraph" w:styleId="aa">
    <w:name w:val="annotation text"/>
    <w:basedOn w:val="a"/>
    <w:link w:val="ab"/>
    <w:uiPriority w:val="99"/>
    <w:semiHidden/>
    <w:unhideWhenUsed/>
    <w:rsid w:val="00447B30"/>
    <w:pPr>
      <w:spacing w:line="240" w:lineRule="auto"/>
    </w:pPr>
    <w:rPr>
      <w:sz w:val="20"/>
      <w:szCs w:val="20"/>
      <w:lang w:val="x-none" w:eastAsia="x-none"/>
    </w:rPr>
  </w:style>
  <w:style w:type="character" w:customStyle="1" w:styleId="ab">
    <w:name w:val="Текст примечания Знак"/>
    <w:link w:val="aa"/>
    <w:uiPriority w:val="99"/>
    <w:semiHidden/>
    <w:rsid w:val="00447B30"/>
    <w:rPr>
      <w:sz w:val="20"/>
      <w:szCs w:val="20"/>
    </w:rPr>
  </w:style>
  <w:style w:type="paragraph" w:styleId="ac">
    <w:name w:val="annotation subject"/>
    <w:basedOn w:val="aa"/>
    <w:next w:val="aa"/>
    <w:link w:val="ad"/>
    <w:uiPriority w:val="99"/>
    <w:semiHidden/>
    <w:unhideWhenUsed/>
    <w:rsid w:val="00447B30"/>
    <w:rPr>
      <w:b/>
      <w:bCs/>
    </w:rPr>
  </w:style>
  <w:style w:type="character" w:customStyle="1" w:styleId="ad">
    <w:name w:val="Тема примечания Знак"/>
    <w:link w:val="ac"/>
    <w:uiPriority w:val="99"/>
    <w:semiHidden/>
    <w:rsid w:val="00447B30"/>
    <w:rPr>
      <w:b/>
      <w:bCs/>
      <w:sz w:val="20"/>
      <w:szCs w:val="20"/>
    </w:rPr>
  </w:style>
  <w:style w:type="paragraph" w:styleId="ae">
    <w:name w:val="Balloon Text"/>
    <w:basedOn w:val="a"/>
    <w:link w:val="af"/>
    <w:uiPriority w:val="99"/>
    <w:semiHidden/>
    <w:unhideWhenUsed/>
    <w:rsid w:val="00447B30"/>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447B30"/>
    <w:rPr>
      <w:rFonts w:ascii="Tahoma" w:hAnsi="Tahoma" w:cs="Tahoma"/>
      <w:sz w:val="16"/>
      <w:szCs w:val="16"/>
    </w:rPr>
  </w:style>
  <w:style w:type="character" w:customStyle="1" w:styleId="b-drop-downvalue">
    <w:name w:val="b-drop-down__value"/>
    <w:basedOn w:val="a0"/>
    <w:rsid w:val="00660CD8"/>
  </w:style>
  <w:style w:type="paragraph" w:styleId="af0">
    <w:name w:val="List Paragraph"/>
    <w:aliases w:val="название табл/рис,AC List 01,Список уровня 2,Bullet Number,Bullet 1,Use Case List Paragraph,lp1,lp11,List Paragraph11,Number Bullets"/>
    <w:basedOn w:val="a"/>
    <w:link w:val="af1"/>
    <w:uiPriority w:val="34"/>
    <w:qFormat/>
    <w:rsid w:val="0038750F"/>
    <w:pPr>
      <w:ind w:left="720"/>
      <w:contextualSpacing/>
    </w:pPr>
  </w:style>
  <w:style w:type="character" w:customStyle="1" w:styleId="30">
    <w:name w:val="Заголовок 3 Знак"/>
    <w:link w:val="3"/>
    <w:rsid w:val="001318E1"/>
    <w:rPr>
      <w:rFonts w:ascii="Times New Roman" w:eastAsia="Times New Roman" w:hAnsi="Times New Roman" w:cs="Times New Roman"/>
      <w:b/>
      <w:sz w:val="27"/>
      <w:szCs w:val="20"/>
      <w:lang w:val="uk-UA" w:eastAsia="uk-UA"/>
    </w:rPr>
  </w:style>
  <w:style w:type="character" w:customStyle="1" w:styleId="rvts0">
    <w:name w:val="rvts0"/>
    <w:basedOn w:val="a0"/>
    <w:rsid w:val="00CE416E"/>
  </w:style>
  <w:style w:type="paragraph" w:styleId="af2">
    <w:name w:val="header"/>
    <w:basedOn w:val="a"/>
    <w:link w:val="af3"/>
    <w:uiPriority w:val="99"/>
    <w:unhideWhenUsed/>
    <w:rsid w:val="0074160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4160C"/>
  </w:style>
  <w:style w:type="paragraph" w:styleId="af4">
    <w:name w:val="footer"/>
    <w:basedOn w:val="a"/>
    <w:link w:val="af5"/>
    <w:uiPriority w:val="99"/>
    <w:unhideWhenUsed/>
    <w:rsid w:val="0074160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4160C"/>
  </w:style>
  <w:style w:type="paragraph" w:customStyle="1" w:styleId="11">
    <w:name w:val="Обычный1"/>
    <w:rsid w:val="00575C3B"/>
    <w:pPr>
      <w:spacing w:line="276" w:lineRule="auto"/>
    </w:pPr>
    <w:rPr>
      <w:rFonts w:ascii="Arial" w:eastAsia="Times New Roman" w:hAnsi="Arial" w:cs="Arial"/>
      <w:color w:val="000000"/>
      <w:sz w:val="22"/>
      <w:szCs w:val="22"/>
      <w:lang w:val="ru-RU" w:eastAsia="ru-RU"/>
    </w:rPr>
  </w:style>
  <w:style w:type="paragraph" w:styleId="af6">
    <w:name w:val="Normal (Web)"/>
    <w:aliases w:val=" Знак2,Знак2"/>
    <w:basedOn w:val="a"/>
    <w:link w:val="af7"/>
    <w:rsid w:val="00575C3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 Знак2 Знак,Знак2 Знак"/>
    <w:link w:val="af6"/>
    <w:locked/>
    <w:rsid w:val="00575C3B"/>
    <w:rPr>
      <w:rFonts w:ascii="Times New Roman" w:eastAsia="Times New Roman" w:hAnsi="Times New Roman"/>
      <w:sz w:val="24"/>
      <w:szCs w:val="24"/>
    </w:rPr>
  </w:style>
  <w:style w:type="paragraph" w:customStyle="1" w:styleId="ListParagraph1">
    <w:name w:val="List Paragraph1"/>
    <w:basedOn w:val="a"/>
    <w:rsid w:val="008141E3"/>
    <w:pPr>
      <w:ind w:left="720"/>
      <w:contextualSpacing/>
    </w:pPr>
    <w:rPr>
      <w:lang w:eastAsia="ru-RU"/>
    </w:rPr>
  </w:style>
  <w:style w:type="character" w:customStyle="1" w:styleId="10">
    <w:name w:val="Заголовок 1 Знак"/>
    <w:link w:val="1"/>
    <w:uiPriority w:val="9"/>
    <w:rsid w:val="00BA6F71"/>
    <w:rPr>
      <w:rFonts w:ascii="Cambria" w:eastAsia="Times New Roman" w:hAnsi="Cambria" w:cs="Times New Roman"/>
      <w:b/>
      <w:bCs/>
      <w:kern w:val="32"/>
      <w:sz w:val="32"/>
      <w:szCs w:val="32"/>
      <w:lang w:eastAsia="en-US"/>
    </w:rPr>
  </w:style>
  <w:style w:type="paragraph" w:styleId="2">
    <w:name w:val="Body Text 2"/>
    <w:basedOn w:val="a"/>
    <w:link w:val="20"/>
    <w:uiPriority w:val="99"/>
    <w:semiHidden/>
    <w:unhideWhenUsed/>
    <w:rsid w:val="00D2684B"/>
    <w:pPr>
      <w:spacing w:after="120" w:line="480" w:lineRule="auto"/>
    </w:pPr>
  </w:style>
  <w:style w:type="character" w:customStyle="1" w:styleId="20">
    <w:name w:val="Основной текст 2 Знак"/>
    <w:basedOn w:val="a0"/>
    <w:link w:val="2"/>
    <w:uiPriority w:val="99"/>
    <w:semiHidden/>
    <w:rsid w:val="00D2684B"/>
    <w:rPr>
      <w:sz w:val="22"/>
      <w:szCs w:val="22"/>
      <w:lang w:val="ru-RU" w:eastAsia="en-US"/>
    </w:rPr>
  </w:style>
  <w:style w:type="paragraph" w:customStyle="1" w:styleId="21">
    <w:name w:val="Обычный2"/>
    <w:rsid w:val="00D2684B"/>
    <w:rPr>
      <w:rFonts w:ascii="Times New Roman" w:eastAsia="Times New Roman" w:hAnsi="Times New Roman"/>
      <w:lang w:val="uk-UA" w:eastAsia="ru-RU"/>
    </w:rPr>
  </w:style>
  <w:style w:type="character" w:customStyle="1" w:styleId="af1">
    <w:name w:val="Абзац списка Знак"/>
    <w:aliases w:val="название табл/рис Знак,AC List 01 Знак,Список уровня 2 Знак,Bullet Number Знак,Bullet 1 Знак,Use Case List Paragraph Знак,lp1 Знак,lp11 Знак,List Paragraph11 Знак,Number Bullets Знак"/>
    <w:link w:val="af0"/>
    <w:uiPriority w:val="34"/>
    <w:rsid w:val="00493986"/>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22">
      <w:bodyDiv w:val="1"/>
      <w:marLeft w:val="0"/>
      <w:marRight w:val="0"/>
      <w:marTop w:val="0"/>
      <w:marBottom w:val="0"/>
      <w:divBdr>
        <w:top w:val="none" w:sz="0" w:space="0" w:color="auto"/>
        <w:left w:val="none" w:sz="0" w:space="0" w:color="auto"/>
        <w:bottom w:val="none" w:sz="0" w:space="0" w:color="auto"/>
        <w:right w:val="none" w:sz="0" w:space="0" w:color="auto"/>
      </w:divBdr>
    </w:div>
    <w:div w:id="153763820">
      <w:bodyDiv w:val="1"/>
      <w:marLeft w:val="0"/>
      <w:marRight w:val="0"/>
      <w:marTop w:val="0"/>
      <w:marBottom w:val="0"/>
      <w:divBdr>
        <w:top w:val="none" w:sz="0" w:space="0" w:color="auto"/>
        <w:left w:val="none" w:sz="0" w:space="0" w:color="auto"/>
        <w:bottom w:val="none" w:sz="0" w:space="0" w:color="auto"/>
        <w:right w:val="none" w:sz="0" w:space="0" w:color="auto"/>
      </w:divBdr>
    </w:div>
    <w:div w:id="185679433">
      <w:bodyDiv w:val="1"/>
      <w:marLeft w:val="0"/>
      <w:marRight w:val="0"/>
      <w:marTop w:val="0"/>
      <w:marBottom w:val="0"/>
      <w:divBdr>
        <w:top w:val="none" w:sz="0" w:space="0" w:color="auto"/>
        <w:left w:val="none" w:sz="0" w:space="0" w:color="auto"/>
        <w:bottom w:val="none" w:sz="0" w:space="0" w:color="auto"/>
        <w:right w:val="none" w:sz="0" w:space="0" w:color="auto"/>
      </w:divBdr>
    </w:div>
    <w:div w:id="297420861">
      <w:bodyDiv w:val="1"/>
      <w:marLeft w:val="0"/>
      <w:marRight w:val="0"/>
      <w:marTop w:val="0"/>
      <w:marBottom w:val="0"/>
      <w:divBdr>
        <w:top w:val="none" w:sz="0" w:space="0" w:color="auto"/>
        <w:left w:val="none" w:sz="0" w:space="0" w:color="auto"/>
        <w:bottom w:val="none" w:sz="0" w:space="0" w:color="auto"/>
        <w:right w:val="none" w:sz="0" w:space="0" w:color="auto"/>
      </w:divBdr>
    </w:div>
    <w:div w:id="322007369">
      <w:bodyDiv w:val="1"/>
      <w:marLeft w:val="0"/>
      <w:marRight w:val="0"/>
      <w:marTop w:val="0"/>
      <w:marBottom w:val="0"/>
      <w:divBdr>
        <w:top w:val="none" w:sz="0" w:space="0" w:color="auto"/>
        <w:left w:val="none" w:sz="0" w:space="0" w:color="auto"/>
        <w:bottom w:val="none" w:sz="0" w:space="0" w:color="auto"/>
        <w:right w:val="none" w:sz="0" w:space="0" w:color="auto"/>
      </w:divBdr>
      <w:divsChild>
        <w:div w:id="224267550">
          <w:marLeft w:val="0"/>
          <w:marRight w:val="450"/>
          <w:marTop w:val="0"/>
          <w:marBottom w:val="0"/>
          <w:divBdr>
            <w:top w:val="none" w:sz="0" w:space="0" w:color="auto"/>
            <w:left w:val="none" w:sz="0" w:space="0" w:color="auto"/>
            <w:bottom w:val="none" w:sz="0" w:space="0" w:color="auto"/>
            <w:right w:val="none" w:sz="0" w:space="0" w:color="auto"/>
          </w:divBdr>
          <w:divsChild>
            <w:div w:id="962806846">
              <w:marLeft w:val="0"/>
              <w:marRight w:val="0"/>
              <w:marTop w:val="0"/>
              <w:marBottom w:val="0"/>
              <w:divBdr>
                <w:top w:val="none" w:sz="0" w:space="0" w:color="auto"/>
                <w:left w:val="none" w:sz="0" w:space="0" w:color="auto"/>
                <w:bottom w:val="none" w:sz="0" w:space="0" w:color="auto"/>
                <w:right w:val="none" w:sz="0" w:space="0" w:color="auto"/>
              </w:divBdr>
            </w:div>
            <w:div w:id="1616717895">
              <w:marLeft w:val="0"/>
              <w:marRight w:val="0"/>
              <w:marTop w:val="0"/>
              <w:marBottom w:val="0"/>
              <w:divBdr>
                <w:top w:val="none" w:sz="0" w:space="0" w:color="auto"/>
                <w:left w:val="none" w:sz="0" w:space="0" w:color="auto"/>
                <w:bottom w:val="none" w:sz="0" w:space="0" w:color="auto"/>
                <w:right w:val="none" w:sz="0" w:space="0" w:color="auto"/>
              </w:divBdr>
            </w:div>
          </w:divsChild>
        </w:div>
        <w:div w:id="259685607">
          <w:marLeft w:val="0"/>
          <w:marRight w:val="450"/>
          <w:marTop w:val="0"/>
          <w:marBottom w:val="0"/>
          <w:divBdr>
            <w:top w:val="none" w:sz="0" w:space="0" w:color="auto"/>
            <w:left w:val="none" w:sz="0" w:space="0" w:color="auto"/>
            <w:bottom w:val="none" w:sz="0" w:space="0" w:color="auto"/>
            <w:right w:val="none" w:sz="0" w:space="0" w:color="auto"/>
          </w:divBdr>
          <w:divsChild>
            <w:div w:id="1293368041">
              <w:marLeft w:val="0"/>
              <w:marRight w:val="0"/>
              <w:marTop w:val="0"/>
              <w:marBottom w:val="0"/>
              <w:divBdr>
                <w:top w:val="none" w:sz="0" w:space="0" w:color="auto"/>
                <w:left w:val="none" w:sz="0" w:space="0" w:color="auto"/>
                <w:bottom w:val="none" w:sz="0" w:space="0" w:color="auto"/>
                <w:right w:val="none" w:sz="0" w:space="0" w:color="auto"/>
              </w:divBdr>
            </w:div>
            <w:div w:id="1951548419">
              <w:marLeft w:val="0"/>
              <w:marRight w:val="0"/>
              <w:marTop w:val="0"/>
              <w:marBottom w:val="0"/>
              <w:divBdr>
                <w:top w:val="none" w:sz="0" w:space="0" w:color="auto"/>
                <w:left w:val="none" w:sz="0" w:space="0" w:color="auto"/>
                <w:bottom w:val="none" w:sz="0" w:space="0" w:color="auto"/>
                <w:right w:val="none" w:sz="0" w:space="0" w:color="auto"/>
              </w:divBdr>
            </w:div>
          </w:divsChild>
        </w:div>
        <w:div w:id="434521182">
          <w:marLeft w:val="0"/>
          <w:marRight w:val="450"/>
          <w:marTop w:val="0"/>
          <w:marBottom w:val="0"/>
          <w:divBdr>
            <w:top w:val="none" w:sz="0" w:space="0" w:color="auto"/>
            <w:left w:val="none" w:sz="0" w:space="0" w:color="auto"/>
            <w:bottom w:val="none" w:sz="0" w:space="0" w:color="auto"/>
            <w:right w:val="none" w:sz="0" w:space="0" w:color="auto"/>
          </w:divBdr>
          <w:divsChild>
            <w:div w:id="1558277273">
              <w:marLeft w:val="0"/>
              <w:marRight w:val="0"/>
              <w:marTop w:val="0"/>
              <w:marBottom w:val="0"/>
              <w:divBdr>
                <w:top w:val="none" w:sz="0" w:space="0" w:color="auto"/>
                <w:left w:val="none" w:sz="0" w:space="0" w:color="auto"/>
                <w:bottom w:val="none" w:sz="0" w:space="0" w:color="auto"/>
                <w:right w:val="none" w:sz="0" w:space="0" w:color="auto"/>
              </w:divBdr>
            </w:div>
            <w:div w:id="1624340245">
              <w:marLeft w:val="0"/>
              <w:marRight w:val="0"/>
              <w:marTop w:val="0"/>
              <w:marBottom w:val="0"/>
              <w:divBdr>
                <w:top w:val="none" w:sz="0" w:space="0" w:color="auto"/>
                <w:left w:val="none" w:sz="0" w:space="0" w:color="auto"/>
                <w:bottom w:val="none" w:sz="0" w:space="0" w:color="auto"/>
                <w:right w:val="none" w:sz="0" w:space="0" w:color="auto"/>
              </w:divBdr>
            </w:div>
          </w:divsChild>
        </w:div>
        <w:div w:id="711466787">
          <w:marLeft w:val="0"/>
          <w:marRight w:val="0"/>
          <w:marTop w:val="0"/>
          <w:marBottom w:val="0"/>
          <w:divBdr>
            <w:top w:val="none" w:sz="0" w:space="0" w:color="auto"/>
            <w:left w:val="none" w:sz="0" w:space="0" w:color="auto"/>
            <w:bottom w:val="none" w:sz="0" w:space="0" w:color="auto"/>
            <w:right w:val="none" w:sz="0" w:space="0" w:color="auto"/>
          </w:divBdr>
          <w:divsChild>
            <w:div w:id="1328676958">
              <w:marLeft w:val="0"/>
              <w:marRight w:val="0"/>
              <w:marTop w:val="0"/>
              <w:marBottom w:val="0"/>
              <w:divBdr>
                <w:top w:val="none" w:sz="0" w:space="0" w:color="auto"/>
                <w:left w:val="none" w:sz="0" w:space="0" w:color="auto"/>
                <w:bottom w:val="none" w:sz="0" w:space="0" w:color="auto"/>
                <w:right w:val="none" w:sz="0" w:space="0" w:color="auto"/>
              </w:divBdr>
            </w:div>
          </w:divsChild>
        </w:div>
        <w:div w:id="1705516487">
          <w:marLeft w:val="0"/>
          <w:marRight w:val="450"/>
          <w:marTop w:val="0"/>
          <w:marBottom w:val="0"/>
          <w:divBdr>
            <w:top w:val="none" w:sz="0" w:space="0" w:color="auto"/>
            <w:left w:val="none" w:sz="0" w:space="0" w:color="auto"/>
            <w:bottom w:val="none" w:sz="0" w:space="0" w:color="auto"/>
            <w:right w:val="none" w:sz="0" w:space="0" w:color="auto"/>
          </w:divBdr>
          <w:divsChild>
            <w:div w:id="14691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419">
      <w:bodyDiv w:val="1"/>
      <w:marLeft w:val="0"/>
      <w:marRight w:val="0"/>
      <w:marTop w:val="0"/>
      <w:marBottom w:val="0"/>
      <w:divBdr>
        <w:top w:val="none" w:sz="0" w:space="0" w:color="auto"/>
        <w:left w:val="none" w:sz="0" w:space="0" w:color="auto"/>
        <w:bottom w:val="none" w:sz="0" w:space="0" w:color="auto"/>
        <w:right w:val="none" w:sz="0" w:space="0" w:color="auto"/>
      </w:divBdr>
    </w:div>
    <w:div w:id="391857596">
      <w:bodyDiv w:val="1"/>
      <w:marLeft w:val="0"/>
      <w:marRight w:val="0"/>
      <w:marTop w:val="0"/>
      <w:marBottom w:val="0"/>
      <w:divBdr>
        <w:top w:val="none" w:sz="0" w:space="0" w:color="auto"/>
        <w:left w:val="none" w:sz="0" w:space="0" w:color="auto"/>
        <w:bottom w:val="none" w:sz="0" w:space="0" w:color="auto"/>
        <w:right w:val="none" w:sz="0" w:space="0" w:color="auto"/>
      </w:divBdr>
    </w:div>
    <w:div w:id="467479435">
      <w:bodyDiv w:val="1"/>
      <w:marLeft w:val="0"/>
      <w:marRight w:val="0"/>
      <w:marTop w:val="0"/>
      <w:marBottom w:val="0"/>
      <w:divBdr>
        <w:top w:val="none" w:sz="0" w:space="0" w:color="auto"/>
        <w:left w:val="none" w:sz="0" w:space="0" w:color="auto"/>
        <w:bottom w:val="none" w:sz="0" w:space="0" w:color="auto"/>
        <w:right w:val="none" w:sz="0" w:space="0" w:color="auto"/>
      </w:divBdr>
    </w:div>
    <w:div w:id="474954354">
      <w:bodyDiv w:val="1"/>
      <w:marLeft w:val="0"/>
      <w:marRight w:val="0"/>
      <w:marTop w:val="0"/>
      <w:marBottom w:val="0"/>
      <w:divBdr>
        <w:top w:val="none" w:sz="0" w:space="0" w:color="auto"/>
        <w:left w:val="none" w:sz="0" w:space="0" w:color="auto"/>
        <w:bottom w:val="none" w:sz="0" w:space="0" w:color="auto"/>
        <w:right w:val="none" w:sz="0" w:space="0" w:color="auto"/>
      </w:divBdr>
    </w:div>
    <w:div w:id="516119266">
      <w:bodyDiv w:val="1"/>
      <w:marLeft w:val="0"/>
      <w:marRight w:val="0"/>
      <w:marTop w:val="0"/>
      <w:marBottom w:val="0"/>
      <w:divBdr>
        <w:top w:val="none" w:sz="0" w:space="0" w:color="auto"/>
        <w:left w:val="none" w:sz="0" w:space="0" w:color="auto"/>
        <w:bottom w:val="none" w:sz="0" w:space="0" w:color="auto"/>
        <w:right w:val="none" w:sz="0" w:space="0" w:color="auto"/>
      </w:divBdr>
    </w:div>
    <w:div w:id="526213320">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810560344">
      <w:bodyDiv w:val="1"/>
      <w:marLeft w:val="0"/>
      <w:marRight w:val="0"/>
      <w:marTop w:val="0"/>
      <w:marBottom w:val="0"/>
      <w:divBdr>
        <w:top w:val="none" w:sz="0" w:space="0" w:color="auto"/>
        <w:left w:val="none" w:sz="0" w:space="0" w:color="auto"/>
        <w:bottom w:val="none" w:sz="0" w:space="0" w:color="auto"/>
        <w:right w:val="none" w:sz="0" w:space="0" w:color="auto"/>
      </w:divBdr>
    </w:div>
    <w:div w:id="866404947">
      <w:bodyDiv w:val="1"/>
      <w:marLeft w:val="0"/>
      <w:marRight w:val="0"/>
      <w:marTop w:val="0"/>
      <w:marBottom w:val="0"/>
      <w:divBdr>
        <w:top w:val="none" w:sz="0" w:space="0" w:color="auto"/>
        <w:left w:val="none" w:sz="0" w:space="0" w:color="auto"/>
        <w:bottom w:val="none" w:sz="0" w:space="0" w:color="auto"/>
        <w:right w:val="none" w:sz="0" w:space="0" w:color="auto"/>
      </w:divBdr>
    </w:div>
    <w:div w:id="1271427208">
      <w:bodyDiv w:val="1"/>
      <w:marLeft w:val="0"/>
      <w:marRight w:val="0"/>
      <w:marTop w:val="0"/>
      <w:marBottom w:val="0"/>
      <w:divBdr>
        <w:top w:val="none" w:sz="0" w:space="0" w:color="auto"/>
        <w:left w:val="none" w:sz="0" w:space="0" w:color="auto"/>
        <w:bottom w:val="none" w:sz="0" w:space="0" w:color="auto"/>
        <w:right w:val="none" w:sz="0" w:space="0" w:color="auto"/>
      </w:divBdr>
    </w:div>
    <w:div w:id="1290356573">
      <w:bodyDiv w:val="1"/>
      <w:marLeft w:val="0"/>
      <w:marRight w:val="0"/>
      <w:marTop w:val="0"/>
      <w:marBottom w:val="0"/>
      <w:divBdr>
        <w:top w:val="none" w:sz="0" w:space="0" w:color="auto"/>
        <w:left w:val="none" w:sz="0" w:space="0" w:color="auto"/>
        <w:bottom w:val="none" w:sz="0" w:space="0" w:color="auto"/>
        <w:right w:val="none" w:sz="0" w:space="0" w:color="auto"/>
      </w:divBdr>
    </w:div>
    <w:div w:id="1298142491">
      <w:bodyDiv w:val="1"/>
      <w:marLeft w:val="0"/>
      <w:marRight w:val="0"/>
      <w:marTop w:val="0"/>
      <w:marBottom w:val="0"/>
      <w:divBdr>
        <w:top w:val="none" w:sz="0" w:space="0" w:color="auto"/>
        <w:left w:val="none" w:sz="0" w:space="0" w:color="auto"/>
        <w:bottom w:val="none" w:sz="0" w:space="0" w:color="auto"/>
        <w:right w:val="none" w:sz="0" w:space="0" w:color="auto"/>
      </w:divBdr>
    </w:div>
    <w:div w:id="1341004398">
      <w:bodyDiv w:val="1"/>
      <w:marLeft w:val="0"/>
      <w:marRight w:val="0"/>
      <w:marTop w:val="0"/>
      <w:marBottom w:val="0"/>
      <w:divBdr>
        <w:top w:val="none" w:sz="0" w:space="0" w:color="auto"/>
        <w:left w:val="none" w:sz="0" w:space="0" w:color="auto"/>
        <w:bottom w:val="none" w:sz="0" w:space="0" w:color="auto"/>
        <w:right w:val="none" w:sz="0" w:space="0" w:color="auto"/>
      </w:divBdr>
    </w:div>
    <w:div w:id="1364479056">
      <w:bodyDiv w:val="1"/>
      <w:marLeft w:val="0"/>
      <w:marRight w:val="0"/>
      <w:marTop w:val="0"/>
      <w:marBottom w:val="0"/>
      <w:divBdr>
        <w:top w:val="none" w:sz="0" w:space="0" w:color="auto"/>
        <w:left w:val="none" w:sz="0" w:space="0" w:color="auto"/>
        <w:bottom w:val="none" w:sz="0" w:space="0" w:color="auto"/>
        <w:right w:val="none" w:sz="0" w:space="0" w:color="auto"/>
      </w:divBdr>
    </w:div>
    <w:div w:id="1401978208">
      <w:bodyDiv w:val="1"/>
      <w:marLeft w:val="0"/>
      <w:marRight w:val="0"/>
      <w:marTop w:val="0"/>
      <w:marBottom w:val="0"/>
      <w:divBdr>
        <w:top w:val="none" w:sz="0" w:space="0" w:color="auto"/>
        <w:left w:val="none" w:sz="0" w:space="0" w:color="auto"/>
        <w:bottom w:val="none" w:sz="0" w:space="0" w:color="auto"/>
        <w:right w:val="none" w:sz="0" w:space="0" w:color="auto"/>
      </w:divBdr>
    </w:div>
    <w:div w:id="1478641266">
      <w:bodyDiv w:val="1"/>
      <w:marLeft w:val="0"/>
      <w:marRight w:val="0"/>
      <w:marTop w:val="0"/>
      <w:marBottom w:val="0"/>
      <w:divBdr>
        <w:top w:val="none" w:sz="0" w:space="0" w:color="auto"/>
        <w:left w:val="none" w:sz="0" w:space="0" w:color="auto"/>
        <w:bottom w:val="none" w:sz="0" w:space="0" w:color="auto"/>
        <w:right w:val="none" w:sz="0" w:space="0" w:color="auto"/>
      </w:divBdr>
    </w:div>
    <w:div w:id="1505630364">
      <w:bodyDiv w:val="1"/>
      <w:marLeft w:val="0"/>
      <w:marRight w:val="0"/>
      <w:marTop w:val="0"/>
      <w:marBottom w:val="0"/>
      <w:divBdr>
        <w:top w:val="none" w:sz="0" w:space="0" w:color="auto"/>
        <w:left w:val="none" w:sz="0" w:space="0" w:color="auto"/>
        <w:bottom w:val="none" w:sz="0" w:space="0" w:color="auto"/>
        <w:right w:val="none" w:sz="0" w:space="0" w:color="auto"/>
      </w:divBdr>
    </w:div>
    <w:div w:id="1513185244">
      <w:bodyDiv w:val="1"/>
      <w:marLeft w:val="0"/>
      <w:marRight w:val="0"/>
      <w:marTop w:val="0"/>
      <w:marBottom w:val="0"/>
      <w:divBdr>
        <w:top w:val="none" w:sz="0" w:space="0" w:color="auto"/>
        <w:left w:val="none" w:sz="0" w:space="0" w:color="auto"/>
        <w:bottom w:val="none" w:sz="0" w:space="0" w:color="auto"/>
        <w:right w:val="none" w:sz="0" w:space="0" w:color="auto"/>
      </w:divBdr>
    </w:div>
    <w:div w:id="1602880079">
      <w:bodyDiv w:val="1"/>
      <w:marLeft w:val="0"/>
      <w:marRight w:val="0"/>
      <w:marTop w:val="0"/>
      <w:marBottom w:val="0"/>
      <w:divBdr>
        <w:top w:val="none" w:sz="0" w:space="0" w:color="auto"/>
        <w:left w:val="none" w:sz="0" w:space="0" w:color="auto"/>
        <w:bottom w:val="none" w:sz="0" w:space="0" w:color="auto"/>
        <w:right w:val="none" w:sz="0" w:space="0" w:color="auto"/>
      </w:divBdr>
    </w:div>
    <w:div w:id="1615094752">
      <w:bodyDiv w:val="1"/>
      <w:marLeft w:val="0"/>
      <w:marRight w:val="0"/>
      <w:marTop w:val="0"/>
      <w:marBottom w:val="0"/>
      <w:divBdr>
        <w:top w:val="none" w:sz="0" w:space="0" w:color="auto"/>
        <w:left w:val="none" w:sz="0" w:space="0" w:color="auto"/>
        <w:bottom w:val="none" w:sz="0" w:space="0" w:color="auto"/>
        <w:right w:val="none" w:sz="0" w:space="0" w:color="auto"/>
      </w:divBdr>
    </w:div>
    <w:div w:id="1675379372">
      <w:bodyDiv w:val="1"/>
      <w:marLeft w:val="0"/>
      <w:marRight w:val="0"/>
      <w:marTop w:val="0"/>
      <w:marBottom w:val="0"/>
      <w:divBdr>
        <w:top w:val="none" w:sz="0" w:space="0" w:color="auto"/>
        <w:left w:val="none" w:sz="0" w:space="0" w:color="auto"/>
        <w:bottom w:val="none" w:sz="0" w:space="0" w:color="auto"/>
        <w:right w:val="none" w:sz="0" w:space="0" w:color="auto"/>
      </w:divBdr>
    </w:div>
    <w:div w:id="1751732292">
      <w:bodyDiv w:val="1"/>
      <w:marLeft w:val="0"/>
      <w:marRight w:val="0"/>
      <w:marTop w:val="0"/>
      <w:marBottom w:val="0"/>
      <w:divBdr>
        <w:top w:val="none" w:sz="0" w:space="0" w:color="auto"/>
        <w:left w:val="none" w:sz="0" w:space="0" w:color="auto"/>
        <w:bottom w:val="none" w:sz="0" w:space="0" w:color="auto"/>
        <w:right w:val="none" w:sz="0" w:space="0" w:color="auto"/>
      </w:divBdr>
    </w:div>
    <w:div w:id="1897819624">
      <w:bodyDiv w:val="1"/>
      <w:marLeft w:val="0"/>
      <w:marRight w:val="0"/>
      <w:marTop w:val="0"/>
      <w:marBottom w:val="0"/>
      <w:divBdr>
        <w:top w:val="none" w:sz="0" w:space="0" w:color="auto"/>
        <w:left w:val="none" w:sz="0" w:space="0" w:color="auto"/>
        <w:bottom w:val="none" w:sz="0" w:space="0" w:color="auto"/>
        <w:right w:val="none" w:sz="0" w:space="0" w:color="auto"/>
      </w:divBdr>
    </w:div>
    <w:div w:id="1938709414">
      <w:bodyDiv w:val="1"/>
      <w:marLeft w:val="0"/>
      <w:marRight w:val="0"/>
      <w:marTop w:val="0"/>
      <w:marBottom w:val="0"/>
      <w:divBdr>
        <w:top w:val="none" w:sz="0" w:space="0" w:color="auto"/>
        <w:left w:val="none" w:sz="0" w:space="0" w:color="auto"/>
        <w:bottom w:val="none" w:sz="0" w:space="0" w:color="auto"/>
        <w:right w:val="none" w:sz="0" w:space="0" w:color="auto"/>
      </w:divBdr>
    </w:div>
    <w:div w:id="2039505631">
      <w:bodyDiv w:val="1"/>
      <w:marLeft w:val="0"/>
      <w:marRight w:val="0"/>
      <w:marTop w:val="0"/>
      <w:marBottom w:val="0"/>
      <w:divBdr>
        <w:top w:val="none" w:sz="0" w:space="0" w:color="auto"/>
        <w:left w:val="none" w:sz="0" w:space="0" w:color="auto"/>
        <w:bottom w:val="none" w:sz="0" w:space="0" w:color="auto"/>
        <w:right w:val="none" w:sz="0" w:space="0" w:color="auto"/>
      </w:divBdr>
    </w:div>
    <w:div w:id="2082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27DA-B038-4B1A-BE32-22CF86CD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25587</Words>
  <Characters>14586</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40093</CharactersWithSpaces>
  <SharedDoc>false</SharedDoc>
  <HLinks>
    <vt:vector size="24" baseType="variant">
      <vt:variant>
        <vt:i4>7208998</vt:i4>
      </vt:variant>
      <vt:variant>
        <vt:i4>9</vt:i4>
      </vt:variant>
      <vt:variant>
        <vt:i4>0</vt:i4>
      </vt:variant>
      <vt:variant>
        <vt:i4>5</vt:i4>
      </vt:variant>
      <vt:variant>
        <vt:lpwstr>https://zakon.rada.gov.ua/laws/show/2155-19</vt:lpwstr>
      </vt:variant>
      <vt:variant>
        <vt:lpwstr/>
      </vt:variant>
      <vt:variant>
        <vt:i4>7733300</vt:i4>
      </vt:variant>
      <vt:variant>
        <vt:i4>6</vt:i4>
      </vt:variant>
      <vt:variant>
        <vt:i4>0</vt:i4>
      </vt:variant>
      <vt:variant>
        <vt:i4>5</vt:i4>
      </vt:variant>
      <vt:variant>
        <vt:lpwstr>https://zakon.rada.gov.ua/laws/show/851-15</vt:lpwstr>
      </vt:variant>
      <vt:variant>
        <vt:lpwstr/>
      </vt:variant>
      <vt:variant>
        <vt:i4>7340095</vt:i4>
      </vt:variant>
      <vt:variant>
        <vt:i4>3</vt:i4>
      </vt:variant>
      <vt:variant>
        <vt:i4>0</vt:i4>
      </vt:variant>
      <vt:variant>
        <vt:i4>5</vt:i4>
      </vt:variant>
      <vt:variant>
        <vt:lpwstr>https://zakon.rada.gov.ua/laws/show/436-15</vt:lpwstr>
      </vt:variant>
      <vt:variant>
        <vt:lpwstr/>
      </vt:variant>
      <vt:variant>
        <vt:i4>7340092</vt:i4>
      </vt:variant>
      <vt:variant>
        <vt:i4>0</vt:i4>
      </vt:variant>
      <vt:variant>
        <vt:i4>0</vt:i4>
      </vt:variant>
      <vt:variant>
        <vt:i4>5</vt:i4>
      </vt:variant>
      <vt:variant>
        <vt:lpwstr>https://zakon.rada.gov.ua/laws/show/435-15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Пользователь Windows</cp:lastModifiedBy>
  <cp:revision>3</cp:revision>
  <cp:lastPrinted>2021-12-23T06:32:00Z</cp:lastPrinted>
  <dcterms:created xsi:type="dcterms:W3CDTF">2022-09-29T08:26:00Z</dcterms:created>
  <dcterms:modified xsi:type="dcterms:W3CDTF">2022-09-29T08:30:00Z</dcterms:modified>
</cp:coreProperties>
</file>