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47" w:rsidRPr="00B02D54" w:rsidRDefault="00114AB8" w:rsidP="002F2834">
      <w:pPr>
        <w:spacing w:after="0" w:line="240" w:lineRule="auto"/>
        <w:ind w:firstLine="709"/>
        <w:contextualSpacing/>
        <w:jc w:val="right"/>
        <w:rPr>
          <w:rFonts w:ascii="Times New Roman" w:hAnsi="Times New Roman"/>
          <w:b/>
          <w:sz w:val="24"/>
          <w:szCs w:val="24"/>
        </w:rPr>
      </w:pPr>
      <w:r w:rsidRPr="00B02D54">
        <w:rPr>
          <w:rFonts w:ascii="Times New Roman" w:hAnsi="Times New Roman"/>
          <w:b/>
          <w:sz w:val="24"/>
          <w:szCs w:val="24"/>
        </w:rPr>
        <w:t xml:space="preserve">                                          Прое</w:t>
      </w:r>
      <w:r w:rsidR="00030A47" w:rsidRPr="00B02D54">
        <w:rPr>
          <w:rFonts w:ascii="Times New Roman" w:hAnsi="Times New Roman"/>
          <w:b/>
          <w:sz w:val="24"/>
          <w:szCs w:val="24"/>
        </w:rPr>
        <w:t>кт договору поставки</w:t>
      </w:r>
    </w:p>
    <w:p w:rsidR="00030A47" w:rsidRPr="00B02D54" w:rsidRDefault="00030A47" w:rsidP="00CC076A">
      <w:pPr>
        <w:widowControl w:val="0"/>
        <w:tabs>
          <w:tab w:val="left" w:pos="1843"/>
        </w:tabs>
        <w:autoSpaceDE w:val="0"/>
        <w:spacing w:after="0" w:line="240" w:lineRule="auto"/>
        <w:contextualSpacing/>
        <w:jc w:val="center"/>
        <w:rPr>
          <w:rFonts w:ascii="Times New Roman" w:eastAsia="Arial" w:hAnsi="Times New Roman" w:cs="Times New Roman"/>
          <w:b/>
          <w:sz w:val="24"/>
          <w:szCs w:val="24"/>
          <w:lang w:eastAsia="ru-RU"/>
        </w:rPr>
      </w:pPr>
      <w:r w:rsidRPr="00B02D54">
        <w:rPr>
          <w:rFonts w:ascii="Times New Roman" w:eastAsia="Arial" w:hAnsi="Times New Roman" w:cs="Times New Roman"/>
          <w:b/>
          <w:sz w:val="24"/>
          <w:szCs w:val="24"/>
          <w:lang w:eastAsia="ru-RU"/>
        </w:rPr>
        <w:t>ПРОЄКТ ДОГОВОРУ</w:t>
      </w:r>
    </w:p>
    <w:p w:rsidR="00030A47" w:rsidRDefault="00CC076A" w:rsidP="00CC076A">
      <w:pPr>
        <w:spacing w:after="0" w:line="240" w:lineRule="auto"/>
        <w:ind w:firstLine="709"/>
        <w:contextualSpacing/>
        <w:rPr>
          <w:rFonts w:ascii="Times New Roman" w:hAnsi="Times New Roman"/>
          <w:b/>
          <w:sz w:val="24"/>
          <w:szCs w:val="24"/>
        </w:rPr>
      </w:pPr>
      <w:r>
        <w:rPr>
          <w:rFonts w:ascii="Times New Roman" w:hAnsi="Times New Roman"/>
          <w:b/>
          <w:sz w:val="24"/>
          <w:szCs w:val="24"/>
        </w:rPr>
        <w:t xml:space="preserve">                                                            </w:t>
      </w:r>
      <w:r w:rsidR="00370DA9" w:rsidRPr="00B02D54">
        <w:rPr>
          <w:rFonts w:ascii="Times New Roman" w:hAnsi="Times New Roman"/>
          <w:b/>
          <w:sz w:val="24"/>
          <w:szCs w:val="24"/>
        </w:rPr>
        <w:t>П</w:t>
      </w:r>
      <w:r w:rsidR="00030A47" w:rsidRPr="00B02D54">
        <w:rPr>
          <w:rFonts w:ascii="Times New Roman" w:hAnsi="Times New Roman"/>
          <w:b/>
          <w:sz w:val="24"/>
          <w:szCs w:val="24"/>
        </w:rPr>
        <w:t>оставки</w:t>
      </w:r>
    </w:p>
    <w:p w:rsidR="00370DA9" w:rsidRPr="00B02D54" w:rsidRDefault="00370DA9" w:rsidP="00370DA9">
      <w:pPr>
        <w:spacing w:after="0" w:line="240" w:lineRule="auto"/>
        <w:contextualSpacing/>
        <w:rPr>
          <w:rFonts w:ascii="Times New Roman" w:hAnsi="Times New Roman"/>
          <w:b/>
          <w:sz w:val="24"/>
          <w:szCs w:val="24"/>
        </w:rPr>
      </w:pPr>
      <w:r>
        <w:rPr>
          <w:rFonts w:ascii="Times New Roman" w:hAnsi="Times New Roman"/>
          <w:b/>
          <w:sz w:val="24"/>
          <w:szCs w:val="24"/>
        </w:rPr>
        <w:t>м. Вінниця</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 _________2022 р.</w:t>
      </w:r>
    </w:p>
    <w:p w:rsidR="00030A47" w:rsidRPr="00B02D54" w:rsidRDefault="00030A47" w:rsidP="00030A47">
      <w:pPr>
        <w:widowControl w:val="0"/>
        <w:suppressAutoHyphens/>
        <w:autoSpaceDE w:val="0"/>
        <w:spacing w:after="0" w:line="240" w:lineRule="auto"/>
        <w:ind w:firstLine="709"/>
        <w:contextualSpacing/>
        <w:jc w:val="center"/>
        <w:rPr>
          <w:rFonts w:ascii="Times New Roman" w:hAnsi="Times New Roman"/>
          <w:b/>
          <w:color w:val="000000"/>
          <w:sz w:val="24"/>
          <w:szCs w:val="24"/>
          <w:lang w:eastAsia="ar-SA"/>
        </w:rPr>
      </w:pPr>
    </w:p>
    <w:p w:rsidR="00030A47" w:rsidRPr="00B02D54" w:rsidRDefault="002F2834" w:rsidP="00030A47">
      <w:pPr>
        <w:widowControl w:val="0"/>
        <w:suppressAutoHyphens/>
        <w:autoSpaceDE w:val="0"/>
        <w:spacing w:after="0" w:line="240" w:lineRule="auto"/>
        <w:ind w:firstLine="709"/>
        <w:contextualSpacing/>
        <w:jc w:val="both"/>
        <w:rPr>
          <w:rFonts w:ascii="Times New Roman" w:hAnsi="Times New Roman"/>
          <w:color w:val="000000"/>
          <w:sz w:val="24"/>
          <w:szCs w:val="24"/>
          <w:lang w:eastAsia="ar-SA"/>
        </w:rPr>
      </w:pPr>
      <w:r>
        <w:rPr>
          <w:rFonts w:ascii="Times New Roman" w:hAnsi="Times New Roman"/>
          <w:b/>
          <w:color w:val="000000"/>
          <w:sz w:val="24"/>
          <w:szCs w:val="24"/>
          <w:lang w:eastAsia="ar-SA"/>
        </w:rPr>
        <w:t>__________</w:t>
      </w:r>
      <w:r w:rsidR="00030A47" w:rsidRPr="00B02D54">
        <w:rPr>
          <w:rFonts w:ascii="Times New Roman" w:hAnsi="Times New Roman"/>
          <w:color w:val="000000"/>
          <w:sz w:val="24"/>
          <w:szCs w:val="24"/>
          <w:lang w:eastAsia="ar-SA"/>
        </w:rPr>
        <w:t xml:space="preserve">, іменоване надалі </w:t>
      </w:r>
      <w:r w:rsidR="00030A47" w:rsidRPr="00B02D54">
        <w:rPr>
          <w:rFonts w:ascii="Times New Roman" w:hAnsi="Times New Roman"/>
          <w:b/>
          <w:color w:val="000000"/>
          <w:sz w:val="24"/>
          <w:szCs w:val="24"/>
          <w:lang w:eastAsia="ar-SA"/>
        </w:rPr>
        <w:t>Покупець</w:t>
      </w:r>
      <w:r w:rsidR="00030A47" w:rsidRPr="00B02D54">
        <w:rPr>
          <w:rFonts w:ascii="Times New Roman" w:hAnsi="Times New Roman"/>
          <w:color w:val="000000"/>
          <w:sz w:val="24"/>
          <w:szCs w:val="24"/>
          <w:lang w:eastAsia="ar-SA"/>
        </w:rPr>
        <w:t>, в особі__________________________________, який діє на підставі _________________________ (</w:t>
      </w:r>
      <w:r w:rsidR="00030A47" w:rsidRPr="00B02D54">
        <w:rPr>
          <w:rFonts w:ascii="Times New Roman" w:hAnsi="Times New Roman"/>
          <w:i/>
          <w:color w:val="000000"/>
          <w:sz w:val="24"/>
          <w:szCs w:val="24"/>
          <w:lang w:eastAsia="ar-SA"/>
        </w:rPr>
        <w:t>заповнюється на етапі укладення Договору</w:t>
      </w:r>
      <w:r w:rsidR="00030A47" w:rsidRPr="00B02D54">
        <w:rPr>
          <w:rFonts w:ascii="Times New Roman" w:hAnsi="Times New Roman"/>
          <w:color w:val="000000"/>
          <w:sz w:val="24"/>
          <w:szCs w:val="24"/>
          <w:lang w:eastAsia="ar-SA"/>
        </w:rPr>
        <w:t xml:space="preserve">) з однієї сторони, та </w:t>
      </w:r>
    </w:p>
    <w:p w:rsidR="00030A47" w:rsidRPr="00ED1205" w:rsidRDefault="00030A47" w:rsidP="00030A47">
      <w:pPr>
        <w:widowControl w:val="0"/>
        <w:suppressAutoHyphens/>
        <w:autoSpaceDE w:val="0"/>
        <w:spacing w:after="0" w:line="240" w:lineRule="auto"/>
        <w:ind w:firstLine="709"/>
        <w:contextualSpacing/>
        <w:jc w:val="both"/>
        <w:rPr>
          <w:rFonts w:ascii="Times New Roman" w:hAnsi="Times New Roman"/>
          <w:color w:val="000000"/>
          <w:sz w:val="24"/>
          <w:szCs w:val="24"/>
          <w:lang w:eastAsia="ar-SA"/>
        </w:rPr>
      </w:pPr>
      <w:r w:rsidRPr="00B02D54">
        <w:rPr>
          <w:rFonts w:ascii="Times New Roman" w:hAnsi="Times New Roman"/>
          <w:b/>
          <w:color w:val="000000"/>
          <w:sz w:val="24"/>
          <w:szCs w:val="24"/>
          <w:lang w:eastAsia="ar-SA"/>
        </w:rPr>
        <w:t xml:space="preserve">__________________________________________, </w:t>
      </w:r>
      <w:r w:rsidRPr="00B02D54">
        <w:rPr>
          <w:rFonts w:ascii="Times New Roman" w:hAnsi="Times New Roman"/>
          <w:color w:val="000000"/>
          <w:sz w:val="24"/>
          <w:szCs w:val="24"/>
          <w:lang w:eastAsia="ar-SA"/>
        </w:rPr>
        <w:t xml:space="preserve">іменоване надалі </w:t>
      </w:r>
      <w:r w:rsidRPr="00B02D54">
        <w:rPr>
          <w:rFonts w:ascii="Times New Roman" w:hAnsi="Times New Roman"/>
          <w:b/>
          <w:color w:val="000000"/>
          <w:sz w:val="24"/>
          <w:szCs w:val="24"/>
          <w:lang w:eastAsia="ar-SA"/>
        </w:rPr>
        <w:t>Постачальник</w:t>
      </w:r>
      <w:r w:rsidRPr="00B02D54">
        <w:rPr>
          <w:rFonts w:ascii="Times New Roman" w:hAnsi="Times New Roman"/>
          <w:color w:val="000000"/>
          <w:sz w:val="24"/>
          <w:szCs w:val="24"/>
          <w:lang w:eastAsia="ar-SA"/>
        </w:rPr>
        <w:t>,</w:t>
      </w:r>
      <w:r w:rsidRPr="00B02D54">
        <w:t xml:space="preserve"> </w:t>
      </w:r>
      <w:r w:rsidRPr="00B02D54">
        <w:rPr>
          <w:rFonts w:ascii="Times New Roman" w:hAnsi="Times New Roman"/>
          <w:color w:val="000000"/>
          <w:sz w:val="24"/>
          <w:szCs w:val="24"/>
          <w:lang w:eastAsia="ar-SA"/>
        </w:rPr>
        <w:t xml:space="preserve">що здійснює свою діяльність згідно ліцензії </w:t>
      </w:r>
      <w:r w:rsidRPr="00ED1205">
        <w:rPr>
          <w:rFonts w:ascii="Times New Roman" w:hAnsi="Times New Roman"/>
          <w:color w:val="000000"/>
          <w:sz w:val="24"/>
          <w:szCs w:val="24"/>
          <w:lang w:eastAsia="ar-SA"/>
        </w:rPr>
        <w:t>_______________в особі _________________, який (яка) діє на підставі __________________ (</w:t>
      </w:r>
      <w:r w:rsidRPr="00ED1205">
        <w:rPr>
          <w:rFonts w:ascii="Times New Roman" w:hAnsi="Times New Roman"/>
          <w:i/>
          <w:color w:val="000000"/>
          <w:sz w:val="24"/>
          <w:szCs w:val="24"/>
          <w:lang w:eastAsia="ar-SA"/>
        </w:rPr>
        <w:t>заповнюється на етапі укладення Договору</w:t>
      </w:r>
      <w:r w:rsidRPr="00ED1205">
        <w:rPr>
          <w:rFonts w:ascii="Times New Roman" w:hAnsi="Times New Roman"/>
          <w:color w:val="000000"/>
          <w:sz w:val="24"/>
          <w:szCs w:val="24"/>
          <w:lang w:eastAsia="ar-SA"/>
        </w:rPr>
        <w:t xml:space="preserve">), з іншої Сторони, в подальшому іменовані Сторони, а кожна окремо Сторона, уклали цей договір (далі – Договір) про наступне: </w:t>
      </w:r>
    </w:p>
    <w:p w:rsidR="00030A47" w:rsidRPr="00ED1205" w:rsidRDefault="00030A47" w:rsidP="00030A47">
      <w:pPr>
        <w:pStyle w:val="a3"/>
        <w:ind w:firstLine="709"/>
        <w:contextualSpacing/>
        <w:jc w:val="center"/>
        <w:rPr>
          <w:b/>
          <w:lang w:val="uk-UA"/>
        </w:rPr>
      </w:pPr>
      <w:r w:rsidRPr="00ED1205">
        <w:rPr>
          <w:b/>
          <w:lang w:val="uk-UA"/>
        </w:rPr>
        <w:t>I. ПРЕДМЕТ ДОГОВОРУ</w:t>
      </w:r>
    </w:p>
    <w:p w:rsidR="00030A47" w:rsidRPr="00ED1205" w:rsidRDefault="00030A47" w:rsidP="00030A47">
      <w:pPr>
        <w:pStyle w:val="a3"/>
        <w:ind w:firstLine="709"/>
        <w:contextualSpacing/>
        <w:jc w:val="both"/>
        <w:rPr>
          <w:lang w:val="uk-UA"/>
        </w:rPr>
      </w:pPr>
      <w:r w:rsidRPr="00ED1205">
        <w:rPr>
          <w:lang w:val="uk-UA"/>
        </w:rPr>
        <w:t xml:space="preserve">1.1. Постачальник зобов'язується поставляти Покупцю товар: </w:t>
      </w:r>
      <w:bookmarkStart w:id="0" w:name="_Hlk50125218"/>
      <w:r w:rsidR="002F2834" w:rsidRPr="00ED1205">
        <w:rPr>
          <w:b/>
          <w:bCs/>
          <w:i/>
          <w:lang w:val="uk-UA"/>
        </w:rPr>
        <w:t>код ДК 021:2015 - 09130000-9 - Нафта і дистиляти (бензин А-95</w:t>
      </w:r>
      <w:r w:rsidR="00E33795">
        <w:rPr>
          <w:b/>
          <w:bCs/>
          <w:i/>
          <w:lang w:val="uk-UA"/>
        </w:rPr>
        <w:t xml:space="preserve"> </w:t>
      </w:r>
      <w:r w:rsidR="002F2834" w:rsidRPr="00ED1205">
        <w:rPr>
          <w:b/>
          <w:bCs/>
          <w:i/>
          <w:lang w:val="uk-UA"/>
        </w:rPr>
        <w:t>(09132000-3)  та дизпалив</w:t>
      </w:r>
      <w:r w:rsidR="00FA5A7E">
        <w:rPr>
          <w:b/>
          <w:bCs/>
          <w:i/>
        </w:rPr>
        <w:t>о</w:t>
      </w:r>
      <w:r w:rsidR="002F2834" w:rsidRPr="00ED1205">
        <w:rPr>
          <w:b/>
          <w:bCs/>
          <w:i/>
          <w:lang w:val="uk-UA"/>
        </w:rPr>
        <w:t xml:space="preserve"> (09134200-9)</w:t>
      </w:r>
      <w:bookmarkEnd w:id="0"/>
      <w:r w:rsidRPr="00ED1205">
        <w:rPr>
          <w:lang w:val="uk-UA"/>
        </w:rPr>
        <w:t xml:space="preserve">, а Покупець прийняти і оплатити такий Товар в порядку та на умовах, визначених цим Договором. </w:t>
      </w:r>
    </w:p>
    <w:p w:rsidR="00030A47" w:rsidRPr="00ED1205" w:rsidRDefault="00030A47" w:rsidP="00030A47">
      <w:pPr>
        <w:pStyle w:val="a3"/>
        <w:ind w:firstLine="709"/>
        <w:contextualSpacing/>
        <w:jc w:val="both"/>
        <w:rPr>
          <w:lang w:val="uk-UA"/>
        </w:rPr>
      </w:pPr>
      <w:r w:rsidRPr="00ED1205">
        <w:rPr>
          <w:lang w:val="uk-UA"/>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невід’ємною частиною цього Договору.</w:t>
      </w:r>
    </w:p>
    <w:p w:rsidR="005158AA" w:rsidRPr="00ED1205" w:rsidRDefault="00030A47" w:rsidP="00AB43BE">
      <w:pPr>
        <w:pStyle w:val="a3"/>
        <w:ind w:firstLine="709"/>
        <w:contextualSpacing/>
        <w:jc w:val="both"/>
        <w:rPr>
          <w:b/>
          <w:lang w:val="uk-UA"/>
        </w:rPr>
      </w:pPr>
      <w:r w:rsidRPr="00ED1205">
        <w:rPr>
          <w:b/>
          <w:lang w:val="uk-UA"/>
        </w:rPr>
        <w:t>1.3. Обсяги закупівлі</w:t>
      </w:r>
      <w:r w:rsidR="009170C7" w:rsidRPr="00ED1205">
        <w:rPr>
          <w:b/>
          <w:lang w:val="uk-UA"/>
        </w:rPr>
        <w:t xml:space="preserve"> </w:t>
      </w:r>
      <w:r w:rsidRPr="00ED1205">
        <w:rPr>
          <w:b/>
          <w:lang w:val="uk-UA"/>
        </w:rPr>
        <w:t xml:space="preserve">Товару </w:t>
      </w:r>
      <w:r w:rsidR="009170C7" w:rsidRPr="00ED1205">
        <w:rPr>
          <w:b/>
          <w:lang w:val="uk-UA"/>
        </w:rPr>
        <w:t xml:space="preserve">є орієнтовними та </w:t>
      </w:r>
      <w:r w:rsidRPr="00ED1205">
        <w:rPr>
          <w:b/>
          <w:lang w:val="uk-UA"/>
        </w:rPr>
        <w:t xml:space="preserve">можуть бути зменшені </w:t>
      </w:r>
      <w:r w:rsidR="00AB43BE" w:rsidRPr="00ED1205">
        <w:rPr>
          <w:b/>
          <w:lang w:val="uk-UA"/>
        </w:rPr>
        <w:t>(в тому числі отримані та неоплачені талони або карт</w:t>
      </w:r>
      <w:r w:rsidR="003746CA" w:rsidRPr="00ED1205">
        <w:rPr>
          <w:b/>
          <w:lang w:val="uk-UA"/>
        </w:rPr>
        <w:t>ки</w:t>
      </w:r>
      <w:r w:rsidR="00AB43BE" w:rsidRPr="00ED1205">
        <w:rPr>
          <w:b/>
          <w:lang w:val="uk-UA"/>
        </w:rPr>
        <w:t xml:space="preserve"> (бланк</w:t>
      </w:r>
      <w:r w:rsidR="00EC6909" w:rsidRPr="00ED1205">
        <w:rPr>
          <w:b/>
          <w:lang w:val="uk-UA"/>
        </w:rPr>
        <w:t>и</w:t>
      </w:r>
      <w:r w:rsidR="00AB43BE" w:rsidRPr="00ED1205">
        <w:rPr>
          <w:b/>
          <w:lang w:val="uk-UA"/>
        </w:rPr>
        <w:t>-дозвол</w:t>
      </w:r>
      <w:r w:rsidR="00EC6909" w:rsidRPr="00ED1205">
        <w:rPr>
          <w:b/>
          <w:lang w:val="uk-UA"/>
        </w:rPr>
        <w:t>и</w:t>
      </w:r>
      <w:r w:rsidR="00AB43BE" w:rsidRPr="00ED1205">
        <w:rPr>
          <w:b/>
          <w:lang w:val="uk-UA"/>
        </w:rPr>
        <w:t>)</w:t>
      </w:r>
      <w:r w:rsidR="003B0E4B" w:rsidRPr="00ED1205">
        <w:rPr>
          <w:b/>
          <w:lang w:val="uk-UA"/>
        </w:rPr>
        <w:t xml:space="preserve"> на отримання Товару</w:t>
      </w:r>
      <w:r w:rsidR="00AB43BE" w:rsidRPr="00ED1205">
        <w:rPr>
          <w:b/>
          <w:lang w:val="uk-UA"/>
        </w:rPr>
        <w:t xml:space="preserve"> можуть бути повернені</w:t>
      </w:r>
      <w:r w:rsidR="00EC6909" w:rsidRPr="00ED1205">
        <w:rPr>
          <w:b/>
          <w:lang w:val="uk-UA"/>
        </w:rPr>
        <w:t xml:space="preserve"> Постачальн</w:t>
      </w:r>
      <w:r w:rsidR="003B0E4B" w:rsidRPr="00ED1205">
        <w:rPr>
          <w:b/>
          <w:lang w:val="uk-UA"/>
        </w:rPr>
        <w:t>и</w:t>
      </w:r>
      <w:r w:rsidR="00EC6909" w:rsidRPr="00ED1205">
        <w:rPr>
          <w:b/>
          <w:lang w:val="uk-UA"/>
        </w:rPr>
        <w:t>ку</w:t>
      </w:r>
      <w:r w:rsidR="00AB43BE" w:rsidRPr="00ED1205">
        <w:rPr>
          <w:b/>
          <w:lang w:val="uk-UA"/>
        </w:rPr>
        <w:t xml:space="preserve">) </w:t>
      </w:r>
      <w:r w:rsidRPr="00ED1205">
        <w:rPr>
          <w:b/>
          <w:lang w:val="uk-UA"/>
        </w:rPr>
        <w:t xml:space="preserve">Покупцем </w:t>
      </w:r>
      <w:r w:rsidR="009170C7" w:rsidRPr="00ED1205">
        <w:rPr>
          <w:b/>
          <w:lang w:val="uk-UA"/>
        </w:rPr>
        <w:t>в односторонньому порядку без будь-якої відповідальності та письмових попереджень</w:t>
      </w:r>
      <w:r w:rsidR="005158AA" w:rsidRPr="00ED1205">
        <w:rPr>
          <w:b/>
          <w:lang w:val="uk-UA"/>
        </w:rPr>
        <w:t>.</w:t>
      </w:r>
    </w:p>
    <w:p w:rsidR="00030A47" w:rsidRPr="00ED1205" w:rsidRDefault="00B412B2" w:rsidP="00030A47">
      <w:pPr>
        <w:pStyle w:val="a3"/>
        <w:ind w:firstLine="709"/>
        <w:contextualSpacing/>
        <w:jc w:val="both"/>
        <w:rPr>
          <w:lang w:val="uk-UA"/>
        </w:rPr>
      </w:pPr>
      <w:r w:rsidRPr="00ED1205">
        <w:rPr>
          <w:lang w:val="uk-UA"/>
        </w:rPr>
        <w:t>1.4</w:t>
      </w:r>
      <w:r w:rsidR="00030A47" w:rsidRPr="00ED1205">
        <w:rPr>
          <w:lang w:val="uk-UA"/>
        </w:rPr>
        <w:t>. Поставка Товару за цим Договором вважається здійсненою з моменту фактичного отримання Покупцем Товару на автозаправних станціях Постачальника або третіх осіб, на підставі пред'явлених Покупцем відповідних талонів або карток (бланків-дозволів), отриманих за цим Договором, що підтверджують право Покупця на отримання відповідної партії Товару.</w:t>
      </w:r>
    </w:p>
    <w:p w:rsidR="00030A47" w:rsidRPr="00ED1205" w:rsidRDefault="00030A47" w:rsidP="00030A47">
      <w:pPr>
        <w:pStyle w:val="a3"/>
        <w:ind w:firstLine="709"/>
        <w:contextualSpacing/>
        <w:jc w:val="center"/>
        <w:rPr>
          <w:b/>
          <w:lang w:val="uk-UA"/>
        </w:rPr>
      </w:pPr>
      <w:r w:rsidRPr="00ED1205">
        <w:rPr>
          <w:b/>
          <w:lang w:val="uk-UA"/>
        </w:rPr>
        <w:t>II. ЯКІСТЬ ТОВАРУ</w:t>
      </w:r>
    </w:p>
    <w:p w:rsidR="00030A47" w:rsidRPr="00ED1205" w:rsidRDefault="00030A47" w:rsidP="00030A47">
      <w:pPr>
        <w:pStyle w:val="a3"/>
        <w:ind w:firstLine="709"/>
        <w:contextualSpacing/>
        <w:jc w:val="both"/>
        <w:rPr>
          <w:lang w:val="uk-UA"/>
        </w:rPr>
      </w:pPr>
      <w:r w:rsidRPr="00ED1205">
        <w:rPr>
          <w:lang w:val="uk-UA"/>
        </w:rPr>
        <w:t xml:space="preserve">2.1. </w:t>
      </w:r>
      <w:r w:rsidRPr="00ED1205">
        <w:rPr>
          <w:rFonts w:eastAsia="Calibri"/>
          <w:lang w:val="uk-UA"/>
        </w:rPr>
        <w:t>Якість Товару, що поставляється за цим Договором, повинна відповідати нормам якості, які встановлені на цей Товар у Специфікації.</w:t>
      </w:r>
    </w:p>
    <w:p w:rsidR="00030A47" w:rsidRPr="00ED1205" w:rsidRDefault="00030A47" w:rsidP="00030A47">
      <w:pPr>
        <w:pStyle w:val="a3"/>
        <w:ind w:firstLine="709"/>
        <w:contextualSpacing/>
        <w:jc w:val="both"/>
        <w:rPr>
          <w:lang w:val="uk-UA"/>
        </w:rPr>
      </w:pPr>
      <w:r w:rsidRPr="00ED1205">
        <w:rPr>
          <w:lang w:val="uk-UA"/>
        </w:rPr>
        <w:t>2.2. Технічні характеристики та якість Товару, що поставляється за цим Договором, повинні відповідати сезону, під час якого здійснюється поставка Товару Постачальником на автозаправних станціях (далі – АЗС) Постачальника або третіх осіб, визначених Постачальником.</w:t>
      </w:r>
    </w:p>
    <w:p w:rsidR="00030A47" w:rsidRDefault="00030A47" w:rsidP="00030A47">
      <w:pPr>
        <w:pStyle w:val="a3"/>
        <w:ind w:firstLine="709"/>
        <w:contextualSpacing/>
        <w:jc w:val="both"/>
        <w:rPr>
          <w:lang w:val="uk-UA"/>
        </w:rPr>
      </w:pPr>
      <w:r w:rsidRPr="00ED1205">
        <w:rPr>
          <w:lang w:val="uk-UA"/>
        </w:rPr>
        <w:t xml:space="preserve">2.3. </w:t>
      </w:r>
      <w:r w:rsidRPr="00ED1205">
        <w:rPr>
          <w:rFonts w:eastAsia="Calibri"/>
          <w:lang w:val="uk-UA" w:eastAsia="uk-UA"/>
        </w:rPr>
        <w:t>Постачальник, поставляючи Покупцю Товар, передбачений цим Договором, зобов’язаний керуватися чинними в Україні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w:t>
      </w:r>
      <w:r w:rsidRPr="00ED1205">
        <w:rPr>
          <w:rFonts w:eastAsia="Calibri"/>
          <w:lang w:val="uk-UA" w:eastAsia="uk-UA"/>
        </w:rPr>
        <w:br/>
        <w:t xml:space="preserve">№ 281/171/578/155, Інструкцією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w:t>
      </w:r>
      <w:r w:rsidRPr="00ED1205">
        <w:rPr>
          <w:rFonts w:eastAsia="Calibri"/>
          <w:bCs/>
          <w:bdr w:val="none" w:sz="0" w:space="0" w:color="auto" w:frame="1"/>
          <w:lang w:val="uk-UA" w:eastAsia="uk-UA"/>
        </w:rPr>
        <w:t xml:space="preserve">Державного Комітету України з питань технічного регулювання та споживчої політики </w:t>
      </w:r>
      <w:r w:rsidRPr="00ED1205">
        <w:rPr>
          <w:rFonts w:eastAsia="Calibri"/>
          <w:bCs/>
          <w:lang w:val="uk-UA" w:eastAsia="uk-UA"/>
        </w:rPr>
        <w:t>від 04.06.2007 № 271/121</w:t>
      </w:r>
      <w:r w:rsidRPr="00ED1205">
        <w:rPr>
          <w:lang w:val="uk-UA"/>
        </w:rPr>
        <w:t xml:space="preserve">, </w:t>
      </w:r>
      <w:r w:rsidRPr="00ED1205">
        <w:rPr>
          <w:rFonts w:eastAsia="Courier New"/>
          <w:lang w:val="uk-UA"/>
        </w:rPr>
        <w:t xml:space="preserve">Правил </w:t>
      </w:r>
      <w:r w:rsidRPr="00ED1205">
        <w:rPr>
          <w:bdr w:val="none" w:sz="0" w:space="0" w:color="auto" w:frame="1"/>
          <w:lang w:val="uk-UA" w:eastAsia="uk-UA"/>
        </w:rPr>
        <w:t xml:space="preserve">роздрібної торгівлі нафтопродуктами, затверджених </w:t>
      </w:r>
      <w:r w:rsidRPr="00ED1205">
        <w:rPr>
          <w:lang w:val="uk-UA" w:eastAsia="uk-UA"/>
        </w:rPr>
        <w:t>постановою Кабінету Міністрів України від 20.12.1997 № 1442</w:t>
      </w:r>
      <w:r w:rsidRPr="00ED1205">
        <w:rPr>
          <w:lang w:val="uk-UA"/>
        </w:rPr>
        <w:t>.</w:t>
      </w:r>
    </w:p>
    <w:p w:rsidR="006E374D" w:rsidRPr="00ED1205" w:rsidRDefault="006E374D" w:rsidP="00030A47">
      <w:pPr>
        <w:pStyle w:val="a3"/>
        <w:ind w:firstLine="709"/>
        <w:contextualSpacing/>
        <w:jc w:val="both"/>
        <w:rPr>
          <w:lang w:val="uk-UA"/>
        </w:rPr>
      </w:pPr>
      <w:r>
        <w:rPr>
          <w:lang w:val="uk-UA"/>
        </w:rPr>
        <w:t xml:space="preserve">2.4. Країна походження Товару___________________ </w:t>
      </w:r>
      <w:r w:rsidRPr="00ED1205">
        <w:rPr>
          <w:i/>
          <w:lang w:val="uk-UA"/>
        </w:rPr>
        <w:t>(</w:t>
      </w:r>
      <w:r w:rsidRPr="00ED1205">
        <w:rPr>
          <w:i/>
          <w:iCs/>
          <w:lang w:val="uk-UA"/>
        </w:rPr>
        <w:t xml:space="preserve">заповнюється </w:t>
      </w:r>
      <w:r w:rsidRPr="00ED1205">
        <w:rPr>
          <w:i/>
          <w:snapToGrid w:val="0"/>
          <w:lang w:val="uk-UA"/>
        </w:rPr>
        <w:t>на стадії укладання договору</w:t>
      </w:r>
      <w:r w:rsidRPr="00ED1205">
        <w:rPr>
          <w:i/>
          <w:lang w:val="uk-UA"/>
        </w:rPr>
        <w:t>)</w:t>
      </w:r>
      <w:r>
        <w:rPr>
          <w:i/>
          <w:lang w:val="uk-UA"/>
        </w:rPr>
        <w:t>.</w:t>
      </w:r>
    </w:p>
    <w:p w:rsidR="00030A47" w:rsidRPr="00ED1205" w:rsidRDefault="00030A47" w:rsidP="00030A47">
      <w:pPr>
        <w:pStyle w:val="a3"/>
        <w:ind w:firstLine="709"/>
        <w:contextualSpacing/>
        <w:jc w:val="center"/>
        <w:rPr>
          <w:b/>
          <w:lang w:val="uk-UA"/>
        </w:rPr>
      </w:pPr>
      <w:r w:rsidRPr="00ED1205">
        <w:rPr>
          <w:b/>
          <w:lang w:val="uk-UA"/>
        </w:rPr>
        <w:t>III. ЦІНА ДОГОВОРУ</w:t>
      </w:r>
    </w:p>
    <w:p w:rsidR="00030A47" w:rsidRPr="00ED1205" w:rsidRDefault="00030A47" w:rsidP="00030A47">
      <w:pPr>
        <w:pStyle w:val="a3"/>
        <w:ind w:firstLine="709"/>
        <w:contextualSpacing/>
        <w:jc w:val="both"/>
        <w:rPr>
          <w:lang w:val="uk-UA"/>
        </w:rPr>
      </w:pPr>
      <w:r w:rsidRPr="00ED1205">
        <w:rPr>
          <w:lang w:val="uk-UA"/>
        </w:rPr>
        <w:lastRenderedPageBreak/>
        <w:t xml:space="preserve">3.1. Ціна цього Договору становить _____________________грн. (_________________ гривень ______ копійок) </w:t>
      </w:r>
      <w:r w:rsidRPr="00ED1205">
        <w:rPr>
          <w:i/>
          <w:lang w:val="uk-UA"/>
        </w:rPr>
        <w:t>(</w:t>
      </w:r>
      <w:r w:rsidRPr="00ED1205">
        <w:rPr>
          <w:i/>
          <w:iCs/>
          <w:lang w:val="uk-UA"/>
        </w:rPr>
        <w:t xml:space="preserve">заповнюється </w:t>
      </w:r>
      <w:r w:rsidRPr="00ED1205">
        <w:rPr>
          <w:i/>
          <w:snapToGrid w:val="0"/>
          <w:lang w:val="uk-UA"/>
        </w:rPr>
        <w:t xml:space="preserve">на стадії укладання договору з учасником-переможцем </w:t>
      </w:r>
      <w:r w:rsidRPr="00ED1205">
        <w:rPr>
          <w:i/>
          <w:iCs/>
          <w:lang w:val="uk-UA"/>
        </w:rPr>
        <w:t>за результатами аукціону</w:t>
      </w:r>
      <w:r w:rsidRPr="00ED1205">
        <w:rPr>
          <w:i/>
          <w:lang w:val="uk-UA"/>
        </w:rPr>
        <w:t>)</w:t>
      </w:r>
      <w:r w:rsidRPr="00ED1205">
        <w:rPr>
          <w:lang w:val="uk-UA"/>
        </w:rPr>
        <w:t xml:space="preserve">, </w:t>
      </w:r>
      <w:r w:rsidR="009E4909" w:rsidRPr="00ED1205">
        <w:rPr>
          <w:lang w:val="uk-UA"/>
        </w:rPr>
        <w:t xml:space="preserve">разом з </w:t>
      </w:r>
      <w:r w:rsidRPr="00ED1205">
        <w:rPr>
          <w:lang w:val="uk-UA"/>
        </w:rPr>
        <w:t>ПДВ</w:t>
      </w:r>
      <w:r w:rsidR="009E4909" w:rsidRPr="00ED1205">
        <w:rPr>
          <w:lang w:val="uk-UA"/>
        </w:rPr>
        <w:t xml:space="preserve"> у розмірі </w:t>
      </w:r>
      <w:r w:rsidRPr="00ED1205">
        <w:rPr>
          <w:lang w:val="uk-UA"/>
        </w:rPr>
        <w:t xml:space="preserve">________________ грн. (_________________ гривень ______ копійок) </w:t>
      </w:r>
      <w:r w:rsidRPr="00ED1205">
        <w:rPr>
          <w:i/>
          <w:lang w:val="uk-UA"/>
        </w:rPr>
        <w:t>(</w:t>
      </w:r>
      <w:r w:rsidRPr="00ED1205">
        <w:rPr>
          <w:i/>
          <w:iCs/>
          <w:lang w:val="uk-UA"/>
        </w:rPr>
        <w:t xml:space="preserve">заповнюється </w:t>
      </w:r>
      <w:r w:rsidRPr="00ED1205">
        <w:rPr>
          <w:i/>
          <w:snapToGrid w:val="0"/>
          <w:lang w:val="uk-UA"/>
        </w:rPr>
        <w:t>на стадії укладання договору з учасником-переможцем</w:t>
      </w:r>
      <w:r w:rsidRPr="00ED1205">
        <w:rPr>
          <w:i/>
          <w:iCs/>
          <w:lang w:val="uk-UA"/>
        </w:rPr>
        <w:t xml:space="preserve"> за результатами аукціону</w:t>
      </w:r>
      <w:r w:rsidRPr="00ED1205">
        <w:rPr>
          <w:i/>
          <w:snapToGrid w:val="0"/>
          <w:lang w:val="uk-UA"/>
        </w:rPr>
        <w:t>, який є платником ПДВ</w:t>
      </w:r>
      <w:r w:rsidRPr="00ED1205">
        <w:rPr>
          <w:i/>
          <w:lang w:val="uk-UA"/>
        </w:rPr>
        <w:t>)</w:t>
      </w:r>
      <w:r w:rsidRPr="00ED1205">
        <w:rPr>
          <w:lang w:val="uk-UA"/>
        </w:rPr>
        <w:t xml:space="preserve">. </w:t>
      </w:r>
    </w:p>
    <w:p w:rsidR="00030A47" w:rsidRPr="00ED1205" w:rsidRDefault="00030A47" w:rsidP="00030A47">
      <w:pPr>
        <w:pStyle w:val="a3"/>
        <w:ind w:firstLine="709"/>
        <w:contextualSpacing/>
        <w:jc w:val="both"/>
        <w:rPr>
          <w:lang w:val="uk-UA"/>
        </w:rPr>
      </w:pPr>
      <w:r w:rsidRPr="00ED1205">
        <w:rPr>
          <w:lang w:val="uk-UA"/>
        </w:rPr>
        <w:t>Ціна за одиницю Товару зазначена у Специфікації (Додаток №1).</w:t>
      </w:r>
    </w:p>
    <w:p w:rsidR="00030A47" w:rsidRPr="00ED1205" w:rsidRDefault="00030A47" w:rsidP="00030A47">
      <w:pPr>
        <w:pStyle w:val="a3"/>
        <w:ind w:firstLine="709"/>
        <w:contextualSpacing/>
        <w:jc w:val="both"/>
        <w:rPr>
          <w:strike/>
          <w:lang w:val="uk-UA"/>
        </w:rPr>
      </w:pPr>
      <w:r w:rsidRPr="00ED1205">
        <w:rPr>
          <w:lang w:val="uk-UA"/>
        </w:rPr>
        <w:t>3.2. Ціна за одиницю Товару включає вартість Товару з урахуванням усіх податків і зборів, транспортних витрат Постачальника на поставку (передачу) талонів або карток (бланків-дозволів) до місць їх поставки (передачі), визначених цим Договором у Додатку № 2, вартість зберігання та видачі Товару, усіх інших витрат Постачальника, необхідних для належної поставки Товару.</w:t>
      </w:r>
    </w:p>
    <w:p w:rsidR="00030A47" w:rsidRPr="00ED1205" w:rsidRDefault="00030A47" w:rsidP="00030A47">
      <w:pPr>
        <w:pStyle w:val="a3"/>
        <w:ind w:firstLine="709"/>
        <w:contextualSpacing/>
        <w:jc w:val="both"/>
        <w:rPr>
          <w:lang w:val="uk-UA"/>
        </w:rPr>
      </w:pPr>
      <w:r w:rsidRPr="00ED1205">
        <w:rPr>
          <w:lang w:val="uk-UA"/>
        </w:rPr>
        <w:t xml:space="preserve">3.3. У випадках, передбачених чинним законодавством України, умови цього Договору можуть бути змінені за взаємною згодою Сторін у відповідному порядку та строки. При цьому, ціна за одиницю Товару, не повинна змінюватися протягом </w:t>
      </w:r>
      <w:r w:rsidR="000F6428" w:rsidRPr="00ED1205">
        <w:rPr>
          <w:lang w:val="uk-UA"/>
        </w:rPr>
        <w:t>10</w:t>
      </w:r>
      <w:r w:rsidRPr="00ED1205">
        <w:rPr>
          <w:lang w:val="uk-UA"/>
        </w:rPr>
        <w:t xml:space="preserve"> (</w:t>
      </w:r>
      <w:r w:rsidR="000F6428" w:rsidRPr="00ED1205">
        <w:rPr>
          <w:lang w:val="uk-UA"/>
        </w:rPr>
        <w:t>десяти</w:t>
      </w:r>
      <w:r w:rsidRPr="00ED1205">
        <w:rPr>
          <w:lang w:val="uk-UA"/>
        </w:rPr>
        <w:t>) робочих днів з дати укладання цього Договору, крім випадків коли ціна за одиницю Товару зменшується.</w:t>
      </w:r>
    </w:p>
    <w:p w:rsidR="00030A47" w:rsidRPr="00ED1205" w:rsidRDefault="00030A47" w:rsidP="00030A47">
      <w:pPr>
        <w:pStyle w:val="a3"/>
        <w:ind w:firstLine="709"/>
        <w:contextualSpacing/>
        <w:jc w:val="both"/>
        <w:rPr>
          <w:lang w:val="uk-UA"/>
        </w:rPr>
      </w:pPr>
      <w:r w:rsidRPr="00ED1205">
        <w:rPr>
          <w:lang w:val="uk-UA"/>
        </w:rPr>
        <w:t>3.4. У випадку зміни ціни за одиницю Товару, не більше ніж на 10 відсотків у разі коливання ціни Товару на ринку України (за умови, що зазначена зміна не призведе до збільшення суми, визначеної в договорі), така зміна оформлюється шляхом укладання додаткової угоди та є незмінною протягом не менше ніж 10 (десяти) робочих днів з дати підписання такої додаткової угоди, крім випадків коли ціна за одиницю Товару зменшується.</w:t>
      </w:r>
    </w:p>
    <w:p w:rsidR="00030A47" w:rsidRPr="00ED1205" w:rsidRDefault="00030A47" w:rsidP="00030A47">
      <w:pPr>
        <w:pStyle w:val="a3"/>
        <w:ind w:firstLine="709"/>
        <w:contextualSpacing/>
        <w:jc w:val="both"/>
        <w:rPr>
          <w:lang w:val="uk-UA"/>
        </w:rPr>
      </w:pPr>
      <w:r w:rsidRPr="00ED1205">
        <w:rPr>
          <w:lang w:val="uk-UA"/>
        </w:rPr>
        <w:t>Сторона, яка є ініціатором укладання додаткової угоди, підтверджує коливання ціни за одиницю Товару на ринку шляхом надання оригіналів документів, виданих уповноваженою надавати відповідну інформацію установою/підприємством/ організацією тощо.</w:t>
      </w:r>
    </w:p>
    <w:p w:rsidR="00815BFB" w:rsidRPr="00ED1205" w:rsidRDefault="00815BFB" w:rsidP="00030A47">
      <w:pPr>
        <w:pStyle w:val="a3"/>
        <w:ind w:firstLine="709"/>
        <w:contextualSpacing/>
        <w:jc w:val="both"/>
        <w:rPr>
          <w:lang w:val="uk-UA"/>
        </w:rPr>
      </w:pPr>
      <w:r w:rsidRPr="00ED1205">
        <w:rPr>
          <w:lang w:val="uk-UA"/>
        </w:rPr>
        <w:t xml:space="preserve">3.5. </w:t>
      </w:r>
      <w:r w:rsidRPr="00ED1205">
        <w:t>Перелік змін умов договору про закупівлю (Додаток № 3 до цього Договору)</w:t>
      </w:r>
      <w:r w:rsidRPr="00ED1205">
        <w:rPr>
          <w:lang w:val="uk-UA"/>
        </w:rPr>
        <w:t>.</w:t>
      </w:r>
    </w:p>
    <w:p w:rsidR="00030A47" w:rsidRPr="00ED1205" w:rsidRDefault="00030A47" w:rsidP="00030A47">
      <w:pPr>
        <w:pStyle w:val="a3"/>
        <w:ind w:firstLine="709"/>
        <w:contextualSpacing/>
        <w:jc w:val="both"/>
        <w:rPr>
          <w:lang w:val="uk-UA"/>
        </w:rPr>
      </w:pPr>
    </w:p>
    <w:p w:rsidR="00030A47" w:rsidRPr="00ED1205" w:rsidRDefault="00030A47" w:rsidP="00030A47">
      <w:pPr>
        <w:pStyle w:val="a3"/>
        <w:ind w:firstLine="709"/>
        <w:contextualSpacing/>
        <w:jc w:val="center"/>
        <w:rPr>
          <w:b/>
          <w:lang w:val="uk-UA"/>
        </w:rPr>
      </w:pPr>
      <w:r w:rsidRPr="00ED1205">
        <w:rPr>
          <w:b/>
          <w:lang w:val="uk-UA"/>
        </w:rPr>
        <w:t>IV. ПОРЯДОК ЗДІЙСНЕННЯ ОПЛАТИ</w:t>
      </w:r>
    </w:p>
    <w:p w:rsidR="00030A47" w:rsidRPr="00ED1205" w:rsidRDefault="00030A47" w:rsidP="00030A47">
      <w:pPr>
        <w:pStyle w:val="a3"/>
        <w:ind w:firstLine="709"/>
        <w:contextualSpacing/>
        <w:jc w:val="both"/>
        <w:rPr>
          <w:lang w:val="uk-UA" w:eastAsia="uk-UA"/>
        </w:rPr>
      </w:pPr>
      <w:r w:rsidRPr="00B05231">
        <w:rPr>
          <w:b/>
          <w:lang w:val="uk-UA"/>
        </w:rPr>
        <w:t>4.1. Оплата за партію Товару</w:t>
      </w:r>
      <w:r w:rsidRPr="00ED1205">
        <w:rPr>
          <w:lang w:val="uk-UA"/>
        </w:rPr>
        <w:t xml:space="preserve"> здійснюється </w:t>
      </w:r>
      <w:r w:rsidRPr="00ED1205">
        <w:rPr>
          <w:lang w:val="uk-UA" w:eastAsia="uk-UA"/>
        </w:rPr>
        <w:t>Покупцем у національній валюті України, шляхом перерахування грошових коштів на поточний рахунок Постачальника, вказаний в цьому Договорі.</w:t>
      </w:r>
    </w:p>
    <w:p w:rsidR="00030A47" w:rsidRPr="00ED1205" w:rsidRDefault="00030A47" w:rsidP="00030A47">
      <w:pPr>
        <w:pStyle w:val="a3"/>
        <w:ind w:firstLine="709"/>
        <w:contextualSpacing/>
        <w:jc w:val="both"/>
        <w:rPr>
          <w:lang w:val="uk-UA"/>
        </w:rPr>
      </w:pPr>
      <w:r w:rsidRPr="00CD72D2">
        <w:rPr>
          <w:highlight w:val="yellow"/>
          <w:lang w:val="uk-UA" w:eastAsia="uk-UA"/>
        </w:rPr>
        <w:t xml:space="preserve">4.2. Розрахунки проводяться Покупцем, протягом </w:t>
      </w:r>
      <w:r w:rsidR="007D7BC3">
        <w:rPr>
          <w:highlight w:val="yellow"/>
          <w:lang w:val="uk-UA" w:eastAsia="uk-UA"/>
        </w:rPr>
        <w:t>20</w:t>
      </w:r>
      <w:r w:rsidRPr="00CD72D2">
        <w:rPr>
          <w:highlight w:val="yellow"/>
          <w:lang w:val="uk-UA" w:eastAsia="uk-UA"/>
        </w:rPr>
        <w:t xml:space="preserve"> (</w:t>
      </w:r>
      <w:r w:rsidR="00815BFB" w:rsidRPr="00CD72D2">
        <w:rPr>
          <w:highlight w:val="yellow"/>
          <w:lang w:val="uk-UA" w:eastAsia="uk-UA"/>
        </w:rPr>
        <w:t>д</w:t>
      </w:r>
      <w:r w:rsidR="007D7BC3">
        <w:rPr>
          <w:highlight w:val="yellow"/>
          <w:lang w:val="uk-UA" w:eastAsia="uk-UA"/>
        </w:rPr>
        <w:t>вадцять</w:t>
      </w:r>
      <w:r w:rsidRPr="00CD72D2">
        <w:rPr>
          <w:highlight w:val="yellow"/>
          <w:lang w:val="uk-UA" w:eastAsia="uk-UA"/>
        </w:rPr>
        <w:t>) банківських днів з дати отримання оригіналу належним чином оформленого рахунку на оплату партії Товару, за умови наявності підписаної Сторонами видаткової накладної на поставку (передачу) талонів або карток (бланків-дозволів) на отримання відповідної партії Товару.</w:t>
      </w:r>
    </w:p>
    <w:p w:rsidR="00030A47" w:rsidRPr="00ED1205" w:rsidRDefault="00030A47" w:rsidP="00030A47">
      <w:pPr>
        <w:pStyle w:val="a3"/>
        <w:ind w:firstLine="709"/>
        <w:contextualSpacing/>
        <w:jc w:val="both"/>
        <w:rPr>
          <w:lang w:val="uk-UA" w:eastAsia="uk-UA"/>
        </w:rPr>
      </w:pPr>
      <w:r w:rsidRPr="00ED1205">
        <w:rPr>
          <w:lang w:val="uk-UA"/>
        </w:rPr>
        <w:t>4.3. До оригіналу рахунку Постачальник обов’язково додає: видаткову накладну.</w:t>
      </w:r>
      <w:r w:rsidRPr="00ED1205">
        <w:rPr>
          <w:lang w:val="uk-UA" w:eastAsia="uk-UA"/>
        </w:rPr>
        <w:t xml:space="preserve"> У кожному рахунку має міститись посилання на номер цього Договору та дату його укладення, а також номер і дату відповідної видаткової накладної.</w:t>
      </w:r>
    </w:p>
    <w:p w:rsidR="00030A47" w:rsidRPr="00ED1205" w:rsidRDefault="009D3B70" w:rsidP="00030A47">
      <w:pPr>
        <w:pStyle w:val="a3"/>
        <w:ind w:firstLine="709"/>
        <w:contextualSpacing/>
        <w:jc w:val="both"/>
        <w:rPr>
          <w:lang w:val="uk-UA"/>
        </w:rPr>
      </w:pPr>
      <w:r w:rsidRPr="00D56C31">
        <w:rPr>
          <w:lang w:val="uk-UA"/>
        </w:rPr>
        <w:t>4.4</w:t>
      </w:r>
      <w:r w:rsidR="00030A47" w:rsidRPr="00D56C31">
        <w:rPr>
          <w:lang w:val="uk-UA"/>
        </w:rPr>
        <w:t>. Джерело фінансування – власні кошти підприємства.</w:t>
      </w:r>
    </w:p>
    <w:p w:rsidR="00030A47" w:rsidRPr="00ED1205" w:rsidRDefault="00030A47" w:rsidP="00030A47">
      <w:pPr>
        <w:pStyle w:val="a3"/>
        <w:ind w:firstLine="709"/>
        <w:contextualSpacing/>
        <w:jc w:val="center"/>
        <w:rPr>
          <w:b/>
          <w:lang w:val="uk-UA"/>
        </w:rPr>
      </w:pPr>
      <w:r w:rsidRPr="00ED1205">
        <w:rPr>
          <w:b/>
          <w:lang w:val="uk-UA"/>
        </w:rPr>
        <w:t>V. ПОСТАВКА ТОВАРУ</w:t>
      </w:r>
    </w:p>
    <w:p w:rsidR="00030A47" w:rsidRPr="00ED1205" w:rsidRDefault="00030A47" w:rsidP="00030A47">
      <w:pPr>
        <w:pStyle w:val="a3"/>
        <w:ind w:firstLine="709"/>
        <w:contextualSpacing/>
        <w:jc w:val="both"/>
        <w:rPr>
          <w:lang w:val="uk-UA"/>
        </w:rPr>
      </w:pPr>
      <w:r w:rsidRPr="00ED1205">
        <w:rPr>
          <w:lang w:val="uk-UA"/>
        </w:rPr>
        <w:t>5.1. Поставка (передача) талонів або карток (бланків-дозволів) на отримання Товару здійснюється Постачальником за власний рахунок, на умовах DDP відповідно до Інкотермс 2010</w:t>
      </w:r>
      <w:r w:rsidR="00691033" w:rsidRPr="00ED1205">
        <w:rPr>
          <w:lang w:val="uk-UA"/>
        </w:rPr>
        <w:t xml:space="preserve"> в офісі постачальника м. Вінниця за адресою (________)</w:t>
      </w:r>
      <w:r w:rsidRPr="00ED1205">
        <w:rPr>
          <w:lang w:val="uk-UA"/>
        </w:rPr>
        <w:t>.</w:t>
      </w:r>
    </w:p>
    <w:p w:rsidR="009E4909" w:rsidRPr="00ED1205" w:rsidRDefault="00030A47" w:rsidP="00CD72D2">
      <w:pPr>
        <w:spacing w:after="0"/>
        <w:jc w:val="both"/>
        <w:rPr>
          <w:rFonts w:ascii="Times New Roman" w:eastAsia="Times New Roman" w:hAnsi="Times New Roman" w:cs="Times New Roman"/>
          <w:sz w:val="24"/>
          <w:szCs w:val="24"/>
          <w:lang w:eastAsia="ru-RU"/>
        </w:rPr>
      </w:pPr>
      <w:r w:rsidRPr="00ED1205">
        <w:rPr>
          <w:rFonts w:ascii="Times New Roman" w:eastAsia="Times New Roman" w:hAnsi="Times New Roman" w:cs="Times New Roman"/>
          <w:sz w:val="24"/>
          <w:szCs w:val="24"/>
          <w:lang w:eastAsia="ru-RU"/>
        </w:rPr>
        <w:t>Талони або картки (бланки-дозволи) на отримання Товару є паперовими або пластиковими, одноразового використання, номіналом 10 або 20 літрів</w:t>
      </w:r>
      <w:r w:rsidR="009E4909" w:rsidRPr="00ED1205">
        <w:rPr>
          <w:rFonts w:ascii="Times New Roman" w:eastAsia="Times New Roman" w:hAnsi="Times New Roman" w:cs="Times New Roman"/>
          <w:sz w:val="24"/>
          <w:szCs w:val="24"/>
          <w:lang w:eastAsia="ru-RU"/>
        </w:rPr>
        <w:t xml:space="preserve"> на вибір Покупця</w:t>
      </w:r>
      <w:r w:rsidRPr="00ED1205">
        <w:rPr>
          <w:rFonts w:ascii="Times New Roman" w:eastAsia="Times New Roman" w:hAnsi="Times New Roman" w:cs="Times New Roman"/>
          <w:sz w:val="24"/>
          <w:szCs w:val="24"/>
          <w:lang w:eastAsia="ru-RU"/>
        </w:rPr>
        <w:t xml:space="preserve">, на талонах або картках (бланках-дозволах) зазначені марка палива та номінал. Талони або картки (бланки-дозволи) діють по всій території України (не обмежені в отриманні територіально конкретним регіоном), з можливостю отримання палива через АЗС, </w:t>
      </w:r>
      <w:r w:rsidR="009E4909" w:rsidRPr="00ED1205">
        <w:rPr>
          <w:rFonts w:ascii="Times New Roman" w:eastAsia="Times New Roman" w:hAnsi="Times New Roman" w:cs="Times New Roman"/>
          <w:sz w:val="24"/>
          <w:szCs w:val="24"/>
          <w:lang w:eastAsia="ru-RU"/>
        </w:rPr>
        <w:t xml:space="preserve">які розташовані </w:t>
      </w:r>
      <w:r w:rsidR="00B05197" w:rsidRPr="00423601">
        <w:rPr>
          <w:rFonts w:ascii="Times New Roman" w:eastAsia="Times New Roman" w:hAnsi="Times New Roman" w:cs="Times New Roman"/>
          <w:b/>
          <w:sz w:val="24"/>
          <w:szCs w:val="24"/>
          <w:lang w:eastAsia="ru-RU"/>
        </w:rPr>
        <w:t xml:space="preserve">у </w:t>
      </w:r>
      <w:r w:rsidR="00996657" w:rsidRPr="00423601">
        <w:rPr>
          <w:rFonts w:ascii="Times New Roman" w:eastAsia="Times New Roman" w:hAnsi="Times New Roman" w:cs="Times New Roman"/>
          <w:b/>
          <w:sz w:val="24"/>
          <w:szCs w:val="24"/>
          <w:lang w:eastAsia="ru-RU"/>
        </w:rPr>
        <w:t xml:space="preserve">місті Вінниця </w:t>
      </w:r>
      <w:r w:rsidR="00A92FC0" w:rsidRPr="00A92FC0">
        <w:rPr>
          <w:rFonts w:ascii="Times New Roman" w:eastAsia="Times New Roman" w:hAnsi="Times New Roman" w:cs="Times New Roman"/>
          <w:b/>
          <w:sz w:val="24"/>
          <w:szCs w:val="24"/>
          <w:lang w:eastAsia="ru-RU"/>
        </w:rPr>
        <w:t xml:space="preserve">не менше 3 (трьох) </w:t>
      </w:r>
      <w:r w:rsidR="00383CCA" w:rsidRPr="00A92FC0">
        <w:rPr>
          <w:rFonts w:ascii="Times New Roman" w:eastAsia="Times New Roman" w:hAnsi="Times New Roman" w:cs="Times New Roman"/>
          <w:b/>
          <w:sz w:val="24"/>
          <w:szCs w:val="24"/>
          <w:lang w:eastAsia="ru-RU"/>
        </w:rPr>
        <w:t>(</w:t>
      </w:r>
      <w:r w:rsidR="00383CCA" w:rsidRPr="00423601">
        <w:rPr>
          <w:rFonts w:ascii="Times New Roman" w:eastAsia="Times New Roman" w:hAnsi="Times New Roman" w:cs="Times New Roman"/>
          <w:sz w:val="24"/>
          <w:szCs w:val="24"/>
          <w:lang w:eastAsia="ru-RU"/>
        </w:rPr>
        <w:t>перелік згідно Додатку 2)</w:t>
      </w:r>
      <w:r w:rsidR="009E4909" w:rsidRPr="00ED1205">
        <w:rPr>
          <w:rFonts w:ascii="Times New Roman" w:eastAsia="Times New Roman" w:hAnsi="Times New Roman" w:cs="Times New Roman"/>
          <w:sz w:val="24"/>
          <w:szCs w:val="24"/>
          <w:lang w:eastAsia="ru-RU"/>
        </w:rPr>
        <w:t>, на автомобільних шляхах загального користування.</w:t>
      </w:r>
    </w:p>
    <w:p w:rsidR="00030A47" w:rsidRPr="00ED1205" w:rsidRDefault="00030A47" w:rsidP="00030A47">
      <w:pPr>
        <w:pStyle w:val="a3"/>
        <w:ind w:firstLine="709"/>
        <w:contextualSpacing/>
        <w:jc w:val="both"/>
        <w:rPr>
          <w:lang w:val="uk-UA"/>
        </w:rPr>
      </w:pPr>
      <w:r w:rsidRPr="00ED1205">
        <w:rPr>
          <w:lang w:val="uk-UA"/>
        </w:rPr>
        <w:t>Строк дії (використання) талонів або карток (бланків-дозволів) становить не менш ніж 12 місяців від дати їх поставки Покупцю.</w:t>
      </w:r>
    </w:p>
    <w:p w:rsidR="00030A47" w:rsidRPr="00B02D54" w:rsidRDefault="00030A47" w:rsidP="00030A47">
      <w:pPr>
        <w:pStyle w:val="a3"/>
        <w:ind w:firstLine="709"/>
        <w:contextualSpacing/>
        <w:jc w:val="both"/>
        <w:rPr>
          <w:lang w:val="uk-UA"/>
        </w:rPr>
      </w:pPr>
      <w:r w:rsidRPr="00ED1205">
        <w:rPr>
          <w:lang w:val="uk-UA"/>
        </w:rPr>
        <w:t>5.</w:t>
      </w:r>
      <w:r w:rsidR="0098072A" w:rsidRPr="00ED1205">
        <w:rPr>
          <w:lang w:val="uk-UA"/>
        </w:rPr>
        <w:t>2</w:t>
      </w:r>
      <w:r w:rsidRPr="00ED1205">
        <w:rPr>
          <w:lang w:val="uk-UA"/>
        </w:rPr>
        <w:t>. Постачальник письмово, протягом 5 (п’яти) робочих днів після укладення цього Договору, повідомляє Покупця про відповідальних осіб Постачальника, відповідальних</w:t>
      </w:r>
      <w:r w:rsidRPr="00B02D54">
        <w:rPr>
          <w:lang w:val="uk-UA"/>
        </w:rPr>
        <w:t xml:space="preserve"> за </w:t>
      </w:r>
      <w:r w:rsidRPr="00B02D54">
        <w:rPr>
          <w:lang w:val="uk-UA"/>
        </w:rPr>
        <w:lastRenderedPageBreak/>
        <w:t xml:space="preserve">виконання умов договору та уповноважених отримувати Замовлення на партію Товару із зазначенням номерів телефонного зв’язку, адреси електронної пошти для отримання Замовлень, поштової адреси для отримання оригіналів Замовлень та перелік </w:t>
      </w:r>
      <w:r w:rsidRPr="00B02D54">
        <w:rPr>
          <w:rFonts w:eastAsia="Calibri"/>
          <w:lang w:val="uk-UA"/>
        </w:rPr>
        <w:t xml:space="preserve">АЗС </w:t>
      </w:r>
      <w:r w:rsidRPr="00B02D54">
        <w:rPr>
          <w:lang w:val="uk-UA"/>
        </w:rPr>
        <w:t>Постачальника або третіх осіб з адресами розташування, де Покупець може отримати Товар за талонами або картками (бланками-дозволами).</w:t>
      </w:r>
    </w:p>
    <w:p w:rsidR="00030A47" w:rsidRPr="00A92FC0" w:rsidRDefault="00030A47" w:rsidP="00030A47">
      <w:pPr>
        <w:pStyle w:val="a3"/>
        <w:ind w:firstLine="709"/>
        <w:contextualSpacing/>
        <w:jc w:val="both"/>
        <w:rPr>
          <w:lang w:val="uk-UA"/>
        </w:rPr>
      </w:pPr>
      <w:r w:rsidRPr="00A92FC0">
        <w:rPr>
          <w:lang w:val="uk-UA"/>
        </w:rPr>
        <w:t>5.</w:t>
      </w:r>
      <w:r w:rsidR="0098072A" w:rsidRPr="00A92FC0">
        <w:rPr>
          <w:lang w:val="uk-UA"/>
        </w:rPr>
        <w:t>3</w:t>
      </w:r>
      <w:r w:rsidRPr="00A92FC0">
        <w:rPr>
          <w:lang w:val="uk-UA"/>
        </w:rPr>
        <w:t>. Порядок надання Замовлення та приймання-передачі Товару.</w:t>
      </w:r>
    </w:p>
    <w:p w:rsidR="00B46384" w:rsidRPr="00A92FC0" w:rsidRDefault="00030A47" w:rsidP="00B46384">
      <w:pPr>
        <w:pStyle w:val="a3"/>
        <w:ind w:firstLine="709"/>
        <w:contextualSpacing/>
        <w:jc w:val="both"/>
        <w:rPr>
          <w:lang w:val="uk-UA"/>
        </w:rPr>
      </w:pPr>
      <w:r w:rsidRPr="00A92FC0">
        <w:rPr>
          <w:lang w:val="uk-UA"/>
        </w:rPr>
        <w:t>5.</w:t>
      </w:r>
      <w:r w:rsidR="0098072A" w:rsidRPr="00A92FC0">
        <w:rPr>
          <w:lang w:val="uk-UA"/>
        </w:rPr>
        <w:t>3</w:t>
      </w:r>
      <w:r w:rsidRPr="00A92FC0">
        <w:rPr>
          <w:lang w:val="uk-UA"/>
        </w:rPr>
        <w:t xml:space="preserve">.1. </w:t>
      </w:r>
      <w:r w:rsidR="00B46384" w:rsidRPr="00A92FC0">
        <w:rPr>
          <w:lang w:val="uk-UA"/>
        </w:rPr>
        <w:t xml:space="preserve">Поставка талонів або карток (бланків-дозволів) на отримання Товару здійснюється </w:t>
      </w:r>
      <w:r w:rsidR="00513B59" w:rsidRPr="00A92FC0">
        <w:rPr>
          <w:lang w:val="uk-UA"/>
        </w:rPr>
        <w:t xml:space="preserve">на вибір Покупця  і </w:t>
      </w:r>
      <w:r w:rsidR="00B46384" w:rsidRPr="00A92FC0">
        <w:rPr>
          <w:lang w:val="uk-UA"/>
        </w:rPr>
        <w:t xml:space="preserve">окремими партіями протягом </w:t>
      </w:r>
      <w:r w:rsidR="00C0491B" w:rsidRPr="00A92FC0">
        <w:rPr>
          <w:lang w:val="uk-UA"/>
        </w:rPr>
        <w:t>1 (одного</w:t>
      </w:r>
      <w:r w:rsidR="00B46384" w:rsidRPr="00A92FC0">
        <w:rPr>
          <w:lang w:val="uk-UA"/>
        </w:rPr>
        <w:t>) робо</w:t>
      </w:r>
      <w:r w:rsidR="00C0491B" w:rsidRPr="00A92FC0">
        <w:rPr>
          <w:lang w:val="uk-UA"/>
        </w:rPr>
        <w:t>чого дня</w:t>
      </w:r>
      <w:r w:rsidR="00B46384" w:rsidRPr="00A92FC0">
        <w:rPr>
          <w:lang w:val="uk-UA"/>
        </w:rPr>
        <w:t xml:space="preserve"> з дати отримання Постачальником Замовлення  на відповідну партію Товару.</w:t>
      </w:r>
    </w:p>
    <w:p w:rsidR="00B46384" w:rsidRPr="00A92FC0" w:rsidRDefault="00B46384" w:rsidP="00B46384">
      <w:pPr>
        <w:pStyle w:val="a3"/>
        <w:ind w:firstLine="709"/>
        <w:contextualSpacing/>
        <w:jc w:val="both"/>
        <w:rPr>
          <w:lang w:val="uk-UA"/>
        </w:rPr>
      </w:pPr>
      <w:r w:rsidRPr="00A92FC0">
        <w:rPr>
          <w:lang w:val="uk-UA"/>
        </w:rPr>
        <w:t>Замовлення на партію Товару може надаватися електронною поштою та/або</w:t>
      </w:r>
      <w:r w:rsidR="004F7F19" w:rsidRPr="00A92FC0">
        <w:rPr>
          <w:lang w:val="uk-UA"/>
        </w:rPr>
        <w:t xml:space="preserve"> </w:t>
      </w:r>
      <w:r w:rsidRPr="00A92FC0">
        <w:rPr>
          <w:lang w:val="uk-UA"/>
        </w:rPr>
        <w:t>з подальшим надісланням оригіналу Замовлення поштою і повинно містити найменування та кількість Товару, що поставляється, місце поставки (передачі) талонів або карток (бланків-дозволів) та інше.</w:t>
      </w:r>
    </w:p>
    <w:p w:rsidR="00B46384" w:rsidRPr="00A92FC0" w:rsidRDefault="00B46384" w:rsidP="00B46384">
      <w:pPr>
        <w:pStyle w:val="a3"/>
        <w:ind w:firstLine="709"/>
        <w:contextualSpacing/>
        <w:jc w:val="both"/>
        <w:rPr>
          <w:lang w:val="uk-UA"/>
        </w:rPr>
      </w:pPr>
      <w:r w:rsidRPr="00A92FC0">
        <w:rPr>
          <w:lang w:val="uk-UA"/>
        </w:rPr>
        <w:t>Датою отримання Замовлення Постачальником, вважається дата відправлення Покупцем Замовлення електронною поштою.</w:t>
      </w:r>
    </w:p>
    <w:p w:rsidR="00030A47" w:rsidRPr="00A92FC0" w:rsidRDefault="00030A47" w:rsidP="00B46384">
      <w:pPr>
        <w:pStyle w:val="a3"/>
        <w:ind w:firstLine="709"/>
        <w:contextualSpacing/>
        <w:jc w:val="both"/>
        <w:rPr>
          <w:lang w:val="uk-UA"/>
        </w:rPr>
      </w:pPr>
      <w:r w:rsidRPr="00A92FC0">
        <w:rPr>
          <w:lang w:val="uk-UA"/>
        </w:rPr>
        <w:t>5.</w:t>
      </w:r>
      <w:r w:rsidR="0098072A" w:rsidRPr="00A92FC0">
        <w:rPr>
          <w:lang w:val="uk-UA"/>
        </w:rPr>
        <w:t>3</w:t>
      </w:r>
      <w:r w:rsidRPr="00A92FC0">
        <w:rPr>
          <w:lang w:val="uk-UA"/>
        </w:rPr>
        <w:t xml:space="preserve">.2. На Постачальника покладається обов’язок зберігання партії Товару та навантаження (заправка) Товару у транспортний засіб або ємності Покупця. </w:t>
      </w:r>
    </w:p>
    <w:p w:rsidR="00030A47" w:rsidRPr="00A92FC0" w:rsidRDefault="00030A47" w:rsidP="00030A47">
      <w:pPr>
        <w:pStyle w:val="a3"/>
        <w:ind w:firstLine="709"/>
        <w:contextualSpacing/>
        <w:jc w:val="both"/>
        <w:rPr>
          <w:lang w:val="uk-UA"/>
        </w:rPr>
      </w:pPr>
      <w:r w:rsidRPr="00A92FC0">
        <w:rPr>
          <w:lang w:val="uk-UA"/>
        </w:rPr>
        <w:t>Поставка (передача) партії Товару Покупцю здійснюється на АЗС Постачальника або третіх осіб, визначених Постачальником, шляхом навантаження (заправки) Товару у транспортні засоби або ємності Покупця, на підставі наданих Покупцем талонів або карток (бланків-дозволів) на отримання Товару, які Постачальник поставив (передав) Покупцю відповідно до умов цього Договору.</w:t>
      </w:r>
    </w:p>
    <w:p w:rsidR="00030A47" w:rsidRPr="00A92FC0" w:rsidRDefault="00030A47" w:rsidP="00030A47">
      <w:pPr>
        <w:pStyle w:val="a3"/>
        <w:ind w:firstLine="709"/>
        <w:contextualSpacing/>
        <w:jc w:val="both"/>
        <w:rPr>
          <w:lang w:val="uk-UA"/>
        </w:rPr>
      </w:pPr>
      <w:r w:rsidRPr="00A92FC0">
        <w:rPr>
          <w:lang w:val="uk-UA"/>
        </w:rPr>
        <w:t>5.</w:t>
      </w:r>
      <w:r w:rsidR="0098072A" w:rsidRPr="00A92FC0">
        <w:rPr>
          <w:lang w:val="uk-UA"/>
        </w:rPr>
        <w:t>3</w:t>
      </w:r>
      <w:r w:rsidRPr="00A92FC0">
        <w:rPr>
          <w:lang w:val="uk-UA"/>
        </w:rPr>
        <w:t>.3. Право власності на Товар (партію Товару) переходить від Постачальника до Покупця з дати підписання Сторонами видаткової накладної на талони або картки (бланки-дозволи) на отримання Товару.</w:t>
      </w:r>
    </w:p>
    <w:p w:rsidR="00030A47" w:rsidRPr="00A92FC0" w:rsidRDefault="00030A47" w:rsidP="00030A47">
      <w:pPr>
        <w:pStyle w:val="a3"/>
        <w:ind w:firstLine="709"/>
        <w:contextualSpacing/>
        <w:jc w:val="both"/>
        <w:rPr>
          <w:rFonts w:eastAsia="Calibri"/>
          <w:lang w:val="uk-UA"/>
        </w:rPr>
      </w:pPr>
      <w:r w:rsidRPr="00A92FC0">
        <w:rPr>
          <w:rFonts w:eastAsia="Calibri"/>
          <w:lang w:val="uk-UA"/>
        </w:rPr>
        <w:t>5.</w:t>
      </w:r>
      <w:r w:rsidR="0098072A" w:rsidRPr="00A92FC0">
        <w:rPr>
          <w:rFonts w:eastAsia="Calibri"/>
          <w:lang w:val="uk-UA"/>
        </w:rPr>
        <w:t>4</w:t>
      </w:r>
      <w:r w:rsidRPr="00A92FC0">
        <w:rPr>
          <w:rFonts w:eastAsia="Calibri"/>
          <w:lang w:val="uk-UA"/>
        </w:rPr>
        <w:t xml:space="preserve">. </w:t>
      </w:r>
      <w:bookmarkStart w:id="1" w:name="_GoBack"/>
      <w:bookmarkEnd w:id="1"/>
      <w:r w:rsidRPr="00A92FC0">
        <w:rPr>
          <w:rFonts w:eastAsia="Calibri"/>
          <w:lang w:val="uk-UA"/>
        </w:rPr>
        <w:t xml:space="preserve">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030A47" w:rsidRPr="00A92FC0" w:rsidRDefault="00030A47" w:rsidP="00030A47">
      <w:pPr>
        <w:spacing w:after="0" w:line="240" w:lineRule="auto"/>
        <w:ind w:firstLine="709"/>
        <w:contextualSpacing/>
        <w:jc w:val="center"/>
        <w:rPr>
          <w:rFonts w:ascii="Times New Roman" w:eastAsia="Times New Roman" w:hAnsi="Times New Roman" w:cs="Times New Roman"/>
          <w:b/>
          <w:sz w:val="24"/>
          <w:szCs w:val="24"/>
          <w:lang w:eastAsia="ru-RU"/>
        </w:rPr>
      </w:pPr>
      <w:r w:rsidRPr="00A92FC0">
        <w:rPr>
          <w:rFonts w:ascii="Times New Roman" w:eastAsia="Times New Roman" w:hAnsi="Times New Roman" w:cs="Times New Roman"/>
          <w:b/>
          <w:sz w:val="24"/>
          <w:szCs w:val="24"/>
          <w:lang w:eastAsia="ru-RU"/>
        </w:rPr>
        <w:t>VI. ПРАВА ТА ОБОВ’ЯЗКИ СТОРІН</w:t>
      </w:r>
    </w:p>
    <w:p w:rsidR="00030A47" w:rsidRPr="00A92FC0" w:rsidRDefault="00030A47" w:rsidP="00030A47">
      <w:pPr>
        <w:pStyle w:val="a3"/>
        <w:ind w:firstLine="709"/>
        <w:contextualSpacing/>
        <w:jc w:val="both"/>
        <w:rPr>
          <w:lang w:val="uk-UA"/>
        </w:rPr>
      </w:pPr>
      <w:r w:rsidRPr="00A92FC0">
        <w:rPr>
          <w:lang w:val="uk-UA"/>
        </w:rPr>
        <w:t xml:space="preserve">6.1. Покупець зобов’язаний: </w:t>
      </w:r>
    </w:p>
    <w:p w:rsidR="00030A47" w:rsidRPr="00A92FC0" w:rsidRDefault="00030A47" w:rsidP="00030A47">
      <w:pPr>
        <w:pStyle w:val="a3"/>
        <w:ind w:firstLine="709"/>
        <w:contextualSpacing/>
        <w:jc w:val="both"/>
        <w:rPr>
          <w:lang w:val="uk-UA"/>
        </w:rPr>
      </w:pPr>
      <w:r w:rsidRPr="00A92FC0">
        <w:rPr>
          <w:lang w:val="uk-UA"/>
        </w:rPr>
        <w:t xml:space="preserve">6.1.1. Своєчасно та в повному обсязі здійснювати оплату прийнятої партії талонів або карток (бланків-дозволів), в порядку та на умовах, визначених цим Договором. </w:t>
      </w:r>
    </w:p>
    <w:p w:rsidR="00030A47" w:rsidRPr="00A92FC0" w:rsidRDefault="00030A47" w:rsidP="00030A47">
      <w:pPr>
        <w:pStyle w:val="a3"/>
        <w:ind w:firstLine="709"/>
        <w:contextualSpacing/>
        <w:jc w:val="both"/>
        <w:rPr>
          <w:lang w:val="uk-UA"/>
        </w:rPr>
      </w:pPr>
      <w:r w:rsidRPr="00A92FC0">
        <w:rPr>
          <w:lang w:val="uk-UA"/>
        </w:rPr>
        <w:t>6.1.2. Приймати поставлену партію талонів або карток (бланків-дозволів) згідно з видатковою накладною, в порядку та на умовах, визначених цим Договором.</w:t>
      </w:r>
    </w:p>
    <w:p w:rsidR="00030A47" w:rsidRPr="00A92FC0" w:rsidRDefault="00030A47" w:rsidP="00030A47">
      <w:pPr>
        <w:pStyle w:val="a3"/>
        <w:ind w:firstLine="709"/>
        <w:contextualSpacing/>
        <w:jc w:val="both"/>
        <w:rPr>
          <w:lang w:val="uk-UA"/>
        </w:rPr>
      </w:pPr>
      <w:r w:rsidRPr="00A92FC0">
        <w:rPr>
          <w:lang w:val="uk-UA"/>
        </w:rPr>
        <w:t>6.2. Покупець має право:</w:t>
      </w:r>
    </w:p>
    <w:p w:rsidR="00030A47" w:rsidRPr="00A92FC0" w:rsidRDefault="00030A47" w:rsidP="00030A47">
      <w:pPr>
        <w:pStyle w:val="a3"/>
        <w:ind w:firstLine="709"/>
        <w:contextualSpacing/>
        <w:jc w:val="both"/>
        <w:rPr>
          <w:lang w:val="uk-UA"/>
        </w:rPr>
      </w:pPr>
      <w:r w:rsidRPr="00A92FC0">
        <w:rPr>
          <w:lang w:val="uk-UA"/>
        </w:rPr>
        <w:t xml:space="preserve">6.2.1. </w:t>
      </w:r>
      <w:r w:rsidRPr="00A92FC0">
        <w:rPr>
          <w:shd w:val="clear" w:color="auto" w:fill="FFFFFF"/>
          <w:lang w:val="uk-UA" w:eastAsia="uk-UA"/>
        </w:rPr>
        <w:t>Відмовитись від цього Договору в односторонньому порядку у разі невиконання зобов’язань Постачальником,</w:t>
      </w:r>
      <w:r w:rsidR="00AB43BE" w:rsidRPr="00A92FC0">
        <w:rPr>
          <w:shd w:val="clear" w:color="auto" w:fill="FFFFFF"/>
          <w:lang w:val="uk-UA" w:eastAsia="uk-UA"/>
        </w:rPr>
        <w:t xml:space="preserve"> в цьому випадку Договір буде вважатись розірваний </w:t>
      </w:r>
      <w:r w:rsidR="0063660D" w:rsidRPr="00A92FC0">
        <w:rPr>
          <w:shd w:val="clear" w:color="auto" w:fill="FFFFFF"/>
          <w:lang w:val="uk-UA" w:eastAsia="uk-UA"/>
        </w:rPr>
        <w:t xml:space="preserve">з дня публікації відповідного повідомлення </w:t>
      </w:r>
      <w:r w:rsidR="00486FC5" w:rsidRPr="00A92FC0">
        <w:rPr>
          <w:shd w:val="clear" w:color="auto" w:fill="FFFFFF"/>
          <w:lang w:val="uk-UA" w:eastAsia="uk-UA"/>
        </w:rPr>
        <w:t>в авторизованому електронному майданчику.</w:t>
      </w:r>
    </w:p>
    <w:p w:rsidR="00030A47" w:rsidRPr="00A92FC0" w:rsidRDefault="00030A47" w:rsidP="00030A47">
      <w:pPr>
        <w:pStyle w:val="a3"/>
        <w:ind w:firstLine="709"/>
        <w:contextualSpacing/>
        <w:jc w:val="both"/>
        <w:rPr>
          <w:lang w:val="uk-UA"/>
        </w:rPr>
      </w:pPr>
      <w:r w:rsidRPr="00A92FC0">
        <w:rPr>
          <w:lang w:val="uk-UA"/>
        </w:rPr>
        <w:t>6.2.2. Контролювати поставку партії Товару у строки, встановлені цим Договором.</w:t>
      </w:r>
    </w:p>
    <w:p w:rsidR="00030A47" w:rsidRPr="00A92FC0" w:rsidRDefault="00030A47" w:rsidP="00030A47">
      <w:pPr>
        <w:pStyle w:val="a3"/>
        <w:ind w:firstLine="709"/>
        <w:contextualSpacing/>
        <w:jc w:val="both"/>
        <w:rPr>
          <w:lang w:val="uk-UA"/>
        </w:rPr>
      </w:pPr>
      <w:r w:rsidRPr="00A92FC0">
        <w:rPr>
          <w:lang w:val="uk-UA"/>
        </w:rPr>
        <w:t xml:space="preserve">6.2.3. Зменшувати обсяг закупівлі Товару та ціну цього Договору </w:t>
      </w:r>
      <w:r w:rsidR="0098072A" w:rsidRPr="00A92FC0">
        <w:rPr>
          <w:lang w:val="uk-UA"/>
        </w:rPr>
        <w:t>в односторонньому порядку</w:t>
      </w:r>
      <w:r w:rsidRPr="00A92FC0">
        <w:rPr>
          <w:lang w:val="uk-UA"/>
        </w:rPr>
        <w:t xml:space="preserve">. </w:t>
      </w:r>
    </w:p>
    <w:p w:rsidR="00030A47" w:rsidRPr="00A92FC0" w:rsidRDefault="00030A47" w:rsidP="00030A47">
      <w:pPr>
        <w:pStyle w:val="a3"/>
        <w:ind w:firstLine="709"/>
        <w:contextualSpacing/>
        <w:jc w:val="both"/>
        <w:rPr>
          <w:lang w:val="uk-UA"/>
        </w:rPr>
      </w:pPr>
      <w:r w:rsidRPr="00A92FC0">
        <w:rPr>
          <w:lang w:val="uk-UA"/>
        </w:rPr>
        <w:t>6.2.4. Повернути рахунок Постачальнику без здійснення оплати в разі неналежного оформлення документів, зазначених у пункті 4.3. цього Договору (відсутність печатки, підписів тощо).</w:t>
      </w:r>
    </w:p>
    <w:p w:rsidR="00030A47" w:rsidRPr="00A92FC0" w:rsidRDefault="00030A47" w:rsidP="00030A47">
      <w:pPr>
        <w:pStyle w:val="a3"/>
        <w:ind w:firstLine="709"/>
        <w:contextualSpacing/>
        <w:jc w:val="both"/>
        <w:rPr>
          <w:lang w:val="uk-UA"/>
        </w:rPr>
      </w:pPr>
      <w:r w:rsidRPr="00A92FC0">
        <w:rPr>
          <w:lang w:val="uk-UA"/>
        </w:rPr>
        <w:t xml:space="preserve">6.2.5. Відмовитися від прийняття партії Товару, що не відповідає вимогам з якості та умовам цього Договору. </w:t>
      </w:r>
    </w:p>
    <w:p w:rsidR="00030A47" w:rsidRPr="00A92FC0" w:rsidRDefault="00030A47" w:rsidP="00030A47">
      <w:pPr>
        <w:pStyle w:val="a3"/>
        <w:ind w:firstLine="709"/>
        <w:contextualSpacing/>
        <w:jc w:val="both"/>
        <w:rPr>
          <w:lang w:val="uk-UA"/>
        </w:rPr>
      </w:pPr>
      <w:r w:rsidRPr="00A92FC0">
        <w:rPr>
          <w:lang w:val="uk-UA"/>
        </w:rPr>
        <w:t>6.2.6.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rsidR="00030A47" w:rsidRPr="00A92FC0" w:rsidRDefault="00030A47" w:rsidP="00030A47">
      <w:pPr>
        <w:pStyle w:val="a3"/>
        <w:ind w:firstLine="709"/>
        <w:contextualSpacing/>
        <w:jc w:val="both"/>
        <w:rPr>
          <w:lang w:val="uk-UA"/>
        </w:rPr>
      </w:pPr>
      <w:r w:rsidRPr="00A92FC0">
        <w:rPr>
          <w:lang w:val="uk-UA"/>
        </w:rPr>
        <w:t>6.2.7.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rsidR="00030A47" w:rsidRPr="00A92FC0" w:rsidRDefault="00030A47" w:rsidP="00030A47">
      <w:pPr>
        <w:pStyle w:val="a3"/>
        <w:ind w:firstLine="709"/>
        <w:contextualSpacing/>
        <w:jc w:val="both"/>
        <w:rPr>
          <w:lang w:val="uk-UA"/>
        </w:rPr>
      </w:pPr>
      <w:r w:rsidRPr="00A92FC0">
        <w:rPr>
          <w:lang w:val="uk-UA"/>
        </w:rPr>
        <w:lastRenderedPageBreak/>
        <w:t>6.2.8. Вимагати сплати штрафних санкцій у разі невиконання або неналежного виконання Постачальником зобов`язань за цим Договором.</w:t>
      </w:r>
    </w:p>
    <w:p w:rsidR="00030A47" w:rsidRPr="00A92FC0" w:rsidRDefault="00030A47" w:rsidP="00030A47">
      <w:pPr>
        <w:pStyle w:val="a3"/>
        <w:ind w:firstLine="709"/>
        <w:contextualSpacing/>
        <w:jc w:val="both"/>
        <w:rPr>
          <w:lang w:val="uk-UA"/>
        </w:rPr>
      </w:pPr>
      <w:r w:rsidRPr="00A92FC0">
        <w:rPr>
          <w:lang w:val="uk-UA"/>
        </w:rPr>
        <w:t>6.2.</w:t>
      </w:r>
      <w:r w:rsidR="0098072A" w:rsidRPr="00A92FC0">
        <w:rPr>
          <w:lang w:val="uk-UA"/>
        </w:rPr>
        <w:t>9</w:t>
      </w:r>
      <w:r w:rsidRPr="00A92FC0">
        <w:rPr>
          <w:lang w:val="uk-UA"/>
        </w:rPr>
        <w:t>. Надавати Постачальнику запит про отримання інформації, яка стосується виконання Договору (у т.ч. щодо фактичної поставки (передачі) партії Товару Покупцю, що здійснюється на АЗС Постачальника або третіх осіб, визначених Постачальником, шляхом навантаження (заправки) Товару у транспортні засоби або ємності Покупця, на підставі наданих Покупцем талонів або карток (бланків-дозволів) на отримання Товару, які Постачальник поставив (передав) Покупцю відповідно до умов цього Договору).</w:t>
      </w:r>
    </w:p>
    <w:p w:rsidR="00030A47" w:rsidRPr="00A92FC0" w:rsidRDefault="00030A47" w:rsidP="00030A47">
      <w:pPr>
        <w:pStyle w:val="a3"/>
        <w:ind w:firstLine="709"/>
        <w:contextualSpacing/>
        <w:jc w:val="both"/>
        <w:rPr>
          <w:lang w:val="uk-UA"/>
        </w:rPr>
      </w:pPr>
      <w:r w:rsidRPr="00A92FC0">
        <w:rPr>
          <w:lang w:val="uk-UA"/>
        </w:rPr>
        <w:t xml:space="preserve">6.3. Постачальник зобов’язаний: </w:t>
      </w:r>
    </w:p>
    <w:p w:rsidR="00030A47" w:rsidRPr="00A92FC0" w:rsidRDefault="00030A47" w:rsidP="00030A47">
      <w:pPr>
        <w:pStyle w:val="a3"/>
        <w:ind w:firstLine="709"/>
        <w:contextualSpacing/>
        <w:jc w:val="both"/>
        <w:rPr>
          <w:lang w:val="uk-UA"/>
        </w:rPr>
      </w:pPr>
      <w:r w:rsidRPr="00A92FC0">
        <w:rPr>
          <w:lang w:val="uk-UA"/>
        </w:rPr>
        <w:t>6.3.1. Забезпечити поставку (передачу) талонів або карток (бланків-дозволів) на отримання Товару (партій Товару) у строки та порядку, встановленими цим Договором.</w:t>
      </w:r>
    </w:p>
    <w:p w:rsidR="00030A47" w:rsidRPr="00A92FC0" w:rsidRDefault="00030A47" w:rsidP="00030A47">
      <w:pPr>
        <w:pStyle w:val="a3"/>
        <w:ind w:firstLine="709"/>
        <w:contextualSpacing/>
        <w:jc w:val="both"/>
        <w:rPr>
          <w:lang w:val="uk-UA"/>
        </w:rPr>
      </w:pPr>
      <w:r w:rsidRPr="00A92FC0">
        <w:rPr>
          <w:lang w:val="uk-UA"/>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rsidR="00030A47" w:rsidRPr="00A92FC0" w:rsidRDefault="00030A47" w:rsidP="00030A47">
      <w:pPr>
        <w:pStyle w:val="a3"/>
        <w:ind w:firstLine="709"/>
        <w:contextualSpacing/>
        <w:jc w:val="both"/>
        <w:rPr>
          <w:lang w:val="uk-UA"/>
        </w:rPr>
      </w:pPr>
      <w:r w:rsidRPr="00A92FC0">
        <w:rPr>
          <w:lang w:val="uk-UA"/>
        </w:rPr>
        <w:t>6.3.3. При передачі талонів або карток (бланків-дозволів) на отримання Товару надати Покупцю документи, передбачені п. 4.3. цього Договору.</w:t>
      </w:r>
    </w:p>
    <w:p w:rsidR="00030A47" w:rsidRPr="00A92FC0" w:rsidRDefault="00030A47" w:rsidP="00030A47">
      <w:pPr>
        <w:pStyle w:val="a3"/>
        <w:ind w:firstLine="709"/>
        <w:contextualSpacing/>
        <w:jc w:val="both"/>
        <w:rPr>
          <w:lang w:val="uk-UA"/>
        </w:rPr>
      </w:pPr>
      <w:r w:rsidRPr="00A92FC0">
        <w:rPr>
          <w:lang w:val="uk-UA"/>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rsidR="00030A47" w:rsidRPr="00A92FC0" w:rsidRDefault="00030A47" w:rsidP="00030A47">
      <w:pPr>
        <w:pStyle w:val="a3"/>
        <w:ind w:firstLine="709"/>
        <w:contextualSpacing/>
        <w:jc w:val="both"/>
        <w:rPr>
          <w:i/>
          <w:lang w:val="uk-UA"/>
        </w:rPr>
      </w:pPr>
      <w:r w:rsidRPr="00A92FC0">
        <w:rPr>
          <w:lang w:val="uk-UA"/>
        </w:rPr>
        <w:t xml:space="preserve">6.3.5. Надати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(ЄРПН) в порядку та строки, визначені законодавством України </w:t>
      </w:r>
      <w:r w:rsidRPr="00A92FC0">
        <w:rPr>
          <w:i/>
          <w:lang w:val="uk-UA"/>
        </w:rPr>
        <w:t>(застосовується до учасників - платників ПДВ).</w:t>
      </w:r>
    </w:p>
    <w:p w:rsidR="00030A47" w:rsidRPr="00A92FC0" w:rsidRDefault="00030A47" w:rsidP="00030A47">
      <w:pPr>
        <w:pStyle w:val="a3"/>
        <w:ind w:firstLine="709"/>
        <w:contextualSpacing/>
        <w:jc w:val="both"/>
        <w:rPr>
          <w:lang w:val="uk-UA"/>
        </w:rPr>
      </w:pPr>
      <w:r w:rsidRPr="00A92FC0">
        <w:rPr>
          <w:lang w:val="uk-UA"/>
        </w:rPr>
        <w:t>6.3.6. У разі зміни законодавства України щодо ліцензування видів господарської діяльності, Постачальник зобов’язаний надати Покупцю копію чинної ліцензії на право здійснення відповідного виду господарської діяльності.</w:t>
      </w:r>
    </w:p>
    <w:p w:rsidR="00030A47" w:rsidRPr="00A92FC0" w:rsidRDefault="00030A47" w:rsidP="00030A47">
      <w:pPr>
        <w:pStyle w:val="a3"/>
        <w:ind w:firstLine="709"/>
        <w:contextualSpacing/>
        <w:jc w:val="both"/>
        <w:rPr>
          <w:lang w:val="uk-UA"/>
        </w:rPr>
      </w:pPr>
      <w:r w:rsidRPr="00A92FC0">
        <w:rPr>
          <w:lang w:val="uk-UA"/>
        </w:rPr>
        <w:t>6.3.7. Протягом 7 робочих днів, з дня отримання від Покупця запиту про отримання інформації, який передбачений пп. 6.2.</w:t>
      </w:r>
      <w:r w:rsidR="00D762EA" w:rsidRPr="00A92FC0">
        <w:rPr>
          <w:lang w:val="uk-UA"/>
        </w:rPr>
        <w:t>9</w:t>
      </w:r>
      <w:r w:rsidRPr="00A92FC0">
        <w:rPr>
          <w:lang w:val="uk-UA"/>
        </w:rPr>
        <w:t>. Договору, надавати інформацію, яка стосується виконання Договору (у т.ч. щодо фактичної поставки (передачі) партії Товару Покупцю, що здійснюється на АЗС Постачальника або третіх осіб, визначених Постачальником, шляхом навантаження (заправки) Товару у транспортні засоби або ємності Покупця, на підставі наданих Покупцем талонів або карток (бланків-дозволів) на отримання Товару, які Постачальник поставив (передав) Покупцю відповідно до умов цього Договору). Обсяг запитуваної інформації, визначається Покупцем у запиті про надання інформації.</w:t>
      </w:r>
    </w:p>
    <w:p w:rsidR="00030A47" w:rsidRPr="00A92FC0" w:rsidRDefault="00030A47" w:rsidP="00030A47">
      <w:pPr>
        <w:pStyle w:val="a3"/>
        <w:ind w:firstLine="709"/>
        <w:contextualSpacing/>
        <w:jc w:val="both"/>
        <w:rPr>
          <w:lang w:val="uk-UA"/>
        </w:rPr>
      </w:pPr>
      <w:r w:rsidRPr="00A92FC0">
        <w:rPr>
          <w:lang w:val="uk-UA"/>
        </w:rPr>
        <w:t xml:space="preserve">6.4. Постачальник має право: </w:t>
      </w:r>
    </w:p>
    <w:p w:rsidR="00030A47" w:rsidRPr="00B02D54" w:rsidRDefault="00030A47" w:rsidP="00030A47">
      <w:pPr>
        <w:pStyle w:val="a3"/>
        <w:ind w:firstLine="709"/>
        <w:contextualSpacing/>
        <w:jc w:val="both"/>
        <w:rPr>
          <w:lang w:val="uk-UA"/>
        </w:rPr>
      </w:pPr>
      <w:r w:rsidRPr="00A92FC0">
        <w:rPr>
          <w:lang w:val="uk-UA"/>
        </w:rPr>
        <w:t>6.4.1. Своєчасно та в повному обсязі отримувати плату за Товар.</w:t>
      </w:r>
      <w:r w:rsidRPr="00B02D54">
        <w:rPr>
          <w:lang w:val="uk-UA"/>
        </w:rPr>
        <w:t xml:space="preserve"> </w:t>
      </w:r>
    </w:p>
    <w:p w:rsidR="00030A47" w:rsidRPr="00B02D54" w:rsidRDefault="00030A47" w:rsidP="00030A47">
      <w:pPr>
        <w:spacing w:after="0" w:line="240" w:lineRule="auto"/>
        <w:ind w:right="-1" w:firstLine="709"/>
        <w:contextualSpacing/>
        <w:jc w:val="center"/>
        <w:rPr>
          <w:rFonts w:ascii="Times New Roman" w:eastAsia="Calibri" w:hAnsi="Times New Roman" w:cs="Times New Roman"/>
          <w:b/>
          <w:sz w:val="24"/>
          <w:szCs w:val="24"/>
        </w:rPr>
      </w:pPr>
      <w:r w:rsidRPr="00B02D54">
        <w:rPr>
          <w:rFonts w:ascii="Times New Roman" w:eastAsia="Calibri" w:hAnsi="Times New Roman" w:cs="Times New Roman"/>
          <w:b/>
          <w:sz w:val="24"/>
          <w:szCs w:val="24"/>
        </w:rPr>
        <w:t>VII. ВІДПОВІДАЛЬНІСТЬ СТОРІН</w:t>
      </w:r>
    </w:p>
    <w:p w:rsidR="00030A47" w:rsidRPr="00B02D54" w:rsidRDefault="00030A47" w:rsidP="00030A47">
      <w:pPr>
        <w:spacing w:after="0" w:line="240" w:lineRule="auto"/>
        <w:ind w:right="-1" w:firstLine="709"/>
        <w:contextualSpacing/>
        <w:jc w:val="both"/>
        <w:rPr>
          <w:rFonts w:ascii="Times New Roman" w:eastAsia="Calibri" w:hAnsi="Times New Roman" w:cs="Times New Roman"/>
          <w:sz w:val="24"/>
          <w:szCs w:val="24"/>
        </w:rPr>
      </w:pPr>
      <w:r w:rsidRPr="00B02D54">
        <w:rPr>
          <w:rFonts w:ascii="Times New Roman" w:eastAsia="Calibri"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030A47" w:rsidRPr="00B02D54" w:rsidRDefault="00030A47" w:rsidP="00030A47">
      <w:pPr>
        <w:spacing w:after="0" w:line="240" w:lineRule="auto"/>
        <w:ind w:right="-1" w:firstLine="709"/>
        <w:contextualSpacing/>
        <w:jc w:val="both"/>
        <w:rPr>
          <w:rFonts w:ascii="Times New Roman" w:eastAsia="Calibri" w:hAnsi="Times New Roman" w:cs="Times New Roman"/>
          <w:sz w:val="24"/>
          <w:szCs w:val="24"/>
        </w:rPr>
      </w:pPr>
      <w:r w:rsidRPr="00B02D54">
        <w:rPr>
          <w:rFonts w:ascii="Times New Roman" w:eastAsia="Calibri" w:hAnsi="Times New Roman" w:cs="Times New Roman"/>
          <w:sz w:val="24"/>
          <w:szCs w:val="24"/>
        </w:rPr>
        <w:t xml:space="preserve">7.2. Види порушень та санкції, установлені цим Договором: </w:t>
      </w:r>
    </w:p>
    <w:p w:rsidR="00030A47" w:rsidRPr="00B02D54" w:rsidRDefault="00030A47" w:rsidP="00030A47">
      <w:pPr>
        <w:spacing w:after="0" w:line="240" w:lineRule="auto"/>
        <w:ind w:right="-1" w:firstLine="709"/>
        <w:contextualSpacing/>
        <w:jc w:val="both"/>
        <w:rPr>
          <w:rFonts w:ascii="Times New Roman" w:eastAsia="Calibri" w:hAnsi="Times New Roman" w:cs="Times New Roman"/>
          <w:sz w:val="24"/>
          <w:szCs w:val="24"/>
        </w:rPr>
      </w:pPr>
      <w:r w:rsidRPr="00B02D54">
        <w:rPr>
          <w:rFonts w:ascii="Times New Roman" w:eastAsia="Calibri" w:hAnsi="Times New Roman" w:cs="Times New Roman"/>
          <w:sz w:val="24"/>
          <w:szCs w:val="24"/>
        </w:rPr>
        <w:t xml:space="preserve">7.2.1. За поставку неякісного Товару з Постачальника на користь Покупця стягується штраф у розмірі </w:t>
      </w:r>
      <w:r w:rsidR="0098072A" w:rsidRPr="00B02D54">
        <w:rPr>
          <w:rFonts w:ascii="Times New Roman" w:eastAsia="Calibri" w:hAnsi="Times New Roman" w:cs="Times New Roman"/>
          <w:sz w:val="24"/>
          <w:szCs w:val="24"/>
        </w:rPr>
        <w:t>5</w:t>
      </w:r>
      <w:r w:rsidRPr="00B02D54">
        <w:rPr>
          <w:rFonts w:ascii="Times New Roman" w:eastAsia="Calibri" w:hAnsi="Times New Roman" w:cs="Times New Roman"/>
          <w:sz w:val="24"/>
          <w:szCs w:val="24"/>
        </w:rPr>
        <w:t xml:space="preserve"> (</w:t>
      </w:r>
      <w:r w:rsidR="0098072A" w:rsidRPr="00B02D54">
        <w:rPr>
          <w:rFonts w:ascii="Times New Roman" w:eastAsia="Calibri" w:hAnsi="Times New Roman" w:cs="Times New Roman"/>
          <w:sz w:val="24"/>
          <w:szCs w:val="24"/>
        </w:rPr>
        <w:t>п’ять</w:t>
      </w:r>
      <w:r w:rsidRPr="00B02D54">
        <w:rPr>
          <w:rFonts w:ascii="Times New Roman" w:eastAsia="Calibri" w:hAnsi="Times New Roman" w:cs="Times New Roman"/>
          <w:sz w:val="24"/>
          <w:szCs w:val="24"/>
        </w:rPr>
        <w:t>) % від вартості неякісного Товару.</w:t>
      </w:r>
    </w:p>
    <w:p w:rsidR="00030A47" w:rsidRPr="00B02D54" w:rsidRDefault="00030A47" w:rsidP="00030A47">
      <w:pPr>
        <w:spacing w:after="0" w:line="240" w:lineRule="auto"/>
        <w:ind w:right="-1" w:firstLine="709"/>
        <w:contextualSpacing/>
        <w:jc w:val="both"/>
        <w:rPr>
          <w:rFonts w:ascii="Times New Roman" w:eastAsia="Calibri" w:hAnsi="Times New Roman" w:cs="Times New Roman"/>
          <w:sz w:val="24"/>
          <w:szCs w:val="24"/>
        </w:rPr>
      </w:pPr>
      <w:r w:rsidRPr="00B02D54">
        <w:rPr>
          <w:rFonts w:ascii="Times New Roman" w:eastAsia="Calibri" w:hAnsi="Times New Roman" w:cs="Times New Roman"/>
          <w:sz w:val="24"/>
          <w:szCs w:val="24"/>
        </w:rPr>
        <w:t>7.2.2. За порушення строку поставки Товару</w:t>
      </w:r>
      <w:r w:rsidR="00122262" w:rsidRPr="00B02D54">
        <w:rPr>
          <w:rFonts w:ascii="Times New Roman" w:eastAsia="Calibri" w:hAnsi="Times New Roman" w:cs="Times New Roman"/>
          <w:sz w:val="24"/>
          <w:szCs w:val="24"/>
        </w:rPr>
        <w:t xml:space="preserve"> понад </w:t>
      </w:r>
      <w:r w:rsidR="00E209AC">
        <w:rPr>
          <w:rFonts w:ascii="Times New Roman" w:eastAsia="Calibri" w:hAnsi="Times New Roman" w:cs="Times New Roman"/>
          <w:sz w:val="24"/>
          <w:szCs w:val="24"/>
          <w:lang w:val="ru-RU"/>
        </w:rPr>
        <w:t>10</w:t>
      </w:r>
      <w:r w:rsidR="00122262" w:rsidRPr="00B02D54">
        <w:rPr>
          <w:rFonts w:ascii="Times New Roman" w:eastAsia="Calibri" w:hAnsi="Times New Roman" w:cs="Times New Roman"/>
          <w:sz w:val="24"/>
          <w:szCs w:val="24"/>
        </w:rPr>
        <w:t xml:space="preserve"> (д</w:t>
      </w:r>
      <w:r w:rsidR="00E209AC">
        <w:rPr>
          <w:rFonts w:ascii="Times New Roman" w:eastAsia="Calibri" w:hAnsi="Times New Roman" w:cs="Times New Roman"/>
          <w:sz w:val="24"/>
          <w:szCs w:val="24"/>
          <w:lang w:val="ru-RU"/>
        </w:rPr>
        <w:t>есять</w:t>
      </w:r>
      <w:r w:rsidR="00122262" w:rsidRPr="00B02D54">
        <w:rPr>
          <w:rFonts w:ascii="Times New Roman" w:eastAsia="Calibri" w:hAnsi="Times New Roman" w:cs="Times New Roman"/>
          <w:sz w:val="24"/>
          <w:szCs w:val="24"/>
        </w:rPr>
        <w:t>) календарних дні</w:t>
      </w:r>
      <w:r w:rsidRPr="00B02D54">
        <w:rPr>
          <w:rFonts w:ascii="Times New Roman" w:eastAsia="Calibri" w:hAnsi="Times New Roman" w:cs="Times New Roman"/>
          <w:sz w:val="24"/>
          <w:szCs w:val="24"/>
        </w:rPr>
        <w:t>, Постачальник сплачує Покупцю штраф у розмірі </w:t>
      </w:r>
      <w:r w:rsidR="007348C5">
        <w:rPr>
          <w:rFonts w:ascii="Times New Roman" w:eastAsia="Calibri" w:hAnsi="Times New Roman" w:cs="Times New Roman"/>
          <w:sz w:val="24"/>
          <w:szCs w:val="24"/>
          <w:lang w:val="ru-RU"/>
        </w:rPr>
        <w:t>1</w:t>
      </w:r>
      <w:r w:rsidRPr="00B02D54">
        <w:rPr>
          <w:rFonts w:ascii="Times New Roman" w:eastAsia="Calibri" w:hAnsi="Times New Roman" w:cs="Times New Roman"/>
          <w:sz w:val="24"/>
          <w:szCs w:val="24"/>
        </w:rPr>
        <w:t> (</w:t>
      </w:r>
      <w:r w:rsidR="007348C5">
        <w:rPr>
          <w:rFonts w:ascii="Times New Roman" w:eastAsia="Calibri" w:hAnsi="Times New Roman" w:cs="Times New Roman"/>
          <w:sz w:val="24"/>
          <w:szCs w:val="24"/>
          <w:lang w:val="ru-RU"/>
        </w:rPr>
        <w:t>один</w:t>
      </w:r>
      <w:r w:rsidRPr="00B02D54">
        <w:rPr>
          <w:rFonts w:ascii="Times New Roman" w:eastAsia="Calibri" w:hAnsi="Times New Roman" w:cs="Times New Roman"/>
          <w:sz w:val="24"/>
          <w:szCs w:val="24"/>
        </w:rPr>
        <w:t>) % вказаної вартості.</w:t>
      </w:r>
    </w:p>
    <w:p w:rsidR="00030A47" w:rsidRPr="00B02D54" w:rsidRDefault="00030A47" w:rsidP="00030A47">
      <w:pPr>
        <w:pStyle w:val="a3"/>
        <w:ind w:firstLine="709"/>
        <w:contextualSpacing/>
        <w:jc w:val="center"/>
        <w:rPr>
          <w:b/>
          <w:lang w:val="uk-UA"/>
        </w:rPr>
      </w:pPr>
      <w:r w:rsidRPr="00B02D54">
        <w:rPr>
          <w:b/>
          <w:lang w:val="uk-UA"/>
        </w:rPr>
        <w:t>VIII. ОБСТАВИНИ НЕПЕРЕБОРНОЇ СИЛИ (ФОРС-МАЖОР)</w:t>
      </w:r>
    </w:p>
    <w:p w:rsidR="00030A47" w:rsidRPr="00B02D54" w:rsidRDefault="00030A47" w:rsidP="00030A47">
      <w:pPr>
        <w:pStyle w:val="a3"/>
        <w:ind w:firstLine="709"/>
        <w:contextualSpacing/>
        <w:jc w:val="both"/>
        <w:rPr>
          <w:lang w:val="uk-UA"/>
        </w:rPr>
      </w:pPr>
      <w:r w:rsidRPr="00B02D5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030A47" w:rsidRPr="00B02D54" w:rsidRDefault="00030A47" w:rsidP="00030A47">
      <w:pPr>
        <w:pStyle w:val="a3"/>
        <w:ind w:firstLine="709"/>
        <w:contextualSpacing/>
        <w:jc w:val="both"/>
        <w:rPr>
          <w:lang w:val="uk-UA"/>
        </w:rPr>
      </w:pPr>
      <w:r w:rsidRPr="00B02D54">
        <w:rPr>
          <w:lang w:val="uk-UA"/>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030A47" w:rsidRPr="00B02D54" w:rsidRDefault="00030A47" w:rsidP="00030A47">
      <w:pPr>
        <w:pStyle w:val="a3"/>
        <w:ind w:firstLine="709"/>
        <w:contextualSpacing/>
        <w:jc w:val="both"/>
        <w:rPr>
          <w:lang w:val="uk-UA"/>
        </w:rPr>
      </w:pPr>
      <w:r w:rsidRPr="00B02D54">
        <w:rPr>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w:t>
      </w:r>
      <w:r w:rsidRPr="00B02D54">
        <w:rPr>
          <w:lang w:val="uk-UA"/>
        </w:rPr>
        <w:lastRenderedPageBreak/>
        <w:t>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030A47" w:rsidRPr="00B02D54" w:rsidRDefault="00030A47" w:rsidP="00030A47">
      <w:pPr>
        <w:spacing w:after="0" w:line="240" w:lineRule="auto"/>
        <w:ind w:firstLine="709"/>
        <w:contextualSpacing/>
        <w:jc w:val="both"/>
        <w:rPr>
          <w:rFonts w:ascii="Times New Roman" w:hAnsi="Times New Roman" w:cs="Times New Roman"/>
          <w:sz w:val="24"/>
          <w:szCs w:val="24"/>
        </w:rPr>
      </w:pPr>
      <w:r w:rsidRPr="00B02D54">
        <w:rPr>
          <w:rFonts w:ascii="Times New Roman" w:hAnsi="Times New Roman" w:cs="Times New Roman"/>
          <w:sz w:val="24"/>
          <w:szCs w:val="24"/>
          <w:shd w:val="clear" w:color="auto" w:fill="FFFFFF"/>
          <w:lang w:eastAsia="uk-UA"/>
        </w:rPr>
        <w:t xml:space="preserve">8.4. У разі коли строк дії обставин непереборної сили (форс-мажору) продовжується більше ніж 5 (п’яти) робочих днів, кожна із Сторін має право розірвати цей Договір в односторонньому порядку, шляхом направлення письмового повідомлення про це іншій Стороні. В цьому випадку договір вважатиметься розірваним в день отримання відповідного повідомлення і оформлення додаткової угоди про розірвання договору не вимагається.  </w:t>
      </w:r>
      <w:r w:rsidRPr="00B02D54">
        <w:rPr>
          <w:rFonts w:ascii="Times New Roman" w:hAnsi="Times New Roman" w:cs="Times New Roman"/>
          <w:sz w:val="24"/>
          <w:szCs w:val="24"/>
        </w:rPr>
        <w:t xml:space="preserve"> </w:t>
      </w:r>
    </w:p>
    <w:p w:rsidR="00030A47" w:rsidRPr="00B02D54" w:rsidRDefault="00030A47" w:rsidP="00030A47">
      <w:pPr>
        <w:pStyle w:val="a3"/>
        <w:ind w:firstLine="709"/>
        <w:contextualSpacing/>
        <w:jc w:val="center"/>
        <w:rPr>
          <w:b/>
          <w:lang w:val="uk-UA"/>
        </w:rPr>
      </w:pPr>
      <w:r w:rsidRPr="00B02D54">
        <w:rPr>
          <w:b/>
          <w:lang w:val="uk-UA"/>
        </w:rPr>
        <w:t>IX. ВИРІШЕННЯ СПОРІВ</w:t>
      </w:r>
    </w:p>
    <w:p w:rsidR="00030A47" w:rsidRPr="00B02D54" w:rsidRDefault="00030A47" w:rsidP="00030A47">
      <w:pPr>
        <w:pStyle w:val="a3"/>
        <w:ind w:firstLine="709"/>
        <w:contextualSpacing/>
        <w:jc w:val="both"/>
        <w:rPr>
          <w:lang w:val="uk-UA"/>
        </w:rPr>
      </w:pPr>
      <w:r w:rsidRPr="00B02D54">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30A47" w:rsidRPr="00B02D54" w:rsidRDefault="00030A47" w:rsidP="00030A47">
      <w:pPr>
        <w:pStyle w:val="a3"/>
        <w:ind w:firstLine="709"/>
        <w:contextualSpacing/>
        <w:jc w:val="both"/>
        <w:rPr>
          <w:lang w:val="uk-UA"/>
        </w:rPr>
      </w:pPr>
      <w:r w:rsidRPr="00B02D54">
        <w:rPr>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rsidR="00030A47" w:rsidRPr="00B02D54" w:rsidRDefault="00030A47" w:rsidP="00030A47">
      <w:pPr>
        <w:pStyle w:val="a3"/>
        <w:ind w:firstLine="709"/>
        <w:contextualSpacing/>
        <w:jc w:val="center"/>
        <w:rPr>
          <w:b/>
          <w:lang w:val="uk-UA"/>
        </w:rPr>
      </w:pPr>
      <w:r w:rsidRPr="00B02D54">
        <w:rPr>
          <w:b/>
          <w:lang w:val="uk-UA"/>
        </w:rPr>
        <w:t>X. СТРОК ДІЇ ДОГОВОРУ</w:t>
      </w:r>
    </w:p>
    <w:p w:rsidR="00030A47" w:rsidRPr="00B02D54" w:rsidRDefault="00030A47" w:rsidP="00030A47">
      <w:pPr>
        <w:pStyle w:val="a3"/>
        <w:ind w:firstLine="709"/>
        <w:contextualSpacing/>
        <w:jc w:val="both"/>
        <w:rPr>
          <w:lang w:val="uk-UA"/>
        </w:rPr>
      </w:pPr>
      <w:r w:rsidRPr="00B02D54">
        <w:rPr>
          <w:rFonts w:eastAsia="Calibri"/>
          <w:lang w:val="uk-UA"/>
        </w:rPr>
        <w:t>1</w:t>
      </w:r>
      <w:r w:rsidR="0098072A" w:rsidRPr="00B02D54">
        <w:rPr>
          <w:rFonts w:eastAsia="Calibri"/>
          <w:lang w:val="uk-UA"/>
        </w:rPr>
        <w:t>0</w:t>
      </w:r>
      <w:r w:rsidRPr="00B02D54">
        <w:rPr>
          <w:rFonts w:eastAsia="Calibri"/>
          <w:lang w:val="uk-UA"/>
        </w:rPr>
        <w:t xml:space="preserve">.1. Цей Договір набирає чинності з дати його підписання уповноваженими представниками Сторін, та скріплення печатками, якщо такі є, у випадках передбачених чинним законодавством України, і діє до </w:t>
      </w:r>
      <w:r w:rsidR="000B2F32" w:rsidRPr="00B02D54">
        <w:rPr>
          <w:rFonts w:eastAsia="Calibri"/>
          <w:lang w:val="uk-UA"/>
        </w:rPr>
        <w:t>31</w:t>
      </w:r>
      <w:r w:rsidRPr="00B02D54">
        <w:rPr>
          <w:rFonts w:eastAsia="Calibri"/>
          <w:lang w:val="uk-UA"/>
        </w:rPr>
        <w:t>.</w:t>
      </w:r>
      <w:r w:rsidR="000B2F32" w:rsidRPr="00B02D54">
        <w:rPr>
          <w:rFonts w:eastAsia="Calibri"/>
          <w:lang w:val="uk-UA"/>
        </w:rPr>
        <w:t>12</w:t>
      </w:r>
      <w:r w:rsidRPr="00B02D54">
        <w:rPr>
          <w:rFonts w:eastAsia="Calibri"/>
          <w:lang w:val="uk-UA"/>
        </w:rPr>
        <w:t>.202</w:t>
      </w:r>
      <w:r w:rsidR="00E33795">
        <w:rPr>
          <w:rFonts w:eastAsia="Calibri"/>
          <w:lang w:val="uk-UA"/>
        </w:rPr>
        <w:t>2</w:t>
      </w:r>
      <w:r w:rsidRPr="00B02D54">
        <w:rPr>
          <w:rFonts w:eastAsia="Calibri"/>
          <w:lang w:val="uk-UA"/>
        </w:rPr>
        <w:t xml:space="preserve"> </w:t>
      </w:r>
      <w:r w:rsidRPr="00B02D54">
        <w:rPr>
          <w:lang w:val="uk-UA"/>
        </w:rPr>
        <w:t>включно, а в частині здійснення розрахунків Покупцем за поставлений Товар та отримання Товару протягом строку дії талонів - до повного виконання зобов’язань.</w:t>
      </w:r>
    </w:p>
    <w:p w:rsidR="00030A47" w:rsidRPr="00B02D54" w:rsidRDefault="00030A47" w:rsidP="00030A47">
      <w:pPr>
        <w:pStyle w:val="a3"/>
        <w:ind w:firstLine="709"/>
        <w:contextualSpacing/>
        <w:jc w:val="both"/>
        <w:rPr>
          <w:lang w:val="uk-UA"/>
        </w:rPr>
      </w:pPr>
      <w:r w:rsidRPr="00B02D54">
        <w:rPr>
          <w:lang w:val="uk-UA"/>
        </w:rPr>
        <w:t>1</w:t>
      </w:r>
      <w:r w:rsidR="0098072A" w:rsidRPr="00B02D54">
        <w:rPr>
          <w:lang w:val="uk-UA"/>
        </w:rPr>
        <w:t>0</w:t>
      </w:r>
      <w:r w:rsidRPr="00B02D54">
        <w:rPr>
          <w:lang w:val="uk-UA"/>
        </w:rPr>
        <w:t xml:space="preserve">.2. Цей Договір може бути достроково розірваний за взаємною згодою Сторін, що оформляється додатковою угодою до цього Договору. </w:t>
      </w:r>
    </w:p>
    <w:p w:rsidR="00030A47" w:rsidRPr="00B02D54" w:rsidRDefault="00030A47" w:rsidP="00030A47">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2D54">
        <w:rPr>
          <w:rFonts w:ascii="Times New Roman" w:hAnsi="Times New Roman" w:cs="Times New Roman"/>
          <w:sz w:val="24"/>
          <w:szCs w:val="24"/>
        </w:rPr>
        <w:t>11.3. Покупець має право відмовитись від Договору в односторонньому порядку, що має наслідком розірвання Договору, надіславши повідомлення Постачальнику, у разі:</w:t>
      </w:r>
    </w:p>
    <w:p w:rsidR="00030A47" w:rsidRPr="00B02D54" w:rsidRDefault="00030A47" w:rsidP="00030A47">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2D54">
        <w:rPr>
          <w:rFonts w:ascii="Times New Roman" w:hAnsi="Times New Roman" w:cs="Times New Roman"/>
          <w:sz w:val="24"/>
          <w:szCs w:val="24"/>
        </w:rPr>
        <w:t>- прийняття судом постанови про визнання Постачальника банкрутом;</w:t>
      </w:r>
    </w:p>
    <w:p w:rsidR="00030A47" w:rsidRPr="00B02D54" w:rsidRDefault="00030A47" w:rsidP="00030A47">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2D54">
        <w:rPr>
          <w:rFonts w:ascii="Times New Roman" w:hAnsi="Times New Roman" w:cs="Times New Roman"/>
          <w:sz w:val="24"/>
          <w:szCs w:val="24"/>
        </w:rPr>
        <w:t xml:space="preserve">- застосування щодо Постачальника санкцій відповідно до Закону України «Про санкції» від 14.08.2014 № 1644-VII, Указів Президента України, якими вводяться в дію </w:t>
      </w:r>
      <w:r w:rsidRPr="00B02D54">
        <w:rPr>
          <w:rFonts w:ascii="Times New Roman" w:hAnsi="Times New Roman" w:cs="Times New Roman"/>
          <w:sz w:val="24"/>
          <w:szCs w:val="24"/>
          <w:shd w:val="clear" w:color="auto" w:fill="FFFFFF"/>
        </w:rPr>
        <w:t>рішення Ради національної безпеки і оборони України про застосування персональних спеціальних економічних та інших обмежувальних заходів (санкцій)</w:t>
      </w:r>
      <w:r w:rsidRPr="00B02D54">
        <w:rPr>
          <w:rFonts w:ascii="Times New Roman" w:hAnsi="Times New Roman" w:cs="Times New Roman"/>
          <w:sz w:val="24"/>
          <w:szCs w:val="24"/>
        </w:rPr>
        <w:t>;</w:t>
      </w:r>
    </w:p>
    <w:p w:rsidR="00030A47" w:rsidRPr="00B02D54" w:rsidRDefault="00030A47" w:rsidP="00030A47">
      <w:pPr>
        <w:tabs>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02D54">
        <w:rPr>
          <w:rFonts w:ascii="Times New Roman" w:hAnsi="Times New Roman" w:cs="Times New Roman"/>
          <w:sz w:val="24"/>
          <w:szCs w:val="24"/>
        </w:rPr>
        <w:t xml:space="preserve">- в інших випадках, передбачених Договором. </w:t>
      </w:r>
    </w:p>
    <w:p w:rsidR="00030A47" w:rsidRPr="00B02D54" w:rsidRDefault="00030A47" w:rsidP="00030A47">
      <w:pPr>
        <w:tabs>
          <w:tab w:val="left" w:pos="567"/>
          <w:tab w:val="left" w:pos="1134"/>
        </w:tabs>
        <w:autoSpaceDE w:val="0"/>
        <w:autoSpaceDN w:val="0"/>
        <w:adjustRightInd w:val="0"/>
        <w:spacing w:after="0" w:line="240" w:lineRule="auto"/>
        <w:ind w:firstLine="720"/>
        <w:contextualSpacing/>
        <w:jc w:val="both"/>
        <w:rPr>
          <w:rFonts w:ascii="Times New Roman" w:hAnsi="Times New Roman"/>
          <w:sz w:val="24"/>
          <w:szCs w:val="24"/>
        </w:rPr>
      </w:pPr>
      <w:r w:rsidRPr="00B02D54">
        <w:rPr>
          <w:rFonts w:ascii="Times New Roman" w:hAnsi="Times New Roman"/>
          <w:sz w:val="24"/>
          <w:szCs w:val="24"/>
        </w:rPr>
        <w:t xml:space="preserve">Договір вважається розірваним в день отримання відповідного повідомлення Постачальником, </w:t>
      </w:r>
      <w:r w:rsidRPr="00B02D54">
        <w:rPr>
          <w:rFonts w:ascii="Times New Roman" w:hAnsi="Times New Roman"/>
          <w:sz w:val="24"/>
          <w:szCs w:val="24"/>
          <w:shd w:val="clear" w:color="auto" w:fill="FFFFFF"/>
          <w:lang w:eastAsia="uk-UA"/>
        </w:rPr>
        <w:t xml:space="preserve">і оформлення додаткової угоди про розірвання договору не вимагається.  </w:t>
      </w:r>
      <w:r w:rsidRPr="00B02D54">
        <w:rPr>
          <w:rFonts w:ascii="Times New Roman" w:hAnsi="Times New Roman"/>
          <w:sz w:val="24"/>
          <w:szCs w:val="24"/>
        </w:rPr>
        <w:t xml:space="preserve"> </w:t>
      </w:r>
    </w:p>
    <w:p w:rsidR="00030A47" w:rsidRPr="00B02D54" w:rsidRDefault="00030A47" w:rsidP="00030A47">
      <w:pPr>
        <w:tabs>
          <w:tab w:val="left" w:pos="567"/>
          <w:tab w:val="left" w:pos="1134"/>
        </w:tabs>
        <w:spacing w:after="0" w:line="240" w:lineRule="auto"/>
        <w:ind w:firstLine="709"/>
        <w:contextualSpacing/>
        <w:jc w:val="both"/>
        <w:rPr>
          <w:rFonts w:ascii="Times New Roman" w:hAnsi="Times New Roman" w:cs="Times New Roman"/>
          <w:sz w:val="24"/>
          <w:szCs w:val="24"/>
        </w:rPr>
      </w:pPr>
      <w:r w:rsidRPr="00B02D54">
        <w:rPr>
          <w:rFonts w:ascii="Times New Roman" w:hAnsi="Times New Roman" w:cs="Times New Roman"/>
          <w:sz w:val="24"/>
          <w:szCs w:val="24"/>
        </w:rPr>
        <w:t>1</w:t>
      </w:r>
      <w:r w:rsidR="0098072A" w:rsidRPr="00B02D54">
        <w:rPr>
          <w:rFonts w:ascii="Times New Roman" w:hAnsi="Times New Roman" w:cs="Times New Roman"/>
          <w:sz w:val="24"/>
          <w:szCs w:val="24"/>
        </w:rPr>
        <w:t>0</w:t>
      </w:r>
      <w:r w:rsidRPr="00B02D54">
        <w:rPr>
          <w:rFonts w:ascii="Times New Roman" w:hAnsi="Times New Roman" w:cs="Times New Roman"/>
          <w:sz w:val="24"/>
          <w:szCs w:val="24"/>
        </w:rPr>
        <w:t>.4. Постачальник має право ініціювати розірвання Договору, якщо Покупець зі своєї вини:</w:t>
      </w:r>
    </w:p>
    <w:p w:rsidR="00030A47" w:rsidRPr="00B02D54" w:rsidRDefault="00030A47" w:rsidP="00030A47">
      <w:pPr>
        <w:tabs>
          <w:tab w:val="left" w:pos="567"/>
          <w:tab w:val="left" w:pos="1134"/>
        </w:tabs>
        <w:spacing w:after="0" w:line="240" w:lineRule="auto"/>
        <w:ind w:firstLine="709"/>
        <w:contextualSpacing/>
        <w:jc w:val="both"/>
        <w:rPr>
          <w:rFonts w:ascii="Times New Roman" w:hAnsi="Times New Roman" w:cs="Times New Roman"/>
          <w:sz w:val="24"/>
          <w:szCs w:val="24"/>
        </w:rPr>
      </w:pPr>
      <w:r w:rsidRPr="00B02D54">
        <w:rPr>
          <w:rFonts w:ascii="Times New Roman" w:hAnsi="Times New Roman" w:cs="Times New Roman"/>
          <w:sz w:val="24"/>
          <w:szCs w:val="24"/>
        </w:rPr>
        <w:t>- не забезпечує виконання своїх договірних зобов'язань, і це не дозволяє Постачальнику виконувати свої зобов'язання за цим Договором;</w:t>
      </w:r>
    </w:p>
    <w:p w:rsidR="00030A47" w:rsidRPr="00B02D54" w:rsidRDefault="00030A47" w:rsidP="00030A47">
      <w:pPr>
        <w:tabs>
          <w:tab w:val="left" w:pos="567"/>
          <w:tab w:val="left" w:pos="647"/>
          <w:tab w:val="left" w:pos="1134"/>
        </w:tabs>
        <w:spacing w:after="0" w:line="240" w:lineRule="auto"/>
        <w:ind w:firstLine="709"/>
        <w:contextualSpacing/>
        <w:jc w:val="both"/>
        <w:rPr>
          <w:rFonts w:ascii="Times New Roman" w:hAnsi="Times New Roman" w:cs="Times New Roman"/>
          <w:sz w:val="24"/>
          <w:szCs w:val="24"/>
        </w:rPr>
      </w:pPr>
      <w:r w:rsidRPr="00B02D54">
        <w:rPr>
          <w:rFonts w:ascii="Times New Roman" w:hAnsi="Times New Roman" w:cs="Times New Roman"/>
          <w:sz w:val="24"/>
          <w:szCs w:val="24"/>
        </w:rPr>
        <w:t>- не приймає рішення щодо усунення залежних від нього обставин, які не дозволяють Постачальнику виконувати свої зобов'язання за цим Договором.</w:t>
      </w:r>
    </w:p>
    <w:p w:rsidR="00030A47" w:rsidRPr="00B02D54" w:rsidRDefault="00030A47" w:rsidP="00030A47">
      <w:pPr>
        <w:tabs>
          <w:tab w:val="left" w:pos="567"/>
          <w:tab w:val="left" w:pos="1134"/>
        </w:tabs>
        <w:spacing w:after="0" w:line="240" w:lineRule="auto"/>
        <w:ind w:firstLine="709"/>
        <w:contextualSpacing/>
        <w:jc w:val="both"/>
        <w:rPr>
          <w:rFonts w:ascii="Times New Roman" w:hAnsi="Times New Roman" w:cs="Times New Roman"/>
          <w:sz w:val="24"/>
          <w:szCs w:val="24"/>
        </w:rPr>
      </w:pPr>
      <w:r w:rsidRPr="00B02D54">
        <w:rPr>
          <w:rFonts w:ascii="Times New Roman" w:hAnsi="Times New Roman" w:cs="Times New Roman"/>
          <w:sz w:val="24"/>
          <w:szCs w:val="24"/>
        </w:rPr>
        <w:t>1</w:t>
      </w:r>
      <w:r w:rsidR="0098072A" w:rsidRPr="00B02D54">
        <w:rPr>
          <w:rFonts w:ascii="Times New Roman" w:hAnsi="Times New Roman" w:cs="Times New Roman"/>
          <w:sz w:val="24"/>
          <w:szCs w:val="24"/>
        </w:rPr>
        <w:t>0</w:t>
      </w:r>
      <w:r w:rsidRPr="00B02D54">
        <w:rPr>
          <w:rFonts w:ascii="Times New Roman" w:hAnsi="Times New Roman" w:cs="Times New Roman"/>
          <w:sz w:val="24"/>
          <w:szCs w:val="24"/>
        </w:rPr>
        <w:t>.5. Цей Договір може бути припинено або розірвано в інших випадках, передбачених цим Договором та/або чинним законодавством України.</w:t>
      </w:r>
    </w:p>
    <w:p w:rsidR="00030A47" w:rsidRPr="00B02D54" w:rsidRDefault="00030A47" w:rsidP="00030A47">
      <w:pPr>
        <w:spacing w:after="0" w:line="240" w:lineRule="auto"/>
        <w:ind w:right="-1" w:firstLine="709"/>
        <w:contextualSpacing/>
        <w:jc w:val="both"/>
        <w:rPr>
          <w:rFonts w:ascii="Times New Roman" w:eastAsia="Calibri" w:hAnsi="Times New Roman" w:cs="Times New Roman"/>
          <w:sz w:val="24"/>
          <w:szCs w:val="24"/>
        </w:rPr>
      </w:pPr>
      <w:r w:rsidRPr="00B02D54">
        <w:rPr>
          <w:rFonts w:ascii="Times New Roman" w:hAnsi="Times New Roman" w:cs="Times New Roman"/>
          <w:sz w:val="24"/>
          <w:szCs w:val="24"/>
        </w:rPr>
        <w:t>1</w:t>
      </w:r>
      <w:r w:rsidR="0098072A" w:rsidRPr="00B02D54">
        <w:rPr>
          <w:rFonts w:ascii="Times New Roman" w:hAnsi="Times New Roman" w:cs="Times New Roman"/>
          <w:sz w:val="24"/>
          <w:szCs w:val="24"/>
        </w:rPr>
        <w:t>0</w:t>
      </w:r>
      <w:r w:rsidRPr="00B02D54">
        <w:rPr>
          <w:rFonts w:ascii="Times New Roman" w:hAnsi="Times New Roman" w:cs="Times New Roman"/>
          <w:sz w:val="24"/>
          <w:szCs w:val="24"/>
        </w:rPr>
        <w:t>.6.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наслідком припинення зобов’язань Постачальника 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rsidR="00030A47" w:rsidRPr="00B02D54" w:rsidRDefault="00030A47" w:rsidP="00030A47">
      <w:pPr>
        <w:pStyle w:val="a3"/>
        <w:ind w:firstLine="709"/>
        <w:contextualSpacing/>
        <w:jc w:val="center"/>
        <w:rPr>
          <w:b/>
          <w:lang w:val="uk-UA"/>
        </w:rPr>
      </w:pPr>
      <w:r w:rsidRPr="00B02D54">
        <w:rPr>
          <w:b/>
          <w:lang w:val="uk-UA"/>
        </w:rPr>
        <w:t>XІ. ІНШІ УМОВИ</w:t>
      </w:r>
    </w:p>
    <w:p w:rsidR="00030A47" w:rsidRPr="00B02D54" w:rsidRDefault="00030A47" w:rsidP="00030A47">
      <w:pPr>
        <w:pStyle w:val="a3"/>
        <w:ind w:firstLine="709"/>
        <w:contextualSpacing/>
        <w:jc w:val="both"/>
        <w:rPr>
          <w:lang w:val="uk-UA"/>
        </w:rPr>
      </w:pPr>
      <w:r w:rsidRPr="00B02D54">
        <w:rPr>
          <w:lang w:val="uk-UA"/>
        </w:rPr>
        <w:t>1</w:t>
      </w:r>
      <w:r w:rsidR="0098072A" w:rsidRPr="00B02D54">
        <w:rPr>
          <w:lang w:val="uk-UA"/>
        </w:rPr>
        <w:t>1</w:t>
      </w:r>
      <w:r w:rsidRPr="00B02D54">
        <w:rPr>
          <w:lang w:val="uk-UA"/>
        </w:rPr>
        <w:t>.1. Жодна із Сторін не в праві передавати свої права і обов’язки за цим Договором третій особі.</w:t>
      </w:r>
    </w:p>
    <w:p w:rsidR="00030A47" w:rsidRPr="00B02D54" w:rsidRDefault="00030A47" w:rsidP="00030A47">
      <w:pPr>
        <w:pStyle w:val="a3"/>
        <w:ind w:firstLine="709"/>
        <w:contextualSpacing/>
        <w:jc w:val="both"/>
        <w:rPr>
          <w:lang w:val="uk-UA"/>
        </w:rPr>
      </w:pPr>
      <w:r w:rsidRPr="00B02D54">
        <w:rPr>
          <w:lang w:val="uk-UA"/>
        </w:rPr>
        <w:t>1</w:t>
      </w:r>
      <w:r w:rsidR="0098072A" w:rsidRPr="00B02D54">
        <w:rPr>
          <w:lang w:val="uk-UA"/>
        </w:rPr>
        <w:t>1</w:t>
      </w:r>
      <w:r w:rsidRPr="00B02D54">
        <w:rPr>
          <w:lang w:val="uk-UA"/>
        </w:rPr>
        <w:t>.2. Закупівля за цим Договором здійснюється за кошти Покупця (власні кошти).</w:t>
      </w:r>
    </w:p>
    <w:p w:rsidR="00030A47" w:rsidRPr="00B02D54" w:rsidRDefault="00030A47" w:rsidP="00030A47">
      <w:pPr>
        <w:spacing w:after="0" w:line="240" w:lineRule="auto"/>
        <w:ind w:right="-1" w:firstLine="709"/>
        <w:contextualSpacing/>
        <w:jc w:val="both"/>
        <w:rPr>
          <w:rFonts w:ascii="Times New Roman" w:eastAsia="Calibri" w:hAnsi="Times New Roman" w:cs="Times New Roman"/>
          <w:sz w:val="24"/>
          <w:szCs w:val="24"/>
        </w:rPr>
      </w:pPr>
      <w:r w:rsidRPr="00B02D54">
        <w:rPr>
          <w:rFonts w:ascii="Times New Roman" w:hAnsi="Times New Roman" w:cs="Times New Roman"/>
          <w:sz w:val="24"/>
          <w:szCs w:val="24"/>
        </w:rPr>
        <w:t>1</w:t>
      </w:r>
      <w:r w:rsidR="0098072A" w:rsidRPr="00B02D54">
        <w:rPr>
          <w:rFonts w:ascii="Times New Roman" w:hAnsi="Times New Roman" w:cs="Times New Roman"/>
          <w:sz w:val="24"/>
          <w:szCs w:val="24"/>
        </w:rPr>
        <w:t>1</w:t>
      </w:r>
      <w:r w:rsidRPr="00B02D54">
        <w:rPr>
          <w:rFonts w:ascii="Times New Roman" w:hAnsi="Times New Roman" w:cs="Times New Roman"/>
          <w:sz w:val="24"/>
          <w:szCs w:val="24"/>
        </w:rPr>
        <w:t>.3</w:t>
      </w:r>
      <w:r w:rsidRPr="00B02D54">
        <w:t xml:space="preserve">. </w:t>
      </w:r>
      <w:r w:rsidRPr="00B02D54">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r w:rsidR="00FC6C77" w:rsidRPr="00B02D54">
        <w:rPr>
          <w:rFonts w:ascii="Times New Roman" w:eastAsia="Calibri" w:hAnsi="Times New Roman" w:cs="Times New Roman"/>
          <w:sz w:val="24"/>
          <w:szCs w:val="24"/>
        </w:rPr>
        <w:t xml:space="preserve"> згідно Додатку 3 до цього Договору.</w:t>
      </w:r>
    </w:p>
    <w:p w:rsidR="00030A47" w:rsidRPr="00B02D54" w:rsidRDefault="00030A47" w:rsidP="00030A47">
      <w:pPr>
        <w:pStyle w:val="a3"/>
        <w:ind w:firstLine="709"/>
        <w:contextualSpacing/>
        <w:jc w:val="both"/>
        <w:rPr>
          <w:lang w:val="uk-UA" w:eastAsia="uk-UA"/>
        </w:rPr>
      </w:pPr>
      <w:r w:rsidRPr="00B02D54">
        <w:rPr>
          <w:lang w:val="uk-UA" w:eastAsia="uk-UA"/>
        </w:rPr>
        <w:lastRenderedPageBreak/>
        <w:t>1</w:t>
      </w:r>
      <w:r w:rsidR="0098072A" w:rsidRPr="00B02D54">
        <w:rPr>
          <w:lang w:val="uk-UA" w:eastAsia="uk-UA"/>
        </w:rPr>
        <w:t>1</w:t>
      </w:r>
      <w:r w:rsidRPr="00B02D54">
        <w:rPr>
          <w:lang w:val="uk-UA" w:eastAsia="uk-UA"/>
        </w:rPr>
        <w:t>.4. Взаємовідносини Сторін, не врегульовані цим Договором, регулюються чинним законодавством України.</w:t>
      </w:r>
    </w:p>
    <w:p w:rsidR="00030A47" w:rsidRPr="00B02D54" w:rsidRDefault="00030A47" w:rsidP="00030A47">
      <w:pPr>
        <w:pStyle w:val="a3"/>
        <w:ind w:firstLine="709"/>
        <w:contextualSpacing/>
        <w:jc w:val="both"/>
        <w:rPr>
          <w:lang w:val="uk-UA" w:eastAsia="uk-UA"/>
        </w:rPr>
      </w:pPr>
      <w:r w:rsidRPr="00B02D54">
        <w:rPr>
          <w:lang w:val="uk-UA" w:eastAsia="uk-UA"/>
        </w:rPr>
        <w:t>1</w:t>
      </w:r>
      <w:r w:rsidR="0098072A" w:rsidRPr="00B02D54">
        <w:rPr>
          <w:lang w:val="uk-UA" w:eastAsia="uk-UA"/>
        </w:rPr>
        <w:t>1</w:t>
      </w:r>
      <w:r w:rsidRPr="00B02D54">
        <w:rPr>
          <w:lang w:val="uk-UA" w:eastAsia="uk-UA"/>
        </w:rPr>
        <w:t>.5.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rsidR="00030A47" w:rsidRPr="00B02D54" w:rsidRDefault="00030A47" w:rsidP="00030A47">
      <w:pPr>
        <w:pStyle w:val="a3"/>
        <w:ind w:firstLine="709"/>
        <w:contextualSpacing/>
        <w:jc w:val="both"/>
        <w:rPr>
          <w:lang w:val="uk-UA" w:eastAsia="uk-UA"/>
        </w:rPr>
      </w:pPr>
      <w:r w:rsidRPr="00B02D54">
        <w:rPr>
          <w:lang w:val="uk-UA" w:eastAsia="uk-UA"/>
        </w:rPr>
        <w:t>1</w:t>
      </w:r>
      <w:r w:rsidR="0098072A" w:rsidRPr="00B02D54">
        <w:rPr>
          <w:lang w:val="uk-UA" w:eastAsia="uk-UA"/>
        </w:rPr>
        <w:t>1</w:t>
      </w:r>
      <w:r w:rsidRPr="00B02D54">
        <w:rPr>
          <w:lang w:val="uk-UA" w:eastAsia="uk-UA"/>
        </w:rPr>
        <w:t>.6. 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rsidR="00030A47" w:rsidRPr="00B02D54" w:rsidRDefault="00030A47" w:rsidP="00030A47">
      <w:pPr>
        <w:pStyle w:val="a3"/>
        <w:ind w:firstLine="709"/>
        <w:contextualSpacing/>
        <w:jc w:val="both"/>
        <w:rPr>
          <w:rFonts w:eastAsia="MS Mincho"/>
          <w:lang w:val="uk-UA"/>
        </w:rPr>
      </w:pPr>
      <w:r w:rsidRPr="00B02D54">
        <w:rPr>
          <w:rFonts w:eastAsia="MS Mincho"/>
          <w:lang w:val="uk-UA"/>
        </w:rPr>
        <w:t>1</w:t>
      </w:r>
      <w:r w:rsidR="0098072A" w:rsidRPr="00B02D54">
        <w:rPr>
          <w:rFonts w:eastAsia="MS Mincho"/>
          <w:lang w:val="uk-UA"/>
        </w:rPr>
        <w:t>1</w:t>
      </w:r>
      <w:r w:rsidRPr="00B02D54">
        <w:rPr>
          <w:rFonts w:eastAsia="MS Mincho"/>
          <w:lang w:val="uk-UA"/>
        </w:rPr>
        <w:t>.7.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030A47" w:rsidRPr="00B02D54" w:rsidRDefault="00030A47" w:rsidP="00030A47">
      <w:pPr>
        <w:pStyle w:val="a3"/>
        <w:ind w:firstLine="709"/>
        <w:contextualSpacing/>
        <w:jc w:val="both"/>
        <w:rPr>
          <w:rFonts w:eastAsia="MS Mincho"/>
          <w:lang w:val="uk-UA"/>
        </w:rPr>
      </w:pPr>
      <w:r w:rsidRPr="00B02D54">
        <w:rPr>
          <w:rFonts w:eastAsia="MS Mincho"/>
          <w:lang w:val="uk-UA"/>
        </w:rPr>
        <w:t>1</w:t>
      </w:r>
      <w:r w:rsidR="0098072A" w:rsidRPr="00B02D54">
        <w:rPr>
          <w:rFonts w:eastAsia="MS Mincho"/>
          <w:lang w:val="uk-UA"/>
        </w:rPr>
        <w:t>1</w:t>
      </w:r>
      <w:r w:rsidRPr="00B02D54">
        <w:rPr>
          <w:rFonts w:eastAsia="MS Mincho"/>
          <w:lang w:val="uk-UA"/>
        </w:rPr>
        <w:t>.8.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030A47" w:rsidRPr="00B02D54" w:rsidRDefault="00030A47" w:rsidP="00030A47">
      <w:pPr>
        <w:pStyle w:val="a3"/>
        <w:ind w:firstLine="709"/>
        <w:contextualSpacing/>
        <w:jc w:val="both"/>
        <w:rPr>
          <w:lang w:val="uk-UA"/>
        </w:rPr>
      </w:pPr>
      <w:r w:rsidRPr="00B02D54">
        <w:rPr>
          <w:rFonts w:eastAsia="MS Mincho"/>
          <w:lang w:val="uk-UA"/>
        </w:rPr>
        <w:t>1</w:t>
      </w:r>
      <w:r w:rsidR="0098072A" w:rsidRPr="00B02D54">
        <w:rPr>
          <w:rFonts w:eastAsia="MS Mincho"/>
          <w:lang w:val="uk-UA"/>
        </w:rPr>
        <w:t>1</w:t>
      </w:r>
      <w:r w:rsidRPr="00B02D54">
        <w:rPr>
          <w:rFonts w:eastAsia="MS Mincho"/>
          <w:lang w:val="uk-UA"/>
        </w:rPr>
        <w:t>.9.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30A47" w:rsidRPr="00B02D54" w:rsidRDefault="00030A47" w:rsidP="00030A47">
      <w:pPr>
        <w:pStyle w:val="a3"/>
        <w:ind w:firstLine="709"/>
        <w:contextualSpacing/>
        <w:jc w:val="both"/>
        <w:rPr>
          <w:lang w:val="uk-UA"/>
        </w:rPr>
      </w:pPr>
      <w:r w:rsidRPr="00B02D54">
        <w:rPr>
          <w:lang w:val="uk-UA"/>
        </w:rPr>
        <w:t>1</w:t>
      </w:r>
      <w:r w:rsidR="0098072A" w:rsidRPr="00B02D54">
        <w:rPr>
          <w:lang w:val="uk-UA"/>
        </w:rPr>
        <w:t>1</w:t>
      </w:r>
      <w:r w:rsidRPr="00B02D54">
        <w:rPr>
          <w:lang w:val="uk-UA"/>
        </w:rPr>
        <w:t xml:space="preserve">.10. Зміни і доповнення в цей Договір можуть бути внесені за взаємною згодою Сторін, що оформляється додатковою угодою до цього Договору. </w:t>
      </w:r>
    </w:p>
    <w:p w:rsidR="00030A47" w:rsidRPr="00B02D54" w:rsidRDefault="00030A47" w:rsidP="00030A47">
      <w:pPr>
        <w:pStyle w:val="a3"/>
        <w:ind w:firstLine="709"/>
        <w:contextualSpacing/>
        <w:jc w:val="both"/>
        <w:rPr>
          <w:lang w:val="uk-UA"/>
        </w:rPr>
      </w:pPr>
      <w:r w:rsidRPr="00B02D54">
        <w:rPr>
          <w:lang w:val="uk-UA"/>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rsidR="00030A47" w:rsidRPr="00B02D54" w:rsidRDefault="00030A47" w:rsidP="00030A47">
      <w:pPr>
        <w:pStyle w:val="a3"/>
        <w:ind w:firstLine="709"/>
        <w:contextualSpacing/>
        <w:jc w:val="both"/>
        <w:rPr>
          <w:lang w:val="uk-UA"/>
        </w:rPr>
      </w:pPr>
      <w:r w:rsidRPr="00B02D54">
        <w:rPr>
          <w:lang w:val="uk-UA"/>
        </w:rPr>
        <w:t>1</w:t>
      </w:r>
      <w:r w:rsidR="0098072A" w:rsidRPr="00B02D54">
        <w:rPr>
          <w:lang w:val="uk-UA"/>
        </w:rPr>
        <w:t>1</w:t>
      </w:r>
      <w:r w:rsidRPr="00B02D54">
        <w:rPr>
          <w:lang w:val="uk-UA"/>
        </w:rPr>
        <w:t>.11. В разі зміни поштової адреси, адрес розташування АЗС Постачальника або третіх осіб, де є можливість отримання палива за талонами або картками (бланками-дозволами), поточного рахунку або інших банківських реквізитів, Сторона цього Договору повинна повідомити іншу Сторону відповідним листом, направленим електронною поштою в 5-денний строк, з подальшим надсиланням оригіналу документу рекомендованим листом.</w:t>
      </w:r>
    </w:p>
    <w:p w:rsidR="00030A47" w:rsidRPr="00B02D54" w:rsidRDefault="00030A47" w:rsidP="00030A47">
      <w:pPr>
        <w:pStyle w:val="a3"/>
        <w:ind w:firstLine="709"/>
        <w:contextualSpacing/>
        <w:jc w:val="both"/>
        <w:rPr>
          <w:i/>
          <w:lang w:val="uk-UA"/>
        </w:rPr>
      </w:pPr>
      <w:r w:rsidRPr="00B02D54">
        <w:rPr>
          <w:lang w:val="uk-UA"/>
        </w:rPr>
        <w:t>1</w:t>
      </w:r>
      <w:r w:rsidR="0098072A" w:rsidRPr="00B02D54">
        <w:rPr>
          <w:lang w:val="uk-UA"/>
        </w:rPr>
        <w:t>1</w:t>
      </w:r>
      <w:r w:rsidRPr="00B02D54">
        <w:rPr>
          <w:lang w:val="uk-UA"/>
        </w:rPr>
        <w:t xml:space="preserve">.12. Покупець має статус платника податку на прибуток та ПДВ на загальних підставах. Постачальник має статус платника ______________ </w:t>
      </w:r>
      <w:r w:rsidRPr="00B02D54">
        <w:rPr>
          <w:i/>
          <w:lang w:val="uk-UA"/>
        </w:rPr>
        <w:t>(визначається на етапі укладення договору про закупівлю</w:t>
      </w:r>
      <w:r w:rsidRPr="00B02D54">
        <w:rPr>
          <w:lang w:val="uk-UA"/>
        </w:rPr>
        <w:t xml:space="preserve"> </w:t>
      </w:r>
      <w:r w:rsidRPr="00B02D54">
        <w:rPr>
          <w:i/>
          <w:lang w:val="uk-UA"/>
        </w:rPr>
        <w:t>з учасником-переможцем).*</w:t>
      </w:r>
    </w:p>
    <w:p w:rsidR="00030A47" w:rsidRPr="00B02D54" w:rsidRDefault="00030A47" w:rsidP="00030A47">
      <w:pPr>
        <w:pStyle w:val="a3"/>
        <w:ind w:firstLine="709"/>
        <w:contextualSpacing/>
        <w:jc w:val="both"/>
        <w:rPr>
          <w:lang w:val="uk-UA"/>
        </w:rPr>
      </w:pPr>
      <w:r w:rsidRPr="00B02D54">
        <w:rPr>
          <w:lang w:val="uk-UA"/>
        </w:rPr>
        <w:t>1</w:t>
      </w:r>
      <w:r w:rsidR="0098072A" w:rsidRPr="00B02D54">
        <w:rPr>
          <w:lang w:val="uk-UA"/>
        </w:rPr>
        <w:t>1</w:t>
      </w:r>
      <w:r w:rsidRPr="00B02D54">
        <w:rPr>
          <w:lang w:val="uk-UA"/>
        </w:rPr>
        <w:t>.13.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rsidR="00030A47" w:rsidRPr="00B02D54" w:rsidRDefault="00030A47" w:rsidP="00030A47">
      <w:pPr>
        <w:pStyle w:val="a3"/>
        <w:ind w:firstLine="709"/>
        <w:contextualSpacing/>
        <w:jc w:val="center"/>
        <w:rPr>
          <w:b/>
          <w:lang w:val="uk-UA"/>
        </w:rPr>
      </w:pPr>
      <w:r w:rsidRPr="00B02D54">
        <w:rPr>
          <w:b/>
          <w:lang w:val="uk-UA"/>
        </w:rPr>
        <w:t>ХІІ. ДОДАТКИ:</w:t>
      </w:r>
    </w:p>
    <w:p w:rsidR="00030A47" w:rsidRPr="00B02D54" w:rsidRDefault="00030A47" w:rsidP="00030A47">
      <w:pPr>
        <w:spacing w:after="0" w:line="240" w:lineRule="auto"/>
        <w:ind w:firstLine="709"/>
        <w:contextualSpacing/>
        <w:jc w:val="both"/>
        <w:rPr>
          <w:rFonts w:ascii="Times New Roman" w:eastAsia="Times New Roman" w:hAnsi="Times New Roman" w:cs="Times New Roman"/>
          <w:sz w:val="24"/>
          <w:szCs w:val="24"/>
          <w:lang w:eastAsia="ru-RU"/>
        </w:rPr>
      </w:pPr>
      <w:r w:rsidRPr="00B02D54">
        <w:rPr>
          <w:rFonts w:ascii="Times New Roman" w:eastAsia="Times New Roman" w:hAnsi="Times New Roman" w:cs="Times New Roman"/>
          <w:sz w:val="24"/>
          <w:szCs w:val="24"/>
          <w:lang w:eastAsia="ru-RU"/>
        </w:rPr>
        <w:t xml:space="preserve">13.1. Невід’ємною частиною цього Договору є Специфікація (Додаток № 1 до цього Договору) </w:t>
      </w:r>
      <w:r w:rsidRPr="00B02D54">
        <w:rPr>
          <w:rFonts w:ascii="Times New Roman" w:eastAsia="Times New Roman" w:hAnsi="Times New Roman" w:cs="Times New Roman"/>
          <w:i/>
          <w:sz w:val="24"/>
          <w:szCs w:val="24"/>
          <w:lang w:eastAsia="ru-RU"/>
        </w:rPr>
        <w:t>(складається на етапі укладення договору з урахуванням вимог Замовника та пропозиції учасника-переможця).</w:t>
      </w:r>
    </w:p>
    <w:p w:rsidR="00030A47" w:rsidRPr="00B02D54" w:rsidRDefault="00030A47" w:rsidP="00030A47">
      <w:pPr>
        <w:spacing w:after="0" w:line="240" w:lineRule="auto"/>
        <w:ind w:firstLine="709"/>
        <w:contextualSpacing/>
        <w:jc w:val="both"/>
        <w:rPr>
          <w:rFonts w:ascii="Times New Roman" w:eastAsia="Times New Roman" w:hAnsi="Times New Roman" w:cs="Times New Roman"/>
          <w:i/>
          <w:sz w:val="24"/>
          <w:szCs w:val="24"/>
          <w:lang w:eastAsia="ru-RU"/>
        </w:rPr>
      </w:pPr>
      <w:r w:rsidRPr="00B02D54">
        <w:rPr>
          <w:rFonts w:ascii="Times New Roman" w:eastAsia="Times New Roman" w:hAnsi="Times New Roman" w:cs="Times New Roman"/>
          <w:sz w:val="24"/>
          <w:szCs w:val="24"/>
          <w:lang w:eastAsia="ru-RU"/>
        </w:rPr>
        <w:t xml:space="preserve">13.2. Невід’ємною частиною цього Договору є Перелік </w:t>
      </w:r>
      <w:r w:rsidR="00691033" w:rsidRPr="00B02D54">
        <w:rPr>
          <w:rFonts w:ascii="Times New Roman" w:eastAsia="Times New Roman" w:hAnsi="Times New Roman" w:cs="Times New Roman"/>
          <w:sz w:val="24"/>
          <w:szCs w:val="24"/>
          <w:lang w:eastAsia="ru-RU"/>
        </w:rPr>
        <w:t>АЗС в яких отримується паливо</w:t>
      </w:r>
      <w:r w:rsidRPr="00B02D54">
        <w:rPr>
          <w:rFonts w:ascii="Times New Roman" w:eastAsia="Times New Roman" w:hAnsi="Times New Roman" w:cs="Times New Roman"/>
          <w:sz w:val="24"/>
          <w:szCs w:val="24"/>
          <w:lang w:eastAsia="ru-RU"/>
        </w:rPr>
        <w:t xml:space="preserve"> (Додаток № 2 до цього Договору) </w:t>
      </w:r>
      <w:r w:rsidRPr="00B02D54">
        <w:rPr>
          <w:rFonts w:ascii="Times New Roman" w:eastAsia="Times New Roman" w:hAnsi="Times New Roman" w:cs="Times New Roman"/>
          <w:i/>
          <w:sz w:val="24"/>
          <w:szCs w:val="24"/>
          <w:lang w:eastAsia="ru-RU"/>
        </w:rPr>
        <w:t>(складається на етапі укладення договору</w:t>
      </w:r>
      <w:r w:rsidRPr="00B02D54">
        <w:rPr>
          <w:rFonts w:ascii="Times New Roman" w:eastAsia="Times New Roman" w:hAnsi="Times New Roman" w:cs="Times New Roman"/>
          <w:sz w:val="24"/>
          <w:szCs w:val="24"/>
          <w:lang w:eastAsia="ru-RU"/>
        </w:rPr>
        <w:t xml:space="preserve"> </w:t>
      </w:r>
      <w:r w:rsidRPr="00B02D54">
        <w:rPr>
          <w:rFonts w:ascii="Times New Roman" w:eastAsia="Times New Roman" w:hAnsi="Times New Roman" w:cs="Times New Roman"/>
          <w:i/>
          <w:sz w:val="24"/>
          <w:szCs w:val="24"/>
          <w:lang w:eastAsia="ru-RU"/>
        </w:rPr>
        <w:t>з учасником-переможцем).</w:t>
      </w:r>
    </w:p>
    <w:p w:rsidR="00815BFB" w:rsidRPr="00B02D54" w:rsidRDefault="00815BFB" w:rsidP="00030A47">
      <w:pPr>
        <w:spacing w:after="0" w:line="240" w:lineRule="auto"/>
        <w:ind w:firstLine="709"/>
        <w:contextualSpacing/>
        <w:jc w:val="both"/>
        <w:rPr>
          <w:rFonts w:ascii="Times New Roman" w:eastAsia="Times New Roman" w:hAnsi="Times New Roman" w:cs="Times New Roman"/>
          <w:i/>
          <w:sz w:val="24"/>
          <w:szCs w:val="24"/>
          <w:lang w:eastAsia="ru-RU"/>
        </w:rPr>
      </w:pPr>
      <w:r w:rsidRPr="00B02D54">
        <w:rPr>
          <w:rFonts w:ascii="Times New Roman" w:eastAsia="Times New Roman" w:hAnsi="Times New Roman" w:cs="Times New Roman"/>
          <w:i/>
          <w:sz w:val="24"/>
          <w:szCs w:val="24"/>
          <w:lang w:eastAsia="ru-RU"/>
        </w:rPr>
        <w:t xml:space="preserve">13.3. </w:t>
      </w:r>
      <w:r w:rsidRPr="00B02D54">
        <w:rPr>
          <w:rFonts w:ascii="Times New Roman" w:eastAsia="Times New Roman" w:hAnsi="Times New Roman" w:cs="Times New Roman"/>
          <w:sz w:val="24"/>
          <w:szCs w:val="24"/>
          <w:lang w:eastAsia="ru-RU"/>
        </w:rPr>
        <w:t>Невід’ємною частиною цього Договору є Перелік змін умов договору про закупівлю (Додаток № 3 до цього Договору)</w:t>
      </w:r>
    </w:p>
    <w:p w:rsidR="00030A47" w:rsidRPr="00B02D54" w:rsidRDefault="00030A47" w:rsidP="00030A47">
      <w:pPr>
        <w:pStyle w:val="a3"/>
        <w:contextualSpacing/>
        <w:jc w:val="center"/>
        <w:rPr>
          <w:lang w:val="uk-UA"/>
        </w:rPr>
      </w:pPr>
    </w:p>
    <w:p w:rsidR="00030A47" w:rsidRPr="00B02D54" w:rsidRDefault="00030A47" w:rsidP="00030A47">
      <w:pPr>
        <w:pStyle w:val="a3"/>
        <w:contextualSpacing/>
        <w:jc w:val="center"/>
        <w:rPr>
          <w:b/>
          <w:lang w:val="uk-UA"/>
        </w:rPr>
      </w:pPr>
      <w:r w:rsidRPr="00B02D54">
        <w:rPr>
          <w:b/>
          <w:lang w:val="uk-UA"/>
        </w:rPr>
        <w:t>ХІ</w:t>
      </w:r>
      <w:r w:rsidR="00FC6C77" w:rsidRPr="00B02D54">
        <w:rPr>
          <w:b/>
          <w:lang w:val="uk-UA"/>
        </w:rPr>
        <w:t>ІІ</w:t>
      </w:r>
      <w:r w:rsidRPr="00B02D54">
        <w:rPr>
          <w:b/>
          <w:lang w:val="uk-UA"/>
        </w:rPr>
        <w:t>. РЕКВІЗИТИ ТА ПІДПИСИ СТОРІН</w:t>
      </w:r>
    </w:p>
    <w:p w:rsidR="00030A47" w:rsidRPr="00B02D54" w:rsidRDefault="00030A47" w:rsidP="00030A47">
      <w:pPr>
        <w:pStyle w:val="a5"/>
        <w:spacing w:line="240" w:lineRule="auto"/>
        <w:ind w:left="0"/>
        <w:contextualSpacing/>
        <w:jc w:val="center"/>
        <w:rPr>
          <w:rFonts w:ascii="Times New Roman" w:hAnsi="Times New Roman"/>
          <w:b/>
          <w:lang w:val="uk-UA"/>
        </w:rPr>
      </w:pPr>
      <w:r w:rsidRPr="00B02D54">
        <w:rPr>
          <w:rFonts w:ascii="Times New Roman" w:hAnsi="Times New Roman"/>
          <w:i/>
          <w:lang w:val="uk-UA"/>
        </w:rPr>
        <w:t>(заповнюється на етапі укладення договору)</w:t>
      </w:r>
    </w:p>
    <w:tbl>
      <w:tblPr>
        <w:tblW w:w="0" w:type="auto"/>
        <w:jc w:val="center"/>
        <w:tblLook w:val="04A0" w:firstRow="1" w:lastRow="0" w:firstColumn="1" w:lastColumn="0" w:noHBand="0" w:noVBand="1"/>
      </w:tblPr>
      <w:tblGrid>
        <w:gridCol w:w="9633"/>
        <w:gridCol w:w="222"/>
      </w:tblGrid>
      <w:tr w:rsidR="00030A47" w:rsidRPr="00B02D54" w:rsidTr="00815BFB">
        <w:trPr>
          <w:trHeight w:val="284"/>
          <w:jc w:val="center"/>
        </w:trPr>
        <w:tc>
          <w:tcPr>
            <w:tcW w:w="9418" w:type="dxa"/>
            <w:shd w:val="clear" w:color="auto" w:fill="auto"/>
          </w:tcPr>
          <w:p w:rsidR="00030A47" w:rsidRPr="00B02D54" w:rsidRDefault="00030A47" w:rsidP="00AC37A9">
            <w:pPr>
              <w:spacing w:after="0" w:line="240" w:lineRule="auto"/>
              <w:contextualSpacing/>
            </w:pPr>
          </w:p>
          <w:tbl>
            <w:tblPr>
              <w:tblW w:w="10206" w:type="dxa"/>
              <w:jc w:val="center"/>
              <w:shd w:val="clear" w:color="auto" w:fill="FFFFFF"/>
              <w:tblLook w:val="01E0" w:firstRow="1" w:lastRow="1" w:firstColumn="1" w:lastColumn="1" w:noHBand="0" w:noVBand="0"/>
            </w:tblPr>
            <w:tblGrid>
              <w:gridCol w:w="4962"/>
              <w:gridCol w:w="236"/>
              <w:gridCol w:w="5008"/>
            </w:tblGrid>
            <w:tr w:rsidR="00030A47" w:rsidRPr="00B02D54" w:rsidTr="00AC37A9">
              <w:trPr>
                <w:trHeight w:val="325"/>
                <w:jc w:val="center"/>
              </w:trPr>
              <w:tc>
                <w:tcPr>
                  <w:tcW w:w="4962" w:type="dxa"/>
                  <w:shd w:val="clear" w:color="auto" w:fill="FFFFFF"/>
                  <w:vAlign w:val="center"/>
                </w:tcPr>
                <w:p w:rsidR="00030A47" w:rsidRPr="00B02D54" w:rsidRDefault="00030A47" w:rsidP="00AC37A9">
                  <w:pPr>
                    <w:spacing w:after="0" w:line="240" w:lineRule="auto"/>
                    <w:ind w:firstLine="720"/>
                    <w:contextualSpacing/>
                    <w:jc w:val="center"/>
                    <w:rPr>
                      <w:rFonts w:ascii="Times New Roman" w:hAnsi="Times New Roman"/>
                      <w:b/>
                      <w:sz w:val="24"/>
                      <w:szCs w:val="24"/>
                      <w:lang w:eastAsia="ru-RU"/>
                    </w:rPr>
                  </w:pPr>
                  <w:r w:rsidRPr="00B02D54">
                    <w:rPr>
                      <w:rFonts w:ascii="Times New Roman" w:hAnsi="Times New Roman"/>
                      <w:b/>
                      <w:sz w:val="24"/>
                      <w:szCs w:val="24"/>
                      <w:lang w:eastAsia="ru-RU"/>
                    </w:rPr>
                    <w:t>Покупець:</w:t>
                  </w:r>
                </w:p>
              </w:tc>
              <w:tc>
                <w:tcPr>
                  <w:tcW w:w="236" w:type="dxa"/>
                  <w:shd w:val="clear" w:color="auto" w:fill="FFFFFF"/>
                  <w:vAlign w:val="center"/>
                </w:tcPr>
                <w:p w:rsidR="00030A47" w:rsidRPr="00B02D54" w:rsidRDefault="00030A47" w:rsidP="00AC37A9">
                  <w:pPr>
                    <w:spacing w:after="0" w:line="240" w:lineRule="auto"/>
                    <w:ind w:firstLine="720"/>
                    <w:contextualSpacing/>
                    <w:jc w:val="center"/>
                    <w:rPr>
                      <w:rFonts w:ascii="Times New Roman" w:hAnsi="Times New Roman"/>
                      <w:b/>
                      <w:sz w:val="24"/>
                      <w:szCs w:val="24"/>
                      <w:lang w:eastAsia="ru-RU"/>
                    </w:rPr>
                  </w:pPr>
                </w:p>
              </w:tc>
              <w:tc>
                <w:tcPr>
                  <w:tcW w:w="5008" w:type="dxa"/>
                  <w:shd w:val="clear" w:color="auto" w:fill="FFFFFF"/>
                  <w:vAlign w:val="center"/>
                </w:tcPr>
                <w:p w:rsidR="00030A47" w:rsidRPr="00B02D54" w:rsidRDefault="00030A47" w:rsidP="00AC37A9">
                  <w:pPr>
                    <w:spacing w:after="0" w:line="240" w:lineRule="auto"/>
                    <w:ind w:firstLine="720"/>
                    <w:contextualSpacing/>
                    <w:jc w:val="center"/>
                    <w:rPr>
                      <w:rFonts w:ascii="Times New Roman" w:hAnsi="Times New Roman"/>
                      <w:b/>
                      <w:sz w:val="24"/>
                      <w:szCs w:val="24"/>
                      <w:lang w:eastAsia="ru-RU"/>
                    </w:rPr>
                  </w:pPr>
                  <w:r w:rsidRPr="00B02D54">
                    <w:rPr>
                      <w:rFonts w:ascii="Times New Roman" w:hAnsi="Times New Roman"/>
                      <w:b/>
                      <w:sz w:val="24"/>
                      <w:szCs w:val="24"/>
                      <w:lang w:eastAsia="ru-RU"/>
                    </w:rPr>
                    <w:t>Постачальник:</w:t>
                  </w:r>
                </w:p>
              </w:tc>
            </w:tr>
            <w:tr w:rsidR="00030A47" w:rsidRPr="00B02D54" w:rsidTr="00AC37A9">
              <w:trPr>
                <w:trHeight w:val="952"/>
                <w:jc w:val="center"/>
              </w:trPr>
              <w:tc>
                <w:tcPr>
                  <w:tcW w:w="4962" w:type="dxa"/>
                  <w:shd w:val="clear" w:color="auto" w:fill="FFFFFF"/>
                  <w:vAlign w:val="center"/>
                </w:tcPr>
                <w:p w:rsidR="00030A47" w:rsidRPr="00B02D54" w:rsidRDefault="00030A47" w:rsidP="00815BFB">
                  <w:pPr>
                    <w:spacing w:after="0" w:line="240" w:lineRule="auto"/>
                    <w:ind w:firstLine="720"/>
                    <w:contextualSpacing/>
                    <w:jc w:val="center"/>
                    <w:outlineLvl w:val="4"/>
                    <w:rPr>
                      <w:rFonts w:ascii="Times New Roman" w:hAnsi="Times New Roman"/>
                      <w:b/>
                      <w:sz w:val="24"/>
                      <w:szCs w:val="24"/>
                      <w:lang w:eastAsia="ru-RU"/>
                    </w:rPr>
                  </w:pPr>
                </w:p>
              </w:tc>
              <w:tc>
                <w:tcPr>
                  <w:tcW w:w="236" w:type="dxa"/>
                  <w:shd w:val="clear" w:color="auto" w:fill="FFFFFF"/>
                  <w:vAlign w:val="center"/>
                </w:tcPr>
                <w:p w:rsidR="00030A47" w:rsidRPr="00B02D54" w:rsidRDefault="00030A47" w:rsidP="00AC37A9">
                  <w:pPr>
                    <w:suppressAutoHyphens/>
                    <w:spacing w:after="0" w:line="240" w:lineRule="auto"/>
                    <w:ind w:firstLine="720"/>
                    <w:contextualSpacing/>
                    <w:jc w:val="center"/>
                    <w:rPr>
                      <w:rFonts w:ascii="Times New Roman" w:hAnsi="Times New Roman"/>
                      <w:b/>
                      <w:sz w:val="24"/>
                      <w:szCs w:val="24"/>
                      <w:lang w:eastAsia="ru-RU"/>
                    </w:rPr>
                  </w:pPr>
                </w:p>
              </w:tc>
              <w:tc>
                <w:tcPr>
                  <w:tcW w:w="5008" w:type="dxa"/>
                  <w:shd w:val="clear" w:color="auto" w:fill="FFFFFF"/>
                  <w:vAlign w:val="center"/>
                </w:tcPr>
                <w:p w:rsidR="00030A47" w:rsidRPr="00B02D54" w:rsidRDefault="00030A47" w:rsidP="00AC37A9">
                  <w:pPr>
                    <w:suppressAutoHyphens/>
                    <w:spacing w:after="0" w:line="240" w:lineRule="auto"/>
                    <w:ind w:firstLine="720"/>
                    <w:contextualSpacing/>
                    <w:jc w:val="center"/>
                    <w:rPr>
                      <w:rFonts w:ascii="Times New Roman" w:hAnsi="Times New Roman"/>
                      <w:b/>
                      <w:sz w:val="24"/>
                      <w:szCs w:val="24"/>
                      <w:lang w:eastAsia="ru-RU"/>
                    </w:rPr>
                  </w:pPr>
                </w:p>
              </w:tc>
            </w:tr>
            <w:tr w:rsidR="00030A47" w:rsidRPr="00B02D54" w:rsidTr="00AC37A9">
              <w:trPr>
                <w:trHeight w:val="325"/>
                <w:jc w:val="center"/>
              </w:trPr>
              <w:tc>
                <w:tcPr>
                  <w:tcW w:w="4962" w:type="dxa"/>
                  <w:shd w:val="clear" w:color="auto" w:fill="FFFFFF"/>
                </w:tcPr>
                <w:p w:rsidR="00030A47" w:rsidRPr="00B02D54" w:rsidRDefault="00030A47" w:rsidP="00AC37A9">
                  <w:pPr>
                    <w:spacing w:after="0" w:line="240" w:lineRule="auto"/>
                    <w:ind w:left="287"/>
                    <w:contextualSpacing/>
                    <w:jc w:val="both"/>
                    <w:rPr>
                      <w:rFonts w:ascii="Times New Roman" w:hAnsi="Times New Roman"/>
                      <w:sz w:val="24"/>
                      <w:szCs w:val="24"/>
                      <w:lang w:eastAsia="ru-RU"/>
                    </w:rPr>
                  </w:pPr>
                  <w:r w:rsidRPr="00B02D54">
                    <w:rPr>
                      <w:rFonts w:ascii="Times New Roman" w:hAnsi="Times New Roman"/>
                      <w:sz w:val="24"/>
                      <w:szCs w:val="24"/>
                      <w:lang w:eastAsia="ru-RU"/>
                    </w:rPr>
                    <w:t>Юридична адреса: ___________________,</w:t>
                  </w:r>
                </w:p>
                <w:p w:rsidR="00030A47" w:rsidRPr="00B02D54" w:rsidRDefault="00030A47" w:rsidP="00AC37A9">
                  <w:pPr>
                    <w:spacing w:after="0" w:line="240" w:lineRule="auto"/>
                    <w:ind w:left="287"/>
                    <w:contextualSpacing/>
                    <w:jc w:val="both"/>
                    <w:rPr>
                      <w:rFonts w:ascii="Times New Roman" w:hAnsi="Times New Roman"/>
                      <w:sz w:val="24"/>
                      <w:szCs w:val="24"/>
                      <w:lang w:eastAsia="ru-RU"/>
                    </w:rPr>
                  </w:pPr>
                  <w:r w:rsidRPr="00B02D54">
                    <w:rPr>
                      <w:rFonts w:ascii="Times New Roman" w:hAnsi="Times New Roman"/>
                      <w:sz w:val="24"/>
                      <w:szCs w:val="24"/>
                      <w:lang w:eastAsia="ru-RU"/>
                    </w:rPr>
                    <w:lastRenderedPageBreak/>
                    <w:t>Ідентифікаційний код (ЄДРПОУ)______;</w:t>
                  </w:r>
                </w:p>
                <w:p w:rsidR="00030A47" w:rsidRPr="00B02D54" w:rsidRDefault="00030A47" w:rsidP="00AC37A9">
                  <w:pPr>
                    <w:spacing w:after="0" w:line="240" w:lineRule="auto"/>
                    <w:ind w:left="287"/>
                    <w:contextualSpacing/>
                    <w:jc w:val="both"/>
                    <w:rPr>
                      <w:rFonts w:ascii="Times New Roman" w:hAnsi="Times New Roman"/>
                      <w:sz w:val="24"/>
                      <w:szCs w:val="24"/>
                      <w:lang w:eastAsia="ru-RU"/>
                    </w:rPr>
                  </w:pPr>
                  <w:r w:rsidRPr="00B02D54">
                    <w:rPr>
                      <w:rFonts w:ascii="Times New Roman" w:hAnsi="Times New Roman"/>
                      <w:sz w:val="24"/>
                      <w:szCs w:val="24"/>
                      <w:lang w:eastAsia="ru-RU"/>
                    </w:rPr>
                    <w:t xml:space="preserve">ІПН__________________; </w:t>
                  </w:r>
                </w:p>
                <w:p w:rsidR="00030A47" w:rsidRPr="00B02D54" w:rsidRDefault="00030A47" w:rsidP="00AC37A9">
                  <w:pPr>
                    <w:spacing w:after="0" w:line="240" w:lineRule="auto"/>
                    <w:ind w:left="287"/>
                    <w:contextualSpacing/>
                    <w:jc w:val="both"/>
                    <w:rPr>
                      <w:rFonts w:ascii="Times New Roman" w:hAnsi="Times New Roman"/>
                      <w:bCs/>
                      <w:sz w:val="24"/>
                      <w:szCs w:val="24"/>
                      <w:lang w:eastAsia="ru-RU"/>
                    </w:rPr>
                  </w:pPr>
                  <w:r w:rsidRPr="00B02D54">
                    <w:rPr>
                      <w:rFonts w:ascii="Times New Roman" w:hAnsi="Times New Roman"/>
                      <w:sz w:val="24"/>
                      <w:szCs w:val="24"/>
                      <w:lang w:eastAsia="ru-RU"/>
                    </w:rPr>
                    <w:t xml:space="preserve">Тел.: </w:t>
                  </w:r>
                  <w:r w:rsidRPr="00B02D54">
                    <w:rPr>
                      <w:rFonts w:ascii="Times New Roman" w:hAnsi="Times New Roman"/>
                      <w:bCs/>
                      <w:sz w:val="24"/>
                      <w:szCs w:val="24"/>
                      <w:lang w:eastAsia="ru-RU"/>
                    </w:rPr>
                    <w:t xml:space="preserve"> ______________________________</w:t>
                  </w:r>
                </w:p>
                <w:p w:rsidR="00030A47" w:rsidRPr="00B02D54" w:rsidRDefault="00030A47" w:rsidP="00AC37A9">
                  <w:pPr>
                    <w:spacing w:after="0" w:line="240" w:lineRule="auto"/>
                    <w:ind w:left="287"/>
                    <w:contextualSpacing/>
                    <w:jc w:val="both"/>
                    <w:rPr>
                      <w:rFonts w:ascii="Times New Roman" w:hAnsi="Times New Roman"/>
                      <w:bCs/>
                      <w:sz w:val="24"/>
                      <w:szCs w:val="24"/>
                      <w:lang w:eastAsia="ru-RU"/>
                    </w:rPr>
                  </w:pPr>
                  <w:proofErr w:type="spellStart"/>
                  <w:r w:rsidRPr="00B02D54">
                    <w:rPr>
                      <w:rFonts w:ascii="Times New Roman" w:hAnsi="Times New Roman"/>
                      <w:bCs/>
                      <w:sz w:val="24"/>
                      <w:szCs w:val="24"/>
                      <w:lang w:eastAsia="ru-RU"/>
                    </w:rPr>
                    <w:t>тел</w:t>
                  </w:r>
                  <w:proofErr w:type="spellEnd"/>
                  <w:r w:rsidRPr="00B02D54">
                    <w:rPr>
                      <w:rFonts w:ascii="Times New Roman" w:hAnsi="Times New Roman"/>
                      <w:bCs/>
                      <w:sz w:val="24"/>
                      <w:szCs w:val="24"/>
                      <w:lang w:eastAsia="ru-RU"/>
                    </w:rPr>
                    <w:t>/факс (</w:t>
                  </w:r>
                  <w:r w:rsidRPr="00B02D54">
                    <w:rPr>
                      <w:rFonts w:ascii="Times New Roman" w:hAnsi="Times New Roman"/>
                      <w:bCs/>
                      <w:i/>
                      <w:sz w:val="24"/>
                      <w:szCs w:val="24"/>
                      <w:lang w:eastAsia="ru-RU"/>
                    </w:rPr>
                    <w:t>відповідального підрозділу</w:t>
                  </w:r>
                  <w:r w:rsidRPr="00B02D54">
                    <w:rPr>
                      <w:rFonts w:ascii="Times New Roman" w:hAnsi="Times New Roman"/>
                      <w:bCs/>
                      <w:sz w:val="24"/>
                      <w:szCs w:val="24"/>
                      <w:lang w:eastAsia="ru-RU"/>
                    </w:rPr>
                    <w:t>): ______________________________</w:t>
                  </w:r>
                </w:p>
                <w:p w:rsidR="00030A47" w:rsidRPr="00B02D54" w:rsidRDefault="00030A47" w:rsidP="00AC37A9">
                  <w:pPr>
                    <w:spacing w:after="0" w:line="240" w:lineRule="auto"/>
                    <w:ind w:left="287"/>
                    <w:contextualSpacing/>
                    <w:jc w:val="both"/>
                    <w:rPr>
                      <w:rFonts w:ascii="Times New Roman" w:hAnsi="Times New Roman"/>
                      <w:sz w:val="24"/>
                      <w:szCs w:val="24"/>
                      <w:lang w:eastAsia="ru-RU"/>
                    </w:rPr>
                  </w:pPr>
                  <w:r w:rsidRPr="00B02D54">
                    <w:rPr>
                      <w:rFonts w:ascii="Times New Roman" w:hAnsi="Times New Roman"/>
                      <w:sz w:val="24"/>
                      <w:szCs w:val="24"/>
                      <w:lang w:eastAsia="ru-RU"/>
                    </w:rPr>
                    <w:t>e-</w:t>
                  </w:r>
                  <w:proofErr w:type="spellStart"/>
                  <w:r w:rsidRPr="00B02D54">
                    <w:rPr>
                      <w:rFonts w:ascii="Times New Roman" w:hAnsi="Times New Roman"/>
                      <w:sz w:val="24"/>
                      <w:szCs w:val="24"/>
                      <w:lang w:eastAsia="ru-RU"/>
                    </w:rPr>
                    <w:t>mail</w:t>
                  </w:r>
                  <w:proofErr w:type="spellEnd"/>
                  <w:r w:rsidRPr="00B02D54">
                    <w:rPr>
                      <w:rFonts w:ascii="Times New Roman" w:hAnsi="Times New Roman"/>
                      <w:sz w:val="24"/>
                      <w:szCs w:val="24"/>
                      <w:lang w:eastAsia="ru-RU"/>
                    </w:rPr>
                    <w:t>:_____________________________; Банківські реквізити: п/р ______________</w:t>
                  </w:r>
                </w:p>
                <w:p w:rsidR="00030A47" w:rsidRPr="00B02D54" w:rsidRDefault="00030A47" w:rsidP="00AC37A9">
                  <w:pPr>
                    <w:spacing w:after="0" w:line="240" w:lineRule="auto"/>
                    <w:ind w:left="287"/>
                    <w:contextualSpacing/>
                    <w:jc w:val="both"/>
                    <w:rPr>
                      <w:rFonts w:ascii="Times New Roman" w:hAnsi="Times New Roman"/>
                      <w:bCs/>
                      <w:sz w:val="24"/>
                      <w:szCs w:val="24"/>
                      <w:lang w:eastAsia="ru-RU"/>
                    </w:rPr>
                  </w:pPr>
                  <w:r w:rsidRPr="00B02D54">
                    <w:rPr>
                      <w:rFonts w:ascii="Times New Roman" w:hAnsi="Times New Roman"/>
                      <w:sz w:val="24"/>
                      <w:szCs w:val="24"/>
                      <w:lang w:eastAsia="ru-RU"/>
                    </w:rPr>
                    <w:t>в ______________________________</w:t>
                  </w:r>
                  <w:r w:rsidRPr="00B02D54">
                    <w:rPr>
                      <w:rFonts w:ascii="Times New Roman" w:hAnsi="Times New Roman"/>
                      <w:bCs/>
                      <w:sz w:val="24"/>
                      <w:szCs w:val="24"/>
                      <w:lang w:eastAsia="ru-RU"/>
                    </w:rPr>
                    <w:t xml:space="preserve"> </w:t>
                  </w:r>
                </w:p>
                <w:p w:rsidR="00030A47" w:rsidRPr="00B02D54" w:rsidRDefault="00030A47" w:rsidP="00AC37A9">
                  <w:pPr>
                    <w:spacing w:after="0" w:line="240" w:lineRule="auto"/>
                    <w:ind w:left="287"/>
                    <w:contextualSpacing/>
                    <w:jc w:val="both"/>
                    <w:rPr>
                      <w:rFonts w:ascii="Times New Roman" w:hAnsi="Times New Roman"/>
                      <w:bCs/>
                      <w:sz w:val="24"/>
                      <w:szCs w:val="24"/>
                      <w:lang w:eastAsia="ru-RU"/>
                    </w:rPr>
                  </w:pPr>
                  <w:r w:rsidRPr="00B02D54">
                    <w:rPr>
                      <w:rFonts w:ascii="Times New Roman" w:hAnsi="Times New Roman"/>
                      <w:sz w:val="24"/>
                      <w:szCs w:val="24"/>
                      <w:lang w:eastAsia="ru-RU"/>
                    </w:rPr>
                    <w:t xml:space="preserve">МФО </w:t>
                  </w:r>
                  <w:r w:rsidRPr="00B02D54">
                    <w:rPr>
                      <w:rFonts w:ascii="Times New Roman" w:hAnsi="Times New Roman"/>
                      <w:bCs/>
                      <w:sz w:val="24"/>
                      <w:szCs w:val="24"/>
                      <w:lang w:eastAsia="ru-RU"/>
                    </w:rPr>
                    <w:t>__________</w:t>
                  </w:r>
                </w:p>
                <w:p w:rsidR="00030A47" w:rsidRPr="00B02D54" w:rsidRDefault="00030A47" w:rsidP="00AC37A9">
                  <w:pPr>
                    <w:spacing w:after="0" w:line="240" w:lineRule="auto"/>
                    <w:ind w:left="-74"/>
                    <w:contextualSpacing/>
                    <w:jc w:val="both"/>
                    <w:rPr>
                      <w:rFonts w:ascii="Times New Roman" w:hAnsi="Times New Roman"/>
                      <w:sz w:val="24"/>
                      <w:szCs w:val="24"/>
                      <w:lang w:eastAsia="ru-RU"/>
                    </w:rPr>
                  </w:pPr>
                </w:p>
              </w:tc>
              <w:tc>
                <w:tcPr>
                  <w:tcW w:w="236" w:type="dxa"/>
                  <w:shd w:val="clear" w:color="auto" w:fill="FFFFFF"/>
                  <w:vAlign w:val="center"/>
                </w:tcPr>
                <w:p w:rsidR="00030A47" w:rsidRPr="00B02D54" w:rsidRDefault="00030A47" w:rsidP="00AC37A9">
                  <w:pPr>
                    <w:tabs>
                      <w:tab w:val="center" w:pos="5713"/>
                    </w:tabs>
                    <w:suppressAutoHyphens/>
                    <w:spacing w:after="0" w:line="240" w:lineRule="auto"/>
                    <w:ind w:left="287"/>
                    <w:contextualSpacing/>
                    <w:rPr>
                      <w:rFonts w:ascii="Times New Roman" w:hAnsi="Times New Roman"/>
                      <w:i/>
                      <w:spacing w:val="-5"/>
                      <w:sz w:val="24"/>
                      <w:szCs w:val="24"/>
                      <w:lang w:eastAsia="ru-RU"/>
                    </w:rPr>
                  </w:pPr>
                </w:p>
              </w:tc>
              <w:tc>
                <w:tcPr>
                  <w:tcW w:w="5008" w:type="dxa"/>
                  <w:shd w:val="clear" w:color="auto" w:fill="FFFFFF"/>
                </w:tcPr>
                <w:p w:rsidR="00030A47" w:rsidRPr="00B02D54" w:rsidRDefault="00030A47" w:rsidP="00AC37A9">
                  <w:pPr>
                    <w:spacing w:after="0" w:line="240" w:lineRule="auto"/>
                    <w:ind w:left="287"/>
                    <w:contextualSpacing/>
                    <w:jc w:val="both"/>
                    <w:rPr>
                      <w:rFonts w:ascii="Times New Roman" w:hAnsi="Times New Roman"/>
                      <w:sz w:val="24"/>
                      <w:szCs w:val="24"/>
                      <w:lang w:eastAsia="ru-RU"/>
                    </w:rPr>
                  </w:pPr>
                </w:p>
              </w:tc>
            </w:tr>
          </w:tbl>
          <w:p w:rsidR="00030A47" w:rsidRPr="00B02D54" w:rsidRDefault="00030A47" w:rsidP="00AC37A9">
            <w:pPr>
              <w:spacing w:after="0" w:line="240" w:lineRule="auto"/>
              <w:contextualSpacing/>
            </w:pPr>
          </w:p>
        </w:tc>
        <w:tc>
          <w:tcPr>
            <w:tcW w:w="221" w:type="dxa"/>
            <w:shd w:val="clear" w:color="auto" w:fill="auto"/>
          </w:tcPr>
          <w:p w:rsidR="00030A47" w:rsidRPr="00B02D54" w:rsidRDefault="00030A47" w:rsidP="00AC37A9">
            <w:pPr>
              <w:pStyle w:val="a3"/>
              <w:contextualSpacing/>
              <w:jc w:val="both"/>
              <w:rPr>
                <w:lang w:val="uk-UA"/>
              </w:rPr>
            </w:pPr>
          </w:p>
        </w:tc>
      </w:tr>
    </w:tbl>
    <w:p w:rsidR="00D23AEC" w:rsidRPr="00B02D54" w:rsidRDefault="00D23AEC" w:rsidP="009D485C"/>
    <w:p w:rsidR="00815BFB" w:rsidRPr="00B02D54" w:rsidRDefault="00815BFB" w:rsidP="009D485C">
      <w:pPr>
        <w:rPr>
          <w:sz w:val="24"/>
          <w:szCs w:val="24"/>
        </w:rPr>
      </w:pPr>
    </w:p>
    <w:p w:rsidR="00815BFB" w:rsidRPr="00B02D54" w:rsidRDefault="00815BFB" w:rsidP="00815BFB">
      <w:pPr>
        <w:jc w:val="right"/>
        <w:rPr>
          <w:rFonts w:ascii="Times New Roman" w:hAnsi="Times New Roman" w:cs="Times New Roman"/>
          <w:b/>
          <w:sz w:val="24"/>
          <w:szCs w:val="24"/>
        </w:rPr>
      </w:pPr>
      <w:r w:rsidRPr="00B02D54">
        <w:rPr>
          <w:rFonts w:ascii="Times New Roman" w:hAnsi="Times New Roman" w:cs="Times New Roman"/>
          <w:b/>
          <w:sz w:val="24"/>
          <w:szCs w:val="24"/>
        </w:rPr>
        <w:t xml:space="preserve">Додаток № 3 до договору </w:t>
      </w:r>
    </w:p>
    <w:p w:rsidR="00815BFB" w:rsidRPr="00B02D54" w:rsidRDefault="00815BFB" w:rsidP="00815BFB">
      <w:pPr>
        <w:jc w:val="right"/>
        <w:rPr>
          <w:rFonts w:ascii="Times New Roman" w:hAnsi="Times New Roman" w:cs="Times New Roman"/>
          <w:sz w:val="24"/>
          <w:szCs w:val="24"/>
        </w:rPr>
      </w:pPr>
      <w:r w:rsidRPr="00B02D54">
        <w:rPr>
          <w:rFonts w:ascii="Times New Roman" w:hAnsi="Times New Roman" w:cs="Times New Roman"/>
          <w:sz w:val="24"/>
          <w:szCs w:val="24"/>
        </w:rPr>
        <w:t>№ _______________________                                                                                                                                                                             від _____________  202</w:t>
      </w:r>
      <w:r w:rsidR="00E33795">
        <w:rPr>
          <w:rFonts w:ascii="Times New Roman" w:hAnsi="Times New Roman" w:cs="Times New Roman"/>
          <w:sz w:val="24"/>
          <w:szCs w:val="24"/>
          <w:lang w:val="ru-RU"/>
        </w:rPr>
        <w:t>2</w:t>
      </w:r>
      <w:r w:rsidRPr="00B02D54">
        <w:rPr>
          <w:rFonts w:ascii="Times New Roman" w:hAnsi="Times New Roman" w:cs="Times New Roman"/>
          <w:sz w:val="24"/>
          <w:szCs w:val="24"/>
        </w:rPr>
        <w:t xml:space="preserve"> року</w:t>
      </w:r>
    </w:p>
    <w:p w:rsidR="00815BFB" w:rsidRPr="00B02D54" w:rsidRDefault="00815BFB" w:rsidP="00815BFB">
      <w:pPr>
        <w:spacing w:after="200"/>
        <w:ind w:firstLine="709"/>
        <w:jc w:val="center"/>
        <w:rPr>
          <w:rFonts w:ascii="Times New Roman" w:hAnsi="Times New Roman" w:cs="Times New Roman"/>
          <w:b/>
          <w:sz w:val="24"/>
          <w:szCs w:val="24"/>
        </w:rPr>
      </w:pPr>
    </w:p>
    <w:p w:rsidR="00815BFB" w:rsidRPr="00B02D54" w:rsidRDefault="00815BFB" w:rsidP="00815BFB">
      <w:pPr>
        <w:spacing w:after="200"/>
        <w:ind w:firstLine="709"/>
        <w:jc w:val="center"/>
        <w:rPr>
          <w:rFonts w:ascii="Times New Roman" w:hAnsi="Times New Roman" w:cs="Times New Roman"/>
          <w:b/>
          <w:sz w:val="24"/>
          <w:szCs w:val="24"/>
        </w:rPr>
      </w:pPr>
      <w:r w:rsidRPr="00B02D54">
        <w:rPr>
          <w:rFonts w:ascii="Times New Roman" w:hAnsi="Times New Roman" w:cs="Times New Roman"/>
          <w:b/>
          <w:sz w:val="24"/>
          <w:szCs w:val="24"/>
        </w:rPr>
        <w:t>Порядок змін умов договору про закупівлю</w:t>
      </w:r>
    </w:p>
    <w:p w:rsidR="00815BFB" w:rsidRPr="00B02D54" w:rsidRDefault="00815BFB" w:rsidP="00815BFB">
      <w:pPr>
        <w:ind w:firstLine="567"/>
        <w:jc w:val="both"/>
        <w:rPr>
          <w:rFonts w:ascii="Times New Roman" w:hAnsi="Times New Roman" w:cs="Times New Roman"/>
          <w:sz w:val="24"/>
          <w:szCs w:val="24"/>
        </w:rPr>
      </w:pPr>
      <w:r w:rsidRPr="00B02D54">
        <w:rPr>
          <w:rFonts w:ascii="Times New Roman" w:hAnsi="Times New Roman" w:cs="Times New Roman"/>
          <w:sz w:val="24"/>
          <w:szCs w:val="24"/>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815BFB" w:rsidRPr="00B02D54" w:rsidRDefault="00815BFB" w:rsidP="00815BFB">
      <w:pPr>
        <w:ind w:firstLine="567"/>
        <w:jc w:val="both"/>
        <w:rPr>
          <w:rFonts w:ascii="Times New Roman" w:hAnsi="Times New Roman" w:cs="Times New Roman"/>
          <w:sz w:val="24"/>
          <w:szCs w:val="24"/>
        </w:rPr>
      </w:pPr>
      <w:r w:rsidRPr="00B02D54">
        <w:rPr>
          <w:rFonts w:ascii="Times New Roman" w:hAnsi="Times New Roman" w:cs="Times New Roman"/>
          <w:sz w:val="24"/>
          <w:szCs w:val="24"/>
        </w:rPr>
        <w:t>2. Пропозицію щодо внесення змін до договору може зробити кожна із сторін договору.</w:t>
      </w:r>
    </w:p>
    <w:p w:rsidR="00815BFB" w:rsidRPr="00B02D54" w:rsidRDefault="00815BFB" w:rsidP="00815BFB">
      <w:pPr>
        <w:ind w:firstLine="567"/>
        <w:jc w:val="both"/>
        <w:rPr>
          <w:rFonts w:ascii="Times New Roman" w:hAnsi="Times New Roman" w:cs="Times New Roman"/>
          <w:sz w:val="24"/>
          <w:szCs w:val="24"/>
        </w:rPr>
      </w:pPr>
      <w:r w:rsidRPr="00B02D54">
        <w:rPr>
          <w:rFonts w:ascii="Times New Roman" w:hAnsi="Times New Roman" w:cs="Times New Roman"/>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15BFB" w:rsidRPr="00B02D54" w:rsidRDefault="00815BFB" w:rsidP="00815BFB">
      <w:pPr>
        <w:ind w:firstLine="567"/>
        <w:jc w:val="both"/>
        <w:rPr>
          <w:rFonts w:ascii="Times New Roman" w:hAnsi="Times New Roman" w:cs="Times New Roman"/>
          <w:sz w:val="24"/>
          <w:szCs w:val="24"/>
        </w:rPr>
      </w:pPr>
      <w:r w:rsidRPr="00B02D54">
        <w:rPr>
          <w:rFonts w:ascii="Times New Roman" w:hAnsi="Times New Roman" w:cs="Times New Roman"/>
          <w:sz w:val="24"/>
          <w:szCs w:val="24"/>
        </w:rPr>
        <w:t>4. Відповідь особи, якій адресована пропозиція щодо змін до договору, про її прийняття повинна бути повною і безумовною.</w:t>
      </w:r>
    </w:p>
    <w:p w:rsidR="00815BFB" w:rsidRPr="00B02D54" w:rsidRDefault="00815BFB" w:rsidP="00815BFB">
      <w:pPr>
        <w:ind w:firstLine="567"/>
        <w:jc w:val="both"/>
        <w:rPr>
          <w:rFonts w:ascii="Times New Roman" w:hAnsi="Times New Roman" w:cs="Times New Roman"/>
          <w:sz w:val="24"/>
          <w:szCs w:val="24"/>
        </w:rPr>
      </w:pPr>
      <w:r w:rsidRPr="00B02D54">
        <w:rPr>
          <w:rFonts w:ascii="Times New Roman"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15BFB" w:rsidRPr="00B02D54" w:rsidRDefault="00815BFB" w:rsidP="00815BFB">
      <w:pPr>
        <w:ind w:firstLine="567"/>
        <w:jc w:val="both"/>
        <w:rPr>
          <w:rFonts w:ascii="Times New Roman" w:hAnsi="Times New Roman" w:cs="Times New Roman"/>
          <w:sz w:val="24"/>
          <w:szCs w:val="24"/>
        </w:rPr>
      </w:pPr>
      <w:r w:rsidRPr="00B02D54">
        <w:rPr>
          <w:rFonts w:ascii="Times New Roman" w:hAnsi="Times New Roman" w:cs="Times New Roman"/>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815BFB" w:rsidRPr="00B02D54" w:rsidRDefault="00815BFB" w:rsidP="00815BFB">
      <w:pPr>
        <w:ind w:firstLine="567"/>
        <w:jc w:val="both"/>
        <w:rPr>
          <w:rFonts w:ascii="Times New Roman" w:hAnsi="Times New Roman" w:cs="Times New Roman"/>
          <w:sz w:val="24"/>
          <w:szCs w:val="24"/>
        </w:rPr>
      </w:pPr>
      <w:r w:rsidRPr="00B02D54">
        <w:rPr>
          <w:rFonts w:ascii="Times New Roman" w:hAnsi="Times New Roman" w:cs="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815BFB" w:rsidRPr="00B02D54" w:rsidRDefault="00815BFB" w:rsidP="00815BFB">
      <w:pPr>
        <w:shd w:val="clear" w:color="auto" w:fill="FFFFFF"/>
        <w:ind w:firstLine="450"/>
        <w:jc w:val="both"/>
        <w:rPr>
          <w:rFonts w:ascii="Times New Roman" w:hAnsi="Times New Roman" w:cs="Times New Roman"/>
          <w:sz w:val="24"/>
          <w:szCs w:val="24"/>
          <w:lang w:eastAsia="uk-UA"/>
        </w:rPr>
      </w:pPr>
      <w:r w:rsidRPr="00B02D54">
        <w:rPr>
          <w:rFonts w:ascii="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5BFB" w:rsidRPr="00B02D54" w:rsidRDefault="00815BFB" w:rsidP="00815BFB">
      <w:pPr>
        <w:shd w:val="clear" w:color="auto" w:fill="FFFFFF"/>
        <w:ind w:firstLine="450"/>
        <w:jc w:val="both"/>
        <w:rPr>
          <w:rFonts w:ascii="Times New Roman" w:hAnsi="Times New Roman" w:cs="Times New Roman"/>
          <w:sz w:val="24"/>
          <w:szCs w:val="24"/>
          <w:lang w:eastAsia="uk-UA"/>
        </w:rPr>
      </w:pPr>
      <w:bookmarkStart w:id="2" w:name="n1040"/>
      <w:bookmarkEnd w:id="2"/>
      <w:r w:rsidRPr="00B02D54">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815BFB" w:rsidRPr="00B02D54" w:rsidRDefault="00815BFB" w:rsidP="00815BFB">
      <w:pPr>
        <w:shd w:val="clear" w:color="auto" w:fill="FFFFFF"/>
        <w:ind w:firstLine="450"/>
        <w:jc w:val="both"/>
        <w:rPr>
          <w:rFonts w:ascii="Times New Roman" w:hAnsi="Times New Roman" w:cs="Times New Roman"/>
          <w:sz w:val="24"/>
          <w:szCs w:val="24"/>
          <w:lang w:eastAsia="uk-UA"/>
        </w:rPr>
      </w:pPr>
      <w:bookmarkStart w:id="3" w:name="n1041"/>
      <w:bookmarkEnd w:id="3"/>
      <w:r w:rsidRPr="00B02D54">
        <w:rPr>
          <w:rFonts w:ascii="Times New Roman" w:hAnsi="Times New Roman" w:cs="Times New Roman"/>
          <w:sz w:val="24"/>
          <w:szCs w:val="24"/>
          <w:lang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w:t>
      </w:r>
      <w:r w:rsidRPr="00B02D54">
        <w:rPr>
          <w:rFonts w:ascii="Times New Roman" w:hAnsi="Times New Roman" w:cs="Times New Roman"/>
          <w:sz w:val="24"/>
          <w:szCs w:val="24"/>
          <w:lang w:eastAsia="uk-UA"/>
        </w:rPr>
        <w:lastRenderedPageBreak/>
        <w:t>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15BFB" w:rsidRPr="00B02D54" w:rsidRDefault="00815BFB" w:rsidP="00815BFB">
      <w:pPr>
        <w:shd w:val="clear" w:color="auto" w:fill="FFFFFF"/>
        <w:ind w:firstLine="450"/>
        <w:jc w:val="both"/>
        <w:rPr>
          <w:rFonts w:ascii="Times New Roman" w:hAnsi="Times New Roman" w:cs="Times New Roman"/>
          <w:sz w:val="24"/>
          <w:szCs w:val="24"/>
          <w:lang w:eastAsia="uk-UA"/>
        </w:rPr>
      </w:pPr>
      <w:bookmarkStart w:id="4" w:name="n1042"/>
      <w:bookmarkEnd w:id="4"/>
      <w:r w:rsidRPr="00B02D54">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15BFB" w:rsidRPr="00B02D54" w:rsidRDefault="00815BFB" w:rsidP="00815BFB">
      <w:pPr>
        <w:shd w:val="clear" w:color="auto" w:fill="FFFFFF"/>
        <w:ind w:firstLine="450"/>
        <w:jc w:val="both"/>
        <w:rPr>
          <w:rFonts w:ascii="Times New Roman" w:hAnsi="Times New Roman" w:cs="Times New Roman"/>
          <w:sz w:val="24"/>
          <w:szCs w:val="24"/>
          <w:lang w:eastAsia="uk-UA"/>
        </w:rPr>
      </w:pPr>
      <w:bookmarkStart w:id="5" w:name="n1043"/>
      <w:bookmarkEnd w:id="5"/>
      <w:r w:rsidRPr="00B02D54">
        <w:rPr>
          <w:rFonts w:ascii="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5BFB" w:rsidRPr="00B02D54" w:rsidRDefault="00815BFB" w:rsidP="00815BFB">
      <w:pPr>
        <w:shd w:val="clear" w:color="auto" w:fill="FFFFFF"/>
        <w:ind w:firstLine="450"/>
        <w:jc w:val="both"/>
        <w:rPr>
          <w:rFonts w:ascii="Times New Roman" w:hAnsi="Times New Roman" w:cs="Times New Roman"/>
          <w:sz w:val="24"/>
          <w:szCs w:val="24"/>
          <w:lang w:eastAsia="uk-UA"/>
        </w:rPr>
      </w:pPr>
      <w:bookmarkStart w:id="6" w:name="n1044"/>
      <w:bookmarkEnd w:id="6"/>
      <w:r w:rsidRPr="00B02D54">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15BFB" w:rsidRPr="00B02D54" w:rsidRDefault="00815BFB" w:rsidP="00815BFB">
      <w:pPr>
        <w:shd w:val="clear" w:color="auto" w:fill="FFFFFF"/>
        <w:ind w:firstLine="450"/>
        <w:jc w:val="both"/>
        <w:rPr>
          <w:rFonts w:ascii="Times New Roman" w:hAnsi="Times New Roman" w:cs="Times New Roman"/>
          <w:sz w:val="24"/>
          <w:szCs w:val="24"/>
          <w:lang w:eastAsia="uk-UA"/>
        </w:rPr>
      </w:pPr>
      <w:bookmarkStart w:id="7" w:name="n1045"/>
      <w:bookmarkEnd w:id="7"/>
      <w:r w:rsidRPr="00B02D54">
        <w:rPr>
          <w:rFonts w:ascii="Times New Roman" w:hAnsi="Times New Roman" w:cs="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15BFB" w:rsidRPr="00B02D54" w:rsidRDefault="00815BFB" w:rsidP="00815BFB">
      <w:pPr>
        <w:shd w:val="clear" w:color="auto" w:fill="FFFFFF"/>
        <w:ind w:firstLine="450"/>
        <w:jc w:val="both"/>
        <w:rPr>
          <w:rFonts w:ascii="Times New Roman" w:hAnsi="Times New Roman" w:cs="Times New Roman"/>
          <w:sz w:val="24"/>
          <w:szCs w:val="24"/>
          <w:lang w:eastAsia="uk-UA"/>
        </w:rPr>
      </w:pPr>
      <w:bookmarkStart w:id="8" w:name="n1046"/>
      <w:bookmarkEnd w:id="8"/>
      <w:r w:rsidRPr="00B02D54">
        <w:rPr>
          <w:rFonts w:ascii="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2D54">
        <w:rPr>
          <w:rFonts w:ascii="Times New Roman" w:hAnsi="Times New Roman" w:cs="Times New Roman"/>
          <w:sz w:val="24"/>
          <w:szCs w:val="24"/>
          <w:lang w:eastAsia="uk-UA"/>
        </w:rPr>
        <w:t>Platts</w:t>
      </w:r>
      <w:proofErr w:type="spellEnd"/>
      <w:r w:rsidRPr="00B02D54">
        <w:rPr>
          <w:rFonts w:ascii="Times New Roman" w:hAnsi="Times New Roman" w:cs="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15BFB" w:rsidRPr="00B02D54" w:rsidRDefault="00815BFB" w:rsidP="00815BFB">
      <w:pPr>
        <w:shd w:val="clear" w:color="auto" w:fill="FFFFFF"/>
        <w:ind w:firstLine="450"/>
        <w:jc w:val="both"/>
        <w:rPr>
          <w:rFonts w:ascii="Times New Roman" w:hAnsi="Times New Roman" w:cs="Times New Roman"/>
          <w:sz w:val="24"/>
          <w:szCs w:val="24"/>
        </w:rPr>
      </w:pPr>
      <w:bookmarkStart w:id="9" w:name="n1047"/>
      <w:bookmarkEnd w:id="9"/>
      <w:r w:rsidRPr="00B02D54">
        <w:rPr>
          <w:rFonts w:ascii="Times New Roman" w:hAnsi="Times New Roman" w:cs="Times New Roman"/>
          <w:sz w:val="24"/>
          <w:szCs w:val="24"/>
          <w:lang w:eastAsia="uk-UA"/>
        </w:rPr>
        <w:t>8) Д</w:t>
      </w:r>
      <w:r w:rsidRPr="00B02D54">
        <w:rPr>
          <w:rFonts w:ascii="Times New Roman" w:hAnsi="Times New Roman" w:cs="Times New Roman"/>
          <w:sz w:val="24"/>
          <w:szCs w:val="24"/>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bl>
      <w:tblPr>
        <w:tblW w:w="9923" w:type="dxa"/>
        <w:jc w:val="center"/>
        <w:tblLook w:val="04A0" w:firstRow="1" w:lastRow="0" w:firstColumn="1" w:lastColumn="0" w:noHBand="0" w:noVBand="1"/>
      </w:tblPr>
      <w:tblGrid>
        <w:gridCol w:w="4537"/>
        <w:gridCol w:w="992"/>
        <w:gridCol w:w="4394"/>
      </w:tblGrid>
      <w:tr w:rsidR="00815BFB" w:rsidRPr="00FC6C77" w:rsidTr="00AC37A9">
        <w:trPr>
          <w:jc w:val="center"/>
        </w:trPr>
        <w:tc>
          <w:tcPr>
            <w:tcW w:w="4537" w:type="dxa"/>
          </w:tcPr>
          <w:p w:rsidR="00815BFB" w:rsidRPr="00B02D54" w:rsidRDefault="00815BFB" w:rsidP="00AC37A9">
            <w:pPr>
              <w:spacing w:before="20"/>
              <w:ind w:firstLine="1026"/>
              <w:jc w:val="both"/>
              <w:rPr>
                <w:rFonts w:ascii="Times New Roman" w:eastAsia="Calibri" w:hAnsi="Times New Roman" w:cs="Times New Roman"/>
                <w:b/>
                <w:sz w:val="24"/>
                <w:szCs w:val="24"/>
              </w:rPr>
            </w:pPr>
          </w:p>
          <w:p w:rsidR="00815BFB" w:rsidRPr="00B02D54" w:rsidRDefault="00815BFB" w:rsidP="00AC37A9">
            <w:pPr>
              <w:spacing w:before="20"/>
              <w:ind w:firstLine="1026"/>
              <w:jc w:val="both"/>
              <w:rPr>
                <w:rFonts w:ascii="Times New Roman" w:eastAsia="Calibri" w:hAnsi="Times New Roman" w:cs="Times New Roman"/>
                <w:b/>
                <w:sz w:val="24"/>
                <w:szCs w:val="24"/>
              </w:rPr>
            </w:pPr>
            <w:r w:rsidRPr="00B02D54">
              <w:rPr>
                <w:rFonts w:ascii="Times New Roman" w:eastAsia="Calibri" w:hAnsi="Times New Roman" w:cs="Times New Roman"/>
                <w:b/>
                <w:sz w:val="24"/>
                <w:szCs w:val="24"/>
              </w:rPr>
              <w:t>Від Покупця</w:t>
            </w:r>
          </w:p>
          <w:p w:rsidR="00815BFB" w:rsidRPr="00B02D54" w:rsidRDefault="00815BFB" w:rsidP="00AC37A9">
            <w:pPr>
              <w:spacing w:before="20"/>
              <w:ind w:firstLine="743"/>
              <w:jc w:val="both"/>
              <w:rPr>
                <w:rFonts w:ascii="Times New Roman" w:eastAsia="Calibri" w:hAnsi="Times New Roman" w:cs="Times New Roman"/>
                <w:b/>
                <w:sz w:val="24"/>
                <w:szCs w:val="24"/>
              </w:rPr>
            </w:pPr>
            <w:r w:rsidRPr="00B02D54">
              <w:rPr>
                <w:rFonts w:ascii="Times New Roman" w:eastAsia="Calibri" w:hAnsi="Times New Roman" w:cs="Times New Roman"/>
                <w:b/>
                <w:sz w:val="24"/>
                <w:szCs w:val="24"/>
              </w:rPr>
              <w:t xml:space="preserve">________________ </w:t>
            </w:r>
          </w:p>
        </w:tc>
        <w:tc>
          <w:tcPr>
            <w:tcW w:w="992" w:type="dxa"/>
          </w:tcPr>
          <w:p w:rsidR="00815BFB" w:rsidRPr="00B02D54" w:rsidRDefault="00815BFB" w:rsidP="00AC37A9">
            <w:pPr>
              <w:spacing w:before="20"/>
              <w:ind w:left="284"/>
              <w:contextualSpacing/>
              <w:jc w:val="both"/>
              <w:rPr>
                <w:rFonts w:ascii="Times New Roman" w:eastAsia="Calibri" w:hAnsi="Times New Roman" w:cs="Times New Roman"/>
                <w:b/>
                <w:sz w:val="24"/>
                <w:szCs w:val="24"/>
              </w:rPr>
            </w:pPr>
          </w:p>
        </w:tc>
        <w:tc>
          <w:tcPr>
            <w:tcW w:w="4394" w:type="dxa"/>
          </w:tcPr>
          <w:p w:rsidR="00815BFB" w:rsidRPr="00B02D54" w:rsidRDefault="00815BFB" w:rsidP="00AC37A9">
            <w:pPr>
              <w:spacing w:before="20"/>
              <w:ind w:left="317" w:firstLine="709"/>
              <w:contextualSpacing/>
              <w:jc w:val="both"/>
              <w:rPr>
                <w:rFonts w:ascii="Times New Roman" w:eastAsia="Calibri" w:hAnsi="Times New Roman" w:cs="Times New Roman"/>
                <w:b/>
                <w:sz w:val="24"/>
                <w:szCs w:val="24"/>
              </w:rPr>
            </w:pPr>
          </w:p>
          <w:p w:rsidR="00815BFB" w:rsidRPr="00B02D54" w:rsidRDefault="00815BFB" w:rsidP="00AC37A9">
            <w:pPr>
              <w:spacing w:before="20"/>
              <w:ind w:left="317" w:firstLine="709"/>
              <w:contextualSpacing/>
              <w:jc w:val="both"/>
              <w:rPr>
                <w:rFonts w:ascii="Times New Roman" w:eastAsia="Calibri" w:hAnsi="Times New Roman" w:cs="Times New Roman"/>
                <w:b/>
                <w:sz w:val="24"/>
                <w:szCs w:val="24"/>
              </w:rPr>
            </w:pPr>
            <w:r w:rsidRPr="00B02D54">
              <w:rPr>
                <w:rFonts w:ascii="Times New Roman" w:eastAsia="Calibri" w:hAnsi="Times New Roman" w:cs="Times New Roman"/>
                <w:b/>
                <w:sz w:val="24"/>
                <w:szCs w:val="24"/>
              </w:rPr>
              <w:t>Від Постачальника</w:t>
            </w:r>
          </w:p>
          <w:p w:rsidR="00815BFB" w:rsidRPr="00FC6C77" w:rsidRDefault="00815BFB" w:rsidP="00AC37A9">
            <w:pPr>
              <w:spacing w:before="20"/>
              <w:jc w:val="both"/>
              <w:rPr>
                <w:rFonts w:ascii="Times New Roman" w:eastAsia="Calibri" w:hAnsi="Times New Roman" w:cs="Times New Roman"/>
                <w:b/>
                <w:sz w:val="24"/>
                <w:szCs w:val="24"/>
              </w:rPr>
            </w:pPr>
            <w:r w:rsidRPr="00B02D54">
              <w:rPr>
                <w:rFonts w:ascii="Times New Roman" w:eastAsia="Calibri" w:hAnsi="Times New Roman" w:cs="Times New Roman"/>
                <w:b/>
                <w:sz w:val="24"/>
                <w:szCs w:val="24"/>
              </w:rPr>
              <w:t xml:space="preserve">                  __________________</w:t>
            </w:r>
            <w:r w:rsidRPr="00FC6C77">
              <w:rPr>
                <w:rFonts w:ascii="Times New Roman" w:eastAsia="Calibri" w:hAnsi="Times New Roman" w:cs="Times New Roman"/>
                <w:b/>
                <w:sz w:val="24"/>
                <w:szCs w:val="24"/>
              </w:rPr>
              <w:t xml:space="preserve">  </w:t>
            </w:r>
          </w:p>
        </w:tc>
      </w:tr>
    </w:tbl>
    <w:p w:rsidR="00815BFB" w:rsidRPr="00FC6C77" w:rsidRDefault="00815BFB" w:rsidP="009D485C">
      <w:pPr>
        <w:rPr>
          <w:rFonts w:ascii="Times New Roman" w:hAnsi="Times New Roman" w:cs="Times New Roman"/>
          <w:sz w:val="24"/>
          <w:szCs w:val="24"/>
        </w:rPr>
      </w:pPr>
    </w:p>
    <w:sectPr w:rsidR="00815BFB" w:rsidRPr="00FC6C77" w:rsidSect="00067F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3AEC"/>
    <w:rsid w:val="00030A47"/>
    <w:rsid w:val="00046646"/>
    <w:rsid w:val="00062059"/>
    <w:rsid w:val="00067FE1"/>
    <w:rsid w:val="000B2F32"/>
    <w:rsid w:val="000E263E"/>
    <w:rsid w:val="000F6428"/>
    <w:rsid w:val="00114AB8"/>
    <w:rsid w:val="00122262"/>
    <w:rsid w:val="00152123"/>
    <w:rsid w:val="00195A1D"/>
    <w:rsid w:val="001A49C7"/>
    <w:rsid w:val="001F7676"/>
    <w:rsid w:val="002418AD"/>
    <w:rsid w:val="002C5D6F"/>
    <w:rsid w:val="002F2834"/>
    <w:rsid w:val="00370DA9"/>
    <w:rsid w:val="003746CA"/>
    <w:rsid w:val="003817AD"/>
    <w:rsid w:val="00383CCA"/>
    <w:rsid w:val="003B0E4B"/>
    <w:rsid w:val="003F01CE"/>
    <w:rsid w:val="00423601"/>
    <w:rsid w:val="0044155A"/>
    <w:rsid w:val="00486FC5"/>
    <w:rsid w:val="004F7F19"/>
    <w:rsid w:val="00513B59"/>
    <w:rsid w:val="005158AA"/>
    <w:rsid w:val="00520E18"/>
    <w:rsid w:val="00561C96"/>
    <w:rsid w:val="0056525A"/>
    <w:rsid w:val="005A3CA1"/>
    <w:rsid w:val="006139F4"/>
    <w:rsid w:val="00621E22"/>
    <w:rsid w:val="0063660D"/>
    <w:rsid w:val="006430F9"/>
    <w:rsid w:val="00691033"/>
    <w:rsid w:val="006B3785"/>
    <w:rsid w:val="006D3197"/>
    <w:rsid w:val="006E374D"/>
    <w:rsid w:val="007031FA"/>
    <w:rsid w:val="007348C5"/>
    <w:rsid w:val="007363E4"/>
    <w:rsid w:val="007573B6"/>
    <w:rsid w:val="007604FB"/>
    <w:rsid w:val="007C5E8E"/>
    <w:rsid w:val="007D708F"/>
    <w:rsid w:val="007D7BC3"/>
    <w:rsid w:val="00815BFB"/>
    <w:rsid w:val="00824EE0"/>
    <w:rsid w:val="00846D15"/>
    <w:rsid w:val="00862101"/>
    <w:rsid w:val="009170C7"/>
    <w:rsid w:val="0098072A"/>
    <w:rsid w:val="00996657"/>
    <w:rsid w:val="009D3B70"/>
    <w:rsid w:val="009D485C"/>
    <w:rsid w:val="009D61DC"/>
    <w:rsid w:val="009E44E3"/>
    <w:rsid w:val="009E4909"/>
    <w:rsid w:val="009E7239"/>
    <w:rsid w:val="00A02877"/>
    <w:rsid w:val="00A12E26"/>
    <w:rsid w:val="00A35BA0"/>
    <w:rsid w:val="00A45C63"/>
    <w:rsid w:val="00A92FC0"/>
    <w:rsid w:val="00AA7A1D"/>
    <w:rsid w:val="00AB43BE"/>
    <w:rsid w:val="00AC37A9"/>
    <w:rsid w:val="00AC6319"/>
    <w:rsid w:val="00AD31C8"/>
    <w:rsid w:val="00B02D54"/>
    <w:rsid w:val="00B05197"/>
    <w:rsid w:val="00B05231"/>
    <w:rsid w:val="00B37F49"/>
    <w:rsid w:val="00B412B2"/>
    <w:rsid w:val="00B46384"/>
    <w:rsid w:val="00B542F1"/>
    <w:rsid w:val="00B63EA3"/>
    <w:rsid w:val="00BD6770"/>
    <w:rsid w:val="00C0491B"/>
    <w:rsid w:val="00C868E0"/>
    <w:rsid w:val="00C93320"/>
    <w:rsid w:val="00C944DD"/>
    <w:rsid w:val="00CC076A"/>
    <w:rsid w:val="00CD077D"/>
    <w:rsid w:val="00CD72D2"/>
    <w:rsid w:val="00D23AEC"/>
    <w:rsid w:val="00D24AA9"/>
    <w:rsid w:val="00D56C31"/>
    <w:rsid w:val="00D762EA"/>
    <w:rsid w:val="00DC689B"/>
    <w:rsid w:val="00E16B82"/>
    <w:rsid w:val="00E209AC"/>
    <w:rsid w:val="00E20BD4"/>
    <w:rsid w:val="00E33795"/>
    <w:rsid w:val="00E61592"/>
    <w:rsid w:val="00EC6909"/>
    <w:rsid w:val="00ED1205"/>
    <w:rsid w:val="00ED4D8E"/>
    <w:rsid w:val="00F55CE5"/>
    <w:rsid w:val="00F65AF4"/>
    <w:rsid w:val="00F762AE"/>
    <w:rsid w:val="00F803E5"/>
    <w:rsid w:val="00FA5A7E"/>
    <w:rsid w:val="00FC6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F806"/>
  <w15:docId w15:val="{F1B19CF4-8115-4B53-957E-537FC33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A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0A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 Spacing"/>
    <w:link w:val="a4"/>
    <w:uiPriority w:val="1"/>
    <w:qFormat/>
    <w:rsid w:val="00030A47"/>
    <w:pPr>
      <w:spacing w:after="0" w:line="240" w:lineRule="auto"/>
    </w:pPr>
    <w:rPr>
      <w:rFonts w:ascii="Times New Roman" w:eastAsia="Times New Roman" w:hAnsi="Times New Roman" w:cs="Times New Roman"/>
      <w:sz w:val="24"/>
      <w:szCs w:val="24"/>
      <w:lang w:val="ru-RU" w:eastAsia="ru-RU"/>
    </w:rPr>
  </w:style>
  <w:style w:type="paragraph" w:styleId="a5">
    <w:name w:val="List Paragraph"/>
    <w:aliases w:val="Number Bullets,Список уровня 2"/>
    <w:basedOn w:val="a"/>
    <w:link w:val="a6"/>
    <w:uiPriority w:val="34"/>
    <w:qFormat/>
    <w:rsid w:val="00030A47"/>
    <w:pPr>
      <w:widowControl w:val="0"/>
      <w:suppressAutoHyphens/>
      <w:autoSpaceDE w:val="0"/>
      <w:spacing w:after="0" w:line="100" w:lineRule="atLeast"/>
      <w:ind w:left="708"/>
    </w:pPr>
    <w:rPr>
      <w:rFonts w:ascii="Arial" w:eastAsia="Times New Roman" w:hAnsi="Arial" w:cs="Arial"/>
      <w:sz w:val="20"/>
      <w:szCs w:val="20"/>
      <w:lang w:val="ru-RU" w:eastAsia="zh-CN"/>
    </w:rPr>
  </w:style>
  <w:style w:type="character" w:customStyle="1" w:styleId="a6">
    <w:name w:val="Абзац списку Знак"/>
    <w:aliases w:val="Number Bullets Знак,Список уровня 2 Знак"/>
    <w:link w:val="a5"/>
    <w:uiPriority w:val="34"/>
    <w:locked/>
    <w:rsid w:val="00030A47"/>
    <w:rPr>
      <w:rFonts w:ascii="Arial" w:eastAsia="Times New Roman" w:hAnsi="Arial" w:cs="Arial"/>
      <w:sz w:val="20"/>
      <w:szCs w:val="20"/>
      <w:lang w:val="ru-RU" w:eastAsia="zh-CN"/>
    </w:rPr>
  </w:style>
  <w:style w:type="character" w:customStyle="1" w:styleId="a4">
    <w:name w:val="Без інтервалів Знак"/>
    <w:basedOn w:val="a0"/>
    <w:link w:val="a3"/>
    <w:uiPriority w:val="1"/>
    <w:locked/>
    <w:rsid w:val="00030A4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16657</Words>
  <Characters>9495</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 Moroz</dc:creator>
  <cp:lastModifiedBy>Вадим Мороз</cp:lastModifiedBy>
  <cp:revision>51</cp:revision>
  <dcterms:created xsi:type="dcterms:W3CDTF">2021-01-11T12:36:00Z</dcterms:created>
  <dcterms:modified xsi:type="dcterms:W3CDTF">2022-06-28T08:27:00Z</dcterms:modified>
</cp:coreProperties>
</file>