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2F5938" w:rsidRPr="00FF2971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 xml:space="preserve">: </w:t>
      </w:r>
      <w:bookmarkStart w:id="0" w:name="_Hlk121321368"/>
      <w:r w:rsidR="00FF2971" w:rsidRPr="00FF2971">
        <w:rPr>
          <w:rFonts w:ascii="Times New Roman" w:hAnsi="Times New Roman" w:cs="Times New Roman"/>
          <w:b/>
        </w:rPr>
        <w:t>«код ДК 021:2015 – 03220000-9 «Овочі, фрукти та горіхи» (Морква, цибуля ріпчаста, капуста білокачанна, буряк столовий, часник, перець червоний болгарський свіжий сезонний, кабачки свіжі сезонні, огірки свіжі сезонні, помідори свіжі сезонні, квасоля, яблука, апельсини, банани, лимони)»</w:t>
      </w:r>
      <w:r w:rsidR="00870E7C" w:rsidRPr="00FF2971">
        <w:rPr>
          <w:rFonts w:ascii="Times New Roman" w:hAnsi="Times New Roman" w:cs="Times New Roman"/>
          <w:b/>
        </w:rPr>
        <w:t>.</w:t>
      </w:r>
    </w:p>
    <w:p w:rsidR="00870E7C" w:rsidRPr="00FF2971" w:rsidRDefault="00870E7C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5A41BE" w:rsidTr="00870E7C">
        <w:trPr>
          <w:trHeight w:val="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5A41BE" w:rsidTr="00870E7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7122" w:rsidRPr="005A41BE" w:rsidTr="00870E7C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2" w:rsidRPr="005A41BE" w:rsidRDefault="00C371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47AE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7AE" w:rsidRPr="005A41BE" w:rsidRDefault="002B47A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4A3E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3E" w:rsidRPr="005A41BE" w:rsidRDefault="00274A3E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938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938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938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938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938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938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5938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38" w:rsidRPr="005A41BE" w:rsidRDefault="002F5938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822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822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5822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822" w:rsidRPr="005A41BE" w:rsidRDefault="006D5822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5A41BE" w:rsidTr="00B665BE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  <w:r w:rsidRPr="005A41B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5A41B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41B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070" w:rsidRDefault="000D0070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0D0070" w:rsidRDefault="000D0070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:rsidR="0058400D" w:rsidRDefault="0058400D" w:rsidP="00A43091">
      <w:pPr>
        <w:spacing w:line="264" w:lineRule="auto"/>
        <w:ind w:firstLine="567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Pr="008E400E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sectPr w:rsidR="00661E2C" w:rsidRPr="008E400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064ED6"/>
    <w:rsid w:val="000D0070"/>
    <w:rsid w:val="00161540"/>
    <w:rsid w:val="00274A3E"/>
    <w:rsid w:val="002B47AE"/>
    <w:rsid w:val="002D4F6B"/>
    <w:rsid w:val="002F5938"/>
    <w:rsid w:val="00357DFB"/>
    <w:rsid w:val="00375520"/>
    <w:rsid w:val="003F33AC"/>
    <w:rsid w:val="0058400D"/>
    <w:rsid w:val="00590505"/>
    <w:rsid w:val="005E508C"/>
    <w:rsid w:val="00661E2C"/>
    <w:rsid w:val="006D5822"/>
    <w:rsid w:val="006F6534"/>
    <w:rsid w:val="00746A0B"/>
    <w:rsid w:val="00760C3A"/>
    <w:rsid w:val="00870E7C"/>
    <w:rsid w:val="008E400E"/>
    <w:rsid w:val="00A368CA"/>
    <w:rsid w:val="00A43091"/>
    <w:rsid w:val="00B35C5E"/>
    <w:rsid w:val="00B522A1"/>
    <w:rsid w:val="00B60F54"/>
    <w:rsid w:val="00B7457A"/>
    <w:rsid w:val="00B945C0"/>
    <w:rsid w:val="00C37122"/>
    <w:rsid w:val="00C64172"/>
    <w:rsid w:val="00D008E5"/>
    <w:rsid w:val="00EB4CA3"/>
    <w:rsid w:val="00F83AA6"/>
    <w:rsid w:val="00FF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F06E2-6494-4AD5-B558-38C5007D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90EB-1C8D-4800-A83C-EE703085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26</cp:revision>
  <dcterms:created xsi:type="dcterms:W3CDTF">2020-11-30T09:07:00Z</dcterms:created>
  <dcterms:modified xsi:type="dcterms:W3CDTF">2023-01-31T09:57:00Z</dcterms:modified>
</cp:coreProperties>
</file>