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A899E" w14:textId="77777777" w:rsidR="00C152EE" w:rsidRPr="003F5910" w:rsidRDefault="00C152EE" w:rsidP="00C152EE">
      <w:pPr>
        <w:ind w:left="7820" w:firstLine="100"/>
        <w:jc w:val="both"/>
        <w:rPr>
          <w:rFonts w:ascii="Times New Roman" w:hAnsi="Times New Roman" w:cs="Times New Roman"/>
          <w:b/>
        </w:rPr>
      </w:pPr>
      <w:r w:rsidRPr="003F5910">
        <w:rPr>
          <w:rFonts w:ascii="Times New Roman" w:hAnsi="Times New Roman" w:cs="Times New Roman"/>
          <w:b/>
        </w:rPr>
        <w:t>ДОДАТОК 3</w:t>
      </w:r>
    </w:p>
    <w:p w14:paraId="39EE3EE7" w14:textId="77777777" w:rsidR="00C152EE" w:rsidRPr="003F5910" w:rsidRDefault="00C152EE" w:rsidP="00C152EE">
      <w:pPr>
        <w:jc w:val="right"/>
        <w:rPr>
          <w:rFonts w:ascii="Times New Roman" w:hAnsi="Times New Roman" w:cs="Times New Roman"/>
        </w:rPr>
      </w:pPr>
      <w:r w:rsidRPr="003F5910">
        <w:rPr>
          <w:rFonts w:ascii="Times New Roman" w:hAnsi="Times New Roman" w:cs="Times New Roman"/>
          <w:i/>
        </w:rPr>
        <w:t xml:space="preserve">                                                                           до тендерної документації </w:t>
      </w:r>
      <w:r w:rsidRPr="003F5910">
        <w:rPr>
          <w:rFonts w:ascii="Times New Roman" w:hAnsi="Times New Roman" w:cs="Times New Roman"/>
        </w:rPr>
        <w:t xml:space="preserve"> </w:t>
      </w:r>
    </w:p>
    <w:p w14:paraId="7B5305B3" w14:textId="77777777" w:rsidR="002B4FAC" w:rsidRPr="003F5910" w:rsidRDefault="002B4FAC" w:rsidP="002B4FAC">
      <w:pPr>
        <w:jc w:val="right"/>
        <w:rPr>
          <w:rFonts w:ascii="Times New Roman" w:hAnsi="Times New Roman" w:cs="Times New Roman"/>
          <w:lang w:val="uk-UA"/>
        </w:rPr>
      </w:pPr>
    </w:p>
    <w:p w14:paraId="3B0EAE0C" w14:textId="77777777"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ДОГОВІР № _____</w:t>
      </w:r>
    </w:p>
    <w:p w14:paraId="3D37CC50" w14:textId="77777777" w:rsidR="002B4FAC" w:rsidRPr="003F5910" w:rsidRDefault="002B4FAC" w:rsidP="002B4FAC">
      <w:pPr>
        <w:spacing w:line="264" w:lineRule="auto"/>
        <w:ind w:firstLine="567"/>
        <w:jc w:val="center"/>
        <w:rPr>
          <w:rFonts w:ascii="Times New Roman" w:hAnsi="Times New Roman" w:cs="Times New Roman"/>
          <w:b/>
          <w:lang w:val="uk-UA"/>
        </w:rPr>
      </w:pPr>
      <w:r w:rsidRPr="003F5910">
        <w:rPr>
          <w:rFonts w:ascii="Times New Roman" w:hAnsi="Times New Roman" w:cs="Times New Roman"/>
          <w:b/>
          <w:lang w:val="uk-UA"/>
        </w:rPr>
        <w:t>про закупівлю товарів</w:t>
      </w:r>
    </w:p>
    <w:p w14:paraId="46645E2C" w14:textId="77777777" w:rsidR="002E1136" w:rsidRDefault="002E1136" w:rsidP="002B4FAC">
      <w:pPr>
        <w:jc w:val="center"/>
        <w:rPr>
          <w:rFonts w:ascii="Times New Roman" w:hAnsi="Times New Roman" w:cs="Times New Roman"/>
          <w:b/>
          <w:bCs/>
          <w:lang w:val="uk-UA"/>
        </w:rPr>
      </w:pPr>
    </w:p>
    <w:p w14:paraId="1AFF6719" w14:textId="6767232C" w:rsidR="002B4FAC" w:rsidRPr="003F5910" w:rsidRDefault="00B56310" w:rsidP="002B4FAC">
      <w:pPr>
        <w:jc w:val="center"/>
        <w:rPr>
          <w:rFonts w:ascii="Times New Roman" w:hAnsi="Times New Roman" w:cs="Times New Roman"/>
          <w:b/>
          <w:bCs/>
          <w:lang w:val="uk-UA"/>
        </w:rPr>
      </w:pPr>
      <w:r w:rsidRPr="003F5910">
        <w:rPr>
          <w:rFonts w:ascii="Times New Roman" w:hAnsi="Times New Roman" w:cs="Times New Roman"/>
          <w:b/>
          <w:bCs/>
          <w:lang w:val="uk-UA"/>
        </w:rPr>
        <w:t xml:space="preserve">     </w:t>
      </w:r>
      <w:r w:rsidR="003142E9" w:rsidRPr="003F5910">
        <w:rPr>
          <w:rFonts w:ascii="Times New Roman" w:hAnsi="Times New Roman" w:cs="Times New Roman"/>
          <w:b/>
          <w:bCs/>
          <w:lang w:val="uk-UA"/>
        </w:rPr>
        <w:t>___________________</w:t>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t>«_____» _________________ 202</w:t>
      </w:r>
      <w:r w:rsidR="002E1136">
        <w:rPr>
          <w:rFonts w:ascii="Times New Roman" w:hAnsi="Times New Roman" w:cs="Times New Roman"/>
          <w:b/>
          <w:bCs/>
          <w:lang w:val="uk-UA"/>
        </w:rPr>
        <w:t>4</w:t>
      </w:r>
      <w:r w:rsidR="002B4FAC" w:rsidRPr="003F5910">
        <w:rPr>
          <w:rFonts w:ascii="Times New Roman" w:hAnsi="Times New Roman" w:cs="Times New Roman"/>
          <w:b/>
          <w:bCs/>
          <w:lang w:val="uk-UA"/>
        </w:rPr>
        <w:t xml:space="preserve"> року</w:t>
      </w:r>
    </w:p>
    <w:p w14:paraId="26126730" w14:textId="77777777" w:rsidR="007E00E1" w:rsidRPr="003F5910" w:rsidRDefault="007E00E1" w:rsidP="007E00E1">
      <w:pPr>
        <w:ind w:firstLine="567"/>
        <w:jc w:val="both"/>
        <w:rPr>
          <w:rFonts w:ascii="Times New Roman" w:hAnsi="Times New Roman" w:cs="Times New Roman"/>
          <w:b/>
          <w:bCs/>
          <w:lang w:val="uk-UA"/>
        </w:rPr>
      </w:pPr>
    </w:p>
    <w:p w14:paraId="7F353F1B" w14:textId="3CADA86B" w:rsidR="002B4FAC" w:rsidRPr="003F5910" w:rsidRDefault="007E00E1" w:rsidP="007E00E1">
      <w:pPr>
        <w:snapToGrid w:val="0"/>
        <w:ind w:firstLine="411"/>
        <w:jc w:val="both"/>
        <w:rPr>
          <w:rFonts w:ascii="Times New Roman" w:hAnsi="Times New Roman" w:cs="Times New Roman"/>
          <w:lang w:val="uk-UA"/>
        </w:rPr>
      </w:pPr>
      <w:r w:rsidRPr="003F5910">
        <w:rPr>
          <w:rFonts w:ascii="Times New Roman" w:hAnsi="Times New Roman" w:cs="Times New Roman"/>
          <w:b/>
        </w:rPr>
        <w:t xml:space="preserve">Комунальне підприємство «Хмельницький міський центр  первинної </w:t>
      </w:r>
      <w:r w:rsidRPr="003F5910">
        <w:rPr>
          <w:rFonts w:ascii="Times New Roman" w:eastAsia="Arial Unicode MS" w:hAnsi="Times New Roman" w:cs="Times New Roman"/>
          <w:b/>
        </w:rPr>
        <w:t>медико-санітарної допомоги № 2» Хмельницької міської ради</w:t>
      </w:r>
      <w:r w:rsidRPr="003F5910">
        <w:rPr>
          <w:rFonts w:ascii="Times New Roman" w:hAnsi="Times New Roman" w:cs="Times New Roman"/>
        </w:rPr>
        <w:t>, в особі директора Головко Людмили Леонтіївни, що діє на підставі Статуту</w:t>
      </w:r>
      <w:r w:rsidRPr="003F5910">
        <w:rPr>
          <w:rFonts w:ascii="Times New Roman" w:hAnsi="Times New Roman" w:cs="Times New Roman"/>
          <w:lang w:val="uk-UA"/>
        </w:rPr>
        <w:t xml:space="preserve"> </w:t>
      </w:r>
      <w:r w:rsidR="002B4FAC" w:rsidRPr="003F5910">
        <w:rPr>
          <w:rFonts w:ascii="Times New Roman" w:hAnsi="Times New Roman" w:cs="Times New Roman"/>
          <w:lang w:val="uk-UA"/>
        </w:rPr>
        <w:t>(далі - ЗАМОВНИК), з однієї сторони,</w:t>
      </w:r>
    </w:p>
    <w:p w14:paraId="2680D8A2" w14:textId="43FA0824" w:rsidR="002B4FAC" w:rsidRPr="003F5910" w:rsidRDefault="002B4FAC" w:rsidP="00CF1758">
      <w:pPr>
        <w:ind w:firstLine="567"/>
        <w:jc w:val="both"/>
        <w:rPr>
          <w:rFonts w:ascii="Times New Roman" w:hAnsi="Times New Roman" w:cs="Times New Roman"/>
          <w:b/>
          <w:lang w:val="uk-UA"/>
        </w:rPr>
      </w:pPr>
      <w:r w:rsidRPr="003F5910">
        <w:rPr>
          <w:rFonts w:ascii="Times New Roman" w:hAnsi="Times New Roman" w:cs="Times New Roman"/>
          <w:b/>
          <w:lang w:val="uk-UA"/>
        </w:rPr>
        <w:t>__________________________________</w:t>
      </w:r>
      <w:r w:rsidR="00083720" w:rsidRPr="003F5910">
        <w:rPr>
          <w:rFonts w:ascii="Times New Roman" w:hAnsi="Times New Roman" w:cs="Times New Roman"/>
          <w:b/>
          <w:lang w:val="uk-UA"/>
        </w:rPr>
        <w:t>_____________________________________</w:t>
      </w:r>
      <w:r w:rsidRPr="003F5910">
        <w:rPr>
          <w:rFonts w:ascii="Times New Roman" w:hAnsi="Times New Roman" w:cs="Times New Roman"/>
          <w:b/>
          <w:lang w:val="uk-UA"/>
        </w:rPr>
        <w:t>_</w:t>
      </w:r>
      <w:r w:rsidRPr="003F5910">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380386A2"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 Предмет договору</w:t>
      </w:r>
    </w:p>
    <w:p w14:paraId="7A50CF23" w14:textId="0EF1DCD6" w:rsidR="002B4FAC" w:rsidRPr="00B50A77"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w:t>
      </w:r>
      <w:r w:rsidRPr="00B50A77">
        <w:rPr>
          <w:rFonts w:ascii="Times New Roman" w:hAnsi="Times New Roman" w:cs="Times New Roman"/>
          <w:lang w:val="uk-UA"/>
        </w:rPr>
        <w:t>такий товар.</w:t>
      </w:r>
    </w:p>
    <w:p w14:paraId="6FB1A860" w14:textId="1A7B6052" w:rsidR="00717782" w:rsidRPr="002E1136" w:rsidRDefault="00717782" w:rsidP="002E1136">
      <w:pPr>
        <w:ind w:firstLine="567"/>
        <w:jc w:val="both"/>
        <w:outlineLvl w:val="0"/>
        <w:rPr>
          <w:rFonts w:ascii="Times New Roman" w:hAnsi="Times New Roman" w:cs="Times New Roman"/>
          <w:b/>
          <w:i/>
          <w:iCs/>
          <w:color w:val="242424"/>
        </w:rPr>
      </w:pPr>
      <w:r w:rsidRPr="00B50A77">
        <w:t xml:space="preserve">1.2. Найменування  (номенклатура, асортимент) </w:t>
      </w:r>
      <w:r w:rsidRPr="00A87789">
        <w:t xml:space="preserve">товару </w:t>
      </w:r>
      <w:r w:rsidR="002E1136" w:rsidRPr="0073525D">
        <w:rPr>
          <w:rFonts w:ascii="Times New Roman" w:hAnsi="Times New Roman" w:cs="Times New Roman"/>
          <w:b/>
        </w:rPr>
        <w:t xml:space="preserve">Автоматичний зовнішній дефібрилятор в комплекті з одноразовими електродами, </w:t>
      </w:r>
      <w:r w:rsidR="002E1136" w:rsidRPr="0073525D">
        <w:rPr>
          <w:rFonts w:ascii="Times New Roman" w:hAnsi="Times New Roman" w:cs="Times New Roman"/>
          <w:b/>
          <w:snapToGrid w:val="0"/>
        </w:rPr>
        <w:t xml:space="preserve">НК 024:2023 - </w:t>
      </w:r>
      <w:r w:rsidR="002E1136" w:rsidRPr="0073525D">
        <w:rPr>
          <w:rFonts w:ascii="Times New Roman" w:hAnsi="Times New Roman" w:cs="Times New Roman"/>
          <w:b/>
        </w:rPr>
        <w:t xml:space="preserve">48048 - Дефібрилятор зовнішній автоматичний для професійного використання, що живиться від акумуляторної батареї, </w:t>
      </w:r>
      <w:r w:rsidR="002E1136" w:rsidRPr="0073525D">
        <w:rPr>
          <w:rStyle w:val="af1"/>
          <w:rFonts w:ascii="Times New Roman" w:hAnsi="Times New Roman" w:cs="Times New Roman"/>
          <w:b/>
          <w:shd w:val="clear" w:color="auto" w:fill="FFFFFF"/>
        </w:rPr>
        <w:t xml:space="preserve"> </w:t>
      </w:r>
      <w:r w:rsidR="002E1136" w:rsidRPr="0073525D">
        <w:rPr>
          <w:rFonts w:ascii="Times New Roman" w:hAnsi="Times New Roman" w:cs="Times New Roman"/>
          <w:b/>
          <w:shd w:val="clear" w:color="auto" w:fill="FDFEFD"/>
        </w:rPr>
        <w:t xml:space="preserve">33180000-5 - Апаратура для підтримування фізіологічних функцій організму </w:t>
      </w:r>
      <w:r w:rsidR="002E1136" w:rsidRPr="0073525D">
        <w:rPr>
          <w:rStyle w:val="af1"/>
          <w:rFonts w:ascii="Times New Roman" w:hAnsi="Times New Roman" w:cs="Times New Roman"/>
          <w:b/>
        </w:rPr>
        <w:t>за ДК 021:2015 Єдиного закупівельного словника</w:t>
      </w:r>
      <w:r w:rsidRPr="006046CA">
        <w:rPr>
          <w:b/>
          <w:bCs/>
        </w:rPr>
        <w:t>.</w:t>
      </w:r>
    </w:p>
    <w:p w14:paraId="4894FE31" w14:textId="77777777" w:rsidR="002B4FAC" w:rsidRDefault="002B4FAC" w:rsidP="00DB26E1">
      <w:pPr>
        <w:pStyle w:val="a3"/>
        <w:spacing w:before="0" w:after="0"/>
        <w:ind w:firstLine="567"/>
        <w:jc w:val="both"/>
        <w:rPr>
          <w:bCs/>
          <w:iCs/>
          <w:lang w:val="uk-UA"/>
        </w:rPr>
      </w:pPr>
      <w:r w:rsidRPr="00B50A77">
        <w:rPr>
          <w:lang w:val="uk-UA"/>
        </w:rPr>
        <w:t>1.3. Кількість товарів</w:t>
      </w:r>
      <w:r w:rsidRPr="00B50A77">
        <w:rPr>
          <w:b/>
          <w:lang w:val="uk-UA"/>
        </w:rPr>
        <w:t xml:space="preserve">, </w:t>
      </w:r>
      <w:r w:rsidRPr="00B50A77">
        <w:rPr>
          <w:lang w:val="uk-UA"/>
        </w:rPr>
        <w:t>ціна за</w:t>
      </w:r>
      <w:r w:rsidRPr="003F5910">
        <w:rPr>
          <w:lang w:val="uk-UA"/>
        </w:rPr>
        <w:t xml:space="preserve"> одиницю товару, згідно із Специфікацією (додаток №1 Договору)</w:t>
      </w:r>
      <w:r w:rsidRPr="003F5910">
        <w:rPr>
          <w:bCs/>
          <w:iCs/>
          <w:lang w:val="uk-UA"/>
        </w:rPr>
        <w:t>.</w:t>
      </w:r>
    </w:p>
    <w:p w14:paraId="6838EF00" w14:textId="77777777" w:rsidR="002E1136" w:rsidRPr="008D1450" w:rsidRDefault="002E1136" w:rsidP="002E1136">
      <w:pPr>
        <w:ind w:firstLine="567"/>
        <w:jc w:val="both"/>
        <w:rPr>
          <w:rFonts w:ascii="Times New Roman" w:hAnsi="Times New Roman" w:cs="Times New Roman"/>
        </w:rPr>
      </w:pPr>
      <w:r w:rsidRPr="008D1450">
        <w:rPr>
          <w:rFonts w:ascii="Times New Roman" w:hAnsi="Times New Roman" w:cs="Times New Roman"/>
          <w:bCs/>
          <w:lang w:val="uk-UA"/>
        </w:rPr>
        <w:t xml:space="preserve">1.4. </w:t>
      </w:r>
      <w:r w:rsidRPr="008D1450">
        <w:rPr>
          <w:rFonts w:ascii="Times New Roman" w:hAnsi="Times New Roman" w:cs="Times New Roman"/>
          <w:bCs/>
        </w:rPr>
        <w:t>Іс</w:t>
      </w:r>
      <w:r w:rsidRPr="008D1450">
        <w:rPr>
          <w:rFonts w:ascii="Times New Roman" w:hAnsi="Times New Roman" w:cs="Times New Roman"/>
        </w:rPr>
        <w:t xml:space="preserve">тотними умовами цього договору про закупівлю є предмет (найменування, </w:t>
      </w:r>
      <w:r w:rsidRPr="008D1450">
        <w:rPr>
          <w:rFonts w:ascii="Times New Roman" w:hAnsi="Times New Roman" w:cs="Times New Roman"/>
          <w:lang w:val="uk-UA"/>
        </w:rPr>
        <w:t>кількість</w:t>
      </w:r>
      <w:r w:rsidRPr="008D1450">
        <w:rPr>
          <w:rFonts w:ascii="Times New Roman" w:hAnsi="Times New Roman" w:cs="Times New Roman"/>
        </w:rPr>
        <w:t>,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F62B14E" w14:textId="77777777" w:rsidR="002E1136" w:rsidRPr="003F5910" w:rsidRDefault="002E1136" w:rsidP="00DB26E1">
      <w:pPr>
        <w:pStyle w:val="a3"/>
        <w:spacing w:before="0" w:after="0"/>
        <w:ind w:firstLine="567"/>
        <w:jc w:val="both"/>
        <w:rPr>
          <w:b/>
          <w:bCs/>
          <w:iCs/>
          <w:lang w:val="uk-UA"/>
        </w:rPr>
      </w:pPr>
    </w:p>
    <w:p w14:paraId="11A8DC4F"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 Якість товарів, робіт чи послуг</w:t>
      </w:r>
    </w:p>
    <w:p w14:paraId="16188876"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4637CE77" w14:textId="77777777" w:rsidR="002B4FAC" w:rsidRPr="003F5910" w:rsidRDefault="002B4FAC" w:rsidP="002B4FAC">
      <w:pPr>
        <w:ind w:firstLine="567"/>
        <w:jc w:val="center"/>
        <w:outlineLvl w:val="0"/>
        <w:rPr>
          <w:rFonts w:ascii="Times New Roman" w:hAnsi="Times New Roman" w:cs="Times New Roman"/>
          <w:b/>
          <w:lang w:val="uk-UA"/>
        </w:rPr>
      </w:pPr>
    </w:p>
    <w:p w14:paraId="65F87C87"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III. Сума, що визначена у договорі</w:t>
      </w:r>
    </w:p>
    <w:p w14:paraId="08CE23F5" w14:textId="7423A0A9"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3.1. Сума, що визначена у Договорі становить </w:t>
      </w:r>
      <w:r w:rsidRPr="003F5910">
        <w:rPr>
          <w:rFonts w:ascii="Times New Roman" w:hAnsi="Times New Roman" w:cs="Times New Roman"/>
          <w:b/>
          <w:lang w:val="uk-UA"/>
        </w:rPr>
        <w:t>_______________ грн. (______________</w:t>
      </w:r>
      <w:r w:rsidR="007A5CB8" w:rsidRPr="003F5910">
        <w:rPr>
          <w:rFonts w:ascii="Times New Roman" w:hAnsi="Times New Roman" w:cs="Times New Roman"/>
          <w:b/>
          <w:lang w:val="uk-UA"/>
        </w:rPr>
        <w:t>_____________________________________________</w:t>
      </w:r>
      <w:r w:rsidRPr="003F5910">
        <w:rPr>
          <w:rFonts w:ascii="Times New Roman" w:hAnsi="Times New Roman" w:cs="Times New Roman"/>
          <w:b/>
          <w:lang w:val="uk-UA"/>
        </w:rPr>
        <w:t>_______) з або без П</w:t>
      </w:r>
      <w:r w:rsidR="00520876" w:rsidRPr="003F5910">
        <w:rPr>
          <w:rFonts w:ascii="Times New Roman" w:hAnsi="Times New Roman" w:cs="Times New Roman"/>
          <w:b/>
          <w:lang w:val="uk-UA"/>
        </w:rPr>
        <w:t>ДВ.</w:t>
      </w:r>
    </w:p>
    <w:p w14:paraId="67462A78" w14:textId="77777777" w:rsidR="002B4FAC" w:rsidRPr="003F5910" w:rsidRDefault="002B4FAC" w:rsidP="002B4FAC">
      <w:pPr>
        <w:spacing w:line="276" w:lineRule="auto"/>
        <w:ind w:firstLine="567"/>
        <w:jc w:val="both"/>
        <w:rPr>
          <w:rFonts w:ascii="Times New Roman" w:hAnsi="Times New Roman" w:cs="Times New Roman"/>
          <w:lang w:val="uk-UA" w:eastAsia="ar-SA"/>
        </w:rPr>
      </w:pPr>
      <w:r w:rsidRPr="003F5910">
        <w:rPr>
          <w:rFonts w:ascii="Times New Roman" w:hAnsi="Times New Roman" w:cs="Times New Roman"/>
          <w:lang w:val="uk-UA"/>
        </w:rPr>
        <w:t xml:space="preserve">3.1.1.Закупівля здійснюється за </w:t>
      </w:r>
      <w:r w:rsidR="00CF717F" w:rsidRPr="003F5910">
        <w:rPr>
          <w:rFonts w:ascii="Times New Roman" w:hAnsi="Times New Roman" w:cs="Times New Roman"/>
          <w:lang w:val="uk-UA"/>
        </w:rPr>
        <w:t xml:space="preserve">власні </w:t>
      </w:r>
      <w:r w:rsidRPr="003F5910">
        <w:rPr>
          <w:rFonts w:ascii="Times New Roman" w:hAnsi="Times New Roman" w:cs="Times New Roman"/>
          <w:lang w:val="uk-UA"/>
        </w:rPr>
        <w:t>кошти.</w:t>
      </w:r>
    </w:p>
    <w:p w14:paraId="09D82DD7"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3.2. Сума цього  Договору  може  бути  зменшена за взаємною згодою Сторін.</w:t>
      </w:r>
    </w:p>
    <w:p w14:paraId="45634854" w14:textId="77777777" w:rsidR="002B4FAC" w:rsidRPr="003F5910" w:rsidRDefault="002B4FAC" w:rsidP="002B4FAC">
      <w:pPr>
        <w:ind w:firstLine="567"/>
        <w:rPr>
          <w:rFonts w:ascii="Times New Roman" w:hAnsi="Times New Roman" w:cs="Times New Roman"/>
          <w:spacing w:val="-1"/>
          <w:lang w:val="uk-UA"/>
        </w:rPr>
      </w:pPr>
      <w:r w:rsidRPr="003F5910">
        <w:rPr>
          <w:rFonts w:ascii="Times New Roman" w:hAnsi="Times New Roman" w:cs="Times New Roman"/>
          <w:spacing w:val="-1"/>
          <w:lang w:val="uk-UA"/>
        </w:rPr>
        <w:t>3.3. Сума на товар встановлюється в національній грошовій одиниці України.</w:t>
      </w:r>
    </w:p>
    <w:p w14:paraId="206C316D" w14:textId="1F5F0CAE" w:rsidR="003F5910" w:rsidRPr="003F5910" w:rsidRDefault="003F5910" w:rsidP="003F5910">
      <w:pPr>
        <w:ind w:firstLine="567"/>
        <w:jc w:val="both"/>
        <w:rPr>
          <w:rFonts w:ascii="Times New Roman" w:hAnsi="Times New Roman" w:cs="Times New Roman"/>
          <w:lang w:val="uk-UA"/>
        </w:rPr>
      </w:pPr>
      <w:r w:rsidRPr="003F5910">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1FF5BA0E" w14:textId="06A51661" w:rsidR="002B4FAC" w:rsidRPr="003F5910" w:rsidRDefault="002B4FAC" w:rsidP="00C152EE">
      <w:pPr>
        <w:ind w:firstLine="567"/>
        <w:jc w:val="both"/>
        <w:rPr>
          <w:rFonts w:ascii="Times New Roman" w:hAnsi="Times New Roman" w:cs="Times New Roman"/>
          <w:b/>
          <w:lang w:val="uk-UA"/>
        </w:rPr>
      </w:pPr>
      <w:r w:rsidRPr="003F5910">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14:paraId="30EF7989"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IV. Порядок здійснення оплати</w:t>
      </w:r>
    </w:p>
    <w:p w14:paraId="6E165D6D" w14:textId="3F76E3FE" w:rsidR="00F84BA8" w:rsidRPr="003F5910" w:rsidRDefault="002B4FAC" w:rsidP="00F84BA8">
      <w:pPr>
        <w:ind w:firstLine="567"/>
        <w:jc w:val="both"/>
        <w:rPr>
          <w:rFonts w:ascii="Times New Roman" w:hAnsi="Times New Roman" w:cs="Times New Roman"/>
          <w:lang w:val="uk-UA"/>
        </w:rPr>
      </w:pPr>
      <w:r w:rsidRPr="003F5910">
        <w:rPr>
          <w:rFonts w:ascii="Times New Roman" w:hAnsi="Times New Roman" w:cs="Times New Roman"/>
          <w:lang w:val="uk-UA"/>
        </w:rPr>
        <w:t>4.</w:t>
      </w:r>
      <w:r w:rsidR="00F84BA8" w:rsidRPr="003F5910">
        <w:rPr>
          <w:rFonts w:ascii="Times New Roman" w:hAnsi="Times New Roman" w:cs="Times New Roman"/>
          <w:lang w:val="uk-UA"/>
        </w:rPr>
        <w:t>1.</w:t>
      </w:r>
      <w:r w:rsidR="007409BD">
        <w:rPr>
          <w:rFonts w:ascii="Times New Roman" w:hAnsi="Times New Roman" w:cs="Times New Roman"/>
          <w:lang w:val="uk-UA"/>
        </w:rPr>
        <w:t xml:space="preserve"> </w:t>
      </w:r>
      <w:r w:rsidR="00F84BA8" w:rsidRPr="003F5910">
        <w:rPr>
          <w:rFonts w:ascii="Times New Roman" w:hAnsi="Times New Roman" w:cs="Times New Roman"/>
          <w:bCs/>
        </w:rPr>
        <w:t>Розрахунки за Договором проводяться на підставі</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видаткових</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накладних шляхом перерахування</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грошових</w:t>
      </w:r>
      <w:r w:rsidR="00827F4D" w:rsidRPr="003F5910">
        <w:rPr>
          <w:rFonts w:ascii="Times New Roman" w:hAnsi="Times New Roman" w:cs="Times New Roman"/>
          <w:bCs/>
          <w:lang w:val="uk-UA"/>
        </w:rPr>
        <w:t xml:space="preserve"> </w:t>
      </w:r>
      <w:r w:rsidR="00F84BA8" w:rsidRPr="003F5910">
        <w:rPr>
          <w:rFonts w:ascii="Times New Roman" w:hAnsi="Times New Roman" w:cs="Times New Roman"/>
          <w:bCs/>
        </w:rPr>
        <w:t>коштів на розрахунковий</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рахунок</w:t>
      </w:r>
      <w:r w:rsidR="00F4146F" w:rsidRPr="003F5910">
        <w:rPr>
          <w:rFonts w:ascii="Times New Roman" w:hAnsi="Times New Roman" w:cs="Times New Roman"/>
          <w:bCs/>
          <w:lang w:val="uk-UA"/>
        </w:rPr>
        <w:t xml:space="preserve"> Постачальника </w:t>
      </w:r>
      <w:r w:rsidR="00F84BA8" w:rsidRPr="003F5910">
        <w:rPr>
          <w:rFonts w:ascii="Times New Roman" w:hAnsi="Times New Roman" w:cs="Times New Roman"/>
          <w:bCs/>
        </w:rPr>
        <w:t xml:space="preserve">протягом </w:t>
      </w:r>
      <w:r w:rsidR="005C5F90">
        <w:rPr>
          <w:rFonts w:ascii="Times New Roman" w:hAnsi="Times New Roman" w:cs="Times New Roman"/>
          <w:bCs/>
          <w:lang w:val="uk-UA"/>
        </w:rPr>
        <w:t xml:space="preserve">5 </w:t>
      </w:r>
      <w:r w:rsidR="007409BD">
        <w:rPr>
          <w:rFonts w:ascii="Times New Roman" w:hAnsi="Times New Roman" w:cs="Times New Roman"/>
          <w:bCs/>
          <w:lang w:val="uk-UA"/>
        </w:rPr>
        <w:t>банківськи</w:t>
      </w:r>
      <w:r w:rsidR="005C5F90">
        <w:rPr>
          <w:rFonts w:ascii="Times New Roman" w:hAnsi="Times New Roman" w:cs="Times New Roman"/>
          <w:bCs/>
          <w:lang w:val="uk-UA"/>
        </w:rPr>
        <w:t>х</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днів з моменту отримання товару.</w:t>
      </w:r>
    </w:p>
    <w:p w14:paraId="6B0B0493" w14:textId="77777777" w:rsidR="002B4FAC" w:rsidRPr="003F5910" w:rsidRDefault="002B4FAC" w:rsidP="002B4FAC">
      <w:pPr>
        <w:ind w:firstLine="567"/>
        <w:jc w:val="center"/>
        <w:outlineLvl w:val="0"/>
        <w:rPr>
          <w:rFonts w:ascii="Times New Roman" w:hAnsi="Times New Roman" w:cs="Times New Roman"/>
          <w:b/>
          <w:lang w:val="uk-UA"/>
        </w:rPr>
      </w:pPr>
    </w:p>
    <w:p w14:paraId="20BB5D7C"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 Місце та строк поставки товарів</w:t>
      </w:r>
    </w:p>
    <w:p w14:paraId="4EFE2F0B" w14:textId="25C32B46"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5.1. Строк поставки товару -</w:t>
      </w:r>
      <w:r w:rsidR="00F70C09">
        <w:rPr>
          <w:rFonts w:ascii="Times New Roman" w:hAnsi="Times New Roman" w:cs="Times New Roman"/>
          <w:lang w:val="uk-UA"/>
        </w:rPr>
        <w:t xml:space="preserve"> </w:t>
      </w:r>
      <w:r w:rsidR="00E33F6D" w:rsidRPr="003F5910">
        <w:rPr>
          <w:rFonts w:ascii="Times New Roman" w:hAnsi="Times New Roman" w:cs="Times New Roman"/>
          <w:b/>
          <w:lang w:val="uk-UA"/>
        </w:rPr>
        <w:t>до 3</w:t>
      </w:r>
      <w:r w:rsidR="002E1136">
        <w:rPr>
          <w:rFonts w:ascii="Times New Roman" w:hAnsi="Times New Roman" w:cs="Times New Roman"/>
          <w:b/>
          <w:lang w:val="uk-UA"/>
        </w:rPr>
        <w:t>0</w:t>
      </w:r>
      <w:r w:rsidR="00E33F6D" w:rsidRPr="003F5910">
        <w:rPr>
          <w:rFonts w:ascii="Times New Roman" w:hAnsi="Times New Roman" w:cs="Times New Roman"/>
          <w:b/>
          <w:lang w:val="uk-UA"/>
        </w:rPr>
        <w:t>.</w:t>
      </w:r>
      <w:r w:rsidR="00F70C09">
        <w:rPr>
          <w:rFonts w:ascii="Times New Roman" w:hAnsi="Times New Roman" w:cs="Times New Roman"/>
          <w:b/>
          <w:lang w:val="uk-UA"/>
        </w:rPr>
        <w:t>0</w:t>
      </w:r>
      <w:r w:rsidR="002E1136">
        <w:rPr>
          <w:rFonts w:ascii="Times New Roman" w:hAnsi="Times New Roman" w:cs="Times New Roman"/>
          <w:b/>
          <w:lang w:val="uk-UA"/>
        </w:rPr>
        <w:t>6</w:t>
      </w:r>
      <w:r w:rsidRPr="003F5910">
        <w:rPr>
          <w:rFonts w:ascii="Times New Roman" w:hAnsi="Times New Roman" w:cs="Times New Roman"/>
          <w:b/>
          <w:lang w:val="uk-UA"/>
        </w:rPr>
        <w:t>.202</w:t>
      </w:r>
      <w:r w:rsidR="00F70C09">
        <w:rPr>
          <w:rFonts w:ascii="Times New Roman" w:hAnsi="Times New Roman" w:cs="Times New Roman"/>
          <w:b/>
          <w:lang w:val="uk-UA"/>
        </w:rPr>
        <w:t>4</w:t>
      </w:r>
      <w:r w:rsidRPr="003F5910">
        <w:rPr>
          <w:rFonts w:ascii="Times New Roman" w:hAnsi="Times New Roman" w:cs="Times New Roman"/>
          <w:b/>
          <w:lang w:val="uk-UA"/>
        </w:rPr>
        <w:t xml:space="preserve"> року.</w:t>
      </w:r>
    </w:p>
    <w:p w14:paraId="085FA067" w14:textId="5F9A6179" w:rsidR="000C0EA4" w:rsidRPr="003F5910" w:rsidRDefault="002B4FAC" w:rsidP="00BE7D83">
      <w:pPr>
        <w:pStyle w:val="a3"/>
        <w:spacing w:before="0" w:after="0"/>
        <w:ind w:right="100" w:firstLine="567"/>
        <w:jc w:val="both"/>
        <w:rPr>
          <w:b/>
          <w:lang w:val="uk-UA"/>
        </w:rPr>
      </w:pPr>
      <w:r w:rsidRPr="003F5910">
        <w:rPr>
          <w:lang w:val="uk-UA"/>
        </w:rPr>
        <w:lastRenderedPageBreak/>
        <w:t xml:space="preserve">5.2. Місце поставки товарів: </w:t>
      </w:r>
      <w:r w:rsidR="00E33F6D" w:rsidRPr="003F5910">
        <w:rPr>
          <w:b/>
          <w:lang w:val="uk-UA"/>
        </w:rPr>
        <w:t>290</w:t>
      </w:r>
      <w:r w:rsidR="006E2B1D" w:rsidRPr="003F5910">
        <w:rPr>
          <w:b/>
          <w:lang w:val="uk-UA"/>
        </w:rPr>
        <w:t>13</w:t>
      </w:r>
      <w:r w:rsidR="00E33F6D" w:rsidRPr="003F5910">
        <w:rPr>
          <w:b/>
          <w:lang w:val="uk-UA"/>
        </w:rPr>
        <w:t>, Україна, Хмельницька область,</w:t>
      </w:r>
      <w:r w:rsidR="00A366FE" w:rsidRPr="003F5910">
        <w:rPr>
          <w:b/>
          <w:lang w:val="uk-UA"/>
        </w:rPr>
        <w:t xml:space="preserve"> </w:t>
      </w:r>
      <w:r w:rsidR="00E33F6D" w:rsidRPr="003F5910">
        <w:rPr>
          <w:b/>
          <w:lang w:val="uk-UA"/>
        </w:rPr>
        <w:t>м. Хмельницький, вул. Подільська,  54</w:t>
      </w:r>
      <w:r w:rsidR="00BE7D83" w:rsidRPr="003F5910">
        <w:rPr>
          <w:b/>
          <w:lang w:val="uk-UA"/>
        </w:rPr>
        <w:t>.</w:t>
      </w:r>
    </w:p>
    <w:p w14:paraId="57993601" w14:textId="77777777" w:rsidR="002B4FAC" w:rsidRPr="003F5910" w:rsidRDefault="002B4FAC" w:rsidP="002B4FAC">
      <w:pPr>
        <w:pStyle w:val="a3"/>
        <w:snapToGrid w:val="0"/>
        <w:spacing w:before="0" w:after="0"/>
        <w:jc w:val="both"/>
        <w:rPr>
          <w:b/>
          <w:lang w:val="uk-UA"/>
        </w:rPr>
      </w:pPr>
      <w:r w:rsidRPr="003F5910">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2BB9B31C" w14:textId="77777777" w:rsidR="002B4FAC" w:rsidRPr="003F5910"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3F5910">
        <w:rPr>
          <w:rFonts w:ascii="Times New Roman" w:hAnsi="Times New Roman" w:cs="Times New Roman"/>
          <w:lang w:val="uk-UA"/>
        </w:rPr>
        <w:t>5.3.</w:t>
      </w:r>
      <w:r w:rsidRPr="003F5910">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3F5910">
        <w:rPr>
          <w:rFonts w:ascii="Times New Roman" w:hAnsi="Times New Roman" w:cs="Times New Roman"/>
          <w:lang w:val="uk-UA"/>
        </w:rPr>
        <w:t xml:space="preserve">. </w:t>
      </w:r>
    </w:p>
    <w:p w14:paraId="0E18FE7C" w14:textId="77777777" w:rsidR="002B4FAC" w:rsidRPr="003F5910" w:rsidRDefault="002B4FAC" w:rsidP="002B4FAC">
      <w:pPr>
        <w:tabs>
          <w:tab w:val="left" w:pos="540"/>
        </w:tabs>
        <w:ind w:firstLine="567"/>
        <w:jc w:val="both"/>
        <w:rPr>
          <w:rFonts w:ascii="Times New Roman" w:hAnsi="Times New Roman" w:cs="Times New Roman"/>
          <w:lang w:val="uk-UA"/>
        </w:rPr>
      </w:pPr>
      <w:r w:rsidRPr="003F5910">
        <w:rPr>
          <w:rFonts w:ascii="Times New Roman" w:hAnsi="Times New Roman" w:cs="Times New Roman"/>
          <w:lang w:val="uk-UA"/>
        </w:rPr>
        <w:t xml:space="preserve">5.4. </w:t>
      </w:r>
      <w:r w:rsidRPr="003F5910">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3F5910">
        <w:rPr>
          <w:rFonts w:ascii="Times New Roman" w:hAnsi="Times New Roman" w:cs="Times New Roman"/>
          <w:lang w:val="uk-UA"/>
        </w:rPr>
        <w:t>.</w:t>
      </w:r>
    </w:p>
    <w:p w14:paraId="6FE78F32" w14:textId="77777777" w:rsidR="002B4FAC" w:rsidRPr="003F5910" w:rsidRDefault="002B4FAC" w:rsidP="002B4FAC">
      <w:pPr>
        <w:ind w:firstLine="567"/>
        <w:jc w:val="center"/>
        <w:outlineLvl w:val="0"/>
        <w:rPr>
          <w:rFonts w:ascii="Times New Roman" w:hAnsi="Times New Roman" w:cs="Times New Roman"/>
          <w:b/>
          <w:lang w:val="uk-UA"/>
        </w:rPr>
      </w:pPr>
    </w:p>
    <w:p w14:paraId="216D5B31"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 Права та обов'язки сторін</w:t>
      </w:r>
    </w:p>
    <w:p w14:paraId="7B501B2C"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6.1. </w:t>
      </w:r>
      <w:r w:rsidRPr="003F5910">
        <w:rPr>
          <w:rFonts w:ascii="Times New Roman" w:hAnsi="Times New Roman" w:cs="Times New Roman"/>
          <w:b/>
          <w:lang w:val="uk-UA"/>
        </w:rPr>
        <w:t>Замовник зобов'язаний:</w:t>
      </w:r>
    </w:p>
    <w:p w14:paraId="4B2F65EA"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6.1.1. Своєчасно та в повному обсязі сплачувати за поставлений товар;</w:t>
      </w:r>
    </w:p>
    <w:p w14:paraId="74659074"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6.1.2. Приймати  поставлені </w:t>
      </w:r>
      <w:r w:rsidRPr="003F5910">
        <w:rPr>
          <w:rFonts w:ascii="Times New Roman" w:hAnsi="Times New Roman" w:cs="Times New Roman"/>
          <w:lang w:val="uk-UA" w:eastAsia="ru-RU"/>
        </w:rPr>
        <w:t>товари згідно з накладною та/або актом прийому-передачі</w:t>
      </w:r>
      <w:r w:rsidRPr="003F5910">
        <w:rPr>
          <w:rFonts w:ascii="Times New Roman" w:hAnsi="Times New Roman" w:cs="Times New Roman"/>
          <w:lang w:val="uk-UA"/>
        </w:rPr>
        <w:t>.</w:t>
      </w:r>
    </w:p>
    <w:p w14:paraId="7763B929"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6.2. </w:t>
      </w:r>
      <w:r w:rsidRPr="003F5910">
        <w:rPr>
          <w:rFonts w:ascii="Times New Roman" w:hAnsi="Times New Roman" w:cs="Times New Roman"/>
          <w:b/>
          <w:lang w:val="uk-UA"/>
        </w:rPr>
        <w:t>Замовник має право:</w:t>
      </w:r>
    </w:p>
    <w:p w14:paraId="47C34006" w14:textId="77777777" w:rsidR="002B4FAC" w:rsidRPr="003F5910" w:rsidRDefault="002B4FAC" w:rsidP="002B4FAC">
      <w:pPr>
        <w:pStyle w:val="a3"/>
        <w:spacing w:before="0" w:after="0"/>
        <w:ind w:firstLine="567"/>
        <w:jc w:val="both"/>
        <w:rPr>
          <w:lang w:val="uk-UA"/>
        </w:rPr>
      </w:pPr>
      <w:r w:rsidRPr="003F5910">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287BEFD6" w14:textId="77777777" w:rsidR="002B4FAC" w:rsidRPr="003F5910" w:rsidRDefault="002B4FAC" w:rsidP="002B4FAC">
      <w:pPr>
        <w:pStyle w:val="a3"/>
        <w:spacing w:before="0" w:after="0"/>
        <w:ind w:firstLine="567"/>
        <w:jc w:val="both"/>
        <w:rPr>
          <w:lang w:val="uk-UA"/>
        </w:rPr>
      </w:pPr>
      <w:r w:rsidRPr="003F5910">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ACAD6C" w14:textId="77777777" w:rsidR="002B4FAC" w:rsidRPr="003F5910" w:rsidRDefault="002B4FAC" w:rsidP="002B4FAC">
      <w:pPr>
        <w:pStyle w:val="a3"/>
        <w:spacing w:before="0" w:after="0"/>
        <w:ind w:firstLine="567"/>
        <w:jc w:val="both"/>
        <w:rPr>
          <w:lang w:val="uk-UA"/>
        </w:rPr>
      </w:pPr>
      <w:r w:rsidRPr="003F5910">
        <w:rPr>
          <w:lang w:val="uk-UA"/>
        </w:rPr>
        <w:t>6.3. Постачальник зобов'язаний:</w:t>
      </w:r>
    </w:p>
    <w:p w14:paraId="3C85E96B" w14:textId="77777777" w:rsidR="002B4FAC" w:rsidRPr="003F5910" w:rsidRDefault="002B4FAC" w:rsidP="002B4FAC">
      <w:pPr>
        <w:pStyle w:val="a3"/>
        <w:spacing w:before="0" w:after="0"/>
        <w:ind w:firstLine="567"/>
        <w:jc w:val="both"/>
        <w:rPr>
          <w:lang w:val="uk-UA"/>
        </w:rPr>
      </w:pPr>
      <w:r w:rsidRPr="003F5910">
        <w:rPr>
          <w:lang w:val="uk-UA"/>
        </w:rPr>
        <w:t>6.3.1. Забезпечити  поставку  товару   у строки, встановлені цим Договором;</w:t>
      </w:r>
    </w:p>
    <w:p w14:paraId="785877E6" w14:textId="77777777" w:rsidR="002B4FAC" w:rsidRPr="003F5910" w:rsidRDefault="002B4FAC" w:rsidP="002B4FAC">
      <w:pPr>
        <w:pStyle w:val="a3"/>
        <w:spacing w:before="0" w:after="0"/>
        <w:ind w:firstLine="567"/>
        <w:jc w:val="both"/>
        <w:rPr>
          <w:lang w:val="uk-UA"/>
        </w:rPr>
      </w:pPr>
      <w:r w:rsidRPr="003F5910">
        <w:rPr>
          <w:lang w:val="uk-UA"/>
        </w:rPr>
        <w:t>6.3.2. Забезпечити  Замовника  товаром,  якість  якого  відповідає  умовам,  установленим розділом II цього Договору;</w:t>
      </w:r>
    </w:p>
    <w:p w14:paraId="74FC9E13" w14:textId="77777777" w:rsidR="002B4FAC" w:rsidRPr="003F5910" w:rsidRDefault="002B4FAC" w:rsidP="002B4FAC">
      <w:pPr>
        <w:pStyle w:val="a3"/>
        <w:spacing w:before="0" w:after="0"/>
        <w:ind w:firstLine="567"/>
        <w:jc w:val="both"/>
        <w:rPr>
          <w:lang w:val="uk-UA"/>
        </w:rPr>
      </w:pPr>
      <w:r w:rsidRPr="003F5910">
        <w:rPr>
          <w:lang w:val="uk-UA"/>
        </w:rPr>
        <w:t>6.4. Постачальник має право:</w:t>
      </w:r>
    </w:p>
    <w:p w14:paraId="1A4931EB" w14:textId="77777777" w:rsidR="002B4FAC" w:rsidRPr="003F5910" w:rsidRDefault="002B4FAC" w:rsidP="002B4FAC">
      <w:pPr>
        <w:pStyle w:val="a3"/>
        <w:spacing w:before="0" w:after="0"/>
        <w:ind w:firstLine="567"/>
        <w:jc w:val="both"/>
        <w:rPr>
          <w:lang w:val="uk-UA"/>
        </w:rPr>
      </w:pPr>
      <w:r w:rsidRPr="003F5910">
        <w:rPr>
          <w:lang w:val="uk-UA"/>
        </w:rPr>
        <w:t>6.4.1. Своєчасно та в  повному  обсязі  отримувати  плату  за поставлений товар;</w:t>
      </w:r>
    </w:p>
    <w:p w14:paraId="050CD75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6.4.2. На дострокову поставку товару за письмовим погодженням Замовника;</w:t>
      </w:r>
    </w:p>
    <w:p w14:paraId="58AD1B30" w14:textId="77777777" w:rsidR="002B4FAC" w:rsidRPr="003F5910" w:rsidRDefault="002B4FAC" w:rsidP="002B4FAC">
      <w:pPr>
        <w:ind w:firstLine="567"/>
        <w:jc w:val="center"/>
        <w:outlineLvl w:val="0"/>
        <w:rPr>
          <w:rFonts w:ascii="Times New Roman" w:hAnsi="Times New Roman" w:cs="Times New Roman"/>
          <w:b/>
          <w:lang w:val="uk-UA"/>
        </w:rPr>
      </w:pPr>
    </w:p>
    <w:p w14:paraId="03F8D55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 Відповідальність сторін</w:t>
      </w:r>
    </w:p>
    <w:p w14:paraId="7C1CEFFF"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D300CD5"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76949AE" w14:textId="4E827F94"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D3C6D41" w14:textId="77777777" w:rsidR="002B4FAC" w:rsidRPr="003F5910" w:rsidRDefault="002B4FAC" w:rsidP="002B4FAC">
      <w:pPr>
        <w:ind w:firstLine="567"/>
        <w:jc w:val="center"/>
        <w:outlineLvl w:val="0"/>
        <w:rPr>
          <w:rFonts w:ascii="Times New Roman" w:hAnsi="Times New Roman" w:cs="Times New Roman"/>
          <w:b/>
          <w:lang w:val="uk-UA"/>
        </w:rPr>
      </w:pPr>
    </w:p>
    <w:p w14:paraId="723836AB" w14:textId="39B77039"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VIII. Обставини непереборної сили</w:t>
      </w:r>
      <w:r w:rsidR="00995184">
        <w:rPr>
          <w:rFonts w:ascii="Times New Roman" w:hAnsi="Times New Roman" w:cs="Times New Roman"/>
          <w:b/>
          <w:lang w:val="uk-UA"/>
        </w:rPr>
        <w:t xml:space="preserve"> </w:t>
      </w:r>
      <w:r w:rsidR="004258AF" w:rsidRPr="003F5910">
        <w:rPr>
          <w:rFonts w:ascii="Times New Roman" w:hAnsi="Times New Roman" w:cs="Times New Roman"/>
          <w:b/>
        </w:rPr>
        <w:t>(форс-мажор)</w:t>
      </w:r>
    </w:p>
    <w:p w14:paraId="0C635A8C"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A95571E"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E3C04D3"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F91CDD8" w14:textId="77777777" w:rsidR="003F5910" w:rsidRPr="003F5910" w:rsidRDefault="003F5910" w:rsidP="003F5910">
      <w:pPr>
        <w:ind w:right="-34"/>
        <w:jc w:val="both"/>
        <w:rPr>
          <w:rFonts w:ascii="Times New Roman" w:hAnsi="Times New Roman" w:cs="Times New Roman"/>
        </w:rPr>
      </w:pPr>
      <w:r w:rsidRPr="003F5910">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792C457"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4831486"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3B72720"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464FDA5"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C886BBA" w14:textId="41638912" w:rsidR="002B4FAC" w:rsidRDefault="003F5910" w:rsidP="003F5910">
      <w:pPr>
        <w:ind w:firstLine="567"/>
        <w:jc w:val="center"/>
        <w:outlineLvl w:val="0"/>
        <w:rPr>
          <w:rFonts w:ascii="Times New Roman" w:hAnsi="Times New Roman" w:cs="Times New Roman"/>
          <w:lang w:val="uk-UA"/>
        </w:rPr>
      </w:pPr>
      <w:r w:rsidRPr="003F5910">
        <w:rPr>
          <w:rFonts w:ascii="Times New Roman" w:hAnsi="Times New Roman" w:cs="Times New Roma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FED5DAD" w14:textId="77777777" w:rsidR="002E1136" w:rsidRPr="002E1136" w:rsidRDefault="002E1136" w:rsidP="003F5910">
      <w:pPr>
        <w:ind w:firstLine="567"/>
        <w:jc w:val="center"/>
        <w:outlineLvl w:val="0"/>
        <w:rPr>
          <w:rFonts w:ascii="Times New Roman" w:hAnsi="Times New Roman" w:cs="Times New Roman"/>
          <w:b/>
          <w:lang w:val="uk-UA"/>
        </w:rPr>
      </w:pPr>
    </w:p>
    <w:p w14:paraId="089977F8"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IX. Вирішення спорів</w:t>
      </w:r>
    </w:p>
    <w:p w14:paraId="029C1DD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B695DA" w14:textId="7F652C2D" w:rsidR="002B4FAC" w:rsidRPr="003F5910" w:rsidRDefault="002B4FAC" w:rsidP="002A184C">
      <w:pPr>
        <w:ind w:firstLine="567"/>
        <w:jc w:val="both"/>
        <w:rPr>
          <w:rFonts w:ascii="Times New Roman" w:hAnsi="Times New Roman" w:cs="Times New Roman"/>
          <w:lang w:val="uk-UA"/>
        </w:rPr>
      </w:pPr>
      <w:r w:rsidRPr="003F5910">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75CAB43" w14:textId="77777777" w:rsidR="003F5910" w:rsidRPr="003F5910" w:rsidRDefault="003F5910" w:rsidP="002A184C">
      <w:pPr>
        <w:ind w:firstLine="567"/>
        <w:jc w:val="both"/>
        <w:rPr>
          <w:rFonts w:ascii="Times New Roman" w:hAnsi="Times New Roman" w:cs="Times New Roman"/>
          <w:b/>
          <w:lang w:val="uk-UA"/>
        </w:rPr>
      </w:pPr>
    </w:p>
    <w:p w14:paraId="559FCBA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 Строк дії договору</w:t>
      </w:r>
    </w:p>
    <w:p w14:paraId="6E547818" w14:textId="37EF95E2"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10.1. Цей Договір набирає чинності з дати підписання і діє до </w:t>
      </w:r>
      <w:r w:rsidR="006D4BFE">
        <w:rPr>
          <w:rFonts w:ascii="Times New Roman" w:hAnsi="Times New Roman" w:cs="Times New Roman"/>
          <w:lang w:val="uk-UA"/>
        </w:rPr>
        <w:t>31.</w:t>
      </w:r>
      <w:r w:rsidR="002E1136">
        <w:rPr>
          <w:rFonts w:ascii="Times New Roman" w:hAnsi="Times New Roman" w:cs="Times New Roman"/>
          <w:lang w:val="uk-UA"/>
        </w:rPr>
        <w:t>12</w:t>
      </w:r>
      <w:r w:rsidR="006D4BFE">
        <w:rPr>
          <w:rFonts w:ascii="Times New Roman" w:hAnsi="Times New Roman" w:cs="Times New Roman"/>
          <w:lang w:val="uk-UA"/>
        </w:rPr>
        <w:t>.2024</w:t>
      </w:r>
      <w:r w:rsidRPr="003F5910">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7593174" w14:textId="757C2A6E" w:rsidR="002B4FAC" w:rsidRPr="003F5910" w:rsidRDefault="002B4FAC" w:rsidP="002A184C">
      <w:pPr>
        <w:ind w:firstLine="567"/>
        <w:jc w:val="both"/>
        <w:rPr>
          <w:rFonts w:ascii="Times New Roman" w:hAnsi="Times New Roman" w:cs="Times New Roman"/>
          <w:b/>
          <w:lang w:val="uk-UA"/>
        </w:rPr>
      </w:pPr>
      <w:r w:rsidRPr="003F5910">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63CB1E7B"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 Інші умови</w:t>
      </w:r>
    </w:p>
    <w:p w14:paraId="0D9919FA" w14:textId="77777777" w:rsidR="002E1136" w:rsidRPr="008D1450" w:rsidRDefault="002E1136" w:rsidP="002E1136">
      <w:pPr>
        <w:ind w:firstLine="567"/>
        <w:jc w:val="both"/>
        <w:rPr>
          <w:rFonts w:ascii="Times New Roman" w:hAnsi="Times New Roman" w:cs="Times New Roman"/>
          <w:lang w:val="uk-UA"/>
        </w:rPr>
      </w:pPr>
      <w:r w:rsidRPr="008D1450">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14:paraId="45865194" w14:textId="77777777" w:rsidR="002E1136" w:rsidRPr="008D1450" w:rsidRDefault="002E1136" w:rsidP="002E1136">
      <w:pPr>
        <w:ind w:firstLine="567"/>
        <w:jc w:val="both"/>
        <w:rPr>
          <w:rFonts w:ascii="Times New Roman" w:hAnsi="Times New Roman" w:cs="Times New Roman"/>
          <w:lang w:val="uk-UA"/>
        </w:rPr>
      </w:pPr>
      <w:r w:rsidRPr="008D1450">
        <w:rPr>
          <w:rFonts w:ascii="Times New Roman" w:hAnsi="Times New Roman" w:cs="Times New Roman"/>
          <w:lang w:val="uk-UA"/>
        </w:rPr>
        <w:lastRenderedPageBreak/>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CF478BA" w14:textId="77777777" w:rsidR="002E1136" w:rsidRPr="008D1450" w:rsidRDefault="002E1136" w:rsidP="002E1136">
      <w:pPr>
        <w:ind w:firstLine="567"/>
        <w:jc w:val="both"/>
        <w:rPr>
          <w:rFonts w:ascii="Times New Roman" w:hAnsi="Times New Roman" w:cs="Times New Roman"/>
          <w:lang w:val="uk-UA"/>
        </w:rPr>
      </w:pPr>
      <w:r w:rsidRPr="008D1450">
        <w:rPr>
          <w:rFonts w:ascii="Times New Roman" w:hAnsi="Times New Roman" w:cs="Times New Roman"/>
          <w:lang w:val="uk-UA" w:eastAsia="ru-RU"/>
        </w:rPr>
        <w:t>11.3.Згідно</w:t>
      </w:r>
      <w:r w:rsidRPr="008D1450">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9C848DE" w14:textId="77777777" w:rsidR="002E1136" w:rsidRPr="008D1450" w:rsidRDefault="002E1136" w:rsidP="002E1136">
      <w:pPr>
        <w:keepLines/>
        <w:ind w:firstLine="567"/>
        <w:jc w:val="both"/>
        <w:rPr>
          <w:rFonts w:ascii="Times New Roman" w:hAnsi="Times New Roman" w:cs="Times New Roman"/>
        </w:rPr>
      </w:pPr>
      <w:r w:rsidRPr="008D1450">
        <w:rPr>
          <w:rFonts w:ascii="Times New Roman" w:hAnsi="Times New Roman" w:cs="Times New Roman"/>
          <w:lang w:val="uk-UA"/>
        </w:rPr>
        <w:t xml:space="preserve">11.4. </w:t>
      </w:r>
      <w:r w:rsidRPr="008D1450">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A0498F" w14:textId="77777777" w:rsidR="002E1136" w:rsidRPr="008D1450" w:rsidRDefault="002E1136" w:rsidP="002E1136">
      <w:pPr>
        <w:keepLines/>
        <w:ind w:firstLine="567"/>
        <w:jc w:val="both"/>
        <w:rPr>
          <w:rFonts w:ascii="Times New Roman" w:hAnsi="Times New Roman" w:cs="Times New Roman"/>
          <w:i/>
          <w:shd w:val="clear" w:color="auto" w:fill="D9D9D9"/>
        </w:rPr>
      </w:pPr>
      <w:r w:rsidRPr="008D1450">
        <w:rPr>
          <w:rFonts w:ascii="Times New Roman" w:hAnsi="Times New Roman" w:cs="Times New Roman"/>
        </w:rPr>
        <w:t xml:space="preserve">1) зменшення обсягів закупівлі, зокрема з урахуванням фактичного обсягу видатків Замовника. </w:t>
      </w:r>
      <w:r w:rsidRPr="008D1450">
        <w:rPr>
          <w:rFonts w:ascii="Times New Roman" w:hAnsi="Times New Roman" w:cs="Times New Roman"/>
          <w:i/>
          <w:iC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8D1450">
        <w:rPr>
          <w:rFonts w:ascii="Times New Roman" w:hAnsi="Times New Roman" w:cs="Times New Roman"/>
        </w:rPr>
        <w:t>;</w:t>
      </w:r>
    </w:p>
    <w:p w14:paraId="6732D5C7" w14:textId="77777777" w:rsidR="002E1136" w:rsidRPr="008D1450" w:rsidRDefault="002E1136" w:rsidP="002E1136">
      <w:pPr>
        <w:keepLines/>
        <w:ind w:firstLine="567"/>
        <w:jc w:val="both"/>
        <w:rPr>
          <w:rFonts w:ascii="Times New Roman" w:hAnsi="Times New Roman" w:cs="Times New Roman"/>
        </w:rPr>
      </w:pPr>
      <w:r w:rsidRPr="008D1450">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40239D" w14:textId="77777777" w:rsidR="002E1136" w:rsidRPr="008D1450" w:rsidRDefault="002E1136" w:rsidP="002E1136">
      <w:pPr>
        <w:keepLines/>
        <w:ind w:firstLine="720"/>
        <w:jc w:val="both"/>
        <w:rPr>
          <w:rFonts w:ascii="Times New Roman" w:hAnsi="Times New Roman" w:cs="Times New Roman"/>
          <w:i/>
          <w:iCs/>
        </w:rPr>
      </w:pPr>
      <w:r w:rsidRPr="008D1450">
        <w:rPr>
          <w:rFonts w:ascii="Times New Roman" w:hAnsi="Times New Roman" w:cs="Times New Roman"/>
          <w:i/>
          <w:iC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w:t>
      </w:r>
      <w:r w:rsidRPr="008D1450">
        <w:rPr>
          <w:rFonts w:ascii="Times New Roman" w:hAnsi="Times New Roman" w:cs="Times New Roman"/>
          <w:i/>
          <w:iCs/>
          <w:lang w:val="uk-UA"/>
        </w:rPr>
        <w:t xml:space="preserve"> </w:t>
      </w:r>
      <w:r w:rsidRPr="008D1450">
        <w:rPr>
          <w:rFonts w:ascii="Times New Roman" w:hAnsi="Times New Roman" w:cs="Times New Roman"/>
          <w:i/>
          <w:iCs/>
        </w:rPr>
        <w:t xml:space="preserve">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BA2FC3A" w14:textId="77777777" w:rsidR="002E1136" w:rsidRPr="008D1450" w:rsidRDefault="002E1136" w:rsidP="002E1136">
      <w:pPr>
        <w:keepLines/>
        <w:ind w:firstLine="720"/>
        <w:jc w:val="both"/>
        <w:rPr>
          <w:rFonts w:ascii="Times New Roman" w:hAnsi="Times New Roman" w:cs="Times New Roman"/>
          <w:i/>
          <w:shd w:val="clear" w:color="auto" w:fill="D3D3D3"/>
        </w:rPr>
      </w:pPr>
      <w:r w:rsidRPr="008D1450">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8D1450">
        <w:rPr>
          <w:rFonts w:ascii="Times New Roman" w:hAnsi="Times New Roman" w:cs="Times New Roman"/>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6B30DC5" w14:textId="77777777" w:rsidR="002E1136" w:rsidRPr="008D1450" w:rsidRDefault="002E1136" w:rsidP="002E1136">
      <w:pPr>
        <w:keepLines/>
        <w:ind w:firstLine="720"/>
        <w:jc w:val="both"/>
        <w:rPr>
          <w:rFonts w:ascii="Times New Roman" w:hAnsi="Times New Roman" w:cs="Times New Roman"/>
          <w:i/>
          <w:iCs/>
          <w:shd w:val="clear" w:color="auto" w:fill="D3D3D3"/>
        </w:rPr>
      </w:pPr>
      <w:r w:rsidRPr="008D1450">
        <w:rPr>
          <w:rFonts w:ascii="Times New Roman" w:hAnsi="Times New Roman" w:cs="Times New Roman"/>
        </w:rPr>
        <w:t xml:space="preserve">4) продовження строку дії договору про закупівлю та строку виконання зобов’язань щодо </w:t>
      </w:r>
      <w:r w:rsidRPr="008D1450">
        <w:rPr>
          <w:rFonts w:ascii="Times New Roman" w:hAnsi="Times New Roman" w:cs="Times New Roman"/>
          <w:i/>
        </w:rPr>
        <w:t xml:space="preserve">передачі товару, </w:t>
      </w:r>
      <w:r w:rsidRPr="008D1450">
        <w:rPr>
          <w:rFonts w:ascii="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D1450">
        <w:rPr>
          <w:rFonts w:ascii="Times New Roman" w:hAnsi="Times New Roman" w:cs="Times New Roman"/>
          <w:i/>
          <w:iC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E240A18" w14:textId="77777777" w:rsidR="002E1136" w:rsidRPr="008D1450" w:rsidRDefault="002E1136" w:rsidP="002E1136">
      <w:pPr>
        <w:keepLines/>
        <w:ind w:firstLine="720"/>
        <w:jc w:val="both"/>
        <w:rPr>
          <w:rFonts w:ascii="Times New Roman" w:hAnsi="Times New Roman" w:cs="Times New Roman"/>
          <w:i/>
          <w:lang w:val="uk-UA"/>
        </w:rPr>
      </w:pPr>
      <w:r w:rsidRPr="008D1450">
        <w:rPr>
          <w:rFonts w:ascii="Times New Roman" w:hAnsi="Times New Roman" w:cs="Times New Roman"/>
        </w:rPr>
        <w:t xml:space="preserve">5) погодження зміни ціни в договорі про закупівлю в бік зменшення (без зміни кількості та якості </w:t>
      </w:r>
      <w:r w:rsidRPr="008D1450">
        <w:rPr>
          <w:rFonts w:ascii="Times New Roman" w:hAnsi="Times New Roman" w:cs="Times New Roman"/>
          <w:i/>
        </w:rPr>
        <w:t>товарів</w:t>
      </w:r>
      <w:r w:rsidRPr="008D1450">
        <w:rPr>
          <w:rFonts w:ascii="Times New Roman" w:hAnsi="Times New Roman" w:cs="Times New Roman"/>
        </w:rPr>
        <w:t xml:space="preserve">, у тому числі у разі коливання ціни товару на ринку. </w:t>
      </w:r>
      <w:r w:rsidRPr="008D1450">
        <w:rPr>
          <w:rFonts w:ascii="Times New Roman" w:hAnsi="Times New Roman" w:cs="Times New Roman"/>
          <w:i/>
          <w:iCs/>
        </w:rPr>
        <w:t>Сторони можуть внести зміни до Договору в разі узгодженої зміни ціни в бік зменшення (без зміни кількості та якості товарів);</w:t>
      </w:r>
    </w:p>
    <w:p w14:paraId="27A41828" w14:textId="77777777" w:rsidR="002E1136" w:rsidRPr="008D1450" w:rsidRDefault="002E1136" w:rsidP="002E1136">
      <w:pPr>
        <w:keepLines/>
        <w:ind w:firstLine="720"/>
        <w:jc w:val="both"/>
        <w:rPr>
          <w:rFonts w:ascii="Times New Roman" w:hAnsi="Times New Roman" w:cs="Times New Roman"/>
          <w:lang w:val="uk-UA"/>
        </w:rPr>
      </w:pPr>
      <w:r w:rsidRPr="008D1450">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w:t>
      </w:r>
    </w:p>
    <w:p w14:paraId="5D3F7D69" w14:textId="77777777" w:rsidR="002E1136" w:rsidRPr="008D1450" w:rsidRDefault="002E1136" w:rsidP="002E1136">
      <w:pPr>
        <w:keepLines/>
        <w:jc w:val="both"/>
        <w:rPr>
          <w:rFonts w:ascii="Times New Roman" w:hAnsi="Times New Roman" w:cs="Times New Roman"/>
          <w:i/>
        </w:rPr>
      </w:pPr>
      <w:r w:rsidRPr="008D1450">
        <w:rPr>
          <w:rFonts w:ascii="Times New Roman" w:hAnsi="Times New Roman" w:cs="Times New Roman"/>
        </w:rPr>
        <w:t xml:space="preserve">податкового навантаження внаслідок зміни системи оподаткування. </w:t>
      </w:r>
    </w:p>
    <w:p w14:paraId="67BB1EE7" w14:textId="77777777" w:rsidR="002E1136" w:rsidRPr="008D1450" w:rsidRDefault="002E1136" w:rsidP="002E1136">
      <w:pPr>
        <w:keepLines/>
        <w:ind w:firstLine="720"/>
        <w:jc w:val="both"/>
        <w:rPr>
          <w:rFonts w:ascii="Times New Roman" w:hAnsi="Times New Roman" w:cs="Times New Roman"/>
          <w:i/>
          <w:iCs/>
        </w:rPr>
      </w:pPr>
      <w:r w:rsidRPr="008D1450">
        <w:rPr>
          <w:rFonts w:ascii="Times New Roman" w:hAnsi="Times New Roman" w:cs="Times New Roman"/>
          <w:i/>
          <w:iCs/>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09D6421" w14:textId="77777777" w:rsidR="002E1136" w:rsidRPr="008D1450" w:rsidRDefault="002E1136" w:rsidP="002E1136">
      <w:pPr>
        <w:keepLines/>
        <w:ind w:firstLine="720"/>
        <w:jc w:val="both"/>
        <w:rPr>
          <w:rFonts w:ascii="Times New Roman" w:hAnsi="Times New Roman" w:cs="Times New Roman"/>
          <w:i/>
          <w:iCs/>
        </w:rPr>
      </w:pPr>
      <w:r w:rsidRPr="008D1450">
        <w:rPr>
          <w:rFonts w:ascii="Times New Roman" w:hAnsi="Times New Roman" w:cs="Times New Roman"/>
          <w:lang w:val="uk-UA"/>
        </w:rPr>
        <w:t>7</w:t>
      </w:r>
      <w:r w:rsidRPr="008D1450">
        <w:rPr>
          <w:rFonts w:ascii="Times New Roman" w:hAnsi="Times New Roman" w:cs="Times New Roman"/>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D1450">
        <w:rPr>
          <w:rFonts w:ascii="Times New Roman" w:hAnsi="Times New Roman" w:cs="Times New Roman"/>
          <w:lang w:val="uk-UA"/>
        </w:rPr>
        <w:t>.</w:t>
      </w:r>
      <w:r w:rsidRPr="008D1450">
        <w:rPr>
          <w:rFonts w:ascii="Times New Roman" w:hAnsi="Times New Roman" w:cs="Times New Roman"/>
        </w:rPr>
        <w:t xml:space="preserve"> </w:t>
      </w:r>
      <w:r w:rsidRPr="008D1450">
        <w:rPr>
          <w:rFonts w:ascii="Times New Roman" w:hAnsi="Times New Roman" w:cs="Times New Roman"/>
          <w:i/>
          <w:iCs/>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01170229" w14:textId="77777777" w:rsidR="002E1136" w:rsidRPr="008D1450" w:rsidRDefault="002E1136" w:rsidP="002E1136">
      <w:pPr>
        <w:keepLines/>
        <w:ind w:firstLine="720"/>
        <w:jc w:val="both"/>
        <w:rPr>
          <w:rFonts w:ascii="Times New Roman" w:hAnsi="Times New Roman" w:cs="Times New Roman"/>
          <w:i/>
          <w:iCs/>
          <w:lang w:val="uk-UA"/>
        </w:rPr>
      </w:pPr>
      <w:r w:rsidRPr="008D1450">
        <w:rPr>
          <w:rFonts w:ascii="Times New Roman" w:hAnsi="Times New Roman" w:cs="Times New Roman"/>
          <w:iCs/>
          <w:lang w:val="uk-UA"/>
        </w:rPr>
        <w:t>8</w:t>
      </w:r>
      <w:r w:rsidRPr="008D1450">
        <w:rPr>
          <w:rFonts w:ascii="Times New Roman" w:hAnsi="Times New Roman" w:cs="Times New Roman"/>
          <w:iCs/>
        </w:rPr>
        <w:t>) зміни умов у зв’язку із застосуванням положень частини шостої статті 41 Закону</w:t>
      </w:r>
      <w:r w:rsidRPr="008D1450">
        <w:rPr>
          <w:rFonts w:ascii="Times New Roman" w:hAnsi="Times New Roman" w:cs="Times New Roman"/>
          <w:i/>
        </w:rPr>
        <w:t xml:space="preserve">, </w:t>
      </w:r>
      <w:r w:rsidRPr="008D1450">
        <w:rPr>
          <w:rFonts w:ascii="Times New Roman" w:hAnsi="Times New Roman" w:cs="Times New Roman"/>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8D1450">
        <w:rPr>
          <w:rFonts w:ascii="Times New Roman" w:hAnsi="Times New Roman" w:cs="Times New Roman"/>
          <w:i/>
          <w:iC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ABA8CE6" w14:textId="77777777" w:rsidR="002E1136" w:rsidRPr="008D1450" w:rsidRDefault="002E1136" w:rsidP="002E1136">
      <w:pPr>
        <w:keepLines/>
        <w:ind w:firstLine="720"/>
        <w:jc w:val="both"/>
        <w:rPr>
          <w:rFonts w:ascii="Times New Roman" w:hAnsi="Times New Roman" w:cs="Times New Roman"/>
          <w:i/>
          <w:iCs/>
          <w:lang w:val="uk-UA"/>
        </w:rPr>
      </w:pPr>
      <w:r w:rsidRPr="008D1450">
        <w:rPr>
          <w:rFonts w:ascii="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1BC41A1" w14:textId="77777777" w:rsidR="002E1136" w:rsidRPr="008D1450" w:rsidRDefault="002E1136" w:rsidP="002E1136">
      <w:pPr>
        <w:ind w:firstLine="567"/>
        <w:jc w:val="both"/>
        <w:rPr>
          <w:rFonts w:ascii="Times New Roman" w:hAnsi="Times New Roman" w:cs="Times New Roman"/>
          <w:lang w:val="uk-UA"/>
        </w:rPr>
      </w:pPr>
      <w:r w:rsidRPr="002E1136">
        <w:rPr>
          <w:rFonts w:ascii="Times New Roman" w:hAnsi="Times New Roman" w:cs="Times New Roman"/>
          <w:lang w:val="uk-UA" w:eastAsia="ru-RU"/>
        </w:rPr>
        <w:t>11.5.</w:t>
      </w:r>
      <w:r w:rsidRPr="008D1450">
        <w:rPr>
          <w:rFonts w:ascii="Times New Roman" w:hAnsi="Times New Roman" w:cs="Times New Roman"/>
          <w:b/>
          <w:lang w:val="uk-UA" w:eastAsia="ru-RU"/>
        </w:rPr>
        <w:t xml:space="preserve"> </w:t>
      </w:r>
      <w:r w:rsidRPr="008D1450">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в п. 11.4, про що укладається відповідна додаткова угода, яка оприлюднюється відповідно до вимог Закону України «Про публічні закупівлі» з урахуванням «особливостей» затверджених постановою Кабінету Міністрів України від 12 жовтня 2022р. №1178.</w:t>
      </w:r>
    </w:p>
    <w:p w14:paraId="7E2E75E8" w14:textId="77777777" w:rsidR="002E1136" w:rsidRPr="008D1450" w:rsidRDefault="002E1136" w:rsidP="002E1136">
      <w:pPr>
        <w:ind w:firstLine="567"/>
        <w:jc w:val="both"/>
        <w:rPr>
          <w:rFonts w:ascii="Times New Roman" w:hAnsi="Times New Roman" w:cs="Times New Roman"/>
          <w:lang w:val="uk-UA"/>
        </w:rPr>
      </w:pPr>
      <w:r w:rsidRPr="008D1450">
        <w:rPr>
          <w:rFonts w:ascii="Times New Roman" w:hAnsi="Times New Roman" w:cs="Times New Roman"/>
          <w:lang w:val="uk-UA"/>
        </w:rPr>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1F6C01A" w14:textId="77777777" w:rsidR="00316E93" w:rsidRPr="003F5910" w:rsidRDefault="00316E93" w:rsidP="002B4FAC">
      <w:pPr>
        <w:ind w:firstLine="567"/>
        <w:jc w:val="both"/>
        <w:rPr>
          <w:rFonts w:ascii="Times New Roman" w:hAnsi="Times New Roman" w:cs="Times New Roman"/>
          <w:lang w:val="uk-UA"/>
        </w:rPr>
      </w:pPr>
    </w:p>
    <w:p w14:paraId="3694A82F" w14:textId="77777777" w:rsidR="002A184C" w:rsidRPr="003F5910" w:rsidRDefault="002A184C" w:rsidP="00316E93">
      <w:pPr>
        <w:pStyle w:val="sgc-1"/>
        <w:spacing w:before="0" w:beforeAutospacing="0" w:after="0" w:afterAutospacing="0"/>
        <w:ind w:firstLine="709"/>
        <w:jc w:val="center"/>
        <w:rPr>
          <w:b/>
        </w:rPr>
      </w:pPr>
      <w:r w:rsidRPr="003F5910">
        <w:rPr>
          <w:b/>
        </w:rPr>
        <w:t>XII. Антикорупційне застереження</w:t>
      </w:r>
    </w:p>
    <w:p w14:paraId="381F00D6" w14:textId="77777777" w:rsidR="002E1136" w:rsidRPr="008D1450" w:rsidRDefault="002E1136" w:rsidP="002E1136">
      <w:pPr>
        <w:tabs>
          <w:tab w:val="left" w:pos="452"/>
        </w:tabs>
        <w:ind w:firstLine="567"/>
        <w:jc w:val="both"/>
        <w:rPr>
          <w:rFonts w:ascii="Times New Roman" w:hAnsi="Times New Roman" w:cs="Times New Roman"/>
          <w:color w:val="000000"/>
          <w:lang w:val="en-US" w:eastAsia="uk-UA" w:bidi="uk-UA"/>
        </w:rPr>
      </w:pPr>
      <w:r w:rsidRPr="008D1450">
        <w:rPr>
          <w:rStyle w:val="2"/>
          <w:rFonts w:eastAsiaTheme="minorHAnsi"/>
          <w:sz w:val="24"/>
          <w:szCs w:val="24"/>
          <w:lang w:val="en-US"/>
        </w:rPr>
        <w:t>1</w:t>
      </w:r>
      <w:r w:rsidRPr="008D1450">
        <w:rPr>
          <w:rStyle w:val="2"/>
          <w:rFonts w:eastAsiaTheme="minorHAnsi"/>
          <w:sz w:val="24"/>
          <w:szCs w:val="24"/>
        </w:rPr>
        <w:t>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 -яких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186FF46D" w14:textId="77777777" w:rsidR="002E1136" w:rsidRPr="008D1450" w:rsidRDefault="002E1136" w:rsidP="002E1136">
      <w:pPr>
        <w:ind w:firstLine="567"/>
        <w:jc w:val="both"/>
        <w:rPr>
          <w:rFonts w:ascii="Times New Roman" w:hAnsi="Times New Roman" w:cs="Times New Roman"/>
        </w:rPr>
      </w:pPr>
      <w:r w:rsidRPr="008D1450">
        <w:rPr>
          <w:rStyle w:val="2"/>
          <w:rFonts w:eastAsiaTheme="minorHAnsi"/>
          <w:sz w:val="24"/>
          <w:szCs w:val="24"/>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1A00B58B" w14:textId="77777777" w:rsidR="002E1136" w:rsidRPr="008D1450" w:rsidRDefault="002E1136" w:rsidP="002E1136">
      <w:pPr>
        <w:ind w:firstLine="567"/>
        <w:jc w:val="both"/>
        <w:rPr>
          <w:rFonts w:ascii="Times New Roman" w:hAnsi="Times New Roman" w:cs="Times New Roman"/>
        </w:rPr>
      </w:pPr>
      <w:r w:rsidRPr="008D1450">
        <w:rPr>
          <w:rStyle w:val="2"/>
          <w:rFonts w:eastAsiaTheme="minorHAnsi"/>
          <w:sz w:val="24"/>
          <w:szCs w:val="24"/>
        </w:rPr>
        <w:t xml:space="preserve">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w:t>
      </w:r>
      <w:r w:rsidRPr="008D1450">
        <w:rPr>
          <w:rStyle w:val="2"/>
          <w:rFonts w:eastAsiaTheme="minorHAnsi"/>
          <w:sz w:val="24"/>
          <w:szCs w:val="24"/>
        </w:rPr>
        <w:lastRenderedPageBreak/>
        <w:t>виконання для них Робіт (послуг) та іншими, не</w:t>
      </w:r>
      <w:r w:rsidRPr="008D1450">
        <w:rPr>
          <w:rFonts w:ascii="Times New Roman" w:hAnsi="Times New Roman" w:cs="Times New Roman"/>
          <w:color w:val="000000"/>
          <w:lang w:eastAsia="uk-UA" w:bidi="uk-UA"/>
        </w:rPr>
        <w:t xml:space="preserve">зазначеними </w:t>
      </w:r>
      <w:r w:rsidRPr="008D1450">
        <w:rPr>
          <w:rStyle w:val="2"/>
          <w:rFonts w:eastAsiaTheme="minorHAnsi"/>
          <w:sz w:val="24"/>
          <w:szCs w:val="24"/>
        </w:rPr>
        <w:t>в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Сторони.</w:t>
      </w:r>
    </w:p>
    <w:p w14:paraId="284154F6" w14:textId="77777777" w:rsidR="002E1136" w:rsidRPr="008D1450" w:rsidRDefault="002E1136" w:rsidP="002E1136">
      <w:pPr>
        <w:ind w:firstLine="567"/>
        <w:jc w:val="both"/>
        <w:rPr>
          <w:rFonts w:ascii="Times New Roman" w:hAnsi="Times New Roman" w:cs="Times New Roman"/>
        </w:rPr>
      </w:pPr>
      <w:r w:rsidRPr="008D1450">
        <w:rPr>
          <w:rStyle w:val="2"/>
          <w:rFonts w:eastAsiaTheme="minorHAnsi"/>
          <w:sz w:val="24"/>
          <w:szCs w:val="24"/>
        </w:rPr>
        <w:t>12.2. У разі виникнення у Сторони підозр, що відбулося або може відбутися порушення будь -яких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6D65356F" w14:textId="77777777" w:rsidR="002E1136" w:rsidRPr="008D1450" w:rsidRDefault="002E1136" w:rsidP="002E1136">
      <w:pPr>
        <w:ind w:firstLine="567"/>
        <w:jc w:val="both"/>
        <w:rPr>
          <w:rFonts w:ascii="Times New Roman" w:hAnsi="Times New Roman" w:cs="Times New Roman"/>
        </w:rPr>
      </w:pPr>
      <w:r w:rsidRPr="008D1450">
        <w:rPr>
          <w:rFonts w:ascii="Times New Roman" w:hAnsi="Times New Roman" w:cs="Times New Roman"/>
          <w:color w:val="000000"/>
          <w:lang w:eastAsia="uk-UA" w:bidi="uk-UA"/>
        </w:rPr>
        <w:t xml:space="preserve">У письмовому повідомленні Сторона зобов’язана зазначити факти </w:t>
      </w:r>
      <w:r w:rsidRPr="008D1450">
        <w:rPr>
          <w:rStyle w:val="2"/>
          <w:rFonts w:eastAsiaTheme="minorHAnsi"/>
          <w:sz w:val="24"/>
          <w:szCs w:val="24"/>
        </w:rPr>
        <w:t>або надати матеріали, які достовірно підтверджують або дають підставу припускати, що відбулося або може відбутися порушення будь - 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5EBFDBE2" w14:textId="77777777" w:rsidR="002E1136" w:rsidRPr="008D1450" w:rsidRDefault="002E1136" w:rsidP="002E1136">
      <w:pPr>
        <w:tabs>
          <w:tab w:val="left" w:pos="457"/>
        </w:tabs>
        <w:ind w:firstLine="567"/>
        <w:jc w:val="both"/>
        <w:rPr>
          <w:rFonts w:ascii="Times New Roman" w:hAnsi="Times New Roman" w:cs="Times New Roman"/>
        </w:rPr>
      </w:pPr>
      <w:r w:rsidRPr="008D1450">
        <w:rPr>
          <w:rFonts w:ascii="Times New Roman" w:hAnsi="Times New Roman" w:cs="Times New Roman"/>
          <w:color w:val="000000"/>
          <w:lang w:eastAsia="uk-UA" w:bidi="uk-UA"/>
        </w:rPr>
        <w:t>1</w:t>
      </w:r>
      <w:r w:rsidRPr="008D1450">
        <w:rPr>
          <w:rFonts w:ascii="Times New Roman" w:hAnsi="Times New Roman" w:cs="Times New Roman"/>
          <w:color w:val="000000"/>
          <w:lang w:val="uk-UA" w:eastAsia="uk-UA" w:bidi="uk-UA"/>
        </w:rPr>
        <w:t>2</w:t>
      </w:r>
      <w:r w:rsidRPr="008D1450">
        <w:rPr>
          <w:rFonts w:ascii="Times New Roman" w:hAnsi="Times New Roman" w:cs="Times New Roman"/>
          <w:color w:val="000000"/>
          <w:lang w:eastAsia="uk-UA" w:bidi="uk-UA"/>
        </w:rPr>
        <w:t xml:space="preserve">.3.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w:t>
      </w:r>
      <w:r w:rsidRPr="008D1450">
        <w:rPr>
          <w:rStyle w:val="2"/>
          <w:rFonts w:eastAsiaTheme="minorHAnsi"/>
          <w:sz w:val="24"/>
          <w:szCs w:val="24"/>
        </w:rPr>
        <w:t>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016350FC" w14:textId="77777777" w:rsidR="002E1136" w:rsidRPr="008D1450" w:rsidRDefault="002E1136" w:rsidP="002E1136">
      <w:pPr>
        <w:ind w:firstLine="567"/>
        <w:jc w:val="both"/>
        <w:rPr>
          <w:rFonts w:ascii="Times New Roman" w:hAnsi="Times New Roman" w:cs="Times New Roman"/>
        </w:rPr>
      </w:pPr>
      <w:r w:rsidRPr="008D1450">
        <w:rPr>
          <w:rStyle w:val="2"/>
          <w:rFonts w:eastAsiaTheme="minorHAnsi"/>
          <w:sz w:val="24"/>
          <w:szCs w:val="24"/>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5A268BE4" w14:textId="77777777" w:rsidR="002E1136" w:rsidRPr="008D1450" w:rsidRDefault="002E1136" w:rsidP="002E1136">
      <w:pPr>
        <w:pStyle w:val="a5"/>
        <w:widowControl w:val="0"/>
        <w:tabs>
          <w:tab w:val="left" w:pos="452"/>
        </w:tabs>
        <w:ind w:left="0" w:firstLine="567"/>
        <w:jc w:val="both"/>
      </w:pPr>
      <w:r w:rsidRPr="008D1450">
        <w:rPr>
          <w:rStyle w:val="2"/>
          <w:rFonts w:eastAsiaTheme="minorHAnsi"/>
          <w:sz w:val="24"/>
          <w:szCs w:val="24"/>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13D19A73" w14:textId="77777777" w:rsidR="002E1136" w:rsidRPr="000F6FC9" w:rsidRDefault="002E1136" w:rsidP="002E1136">
      <w:pPr>
        <w:pStyle w:val="a5"/>
        <w:widowControl w:val="0"/>
        <w:tabs>
          <w:tab w:val="left" w:pos="879"/>
        </w:tabs>
        <w:ind w:left="0" w:firstLine="567"/>
        <w:jc w:val="both"/>
      </w:pPr>
      <w:r w:rsidRPr="008D1450">
        <w:rPr>
          <w:rStyle w:val="2"/>
          <w:rFonts w:eastAsiaTheme="minorHAnsi"/>
          <w:sz w:val="24"/>
          <w:szCs w:val="24"/>
        </w:rPr>
        <w:t>12.6. Зазначене у цьому розділі антикорупційне застереження є істотною умовою цього Договору</w:t>
      </w:r>
      <w:r w:rsidRPr="008D1450">
        <w:rPr>
          <w:rStyle w:val="2"/>
          <w:rFonts w:eastAsiaTheme="minorHAnsi"/>
        </w:rPr>
        <w:t xml:space="preserve"> відповідно до частини першої статті 638 Цивільного кодексу України.</w:t>
      </w:r>
    </w:p>
    <w:p w14:paraId="287EF962" w14:textId="77777777" w:rsidR="0087679D" w:rsidRPr="0087679D" w:rsidRDefault="0087679D" w:rsidP="0087679D">
      <w:pPr>
        <w:pStyle w:val="ad"/>
        <w:ind w:firstLine="284"/>
        <w:jc w:val="both"/>
        <w:rPr>
          <w:rFonts w:ascii="Times New Roman" w:hAnsi="Times New Roman"/>
          <w:sz w:val="24"/>
          <w:szCs w:val="24"/>
        </w:rPr>
      </w:pPr>
    </w:p>
    <w:p w14:paraId="5CA84F45" w14:textId="27E10959" w:rsidR="002A184C" w:rsidRPr="003F5910" w:rsidRDefault="002B4FAC" w:rsidP="002E1136">
      <w:pPr>
        <w:pStyle w:val="sgc-1"/>
        <w:spacing w:before="0" w:beforeAutospacing="0" w:after="0" w:afterAutospacing="0"/>
        <w:ind w:firstLine="709"/>
        <w:jc w:val="center"/>
        <w:rPr>
          <w:b/>
        </w:rPr>
      </w:pPr>
      <w:r w:rsidRPr="003F5910">
        <w:rPr>
          <w:b/>
        </w:rPr>
        <w:t>XI</w:t>
      </w:r>
      <w:r w:rsidR="002A184C" w:rsidRPr="003F5910">
        <w:rPr>
          <w:b/>
        </w:rPr>
        <w:t>І</w:t>
      </w:r>
      <w:r w:rsidRPr="003F5910">
        <w:rPr>
          <w:b/>
        </w:rPr>
        <w:t>I. Додатки до договору</w:t>
      </w:r>
    </w:p>
    <w:p w14:paraId="08495291" w14:textId="77777777" w:rsidR="002E1136" w:rsidRDefault="002A184C" w:rsidP="002E1136">
      <w:pPr>
        <w:pStyle w:val="a3"/>
        <w:spacing w:before="0" w:after="0"/>
        <w:ind w:firstLine="709"/>
        <w:rPr>
          <w:lang w:val="uk-UA"/>
        </w:rPr>
      </w:pPr>
      <w:r w:rsidRPr="003F5910">
        <w:rPr>
          <w:lang w:val="uk-UA"/>
        </w:rPr>
        <w:t>13.1.</w:t>
      </w:r>
      <w:r w:rsidRPr="003F5910">
        <w:t xml:space="preserve">  </w:t>
      </w:r>
      <w:r w:rsidR="002B4FAC" w:rsidRPr="003F5910">
        <w:t>Додаток № 1 - Специфікація товару. Додаток до Договору є його невід'ємною частиною.</w:t>
      </w:r>
    </w:p>
    <w:p w14:paraId="52EE52D6" w14:textId="28C0D21C" w:rsidR="002B4FAC" w:rsidRPr="003F5910" w:rsidRDefault="002B4FAC" w:rsidP="002E1136">
      <w:pPr>
        <w:pStyle w:val="a3"/>
        <w:spacing w:before="0" w:after="0"/>
        <w:ind w:firstLine="709"/>
        <w:jc w:val="center"/>
        <w:rPr>
          <w:b/>
          <w:lang w:val="uk-UA"/>
        </w:rPr>
      </w:pPr>
      <w:r w:rsidRPr="003F5910">
        <w:rPr>
          <w:b/>
          <w:lang w:val="uk-UA"/>
        </w:rPr>
        <w:t>XI</w:t>
      </w:r>
      <w:r w:rsidR="002A184C" w:rsidRPr="003F5910">
        <w:rPr>
          <w:b/>
          <w:lang w:val="uk-UA"/>
        </w:rPr>
        <w:t>V</w:t>
      </w:r>
      <w:r w:rsidRPr="003F5910">
        <w:rPr>
          <w:b/>
          <w:lang w:val="uk-UA"/>
        </w:rPr>
        <w:t>.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3F5910" w:rsidRPr="003F5910" w14:paraId="71D96FFF" w14:textId="77777777" w:rsidTr="005F06C8">
        <w:trPr>
          <w:trHeight w:val="2265"/>
        </w:trPr>
        <w:tc>
          <w:tcPr>
            <w:tcW w:w="5245" w:type="dxa"/>
            <w:shd w:val="clear" w:color="auto" w:fill="auto"/>
          </w:tcPr>
          <w:p w14:paraId="1BECC3F8" w14:textId="77777777" w:rsidR="002B4FAC" w:rsidRPr="003F5910" w:rsidRDefault="002B4FAC" w:rsidP="002E1136">
            <w:pPr>
              <w:snapToGrid w:val="0"/>
              <w:jc w:val="center"/>
              <w:rPr>
                <w:rFonts w:ascii="Times New Roman" w:hAnsi="Times New Roman" w:cs="Times New Roman"/>
                <w:b/>
                <w:spacing w:val="-1"/>
                <w:u w:val="single"/>
                <w:lang w:val="uk-UA"/>
              </w:rPr>
            </w:pPr>
          </w:p>
          <w:p w14:paraId="6526CDF8" w14:textId="77777777" w:rsidR="002B4FAC" w:rsidRPr="003F5910" w:rsidRDefault="002B4FAC" w:rsidP="002E1136">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5955FAE4" w14:textId="77777777" w:rsidR="007E00E1" w:rsidRPr="003F5910" w:rsidRDefault="007E00E1" w:rsidP="002E1136">
            <w:pPr>
              <w:tabs>
                <w:tab w:val="left" w:pos="0"/>
              </w:tabs>
              <w:rPr>
                <w:rFonts w:ascii="Times New Roman" w:eastAsia="Arial Unicode MS" w:hAnsi="Times New Roman" w:cs="Times New Roman"/>
                <w:b/>
              </w:rPr>
            </w:pPr>
            <w:r w:rsidRPr="003F5910">
              <w:rPr>
                <w:rFonts w:ascii="Times New Roman" w:hAnsi="Times New Roman" w:cs="Times New Roman"/>
                <w:b/>
              </w:rPr>
              <w:t xml:space="preserve">Комунальне підприємство «Хмельницький міський центр  первинної </w:t>
            </w:r>
            <w:r w:rsidRPr="003F5910">
              <w:rPr>
                <w:rFonts w:ascii="Times New Roman" w:eastAsia="Arial Unicode MS" w:hAnsi="Times New Roman" w:cs="Times New Roman"/>
                <w:b/>
              </w:rPr>
              <w:t xml:space="preserve">медико-санітарної допомоги № 2» Хмельницької міської ради </w:t>
            </w:r>
          </w:p>
          <w:p w14:paraId="5286D3AB" w14:textId="77777777" w:rsidR="007E00E1" w:rsidRPr="003F5910" w:rsidRDefault="007E00E1" w:rsidP="002E1136">
            <w:pPr>
              <w:tabs>
                <w:tab w:val="left" w:pos="0"/>
              </w:tabs>
              <w:rPr>
                <w:rFonts w:ascii="Times New Roman" w:hAnsi="Times New Roman" w:cs="Times New Roman"/>
              </w:rPr>
            </w:pPr>
            <w:r w:rsidRPr="003F5910">
              <w:rPr>
                <w:rFonts w:ascii="Times New Roman" w:hAnsi="Times New Roman" w:cs="Times New Roman"/>
              </w:rPr>
              <w:t>29013, м. Хмельницький, вул. Подільська, 54    т. (0382) 79-48-98</w:t>
            </w:r>
          </w:p>
          <w:p w14:paraId="197334F8" w14:textId="0E318867" w:rsidR="007E00E1" w:rsidRPr="003F5910" w:rsidRDefault="007E00E1" w:rsidP="002E1136">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73C3CC82" w14:textId="367181FB" w:rsidR="007E00E1" w:rsidRPr="003F5910" w:rsidRDefault="007E00E1" w:rsidP="002E1136">
            <w:pPr>
              <w:rPr>
                <w:rFonts w:ascii="Times New Roman" w:hAnsi="Times New Roman" w:cs="Times New Roman"/>
              </w:rPr>
            </w:pPr>
            <w:r w:rsidRPr="003F5910">
              <w:rPr>
                <w:rFonts w:ascii="Times New Roman" w:hAnsi="Times New Roman" w:cs="Times New Roman"/>
              </w:rPr>
              <w:t>в АТ КБ «Приватбанк»</w:t>
            </w:r>
          </w:p>
          <w:p w14:paraId="39897CD4" w14:textId="77777777" w:rsidR="007E00E1" w:rsidRPr="003F5910" w:rsidRDefault="007E00E1" w:rsidP="002E1136">
            <w:pPr>
              <w:rPr>
                <w:rFonts w:ascii="Times New Roman" w:hAnsi="Times New Roman" w:cs="Times New Roman"/>
              </w:rPr>
            </w:pPr>
            <w:r w:rsidRPr="003F5910">
              <w:rPr>
                <w:rFonts w:ascii="Times New Roman" w:hAnsi="Times New Roman" w:cs="Times New Roman"/>
              </w:rPr>
              <w:t>Код ЄДРПОУ 40887956</w:t>
            </w:r>
          </w:p>
          <w:p w14:paraId="6A86B68B" w14:textId="77777777" w:rsidR="007E00E1" w:rsidRPr="003F5910" w:rsidRDefault="007E00E1" w:rsidP="002E1136">
            <w:pPr>
              <w:rPr>
                <w:rFonts w:ascii="Times New Roman" w:hAnsi="Times New Roman" w:cs="Times New Roman"/>
              </w:rPr>
            </w:pPr>
            <w:r w:rsidRPr="003F5910">
              <w:rPr>
                <w:rFonts w:ascii="Times New Roman" w:hAnsi="Times New Roman" w:cs="Times New Roman"/>
              </w:rPr>
              <w:t>Індивідуальний податковий номер 408879522250</w:t>
            </w:r>
          </w:p>
          <w:p w14:paraId="4D15D10E" w14:textId="77777777" w:rsidR="007E00E1" w:rsidRPr="003F5910" w:rsidRDefault="007E00E1" w:rsidP="002E1136">
            <w:pPr>
              <w:tabs>
                <w:tab w:val="left" w:pos="0"/>
              </w:tabs>
              <w:rPr>
                <w:rFonts w:ascii="Times New Roman" w:hAnsi="Times New Roman" w:cs="Times New Roman"/>
              </w:rPr>
            </w:pPr>
            <w:r w:rsidRPr="003F5910">
              <w:rPr>
                <w:rFonts w:ascii="Times New Roman" w:hAnsi="Times New Roman" w:cs="Times New Roman"/>
              </w:rPr>
              <w:t>Витяг з реєстру ПДВ № 1922254500365 від 22.10.2019р.</w:t>
            </w:r>
          </w:p>
          <w:p w14:paraId="5901E8C4" w14:textId="77777777" w:rsidR="007E00E1" w:rsidRPr="003F5910" w:rsidRDefault="007E00E1" w:rsidP="002E1136">
            <w:pPr>
              <w:rPr>
                <w:rFonts w:ascii="Times New Roman" w:hAnsi="Times New Roman" w:cs="Times New Roman"/>
              </w:rPr>
            </w:pPr>
          </w:p>
          <w:p w14:paraId="394B8983" w14:textId="77777777" w:rsidR="007E00E1" w:rsidRPr="003F5910" w:rsidRDefault="007E00E1" w:rsidP="002E1136">
            <w:pPr>
              <w:pStyle w:val="ac"/>
              <w:rPr>
                <w:b/>
                <w:bCs/>
                <w:color w:val="auto"/>
              </w:rPr>
            </w:pPr>
          </w:p>
          <w:p w14:paraId="21E7260E" w14:textId="77777777" w:rsidR="007E00E1" w:rsidRPr="003F5910" w:rsidRDefault="007E00E1" w:rsidP="002E1136">
            <w:pPr>
              <w:pStyle w:val="ac"/>
              <w:rPr>
                <w:b/>
                <w:bCs/>
                <w:color w:val="auto"/>
              </w:rPr>
            </w:pPr>
            <w:r w:rsidRPr="003F5910">
              <w:rPr>
                <w:b/>
                <w:bCs/>
                <w:color w:val="auto"/>
              </w:rPr>
              <w:t>Директор</w:t>
            </w:r>
          </w:p>
          <w:p w14:paraId="3BABBB28" w14:textId="77777777" w:rsidR="007E00E1" w:rsidRPr="003F5910" w:rsidRDefault="007E00E1" w:rsidP="002E1136">
            <w:pPr>
              <w:pStyle w:val="ac"/>
              <w:rPr>
                <w:b/>
                <w:bCs/>
                <w:color w:val="auto"/>
              </w:rPr>
            </w:pPr>
          </w:p>
          <w:p w14:paraId="4637BFBA" w14:textId="7F7CF0C2" w:rsidR="007E00E1" w:rsidRPr="003F5910" w:rsidRDefault="007E00E1" w:rsidP="002E1136">
            <w:pPr>
              <w:pStyle w:val="ac"/>
              <w:rPr>
                <w:color w:val="auto"/>
              </w:rPr>
            </w:pPr>
            <w:r w:rsidRPr="003F5910">
              <w:rPr>
                <w:b/>
                <w:bCs/>
                <w:color w:val="auto"/>
              </w:rPr>
              <w:t>___________________ Л</w:t>
            </w:r>
            <w:r w:rsidR="00A22D18">
              <w:rPr>
                <w:b/>
                <w:bCs/>
                <w:color w:val="auto"/>
              </w:rPr>
              <w:t>юдмила ГОЛОВКО</w:t>
            </w:r>
          </w:p>
          <w:p w14:paraId="5A9CCB51" w14:textId="63C3265F" w:rsidR="002B4FAC" w:rsidRPr="003F5910" w:rsidRDefault="007E00E1" w:rsidP="002E1136">
            <w:pPr>
              <w:pStyle w:val="11"/>
              <w:spacing w:line="240" w:lineRule="auto"/>
              <w:ind w:firstLine="0"/>
              <w:rPr>
                <w:sz w:val="24"/>
                <w:szCs w:val="24"/>
              </w:rPr>
            </w:pPr>
            <w:r w:rsidRPr="003F5910">
              <w:rPr>
                <w:sz w:val="24"/>
                <w:szCs w:val="24"/>
              </w:rPr>
              <w:t>м.п.</w:t>
            </w:r>
          </w:p>
        </w:tc>
        <w:tc>
          <w:tcPr>
            <w:tcW w:w="5103" w:type="dxa"/>
            <w:shd w:val="clear" w:color="auto" w:fill="auto"/>
          </w:tcPr>
          <w:p w14:paraId="4C30C22F" w14:textId="77777777" w:rsidR="002B4FAC" w:rsidRPr="003F5910" w:rsidRDefault="002B4FAC" w:rsidP="002E1136">
            <w:pPr>
              <w:pStyle w:val="11"/>
              <w:spacing w:line="240" w:lineRule="auto"/>
              <w:ind w:firstLine="0"/>
              <w:jc w:val="center"/>
              <w:rPr>
                <w:b/>
                <w:sz w:val="24"/>
                <w:szCs w:val="24"/>
                <w:u w:val="single"/>
              </w:rPr>
            </w:pPr>
          </w:p>
          <w:p w14:paraId="0596642A" w14:textId="77777777" w:rsidR="002B4FAC" w:rsidRPr="003F5910" w:rsidRDefault="002B4FAC" w:rsidP="002E1136">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8D3FA0" w14:textId="77777777" w:rsidR="002B4FAC" w:rsidRPr="003F5910" w:rsidRDefault="002B4FAC" w:rsidP="002E1136">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6CEC8F2" w14:textId="77777777" w:rsidR="002B4FAC" w:rsidRPr="003F5910" w:rsidRDefault="002B4FAC" w:rsidP="002E1136">
            <w:pPr>
              <w:pStyle w:val="21"/>
              <w:spacing w:after="0" w:line="240" w:lineRule="auto"/>
              <w:jc w:val="center"/>
              <w:rPr>
                <w:rFonts w:ascii="Times New Roman" w:hAnsi="Times New Roman"/>
                <w:sz w:val="24"/>
                <w:szCs w:val="24"/>
                <w:lang w:val="uk-UA"/>
              </w:rPr>
            </w:pPr>
          </w:p>
          <w:p w14:paraId="05FFD471" w14:textId="77777777" w:rsidR="002B4FAC" w:rsidRPr="003F5910" w:rsidRDefault="002B4FAC" w:rsidP="002E1136">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285B570" w14:textId="77777777" w:rsidR="002B4FAC" w:rsidRPr="003F5910" w:rsidRDefault="002B4FAC" w:rsidP="002E1136">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E8E60FB" w14:textId="77777777" w:rsidR="002B4FAC" w:rsidRPr="003F5910" w:rsidRDefault="002B4FAC" w:rsidP="002E1136">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2B481C" w14:textId="77777777" w:rsidR="002B4FAC" w:rsidRPr="003F5910" w:rsidRDefault="002B4FAC" w:rsidP="002E1136">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27A4C97" w14:textId="77777777" w:rsidR="002B4FAC" w:rsidRPr="003F5910" w:rsidRDefault="002B4FAC" w:rsidP="002E1136">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8D8FE58" w14:textId="77777777" w:rsidR="002B4FAC" w:rsidRPr="003F5910" w:rsidRDefault="002B4FAC" w:rsidP="002E1136">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A2465E" w14:textId="77777777" w:rsidR="002B4FAC" w:rsidRPr="003F5910" w:rsidRDefault="002B4FAC" w:rsidP="002E1136">
            <w:pPr>
              <w:rPr>
                <w:rFonts w:ascii="Times New Roman" w:hAnsi="Times New Roman" w:cs="Times New Roman"/>
                <w:b/>
                <w:lang w:val="uk-UA"/>
              </w:rPr>
            </w:pPr>
          </w:p>
          <w:p w14:paraId="07725A2B" w14:textId="6D545504" w:rsidR="002B4FAC" w:rsidRPr="003F5910" w:rsidRDefault="002B4FAC" w:rsidP="002E1136">
            <w:pPr>
              <w:pStyle w:val="11"/>
              <w:spacing w:line="240" w:lineRule="auto"/>
              <w:ind w:firstLine="0"/>
              <w:rPr>
                <w:b/>
                <w:sz w:val="24"/>
                <w:szCs w:val="24"/>
              </w:rPr>
            </w:pPr>
          </w:p>
          <w:p w14:paraId="574E5A83" w14:textId="73F32855" w:rsidR="007E00E1" w:rsidRPr="003F5910" w:rsidRDefault="007E00E1" w:rsidP="002E1136">
            <w:pPr>
              <w:pStyle w:val="11"/>
              <w:spacing w:line="240" w:lineRule="auto"/>
              <w:ind w:firstLine="0"/>
              <w:rPr>
                <w:b/>
                <w:sz w:val="24"/>
                <w:szCs w:val="24"/>
              </w:rPr>
            </w:pPr>
          </w:p>
          <w:p w14:paraId="525F2F6D" w14:textId="28AB4DD4" w:rsidR="007E00E1" w:rsidRPr="003F5910" w:rsidRDefault="007E00E1" w:rsidP="002E1136">
            <w:pPr>
              <w:pStyle w:val="11"/>
              <w:spacing w:line="240" w:lineRule="auto"/>
              <w:ind w:firstLine="0"/>
              <w:rPr>
                <w:b/>
                <w:sz w:val="24"/>
                <w:szCs w:val="24"/>
              </w:rPr>
            </w:pPr>
          </w:p>
          <w:p w14:paraId="4ED580B4" w14:textId="77777777" w:rsidR="007E00E1" w:rsidRPr="003F5910" w:rsidRDefault="007E00E1" w:rsidP="002E1136">
            <w:pPr>
              <w:pStyle w:val="11"/>
              <w:spacing w:line="240" w:lineRule="auto"/>
              <w:ind w:firstLine="0"/>
              <w:rPr>
                <w:b/>
                <w:sz w:val="24"/>
                <w:szCs w:val="24"/>
              </w:rPr>
            </w:pPr>
          </w:p>
          <w:p w14:paraId="48F9EB2D" w14:textId="77777777" w:rsidR="002B4FAC" w:rsidRPr="003F5910" w:rsidRDefault="002B4FAC" w:rsidP="002E1136">
            <w:pPr>
              <w:pStyle w:val="11"/>
              <w:spacing w:line="240" w:lineRule="auto"/>
              <w:ind w:firstLine="0"/>
              <w:rPr>
                <w:b/>
                <w:sz w:val="24"/>
                <w:szCs w:val="24"/>
              </w:rPr>
            </w:pPr>
            <w:r w:rsidRPr="003F5910">
              <w:rPr>
                <w:b/>
                <w:sz w:val="24"/>
                <w:szCs w:val="24"/>
              </w:rPr>
              <w:t>________________</w:t>
            </w:r>
          </w:p>
          <w:p w14:paraId="36C00918" w14:textId="77777777" w:rsidR="002B4FAC" w:rsidRPr="003F5910" w:rsidRDefault="002B4FAC" w:rsidP="002E1136">
            <w:pPr>
              <w:rPr>
                <w:rFonts w:ascii="Times New Roman" w:hAnsi="Times New Roman" w:cs="Times New Roman"/>
                <w:b/>
                <w:lang w:val="uk-UA"/>
              </w:rPr>
            </w:pPr>
          </w:p>
          <w:p w14:paraId="0029BF34" w14:textId="77777777" w:rsidR="002B4FAC" w:rsidRPr="003F5910" w:rsidRDefault="002B4FAC" w:rsidP="002E1136">
            <w:pPr>
              <w:pStyle w:val="11"/>
              <w:spacing w:line="240" w:lineRule="auto"/>
              <w:ind w:firstLine="0"/>
              <w:rPr>
                <w:sz w:val="24"/>
                <w:szCs w:val="24"/>
              </w:rPr>
            </w:pPr>
            <w:r w:rsidRPr="003F5910">
              <w:rPr>
                <w:b/>
                <w:sz w:val="24"/>
                <w:szCs w:val="24"/>
              </w:rPr>
              <w:t>____________________  ____________</w:t>
            </w:r>
          </w:p>
          <w:p w14:paraId="5C98ED6E" w14:textId="77777777" w:rsidR="002B4FAC" w:rsidRPr="003F5910" w:rsidRDefault="002B4FAC" w:rsidP="002E1136">
            <w:pPr>
              <w:pStyle w:val="11"/>
              <w:spacing w:line="240" w:lineRule="auto"/>
              <w:ind w:firstLine="0"/>
              <w:rPr>
                <w:sz w:val="24"/>
                <w:szCs w:val="24"/>
              </w:rPr>
            </w:pPr>
            <w:r w:rsidRPr="003F5910">
              <w:rPr>
                <w:sz w:val="24"/>
                <w:szCs w:val="24"/>
              </w:rPr>
              <w:t xml:space="preserve">м.п.  </w:t>
            </w:r>
          </w:p>
        </w:tc>
      </w:tr>
    </w:tbl>
    <w:p w14:paraId="3DAA8C76" w14:textId="77777777" w:rsidR="002B4FAC" w:rsidRPr="003F5910" w:rsidRDefault="002B4FAC" w:rsidP="002B4FAC">
      <w:pPr>
        <w:pageBreakBefore/>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lastRenderedPageBreak/>
        <w:t>Додаток № 1</w:t>
      </w:r>
    </w:p>
    <w:p w14:paraId="52DB6A66" w14:textId="77777777"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до Договору № __________</w:t>
      </w:r>
    </w:p>
    <w:p w14:paraId="468DBB99" w14:textId="293D4AF0"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від «_____» __________________ 202</w:t>
      </w:r>
      <w:r w:rsidR="002E1136">
        <w:rPr>
          <w:rFonts w:ascii="Times New Roman" w:hAnsi="Times New Roman" w:cs="Times New Roman"/>
          <w:b/>
          <w:lang w:val="uk-UA"/>
        </w:rPr>
        <w:t>4</w:t>
      </w:r>
      <w:r w:rsidRPr="003F5910">
        <w:rPr>
          <w:rFonts w:ascii="Times New Roman" w:hAnsi="Times New Roman" w:cs="Times New Roman"/>
          <w:b/>
          <w:lang w:val="uk-UA"/>
        </w:rPr>
        <w:t xml:space="preserve"> року</w:t>
      </w:r>
    </w:p>
    <w:p w14:paraId="4662AFAD" w14:textId="77777777" w:rsidR="002B4FAC" w:rsidRPr="003F5910" w:rsidRDefault="002B4FAC" w:rsidP="002B4FAC">
      <w:pPr>
        <w:shd w:val="clear" w:color="auto" w:fill="FFFFFF"/>
        <w:ind w:firstLine="567"/>
        <w:jc w:val="both"/>
        <w:rPr>
          <w:rFonts w:ascii="Times New Roman" w:hAnsi="Times New Roman" w:cs="Times New Roman"/>
          <w:b/>
          <w:lang w:val="uk-UA"/>
        </w:rPr>
      </w:pPr>
    </w:p>
    <w:p w14:paraId="52FA6A8B" w14:textId="77777777" w:rsidR="002B4FAC" w:rsidRPr="003F5910" w:rsidRDefault="002B4FAC" w:rsidP="002B4FAC">
      <w:pPr>
        <w:shd w:val="clear" w:color="auto" w:fill="FFFFFF"/>
        <w:ind w:firstLine="567"/>
        <w:jc w:val="center"/>
        <w:rPr>
          <w:rFonts w:ascii="Times New Roman" w:hAnsi="Times New Roman" w:cs="Times New Roman"/>
          <w:b/>
          <w:lang w:val="uk-UA"/>
        </w:rPr>
      </w:pPr>
    </w:p>
    <w:p w14:paraId="6BD64982" w14:textId="77777777" w:rsidR="002B4FAC" w:rsidRPr="003F5910" w:rsidRDefault="002B4FAC" w:rsidP="00B350A3">
      <w:pPr>
        <w:shd w:val="clear" w:color="auto" w:fill="FFFFFF"/>
        <w:ind w:firstLine="567"/>
        <w:jc w:val="center"/>
        <w:outlineLvl w:val="0"/>
        <w:rPr>
          <w:rFonts w:ascii="Times New Roman" w:hAnsi="Times New Roman" w:cs="Times New Roman"/>
          <w:b/>
          <w:lang w:val="uk-UA"/>
        </w:rPr>
      </w:pPr>
      <w:r w:rsidRPr="003F5910">
        <w:rPr>
          <w:rFonts w:ascii="Times New Roman" w:hAnsi="Times New Roman" w:cs="Times New Roman"/>
          <w:b/>
          <w:lang w:val="uk-UA"/>
        </w:rPr>
        <w:t>СПЕЦИФІКАЦІЯ</w:t>
      </w:r>
    </w:p>
    <w:p w14:paraId="4B93695B" w14:textId="5D2C82CA" w:rsidR="00B350A3" w:rsidRDefault="00B350A3" w:rsidP="00B350A3">
      <w:pPr>
        <w:spacing w:line="259" w:lineRule="auto"/>
        <w:jc w:val="center"/>
        <w:rPr>
          <w:rFonts w:ascii="Times New Roman" w:hAnsi="Times New Roman"/>
          <w:b/>
        </w:rPr>
      </w:pPr>
      <w:r>
        <w:rPr>
          <w:rFonts w:ascii="Times New Roman" w:hAnsi="Times New Roman"/>
          <w:b/>
          <w:lang w:val="uk-UA"/>
        </w:rPr>
        <w:t xml:space="preserve">       </w:t>
      </w:r>
      <w:r w:rsidR="002B4FAC" w:rsidRPr="00A80D59">
        <w:rPr>
          <w:rFonts w:ascii="Times New Roman" w:hAnsi="Times New Roman"/>
          <w:b/>
        </w:rPr>
        <w:t>на закупівлю</w:t>
      </w:r>
    </w:p>
    <w:p w14:paraId="09BA92C3" w14:textId="77777777" w:rsidR="002E1136" w:rsidRPr="0073525D" w:rsidRDefault="00D41742" w:rsidP="002E1136">
      <w:pPr>
        <w:jc w:val="center"/>
        <w:outlineLvl w:val="0"/>
        <w:rPr>
          <w:rStyle w:val="af1"/>
          <w:rFonts w:ascii="Times New Roman" w:hAnsi="Times New Roman" w:cs="Times New Roman"/>
          <w:b/>
          <w:color w:val="242424"/>
        </w:rPr>
      </w:pPr>
      <w:r w:rsidRPr="00A80D59">
        <w:rPr>
          <w:rFonts w:ascii="Times New Roman" w:hAnsi="Times New Roman"/>
          <w:b/>
        </w:rPr>
        <w:t xml:space="preserve"> </w:t>
      </w:r>
      <w:r w:rsidR="002E1136" w:rsidRPr="0073525D">
        <w:rPr>
          <w:rFonts w:ascii="Times New Roman" w:hAnsi="Times New Roman" w:cs="Times New Roman"/>
          <w:b/>
        </w:rPr>
        <w:t xml:space="preserve">Автоматичний зовнішній дефібрилятор в комплекті з одноразовими електродами, </w:t>
      </w:r>
      <w:r w:rsidR="002E1136" w:rsidRPr="0073525D">
        <w:rPr>
          <w:rFonts w:ascii="Times New Roman" w:hAnsi="Times New Roman" w:cs="Times New Roman"/>
          <w:b/>
          <w:snapToGrid w:val="0"/>
        </w:rPr>
        <w:t xml:space="preserve">НК 024:2023 - </w:t>
      </w:r>
      <w:r w:rsidR="002E1136" w:rsidRPr="0073525D">
        <w:rPr>
          <w:rFonts w:ascii="Times New Roman" w:hAnsi="Times New Roman" w:cs="Times New Roman"/>
          <w:b/>
        </w:rPr>
        <w:t xml:space="preserve">48048 - Дефібрилятор зовнішній автоматичний для професійного використання, що живиться від акумуляторної батареї, </w:t>
      </w:r>
      <w:r w:rsidR="002E1136" w:rsidRPr="0073525D">
        <w:rPr>
          <w:rStyle w:val="af1"/>
          <w:rFonts w:ascii="Times New Roman" w:hAnsi="Times New Roman" w:cs="Times New Roman"/>
          <w:b/>
          <w:shd w:val="clear" w:color="auto" w:fill="FFFFFF"/>
        </w:rPr>
        <w:t xml:space="preserve"> </w:t>
      </w:r>
      <w:r w:rsidR="002E1136" w:rsidRPr="0073525D">
        <w:rPr>
          <w:rFonts w:ascii="Times New Roman" w:hAnsi="Times New Roman" w:cs="Times New Roman"/>
          <w:b/>
          <w:shd w:val="clear" w:color="auto" w:fill="FDFEFD"/>
        </w:rPr>
        <w:t xml:space="preserve">33180000-5 - Апаратура для підтримування фізіологічних функцій організму </w:t>
      </w:r>
      <w:r w:rsidR="002E1136" w:rsidRPr="0073525D">
        <w:rPr>
          <w:rStyle w:val="af1"/>
          <w:rFonts w:ascii="Times New Roman" w:hAnsi="Times New Roman" w:cs="Times New Roman"/>
          <w:b/>
        </w:rPr>
        <w:t>за ДК 021:2015 Єдиного закупівельного словника</w:t>
      </w:r>
    </w:p>
    <w:p w14:paraId="2EC289EA" w14:textId="559CFC29" w:rsidR="00B64079" w:rsidRPr="007C7218" w:rsidRDefault="00B64079" w:rsidP="00C32EA1">
      <w:pPr>
        <w:spacing w:line="259" w:lineRule="auto"/>
        <w:jc w:val="center"/>
        <w:rPr>
          <w:rFonts w:ascii="Times New Roman" w:hAnsi="Times New Roman"/>
          <w:b/>
        </w:rPr>
      </w:pPr>
    </w:p>
    <w:p w14:paraId="01FAF131" w14:textId="58DA65A1" w:rsidR="00CE2399" w:rsidRPr="00A80D59" w:rsidRDefault="00CE2399" w:rsidP="002B0840">
      <w:pPr>
        <w:jc w:val="center"/>
        <w:rPr>
          <w:rFonts w:ascii="Times New Roman" w:hAnsi="Times New Roman" w:cs="Times New Roman"/>
          <w:b/>
          <w:color w:val="000000"/>
        </w:rPr>
      </w:pPr>
    </w:p>
    <w:p w14:paraId="1D44F9D0" w14:textId="1303A791" w:rsidR="002B4FAC" w:rsidRPr="00A80D59" w:rsidRDefault="002B4FAC" w:rsidP="00614D00">
      <w:pPr>
        <w:pStyle w:val="TableParagraph"/>
        <w:ind w:left="102"/>
        <w:jc w:val="center"/>
        <w:rPr>
          <w:rFonts w:ascii="Times New Roman" w:hAnsi="Times New Roman"/>
          <w:b/>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3F5910" w:rsidRPr="003F5910" w14:paraId="29D86F7E" w14:textId="77777777" w:rsidTr="001C6972">
        <w:trPr>
          <w:trHeight w:val="1119"/>
        </w:trPr>
        <w:tc>
          <w:tcPr>
            <w:tcW w:w="4512" w:type="dxa"/>
            <w:vAlign w:val="center"/>
          </w:tcPr>
          <w:p w14:paraId="7A306126" w14:textId="77777777" w:rsidR="00CF717F" w:rsidRPr="003F5910" w:rsidRDefault="00CF717F" w:rsidP="00CF717F">
            <w:pPr>
              <w:jc w:val="center"/>
              <w:rPr>
                <w:rFonts w:ascii="Times New Roman" w:hAnsi="Times New Roman" w:cs="Times New Roman"/>
                <w:bCs/>
                <w:lang w:val="uk-UA"/>
              </w:rPr>
            </w:pPr>
            <w:r w:rsidRPr="003F5910">
              <w:rPr>
                <w:rFonts w:ascii="Times New Roman" w:hAnsi="Times New Roman" w:cs="Times New Roman"/>
                <w:bCs/>
              </w:rPr>
              <w:t xml:space="preserve">Найменування </w:t>
            </w:r>
            <w:r w:rsidRPr="003F5910">
              <w:rPr>
                <w:rFonts w:ascii="Times New Roman" w:hAnsi="Times New Roman" w:cs="Times New Roman"/>
                <w:bCs/>
                <w:lang w:val="uk-UA"/>
              </w:rPr>
              <w:t>товару</w:t>
            </w:r>
          </w:p>
        </w:tc>
        <w:tc>
          <w:tcPr>
            <w:tcW w:w="990" w:type="dxa"/>
            <w:vAlign w:val="center"/>
          </w:tcPr>
          <w:p w14:paraId="2D0BDEAD"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Один. виміру</w:t>
            </w:r>
          </w:p>
        </w:tc>
        <w:tc>
          <w:tcPr>
            <w:tcW w:w="799" w:type="dxa"/>
            <w:vAlign w:val="center"/>
          </w:tcPr>
          <w:p w14:paraId="3B6A4DA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Кіль-кість</w:t>
            </w:r>
          </w:p>
        </w:tc>
        <w:tc>
          <w:tcPr>
            <w:tcW w:w="1194" w:type="dxa"/>
            <w:vAlign w:val="center"/>
          </w:tcPr>
          <w:p w14:paraId="78326326"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Ціна за одиницю грн. без ПДВ</w:t>
            </w:r>
          </w:p>
        </w:tc>
        <w:tc>
          <w:tcPr>
            <w:tcW w:w="1194" w:type="dxa"/>
            <w:vAlign w:val="center"/>
          </w:tcPr>
          <w:p w14:paraId="40129454"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Ціна за одиницю грн.  з ПДВ</w:t>
            </w:r>
          </w:p>
        </w:tc>
        <w:tc>
          <w:tcPr>
            <w:tcW w:w="1626" w:type="dxa"/>
            <w:vAlign w:val="center"/>
          </w:tcPr>
          <w:p w14:paraId="23D1272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Сума, грн.  з/без ПДВ</w:t>
            </w:r>
          </w:p>
        </w:tc>
      </w:tr>
      <w:tr w:rsidR="003F5910" w:rsidRPr="003F5910" w14:paraId="718E7D3C" w14:textId="77777777" w:rsidTr="001C6972">
        <w:tc>
          <w:tcPr>
            <w:tcW w:w="4512" w:type="dxa"/>
          </w:tcPr>
          <w:p w14:paraId="6F3A0A90" w14:textId="77777777" w:rsidR="00CF717F" w:rsidRPr="003F5910" w:rsidRDefault="00CF717F" w:rsidP="001C6972">
            <w:pPr>
              <w:rPr>
                <w:rFonts w:ascii="Times New Roman" w:hAnsi="Times New Roman" w:cs="Times New Roman"/>
              </w:rPr>
            </w:pPr>
          </w:p>
        </w:tc>
        <w:tc>
          <w:tcPr>
            <w:tcW w:w="990" w:type="dxa"/>
          </w:tcPr>
          <w:p w14:paraId="20B435B1" w14:textId="77777777" w:rsidR="00CF717F" w:rsidRPr="003F5910" w:rsidRDefault="00CF717F" w:rsidP="001C6972">
            <w:pPr>
              <w:jc w:val="center"/>
              <w:rPr>
                <w:rFonts w:ascii="Times New Roman" w:hAnsi="Times New Roman" w:cs="Times New Roman"/>
              </w:rPr>
            </w:pPr>
          </w:p>
        </w:tc>
        <w:tc>
          <w:tcPr>
            <w:tcW w:w="799" w:type="dxa"/>
          </w:tcPr>
          <w:p w14:paraId="3C7C990C" w14:textId="77777777" w:rsidR="00CF717F" w:rsidRPr="003F5910" w:rsidRDefault="00CF717F" w:rsidP="001C6972">
            <w:pPr>
              <w:jc w:val="center"/>
              <w:rPr>
                <w:rFonts w:ascii="Times New Roman" w:hAnsi="Times New Roman" w:cs="Times New Roman"/>
                <w:iCs/>
              </w:rPr>
            </w:pPr>
          </w:p>
        </w:tc>
        <w:tc>
          <w:tcPr>
            <w:tcW w:w="1194" w:type="dxa"/>
          </w:tcPr>
          <w:p w14:paraId="130841B8" w14:textId="77777777" w:rsidR="00CF717F" w:rsidRPr="003F5910" w:rsidRDefault="00CF717F" w:rsidP="001C6972">
            <w:pPr>
              <w:jc w:val="center"/>
              <w:rPr>
                <w:rFonts w:ascii="Times New Roman" w:hAnsi="Times New Roman" w:cs="Times New Roman"/>
              </w:rPr>
            </w:pPr>
          </w:p>
        </w:tc>
        <w:tc>
          <w:tcPr>
            <w:tcW w:w="1194" w:type="dxa"/>
          </w:tcPr>
          <w:p w14:paraId="3ECDF9F3" w14:textId="77777777" w:rsidR="00CF717F" w:rsidRPr="003F5910" w:rsidRDefault="00CF717F" w:rsidP="001C6972">
            <w:pPr>
              <w:jc w:val="center"/>
              <w:rPr>
                <w:rFonts w:ascii="Times New Roman" w:hAnsi="Times New Roman" w:cs="Times New Roman"/>
              </w:rPr>
            </w:pPr>
          </w:p>
        </w:tc>
        <w:tc>
          <w:tcPr>
            <w:tcW w:w="1626" w:type="dxa"/>
          </w:tcPr>
          <w:p w14:paraId="7EFAAB67" w14:textId="77777777" w:rsidR="00CF717F" w:rsidRPr="003F5910" w:rsidRDefault="00CF717F" w:rsidP="001C6972">
            <w:pPr>
              <w:jc w:val="center"/>
              <w:rPr>
                <w:rFonts w:ascii="Times New Roman" w:hAnsi="Times New Roman" w:cs="Times New Roman"/>
              </w:rPr>
            </w:pPr>
          </w:p>
        </w:tc>
      </w:tr>
      <w:tr w:rsidR="003F5910" w:rsidRPr="003F5910" w14:paraId="20EF6CC0" w14:textId="77777777" w:rsidTr="001C6972">
        <w:tc>
          <w:tcPr>
            <w:tcW w:w="4512" w:type="dxa"/>
          </w:tcPr>
          <w:p w14:paraId="02675984" w14:textId="77777777" w:rsidR="00CF717F" w:rsidRPr="003F5910" w:rsidRDefault="00CF717F" w:rsidP="001C6972">
            <w:pPr>
              <w:rPr>
                <w:rFonts w:ascii="Times New Roman" w:hAnsi="Times New Roman" w:cs="Times New Roman"/>
              </w:rPr>
            </w:pPr>
          </w:p>
        </w:tc>
        <w:tc>
          <w:tcPr>
            <w:tcW w:w="990" w:type="dxa"/>
          </w:tcPr>
          <w:p w14:paraId="51E1D406" w14:textId="77777777" w:rsidR="00CF717F" w:rsidRPr="003F5910" w:rsidRDefault="00CF717F" w:rsidP="001C6972">
            <w:pPr>
              <w:jc w:val="center"/>
              <w:rPr>
                <w:rFonts w:ascii="Times New Roman" w:hAnsi="Times New Roman" w:cs="Times New Roman"/>
              </w:rPr>
            </w:pPr>
          </w:p>
        </w:tc>
        <w:tc>
          <w:tcPr>
            <w:tcW w:w="799" w:type="dxa"/>
          </w:tcPr>
          <w:p w14:paraId="5F8FD76D" w14:textId="77777777" w:rsidR="00CF717F" w:rsidRPr="003F5910" w:rsidRDefault="00CF717F" w:rsidP="001C6972">
            <w:pPr>
              <w:jc w:val="center"/>
              <w:rPr>
                <w:rFonts w:ascii="Times New Roman" w:hAnsi="Times New Roman" w:cs="Times New Roman"/>
                <w:iCs/>
              </w:rPr>
            </w:pPr>
          </w:p>
        </w:tc>
        <w:tc>
          <w:tcPr>
            <w:tcW w:w="1194" w:type="dxa"/>
          </w:tcPr>
          <w:p w14:paraId="2C485AFF" w14:textId="77777777" w:rsidR="00CF717F" w:rsidRPr="003F5910" w:rsidRDefault="00CF717F" w:rsidP="001C6972">
            <w:pPr>
              <w:jc w:val="center"/>
              <w:rPr>
                <w:rFonts w:ascii="Times New Roman" w:hAnsi="Times New Roman" w:cs="Times New Roman"/>
              </w:rPr>
            </w:pPr>
          </w:p>
        </w:tc>
        <w:tc>
          <w:tcPr>
            <w:tcW w:w="1194" w:type="dxa"/>
          </w:tcPr>
          <w:p w14:paraId="6ED7BFC7" w14:textId="77777777" w:rsidR="00CF717F" w:rsidRPr="003F5910" w:rsidRDefault="00CF717F" w:rsidP="001C6972">
            <w:pPr>
              <w:jc w:val="center"/>
              <w:rPr>
                <w:rFonts w:ascii="Times New Roman" w:hAnsi="Times New Roman" w:cs="Times New Roman"/>
              </w:rPr>
            </w:pPr>
          </w:p>
        </w:tc>
        <w:tc>
          <w:tcPr>
            <w:tcW w:w="1626" w:type="dxa"/>
          </w:tcPr>
          <w:p w14:paraId="65E518A5" w14:textId="77777777" w:rsidR="00CF717F" w:rsidRPr="003F5910" w:rsidRDefault="00CF717F" w:rsidP="001C6972">
            <w:pPr>
              <w:jc w:val="center"/>
              <w:rPr>
                <w:rFonts w:ascii="Times New Roman" w:hAnsi="Times New Roman" w:cs="Times New Roman"/>
              </w:rPr>
            </w:pPr>
          </w:p>
        </w:tc>
      </w:tr>
      <w:tr w:rsidR="003F5910" w:rsidRPr="003F5910" w14:paraId="087B9763" w14:textId="77777777" w:rsidTr="001C6972">
        <w:tc>
          <w:tcPr>
            <w:tcW w:w="4512" w:type="dxa"/>
          </w:tcPr>
          <w:p w14:paraId="510AAFAF" w14:textId="77777777" w:rsidR="00D41742" w:rsidRPr="003F5910" w:rsidRDefault="00D41742" w:rsidP="001C6972">
            <w:pPr>
              <w:rPr>
                <w:rFonts w:ascii="Times New Roman" w:hAnsi="Times New Roman" w:cs="Times New Roman"/>
              </w:rPr>
            </w:pPr>
          </w:p>
        </w:tc>
        <w:tc>
          <w:tcPr>
            <w:tcW w:w="990" w:type="dxa"/>
          </w:tcPr>
          <w:p w14:paraId="2202A49E" w14:textId="77777777" w:rsidR="00D41742" w:rsidRPr="003F5910" w:rsidRDefault="00D41742" w:rsidP="001C6972">
            <w:pPr>
              <w:jc w:val="center"/>
              <w:rPr>
                <w:rFonts w:ascii="Times New Roman" w:hAnsi="Times New Roman" w:cs="Times New Roman"/>
              </w:rPr>
            </w:pPr>
          </w:p>
        </w:tc>
        <w:tc>
          <w:tcPr>
            <w:tcW w:w="799" w:type="dxa"/>
          </w:tcPr>
          <w:p w14:paraId="5A720548" w14:textId="77777777" w:rsidR="00D41742" w:rsidRPr="003F5910" w:rsidRDefault="00D41742" w:rsidP="001C6972">
            <w:pPr>
              <w:jc w:val="center"/>
              <w:rPr>
                <w:rFonts w:ascii="Times New Roman" w:hAnsi="Times New Roman" w:cs="Times New Roman"/>
                <w:iCs/>
              </w:rPr>
            </w:pPr>
          </w:p>
        </w:tc>
        <w:tc>
          <w:tcPr>
            <w:tcW w:w="1194" w:type="dxa"/>
          </w:tcPr>
          <w:p w14:paraId="63418AB9" w14:textId="77777777" w:rsidR="00D41742" w:rsidRPr="003F5910" w:rsidRDefault="00D41742" w:rsidP="001C6972">
            <w:pPr>
              <w:jc w:val="center"/>
              <w:rPr>
                <w:rFonts w:ascii="Times New Roman" w:hAnsi="Times New Roman" w:cs="Times New Roman"/>
              </w:rPr>
            </w:pPr>
          </w:p>
        </w:tc>
        <w:tc>
          <w:tcPr>
            <w:tcW w:w="1194" w:type="dxa"/>
          </w:tcPr>
          <w:p w14:paraId="6473C6CD" w14:textId="77777777" w:rsidR="00D41742" w:rsidRPr="003F5910" w:rsidRDefault="00D41742" w:rsidP="001C6972">
            <w:pPr>
              <w:jc w:val="center"/>
              <w:rPr>
                <w:rFonts w:ascii="Times New Roman" w:hAnsi="Times New Roman" w:cs="Times New Roman"/>
              </w:rPr>
            </w:pPr>
          </w:p>
        </w:tc>
        <w:tc>
          <w:tcPr>
            <w:tcW w:w="1626" w:type="dxa"/>
          </w:tcPr>
          <w:p w14:paraId="489EA061" w14:textId="77777777" w:rsidR="00D41742" w:rsidRPr="003F5910" w:rsidRDefault="00D41742" w:rsidP="001C6972">
            <w:pPr>
              <w:jc w:val="center"/>
              <w:rPr>
                <w:rFonts w:ascii="Times New Roman" w:hAnsi="Times New Roman" w:cs="Times New Roman"/>
              </w:rPr>
            </w:pPr>
          </w:p>
        </w:tc>
      </w:tr>
      <w:tr w:rsidR="003F5910" w:rsidRPr="003F5910" w14:paraId="1AEEF129" w14:textId="77777777" w:rsidTr="001C6972">
        <w:tc>
          <w:tcPr>
            <w:tcW w:w="4512" w:type="dxa"/>
          </w:tcPr>
          <w:p w14:paraId="54F9338A" w14:textId="77777777" w:rsidR="00D41742" w:rsidRPr="003F5910" w:rsidRDefault="00D41742" w:rsidP="001C6972">
            <w:pPr>
              <w:rPr>
                <w:rFonts w:ascii="Times New Roman" w:hAnsi="Times New Roman" w:cs="Times New Roman"/>
              </w:rPr>
            </w:pPr>
          </w:p>
        </w:tc>
        <w:tc>
          <w:tcPr>
            <w:tcW w:w="990" w:type="dxa"/>
          </w:tcPr>
          <w:p w14:paraId="773B05FA" w14:textId="77777777" w:rsidR="00D41742" w:rsidRPr="003F5910" w:rsidRDefault="00D41742" w:rsidP="001C6972">
            <w:pPr>
              <w:jc w:val="center"/>
              <w:rPr>
                <w:rFonts w:ascii="Times New Roman" w:hAnsi="Times New Roman" w:cs="Times New Roman"/>
              </w:rPr>
            </w:pPr>
          </w:p>
        </w:tc>
        <w:tc>
          <w:tcPr>
            <w:tcW w:w="799" w:type="dxa"/>
          </w:tcPr>
          <w:p w14:paraId="2E6147A6" w14:textId="77777777" w:rsidR="00D41742" w:rsidRPr="003F5910" w:rsidRDefault="00D41742" w:rsidP="001C6972">
            <w:pPr>
              <w:jc w:val="center"/>
              <w:rPr>
                <w:rFonts w:ascii="Times New Roman" w:hAnsi="Times New Roman" w:cs="Times New Roman"/>
                <w:iCs/>
              </w:rPr>
            </w:pPr>
          </w:p>
        </w:tc>
        <w:tc>
          <w:tcPr>
            <w:tcW w:w="1194" w:type="dxa"/>
          </w:tcPr>
          <w:p w14:paraId="650680A5" w14:textId="77777777" w:rsidR="00D41742" w:rsidRPr="003F5910" w:rsidRDefault="00D41742" w:rsidP="001C6972">
            <w:pPr>
              <w:jc w:val="center"/>
              <w:rPr>
                <w:rFonts w:ascii="Times New Roman" w:hAnsi="Times New Roman" w:cs="Times New Roman"/>
              </w:rPr>
            </w:pPr>
          </w:p>
        </w:tc>
        <w:tc>
          <w:tcPr>
            <w:tcW w:w="1194" w:type="dxa"/>
          </w:tcPr>
          <w:p w14:paraId="458235DF" w14:textId="77777777" w:rsidR="00D41742" w:rsidRPr="003F5910" w:rsidRDefault="00D41742" w:rsidP="001C6972">
            <w:pPr>
              <w:jc w:val="center"/>
              <w:rPr>
                <w:rFonts w:ascii="Times New Roman" w:hAnsi="Times New Roman" w:cs="Times New Roman"/>
              </w:rPr>
            </w:pPr>
          </w:p>
        </w:tc>
        <w:tc>
          <w:tcPr>
            <w:tcW w:w="1626" w:type="dxa"/>
          </w:tcPr>
          <w:p w14:paraId="2F59967C" w14:textId="77777777" w:rsidR="00D41742" w:rsidRPr="003F5910" w:rsidRDefault="00D41742" w:rsidP="001C6972">
            <w:pPr>
              <w:jc w:val="center"/>
              <w:rPr>
                <w:rFonts w:ascii="Times New Roman" w:hAnsi="Times New Roman" w:cs="Times New Roman"/>
              </w:rPr>
            </w:pPr>
          </w:p>
        </w:tc>
      </w:tr>
      <w:tr w:rsidR="003F5910" w:rsidRPr="003F5910" w14:paraId="57E7B4CC" w14:textId="77777777" w:rsidTr="001C6972">
        <w:tc>
          <w:tcPr>
            <w:tcW w:w="10315" w:type="dxa"/>
            <w:gridSpan w:val="6"/>
          </w:tcPr>
          <w:p w14:paraId="1C2BD06D" w14:textId="77777777" w:rsidR="00CF717F" w:rsidRPr="003F5910" w:rsidRDefault="00CF717F" w:rsidP="001C6972">
            <w:pPr>
              <w:rPr>
                <w:rFonts w:ascii="Times New Roman" w:hAnsi="Times New Roman" w:cs="Times New Roman"/>
                <w:b/>
                <w:bCs/>
                <w:i/>
              </w:rPr>
            </w:pPr>
            <w:r w:rsidRPr="003F5910">
              <w:rPr>
                <w:rFonts w:ascii="Times New Roman" w:hAnsi="Times New Roman" w:cs="Times New Roman"/>
                <w:b/>
                <w:bCs/>
                <w:i/>
              </w:rPr>
              <w:t xml:space="preserve">Загальна вартість, грн.,  без ПДВ </w:t>
            </w:r>
            <w:r w:rsidRPr="003F5910">
              <w:rPr>
                <w:rFonts w:ascii="Times New Roman" w:hAnsi="Times New Roman" w:cs="Times New Roman"/>
                <w:bCs/>
                <w:i/>
              </w:rPr>
              <w:t>(цифрами та словами)</w:t>
            </w:r>
            <w:r w:rsidRPr="003F5910">
              <w:rPr>
                <w:rFonts w:ascii="Times New Roman" w:hAnsi="Times New Roman" w:cs="Times New Roman"/>
                <w:b/>
                <w:bCs/>
                <w:i/>
              </w:rPr>
              <w:t>:</w:t>
            </w:r>
          </w:p>
        </w:tc>
      </w:tr>
      <w:tr w:rsidR="003F5910" w:rsidRPr="003F5910" w14:paraId="4CA0CF56" w14:textId="77777777" w:rsidTr="001C6972">
        <w:tc>
          <w:tcPr>
            <w:tcW w:w="10315" w:type="dxa"/>
            <w:gridSpan w:val="6"/>
          </w:tcPr>
          <w:p w14:paraId="6F0FCFB9" w14:textId="77777777" w:rsidR="00CF717F" w:rsidRPr="003F5910" w:rsidRDefault="00CF717F" w:rsidP="001C6972">
            <w:pPr>
              <w:rPr>
                <w:rFonts w:ascii="Times New Roman" w:hAnsi="Times New Roman" w:cs="Times New Roman"/>
                <w:b/>
                <w:i/>
              </w:rPr>
            </w:pPr>
            <w:r w:rsidRPr="003F5910">
              <w:rPr>
                <w:rFonts w:ascii="Times New Roman" w:hAnsi="Times New Roman" w:cs="Times New Roman"/>
                <w:b/>
                <w:i/>
              </w:rPr>
              <w:t xml:space="preserve">Сума, грн.,  ПДВ </w:t>
            </w:r>
            <w:r w:rsidRPr="003F5910">
              <w:rPr>
                <w:rFonts w:ascii="Times New Roman" w:hAnsi="Times New Roman" w:cs="Times New Roman"/>
                <w:i/>
              </w:rPr>
              <w:t>(цифрами та словами)</w:t>
            </w:r>
            <w:r w:rsidRPr="003F5910">
              <w:rPr>
                <w:rFonts w:ascii="Times New Roman" w:hAnsi="Times New Roman" w:cs="Times New Roman"/>
                <w:b/>
                <w:i/>
              </w:rPr>
              <w:t>:</w:t>
            </w:r>
          </w:p>
        </w:tc>
      </w:tr>
      <w:tr w:rsidR="003F5910" w:rsidRPr="003F5910" w14:paraId="1B59129C" w14:textId="77777777" w:rsidTr="001C6972">
        <w:tc>
          <w:tcPr>
            <w:tcW w:w="10315" w:type="dxa"/>
            <w:gridSpan w:val="6"/>
          </w:tcPr>
          <w:p w14:paraId="503EFC12" w14:textId="77777777" w:rsidR="00CF717F" w:rsidRPr="003F5910" w:rsidRDefault="00CF717F" w:rsidP="001C6972">
            <w:pPr>
              <w:rPr>
                <w:rFonts w:ascii="Times New Roman" w:hAnsi="Times New Roman" w:cs="Times New Roman"/>
                <w:b/>
                <w:i/>
                <w:iCs/>
              </w:rPr>
            </w:pPr>
            <w:r w:rsidRPr="003F5910">
              <w:rPr>
                <w:rFonts w:ascii="Times New Roman" w:hAnsi="Times New Roman" w:cs="Times New Roman"/>
                <w:b/>
                <w:i/>
                <w:iCs/>
              </w:rPr>
              <w:t xml:space="preserve">Загальна вартість, грн., з ПДВ </w:t>
            </w:r>
            <w:r w:rsidRPr="003F5910">
              <w:rPr>
                <w:rFonts w:ascii="Times New Roman" w:hAnsi="Times New Roman" w:cs="Times New Roman"/>
                <w:i/>
                <w:iCs/>
              </w:rPr>
              <w:t>(цифрами та словами)</w:t>
            </w:r>
            <w:r w:rsidRPr="003F5910">
              <w:rPr>
                <w:rFonts w:ascii="Times New Roman" w:hAnsi="Times New Roman" w:cs="Times New Roman"/>
                <w:b/>
                <w:i/>
                <w:iCs/>
              </w:rPr>
              <w:t>:</w:t>
            </w:r>
          </w:p>
        </w:tc>
      </w:tr>
    </w:tbl>
    <w:p w14:paraId="432BBCDE" w14:textId="77777777" w:rsidR="002B4FAC" w:rsidRPr="003F5910"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2B4FAC" w:rsidRPr="003F5910" w14:paraId="2BDB7700" w14:textId="77777777" w:rsidTr="001867B0">
        <w:trPr>
          <w:trHeight w:val="2380"/>
        </w:trPr>
        <w:tc>
          <w:tcPr>
            <w:tcW w:w="5298" w:type="dxa"/>
            <w:shd w:val="clear" w:color="auto" w:fill="auto"/>
          </w:tcPr>
          <w:p w14:paraId="7FF97473"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650CA69B" w14:textId="77777777" w:rsidR="007E00E1" w:rsidRPr="003F5910" w:rsidRDefault="007E00E1" w:rsidP="007E00E1">
            <w:pPr>
              <w:tabs>
                <w:tab w:val="left" w:pos="0"/>
              </w:tabs>
              <w:rPr>
                <w:rFonts w:ascii="Times New Roman" w:eastAsia="Arial Unicode MS" w:hAnsi="Times New Roman" w:cs="Times New Roman"/>
                <w:b/>
              </w:rPr>
            </w:pPr>
            <w:r w:rsidRPr="003F5910">
              <w:rPr>
                <w:rFonts w:ascii="Times New Roman" w:hAnsi="Times New Roman" w:cs="Times New Roman"/>
                <w:b/>
              </w:rPr>
              <w:t xml:space="preserve">Комунальне підприємство «Хмельницький міський центр  первинної </w:t>
            </w:r>
            <w:r w:rsidRPr="003F5910">
              <w:rPr>
                <w:rFonts w:ascii="Times New Roman" w:eastAsia="Arial Unicode MS" w:hAnsi="Times New Roman" w:cs="Times New Roman"/>
                <w:b/>
              </w:rPr>
              <w:t xml:space="preserve">медико-санітарної допомоги № 2» Хмельницької міської ради </w:t>
            </w:r>
          </w:p>
          <w:p w14:paraId="31607C39" w14:textId="73FC0B60"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Хмельницький, вул. Подільська, 54 </w:t>
            </w:r>
            <w:r w:rsidR="002A1E55" w:rsidRPr="003F5910">
              <w:rPr>
                <w:rFonts w:ascii="Times New Roman" w:hAnsi="Times New Roman" w:cs="Times New Roman"/>
                <w:lang w:val="uk-UA"/>
              </w:rPr>
              <w:t xml:space="preserve">  </w:t>
            </w:r>
            <w:r w:rsidRPr="003F5910">
              <w:rPr>
                <w:rFonts w:ascii="Times New Roman" w:hAnsi="Times New Roman" w:cs="Times New Roman"/>
              </w:rPr>
              <w:t xml:space="preserve">   т. (0382) 79-48-98</w:t>
            </w:r>
          </w:p>
          <w:p w14:paraId="5D8A7078" w14:textId="40F8AEE4" w:rsidR="007E00E1" w:rsidRPr="003F5910" w:rsidRDefault="007E00E1" w:rsidP="007E00E1">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23099CAA" w14:textId="656F96B2"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42CBDCE8"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21E67E22"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Індивідуальний податковий номер 408879522250</w:t>
            </w:r>
          </w:p>
          <w:p w14:paraId="2281ADA1"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Витяг з реєстру ПДВ № 1922254500365 від 22.10.2019р.</w:t>
            </w:r>
          </w:p>
          <w:p w14:paraId="63EEB3B5" w14:textId="77777777" w:rsidR="007E00E1" w:rsidRPr="003F5910" w:rsidRDefault="007E00E1" w:rsidP="007E00E1">
            <w:pPr>
              <w:rPr>
                <w:rFonts w:ascii="Times New Roman" w:hAnsi="Times New Roman" w:cs="Times New Roman"/>
              </w:rPr>
            </w:pPr>
          </w:p>
          <w:p w14:paraId="577105C3" w14:textId="77777777" w:rsidR="007E00E1" w:rsidRPr="003F5910" w:rsidRDefault="007E00E1" w:rsidP="007E00E1">
            <w:pPr>
              <w:pStyle w:val="ac"/>
              <w:rPr>
                <w:b/>
                <w:bCs/>
                <w:color w:val="auto"/>
              </w:rPr>
            </w:pPr>
          </w:p>
          <w:p w14:paraId="25F6EFF8" w14:textId="77777777" w:rsidR="007E00E1" w:rsidRPr="003F5910" w:rsidRDefault="007E00E1" w:rsidP="007E00E1">
            <w:pPr>
              <w:pStyle w:val="ac"/>
              <w:rPr>
                <w:b/>
                <w:bCs/>
                <w:color w:val="auto"/>
              </w:rPr>
            </w:pPr>
            <w:r w:rsidRPr="003F5910">
              <w:rPr>
                <w:b/>
                <w:bCs/>
                <w:color w:val="auto"/>
              </w:rPr>
              <w:t>Директор</w:t>
            </w:r>
          </w:p>
          <w:p w14:paraId="0D60C6AD" w14:textId="77777777" w:rsidR="007E00E1" w:rsidRPr="003F5910" w:rsidRDefault="007E00E1" w:rsidP="007E00E1">
            <w:pPr>
              <w:pStyle w:val="ac"/>
              <w:rPr>
                <w:b/>
                <w:bCs/>
                <w:color w:val="auto"/>
              </w:rPr>
            </w:pPr>
          </w:p>
          <w:p w14:paraId="1843BFC9" w14:textId="77777777" w:rsidR="00A22D18" w:rsidRPr="003F5910" w:rsidRDefault="007E00E1" w:rsidP="00A22D18">
            <w:pPr>
              <w:pStyle w:val="ac"/>
              <w:rPr>
                <w:color w:val="auto"/>
              </w:rPr>
            </w:pPr>
            <w:r w:rsidRPr="003F5910">
              <w:rPr>
                <w:b/>
                <w:bCs/>
                <w:color w:val="auto"/>
              </w:rPr>
              <w:t xml:space="preserve">___________________ </w:t>
            </w:r>
            <w:r w:rsidR="00A22D18" w:rsidRPr="003F5910">
              <w:rPr>
                <w:b/>
                <w:bCs/>
                <w:color w:val="auto"/>
              </w:rPr>
              <w:t>Л</w:t>
            </w:r>
            <w:r w:rsidR="00A22D18">
              <w:rPr>
                <w:b/>
                <w:bCs/>
                <w:color w:val="auto"/>
              </w:rPr>
              <w:t>юдмила ГОЛОВКО</w:t>
            </w:r>
          </w:p>
          <w:p w14:paraId="69D56AD9" w14:textId="7A213B56" w:rsidR="002B4FAC" w:rsidRPr="003F5910" w:rsidRDefault="007E00E1" w:rsidP="007E00E1">
            <w:pPr>
              <w:pStyle w:val="11"/>
              <w:spacing w:line="240" w:lineRule="auto"/>
              <w:ind w:firstLine="0"/>
              <w:rPr>
                <w:sz w:val="24"/>
                <w:szCs w:val="24"/>
              </w:rPr>
            </w:pPr>
            <w:r w:rsidRPr="003F5910">
              <w:rPr>
                <w:sz w:val="24"/>
                <w:szCs w:val="24"/>
              </w:rPr>
              <w:t>м.п.</w:t>
            </w:r>
          </w:p>
        </w:tc>
        <w:tc>
          <w:tcPr>
            <w:tcW w:w="5255" w:type="dxa"/>
            <w:shd w:val="clear" w:color="auto" w:fill="auto"/>
          </w:tcPr>
          <w:p w14:paraId="3B70E9BD"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C3C88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72EFFCB0"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7BBDE7A4"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6C7A96"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A797A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B7175E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AC4D40A"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C077B8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61A68C4" w14:textId="77777777" w:rsidR="002B4FAC" w:rsidRPr="003F5910" w:rsidRDefault="002B4FAC" w:rsidP="005F06C8">
            <w:pPr>
              <w:rPr>
                <w:rFonts w:ascii="Times New Roman" w:hAnsi="Times New Roman" w:cs="Times New Roman"/>
                <w:b/>
                <w:lang w:val="uk-UA"/>
              </w:rPr>
            </w:pPr>
          </w:p>
          <w:p w14:paraId="3BE36109" w14:textId="77777777" w:rsidR="007E00E1" w:rsidRPr="003F5910" w:rsidRDefault="007E00E1" w:rsidP="005F06C8">
            <w:pPr>
              <w:pStyle w:val="11"/>
              <w:spacing w:line="240" w:lineRule="auto"/>
              <w:ind w:firstLine="0"/>
              <w:rPr>
                <w:b/>
                <w:sz w:val="24"/>
                <w:szCs w:val="24"/>
              </w:rPr>
            </w:pPr>
          </w:p>
          <w:p w14:paraId="4CA242D8" w14:textId="77777777" w:rsidR="007E00E1" w:rsidRPr="003F5910" w:rsidRDefault="007E00E1" w:rsidP="005F06C8">
            <w:pPr>
              <w:pStyle w:val="11"/>
              <w:spacing w:line="240" w:lineRule="auto"/>
              <w:ind w:firstLine="0"/>
              <w:rPr>
                <w:b/>
                <w:sz w:val="24"/>
                <w:szCs w:val="24"/>
              </w:rPr>
            </w:pPr>
          </w:p>
          <w:p w14:paraId="678AF4A0" w14:textId="77777777" w:rsidR="007E00E1" w:rsidRPr="003F5910" w:rsidRDefault="007E00E1" w:rsidP="005F06C8">
            <w:pPr>
              <w:pStyle w:val="11"/>
              <w:spacing w:line="240" w:lineRule="auto"/>
              <w:ind w:firstLine="0"/>
              <w:rPr>
                <w:b/>
                <w:sz w:val="24"/>
                <w:szCs w:val="24"/>
              </w:rPr>
            </w:pPr>
          </w:p>
          <w:p w14:paraId="1E322409" w14:textId="07EB438C" w:rsidR="002B4FAC" w:rsidRPr="003F5910" w:rsidRDefault="002B4FAC" w:rsidP="005F06C8">
            <w:pPr>
              <w:pStyle w:val="11"/>
              <w:spacing w:line="240" w:lineRule="auto"/>
              <w:ind w:firstLine="0"/>
              <w:rPr>
                <w:b/>
                <w:sz w:val="24"/>
                <w:szCs w:val="24"/>
              </w:rPr>
            </w:pPr>
            <w:r w:rsidRPr="003F5910">
              <w:rPr>
                <w:b/>
                <w:sz w:val="24"/>
                <w:szCs w:val="24"/>
              </w:rPr>
              <w:t>________________</w:t>
            </w:r>
          </w:p>
          <w:p w14:paraId="049D3847" w14:textId="77777777" w:rsidR="002B4FAC" w:rsidRPr="003F5910" w:rsidRDefault="002B4FAC" w:rsidP="005F06C8">
            <w:pPr>
              <w:rPr>
                <w:rFonts w:ascii="Times New Roman" w:hAnsi="Times New Roman" w:cs="Times New Roman"/>
                <w:b/>
                <w:lang w:val="uk-UA"/>
              </w:rPr>
            </w:pPr>
          </w:p>
          <w:p w14:paraId="1E84A87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623F2781" w14:textId="77777777" w:rsidR="002B4FAC" w:rsidRPr="003F5910" w:rsidRDefault="001867B0" w:rsidP="005F06C8">
            <w:pPr>
              <w:pStyle w:val="11"/>
              <w:spacing w:line="240" w:lineRule="auto"/>
              <w:ind w:firstLine="0"/>
              <w:rPr>
                <w:sz w:val="24"/>
                <w:szCs w:val="24"/>
              </w:rPr>
            </w:pPr>
            <w:r w:rsidRPr="003F5910">
              <w:rPr>
                <w:sz w:val="24"/>
                <w:szCs w:val="24"/>
              </w:rPr>
              <w:t>м.п.</w:t>
            </w:r>
          </w:p>
        </w:tc>
      </w:tr>
    </w:tbl>
    <w:p w14:paraId="1D710D80" w14:textId="77777777" w:rsidR="003A6273" w:rsidRPr="003F5910" w:rsidRDefault="003A6273" w:rsidP="00993AA5">
      <w:pPr>
        <w:tabs>
          <w:tab w:val="left" w:pos="4380"/>
        </w:tabs>
        <w:rPr>
          <w:rFonts w:ascii="Times New Roman" w:hAnsi="Times New Roman" w:cs="Times New Roman"/>
          <w:lang w:val="uk-UA"/>
        </w:rPr>
      </w:pPr>
    </w:p>
    <w:sectPr w:rsidR="003A6273" w:rsidRPr="003F5910" w:rsidSect="00D0421E">
      <w:pgSz w:w="11906" w:h="16838"/>
      <w:pgMar w:top="709" w:right="850"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F99A8" w14:textId="77777777" w:rsidR="00D0421E" w:rsidRDefault="00D0421E" w:rsidP="00993AA5">
      <w:r>
        <w:separator/>
      </w:r>
    </w:p>
  </w:endnote>
  <w:endnote w:type="continuationSeparator" w:id="0">
    <w:p w14:paraId="0E31CF1B" w14:textId="77777777" w:rsidR="00D0421E" w:rsidRDefault="00D0421E"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20218" w14:textId="77777777" w:rsidR="00D0421E" w:rsidRDefault="00D0421E" w:rsidP="00993AA5">
      <w:r>
        <w:separator/>
      </w:r>
    </w:p>
  </w:footnote>
  <w:footnote w:type="continuationSeparator" w:id="0">
    <w:p w14:paraId="02768B67" w14:textId="77777777" w:rsidR="00D0421E" w:rsidRDefault="00D0421E"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5343D"/>
    <w:multiLevelType w:val="multilevel"/>
    <w:tmpl w:val="68CCF59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8819189">
    <w:abstractNumId w:val="1"/>
  </w:num>
  <w:num w:numId="2" w16cid:durableId="476073324">
    <w:abstractNumId w:val="3"/>
  </w:num>
  <w:num w:numId="3" w16cid:durableId="812986120">
    <w:abstractNumId w:val="0"/>
  </w:num>
  <w:num w:numId="4" w16cid:durableId="78427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35709"/>
    <w:rsid w:val="00052A5B"/>
    <w:rsid w:val="00083720"/>
    <w:rsid w:val="000946D8"/>
    <w:rsid w:val="00096201"/>
    <w:rsid w:val="000B50BE"/>
    <w:rsid w:val="000C0EA4"/>
    <w:rsid w:val="000C7852"/>
    <w:rsid w:val="000E146B"/>
    <w:rsid w:val="00102BF5"/>
    <w:rsid w:val="001056D6"/>
    <w:rsid w:val="00115143"/>
    <w:rsid w:val="001502B1"/>
    <w:rsid w:val="001867B0"/>
    <w:rsid w:val="00187ECC"/>
    <w:rsid w:val="00194E57"/>
    <w:rsid w:val="001A770C"/>
    <w:rsid w:val="001C2155"/>
    <w:rsid w:val="001D0404"/>
    <w:rsid w:val="001E75D2"/>
    <w:rsid w:val="002211F7"/>
    <w:rsid w:val="002435B4"/>
    <w:rsid w:val="00276FD5"/>
    <w:rsid w:val="0027708E"/>
    <w:rsid w:val="00297D53"/>
    <w:rsid w:val="002A184C"/>
    <w:rsid w:val="002A1E55"/>
    <w:rsid w:val="002B0840"/>
    <w:rsid w:val="002B4FAC"/>
    <w:rsid w:val="002C498D"/>
    <w:rsid w:val="002E1136"/>
    <w:rsid w:val="002E30AD"/>
    <w:rsid w:val="00305C2C"/>
    <w:rsid w:val="003142E9"/>
    <w:rsid w:val="00316E93"/>
    <w:rsid w:val="003236D4"/>
    <w:rsid w:val="003751A3"/>
    <w:rsid w:val="00392AFB"/>
    <w:rsid w:val="003A6273"/>
    <w:rsid w:val="003E4176"/>
    <w:rsid w:val="003E5010"/>
    <w:rsid w:val="003F5910"/>
    <w:rsid w:val="00402A42"/>
    <w:rsid w:val="004258AF"/>
    <w:rsid w:val="00430D91"/>
    <w:rsid w:val="00435417"/>
    <w:rsid w:val="00456DE4"/>
    <w:rsid w:val="00492291"/>
    <w:rsid w:val="0049279C"/>
    <w:rsid w:val="004E0801"/>
    <w:rsid w:val="005063F6"/>
    <w:rsid w:val="00520876"/>
    <w:rsid w:val="00523EEF"/>
    <w:rsid w:val="005342C3"/>
    <w:rsid w:val="00553CAC"/>
    <w:rsid w:val="00571068"/>
    <w:rsid w:val="00590718"/>
    <w:rsid w:val="005C5F90"/>
    <w:rsid w:val="005F252B"/>
    <w:rsid w:val="006046CA"/>
    <w:rsid w:val="00614D00"/>
    <w:rsid w:val="00615B26"/>
    <w:rsid w:val="00640E52"/>
    <w:rsid w:val="006616AC"/>
    <w:rsid w:val="00665C0F"/>
    <w:rsid w:val="00693E69"/>
    <w:rsid w:val="00697975"/>
    <w:rsid w:val="006B3A15"/>
    <w:rsid w:val="006D4BFE"/>
    <w:rsid w:val="006D5FCC"/>
    <w:rsid w:val="006E2B1D"/>
    <w:rsid w:val="006E7886"/>
    <w:rsid w:val="007137CB"/>
    <w:rsid w:val="00717782"/>
    <w:rsid w:val="007214F9"/>
    <w:rsid w:val="007409BD"/>
    <w:rsid w:val="007526A3"/>
    <w:rsid w:val="007605F6"/>
    <w:rsid w:val="00761075"/>
    <w:rsid w:val="00761FD6"/>
    <w:rsid w:val="007825C9"/>
    <w:rsid w:val="007A5CB8"/>
    <w:rsid w:val="007C7218"/>
    <w:rsid w:val="007E00E1"/>
    <w:rsid w:val="008215B3"/>
    <w:rsid w:val="00827F4D"/>
    <w:rsid w:val="00831F77"/>
    <w:rsid w:val="00836CA7"/>
    <w:rsid w:val="0084607F"/>
    <w:rsid w:val="0087679D"/>
    <w:rsid w:val="00876843"/>
    <w:rsid w:val="008D0926"/>
    <w:rsid w:val="008D7C06"/>
    <w:rsid w:val="009127EB"/>
    <w:rsid w:val="00947DD1"/>
    <w:rsid w:val="00953412"/>
    <w:rsid w:val="009541E4"/>
    <w:rsid w:val="00970416"/>
    <w:rsid w:val="00972ADD"/>
    <w:rsid w:val="00991175"/>
    <w:rsid w:val="00993AA5"/>
    <w:rsid w:val="00995184"/>
    <w:rsid w:val="009E43F0"/>
    <w:rsid w:val="00A03791"/>
    <w:rsid w:val="00A06967"/>
    <w:rsid w:val="00A22D18"/>
    <w:rsid w:val="00A366FE"/>
    <w:rsid w:val="00A61DCE"/>
    <w:rsid w:val="00A77F42"/>
    <w:rsid w:val="00A80D59"/>
    <w:rsid w:val="00A87789"/>
    <w:rsid w:val="00AA501E"/>
    <w:rsid w:val="00AB0F49"/>
    <w:rsid w:val="00AD226E"/>
    <w:rsid w:val="00AE47DB"/>
    <w:rsid w:val="00B350A3"/>
    <w:rsid w:val="00B410E9"/>
    <w:rsid w:val="00B50A77"/>
    <w:rsid w:val="00B56310"/>
    <w:rsid w:val="00B64079"/>
    <w:rsid w:val="00B86776"/>
    <w:rsid w:val="00BE7D83"/>
    <w:rsid w:val="00C05C89"/>
    <w:rsid w:val="00C06DBB"/>
    <w:rsid w:val="00C152EE"/>
    <w:rsid w:val="00C32EA1"/>
    <w:rsid w:val="00C65D09"/>
    <w:rsid w:val="00C727CF"/>
    <w:rsid w:val="00C74510"/>
    <w:rsid w:val="00C80A48"/>
    <w:rsid w:val="00C80D64"/>
    <w:rsid w:val="00CE2399"/>
    <w:rsid w:val="00CF1317"/>
    <w:rsid w:val="00CF1758"/>
    <w:rsid w:val="00CF717F"/>
    <w:rsid w:val="00CF7FEB"/>
    <w:rsid w:val="00D0421E"/>
    <w:rsid w:val="00D07387"/>
    <w:rsid w:val="00D13A9A"/>
    <w:rsid w:val="00D32D3F"/>
    <w:rsid w:val="00D334E6"/>
    <w:rsid w:val="00D4035A"/>
    <w:rsid w:val="00D41742"/>
    <w:rsid w:val="00D45AF1"/>
    <w:rsid w:val="00D56E80"/>
    <w:rsid w:val="00D71B70"/>
    <w:rsid w:val="00DA1C62"/>
    <w:rsid w:val="00DA29CB"/>
    <w:rsid w:val="00DB26E1"/>
    <w:rsid w:val="00DB40C1"/>
    <w:rsid w:val="00DB5EFF"/>
    <w:rsid w:val="00DC7545"/>
    <w:rsid w:val="00DF2225"/>
    <w:rsid w:val="00DF2B3A"/>
    <w:rsid w:val="00E33F6D"/>
    <w:rsid w:val="00E40668"/>
    <w:rsid w:val="00EC1CB6"/>
    <w:rsid w:val="00EC5854"/>
    <w:rsid w:val="00F01898"/>
    <w:rsid w:val="00F269B7"/>
    <w:rsid w:val="00F4070A"/>
    <w:rsid w:val="00F4146F"/>
    <w:rsid w:val="00F60E31"/>
    <w:rsid w:val="00F70C09"/>
    <w:rsid w:val="00F84BA8"/>
    <w:rsid w:val="00F86EF3"/>
    <w:rsid w:val="00F94546"/>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B64079"/>
    <w:pPr>
      <w:keepNext/>
      <w:keepLines/>
      <w:widowControl/>
      <w:suppressAutoHyphens w:val="0"/>
      <w:autoSpaceDE/>
      <w:spacing w:before="480" w:after="120" w:line="259"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qFormat/>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і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і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D41742"/>
    <w:pPr>
      <w:suppressAutoHyphens w:val="0"/>
      <w:autoSpaceDE/>
    </w:pPr>
    <w:rPr>
      <w:rFonts w:ascii="Calibri" w:eastAsia="Calibri" w:hAnsi="Calibri" w:cs="Times New Roman"/>
      <w:sz w:val="22"/>
      <w:szCs w:val="22"/>
      <w:lang w:val="en-US" w:eastAsia="en-US"/>
    </w:rPr>
  </w:style>
  <w:style w:type="character" w:customStyle="1" w:styleId="ab">
    <w:name w:val="Шрифт абзацу за промовчанням"/>
    <w:uiPriority w:val="99"/>
    <w:rsid w:val="00115143"/>
  </w:style>
  <w:style w:type="paragraph" w:customStyle="1" w:styleId="ac">
    <w:name w:val="Содержимое врезки"/>
    <w:basedOn w:val="a"/>
    <w:rsid w:val="007E00E1"/>
    <w:pPr>
      <w:widowControl/>
      <w:autoSpaceDE/>
    </w:pPr>
    <w:rPr>
      <w:rFonts w:ascii="Times New Roman" w:hAnsi="Times New Roman" w:cs="Times New Roman"/>
      <w:color w:val="00000A"/>
      <w:kern w:val="1"/>
      <w:lang w:val="uk-UA"/>
    </w:rPr>
  </w:style>
  <w:style w:type="paragraph" w:customStyle="1" w:styleId="sgc-1">
    <w:name w:val="sgc-1"/>
    <w:basedOn w:val="a"/>
    <w:rsid w:val="002A184C"/>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d">
    <w:name w:val="No Spacing"/>
    <w:link w:val="ae"/>
    <w:uiPriority w:val="1"/>
    <w:qFormat/>
    <w:rsid w:val="00B50A77"/>
    <w:pPr>
      <w:spacing w:after="0" w:line="240" w:lineRule="auto"/>
    </w:pPr>
    <w:rPr>
      <w:rFonts w:ascii="Calibri" w:eastAsia="Calibri" w:hAnsi="Calibri" w:cs="Times New Roman"/>
      <w:lang w:val="uk-UA"/>
    </w:rPr>
  </w:style>
  <w:style w:type="character" w:customStyle="1" w:styleId="ae">
    <w:name w:val="Без інтервалів Знак"/>
    <w:link w:val="ad"/>
    <w:uiPriority w:val="1"/>
    <w:rsid w:val="00B50A77"/>
    <w:rPr>
      <w:rFonts w:ascii="Calibri" w:eastAsia="Calibri" w:hAnsi="Calibri" w:cs="Times New Roman"/>
      <w:lang w:val="uk-UA"/>
    </w:rPr>
  </w:style>
  <w:style w:type="character" w:customStyle="1" w:styleId="10">
    <w:name w:val="Заголовок 1 Знак"/>
    <w:basedOn w:val="a0"/>
    <w:link w:val="1"/>
    <w:uiPriority w:val="9"/>
    <w:rsid w:val="00B64079"/>
    <w:rPr>
      <w:rFonts w:ascii="Calibri" w:eastAsia="Calibri" w:hAnsi="Calibri" w:cs="Calibri"/>
      <w:b/>
      <w:sz w:val="48"/>
      <w:szCs w:val="48"/>
      <w:lang w:val="uk-UA" w:eastAsia="uk-UA"/>
    </w:rPr>
  </w:style>
  <w:style w:type="paragraph" w:styleId="af">
    <w:name w:val="Balloon Text"/>
    <w:basedOn w:val="a"/>
    <w:link w:val="af0"/>
    <w:uiPriority w:val="99"/>
    <w:semiHidden/>
    <w:unhideWhenUsed/>
    <w:rsid w:val="00A80D59"/>
    <w:pPr>
      <w:widowControl/>
      <w:suppressAutoHyphens w:val="0"/>
      <w:autoSpaceDE/>
    </w:pPr>
    <w:rPr>
      <w:rFonts w:ascii="Segoe UI" w:eastAsia="Calibri" w:hAnsi="Segoe UI" w:cs="Segoe UI"/>
      <w:sz w:val="18"/>
      <w:szCs w:val="18"/>
      <w:lang w:val="uk-UA" w:eastAsia="uk-UA"/>
    </w:rPr>
  </w:style>
  <w:style w:type="character" w:customStyle="1" w:styleId="af0">
    <w:name w:val="Текст у виносці Знак"/>
    <w:basedOn w:val="a0"/>
    <w:link w:val="af"/>
    <w:uiPriority w:val="99"/>
    <w:semiHidden/>
    <w:rsid w:val="00A80D59"/>
    <w:rPr>
      <w:rFonts w:ascii="Segoe UI" w:eastAsia="Calibri" w:hAnsi="Segoe UI" w:cs="Segoe UI"/>
      <w:sz w:val="18"/>
      <w:szCs w:val="18"/>
      <w:lang w:val="uk-UA" w:eastAsia="uk-UA"/>
    </w:rPr>
  </w:style>
  <w:style w:type="character" w:styleId="af1">
    <w:name w:val="Emphasis"/>
    <w:basedOn w:val="a0"/>
    <w:uiPriority w:val="20"/>
    <w:qFormat/>
    <w:rsid w:val="00B350A3"/>
    <w:rPr>
      <w:i/>
      <w:iCs/>
    </w:rPr>
  </w:style>
  <w:style w:type="character" w:customStyle="1" w:styleId="2">
    <w:name w:val="Основной текст (2)"/>
    <w:basedOn w:val="a0"/>
    <w:rsid w:val="002E113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D1C-EBAA-4752-B6C8-7A239E8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7</Pages>
  <Words>15591</Words>
  <Characters>8887</Characters>
  <Application>Microsoft Office Word</Application>
  <DocSecurity>0</DocSecurity>
  <Lines>74</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Olena Grigorenko</cp:lastModifiedBy>
  <cp:revision>78</cp:revision>
  <dcterms:created xsi:type="dcterms:W3CDTF">2021-03-22T08:43:00Z</dcterms:created>
  <dcterms:modified xsi:type="dcterms:W3CDTF">2024-04-18T12:27:00Z</dcterms:modified>
</cp:coreProperties>
</file>