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F7F82" w:rsidP="005C13CC">
      <w:pPr>
        <w:jc w:val="center"/>
        <w:rPr>
          <w:rFonts w:ascii="Times New Roman" w:hAnsi="Times New Roman" w:cs="Times New Roman"/>
        </w:rPr>
      </w:pPr>
      <w:r w:rsidRPr="00B8148E">
        <w:rPr>
          <w:rFonts w:ascii="Times New Roman" w:hAnsi="Times New Roman" w:cs="Times New Roman"/>
        </w:rPr>
        <w:t xml:space="preserve">  </w:t>
      </w:r>
      <w:r w:rsidR="005C13CC"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w:t>
      </w:r>
      <w:r w:rsidR="005C13CC" w:rsidRPr="00EB4020">
        <w:rPr>
          <w:rFonts w:ascii="Times New Roman" w:hAnsi="Times New Roman"/>
          <w:sz w:val="28"/>
          <w:szCs w:val="28"/>
        </w:rPr>
        <w:t xml:space="preserve"> </w:t>
      </w:r>
      <w:r>
        <w:rPr>
          <w:rFonts w:ascii="Times New Roman" w:hAnsi="Times New Roman"/>
          <w:sz w:val="28"/>
          <w:szCs w:val="28"/>
        </w:rPr>
        <w:t>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8148E"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 xml:space="preserve">                                                          </w:t>
      </w:r>
      <w:r w:rsidR="00B612EF">
        <w:rPr>
          <w:rFonts w:ascii="Times New Roman" w:hAnsi="Times New Roman"/>
          <w:b/>
          <w:bCs/>
          <w:sz w:val="24"/>
          <w:szCs w:val="24"/>
          <w:lang w:val="uk-UA"/>
        </w:rPr>
        <w:t>«ЗАТВЕРДЖЕНО»</w:t>
      </w:r>
    </w:p>
    <w:p w:rsidR="00B612EF" w:rsidRDefault="00B8148E" w:rsidP="00B8148E">
      <w:pPr>
        <w:pStyle w:val="ad"/>
        <w:shd w:val="clear" w:color="auto" w:fill="FFFFFF"/>
        <w:wordWrap w:val="0"/>
        <w:spacing w:before="0" w:beforeAutospacing="0" w:after="0" w:afterAutospacing="0"/>
        <w:outlineLvl w:val="0"/>
      </w:pPr>
      <w:r>
        <w:t xml:space="preserve">                                                                                              </w:t>
      </w:r>
      <w:r w:rsidR="00B612EF">
        <w:t>Рішенням Уповноваженої особи</w:t>
      </w:r>
    </w:p>
    <w:p w:rsidR="00B612EF" w:rsidRDefault="00B8148E" w:rsidP="00B8148E">
      <w:pPr>
        <w:pStyle w:val="ad"/>
        <w:shd w:val="clear" w:color="auto" w:fill="FFFFFF"/>
        <w:spacing w:before="0" w:beforeAutospacing="0" w:after="0" w:afterAutospacing="0"/>
        <w:outlineLvl w:val="0"/>
      </w:pPr>
      <w:r>
        <w:t xml:space="preserve">                                                                                              </w:t>
      </w:r>
      <w:r w:rsidR="002E6D10" w:rsidRPr="00B14816">
        <w:t xml:space="preserve">Протокол №  </w:t>
      </w:r>
      <w:r w:rsidR="00604D27">
        <w:t>160</w:t>
      </w:r>
      <w:r w:rsidR="002E6D10" w:rsidRPr="00EB3CC9">
        <w:rPr>
          <w:lang w:val="ru-RU"/>
        </w:rPr>
        <w:t xml:space="preserve"> </w:t>
      </w:r>
      <w:r w:rsidR="002E6D10" w:rsidRPr="00EB3CC9">
        <w:t xml:space="preserve">від  </w:t>
      </w:r>
      <w:r w:rsidR="00604D27">
        <w:rPr>
          <w:lang w:val="ru-RU"/>
        </w:rPr>
        <w:t>21.03.</w:t>
      </w:r>
      <w:r w:rsidR="002577D6">
        <w:t>2024</w:t>
      </w:r>
      <w:r w:rsidR="002E6D10" w:rsidRPr="00EB3CC9">
        <w:t>р</w:t>
      </w:r>
      <w:r w:rsidR="00B612EF" w:rsidRPr="00EB3CC9">
        <w:t>.</w:t>
      </w:r>
    </w:p>
    <w:p w:rsidR="00A91D27" w:rsidRPr="0094799A" w:rsidRDefault="00B8148E" w:rsidP="00B8148E">
      <w:pPr>
        <w:pStyle w:val="af5"/>
        <w:shd w:val="clear" w:color="auto" w:fill="FFFFFF"/>
        <w:spacing w:after="0"/>
        <w:rPr>
          <w:lang w:val="uk-UA"/>
        </w:rPr>
      </w:pPr>
      <w:r>
        <w:rPr>
          <w:lang w:val="uk-UA"/>
        </w:rPr>
        <w:t xml:space="preserve">                                                                                            </w:t>
      </w:r>
      <w:r w:rsidR="001C739D">
        <w:rPr>
          <w:lang w:val="uk-UA"/>
        </w:rPr>
        <w:t xml:space="preserve">  </w:t>
      </w:r>
      <w:r w:rsidR="00A91D27">
        <w:rPr>
          <w:lang w:val="uk-UA"/>
        </w:rPr>
        <w:t xml:space="preserve">Уповноважена особа </w:t>
      </w:r>
      <w:r>
        <w:rPr>
          <w:lang w:val="uk-UA"/>
        </w:rPr>
        <w:t>Путятін Володимир</w:t>
      </w:r>
    </w:p>
    <w:p w:rsidR="00431114" w:rsidRPr="0094799A" w:rsidRDefault="0094799A" w:rsidP="00431114">
      <w:pPr>
        <w:pStyle w:val="af5"/>
        <w:shd w:val="clear" w:color="auto" w:fill="FFFFFF"/>
        <w:spacing w:after="0"/>
        <w:ind w:left="5670"/>
        <w:rPr>
          <w:lang w:val="uk-UA"/>
        </w:rPr>
      </w:pPr>
      <w:r>
        <w:rPr>
          <w:lang w:val="uk-UA"/>
        </w:rPr>
        <w:t xml:space="preserve">                </w:t>
      </w:r>
      <w:r w:rsidR="00A91D27" w:rsidRPr="00C806A2">
        <w:rPr>
          <w:lang w:val="uk-UA"/>
        </w:rPr>
        <w:t>______________</w:t>
      </w:r>
      <w:r w:rsidR="00431114" w:rsidRPr="00C806A2">
        <w:rPr>
          <w:lang w:val="uk-UA"/>
        </w:rPr>
        <w:t xml:space="preserve"> </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A91D27" w:rsidP="00D25337">
            <w:pPr>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r>
        <w:rPr>
          <w:rFonts w:ascii="Times New Roman" w:hAnsi="Times New Roman"/>
          <w:b/>
          <w:sz w:val="24"/>
          <w:szCs w:val="24"/>
          <w:lang w:val="uk-UA"/>
        </w:rPr>
        <w:t xml:space="preserve"> </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41691D" w:rsidRDefault="006A2923" w:rsidP="00A739F7">
      <w:pPr>
        <w:spacing w:after="0" w:line="240" w:lineRule="auto"/>
        <w:jc w:val="center"/>
        <w:rPr>
          <w:rFonts w:ascii="Times New Roman" w:eastAsia="Calibri" w:hAnsi="Times New Roman" w:cs="Times New Roman"/>
          <w:bCs/>
          <w:sz w:val="28"/>
          <w:szCs w:val="28"/>
          <w:lang w:eastAsia="ru-RU"/>
        </w:rPr>
      </w:pPr>
      <w:proofErr w:type="spellStart"/>
      <w:r w:rsidRPr="006A2923">
        <w:rPr>
          <w:rFonts w:ascii="Times New Roman" w:hAnsi="Times New Roman"/>
          <w:sz w:val="28"/>
          <w:szCs w:val="28"/>
        </w:rPr>
        <w:t>Сидіння</w:t>
      </w:r>
      <w:proofErr w:type="spellEnd"/>
      <w:r w:rsidRPr="006A2923">
        <w:rPr>
          <w:rFonts w:ascii="Times New Roman" w:hAnsi="Times New Roman"/>
          <w:sz w:val="28"/>
          <w:szCs w:val="28"/>
        </w:rPr>
        <w:t xml:space="preserve">, </w:t>
      </w:r>
      <w:proofErr w:type="spellStart"/>
      <w:proofErr w:type="gramStart"/>
      <w:r w:rsidRPr="006A2923">
        <w:rPr>
          <w:rFonts w:ascii="Times New Roman" w:hAnsi="Times New Roman"/>
          <w:sz w:val="28"/>
          <w:szCs w:val="28"/>
        </w:rPr>
        <w:t>ст</w:t>
      </w:r>
      <w:proofErr w:type="gramEnd"/>
      <w:r w:rsidRPr="006A2923">
        <w:rPr>
          <w:rFonts w:ascii="Times New Roman" w:hAnsi="Times New Roman"/>
          <w:sz w:val="28"/>
          <w:szCs w:val="28"/>
        </w:rPr>
        <w:t>ільці</w:t>
      </w:r>
      <w:proofErr w:type="spellEnd"/>
      <w:r w:rsidRPr="006A2923">
        <w:rPr>
          <w:rFonts w:ascii="Times New Roman" w:hAnsi="Times New Roman"/>
          <w:sz w:val="28"/>
          <w:szCs w:val="28"/>
        </w:rPr>
        <w:t xml:space="preserve"> та </w:t>
      </w:r>
      <w:proofErr w:type="spellStart"/>
      <w:r w:rsidRPr="006A2923">
        <w:rPr>
          <w:rFonts w:ascii="Times New Roman" w:hAnsi="Times New Roman"/>
          <w:sz w:val="28"/>
          <w:szCs w:val="28"/>
        </w:rPr>
        <w:t>супутні</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вироби</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і</w:t>
      </w:r>
      <w:proofErr w:type="spellEnd"/>
      <w:r w:rsidRPr="006A2923">
        <w:rPr>
          <w:rFonts w:ascii="Times New Roman" w:hAnsi="Times New Roman"/>
          <w:sz w:val="28"/>
          <w:szCs w:val="28"/>
        </w:rPr>
        <w:t xml:space="preserve"> </w:t>
      </w:r>
      <w:proofErr w:type="spellStart"/>
      <w:r w:rsidRPr="006A2923">
        <w:rPr>
          <w:rFonts w:ascii="Times New Roman" w:hAnsi="Times New Roman"/>
          <w:sz w:val="28"/>
          <w:szCs w:val="28"/>
        </w:rPr>
        <w:t>частини</w:t>
      </w:r>
      <w:proofErr w:type="spellEnd"/>
      <w:r w:rsidRPr="006A2923">
        <w:rPr>
          <w:rFonts w:ascii="Times New Roman" w:hAnsi="Times New Roman"/>
          <w:sz w:val="28"/>
          <w:szCs w:val="28"/>
        </w:rPr>
        <w:t xml:space="preserve"> до них  </w:t>
      </w:r>
      <w:r w:rsidR="006F6A22" w:rsidRPr="006A2923">
        <w:rPr>
          <w:rFonts w:ascii="Times New Roman" w:hAnsi="Times New Roman"/>
          <w:sz w:val="28"/>
          <w:szCs w:val="28"/>
        </w:rPr>
        <w:t xml:space="preserve">за ДК 021:2015: </w:t>
      </w:r>
      <w:r w:rsidRPr="006A2923">
        <w:rPr>
          <w:rFonts w:ascii="Times New Roman" w:eastAsia="Times New Roman" w:hAnsi="Times New Roman" w:cs="Times New Roman"/>
          <w:bCs/>
          <w:sz w:val="28"/>
          <w:szCs w:val="28"/>
          <w:bdr w:val="none" w:sz="0" w:space="0" w:color="auto" w:frame="1"/>
          <w:lang w:val="uk-UA" w:eastAsia="ru-RU"/>
        </w:rPr>
        <w:t xml:space="preserve">39110000-6 </w:t>
      </w:r>
      <w:r>
        <w:rPr>
          <w:rFonts w:ascii="Times New Roman" w:eastAsia="Calibri" w:hAnsi="Times New Roman" w:cs="Times New Roman"/>
          <w:bCs/>
          <w:sz w:val="28"/>
          <w:szCs w:val="28"/>
          <w:lang w:val="uk-UA" w:eastAsia="ru-RU"/>
        </w:rPr>
        <w:t xml:space="preserve">Стілець </w:t>
      </w:r>
      <w:proofErr w:type="spellStart"/>
      <w:r w:rsidR="0041691D">
        <w:rPr>
          <w:rFonts w:ascii="Times New Roman" w:eastAsia="Calibri" w:hAnsi="Times New Roman" w:cs="Times New Roman"/>
          <w:bCs/>
          <w:sz w:val="28"/>
          <w:szCs w:val="28"/>
          <w:lang w:val="uk-UA" w:eastAsia="ru-RU"/>
        </w:rPr>
        <w:t>напівм</w:t>
      </w:r>
      <w:proofErr w:type="spellEnd"/>
      <w:r w:rsidR="0041691D" w:rsidRPr="0041691D">
        <w:rPr>
          <w:rFonts w:ascii="Times New Roman" w:eastAsia="Calibri" w:hAnsi="Times New Roman" w:cs="Times New Roman"/>
          <w:bCs/>
          <w:sz w:val="28"/>
          <w:szCs w:val="28"/>
          <w:lang w:eastAsia="ru-RU"/>
        </w:rPr>
        <w:t>’</w:t>
      </w:r>
      <w:r w:rsidR="0041691D">
        <w:rPr>
          <w:rFonts w:ascii="Times New Roman" w:eastAsia="Calibri" w:hAnsi="Times New Roman" w:cs="Times New Roman"/>
          <w:bCs/>
          <w:sz w:val="28"/>
          <w:szCs w:val="28"/>
          <w:lang w:val="uk-UA" w:eastAsia="ru-RU"/>
        </w:rPr>
        <w:t>який</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686CEF" w:rsidP="001C3F8A">
            <w:pPr>
              <w:jc w:val="both"/>
              <w:rPr>
                <w:rFonts w:ascii="Times New Roman" w:eastAsia="Times New Roman" w:hAnsi="Times New Roman" w:cs="Times New Roman"/>
                <w:sz w:val="24"/>
                <w:szCs w:val="24"/>
                <w:lang w:val="uk-UA"/>
              </w:rPr>
            </w:pPr>
            <w:r w:rsidRPr="00431114">
              <w:rPr>
                <w:rFonts w:ascii="Times New Roman"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Тендерну д</w:t>
            </w:r>
            <w:r w:rsidR="001C3F8A"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001C3F8A" w:rsidRPr="001C3F8A">
              <w:rPr>
                <w:rFonts w:ascii="Times New Roman" w:eastAsia="Times New Roman" w:hAnsi="Times New Roman" w:cs="Times New Roman"/>
                <w:sz w:val="24"/>
                <w:szCs w:val="24"/>
                <w:lang w:val="uk-UA"/>
              </w:rPr>
              <w:t>—</w:t>
            </w:r>
            <w:r w:rsidR="001C3F8A" w:rsidRPr="001C3F8A">
              <w:rPr>
                <w:rFonts w:ascii="Times New Roman" w:eastAsia="Times New Roman" w:hAnsi="Times New Roman" w:cs="Times New Roman"/>
                <w:color w:val="000000"/>
                <w:sz w:val="24"/>
                <w:szCs w:val="24"/>
                <w:lang w:val="uk-UA"/>
              </w:rPr>
              <w:t xml:space="preserve"> Закон)</w:t>
            </w:r>
            <w:r w:rsidR="001C3F8A"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r w:rsidR="00BD7873" w:rsidRPr="009C7942">
              <w:rPr>
                <w:rFonts w:ascii="Times New Roman" w:hAnsi="Times New Roman" w:cs="Times New Roman"/>
                <w:iCs/>
                <w:sz w:val="24"/>
                <w:szCs w:val="24"/>
                <w:lang w:val="uk-UA"/>
              </w:rPr>
              <w:t xml:space="preserve"> </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Україна ,</w:t>
            </w:r>
            <w:r w:rsidR="00B814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місто Миколаїв </w:t>
            </w:r>
          </w:p>
        </w:tc>
      </w:tr>
      <w:tr w:rsidR="00465790" w:rsidRPr="008D5BC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sidRPr="00561040">
              <w:rPr>
                <w:rFonts w:ascii="Times New Roman" w:eastAsia="Times New Roman" w:hAnsi="Times New Roman" w:cs="Times New Roman"/>
                <w:sz w:val="24"/>
                <w:szCs w:val="24"/>
                <w:lang w:val="uk-UA"/>
              </w:rPr>
              <w:t xml:space="preserve"> </w:t>
            </w:r>
            <w:r w:rsidR="00561040">
              <w:rPr>
                <w:rFonts w:ascii="Times New Roman" w:eastAsia="Times New Roman" w:hAnsi="Times New Roman" w:cs="Times New Roman"/>
                <w:sz w:val="24"/>
                <w:szCs w:val="24"/>
                <w:lang w:val="uk-UA"/>
              </w:rPr>
              <w:t xml:space="preserve">тел. </w:t>
            </w:r>
            <w:r w:rsidR="001C739D">
              <w:rPr>
                <w:rFonts w:ascii="Times New Roman" w:eastAsia="Times New Roman" w:hAnsi="Times New Roman" w:cs="Times New Roman"/>
                <w:sz w:val="24"/>
                <w:szCs w:val="24"/>
                <w:lang w:val="uk-UA"/>
              </w:rPr>
              <w:t>0956898745</w:t>
            </w:r>
            <w:r w:rsidR="00C946F0">
              <w:rPr>
                <w:rFonts w:ascii="Times New Roman" w:eastAsia="Times New Roman" w:hAnsi="Times New Roman" w:cs="Times New Roman"/>
                <w:sz w:val="24"/>
                <w:szCs w:val="24"/>
                <w:lang w:val="uk-UA"/>
              </w:rPr>
              <w:t xml:space="preserve"> </w:t>
            </w:r>
          </w:p>
          <w:p w:rsidR="0012317C" w:rsidRDefault="001C739D" w:rsidP="00BD78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Повх Олена</w:t>
            </w:r>
            <w:r w:rsidR="008D5BC7">
              <w:rPr>
                <w:rFonts w:ascii="Times New Roman" w:eastAsia="Times New Roman" w:hAnsi="Times New Roman"/>
                <w:sz w:val="24"/>
                <w:szCs w:val="24"/>
                <w:lang w:val="uk-UA"/>
              </w:rPr>
              <w:t xml:space="preserve"> Вікторівна</w:t>
            </w:r>
          </w:p>
          <w:p w:rsidR="006709A4" w:rsidRPr="00BD7873" w:rsidRDefault="00BD7873" w:rsidP="00BD7873">
            <w:pPr>
              <w:jc w:val="both"/>
              <w:rPr>
                <w:rFonts w:ascii="Times New Roman" w:hAnsi="Times New Roman" w:cs="Times New Roman"/>
                <w:sz w:val="24"/>
                <w:szCs w:val="24"/>
                <w:highlight w:val="yellow"/>
                <w:lang w:val="uk-UA"/>
              </w:rPr>
            </w:pPr>
            <w:proofErr w:type="spellStart"/>
            <w:r w:rsidRPr="00F91676">
              <w:rPr>
                <w:rFonts w:ascii="Times New Roman" w:hAnsi="Times New Roman"/>
              </w:rPr>
              <w:t>ke</w:t>
            </w:r>
            <w:proofErr w:type="spellEnd"/>
            <w:r w:rsidRPr="00F91676">
              <w:rPr>
                <w:rFonts w:ascii="Times New Roman" w:hAnsi="Times New Roman"/>
                <w:lang w:val="en-US"/>
              </w:rPr>
              <w:t>v</w:t>
            </w:r>
            <w:r w:rsidRPr="00F91676">
              <w:rPr>
                <w:rFonts w:ascii="Times New Roman" w:hAnsi="Times New Roman"/>
                <w:lang w:val="uk-UA"/>
              </w:rPr>
              <w:t>_</w:t>
            </w:r>
            <w:proofErr w:type="spellStart"/>
            <w:r w:rsidRPr="00F91676">
              <w:rPr>
                <w:rFonts w:ascii="Times New Roman" w:hAnsi="Times New Roman"/>
                <w:lang w:val="en-US"/>
              </w:rPr>
              <w:t>myk</w:t>
            </w:r>
            <w:proofErr w:type="spellEnd"/>
            <w:r w:rsidRPr="00F91676">
              <w:rPr>
                <w:rFonts w:ascii="Times New Roman" w:hAnsi="Times New Roman"/>
                <w:lang w:val="uk-UA"/>
              </w:rPr>
              <w:t>_</w:t>
            </w:r>
            <w:proofErr w:type="spellStart"/>
            <w:r w:rsidRPr="00F91676">
              <w:rPr>
                <w:rFonts w:ascii="Times New Roman" w:hAnsi="Times New Roman"/>
                <w:lang w:val="en-US"/>
              </w:rPr>
              <w:t>ekonom</w:t>
            </w:r>
            <w:proofErr w:type="spellEnd"/>
            <w:r w:rsidRPr="00F91676">
              <w:rPr>
                <w:rFonts w:ascii="Times New Roman" w:hAnsi="Times New Roman"/>
                <w:lang w:val="uk-UA"/>
              </w:rPr>
              <w:t>@</w:t>
            </w:r>
            <w:r w:rsidRPr="00F91676">
              <w:rPr>
                <w:rFonts w:ascii="Times New Roman" w:hAnsi="Times New Roman"/>
                <w:lang w:val="en-US"/>
              </w:rPr>
              <w:t>post</w:t>
            </w:r>
            <w:r w:rsidRPr="00F91676">
              <w:rPr>
                <w:rFonts w:ascii="Times New Roman" w:hAnsi="Times New Roman"/>
                <w:lang w:val="uk-UA"/>
              </w:rPr>
              <w:t>.</w:t>
            </w:r>
            <w:r w:rsidRPr="00F91676">
              <w:rPr>
                <w:rFonts w:ascii="Times New Roman" w:hAnsi="Times New Roman"/>
                <w:lang w:val="en-US"/>
              </w:rPr>
              <w:t>mil</w:t>
            </w:r>
            <w:r w:rsidRPr="00F91676">
              <w:rPr>
                <w:rFonts w:ascii="Times New Roman" w:hAnsi="Times New Roman"/>
                <w:lang w:val="uk-UA"/>
              </w:rPr>
              <w:t>.</w:t>
            </w:r>
            <w:proofErr w:type="spellStart"/>
            <w:r w:rsidRPr="00F91676">
              <w:rPr>
                <w:rFonts w:ascii="Times New Roman" w:hAnsi="Times New Roman"/>
                <w:lang w:val="en-US"/>
              </w:rPr>
              <w:t>gov</w:t>
            </w:r>
            <w:proofErr w:type="spellEnd"/>
            <w:r w:rsidRPr="00F91676">
              <w:rPr>
                <w:rFonts w:ascii="Times New Roman" w:hAnsi="Times New Roman"/>
                <w:lang w:val="uk-UA"/>
              </w:rPr>
              <w:t>.</w:t>
            </w:r>
            <w:proofErr w:type="spellStart"/>
            <w:r w:rsidRPr="00F91676">
              <w:rPr>
                <w:rFonts w:ascii="Times New Roman" w:hAnsi="Times New Roman"/>
                <w:lang w:val="en-US"/>
              </w:rPr>
              <w:t>ua</w:t>
            </w:r>
            <w:proofErr w:type="spellEnd"/>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0C6F5C" w:rsidRPr="000C6F5C">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B779A2"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41691D"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A80D70">
              <w:rPr>
                <w:rFonts w:ascii="Times New Roman" w:hAnsi="Times New Roman"/>
                <w:sz w:val="24"/>
                <w:szCs w:val="24"/>
              </w:rPr>
              <w:t xml:space="preserve">за ДК 021:2015: </w:t>
            </w:r>
            <w:r w:rsidR="006A2923" w:rsidRPr="006A2923">
              <w:rPr>
                <w:rFonts w:ascii="Times New Roman" w:hAnsi="Times New Roman"/>
                <w:sz w:val="24"/>
                <w:szCs w:val="24"/>
              </w:rPr>
              <w:t xml:space="preserve">39110000-6 </w:t>
            </w:r>
            <w:proofErr w:type="spellStart"/>
            <w:r w:rsidR="006A2923" w:rsidRPr="006A2923">
              <w:rPr>
                <w:rFonts w:ascii="Times New Roman" w:hAnsi="Times New Roman"/>
                <w:sz w:val="24"/>
                <w:szCs w:val="24"/>
              </w:rPr>
              <w:t>Сидіння</w:t>
            </w:r>
            <w:proofErr w:type="spellEnd"/>
            <w:r w:rsidR="006A2923" w:rsidRPr="006A2923">
              <w:rPr>
                <w:rFonts w:ascii="Times New Roman" w:hAnsi="Times New Roman"/>
                <w:sz w:val="24"/>
                <w:szCs w:val="24"/>
              </w:rPr>
              <w:t xml:space="preserve">, </w:t>
            </w:r>
            <w:proofErr w:type="spellStart"/>
            <w:proofErr w:type="gramStart"/>
            <w:r w:rsidR="006A2923" w:rsidRPr="006A2923">
              <w:rPr>
                <w:rFonts w:ascii="Times New Roman" w:hAnsi="Times New Roman"/>
                <w:sz w:val="24"/>
                <w:szCs w:val="24"/>
              </w:rPr>
              <w:t>ст</w:t>
            </w:r>
            <w:proofErr w:type="gramEnd"/>
            <w:r w:rsidR="006A2923" w:rsidRPr="006A2923">
              <w:rPr>
                <w:rFonts w:ascii="Times New Roman" w:hAnsi="Times New Roman"/>
                <w:sz w:val="24"/>
                <w:szCs w:val="24"/>
              </w:rPr>
              <w:t>ільці</w:t>
            </w:r>
            <w:proofErr w:type="spellEnd"/>
            <w:r w:rsidR="006A2923" w:rsidRPr="006A2923">
              <w:rPr>
                <w:rFonts w:ascii="Times New Roman" w:hAnsi="Times New Roman"/>
                <w:sz w:val="24"/>
                <w:szCs w:val="24"/>
              </w:rPr>
              <w:t xml:space="preserve"> та </w:t>
            </w:r>
            <w:proofErr w:type="spellStart"/>
            <w:r w:rsidR="006A2923" w:rsidRPr="006A2923">
              <w:rPr>
                <w:rFonts w:ascii="Times New Roman" w:hAnsi="Times New Roman"/>
                <w:sz w:val="24"/>
                <w:szCs w:val="24"/>
              </w:rPr>
              <w:t>супутні</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вироби</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і</w:t>
            </w:r>
            <w:proofErr w:type="spellEnd"/>
            <w:r w:rsidR="006A2923" w:rsidRPr="006A2923">
              <w:rPr>
                <w:rFonts w:ascii="Times New Roman" w:hAnsi="Times New Roman"/>
                <w:sz w:val="24"/>
                <w:szCs w:val="24"/>
              </w:rPr>
              <w:t xml:space="preserve"> </w:t>
            </w:r>
            <w:proofErr w:type="spellStart"/>
            <w:r w:rsidR="006A2923" w:rsidRPr="006A2923">
              <w:rPr>
                <w:rFonts w:ascii="Times New Roman" w:hAnsi="Times New Roman"/>
                <w:sz w:val="24"/>
                <w:szCs w:val="24"/>
              </w:rPr>
              <w:t>частини</w:t>
            </w:r>
            <w:proofErr w:type="spellEnd"/>
            <w:r w:rsidR="006A2923" w:rsidRPr="006A2923">
              <w:rPr>
                <w:rFonts w:ascii="Times New Roman" w:hAnsi="Times New Roman"/>
                <w:sz w:val="24"/>
                <w:szCs w:val="24"/>
              </w:rPr>
              <w:t xml:space="preserve"> до них  </w:t>
            </w:r>
            <w:r w:rsidR="003D4D5B">
              <w:rPr>
                <w:rFonts w:ascii="Times New Roman" w:hAnsi="Times New Roman"/>
                <w:sz w:val="24"/>
                <w:szCs w:val="24"/>
                <w:lang w:val="uk-UA"/>
              </w:rPr>
              <w:t>(</w:t>
            </w:r>
            <w:proofErr w:type="spellStart"/>
            <w:r w:rsidR="0041691D" w:rsidRPr="0041691D">
              <w:rPr>
                <w:rFonts w:ascii="Times New Roman" w:hAnsi="Times New Roman"/>
                <w:sz w:val="24"/>
                <w:szCs w:val="24"/>
              </w:rPr>
              <w:t>Стілець</w:t>
            </w:r>
            <w:proofErr w:type="spellEnd"/>
            <w:r w:rsidR="0041691D" w:rsidRPr="0041691D">
              <w:rPr>
                <w:rFonts w:ascii="Times New Roman" w:hAnsi="Times New Roman"/>
                <w:sz w:val="24"/>
                <w:szCs w:val="24"/>
              </w:rPr>
              <w:t xml:space="preserve"> </w:t>
            </w:r>
            <w:proofErr w:type="spellStart"/>
            <w:r w:rsidR="0041691D" w:rsidRPr="0041691D">
              <w:rPr>
                <w:rFonts w:ascii="Times New Roman" w:hAnsi="Times New Roman"/>
                <w:sz w:val="24"/>
                <w:szCs w:val="24"/>
              </w:rPr>
              <w:t>напівм’який</w:t>
            </w:r>
            <w:proofErr w:type="spellEnd"/>
            <w:r w:rsidR="0041691D">
              <w:rPr>
                <w:rFonts w:ascii="Times New Roman" w:hAnsi="Times New Roman"/>
                <w:sz w:val="24"/>
                <w:szCs w:val="24"/>
                <w:lang w:val="uk-UA"/>
              </w:rPr>
              <w:t>)</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41691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346C3B">
              <w:rPr>
                <w:rFonts w:ascii="Times New Roman" w:hAnsi="Times New Roman" w:cs="Times New Roman"/>
                <w:b/>
                <w:iCs/>
                <w:sz w:val="24"/>
                <w:szCs w:val="24"/>
                <w:lang w:val="uk-UA"/>
              </w:rPr>
              <w:t xml:space="preserve"> </w:t>
            </w:r>
            <w:r w:rsidR="0041691D">
              <w:rPr>
                <w:rFonts w:ascii="Times New Roman" w:hAnsi="Times New Roman" w:cs="Times New Roman"/>
                <w:b/>
                <w:iCs/>
                <w:sz w:val="24"/>
                <w:szCs w:val="24"/>
                <w:lang w:val="uk-UA"/>
              </w:rPr>
              <w:t>690</w:t>
            </w:r>
            <w:r w:rsidR="006A2923">
              <w:rPr>
                <w:rFonts w:ascii="Times New Roman" w:hAnsi="Times New Roman" w:cs="Times New Roman"/>
                <w:b/>
                <w:iCs/>
                <w:sz w:val="24"/>
                <w:szCs w:val="24"/>
                <w:lang w:val="en-US"/>
              </w:rPr>
              <w:t xml:space="preserve"> </w:t>
            </w:r>
            <w:r w:rsidR="001C739D" w:rsidRPr="00425F05">
              <w:rPr>
                <w:rFonts w:ascii="Times New Roman" w:hAnsi="Times New Roman" w:cs="Times New Roman"/>
                <w:b/>
                <w:iCs/>
                <w:sz w:val="24"/>
                <w:szCs w:val="24"/>
                <w:lang w:val="uk-UA"/>
              </w:rPr>
              <w:t>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41691D"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600</w:t>
            </w:r>
            <w:r w:rsidR="0058150C">
              <w:rPr>
                <w:rFonts w:ascii="Times New Roman" w:eastAsia="Times New Roman" w:hAnsi="Times New Roman"/>
                <w:b/>
                <w:sz w:val="24"/>
                <w:szCs w:val="24"/>
                <w:lang w:val="uk-UA"/>
              </w:rPr>
              <w:t xml:space="preserve"> </w:t>
            </w:r>
            <w:proofErr w:type="spellStart"/>
            <w:r w:rsidR="0058150C">
              <w:rPr>
                <w:rFonts w:ascii="Times New Roman" w:eastAsia="Times New Roman" w:hAnsi="Times New Roman"/>
                <w:b/>
                <w:sz w:val="24"/>
                <w:szCs w:val="24"/>
                <w:lang w:val="uk-UA"/>
              </w:rPr>
              <w:t>шт</w:t>
            </w:r>
            <w:proofErr w:type="spellEnd"/>
            <w:r w:rsidR="00A91D27">
              <w:rPr>
                <w:rFonts w:ascii="Times New Roman" w:eastAsia="Times New Roman" w:hAnsi="Times New Roman"/>
                <w:sz w:val="24"/>
                <w:szCs w:val="24"/>
                <w:lang w:val="uk-UA"/>
              </w:rPr>
              <w:t xml:space="preserve"> </w:t>
            </w:r>
            <w:r w:rsidR="00A91D27">
              <w:rPr>
                <w:rFonts w:ascii="Times New Roman" w:hAnsi="Times New Roman" w:cs="Times New Roman"/>
                <w:bCs/>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6A2923"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 </w:t>
            </w:r>
            <w:r w:rsidR="0041691D">
              <w:rPr>
                <w:rFonts w:ascii="Times New Roman" w:eastAsia="Times New Roman" w:hAnsi="Times New Roman" w:cs="Times New Roman"/>
                <w:color w:val="000000"/>
                <w:sz w:val="24"/>
                <w:szCs w:val="24"/>
                <w:lang w:val="uk-UA" w:eastAsia="ru-RU"/>
              </w:rPr>
              <w:t>10.05</w:t>
            </w:r>
            <w:r w:rsidR="00EA35C7">
              <w:rPr>
                <w:rFonts w:ascii="Times New Roman" w:eastAsia="Times New Roman" w:hAnsi="Times New Roman" w:cs="Times New Roman"/>
                <w:color w:val="000000"/>
                <w:sz w:val="24"/>
                <w:szCs w:val="24"/>
                <w:lang w:val="uk-UA" w:eastAsia="ru-RU"/>
              </w:rPr>
              <w:t>.24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604D27"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604D27"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601FF9">
              <w:rPr>
                <w:rFonts w:ascii="Times New Roman" w:eastAsia="Times New Roman" w:hAnsi="Times New Roman" w:cs="Times New Roman"/>
                <w:i/>
                <w:sz w:val="24"/>
                <w:szCs w:val="24"/>
                <w:highlight w:val="white"/>
                <w:lang w:val="uk-UA" w:eastAsia="ru-RU"/>
              </w:rPr>
              <w:t xml:space="preserve"> </w:t>
            </w:r>
            <w:r w:rsidRPr="00601FF9">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A91D27" w:rsidP="001C3F8A">
            <w:pPr>
              <w:widowControl w:val="0"/>
              <w:jc w:val="both"/>
              <w:rPr>
                <w:rFonts w:ascii="Times New Roman" w:eastAsia="Times New Roman" w:hAnsi="Times New Roman" w:cs="Times New Roman"/>
                <w:sz w:val="24"/>
                <w:szCs w:val="24"/>
                <w:highlight w:val="white"/>
                <w:lang w:val="uk-UA"/>
              </w:rPr>
            </w:pPr>
            <w:r w:rsidRPr="00351996">
              <w:rPr>
                <w:rFonts w:ascii="Times New Roman" w:eastAsia="Calibri" w:hAnsi="Times New Roman" w:cs="Times New Roman"/>
                <w:sz w:val="24"/>
                <w:szCs w:val="24"/>
                <w:lang w:val="uk-UA"/>
              </w:rPr>
              <w:t xml:space="preserve">     </w:t>
            </w:r>
            <w:r w:rsidR="001C3F8A"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001C3F8A"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w:t>
            </w:r>
            <w:r w:rsidRPr="001C3F8A">
              <w:rPr>
                <w:rFonts w:ascii="Times New Roman" w:eastAsia="Times New Roman" w:hAnsi="Times New Roman" w:cs="Times New Roman"/>
                <w:sz w:val="24"/>
                <w:szCs w:val="24"/>
                <w:lang w:val="uk-UA"/>
              </w:rPr>
              <w:lastRenderedPageBreak/>
              <w:t>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w:t>
            </w:r>
            <w:r w:rsidRPr="001C3F8A">
              <w:rPr>
                <w:rFonts w:ascii="Times New Roman" w:eastAsia="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1C3F8A">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C3F8A">
              <w:rPr>
                <w:rFonts w:ascii="Times New Roman" w:eastAsia="Times New Roman" w:hAnsi="Times New Roman" w:cs="Times New Roman"/>
                <w:b/>
                <w:color w:val="000000"/>
                <w:sz w:val="24"/>
                <w:szCs w:val="24"/>
                <w:lang w:val="uk-UA"/>
              </w:rPr>
              <w:lastRenderedPageBreak/>
              <w:t xml:space="preserve">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 xml:space="preserve">(у разі </w:t>
            </w:r>
            <w:r w:rsidRPr="001C3F8A">
              <w:rPr>
                <w:rFonts w:ascii="Times New Roman" w:eastAsia="Times New Roman" w:hAnsi="Times New Roman" w:cs="Times New Roman"/>
                <w:i/>
                <w:sz w:val="24"/>
                <w:szCs w:val="24"/>
                <w:lang w:val="uk-UA"/>
              </w:rPr>
              <w:lastRenderedPageBreak/>
              <w:t>здійснення закупівлі за лотами)</w:t>
            </w:r>
            <w:r w:rsidRPr="001C3F8A">
              <w:rPr>
                <w:rFonts w:ascii="Times New Roman" w:eastAsia="Times New Roman" w:hAnsi="Times New Roman" w:cs="Times New Roman"/>
                <w:sz w:val="24"/>
                <w:szCs w:val="24"/>
                <w:lang w:val="uk-UA"/>
              </w:rPr>
              <w:t xml:space="preserve">. </w:t>
            </w:r>
            <w:r w:rsidR="00BE70E7" w:rsidRPr="00351996">
              <w:rPr>
                <w:rFonts w:ascii="Times New Roman" w:eastAsia="Calibri" w:hAnsi="Times New Roman" w:cs="Times New Roman"/>
                <w:sz w:val="24"/>
                <w:szCs w:val="24"/>
                <w:lang w:val="uk-UA"/>
              </w:rPr>
              <w:t xml:space="preserve"> </w:t>
            </w:r>
          </w:p>
        </w:tc>
      </w:tr>
      <w:tr w:rsidR="00A91D27" w:rsidRPr="00604D27"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sidRPr="00A14895">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6E5B87">
              <w:rPr>
                <w:rFonts w:ascii="Times New Roman" w:eastAsia="Calibri" w:hAnsi="Times New Roman" w:cs="Times New Roman"/>
                <w:b/>
                <w:i/>
                <w:sz w:val="24"/>
                <w:szCs w:val="24"/>
                <w:lang w:val="uk-UA"/>
              </w:rPr>
              <w:t xml:space="preserve"> 20 700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6E5B87">
              <w:rPr>
                <w:rFonts w:ascii="Times New Roman" w:eastAsia="Calibri" w:hAnsi="Times New Roman" w:cs="Times New Roman"/>
                <w:b/>
                <w:i/>
                <w:sz w:val="24"/>
                <w:szCs w:val="24"/>
                <w:lang w:val="uk-UA"/>
              </w:rPr>
              <w:t>двадцять</w:t>
            </w:r>
            <w:r w:rsidR="006A2923">
              <w:rPr>
                <w:rFonts w:ascii="Times New Roman" w:eastAsia="Calibri" w:hAnsi="Times New Roman" w:cs="Times New Roman"/>
                <w:b/>
                <w:i/>
                <w:sz w:val="24"/>
                <w:szCs w:val="24"/>
                <w:lang w:val="uk-UA"/>
              </w:rPr>
              <w:t xml:space="preserve"> тисяч </w:t>
            </w:r>
            <w:r w:rsidR="006E5B87">
              <w:rPr>
                <w:rFonts w:ascii="Times New Roman" w:eastAsia="Calibri" w:hAnsi="Times New Roman" w:cs="Times New Roman"/>
                <w:b/>
                <w:i/>
                <w:sz w:val="24"/>
                <w:szCs w:val="24"/>
                <w:lang w:val="uk-UA"/>
              </w:rPr>
              <w:t>сімсот</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lang w:val="uk-UA"/>
              </w:rPr>
              <w:t xml:space="preserve"> </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w:t>
            </w:r>
            <w:r w:rsidR="002577D6">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 xml:space="preserve">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604D27"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604D27"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604D27"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xml:space="preserve">, згідно  з пунктом 28  та пунктом 47 </w:t>
            </w:r>
            <w:r w:rsidRPr="00351996">
              <w:rPr>
                <w:rFonts w:ascii="Times New Roman" w:eastAsia="Times New Roman" w:hAnsi="Times New Roman" w:cs="Times New Roman"/>
                <w:b/>
                <w:color w:val="00B050"/>
                <w:sz w:val="24"/>
                <w:szCs w:val="24"/>
                <w:lang w:val="uk-UA" w:eastAsia="ru-RU"/>
              </w:rPr>
              <w:t xml:space="preserve"> </w:t>
            </w:r>
            <w:r w:rsidRPr="00351996">
              <w:rPr>
                <w:rFonts w:ascii="Times New Roman" w:eastAsia="Times New Roman" w:hAnsi="Times New Roman" w:cs="Times New Roman"/>
                <w:b/>
                <w:sz w:val="24"/>
                <w:szCs w:val="24"/>
                <w:lang w:val="uk-UA" w:eastAsia="ru-RU"/>
              </w:rPr>
              <w:t>Особливостей</w:t>
            </w:r>
            <w:r w:rsidRPr="00351996">
              <w:rPr>
                <w:rFonts w:ascii="Times New Roman" w:eastAsia="Times New Roman" w:hAnsi="Times New Roman" w:cs="Times New Roman"/>
                <w:b/>
                <w:bCs/>
                <w:color w:val="000000"/>
                <w:sz w:val="24"/>
                <w:szCs w:val="24"/>
                <w:lang w:val="uk-UA" w:eastAsia="ru-RU"/>
              </w:rPr>
              <w:t xml:space="preserve"> </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F12">
              <w:rPr>
                <w:rFonts w:ascii="Times New Roman" w:eastAsia="Times New Roman" w:hAnsi="Times New Roman" w:cs="Times New Roman"/>
                <w:sz w:val="24"/>
                <w:szCs w:val="24"/>
                <w:highlight w:val="white"/>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604D27"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1996">
              <w:rPr>
                <w:rFonts w:ascii="Times New Roman" w:eastAsia="Times New Roman" w:hAnsi="Times New Roman" w:cs="Times New Roman"/>
                <w:sz w:val="24"/>
                <w:szCs w:val="24"/>
                <w:lang w:val="uk-UA" w:eastAsia="ru-RU"/>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r w:rsidR="00C71A68" w:rsidRPr="00351996">
              <w:rPr>
                <w:rFonts w:ascii="Times New Roman" w:eastAsia="Times New Roman" w:hAnsi="Times New Roman" w:cs="Times New Roman"/>
                <w:i/>
                <w:strike/>
                <w:color w:val="4A86E8"/>
                <w:sz w:val="24"/>
                <w:szCs w:val="24"/>
                <w:lang w:val="uk-UA" w:eastAsia="ru-RU"/>
              </w:rPr>
              <w:t xml:space="preserve">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604D27"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351996">
              <w:rPr>
                <w:rFonts w:ascii="Times New Roman" w:eastAsia="Times New Roman" w:hAnsi="Times New Roman" w:cs="Times New Roman"/>
                <w:color w:val="FF0000"/>
                <w:sz w:val="24"/>
                <w:szCs w:val="24"/>
                <w:lang w:val="uk-UA" w:eastAsia="ru-RU"/>
              </w:rPr>
              <w:t xml:space="preserve"> </w:t>
            </w:r>
            <w:r w:rsidRPr="00351996">
              <w:rPr>
                <w:rFonts w:ascii="Times New Roman" w:eastAsia="Times New Roman" w:hAnsi="Times New Roman" w:cs="Times New Roman"/>
                <w:sz w:val="24"/>
                <w:szCs w:val="24"/>
                <w:lang w:val="uk-UA" w:eastAsia="ru-RU"/>
              </w:rPr>
              <w:t>даного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604D27"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w:t>
            </w:r>
            <w:r w:rsidRPr="00351996">
              <w:rPr>
                <w:rFonts w:ascii="Times New Roman" w:hAnsi="Times New Roman"/>
                <w:sz w:val="24"/>
                <w:szCs w:val="24"/>
                <w:shd w:val="solid" w:color="FFFFFF" w:fill="FFFFFF"/>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 xml:space="preserve">Інформація про відміну відкритих торгів автоматично надсилається всім учасникам процедури </w:t>
            </w:r>
            <w:r w:rsidRPr="00351996">
              <w:rPr>
                <w:rFonts w:ascii="Times New Roman" w:hAnsi="Times New Roman"/>
                <w:color w:val="000000"/>
                <w:sz w:val="24"/>
                <w:szCs w:val="24"/>
                <w:shd w:val="solid" w:color="FFFFFF" w:fill="FFFFFF"/>
                <w:lang w:val="uk-UA"/>
              </w:rPr>
              <w:lastRenderedPageBreak/>
              <w:t>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proofErr w:type="spellEnd"/>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 xml:space="preserve">оговору про закупівлю викладено в </w:t>
            </w:r>
            <w:r>
              <w:rPr>
                <w:rFonts w:ascii="Times New Roman" w:eastAsia="Times New Roman" w:hAnsi="Times New Roman" w:cs="Times New Roman"/>
                <w:color w:val="000000"/>
                <w:sz w:val="24"/>
                <w:szCs w:val="24"/>
                <w:lang w:val="uk-UA"/>
              </w:rPr>
              <w:t xml:space="preserve">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w:t>
            </w:r>
            <w:r w:rsidRPr="00351996">
              <w:rPr>
                <w:rFonts w:ascii="Times New Roman" w:hAnsi="Times New Roman"/>
                <w:color w:val="000000"/>
                <w:sz w:val="24"/>
                <w:szCs w:val="24"/>
                <w:lang w:val="uk-UA"/>
              </w:rPr>
              <w:lastRenderedPageBreak/>
              <w:t>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t xml:space="preserve"> </w:t>
            </w: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8) зміни умов у зв’язку із застосуванням положень </w:t>
            </w:r>
            <w:r w:rsidRPr="00351996">
              <w:rPr>
                <w:rFonts w:ascii="Times New Roman" w:hAnsi="Times New Roman"/>
                <w:color w:val="000000"/>
                <w:sz w:val="24"/>
                <w:szCs w:val="24"/>
                <w:lang w:val="uk-UA"/>
              </w:rPr>
              <w:lastRenderedPageBreak/>
              <w:t>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  </w:t>
            </w:r>
            <w:r w:rsidR="00043439" w:rsidRPr="00043439">
              <w:rPr>
                <w:rFonts w:ascii="Times New Roman" w:eastAsia="Times New Roman" w:hAnsi="Times New Roman" w:cs="Calibri"/>
                <w:b/>
                <w:bCs/>
                <w:sz w:val="24"/>
                <w:szCs w:val="24"/>
                <w:lang w:val="uk-UA"/>
              </w:rPr>
              <w:t>Сидіння, стільці та супутні вироби і частини до них  39110000-6</w:t>
            </w:r>
            <w:r w:rsidR="000C5DAB" w:rsidRPr="000C5DAB">
              <w:rPr>
                <w:lang w:val="uk-UA"/>
              </w:rPr>
              <w:t xml:space="preserve"> </w:t>
            </w:r>
            <w:r w:rsidR="000C5DAB">
              <w:rPr>
                <w:lang w:val="uk-UA"/>
              </w:rPr>
              <w:t>(</w:t>
            </w:r>
            <w:r w:rsidR="006E5B87">
              <w:rPr>
                <w:rFonts w:ascii="Times New Roman" w:eastAsia="Times New Roman" w:hAnsi="Times New Roman" w:cs="Calibri"/>
                <w:b/>
                <w:bCs/>
                <w:sz w:val="24"/>
                <w:szCs w:val="24"/>
                <w:lang w:val="uk-UA"/>
              </w:rPr>
              <w:t>Стілець напівм</w:t>
            </w:r>
            <w:r w:rsidR="006E5B87" w:rsidRPr="006E5B87">
              <w:rPr>
                <w:rFonts w:ascii="Times New Roman" w:eastAsia="Times New Roman" w:hAnsi="Times New Roman" w:cs="Calibri"/>
                <w:b/>
                <w:bCs/>
                <w:sz w:val="24"/>
                <w:szCs w:val="24"/>
                <w:lang w:val="uk-UA"/>
              </w:rPr>
              <w:t>’</w:t>
            </w:r>
            <w:r w:rsidR="006E5B87">
              <w:rPr>
                <w:rFonts w:ascii="Times New Roman" w:eastAsia="Times New Roman" w:hAnsi="Times New Roman" w:cs="Calibri"/>
                <w:b/>
                <w:bCs/>
                <w:sz w:val="24"/>
                <w:szCs w:val="24"/>
                <w:lang w:val="uk-UA"/>
              </w:rPr>
              <w:t>який</w:t>
            </w:r>
            <w:r w:rsidR="000C5DAB">
              <w:rPr>
                <w:rFonts w:ascii="Times New Roman" w:eastAsia="Times New Roman" w:hAnsi="Times New Roman" w:cs="Calibri"/>
                <w:b/>
                <w:bCs/>
                <w:sz w:val="24"/>
                <w:szCs w:val="24"/>
                <w:lang w:val="uk-UA"/>
              </w:rPr>
              <w:t>)</w:t>
            </w:r>
            <w:r w:rsidR="00043439" w:rsidRPr="00043439">
              <w:rPr>
                <w:rFonts w:ascii="Times New Roman" w:eastAsia="Times New Roman" w:hAnsi="Times New Roman" w:cs="Calibri"/>
                <w:b/>
                <w:bCs/>
                <w:sz w:val="24"/>
                <w:szCs w:val="24"/>
                <w:lang w:val="uk-UA"/>
              </w:rPr>
              <w:t xml:space="preserve"> </w:t>
            </w:r>
            <w:r w:rsidRPr="00A14895">
              <w:rPr>
                <w:rFonts w:ascii="Times New Roman" w:eastAsia="Times New Roman" w:hAnsi="Times New Roman" w:cs="Calibri"/>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 xml:space="preserve">Усі витрати, пов’язані з поданням  забезпечення </w:t>
            </w:r>
            <w:r w:rsidRPr="00A14895">
              <w:rPr>
                <w:rFonts w:ascii="Times New Roman" w:eastAsia="Calibri" w:hAnsi="Times New Roman" w:cs="Calibri"/>
                <w:sz w:val="24"/>
                <w:szCs w:val="24"/>
                <w:lang w:val="uk-UA" w:eastAsia="uk-UA"/>
              </w:rPr>
              <w:lastRenderedPageBreak/>
              <w:t>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w:t>
      </w:r>
      <w:proofErr w:type="spellEnd"/>
      <w:r w:rsidR="00F4098A">
        <w:rPr>
          <w:rFonts w:ascii="Times New Roman" w:eastAsia="Times New Roman" w:hAnsi="Times New Roman" w:cs="Times New Roman"/>
          <w:sz w:val="24"/>
          <w:szCs w:val="24"/>
          <w:lang w:val="uk-UA"/>
        </w:rPr>
        <w:t xml:space="preserve"> </w:t>
      </w:r>
      <w:r w:rsidRPr="007B0F12">
        <w:rPr>
          <w:rFonts w:ascii="Times New Roman" w:eastAsia="Times New Roman" w:hAnsi="Times New Roman" w:cs="Times New Roman"/>
          <w:sz w:val="24"/>
          <w:szCs w:val="24"/>
          <w:lang w:val="uk-UA"/>
        </w:rPr>
        <w:t>специфікація.</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604D27"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w:t>
            </w:r>
            <w:r w:rsidRPr="007B0F12">
              <w:rPr>
                <w:rFonts w:ascii="Times New Roman" w:eastAsia="Calibri" w:hAnsi="Times New Roman" w:cs="Calibri"/>
                <w:bCs/>
                <w:sz w:val="24"/>
                <w:szCs w:val="24"/>
                <w:lang w:val="uk-UA"/>
              </w:rPr>
              <w:lastRenderedPageBreak/>
              <w:t>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604D27"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Pr>
                <w:rFonts w:ascii="Times New Roman" w:eastAsia="Calibri" w:hAnsi="Times New Roman" w:cs="Calibri"/>
                <w:b/>
                <w:sz w:val="24"/>
                <w:szCs w:val="24"/>
                <w:lang w:val="uk-UA"/>
              </w:rPr>
              <w:t xml:space="preserve">  </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w:t>
      </w:r>
      <w:r>
        <w:rPr>
          <w:rFonts w:ascii="Times New Roman" w:eastAsia="Times New Roman" w:hAnsi="Times New Roman" w:cs="Times New Roman"/>
          <w:b/>
          <w:sz w:val="24"/>
          <w:szCs w:val="24"/>
          <w:lang w:val="uk-UA"/>
        </w:rPr>
        <w:t xml:space="preserve">   </w:t>
      </w:r>
      <w:r w:rsidRPr="007B0F12">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7B0F12">
        <w:rPr>
          <w:rFonts w:ascii="Times New Roman" w:eastAsia="Times New Roman" w:hAnsi="Times New Roman" w:cs="Times New Roman"/>
          <w:sz w:val="24"/>
          <w:szCs w:val="24"/>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604D27"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604D27"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B0F12">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604D27"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604D27"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7B0F12" w:rsidRPr="007B0F12" w:rsidRDefault="007B0F12" w:rsidP="007B0F12">
      <w:pPr>
        <w:rPr>
          <w:rFonts w:ascii="Times New Roman" w:eastAsia="Times New Roman" w:hAnsi="Times New Roman" w:cs="Times New Roman"/>
          <w:highlight w:val="white"/>
          <w:lang w:val="uk-UA"/>
        </w:rPr>
      </w:pPr>
      <w:r w:rsidRPr="007B0F12">
        <w:rPr>
          <w:rFonts w:ascii="Times New Roman" w:eastAsia="Times New Roman" w:hAnsi="Times New Roman" w:cs="Times New Roman"/>
          <w:highlight w:val="white"/>
          <w:lang w:val="uk-UA"/>
        </w:rPr>
        <w:br w:type="page"/>
      </w:r>
    </w:p>
    <w:p w:rsidR="00F4098A" w:rsidRPr="00F4098A" w:rsidRDefault="004A7E35" w:rsidP="00F4098A">
      <w:pPr>
        <w:pStyle w:val="ad"/>
        <w:jc w:val="both"/>
        <w:rPr>
          <w:b/>
          <w:bCs/>
          <w:i/>
          <w:iCs/>
          <w:lang w:eastAsia="ru-RU"/>
        </w:rPr>
      </w:pPr>
      <w:r>
        <w:rPr>
          <w:b/>
          <w:bCs/>
          <w:i/>
          <w:iCs/>
          <w:lang w:eastAsia="ru-RU"/>
        </w:rPr>
        <w:lastRenderedPageBreak/>
        <w:t>Керівник/уповноважена особа</w:t>
      </w:r>
    </w:p>
    <w:p w:rsidR="00F4098A" w:rsidRPr="00F4098A" w:rsidRDefault="00F4098A" w:rsidP="00F4098A">
      <w:pPr>
        <w:pStyle w:val="ad"/>
        <w:jc w:val="both"/>
        <w:rPr>
          <w:bCs/>
          <w:iCs/>
          <w:lang w:eastAsia="ru-RU"/>
        </w:rPr>
      </w:pPr>
      <w:r w:rsidRPr="00F4098A">
        <w:rPr>
          <w:bCs/>
          <w:iCs/>
          <w:lang w:eastAsia="ru-RU"/>
        </w:rPr>
        <w:t xml:space="preserve">                                                                                                                      </w:t>
      </w:r>
      <w:r w:rsidR="00BE7BBF">
        <w:rPr>
          <w:bCs/>
          <w:iCs/>
          <w:lang w:eastAsia="ru-RU"/>
        </w:rPr>
        <w:t>ДОДАТОК№</w:t>
      </w:r>
      <w:r w:rsidRPr="00F4098A">
        <w:rPr>
          <w:bCs/>
          <w:iCs/>
          <w:lang w:eastAsia="ru-RU"/>
        </w:rPr>
        <w:t xml:space="preserve"> 2</w:t>
      </w:r>
    </w:p>
    <w:p w:rsidR="00F4098A" w:rsidRPr="00F4098A" w:rsidRDefault="00F4098A" w:rsidP="00F4098A">
      <w:pPr>
        <w:pStyle w:val="ad"/>
        <w:jc w:val="both"/>
        <w:rPr>
          <w:bCs/>
          <w:iCs/>
          <w:lang w:eastAsia="ru-RU"/>
        </w:rPr>
      </w:pPr>
      <w:r>
        <w:rPr>
          <w:bCs/>
          <w:iCs/>
          <w:lang w:eastAsia="ru-RU"/>
        </w:rPr>
        <w:t xml:space="preserve">                                                                                                              </w:t>
      </w:r>
      <w:r w:rsidRPr="00F4098A">
        <w:rPr>
          <w:bCs/>
          <w:iCs/>
          <w:lang w:eastAsia="ru-RU"/>
        </w:rPr>
        <w:t>до тендерної документації</w:t>
      </w:r>
    </w:p>
    <w:p w:rsidR="00F4098A" w:rsidRPr="00F4098A" w:rsidRDefault="00F4098A" w:rsidP="00F4098A">
      <w:pPr>
        <w:pStyle w:val="ad"/>
        <w:jc w:val="both"/>
        <w:rPr>
          <w:b/>
          <w:bCs/>
          <w:i/>
          <w:iCs/>
          <w:lang w:eastAsia="ru-RU"/>
        </w:rPr>
      </w:pP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9B0326" w:rsidRPr="009B0326" w:rsidRDefault="009B0326" w:rsidP="009B0326">
      <w:pPr>
        <w:pStyle w:val="ad"/>
        <w:jc w:val="center"/>
        <w:rPr>
          <w:bCs/>
          <w:iCs/>
          <w:lang w:eastAsia="ru-RU"/>
        </w:rPr>
      </w:pPr>
      <w:r w:rsidRPr="009B0326">
        <w:rPr>
          <w:bCs/>
          <w:iCs/>
          <w:lang w:eastAsia="ru-RU"/>
        </w:rPr>
        <w:t>ТЕХНІЧНІ ВИМОГИ та ЕСКІЗ</w:t>
      </w:r>
    </w:p>
    <w:p w:rsidR="008911EF" w:rsidRDefault="009B0326" w:rsidP="008911EF">
      <w:pPr>
        <w:pStyle w:val="ad"/>
        <w:jc w:val="center"/>
        <w:rPr>
          <w:bCs/>
          <w:iCs/>
          <w:lang w:eastAsia="ru-RU"/>
        </w:rPr>
      </w:pPr>
      <w:r w:rsidRPr="009B0326">
        <w:rPr>
          <w:bCs/>
          <w:iCs/>
          <w:lang w:eastAsia="ru-RU"/>
        </w:rPr>
        <w:t xml:space="preserve">до предмету закупівлі </w:t>
      </w:r>
      <w:r w:rsidR="000C5DAB" w:rsidRPr="000C5DAB">
        <w:rPr>
          <w:bCs/>
          <w:iCs/>
          <w:lang w:eastAsia="ru-RU"/>
        </w:rPr>
        <w:t>Сидіння, стільці та супутні вироби і частини до них  39110000-6</w:t>
      </w:r>
    </w:p>
    <w:p w:rsidR="008911EF" w:rsidRDefault="006E5B87" w:rsidP="008911EF">
      <w:pPr>
        <w:pStyle w:val="ad"/>
        <w:jc w:val="center"/>
        <w:rPr>
          <w:bCs/>
          <w:iCs/>
          <w:lang w:eastAsia="ru-RU"/>
        </w:rPr>
      </w:pPr>
      <w:r w:rsidRPr="006E5B87">
        <w:t>Стілець напівм'який</w:t>
      </w:r>
    </w:p>
    <w:p w:rsidR="008911EF" w:rsidRPr="008911EF" w:rsidRDefault="006E5B87" w:rsidP="008911EF">
      <w:pPr>
        <w:pStyle w:val="ad"/>
        <w:jc w:val="center"/>
        <w:rPr>
          <w:bCs/>
          <w:iCs/>
          <w:lang w:eastAsia="ru-RU"/>
        </w:rPr>
      </w:pPr>
      <w:r w:rsidRPr="006E5B87">
        <w:rPr>
          <w:bCs/>
          <w:iCs/>
          <w:noProof/>
        </w:rPr>
        <w:drawing>
          <wp:inline distT="0" distB="0" distL="0" distR="0">
            <wp:extent cx="3647661" cy="3994963"/>
            <wp:effectExtent l="0" t="0" r="0" b="0"/>
            <wp:docPr id="1" name="Рисунок 1" descr="Стул Marco V 4, chrome (21219867) ку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ул Marco V 4, chrome (21219867) купить"/>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64459" cy="4013360"/>
                    </a:xfrm>
                    <a:prstGeom prst="rect">
                      <a:avLst/>
                    </a:prstGeom>
                    <a:noFill/>
                    <a:ln>
                      <a:noFill/>
                    </a:ln>
                  </pic:spPr>
                </pic:pic>
              </a:graphicData>
            </a:graphic>
          </wp:inline>
        </w:drawing>
      </w:r>
    </w:p>
    <w:p w:rsidR="006E5B87" w:rsidRPr="006E5B87" w:rsidRDefault="000C5DAB" w:rsidP="006E5B87">
      <w:pPr>
        <w:pStyle w:val="ad"/>
        <w:jc w:val="both"/>
        <w:rPr>
          <w:bCs/>
          <w:iCs/>
          <w:lang w:eastAsia="ru-RU"/>
        </w:rPr>
      </w:pPr>
      <w:r>
        <w:rPr>
          <w:bCs/>
          <w:iCs/>
          <w:lang w:eastAsia="ru-RU"/>
        </w:rPr>
        <w:t xml:space="preserve">        </w:t>
      </w:r>
      <w:r w:rsidR="006E5B87" w:rsidRPr="006E5B87">
        <w:rPr>
          <w:bCs/>
          <w:iCs/>
          <w:lang w:eastAsia="ru-RU"/>
        </w:rPr>
        <w:t>Стілець напівм'який</w:t>
      </w:r>
    </w:p>
    <w:p w:rsidR="006E5B87" w:rsidRPr="006E5B87" w:rsidRDefault="006E5B87" w:rsidP="0085613B">
      <w:pPr>
        <w:pStyle w:val="ad"/>
        <w:spacing w:before="0" w:beforeAutospacing="0" w:after="0" w:afterAutospacing="0"/>
        <w:jc w:val="both"/>
        <w:rPr>
          <w:bCs/>
          <w:iCs/>
          <w:lang w:eastAsia="ru-RU"/>
        </w:rPr>
      </w:pPr>
      <w:r>
        <w:rPr>
          <w:bCs/>
          <w:iCs/>
          <w:lang w:eastAsia="ru-RU"/>
        </w:rPr>
        <w:t xml:space="preserve">      </w:t>
      </w:r>
      <w:r w:rsidRPr="006E5B87">
        <w:rPr>
          <w:bCs/>
          <w:iCs/>
          <w:lang w:eastAsia="ru-RU"/>
        </w:rPr>
        <w:t>Розміри стільця: висота 780 мм, ширина 435 мм; глибина 470 мм, висота від підлоги до сидіння 460 мм, висота спинки 320 мм, ширина сидіння 400 мм.</w:t>
      </w:r>
    </w:p>
    <w:p w:rsidR="006E5B87" w:rsidRPr="006E5B87" w:rsidRDefault="006E5B87" w:rsidP="0085613B">
      <w:pPr>
        <w:pStyle w:val="ad"/>
        <w:spacing w:before="0" w:beforeAutospacing="0" w:after="0" w:afterAutospacing="0"/>
        <w:jc w:val="both"/>
        <w:rPr>
          <w:bCs/>
          <w:iCs/>
          <w:lang w:eastAsia="ru-RU"/>
        </w:rPr>
      </w:pPr>
      <w:r>
        <w:rPr>
          <w:bCs/>
          <w:iCs/>
          <w:lang w:eastAsia="ru-RU"/>
        </w:rPr>
        <w:t xml:space="preserve">       </w:t>
      </w:r>
      <w:r w:rsidRPr="006E5B87">
        <w:rPr>
          <w:bCs/>
          <w:iCs/>
          <w:lang w:eastAsia="ru-RU"/>
        </w:rPr>
        <w:t xml:space="preserve">Сидіння - кругла ДСП товщиною 16 мм  з поролоновим наповненням товщиною 30 мм під штучною шкірою сірого кольору.  </w:t>
      </w:r>
    </w:p>
    <w:p w:rsidR="006E5B87" w:rsidRPr="006E5B87" w:rsidRDefault="006E5B87" w:rsidP="0085613B">
      <w:pPr>
        <w:pStyle w:val="ad"/>
        <w:spacing w:before="0" w:beforeAutospacing="0" w:after="0" w:afterAutospacing="0"/>
        <w:jc w:val="both"/>
        <w:rPr>
          <w:bCs/>
          <w:iCs/>
          <w:lang w:eastAsia="ru-RU"/>
        </w:rPr>
      </w:pPr>
      <w:r>
        <w:rPr>
          <w:bCs/>
          <w:iCs/>
          <w:lang w:eastAsia="ru-RU"/>
        </w:rPr>
        <w:t xml:space="preserve">       </w:t>
      </w:r>
      <w:r w:rsidRPr="006E5B87">
        <w:rPr>
          <w:bCs/>
          <w:iCs/>
          <w:lang w:eastAsia="ru-RU"/>
        </w:rPr>
        <w:t xml:space="preserve">Склад штучної шкіри(оббивки): основа: 100% </w:t>
      </w:r>
      <w:proofErr w:type="spellStart"/>
      <w:r w:rsidRPr="006E5B87">
        <w:rPr>
          <w:bCs/>
          <w:iCs/>
          <w:lang w:eastAsia="ru-RU"/>
        </w:rPr>
        <w:t>поліестер</w:t>
      </w:r>
      <w:proofErr w:type="spellEnd"/>
      <w:r w:rsidRPr="006E5B87">
        <w:rPr>
          <w:bCs/>
          <w:iCs/>
          <w:lang w:eastAsia="ru-RU"/>
        </w:rPr>
        <w:t xml:space="preserve">; верхній шар: 100% ПВХ Щільність: 380 г/м2 Зносостійкість: 30 000 циклів </w:t>
      </w:r>
      <w:proofErr w:type="spellStart"/>
      <w:r w:rsidRPr="006E5B87">
        <w:rPr>
          <w:bCs/>
          <w:iCs/>
          <w:lang w:eastAsia="ru-RU"/>
        </w:rPr>
        <w:t>Martindale</w:t>
      </w:r>
      <w:proofErr w:type="spellEnd"/>
      <w:r w:rsidRPr="006E5B87">
        <w:rPr>
          <w:bCs/>
          <w:iCs/>
          <w:lang w:eastAsia="ru-RU"/>
        </w:rPr>
        <w:t xml:space="preserve"> Стійкість забарвлення до тертя: UNE-EN ISO 105-X12 (</w:t>
      </w:r>
      <w:proofErr w:type="spellStart"/>
      <w:r w:rsidRPr="006E5B87">
        <w:rPr>
          <w:bCs/>
          <w:iCs/>
          <w:lang w:eastAsia="ru-RU"/>
        </w:rPr>
        <w:t>dry</w:t>
      </w:r>
      <w:proofErr w:type="spellEnd"/>
      <w:r w:rsidRPr="006E5B87">
        <w:rPr>
          <w:bCs/>
          <w:iCs/>
          <w:lang w:eastAsia="ru-RU"/>
        </w:rPr>
        <w:t xml:space="preserve">: 4; </w:t>
      </w:r>
      <w:proofErr w:type="spellStart"/>
      <w:r w:rsidRPr="006E5B87">
        <w:rPr>
          <w:bCs/>
          <w:iCs/>
          <w:lang w:eastAsia="ru-RU"/>
        </w:rPr>
        <w:t>wet</w:t>
      </w:r>
      <w:proofErr w:type="spellEnd"/>
      <w:r w:rsidRPr="006E5B87">
        <w:rPr>
          <w:bCs/>
          <w:iCs/>
          <w:lang w:eastAsia="ru-RU"/>
        </w:rPr>
        <w:t>: 4) Стійкість до дії світла: 4 (EN ISO 105-B02) Негорючість: BS EN 1021 1&amp;2:2006.</w:t>
      </w:r>
    </w:p>
    <w:p w:rsidR="006E5B87" w:rsidRPr="006E5B87" w:rsidRDefault="006E5B87" w:rsidP="0085613B">
      <w:pPr>
        <w:pStyle w:val="ad"/>
        <w:spacing w:before="0" w:beforeAutospacing="0" w:after="0" w:afterAutospacing="0"/>
        <w:jc w:val="both"/>
        <w:rPr>
          <w:bCs/>
          <w:iCs/>
          <w:lang w:eastAsia="ru-RU"/>
        </w:rPr>
      </w:pPr>
      <w:r>
        <w:rPr>
          <w:bCs/>
          <w:iCs/>
          <w:lang w:eastAsia="ru-RU"/>
        </w:rPr>
        <w:t xml:space="preserve">       </w:t>
      </w:r>
      <w:r w:rsidRPr="006E5B87">
        <w:rPr>
          <w:bCs/>
          <w:iCs/>
          <w:lang w:eastAsia="ru-RU"/>
        </w:rPr>
        <w:t xml:space="preserve">Каркас стільця повинен бути виготовлений з хромованої труби, діаметром 22 мм, товщиною 1,2 мм. Торці ніжок стільця знизу обладнуються пластиковими заглушками, які запресовані з натягом від </w:t>
      </w:r>
      <w:proofErr w:type="spellStart"/>
      <w:r w:rsidRPr="006E5B87">
        <w:rPr>
          <w:bCs/>
          <w:iCs/>
          <w:lang w:eastAsia="ru-RU"/>
        </w:rPr>
        <w:t>самовипадання</w:t>
      </w:r>
      <w:proofErr w:type="spellEnd"/>
      <w:r w:rsidRPr="006E5B87">
        <w:rPr>
          <w:bCs/>
          <w:iCs/>
          <w:lang w:eastAsia="ru-RU"/>
        </w:rPr>
        <w:t>.</w:t>
      </w:r>
    </w:p>
    <w:p w:rsidR="006E5B87" w:rsidRPr="006E5B87" w:rsidRDefault="006E5B87" w:rsidP="0085613B">
      <w:pPr>
        <w:pStyle w:val="ad"/>
        <w:spacing w:before="0" w:beforeAutospacing="0" w:after="0" w:afterAutospacing="0"/>
        <w:jc w:val="both"/>
        <w:rPr>
          <w:bCs/>
          <w:iCs/>
          <w:lang w:eastAsia="ru-RU"/>
        </w:rPr>
      </w:pPr>
      <w:r>
        <w:rPr>
          <w:bCs/>
          <w:iCs/>
          <w:lang w:eastAsia="ru-RU"/>
        </w:rPr>
        <w:lastRenderedPageBreak/>
        <w:t xml:space="preserve">       </w:t>
      </w:r>
      <w:r w:rsidRPr="006E5B87">
        <w:rPr>
          <w:bCs/>
          <w:iCs/>
          <w:lang w:eastAsia="ru-RU"/>
        </w:rPr>
        <w:t>Поперечні вставки в спинці стільця повинні бути виготовлені з хромованої труби діаметром 16 мм.</w:t>
      </w:r>
    </w:p>
    <w:p w:rsidR="006E5B87" w:rsidRDefault="006E5B87" w:rsidP="0085613B">
      <w:pPr>
        <w:pStyle w:val="ad"/>
        <w:spacing w:before="0" w:beforeAutospacing="0" w:after="0" w:afterAutospacing="0"/>
        <w:jc w:val="both"/>
        <w:rPr>
          <w:bCs/>
          <w:iCs/>
          <w:lang w:eastAsia="ru-RU"/>
        </w:rPr>
      </w:pPr>
      <w:r w:rsidRPr="006E5B87">
        <w:rPr>
          <w:bCs/>
          <w:iCs/>
          <w:lang w:eastAsia="ru-RU"/>
        </w:rPr>
        <w:t xml:space="preserve"> </w:t>
      </w:r>
      <w:r>
        <w:rPr>
          <w:bCs/>
          <w:iCs/>
          <w:lang w:eastAsia="ru-RU"/>
        </w:rPr>
        <w:t xml:space="preserve">      </w:t>
      </w:r>
      <w:r w:rsidRPr="006E5B87">
        <w:rPr>
          <w:bCs/>
          <w:iCs/>
          <w:lang w:eastAsia="ru-RU"/>
        </w:rPr>
        <w:t xml:space="preserve">У складі пропозиції надати діючі на момент розкриття пропозицій наступні документи, а саме: </w:t>
      </w:r>
    </w:p>
    <w:p w:rsidR="0085613B" w:rsidRDefault="006E5B87" w:rsidP="0085613B">
      <w:pPr>
        <w:pStyle w:val="ad"/>
        <w:spacing w:before="0" w:beforeAutospacing="0" w:after="0" w:afterAutospacing="0"/>
        <w:jc w:val="both"/>
        <w:rPr>
          <w:bCs/>
          <w:iCs/>
          <w:lang w:eastAsia="ru-RU"/>
        </w:rPr>
      </w:pPr>
      <w:r w:rsidRPr="006E5B87">
        <w:rPr>
          <w:bCs/>
          <w:iCs/>
          <w:lang w:eastAsia="ru-RU"/>
        </w:rPr>
        <w:t>1. Висновок державної саніта</w:t>
      </w:r>
      <w:r w:rsidR="0085613B">
        <w:rPr>
          <w:bCs/>
          <w:iCs/>
          <w:lang w:eastAsia="ru-RU"/>
        </w:rPr>
        <w:t>рно-епідеміологічної експертизи.</w:t>
      </w:r>
    </w:p>
    <w:p w:rsidR="0085613B" w:rsidRDefault="0085613B" w:rsidP="0085613B">
      <w:pPr>
        <w:pStyle w:val="ad"/>
        <w:spacing w:before="0" w:beforeAutospacing="0" w:after="0" w:afterAutospacing="0"/>
        <w:jc w:val="both"/>
        <w:rPr>
          <w:bCs/>
          <w:iCs/>
          <w:lang w:eastAsia="ru-RU"/>
        </w:rPr>
      </w:pPr>
      <w:r>
        <w:rPr>
          <w:bCs/>
          <w:iCs/>
          <w:lang w:eastAsia="ru-RU"/>
        </w:rPr>
        <w:t xml:space="preserve"> 2. Сертифікат відповідності.</w:t>
      </w:r>
    </w:p>
    <w:p w:rsidR="0085613B" w:rsidRDefault="006E5B87" w:rsidP="0085613B">
      <w:pPr>
        <w:pStyle w:val="ad"/>
        <w:spacing w:before="0" w:beforeAutospacing="0" w:after="0" w:afterAutospacing="0"/>
        <w:jc w:val="both"/>
        <w:rPr>
          <w:bCs/>
          <w:iCs/>
          <w:lang w:eastAsia="ru-RU"/>
        </w:rPr>
      </w:pPr>
      <w:r w:rsidRPr="006E5B87">
        <w:rPr>
          <w:bCs/>
          <w:iCs/>
          <w:lang w:eastAsia="ru-RU"/>
        </w:rPr>
        <w:t xml:space="preserve"> 3. Сертифікат управління якістю ДСТУ EN ISO 9001:2018(EN ISO 9001</w:t>
      </w:r>
      <w:r w:rsidR="0085613B">
        <w:rPr>
          <w:bCs/>
          <w:iCs/>
          <w:lang w:eastAsia="ru-RU"/>
        </w:rPr>
        <w:t>:2015,IDT; ISO 9001:2015, IDT)</w:t>
      </w:r>
    </w:p>
    <w:p w:rsidR="0085613B" w:rsidRDefault="006E5B87" w:rsidP="0085613B">
      <w:pPr>
        <w:pStyle w:val="ad"/>
        <w:spacing w:before="0" w:beforeAutospacing="0" w:after="0" w:afterAutospacing="0"/>
        <w:jc w:val="both"/>
        <w:rPr>
          <w:bCs/>
          <w:iCs/>
          <w:lang w:eastAsia="ru-RU"/>
        </w:rPr>
      </w:pPr>
      <w:r w:rsidRPr="006E5B87">
        <w:rPr>
          <w:bCs/>
          <w:iCs/>
          <w:lang w:eastAsia="ru-RU"/>
        </w:rPr>
        <w:t>4. Сертифікат на систему екологічного</w:t>
      </w:r>
      <w:r w:rsidR="0085613B">
        <w:rPr>
          <w:bCs/>
          <w:iCs/>
          <w:lang w:eastAsia="ru-RU"/>
        </w:rPr>
        <w:t xml:space="preserve"> управління ДСТУ ISO 14001:2015. </w:t>
      </w:r>
    </w:p>
    <w:p w:rsidR="00FA197C" w:rsidRDefault="006E5B87" w:rsidP="0085613B">
      <w:pPr>
        <w:pStyle w:val="ad"/>
        <w:spacing w:before="0" w:beforeAutospacing="0" w:after="0" w:afterAutospacing="0"/>
        <w:jc w:val="both"/>
        <w:rPr>
          <w:bCs/>
          <w:iCs/>
          <w:lang w:eastAsia="ru-RU"/>
        </w:rPr>
      </w:pPr>
      <w:r w:rsidRPr="006E5B87">
        <w:rPr>
          <w:bCs/>
          <w:iCs/>
          <w:lang w:eastAsia="ru-RU"/>
        </w:rPr>
        <w:t xml:space="preserve"> 5. Сертифікат на систему управління безпекою ланцюга постачання ДСТУ ISO 28000:2008(ISO 28000:2007, IDT)</w:t>
      </w:r>
      <w:r w:rsidR="008911EF">
        <w:rPr>
          <w:bCs/>
          <w:iCs/>
          <w:lang w:eastAsia="ru-RU"/>
        </w:rPr>
        <w:t xml:space="preserve">  </w:t>
      </w:r>
    </w:p>
    <w:p w:rsidR="0085613B" w:rsidRDefault="008911EF" w:rsidP="0085613B">
      <w:pPr>
        <w:pStyle w:val="ad"/>
        <w:spacing w:before="0" w:beforeAutospacing="0" w:after="0" w:afterAutospacing="0"/>
        <w:jc w:val="both"/>
        <w:rPr>
          <w:bCs/>
          <w:iCs/>
          <w:lang w:eastAsia="ru-RU"/>
        </w:rPr>
      </w:pPr>
      <w:r>
        <w:rPr>
          <w:bCs/>
          <w:iCs/>
          <w:lang w:eastAsia="ru-RU"/>
        </w:rPr>
        <w:t xml:space="preserve">  </w:t>
      </w:r>
      <w:r w:rsidR="00FA197C">
        <w:rPr>
          <w:bCs/>
          <w:iCs/>
          <w:lang w:eastAsia="ru-RU"/>
        </w:rPr>
        <w:t xml:space="preserve">        </w:t>
      </w:r>
      <w:r>
        <w:rPr>
          <w:bCs/>
          <w:iCs/>
          <w:lang w:eastAsia="ru-RU"/>
        </w:rPr>
        <w:t xml:space="preserve"> </w:t>
      </w:r>
      <w:r w:rsidR="00FA197C" w:rsidRPr="00FA197C">
        <w:rPr>
          <w:bCs/>
          <w:iCs/>
          <w:lang w:eastAsia="ru-RU"/>
        </w:rPr>
        <w:t xml:space="preserve">Постачальник повинен поставити Замовнику Товар, якість якого відповідає сертифікатам якості або паспортам виробника, </w:t>
      </w:r>
      <w:proofErr w:type="spellStart"/>
      <w:r w:rsidR="00FA197C" w:rsidRPr="00FA197C">
        <w:rPr>
          <w:bCs/>
          <w:iCs/>
          <w:lang w:eastAsia="ru-RU"/>
        </w:rPr>
        <w:t>Держстандартам</w:t>
      </w:r>
      <w:proofErr w:type="spellEnd"/>
      <w:r w:rsidR="00FA197C" w:rsidRPr="00FA197C">
        <w:rPr>
          <w:bCs/>
          <w:iCs/>
          <w:lang w:eastAsia="ru-RU"/>
        </w:rPr>
        <w:t>, технічним або іншим умовам, які пред’являються до Товару даного виду та підтверджується відповідними документами.</w:t>
      </w:r>
      <w:bookmarkStart w:id="4" w:name="_GoBack"/>
      <w:bookmarkEnd w:id="4"/>
      <w:r w:rsidR="00FA197C" w:rsidRPr="00FA197C">
        <w:rPr>
          <w:bCs/>
          <w:iCs/>
          <w:lang w:eastAsia="ru-RU"/>
        </w:rPr>
        <w:t>.</w:t>
      </w:r>
      <w:r>
        <w:rPr>
          <w:bCs/>
          <w:iCs/>
          <w:lang w:eastAsia="ru-RU"/>
        </w:rPr>
        <w:t xml:space="preserve">    </w:t>
      </w:r>
    </w:p>
    <w:p w:rsidR="00DA270E" w:rsidRPr="009B0326" w:rsidRDefault="0085613B" w:rsidP="0085613B">
      <w:pPr>
        <w:pStyle w:val="ad"/>
        <w:spacing w:before="0" w:beforeAutospacing="0" w:after="0" w:afterAutospacing="0"/>
        <w:jc w:val="both"/>
        <w:rPr>
          <w:bCs/>
          <w:iCs/>
          <w:lang w:eastAsia="ru-RU"/>
        </w:rPr>
      </w:pPr>
      <w:r>
        <w:rPr>
          <w:bCs/>
          <w:iCs/>
          <w:lang w:eastAsia="ru-RU"/>
        </w:rPr>
        <w:t xml:space="preserve">    </w:t>
      </w:r>
      <w:r w:rsidR="008911EF">
        <w:rPr>
          <w:bCs/>
          <w:iCs/>
          <w:lang w:eastAsia="ru-RU"/>
        </w:rPr>
        <w:t xml:space="preserve">   </w:t>
      </w:r>
      <w:r w:rsidR="008911EF" w:rsidRPr="008911EF">
        <w:rPr>
          <w:bCs/>
          <w:iCs/>
          <w:lang w:eastAsia="ru-RU"/>
        </w:rPr>
        <w:t xml:space="preserve">Усі документи повинні бути чинні на момент розкриття пропозицій та виданні на виробника. У разі якщо учасник не є виробником то необхідно надати </w:t>
      </w:r>
      <w:proofErr w:type="spellStart"/>
      <w:r w:rsidR="008911EF" w:rsidRPr="008911EF">
        <w:rPr>
          <w:bCs/>
          <w:iCs/>
          <w:lang w:eastAsia="ru-RU"/>
        </w:rPr>
        <w:t>авторизаційний</w:t>
      </w:r>
      <w:proofErr w:type="spellEnd"/>
      <w:r w:rsidR="008911EF" w:rsidRPr="008911EF">
        <w:rPr>
          <w:bCs/>
          <w:iCs/>
          <w:lang w:eastAsia="ru-RU"/>
        </w:rPr>
        <w:t xml:space="preserve"> лист від виробника виданий учаснику торгів та адресований уповноваженій особі із обов'язковим зазначенням номеру закупівлі, переліком документів якими може користуватися учасник у </w:t>
      </w:r>
      <w:proofErr w:type="spellStart"/>
      <w:r w:rsidR="008911EF" w:rsidRPr="008911EF">
        <w:rPr>
          <w:bCs/>
          <w:iCs/>
          <w:lang w:eastAsia="ru-RU"/>
        </w:rPr>
        <w:t>данній</w:t>
      </w:r>
      <w:proofErr w:type="spellEnd"/>
      <w:r w:rsidR="008911EF" w:rsidRPr="008911EF">
        <w:rPr>
          <w:bCs/>
          <w:iCs/>
          <w:lang w:eastAsia="ru-RU"/>
        </w:rPr>
        <w:t xml:space="preserve"> закупівлі. </w:t>
      </w:r>
      <w:proofErr w:type="spellStart"/>
      <w:r w:rsidR="008911EF" w:rsidRPr="008911EF">
        <w:rPr>
          <w:bCs/>
          <w:iCs/>
          <w:lang w:eastAsia="ru-RU"/>
        </w:rPr>
        <w:t>Авторизаційний</w:t>
      </w:r>
      <w:proofErr w:type="spellEnd"/>
      <w:r w:rsidR="008911EF" w:rsidRPr="008911EF">
        <w:rPr>
          <w:bCs/>
          <w:iCs/>
          <w:lang w:eastAsia="ru-RU"/>
        </w:rPr>
        <w:t xml:space="preserve"> лист має бути складений на фірмовому бланку виробника, мати вихідну дату та номер, печатку та підпис відповідальної особи(У разі якщо згідно чинного законодавства виробник має право не мати печатку то лише підпис на </w:t>
      </w:r>
      <w:proofErr w:type="spellStart"/>
      <w:r w:rsidR="008911EF" w:rsidRPr="008911EF">
        <w:rPr>
          <w:bCs/>
          <w:iCs/>
          <w:lang w:eastAsia="ru-RU"/>
        </w:rPr>
        <w:t>авторизаційному</w:t>
      </w:r>
      <w:proofErr w:type="spellEnd"/>
      <w:r w:rsidR="008911EF" w:rsidRPr="008911EF">
        <w:rPr>
          <w:bCs/>
          <w:iCs/>
          <w:lang w:eastAsia="ru-RU"/>
        </w:rPr>
        <w:t xml:space="preserve"> листі та накладений КЄП виробника.)</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Гарантійний термін екс</w:t>
      </w:r>
      <w:r w:rsidR="009B0326">
        <w:rPr>
          <w:bCs/>
          <w:iCs/>
          <w:lang w:eastAsia="ru-RU"/>
        </w:rPr>
        <w:t>плуатації продукції: не менше 24</w:t>
      </w:r>
      <w:r w:rsidR="009B0326" w:rsidRPr="009B0326">
        <w:rPr>
          <w:bCs/>
          <w:iCs/>
          <w:lang w:eastAsia="ru-RU"/>
        </w:rPr>
        <w:t xml:space="preserve"> місяців з дати введення в експлуатацію (підтвердження – акт введення в експлуатацію).</w:t>
      </w:r>
    </w:p>
    <w:p w:rsidR="009B0326" w:rsidRPr="009B0326"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Строк гарантійного ремонту при настанні гарантійного випадку не повинен перевищувати 30 діб.</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9B0326" w:rsidRPr="009B0326">
        <w:rPr>
          <w:bCs/>
          <w:iCs/>
          <w:lang w:eastAsia="ru-RU"/>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00F4098A" w:rsidRPr="00F4098A">
        <w:rPr>
          <w:bCs/>
          <w:iCs/>
          <w:lang w:eastAsia="ru-RU"/>
        </w:rPr>
        <w:t xml:space="preserve"> </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Всі  матеріали повинні бути новими, що раніше не експлуатувалися.(надати у складі пропозиції гарантійний лист)</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Строк гарантійного ремонту при настанні гарантійного випадку не повинен перевищувати 30 діб.</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Умови поставки: продавець зобов’язаний забезпечити поставку Товару, а також нести усі витрати і ризики, пов’язані з загрузкою, розгрузкою та транспортуванням Товару. Поставка товару, розвантаження до місця зберігання матеріальних цінностей Замовника здійснюється персоналом, транспортом і за рахунок Учасника</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 xml:space="preserve"> </w:t>
      </w:r>
      <w:r w:rsidR="008911EF">
        <w:rPr>
          <w:bCs/>
          <w:iCs/>
          <w:lang w:eastAsia="ru-RU"/>
        </w:rPr>
        <w:t xml:space="preserve">      </w:t>
      </w:r>
      <w:r w:rsidRPr="00F4098A">
        <w:rPr>
          <w:bCs/>
          <w:iCs/>
          <w:lang w:eastAsia="ru-RU"/>
        </w:rPr>
        <w:t xml:space="preserve"> Поставка Товару здійснюється   за адресою:   Миколаївська  область</w:t>
      </w:r>
      <w:r w:rsidRPr="00F4098A">
        <w:rPr>
          <w:bCs/>
          <w:iCs/>
          <w:lang w:val="ru-RU" w:eastAsia="ru-RU"/>
        </w:rPr>
        <w:t xml:space="preserve"> </w:t>
      </w:r>
      <w:r w:rsidRPr="00F4098A">
        <w:rPr>
          <w:bCs/>
          <w:iCs/>
          <w:lang w:eastAsia="ru-RU"/>
        </w:rPr>
        <w:t>(детальна інформація про місця поставки буде повідомлена переможцю під час виконання договору про закупівлю)</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 xml:space="preserve"> 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p>
    <w:p w:rsidR="00F4098A" w:rsidRPr="00F4098A" w:rsidRDefault="008911EF" w:rsidP="0085613B">
      <w:pPr>
        <w:pStyle w:val="ad"/>
        <w:spacing w:before="0" w:beforeAutospacing="0" w:after="0" w:afterAutospacing="0"/>
        <w:jc w:val="both"/>
        <w:rPr>
          <w:bCs/>
          <w:iCs/>
          <w:lang w:eastAsia="ru-RU"/>
        </w:rPr>
      </w:pPr>
      <w:r>
        <w:rPr>
          <w:bCs/>
          <w:iCs/>
          <w:lang w:eastAsia="ru-RU"/>
        </w:rPr>
        <w:t xml:space="preserve">         </w:t>
      </w:r>
      <w:r w:rsidR="00F4098A" w:rsidRPr="00F4098A">
        <w:rPr>
          <w:bCs/>
          <w:iCs/>
          <w:lang w:eastAsia="ru-RU"/>
        </w:rPr>
        <w:t>Обсяги закупівлі та терміни виконання можуть коригуватись Замовником відповідно до фактичного обсягу видатків Замовника.</w:t>
      </w:r>
    </w:p>
    <w:p w:rsidR="00F4098A" w:rsidRPr="00F4098A" w:rsidRDefault="00F4098A" w:rsidP="0085613B">
      <w:pPr>
        <w:pStyle w:val="ad"/>
        <w:spacing w:before="0" w:beforeAutospacing="0" w:after="0" w:afterAutospacing="0"/>
        <w:jc w:val="both"/>
        <w:rPr>
          <w:bCs/>
          <w:iCs/>
          <w:lang w:eastAsia="ru-RU"/>
        </w:rPr>
      </w:pPr>
      <w:r w:rsidRPr="00F4098A">
        <w:rPr>
          <w:bCs/>
          <w:iCs/>
          <w:lang w:eastAsia="ru-RU"/>
        </w:rPr>
        <w:t>Оплата Товару здійснюється по факту поставки. Попередня оплата Товару не передбачена.</w:t>
      </w:r>
    </w:p>
    <w:p w:rsidR="004A7E35" w:rsidRPr="00F4098A" w:rsidRDefault="00F4098A" w:rsidP="0085613B">
      <w:pPr>
        <w:pStyle w:val="ad"/>
        <w:spacing w:before="0" w:beforeAutospacing="0" w:after="0" w:afterAutospacing="0"/>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Pr>
          <w:bCs/>
          <w:iCs/>
          <w:lang w:val="ru-RU" w:eastAsia="ru-RU"/>
        </w:rPr>
        <w:t xml:space="preserve">До </w:t>
      </w:r>
      <w:r w:rsidR="0085613B">
        <w:rPr>
          <w:bCs/>
          <w:iCs/>
          <w:lang w:val="ru-RU" w:eastAsia="ru-RU"/>
        </w:rPr>
        <w:t>10.05</w:t>
      </w:r>
      <w:r w:rsidR="000C2C21">
        <w:rPr>
          <w:bCs/>
          <w:iCs/>
          <w:lang w:val="ru-RU" w:eastAsia="ru-RU"/>
        </w:rPr>
        <w:t>.</w:t>
      </w:r>
      <w:r w:rsidR="00EA35C7">
        <w:rPr>
          <w:bCs/>
          <w:iCs/>
          <w:lang w:val="ru-RU" w:eastAsia="ru-RU"/>
        </w:rPr>
        <w:t>2024 року</w:t>
      </w:r>
      <w:r w:rsidRPr="00F4098A">
        <w:rPr>
          <w:bCs/>
          <w:iCs/>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за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оформляється</w:t>
      </w:r>
      <w:proofErr w:type="spellEnd"/>
      <w:proofErr w:type="gramEnd"/>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lastRenderedPageBreak/>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85613B">
        <w:rPr>
          <w:rFonts w:ascii="Times New Roman" w:eastAsia="Times New Roman" w:hAnsi="Times New Roman" w:cs="Times New Roman"/>
          <w:b/>
          <w:bCs/>
          <w:sz w:val="24"/>
          <w:szCs w:val="24"/>
          <w:lang w:val="uk-UA" w:eastAsia="ru-RU"/>
        </w:rPr>
        <w:t>10.05</w:t>
      </w:r>
      <w:r w:rsidR="00EA35C7">
        <w:rPr>
          <w:rFonts w:ascii="Times New Roman" w:eastAsia="Times New Roman" w:hAnsi="Times New Roman" w:cs="Times New Roman"/>
          <w:b/>
          <w:bCs/>
          <w:sz w:val="24"/>
          <w:szCs w:val="24"/>
          <w:lang w:val="uk-UA" w:eastAsia="ru-RU"/>
        </w:rPr>
        <w:t>.</w:t>
      </w:r>
      <w:r w:rsidR="00EA35C7" w:rsidRPr="00EA35C7">
        <w:rPr>
          <w:rFonts w:ascii="Times New Roman" w:eastAsia="Times New Roman" w:hAnsi="Times New Roman" w:cs="Times New Roman"/>
          <w:b/>
          <w:bCs/>
          <w:sz w:val="24"/>
          <w:szCs w:val="24"/>
          <w:lang w:val="uk-UA" w:eastAsia="ru-RU"/>
        </w:rPr>
        <w:t>2024</w:t>
      </w:r>
      <w:r w:rsidR="00EA35C7">
        <w:rPr>
          <w:rFonts w:ascii="Times New Roman" w:eastAsia="Times New Roman" w:hAnsi="Times New Roman" w:cs="Times New Roman"/>
          <w:bCs/>
          <w:sz w:val="24"/>
          <w:szCs w:val="24"/>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lastRenderedPageBreak/>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w:t>
      </w:r>
      <w:r w:rsidR="00E5471E"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7963AA" w:rsidRDefault="007963AA"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4814C5"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
          <w:bCs/>
          <w:sz w:val="24"/>
          <w:szCs w:val="24"/>
          <w:lang w:val="uk-UA" w:eastAsia="ru-RU"/>
        </w:rPr>
      </w:pPr>
    </w:p>
    <w:p w:rsidR="00F4098A" w:rsidRPr="004814C5" w:rsidRDefault="00BE7BBF"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w:t>
      </w:r>
      <w:r w:rsidR="00F4098A" w:rsidRPr="004814C5">
        <w:rPr>
          <w:rFonts w:ascii="Times New Roman" w:eastAsia="Times New Roman" w:hAnsi="Times New Roman" w:cs="Times New Roman"/>
          <w:bCs/>
          <w:sz w:val="24"/>
          <w:szCs w:val="24"/>
          <w:lang w:val="uk-UA" w:eastAsia="ru-RU"/>
        </w:rPr>
        <w:t xml:space="preserve">ДОДАТОК № </w:t>
      </w:r>
      <w:r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r w:rsidR="00B8148E">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w:t>
      </w:r>
      <w:r w:rsidRPr="004814C5">
        <w:rPr>
          <w:rFonts w:ascii="Times New Roman" w:eastAsia="Times New Roman" w:hAnsi="Times New Roman" w:cs="Times New Roman"/>
          <w:bCs/>
          <w:sz w:val="24"/>
          <w:szCs w:val="24"/>
          <w:lang w:val="uk-UA" w:eastAsia="ru-RU"/>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F6466D">
        <w:rPr>
          <w:rFonts w:ascii="Times New Roman" w:eastAsia="Times New Roman" w:hAnsi="Times New Roman" w:cs="Times New Roman"/>
          <w:sz w:val="24"/>
          <w:szCs w:val="24"/>
          <w:lang w:val="uk-UA" w:eastAsia="ru-RU"/>
        </w:rPr>
        <w:lastRenderedPageBreak/>
        <w:t xml:space="preserve">                                                                                                                                      </w:t>
      </w:r>
      <w:r w:rsidR="00BE7BBF" w:rsidRPr="004814C5">
        <w:rPr>
          <w:rFonts w:ascii="Times New Roman" w:eastAsia="Times New Roman" w:hAnsi="Times New Roman" w:cs="Times New Roman"/>
          <w:sz w:val="24"/>
          <w:szCs w:val="24"/>
          <w:lang w:val="uk-UA"/>
        </w:rPr>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Квартирно-експлуатаційного відділу м. Володимир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604D27"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7"/>
      <w:headerReference w:type="default" r:id="rId18"/>
      <w:footerReference w:type="even" r:id="rId19"/>
      <w:footerReference w:type="default" r:id="rId20"/>
      <w:headerReference w:type="first" r:id="rId21"/>
      <w:footerReference w:type="first" r:id="rId22"/>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2D" w:rsidRDefault="00A24C2D" w:rsidP="003B509B">
      <w:pPr>
        <w:spacing w:after="0" w:line="240" w:lineRule="auto"/>
      </w:pPr>
      <w:r>
        <w:separator/>
      </w:r>
    </w:p>
  </w:endnote>
  <w:endnote w:type="continuationSeparator" w:id="0">
    <w:p w:rsidR="00A24C2D" w:rsidRDefault="00A24C2D"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1D" w:rsidRDefault="0041691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41691D" w:rsidRDefault="00821C48">
        <w:pPr>
          <w:pStyle w:val="ab"/>
          <w:jc w:val="right"/>
        </w:pPr>
        <w:r w:rsidRPr="003B509B">
          <w:rPr>
            <w:sz w:val="20"/>
            <w:szCs w:val="20"/>
          </w:rPr>
          <w:fldChar w:fldCharType="begin"/>
        </w:r>
        <w:r w:rsidR="0041691D" w:rsidRPr="003B509B">
          <w:rPr>
            <w:sz w:val="20"/>
            <w:szCs w:val="20"/>
          </w:rPr>
          <w:instrText>PAGE   \* MERGEFORMAT</w:instrText>
        </w:r>
        <w:r w:rsidRPr="003B509B">
          <w:rPr>
            <w:sz w:val="20"/>
            <w:szCs w:val="20"/>
          </w:rPr>
          <w:fldChar w:fldCharType="separate"/>
        </w:r>
        <w:r w:rsidR="003D4D5B">
          <w:rPr>
            <w:noProof/>
            <w:sz w:val="20"/>
            <w:szCs w:val="20"/>
          </w:rPr>
          <w:t>1</w:t>
        </w:r>
        <w:r w:rsidRPr="003B509B">
          <w:rPr>
            <w:sz w:val="20"/>
            <w:szCs w:val="20"/>
          </w:rPr>
          <w:fldChar w:fldCharType="end"/>
        </w:r>
      </w:p>
    </w:sdtContent>
  </w:sdt>
  <w:p w:rsidR="0041691D" w:rsidRDefault="0041691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1D" w:rsidRDefault="004169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2D" w:rsidRDefault="00A24C2D" w:rsidP="003B509B">
      <w:pPr>
        <w:spacing w:after="0" w:line="240" w:lineRule="auto"/>
      </w:pPr>
      <w:r>
        <w:separator/>
      </w:r>
    </w:p>
  </w:footnote>
  <w:footnote w:type="continuationSeparator" w:id="0">
    <w:p w:rsidR="00A24C2D" w:rsidRDefault="00A24C2D"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1D" w:rsidRDefault="0041691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1D" w:rsidRDefault="0041691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1D" w:rsidRDefault="004169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ABC"/>
    <w:rsid w:val="000751FC"/>
    <w:rsid w:val="0007698B"/>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26AF"/>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4D5B"/>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1691D"/>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35D5"/>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4D27"/>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5B87"/>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1C48"/>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13B"/>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4C2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97C"/>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2B2C-208D-424A-BC74-2EF7EBD5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46</Pages>
  <Words>72050</Words>
  <Characters>41070</Characters>
  <Application>Microsoft Office Word</Application>
  <DocSecurity>0</DocSecurity>
  <Lines>342</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65</cp:revision>
  <cp:lastPrinted>2023-09-04T08:56:00Z</cp:lastPrinted>
  <dcterms:created xsi:type="dcterms:W3CDTF">2023-09-19T14:36:00Z</dcterms:created>
  <dcterms:modified xsi:type="dcterms:W3CDTF">2024-03-21T10:33:00Z</dcterms:modified>
</cp:coreProperties>
</file>