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271" w:rsidRPr="00B871AA" w:rsidRDefault="008D3271" w:rsidP="008D3271">
      <w:pPr>
        <w:jc w:val="center"/>
        <w:rPr>
          <w:b/>
          <w:sz w:val="22"/>
          <w:szCs w:val="22"/>
        </w:rPr>
      </w:pPr>
      <w:r w:rsidRPr="00B871AA">
        <w:rPr>
          <w:b/>
          <w:sz w:val="22"/>
          <w:szCs w:val="22"/>
        </w:rPr>
        <w:t>Зміни внесені до тендерної документації</w:t>
      </w:r>
    </w:p>
    <w:p w:rsidR="007E603A" w:rsidRDefault="008D3271" w:rsidP="001C416F">
      <w:pPr>
        <w:ind w:right="-1"/>
        <w:jc w:val="center"/>
        <w:rPr>
          <w:b/>
          <w:bCs/>
        </w:rPr>
      </w:pPr>
      <w:r w:rsidRPr="00B871AA">
        <w:rPr>
          <w:b/>
          <w:sz w:val="22"/>
          <w:szCs w:val="22"/>
        </w:rPr>
        <w:t xml:space="preserve">щодо закупівлі </w:t>
      </w:r>
      <w:r w:rsidR="00DA548D" w:rsidRPr="00A62DA3">
        <w:rPr>
          <w:b/>
          <w:bCs/>
          <w:iCs/>
          <w:color w:val="000000" w:themeColor="text1"/>
        </w:rPr>
        <w:t xml:space="preserve">«Монтаж системи </w:t>
      </w:r>
      <w:proofErr w:type="spellStart"/>
      <w:r w:rsidR="00DA548D" w:rsidRPr="00A62DA3">
        <w:rPr>
          <w:b/>
          <w:bCs/>
          <w:iCs/>
          <w:color w:val="000000" w:themeColor="text1"/>
        </w:rPr>
        <w:t>киснепостачання</w:t>
      </w:r>
      <w:proofErr w:type="spellEnd"/>
      <w:r w:rsidR="00DA548D" w:rsidRPr="00A62DA3">
        <w:rPr>
          <w:b/>
          <w:bCs/>
          <w:iCs/>
          <w:color w:val="000000" w:themeColor="text1"/>
        </w:rPr>
        <w:t xml:space="preserve"> в КНП</w:t>
      </w:r>
      <w:r w:rsidR="00DA548D" w:rsidRPr="005B4E17">
        <w:rPr>
          <w:b/>
          <w:bCs/>
          <w:iCs/>
          <w:color w:val="000000" w:themeColor="text1"/>
        </w:rPr>
        <w:t xml:space="preserve"> "Хмельницький обласний заклад з надання психіатричної допомоги" Хмельницької обласної ради</w:t>
      </w:r>
      <w:r w:rsidR="00DA548D" w:rsidRPr="00A62DA3">
        <w:rPr>
          <w:b/>
          <w:bCs/>
          <w:iCs/>
          <w:color w:val="000000" w:themeColor="text1"/>
        </w:rPr>
        <w:t xml:space="preserve"> за адресою: </w:t>
      </w:r>
      <w:r w:rsidR="00DA548D" w:rsidRPr="005B4E17">
        <w:rPr>
          <w:b/>
          <w:bCs/>
          <w:color w:val="000000" w:themeColor="text1"/>
        </w:rPr>
        <w:t xml:space="preserve">32120, Україна , Хмельницька обл., Хмельницький район, село </w:t>
      </w:r>
      <w:proofErr w:type="spellStart"/>
      <w:r w:rsidR="00DA548D" w:rsidRPr="005B4E17">
        <w:rPr>
          <w:b/>
          <w:bCs/>
          <w:color w:val="000000" w:themeColor="text1"/>
        </w:rPr>
        <w:t>Скаржинці</w:t>
      </w:r>
      <w:proofErr w:type="spellEnd"/>
      <w:r w:rsidR="00DA548D" w:rsidRPr="005B4E17">
        <w:rPr>
          <w:b/>
          <w:bCs/>
          <w:color w:val="000000" w:themeColor="text1"/>
        </w:rPr>
        <w:t xml:space="preserve">, </w:t>
      </w:r>
      <w:proofErr w:type="spellStart"/>
      <w:r w:rsidR="00DA548D" w:rsidRPr="005B4E17">
        <w:rPr>
          <w:b/>
          <w:bCs/>
          <w:color w:val="000000" w:themeColor="text1"/>
        </w:rPr>
        <w:t>Розсошанська</w:t>
      </w:r>
      <w:proofErr w:type="spellEnd"/>
      <w:r w:rsidR="00DA548D" w:rsidRPr="005B4E17">
        <w:rPr>
          <w:b/>
          <w:bCs/>
          <w:color w:val="000000" w:themeColor="text1"/>
        </w:rPr>
        <w:t xml:space="preserve"> ТГ</w:t>
      </w:r>
      <w:r w:rsidR="00DA548D" w:rsidRPr="00A62DA3">
        <w:rPr>
          <w:b/>
          <w:bCs/>
          <w:iCs/>
          <w:color w:val="000000" w:themeColor="text1"/>
        </w:rPr>
        <w:t>»</w:t>
      </w:r>
      <w:r w:rsidR="00DA548D" w:rsidRPr="00A62DA3">
        <w:rPr>
          <w:b/>
          <w:color w:val="000000" w:themeColor="text1"/>
        </w:rPr>
        <w:t xml:space="preserve"> (код </w:t>
      </w:r>
      <w:proofErr w:type="spellStart"/>
      <w:r w:rsidR="00DA548D" w:rsidRPr="00A62DA3">
        <w:rPr>
          <w:b/>
          <w:color w:val="000000" w:themeColor="text1"/>
        </w:rPr>
        <w:t>ДК</w:t>
      </w:r>
      <w:proofErr w:type="spellEnd"/>
      <w:r w:rsidR="00DA548D" w:rsidRPr="00A62DA3">
        <w:rPr>
          <w:b/>
          <w:color w:val="000000" w:themeColor="text1"/>
        </w:rPr>
        <w:t xml:space="preserve"> 021:2015: 45000000-7 — Будівельні роботи та поточний ремонт)</w:t>
      </w:r>
      <w:r w:rsidR="00476F09">
        <w:rPr>
          <w:b/>
          <w:bCs/>
        </w:rPr>
        <w:t>.</w:t>
      </w:r>
    </w:p>
    <w:p w:rsidR="00E4698E" w:rsidRPr="00B871AA" w:rsidRDefault="00E4698E" w:rsidP="00A80374">
      <w:pPr>
        <w:tabs>
          <w:tab w:val="left" w:pos="9195"/>
        </w:tabs>
        <w:ind w:left="180"/>
        <w:jc w:val="center"/>
        <w:rPr>
          <w:b/>
          <w:color w:val="000000"/>
          <w:sz w:val="22"/>
          <w:szCs w:val="22"/>
        </w:rPr>
      </w:pPr>
    </w:p>
    <w:tbl>
      <w:tblPr>
        <w:tblW w:w="1630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93"/>
        <w:gridCol w:w="1325"/>
        <w:gridCol w:w="7038"/>
        <w:gridCol w:w="6946"/>
      </w:tblGrid>
      <w:tr w:rsidR="00680296" w:rsidRPr="00B871AA" w:rsidTr="001C416F">
        <w:trPr>
          <w:trHeight w:val="480"/>
        </w:trPr>
        <w:tc>
          <w:tcPr>
            <w:tcW w:w="993" w:type="dxa"/>
            <w:vAlign w:val="center"/>
          </w:tcPr>
          <w:p w:rsidR="00680296" w:rsidRPr="00B871AA" w:rsidRDefault="00680296" w:rsidP="0051042C">
            <w:pPr>
              <w:jc w:val="center"/>
              <w:rPr>
                <w:b/>
                <w:color w:val="000000"/>
                <w:sz w:val="22"/>
                <w:szCs w:val="22"/>
              </w:rPr>
            </w:pPr>
            <w:r w:rsidRPr="00B871AA">
              <w:rPr>
                <w:b/>
                <w:color w:val="000000"/>
                <w:sz w:val="22"/>
                <w:szCs w:val="22"/>
              </w:rPr>
              <w:t>№</w:t>
            </w:r>
          </w:p>
          <w:p w:rsidR="00680296" w:rsidRPr="00B871AA" w:rsidRDefault="00680296" w:rsidP="0051042C">
            <w:pPr>
              <w:jc w:val="center"/>
              <w:rPr>
                <w:b/>
                <w:color w:val="000000"/>
                <w:sz w:val="22"/>
                <w:szCs w:val="22"/>
              </w:rPr>
            </w:pPr>
            <w:r w:rsidRPr="00B871AA">
              <w:rPr>
                <w:b/>
                <w:color w:val="000000"/>
                <w:sz w:val="22"/>
                <w:szCs w:val="22"/>
              </w:rPr>
              <w:t>з/п</w:t>
            </w:r>
          </w:p>
        </w:tc>
        <w:tc>
          <w:tcPr>
            <w:tcW w:w="1325" w:type="dxa"/>
            <w:vAlign w:val="center"/>
          </w:tcPr>
          <w:p w:rsidR="00680296" w:rsidRPr="00B871AA" w:rsidRDefault="00680296" w:rsidP="0051042C">
            <w:pPr>
              <w:jc w:val="center"/>
              <w:rPr>
                <w:b/>
                <w:color w:val="000000"/>
                <w:sz w:val="22"/>
                <w:szCs w:val="22"/>
              </w:rPr>
            </w:pPr>
            <w:r w:rsidRPr="00B871AA">
              <w:rPr>
                <w:b/>
                <w:color w:val="000000"/>
                <w:sz w:val="22"/>
                <w:szCs w:val="22"/>
              </w:rPr>
              <w:t>Пункт ТД</w:t>
            </w:r>
          </w:p>
        </w:tc>
        <w:tc>
          <w:tcPr>
            <w:tcW w:w="7038" w:type="dxa"/>
            <w:vAlign w:val="center"/>
          </w:tcPr>
          <w:p w:rsidR="00680296" w:rsidRPr="00B871AA" w:rsidRDefault="00680296" w:rsidP="004D3917">
            <w:pPr>
              <w:jc w:val="center"/>
              <w:rPr>
                <w:b/>
                <w:color w:val="000000"/>
                <w:sz w:val="22"/>
                <w:szCs w:val="22"/>
              </w:rPr>
            </w:pPr>
            <w:r w:rsidRPr="00B871AA">
              <w:rPr>
                <w:b/>
                <w:color w:val="000000"/>
                <w:sz w:val="22"/>
                <w:szCs w:val="22"/>
              </w:rPr>
              <w:t xml:space="preserve">редакція від </w:t>
            </w:r>
            <w:r w:rsidR="00DA548D">
              <w:rPr>
                <w:b/>
                <w:color w:val="000000"/>
                <w:sz w:val="22"/>
                <w:szCs w:val="22"/>
              </w:rPr>
              <w:t>26</w:t>
            </w:r>
            <w:r w:rsidRPr="00B871AA">
              <w:rPr>
                <w:b/>
                <w:color w:val="000000"/>
                <w:sz w:val="22"/>
                <w:szCs w:val="22"/>
              </w:rPr>
              <w:t>.</w:t>
            </w:r>
            <w:r w:rsidR="00477D11">
              <w:rPr>
                <w:b/>
                <w:color w:val="000000"/>
                <w:sz w:val="22"/>
                <w:szCs w:val="22"/>
              </w:rPr>
              <w:t>01</w:t>
            </w:r>
            <w:r w:rsidRPr="00B871AA">
              <w:rPr>
                <w:b/>
                <w:color w:val="000000"/>
                <w:sz w:val="22"/>
                <w:szCs w:val="22"/>
              </w:rPr>
              <w:t>.202</w:t>
            </w:r>
            <w:r w:rsidR="00477D11">
              <w:rPr>
                <w:b/>
                <w:color w:val="000000"/>
                <w:sz w:val="22"/>
                <w:szCs w:val="22"/>
              </w:rPr>
              <w:t>4</w:t>
            </w:r>
            <w:r w:rsidR="00930C61" w:rsidRPr="00B871AA">
              <w:rPr>
                <w:b/>
                <w:color w:val="000000"/>
                <w:sz w:val="22"/>
                <w:szCs w:val="22"/>
              </w:rPr>
              <w:t>р.</w:t>
            </w:r>
          </w:p>
        </w:tc>
        <w:tc>
          <w:tcPr>
            <w:tcW w:w="6946" w:type="dxa"/>
            <w:vAlign w:val="center"/>
          </w:tcPr>
          <w:p w:rsidR="00680296" w:rsidRPr="00B871AA" w:rsidRDefault="00680296" w:rsidP="004D3917">
            <w:pPr>
              <w:jc w:val="center"/>
              <w:rPr>
                <w:b/>
                <w:color w:val="000000"/>
                <w:sz w:val="22"/>
                <w:szCs w:val="22"/>
              </w:rPr>
            </w:pPr>
            <w:r w:rsidRPr="00B871AA">
              <w:rPr>
                <w:b/>
                <w:color w:val="000000"/>
                <w:sz w:val="22"/>
                <w:szCs w:val="22"/>
              </w:rPr>
              <w:t>Зміни від</w:t>
            </w:r>
            <w:r w:rsidR="001C416F">
              <w:rPr>
                <w:b/>
                <w:color w:val="000000"/>
                <w:sz w:val="22"/>
                <w:szCs w:val="22"/>
              </w:rPr>
              <w:t xml:space="preserve"> </w:t>
            </w:r>
            <w:r w:rsidR="00DA548D">
              <w:rPr>
                <w:b/>
                <w:color w:val="000000"/>
                <w:sz w:val="22"/>
                <w:szCs w:val="22"/>
              </w:rPr>
              <w:t>31</w:t>
            </w:r>
            <w:r w:rsidRPr="00B871AA">
              <w:rPr>
                <w:b/>
                <w:color w:val="000000"/>
                <w:sz w:val="22"/>
                <w:szCs w:val="22"/>
              </w:rPr>
              <w:t>.</w:t>
            </w:r>
            <w:r w:rsidR="00477D11">
              <w:rPr>
                <w:b/>
                <w:color w:val="000000"/>
                <w:sz w:val="22"/>
                <w:szCs w:val="22"/>
              </w:rPr>
              <w:t>01</w:t>
            </w:r>
            <w:r w:rsidRPr="00B871AA">
              <w:rPr>
                <w:b/>
                <w:color w:val="000000"/>
                <w:sz w:val="22"/>
                <w:szCs w:val="22"/>
              </w:rPr>
              <w:t>.202</w:t>
            </w:r>
            <w:r w:rsidR="00477D11">
              <w:rPr>
                <w:b/>
                <w:color w:val="000000"/>
                <w:sz w:val="22"/>
                <w:szCs w:val="22"/>
              </w:rPr>
              <w:t>4</w:t>
            </w:r>
          </w:p>
        </w:tc>
      </w:tr>
      <w:tr w:rsidR="00680296" w:rsidRPr="00B871AA" w:rsidTr="00046B1C">
        <w:trPr>
          <w:trHeight w:val="85"/>
        </w:trPr>
        <w:tc>
          <w:tcPr>
            <w:tcW w:w="993" w:type="dxa"/>
            <w:vAlign w:val="center"/>
          </w:tcPr>
          <w:p w:rsidR="00680296" w:rsidRPr="00B871AA" w:rsidRDefault="007E603A" w:rsidP="007E603A">
            <w:pPr>
              <w:jc w:val="center"/>
              <w:rPr>
                <w:b/>
                <w:color w:val="000000"/>
                <w:sz w:val="22"/>
                <w:szCs w:val="22"/>
              </w:rPr>
            </w:pPr>
            <w:r>
              <w:rPr>
                <w:b/>
                <w:color w:val="000000"/>
                <w:sz w:val="22"/>
                <w:szCs w:val="22"/>
              </w:rPr>
              <w:t>1</w:t>
            </w:r>
          </w:p>
        </w:tc>
        <w:tc>
          <w:tcPr>
            <w:tcW w:w="1325" w:type="dxa"/>
            <w:vAlign w:val="center"/>
          </w:tcPr>
          <w:p w:rsidR="00680296" w:rsidRPr="00B871AA" w:rsidRDefault="00680296" w:rsidP="007E603A">
            <w:pPr>
              <w:jc w:val="center"/>
              <w:rPr>
                <w:b/>
                <w:color w:val="000000"/>
                <w:sz w:val="22"/>
                <w:szCs w:val="22"/>
              </w:rPr>
            </w:pPr>
            <w:r w:rsidRPr="00B871AA">
              <w:rPr>
                <w:b/>
                <w:color w:val="000000"/>
                <w:sz w:val="22"/>
                <w:szCs w:val="22"/>
              </w:rPr>
              <w:t>Титульна сторінка</w:t>
            </w:r>
          </w:p>
        </w:tc>
        <w:tc>
          <w:tcPr>
            <w:tcW w:w="7038" w:type="dxa"/>
            <w:vAlign w:val="center"/>
          </w:tcPr>
          <w:p w:rsidR="009B533C" w:rsidRPr="00BB1672" w:rsidRDefault="009B533C" w:rsidP="00046B1C">
            <w:pPr>
              <w:jc w:val="right"/>
              <w:rPr>
                <w:b/>
                <w:strike/>
              </w:rPr>
            </w:pPr>
            <w:r w:rsidRPr="00BB1672">
              <w:rPr>
                <w:b/>
                <w:bCs/>
                <w:iCs/>
                <w:strike/>
              </w:rPr>
              <w:t>ЗАТВЕРДЖЕНО</w:t>
            </w:r>
          </w:p>
          <w:p w:rsidR="00E01462" w:rsidRPr="00BB1672" w:rsidRDefault="00046B1C" w:rsidP="00046B1C">
            <w:pPr>
              <w:shd w:val="clear" w:color="auto" w:fill="FFFFFF"/>
              <w:jc w:val="right"/>
              <w:textAlignment w:val="baseline"/>
              <w:rPr>
                <w:b/>
                <w:bCs/>
                <w:iCs/>
                <w:strike/>
              </w:rPr>
            </w:pPr>
            <w:r w:rsidRPr="00BB1672">
              <w:rPr>
                <w:b/>
                <w:bCs/>
                <w:iCs/>
                <w:strike/>
              </w:rPr>
              <w:t>РІШЕННЯМ УПОВНОВАЖЕНОЇ ОСОБИ</w:t>
            </w:r>
          </w:p>
          <w:p w:rsidR="00046B1C" w:rsidRPr="00BB1672" w:rsidRDefault="009422EA" w:rsidP="00046B1C">
            <w:pPr>
              <w:shd w:val="clear" w:color="auto" w:fill="FFFFFF"/>
              <w:jc w:val="right"/>
              <w:textAlignment w:val="baseline"/>
              <w:rPr>
                <w:b/>
                <w:strike/>
                <w:color w:val="000000"/>
                <w:sz w:val="22"/>
                <w:szCs w:val="22"/>
              </w:rPr>
            </w:pPr>
            <w:r w:rsidRPr="00BB1672">
              <w:rPr>
                <w:b/>
                <w:bCs/>
                <w:strike/>
              </w:rPr>
              <w:t>Протокол №</w:t>
            </w:r>
            <w:r w:rsidR="00DA548D">
              <w:rPr>
                <w:b/>
                <w:bCs/>
                <w:strike/>
              </w:rPr>
              <w:t>32</w:t>
            </w:r>
            <w:r w:rsidRPr="00BB1672">
              <w:rPr>
                <w:b/>
                <w:bCs/>
                <w:strike/>
              </w:rPr>
              <w:t xml:space="preserve"> від </w:t>
            </w:r>
            <w:r w:rsidR="00DA548D">
              <w:rPr>
                <w:b/>
                <w:bCs/>
                <w:strike/>
              </w:rPr>
              <w:t>26</w:t>
            </w:r>
            <w:r w:rsidR="00477D11">
              <w:rPr>
                <w:b/>
                <w:bCs/>
                <w:strike/>
              </w:rPr>
              <w:t xml:space="preserve"> січня </w:t>
            </w:r>
            <w:r w:rsidRPr="00BB1672">
              <w:rPr>
                <w:b/>
                <w:strike/>
              </w:rPr>
              <w:t>202</w:t>
            </w:r>
            <w:r w:rsidR="00477D11">
              <w:rPr>
                <w:b/>
                <w:strike/>
              </w:rPr>
              <w:t>4</w:t>
            </w:r>
            <w:r w:rsidRPr="00BB1672">
              <w:rPr>
                <w:b/>
                <w:strike/>
              </w:rPr>
              <w:t xml:space="preserve"> року</w:t>
            </w:r>
          </w:p>
        </w:tc>
        <w:tc>
          <w:tcPr>
            <w:tcW w:w="6946" w:type="dxa"/>
            <w:vAlign w:val="center"/>
          </w:tcPr>
          <w:p w:rsidR="00046B1C" w:rsidRPr="00046B1C" w:rsidRDefault="005F56CC" w:rsidP="00046B1C">
            <w:pPr>
              <w:jc w:val="right"/>
              <w:rPr>
                <w:b/>
              </w:rPr>
            </w:pPr>
            <w:r>
              <w:rPr>
                <w:b/>
                <w:bCs/>
                <w:iCs/>
              </w:rPr>
              <w:t>ЗМІНЕНО</w:t>
            </w:r>
          </w:p>
          <w:p w:rsidR="00046B1C" w:rsidRPr="00046B1C" w:rsidRDefault="00046B1C" w:rsidP="00046B1C">
            <w:pPr>
              <w:shd w:val="clear" w:color="auto" w:fill="FFFFFF"/>
              <w:jc w:val="right"/>
              <w:textAlignment w:val="baseline"/>
              <w:rPr>
                <w:b/>
                <w:bCs/>
                <w:iCs/>
              </w:rPr>
            </w:pPr>
            <w:r w:rsidRPr="00046B1C">
              <w:rPr>
                <w:b/>
                <w:bCs/>
                <w:iCs/>
              </w:rPr>
              <w:t>РІШЕННЯМ УПОВНОВАЖЕНОЇ ОСОБИ</w:t>
            </w:r>
          </w:p>
          <w:p w:rsidR="00680296" w:rsidRPr="00B871AA" w:rsidRDefault="00046B1C" w:rsidP="00A020F5">
            <w:pPr>
              <w:ind w:left="1741" w:hanging="1741"/>
              <w:jc w:val="right"/>
              <w:rPr>
                <w:b/>
                <w:color w:val="000000"/>
                <w:sz w:val="22"/>
                <w:szCs w:val="22"/>
              </w:rPr>
            </w:pPr>
            <w:r w:rsidRPr="00F81827">
              <w:rPr>
                <w:b/>
                <w:bCs/>
                <w:color w:val="000000" w:themeColor="text1"/>
              </w:rPr>
              <w:t xml:space="preserve">Протокол </w:t>
            </w:r>
            <w:r w:rsidRPr="002A7E97">
              <w:rPr>
                <w:b/>
                <w:bCs/>
                <w:color w:val="000000" w:themeColor="text1"/>
              </w:rPr>
              <w:t>№</w:t>
            </w:r>
            <w:r w:rsidR="00A020F5">
              <w:rPr>
                <w:b/>
                <w:bCs/>
                <w:color w:val="000000" w:themeColor="text1"/>
              </w:rPr>
              <w:t>36</w:t>
            </w:r>
            <w:r w:rsidRPr="00F81827">
              <w:rPr>
                <w:b/>
                <w:bCs/>
                <w:color w:val="000000" w:themeColor="text1"/>
              </w:rPr>
              <w:t xml:space="preserve"> від</w:t>
            </w:r>
            <w:r w:rsidRPr="00046B1C">
              <w:rPr>
                <w:b/>
                <w:bCs/>
              </w:rPr>
              <w:t xml:space="preserve"> </w:t>
            </w:r>
            <w:r w:rsidR="00476F09">
              <w:rPr>
                <w:b/>
                <w:bCs/>
              </w:rPr>
              <w:t>«</w:t>
            </w:r>
            <w:r w:rsidR="00DA548D">
              <w:rPr>
                <w:b/>
                <w:bCs/>
              </w:rPr>
              <w:t>31</w:t>
            </w:r>
            <w:r w:rsidR="00477D11">
              <w:rPr>
                <w:b/>
              </w:rPr>
              <w:t xml:space="preserve"> січня 2024</w:t>
            </w:r>
            <w:r w:rsidRPr="00046B1C">
              <w:rPr>
                <w:b/>
              </w:rPr>
              <w:t xml:space="preserve"> року</w:t>
            </w:r>
          </w:p>
        </w:tc>
      </w:tr>
      <w:tr w:rsidR="00AD3F09" w:rsidRPr="00B871AA" w:rsidTr="00046B1C">
        <w:trPr>
          <w:trHeight w:val="85"/>
        </w:trPr>
        <w:tc>
          <w:tcPr>
            <w:tcW w:w="993" w:type="dxa"/>
            <w:vAlign w:val="center"/>
          </w:tcPr>
          <w:p w:rsidR="00AD3F09" w:rsidRDefault="00AD3F09" w:rsidP="007E603A">
            <w:pPr>
              <w:jc w:val="center"/>
              <w:rPr>
                <w:b/>
                <w:color w:val="000000"/>
                <w:sz w:val="22"/>
                <w:szCs w:val="22"/>
              </w:rPr>
            </w:pPr>
            <w:r>
              <w:rPr>
                <w:b/>
                <w:color w:val="000000"/>
                <w:sz w:val="22"/>
                <w:szCs w:val="22"/>
              </w:rPr>
              <w:t>2</w:t>
            </w:r>
          </w:p>
        </w:tc>
        <w:tc>
          <w:tcPr>
            <w:tcW w:w="1325" w:type="dxa"/>
            <w:vAlign w:val="center"/>
          </w:tcPr>
          <w:p w:rsidR="00AD3F09" w:rsidRPr="00AD3F09" w:rsidRDefault="00AD3F09" w:rsidP="007E603A">
            <w:pPr>
              <w:jc w:val="center"/>
              <w:rPr>
                <w:b/>
                <w:color w:val="000000"/>
                <w:sz w:val="22"/>
                <w:szCs w:val="22"/>
              </w:rPr>
            </w:pPr>
            <w:proofErr w:type="spellStart"/>
            <w:r>
              <w:rPr>
                <w:b/>
                <w:color w:val="000000"/>
                <w:sz w:val="22"/>
                <w:szCs w:val="22"/>
              </w:rPr>
              <w:t>П.п</w:t>
            </w:r>
            <w:proofErr w:type="spellEnd"/>
            <w:r>
              <w:rPr>
                <w:b/>
                <w:color w:val="000000"/>
                <w:sz w:val="22"/>
                <w:szCs w:val="22"/>
              </w:rPr>
              <w:t>. 3.5.</w:t>
            </w:r>
            <w:r w:rsidR="00EE02FD">
              <w:rPr>
                <w:b/>
                <w:color w:val="000000"/>
                <w:sz w:val="22"/>
                <w:szCs w:val="22"/>
              </w:rPr>
              <w:t>8</w:t>
            </w:r>
            <w:r>
              <w:rPr>
                <w:b/>
                <w:color w:val="000000"/>
                <w:sz w:val="22"/>
                <w:szCs w:val="22"/>
              </w:rPr>
              <w:t xml:space="preserve">. п.5  Розділу </w:t>
            </w:r>
            <w:r>
              <w:rPr>
                <w:b/>
                <w:color w:val="000000"/>
                <w:sz w:val="22"/>
                <w:szCs w:val="22"/>
                <w:lang w:val="en-US"/>
              </w:rPr>
              <w:t>III</w:t>
            </w:r>
            <w:r w:rsidRPr="00A020F5">
              <w:rPr>
                <w:b/>
                <w:color w:val="000000"/>
                <w:sz w:val="22"/>
                <w:szCs w:val="22"/>
                <w:lang w:val="ru-RU"/>
              </w:rPr>
              <w:t xml:space="preserve"> </w:t>
            </w:r>
            <w:r>
              <w:rPr>
                <w:b/>
                <w:color w:val="000000"/>
                <w:sz w:val="22"/>
                <w:szCs w:val="22"/>
              </w:rPr>
              <w:t>до ТД</w:t>
            </w:r>
          </w:p>
        </w:tc>
        <w:tc>
          <w:tcPr>
            <w:tcW w:w="7038" w:type="dxa"/>
            <w:vAlign w:val="center"/>
          </w:tcPr>
          <w:p w:rsidR="00AD3F09" w:rsidRPr="00A020F5" w:rsidRDefault="00EE02FD" w:rsidP="00EE02FD">
            <w:pPr>
              <w:pStyle w:val="rvps2"/>
              <w:shd w:val="clear" w:color="auto" w:fill="FFFFFF"/>
              <w:suppressAutoHyphens w:val="0"/>
              <w:spacing w:before="0" w:after="0"/>
              <w:contextualSpacing/>
              <w:jc w:val="both"/>
              <w:rPr>
                <w:b/>
                <w:bCs/>
                <w:iCs/>
                <w:strike/>
                <w:lang w:val="uk-UA"/>
              </w:rPr>
            </w:pPr>
            <w:r w:rsidRPr="00EE02FD">
              <w:rPr>
                <w:strike/>
                <w:color w:val="000000" w:themeColor="text1"/>
                <w:lang w:val="uk-UA"/>
              </w:rPr>
              <w:t>Учасник у складі тендерної пропозиції повинен надати підтвердження надійності щодо можливості виконання робіт, а саме мати розмір статутного капіталу, на момент оголошення закупівлі, в розмірі не меншому ніж 1 млн. грн.</w:t>
            </w:r>
          </w:p>
        </w:tc>
        <w:tc>
          <w:tcPr>
            <w:tcW w:w="6946" w:type="dxa"/>
            <w:vAlign w:val="center"/>
          </w:tcPr>
          <w:p w:rsidR="00AD3F09" w:rsidRDefault="00AD3F09" w:rsidP="00AD3F09">
            <w:pPr>
              <w:jc w:val="right"/>
              <w:rPr>
                <w:b/>
                <w:bCs/>
                <w:iCs/>
              </w:rPr>
            </w:pPr>
          </w:p>
        </w:tc>
      </w:tr>
      <w:tr w:rsidR="007D6AD5" w:rsidRPr="00B871AA" w:rsidTr="00046B1C">
        <w:trPr>
          <w:trHeight w:val="85"/>
        </w:trPr>
        <w:tc>
          <w:tcPr>
            <w:tcW w:w="993" w:type="dxa"/>
            <w:vAlign w:val="center"/>
          </w:tcPr>
          <w:p w:rsidR="007D6AD5" w:rsidRDefault="00EE02FD" w:rsidP="007E603A">
            <w:pPr>
              <w:jc w:val="center"/>
              <w:rPr>
                <w:b/>
                <w:color w:val="000000"/>
                <w:sz w:val="22"/>
                <w:szCs w:val="22"/>
              </w:rPr>
            </w:pPr>
            <w:r>
              <w:rPr>
                <w:b/>
                <w:color w:val="000000"/>
                <w:sz w:val="22"/>
                <w:szCs w:val="22"/>
              </w:rPr>
              <w:t>3</w:t>
            </w:r>
          </w:p>
        </w:tc>
        <w:tc>
          <w:tcPr>
            <w:tcW w:w="1325" w:type="dxa"/>
            <w:vAlign w:val="center"/>
          </w:tcPr>
          <w:p w:rsidR="007D6AD5" w:rsidRPr="007D6AD5" w:rsidRDefault="007D6AD5" w:rsidP="007E603A">
            <w:pPr>
              <w:jc w:val="center"/>
              <w:rPr>
                <w:b/>
                <w:color w:val="000000"/>
                <w:sz w:val="22"/>
                <w:szCs w:val="22"/>
              </w:rPr>
            </w:pPr>
            <w:proofErr w:type="spellStart"/>
            <w:r>
              <w:rPr>
                <w:b/>
                <w:color w:val="000000"/>
                <w:sz w:val="22"/>
                <w:szCs w:val="22"/>
              </w:rPr>
              <w:t>П.п</w:t>
            </w:r>
            <w:proofErr w:type="spellEnd"/>
            <w:r>
              <w:rPr>
                <w:b/>
                <w:color w:val="000000"/>
                <w:sz w:val="22"/>
                <w:szCs w:val="22"/>
              </w:rPr>
              <w:t xml:space="preserve">. 4.1.1. п.1 Розділу </w:t>
            </w:r>
            <w:r>
              <w:rPr>
                <w:b/>
                <w:color w:val="000000"/>
                <w:sz w:val="22"/>
                <w:szCs w:val="22"/>
                <w:lang w:val="en-US"/>
              </w:rPr>
              <w:t>IV</w:t>
            </w:r>
            <w:r w:rsidRPr="00A020F5">
              <w:rPr>
                <w:b/>
                <w:color w:val="000000"/>
                <w:sz w:val="22"/>
                <w:szCs w:val="22"/>
                <w:lang w:val="ru-RU"/>
              </w:rPr>
              <w:t xml:space="preserve"> </w:t>
            </w:r>
            <w:r>
              <w:rPr>
                <w:b/>
                <w:color w:val="000000"/>
                <w:sz w:val="22"/>
                <w:szCs w:val="22"/>
              </w:rPr>
              <w:t>до ТД</w:t>
            </w:r>
          </w:p>
        </w:tc>
        <w:tc>
          <w:tcPr>
            <w:tcW w:w="7038" w:type="dxa"/>
            <w:vAlign w:val="center"/>
          </w:tcPr>
          <w:p w:rsidR="00262D3F" w:rsidRPr="00262D3F" w:rsidRDefault="00262D3F" w:rsidP="00262D3F">
            <w:pPr>
              <w:pStyle w:val="210"/>
              <w:spacing w:after="0" w:line="240" w:lineRule="auto"/>
              <w:ind w:left="-17" w:right="136"/>
              <w:contextualSpacing/>
              <w:rPr>
                <w:rFonts w:ascii="Times New Roman" w:hAnsi="Times New Roman"/>
                <w:bCs/>
                <w:strike/>
                <w:color w:val="000000"/>
              </w:rPr>
            </w:pPr>
            <w:r w:rsidRPr="00262D3F">
              <w:rPr>
                <w:rFonts w:ascii="Times New Roman" w:hAnsi="Times New Roman"/>
                <w:bCs/>
                <w:strike/>
                <w:color w:val="000000"/>
              </w:rPr>
              <w:t xml:space="preserve">Строк для </w:t>
            </w:r>
            <w:proofErr w:type="spellStart"/>
            <w:r w:rsidRPr="00262D3F">
              <w:rPr>
                <w:rFonts w:ascii="Times New Roman" w:hAnsi="Times New Roman"/>
                <w:bCs/>
                <w:strike/>
                <w:color w:val="000000"/>
              </w:rPr>
              <w:t>подання</w:t>
            </w:r>
            <w:proofErr w:type="spellEnd"/>
            <w:r w:rsidRPr="00262D3F">
              <w:rPr>
                <w:rFonts w:ascii="Times New Roman" w:hAnsi="Times New Roman"/>
                <w:bCs/>
                <w:strike/>
                <w:color w:val="000000"/>
              </w:rPr>
              <w:t xml:space="preserve"> </w:t>
            </w:r>
            <w:proofErr w:type="spellStart"/>
            <w:r w:rsidRPr="00262D3F">
              <w:rPr>
                <w:rFonts w:ascii="Times New Roman" w:hAnsi="Times New Roman"/>
                <w:bCs/>
                <w:strike/>
                <w:color w:val="000000"/>
              </w:rPr>
              <w:t>тендерних</w:t>
            </w:r>
            <w:proofErr w:type="spellEnd"/>
            <w:r w:rsidRPr="00262D3F">
              <w:rPr>
                <w:rFonts w:ascii="Times New Roman" w:hAnsi="Times New Roman"/>
                <w:bCs/>
                <w:strike/>
                <w:color w:val="000000"/>
              </w:rPr>
              <w:t xml:space="preserve"> </w:t>
            </w:r>
            <w:proofErr w:type="spellStart"/>
            <w:r w:rsidRPr="00262D3F">
              <w:rPr>
                <w:rFonts w:ascii="Times New Roman" w:hAnsi="Times New Roman"/>
                <w:bCs/>
                <w:strike/>
                <w:color w:val="000000"/>
              </w:rPr>
              <w:t>пропозицій</w:t>
            </w:r>
            <w:proofErr w:type="spellEnd"/>
            <w:r w:rsidRPr="00262D3F">
              <w:rPr>
                <w:rFonts w:ascii="Times New Roman" w:hAnsi="Times New Roman"/>
                <w:bCs/>
                <w:strike/>
                <w:color w:val="000000"/>
              </w:rPr>
              <w:t xml:space="preserve"> не </w:t>
            </w:r>
            <w:proofErr w:type="spellStart"/>
            <w:r w:rsidRPr="00262D3F">
              <w:rPr>
                <w:rFonts w:ascii="Times New Roman" w:hAnsi="Times New Roman"/>
                <w:bCs/>
                <w:strike/>
                <w:color w:val="000000"/>
              </w:rPr>
              <w:t>може</w:t>
            </w:r>
            <w:proofErr w:type="spellEnd"/>
            <w:r w:rsidRPr="00262D3F">
              <w:rPr>
                <w:rFonts w:ascii="Times New Roman" w:hAnsi="Times New Roman"/>
                <w:bCs/>
                <w:strike/>
                <w:color w:val="000000"/>
              </w:rPr>
              <w:t xml:space="preserve"> бути </w:t>
            </w:r>
            <w:proofErr w:type="spellStart"/>
            <w:r w:rsidRPr="00262D3F">
              <w:rPr>
                <w:rFonts w:ascii="Times New Roman" w:hAnsi="Times New Roman"/>
                <w:bCs/>
                <w:strike/>
                <w:color w:val="000000"/>
              </w:rPr>
              <w:t>менше</w:t>
            </w:r>
            <w:proofErr w:type="spellEnd"/>
            <w:r w:rsidRPr="00262D3F">
              <w:rPr>
                <w:rFonts w:ascii="Times New Roman" w:hAnsi="Times New Roman"/>
                <w:bCs/>
                <w:strike/>
                <w:color w:val="000000"/>
              </w:rPr>
              <w:t xml:space="preserve">, </w:t>
            </w:r>
            <w:proofErr w:type="spellStart"/>
            <w:r w:rsidRPr="00262D3F">
              <w:rPr>
                <w:rFonts w:ascii="Times New Roman" w:hAnsi="Times New Roman"/>
                <w:bCs/>
                <w:strike/>
                <w:color w:val="000000"/>
              </w:rPr>
              <w:t>ніж</w:t>
            </w:r>
            <w:proofErr w:type="spellEnd"/>
            <w:r w:rsidRPr="00262D3F">
              <w:rPr>
                <w:rFonts w:ascii="Times New Roman" w:hAnsi="Times New Roman"/>
                <w:bCs/>
                <w:strike/>
                <w:color w:val="000000"/>
              </w:rPr>
              <w:t xml:space="preserve"> </w:t>
            </w:r>
            <w:proofErr w:type="spellStart"/>
            <w:r w:rsidRPr="00262D3F">
              <w:rPr>
                <w:rFonts w:ascii="Times New Roman" w:hAnsi="Times New Roman"/>
                <w:bCs/>
                <w:strike/>
                <w:color w:val="000000"/>
              </w:rPr>
              <w:t>сім</w:t>
            </w:r>
            <w:proofErr w:type="spellEnd"/>
            <w:r w:rsidRPr="00262D3F">
              <w:rPr>
                <w:rFonts w:ascii="Times New Roman" w:hAnsi="Times New Roman"/>
                <w:bCs/>
                <w:strike/>
                <w:color w:val="000000"/>
              </w:rPr>
              <w:t xml:space="preserve"> </w:t>
            </w:r>
            <w:proofErr w:type="spellStart"/>
            <w:r w:rsidRPr="00262D3F">
              <w:rPr>
                <w:rFonts w:ascii="Times New Roman" w:hAnsi="Times New Roman"/>
                <w:bCs/>
                <w:strike/>
                <w:color w:val="000000"/>
              </w:rPr>
              <w:t>днів</w:t>
            </w:r>
            <w:proofErr w:type="spellEnd"/>
            <w:r w:rsidRPr="00262D3F">
              <w:rPr>
                <w:rFonts w:ascii="Times New Roman" w:hAnsi="Times New Roman"/>
                <w:bCs/>
                <w:strike/>
                <w:color w:val="000000"/>
              </w:rPr>
              <w:t xml:space="preserve"> </w:t>
            </w:r>
            <w:proofErr w:type="spellStart"/>
            <w:r w:rsidRPr="00262D3F">
              <w:rPr>
                <w:rFonts w:ascii="Times New Roman" w:hAnsi="Times New Roman"/>
                <w:bCs/>
                <w:strike/>
                <w:color w:val="000000"/>
              </w:rPr>
              <w:t>з</w:t>
            </w:r>
            <w:proofErr w:type="spellEnd"/>
            <w:r w:rsidRPr="00262D3F">
              <w:rPr>
                <w:rFonts w:ascii="Times New Roman" w:hAnsi="Times New Roman"/>
                <w:bCs/>
                <w:strike/>
                <w:color w:val="000000"/>
              </w:rPr>
              <w:t xml:space="preserve"> дня </w:t>
            </w:r>
            <w:proofErr w:type="spellStart"/>
            <w:r w:rsidRPr="00262D3F">
              <w:rPr>
                <w:rFonts w:ascii="Times New Roman" w:hAnsi="Times New Roman"/>
                <w:bCs/>
                <w:strike/>
                <w:color w:val="000000"/>
              </w:rPr>
              <w:t>оприлюднення</w:t>
            </w:r>
            <w:proofErr w:type="spellEnd"/>
            <w:r w:rsidRPr="00262D3F">
              <w:rPr>
                <w:rFonts w:ascii="Times New Roman" w:hAnsi="Times New Roman"/>
                <w:bCs/>
                <w:strike/>
                <w:color w:val="000000"/>
              </w:rPr>
              <w:t xml:space="preserve"> </w:t>
            </w:r>
            <w:proofErr w:type="spellStart"/>
            <w:r w:rsidRPr="00262D3F">
              <w:rPr>
                <w:rFonts w:ascii="Times New Roman" w:hAnsi="Times New Roman"/>
                <w:bCs/>
                <w:strike/>
                <w:color w:val="000000"/>
              </w:rPr>
              <w:t>оголошення</w:t>
            </w:r>
            <w:proofErr w:type="spellEnd"/>
            <w:r w:rsidRPr="00262D3F">
              <w:rPr>
                <w:rFonts w:ascii="Times New Roman" w:hAnsi="Times New Roman"/>
                <w:bCs/>
                <w:strike/>
                <w:color w:val="000000"/>
              </w:rPr>
              <w:t xml:space="preserve"> про </w:t>
            </w:r>
            <w:proofErr w:type="spellStart"/>
            <w:r w:rsidRPr="00262D3F">
              <w:rPr>
                <w:rFonts w:ascii="Times New Roman" w:hAnsi="Times New Roman"/>
                <w:bCs/>
                <w:strike/>
                <w:color w:val="000000"/>
              </w:rPr>
              <w:t>проведення</w:t>
            </w:r>
            <w:proofErr w:type="spellEnd"/>
            <w:r w:rsidRPr="00262D3F">
              <w:rPr>
                <w:rFonts w:ascii="Times New Roman" w:hAnsi="Times New Roman"/>
                <w:bCs/>
                <w:strike/>
                <w:color w:val="000000"/>
              </w:rPr>
              <w:t xml:space="preserve"> </w:t>
            </w:r>
            <w:proofErr w:type="spellStart"/>
            <w:r w:rsidRPr="00262D3F">
              <w:rPr>
                <w:rFonts w:ascii="Times New Roman" w:hAnsi="Times New Roman"/>
                <w:bCs/>
                <w:strike/>
                <w:color w:val="000000"/>
              </w:rPr>
              <w:t>відкритих</w:t>
            </w:r>
            <w:proofErr w:type="spellEnd"/>
            <w:r w:rsidRPr="00262D3F">
              <w:rPr>
                <w:rFonts w:ascii="Times New Roman" w:hAnsi="Times New Roman"/>
                <w:bCs/>
                <w:strike/>
                <w:color w:val="000000"/>
              </w:rPr>
              <w:t xml:space="preserve"> </w:t>
            </w:r>
            <w:proofErr w:type="spellStart"/>
            <w:r w:rsidRPr="00262D3F">
              <w:rPr>
                <w:rFonts w:ascii="Times New Roman" w:hAnsi="Times New Roman"/>
                <w:bCs/>
                <w:strike/>
                <w:color w:val="000000"/>
              </w:rPr>
              <w:t>торгів</w:t>
            </w:r>
            <w:proofErr w:type="spellEnd"/>
            <w:r w:rsidRPr="00262D3F">
              <w:rPr>
                <w:rFonts w:ascii="Times New Roman" w:hAnsi="Times New Roman"/>
                <w:bCs/>
                <w:strike/>
                <w:color w:val="000000"/>
              </w:rPr>
              <w:t xml:space="preserve"> в </w:t>
            </w:r>
            <w:proofErr w:type="spellStart"/>
            <w:r w:rsidRPr="00262D3F">
              <w:rPr>
                <w:rFonts w:ascii="Times New Roman" w:hAnsi="Times New Roman"/>
                <w:bCs/>
                <w:strike/>
                <w:color w:val="000000"/>
              </w:rPr>
              <w:t>електронній</w:t>
            </w:r>
            <w:proofErr w:type="spellEnd"/>
            <w:r w:rsidRPr="00262D3F">
              <w:rPr>
                <w:rFonts w:ascii="Times New Roman" w:hAnsi="Times New Roman"/>
                <w:bCs/>
                <w:strike/>
                <w:color w:val="000000"/>
              </w:rPr>
              <w:t xml:space="preserve"> </w:t>
            </w:r>
            <w:proofErr w:type="spellStart"/>
            <w:r w:rsidRPr="00262D3F">
              <w:rPr>
                <w:rFonts w:ascii="Times New Roman" w:hAnsi="Times New Roman"/>
                <w:bCs/>
                <w:strike/>
                <w:color w:val="000000"/>
              </w:rPr>
              <w:t>системі</w:t>
            </w:r>
            <w:proofErr w:type="spellEnd"/>
            <w:r w:rsidRPr="00262D3F">
              <w:rPr>
                <w:rFonts w:ascii="Times New Roman" w:hAnsi="Times New Roman"/>
                <w:bCs/>
                <w:strike/>
                <w:color w:val="000000"/>
              </w:rPr>
              <w:t xml:space="preserve"> </w:t>
            </w:r>
            <w:proofErr w:type="spellStart"/>
            <w:r w:rsidRPr="00262D3F">
              <w:rPr>
                <w:rFonts w:ascii="Times New Roman" w:hAnsi="Times New Roman"/>
                <w:bCs/>
                <w:strike/>
                <w:color w:val="000000"/>
              </w:rPr>
              <w:t>закупівель</w:t>
            </w:r>
            <w:proofErr w:type="spellEnd"/>
            <w:r w:rsidRPr="00262D3F">
              <w:rPr>
                <w:rFonts w:ascii="Times New Roman" w:hAnsi="Times New Roman"/>
                <w:bCs/>
                <w:strike/>
                <w:color w:val="000000"/>
              </w:rPr>
              <w:t>.</w:t>
            </w:r>
          </w:p>
          <w:p w:rsidR="007D6AD5" w:rsidRPr="00B84EFD" w:rsidRDefault="00262D3F" w:rsidP="00262D3F">
            <w:pPr>
              <w:pStyle w:val="210"/>
              <w:spacing w:after="0" w:line="240" w:lineRule="auto"/>
              <w:ind w:left="-17" w:right="136"/>
              <w:contextualSpacing/>
              <w:jc w:val="both"/>
              <w:rPr>
                <w:rFonts w:ascii="Times New Roman" w:hAnsi="Times New Roman"/>
                <w:b/>
                <w:strike/>
                <w:color w:val="000000"/>
                <w:sz w:val="24"/>
                <w:szCs w:val="24"/>
                <w:lang w:val="uk-UA"/>
              </w:rPr>
            </w:pPr>
            <w:r w:rsidRPr="00262D3F">
              <w:rPr>
                <w:rFonts w:ascii="Times New Roman" w:hAnsi="Times New Roman"/>
                <w:bCs/>
                <w:strike/>
                <w:color w:val="000000"/>
                <w:sz w:val="24"/>
                <w:szCs w:val="24"/>
                <w:lang w:val="uk-UA"/>
              </w:rPr>
              <w:t xml:space="preserve">Кінцевий строк подання тендерних пропозицій: </w:t>
            </w:r>
            <w:r w:rsidRPr="00262D3F">
              <w:rPr>
                <w:rFonts w:ascii="Times New Roman" w:hAnsi="Times New Roman"/>
                <w:b/>
                <w:strike/>
                <w:color w:val="000000"/>
                <w:sz w:val="24"/>
                <w:szCs w:val="24"/>
                <w:lang w:val="uk-UA"/>
              </w:rPr>
              <w:t>03.02.2024 до 18:00 год.</w:t>
            </w:r>
          </w:p>
        </w:tc>
        <w:tc>
          <w:tcPr>
            <w:tcW w:w="6946" w:type="dxa"/>
            <w:vAlign w:val="center"/>
          </w:tcPr>
          <w:p w:rsidR="00262D3F" w:rsidRPr="00262D3F" w:rsidRDefault="00262D3F" w:rsidP="00262D3F">
            <w:pPr>
              <w:pStyle w:val="210"/>
              <w:spacing w:after="0" w:line="240" w:lineRule="auto"/>
              <w:ind w:left="-17" w:right="136"/>
              <w:contextualSpacing/>
              <w:rPr>
                <w:rFonts w:ascii="Times New Roman" w:hAnsi="Times New Roman"/>
                <w:bCs/>
                <w:color w:val="000000"/>
                <w:sz w:val="24"/>
                <w:szCs w:val="24"/>
              </w:rPr>
            </w:pPr>
            <w:r w:rsidRPr="00262D3F">
              <w:rPr>
                <w:rFonts w:ascii="Times New Roman" w:hAnsi="Times New Roman"/>
                <w:bCs/>
                <w:color w:val="000000"/>
                <w:sz w:val="24"/>
                <w:szCs w:val="24"/>
              </w:rPr>
              <w:t xml:space="preserve">Строк для </w:t>
            </w:r>
            <w:proofErr w:type="spellStart"/>
            <w:r w:rsidRPr="00262D3F">
              <w:rPr>
                <w:rFonts w:ascii="Times New Roman" w:hAnsi="Times New Roman"/>
                <w:bCs/>
                <w:color w:val="000000"/>
                <w:sz w:val="24"/>
                <w:szCs w:val="24"/>
              </w:rPr>
              <w:t>подання</w:t>
            </w:r>
            <w:proofErr w:type="spellEnd"/>
            <w:r w:rsidRPr="00262D3F">
              <w:rPr>
                <w:rFonts w:ascii="Times New Roman" w:hAnsi="Times New Roman"/>
                <w:bCs/>
                <w:color w:val="000000"/>
                <w:sz w:val="24"/>
                <w:szCs w:val="24"/>
              </w:rPr>
              <w:t xml:space="preserve"> </w:t>
            </w:r>
            <w:proofErr w:type="spellStart"/>
            <w:r w:rsidRPr="00262D3F">
              <w:rPr>
                <w:rFonts w:ascii="Times New Roman" w:hAnsi="Times New Roman"/>
                <w:bCs/>
                <w:color w:val="000000"/>
                <w:sz w:val="24"/>
                <w:szCs w:val="24"/>
              </w:rPr>
              <w:t>тендерних</w:t>
            </w:r>
            <w:proofErr w:type="spellEnd"/>
            <w:r w:rsidRPr="00262D3F">
              <w:rPr>
                <w:rFonts w:ascii="Times New Roman" w:hAnsi="Times New Roman"/>
                <w:bCs/>
                <w:color w:val="000000"/>
                <w:sz w:val="24"/>
                <w:szCs w:val="24"/>
              </w:rPr>
              <w:t xml:space="preserve"> </w:t>
            </w:r>
            <w:proofErr w:type="spellStart"/>
            <w:r w:rsidRPr="00262D3F">
              <w:rPr>
                <w:rFonts w:ascii="Times New Roman" w:hAnsi="Times New Roman"/>
                <w:bCs/>
                <w:color w:val="000000"/>
                <w:sz w:val="24"/>
                <w:szCs w:val="24"/>
              </w:rPr>
              <w:t>пропозицій</w:t>
            </w:r>
            <w:proofErr w:type="spellEnd"/>
            <w:r w:rsidRPr="00262D3F">
              <w:rPr>
                <w:rFonts w:ascii="Times New Roman" w:hAnsi="Times New Roman"/>
                <w:bCs/>
                <w:color w:val="000000"/>
                <w:sz w:val="24"/>
                <w:szCs w:val="24"/>
              </w:rPr>
              <w:t xml:space="preserve"> не </w:t>
            </w:r>
            <w:proofErr w:type="spellStart"/>
            <w:r w:rsidRPr="00262D3F">
              <w:rPr>
                <w:rFonts w:ascii="Times New Roman" w:hAnsi="Times New Roman"/>
                <w:bCs/>
                <w:color w:val="000000"/>
                <w:sz w:val="24"/>
                <w:szCs w:val="24"/>
              </w:rPr>
              <w:t>може</w:t>
            </w:r>
            <w:proofErr w:type="spellEnd"/>
            <w:r w:rsidRPr="00262D3F">
              <w:rPr>
                <w:rFonts w:ascii="Times New Roman" w:hAnsi="Times New Roman"/>
                <w:bCs/>
                <w:color w:val="000000"/>
                <w:sz w:val="24"/>
                <w:szCs w:val="24"/>
              </w:rPr>
              <w:t xml:space="preserve"> бути </w:t>
            </w:r>
            <w:proofErr w:type="spellStart"/>
            <w:r w:rsidRPr="00262D3F">
              <w:rPr>
                <w:rFonts w:ascii="Times New Roman" w:hAnsi="Times New Roman"/>
                <w:bCs/>
                <w:color w:val="000000"/>
                <w:sz w:val="24"/>
                <w:szCs w:val="24"/>
              </w:rPr>
              <w:t>менше</w:t>
            </w:r>
            <w:proofErr w:type="spellEnd"/>
            <w:r w:rsidRPr="00262D3F">
              <w:rPr>
                <w:rFonts w:ascii="Times New Roman" w:hAnsi="Times New Roman"/>
                <w:bCs/>
                <w:color w:val="000000"/>
                <w:sz w:val="24"/>
                <w:szCs w:val="24"/>
              </w:rPr>
              <w:t xml:space="preserve">, </w:t>
            </w:r>
            <w:proofErr w:type="spellStart"/>
            <w:r w:rsidRPr="00262D3F">
              <w:rPr>
                <w:rFonts w:ascii="Times New Roman" w:hAnsi="Times New Roman"/>
                <w:bCs/>
                <w:color w:val="000000"/>
                <w:sz w:val="24"/>
                <w:szCs w:val="24"/>
              </w:rPr>
              <w:t>ніж</w:t>
            </w:r>
            <w:proofErr w:type="spellEnd"/>
            <w:r w:rsidRPr="00262D3F">
              <w:rPr>
                <w:rFonts w:ascii="Times New Roman" w:hAnsi="Times New Roman"/>
                <w:bCs/>
                <w:color w:val="000000"/>
                <w:sz w:val="24"/>
                <w:szCs w:val="24"/>
              </w:rPr>
              <w:t xml:space="preserve"> </w:t>
            </w:r>
            <w:proofErr w:type="spellStart"/>
            <w:r w:rsidRPr="00262D3F">
              <w:rPr>
                <w:rFonts w:ascii="Times New Roman" w:hAnsi="Times New Roman"/>
                <w:bCs/>
                <w:color w:val="000000"/>
                <w:sz w:val="24"/>
                <w:szCs w:val="24"/>
              </w:rPr>
              <w:t>сім</w:t>
            </w:r>
            <w:proofErr w:type="spellEnd"/>
            <w:r w:rsidRPr="00262D3F">
              <w:rPr>
                <w:rFonts w:ascii="Times New Roman" w:hAnsi="Times New Roman"/>
                <w:bCs/>
                <w:color w:val="000000"/>
                <w:sz w:val="24"/>
                <w:szCs w:val="24"/>
              </w:rPr>
              <w:t xml:space="preserve"> </w:t>
            </w:r>
            <w:proofErr w:type="spellStart"/>
            <w:r w:rsidRPr="00262D3F">
              <w:rPr>
                <w:rFonts w:ascii="Times New Roman" w:hAnsi="Times New Roman"/>
                <w:bCs/>
                <w:color w:val="000000"/>
                <w:sz w:val="24"/>
                <w:szCs w:val="24"/>
              </w:rPr>
              <w:t>днів</w:t>
            </w:r>
            <w:proofErr w:type="spellEnd"/>
            <w:r w:rsidRPr="00262D3F">
              <w:rPr>
                <w:rFonts w:ascii="Times New Roman" w:hAnsi="Times New Roman"/>
                <w:bCs/>
                <w:color w:val="000000"/>
                <w:sz w:val="24"/>
                <w:szCs w:val="24"/>
              </w:rPr>
              <w:t xml:space="preserve"> </w:t>
            </w:r>
            <w:proofErr w:type="spellStart"/>
            <w:r w:rsidRPr="00262D3F">
              <w:rPr>
                <w:rFonts w:ascii="Times New Roman" w:hAnsi="Times New Roman"/>
                <w:bCs/>
                <w:color w:val="000000"/>
                <w:sz w:val="24"/>
                <w:szCs w:val="24"/>
              </w:rPr>
              <w:t>з</w:t>
            </w:r>
            <w:proofErr w:type="spellEnd"/>
            <w:r w:rsidRPr="00262D3F">
              <w:rPr>
                <w:rFonts w:ascii="Times New Roman" w:hAnsi="Times New Roman"/>
                <w:bCs/>
                <w:color w:val="000000"/>
                <w:sz w:val="24"/>
                <w:szCs w:val="24"/>
              </w:rPr>
              <w:t xml:space="preserve"> дня </w:t>
            </w:r>
            <w:proofErr w:type="spellStart"/>
            <w:r w:rsidRPr="00262D3F">
              <w:rPr>
                <w:rFonts w:ascii="Times New Roman" w:hAnsi="Times New Roman"/>
                <w:bCs/>
                <w:color w:val="000000"/>
                <w:sz w:val="24"/>
                <w:szCs w:val="24"/>
              </w:rPr>
              <w:t>оприлюднення</w:t>
            </w:r>
            <w:proofErr w:type="spellEnd"/>
            <w:r w:rsidRPr="00262D3F">
              <w:rPr>
                <w:rFonts w:ascii="Times New Roman" w:hAnsi="Times New Roman"/>
                <w:bCs/>
                <w:color w:val="000000"/>
                <w:sz w:val="24"/>
                <w:szCs w:val="24"/>
              </w:rPr>
              <w:t xml:space="preserve"> </w:t>
            </w:r>
            <w:proofErr w:type="spellStart"/>
            <w:r w:rsidRPr="00262D3F">
              <w:rPr>
                <w:rFonts w:ascii="Times New Roman" w:hAnsi="Times New Roman"/>
                <w:bCs/>
                <w:color w:val="000000"/>
                <w:sz w:val="24"/>
                <w:szCs w:val="24"/>
              </w:rPr>
              <w:t>оголошення</w:t>
            </w:r>
            <w:proofErr w:type="spellEnd"/>
            <w:r w:rsidRPr="00262D3F">
              <w:rPr>
                <w:rFonts w:ascii="Times New Roman" w:hAnsi="Times New Roman"/>
                <w:bCs/>
                <w:color w:val="000000"/>
                <w:sz w:val="24"/>
                <w:szCs w:val="24"/>
              </w:rPr>
              <w:t xml:space="preserve"> про </w:t>
            </w:r>
            <w:proofErr w:type="spellStart"/>
            <w:r w:rsidRPr="00262D3F">
              <w:rPr>
                <w:rFonts w:ascii="Times New Roman" w:hAnsi="Times New Roman"/>
                <w:bCs/>
                <w:color w:val="000000"/>
                <w:sz w:val="24"/>
                <w:szCs w:val="24"/>
              </w:rPr>
              <w:t>проведення</w:t>
            </w:r>
            <w:proofErr w:type="spellEnd"/>
            <w:r w:rsidRPr="00262D3F">
              <w:rPr>
                <w:rFonts w:ascii="Times New Roman" w:hAnsi="Times New Roman"/>
                <w:bCs/>
                <w:color w:val="000000"/>
                <w:sz w:val="24"/>
                <w:szCs w:val="24"/>
              </w:rPr>
              <w:t xml:space="preserve"> </w:t>
            </w:r>
            <w:proofErr w:type="spellStart"/>
            <w:r w:rsidRPr="00262D3F">
              <w:rPr>
                <w:rFonts w:ascii="Times New Roman" w:hAnsi="Times New Roman"/>
                <w:bCs/>
                <w:color w:val="000000"/>
                <w:sz w:val="24"/>
                <w:szCs w:val="24"/>
              </w:rPr>
              <w:t>відкритих</w:t>
            </w:r>
            <w:proofErr w:type="spellEnd"/>
            <w:r w:rsidRPr="00262D3F">
              <w:rPr>
                <w:rFonts w:ascii="Times New Roman" w:hAnsi="Times New Roman"/>
                <w:bCs/>
                <w:color w:val="000000"/>
                <w:sz w:val="24"/>
                <w:szCs w:val="24"/>
              </w:rPr>
              <w:t xml:space="preserve"> </w:t>
            </w:r>
            <w:proofErr w:type="spellStart"/>
            <w:r w:rsidRPr="00262D3F">
              <w:rPr>
                <w:rFonts w:ascii="Times New Roman" w:hAnsi="Times New Roman"/>
                <w:bCs/>
                <w:color w:val="000000"/>
                <w:sz w:val="24"/>
                <w:szCs w:val="24"/>
              </w:rPr>
              <w:t>торгів</w:t>
            </w:r>
            <w:proofErr w:type="spellEnd"/>
            <w:r w:rsidRPr="00262D3F">
              <w:rPr>
                <w:rFonts w:ascii="Times New Roman" w:hAnsi="Times New Roman"/>
                <w:bCs/>
                <w:color w:val="000000"/>
                <w:sz w:val="24"/>
                <w:szCs w:val="24"/>
              </w:rPr>
              <w:t xml:space="preserve"> в </w:t>
            </w:r>
            <w:proofErr w:type="spellStart"/>
            <w:r w:rsidRPr="00262D3F">
              <w:rPr>
                <w:rFonts w:ascii="Times New Roman" w:hAnsi="Times New Roman"/>
                <w:bCs/>
                <w:color w:val="000000"/>
                <w:sz w:val="24"/>
                <w:szCs w:val="24"/>
              </w:rPr>
              <w:t>електронній</w:t>
            </w:r>
            <w:proofErr w:type="spellEnd"/>
            <w:r w:rsidRPr="00262D3F">
              <w:rPr>
                <w:rFonts w:ascii="Times New Roman" w:hAnsi="Times New Roman"/>
                <w:bCs/>
                <w:color w:val="000000"/>
                <w:sz w:val="24"/>
                <w:szCs w:val="24"/>
              </w:rPr>
              <w:t xml:space="preserve"> </w:t>
            </w:r>
            <w:proofErr w:type="spellStart"/>
            <w:r w:rsidRPr="00262D3F">
              <w:rPr>
                <w:rFonts w:ascii="Times New Roman" w:hAnsi="Times New Roman"/>
                <w:bCs/>
                <w:color w:val="000000"/>
                <w:sz w:val="24"/>
                <w:szCs w:val="24"/>
              </w:rPr>
              <w:t>системі</w:t>
            </w:r>
            <w:proofErr w:type="spellEnd"/>
            <w:r w:rsidRPr="00262D3F">
              <w:rPr>
                <w:rFonts w:ascii="Times New Roman" w:hAnsi="Times New Roman"/>
                <w:bCs/>
                <w:color w:val="000000"/>
                <w:sz w:val="24"/>
                <w:szCs w:val="24"/>
              </w:rPr>
              <w:t xml:space="preserve"> </w:t>
            </w:r>
            <w:proofErr w:type="spellStart"/>
            <w:r w:rsidRPr="00262D3F">
              <w:rPr>
                <w:rFonts w:ascii="Times New Roman" w:hAnsi="Times New Roman"/>
                <w:bCs/>
                <w:color w:val="000000"/>
                <w:sz w:val="24"/>
                <w:szCs w:val="24"/>
              </w:rPr>
              <w:t>закупівель</w:t>
            </w:r>
            <w:proofErr w:type="spellEnd"/>
            <w:r w:rsidRPr="00262D3F">
              <w:rPr>
                <w:rFonts w:ascii="Times New Roman" w:hAnsi="Times New Roman"/>
                <w:bCs/>
                <w:color w:val="000000"/>
                <w:sz w:val="24"/>
                <w:szCs w:val="24"/>
              </w:rPr>
              <w:t>.</w:t>
            </w:r>
          </w:p>
          <w:p w:rsidR="007D6AD5" w:rsidRPr="007D6AD5" w:rsidRDefault="00262D3F" w:rsidP="00262D3F">
            <w:pPr>
              <w:pStyle w:val="210"/>
              <w:spacing w:after="0" w:line="240" w:lineRule="auto"/>
              <w:ind w:left="-17" w:right="136"/>
              <w:contextualSpacing/>
              <w:jc w:val="both"/>
              <w:rPr>
                <w:rFonts w:ascii="Times New Roman" w:hAnsi="Times New Roman"/>
                <w:b/>
                <w:color w:val="000000"/>
                <w:sz w:val="24"/>
                <w:szCs w:val="24"/>
                <w:lang w:val="uk-UA"/>
              </w:rPr>
            </w:pPr>
            <w:r w:rsidRPr="00262D3F">
              <w:rPr>
                <w:rFonts w:ascii="Times New Roman" w:hAnsi="Times New Roman"/>
                <w:bCs/>
                <w:color w:val="000000"/>
                <w:sz w:val="24"/>
                <w:szCs w:val="24"/>
                <w:lang w:val="uk-UA"/>
              </w:rPr>
              <w:t>Кінцевий строк подання тендерних пропозицій:</w:t>
            </w:r>
            <w:r w:rsidRPr="00262D3F">
              <w:rPr>
                <w:rFonts w:ascii="Times New Roman" w:hAnsi="Times New Roman"/>
                <w:b/>
                <w:color w:val="000000"/>
                <w:sz w:val="24"/>
                <w:szCs w:val="24"/>
                <w:lang w:val="uk-UA"/>
              </w:rPr>
              <w:t xml:space="preserve"> </w:t>
            </w:r>
            <w:r>
              <w:rPr>
                <w:rFonts w:ascii="Times New Roman" w:hAnsi="Times New Roman"/>
                <w:b/>
                <w:color w:val="000000"/>
                <w:sz w:val="24"/>
                <w:szCs w:val="24"/>
                <w:lang w:val="uk-UA"/>
              </w:rPr>
              <w:t>05</w:t>
            </w:r>
            <w:r w:rsidRPr="00262D3F">
              <w:rPr>
                <w:rFonts w:ascii="Times New Roman" w:hAnsi="Times New Roman"/>
                <w:b/>
                <w:color w:val="000000"/>
                <w:sz w:val="24"/>
                <w:szCs w:val="24"/>
                <w:lang w:val="uk-UA"/>
              </w:rPr>
              <w:t>.02.2024 до 18:00 год.</w:t>
            </w:r>
          </w:p>
        </w:tc>
      </w:tr>
    </w:tbl>
    <w:p w:rsidR="00B31274" w:rsidRPr="00B871AA" w:rsidRDefault="00B31274" w:rsidP="00077A71">
      <w:pPr>
        <w:shd w:val="clear" w:color="auto" w:fill="FFFFFF"/>
        <w:tabs>
          <w:tab w:val="left" w:pos="720"/>
        </w:tabs>
        <w:jc w:val="center"/>
        <w:rPr>
          <w:b/>
          <w:bCs/>
          <w:spacing w:val="1"/>
          <w:sz w:val="22"/>
          <w:szCs w:val="22"/>
        </w:rPr>
      </w:pPr>
    </w:p>
    <w:p w:rsidR="00670560" w:rsidRDefault="00670560" w:rsidP="00077A71">
      <w:pPr>
        <w:shd w:val="clear" w:color="auto" w:fill="FFFFFF"/>
        <w:tabs>
          <w:tab w:val="left" w:pos="720"/>
        </w:tabs>
        <w:jc w:val="center"/>
        <w:rPr>
          <w:b/>
          <w:bCs/>
          <w:spacing w:val="1"/>
          <w:sz w:val="22"/>
          <w:szCs w:val="22"/>
        </w:rPr>
      </w:pPr>
    </w:p>
    <w:p w:rsidR="00670560" w:rsidRDefault="00670560" w:rsidP="00077A71">
      <w:pPr>
        <w:shd w:val="clear" w:color="auto" w:fill="FFFFFF"/>
        <w:tabs>
          <w:tab w:val="left" w:pos="720"/>
        </w:tabs>
        <w:jc w:val="center"/>
        <w:rPr>
          <w:b/>
          <w:bCs/>
          <w:spacing w:val="1"/>
          <w:sz w:val="22"/>
          <w:szCs w:val="22"/>
        </w:rPr>
      </w:pPr>
    </w:p>
    <w:p w:rsidR="00732F4D" w:rsidRPr="00B871AA" w:rsidRDefault="00CE3061" w:rsidP="00077A71">
      <w:pPr>
        <w:shd w:val="clear" w:color="auto" w:fill="FFFFFF"/>
        <w:tabs>
          <w:tab w:val="left" w:pos="720"/>
        </w:tabs>
        <w:jc w:val="center"/>
        <w:rPr>
          <w:b/>
          <w:bCs/>
          <w:spacing w:val="1"/>
          <w:sz w:val="22"/>
          <w:szCs w:val="22"/>
        </w:rPr>
      </w:pPr>
      <w:r w:rsidRPr="00B871AA">
        <w:rPr>
          <w:b/>
          <w:bCs/>
          <w:spacing w:val="1"/>
          <w:sz w:val="22"/>
          <w:szCs w:val="22"/>
        </w:rPr>
        <w:t>Уповноважена особа</w:t>
      </w:r>
      <w:r w:rsidR="007311E9" w:rsidRPr="00B871AA">
        <w:rPr>
          <w:b/>
          <w:bCs/>
          <w:spacing w:val="1"/>
          <w:sz w:val="22"/>
          <w:szCs w:val="22"/>
        </w:rPr>
        <w:tab/>
      </w:r>
      <w:r w:rsidR="00750491" w:rsidRPr="00B871AA">
        <w:rPr>
          <w:b/>
          <w:bCs/>
          <w:spacing w:val="1"/>
          <w:sz w:val="22"/>
          <w:szCs w:val="22"/>
        </w:rPr>
        <w:tab/>
      </w:r>
      <w:r w:rsidR="008D3271" w:rsidRPr="00B871AA">
        <w:rPr>
          <w:b/>
          <w:bCs/>
          <w:spacing w:val="1"/>
          <w:sz w:val="22"/>
          <w:szCs w:val="22"/>
        </w:rPr>
        <w:t xml:space="preserve">_____________ </w:t>
      </w:r>
      <w:r w:rsidR="008D3271" w:rsidRPr="00B871AA">
        <w:rPr>
          <w:b/>
          <w:bCs/>
          <w:spacing w:val="1"/>
          <w:sz w:val="22"/>
          <w:szCs w:val="22"/>
        </w:rPr>
        <w:tab/>
      </w:r>
      <w:r w:rsidR="00A020F5">
        <w:rPr>
          <w:b/>
          <w:bCs/>
          <w:spacing w:val="1"/>
          <w:sz w:val="22"/>
          <w:szCs w:val="22"/>
        </w:rPr>
        <w:t>Климчук В.Л.</w:t>
      </w:r>
      <w:r w:rsidR="007311E9" w:rsidRPr="00B871AA">
        <w:rPr>
          <w:b/>
          <w:bCs/>
          <w:spacing w:val="1"/>
          <w:sz w:val="22"/>
          <w:szCs w:val="22"/>
        </w:rPr>
        <w:tab/>
      </w:r>
      <w:r w:rsidR="007311E9" w:rsidRPr="00B871AA">
        <w:rPr>
          <w:b/>
          <w:bCs/>
          <w:spacing w:val="1"/>
          <w:sz w:val="22"/>
          <w:szCs w:val="22"/>
        </w:rPr>
        <w:tab/>
      </w:r>
    </w:p>
    <w:sectPr w:rsidR="00732F4D" w:rsidRPr="00B871AA" w:rsidSect="00077A71">
      <w:pgSz w:w="16838" w:h="11906" w:orient="landscape"/>
      <w:pgMar w:top="426" w:right="720" w:bottom="709" w:left="425"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Times New Roman CYR">
    <w:altName w:val="Cambria"/>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AFF" w:usb1="C0007843"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ndale Sans UI">
    <w:altName w:val="Times New Roman"/>
    <w:charset w:val="CC"/>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C69FA"/>
    <w:multiLevelType w:val="multilevel"/>
    <w:tmpl w:val="FFFFFFFF"/>
    <w:lvl w:ilvl="0">
      <w:start w:val="1"/>
      <w:numFmt w:val="decimal"/>
      <w:lvlText w:val=""/>
      <w:lvlJc w:val="left"/>
      <w:pPr>
        <w:ind w:left="862" w:firstLine="1080"/>
      </w:pPr>
      <w:rPr>
        <w:rFonts w:cs="Times New Roman"/>
        <w:i w:val="0"/>
        <w:vertAlign w:val="baseline"/>
      </w:rPr>
    </w:lvl>
    <w:lvl w:ilvl="1">
      <w:start w:val="1"/>
      <w:numFmt w:val="lowerLetter"/>
      <w:lvlText w:val="%2"/>
      <w:lvlJc w:val="left"/>
      <w:pPr>
        <w:ind w:left="1222" w:firstLine="1800"/>
      </w:pPr>
      <w:rPr>
        <w:rFonts w:cs="Times New Roman"/>
        <w:vertAlign w:val="baseline"/>
      </w:rPr>
    </w:lvl>
    <w:lvl w:ilvl="2">
      <w:start w:val="1"/>
      <w:numFmt w:val="lowerRoman"/>
      <w:lvlText w:val="%3"/>
      <w:lvlJc w:val="left"/>
      <w:pPr>
        <w:ind w:left="1582" w:firstLine="2520"/>
      </w:pPr>
      <w:rPr>
        <w:rFonts w:cs="Times New Roman"/>
        <w:vertAlign w:val="baseline"/>
      </w:rPr>
    </w:lvl>
    <w:lvl w:ilvl="3">
      <w:start w:val="1"/>
      <w:numFmt w:val="decimal"/>
      <w:lvlText w:val="%4"/>
      <w:lvlJc w:val="left"/>
      <w:pPr>
        <w:ind w:left="1942" w:firstLine="3240"/>
      </w:pPr>
      <w:rPr>
        <w:rFonts w:cs="Times New Roman"/>
        <w:vertAlign w:val="baseline"/>
      </w:rPr>
    </w:lvl>
    <w:lvl w:ilvl="4">
      <w:start w:val="1"/>
      <w:numFmt w:val="lowerLetter"/>
      <w:lvlText w:val="%5"/>
      <w:lvlJc w:val="left"/>
      <w:pPr>
        <w:ind w:left="2302" w:firstLine="3960"/>
      </w:pPr>
      <w:rPr>
        <w:rFonts w:cs="Times New Roman"/>
        <w:vertAlign w:val="baseline"/>
      </w:rPr>
    </w:lvl>
    <w:lvl w:ilvl="5">
      <w:start w:val="1"/>
      <w:numFmt w:val="lowerRoman"/>
      <w:lvlText w:val="%6"/>
      <w:lvlJc w:val="left"/>
      <w:pPr>
        <w:ind w:left="2662" w:firstLine="4680"/>
      </w:pPr>
      <w:rPr>
        <w:rFonts w:cs="Times New Roman"/>
        <w:vertAlign w:val="baseline"/>
      </w:rPr>
    </w:lvl>
    <w:lvl w:ilvl="6">
      <w:start w:val="1"/>
      <w:numFmt w:val="decimal"/>
      <w:lvlText w:val="%7"/>
      <w:lvlJc w:val="left"/>
      <w:pPr>
        <w:ind w:left="3022" w:firstLine="5400"/>
      </w:pPr>
      <w:rPr>
        <w:rFonts w:cs="Times New Roman"/>
        <w:vertAlign w:val="baseline"/>
      </w:rPr>
    </w:lvl>
    <w:lvl w:ilvl="7">
      <w:start w:val="1"/>
      <w:numFmt w:val="lowerLetter"/>
      <w:lvlText w:val="%8"/>
      <w:lvlJc w:val="left"/>
      <w:pPr>
        <w:ind w:left="3382" w:firstLine="6120"/>
      </w:pPr>
      <w:rPr>
        <w:rFonts w:cs="Times New Roman"/>
        <w:vertAlign w:val="baseline"/>
      </w:rPr>
    </w:lvl>
    <w:lvl w:ilvl="8">
      <w:start w:val="1"/>
      <w:numFmt w:val="lowerRoman"/>
      <w:lvlText w:val="%9"/>
      <w:lvlJc w:val="left"/>
      <w:pPr>
        <w:ind w:left="3742" w:firstLine="6840"/>
      </w:pPr>
      <w:rPr>
        <w:rFonts w:cs="Times New Roman"/>
        <w:vertAlign w:val="baseline"/>
      </w:rPr>
    </w:lvl>
  </w:abstractNum>
  <w:abstractNum w:abstractNumId="1">
    <w:nsid w:val="09D02C98"/>
    <w:multiLevelType w:val="hybridMultilevel"/>
    <w:tmpl w:val="EF1455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A852B3"/>
    <w:multiLevelType w:val="hybridMultilevel"/>
    <w:tmpl w:val="1BAE6604"/>
    <w:lvl w:ilvl="0" w:tplc="229C00AC">
      <w:start w:val="9"/>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0D8F4816"/>
    <w:multiLevelType w:val="hybridMultilevel"/>
    <w:tmpl w:val="27925988"/>
    <w:lvl w:ilvl="0" w:tplc="2CA04282">
      <w:start w:val="1"/>
      <w:numFmt w:val="decimal"/>
      <w:lvlText w:val="%1)"/>
      <w:lvlJc w:val="left"/>
      <w:pPr>
        <w:ind w:left="360" w:hanging="360"/>
      </w:pPr>
      <w:rPr>
        <w:rFonts w:cs="Times New Roman"/>
        <w:b w:val="0"/>
      </w:r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start w:val="1"/>
      <w:numFmt w:val="decimal"/>
      <w:lvlText w:val="%4."/>
      <w:lvlJc w:val="left"/>
      <w:pPr>
        <w:ind w:left="1440" w:hanging="360"/>
      </w:pPr>
    </w:lvl>
    <w:lvl w:ilvl="4" w:tplc="04090019">
      <w:start w:val="1"/>
      <w:numFmt w:val="lowerLetter"/>
      <w:lvlText w:val="%5."/>
      <w:lvlJc w:val="left"/>
      <w:pPr>
        <w:ind w:left="2160" w:hanging="360"/>
      </w:pPr>
    </w:lvl>
    <w:lvl w:ilvl="5" w:tplc="0409001B">
      <w:start w:val="1"/>
      <w:numFmt w:val="lowerRoman"/>
      <w:lvlText w:val="%6."/>
      <w:lvlJc w:val="right"/>
      <w:pPr>
        <w:ind w:left="2880" w:hanging="180"/>
      </w:pPr>
    </w:lvl>
    <w:lvl w:ilvl="6" w:tplc="0409000F">
      <w:start w:val="1"/>
      <w:numFmt w:val="decimal"/>
      <w:lvlText w:val="%7."/>
      <w:lvlJc w:val="left"/>
      <w:pPr>
        <w:ind w:left="3600" w:hanging="360"/>
      </w:pPr>
    </w:lvl>
    <w:lvl w:ilvl="7" w:tplc="04090019">
      <w:start w:val="1"/>
      <w:numFmt w:val="lowerLetter"/>
      <w:lvlText w:val="%8."/>
      <w:lvlJc w:val="left"/>
      <w:pPr>
        <w:ind w:left="4320" w:hanging="360"/>
      </w:pPr>
    </w:lvl>
    <w:lvl w:ilvl="8" w:tplc="0409001B">
      <w:start w:val="1"/>
      <w:numFmt w:val="lowerRoman"/>
      <w:lvlText w:val="%9."/>
      <w:lvlJc w:val="right"/>
      <w:pPr>
        <w:ind w:left="5040" w:hanging="180"/>
      </w:pPr>
    </w:lvl>
  </w:abstractNum>
  <w:abstractNum w:abstractNumId="4">
    <w:nsid w:val="13293FB0"/>
    <w:multiLevelType w:val="hybridMultilevel"/>
    <w:tmpl w:val="8DF472D8"/>
    <w:lvl w:ilvl="0" w:tplc="3C9A6F34">
      <w:numFmt w:val="bullet"/>
      <w:lvlText w:val="-"/>
      <w:lvlJc w:val="left"/>
      <w:pPr>
        <w:ind w:left="360" w:hanging="360"/>
      </w:pPr>
      <w:rPr>
        <w:rFonts w:ascii="Times New Roman" w:eastAsia="Times New Roman" w:hAnsi="Times New Roman" w:cs="Times New Roman" w:hint="default"/>
      </w:rPr>
    </w:lvl>
    <w:lvl w:ilvl="1" w:tplc="04220003">
      <w:start w:val="1"/>
      <w:numFmt w:val="bullet"/>
      <w:lvlText w:val="o"/>
      <w:lvlJc w:val="left"/>
      <w:pPr>
        <w:ind w:left="1080" w:hanging="360"/>
      </w:pPr>
      <w:rPr>
        <w:rFonts w:ascii="Courier New" w:hAnsi="Courier New" w:cs="Courier New" w:hint="default"/>
      </w:rPr>
    </w:lvl>
    <w:lvl w:ilvl="2" w:tplc="04220005">
      <w:start w:val="1"/>
      <w:numFmt w:val="bullet"/>
      <w:lvlText w:val=""/>
      <w:lvlJc w:val="left"/>
      <w:pPr>
        <w:ind w:left="1800" w:hanging="360"/>
      </w:pPr>
      <w:rPr>
        <w:rFonts w:ascii="Wingdings" w:hAnsi="Wingdings" w:hint="default"/>
      </w:rPr>
    </w:lvl>
    <w:lvl w:ilvl="3" w:tplc="04220001">
      <w:start w:val="1"/>
      <w:numFmt w:val="bullet"/>
      <w:lvlText w:val=""/>
      <w:lvlJc w:val="left"/>
      <w:pPr>
        <w:ind w:left="2520" w:hanging="360"/>
      </w:pPr>
      <w:rPr>
        <w:rFonts w:ascii="Symbol" w:hAnsi="Symbol" w:hint="default"/>
      </w:rPr>
    </w:lvl>
    <w:lvl w:ilvl="4" w:tplc="04220003">
      <w:start w:val="1"/>
      <w:numFmt w:val="bullet"/>
      <w:lvlText w:val="o"/>
      <w:lvlJc w:val="left"/>
      <w:pPr>
        <w:ind w:left="3240" w:hanging="360"/>
      </w:pPr>
      <w:rPr>
        <w:rFonts w:ascii="Courier New" w:hAnsi="Courier New" w:cs="Courier New" w:hint="default"/>
      </w:rPr>
    </w:lvl>
    <w:lvl w:ilvl="5" w:tplc="04220005">
      <w:start w:val="1"/>
      <w:numFmt w:val="bullet"/>
      <w:lvlText w:val=""/>
      <w:lvlJc w:val="left"/>
      <w:pPr>
        <w:ind w:left="3960" w:hanging="360"/>
      </w:pPr>
      <w:rPr>
        <w:rFonts w:ascii="Wingdings" w:hAnsi="Wingdings" w:hint="default"/>
      </w:rPr>
    </w:lvl>
    <w:lvl w:ilvl="6" w:tplc="04220001">
      <w:start w:val="1"/>
      <w:numFmt w:val="bullet"/>
      <w:lvlText w:val=""/>
      <w:lvlJc w:val="left"/>
      <w:pPr>
        <w:ind w:left="4680" w:hanging="360"/>
      </w:pPr>
      <w:rPr>
        <w:rFonts w:ascii="Symbol" w:hAnsi="Symbol" w:hint="default"/>
      </w:rPr>
    </w:lvl>
    <w:lvl w:ilvl="7" w:tplc="04220003">
      <w:start w:val="1"/>
      <w:numFmt w:val="bullet"/>
      <w:lvlText w:val="o"/>
      <w:lvlJc w:val="left"/>
      <w:pPr>
        <w:ind w:left="5400" w:hanging="360"/>
      </w:pPr>
      <w:rPr>
        <w:rFonts w:ascii="Courier New" w:hAnsi="Courier New" w:cs="Courier New" w:hint="default"/>
      </w:rPr>
    </w:lvl>
    <w:lvl w:ilvl="8" w:tplc="04220005">
      <w:start w:val="1"/>
      <w:numFmt w:val="bullet"/>
      <w:lvlText w:val=""/>
      <w:lvlJc w:val="left"/>
      <w:pPr>
        <w:ind w:left="6120" w:hanging="360"/>
      </w:pPr>
      <w:rPr>
        <w:rFonts w:ascii="Wingdings" w:hAnsi="Wingdings" w:hint="default"/>
      </w:rPr>
    </w:lvl>
  </w:abstractNum>
  <w:abstractNum w:abstractNumId="5">
    <w:nsid w:val="1874513D"/>
    <w:multiLevelType w:val="hybridMultilevel"/>
    <w:tmpl w:val="9BDAA91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1A667047"/>
    <w:multiLevelType w:val="hybridMultilevel"/>
    <w:tmpl w:val="27925988"/>
    <w:lvl w:ilvl="0" w:tplc="2CA04282">
      <w:start w:val="1"/>
      <w:numFmt w:val="decimal"/>
      <w:lvlText w:val="%1)"/>
      <w:lvlJc w:val="left"/>
      <w:pPr>
        <w:ind w:left="360" w:hanging="360"/>
      </w:pPr>
      <w:rPr>
        <w:rFonts w:cs="Times New Roman"/>
        <w:b w:val="0"/>
      </w:r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start w:val="1"/>
      <w:numFmt w:val="decimal"/>
      <w:lvlText w:val="%4."/>
      <w:lvlJc w:val="left"/>
      <w:pPr>
        <w:ind w:left="1440" w:hanging="360"/>
      </w:pPr>
    </w:lvl>
    <w:lvl w:ilvl="4" w:tplc="04090019">
      <w:start w:val="1"/>
      <w:numFmt w:val="lowerLetter"/>
      <w:lvlText w:val="%5."/>
      <w:lvlJc w:val="left"/>
      <w:pPr>
        <w:ind w:left="2160" w:hanging="360"/>
      </w:pPr>
    </w:lvl>
    <w:lvl w:ilvl="5" w:tplc="0409001B">
      <w:start w:val="1"/>
      <w:numFmt w:val="lowerRoman"/>
      <w:lvlText w:val="%6."/>
      <w:lvlJc w:val="right"/>
      <w:pPr>
        <w:ind w:left="2880" w:hanging="180"/>
      </w:pPr>
    </w:lvl>
    <w:lvl w:ilvl="6" w:tplc="0409000F">
      <w:start w:val="1"/>
      <w:numFmt w:val="decimal"/>
      <w:lvlText w:val="%7."/>
      <w:lvlJc w:val="left"/>
      <w:pPr>
        <w:ind w:left="3600" w:hanging="360"/>
      </w:pPr>
    </w:lvl>
    <w:lvl w:ilvl="7" w:tplc="04090019">
      <w:start w:val="1"/>
      <w:numFmt w:val="lowerLetter"/>
      <w:lvlText w:val="%8."/>
      <w:lvlJc w:val="left"/>
      <w:pPr>
        <w:ind w:left="4320" w:hanging="360"/>
      </w:pPr>
    </w:lvl>
    <w:lvl w:ilvl="8" w:tplc="0409001B">
      <w:start w:val="1"/>
      <w:numFmt w:val="lowerRoman"/>
      <w:lvlText w:val="%9."/>
      <w:lvlJc w:val="right"/>
      <w:pPr>
        <w:ind w:left="5040" w:hanging="180"/>
      </w:pPr>
    </w:lvl>
  </w:abstractNum>
  <w:abstractNum w:abstractNumId="7">
    <w:nsid w:val="26925B7E"/>
    <w:multiLevelType w:val="hybridMultilevel"/>
    <w:tmpl w:val="5AB40B5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2E827F41"/>
    <w:multiLevelType w:val="hybridMultilevel"/>
    <w:tmpl w:val="46883C88"/>
    <w:lvl w:ilvl="0" w:tplc="00000008">
      <w:start w:val="6"/>
      <w:numFmt w:val="bullet"/>
      <w:lvlText w:val="-"/>
      <w:lvlJc w:val="left"/>
      <w:pPr>
        <w:ind w:left="1286" w:hanging="360"/>
      </w:pPr>
      <w:rPr>
        <w:rFonts w:ascii="Arial Narrow" w:hAnsi="Arial Narrow" w:cs="Times New Roman CYR" w:hint="default"/>
        <w:lang w:val="uk-UA"/>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9">
    <w:nsid w:val="3CC51A72"/>
    <w:multiLevelType w:val="hybridMultilevel"/>
    <w:tmpl w:val="C5FCCD1C"/>
    <w:lvl w:ilvl="0" w:tplc="7222DB8A">
      <w:start w:val="2"/>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C454412"/>
    <w:multiLevelType w:val="hybridMultilevel"/>
    <w:tmpl w:val="63B45FAC"/>
    <w:lvl w:ilvl="0" w:tplc="C3C4D830">
      <w:start w:val="1"/>
      <w:numFmt w:val="decimal"/>
      <w:lvlText w:val="%1."/>
      <w:lvlJc w:val="left"/>
      <w:pPr>
        <w:ind w:left="1458" w:hanging="360"/>
      </w:pPr>
      <w:rPr>
        <w:rFonts w:hint="default"/>
      </w:rPr>
    </w:lvl>
    <w:lvl w:ilvl="1" w:tplc="04220019" w:tentative="1">
      <w:start w:val="1"/>
      <w:numFmt w:val="lowerLetter"/>
      <w:lvlText w:val="%2."/>
      <w:lvlJc w:val="left"/>
      <w:pPr>
        <w:ind w:left="2178" w:hanging="360"/>
      </w:pPr>
    </w:lvl>
    <w:lvl w:ilvl="2" w:tplc="0422001B" w:tentative="1">
      <w:start w:val="1"/>
      <w:numFmt w:val="lowerRoman"/>
      <w:lvlText w:val="%3."/>
      <w:lvlJc w:val="right"/>
      <w:pPr>
        <w:ind w:left="2898" w:hanging="180"/>
      </w:pPr>
    </w:lvl>
    <w:lvl w:ilvl="3" w:tplc="0422000F" w:tentative="1">
      <w:start w:val="1"/>
      <w:numFmt w:val="decimal"/>
      <w:lvlText w:val="%4."/>
      <w:lvlJc w:val="left"/>
      <w:pPr>
        <w:ind w:left="3618" w:hanging="360"/>
      </w:pPr>
    </w:lvl>
    <w:lvl w:ilvl="4" w:tplc="04220019" w:tentative="1">
      <w:start w:val="1"/>
      <w:numFmt w:val="lowerLetter"/>
      <w:lvlText w:val="%5."/>
      <w:lvlJc w:val="left"/>
      <w:pPr>
        <w:ind w:left="4338" w:hanging="360"/>
      </w:pPr>
    </w:lvl>
    <w:lvl w:ilvl="5" w:tplc="0422001B" w:tentative="1">
      <w:start w:val="1"/>
      <w:numFmt w:val="lowerRoman"/>
      <w:lvlText w:val="%6."/>
      <w:lvlJc w:val="right"/>
      <w:pPr>
        <w:ind w:left="5058" w:hanging="180"/>
      </w:pPr>
    </w:lvl>
    <w:lvl w:ilvl="6" w:tplc="0422000F" w:tentative="1">
      <w:start w:val="1"/>
      <w:numFmt w:val="decimal"/>
      <w:lvlText w:val="%7."/>
      <w:lvlJc w:val="left"/>
      <w:pPr>
        <w:ind w:left="5778" w:hanging="360"/>
      </w:pPr>
    </w:lvl>
    <w:lvl w:ilvl="7" w:tplc="04220019" w:tentative="1">
      <w:start w:val="1"/>
      <w:numFmt w:val="lowerLetter"/>
      <w:lvlText w:val="%8."/>
      <w:lvlJc w:val="left"/>
      <w:pPr>
        <w:ind w:left="6498" w:hanging="360"/>
      </w:pPr>
    </w:lvl>
    <w:lvl w:ilvl="8" w:tplc="0422001B" w:tentative="1">
      <w:start w:val="1"/>
      <w:numFmt w:val="lowerRoman"/>
      <w:lvlText w:val="%9."/>
      <w:lvlJc w:val="right"/>
      <w:pPr>
        <w:ind w:left="7218" w:hanging="180"/>
      </w:pPr>
    </w:lvl>
  </w:abstractNum>
  <w:abstractNum w:abstractNumId="11">
    <w:nsid w:val="4D8934AF"/>
    <w:multiLevelType w:val="hybridMultilevel"/>
    <w:tmpl w:val="11B0EE18"/>
    <w:lvl w:ilvl="0" w:tplc="A3206B1C">
      <w:start w:val="1"/>
      <w:numFmt w:val="decimal"/>
      <w:lvlText w:val="%1)"/>
      <w:lvlJc w:val="left"/>
      <w:pPr>
        <w:ind w:left="420" w:hanging="360"/>
      </w:pPr>
      <w:rPr>
        <w:rFonts w:cs="Times New Roman"/>
      </w:rPr>
    </w:lvl>
    <w:lvl w:ilvl="1" w:tplc="04190019">
      <w:start w:val="1"/>
      <w:numFmt w:val="lowerLetter"/>
      <w:lvlText w:val="%2."/>
      <w:lvlJc w:val="left"/>
      <w:pPr>
        <w:ind w:left="1140" w:hanging="360"/>
      </w:pPr>
      <w:rPr>
        <w:rFonts w:cs="Times New Roman"/>
      </w:rPr>
    </w:lvl>
    <w:lvl w:ilvl="2" w:tplc="0419001B">
      <w:start w:val="1"/>
      <w:numFmt w:val="lowerRoman"/>
      <w:lvlText w:val="%3."/>
      <w:lvlJc w:val="right"/>
      <w:pPr>
        <w:ind w:left="1860" w:hanging="180"/>
      </w:pPr>
      <w:rPr>
        <w:rFonts w:cs="Times New Roman"/>
      </w:rPr>
    </w:lvl>
    <w:lvl w:ilvl="3" w:tplc="0419000F">
      <w:start w:val="1"/>
      <w:numFmt w:val="decimal"/>
      <w:lvlText w:val="%4."/>
      <w:lvlJc w:val="left"/>
      <w:pPr>
        <w:ind w:left="2580" w:hanging="360"/>
      </w:pPr>
      <w:rPr>
        <w:rFonts w:cs="Times New Roman"/>
      </w:rPr>
    </w:lvl>
    <w:lvl w:ilvl="4" w:tplc="04190019">
      <w:start w:val="1"/>
      <w:numFmt w:val="lowerLetter"/>
      <w:lvlText w:val="%5."/>
      <w:lvlJc w:val="left"/>
      <w:pPr>
        <w:ind w:left="3300" w:hanging="360"/>
      </w:pPr>
      <w:rPr>
        <w:rFonts w:cs="Times New Roman"/>
      </w:rPr>
    </w:lvl>
    <w:lvl w:ilvl="5" w:tplc="0419001B">
      <w:start w:val="1"/>
      <w:numFmt w:val="lowerRoman"/>
      <w:lvlText w:val="%6."/>
      <w:lvlJc w:val="right"/>
      <w:pPr>
        <w:ind w:left="4020" w:hanging="180"/>
      </w:pPr>
      <w:rPr>
        <w:rFonts w:cs="Times New Roman"/>
      </w:rPr>
    </w:lvl>
    <w:lvl w:ilvl="6" w:tplc="B72A626C">
      <w:start w:val="1"/>
      <w:numFmt w:val="decimal"/>
      <w:lvlText w:val="%7."/>
      <w:lvlJc w:val="left"/>
      <w:pPr>
        <w:ind w:left="4740" w:hanging="360"/>
      </w:pPr>
      <w:rPr>
        <w:rFonts w:cs="Times New Roman"/>
        <w:sz w:val="22"/>
        <w:szCs w:val="22"/>
      </w:rPr>
    </w:lvl>
    <w:lvl w:ilvl="7" w:tplc="04190019">
      <w:start w:val="1"/>
      <w:numFmt w:val="lowerLetter"/>
      <w:lvlText w:val="%8."/>
      <w:lvlJc w:val="left"/>
      <w:pPr>
        <w:ind w:left="5460" w:hanging="360"/>
      </w:pPr>
      <w:rPr>
        <w:rFonts w:cs="Times New Roman"/>
      </w:rPr>
    </w:lvl>
    <w:lvl w:ilvl="8" w:tplc="0419001B">
      <w:start w:val="1"/>
      <w:numFmt w:val="lowerRoman"/>
      <w:lvlText w:val="%9."/>
      <w:lvlJc w:val="right"/>
      <w:pPr>
        <w:ind w:left="6180" w:hanging="180"/>
      </w:pPr>
      <w:rPr>
        <w:rFonts w:cs="Times New Roman"/>
      </w:rPr>
    </w:lvl>
  </w:abstractNum>
  <w:abstractNum w:abstractNumId="12">
    <w:nsid w:val="52037740"/>
    <w:multiLevelType w:val="hybridMultilevel"/>
    <w:tmpl w:val="63B45FAC"/>
    <w:lvl w:ilvl="0" w:tplc="C3C4D830">
      <w:start w:val="1"/>
      <w:numFmt w:val="decimal"/>
      <w:lvlText w:val="%1."/>
      <w:lvlJc w:val="left"/>
      <w:pPr>
        <w:ind w:left="1458" w:hanging="360"/>
      </w:pPr>
      <w:rPr>
        <w:rFonts w:hint="default"/>
      </w:rPr>
    </w:lvl>
    <w:lvl w:ilvl="1" w:tplc="04220019" w:tentative="1">
      <w:start w:val="1"/>
      <w:numFmt w:val="lowerLetter"/>
      <w:lvlText w:val="%2."/>
      <w:lvlJc w:val="left"/>
      <w:pPr>
        <w:ind w:left="2178" w:hanging="360"/>
      </w:pPr>
    </w:lvl>
    <w:lvl w:ilvl="2" w:tplc="0422001B" w:tentative="1">
      <w:start w:val="1"/>
      <w:numFmt w:val="lowerRoman"/>
      <w:lvlText w:val="%3."/>
      <w:lvlJc w:val="right"/>
      <w:pPr>
        <w:ind w:left="2898" w:hanging="180"/>
      </w:pPr>
    </w:lvl>
    <w:lvl w:ilvl="3" w:tplc="0422000F" w:tentative="1">
      <w:start w:val="1"/>
      <w:numFmt w:val="decimal"/>
      <w:lvlText w:val="%4."/>
      <w:lvlJc w:val="left"/>
      <w:pPr>
        <w:ind w:left="3618" w:hanging="360"/>
      </w:pPr>
    </w:lvl>
    <w:lvl w:ilvl="4" w:tplc="04220019" w:tentative="1">
      <w:start w:val="1"/>
      <w:numFmt w:val="lowerLetter"/>
      <w:lvlText w:val="%5."/>
      <w:lvlJc w:val="left"/>
      <w:pPr>
        <w:ind w:left="4338" w:hanging="360"/>
      </w:pPr>
    </w:lvl>
    <w:lvl w:ilvl="5" w:tplc="0422001B" w:tentative="1">
      <w:start w:val="1"/>
      <w:numFmt w:val="lowerRoman"/>
      <w:lvlText w:val="%6."/>
      <w:lvlJc w:val="right"/>
      <w:pPr>
        <w:ind w:left="5058" w:hanging="180"/>
      </w:pPr>
    </w:lvl>
    <w:lvl w:ilvl="6" w:tplc="0422000F" w:tentative="1">
      <w:start w:val="1"/>
      <w:numFmt w:val="decimal"/>
      <w:lvlText w:val="%7."/>
      <w:lvlJc w:val="left"/>
      <w:pPr>
        <w:ind w:left="5778" w:hanging="360"/>
      </w:pPr>
    </w:lvl>
    <w:lvl w:ilvl="7" w:tplc="04220019" w:tentative="1">
      <w:start w:val="1"/>
      <w:numFmt w:val="lowerLetter"/>
      <w:lvlText w:val="%8."/>
      <w:lvlJc w:val="left"/>
      <w:pPr>
        <w:ind w:left="6498" w:hanging="360"/>
      </w:pPr>
    </w:lvl>
    <w:lvl w:ilvl="8" w:tplc="0422001B" w:tentative="1">
      <w:start w:val="1"/>
      <w:numFmt w:val="lowerRoman"/>
      <w:lvlText w:val="%9."/>
      <w:lvlJc w:val="right"/>
      <w:pPr>
        <w:ind w:left="7218" w:hanging="180"/>
      </w:pPr>
    </w:lvl>
  </w:abstractNum>
  <w:abstractNum w:abstractNumId="13">
    <w:nsid w:val="521A6A81"/>
    <w:multiLevelType w:val="hybridMultilevel"/>
    <w:tmpl w:val="07D01C96"/>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09045D2"/>
    <w:multiLevelType w:val="hybridMultilevel"/>
    <w:tmpl w:val="88523130"/>
    <w:lvl w:ilvl="0" w:tplc="00000008">
      <w:start w:val="6"/>
      <w:numFmt w:val="bullet"/>
      <w:lvlText w:val="-"/>
      <w:lvlJc w:val="left"/>
      <w:pPr>
        <w:ind w:left="1286" w:hanging="360"/>
      </w:pPr>
      <w:rPr>
        <w:rFonts w:ascii="Arial Narrow" w:hAnsi="Arial Narrow" w:cs="Times New Roman CYR" w:hint="default"/>
        <w:lang w:val="uk-UA"/>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15">
    <w:nsid w:val="6D4A7003"/>
    <w:multiLevelType w:val="hybridMultilevel"/>
    <w:tmpl w:val="27925988"/>
    <w:lvl w:ilvl="0" w:tplc="2CA04282">
      <w:start w:val="1"/>
      <w:numFmt w:val="decimal"/>
      <w:lvlText w:val="%1)"/>
      <w:lvlJc w:val="left"/>
      <w:pPr>
        <w:ind w:left="360" w:hanging="360"/>
      </w:pPr>
      <w:rPr>
        <w:rFonts w:cs="Times New Roman"/>
        <w:b w:val="0"/>
      </w:r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start w:val="1"/>
      <w:numFmt w:val="decimal"/>
      <w:lvlText w:val="%4."/>
      <w:lvlJc w:val="left"/>
      <w:pPr>
        <w:ind w:left="1440" w:hanging="360"/>
      </w:pPr>
    </w:lvl>
    <w:lvl w:ilvl="4" w:tplc="04090019">
      <w:start w:val="1"/>
      <w:numFmt w:val="lowerLetter"/>
      <w:lvlText w:val="%5."/>
      <w:lvlJc w:val="left"/>
      <w:pPr>
        <w:ind w:left="2160" w:hanging="360"/>
      </w:pPr>
    </w:lvl>
    <w:lvl w:ilvl="5" w:tplc="0409001B">
      <w:start w:val="1"/>
      <w:numFmt w:val="lowerRoman"/>
      <w:lvlText w:val="%6."/>
      <w:lvlJc w:val="right"/>
      <w:pPr>
        <w:ind w:left="2880" w:hanging="180"/>
      </w:pPr>
    </w:lvl>
    <w:lvl w:ilvl="6" w:tplc="0409000F">
      <w:start w:val="1"/>
      <w:numFmt w:val="decimal"/>
      <w:lvlText w:val="%7."/>
      <w:lvlJc w:val="left"/>
      <w:pPr>
        <w:ind w:left="3600" w:hanging="360"/>
      </w:pPr>
    </w:lvl>
    <w:lvl w:ilvl="7" w:tplc="04090019">
      <w:start w:val="1"/>
      <w:numFmt w:val="lowerLetter"/>
      <w:lvlText w:val="%8."/>
      <w:lvlJc w:val="left"/>
      <w:pPr>
        <w:ind w:left="4320" w:hanging="360"/>
      </w:pPr>
    </w:lvl>
    <w:lvl w:ilvl="8" w:tplc="0409001B">
      <w:start w:val="1"/>
      <w:numFmt w:val="lowerRoman"/>
      <w:lvlText w:val="%9."/>
      <w:lvlJc w:val="right"/>
      <w:pPr>
        <w:ind w:left="5040" w:hanging="180"/>
      </w:pPr>
    </w:lvl>
  </w:abstractNum>
  <w:abstractNum w:abstractNumId="16">
    <w:nsid w:val="72D471F3"/>
    <w:multiLevelType w:val="multilevel"/>
    <w:tmpl w:val="94F86BF2"/>
    <w:lvl w:ilvl="0">
      <w:start w:val="1"/>
      <w:numFmt w:val="bullet"/>
      <w:lvlText w:val=""/>
      <w:lvlJc w:val="left"/>
      <w:pPr>
        <w:ind w:left="0" w:firstLine="0"/>
      </w:pPr>
      <w:rPr>
        <w:rFonts w:ascii="Symbol" w:hAnsi="Symbol" w:hint="default"/>
        <w:b/>
        <w:i w:val="0"/>
        <w:sz w:val="24"/>
      </w:rPr>
    </w:lvl>
    <w:lvl w:ilvl="1">
      <w:start w:val="1"/>
      <w:numFmt w:val="decimal"/>
      <w:suff w:val="space"/>
      <w:lvlText w:val="%2."/>
      <w:lvlJc w:val="left"/>
      <w:pPr>
        <w:ind w:left="0" w:firstLine="0"/>
      </w:pPr>
      <w:rPr>
        <w:rFonts w:hint="default"/>
        <w:b/>
        <w:i w:val="0"/>
        <w:sz w:val="24"/>
      </w:rPr>
    </w:lvl>
    <w:lvl w:ilvl="2">
      <w:start w:val="1"/>
      <w:numFmt w:val="decimal"/>
      <w:lvlText w:val="%2.%3."/>
      <w:lvlJc w:val="left"/>
      <w:pPr>
        <w:tabs>
          <w:tab w:val="num" w:pos="567"/>
        </w:tabs>
        <w:ind w:left="737" w:hanging="737"/>
      </w:pPr>
      <w:rPr>
        <w:rFonts w:hint="default"/>
        <w:b/>
        <w:color w:val="auto"/>
      </w:rPr>
    </w:lvl>
    <w:lvl w:ilvl="3">
      <w:start w:val="1"/>
      <w:numFmt w:val="bullet"/>
      <w:lvlText w:val=""/>
      <w:lvlJc w:val="left"/>
      <w:pPr>
        <w:tabs>
          <w:tab w:val="num" w:pos="1474"/>
        </w:tabs>
        <w:ind w:left="1474" w:hanging="737"/>
      </w:pPr>
      <w:rPr>
        <w:rFonts w:ascii="Symbol" w:hAnsi="Symbol" w:hint="default"/>
        <w:b/>
      </w:rPr>
    </w:lvl>
    <w:lvl w:ilvl="4">
      <w:start w:val="1"/>
      <w:numFmt w:val="lowerRoman"/>
      <w:lvlText w:val="(%5)"/>
      <w:lvlJc w:val="left"/>
      <w:pPr>
        <w:tabs>
          <w:tab w:val="num" w:pos="2041"/>
        </w:tabs>
        <w:ind w:left="2041" w:hanging="567"/>
      </w:pPr>
      <w:rPr>
        <w:rFonts w:hint="default"/>
        <w:b/>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nsid w:val="74966197"/>
    <w:multiLevelType w:val="hybridMultilevel"/>
    <w:tmpl w:val="6CFED6F6"/>
    <w:lvl w:ilvl="0" w:tplc="AD2E692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7880109F"/>
    <w:multiLevelType w:val="hybridMultilevel"/>
    <w:tmpl w:val="7B3E5ADE"/>
    <w:lvl w:ilvl="0" w:tplc="0419000F">
      <w:start w:val="2"/>
      <w:numFmt w:val="decimal"/>
      <w:lvlText w:val="%1."/>
      <w:lvlJc w:val="left"/>
      <w:pPr>
        <w:tabs>
          <w:tab w:val="num" w:pos="720"/>
        </w:tabs>
        <w:ind w:left="720" w:hanging="360"/>
      </w:pPr>
      <w:rPr>
        <w:rFonts w:hint="default"/>
      </w:rPr>
    </w:lvl>
    <w:lvl w:ilvl="1" w:tplc="870EC936">
      <w:start w:val="2"/>
      <w:numFmt w:val="bullet"/>
      <w:lvlText w:val="-"/>
      <w:lvlJc w:val="left"/>
      <w:pPr>
        <w:tabs>
          <w:tab w:val="num" w:pos="1440"/>
        </w:tabs>
        <w:ind w:left="1440" w:hanging="360"/>
      </w:pPr>
      <w:rPr>
        <w:rFonts w:ascii="Arial" w:eastAsia="Times New Roman" w:hAnsi="Arial" w:cs="Arial"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10"/>
  </w:num>
  <w:num w:numId="3">
    <w:abstractNumId w:val="12"/>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1"/>
  </w:num>
  <w:num w:numId="9">
    <w:abstractNumId w:val="6"/>
  </w:num>
  <w:num w:numId="10">
    <w:abstractNumId w:val="15"/>
  </w:num>
  <w:num w:numId="11">
    <w:abstractNumId w:val="3"/>
  </w:num>
  <w:num w:numId="12">
    <w:abstractNumId w:val="16"/>
  </w:num>
  <w:num w:numId="13">
    <w:abstractNumId w:val="9"/>
  </w:num>
  <w:num w:numId="14">
    <w:abstractNumId w:val="14"/>
  </w:num>
  <w:num w:numId="15">
    <w:abstractNumId w:val="8"/>
  </w:num>
  <w:num w:numId="16">
    <w:abstractNumId w:val="4"/>
  </w:num>
  <w:num w:numId="17">
    <w:abstractNumId w:val="2"/>
  </w:num>
  <w:num w:numId="18">
    <w:abstractNumId w:val="17"/>
  </w:num>
  <w:num w:numId="19">
    <w:abstractNumId w:val="18"/>
  </w:num>
  <w:num w:numId="20">
    <w:abstractNumId w:val="7"/>
  </w:num>
  <w:num w:numId="21">
    <w:abstractNumId w:val="5"/>
  </w:num>
  <w:num w:numId="22">
    <w:abstractNumId w:val="13"/>
  </w:num>
  <w:num w:numId="23">
    <w:abstractNumId w:val="9"/>
  </w:num>
  <w:num w:numId="2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8D3271"/>
    <w:rsid w:val="00004C3B"/>
    <w:rsid w:val="000050C0"/>
    <w:rsid w:val="000169E8"/>
    <w:rsid w:val="00021C0A"/>
    <w:rsid w:val="00033D14"/>
    <w:rsid w:val="00036258"/>
    <w:rsid w:val="0004036E"/>
    <w:rsid w:val="00046B1C"/>
    <w:rsid w:val="00051D2D"/>
    <w:rsid w:val="00067B02"/>
    <w:rsid w:val="00077A71"/>
    <w:rsid w:val="00083059"/>
    <w:rsid w:val="000B0FBF"/>
    <w:rsid w:val="000C2EFD"/>
    <w:rsid w:val="000D4507"/>
    <w:rsid w:val="000E306E"/>
    <w:rsid w:val="000E3199"/>
    <w:rsid w:val="000E3FD1"/>
    <w:rsid w:val="000F43AD"/>
    <w:rsid w:val="00103B01"/>
    <w:rsid w:val="001138C4"/>
    <w:rsid w:val="001469C9"/>
    <w:rsid w:val="001470B6"/>
    <w:rsid w:val="0016209F"/>
    <w:rsid w:val="001C0CCB"/>
    <w:rsid w:val="001C416F"/>
    <w:rsid w:val="001C4889"/>
    <w:rsid w:val="001D7856"/>
    <w:rsid w:val="001F55A0"/>
    <w:rsid w:val="00237659"/>
    <w:rsid w:val="00262D3F"/>
    <w:rsid w:val="002A7E97"/>
    <w:rsid w:val="002D0500"/>
    <w:rsid w:val="002D2BC5"/>
    <w:rsid w:val="002F3E74"/>
    <w:rsid w:val="002F4232"/>
    <w:rsid w:val="002F54CC"/>
    <w:rsid w:val="002F6AF6"/>
    <w:rsid w:val="00311801"/>
    <w:rsid w:val="0031762F"/>
    <w:rsid w:val="00323DFC"/>
    <w:rsid w:val="003510AA"/>
    <w:rsid w:val="003B4E84"/>
    <w:rsid w:val="003F6CC1"/>
    <w:rsid w:val="00436EA4"/>
    <w:rsid w:val="004422BB"/>
    <w:rsid w:val="00476F09"/>
    <w:rsid w:val="00477D11"/>
    <w:rsid w:val="004924A9"/>
    <w:rsid w:val="004972E0"/>
    <w:rsid w:val="004B4A62"/>
    <w:rsid w:val="004B71E5"/>
    <w:rsid w:val="004D3917"/>
    <w:rsid w:val="004E24AC"/>
    <w:rsid w:val="004F1DAA"/>
    <w:rsid w:val="00502010"/>
    <w:rsid w:val="00553016"/>
    <w:rsid w:val="00554FC9"/>
    <w:rsid w:val="005904F2"/>
    <w:rsid w:val="005E38E8"/>
    <w:rsid w:val="005F56CC"/>
    <w:rsid w:val="00670560"/>
    <w:rsid w:val="00680296"/>
    <w:rsid w:val="006D0CAA"/>
    <w:rsid w:val="007311E9"/>
    <w:rsid w:val="00732F4D"/>
    <w:rsid w:val="00742AC2"/>
    <w:rsid w:val="00750491"/>
    <w:rsid w:val="00757E99"/>
    <w:rsid w:val="007A1629"/>
    <w:rsid w:val="007D6AD5"/>
    <w:rsid w:val="007E1044"/>
    <w:rsid w:val="007E603A"/>
    <w:rsid w:val="00815A8A"/>
    <w:rsid w:val="00870BB2"/>
    <w:rsid w:val="00882FC7"/>
    <w:rsid w:val="008D3271"/>
    <w:rsid w:val="008D68DB"/>
    <w:rsid w:val="008E1A82"/>
    <w:rsid w:val="00903942"/>
    <w:rsid w:val="0090746B"/>
    <w:rsid w:val="00916334"/>
    <w:rsid w:val="00917E62"/>
    <w:rsid w:val="00930C61"/>
    <w:rsid w:val="009422EA"/>
    <w:rsid w:val="00944244"/>
    <w:rsid w:val="00951476"/>
    <w:rsid w:val="00955EAA"/>
    <w:rsid w:val="00957EEB"/>
    <w:rsid w:val="00960636"/>
    <w:rsid w:val="0097066E"/>
    <w:rsid w:val="0098535D"/>
    <w:rsid w:val="00990F3E"/>
    <w:rsid w:val="009B533C"/>
    <w:rsid w:val="009C73E1"/>
    <w:rsid w:val="009E6795"/>
    <w:rsid w:val="00A020F5"/>
    <w:rsid w:val="00A24DB4"/>
    <w:rsid w:val="00A27F4C"/>
    <w:rsid w:val="00A80374"/>
    <w:rsid w:val="00A83C45"/>
    <w:rsid w:val="00AA332C"/>
    <w:rsid w:val="00AB5855"/>
    <w:rsid w:val="00AC7304"/>
    <w:rsid w:val="00AD3F09"/>
    <w:rsid w:val="00AF1490"/>
    <w:rsid w:val="00B228EE"/>
    <w:rsid w:val="00B31274"/>
    <w:rsid w:val="00B37DED"/>
    <w:rsid w:val="00B84EFD"/>
    <w:rsid w:val="00B871AA"/>
    <w:rsid w:val="00B910A4"/>
    <w:rsid w:val="00B97EF6"/>
    <w:rsid w:val="00BB1672"/>
    <w:rsid w:val="00BB496E"/>
    <w:rsid w:val="00BE7B00"/>
    <w:rsid w:val="00C9049B"/>
    <w:rsid w:val="00C9455C"/>
    <w:rsid w:val="00CA1363"/>
    <w:rsid w:val="00CD35F6"/>
    <w:rsid w:val="00CE3061"/>
    <w:rsid w:val="00D84812"/>
    <w:rsid w:val="00D925E6"/>
    <w:rsid w:val="00D93A2A"/>
    <w:rsid w:val="00D9465B"/>
    <w:rsid w:val="00DA548D"/>
    <w:rsid w:val="00DB69F5"/>
    <w:rsid w:val="00DC57B4"/>
    <w:rsid w:val="00DE4E7F"/>
    <w:rsid w:val="00E01462"/>
    <w:rsid w:val="00E02FE8"/>
    <w:rsid w:val="00E422BC"/>
    <w:rsid w:val="00E4698E"/>
    <w:rsid w:val="00E6275C"/>
    <w:rsid w:val="00E71699"/>
    <w:rsid w:val="00EA6930"/>
    <w:rsid w:val="00EA71FA"/>
    <w:rsid w:val="00EB2D83"/>
    <w:rsid w:val="00EE02FD"/>
    <w:rsid w:val="00EE479C"/>
    <w:rsid w:val="00EE702A"/>
    <w:rsid w:val="00F81827"/>
    <w:rsid w:val="00FA24BE"/>
    <w:rsid w:val="00FB3765"/>
    <w:rsid w:val="00FC2E09"/>
    <w:rsid w:val="00FE3E93"/>
    <w:rsid w:val="00FE772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3271"/>
    <w:pPr>
      <w:suppressAutoHyphens/>
    </w:pPr>
    <w:rPr>
      <w:rFonts w:ascii="Times New Roman" w:eastAsia="Times New Roman" w:hAnsi="Times New Roman"/>
      <w:sz w:val="24"/>
      <w:szCs w:val="24"/>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8D3271"/>
    <w:pPr>
      <w:ind w:left="720"/>
      <w:contextualSpacing/>
    </w:pPr>
  </w:style>
  <w:style w:type="character" w:styleId="a5">
    <w:name w:val="Hyperlink"/>
    <w:uiPriority w:val="99"/>
    <w:rsid w:val="00E422BC"/>
    <w:rPr>
      <w:color w:val="0000FF"/>
      <w:u w:val="single"/>
    </w:rPr>
  </w:style>
  <w:style w:type="paragraph" w:customStyle="1" w:styleId="rvps2">
    <w:name w:val="rvps2"/>
    <w:basedOn w:val="a"/>
    <w:qFormat/>
    <w:rsid w:val="00E422BC"/>
    <w:pPr>
      <w:spacing w:before="280" w:after="280"/>
    </w:pPr>
    <w:rPr>
      <w:lang w:val="ru-RU" w:eastAsia="zh-CN"/>
    </w:rPr>
  </w:style>
  <w:style w:type="character" w:customStyle="1" w:styleId="a4">
    <w:name w:val="Абзац списка Знак"/>
    <w:link w:val="a3"/>
    <w:uiPriority w:val="34"/>
    <w:locked/>
    <w:rsid w:val="00FA24BE"/>
    <w:rPr>
      <w:rFonts w:ascii="Times New Roman" w:eastAsia="Times New Roman" w:hAnsi="Times New Roman"/>
      <w:sz w:val="24"/>
      <w:szCs w:val="24"/>
      <w:lang w:val="uk-UA" w:eastAsia="ar-SA"/>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2, Знак17"/>
    <w:basedOn w:val="a"/>
    <w:link w:val="a7"/>
    <w:uiPriority w:val="99"/>
    <w:qFormat/>
    <w:rsid w:val="00FA24BE"/>
    <w:pPr>
      <w:autoSpaceDN w:val="0"/>
      <w:spacing w:after="120" w:line="276" w:lineRule="auto"/>
      <w:textAlignment w:val="baseline"/>
    </w:pPr>
    <w:rPr>
      <w:rFonts w:ascii="Calibri" w:hAnsi="Calibri"/>
      <w:kern w:val="3"/>
      <w:sz w:val="22"/>
      <w:szCs w:val="22"/>
      <w:lang w:eastAsia="uk-UA"/>
    </w:rPr>
  </w:style>
  <w:style w:type="character" w:customStyle="1" w:styleId="ListParagraphChar">
    <w:name w:val="List Paragraph Char"/>
    <w:link w:val="1"/>
    <w:locked/>
    <w:rsid w:val="00EE479C"/>
    <w:rPr>
      <w:rFonts w:ascii="Times New Roman CYR" w:eastAsia="Times New Roman" w:hAnsi="Times New Roman CYR" w:cs="Times New Roman CYR"/>
      <w:kern w:val="2"/>
      <w:sz w:val="24"/>
      <w:szCs w:val="24"/>
      <w:lang w:eastAsia="ar-SA"/>
    </w:rPr>
  </w:style>
  <w:style w:type="paragraph" w:customStyle="1" w:styleId="1">
    <w:name w:val="Абзац списка1"/>
    <w:basedOn w:val="a"/>
    <w:link w:val="ListParagraphChar"/>
    <w:rsid w:val="00EE479C"/>
    <w:pPr>
      <w:widowControl w:val="0"/>
      <w:spacing w:line="100" w:lineRule="atLeast"/>
      <w:ind w:left="720"/>
    </w:pPr>
    <w:rPr>
      <w:rFonts w:ascii="Times New Roman CYR" w:hAnsi="Times New Roman CYR" w:cs="Times New Roman CYR"/>
      <w:kern w:val="2"/>
    </w:rPr>
  </w:style>
  <w:style w:type="paragraph" w:customStyle="1" w:styleId="22">
    <w:name w:val="Основной текст с отступом 22"/>
    <w:basedOn w:val="a"/>
    <w:rsid w:val="00750491"/>
    <w:pPr>
      <w:suppressAutoHyphens w:val="0"/>
      <w:spacing w:after="120" w:line="480" w:lineRule="auto"/>
      <w:ind w:left="283"/>
    </w:pPr>
    <w:rPr>
      <w:rFonts w:ascii="Calibri" w:hAnsi="Calibri" w:cs="Calibri"/>
      <w:sz w:val="22"/>
      <w:szCs w:val="22"/>
      <w:lang w:val="ru-RU"/>
    </w:rPr>
  </w:style>
  <w:style w:type="character" w:customStyle="1" w:styleId="a7">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uiPriority w:val="99"/>
    <w:locked/>
    <w:rsid w:val="00750491"/>
    <w:rPr>
      <w:rFonts w:eastAsia="Times New Roman"/>
      <w:kern w:val="3"/>
      <w:sz w:val="22"/>
      <w:szCs w:val="22"/>
      <w:lang w:val="uk-UA" w:eastAsia="uk-UA"/>
    </w:rPr>
  </w:style>
  <w:style w:type="table" w:styleId="a8">
    <w:name w:val="Table Grid"/>
    <w:basedOn w:val="a1"/>
    <w:uiPriority w:val="59"/>
    <w:rsid w:val="00750491"/>
    <w:rPr>
      <w:rFonts w:asciiTheme="minorHAnsi" w:eastAsiaTheme="minorHAnsi" w:hAnsiTheme="minorHAns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basedOn w:val="a"/>
    <w:link w:val="20"/>
    <w:uiPriority w:val="99"/>
    <w:semiHidden/>
    <w:unhideWhenUsed/>
    <w:rsid w:val="00680296"/>
    <w:pPr>
      <w:spacing w:after="120" w:line="480" w:lineRule="auto"/>
      <w:ind w:left="283"/>
    </w:pPr>
  </w:style>
  <w:style w:type="character" w:customStyle="1" w:styleId="20">
    <w:name w:val="Основной текст с отступом 2 Знак"/>
    <w:basedOn w:val="a0"/>
    <w:link w:val="2"/>
    <w:uiPriority w:val="99"/>
    <w:semiHidden/>
    <w:rsid w:val="00680296"/>
    <w:rPr>
      <w:rFonts w:ascii="Times New Roman" w:eastAsia="Times New Roman" w:hAnsi="Times New Roman"/>
      <w:sz w:val="24"/>
      <w:szCs w:val="24"/>
      <w:lang w:val="uk-UA" w:eastAsia="ar-SA"/>
    </w:rPr>
  </w:style>
  <w:style w:type="paragraph" w:styleId="a9">
    <w:name w:val="Body Text"/>
    <w:basedOn w:val="a"/>
    <w:link w:val="aa"/>
    <w:uiPriority w:val="99"/>
    <w:semiHidden/>
    <w:unhideWhenUsed/>
    <w:rsid w:val="00930C61"/>
    <w:pPr>
      <w:spacing w:after="120"/>
    </w:pPr>
  </w:style>
  <w:style w:type="character" w:customStyle="1" w:styleId="aa">
    <w:name w:val="Основной текст Знак"/>
    <w:basedOn w:val="a0"/>
    <w:link w:val="a9"/>
    <w:uiPriority w:val="99"/>
    <w:semiHidden/>
    <w:rsid w:val="00930C61"/>
    <w:rPr>
      <w:rFonts w:ascii="Times New Roman" w:eastAsia="Times New Roman" w:hAnsi="Times New Roman"/>
      <w:sz w:val="24"/>
      <w:szCs w:val="24"/>
      <w:lang w:val="uk-UA" w:eastAsia="ar-SA"/>
    </w:rPr>
  </w:style>
  <w:style w:type="paragraph" w:customStyle="1" w:styleId="21">
    <w:name w:val="Абзац списка2"/>
    <w:basedOn w:val="a"/>
    <w:rsid w:val="00930C61"/>
    <w:pPr>
      <w:ind w:left="720"/>
      <w:contextualSpacing/>
    </w:pPr>
    <w:rPr>
      <w:rFonts w:ascii="Liberation Serif" w:eastAsia="SimSun" w:hAnsi="Liberation Serif" w:cs="Mangal"/>
      <w:kern w:val="2"/>
      <w:lang w:eastAsia="zh-CN" w:bidi="hi-IN"/>
    </w:rPr>
  </w:style>
  <w:style w:type="paragraph" w:customStyle="1" w:styleId="ab">
    <w:name w:val="Содержимое таблицы"/>
    <w:basedOn w:val="a"/>
    <w:rsid w:val="00930C61"/>
    <w:pPr>
      <w:suppressLineNumbers/>
    </w:pPr>
    <w:rPr>
      <w:rFonts w:ascii="Liberation Serif" w:eastAsia="SimSun" w:hAnsi="Liberation Serif" w:cs="Mangal"/>
      <w:kern w:val="2"/>
      <w:lang w:eastAsia="zh-CN" w:bidi="hi-IN"/>
    </w:rPr>
  </w:style>
  <w:style w:type="paragraph" w:customStyle="1" w:styleId="Standard">
    <w:name w:val="Standard"/>
    <w:uiPriority w:val="99"/>
    <w:qFormat/>
    <w:rsid w:val="00930C61"/>
    <w:pPr>
      <w:widowControl w:val="0"/>
      <w:suppressAutoHyphens/>
      <w:textAlignment w:val="baseline"/>
    </w:pPr>
    <w:rPr>
      <w:rFonts w:ascii="Times New Roman" w:eastAsia="Andale Sans UI" w:hAnsi="Times New Roman" w:cs="Tahoma"/>
      <w:kern w:val="2"/>
      <w:sz w:val="24"/>
      <w:szCs w:val="24"/>
      <w:lang w:val="en-US" w:eastAsia="zh-CN" w:bidi="en-US"/>
    </w:rPr>
  </w:style>
  <w:style w:type="paragraph" w:customStyle="1" w:styleId="TableParagraph">
    <w:name w:val="Table Paragraph"/>
    <w:basedOn w:val="a"/>
    <w:rsid w:val="00B871AA"/>
    <w:pPr>
      <w:widowControl w:val="0"/>
      <w:autoSpaceDE w:val="0"/>
    </w:pPr>
    <w:rPr>
      <w:lang w:eastAsia="en-US"/>
    </w:rPr>
  </w:style>
  <w:style w:type="paragraph" w:styleId="ac">
    <w:name w:val="Balloon Text"/>
    <w:basedOn w:val="a"/>
    <w:link w:val="ad"/>
    <w:uiPriority w:val="99"/>
    <w:semiHidden/>
    <w:unhideWhenUsed/>
    <w:rsid w:val="00742AC2"/>
    <w:rPr>
      <w:rFonts w:ascii="Segoe UI" w:hAnsi="Segoe UI" w:cs="Segoe UI"/>
      <w:sz w:val="18"/>
      <w:szCs w:val="18"/>
    </w:rPr>
  </w:style>
  <w:style w:type="character" w:customStyle="1" w:styleId="ad">
    <w:name w:val="Текст выноски Знак"/>
    <w:basedOn w:val="a0"/>
    <w:link w:val="ac"/>
    <w:uiPriority w:val="99"/>
    <w:semiHidden/>
    <w:rsid w:val="00742AC2"/>
    <w:rPr>
      <w:rFonts w:ascii="Segoe UI" w:eastAsia="Times New Roman" w:hAnsi="Segoe UI" w:cs="Segoe UI"/>
      <w:sz w:val="18"/>
      <w:szCs w:val="18"/>
      <w:lang w:val="uk-UA" w:eastAsia="ar-SA"/>
    </w:rPr>
  </w:style>
  <w:style w:type="character" w:customStyle="1" w:styleId="10">
    <w:name w:val="Виділення1"/>
    <w:rsid w:val="00FC2E09"/>
    <w:rPr>
      <w:i/>
    </w:rPr>
  </w:style>
  <w:style w:type="paragraph" w:customStyle="1" w:styleId="210">
    <w:name w:val="Основной текст с отступом 21"/>
    <w:basedOn w:val="a"/>
    <w:qFormat/>
    <w:rsid w:val="00FC2E09"/>
    <w:pPr>
      <w:spacing w:after="120" w:line="480" w:lineRule="auto"/>
      <w:ind w:left="283"/>
    </w:pPr>
    <w:rPr>
      <w:rFonts w:ascii="Calibri" w:hAnsi="Calibri"/>
      <w:sz w:val="22"/>
      <w:szCs w:val="22"/>
      <w:lang w:val="ru-RU" w:eastAsia="zh-CN"/>
    </w:rPr>
  </w:style>
  <w:style w:type="paragraph" w:customStyle="1" w:styleId="11">
    <w:name w:val="Обычный1"/>
    <w:qFormat/>
    <w:rsid w:val="00FC2E09"/>
    <w:pPr>
      <w:widowControl w:val="0"/>
      <w:suppressAutoHyphens/>
      <w:snapToGrid w:val="0"/>
      <w:spacing w:line="300" w:lineRule="auto"/>
      <w:ind w:firstLine="1300"/>
    </w:pPr>
    <w:rPr>
      <w:rFonts w:ascii="Times New Roman" w:eastAsia="Times New Roman" w:hAnsi="Times New Roman"/>
      <w:sz w:val="22"/>
      <w:lang w:eastAsia="zh-CN"/>
    </w:rPr>
  </w:style>
  <w:style w:type="paragraph" w:customStyle="1" w:styleId="12">
    <w:name w:val="Без інтервалів1"/>
    <w:qFormat/>
    <w:rsid w:val="00D84812"/>
    <w:rPr>
      <w:color w:val="00000A"/>
      <w:sz w:val="22"/>
      <w:szCs w:val="22"/>
      <w:lang w:eastAsia="en-US"/>
    </w:rPr>
  </w:style>
  <w:style w:type="paragraph" w:customStyle="1" w:styleId="24">
    <w:name w:val="Основной текст с отступом 24"/>
    <w:basedOn w:val="a"/>
    <w:rsid w:val="00903942"/>
    <w:pPr>
      <w:suppressAutoHyphens w:val="0"/>
      <w:spacing w:after="120" w:line="480" w:lineRule="auto"/>
      <w:ind w:left="283"/>
    </w:pPr>
    <w:rPr>
      <w:rFonts w:ascii="Calibri" w:eastAsia="Calibri" w:hAnsi="Calibri" w:cs="Calibri"/>
      <w:sz w:val="22"/>
      <w:szCs w:val="22"/>
      <w:lang w:val="ru-RU" w:eastAsia="zh-CN"/>
    </w:rPr>
  </w:style>
  <w:style w:type="character" w:customStyle="1" w:styleId="WW8Num7z0">
    <w:name w:val="WW8Num7z0"/>
    <w:rsid w:val="00FE7722"/>
    <w:rPr>
      <w:rFonts w:ascii="Symbol" w:hAnsi="Symbol" w:cs="Symbol" w:hint="default"/>
      <w:sz w:val="24"/>
      <w:szCs w:val="24"/>
      <w:lang w:val="uk-UA"/>
    </w:rPr>
  </w:style>
  <w:style w:type="character" w:customStyle="1" w:styleId="WW8Num1z2">
    <w:name w:val="WW8Num1z2"/>
    <w:rsid w:val="007D6AD5"/>
  </w:style>
</w:styles>
</file>

<file path=word/webSettings.xml><?xml version="1.0" encoding="utf-8"?>
<w:webSettings xmlns:r="http://schemas.openxmlformats.org/officeDocument/2006/relationships" xmlns:w="http://schemas.openxmlformats.org/wordprocessingml/2006/main">
  <w:divs>
    <w:div w:id="254556075">
      <w:bodyDiv w:val="1"/>
      <w:marLeft w:val="0"/>
      <w:marRight w:val="0"/>
      <w:marTop w:val="0"/>
      <w:marBottom w:val="0"/>
      <w:divBdr>
        <w:top w:val="none" w:sz="0" w:space="0" w:color="auto"/>
        <w:left w:val="none" w:sz="0" w:space="0" w:color="auto"/>
        <w:bottom w:val="none" w:sz="0" w:space="0" w:color="auto"/>
        <w:right w:val="none" w:sz="0" w:space="0" w:color="auto"/>
      </w:divBdr>
    </w:div>
    <w:div w:id="541213433">
      <w:bodyDiv w:val="1"/>
      <w:marLeft w:val="0"/>
      <w:marRight w:val="0"/>
      <w:marTop w:val="0"/>
      <w:marBottom w:val="0"/>
      <w:divBdr>
        <w:top w:val="none" w:sz="0" w:space="0" w:color="auto"/>
        <w:left w:val="none" w:sz="0" w:space="0" w:color="auto"/>
        <w:bottom w:val="none" w:sz="0" w:space="0" w:color="auto"/>
        <w:right w:val="none" w:sz="0" w:space="0" w:color="auto"/>
      </w:divBdr>
    </w:div>
    <w:div w:id="612904933">
      <w:bodyDiv w:val="1"/>
      <w:marLeft w:val="0"/>
      <w:marRight w:val="0"/>
      <w:marTop w:val="0"/>
      <w:marBottom w:val="0"/>
      <w:divBdr>
        <w:top w:val="none" w:sz="0" w:space="0" w:color="auto"/>
        <w:left w:val="none" w:sz="0" w:space="0" w:color="auto"/>
        <w:bottom w:val="none" w:sz="0" w:space="0" w:color="auto"/>
        <w:right w:val="none" w:sz="0" w:space="0" w:color="auto"/>
      </w:divBdr>
    </w:div>
    <w:div w:id="858202339">
      <w:bodyDiv w:val="1"/>
      <w:marLeft w:val="0"/>
      <w:marRight w:val="0"/>
      <w:marTop w:val="0"/>
      <w:marBottom w:val="0"/>
      <w:divBdr>
        <w:top w:val="none" w:sz="0" w:space="0" w:color="auto"/>
        <w:left w:val="none" w:sz="0" w:space="0" w:color="auto"/>
        <w:bottom w:val="none" w:sz="0" w:space="0" w:color="auto"/>
        <w:right w:val="none" w:sz="0" w:space="0" w:color="auto"/>
      </w:divBdr>
    </w:div>
    <w:div w:id="1308629494">
      <w:bodyDiv w:val="1"/>
      <w:marLeft w:val="0"/>
      <w:marRight w:val="0"/>
      <w:marTop w:val="0"/>
      <w:marBottom w:val="0"/>
      <w:divBdr>
        <w:top w:val="none" w:sz="0" w:space="0" w:color="auto"/>
        <w:left w:val="none" w:sz="0" w:space="0" w:color="auto"/>
        <w:bottom w:val="none" w:sz="0" w:space="0" w:color="auto"/>
        <w:right w:val="none" w:sz="0" w:space="0" w:color="auto"/>
      </w:divBdr>
    </w:div>
    <w:div w:id="1324819920">
      <w:bodyDiv w:val="1"/>
      <w:marLeft w:val="0"/>
      <w:marRight w:val="0"/>
      <w:marTop w:val="0"/>
      <w:marBottom w:val="0"/>
      <w:divBdr>
        <w:top w:val="none" w:sz="0" w:space="0" w:color="auto"/>
        <w:left w:val="none" w:sz="0" w:space="0" w:color="auto"/>
        <w:bottom w:val="none" w:sz="0" w:space="0" w:color="auto"/>
        <w:right w:val="none" w:sz="0" w:space="0" w:color="auto"/>
      </w:divBdr>
    </w:div>
    <w:div w:id="1663698250">
      <w:bodyDiv w:val="1"/>
      <w:marLeft w:val="0"/>
      <w:marRight w:val="0"/>
      <w:marTop w:val="0"/>
      <w:marBottom w:val="0"/>
      <w:divBdr>
        <w:top w:val="none" w:sz="0" w:space="0" w:color="auto"/>
        <w:left w:val="none" w:sz="0" w:space="0" w:color="auto"/>
        <w:bottom w:val="none" w:sz="0" w:space="0" w:color="auto"/>
        <w:right w:val="none" w:sz="0" w:space="0" w:color="auto"/>
      </w:divBdr>
    </w:div>
    <w:div w:id="1682389399">
      <w:bodyDiv w:val="1"/>
      <w:marLeft w:val="0"/>
      <w:marRight w:val="0"/>
      <w:marTop w:val="0"/>
      <w:marBottom w:val="0"/>
      <w:divBdr>
        <w:top w:val="none" w:sz="0" w:space="0" w:color="auto"/>
        <w:left w:val="none" w:sz="0" w:space="0" w:color="auto"/>
        <w:bottom w:val="none" w:sz="0" w:space="0" w:color="auto"/>
        <w:right w:val="none" w:sz="0" w:space="0" w:color="auto"/>
      </w:divBdr>
    </w:div>
    <w:div w:id="1789929067">
      <w:bodyDiv w:val="1"/>
      <w:marLeft w:val="0"/>
      <w:marRight w:val="0"/>
      <w:marTop w:val="0"/>
      <w:marBottom w:val="0"/>
      <w:divBdr>
        <w:top w:val="none" w:sz="0" w:space="0" w:color="auto"/>
        <w:left w:val="none" w:sz="0" w:space="0" w:color="auto"/>
        <w:bottom w:val="none" w:sz="0" w:space="0" w:color="auto"/>
        <w:right w:val="none" w:sz="0" w:space="0" w:color="auto"/>
      </w:divBdr>
    </w:div>
    <w:div w:id="1860267832">
      <w:bodyDiv w:val="1"/>
      <w:marLeft w:val="0"/>
      <w:marRight w:val="0"/>
      <w:marTop w:val="0"/>
      <w:marBottom w:val="0"/>
      <w:divBdr>
        <w:top w:val="none" w:sz="0" w:space="0" w:color="auto"/>
        <w:left w:val="none" w:sz="0" w:space="0" w:color="auto"/>
        <w:bottom w:val="none" w:sz="0" w:space="0" w:color="auto"/>
        <w:right w:val="none" w:sz="0" w:space="0" w:color="auto"/>
      </w:divBdr>
    </w:div>
    <w:div w:id="1964188665">
      <w:bodyDiv w:val="1"/>
      <w:marLeft w:val="0"/>
      <w:marRight w:val="0"/>
      <w:marTop w:val="0"/>
      <w:marBottom w:val="0"/>
      <w:divBdr>
        <w:top w:val="none" w:sz="0" w:space="0" w:color="auto"/>
        <w:left w:val="none" w:sz="0" w:space="0" w:color="auto"/>
        <w:bottom w:val="none" w:sz="0" w:space="0" w:color="auto"/>
        <w:right w:val="none" w:sz="0" w:space="0" w:color="auto"/>
      </w:divBdr>
    </w:div>
    <w:div w:id="1973704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0849DE-D874-4556-A52E-2EC86A974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TotalTime>
  <Pages>1</Pages>
  <Words>211</Words>
  <Characters>1203</Characters>
  <Application>Microsoft Office Word</Application>
  <DocSecurity>0</DocSecurity>
  <Lines>10</Lines>
  <Paragraphs>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dc:creator>
  <cp:lastModifiedBy>COMP6</cp:lastModifiedBy>
  <cp:revision>122</cp:revision>
  <cp:lastPrinted>2024-01-31T10:07:00Z</cp:lastPrinted>
  <dcterms:created xsi:type="dcterms:W3CDTF">2020-03-25T13:50:00Z</dcterms:created>
  <dcterms:modified xsi:type="dcterms:W3CDTF">2024-01-31T10:08:00Z</dcterms:modified>
</cp:coreProperties>
</file>