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BC" w:rsidRPr="007072BC" w:rsidRDefault="005B178E" w:rsidP="007072BC">
      <w:pPr>
        <w:pStyle w:val="ad"/>
        <w:outlineLvl w:val="0"/>
        <w:rPr>
          <w:rFonts w:ascii="Times New Roman" w:hAnsi="Times New Roman" w:cs="Times New Roman"/>
          <w:sz w:val="24"/>
          <w:szCs w:val="24"/>
        </w:rPr>
      </w:pPr>
      <w:r>
        <w:rPr>
          <w:rFonts w:ascii="Times New Roman" w:hAnsi="Times New Roman" w:cs="Times New Roman"/>
          <w:sz w:val="24"/>
          <w:szCs w:val="24"/>
          <w:lang w:val="ru-RU"/>
        </w:rPr>
        <w:t xml:space="preserve"> </w:t>
      </w:r>
      <w:r w:rsidR="007072BC" w:rsidRPr="007072BC">
        <w:rPr>
          <w:rFonts w:ascii="Times New Roman" w:hAnsi="Times New Roman" w:cs="Times New Roman"/>
          <w:sz w:val="24"/>
          <w:szCs w:val="24"/>
          <w:lang w:val="ru-RU"/>
        </w:rPr>
        <w:t>Південне міжрегіональне управління Міністерства юстиції (м.Одеса)</w:t>
      </w:r>
    </w:p>
    <w:p w:rsidR="007072BC" w:rsidRPr="007072BC" w:rsidRDefault="007072BC" w:rsidP="007072BC">
      <w:pPr>
        <w:pStyle w:val="ad"/>
        <w:outlineLvl w:val="0"/>
        <w:rPr>
          <w:rFonts w:ascii="Times New Roman" w:hAnsi="Times New Roman" w:cs="Times New Roman"/>
          <w:sz w:val="24"/>
          <w:szCs w:val="24"/>
        </w:rPr>
      </w:pP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рішенням Уповноваженої особи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Південного міжрегіонального управління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Міністерства юстиції (м. Одеса)</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B27370">
        <w:rPr>
          <w:rFonts w:ascii="Times New Roman" w:eastAsia="Times New Roman" w:hAnsi="Times New Roman" w:cs="Times New Roman"/>
          <w:bCs/>
          <w:sz w:val="24"/>
          <w:szCs w:val="24"/>
        </w:rPr>
        <w:t>протокол №</w:t>
      </w:r>
      <w:r w:rsidR="00F67841">
        <w:rPr>
          <w:rFonts w:ascii="Times New Roman" w:eastAsia="Times New Roman" w:hAnsi="Times New Roman" w:cs="Times New Roman"/>
          <w:bCs/>
          <w:sz w:val="24"/>
          <w:szCs w:val="24"/>
          <w:lang w:val="uk-UA"/>
        </w:rPr>
        <w:t>53</w:t>
      </w:r>
      <w:r w:rsidR="009D62FE" w:rsidRPr="00B27370">
        <w:rPr>
          <w:rFonts w:ascii="Times New Roman" w:eastAsia="Times New Roman" w:hAnsi="Times New Roman" w:cs="Times New Roman"/>
          <w:bCs/>
          <w:sz w:val="24"/>
          <w:szCs w:val="24"/>
        </w:rPr>
        <w:t xml:space="preserve"> </w:t>
      </w:r>
      <w:r w:rsidRPr="00B27370">
        <w:rPr>
          <w:rFonts w:ascii="Times New Roman" w:eastAsia="Times New Roman" w:hAnsi="Times New Roman" w:cs="Times New Roman"/>
          <w:bCs/>
          <w:sz w:val="24"/>
          <w:szCs w:val="24"/>
        </w:rPr>
        <w:t xml:space="preserve">від </w:t>
      </w:r>
      <w:r w:rsidR="00F67841">
        <w:rPr>
          <w:rFonts w:ascii="Times New Roman" w:eastAsia="Times New Roman" w:hAnsi="Times New Roman" w:cs="Times New Roman"/>
          <w:bCs/>
          <w:sz w:val="24"/>
          <w:szCs w:val="24"/>
          <w:lang w:val="uk-UA"/>
        </w:rPr>
        <w:t>08.03.</w:t>
      </w:r>
      <w:r w:rsidRPr="00B27370">
        <w:rPr>
          <w:rFonts w:ascii="Times New Roman" w:eastAsia="Times New Roman" w:hAnsi="Times New Roman" w:cs="Times New Roman"/>
          <w:bCs/>
          <w:sz w:val="24"/>
          <w:szCs w:val="24"/>
        </w:rPr>
        <w:t>202</w:t>
      </w:r>
      <w:r w:rsidR="00FD7CEE">
        <w:rPr>
          <w:rFonts w:ascii="Times New Roman" w:eastAsia="Times New Roman" w:hAnsi="Times New Roman" w:cs="Times New Roman"/>
          <w:bCs/>
          <w:sz w:val="24"/>
          <w:szCs w:val="24"/>
          <w:lang w:val="uk-UA"/>
        </w:rPr>
        <w:t>4</w:t>
      </w:r>
      <w:r w:rsidRPr="00B27370">
        <w:rPr>
          <w:rFonts w:ascii="Times New Roman" w:eastAsia="Times New Roman" w:hAnsi="Times New Roman" w:cs="Times New Roman"/>
          <w:bCs/>
          <w:sz w:val="24"/>
          <w:szCs w:val="24"/>
        </w:rPr>
        <w:t xml:space="preserve"> року</w:t>
      </w:r>
    </w:p>
    <w:p w:rsidR="005006CB" w:rsidRPr="007072BC" w:rsidRDefault="005006CB" w:rsidP="005006CB">
      <w:pPr>
        <w:spacing w:after="0" w:line="240" w:lineRule="auto"/>
        <w:ind w:left="5103" w:right="-822"/>
        <w:rPr>
          <w:rFonts w:ascii="Times New Roman" w:eastAsia="Times New Roman" w:hAnsi="Times New Roman" w:cs="Times New Roman"/>
          <w:b/>
          <w:bCs/>
          <w:sz w:val="24"/>
          <w:szCs w:val="24"/>
        </w:rPr>
      </w:pPr>
    </w:p>
    <w:p w:rsidR="00B2427F" w:rsidRDefault="00B2427F" w:rsidP="00B2427F">
      <w:pPr>
        <w:spacing w:after="0" w:line="240" w:lineRule="auto"/>
        <w:rPr>
          <w:rFonts w:ascii="Times New Roman" w:hAnsi="Times New Roman" w:cs="Times New Roman"/>
          <w:sz w:val="24"/>
          <w:szCs w:val="24"/>
          <w:lang w:val="uk-UA"/>
        </w:rPr>
      </w:pPr>
    </w:p>
    <w:p w:rsidR="00B27370" w:rsidRDefault="00B27370" w:rsidP="00B2427F">
      <w:pPr>
        <w:spacing w:after="0" w:line="240" w:lineRule="auto"/>
        <w:rPr>
          <w:rFonts w:ascii="Times New Roman" w:hAnsi="Times New Roman" w:cs="Times New Roman"/>
          <w:sz w:val="24"/>
          <w:szCs w:val="24"/>
          <w:lang w:val="uk-UA"/>
        </w:rPr>
      </w:pPr>
    </w:p>
    <w:p w:rsidR="00B27370" w:rsidRDefault="00B27370"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ТЕНДЕРНА ДОКУМЕНТАЦІЯ</w:t>
      </w:r>
    </w:p>
    <w:p w:rsidR="00083A7D" w:rsidRPr="00F62E24" w:rsidRDefault="00083A7D" w:rsidP="00182AC9">
      <w:pPr>
        <w:spacing w:after="0" w:line="240" w:lineRule="auto"/>
        <w:jc w:val="center"/>
        <w:rPr>
          <w:rFonts w:ascii="Times New Roman" w:hAnsi="Times New Roman"/>
          <w:sz w:val="24"/>
          <w:szCs w:val="24"/>
          <w:lang w:val="uk-UA"/>
        </w:rPr>
      </w:pPr>
      <w:r w:rsidRPr="006B2F5C">
        <w:rPr>
          <w:rFonts w:ascii="Times New Roman" w:hAnsi="Times New Roman"/>
          <w:sz w:val="24"/>
          <w:szCs w:val="24"/>
        </w:rPr>
        <w:t>для процедури закупівлі за предметом</w:t>
      </w:r>
      <w:r w:rsidR="00F62E24">
        <w:rPr>
          <w:rFonts w:ascii="Times New Roman" w:hAnsi="Times New Roman"/>
          <w:sz w:val="24"/>
          <w:szCs w:val="24"/>
          <w:lang w:val="uk-UA"/>
        </w:rPr>
        <w:t>:</w:t>
      </w:r>
    </w:p>
    <w:p w:rsidR="00845DD4" w:rsidRDefault="00845DD4"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ДК 021:2015-</w:t>
      </w:r>
      <w:r w:rsidR="00F62E24">
        <w:rPr>
          <w:rFonts w:ascii="Times New Roman" w:hAnsi="Times New Roman"/>
          <w:sz w:val="24"/>
          <w:szCs w:val="24"/>
          <w:lang w:val="uk-UA"/>
        </w:rPr>
        <w:t>7931</w:t>
      </w:r>
      <w:r>
        <w:rPr>
          <w:rFonts w:ascii="Times New Roman" w:hAnsi="Times New Roman"/>
          <w:sz w:val="24"/>
          <w:szCs w:val="24"/>
          <w:lang w:val="uk-UA"/>
        </w:rPr>
        <w:t>0000-</w:t>
      </w:r>
      <w:r w:rsidR="00F62E24">
        <w:rPr>
          <w:rFonts w:ascii="Times New Roman" w:hAnsi="Times New Roman"/>
          <w:sz w:val="24"/>
          <w:szCs w:val="24"/>
          <w:lang w:val="uk-UA"/>
        </w:rPr>
        <w:t>0</w:t>
      </w:r>
      <w:r>
        <w:rPr>
          <w:rFonts w:ascii="Times New Roman" w:hAnsi="Times New Roman"/>
          <w:sz w:val="24"/>
          <w:szCs w:val="24"/>
          <w:lang w:val="uk-UA"/>
        </w:rPr>
        <w:t xml:space="preserve"> </w:t>
      </w:r>
      <w:r w:rsidR="00F62E24">
        <w:rPr>
          <w:rFonts w:ascii="Times New Roman" w:hAnsi="Times New Roman"/>
          <w:sz w:val="24"/>
          <w:szCs w:val="24"/>
          <w:lang w:val="uk-UA"/>
        </w:rPr>
        <w:t>Послуги з проведення ринкових досліджень</w:t>
      </w:r>
      <w:r>
        <w:rPr>
          <w:rFonts w:ascii="Times New Roman" w:hAnsi="Times New Roman"/>
          <w:sz w:val="24"/>
          <w:szCs w:val="24"/>
          <w:lang w:val="uk-UA"/>
        </w:rPr>
        <w:t xml:space="preserve">, </w:t>
      </w:r>
    </w:p>
    <w:p w:rsidR="00FD7CEE" w:rsidRDefault="00845DD4"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F62E24">
        <w:rPr>
          <w:rFonts w:ascii="Times New Roman" w:hAnsi="Times New Roman"/>
          <w:sz w:val="24"/>
          <w:szCs w:val="24"/>
          <w:lang w:val="uk-UA"/>
        </w:rPr>
        <w:t>послуги з незалежної оцінки арештованого майна у виконавчих провадженнях</w:t>
      </w:r>
      <w:r w:rsidR="00FD7CEE">
        <w:rPr>
          <w:rFonts w:ascii="Times New Roman" w:hAnsi="Times New Roman"/>
          <w:sz w:val="24"/>
          <w:szCs w:val="24"/>
          <w:lang w:val="uk-UA"/>
        </w:rPr>
        <w:t xml:space="preserve"> </w:t>
      </w:r>
    </w:p>
    <w:p w:rsidR="00845DD4" w:rsidRPr="000F216D" w:rsidRDefault="00FD7CEE"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(ВДВС </w:t>
      </w:r>
      <w:r w:rsidR="00AA10DD">
        <w:rPr>
          <w:rFonts w:ascii="Times New Roman" w:hAnsi="Times New Roman"/>
          <w:sz w:val="24"/>
          <w:szCs w:val="24"/>
          <w:lang w:val="uk-UA"/>
        </w:rPr>
        <w:t>в Одеській</w:t>
      </w:r>
      <w:r>
        <w:rPr>
          <w:rFonts w:ascii="Times New Roman" w:hAnsi="Times New Roman"/>
          <w:sz w:val="24"/>
          <w:szCs w:val="24"/>
          <w:lang w:val="uk-UA"/>
        </w:rPr>
        <w:t xml:space="preserve"> області</w:t>
      </w:r>
      <w:r w:rsidR="00845DD4">
        <w:rPr>
          <w:rFonts w:ascii="Times New Roman" w:hAnsi="Times New Roman"/>
          <w:sz w:val="24"/>
          <w:szCs w:val="24"/>
          <w:lang w:val="uk-UA"/>
        </w:rPr>
        <w:t>)</w:t>
      </w:r>
      <w:r>
        <w:rPr>
          <w:rFonts w:ascii="Times New Roman" w:hAnsi="Times New Roman"/>
          <w:sz w:val="24"/>
          <w:szCs w:val="24"/>
          <w:lang w:val="uk-UA"/>
        </w:rPr>
        <w:t>)</w:t>
      </w:r>
    </w:p>
    <w:p w:rsidR="00083A7D" w:rsidRPr="000E3CA0" w:rsidRDefault="00083A7D" w:rsidP="00FD7CEE">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rPr>
        <w:t>Відкриті торги</w:t>
      </w:r>
    </w:p>
    <w:p w:rsidR="00B2427F" w:rsidRDefault="00B2427F" w:rsidP="00FA041C">
      <w:pPr>
        <w:spacing w:after="0" w:line="240" w:lineRule="auto"/>
        <w:jc w:val="center"/>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Default="00083A7D" w:rsidP="00083A7D">
      <w:pPr>
        <w:pStyle w:val="ad"/>
        <w:outlineLvl w:val="0"/>
        <w:rPr>
          <w:rFonts w:ascii="Times New Roman" w:hAnsi="Times New Roman" w:cs="Times New Roman"/>
          <w:sz w:val="24"/>
          <w:szCs w:val="24"/>
        </w:rPr>
      </w:pPr>
    </w:p>
    <w:p w:rsidR="00626885" w:rsidRDefault="00626885" w:rsidP="00083A7D">
      <w:pPr>
        <w:pStyle w:val="ad"/>
        <w:outlineLvl w:val="0"/>
        <w:rPr>
          <w:rFonts w:ascii="Times New Roman" w:hAnsi="Times New Roman" w:cs="Times New Roman"/>
          <w:sz w:val="24"/>
          <w:szCs w:val="24"/>
        </w:rPr>
      </w:pPr>
    </w:p>
    <w:p w:rsidR="00626885" w:rsidRDefault="00626885" w:rsidP="00083A7D">
      <w:pPr>
        <w:pStyle w:val="ad"/>
        <w:outlineLvl w:val="0"/>
        <w:rPr>
          <w:rFonts w:ascii="Times New Roman" w:hAnsi="Times New Roman" w:cs="Times New Roman"/>
          <w:sz w:val="24"/>
          <w:szCs w:val="24"/>
        </w:rPr>
      </w:pPr>
    </w:p>
    <w:p w:rsidR="00626885" w:rsidRPr="000E3CA0" w:rsidRDefault="00626885" w:rsidP="00083A7D">
      <w:pPr>
        <w:pStyle w:val="ad"/>
        <w:outlineLvl w:val="0"/>
        <w:rPr>
          <w:rFonts w:ascii="Times New Roman" w:hAnsi="Times New Roman" w:cs="Times New Roman"/>
          <w:sz w:val="24"/>
          <w:szCs w:val="24"/>
        </w:rPr>
      </w:pPr>
    </w:p>
    <w:p w:rsidR="00B2427F" w:rsidRDefault="00B2427F" w:rsidP="00B2427F">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817"/>
        <w:gridCol w:w="2268"/>
        <w:gridCol w:w="6662"/>
      </w:tblGrid>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lastRenderedPageBreak/>
              <w:t>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Терміни які вживаються в тендерній документації</w:t>
            </w:r>
          </w:p>
        </w:tc>
        <w:tc>
          <w:tcPr>
            <w:tcW w:w="6662" w:type="dxa"/>
          </w:tcPr>
          <w:p w:rsidR="00115893" w:rsidRPr="001A795C" w:rsidRDefault="00115893" w:rsidP="00115893">
            <w:pPr>
              <w:rPr>
                <w:rFonts w:ascii="Times New Roman" w:hAnsi="Times New Roman"/>
                <w:sz w:val="24"/>
                <w:szCs w:val="24"/>
                <w:lang w:val="uk-UA"/>
              </w:rPr>
            </w:pPr>
            <w:r w:rsidRPr="001A795C">
              <w:rPr>
                <w:rFonts w:ascii="Times New Roman" w:hAnsi="Times New Roman"/>
                <w:sz w:val="24"/>
                <w:szCs w:val="24"/>
              </w:rPr>
              <w:t>Тендерну документацію розроблено відповідно до вимог Закону України «Про публічні закупівлі» від 25.12.2015 №922-</w:t>
            </w:r>
            <w:r w:rsidRPr="001A795C">
              <w:rPr>
                <w:rFonts w:ascii="Times New Roman" w:hAnsi="Times New Roman"/>
                <w:sz w:val="24"/>
                <w:szCs w:val="24"/>
                <w:lang w:val="en-US"/>
              </w:rPr>
              <w:t>VIII</w:t>
            </w:r>
            <w:r w:rsidRPr="001A795C">
              <w:rPr>
                <w:rFonts w:ascii="Times New Roman" w:hAnsi="Times New Roman"/>
                <w:sz w:val="24"/>
                <w:szCs w:val="24"/>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 (далі – ОСОБЛИВОСТІ), </w:t>
            </w:r>
            <w:r w:rsidR="00FD7CEE">
              <w:rPr>
                <w:rFonts w:ascii="Times New Roman" w:hAnsi="Times New Roman"/>
                <w:sz w:val="24"/>
                <w:szCs w:val="24"/>
                <w:lang w:val="uk-UA"/>
              </w:rPr>
              <w:t>і</w:t>
            </w:r>
            <w:r w:rsidRPr="001A795C">
              <w:rPr>
                <w:rFonts w:ascii="Times New Roman" w:hAnsi="Times New Roman"/>
                <w:sz w:val="24"/>
                <w:szCs w:val="24"/>
                <w:lang w:val="uk-UA"/>
              </w:rPr>
              <w:t xml:space="preserve">з змінами. </w:t>
            </w:r>
          </w:p>
          <w:p w:rsidR="008111AE" w:rsidRPr="00882637" w:rsidRDefault="00115893" w:rsidP="00115893">
            <w:pPr>
              <w:rPr>
                <w:rFonts w:ascii="Times New Roman" w:hAnsi="Times New Roman" w:cs="Times New Roman"/>
                <w:sz w:val="24"/>
                <w:szCs w:val="24"/>
                <w:lang w:val="uk-UA"/>
              </w:rPr>
            </w:pPr>
            <w:r w:rsidRPr="001A795C">
              <w:rPr>
                <w:rFonts w:ascii="Times New Roman" w:hAnsi="Times New Roman"/>
                <w:sz w:val="24"/>
                <w:szCs w:val="24"/>
              </w:rPr>
              <w:t>Терміни вживаються у значенні</w:t>
            </w:r>
            <w:r w:rsidRPr="001A795C">
              <w:rPr>
                <w:rFonts w:ascii="Times New Roman" w:hAnsi="Times New Roman"/>
                <w:sz w:val="24"/>
                <w:szCs w:val="24"/>
                <w:lang w:val="uk-UA"/>
              </w:rPr>
              <w:t>,</w:t>
            </w:r>
            <w:r w:rsidRPr="001A795C">
              <w:rPr>
                <w:rFonts w:ascii="Times New Roman" w:hAnsi="Times New Roman"/>
                <w:sz w:val="24"/>
                <w:szCs w:val="24"/>
              </w:rPr>
              <w:t xml:space="preserve"> наведеному в Законі</w:t>
            </w:r>
            <w:r w:rsidRPr="001A795C">
              <w:rPr>
                <w:rFonts w:ascii="Times New Roman" w:hAnsi="Times New Roman"/>
                <w:sz w:val="24"/>
                <w:szCs w:val="24"/>
                <w:lang w:val="uk-UA"/>
              </w:rPr>
              <w:t>.</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Інформація про замовника торгів</w:t>
            </w:r>
          </w:p>
        </w:tc>
        <w:tc>
          <w:tcPr>
            <w:tcW w:w="6662" w:type="dxa"/>
          </w:tcPr>
          <w:p w:rsidR="008111AE" w:rsidRPr="00882637" w:rsidRDefault="008111AE" w:rsidP="008111AE">
            <w:pPr>
              <w:jc w:val="center"/>
              <w:rPr>
                <w:rFonts w:ascii="Times New Roman" w:hAnsi="Times New Roman" w:cs="Times New Roman"/>
                <w:sz w:val="24"/>
                <w:szCs w:val="24"/>
              </w:rPr>
            </w:pPr>
          </w:p>
        </w:tc>
      </w:tr>
      <w:tr w:rsidR="008111AE" w:rsidRPr="00E050A2"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2.1.</w:t>
            </w:r>
          </w:p>
        </w:tc>
        <w:tc>
          <w:tcPr>
            <w:tcW w:w="2268" w:type="dxa"/>
            <w:vAlign w:val="center"/>
          </w:tcPr>
          <w:p w:rsidR="008111AE" w:rsidRPr="00882637" w:rsidRDefault="008111AE" w:rsidP="008111AE">
            <w:pPr>
              <w:pStyle w:val="a4"/>
            </w:pPr>
            <w:r w:rsidRPr="00882637">
              <w:rPr>
                <w:color w:val="000000"/>
              </w:rPr>
              <w:t>повне найменування </w:t>
            </w:r>
          </w:p>
        </w:tc>
        <w:tc>
          <w:tcPr>
            <w:tcW w:w="6662" w:type="dxa"/>
          </w:tcPr>
          <w:p w:rsidR="008111AE" w:rsidRPr="00882637" w:rsidRDefault="008111AE" w:rsidP="005A42F9">
            <w:pPr>
              <w:rPr>
                <w:rFonts w:ascii="Times New Roman" w:hAnsi="Times New Roman" w:cs="Times New Roman"/>
                <w:sz w:val="24"/>
                <w:szCs w:val="24"/>
                <w:lang w:val="uk-UA"/>
              </w:rPr>
            </w:pPr>
            <w:r w:rsidRPr="00FD7CEE">
              <w:rPr>
                <w:rFonts w:ascii="Times New Roman" w:eastAsia="Times New Roman" w:hAnsi="Times New Roman" w:cs="Times New Roman"/>
                <w:sz w:val="24"/>
                <w:szCs w:val="24"/>
                <w:lang w:val="uk-UA"/>
              </w:rPr>
              <w:t>Південне міжрегі</w:t>
            </w:r>
            <w:r w:rsidR="00B9428B" w:rsidRPr="00FD7CEE">
              <w:rPr>
                <w:rFonts w:ascii="Times New Roman" w:eastAsia="Times New Roman" w:hAnsi="Times New Roman" w:cs="Times New Roman"/>
                <w:sz w:val="24"/>
                <w:szCs w:val="24"/>
                <w:lang w:val="uk-UA"/>
              </w:rPr>
              <w:t xml:space="preserve">ональне управління Міністерства </w:t>
            </w:r>
            <w:r w:rsidRPr="00FD7CEE">
              <w:rPr>
                <w:rFonts w:ascii="Times New Roman" w:eastAsia="Times New Roman" w:hAnsi="Times New Roman" w:cs="Times New Roman"/>
                <w:sz w:val="24"/>
                <w:szCs w:val="24"/>
                <w:lang w:val="uk-UA"/>
              </w:rPr>
              <w:t xml:space="preserve">юстиції </w:t>
            </w:r>
            <w:r w:rsidR="005A42F9">
              <w:rPr>
                <w:rFonts w:ascii="Times New Roman" w:eastAsia="Times New Roman" w:hAnsi="Times New Roman" w:cs="Times New Roman"/>
                <w:sz w:val="24"/>
                <w:szCs w:val="24"/>
                <w:lang w:val="uk-UA"/>
              </w:rPr>
              <w:t xml:space="preserve"> </w:t>
            </w:r>
            <w:r w:rsidR="00FD7CEE" w:rsidRPr="00FD7CEE">
              <w:rPr>
                <w:rFonts w:ascii="Times New Roman" w:eastAsia="Times New Roman" w:hAnsi="Times New Roman" w:cs="Times New Roman"/>
                <w:sz w:val="24"/>
                <w:szCs w:val="24"/>
                <w:lang w:val="uk-UA"/>
              </w:rPr>
              <w:t>(м.</w:t>
            </w:r>
            <w:r w:rsidRPr="00FD7CEE">
              <w:rPr>
                <w:rFonts w:ascii="Times New Roman" w:eastAsia="Times New Roman" w:hAnsi="Times New Roman" w:cs="Times New Roman"/>
                <w:sz w:val="24"/>
                <w:szCs w:val="24"/>
                <w:lang w:val="uk-UA"/>
              </w:rPr>
              <w:t>Одеса)</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2.2.</w:t>
            </w:r>
          </w:p>
        </w:tc>
        <w:tc>
          <w:tcPr>
            <w:tcW w:w="2268" w:type="dxa"/>
            <w:vAlign w:val="center"/>
          </w:tcPr>
          <w:p w:rsidR="008111AE" w:rsidRPr="00882637" w:rsidRDefault="008111AE" w:rsidP="008111AE">
            <w:pPr>
              <w:pStyle w:val="a4"/>
            </w:pPr>
            <w:r w:rsidRPr="00882637">
              <w:rPr>
                <w:color w:val="000000"/>
              </w:rPr>
              <w:t>місцезнаходження </w:t>
            </w:r>
          </w:p>
        </w:tc>
        <w:tc>
          <w:tcPr>
            <w:tcW w:w="6662" w:type="dxa"/>
          </w:tcPr>
          <w:p w:rsidR="008111AE" w:rsidRPr="006727BD" w:rsidRDefault="006727BD" w:rsidP="009240B7">
            <w:pPr>
              <w:rPr>
                <w:rFonts w:ascii="Times New Roman" w:hAnsi="Times New Roman" w:cs="Times New Roman"/>
                <w:sz w:val="24"/>
                <w:szCs w:val="24"/>
                <w:lang w:val="uk-UA"/>
              </w:rPr>
            </w:pPr>
            <w:r w:rsidRPr="001A795C">
              <w:rPr>
                <w:rFonts w:ascii="Times New Roman" w:hAnsi="Times New Roman"/>
                <w:color w:val="000000"/>
                <w:sz w:val="24"/>
                <w:szCs w:val="24"/>
              </w:rPr>
              <w:t>49027, Україна, Дніпропетровська обл., м. Дніпро, пр. Дмитра Яворницького, 21-А</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2.3.</w:t>
            </w:r>
          </w:p>
        </w:tc>
        <w:tc>
          <w:tcPr>
            <w:tcW w:w="2268" w:type="dxa"/>
            <w:vAlign w:val="center"/>
          </w:tcPr>
          <w:p w:rsidR="008111AE" w:rsidRPr="00882637" w:rsidRDefault="008111AE" w:rsidP="008111AE">
            <w:pPr>
              <w:pStyle w:val="a4"/>
            </w:pPr>
            <w:r w:rsidRPr="00882637">
              <w:rPr>
                <w:color w:val="000000"/>
              </w:rPr>
              <w:t>посадова особа замовника, уповноважена здійснювати зв'язок з учасниками </w:t>
            </w:r>
          </w:p>
        </w:tc>
        <w:tc>
          <w:tcPr>
            <w:tcW w:w="6662" w:type="dxa"/>
          </w:tcPr>
          <w:p w:rsidR="00115893" w:rsidRDefault="00B85932" w:rsidP="00AD664E">
            <w:pPr>
              <w:rPr>
                <w:rFonts w:ascii="Times New Roman" w:hAnsi="Times New Roman" w:cs="Times New Roman"/>
                <w:sz w:val="24"/>
                <w:szCs w:val="24"/>
                <w:lang w:val="uk-UA"/>
              </w:rPr>
            </w:pPr>
            <w:r>
              <w:rPr>
                <w:rFonts w:ascii="Times New Roman" w:hAnsi="Times New Roman" w:cs="Times New Roman"/>
                <w:sz w:val="24"/>
                <w:szCs w:val="24"/>
                <w:lang w:val="uk-UA"/>
              </w:rPr>
              <w:t>БЛИНОВА Ольга</w:t>
            </w:r>
            <w:r w:rsidR="00B11980" w:rsidRPr="00882637">
              <w:rPr>
                <w:rFonts w:ascii="Times New Roman" w:hAnsi="Times New Roman" w:cs="Times New Roman"/>
                <w:sz w:val="24"/>
                <w:szCs w:val="24"/>
                <w:lang w:val="uk-UA"/>
              </w:rPr>
              <w:t xml:space="preserve">, </w:t>
            </w:r>
            <w:r w:rsidR="00D43F3A" w:rsidRPr="00882637">
              <w:rPr>
                <w:rFonts w:ascii="Times New Roman" w:hAnsi="Times New Roman" w:cs="Times New Roman"/>
                <w:sz w:val="24"/>
                <w:szCs w:val="24"/>
                <w:lang w:val="uk-UA"/>
              </w:rPr>
              <w:t>головний</w:t>
            </w:r>
            <w:r w:rsidR="00B11980" w:rsidRPr="00882637">
              <w:rPr>
                <w:rFonts w:ascii="Times New Roman" w:hAnsi="Times New Roman" w:cs="Times New Roman"/>
                <w:sz w:val="24"/>
                <w:szCs w:val="24"/>
                <w:lang w:val="uk-UA"/>
              </w:rPr>
              <w:t xml:space="preserve"> спеціаліст</w:t>
            </w:r>
            <w:r w:rsidR="00D43F3A" w:rsidRPr="00882637">
              <w:rPr>
                <w:rFonts w:ascii="Times New Roman" w:hAnsi="Times New Roman" w:cs="Times New Roman"/>
                <w:sz w:val="24"/>
                <w:szCs w:val="24"/>
                <w:lang w:val="uk-UA"/>
              </w:rPr>
              <w:t xml:space="preserve"> відділу </w:t>
            </w:r>
            <w:r w:rsidR="004A4436">
              <w:rPr>
                <w:rFonts w:ascii="Times New Roman" w:hAnsi="Times New Roman" w:cs="Times New Roman"/>
                <w:sz w:val="24"/>
                <w:szCs w:val="24"/>
                <w:lang w:val="uk-UA"/>
              </w:rPr>
              <w:t xml:space="preserve">договірної роботи та ресурсного </w:t>
            </w:r>
            <w:r w:rsidR="00D43F3A" w:rsidRPr="00882637">
              <w:rPr>
                <w:rFonts w:ascii="Times New Roman" w:hAnsi="Times New Roman" w:cs="Times New Roman"/>
                <w:sz w:val="24"/>
                <w:szCs w:val="24"/>
                <w:lang w:val="uk-UA"/>
              </w:rPr>
              <w:t>забезпечення</w:t>
            </w:r>
            <w:r w:rsidR="004A4436">
              <w:rPr>
                <w:rFonts w:ascii="Times New Roman" w:hAnsi="Times New Roman" w:cs="Times New Roman"/>
                <w:sz w:val="24"/>
                <w:szCs w:val="24"/>
                <w:lang w:val="uk-UA"/>
              </w:rPr>
              <w:t xml:space="preserve"> по південному регіону</w:t>
            </w:r>
            <w:r w:rsidR="00D43F3A" w:rsidRPr="00882637">
              <w:rPr>
                <w:rFonts w:ascii="Times New Roman" w:hAnsi="Times New Roman" w:cs="Times New Roman"/>
                <w:sz w:val="24"/>
                <w:szCs w:val="24"/>
                <w:lang w:val="uk-UA"/>
              </w:rPr>
              <w:t xml:space="preserve"> </w:t>
            </w:r>
            <w:r w:rsidR="00115893" w:rsidRPr="00843CEC">
              <w:rPr>
                <w:rFonts w:ascii="Times New Roman" w:hAnsi="Times New Roman" w:cs="Times New Roman"/>
                <w:sz w:val="24"/>
                <w:szCs w:val="24"/>
                <w:lang w:val="uk-UA"/>
              </w:rPr>
              <w:t xml:space="preserve"> Управління договірної роботи та ресурсного забезпечення </w:t>
            </w:r>
            <w:r w:rsidR="00B11980" w:rsidRPr="00882637">
              <w:rPr>
                <w:rFonts w:ascii="Times New Roman" w:hAnsi="Times New Roman" w:cs="Times New Roman"/>
                <w:sz w:val="24"/>
                <w:szCs w:val="24"/>
                <w:lang w:val="uk-UA"/>
              </w:rPr>
              <w:t>Південного міжрегіонального управління Міністерства юстиції (м. Одеса)</w:t>
            </w:r>
          </w:p>
          <w:p w:rsidR="008111AE" w:rsidRPr="00115893" w:rsidRDefault="00B85932" w:rsidP="00AD664E">
            <w:pPr>
              <w:rPr>
                <w:rFonts w:ascii="Times New Roman" w:hAnsi="Times New Roman" w:cs="Times New Roman"/>
                <w:sz w:val="24"/>
                <w:szCs w:val="24"/>
                <w:lang w:val="uk-UA"/>
              </w:rPr>
            </w:pPr>
            <w:r>
              <w:rPr>
                <w:rFonts w:ascii="Times New Roman" w:hAnsi="Times New Roman" w:cs="Times New Roman"/>
                <w:sz w:val="24"/>
                <w:szCs w:val="24"/>
                <w:lang w:val="uk-UA"/>
              </w:rPr>
              <w:t xml:space="preserve">тел. (0512)47-60-72, </w:t>
            </w:r>
            <w:r>
              <w:t xml:space="preserve"> </w:t>
            </w:r>
            <w:r>
              <w:rPr>
                <w:rFonts w:ascii="Times New Roman" w:hAnsi="Times New Roman" w:cs="Times New Roman"/>
                <w:sz w:val="24"/>
                <w:szCs w:val="24"/>
                <w:lang w:val="en-US"/>
              </w:rPr>
              <w:t>mtz</w:t>
            </w:r>
            <w:r w:rsidRPr="00C54262">
              <w:rPr>
                <w:rFonts w:ascii="Times New Roman" w:hAnsi="Times New Roman" w:cs="Times New Roman"/>
                <w:sz w:val="24"/>
                <w:szCs w:val="24"/>
              </w:rPr>
              <w:t>@</w:t>
            </w:r>
            <w:r>
              <w:rPr>
                <w:rFonts w:ascii="Times New Roman" w:hAnsi="Times New Roman" w:cs="Times New Roman"/>
                <w:sz w:val="24"/>
                <w:szCs w:val="24"/>
                <w:lang w:val="en-US"/>
              </w:rPr>
              <w:t>mk</w:t>
            </w:r>
            <w:r w:rsidRPr="00C54262">
              <w:rPr>
                <w:rFonts w:ascii="Times New Roman" w:hAnsi="Times New Roman" w:cs="Times New Roman"/>
                <w:sz w:val="24"/>
                <w:szCs w:val="24"/>
              </w:rPr>
              <w:t>.</w:t>
            </w:r>
            <w:r>
              <w:rPr>
                <w:rFonts w:ascii="Times New Roman" w:hAnsi="Times New Roman" w:cs="Times New Roman"/>
                <w:sz w:val="24"/>
                <w:szCs w:val="24"/>
                <w:lang w:val="en-US"/>
              </w:rPr>
              <w:t>minjust</w:t>
            </w:r>
            <w:r w:rsidRPr="00C54262">
              <w:rPr>
                <w:rFonts w:ascii="Times New Roman" w:hAnsi="Times New Roman" w:cs="Times New Roman"/>
                <w:sz w:val="24"/>
                <w:szCs w:val="24"/>
              </w:rPr>
              <w:t>.</w:t>
            </w:r>
            <w:r>
              <w:rPr>
                <w:rFonts w:ascii="Times New Roman" w:hAnsi="Times New Roman" w:cs="Times New Roman"/>
                <w:sz w:val="24"/>
                <w:szCs w:val="24"/>
                <w:lang w:val="en-US"/>
              </w:rPr>
              <w:t>gov</w:t>
            </w:r>
            <w:r w:rsidRPr="00C54262">
              <w:rPr>
                <w:rFonts w:ascii="Times New Roman" w:hAnsi="Times New Roman" w:cs="Times New Roman"/>
                <w:sz w:val="24"/>
                <w:szCs w:val="24"/>
              </w:rPr>
              <w:t>.</w:t>
            </w:r>
            <w:r>
              <w:rPr>
                <w:rFonts w:ascii="Times New Roman" w:hAnsi="Times New Roman" w:cs="Times New Roman"/>
                <w:sz w:val="24"/>
                <w:szCs w:val="24"/>
                <w:lang w:val="en-US"/>
              </w:rPr>
              <w:t>ua</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3</w:t>
            </w:r>
          </w:p>
        </w:tc>
        <w:tc>
          <w:tcPr>
            <w:tcW w:w="2268" w:type="dxa"/>
            <w:vAlign w:val="center"/>
          </w:tcPr>
          <w:p w:rsidR="008111AE" w:rsidRPr="00882637" w:rsidRDefault="008111AE" w:rsidP="008111AE">
            <w:pPr>
              <w:pStyle w:val="a4"/>
            </w:pPr>
            <w:r w:rsidRPr="00882637">
              <w:rPr>
                <w:bCs/>
                <w:color w:val="000000"/>
              </w:rPr>
              <w:t>Процедура закупівлі</w:t>
            </w:r>
            <w:r w:rsidRPr="00882637">
              <w:rPr>
                <w:color w:val="000000"/>
              </w:rPr>
              <w:t> </w:t>
            </w:r>
          </w:p>
        </w:tc>
        <w:tc>
          <w:tcPr>
            <w:tcW w:w="6662" w:type="dxa"/>
          </w:tcPr>
          <w:p w:rsidR="008111AE" w:rsidRPr="00882637" w:rsidRDefault="008111AE" w:rsidP="00A41874">
            <w:pPr>
              <w:rPr>
                <w:rFonts w:ascii="Times New Roman" w:hAnsi="Times New Roman" w:cs="Times New Roman"/>
                <w:sz w:val="24"/>
                <w:szCs w:val="24"/>
                <w:lang w:val="uk-UA"/>
              </w:rPr>
            </w:pPr>
            <w:r w:rsidRPr="00882637">
              <w:rPr>
                <w:rFonts w:ascii="Times New Roman" w:hAnsi="Times New Roman" w:cs="Times New Roman"/>
                <w:sz w:val="24"/>
                <w:szCs w:val="24"/>
                <w:lang w:val="uk-UA"/>
              </w:rPr>
              <w:t>Відкриті торги</w:t>
            </w:r>
            <w:r w:rsidR="00FE57FB">
              <w:rPr>
                <w:rFonts w:ascii="Times New Roman" w:hAnsi="Times New Roman" w:cs="Times New Roman"/>
                <w:sz w:val="24"/>
                <w:szCs w:val="24"/>
                <w:lang w:val="uk-UA"/>
              </w:rPr>
              <w:t xml:space="preserve"> </w:t>
            </w: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w:t>
            </w:r>
          </w:p>
        </w:tc>
        <w:tc>
          <w:tcPr>
            <w:tcW w:w="2268" w:type="dxa"/>
            <w:vAlign w:val="center"/>
          </w:tcPr>
          <w:p w:rsidR="008111AE" w:rsidRPr="00882637" w:rsidRDefault="008111AE" w:rsidP="008111AE">
            <w:pPr>
              <w:pStyle w:val="a4"/>
              <w:rPr>
                <w:color w:val="000000"/>
              </w:rPr>
            </w:pPr>
            <w:r w:rsidRPr="00882637">
              <w:rPr>
                <w:color w:val="000000"/>
              </w:rPr>
              <w:t>Інформація про предмет закупівлі</w:t>
            </w:r>
          </w:p>
        </w:tc>
        <w:tc>
          <w:tcPr>
            <w:tcW w:w="6662" w:type="dxa"/>
          </w:tcPr>
          <w:p w:rsidR="008111AE" w:rsidRPr="00882637" w:rsidRDefault="008111AE" w:rsidP="008111AE">
            <w:pPr>
              <w:rPr>
                <w:rFonts w:ascii="Times New Roman" w:hAnsi="Times New Roman" w:cs="Times New Roman"/>
                <w:sz w:val="24"/>
                <w:szCs w:val="24"/>
                <w:lang w:val="uk-UA"/>
              </w:rPr>
            </w:pPr>
          </w:p>
        </w:tc>
      </w:tr>
      <w:tr w:rsidR="008111AE" w:rsidRPr="00882637" w:rsidTr="00CA232C">
        <w:tc>
          <w:tcPr>
            <w:tcW w:w="817" w:type="dxa"/>
          </w:tcPr>
          <w:p w:rsidR="008111AE" w:rsidRPr="00882637" w:rsidRDefault="008111AE" w:rsidP="008111AE">
            <w:pPr>
              <w:pStyle w:val="a4"/>
              <w:jc w:val="center"/>
              <w:rPr>
                <w:color w:val="000000"/>
              </w:rPr>
            </w:pPr>
            <w:r w:rsidRPr="00882637">
              <w:rPr>
                <w:color w:val="000000"/>
              </w:rPr>
              <w:t>4.1</w:t>
            </w:r>
          </w:p>
        </w:tc>
        <w:tc>
          <w:tcPr>
            <w:tcW w:w="2268" w:type="dxa"/>
          </w:tcPr>
          <w:p w:rsidR="008111AE" w:rsidRPr="00882637" w:rsidRDefault="008111AE" w:rsidP="00CA232C">
            <w:pPr>
              <w:pStyle w:val="a4"/>
            </w:pPr>
            <w:r w:rsidRPr="00882637">
              <w:rPr>
                <w:color w:val="000000"/>
              </w:rPr>
              <w:t>назва предмета закупівлі </w:t>
            </w:r>
          </w:p>
        </w:tc>
        <w:tc>
          <w:tcPr>
            <w:tcW w:w="6662" w:type="dxa"/>
          </w:tcPr>
          <w:p w:rsidR="00FD7CEE" w:rsidRPr="000F216D" w:rsidRDefault="00FD7CEE" w:rsidP="00FD7CEE">
            <w:pPr>
              <w:jc w:val="both"/>
              <w:rPr>
                <w:rFonts w:ascii="Times New Roman" w:hAnsi="Times New Roman"/>
                <w:sz w:val="24"/>
                <w:szCs w:val="24"/>
                <w:lang w:val="uk-UA"/>
              </w:rPr>
            </w:pPr>
            <w:r>
              <w:rPr>
                <w:rFonts w:ascii="Times New Roman" w:hAnsi="Times New Roman"/>
                <w:sz w:val="24"/>
                <w:szCs w:val="24"/>
                <w:lang w:val="uk-UA"/>
              </w:rPr>
              <w:t xml:space="preserve">ДК 021:2015-79310000-0 Послуги з проведення ринкових досліджень,(послуги з незалежної оцінки арештованого майна у виконавчих провадженнях (ВДВС </w:t>
            </w:r>
            <w:r w:rsidR="00AA10DD">
              <w:rPr>
                <w:rFonts w:ascii="Times New Roman" w:hAnsi="Times New Roman"/>
                <w:sz w:val="24"/>
                <w:szCs w:val="24"/>
                <w:lang w:val="uk-UA"/>
              </w:rPr>
              <w:t>в Одес</w:t>
            </w:r>
            <w:r>
              <w:rPr>
                <w:rFonts w:ascii="Times New Roman" w:hAnsi="Times New Roman"/>
                <w:sz w:val="24"/>
                <w:szCs w:val="24"/>
                <w:lang w:val="uk-UA"/>
              </w:rPr>
              <w:t>ькій області))</w:t>
            </w:r>
          </w:p>
          <w:p w:rsidR="008111AE" w:rsidRPr="00882637" w:rsidRDefault="008111AE" w:rsidP="00F62E24">
            <w:pPr>
              <w:ind w:left="-108"/>
              <w:rPr>
                <w:rFonts w:ascii="Times New Roman" w:hAnsi="Times New Roman"/>
                <w:sz w:val="24"/>
                <w:szCs w:val="24"/>
                <w:lang w:val="uk-UA"/>
              </w:rPr>
            </w:pP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4.2</w:t>
            </w:r>
          </w:p>
        </w:tc>
        <w:tc>
          <w:tcPr>
            <w:tcW w:w="2268" w:type="dxa"/>
            <w:vAlign w:val="center"/>
          </w:tcPr>
          <w:p w:rsidR="008111AE" w:rsidRPr="00882637" w:rsidRDefault="008111AE" w:rsidP="008111AE">
            <w:pPr>
              <w:pStyle w:val="a4"/>
            </w:pPr>
            <w:r w:rsidRPr="00882637">
              <w:rPr>
                <w:color w:val="000000"/>
              </w:rPr>
              <w:t>опис окремої частини (частин) предмета закупівлі (лота), щодо якої можуть бути подані тендерні пропозиції </w:t>
            </w:r>
          </w:p>
        </w:tc>
        <w:tc>
          <w:tcPr>
            <w:tcW w:w="6662" w:type="dxa"/>
            <w:vAlign w:val="center"/>
          </w:tcPr>
          <w:p w:rsidR="008111AE" w:rsidRPr="00882637" w:rsidRDefault="008111AE" w:rsidP="008111AE">
            <w:pPr>
              <w:rPr>
                <w:rFonts w:ascii="Times New Roman" w:eastAsia="Times New Roman" w:hAnsi="Times New Roman" w:cs="Times New Roman"/>
                <w:sz w:val="24"/>
                <w:szCs w:val="24"/>
                <w:lang w:val="uk-UA" w:eastAsia="uk-UA"/>
              </w:rPr>
            </w:pPr>
            <w:r w:rsidRPr="00882637">
              <w:rPr>
                <w:rFonts w:ascii="Times New Roman" w:eastAsia="Times New Roman" w:hAnsi="Times New Roman" w:cs="Times New Roman"/>
                <w:sz w:val="24"/>
                <w:szCs w:val="24"/>
                <w:lang w:val="uk-UA" w:eastAsia="uk-UA"/>
              </w:rPr>
              <w:t>Окремі частини п</w:t>
            </w:r>
            <w:r w:rsidRPr="00882637">
              <w:rPr>
                <w:rFonts w:ascii="Times New Roman" w:eastAsia="Times New Roman" w:hAnsi="Times New Roman" w:cs="Times New Roman"/>
                <w:sz w:val="24"/>
                <w:szCs w:val="24"/>
                <w:lang w:eastAsia="uk-UA"/>
              </w:rPr>
              <w:t>редмета закупівлі (лоти) не передбачені</w:t>
            </w:r>
          </w:p>
          <w:p w:rsidR="00D04AC9" w:rsidRPr="00882637" w:rsidRDefault="00D04AC9" w:rsidP="008111AE">
            <w:pPr>
              <w:rPr>
                <w:rFonts w:ascii="Times New Roman" w:eastAsia="Times New Roman" w:hAnsi="Times New Roman" w:cs="Times New Roman"/>
                <w:sz w:val="24"/>
                <w:szCs w:val="24"/>
                <w:lang w:val="uk-UA"/>
              </w:rPr>
            </w:pPr>
          </w:p>
        </w:tc>
      </w:tr>
      <w:tr w:rsidR="00B85932" w:rsidRPr="00882637" w:rsidTr="002B3930">
        <w:tc>
          <w:tcPr>
            <w:tcW w:w="817" w:type="dxa"/>
          </w:tcPr>
          <w:p w:rsidR="00B85932" w:rsidRPr="00882637" w:rsidRDefault="00B85932" w:rsidP="00B85932">
            <w:pPr>
              <w:rPr>
                <w:rFonts w:ascii="Times New Roman" w:hAnsi="Times New Roman" w:cs="Times New Roman"/>
                <w:sz w:val="24"/>
                <w:szCs w:val="24"/>
                <w:lang w:val="uk-UA"/>
              </w:rPr>
            </w:pPr>
            <w:r w:rsidRPr="00882637">
              <w:rPr>
                <w:rFonts w:ascii="Times New Roman" w:hAnsi="Times New Roman" w:cs="Times New Roman"/>
                <w:sz w:val="24"/>
                <w:szCs w:val="24"/>
                <w:lang w:val="uk-UA"/>
              </w:rPr>
              <w:t>4.3.</w:t>
            </w:r>
          </w:p>
        </w:tc>
        <w:tc>
          <w:tcPr>
            <w:tcW w:w="2268" w:type="dxa"/>
          </w:tcPr>
          <w:p w:rsidR="00B85932" w:rsidRPr="00882637" w:rsidRDefault="00B85932" w:rsidP="00B85932">
            <w:pPr>
              <w:rPr>
                <w:rFonts w:ascii="Times New Roman" w:hAnsi="Times New Roman" w:cs="Times New Roman"/>
                <w:sz w:val="24"/>
                <w:szCs w:val="24"/>
                <w:lang w:val="uk-UA"/>
              </w:rPr>
            </w:pPr>
            <w:r w:rsidRPr="0088263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662" w:type="dxa"/>
          </w:tcPr>
          <w:p w:rsidR="00716234" w:rsidRPr="009A2503" w:rsidRDefault="00716234" w:rsidP="00716234">
            <w:pPr>
              <w:jc w:val="both"/>
              <w:rPr>
                <w:rFonts w:ascii="Times New Roman" w:hAnsi="Times New Roman" w:cs="Times New Roman"/>
                <w:sz w:val="24"/>
                <w:szCs w:val="24"/>
                <w:lang w:val="uk-UA"/>
              </w:rPr>
            </w:pPr>
            <w:r w:rsidRPr="009A2503">
              <w:rPr>
                <w:rFonts w:ascii="Times New Roman" w:hAnsi="Times New Roman" w:cs="Times New Roman"/>
                <w:sz w:val="24"/>
                <w:szCs w:val="24"/>
                <w:lang w:val="uk-UA"/>
              </w:rPr>
              <w:t xml:space="preserve">Місце надання послуг: визначається на підставі відповідних постанов державних виконавців </w:t>
            </w:r>
            <w:r>
              <w:rPr>
                <w:rFonts w:ascii="Times New Roman" w:hAnsi="Times New Roman" w:cs="Times New Roman"/>
                <w:sz w:val="24"/>
                <w:szCs w:val="24"/>
                <w:lang w:val="uk-UA"/>
              </w:rPr>
              <w:t>органів</w:t>
            </w:r>
            <w:r w:rsidRPr="009A2503">
              <w:rPr>
                <w:rFonts w:ascii="Times New Roman" w:hAnsi="Times New Roman" w:cs="Times New Roman"/>
                <w:sz w:val="24"/>
                <w:szCs w:val="24"/>
                <w:lang w:val="uk-UA"/>
              </w:rPr>
              <w:t xml:space="preserve"> Державної виконавчої служби Південного міжрегіонального управління Міністерства юстиції (м. Одеса), перелік яких визначено у </w:t>
            </w:r>
            <w:r w:rsidRPr="004279B1">
              <w:rPr>
                <w:rFonts w:ascii="Times New Roman" w:hAnsi="Times New Roman" w:cs="Times New Roman"/>
                <w:sz w:val="24"/>
                <w:szCs w:val="24"/>
                <w:lang w:val="uk-UA"/>
              </w:rPr>
              <w:t>Додатку №4 тендерної документації</w:t>
            </w:r>
          </w:p>
          <w:p w:rsidR="00B85932" w:rsidRPr="00B8210A" w:rsidRDefault="00B85932" w:rsidP="00AA10DD">
            <w:pPr>
              <w:rPr>
                <w:rFonts w:ascii="Times New Roman" w:hAnsi="Times New Roman" w:cs="Times New Roman"/>
                <w:sz w:val="24"/>
                <w:szCs w:val="24"/>
                <w:lang w:val="uk-UA"/>
              </w:rPr>
            </w:pPr>
            <w:r w:rsidRPr="00115893">
              <w:rPr>
                <w:rFonts w:ascii="Times New Roman" w:hAnsi="Times New Roman" w:cs="Times New Roman"/>
                <w:sz w:val="24"/>
                <w:szCs w:val="24"/>
                <w:lang w:val="uk-UA"/>
              </w:rPr>
              <w:t xml:space="preserve">Кількість </w:t>
            </w:r>
            <w:r w:rsidR="004A4436" w:rsidRPr="00115893">
              <w:rPr>
                <w:rFonts w:ascii="Times New Roman" w:hAnsi="Times New Roman" w:cs="Times New Roman"/>
                <w:sz w:val="24"/>
                <w:szCs w:val="24"/>
                <w:lang w:val="uk-UA"/>
              </w:rPr>
              <w:t>:</w:t>
            </w:r>
            <w:r w:rsidR="00F62E24" w:rsidRPr="00115893">
              <w:rPr>
                <w:rFonts w:ascii="Times New Roman" w:hAnsi="Times New Roman" w:cs="Times New Roman"/>
                <w:sz w:val="24"/>
                <w:szCs w:val="24"/>
                <w:lang w:val="uk-UA"/>
              </w:rPr>
              <w:t xml:space="preserve"> </w:t>
            </w:r>
            <w:r w:rsidR="00FD7CEE">
              <w:rPr>
                <w:rFonts w:ascii="Times New Roman" w:hAnsi="Times New Roman" w:cs="Times New Roman"/>
                <w:sz w:val="24"/>
                <w:szCs w:val="24"/>
                <w:lang w:val="uk-UA"/>
              </w:rPr>
              <w:t>3</w:t>
            </w:r>
            <w:r w:rsidR="00AA10DD">
              <w:rPr>
                <w:rFonts w:ascii="Times New Roman" w:hAnsi="Times New Roman" w:cs="Times New Roman"/>
                <w:sz w:val="24"/>
                <w:szCs w:val="24"/>
                <w:lang w:val="uk-UA"/>
              </w:rPr>
              <w:t>43</w:t>
            </w:r>
            <w:r w:rsidR="00115893" w:rsidRPr="00115893">
              <w:rPr>
                <w:rFonts w:ascii="Times New Roman" w:hAnsi="Times New Roman" w:cs="Times New Roman"/>
                <w:sz w:val="24"/>
                <w:szCs w:val="24"/>
                <w:lang w:val="uk-UA"/>
              </w:rPr>
              <w:t xml:space="preserve"> </w:t>
            </w:r>
            <w:r w:rsidR="00FB6077">
              <w:rPr>
                <w:rFonts w:ascii="Times New Roman" w:hAnsi="Times New Roman" w:cs="Times New Roman"/>
                <w:sz w:val="24"/>
                <w:szCs w:val="24"/>
                <w:lang w:val="uk-UA"/>
              </w:rPr>
              <w:t>послуги</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4.4.</w:t>
            </w:r>
          </w:p>
        </w:tc>
        <w:tc>
          <w:tcPr>
            <w:tcW w:w="2268" w:type="dxa"/>
            <w:vAlign w:val="center"/>
          </w:tcPr>
          <w:p w:rsidR="008111AE" w:rsidRPr="00882637" w:rsidRDefault="008111AE" w:rsidP="008111AE">
            <w:pPr>
              <w:pStyle w:val="a4"/>
            </w:pPr>
            <w:r w:rsidRPr="00882637">
              <w:rPr>
                <w:color w:val="000000"/>
              </w:rPr>
              <w:t>строк поставки товарів (надання послуг, виконання робіт) </w:t>
            </w:r>
          </w:p>
        </w:tc>
        <w:tc>
          <w:tcPr>
            <w:tcW w:w="6662" w:type="dxa"/>
          </w:tcPr>
          <w:p w:rsidR="008111AE" w:rsidRPr="00AD664E" w:rsidRDefault="00493FF4" w:rsidP="00FD7CEE">
            <w:pPr>
              <w:rPr>
                <w:rFonts w:ascii="Times New Roman" w:hAnsi="Times New Roman" w:cs="Times New Roman"/>
                <w:sz w:val="24"/>
                <w:szCs w:val="24"/>
                <w:lang w:val="en-US"/>
              </w:rPr>
            </w:pPr>
            <w:r w:rsidRPr="00115893">
              <w:rPr>
                <w:rFonts w:ascii="Times New Roman" w:eastAsia="Times New Roman" w:hAnsi="Times New Roman" w:cs="Times New Roman"/>
                <w:sz w:val="24"/>
                <w:szCs w:val="24"/>
                <w:lang w:val="uk-UA"/>
              </w:rPr>
              <w:t xml:space="preserve">До </w:t>
            </w:r>
            <w:r w:rsidR="00350D6D" w:rsidRPr="00115893">
              <w:rPr>
                <w:rFonts w:ascii="Times New Roman" w:eastAsia="Times New Roman" w:hAnsi="Times New Roman" w:cs="Times New Roman"/>
                <w:sz w:val="24"/>
                <w:szCs w:val="24"/>
                <w:lang w:val="uk-UA"/>
              </w:rPr>
              <w:t>2</w:t>
            </w:r>
            <w:r w:rsidR="00115893" w:rsidRPr="00115893">
              <w:rPr>
                <w:rFonts w:ascii="Times New Roman" w:eastAsia="Times New Roman" w:hAnsi="Times New Roman" w:cs="Times New Roman"/>
                <w:sz w:val="24"/>
                <w:szCs w:val="24"/>
                <w:lang w:val="uk-UA"/>
              </w:rPr>
              <w:t>0</w:t>
            </w:r>
            <w:r w:rsidR="009240B7" w:rsidRPr="00115893">
              <w:rPr>
                <w:rFonts w:ascii="Times New Roman" w:eastAsia="Times New Roman" w:hAnsi="Times New Roman" w:cs="Times New Roman"/>
                <w:sz w:val="24"/>
                <w:szCs w:val="24"/>
                <w:lang w:val="uk-UA"/>
              </w:rPr>
              <w:t>.12</w:t>
            </w:r>
            <w:r w:rsidR="006D539E" w:rsidRPr="00115893">
              <w:rPr>
                <w:rFonts w:ascii="Times New Roman" w:eastAsia="Times New Roman" w:hAnsi="Times New Roman" w:cs="Times New Roman"/>
                <w:sz w:val="24"/>
                <w:szCs w:val="24"/>
                <w:lang w:val="uk-UA"/>
              </w:rPr>
              <w:t>.202</w:t>
            </w:r>
            <w:r w:rsidR="00FD7CEE">
              <w:rPr>
                <w:rFonts w:ascii="Times New Roman" w:eastAsia="Times New Roman" w:hAnsi="Times New Roman" w:cs="Times New Roman"/>
                <w:sz w:val="24"/>
                <w:szCs w:val="24"/>
                <w:lang w:val="uk-UA"/>
              </w:rPr>
              <w:t>4</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5</w:t>
            </w:r>
          </w:p>
        </w:tc>
        <w:tc>
          <w:tcPr>
            <w:tcW w:w="2268" w:type="dxa"/>
            <w:vAlign w:val="center"/>
          </w:tcPr>
          <w:p w:rsidR="008111AE" w:rsidRPr="00882637" w:rsidRDefault="008111AE" w:rsidP="008111AE">
            <w:pPr>
              <w:pStyle w:val="a4"/>
            </w:pPr>
            <w:r w:rsidRPr="00882637">
              <w:rPr>
                <w:bCs/>
                <w:color w:val="000000"/>
              </w:rPr>
              <w:t>Недискримінація учасників</w:t>
            </w:r>
            <w:r w:rsidRPr="00882637">
              <w:rPr>
                <w:color w:val="000000"/>
              </w:rPr>
              <w:t> </w:t>
            </w:r>
          </w:p>
        </w:tc>
        <w:tc>
          <w:tcPr>
            <w:tcW w:w="6662" w:type="dxa"/>
            <w:vAlign w:val="center"/>
          </w:tcPr>
          <w:p w:rsidR="008111AE" w:rsidRPr="00882637" w:rsidRDefault="008111AE" w:rsidP="008111AE">
            <w:pPr>
              <w:pStyle w:val="a4"/>
              <w:jc w:val="both"/>
            </w:pPr>
            <w:r w:rsidRPr="00882637">
              <w:rPr>
                <w:color w:val="000000"/>
              </w:rPr>
              <w:t>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6</w:t>
            </w:r>
          </w:p>
        </w:tc>
        <w:tc>
          <w:tcPr>
            <w:tcW w:w="2268" w:type="dxa"/>
            <w:vAlign w:val="center"/>
          </w:tcPr>
          <w:p w:rsidR="008111AE" w:rsidRPr="00882637" w:rsidRDefault="008111AE" w:rsidP="008111AE">
            <w:pPr>
              <w:pStyle w:val="a4"/>
            </w:pPr>
            <w:r w:rsidRPr="00882637">
              <w:rPr>
                <w:bCs/>
                <w:color w:val="000000"/>
              </w:rPr>
              <w:t xml:space="preserve">Інформація про </w:t>
            </w:r>
            <w:r w:rsidRPr="00882637">
              <w:rPr>
                <w:bCs/>
                <w:color w:val="000000"/>
              </w:rPr>
              <w:lastRenderedPageBreak/>
              <w:t>валюту, у якій повинно бути розраховано та зазначено ціну тендерної пропозиції</w:t>
            </w:r>
          </w:p>
        </w:tc>
        <w:tc>
          <w:tcPr>
            <w:tcW w:w="6662" w:type="dxa"/>
            <w:vAlign w:val="center"/>
          </w:tcPr>
          <w:p w:rsidR="008111AE" w:rsidRPr="00882637" w:rsidRDefault="008111AE" w:rsidP="008111AE">
            <w:pPr>
              <w:pStyle w:val="a4"/>
              <w:jc w:val="both"/>
            </w:pPr>
            <w:r w:rsidRPr="00882637">
              <w:rPr>
                <w:color w:val="000000"/>
              </w:rPr>
              <w:lastRenderedPageBreak/>
              <w:t>Валютою пропозиції є національна валюта України – гривня.</w:t>
            </w:r>
          </w:p>
        </w:tc>
      </w:tr>
      <w:tr w:rsidR="008111AE" w:rsidRPr="00A41874" w:rsidTr="002B3930">
        <w:tc>
          <w:tcPr>
            <w:tcW w:w="817" w:type="dxa"/>
          </w:tcPr>
          <w:p w:rsidR="008111AE" w:rsidRPr="00882637" w:rsidRDefault="008111AE" w:rsidP="008111AE">
            <w:pPr>
              <w:pStyle w:val="a4"/>
              <w:jc w:val="center"/>
              <w:rPr>
                <w:bCs/>
                <w:color w:val="000000"/>
              </w:rPr>
            </w:pPr>
            <w:r w:rsidRPr="00882637">
              <w:rPr>
                <w:bCs/>
                <w:color w:val="000000"/>
              </w:rPr>
              <w:lastRenderedPageBreak/>
              <w:t>7</w:t>
            </w:r>
          </w:p>
        </w:tc>
        <w:tc>
          <w:tcPr>
            <w:tcW w:w="2268" w:type="dxa"/>
            <w:vAlign w:val="center"/>
          </w:tcPr>
          <w:p w:rsidR="008111AE" w:rsidRPr="00882637" w:rsidRDefault="008111AE" w:rsidP="008111AE">
            <w:pPr>
              <w:pStyle w:val="a4"/>
            </w:pPr>
            <w:r w:rsidRPr="00882637">
              <w:rPr>
                <w:bCs/>
                <w:color w:val="000000"/>
              </w:rPr>
              <w:t>Інформація про мову (мови), якою (якими) повинно бути складено тендерні пропозиції</w:t>
            </w:r>
          </w:p>
        </w:tc>
        <w:tc>
          <w:tcPr>
            <w:tcW w:w="6662" w:type="dxa"/>
            <w:vAlign w:val="center"/>
          </w:tcPr>
          <w:p w:rsidR="00115893" w:rsidRPr="003F259A" w:rsidRDefault="00115893" w:rsidP="005A42F9">
            <w:pPr>
              <w:pStyle w:val="1"/>
              <w:widowControl w:val="0"/>
              <w:ind w:right="113" w:firstLine="567"/>
              <w:jc w:val="both"/>
              <w:rPr>
                <w:sz w:val="24"/>
                <w:szCs w:val="24"/>
                <w:lang w:val="uk-UA"/>
              </w:rPr>
            </w:pPr>
            <w:r w:rsidRPr="003F259A">
              <w:rPr>
                <w:sz w:val="24"/>
                <w:szCs w:val="24"/>
                <w:lang w:val="uk-UA"/>
              </w:rPr>
              <w:t>Мова тендерної пропозиції – українська.</w:t>
            </w:r>
          </w:p>
          <w:p w:rsidR="00115893" w:rsidRPr="003F259A" w:rsidRDefault="00115893" w:rsidP="005A42F9">
            <w:pPr>
              <w:pStyle w:val="1"/>
              <w:widowControl w:val="0"/>
              <w:ind w:left="34" w:right="113" w:firstLine="567"/>
              <w:jc w:val="both"/>
              <w:rPr>
                <w:sz w:val="24"/>
                <w:szCs w:val="24"/>
                <w:lang w:val="uk-UA"/>
              </w:rPr>
            </w:pPr>
            <w:r w:rsidRPr="003F259A">
              <w:rPr>
                <w:sz w:val="24"/>
                <w:szCs w:val="24"/>
                <w:lang w:val="uk-UA"/>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що мають відношення до неї складаються українською мовою. У разі надання учасником процедури закупівлі тендерної пропозиції та/або документів іншою мовою, вони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p w:rsidR="008111AE" w:rsidRPr="00882637" w:rsidRDefault="00115893" w:rsidP="00115893">
            <w:pPr>
              <w:pStyle w:val="1"/>
              <w:widowControl w:val="0"/>
              <w:ind w:left="34" w:right="113" w:firstLine="567"/>
              <w:jc w:val="both"/>
              <w:rPr>
                <w:sz w:val="24"/>
                <w:szCs w:val="24"/>
                <w:lang w:val="uk-UA"/>
              </w:rPr>
            </w:pPr>
            <w:r w:rsidRPr="003F259A">
              <w:rPr>
                <w:sz w:val="24"/>
                <w:szCs w:val="24"/>
                <w:lang w:val="uk-UA"/>
              </w:rPr>
              <w:t>Стандартні характеристики, вимоги, умовні позначення у вигляді скорочень та термінологія, пов’</w:t>
            </w:r>
            <w:r>
              <w:rPr>
                <w:sz w:val="24"/>
                <w:szCs w:val="24"/>
                <w:lang w:val="uk-UA"/>
              </w:rPr>
              <w:t>язана з товарами, робо</w:t>
            </w:r>
            <w:r w:rsidRPr="003F259A">
              <w:rPr>
                <w:sz w:val="24"/>
                <w:szCs w:val="24"/>
                <w:lang w:val="uk-UA"/>
              </w:rPr>
              <w:t>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tc>
      </w:tr>
      <w:tr w:rsidR="008111AE" w:rsidRPr="00882637" w:rsidTr="002B3930">
        <w:tc>
          <w:tcPr>
            <w:tcW w:w="9747" w:type="dxa"/>
            <w:gridSpan w:val="3"/>
          </w:tcPr>
          <w:p w:rsidR="008111AE" w:rsidRPr="00882637" w:rsidRDefault="008111AE" w:rsidP="008111AE">
            <w:pPr>
              <w:contextualSpacing/>
              <w:jc w:val="both"/>
              <w:rPr>
                <w:rFonts w:ascii="Times New Roman" w:eastAsia="Times New Roman" w:hAnsi="Times New Roman" w:cs="Times New Roman"/>
                <w:b/>
                <w:sz w:val="24"/>
                <w:szCs w:val="24"/>
              </w:rPr>
            </w:pPr>
            <w:r w:rsidRPr="00882637">
              <w:rPr>
                <w:rFonts w:ascii="Times New Roman" w:hAnsi="Times New Roman" w:cs="Times New Roman"/>
                <w:b/>
                <w:sz w:val="24"/>
                <w:szCs w:val="24"/>
                <w:lang w:val="uk-UA"/>
              </w:rPr>
              <w:t xml:space="preserve">              8. </w:t>
            </w:r>
            <w:r w:rsidRPr="00882637">
              <w:rPr>
                <w:rFonts w:ascii="Times New Roman" w:hAnsi="Times New Roman" w:cs="Times New Roman"/>
                <w:b/>
                <w:sz w:val="24"/>
                <w:szCs w:val="24"/>
              </w:rPr>
              <w:t>Порядок унесення змін та надання роз’яснень до тендерної документації</w:t>
            </w:r>
          </w:p>
        </w:tc>
      </w:tr>
      <w:tr w:rsidR="008111AE" w:rsidRPr="00E050A2" w:rsidTr="002B3930">
        <w:tc>
          <w:tcPr>
            <w:tcW w:w="817" w:type="dxa"/>
          </w:tcPr>
          <w:p w:rsidR="008111AE" w:rsidRPr="00882637" w:rsidRDefault="008111AE" w:rsidP="008111AE">
            <w:pPr>
              <w:pStyle w:val="a4"/>
              <w:jc w:val="center"/>
              <w:rPr>
                <w:bCs/>
                <w:color w:val="000000"/>
              </w:rPr>
            </w:pPr>
            <w:r w:rsidRPr="00882637">
              <w:rPr>
                <w:bCs/>
                <w:color w:val="000000"/>
              </w:rPr>
              <w:t>8.1.</w:t>
            </w:r>
          </w:p>
        </w:tc>
        <w:tc>
          <w:tcPr>
            <w:tcW w:w="2268" w:type="dxa"/>
            <w:vAlign w:val="center"/>
          </w:tcPr>
          <w:p w:rsidR="008111AE" w:rsidRPr="00882637" w:rsidRDefault="008111AE" w:rsidP="008111AE">
            <w:pPr>
              <w:pStyle w:val="a4"/>
              <w:rPr>
                <w:b/>
                <w:bCs/>
                <w:color w:val="000000"/>
              </w:rPr>
            </w:pPr>
            <w:r w:rsidRPr="00882637">
              <w:t>Процедура надання роз’яснень щодо тендерної документації</w:t>
            </w:r>
          </w:p>
        </w:tc>
        <w:tc>
          <w:tcPr>
            <w:tcW w:w="6662" w:type="dxa"/>
            <w:vAlign w:val="center"/>
          </w:tcPr>
          <w:p w:rsidR="00115893" w:rsidRPr="001A795C" w:rsidRDefault="00115893" w:rsidP="00115893">
            <w:pPr>
              <w:pStyle w:val="rvps2"/>
              <w:shd w:val="clear" w:color="auto" w:fill="FFFFFF"/>
              <w:spacing w:before="0" w:beforeAutospacing="0" w:after="0" w:afterAutospacing="0"/>
              <w:ind w:firstLine="317"/>
              <w:jc w:val="both"/>
              <w:rPr>
                <w:shd w:val="clear" w:color="auto" w:fill="FFFFFF"/>
                <w:lang w:val="uk-UA"/>
              </w:rPr>
            </w:pPr>
            <w:r w:rsidRPr="001A795C">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5893" w:rsidRPr="001A795C" w:rsidRDefault="00115893" w:rsidP="00115893">
            <w:pPr>
              <w:pStyle w:val="rvps2"/>
              <w:shd w:val="clear" w:color="auto" w:fill="FFFFFF"/>
              <w:spacing w:before="0" w:beforeAutospacing="0" w:after="0" w:afterAutospacing="0"/>
              <w:ind w:firstLine="317"/>
              <w:jc w:val="both"/>
              <w:rPr>
                <w:shd w:val="clear" w:color="auto" w:fill="FFFFFF"/>
                <w:lang w:val="uk-UA"/>
              </w:rPr>
            </w:pPr>
            <w:r w:rsidRPr="00843CEC">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A42F9" w:rsidRPr="005A42F9" w:rsidRDefault="005A42F9" w:rsidP="005A42F9">
            <w:pPr>
              <w:pStyle w:val="rvps2"/>
              <w:shd w:val="clear" w:color="auto" w:fill="FFFFFF"/>
              <w:spacing w:before="0" w:beforeAutospacing="0" w:after="0" w:afterAutospacing="0"/>
              <w:ind w:firstLine="317"/>
              <w:jc w:val="both"/>
              <w:rPr>
                <w:shd w:val="clear" w:color="auto" w:fill="FFFFFF"/>
                <w:lang w:val="uk-UA"/>
              </w:rPr>
            </w:pPr>
            <w:r w:rsidRPr="005A42F9">
              <w:rPr>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11AE" w:rsidRPr="005A42F9" w:rsidRDefault="005A42F9" w:rsidP="005A42F9">
            <w:pPr>
              <w:pStyle w:val="rvps2"/>
              <w:shd w:val="clear" w:color="auto" w:fill="FFFFFF"/>
              <w:spacing w:before="0" w:beforeAutospacing="0" w:after="0" w:afterAutospacing="0"/>
              <w:ind w:firstLine="450"/>
              <w:jc w:val="both"/>
              <w:rPr>
                <w:lang w:val="uk-UA"/>
              </w:rPr>
            </w:pPr>
            <w:r w:rsidRPr="005A42F9">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8.2.</w:t>
            </w:r>
          </w:p>
        </w:tc>
        <w:tc>
          <w:tcPr>
            <w:tcW w:w="2268" w:type="dxa"/>
            <w:vAlign w:val="center"/>
          </w:tcPr>
          <w:p w:rsidR="008111AE" w:rsidRPr="00882637" w:rsidRDefault="008111AE" w:rsidP="008111AE">
            <w:pPr>
              <w:pStyle w:val="a4"/>
              <w:rPr>
                <w:b/>
                <w:bCs/>
                <w:color w:val="000000"/>
              </w:rPr>
            </w:pPr>
            <w:r w:rsidRPr="00882637">
              <w:t>Унесення змін до тендерної документації</w:t>
            </w:r>
          </w:p>
        </w:tc>
        <w:tc>
          <w:tcPr>
            <w:tcW w:w="6662" w:type="dxa"/>
            <w:vAlign w:val="center"/>
          </w:tcPr>
          <w:p w:rsidR="005A42F9" w:rsidRDefault="005A42F9" w:rsidP="005A42F9">
            <w:pPr>
              <w:pStyle w:val="rvps2"/>
              <w:shd w:val="clear" w:color="auto" w:fill="FFFFFF"/>
              <w:spacing w:before="0" w:beforeAutospacing="0" w:after="0" w:afterAutospacing="0"/>
              <w:ind w:firstLine="318"/>
              <w:jc w:val="both"/>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11AE" w:rsidRPr="00882637" w:rsidRDefault="005A42F9" w:rsidP="005A42F9">
            <w:pPr>
              <w:pStyle w:val="rvps2"/>
              <w:shd w:val="clear" w:color="auto" w:fill="FFFFFF"/>
              <w:spacing w:before="0" w:beforeAutospacing="0" w:after="0" w:afterAutospacing="0"/>
              <w:ind w:firstLine="318"/>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9</w:t>
            </w:r>
          </w:p>
        </w:tc>
        <w:tc>
          <w:tcPr>
            <w:tcW w:w="2268" w:type="dxa"/>
            <w:vAlign w:val="center"/>
          </w:tcPr>
          <w:p w:rsidR="008111AE" w:rsidRPr="00882637" w:rsidRDefault="008111AE" w:rsidP="008111AE">
            <w:pPr>
              <w:pStyle w:val="a4"/>
            </w:pPr>
            <w:r w:rsidRPr="00882637">
              <w:rPr>
                <w:bdr w:val="none" w:sz="0" w:space="0" w:color="auto" w:frame="1"/>
              </w:rPr>
              <w:t>Інструкція з підготовки тендерної пропозиції</w:t>
            </w:r>
          </w:p>
          <w:p w:rsidR="008111AE" w:rsidRPr="00882637" w:rsidRDefault="008111AE" w:rsidP="008111AE">
            <w:pPr>
              <w:pStyle w:val="a4"/>
              <w:rPr>
                <w:b/>
                <w:bCs/>
                <w:color w:val="000000"/>
              </w:rPr>
            </w:pPr>
            <w:r w:rsidRPr="00882637">
              <w:t>(зміст і спосіб подання тендерної пропозиції)</w:t>
            </w:r>
          </w:p>
        </w:tc>
        <w:tc>
          <w:tcPr>
            <w:tcW w:w="6662" w:type="dxa"/>
            <w:vAlign w:val="center"/>
          </w:tcPr>
          <w:p w:rsidR="005A42F9" w:rsidRDefault="004279B1" w:rsidP="005A42F9">
            <w:pPr>
              <w:pStyle w:val="msonormalcxspmiddlecxspmiddle"/>
              <w:widowControl w:val="0"/>
              <w:spacing w:before="0" w:beforeAutospacing="0" w:after="0" w:afterAutospacing="0"/>
              <w:ind w:firstLine="567"/>
              <w:contextualSpacing/>
              <w:jc w:val="both"/>
              <w:rPr>
                <w:lang w:val="uk-UA"/>
              </w:rPr>
            </w:pPr>
            <w:r w:rsidRPr="001A795C">
              <w:rPr>
                <w:lang w:val="uk-UA"/>
              </w:rPr>
              <w:t xml:space="preserve">Тендерна пропозиція подається відповідно до порядку, визначеного статтею 26 Закону, крім положень частин четвертої, шостої та сьомої статті 26 Закону. </w:t>
            </w:r>
          </w:p>
          <w:p w:rsidR="004279B1" w:rsidRPr="001A795C" w:rsidRDefault="004279B1" w:rsidP="005A42F9">
            <w:pPr>
              <w:pStyle w:val="msonormalcxspmiddlecxspmiddle"/>
              <w:widowControl w:val="0"/>
              <w:spacing w:before="0" w:beforeAutospacing="0" w:after="0" w:afterAutospacing="0"/>
              <w:ind w:firstLine="567"/>
              <w:contextualSpacing/>
              <w:jc w:val="both"/>
              <w:rPr>
                <w:lang w:val="uk-UA"/>
              </w:rPr>
            </w:pPr>
            <w:r w:rsidRPr="001A795C">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w:t>
            </w:r>
          </w:p>
          <w:p w:rsidR="004279B1" w:rsidRPr="001A795C" w:rsidRDefault="004279B1" w:rsidP="004279B1">
            <w:pPr>
              <w:pStyle w:val="msonormalcxspmiddlecxspmiddle"/>
              <w:widowControl w:val="0"/>
              <w:spacing w:before="0" w:beforeAutospacing="0" w:after="0" w:afterAutospacing="0"/>
              <w:contextualSpacing/>
              <w:jc w:val="both"/>
              <w:rPr>
                <w:lang w:val="uk-UA"/>
              </w:rPr>
            </w:pPr>
            <w:r w:rsidRPr="001A795C">
              <w:rPr>
                <w:lang w:val="uk-UA"/>
              </w:rPr>
              <w:t>наявність/відсутність підстав, установлених пунктом 47 Особливостей і в цій тендерній документації, та шляхом завантаження необхідних документів/інформації/файла (ів) з:</w:t>
            </w:r>
          </w:p>
          <w:p w:rsidR="004279B1" w:rsidRPr="001A795C" w:rsidRDefault="004279B1" w:rsidP="004279B1">
            <w:pPr>
              <w:pStyle w:val="msonormalcxspmiddlecxspmiddle"/>
              <w:widowControl w:val="0"/>
              <w:spacing w:before="0" w:beforeAutospacing="0" w:after="0" w:afterAutospacing="0"/>
              <w:contextualSpacing/>
              <w:jc w:val="both"/>
              <w:rPr>
                <w:lang w:val="uk-UA"/>
              </w:rPr>
            </w:pPr>
            <w:r w:rsidRPr="001A795C">
              <w:rPr>
                <w:lang w:val="uk-UA"/>
              </w:rPr>
              <w:t xml:space="preserve">1.Інформацією та документами, що підтверджують відповідність учасника кваліфікаційним критеріям, встановленим замовником  </w:t>
            </w:r>
            <w:r w:rsidRPr="001A795C">
              <w:rPr>
                <w:b/>
                <w:lang w:val="uk-UA"/>
              </w:rPr>
              <w:t>(Додаток №1 до тендерної документації)</w:t>
            </w:r>
            <w:r w:rsidRPr="001A795C">
              <w:rPr>
                <w:lang w:val="uk-UA"/>
              </w:rPr>
              <w:t>.</w:t>
            </w:r>
          </w:p>
          <w:p w:rsidR="004279B1" w:rsidRPr="001A795C" w:rsidRDefault="005A42F9" w:rsidP="004279B1">
            <w:pPr>
              <w:pStyle w:val="msonormalcxspmiddle"/>
              <w:widowControl w:val="0"/>
              <w:spacing w:beforeLines="40" w:before="96" w:beforeAutospacing="0" w:afterLines="40" w:after="96" w:afterAutospacing="0"/>
              <w:contextualSpacing/>
              <w:jc w:val="both"/>
              <w:rPr>
                <w:lang w:val="uk-UA"/>
              </w:rPr>
            </w:pPr>
            <w:r>
              <w:rPr>
                <w:lang w:val="uk-UA"/>
              </w:rPr>
              <w:t>2.</w:t>
            </w:r>
            <w:r w:rsidR="004279B1" w:rsidRPr="001A795C">
              <w:rPr>
                <w:lang w:val="uk-UA"/>
              </w:rPr>
              <w:t xml:space="preserve">Інформацією щодо відсутності підстав, установлених пунктом 47 Особливостей згідно </w:t>
            </w:r>
            <w:r w:rsidR="004279B1" w:rsidRPr="001A795C">
              <w:rPr>
                <w:b/>
                <w:lang w:val="uk-UA"/>
              </w:rPr>
              <w:t>п.</w:t>
            </w:r>
            <w:r>
              <w:rPr>
                <w:b/>
                <w:lang w:val="uk-UA"/>
              </w:rPr>
              <w:t xml:space="preserve"> </w:t>
            </w:r>
            <w:r w:rsidR="004279B1" w:rsidRPr="001A795C">
              <w:rPr>
                <w:b/>
                <w:lang w:val="uk-UA"/>
              </w:rPr>
              <w:t>14 тендерної документації</w:t>
            </w:r>
            <w:r w:rsidR="004279B1" w:rsidRPr="001A795C">
              <w:rPr>
                <w:lang w:val="uk-UA"/>
              </w:rPr>
              <w:t xml:space="preserve"> та </w:t>
            </w:r>
            <w:r w:rsidR="004279B1" w:rsidRPr="001A795C">
              <w:rPr>
                <w:b/>
                <w:lang w:val="uk-UA"/>
              </w:rPr>
              <w:t>Додатку №2</w:t>
            </w:r>
            <w:r w:rsidR="004279B1">
              <w:rPr>
                <w:b/>
                <w:lang w:val="uk-UA"/>
              </w:rPr>
              <w:t xml:space="preserve"> </w:t>
            </w:r>
            <w:r w:rsidR="004279B1" w:rsidRPr="001A795C">
              <w:rPr>
                <w:b/>
                <w:lang w:val="uk-UA"/>
              </w:rPr>
              <w:t>(додаток №2 – для переможця)</w:t>
            </w:r>
            <w:r w:rsidR="004279B1" w:rsidRPr="001A795C">
              <w:rPr>
                <w:lang w:val="uk-UA"/>
              </w:rPr>
              <w:t xml:space="preserve"> до цієї тендерної документації.</w:t>
            </w:r>
          </w:p>
          <w:p w:rsidR="009F192B" w:rsidRPr="001A795C" w:rsidRDefault="009F192B" w:rsidP="009F192B">
            <w:pPr>
              <w:pStyle w:val="msonormalcxspmiddle"/>
              <w:widowControl w:val="0"/>
              <w:spacing w:before="0" w:beforeAutospacing="0" w:after="0" w:afterAutospacing="0"/>
              <w:ind w:left="45"/>
              <w:contextualSpacing/>
              <w:jc w:val="both"/>
              <w:rPr>
                <w:rStyle w:val="rvts0"/>
                <w:lang w:val="uk-UA"/>
              </w:rPr>
            </w:pPr>
            <w:r w:rsidRPr="001A795C">
              <w:rPr>
                <w:rStyle w:val="rvts0"/>
                <w:lang w:val="uk-UA"/>
              </w:rPr>
              <w:t xml:space="preserve">3. </w:t>
            </w:r>
            <w:r w:rsidRPr="001A795C">
              <w:rPr>
                <w:lang w:val="uk-UA"/>
              </w:rPr>
              <w:t>Д</w:t>
            </w:r>
            <w:r w:rsidRPr="001A795C">
              <w:rPr>
                <w:rStyle w:val="rvts0"/>
                <w:lang w:val="uk-UA"/>
              </w:rPr>
              <w:t>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9F192B" w:rsidRDefault="009F192B" w:rsidP="009F192B">
            <w:pPr>
              <w:widowControl w:val="0"/>
              <w:ind w:left="-23"/>
              <w:jc w:val="both"/>
              <w:rPr>
                <w:rFonts w:ascii="Times New Roman" w:hAnsi="Times New Roman"/>
                <w:sz w:val="24"/>
                <w:szCs w:val="24"/>
              </w:rPr>
            </w:pPr>
            <w:r w:rsidRPr="001A795C">
              <w:rPr>
                <w:rFonts w:ascii="Times New Roman" w:hAnsi="Times New Roman"/>
                <w:sz w:val="24"/>
                <w:szCs w:val="24"/>
                <w:lang w:val="uk-UA"/>
              </w:rPr>
              <w:t>4. П</w:t>
            </w:r>
            <w:r w:rsidRPr="001A795C">
              <w:rPr>
                <w:rFonts w:ascii="Times New Roman" w:hAnsi="Times New Roman"/>
                <w:sz w:val="24"/>
                <w:szCs w:val="24"/>
              </w:rPr>
              <w:t>ро</w:t>
            </w:r>
            <w:r w:rsidRPr="001A795C">
              <w:rPr>
                <w:rFonts w:ascii="Times New Roman" w:hAnsi="Times New Roman"/>
                <w:sz w:val="24"/>
                <w:szCs w:val="24"/>
                <w:lang w:val="uk-UA"/>
              </w:rPr>
              <w:t>є</w:t>
            </w:r>
            <w:r w:rsidRPr="001A795C">
              <w:rPr>
                <w:rFonts w:ascii="Times New Roman" w:hAnsi="Times New Roman"/>
                <w:sz w:val="24"/>
                <w:szCs w:val="24"/>
              </w:rPr>
              <w:t>к</w:t>
            </w:r>
            <w:r>
              <w:rPr>
                <w:rFonts w:ascii="Times New Roman" w:hAnsi="Times New Roman"/>
                <w:sz w:val="24"/>
                <w:szCs w:val="24"/>
                <w:lang w:val="uk-UA"/>
              </w:rPr>
              <w:t>т</w:t>
            </w:r>
            <w:r w:rsidRPr="001A795C">
              <w:rPr>
                <w:rFonts w:ascii="Times New Roman" w:hAnsi="Times New Roman"/>
                <w:sz w:val="24"/>
                <w:szCs w:val="24"/>
              </w:rPr>
              <w:t>ом договору,</w:t>
            </w:r>
            <w:r>
              <w:rPr>
                <w:rFonts w:ascii="Times New Roman" w:hAnsi="Times New Roman"/>
                <w:sz w:val="24"/>
                <w:szCs w:val="24"/>
                <w:lang w:val="uk-UA"/>
              </w:rPr>
              <w:t xml:space="preserve"> що</w:t>
            </w:r>
            <w:r w:rsidRPr="001A795C">
              <w:rPr>
                <w:rFonts w:ascii="Times New Roman" w:hAnsi="Times New Roman"/>
                <w:sz w:val="24"/>
                <w:szCs w:val="24"/>
              </w:rPr>
              <w:t xml:space="preserve"> підготовлений у відповідності з </w:t>
            </w:r>
            <w:r w:rsidRPr="001A795C">
              <w:rPr>
                <w:rFonts w:ascii="Times New Roman" w:hAnsi="Times New Roman"/>
                <w:b/>
                <w:sz w:val="24"/>
                <w:szCs w:val="24"/>
              </w:rPr>
              <w:t xml:space="preserve">Додатком </w:t>
            </w:r>
            <w:r w:rsidRPr="001A795C">
              <w:rPr>
                <w:rFonts w:ascii="Times New Roman" w:hAnsi="Times New Roman"/>
                <w:b/>
                <w:sz w:val="24"/>
                <w:szCs w:val="24"/>
                <w:lang w:val="uk-UA"/>
              </w:rPr>
              <w:t>№</w:t>
            </w:r>
            <w:r>
              <w:rPr>
                <w:rFonts w:ascii="Times New Roman" w:hAnsi="Times New Roman"/>
                <w:b/>
                <w:sz w:val="24"/>
                <w:szCs w:val="24"/>
                <w:lang w:val="uk-UA"/>
              </w:rPr>
              <w:t>5</w:t>
            </w:r>
            <w:r w:rsidRPr="001A795C">
              <w:rPr>
                <w:rFonts w:ascii="Times New Roman" w:hAnsi="Times New Roman"/>
                <w:b/>
                <w:sz w:val="24"/>
                <w:szCs w:val="24"/>
                <w:lang w:val="uk-UA"/>
              </w:rPr>
              <w:t xml:space="preserve"> до тендерної документації</w:t>
            </w:r>
            <w:r w:rsidRPr="001A795C">
              <w:rPr>
                <w:rFonts w:ascii="Times New Roman" w:hAnsi="Times New Roman"/>
                <w:sz w:val="24"/>
                <w:szCs w:val="24"/>
              </w:rPr>
              <w:t>,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При заповненні проекту договору та додатків цінові показники не зазначаються.</w:t>
            </w:r>
          </w:p>
          <w:p w:rsidR="00173F01" w:rsidRPr="00173F01" w:rsidRDefault="00173F01" w:rsidP="009F192B">
            <w:pPr>
              <w:widowControl w:val="0"/>
              <w:ind w:left="-23"/>
              <w:jc w:val="both"/>
              <w:rPr>
                <w:rFonts w:ascii="Times New Roman" w:hAnsi="Times New Roman"/>
                <w:sz w:val="24"/>
                <w:szCs w:val="24"/>
                <w:lang w:val="uk-UA"/>
              </w:rPr>
            </w:pPr>
            <w:r>
              <w:rPr>
                <w:rFonts w:ascii="Times New Roman" w:hAnsi="Times New Roman"/>
                <w:sz w:val="24"/>
                <w:szCs w:val="24"/>
                <w:lang w:val="uk-UA"/>
              </w:rPr>
              <w:t xml:space="preserve">5. Листом-згодою, що наведений у </w:t>
            </w:r>
            <w:r w:rsidRPr="009071AA">
              <w:rPr>
                <w:rFonts w:ascii="Times New Roman" w:hAnsi="Times New Roman"/>
                <w:b/>
                <w:sz w:val="24"/>
                <w:szCs w:val="24"/>
                <w:lang w:val="uk-UA"/>
              </w:rPr>
              <w:t>Додатку №6 до тендерної документації</w:t>
            </w:r>
            <w:r>
              <w:rPr>
                <w:rFonts w:ascii="Times New Roman" w:hAnsi="Times New Roman"/>
                <w:sz w:val="24"/>
                <w:szCs w:val="24"/>
                <w:lang w:val="uk-UA"/>
              </w:rPr>
              <w:t>.</w:t>
            </w:r>
          </w:p>
          <w:p w:rsidR="009071AA" w:rsidRDefault="00173F01" w:rsidP="009071AA">
            <w:pPr>
              <w:widowControl w:val="0"/>
              <w:ind w:left="-2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r w:rsidR="009F192B" w:rsidRPr="009F192B">
              <w:rPr>
                <w:rFonts w:ascii="Times New Roman" w:hAnsi="Times New Roman" w:cs="Times New Roman"/>
                <w:color w:val="000000"/>
                <w:sz w:val="24"/>
                <w:szCs w:val="24"/>
                <w:lang w:val="uk-UA"/>
              </w:rPr>
              <w:t xml:space="preserve">. Учасники при поданні тендерної пропозиції повинні враховувати, що в Україні </w:t>
            </w:r>
            <w:r w:rsidR="009071AA" w:rsidRPr="009071AA">
              <w:rPr>
                <w:rFonts w:ascii="Times New Roman" w:hAnsi="Times New Roman" w:cs="Times New Roman"/>
                <w:color w:val="000000"/>
                <w:sz w:val="24"/>
                <w:szCs w:val="24"/>
                <w:lang w:val="uk-UA"/>
              </w:rPr>
              <w:t xml:space="preserve">замовникам забороняється здійснювати публічні закупівлі товарів, робіт і послуг у </w:t>
            </w:r>
            <w:r w:rsidR="009071AA" w:rsidRPr="009071AA">
              <w:rPr>
                <w:rFonts w:ascii="Times New Roman" w:hAnsi="Times New Roman" w:cs="Times New Roman"/>
                <w:color w:val="000000"/>
                <w:sz w:val="24"/>
                <w:szCs w:val="24"/>
                <w:lang w:val="uk-UA"/>
              </w:rPr>
              <w:lastRenderedPageBreak/>
              <w:t xml:space="preserve">громадян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осійської </w:t>
            </w:r>
            <w:r w:rsidR="009071AA">
              <w:rPr>
                <w:rFonts w:ascii="Times New Roman" w:hAnsi="Times New Roman" w:cs="Times New Roman"/>
                <w:color w:val="000000"/>
                <w:sz w:val="24"/>
                <w:szCs w:val="24"/>
                <w:lang w:val="uk-UA"/>
              </w:rPr>
              <w:t>ф</w:t>
            </w:r>
            <w:r w:rsidR="009071AA" w:rsidRPr="009071AA">
              <w:rPr>
                <w:rFonts w:ascii="Times New Roman" w:hAnsi="Times New Roman" w:cs="Times New Roman"/>
                <w:color w:val="000000"/>
                <w:sz w:val="24"/>
                <w:szCs w:val="24"/>
                <w:lang w:val="uk-UA"/>
              </w:rPr>
              <w:t>едерації/</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б</w:t>
            </w:r>
            <w:r w:rsidR="009071AA" w:rsidRPr="009071AA">
              <w:rPr>
                <w:rFonts w:ascii="Times New Roman" w:hAnsi="Times New Roman" w:cs="Times New Roman"/>
                <w:color w:val="000000"/>
                <w:sz w:val="24"/>
                <w:szCs w:val="24"/>
                <w:lang w:val="uk-UA"/>
              </w:rPr>
              <w:t>ілорусь/</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сламської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ран (крім тих, що проживають на території України на законних підставах); юридичних осіб, утворених та зареєстрованих відповідно до законодавства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осійської </w:t>
            </w:r>
            <w:r w:rsidR="009071AA">
              <w:rPr>
                <w:rFonts w:ascii="Times New Roman" w:hAnsi="Times New Roman" w:cs="Times New Roman"/>
                <w:color w:val="000000"/>
                <w:sz w:val="24"/>
                <w:szCs w:val="24"/>
                <w:lang w:val="uk-UA"/>
              </w:rPr>
              <w:t>ф</w:t>
            </w:r>
            <w:r w:rsidR="009071AA" w:rsidRPr="009071AA">
              <w:rPr>
                <w:rFonts w:ascii="Times New Roman" w:hAnsi="Times New Roman" w:cs="Times New Roman"/>
                <w:color w:val="000000"/>
                <w:sz w:val="24"/>
                <w:szCs w:val="24"/>
                <w:lang w:val="uk-UA"/>
              </w:rPr>
              <w:t>едерації/</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б</w:t>
            </w:r>
            <w:r w:rsidR="009071AA" w:rsidRPr="009071AA">
              <w:rPr>
                <w:rFonts w:ascii="Times New Roman" w:hAnsi="Times New Roman" w:cs="Times New Roman"/>
                <w:color w:val="000000"/>
                <w:sz w:val="24"/>
                <w:szCs w:val="24"/>
                <w:lang w:val="uk-UA"/>
              </w:rPr>
              <w:t>ілорусь/</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сламської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осійська </w:t>
            </w:r>
            <w:r w:rsidR="009071AA">
              <w:rPr>
                <w:rFonts w:ascii="Times New Roman" w:hAnsi="Times New Roman" w:cs="Times New Roman"/>
                <w:color w:val="000000"/>
                <w:sz w:val="24"/>
                <w:szCs w:val="24"/>
                <w:lang w:val="uk-UA"/>
              </w:rPr>
              <w:t>ф</w:t>
            </w:r>
            <w:r w:rsidR="009071AA" w:rsidRPr="009071AA">
              <w:rPr>
                <w:rFonts w:ascii="Times New Roman" w:hAnsi="Times New Roman" w:cs="Times New Roman"/>
                <w:color w:val="000000"/>
                <w:sz w:val="24"/>
                <w:szCs w:val="24"/>
                <w:lang w:val="uk-UA"/>
              </w:rPr>
              <w:t>едерація/</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еспубліка </w:t>
            </w:r>
            <w:r w:rsidR="009071AA">
              <w:rPr>
                <w:rFonts w:ascii="Times New Roman" w:hAnsi="Times New Roman" w:cs="Times New Roman"/>
                <w:color w:val="000000"/>
                <w:sz w:val="24"/>
                <w:szCs w:val="24"/>
                <w:lang w:val="uk-UA"/>
              </w:rPr>
              <w:t>б</w:t>
            </w:r>
            <w:r w:rsidR="009071AA" w:rsidRPr="009071AA">
              <w:rPr>
                <w:rFonts w:ascii="Times New Roman" w:hAnsi="Times New Roman" w:cs="Times New Roman"/>
                <w:color w:val="000000"/>
                <w:sz w:val="24"/>
                <w:szCs w:val="24"/>
                <w:lang w:val="uk-UA"/>
              </w:rPr>
              <w:t>ілорусь/</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сламська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еспубліка </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ран, громадянин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осійської </w:t>
            </w:r>
            <w:r w:rsidR="009071AA">
              <w:rPr>
                <w:rFonts w:ascii="Times New Roman" w:hAnsi="Times New Roman" w:cs="Times New Roman"/>
                <w:color w:val="000000"/>
                <w:sz w:val="24"/>
                <w:szCs w:val="24"/>
                <w:lang w:val="uk-UA"/>
              </w:rPr>
              <w:t>ф</w:t>
            </w:r>
            <w:r w:rsidR="009071AA" w:rsidRPr="009071AA">
              <w:rPr>
                <w:rFonts w:ascii="Times New Roman" w:hAnsi="Times New Roman" w:cs="Times New Roman"/>
                <w:color w:val="000000"/>
                <w:sz w:val="24"/>
                <w:szCs w:val="24"/>
                <w:lang w:val="uk-UA"/>
              </w:rPr>
              <w:t>едерації/</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б</w:t>
            </w:r>
            <w:r w:rsidR="009071AA" w:rsidRPr="009071AA">
              <w:rPr>
                <w:rFonts w:ascii="Times New Roman" w:hAnsi="Times New Roman" w:cs="Times New Roman"/>
                <w:color w:val="000000"/>
                <w:sz w:val="24"/>
                <w:szCs w:val="24"/>
                <w:lang w:val="uk-UA"/>
              </w:rPr>
              <w:t>ілорусь/</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сламської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ран (крім тих, що проживають на території України на законних підставах), або юридичних осіб, утворених та зареєстрованих відповідно</w:t>
            </w:r>
            <w:r w:rsidR="00C95E3D">
              <w:rPr>
                <w:rFonts w:ascii="Times New Roman" w:hAnsi="Times New Roman" w:cs="Times New Roman"/>
                <w:color w:val="000000"/>
                <w:sz w:val="24"/>
                <w:szCs w:val="24"/>
                <w:lang w:val="uk-UA"/>
              </w:rPr>
              <w:t xml:space="preserve"> до законодавства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осійської </w:t>
            </w:r>
            <w:r w:rsidR="009071AA">
              <w:rPr>
                <w:rFonts w:ascii="Times New Roman" w:hAnsi="Times New Roman" w:cs="Times New Roman"/>
                <w:color w:val="000000"/>
                <w:sz w:val="24"/>
                <w:szCs w:val="24"/>
                <w:lang w:val="uk-UA"/>
              </w:rPr>
              <w:t>ф</w:t>
            </w:r>
            <w:r w:rsidR="009071AA" w:rsidRPr="009071AA">
              <w:rPr>
                <w:rFonts w:ascii="Times New Roman" w:hAnsi="Times New Roman" w:cs="Times New Roman"/>
                <w:color w:val="000000"/>
                <w:sz w:val="24"/>
                <w:szCs w:val="24"/>
                <w:lang w:val="uk-UA"/>
              </w:rPr>
              <w:t>едерації/</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б</w:t>
            </w:r>
            <w:r w:rsidR="009071AA" w:rsidRPr="009071AA">
              <w:rPr>
                <w:rFonts w:ascii="Times New Roman" w:hAnsi="Times New Roman" w:cs="Times New Roman"/>
                <w:color w:val="000000"/>
                <w:sz w:val="24"/>
                <w:szCs w:val="24"/>
                <w:lang w:val="uk-UA"/>
              </w:rPr>
              <w:t>ілорусь/</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сламської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071AA">
              <w:rPr>
                <w:rFonts w:ascii="Times New Roman" w:hAnsi="Times New Roman" w:cs="Times New Roman"/>
                <w:color w:val="000000"/>
                <w:sz w:val="24"/>
                <w:szCs w:val="24"/>
                <w:lang w:val="uk-UA"/>
              </w:rPr>
              <w:t>.</w:t>
            </w:r>
          </w:p>
          <w:p w:rsidR="009F192B" w:rsidRPr="00F06576" w:rsidRDefault="009F192B" w:rsidP="00F06576">
            <w:pPr>
              <w:widowControl w:val="0"/>
              <w:ind w:left="-23" w:firstLine="567"/>
              <w:jc w:val="both"/>
              <w:rPr>
                <w:rFonts w:ascii="Times New Roman" w:hAnsi="Times New Roman" w:cs="Times New Roman"/>
                <w:b/>
                <w:color w:val="000000"/>
                <w:sz w:val="24"/>
                <w:szCs w:val="24"/>
                <w:lang w:val="uk-UA"/>
              </w:rPr>
            </w:pPr>
            <w:r w:rsidRPr="00F06576">
              <w:rPr>
                <w:rFonts w:ascii="Times New Roman" w:hAnsi="Times New Roman" w:cs="Times New Roman"/>
                <w:b/>
                <w:color w:val="000000"/>
                <w:sz w:val="24"/>
                <w:szCs w:val="24"/>
                <w:lang w:val="uk-UA"/>
              </w:rPr>
              <w:t xml:space="preserve">Учасник процедури закупівлі подає інформацію в довільній формі про відсутність підстав, перерахованих </w:t>
            </w:r>
            <w:r w:rsidR="005A42F9" w:rsidRPr="00F06576">
              <w:rPr>
                <w:rFonts w:ascii="Times New Roman" w:hAnsi="Times New Roman" w:cs="Times New Roman"/>
                <w:b/>
                <w:color w:val="000000"/>
                <w:sz w:val="24"/>
                <w:szCs w:val="24"/>
                <w:lang w:val="uk-UA"/>
              </w:rPr>
              <w:t>вище (п.</w:t>
            </w:r>
            <w:r w:rsidR="00173F01">
              <w:rPr>
                <w:rFonts w:ascii="Times New Roman" w:hAnsi="Times New Roman" w:cs="Times New Roman"/>
                <w:b/>
                <w:color w:val="000000"/>
                <w:sz w:val="24"/>
                <w:szCs w:val="24"/>
                <w:lang w:val="uk-UA"/>
              </w:rPr>
              <w:t>6</w:t>
            </w:r>
            <w:r w:rsidRPr="00F06576">
              <w:rPr>
                <w:rFonts w:ascii="Times New Roman" w:hAnsi="Times New Roman" w:cs="Times New Roman"/>
                <w:b/>
                <w:color w:val="000000"/>
                <w:sz w:val="24"/>
                <w:szCs w:val="24"/>
                <w:lang w:val="uk-UA"/>
              </w:rPr>
              <w:t xml:space="preserve"> розділу)</w:t>
            </w:r>
            <w:r w:rsidR="00F06576">
              <w:rPr>
                <w:rFonts w:ascii="Times New Roman" w:hAnsi="Times New Roman" w:cs="Times New Roman"/>
                <w:b/>
                <w:color w:val="000000"/>
                <w:sz w:val="24"/>
                <w:szCs w:val="24"/>
                <w:lang w:val="uk-UA"/>
              </w:rPr>
              <w:t>.</w:t>
            </w:r>
          </w:p>
          <w:p w:rsidR="009F192B" w:rsidRPr="00FB6077" w:rsidRDefault="009F192B" w:rsidP="00F06576">
            <w:pPr>
              <w:widowControl w:val="0"/>
              <w:ind w:left="-23" w:firstLine="567"/>
              <w:jc w:val="both"/>
              <w:rPr>
                <w:rFonts w:ascii="Times New Roman" w:hAnsi="Times New Roman" w:cs="Times New Roman"/>
                <w:color w:val="000000"/>
                <w:sz w:val="24"/>
                <w:szCs w:val="24"/>
                <w:lang w:val="uk-UA"/>
              </w:rPr>
            </w:pPr>
            <w:r w:rsidRPr="00FB6077">
              <w:rPr>
                <w:rFonts w:ascii="Times New Roman" w:hAnsi="Times New Roman" w:cs="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C95E3D" w:rsidRPr="00FB6077">
              <w:rPr>
                <w:rFonts w:ascii="Times New Roman" w:hAnsi="Times New Roman" w:cs="Times New Roman"/>
                <w:color w:val="000000"/>
                <w:sz w:val="24"/>
                <w:szCs w:val="24"/>
                <w:lang w:val="uk-UA"/>
              </w:rPr>
              <w:t xml:space="preserve"> російської федерації/республіки білорусь/ісламської республіки іран </w:t>
            </w:r>
            <w:r w:rsidRPr="00FB6077">
              <w:rPr>
                <w:rFonts w:ascii="Times New Roman" w:hAnsi="Times New Roman" w:cs="Times New Roman"/>
                <w:color w:val="000000"/>
                <w:sz w:val="24"/>
                <w:szCs w:val="24"/>
                <w:lang w:val="uk-UA"/>
              </w:rPr>
              <w:t>та проживають на території України на законних підставах, то Учасник має надати стосовно таких осіб:</w:t>
            </w:r>
          </w:p>
          <w:p w:rsidR="009F192B" w:rsidRPr="00FB6077" w:rsidRDefault="009F192B" w:rsidP="009F192B">
            <w:pPr>
              <w:widowControl w:val="0"/>
              <w:ind w:left="-23"/>
              <w:jc w:val="both"/>
              <w:rPr>
                <w:rFonts w:ascii="Times New Roman" w:hAnsi="Times New Roman" w:cs="Times New Roman"/>
                <w:color w:val="000000"/>
                <w:sz w:val="24"/>
                <w:szCs w:val="24"/>
                <w:lang w:val="uk-UA"/>
              </w:rPr>
            </w:pPr>
            <w:r w:rsidRPr="00FB6077">
              <w:rPr>
                <w:rFonts w:ascii="Times New Roman" w:hAnsi="Times New Roman" w:cs="Times New Roman"/>
                <w:color w:val="000000"/>
                <w:sz w:val="24"/>
                <w:szCs w:val="24"/>
                <w:lang w:val="uk-UA"/>
              </w:rPr>
              <w:t>-</w:t>
            </w:r>
            <w:r w:rsidRPr="00FB6077">
              <w:rPr>
                <w:rFonts w:ascii="Times New Roman" w:hAnsi="Times New Roman" w:cs="Times New Roman"/>
                <w:color w:val="000000"/>
                <w:sz w:val="24"/>
                <w:szCs w:val="24"/>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9F192B" w:rsidRPr="00FB6077" w:rsidRDefault="009F192B" w:rsidP="009F192B">
            <w:pPr>
              <w:widowControl w:val="0"/>
              <w:ind w:left="-23"/>
              <w:jc w:val="both"/>
              <w:rPr>
                <w:rFonts w:ascii="Times New Roman" w:hAnsi="Times New Roman" w:cs="Times New Roman"/>
                <w:color w:val="000000"/>
                <w:sz w:val="24"/>
                <w:szCs w:val="24"/>
                <w:lang w:val="uk-UA"/>
              </w:rPr>
            </w:pPr>
            <w:r w:rsidRPr="00FB6077">
              <w:rPr>
                <w:rFonts w:ascii="Times New Roman" w:hAnsi="Times New Roman" w:cs="Times New Roman"/>
                <w:color w:val="000000"/>
                <w:sz w:val="24"/>
                <w:szCs w:val="24"/>
                <w:lang w:val="uk-UA"/>
              </w:rPr>
              <w:t>-</w:t>
            </w:r>
            <w:r w:rsidRPr="00FB6077">
              <w:rPr>
                <w:rFonts w:ascii="Times New Roman" w:hAnsi="Times New Roman" w:cs="Times New Roman"/>
                <w:color w:val="000000"/>
                <w:sz w:val="24"/>
                <w:szCs w:val="24"/>
                <w:lang w:val="uk-UA"/>
              </w:rPr>
              <w:tab/>
              <w:t>посвідчення біженця чи документ, що підтверджує надання притулку в Україні.  або</w:t>
            </w:r>
          </w:p>
          <w:p w:rsidR="009F192B" w:rsidRPr="00FB6077" w:rsidRDefault="009F192B" w:rsidP="009F192B">
            <w:pPr>
              <w:widowControl w:val="0"/>
              <w:ind w:left="-23"/>
              <w:jc w:val="both"/>
              <w:rPr>
                <w:rFonts w:ascii="Times New Roman" w:hAnsi="Times New Roman" w:cs="Times New Roman"/>
                <w:color w:val="000000"/>
                <w:sz w:val="24"/>
                <w:szCs w:val="24"/>
                <w:lang w:val="uk-UA"/>
              </w:rPr>
            </w:pPr>
            <w:r w:rsidRPr="00FB6077">
              <w:rPr>
                <w:rFonts w:ascii="Times New Roman" w:hAnsi="Times New Roman" w:cs="Times New Roman"/>
                <w:color w:val="000000"/>
                <w:sz w:val="24"/>
                <w:szCs w:val="24"/>
                <w:lang w:val="uk-UA"/>
              </w:rPr>
              <w:t>-</w:t>
            </w:r>
            <w:r w:rsidRPr="00FB6077">
              <w:rPr>
                <w:rFonts w:ascii="Times New Roman" w:hAnsi="Times New Roman" w:cs="Times New Roman"/>
                <w:color w:val="000000"/>
                <w:sz w:val="24"/>
                <w:szCs w:val="24"/>
                <w:lang w:val="uk-UA"/>
              </w:rPr>
              <w:tab/>
              <w:t>посвідку на постійне чи тимчасове проживання на території України.</w:t>
            </w:r>
          </w:p>
          <w:p w:rsidR="009F192B" w:rsidRPr="009F192B" w:rsidRDefault="009F192B" w:rsidP="009F192B">
            <w:pPr>
              <w:widowControl w:val="0"/>
              <w:ind w:left="-23"/>
              <w:jc w:val="both"/>
              <w:rPr>
                <w:rFonts w:ascii="Times New Roman" w:hAnsi="Times New Roman" w:cs="Times New Roman"/>
                <w:color w:val="000000"/>
                <w:sz w:val="24"/>
                <w:szCs w:val="24"/>
                <w:lang w:val="uk-UA"/>
              </w:rPr>
            </w:pPr>
            <w:r w:rsidRPr="00FB6077">
              <w:rPr>
                <w:rFonts w:ascii="Times New Roman" w:hAnsi="Times New Roman" w:cs="Times New Roman"/>
                <w:color w:val="000000"/>
                <w:sz w:val="24"/>
                <w:szCs w:val="24"/>
                <w:lang w:val="uk-UA"/>
              </w:rPr>
              <w:t>Під час використання</w:t>
            </w:r>
            <w:r w:rsidRPr="009F192B">
              <w:rPr>
                <w:rFonts w:ascii="Times New Roman" w:hAnsi="Times New Roman" w:cs="Times New Roman"/>
                <w:color w:val="000000"/>
                <w:sz w:val="24"/>
                <w:szCs w:val="24"/>
                <w:lang w:val="uk-UA"/>
              </w:rPr>
              <w:t xml:space="preserve">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або УЕП учасника/уповноваженої особи учасника процедури закупівлі, яка має відповідні повноваження щодо підпису документів тендерної пропозиції.</w:t>
            </w:r>
          </w:p>
          <w:p w:rsidR="009F192B" w:rsidRPr="009F192B" w:rsidRDefault="009F192B" w:rsidP="009F192B">
            <w:pPr>
              <w:widowControl w:val="0"/>
              <w:ind w:left="-23"/>
              <w:jc w:val="both"/>
              <w:rPr>
                <w:rFonts w:ascii="Times New Roman" w:hAnsi="Times New Roman" w:cs="Times New Roman"/>
                <w:color w:val="000000"/>
                <w:sz w:val="24"/>
                <w:szCs w:val="24"/>
                <w:lang w:val="uk-UA"/>
              </w:rPr>
            </w:pPr>
            <w:r w:rsidRPr="009F192B">
              <w:rPr>
                <w:rFonts w:ascii="Times New Roman" w:hAnsi="Times New Roman" w:cs="Times New Roman"/>
                <w:color w:val="000000"/>
                <w:sz w:val="24"/>
                <w:szCs w:val="24"/>
                <w:lang w:val="uk-UA"/>
              </w:rPr>
              <w:t>Якщо учасником процедури закупівлі є фізична особа або фізична особа-підприємець допускається КЕП або УЕП фізичної особи.</w:t>
            </w:r>
          </w:p>
          <w:p w:rsidR="009F192B" w:rsidRPr="009F192B" w:rsidRDefault="009F192B" w:rsidP="00F06576">
            <w:pPr>
              <w:widowControl w:val="0"/>
              <w:ind w:left="-23" w:firstLine="567"/>
              <w:jc w:val="both"/>
              <w:rPr>
                <w:rFonts w:ascii="Times New Roman" w:hAnsi="Times New Roman" w:cs="Times New Roman"/>
                <w:color w:val="000000"/>
                <w:sz w:val="24"/>
                <w:szCs w:val="24"/>
                <w:lang w:val="uk-UA"/>
              </w:rPr>
            </w:pPr>
            <w:r w:rsidRPr="009F192B">
              <w:rPr>
                <w:rFonts w:ascii="Times New Roman" w:hAnsi="Times New Roman" w:cs="Times New Roman"/>
                <w:color w:val="000000"/>
                <w:sz w:val="24"/>
                <w:szCs w:val="24"/>
                <w:lang w:val="uk-UA"/>
              </w:rPr>
              <w:t xml:space="preserve">Замовник перевіряє дійсність КЕП або УЕП  учасника на </w:t>
            </w:r>
            <w:r w:rsidRPr="009F192B">
              <w:rPr>
                <w:rFonts w:ascii="Times New Roman" w:hAnsi="Times New Roman" w:cs="Times New Roman"/>
                <w:color w:val="000000"/>
                <w:sz w:val="24"/>
                <w:szCs w:val="24"/>
                <w:lang w:val="uk-UA"/>
              </w:rPr>
              <w:lastRenderedPageBreak/>
              <w:t>сайті центрального засвідчувального органу за посиланням https://czo.gov.ua/verify. Якщо під час перевірки КЕП або УЕП не відображаються прізвище та ініціали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2   підпункту 2 пункту 44 Особливостей -  не відповідає вимогам, установленим у тендерній документації відповідно до абзацу першого частини третьої статті 22 Закону.</w:t>
            </w:r>
          </w:p>
          <w:p w:rsidR="009F192B" w:rsidRPr="009F192B" w:rsidRDefault="009F192B" w:rsidP="00F06576">
            <w:pPr>
              <w:widowControl w:val="0"/>
              <w:ind w:left="-23" w:firstLine="567"/>
              <w:jc w:val="both"/>
              <w:rPr>
                <w:rFonts w:ascii="Times New Roman" w:hAnsi="Times New Roman" w:cs="Times New Roman"/>
                <w:color w:val="000000"/>
                <w:sz w:val="24"/>
                <w:szCs w:val="24"/>
                <w:lang w:val="uk-UA"/>
              </w:rPr>
            </w:pPr>
            <w:r w:rsidRPr="009F192B">
              <w:rPr>
                <w:rFonts w:ascii="Times New Roman" w:hAnsi="Times New Roman" w:cs="Times New Roman"/>
                <w:color w:val="000000"/>
                <w:sz w:val="24"/>
                <w:szCs w:val="24"/>
                <w:lang w:val="uk-UA"/>
              </w:rPr>
              <w:t>Документи/інформація/файл (и) тендерної пропозиції            (визначені цією тендерною документацією)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F192B" w:rsidRPr="009F192B" w:rsidRDefault="009F192B" w:rsidP="00F06576">
            <w:pPr>
              <w:widowControl w:val="0"/>
              <w:ind w:left="-23" w:firstLine="567"/>
              <w:jc w:val="both"/>
              <w:rPr>
                <w:rFonts w:ascii="Times New Roman" w:hAnsi="Times New Roman" w:cs="Times New Roman"/>
                <w:color w:val="000000"/>
                <w:sz w:val="24"/>
                <w:szCs w:val="24"/>
                <w:lang w:val="uk-UA"/>
              </w:rPr>
            </w:pPr>
            <w:r w:rsidRPr="009F192B">
              <w:rPr>
                <w:rFonts w:ascii="Times New Roman" w:hAnsi="Times New Roman" w:cs="Times New Roman"/>
                <w:color w:val="000000"/>
                <w:sz w:val="24"/>
                <w:szCs w:val="24"/>
                <w:lang w:val="uk-UA"/>
              </w:rPr>
              <w:t>Документи/інформація/файл (и)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9F192B" w:rsidRPr="009F192B" w:rsidRDefault="009F192B" w:rsidP="00F06576">
            <w:pPr>
              <w:widowControl w:val="0"/>
              <w:ind w:left="-23" w:firstLine="567"/>
              <w:jc w:val="both"/>
              <w:rPr>
                <w:rFonts w:ascii="Times New Roman" w:hAnsi="Times New Roman" w:cs="Times New Roman"/>
                <w:color w:val="000000"/>
                <w:sz w:val="24"/>
                <w:szCs w:val="24"/>
                <w:lang w:val="uk-UA"/>
              </w:rPr>
            </w:pPr>
            <w:r w:rsidRPr="009F192B">
              <w:rPr>
                <w:rFonts w:ascii="Times New Roman" w:hAnsi="Times New Roman" w:cs="Times New Roman"/>
                <w:color w:val="000000"/>
                <w:sz w:val="24"/>
                <w:szCs w:val="24"/>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9F192B" w:rsidRPr="009F192B" w:rsidRDefault="009F192B" w:rsidP="00F06576">
            <w:pPr>
              <w:widowControl w:val="0"/>
              <w:ind w:left="-23" w:firstLine="567"/>
              <w:jc w:val="both"/>
              <w:rPr>
                <w:rFonts w:ascii="Times New Roman" w:hAnsi="Times New Roman" w:cs="Times New Roman"/>
                <w:color w:val="000000"/>
                <w:sz w:val="24"/>
                <w:szCs w:val="24"/>
                <w:lang w:val="uk-UA"/>
              </w:rPr>
            </w:pPr>
            <w:r w:rsidRPr="009F192B">
              <w:rPr>
                <w:rFonts w:ascii="Times New Roman" w:hAnsi="Times New Roman" w:cs="Times New Roman"/>
                <w:color w:val="000000"/>
                <w:sz w:val="24"/>
                <w:szCs w:val="24"/>
                <w:lang w:val="uk-UA"/>
              </w:rPr>
              <w:t>У разі якщо тендерною документацією вимагається надання документів/інформації, не передбачених діяльністю учасника або законодавством для учасників юридичних, фізичних осіб, у тому числі фізичних осіб-підприємців, учасник надає інформацію в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AF13D4" w:rsidRPr="00154DDC" w:rsidRDefault="009F192B" w:rsidP="00F06576">
            <w:pPr>
              <w:widowControl w:val="0"/>
              <w:pBdr>
                <w:top w:val="nil"/>
                <w:left w:val="nil"/>
                <w:bottom w:val="nil"/>
                <w:right w:val="nil"/>
                <w:between w:val="nil"/>
              </w:pBdr>
              <w:ind w:left="-23" w:firstLine="567"/>
              <w:jc w:val="both"/>
              <w:rPr>
                <w:rFonts w:ascii="Times New Roman" w:eastAsia="Times New Roman" w:hAnsi="Times New Roman" w:cs="Times New Roman"/>
                <w:sz w:val="24"/>
                <w:szCs w:val="24"/>
              </w:rPr>
            </w:pPr>
            <w:r w:rsidRPr="009F192B">
              <w:rPr>
                <w:rFonts w:ascii="Times New Roman" w:hAnsi="Times New Roman" w:cs="Times New Roman"/>
                <w:color w:val="000000"/>
                <w:sz w:val="24"/>
                <w:szCs w:val="24"/>
                <w:lang w:val="uk-UA"/>
              </w:rPr>
              <w:t>Кожен учасник має право подати тільки одну тендерну пропозицію.</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10.</w:t>
            </w:r>
          </w:p>
        </w:tc>
        <w:tc>
          <w:tcPr>
            <w:tcW w:w="2268" w:type="dxa"/>
          </w:tcPr>
          <w:p w:rsidR="008111AE" w:rsidRPr="00882637" w:rsidRDefault="008111AE" w:rsidP="00EE1C2B">
            <w:pPr>
              <w:pStyle w:val="msonormalcxspmiddle"/>
              <w:widowControl w:val="0"/>
              <w:spacing w:beforeLines="40" w:before="96" w:beforeAutospacing="0" w:afterLines="40" w:after="96" w:afterAutospacing="0"/>
              <w:contextualSpacing/>
              <w:rPr>
                <w:color w:val="000000"/>
                <w:lang w:val="uk-UA" w:eastAsia="uk-UA"/>
              </w:rPr>
            </w:pPr>
            <w:r w:rsidRPr="00882637">
              <w:rPr>
                <w:color w:val="000000"/>
                <w:lang w:val="uk-UA" w:eastAsia="uk-UA"/>
              </w:rPr>
              <w:t>Забезпечення тендерної пропозиції</w:t>
            </w:r>
          </w:p>
        </w:tc>
        <w:tc>
          <w:tcPr>
            <w:tcW w:w="6662" w:type="dxa"/>
            <w:vAlign w:val="center"/>
          </w:tcPr>
          <w:p w:rsidR="008111AE" w:rsidRPr="00882637" w:rsidRDefault="008111AE" w:rsidP="008111AE">
            <w:pPr>
              <w:contextualSpacing/>
              <w:jc w:val="both"/>
              <w:rPr>
                <w:rFonts w:ascii="Times New Roman" w:eastAsia="Times New Roman" w:hAnsi="Times New Roman" w:cs="Times New Roman"/>
                <w:sz w:val="24"/>
                <w:szCs w:val="24"/>
                <w:lang w:val="uk-UA"/>
              </w:rPr>
            </w:pPr>
            <w:r w:rsidRPr="00882637">
              <w:rPr>
                <w:rFonts w:ascii="Times New Roman" w:eastAsia="Times New Roman" w:hAnsi="Times New Roman" w:cs="Times New Roman"/>
                <w:sz w:val="24"/>
                <w:szCs w:val="24"/>
                <w:lang w:val="uk-UA"/>
              </w:rPr>
              <w:t xml:space="preserve">Не вимагається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 xml:space="preserve">Умови повернення чи неповернення забезпечення </w:t>
            </w:r>
            <w:r w:rsidRPr="00882637">
              <w:rPr>
                <w:rFonts w:ascii="Times New Roman" w:hAnsi="Times New Roman" w:cs="Times New Roman"/>
                <w:sz w:val="24"/>
                <w:szCs w:val="24"/>
                <w:lang w:eastAsia="uk-UA"/>
              </w:rPr>
              <w:lastRenderedPageBreak/>
              <w:t>тендерної пропозиції</w:t>
            </w:r>
          </w:p>
        </w:tc>
        <w:tc>
          <w:tcPr>
            <w:tcW w:w="6662" w:type="dxa"/>
            <w:vAlign w:val="center"/>
          </w:tcPr>
          <w:p w:rsidR="008111AE" w:rsidRPr="00882637" w:rsidRDefault="00D04AC9" w:rsidP="008111AE">
            <w:pPr>
              <w:contextualSpacing/>
              <w:jc w:val="both"/>
              <w:rPr>
                <w:rFonts w:ascii="Times New Roman" w:eastAsia="Times New Roman" w:hAnsi="Times New Roman" w:cs="Times New Roman"/>
                <w:sz w:val="24"/>
                <w:szCs w:val="24"/>
                <w:lang w:val="uk-UA"/>
              </w:rPr>
            </w:pPr>
            <w:r w:rsidRPr="00882637">
              <w:rPr>
                <w:rFonts w:ascii="Times New Roman" w:eastAsia="Times New Roman" w:hAnsi="Times New Roman" w:cs="Times New Roman"/>
                <w:sz w:val="24"/>
                <w:szCs w:val="24"/>
                <w:lang w:val="uk-UA"/>
              </w:rPr>
              <w:lastRenderedPageBreak/>
              <w:t>Відсутні, оскільки забезпечення тендерної пропозиції не вимагається</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12.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Строк, протягом якого тендерні пропозиції є дійсними</w:t>
            </w:r>
          </w:p>
        </w:tc>
        <w:tc>
          <w:tcPr>
            <w:tcW w:w="6662" w:type="dxa"/>
            <w:vAlign w:val="center"/>
          </w:tcPr>
          <w:p w:rsidR="008111AE" w:rsidRPr="00882637" w:rsidRDefault="008111AE" w:rsidP="00EE1C2B">
            <w:pPr>
              <w:widowControl w:val="0"/>
              <w:spacing w:beforeLines="20" w:before="48" w:afterLines="20" w:after="48"/>
              <w:ind w:right="226"/>
              <w:contextualSpacing/>
              <w:rPr>
                <w:rFonts w:ascii="Times New Roman" w:hAnsi="Times New Roman" w:cs="Times New Roman"/>
                <w:sz w:val="24"/>
                <w:szCs w:val="24"/>
                <w:lang w:val="uk-UA" w:eastAsia="uk-UA"/>
              </w:rPr>
            </w:pPr>
            <w:r w:rsidRPr="00882637">
              <w:rPr>
                <w:rFonts w:ascii="Times New Roman" w:hAnsi="Times New Roman" w:cs="Times New Roman"/>
                <w:sz w:val="24"/>
                <w:szCs w:val="24"/>
                <w:lang w:eastAsia="uk-UA"/>
              </w:rPr>
              <w:t xml:space="preserve">Тендерні пропозиції вважаються дійсними протягом 90 </w:t>
            </w:r>
            <w:proofErr w:type="gramStart"/>
            <w:r w:rsidRPr="00882637">
              <w:rPr>
                <w:rFonts w:ascii="Times New Roman" w:hAnsi="Times New Roman" w:cs="Times New Roman"/>
                <w:sz w:val="24"/>
                <w:szCs w:val="24"/>
                <w:lang w:eastAsia="uk-UA"/>
              </w:rPr>
              <w:t>днів  з</w:t>
            </w:r>
            <w:proofErr w:type="gramEnd"/>
            <w:r w:rsidR="00AA10DD">
              <w:rPr>
                <w:rFonts w:ascii="Times New Roman" w:hAnsi="Times New Roman" w:cs="Times New Roman"/>
                <w:sz w:val="24"/>
                <w:szCs w:val="24"/>
                <w:lang w:eastAsia="uk-UA"/>
              </w:rPr>
              <w:t xml:space="preserve"> </w:t>
            </w:r>
            <w:r w:rsidRPr="00882637">
              <w:rPr>
                <w:rFonts w:ascii="Times New Roman" w:hAnsi="Times New Roman" w:cs="Times New Roman"/>
                <w:sz w:val="24"/>
                <w:szCs w:val="24"/>
                <w:lang w:eastAsia="uk-UA"/>
              </w:rPr>
              <w:t xml:space="preserve">дати </w:t>
            </w:r>
            <w:r w:rsidRPr="00882637">
              <w:rPr>
                <w:rFonts w:ascii="Times New Roman" w:hAnsi="Times New Roman" w:cs="Times New Roman"/>
                <w:sz w:val="24"/>
                <w:szCs w:val="24"/>
                <w:lang w:val="uk-UA" w:eastAsia="uk-UA"/>
              </w:rPr>
              <w:t>кінцевого строку подання</w:t>
            </w:r>
            <w:r w:rsidRPr="00882637">
              <w:rPr>
                <w:rFonts w:ascii="Times New Roman" w:hAnsi="Times New Roman" w:cs="Times New Roman"/>
                <w:sz w:val="24"/>
                <w:szCs w:val="24"/>
                <w:lang w:eastAsia="uk-UA"/>
              </w:rPr>
              <w:t xml:space="preserve"> тендерних пропозицій</w:t>
            </w:r>
            <w:r w:rsidRPr="00882637">
              <w:rPr>
                <w:rFonts w:ascii="Times New Roman" w:hAnsi="Times New Roman" w:cs="Times New Roman"/>
                <w:sz w:val="24"/>
                <w:szCs w:val="24"/>
                <w:lang w:val="uk-UA" w:eastAsia="uk-UA"/>
              </w:rPr>
              <w:t xml:space="preserve">. </w:t>
            </w:r>
            <w:r w:rsidRPr="00882637">
              <w:rPr>
                <w:rFonts w:ascii="Times New Roman" w:hAnsi="Times New Roman" w:cs="Times New Roman"/>
                <w:sz w:val="24"/>
                <w:szCs w:val="24"/>
                <w:lang w:eastAsia="uk-UA"/>
              </w:rPr>
              <w:t xml:space="preserve">  </w:t>
            </w:r>
          </w:p>
          <w:p w:rsidR="008111AE" w:rsidRPr="00882637" w:rsidRDefault="008111AE" w:rsidP="00EE1C2B">
            <w:pPr>
              <w:widowControl w:val="0"/>
              <w:spacing w:beforeLines="20" w:before="48" w:afterLines="20" w:after="48"/>
              <w:ind w:right="226"/>
              <w:contextualSpacing/>
              <w:rPr>
                <w:rFonts w:ascii="Times New Roman" w:hAnsi="Times New Roman" w:cs="Times New Roman"/>
                <w:sz w:val="24"/>
                <w:szCs w:val="24"/>
                <w:lang w:eastAsia="uk-UA"/>
              </w:rPr>
            </w:pPr>
            <w:r w:rsidRPr="00882637">
              <w:rPr>
                <w:rFonts w:ascii="Times New Roman" w:hAnsi="Times New Roman" w:cs="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8111AE" w:rsidRPr="00882637" w:rsidRDefault="008111AE" w:rsidP="00EE1C2B">
            <w:pPr>
              <w:pStyle w:val="msonormalcxspmiddle"/>
              <w:widowControl w:val="0"/>
              <w:spacing w:beforeLines="20" w:before="48" w:beforeAutospacing="0" w:after="0" w:afterAutospacing="0"/>
              <w:ind w:right="226"/>
              <w:contextualSpacing/>
              <w:rPr>
                <w:lang w:val="uk-UA" w:eastAsia="uk-UA"/>
              </w:rPr>
            </w:pPr>
            <w:r w:rsidRPr="00882637">
              <w:rPr>
                <w:lang w:val="uk-UA" w:eastAsia="uk-UA"/>
              </w:rPr>
              <w:t>Учасник має право:</w:t>
            </w:r>
          </w:p>
          <w:p w:rsidR="008111AE" w:rsidRPr="00882637" w:rsidRDefault="008111AE" w:rsidP="00EE1C2B">
            <w:pPr>
              <w:pStyle w:val="msonormalcxspmiddle"/>
              <w:widowControl w:val="0"/>
              <w:spacing w:beforeLines="20" w:before="48" w:beforeAutospacing="0" w:after="0" w:afterAutospacing="0"/>
              <w:ind w:right="226"/>
              <w:contextualSpacing/>
              <w:rPr>
                <w:lang w:val="uk-UA" w:eastAsia="uk-UA"/>
              </w:rPr>
            </w:pPr>
            <w:r w:rsidRPr="00882637">
              <w:rPr>
                <w:lang w:val="uk-UA" w:eastAsia="uk-UA"/>
              </w:rPr>
              <w:t>- відхилити таку вимогу;</w:t>
            </w:r>
          </w:p>
          <w:p w:rsidR="008111AE" w:rsidRPr="00882637" w:rsidRDefault="008111AE" w:rsidP="008111AE">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tc>
      </w:tr>
      <w:tr w:rsidR="001A2D95" w:rsidRPr="00E050A2" w:rsidTr="00FF2CE7">
        <w:trPr>
          <w:trHeight w:val="2542"/>
        </w:trPr>
        <w:tc>
          <w:tcPr>
            <w:tcW w:w="817" w:type="dxa"/>
          </w:tcPr>
          <w:p w:rsidR="001A2D95" w:rsidRPr="00882637" w:rsidRDefault="001A2D95" w:rsidP="008111AE">
            <w:pPr>
              <w:pStyle w:val="a4"/>
              <w:jc w:val="center"/>
              <w:rPr>
                <w:bCs/>
                <w:color w:val="000000"/>
              </w:rPr>
            </w:pPr>
            <w:r w:rsidRPr="00882637">
              <w:rPr>
                <w:bCs/>
                <w:color w:val="000000"/>
              </w:rPr>
              <w:t>13.</w:t>
            </w:r>
          </w:p>
        </w:tc>
        <w:tc>
          <w:tcPr>
            <w:tcW w:w="2268" w:type="dxa"/>
          </w:tcPr>
          <w:p w:rsidR="001A2D95" w:rsidRPr="00350D6D" w:rsidRDefault="001A2D95" w:rsidP="008111AE">
            <w:pPr>
              <w:rPr>
                <w:rFonts w:ascii="Times New Roman" w:hAnsi="Times New Roman" w:cs="Times New Roman"/>
                <w:sz w:val="24"/>
                <w:szCs w:val="24"/>
                <w:lang w:val="uk-UA" w:eastAsia="uk-UA"/>
              </w:rPr>
            </w:pPr>
            <w:r w:rsidRPr="00350D6D">
              <w:rPr>
                <w:rFonts w:ascii="Times New Roman" w:hAnsi="Times New Roman" w:cs="Times New Roman"/>
                <w:sz w:val="24"/>
                <w:szCs w:val="24"/>
                <w:lang w:val="uk-UA" w:eastAsia="uk-UA"/>
              </w:rPr>
              <w:t>Кваліфікаційні критерії (стаття 16 Закону України «Про публічні закупівлі»</w:t>
            </w:r>
            <w:r w:rsidR="0066234A" w:rsidRPr="00350D6D">
              <w:rPr>
                <w:rFonts w:ascii="Times New Roman" w:hAnsi="Times New Roman" w:cs="Times New Roman"/>
                <w:sz w:val="24"/>
                <w:szCs w:val="24"/>
                <w:lang w:val="uk-UA" w:eastAsia="uk-UA"/>
              </w:rPr>
              <w:t>) та спосіб документального підтвердження</w:t>
            </w:r>
          </w:p>
        </w:tc>
        <w:tc>
          <w:tcPr>
            <w:tcW w:w="6662" w:type="dxa"/>
          </w:tcPr>
          <w:p w:rsidR="00942689" w:rsidRPr="00882637" w:rsidRDefault="00942689" w:rsidP="00F06576">
            <w:pPr>
              <w:widowControl w:val="0"/>
              <w:spacing w:beforeLines="20" w:before="48" w:afterLines="20" w:after="48"/>
              <w:ind w:right="227" w:firstLine="567"/>
              <w:contextualSpacing/>
              <w:rPr>
                <w:rFonts w:ascii="Times New Roman" w:eastAsia="Times New Roman" w:hAnsi="Times New Roman" w:cs="Times New Roman"/>
                <w:sz w:val="24"/>
                <w:szCs w:val="24"/>
                <w:lang w:val="uk-UA"/>
              </w:rPr>
            </w:pPr>
            <w:r w:rsidRPr="00882637">
              <w:rPr>
                <w:rFonts w:ascii="Times New Roman" w:hAnsi="Times New Roman" w:cs="Times New Roman"/>
                <w:sz w:val="24"/>
                <w:szCs w:val="24"/>
                <w:lang w:val="uk-UA" w:eastAsia="uk-UA"/>
              </w:rPr>
              <w:t>Кваліфікаційні критерії (стаття 16 Закону України «Про публічні закупівлі») та спосіб документального підтвердження відповідності учасників установленим критеріям</w:t>
            </w:r>
            <w:r w:rsidRPr="00882637">
              <w:rPr>
                <w:rFonts w:ascii="Times New Roman" w:eastAsia="Times New Roman" w:hAnsi="Times New Roman" w:cs="Times New Roman"/>
                <w:sz w:val="24"/>
                <w:szCs w:val="24"/>
                <w:lang w:val="uk-UA"/>
              </w:rPr>
              <w:t xml:space="preserve"> наведено в Додатку 1 до тендерної документації.</w:t>
            </w:r>
          </w:p>
          <w:p w:rsidR="00FF2CE7" w:rsidRPr="00022831" w:rsidRDefault="00942689" w:rsidP="00F06576">
            <w:pPr>
              <w:shd w:val="clear" w:color="auto" w:fill="FFFFFF"/>
              <w:ind w:firstLine="567"/>
              <w:jc w:val="both"/>
              <w:rPr>
                <w:rFonts w:ascii="Times New Roman" w:hAnsi="Times New Roman" w:cs="Times New Roman"/>
                <w:sz w:val="24"/>
                <w:szCs w:val="24"/>
                <w:highlight w:val="red"/>
                <w:lang w:val="uk-UA" w:eastAsia="uk-UA"/>
              </w:rPr>
            </w:pPr>
            <w:r w:rsidRPr="00882637">
              <w:rPr>
                <w:rFonts w:ascii="Times New Roman"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8111AE" w:rsidRPr="00E050A2" w:rsidTr="002E6F2E">
        <w:tc>
          <w:tcPr>
            <w:tcW w:w="817" w:type="dxa"/>
          </w:tcPr>
          <w:p w:rsidR="008111AE" w:rsidRPr="00882637" w:rsidRDefault="008111AE" w:rsidP="008111AE">
            <w:pPr>
              <w:pStyle w:val="a4"/>
              <w:jc w:val="center"/>
              <w:rPr>
                <w:bCs/>
                <w:color w:val="000000"/>
              </w:rPr>
            </w:pPr>
            <w:r w:rsidRPr="00882637">
              <w:rPr>
                <w:bCs/>
                <w:color w:val="000000"/>
              </w:rPr>
              <w:t>14.</w:t>
            </w:r>
          </w:p>
        </w:tc>
        <w:tc>
          <w:tcPr>
            <w:tcW w:w="2268" w:type="dxa"/>
          </w:tcPr>
          <w:p w:rsidR="008111AE" w:rsidRPr="00882637" w:rsidRDefault="00115893" w:rsidP="00A1314E">
            <w:pPr>
              <w:rPr>
                <w:rFonts w:ascii="Times New Roman" w:hAnsi="Times New Roman" w:cs="Times New Roman"/>
                <w:sz w:val="24"/>
                <w:szCs w:val="24"/>
                <w:lang w:val="uk-UA" w:eastAsia="uk-UA"/>
              </w:rPr>
            </w:pPr>
            <w:r w:rsidRPr="001A795C">
              <w:rPr>
                <w:rFonts w:ascii="Times New Roman" w:hAnsi="Times New Roman"/>
                <w:sz w:val="24"/>
                <w:szCs w:val="24"/>
                <w:lang w:val="uk-UA" w:eastAsia="uk-UA"/>
              </w:rPr>
              <w:t>Підстави для відмови в участі у процедурі закупівлі, встановлені   пунктом 47  Особливостей</w:t>
            </w:r>
          </w:p>
        </w:tc>
        <w:tc>
          <w:tcPr>
            <w:tcW w:w="6662" w:type="dxa"/>
          </w:tcPr>
          <w:p w:rsidR="00115893" w:rsidRPr="00607FE6" w:rsidRDefault="00115893" w:rsidP="00115893">
            <w:pPr>
              <w:ind w:firstLine="317"/>
              <w:jc w:val="both"/>
              <w:rPr>
                <w:rFonts w:ascii="Times New Roman" w:hAnsi="Times New Roman"/>
                <w:sz w:val="24"/>
                <w:szCs w:val="24"/>
              </w:rPr>
            </w:pPr>
            <w:r w:rsidRPr="00607FE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607FE6">
              <w:rPr>
                <w:rFonts w:ascii="Times New Roman" w:hAnsi="Times New Roman"/>
                <w:sz w:val="24"/>
                <w:szCs w:val="24"/>
              </w:rPr>
              <w:lastRenderedPageBreak/>
              <w:t>погашено в установленому законом порядку;</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5893" w:rsidRPr="00607FE6" w:rsidRDefault="00115893" w:rsidP="00115893">
            <w:pPr>
              <w:jc w:val="both"/>
              <w:rPr>
                <w:rFonts w:ascii="Times New Roman" w:hAnsi="Times New Roman"/>
                <w:sz w:val="24"/>
                <w:szCs w:val="24"/>
                <w:lang w:val="uk-UA"/>
              </w:rPr>
            </w:pPr>
            <w:r w:rsidRPr="00607FE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893" w:rsidRPr="00607FE6" w:rsidRDefault="00115893" w:rsidP="00115893">
            <w:pPr>
              <w:jc w:val="both"/>
              <w:rPr>
                <w:rFonts w:ascii="Times New Roman" w:hAnsi="Times New Roman"/>
                <w:sz w:val="24"/>
                <w:szCs w:val="24"/>
                <w:lang w:val="uk-UA"/>
              </w:rPr>
            </w:pPr>
            <w:r w:rsidRPr="00607FE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15893" w:rsidRPr="001A795C" w:rsidRDefault="00115893" w:rsidP="00115893">
            <w:pPr>
              <w:jc w:val="both"/>
              <w:rPr>
                <w:rFonts w:ascii="Times New Roman" w:hAnsi="Times New Roman"/>
                <w:sz w:val="24"/>
                <w:szCs w:val="24"/>
              </w:rPr>
            </w:pPr>
            <w:r w:rsidRPr="00607FE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6576" w:rsidRDefault="00115893" w:rsidP="00F06576">
            <w:pPr>
              <w:ind w:firstLine="567"/>
              <w:jc w:val="both"/>
              <w:rPr>
                <w:rFonts w:ascii="Times New Roman" w:hAnsi="Times New Roman"/>
                <w:sz w:val="24"/>
                <w:szCs w:val="24"/>
                <w:lang w:val="uk-UA"/>
              </w:rPr>
            </w:pPr>
            <w:r w:rsidRPr="00607FE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00F06576">
              <w:rPr>
                <w:rFonts w:ascii="Times New Roman" w:hAnsi="Times New Roman"/>
                <w:sz w:val="24"/>
                <w:szCs w:val="24"/>
                <w:lang w:val="uk-UA"/>
              </w:rPr>
              <w:t xml:space="preserve">  </w:t>
            </w:r>
          </w:p>
          <w:p w:rsidR="00115893" w:rsidRDefault="00115893" w:rsidP="00F06576">
            <w:pPr>
              <w:ind w:firstLine="567"/>
              <w:jc w:val="both"/>
              <w:rPr>
                <w:rFonts w:ascii="Times New Roman" w:hAnsi="Times New Roman"/>
                <w:sz w:val="24"/>
                <w:szCs w:val="24"/>
                <w:lang w:val="uk-UA"/>
              </w:rPr>
            </w:pPr>
            <w:r w:rsidRPr="00F06576">
              <w:rPr>
                <w:rFonts w:ascii="Times New Roman" w:hAnsi="Times New Roman"/>
                <w:sz w:val="24"/>
                <w:szCs w:val="24"/>
                <w:lang w:val="uk-UA"/>
              </w:rPr>
              <w:t xml:space="preserve">Для цього учасник (суб’єкт господарювання) повинен </w:t>
            </w:r>
            <w:r w:rsidRPr="00F06576">
              <w:rPr>
                <w:rFonts w:ascii="Times New Roman" w:hAnsi="Times New Roman"/>
                <w:sz w:val="24"/>
                <w:szCs w:val="24"/>
                <w:lang w:val="uk-UA"/>
              </w:rPr>
              <w:lastRenderedPageBreak/>
              <w:t xml:space="preserve">довести, що він сплатив або зобов’язався сплатити відповідні зобов’язання та відшкодування завданих збитків. </w:t>
            </w:r>
            <w:r w:rsidRPr="00607FE6">
              <w:rPr>
                <w:rFonts w:ascii="Times New Roman" w:hAnsi="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115893" w:rsidRPr="001A795C" w:rsidRDefault="00115893" w:rsidP="00115893">
            <w:pPr>
              <w:ind w:firstLine="176"/>
              <w:jc w:val="both"/>
              <w:rPr>
                <w:rFonts w:ascii="Times New Roman" w:hAnsi="Times New Roman"/>
                <w:b/>
                <w:sz w:val="24"/>
                <w:szCs w:val="24"/>
                <w:lang w:val="uk-UA"/>
              </w:rPr>
            </w:pPr>
            <w:r w:rsidRPr="001A795C">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w:t>
            </w:r>
            <w:r w:rsidRPr="00811BAE">
              <w:rPr>
                <w:lang w:val="uk-UA"/>
              </w:rPr>
              <w:t xml:space="preserve"> </w:t>
            </w:r>
            <w:r w:rsidRPr="001A795C">
              <w:rPr>
                <w:rFonts w:ascii="Times New Roman" w:hAnsi="Times New Roman"/>
                <w:b/>
                <w:sz w:val="24"/>
                <w:szCs w:val="24"/>
                <w:lang w:val="uk-UA"/>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та завантажує в систему </w:t>
            </w:r>
            <w:r w:rsidRPr="001A795C">
              <w:rPr>
                <w:rFonts w:ascii="Times New Roman" w:hAnsi="Times New Roman"/>
                <w:b/>
                <w:iCs/>
                <w:color w:val="000000"/>
                <w:sz w:val="24"/>
                <w:szCs w:val="24"/>
                <w:lang w:val="uk-UA"/>
              </w:rPr>
              <w:t>довідку в довільній формі, щодо наявності/відсутності підстав зазначених абз. 14 п. 47 Особливостей.</w:t>
            </w:r>
          </w:p>
          <w:p w:rsidR="00115893" w:rsidRPr="001A795C" w:rsidRDefault="00115893" w:rsidP="00115893">
            <w:pPr>
              <w:ind w:firstLine="176"/>
              <w:jc w:val="both"/>
              <w:rPr>
                <w:rFonts w:ascii="Times New Roman" w:hAnsi="Times New Roman"/>
                <w:b/>
                <w:sz w:val="24"/>
                <w:szCs w:val="24"/>
                <w:lang w:val="uk-UA"/>
              </w:rPr>
            </w:pPr>
            <w:r w:rsidRPr="001A795C">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15893" w:rsidRPr="001A795C" w:rsidRDefault="00115893" w:rsidP="00F06576">
            <w:pPr>
              <w:ind w:firstLine="567"/>
              <w:jc w:val="both"/>
              <w:rPr>
                <w:rFonts w:ascii="Times New Roman" w:hAnsi="Times New Roman"/>
                <w:sz w:val="24"/>
                <w:szCs w:val="24"/>
                <w:lang w:val="uk-UA"/>
              </w:rPr>
            </w:pPr>
            <w:r w:rsidRPr="001A795C">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115893" w:rsidRPr="005944A1" w:rsidRDefault="00115893" w:rsidP="00F06576">
            <w:pPr>
              <w:ind w:firstLine="567"/>
              <w:jc w:val="both"/>
              <w:rPr>
                <w:rFonts w:ascii="Times New Roman" w:hAnsi="Times New Roman"/>
                <w:b/>
                <w:sz w:val="24"/>
                <w:szCs w:val="24"/>
                <w:lang w:val="uk-UA"/>
              </w:rPr>
            </w:pPr>
            <w:r w:rsidRPr="005944A1">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(перелік д</w:t>
            </w:r>
            <w:r w:rsidRPr="005944A1">
              <w:rPr>
                <w:rFonts w:ascii="Times New Roman" w:hAnsi="Times New Roman"/>
                <w:b/>
                <w:iCs/>
                <w:color w:val="000000"/>
                <w:sz w:val="24"/>
                <w:szCs w:val="24"/>
                <w:lang w:val="uk-UA"/>
              </w:rPr>
              <w:t>окументів та інформації, що підтверджують відсутність підстав для відмови в участі у процедурі закупівлі</w:t>
            </w:r>
            <w:r w:rsidRPr="005944A1">
              <w:rPr>
                <w:rFonts w:ascii="Times New Roman" w:hAnsi="Times New Roman"/>
                <w:b/>
                <w:sz w:val="24"/>
                <w:szCs w:val="24"/>
                <w:lang w:val="uk-UA"/>
              </w:rPr>
              <w:t xml:space="preserve"> наведено в Додатку </w:t>
            </w:r>
            <w:r w:rsidR="005E7427">
              <w:rPr>
                <w:rFonts w:ascii="Times New Roman" w:hAnsi="Times New Roman"/>
                <w:b/>
                <w:sz w:val="24"/>
                <w:szCs w:val="24"/>
                <w:lang w:val="uk-UA"/>
              </w:rPr>
              <w:t>№</w:t>
            </w:r>
            <w:r w:rsidRPr="005944A1">
              <w:rPr>
                <w:rFonts w:ascii="Times New Roman" w:hAnsi="Times New Roman"/>
                <w:b/>
                <w:sz w:val="24"/>
                <w:szCs w:val="24"/>
                <w:lang w:val="uk-UA"/>
              </w:rPr>
              <w:t>2 до тендерної документації).</w:t>
            </w:r>
          </w:p>
          <w:p w:rsidR="00226AB6" w:rsidRPr="00882637" w:rsidRDefault="00115893" w:rsidP="00F06576">
            <w:pPr>
              <w:ind w:firstLine="567"/>
              <w:contextualSpacing/>
              <w:jc w:val="both"/>
              <w:rPr>
                <w:rFonts w:ascii="Times New Roman" w:eastAsia="Times New Roman" w:hAnsi="Times New Roman" w:cs="Times New Roman"/>
                <w:sz w:val="24"/>
                <w:szCs w:val="24"/>
                <w:lang w:val="uk-UA"/>
              </w:rPr>
            </w:pPr>
            <w:r w:rsidRPr="001A795C">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w:t>
            </w:r>
            <w:r>
              <w:rPr>
                <w:rFonts w:ascii="Times New Roman" w:hAnsi="Times New Roman"/>
                <w:sz w:val="24"/>
                <w:szCs w:val="24"/>
                <w:lang w:val="uk-UA"/>
              </w:rPr>
              <w:t xml:space="preserve"> </w:t>
            </w:r>
            <w:r w:rsidRPr="001A795C">
              <w:rPr>
                <w:rFonts w:ascii="Times New Roman" w:hAnsi="Times New Roman"/>
                <w:sz w:val="24"/>
                <w:szCs w:val="24"/>
                <w:lang w:val="uk-UA"/>
              </w:rPr>
              <w:t>торгів.</w:t>
            </w:r>
          </w:p>
        </w:tc>
      </w:tr>
      <w:tr w:rsidR="008111AE" w:rsidRPr="00FE57FB" w:rsidTr="00DD790D">
        <w:tc>
          <w:tcPr>
            <w:tcW w:w="817" w:type="dxa"/>
          </w:tcPr>
          <w:p w:rsidR="008111AE" w:rsidRPr="00882637" w:rsidRDefault="008111AE" w:rsidP="008111AE">
            <w:pPr>
              <w:pStyle w:val="a4"/>
              <w:jc w:val="center"/>
              <w:rPr>
                <w:bCs/>
                <w:color w:val="000000"/>
              </w:rPr>
            </w:pPr>
            <w:r w:rsidRPr="00882637">
              <w:rPr>
                <w:bCs/>
                <w:color w:val="000000"/>
              </w:rPr>
              <w:lastRenderedPageBreak/>
              <w:t xml:space="preserve">15. </w:t>
            </w:r>
          </w:p>
        </w:tc>
        <w:tc>
          <w:tcPr>
            <w:tcW w:w="2268" w:type="dxa"/>
          </w:tcPr>
          <w:p w:rsidR="008111AE" w:rsidRPr="00154DDC" w:rsidRDefault="008111AE" w:rsidP="008111AE">
            <w:pPr>
              <w:rPr>
                <w:rFonts w:ascii="Times New Roman" w:hAnsi="Times New Roman" w:cs="Times New Roman"/>
                <w:sz w:val="24"/>
                <w:szCs w:val="24"/>
              </w:rPr>
            </w:pPr>
            <w:r w:rsidRPr="00154DDC">
              <w:rPr>
                <w:rFonts w:ascii="Times New Roman" w:hAnsi="Times New Roman" w:cs="Times New Roman"/>
                <w:sz w:val="24"/>
                <w:szCs w:val="24"/>
                <w:lang w:val="uk-UA" w:eastAsia="uk-UA"/>
              </w:rPr>
              <w:t>Інформація про техніч</w:t>
            </w:r>
            <w:r w:rsidRPr="00154DDC">
              <w:rPr>
                <w:rFonts w:ascii="Times New Roman" w:hAnsi="Times New Roman" w:cs="Times New Roman"/>
                <w:sz w:val="24"/>
                <w:szCs w:val="24"/>
                <w:lang w:eastAsia="uk-UA"/>
              </w:rPr>
              <w:t>ні, якісні та кількісні характеристики предмета закупівлі</w:t>
            </w:r>
          </w:p>
        </w:tc>
        <w:tc>
          <w:tcPr>
            <w:tcW w:w="6662" w:type="dxa"/>
          </w:tcPr>
          <w:p w:rsidR="00DD790D" w:rsidRPr="00DD790D" w:rsidRDefault="00C2779C" w:rsidP="00F06576">
            <w:pPr>
              <w:shd w:val="clear" w:color="auto" w:fill="FFFFFF"/>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Інформація про технічні, якісні та кількісні характеристики предмета закупівлі наведена в </w:t>
            </w:r>
            <w:r w:rsidRPr="005E7427">
              <w:rPr>
                <w:rFonts w:ascii="Times New Roman" w:hAnsi="Times New Roman"/>
                <w:b/>
                <w:color w:val="000000"/>
                <w:sz w:val="24"/>
                <w:szCs w:val="24"/>
                <w:lang w:val="uk-UA"/>
              </w:rPr>
              <w:t>Додатку №3</w:t>
            </w:r>
            <w:r w:rsidR="005E7427" w:rsidRPr="005E7427">
              <w:rPr>
                <w:rFonts w:ascii="Times New Roman" w:hAnsi="Times New Roman"/>
                <w:b/>
                <w:color w:val="000000"/>
                <w:sz w:val="24"/>
                <w:szCs w:val="24"/>
                <w:lang w:val="uk-UA"/>
              </w:rPr>
              <w:t xml:space="preserve"> до тендерної документації</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16.</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 xml:space="preserve">Унесення змін або </w:t>
            </w:r>
            <w:r w:rsidRPr="00882637">
              <w:rPr>
                <w:rFonts w:ascii="Times New Roman" w:hAnsi="Times New Roman" w:cs="Times New Roman"/>
                <w:sz w:val="24"/>
                <w:szCs w:val="24"/>
                <w:lang w:eastAsia="uk-UA"/>
              </w:rPr>
              <w:lastRenderedPageBreak/>
              <w:t>відкликання тендерної пропозиції учасником</w:t>
            </w:r>
          </w:p>
        </w:tc>
        <w:tc>
          <w:tcPr>
            <w:tcW w:w="6662" w:type="dxa"/>
            <w:vAlign w:val="center"/>
          </w:tcPr>
          <w:p w:rsidR="00115893" w:rsidRPr="001A795C" w:rsidRDefault="00115893" w:rsidP="00F06576">
            <w:pPr>
              <w:ind w:firstLine="567"/>
              <w:contextualSpacing/>
              <w:jc w:val="both"/>
              <w:rPr>
                <w:rFonts w:ascii="Times New Roman" w:hAnsi="Times New Roman"/>
                <w:sz w:val="24"/>
                <w:szCs w:val="24"/>
                <w:shd w:val="clear" w:color="auto" w:fill="FFFFFF"/>
              </w:rPr>
            </w:pPr>
            <w:r w:rsidRPr="001A795C">
              <w:rPr>
                <w:rFonts w:ascii="Times New Roman" w:hAnsi="Times New Roman"/>
                <w:sz w:val="24"/>
                <w:szCs w:val="24"/>
                <w:shd w:val="clear" w:color="auto" w:fill="FFFFFF"/>
              </w:rPr>
              <w:lastRenderedPageBreak/>
              <w:t xml:space="preserve">Учасник має право внести зміни або відкликати свою </w:t>
            </w:r>
            <w:r w:rsidRPr="001A795C">
              <w:rPr>
                <w:rFonts w:ascii="Times New Roman" w:hAnsi="Times New Roman"/>
                <w:sz w:val="24"/>
                <w:szCs w:val="24"/>
                <w:shd w:val="clear" w:color="auto" w:fill="FFFFFF"/>
              </w:rPr>
              <w:lastRenderedPageBreak/>
              <w:t xml:space="preserve">тендерну пропозицію до закінчення строку її подання без втрати свого забезпечення тендерної пропозиції. </w:t>
            </w:r>
          </w:p>
          <w:p w:rsidR="00115893" w:rsidRPr="001A795C" w:rsidRDefault="00115893" w:rsidP="00F06576">
            <w:pPr>
              <w:ind w:firstLine="567"/>
              <w:contextualSpacing/>
              <w:jc w:val="both"/>
              <w:rPr>
                <w:rFonts w:ascii="Times New Roman" w:hAnsi="Times New Roman"/>
                <w:sz w:val="24"/>
                <w:szCs w:val="24"/>
                <w:shd w:val="clear" w:color="auto" w:fill="FFFFFF"/>
              </w:rPr>
            </w:pPr>
            <w:r w:rsidRPr="001A795C">
              <w:rPr>
                <w:rFonts w:ascii="Times New Roman" w:hAnsi="Times New Roman"/>
                <w:sz w:val="24"/>
                <w:szCs w:val="24"/>
                <w:shd w:val="clear" w:color="auto" w:fill="FFFFFF"/>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rsidR="008111AE" w:rsidRPr="00882637" w:rsidRDefault="00115893" w:rsidP="00F06576">
            <w:pPr>
              <w:ind w:firstLine="567"/>
              <w:contextualSpacing/>
              <w:jc w:val="both"/>
              <w:rPr>
                <w:rFonts w:ascii="Times New Roman" w:eastAsia="Times New Roman" w:hAnsi="Times New Roman" w:cs="Times New Roman"/>
                <w:sz w:val="24"/>
                <w:szCs w:val="24"/>
                <w:lang w:val="uk-UA"/>
              </w:rPr>
            </w:pPr>
            <w:r w:rsidRPr="001A795C">
              <w:rPr>
                <w:rFonts w:ascii="Times New Roman" w:hAnsi="Times New Roman"/>
                <w:sz w:val="24"/>
                <w:szCs w:val="24"/>
                <w:shd w:val="clear" w:color="auto" w:fill="FFFFFF"/>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17.</w:t>
            </w:r>
          </w:p>
        </w:tc>
        <w:tc>
          <w:tcPr>
            <w:tcW w:w="2268" w:type="dxa"/>
          </w:tcPr>
          <w:p w:rsidR="008111AE" w:rsidRPr="00882637" w:rsidRDefault="008111AE" w:rsidP="008111AE">
            <w:pPr>
              <w:rPr>
                <w:rFonts w:ascii="Times New Roman" w:hAnsi="Times New Roman" w:cs="Times New Roman"/>
                <w:sz w:val="24"/>
                <w:szCs w:val="24"/>
                <w:lang w:eastAsia="uk-UA"/>
              </w:rPr>
            </w:pPr>
            <w:r w:rsidRPr="00882637">
              <w:rPr>
                <w:rStyle w:val="rvts0"/>
                <w:sz w:val="24"/>
                <w:szCs w:val="24"/>
              </w:rPr>
              <w:t>Кінцевий строк подання тендерної пропозиції</w:t>
            </w:r>
          </w:p>
        </w:tc>
        <w:tc>
          <w:tcPr>
            <w:tcW w:w="6662" w:type="dxa"/>
            <w:vAlign w:val="center"/>
          </w:tcPr>
          <w:p w:rsidR="008111AE" w:rsidRPr="00FB6077" w:rsidRDefault="00FB6077" w:rsidP="005E7427">
            <w:pPr>
              <w:contextualSpacing/>
              <w:jc w:val="both"/>
              <w:rPr>
                <w:rFonts w:ascii="Times New Roman" w:eastAsia="Times New Roman" w:hAnsi="Times New Roman" w:cs="Times New Roman"/>
                <w:sz w:val="24"/>
                <w:szCs w:val="24"/>
                <w:lang w:val="uk-UA"/>
              </w:rPr>
            </w:pPr>
            <w:r w:rsidRPr="00FB6077">
              <w:rPr>
                <w:rFonts w:ascii="Times New Roman" w:eastAsia="Times New Roman" w:hAnsi="Times New Roman" w:cs="Times New Roman"/>
                <w:sz w:val="24"/>
                <w:szCs w:val="24"/>
                <w:lang w:val="uk-UA"/>
              </w:rPr>
              <w:t>18.03.2</w:t>
            </w:r>
            <w:r w:rsidR="009830B0" w:rsidRPr="00FB6077">
              <w:rPr>
                <w:rFonts w:ascii="Times New Roman" w:eastAsia="Times New Roman" w:hAnsi="Times New Roman" w:cs="Times New Roman"/>
                <w:sz w:val="24"/>
                <w:szCs w:val="24"/>
                <w:lang w:val="uk-UA"/>
              </w:rPr>
              <w:t>02</w:t>
            </w:r>
            <w:r w:rsidR="005E7427" w:rsidRPr="00FB6077">
              <w:rPr>
                <w:rFonts w:ascii="Times New Roman" w:eastAsia="Times New Roman" w:hAnsi="Times New Roman" w:cs="Times New Roman"/>
                <w:sz w:val="24"/>
                <w:szCs w:val="24"/>
                <w:lang w:val="uk-UA"/>
              </w:rPr>
              <w:t>4</w:t>
            </w:r>
            <w:r w:rsidR="009830B0" w:rsidRPr="00FB6077">
              <w:rPr>
                <w:rFonts w:ascii="Times New Roman" w:eastAsia="Times New Roman" w:hAnsi="Times New Roman" w:cs="Times New Roman"/>
                <w:sz w:val="24"/>
                <w:szCs w:val="24"/>
                <w:lang w:val="uk-UA"/>
              </w:rPr>
              <w:t xml:space="preserve"> р</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18.</w:t>
            </w:r>
          </w:p>
        </w:tc>
        <w:tc>
          <w:tcPr>
            <w:tcW w:w="2268" w:type="dxa"/>
          </w:tcPr>
          <w:p w:rsidR="008111AE" w:rsidRPr="00882637" w:rsidRDefault="008111AE" w:rsidP="008111AE">
            <w:pPr>
              <w:rPr>
                <w:rFonts w:ascii="Times New Roman" w:hAnsi="Times New Roman" w:cs="Times New Roman"/>
                <w:sz w:val="24"/>
                <w:szCs w:val="24"/>
                <w:lang w:eastAsia="uk-UA"/>
              </w:rPr>
            </w:pPr>
            <w:r w:rsidRPr="00882637">
              <w:rPr>
                <w:rFonts w:ascii="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6662" w:type="dxa"/>
            <w:vAlign w:val="center"/>
          </w:tcPr>
          <w:p w:rsidR="00E444AC" w:rsidRDefault="00115893" w:rsidP="00E444AC">
            <w:pPr>
              <w:shd w:val="clear" w:color="auto" w:fill="FFFFFF"/>
              <w:ind w:firstLine="567"/>
              <w:jc w:val="both"/>
              <w:rPr>
                <w:rFonts w:ascii="Times New Roman" w:hAnsi="Times New Roman"/>
                <w:sz w:val="24"/>
                <w:szCs w:val="24"/>
              </w:rPr>
            </w:pPr>
            <w:r w:rsidRPr="001A795C">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1A795C">
                <w:rPr>
                  <w:rFonts w:ascii="Times New Roman" w:hAnsi="Times New Roman"/>
                  <w:sz w:val="24"/>
                  <w:szCs w:val="24"/>
                </w:rPr>
                <w:t>шістнадцятої</w:t>
              </w:r>
            </w:hyperlink>
            <w:r w:rsidRPr="001A795C">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444AC" w:rsidRDefault="00115893" w:rsidP="00E444AC">
            <w:pPr>
              <w:shd w:val="clear" w:color="auto" w:fill="FFFFFF"/>
              <w:ind w:firstLine="567"/>
              <w:jc w:val="both"/>
              <w:rPr>
                <w:rFonts w:ascii="Times New Roman" w:hAnsi="Times New Roman"/>
                <w:sz w:val="24"/>
                <w:szCs w:val="24"/>
              </w:rPr>
            </w:pPr>
            <w:r w:rsidRPr="001A795C">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444AC" w:rsidRDefault="00115893" w:rsidP="00E444AC">
            <w:pPr>
              <w:shd w:val="clear" w:color="auto" w:fill="FFFFFF"/>
              <w:ind w:firstLine="567"/>
              <w:jc w:val="both"/>
              <w:rPr>
                <w:rFonts w:ascii="Times New Roman" w:hAnsi="Times New Roman"/>
                <w:sz w:val="24"/>
                <w:szCs w:val="24"/>
              </w:rPr>
            </w:pPr>
            <w:r w:rsidRPr="001A795C">
              <w:rPr>
                <w:rFonts w:ascii="Times New Roman" w:hAnsi="Times New Roman"/>
                <w:sz w:val="24"/>
                <w:szCs w:val="24"/>
              </w:rPr>
              <w:t>Критерії та методика оцінки визначаються відповідно до статті 29 Закону.</w:t>
            </w:r>
          </w:p>
          <w:p w:rsidR="00E444AC" w:rsidRDefault="00115893" w:rsidP="00E444AC">
            <w:pPr>
              <w:shd w:val="clear" w:color="auto" w:fill="FFFFFF"/>
              <w:ind w:firstLine="567"/>
              <w:jc w:val="both"/>
              <w:rPr>
                <w:rFonts w:ascii="Times New Roman" w:hAnsi="Times New Roman"/>
                <w:sz w:val="24"/>
                <w:szCs w:val="24"/>
              </w:rPr>
            </w:pPr>
            <w:r w:rsidRPr="001A795C">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E444AC" w:rsidRDefault="00115893" w:rsidP="00E444AC">
            <w:pPr>
              <w:shd w:val="clear" w:color="auto" w:fill="FFFFFF"/>
              <w:ind w:firstLine="567"/>
              <w:jc w:val="both"/>
              <w:rPr>
                <w:rFonts w:ascii="Times New Roman" w:hAnsi="Times New Roman"/>
                <w:sz w:val="24"/>
                <w:szCs w:val="24"/>
                <w:lang w:val="uk-UA"/>
              </w:rPr>
            </w:pPr>
            <w:r w:rsidRPr="001A795C">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A795C">
              <w:rPr>
                <w:rFonts w:ascii="Times New Roman" w:hAnsi="Times New Roman"/>
                <w:sz w:val="24"/>
                <w:szCs w:val="24"/>
                <w:lang w:val="uk-UA"/>
              </w:rPr>
              <w:t xml:space="preserve"> </w:t>
            </w:r>
            <w:r w:rsidR="00E444AC">
              <w:rPr>
                <w:rFonts w:ascii="Times New Roman" w:hAnsi="Times New Roman"/>
                <w:sz w:val="24"/>
                <w:szCs w:val="24"/>
                <w:lang w:val="uk-UA"/>
              </w:rPr>
              <w:t xml:space="preserve"> </w:t>
            </w:r>
          </w:p>
          <w:p w:rsidR="00E444AC" w:rsidRDefault="00115893" w:rsidP="00E444AC">
            <w:pPr>
              <w:shd w:val="clear" w:color="auto" w:fill="FFFFFF"/>
              <w:ind w:firstLine="567"/>
              <w:jc w:val="both"/>
              <w:rPr>
                <w:rFonts w:ascii="Times New Roman" w:hAnsi="Times New Roman"/>
                <w:sz w:val="24"/>
                <w:szCs w:val="24"/>
              </w:rPr>
            </w:pPr>
            <w:r w:rsidRPr="001A795C">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115893" w:rsidRPr="001A795C" w:rsidRDefault="00115893" w:rsidP="00E444AC">
            <w:pPr>
              <w:shd w:val="clear" w:color="auto" w:fill="FFFFFF"/>
              <w:ind w:firstLine="567"/>
              <w:jc w:val="both"/>
              <w:rPr>
                <w:rFonts w:ascii="Times New Roman" w:hAnsi="Times New Roman"/>
                <w:sz w:val="24"/>
                <w:szCs w:val="24"/>
              </w:rPr>
            </w:pPr>
            <w:r w:rsidRPr="001A795C">
              <w:rPr>
                <w:rFonts w:ascii="Times New Roman" w:hAnsi="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444AC" w:rsidRDefault="00115893" w:rsidP="00E444AC">
            <w:pPr>
              <w:widowControl w:val="0"/>
              <w:ind w:firstLine="567"/>
              <w:jc w:val="both"/>
              <w:rPr>
                <w:rFonts w:ascii="Times New Roman" w:hAnsi="Times New Roman"/>
                <w:sz w:val="24"/>
                <w:szCs w:val="24"/>
              </w:rPr>
            </w:pPr>
            <w:r w:rsidRPr="001A795C">
              <w:rPr>
                <w:rFonts w:ascii="Times New Roman" w:hAnsi="Times New Roman"/>
                <w:sz w:val="24"/>
                <w:szCs w:val="24"/>
              </w:rPr>
              <w:t xml:space="preserve">Строк розгляду тендерної пропозиції, що за результатами оцінки визначена найбільш економічно </w:t>
            </w:r>
            <w:r w:rsidRPr="001A795C">
              <w:rPr>
                <w:rFonts w:ascii="Times New Roman" w:hAnsi="Times New Roman"/>
                <w:sz w:val="24"/>
                <w:szCs w:val="24"/>
              </w:rPr>
              <w:lastRenderedPageBreak/>
              <w:t>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5893" w:rsidRPr="00E444AC" w:rsidRDefault="00115893" w:rsidP="00E444AC">
            <w:pPr>
              <w:widowControl w:val="0"/>
              <w:ind w:firstLine="567"/>
              <w:jc w:val="both"/>
              <w:rPr>
                <w:rFonts w:ascii="Times New Roman" w:hAnsi="Times New Roman" w:cs="Times New Roman"/>
                <w:i/>
                <w:sz w:val="24"/>
                <w:szCs w:val="24"/>
              </w:rPr>
            </w:pPr>
            <w:r w:rsidRPr="00E444AC">
              <w:rPr>
                <w:rFonts w:ascii="Times New Roman" w:hAnsi="Times New Roman" w:cs="Times New Roman"/>
                <w:sz w:val="24"/>
                <w:szCs w:val="24"/>
                <w:lang w:val="uk-UA"/>
              </w:rPr>
              <w:t xml:space="preserve">Оцінка тендерних пропозицій здійснюється на основі критерію «Ціна» </w:t>
            </w:r>
          </w:p>
          <w:p w:rsidR="00115893" w:rsidRPr="001A795C" w:rsidRDefault="00E444AC" w:rsidP="00115893">
            <w:pPr>
              <w:pStyle w:val="msonormalcxspmiddle"/>
              <w:widowControl w:val="0"/>
              <w:spacing w:before="0" w:beforeAutospacing="0" w:after="0" w:afterAutospacing="0"/>
              <w:ind w:firstLine="176"/>
              <w:contextualSpacing/>
              <w:rPr>
                <w:lang w:val="uk-UA"/>
              </w:rPr>
            </w:pPr>
            <w:r>
              <w:rPr>
                <w:lang w:val="uk-UA"/>
              </w:rPr>
              <w:t xml:space="preserve">      </w:t>
            </w:r>
            <w:r w:rsidR="00115893" w:rsidRPr="00E444AC">
              <w:rPr>
                <w:lang w:val="uk-UA"/>
              </w:rPr>
              <w:t>Питома вага критерію</w:t>
            </w:r>
            <w:r w:rsidR="00115893" w:rsidRPr="001A795C">
              <w:rPr>
                <w:lang w:val="uk-UA"/>
              </w:rPr>
              <w:t xml:space="preserve"> «Ціна» 100%.</w:t>
            </w:r>
          </w:p>
          <w:p w:rsidR="00115893" w:rsidRPr="001A795C" w:rsidRDefault="00E444AC" w:rsidP="00115893">
            <w:pPr>
              <w:widowControl w:val="0"/>
              <w:ind w:firstLine="176"/>
              <w:jc w:val="both"/>
              <w:rPr>
                <w:rFonts w:ascii="Times New Roman" w:hAnsi="Times New Roman"/>
                <w:sz w:val="24"/>
                <w:szCs w:val="24"/>
              </w:rPr>
            </w:pPr>
            <w:r>
              <w:rPr>
                <w:rFonts w:ascii="Times New Roman" w:hAnsi="Times New Roman"/>
                <w:sz w:val="24"/>
                <w:szCs w:val="24"/>
                <w:lang w:val="uk-UA"/>
              </w:rPr>
              <w:t xml:space="preserve">      </w:t>
            </w:r>
            <w:r w:rsidR="00115893" w:rsidRPr="001A795C">
              <w:rPr>
                <w:rFonts w:ascii="Times New Roman" w:hAnsi="Times New Roman"/>
                <w:sz w:val="24"/>
                <w:szCs w:val="24"/>
              </w:rPr>
              <w:t xml:space="preserve">Розмір мінімального кроку пониження ціни під час електронного аукціону – </w:t>
            </w:r>
            <w:r w:rsidR="00115893" w:rsidRPr="001A795C">
              <w:rPr>
                <w:rFonts w:ascii="Times New Roman" w:hAnsi="Times New Roman"/>
                <w:sz w:val="24"/>
                <w:szCs w:val="24"/>
                <w:lang w:val="uk-UA"/>
              </w:rPr>
              <w:t>0,5</w:t>
            </w:r>
            <w:r w:rsidR="00115893" w:rsidRPr="001A795C">
              <w:rPr>
                <w:rFonts w:ascii="Times New Roman" w:hAnsi="Times New Roman"/>
                <w:sz w:val="24"/>
                <w:szCs w:val="24"/>
              </w:rPr>
              <w:t xml:space="preserve"> %.</w:t>
            </w:r>
            <w:r w:rsidR="00115893" w:rsidRPr="001A795C">
              <w:rPr>
                <w:lang w:val="uk-UA"/>
              </w:rPr>
              <w:t xml:space="preserve">  </w:t>
            </w:r>
          </w:p>
          <w:p w:rsidR="00115893" w:rsidRPr="001A795C" w:rsidRDefault="00E444AC" w:rsidP="00115893">
            <w:pPr>
              <w:pStyle w:val="msonormalcxspmiddle"/>
              <w:widowControl w:val="0"/>
              <w:spacing w:before="0" w:beforeAutospacing="0" w:after="0" w:afterAutospacing="0"/>
              <w:ind w:firstLine="176"/>
              <w:contextualSpacing/>
              <w:jc w:val="both"/>
              <w:rPr>
                <w:lang w:val="uk-UA"/>
              </w:rPr>
            </w:pPr>
            <w:r>
              <w:rPr>
                <w:lang w:val="uk-UA"/>
              </w:rPr>
              <w:t xml:space="preserve">      </w:t>
            </w:r>
            <w:r w:rsidR="00115893" w:rsidRPr="001A795C">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5893" w:rsidRPr="001A795C" w:rsidRDefault="00E444AC" w:rsidP="00E444AC">
            <w:pPr>
              <w:pStyle w:val="msonormalcxspmiddle"/>
              <w:widowControl w:val="0"/>
              <w:spacing w:before="0" w:beforeAutospacing="0" w:after="0" w:afterAutospacing="0"/>
              <w:contextualSpacing/>
              <w:jc w:val="both"/>
              <w:rPr>
                <w:lang w:val="uk-UA"/>
              </w:rPr>
            </w:pPr>
            <w:r>
              <w:rPr>
                <w:lang w:val="uk-UA"/>
              </w:rPr>
              <w:t xml:space="preserve">         </w:t>
            </w:r>
            <w:r w:rsidR="00115893" w:rsidRPr="001A795C">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00115893" w:rsidRPr="00843CEC">
              <w:t>33 Закону та пункту 49 Особливостей.</w:t>
            </w:r>
          </w:p>
          <w:p w:rsidR="008111AE" w:rsidRPr="00882637" w:rsidRDefault="00E444AC" w:rsidP="00115893">
            <w:pPr>
              <w:contextualSpacing/>
              <w:jc w:val="both"/>
              <w:rPr>
                <w:rFonts w:ascii="Times New Roman" w:eastAsia="Times New Roman" w:hAnsi="Times New Roman" w:cs="Times New Roman"/>
                <w:sz w:val="24"/>
                <w:szCs w:val="24"/>
                <w:lang w:val="uk-UA"/>
              </w:rPr>
            </w:pPr>
            <w:r>
              <w:rPr>
                <w:rFonts w:ascii="Times New Roman" w:hAnsi="Times New Roman"/>
                <w:sz w:val="24"/>
                <w:szCs w:val="24"/>
                <w:shd w:val="clear" w:color="auto" w:fill="FFFFFF"/>
                <w:lang w:val="uk-UA"/>
              </w:rPr>
              <w:t xml:space="preserve">         </w:t>
            </w:r>
            <w:r w:rsidR="00115893" w:rsidRPr="001A795C">
              <w:rPr>
                <w:rFonts w:ascii="Times New Roman" w:hAnsi="Times New Roman"/>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69B5" w:rsidRPr="00882637" w:rsidTr="002B3930">
        <w:tc>
          <w:tcPr>
            <w:tcW w:w="817" w:type="dxa"/>
          </w:tcPr>
          <w:p w:rsidR="008C69B5" w:rsidRPr="00882637" w:rsidRDefault="008C69B5" w:rsidP="008111AE">
            <w:pPr>
              <w:pStyle w:val="a4"/>
              <w:jc w:val="center"/>
              <w:rPr>
                <w:bCs/>
                <w:color w:val="000000"/>
              </w:rPr>
            </w:pPr>
            <w:r>
              <w:rPr>
                <w:bCs/>
                <w:color w:val="000000"/>
              </w:rPr>
              <w:lastRenderedPageBreak/>
              <w:t>19.</w:t>
            </w:r>
          </w:p>
        </w:tc>
        <w:tc>
          <w:tcPr>
            <w:tcW w:w="2268" w:type="dxa"/>
          </w:tcPr>
          <w:p w:rsidR="008C69B5" w:rsidRPr="008C69B5" w:rsidRDefault="008C69B5" w:rsidP="008111AE">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8C69B5" w:rsidRPr="008C69B5" w:rsidRDefault="008C69B5" w:rsidP="00FC04C0">
            <w:pPr>
              <w:pStyle w:val="rvps2"/>
              <w:shd w:val="clear" w:color="auto" w:fill="FFFFFF"/>
              <w:spacing w:before="0" w:beforeAutospacing="0" w:after="0" w:afterAutospacing="0"/>
              <w:jc w:val="both"/>
              <w:rPr>
                <w:lang w:val="uk-UA"/>
              </w:rPr>
            </w:pPr>
            <w:r>
              <w:rPr>
                <w:lang w:val="uk-UA"/>
              </w:rPr>
              <w:t xml:space="preserve">Замовник не приймає до розгляду тендерну(-і) пропозицію(-ії) ціна якої(-их) є вищою, ніж очікувана </w:t>
            </w:r>
            <w:r>
              <w:rPr>
                <w:lang w:val="uk-UA" w:eastAsia="uk-UA"/>
              </w:rPr>
              <w:t xml:space="preserve"> вартість предмета закупівлі, визначена замовником в оголошенні про проведення відкритих торгів.</w:t>
            </w:r>
          </w:p>
        </w:tc>
      </w:tr>
      <w:tr w:rsidR="008111AE" w:rsidRPr="00882637" w:rsidTr="002B3930">
        <w:tc>
          <w:tcPr>
            <w:tcW w:w="817" w:type="dxa"/>
          </w:tcPr>
          <w:p w:rsidR="008111AE" w:rsidRPr="00882637" w:rsidRDefault="008C69B5" w:rsidP="008111AE">
            <w:pPr>
              <w:pStyle w:val="a4"/>
              <w:jc w:val="center"/>
              <w:rPr>
                <w:bCs/>
                <w:color w:val="000000"/>
              </w:rPr>
            </w:pPr>
            <w:r>
              <w:rPr>
                <w:bCs/>
                <w:color w:val="000000"/>
              </w:rPr>
              <w:t>20.</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Відхилення тендерних пропозицій</w:t>
            </w:r>
          </w:p>
        </w:tc>
        <w:tc>
          <w:tcPr>
            <w:tcW w:w="6662" w:type="dxa"/>
          </w:tcPr>
          <w:p w:rsidR="00115893" w:rsidRPr="005B5B37" w:rsidRDefault="00115893" w:rsidP="005E7427">
            <w:pPr>
              <w:pStyle w:val="rvps2"/>
              <w:shd w:val="clear" w:color="auto" w:fill="FFFFFF"/>
              <w:spacing w:before="0" w:beforeAutospacing="0" w:after="0" w:afterAutospacing="0"/>
              <w:jc w:val="both"/>
              <w:rPr>
                <w:b/>
                <w:i/>
              </w:rPr>
            </w:pPr>
            <w:r w:rsidRPr="005B5B37">
              <w:rPr>
                <w:b/>
                <w:i/>
              </w:rPr>
              <w:t>Замовник відхиляє тендерну пропозицію із зазначенням аргументації в електронній системі закупівель у разі, коли:</w:t>
            </w:r>
          </w:p>
          <w:p w:rsidR="005E7427" w:rsidRDefault="005E7427" w:rsidP="005E7427">
            <w:pPr>
              <w:pStyle w:val="rvps2"/>
              <w:shd w:val="clear" w:color="auto" w:fill="FFFFFF"/>
              <w:spacing w:before="0" w:beforeAutospacing="0" w:after="0" w:afterAutospacing="0"/>
              <w:jc w:val="both"/>
            </w:pPr>
            <w:bookmarkStart w:id="0" w:name="n592"/>
            <w:bookmarkEnd w:id="0"/>
            <w:r>
              <w:t>1) учасник процедури закупівлі:</w:t>
            </w:r>
          </w:p>
          <w:p w:rsidR="005E7427" w:rsidRDefault="005E7427" w:rsidP="005E7427">
            <w:pPr>
              <w:pStyle w:val="rvps2"/>
              <w:shd w:val="clear" w:color="auto" w:fill="FFFFFF"/>
              <w:spacing w:before="0" w:beforeAutospacing="0" w:after="0" w:afterAutospacing="0"/>
              <w:jc w:val="both"/>
            </w:pPr>
            <w:r>
              <w:rPr>
                <w:lang w:val="uk-UA"/>
              </w:rPr>
              <w:t>-</w:t>
            </w:r>
            <w:r w:rsidR="006C125D">
              <w:rPr>
                <w:lang w:val="uk-UA"/>
              </w:rPr>
              <w:t xml:space="preserve"> </w:t>
            </w:r>
            <w:r>
              <w:t>підпадає під підстави, встановлені пунктом 47 особливостей;</w:t>
            </w:r>
          </w:p>
          <w:p w:rsidR="005E7427" w:rsidRDefault="005E7427" w:rsidP="005E7427">
            <w:pPr>
              <w:pStyle w:val="rvps2"/>
              <w:shd w:val="clear" w:color="auto" w:fill="FFFFFF"/>
              <w:spacing w:before="0" w:beforeAutospacing="0" w:after="0" w:afterAutospacing="0"/>
              <w:jc w:val="both"/>
            </w:pPr>
            <w:r>
              <w:rPr>
                <w:lang w:val="uk-UA"/>
              </w:rPr>
              <w:t>-</w:t>
            </w:r>
            <w:r w:rsidR="006C125D">
              <w:rPr>
                <w:lang w:val="uk-UA"/>
              </w:rPr>
              <w:t xml:space="preserve"> </w:t>
            </w:r>
            <w:r>
              <w:t xml:space="preserve">зазначив у тендерній пропозиції недостовірну інформацію, </w:t>
            </w:r>
            <w:r>
              <w:lastRenderedPageBreak/>
              <w:t xml:space="preserve">що є суттєвою для визначення результатів відкритих торгів, яку замовником виявлено згідно з абзацом першим пункту 42 </w:t>
            </w:r>
            <w:r w:rsidR="006C125D">
              <w:t>особливостей;</w:t>
            </w:r>
          </w:p>
          <w:p w:rsidR="005E7427" w:rsidRDefault="006C125D" w:rsidP="005E7427">
            <w:pPr>
              <w:pStyle w:val="rvps2"/>
              <w:shd w:val="clear" w:color="auto" w:fill="FFFFFF"/>
              <w:spacing w:before="0" w:beforeAutospacing="0" w:after="0" w:afterAutospacing="0"/>
              <w:jc w:val="both"/>
            </w:pPr>
            <w:r>
              <w:rPr>
                <w:lang w:val="uk-UA"/>
              </w:rPr>
              <w:t>-</w:t>
            </w:r>
            <w:r w:rsidR="005E7427">
              <w:t>не надав забезпечення тендерної пропозиції, якщо таке забезпечення вимагалося замовник</w:t>
            </w:r>
            <w:r>
              <w:t>ом;</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w:t>
            </w:r>
            <w:r>
              <w:t>сунення таких невідповідностей;</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не надав обґрунтування аномально низької ціни тендерної пропозиції протягом строку, визначеного абзацом першим частини чотирнадцятої статті 29 Зак</w:t>
            </w:r>
            <w:r>
              <w:t>ону/абзацом дев’ятим пункту 37  особливостей;</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визначив конфіденційною інформацію, що не може бути визначена як конфіденційна в</w:t>
            </w:r>
            <w:r>
              <w:t>ідповідно до вимог пункту 40  особливостей;</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 xml:space="preserve">є громадянином </w:t>
            </w:r>
            <w:r>
              <w:rPr>
                <w:lang w:val="uk-UA"/>
              </w:rPr>
              <w:t>р</w:t>
            </w:r>
            <w:r w:rsidR="005E7427">
              <w:t xml:space="preserve">осійської </w:t>
            </w:r>
            <w:r>
              <w:rPr>
                <w:lang w:val="uk-UA"/>
              </w:rPr>
              <w:t>ф</w:t>
            </w:r>
            <w:r w:rsidR="005E7427">
              <w:t>едерації/</w:t>
            </w:r>
            <w:r>
              <w:rPr>
                <w:lang w:val="uk-UA"/>
              </w:rPr>
              <w:t>р</w:t>
            </w:r>
            <w:r w:rsidR="005E7427">
              <w:t xml:space="preserve">еспубліки </w:t>
            </w:r>
            <w:r>
              <w:rPr>
                <w:lang w:val="uk-UA"/>
              </w:rPr>
              <w:t>б</w:t>
            </w:r>
            <w:r>
              <w:t>ілорусь/і</w:t>
            </w:r>
            <w:r w:rsidR="005E7427">
              <w:t xml:space="preserve">сламської </w:t>
            </w:r>
            <w:r>
              <w:rPr>
                <w:lang w:val="uk-UA"/>
              </w:rPr>
              <w:t>р</w:t>
            </w:r>
            <w:r w:rsidR="005E7427">
              <w:t xml:space="preserve">еспубліки </w:t>
            </w:r>
            <w:r>
              <w:rPr>
                <w:lang w:val="uk-UA"/>
              </w:rPr>
              <w:t>і</w:t>
            </w:r>
            <w:r w:rsidR="005E7427">
              <w:t xml:space="preserve">ран (крім того, що проживає на території України на законних підставах); юридичною особою, утвореною та зареєстрованою відповідно до законодавства </w:t>
            </w:r>
            <w:r>
              <w:rPr>
                <w:lang w:val="uk-UA"/>
              </w:rPr>
              <w:t>р</w:t>
            </w:r>
            <w:r w:rsidR="005E7427">
              <w:t xml:space="preserve">осійської </w:t>
            </w:r>
            <w:r>
              <w:rPr>
                <w:lang w:val="uk-UA"/>
              </w:rPr>
              <w:t>ф</w:t>
            </w:r>
            <w:r w:rsidR="005E7427">
              <w:t>едерації/</w:t>
            </w:r>
            <w:r>
              <w:rPr>
                <w:lang w:val="uk-UA"/>
              </w:rPr>
              <w:t>р</w:t>
            </w:r>
            <w:r w:rsidR="005E7427">
              <w:t xml:space="preserve">еспубліки </w:t>
            </w:r>
            <w:r>
              <w:rPr>
                <w:lang w:val="uk-UA"/>
              </w:rPr>
              <w:t>б</w:t>
            </w:r>
            <w:r w:rsidR="005E7427">
              <w:t>ілорусь/</w:t>
            </w:r>
            <w:r>
              <w:rPr>
                <w:lang w:val="uk-UA"/>
              </w:rPr>
              <w:t>і</w:t>
            </w:r>
            <w:r w:rsidR="005E7427">
              <w:t xml:space="preserve">сламської </w:t>
            </w:r>
            <w:r>
              <w:rPr>
                <w:lang w:val="uk-UA"/>
              </w:rPr>
              <w:t>р</w:t>
            </w:r>
            <w:r w:rsidR="005E7427">
              <w:t xml:space="preserve">еспубліки </w:t>
            </w:r>
            <w:r>
              <w:rPr>
                <w:lang w:val="uk-UA"/>
              </w:rPr>
              <w:t>і</w:t>
            </w:r>
            <w:r w:rsidR="005E7427">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lang w:val="uk-UA"/>
              </w:rPr>
              <w:t>р</w:t>
            </w:r>
            <w:r w:rsidR="005E7427">
              <w:t xml:space="preserve">осійська </w:t>
            </w:r>
            <w:r>
              <w:rPr>
                <w:lang w:val="uk-UA"/>
              </w:rPr>
              <w:t>ф</w:t>
            </w:r>
            <w:r w:rsidR="005E7427">
              <w:t>едерація/</w:t>
            </w:r>
            <w:r>
              <w:rPr>
                <w:lang w:val="uk-UA"/>
              </w:rPr>
              <w:t>р</w:t>
            </w:r>
            <w:r w:rsidR="005E7427">
              <w:t xml:space="preserve">еспубліка </w:t>
            </w:r>
            <w:r>
              <w:rPr>
                <w:lang w:val="uk-UA"/>
              </w:rPr>
              <w:t>б</w:t>
            </w:r>
            <w:r>
              <w:t>ілорусь/і</w:t>
            </w:r>
            <w:r w:rsidR="005E7427">
              <w:t xml:space="preserve">сламська </w:t>
            </w:r>
            <w:r>
              <w:rPr>
                <w:lang w:val="uk-UA"/>
              </w:rPr>
              <w:t>р</w:t>
            </w:r>
            <w:r w:rsidR="005E7427">
              <w:t xml:space="preserve">еспубліка </w:t>
            </w:r>
            <w:r>
              <w:rPr>
                <w:lang w:val="uk-UA"/>
              </w:rPr>
              <w:t>і</w:t>
            </w:r>
            <w:r w:rsidR="005E7427">
              <w:t xml:space="preserve">ран, громадянин </w:t>
            </w:r>
            <w:r>
              <w:rPr>
                <w:lang w:val="uk-UA"/>
              </w:rPr>
              <w:t>р</w:t>
            </w:r>
            <w:r w:rsidR="005E7427">
              <w:t xml:space="preserve">осійської </w:t>
            </w:r>
            <w:r>
              <w:rPr>
                <w:lang w:val="uk-UA"/>
              </w:rPr>
              <w:t>ф</w:t>
            </w:r>
            <w:r w:rsidR="005E7427">
              <w:t>едерації/</w:t>
            </w:r>
            <w:r>
              <w:rPr>
                <w:lang w:val="uk-UA"/>
              </w:rPr>
              <w:t>р</w:t>
            </w:r>
            <w:r>
              <w:t>еспубліки білорусь/і</w:t>
            </w:r>
            <w:r w:rsidR="005E7427">
              <w:t xml:space="preserve">сламської </w:t>
            </w:r>
            <w:r>
              <w:rPr>
                <w:lang w:val="uk-UA"/>
              </w:rPr>
              <w:t>р</w:t>
            </w:r>
            <w:r w:rsidR="005E7427">
              <w:t xml:space="preserve">еспубліки </w:t>
            </w:r>
            <w:r>
              <w:rPr>
                <w:lang w:val="uk-UA"/>
              </w:rPr>
              <w:t>і</w:t>
            </w:r>
            <w:r w:rsidR="005E7427">
              <w:t xml:space="preserve">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lang w:val="uk-UA"/>
              </w:rPr>
              <w:t>р</w:t>
            </w:r>
            <w:r w:rsidR="005E7427">
              <w:t xml:space="preserve">осійської </w:t>
            </w:r>
            <w:r>
              <w:rPr>
                <w:lang w:val="uk-UA"/>
              </w:rPr>
              <w:t>ф</w:t>
            </w:r>
            <w:r w:rsidR="005E7427">
              <w:t>едерації/</w:t>
            </w:r>
            <w:r>
              <w:rPr>
                <w:lang w:val="uk-UA"/>
              </w:rPr>
              <w:t>р</w:t>
            </w:r>
            <w:r w:rsidR="005E7427">
              <w:t xml:space="preserve">еспубліки </w:t>
            </w:r>
            <w:r>
              <w:rPr>
                <w:lang w:val="uk-UA"/>
              </w:rPr>
              <w:t>б</w:t>
            </w:r>
            <w:r w:rsidR="005E7427">
              <w:t>ілорусь/</w:t>
            </w:r>
            <w:r>
              <w:rPr>
                <w:lang w:val="uk-UA"/>
              </w:rPr>
              <w:t>і</w:t>
            </w:r>
            <w:r w:rsidR="005E7427">
              <w:t xml:space="preserve">сламської </w:t>
            </w:r>
            <w:r>
              <w:rPr>
                <w:lang w:val="uk-UA"/>
              </w:rPr>
              <w:t>р</w:t>
            </w:r>
            <w:r w:rsidR="005E7427">
              <w:t xml:space="preserve">еспубліки </w:t>
            </w:r>
            <w:r>
              <w:rPr>
                <w:lang w:val="uk-UA"/>
              </w:rPr>
              <w:t>і</w:t>
            </w:r>
            <w:r w:rsidR="005E7427">
              <w:t xml:space="preserve">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Pr>
                <w:lang w:val="uk-UA"/>
              </w:rPr>
              <w:t>р</w:t>
            </w:r>
            <w:r w:rsidR="005E7427">
              <w:t xml:space="preserve">осійської </w:t>
            </w:r>
            <w:r>
              <w:rPr>
                <w:lang w:val="uk-UA"/>
              </w:rPr>
              <w:t>ф</w:t>
            </w:r>
            <w:r w:rsidR="005E7427">
              <w:t>едерації/</w:t>
            </w:r>
            <w:r>
              <w:rPr>
                <w:lang w:val="uk-UA"/>
              </w:rPr>
              <w:t>р</w:t>
            </w:r>
            <w:r w:rsidR="005E7427">
              <w:t xml:space="preserve">еспубліки </w:t>
            </w:r>
            <w:r>
              <w:rPr>
                <w:lang w:val="uk-UA"/>
              </w:rPr>
              <w:t>б</w:t>
            </w:r>
            <w:r w:rsidR="005E7427">
              <w:t>ілорусь/</w:t>
            </w:r>
            <w:r>
              <w:rPr>
                <w:lang w:val="uk-UA"/>
              </w:rPr>
              <w:t>і</w:t>
            </w:r>
            <w:r w:rsidR="005E7427">
              <w:t xml:space="preserve">сламської </w:t>
            </w:r>
            <w:r>
              <w:rPr>
                <w:lang w:val="uk-UA"/>
              </w:rPr>
              <w:t>р</w:t>
            </w:r>
            <w:r w:rsidR="005E7427">
              <w:t xml:space="preserve">еспубліки </w:t>
            </w:r>
            <w:r>
              <w:rPr>
                <w:lang w:val="uk-UA"/>
              </w:rPr>
              <w:t>і</w:t>
            </w:r>
            <w:r w:rsidR="005E7427">
              <w:t xml:space="preserve">ран (за винятком товарів походженням з </w:t>
            </w:r>
            <w:r>
              <w:rPr>
                <w:lang w:val="uk-UA"/>
              </w:rPr>
              <w:t>р</w:t>
            </w:r>
            <w:r w:rsidR="005E7427">
              <w:t xml:space="preserve">осійської </w:t>
            </w:r>
            <w:r>
              <w:rPr>
                <w:lang w:val="uk-UA"/>
              </w:rPr>
              <w:t>ф</w:t>
            </w:r>
            <w:r w:rsidR="005E7427">
              <w:t>едерації/</w:t>
            </w:r>
            <w:r>
              <w:rPr>
                <w:lang w:val="uk-UA"/>
              </w:rPr>
              <w:t>р</w:t>
            </w:r>
            <w:r w:rsidR="005E7427">
              <w:t xml:space="preserve">еспубліки </w:t>
            </w:r>
            <w:r>
              <w:rPr>
                <w:lang w:val="uk-UA"/>
              </w:rPr>
              <w:t>б</w:t>
            </w:r>
            <w:r w:rsidR="005E7427">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427" w:rsidRDefault="005E7427" w:rsidP="005E7427">
            <w:pPr>
              <w:pStyle w:val="rvps2"/>
              <w:shd w:val="clear" w:color="auto" w:fill="FFFFFF"/>
              <w:spacing w:before="0" w:beforeAutospacing="0" w:after="0" w:afterAutospacing="0"/>
              <w:jc w:val="both"/>
            </w:pPr>
          </w:p>
          <w:p w:rsidR="005E7427" w:rsidRDefault="005E7427" w:rsidP="005E7427">
            <w:pPr>
              <w:pStyle w:val="rvps2"/>
              <w:shd w:val="clear" w:color="auto" w:fill="FFFFFF"/>
              <w:spacing w:before="0" w:beforeAutospacing="0" w:after="0" w:afterAutospacing="0"/>
              <w:jc w:val="both"/>
            </w:pPr>
            <w:r>
              <w:lastRenderedPageBreak/>
              <w:t>2) тендерна пропозиція:</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t xml:space="preserve"> до пункту 43  особливостей;</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є такою, строк дії якої закінчився;</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t>ником в тендерній документації;</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не відповідає вимогам, установленим у тендерній документації відповідно до абзацу першого частини третьої статті 22 Закону;</w:t>
            </w:r>
          </w:p>
          <w:p w:rsidR="005E7427" w:rsidRDefault="005E7427" w:rsidP="005E7427">
            <w:pPr>
              <w:pStyle w:val="rvps2"/>
              <w:shd w:val="clear" w:color="auto" w:fill="FFFFFF"/>
              <w:spacing w:before="0" w:beforeAutospacing="0" w:after="0" w:afterAutospacing="0"/>
              <w:jc w:val="both"/>
            </w:pPr>
          </w:p>
          <w:p w:rsidR="005E7427" w:rsidRDefault="005E7427" w:rsidP="005E7427">
            <w:pPr>
              <w:pStyle w:val="rvps2"/>
              <w:shd w:val="clear" w:color="auto" w:fill="FFFFFF"/>
              <w:spacing w:before="0" w:beforeAutospacing="0" w:after="0" w:afterAutospacing="0"/>
              <w:jc w:val="both"/>
            </w:pPr>
            <w:r>
              <w:t xml:space="preserve">3) </w:t>
            </w:r>
            <w:r w:rsidR="006C125D">
              <w:t>переможець процедури закупівлі:</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відмовився від підписання договору про закупівлю відповідно до вимог тендерної документації або ук</w:t>
            </w:r>
            <w:r>
              <w:t>ладення договору про закупівлю;</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t>особливостей;</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не надав забезпечення виконання договору про закупівлю, якщо таке забе</w:t>
            </w:r>
            <w:r>
              <w:t>зпечення вимагалося замовником;</w:t>
            </w:r>
          </w:p>
          <w:p w:rsidR="006C125D" w:rsidRDefault="006C125D" w:rsidP="005E7427">
            <w:pPr>
              <w:pStyle w:val="rvps2"/>
              <w:shd w:val="clear" w:color="auto" w:fill="FFFFFF"/>
              <w:spacing w:before="0" w:beforeAutospacing="0" w:after="0" w:afterAutospacing="0"/>
              <w:jc w:val="both"/>
              <w:rPr>
                <w:b/>
                <w:i/>
              </w:rPr>
            </w:pPr>
            <w:r>
              <w:rPr>
                <w:lang w:val="uk-UA"/>
              </w:rPr>
              <w:t xml:space="preserve">- </w:t>
            </w:r>
            <w:r w:rsidR="005E742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bookmarkStart w:id="1" w:name="n610"/>
            <w:bookmarkEnd w:id="1"/>
            <w:r w:rsidR="005E7427" w:rsidRPr="005B5B37">
              <w:rPr>
                <w:b/>
                <w:i/>
              </w:rPr>
              <w:t xml:space="preserve"> </w:t>
            </w:r>
          </w:p>
          <w:p w:rsidR="006C125D" w:rsidRDefault="006C125D" w:rsidP="005E7427">
            <w:pPr>
              <w:pStyle w:val="rvps2"/>
              <w:shd w:val="clear" w:color="auto" w:fill="FFFFFF"/>
              <w:spacing w:before="0" w:beforeAutospacing="0" w:after="0" w:afterAutospacing="0"/>
              <w:jc w:val="both"/>
              <w:rPr>
                <w:b/>
                <w:i/>
              </w:rPr>
            </w:pPr>
          </w:p>
          <w:p w:rsidR="00115893" w:rsidRPr="005B5B37" w:rsidRDefault="00115893" w:rsidP="005E7427">
            <w:pPr>
              <w:pStyle w:val="rvps2"/>
              <w:shd w:val="clear" w:color="auto" w:fill="FFFFFF"/>
              <w:spacing w:before="0" w:beforeAutospacing="0" w:after="0" w:afterAutospacing="0"/>
              <w:jc w:val="both"/>
              <w:rPr>
                <w:b/>
                <w:i/>
              </w:rPr>
            </w:pPr>
            <w:r w:rsidRPr="005B5B37">
              <w:rPr>
                <w:b/>
                <w:i/>
              </w:rPr>
              <w:t>Замовник може відхилити тендерну пропозицію із зазначенням аргументації в електронній системі закупівель у разі, коли:</w:t>
            </w:r>
          </w:p>
          <w:p w:rsidR="00115893" w:rsidRPr="005B5B37" w:rsidRDefault="00115893" w:rsidP="005E7427">
            <w:pPr>
              <w:pStyle w:val="rvps2"/>
              <w:shd w:val="clear" w:color="auto" w:fill="FFFFFF"/>
              <w:spacing w:before="0" w:beforeAutospacing="0" w:after="0" w:afterAutospacing="0"/>
              <w:jc w:val="both"/>
            </w:pPr>
            <w:bookmarkStart w:id="2" w:name="n611"/>
            <w:bookmarkEnd w:id="2"/>
            <w:r w:rsidRPr="005B5B3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5893" w:rsidRPr="005B5B37" w:rsidRDefault="00115893" w:rsidP="005E7427">
            <w:pPr>
              <w:pStyle w:val="rvps2"/>
              <w:shd w:val="clear" w:color="auto" w:fill="FFFFFF"/>
              <w:spacing w:before="0" w:beforeAutospacing="0" w:after="0" w:afterAutospacing="0"/>
              <w:jc w:val="both"/>
            </w:pPr>
            <w:bookmarkStart w:id="3" w:name="n612"/>
            <w:bookmarkEnd w:id="3"/>
            <w:r w:rsidRPr="005B5B37">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5893" w:rsidRPr="005B5B37" w:rsidRDefault="00115893" w:rsidP="005E7427">
            <w:pPr>
              <w:pStyle w:val="rvps2"/>
              <w:shd w:val="clear" w:color="auto" w:fill="FFFFFF"/>
              <w:spacing w:before="0" w:beforeAutospacing="0" w:after="0" w:afterAutospacing="0"/>
              <w:ind w:firstLine="289"/>
              <w:jc w:val="both"/>
            </w:pPr>
            <w:bookmarkStart w:id="4" w:name="n613"/>
            <w:bookmarkEnd w:id="4"/>
            <w:r w:rsidRPr="005B5B37">
              <w:t xml:space="preserve">Інформація про відхилення тендерної пропозиції, у тому </w:t>
            </w:r>
            <w:r w:rsidRPr="005B5B37">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3BC9" w:rsidRPr="005E7427" w:rsidRDefault="00115893" w:rsidP="005E7427">
            <w:pPr>
              <w:pStyle w:val="rvps2"/>
              <w:shd w:val="clear" w:color="auto" w:fill="FFFFFF"/>
              <w:spacing w:before="0" w:beforeAutospacing="0" w:after="0" w:afterAutospacing="0"/>
              <w:ind w:firstLine="567"/>
              <w:jc w:val="both"/>
              <w:rPr>
                <w:lang w:val="uk-UA"/>
              </w:rPr>
            </w:pPr>
            <w:bookmarkStart w:id="5" w:name="n614"/>
            <w:bookmarkEnd w:id="5"/>
            <w:r w:rsidRPr="005B5B3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9" w:anchor="n1039" w:tgtFrame="_blank" w:history="1">
              <w:r w:rsidRPr="005B5B37">
                <w:rPr>
                  <w:rStyle w:val="a6"/>
                  <w:color w:val="auto"/>
                  <w:u w:val="none"/>
                </w:rPr>
                <w:t>статті 10</w:t>
              </w:r>
            </w:hyperlink>
            <w:r w:rsidRPr="005B5B37">
              <w:t> Закону.</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21.</w:t>
            </w:r>
          </w:p>
        </w:tc>
        <w:tc>
          <w:tcPr>
            <w:tcW w:w="2268" w:type="dxa"/>
          </w:tcPr>
          <w:p w:rsidR="008111AE" w:rsidRPr="00882637" w:rsidRDefault="008111AE" w:rsidP="009830B0">
            <w:pPr>
              <w:contextualSpacing/>
              <w:rPr>
                <w:rFonts w:ascii="Times New Roman" w:hAnsi="Times New Roman" w:cs="Times New Roman"/>
                <w:sz w:val="24"/>
                <w:szCs w:val="24"/>
                <w:lang w:val="uk-UA"/>
              </w:rPr>
            </w:pPr>
            <w:r w:rsidRPr="00882637">
              <w:rPr>
                <w:rFonts w:ascii="Times New Roman" w:hAnsi="Times New Roman" w:cs="Times New Roman"/>
                <w:sz w:val="24"/>
                <w:szCs w:val="24"/>
                <w:lang w:val="uk-UA"/>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8111AE" w:rsidRPr="00882637" w:rsidRDefault="008111AE" w:rsidP="008111AE">
            <w:pPr>
              <w:rPr>
                <w:rFonts w:ascii="Times New Roman" w:hAnsi="Times New Roman" w:cs="Times New Roman"/>
                <w:sz w:val="24"/>
                <w:szCs w:val="24"/>
                <w:lang w:val="uk-UA" w:eastAsia="uk-UA"/>
              </w:rPr>
            </w:pPr>
          </w:p>
        </w:tc>
        <w:tc>
          <w:tcPr>
            <w:tcW w:w="6662" w:type="dxa"/>
          </w:tcPr>
          <w:p w:rsidR="008111AE" w:rsidRPr="00882637" w:rsidRDefault="008111AE" w:rsidP="00FC04C0">
            <w:pPr>
              <w:ind w:left="-118"/>
              <w:contextualSpacing/>
              <w:jc w:val="both"/>
              <w:rPr>
                <w:rFonts w:ascii="Times New Roman" w:hAnsi="Times New Roman" w:cs="Times New Roman"/>
                <w:sz w:val="24"/>
                <w:szCs w:val="24"/>
                <w:lang w:val="uk-UA"/>
              </w:rPr>
            </w:pPr>
            <w:r w:rsidRPr="00882637">
              <w:rPr>
                <w:rFonts w:ascii="Times New Roman" w:hAnsi="Times New Roman" w:cs="Times New Roman"/>
                <w:sz w:val="24"/>
                <w:szCs w:val="24"/>
              </w:rPr>
              <w:t>Перелік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8111AE" w:rsidRPr="00882637" w:rsidRDefault="00FC04C0" w:rsidP="00FC04C0">
            <w:pPr>
              <w:shd w:val="clear" w:color="auto" w:fill="FFFFFF"/>
              <w:ind w:left="-118"/>
              <w:jc w:val="both"/>
              <w:rPr>
                <w:rFonts w:ascii="Times New Roman" w:eastAsia="Times New Roman" w:hAnsi="Times New Roman" w:cs="Times New Roman"/>
                <w:sz w:val="24"/>
                <w:szCs w:val="24"/>
              </w:rPr>
            </w:pPr>
            <w:r w:rsidRPr="00882637">
              <w:rPr>
                <w:rFonts w:ascii="Times New Roman" w:eastAsia="Times New Roman" w:hAnsi="Times New Roman" w:cs="Times New Roman"/>
                <w:sz w:val="24"/>
                <w:szCs w:val="24"/>
              </w:rPr>
              <w:t>1.</w:t>
            </w:r>
            <w:r w:rsidR="008111AE" w:rsidRPr="00882637">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6" w:name="n16"/>
            <w:bookmarkEnd w:id="6"/>
            <w:r w:rsidRPr="00882637">
              <w:rPr>
                <w:rFonts w:ascii="Times New Roman" w:eastAsia="Times New Roman" w:hAnsi="Times New Roman" w:cs="Times New Roman"/>
                <w:sz w:val="24"/>
                <w:szCs w:val="24"/>
              </w:rPr>
              <w:t>уживання великої літери;</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7" w:name="n17"/>
            <w:bookmarkEnd w:id="7"/>
            <w:r w:rsidRPr="00882637">
              <w:rPr>
                <w:rFonts w:ascii="Times New Roman" w:eastAsia="Times New Roman" w:hAnsi="Times New Roman" w:cs="Times New Roman"/>
                <w:sz w:val="24"/>
                <w:szCs w:val="24"/>
              </w:rPr>
              <w:t>уживання розділових знаків та відмінювання слів у реченні;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8" w:name="n18"/>
            <w:bookmarkEnd w:id="8"/>
            <w:r w:rsidRPr="00882637">
              <w:rPr>
                <w:rFonts w:ascii="Times New Roman" w:eastAsia="Times New Roman" w:hAnsi="Times New Roman" w:cs="Times New Roman"/>
                <w:sz w:val="24"/>
                <w:szCs w:val="24"/>
              </w:rPr>
              <w:t>використання слова або мовного звороту, запозичених з іншої мови;</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9" w:name="n19"/>
            <w:bookmarkEnd w:id="9"/>
            <w:r w:rsidRPr="0088263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11AE" w:rsidRPr="00882637" w:rsidRDefault="008111AE" w:rsidP="00FC04C0">
            <w:pPr>
              <w:shd w:val="clear" w:color="auto" w:fill="FFFFFF"/>
              <w:jc w:val="both"/>
              <w:rPr>
                <w:rFonts w:ascii="Times New Roman" w:eastAsia="Times New Roman" w:hAnsi="Times New Roman" w:cs="Times New Roman"/>
                <w:sz w:val="24"/>
                <w:szCs w:val="24"/>
              </w:rPr>
            </w:pPr>
            <w:bookmarkStart w:id="10" w:name="n20"/>
            <w:bookmarkEnd w:id="10"/>
            <w:r w:rsidRPr="00882637">
              <w:rPr>
                <w:rFonts w:ascii="Times New Roman" w:eastAsia="Times New Roman" w:hAnsi="Times New Roman" w:cs="Times New Roman"/>
                <w:sz w:val="24"/>
                <w:szCs w:val="24"/>
              </w:rPr>
              <w:t>застосування правил переносу частини слова з рядка в рядок;</w:t>
            </w:r>
          </w:p>
          <w:p w:rsidR="008111AE" w:rsidRPr="00882637" w:rsidRDefault="008111AE" w:rsidP="00FC04C0">
            <w:pPr>
              <w:shd w:val="clear" w:color="auto" w:fill="FFFFFF"/>
              <w:jc w:val="both"/>
              <w:rPr>
                <w:rFonts w:ascii="Times New Roman" w:eastAsia="Times New Roman" w:hAnsi="Times New Roman" w:cs="Times New Roman"/>
                <w:sz w:val="24"/>
                <w:szCs w:val="24"/>
              </w:rPr>
            </w:pPr>
            <w:bookmarkStart w:id="11" w:name="n21"/>
            <w:bookmarkEnd w:id="11"/>
            <w:r w:rsidRPr="00882637">
              <w:rPr>
                <w:rFonts w:ascii="Times New Roman" w:eastAsia="Times New Roman" w:hAnsi="Times New Roman" w:cs="Times New Roman"/>
                <w:sz w:val="24"/>
                <w:szCs w:val="24"/>
              </w:rPr>
              <w:t>написання слів разом та/або окремо, та/або через дефіс;</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2" w:name="n22"/>
            <w:bookmarkEnd w:id="12"/>
            <w:r w:rsidRPr="0088263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3" w:name="n23"/>
            <w:bookmarkEnd w:id="13"/>
            <w:r w:rsidRPr="00882637">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882637">
              <w:rPr>
                <w:rFonts w:ascii="Times New Roman" w:eastAsia="Times New Roman" w:hAnsi="Times New Roman" w:cs="Times New Roman"/>
                <w:sz w:val="24"/>
                <w:szCs w:val="24"/>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4" w:name="n24"/>
            <w:bookmarkEnd w:id="14"/>
            <w:r w:rsidRPr="00882637">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5" w:name="n25"/>
            <w:bookmarkEnd w:id="15"/>
            <w:r w:rsidRPr="00882637">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6" w:name="n26"/>
            <w:bookmarkEnd w:id="16"/>
            <w:r w:rsidRPr="00882637">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7" w:name="n27"/>
            <w:bookmarkEnd w:id="17"/>
            <w:r w:rsidRPr="00882637">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8" w:name="n28"/>
            <w:bookmarkEnd w:id="18"/>
            <w:r w:rsidRPr="00882637">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9" w:name="n29"/>
            <w:bookmarkEnd w:id="19"/>
            <w:r w:rsidRPr="00882637">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20" w:name="n30"/>
            <w:bookmarkEnd w:id="20"/>
            <w:r w:rsidRPr="00882637">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21" w:name="n31"/>
            <w:bookmarkEnd w:id="21"/>
            <w:r w:rsidRPr="00882637">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22" w:name="n32"/>
            <w:bookmarkEnd w:id="22"/>
            <w:r w:rsidRPr="00882637">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11AE" w:rsidRPr="00882637" w:rsidRDefault="008111AE" w:rsidP="00FC04C0">
            <w:pPr>
              <w:shd w:val="clear" w:color="auto" w:fill="FFFFFF"/>
              <w:ind w:left="-118"/>
              <w:jc w:val="both"/>
            </w:pPr>
            <w:bookmarkStart w:id="23" w:name="n33"/>
            <w:bookmarkEnd w:id="23"/>
            <w:r w:rsidRPr="00882637">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111AE" w:rsidRPr="00E050A2" w:rsidTr="002B3930">
        <w:tc>
          <w:tcPr>
            <w:tcW w:w="817" w:type="dxa"/>
          </w:tcPr>
          <w:p w:rsidR="008111AE" w:rsidRPr="00882637" w:rsidRDefault="00303BC9" w:rsidP="008111AE">
            <w:pPr>
              <w:pStyle w:val="a4"/>
              <w:jc w:val="center"/>
              <w:rPr>
                <w:bCs/>
                <w:color w:val="000000"/>
              </w:rPr>
            </w:pPr>
            <w:r>
              <w:rPr>
                <w:bCs/>
                <w:color w:val="000000"/>
              </w:rPr>
              <w:lastRenderedPageBreak/>
              <w:t>22.</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Аномальна низька ціна</w:t>
            </w:r>
          </w:p>
        </w:tc>
        <w:tc>
          <w:tcPr>
            <w:tcW w:w="6662" w:type="dxa"/>
            <w:vAlign w:val="center"/>
          </w:tcPr>
          <w:p w:rsidR="00E444AC" w:rsidRDefault="00E444AC" w:rsidP="00E444AC">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Під а</w:t>
            </w:r>
            <w:r w:rsidR="005B5B37" w:rsidRPr="005B5B37">
              <w:rPr>
                <w:rFonts w:ascii="Times New Roman" w:hAnsi="Times New Roman" w:cs="Times New Roman"/>
                <w:color w:val="000000"/>
                <w:sz w:val="24"/>
                <w:szCs w:val="24"/>
                <w:lang w:val="uk-UA"/>
              </w:rPr>
              <w:t>номально низьк</w:t>
            </w:r>
            <w:r>
              <w:rPr>
                <w:rFonts w:ascii="Times New Roman" w:hAnsi="Times New Roman" w:cs="Times New Roman"/>
                <w:color w:val="000000"/>
                <w:sz w:val="24"/>
                <w:szCs w:val="24"/>
                <w:lang w:val="uk-UA"/>
              </w:rPr>
              <w:t>ою ціною тендерної пропозиції</w:t>
            </w:r>
            <w:r w:rsidR="005B5B37" w:rsidRPr="005B5B37">
              <w:rPr>
                <w:rFonts w:ascii="Times New Roman" w:hAnsi="Times New Roman" w:cs="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w:t>
            </w:r>
            <w:r w:rsidR="005B5B37" w:rsidRPr="005B5B37">
              <w:rPr>
                <w:rFonts w:ascii="Times New Roman" w:hAnsi="Times New Roman" w:cs="Times New Roman"/>
                <w:color w:val="000000"/>
                <w:sz w:val="24"/>
                <w:szCs w:val="24"/>
                <w:lang w:val="uk-UA"/>
              </w:rPr>
              <w:lastRenderedPageBreak/>
              <w:t>ціни тендерних пропозицій інших учасників процедури закупівлі, та/або є меншою на 30 або більше відсотків наступної ціни/приве</w:t>
            </w:r>
            <w:r>
              <w:rPr>
                <w:rFonts w:ascii="Times New Roman" w:hAnsi="Times New Roman" w:cs="Times New Roman"/>
                <w:color w:val="000000"/>
                <w:sz w:val="24"/>
                <w:szCs w:val="24"/>
                <w:lang w:val="uk-UA"/>
              </w:rPr>
              <w:t>деної ціни тендерної пропозиції.</w:t>
            </w:r>
            <w:r w:rsidR="005B5B37" w:rsidRPr="005B5B37">
              <w:rPr>
                <w:rFonts w:ascii="Times New Roman" w:hAnsi="Times New Roman" w:cs="Times New Roman"/>
                <w:color w:val="000000"/>
                <w:sz w:val="24"/>
                <w:szCs w:val="24"/>
                <w:lang w:val="uk-UA"/>
              </w:rPr>
              <w:t xml:space="preserve"> </w:t>
            </w:r>
          </w:p>
          <w:p w:rsidR="00E444AC" w:rsidRDefault="00E444AC" w:rsidP="00E444AC">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w:t>
            </w:r>
            <w:r w:rsidR="005B5B37" w:rsidRPr="005B5B37">
              <w:rPr>
                <w:rFonts w:ascii="Times New Roman" w:hAnsi="Times New Roman" w:cs="Times New Roman"/>
                <w:color w:val="000000"/>
                <w:sz w:val="24"/>
                <w:szCs w:val="24"/>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w:t>
            </w:r>
            <w:r>
              <w:rPr>
                <w:rFonts w:ascii="Times New Roman" w:hAnsi="Times New Roman" w:cs="Times New Roman"/>
                <w:color w:val="000000"/>
                <w:sz w:val="24"/>
                <w:szCs w:val="24"/>
                <w:lang w:val="uk-UA"/>
              </w:rPr>
              <w:t>купівлі або його частини (лота).</w:t>
            </w:r>
          </w:p>
          <w:p w:rsidR="008111AE" w:rsidRPr="005B5B37" w:rsidRDefault="00E444AC" w:rsidP="00E444AC">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Учасник</w:t>
            </w:r>
            <w:r w:rsidR="005B5B37" w:rsidRPr="005B5B37">
              <w:rPr>
                <w:rFonts w:ascii="Times New Roman" w:hAnsi="Times New Roman" w:cs="Times New Roman"/>
                <w:color w:val="000000"/>
                <w:sz w:val="24"/>
                <w:szCs w:val="24"/>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23.</w:t>
            </w:r>
          </w:p>
        </w:tc>
        <w:tc>
          <w:tcPr>
            <w:tcW w:w="2268" w:type="dxa"/>
          </w:tcPr>
          <w:p w:rsidR="008111AE" w:rsidRPr="00882637" w:rsidRDefault="008111AE" w:rsidP="008111AE">
            <w:pPr>
              <w:rPr>
                <w:rFonts w:ascii="Times New Roman" w:hAnsi="Times New Roman" w:cs="Times New Roman"/>
                <w:sz w:val="24"/>
                <w:szCs w:val="24"/>
                <w:lang w:val="uk-UA" w:eastAsia="uk-UA"/>
              </w:rPr>
            </w:pPr>
            <w:r w:rsidRPr="00E444AC">
              <w:rPr>
                <w:rFonts w:ascii="Times New Roman" w:hAnsi="Times New Roman" w:cs="Times New Roman"/>
                <w:bCs/>
                <w:color w:val="000000"/>
                <w:sz w:val="24"/>
                <w:szCs w:val="24"/>
                <w:lang w:val="uk-UA"/>
              </w:rPr>
              <w:t>Усунення невідповідностей</w:t>
            </w:r>
          </w:p>
        </w:tc>
        <w:tc>
          <w:tcPr>
            <w:tcW w:w="6662" w:type="dxa"/>
            <w:vAlign w:val="center"/>
          </w:tcPr>
          <w:p w:rsidR="005B5B37" w:rsidRPr="005B5B37" w:rsidRDefault="005B5B37" w:rsidP="00E444AC">
            <w:pPr>
              <w:pStyle w:val="rvps2"/>
              <w:shd w:val="clear" w:color="auto" w:fill="FFFFFF"/>
              <w:spacing w:before="0" w:beforeAutospacing="0" w:after="0" w:afterAutospacing="0"/>
              <w:ind w:firstLine="567"/>
              <w:jc w:val="both"/>
              <w:rPr>
                <w:lang w:val="uk-UA"/>
              </w:rPr>
            </w:pPr>
            <w:r w:rsidRPr="005B5B37">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444AC" w:rsidRDefault="005B5B37" w:rsidP="00E444AC">
            <w:pPr>
              <w:pStyle w:val="rvps2"/>
              <w:shd w:val="clear" w:color="auto" w:fill="FFFFFF"/>
              <w:spacing w:before="0" w:beforeAutospacing="0" w:after="0" w:afterAutospacing="0"/>
              <w:ind w:firstLine="567"/>
              <w:jc w:val="both"/>
              <w:rPr>
                <w:lang w:val="uk-UA"/>
              </w:rPr>
            </w:pPr>
            <w:bookmarkStart w:id="24" w:name="n589"/>
            <w:bookmarkEnd w:id="24"/>
            <w:r w:rsidRPr="00EA0CAD">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5B37" w:rsidRPr="005B5B37" w:rsidRDefault="005B5B37" w:rsidP="00E444AC">
            <w:pPr>
              <w:pStyle w:val="rvps2"/>
              <w:shd w:val="clear" w:color="auto" w:fill="FFFFFF"/>
              <w:spacing w:before="0" w:beforeAutospacing="0" w:after="0" w:afterAutospacing="0"/>
              <w:ind w:firstLine="567"/>
              <w:jc w:val="both"/>
            </w:pPr>
            <w:r w:rsidRPr="005B5B37">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5B37" w:rsidRPr="005B5B37" w:rsidRDefault="005B5B37" w:rsidP="005B5B37">
            <w:pPr>
              <w:pStyle w:val="rvps2"/>
              <w:shd w:val="clear" w:color="auto" w:fill="FFFFFF"/>
              <w:spacing w:before="0" w:beforeAutospacing="0" w:after="0" w:afterAutospacing="0"/>
              <w:ind w:firstLine="450"/>
              <w:jc w:val="both"/>
            </w:pPr>
            <w:bookmarkStart w:id="25" w:name="n590"/>
            <w:bookmarkEnd w:id="25"/>
            <w:r w:rsidRPr="005B5B37">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11AE" w:rsidRPr="00882637" w:rsidRDefault="008111AE" w:rsidP="005B5B3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5B5B37">
              <w:rPr>
                <w:rFonts w:ascii="Times New Roman" w:hAnsi="Times New Roman" w:cs="Times New Roman"/>
                <w:sz w:val="24"/>
                <w:szCs w:val="24"/>
              </w:rPr>
              <w:t>Учасник процедури закупівлі</w:t>
            </w:r>
            <w:r w:rsidRPr="00882637">
              <w:rPr>
                <w:rFonts w:ascii="Times New Roman" w:hAnsi="Times New Roman" w:cs="Times New Roman"/>
                <w:color w:val="000000"/>
                <w:sz w:val="24"/>
                <w:szCs w:val="24"/>
              </w:rPr>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w:t>
            </w:r>
            <w:r w:rsidRPr="00882637">
              <w:rPr>
                <w:rFonts w:ascii="Times New Roman" w:hAnsi="Times New Roman" w:cs="Times New Roman"/>
                <w:color w:val="000000"/>
                <w:sz w:val="24"/>
                <w:szCs w:val="24"/>
              </w:rPr>
              <w:lastRenderedPageBreak/>
              <w:t xml:space="preserve">годин з моменту розміщення замовником в електронній системі закупівель повідомлення з вимогою про усунення таких невідповідностей. </w:t>
            </w:r>
          </w:p>
          <w:p w:rsidR="008111AE" w:rsidRPr="00882637" w:rsidRDefault="008111AE" w:rsidP="00835D80">
            <w:pPr>
              <w:ind w:firstLine="567"/>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111AE" w:rsidRPr="00882637" w:rsidTr="002B3930">
        <w:tc>
          <w:tcPr>
            <w:tcW w:w="817" w:type="dxa"/>
          </w:tcPr>
          <w:p w:rsidR="008111AE" w:rsidRPr="00882637" w:rsidRDefault="00B5106C" w:rsidP="008111AE">
            <w:pPr>
              <w:pStyle w:val="a4"/>
              <w:jc w:val="center"/>
              <w:rPr>
                <w:bCs/>
                <w:color w:val="000000"/>
              </w:rPr>
            </w:pPr>
            <w:r>
              <w:rPr>
                <w:bCs/>
                <w:color w:val="000000"/>
              </w:rPr>
              <w:lastRenderedPageBreak/>
              <w:t>24.</w:t>
            </w:r>
          </w:p>
        </w:tc>
        <w:tc>
          <w:tcPr>
            <w:tcW w:w="2268" w:type="dxa"/>
          </w:tcPr>
          <w:p w:rsidR="008111AE" w:rsidRPr="00882637" w:rsidRDefault="008111AE" w:rsidP="00CA3C61">
            <w:pPr>
              <w:rPr>
                <w:rFonts w:ascii="Times New Roman" w:hAnsi="Times New Roman" w:cs="Times New Roman"/>
                <w:sz w:val="24"/>
                <w:szCs w:val="24"/>
                <w:lang w:val="uk-UA" w:eastAsia="uk-UA"/>
              </w:rPr>
            </w:pPr>
            <w:r w:rsidRPr="00882637">
              <w:rPr>
                <w:rFonts w:ascii="Times New Roman" w:hAnsi="Times New Roman" w:cs="Times New Roman"/>
                <w:bCs/>
                <w:sz w:val="24"/>
                <w:szCs w:val="24"/>
              </w:rPr>
              <w:t>Відміна</w:t>
            </w:r>
            <w:r w:rsidRPr="00882637">
              <w:rPr>
                <w:rFonts w:ascii="Times New Roman" w:hAnsi="Times New Roman" w:cs="Times New Roman"/>
                <w:bCs/>
                <w:sz w:val="24"/>
                <w:szCs w:val="24"/>
                <w:lang w:val="uk-UA"/>
              </w:rPr>
              <w:t xml:space="preserve"> </w:t>
            </w:r>
            <w:r w:rsidR="00CA3C61">
              <w:rPr>
                <w:rFonts w:ascii="Times New Roman" w:hAnsi="Times New Roman" w:cs="Times New Roman"/>
                <w:bCs/>
                <w:sz w:val="24"/>
                <w:szCs w:val="24"/>
                <w:lang w:val="uk-UA"/>
              </w:rPr>
              <w:t>відкритих торгів</w:t>
            </w:r>
          </w:p>
        </w:tc>
        <w:tc>
          <w:tcPr>
            <w:tcW w:w="6662" w:type="dxa"/>
            <w:vAlign w:val="center"/>
          </w:tcPr>
          <w:p w:rsidR="005B5B37" w:rsidRPr="00CA3C61" w:rsidRDefault="005B5B37" w:rsidP="005B5B37">
            <w:pPr>
              <w:pStyle w:val="rvps2"/>
              <w:shd w:val="clear" w:color="auto" w:fill="FFFFFF"/>
              <w:spacing w:before="0" w:beforeAutospacing="0" w:after="0" w:afterAutospacing="0"/>
              <w:ind w:firstLine="450"/>
              <w:jc w:val="both"/>
            </w:pPr>
            <w:r w:rsidRPr="00CA3C61">
              <w:t>Замовник відміняє відкриті торги у разі:</w:t>
            </w:r>
          </w:p>
          <w:p w:rsidR="005B5B37" w:rsidRPr="00CA3C61" w:rsidRDefault="005B5B37" w:rsidP="00E444AC">
            <w:pPr>
              <w:pStyle w:val="rvps2"/>
              <w:shd w:val="clear" w:color="auto" w:fill="FFFFFF"/>
              <w:spacing w:before="0" w:beforeAutospacing="0" w:after="0" w:afterAutospacing="0"/>
              <w:jc w:val="both"/>
            </w:pPr>
            <w:bookmarkStart w:id="26" w:name="n643"/>
            <w:bookmarkEnd w:id="26"/>
            <w:r w:rsidRPr="00CA3C61">
              <w:t>1) відсутності подальшої потреби в закупівлі товарів, робіт чи послуг;</w:t>
            </w:r>
          </w:p>
          <w:p w:rsidR="005B5B37" w:rsidRPr="00CA3C61" w:rsidRDefault="005B5B37" w:rsidP="00E444AC">
            <w:pPr>
              <w:pStyle w:val="rvps2"/>
              <w:shd w:val="clear" w:color="auto" w:fill="FFFFFF"/>
              <w:spacing w:before="0" w:beforeAutospacing="0" w:after="0" w:afterAutospacing="0"/>
              <w:jc w:val="both"/>
            </w:pPr>
            <w:bookmarkStart w:id="27" w:name="n644"/>
            <w:bookmarkEnd w:id="27"/>
            <w:r w:rsidRPr="00CA3C61">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5B37" w:rsidRPr="00CA3C61" w:rsidRDefault="005B5B37" w:rsidP="00E444AC">
            <w:pPr>
              <w:pStyle w:val="rvps2"/>
              <w:shd w:val="clear" w:color="auto" w:fill="FFFFFF"/>
              <w:spacing w:before="0" w:beforeAutospacing="0" w:after="0" w:afterAutospacing="0"/>
              <w:jc w:val="both"/>
            </w:pPr>
            <w:bookmarkStart w:id="28" w:name="n645"/>
            <w:bookmarkEnd w:id="28"/>
            <w:r w:rsidRPr="00CA3C61">
              <w:t>3) скорочення обсягу видатків на здійснення закупівлі товарів, робіт чи послуг;</w:t>
            </w:r>
          </w:p>
          <w:p w:rsidR="005B5B37" w:rsidRPr="00CA3C61" w:rsidRDefault="005B5B37" w:rsidP="00E444AC">
            <w:pPr>
              <w:pStyle w:val="rvps2"/>
              <w:shd w:val="clear" w:color="auto" w:fill="FFFFFF"/>
              <w:spacing w:before="0" w:beforeAutospacing="0" w:after="0" w:afterAutospacing="0"/>
              <w:jc w:val="both"/>
            </w:pPr>
            <w:bookmarkStart w:id="29" w:name="n646"/>
            <w:bookmarkEnd w:id="29"/>
            <w:r w:rsidRPr="00CA3C61">
              <w:t>4) коли здійснення закупівлі стало неможливим внаслідок дії обставин непереборної сили.</w:t>
            </w:r>
          </w:p>
          <w:p w:rsidR="005B5B37" w:rsidRPr="00CA3C61" w:rsidRDefault="005B5B37" w:rsidP="005B5B37">
            <w:pPr>
              <w:pStyle w:val="rvps2"/>
              <w:shd w:val="clear" w:color="auto" w:fill="FFFFFF"/>
              <w:spacing w:before="0" w:beforeAutospacing="0" w:after="0" w:afterAutospacing="0"/>
              <w:ind w:firstLine="450"/>
              <w:jc w:val="both"/>
            </w:pPr>
            <w:bookmarkStart w:id="30" w:name="n647"/>
            <w:bookmarkEnd w:id="30"/>
            <w:r w:rsidRPr="00CA3C61">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B5B37" w:rsidRPr="00CA3C61" w:rsidRDefault="005B5B37" w:rsidP="005B5B37">
            <w:pPr>
              <w:pStyle w:val="rvps2"/>
              <w:shd w:val="clear" w:color="auto" w:fill="FFFFFF"/>
              <w:spacing w:before="0" w:beforeAutospacing="0" w:after="0" w:afterAutospacing="0"/>
              <w:ind w:firstLine="450"/>
              <w:jc w:val="both"/>
            </w:pPr>
            <w:bookmarkStart w:id="31" w:name="n648"/>
            <w:bookmarkEnd w:id="31"/>
            <w:r w:rsidRPr="00CA3C61">
              <w:t>Відкриті торги автоматично відміняються електронною системою закупівель у разі:</w:t>
            </w:r>
          </w:p>
          <w:p w:rsidR="005B5B37" w:rsidRPr="00CA3C61" w:rsidRDefault="005B5B37" w:rsidP="00E444AC">
            <w:pPr>
              <w:pStyle w:val="rvps2"/>
              <w:shd w:val="clear" w:color="auto" w:fill="FFFFFF"/>
              <w:spacing w:before="0" w:beforeAutospacing="0" w:after="0" w:afterAutospacing="0"/>
              <w:jc w:val="both"/>
            </w:pPr>
            <w:bookmarkStart w:id="32" w:name="n649"/>
            <w:bookmarkEnd w:id="32"/>
            <w:r w:rsidRPr="00CA3C61">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B5B37" w:rsidRPr="00CA3C61" w:rsidRDefault="005B5B37" w:rsidP="00E444AC">
            <w:pPr>
              <w:pStyle w:val="rvps2"/>
              <w:shd w:val="clear" w:color="auto" w:fill="FFFFFF"/>
              <w:spacing w:before="0" w:beforeAutospacing="0" w:after="0" w:afterAutospacing="0"/>
              <w:jc w:val="both"/>
            </w:pPr>
            <w:bookmarkStart w:id="33" w:name="n650"/>
            <w:bookmarkEnd w:id="33"/>
            <w:r w:rsidRPr="00CA3C61">
              <w:t>2) неподання жодної тендерної пропозиції для участі у відкритих торгах у строк, установлений замовником згідно з цими особливостями.</w:t>
            </w:r>
          </w:p>
          <w:p w:rsidR="005B5B37" w:rsidRPr="00CA3C61" w:rsidRDefault="005B5B37" w:rsidP="005B5B37">
            <w:pPr>
              <w:pStyle w:val="rvps2"/>
              <w:shd w:val="clear" w:color="auto" w:fill="FFFFFF"/>
              <w:spacing w:before="0" w:beforeAutospacing="0" w:after="0" w:afterAutospacing="0"/>
              <w:ind w:firstLine="450"/>
              <w:jc w:val="both"/>
            </w:pPr>
            <w:bookmarkStart w:id="34" w:name="n651"/>
            <w:bookmarkEnd w:id="34"/>
            <w:r w:rsidRPr="00CA3C61">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5B37" w:rsidRPr="00CA3C61" w:rsidRDefault="005B5B37" w:rsidP="005B5B37">
            <w:pPr>
              <w:pStyle w:val="rvps2"/>
              <w:shd w:val="clear" w:color="auto" w:fill="FFFFFF"/>
              <w:spacing w:before="0" w:beforeAutospacing="0" w:after="0" w:afterAutospacing="0"/>
              <w:ind w:firstLine="450"/>
              <w:jc w:val="both"/>
            </w:pPr>
            <w:bookmarkStart w:id="35" w:name="n652"/>
            <w:bookmarkEnd w:id="35"/>
            <w:r w:rsidRPr="00CA3C61">
              <w:t>Відкриті торги можуть бути відмінені частково (за лотом).</w:t>
            </w:r>
          </w:p>
          <w:p w:rsidR="005B5B37" w:rsidRPr="00CA3C61" w:rsidRDefault="005B5B37" w:rsidP="00E444AC">
            <w:pPr>
              <w:pStyle w:val="rvps2"/>
              <w:shd w:val="clear" w:color="auto" w:fill="FFFFFF"/>
              <w:spacing w:before="0" w:beforeAutospacing="0" w:after="0" w:afterAutospacing="0"/>
              <w:ind w:firstLine="567"/>
              <w:jc w:val="both"/>
            </w:pPr>
            <w:bookmarkStart w:id="36" w:name="n653"/>
            <w:bookmarkEnd w:id="36"/>
            <w:r w:rsidRPr="00CA3C61">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111AE" w:rsidRPr="00882637" w:rsidRDefault="008111AE" w:rsidP="005B5B37">
            <w:pPr>
              <w:pStyle w:val="rvps2"/>
              <w:shd w:val="clear" w:color="auto" w:fill="FFFFFF"/>
              <w:spacing w:before="0" w:beforeAutospacing="0" w:after="0" w:afterAutospacing="0"/>
              <w:jc w:val="both"/>
            </w:pPr>
          </w:p>
        </w:tc>
      </w:tr>
      <w:tr w:rsidR="008111AE" w:rsidRPr="00882637" w:rsidTr="002B3930">
        <w:tc>
          <w:tcPr>
            <w:tcW w:w="817" w:type="dxa"/>
          </w:tcPr>
          <w:p w:rsidR="008111AE" w:rsidRPr="00B5106C" w:rsidRDefault="00B5106C" w:rsidP="008111AE">
            <w:pPr>
              <w:pStyle w:val="a4"/>
              <w:jc w:val="center"/>
              <w:rPr>
                <w:bCs/>
                <w:color w:val="000000"/>
                <w:lang w:val="ru-RU"/>
              </w:rPr>
            </w:pPr>
            <w:r>
              <w:rPr>
                <w:bCs/>
                <w:color w:val="000000"/>
                <w:lang w:val="ru-RU"/>
              </w:rPr>
              <w:t>25.</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 xml:space="preserve">Строк укладання договору </w:t>
            </w:r>
            <w:r w:rsidRPr="00882637">
              <w:rPr>
                <w:rFonts w:ascii="Times New Roman" w:hAnsi="Times New Roman" w:cs="Times New Roman"/>
                <w:color w:val="000000"/>
                <w:sz w:val="24"/>
                <w:szCs w:val="24"/>
              </w:rPr>
              <w:t> </w:t>
            </w:r>
          </w:p>
        </w:tc>
        <w:tc>
          <w:tcPr>
            <w:tcW w:w="6662" w:type="dxa"/>
            <w:vAlign w:val="center"/>
          </w:tcPr>
          <w:p w:rsidR="00CA3C61" w:rsidRDefault="00CA3C61" w:rsidP="00E444AC">
            <w:pPr>
              <w:pStyle w:val="rvps2"/>
              <w:shd w:val="clear" w:color="auto" w:fill="FFFFFF"/>
              <w:spacing w:before="0" w:beforeAutospacing="0" w:after="0" w:afterAutospacing="0"/>
              <w:ind w:firstLine="567"/>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444AC" w:rsidRDefault="00CA3C61" w:rsidP="00E444AC">
            <w:pPr>
              <w:pStyle w:val="rvps2"/>
              <w:shd w:val="clear" w:color="auto" w:fill="FFFFFF"/>
              <w:spacing w:before="0" w:beforeAutospacing="0" w:after="0" w:afterAutospacing="0"/>
              <w:ind w:firstLine="567"/>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8111AE" w:rsidRPr="00882637" w:rsidRDefault="00CA3C61" w:rsidP="00E444AC">
            <w:pPr>
              <w:pStyle w:val="rvps2"/>
              <w:shd w:val="clear" w:color="auto" w:fill="FFFFFF"/>
              <w:spacing w:before="0" w:beforeAutospacing="0" w:after="0" w:afterAutospacing="0"/>
              <w:ind w:firstLine="567"/>
              <w:jc w:val="both"/>
            </w:pPr>
            <w: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w:t>
            </w:r>
            <w: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11AE" w:rsidRPr="00882637" w:rsidTr="002B3930">
        <w:tc>
          <w:tcPr>
            <w:tcW w:w="817" w:type="dxa"/>
          </w:tcPr>
          <w:p w:rsidR="008111AE" w:rsidRPr="00882637" w:rsidRDefault="00B5106C" w:rsidP="008111AE">
            <w:pPr>
              <w:pStyle w:val="a4"/>
              <w:jc w:val="center"/>
              <w:rPr>
                <w:bCs/>
                <w:color w:val="000000"/>
              </w:rPr>
            </w:pPr>
            <w:r>
              <w:rPr>
                <w:bCs/>
                <w:color w:val="000000"/>
              </w:rPr>
              <w:lastRenderedPageBreak/>
              <w:t>26.</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Проект договору про закупівлю</w:t>
            </w:r>
          </w:p>
        </w:tc>
        <w:tc>
          <w:tcPr>
            <w:tcW w:w="6662" w:type="dxa"/>
            <w:vAlign w:val="center"/>
          </w:tcPr>
          <w:p w:rsidR="009830B0" w:rsidRPr="00882637" w:rsidRDefault="009830B0" w:rsidP="00405263">
            <w:pPr>
              <w:contextualSpacing/>
              <w:jc w:val="both"/>
              <w:rPr>
                <w:rFonts w:ascii="Times New Roman" w:hAnsi="Times New Roman" w:cs="Times New Roman"/>
                <w:b/>
                <w:bCs/>
                <w:sz w:val="24"/>
                <w:szCs w:val="24"/>
                <w:lang w:val="uk-UA"/>
              </w:rPr>
            </w:pPr>
            <w:r w:rsidRPr="00882637">
              <w:rPr>
                <w:rFonts w:ascii="Times New Roman" w:hAnsi="Times New Roman" w:cs="Times New Roman"/>
                <w:b/>
                <w:bCs/>
                <w:sz w:val="24"/>
                <w:szCs w:val="24"/>
                <w:lang w:val="uk-UA"/>
              </w:rPr>
              <w:t>Про</w:t>
            </w:r>
            <w:r w:rsidR="00B5106C">
              <w:rPr>
                <w:rFonts w:ascii="Times New Roman" w:hAnsi="Times New Roman" w:cs="Times New Roman"/>
                <w:b/>
                <w:bCs/>
                <w:sz w:val="24"/>
                <w:szCs w:val="24"/>
                <w:lang w:val="uk-UA"/>
              </w:rPr>
              <w:t>є</w:t>
            </w:r>
            <w:r w:rsidRPr="00882637">
              <w:rPr>
                <w:rFonts w:ascii="Times New Roman" w:hAnsi="Times New Roman" w:cs="Times New Roman"/>
                <w:b/>
                <w:bCs/>
                <w:sz w:val="24"/>
                <w:szCs w:val="24"/>
                <w:lang w:val="uk-UA"/>
              </w:rPr>
              <w:t xml:space="preserve">кт договору </w:t>
            </w:r>
            <w:r w:rsidR="00F27720" w:rsidRPr="00882637">
              <w:rPr>
                <w:rFonts w:ascii="Times New Roman" w:hAnsi="Times New Roman" w:cs="Times New Roman"/>
                <w:b/>
                <w:bCs/>
                <w:sz w:val="24"/>
                <w:szCs w:val="24"/>
                <w:lang w:val="uk-UA"/>
              </w:rPr>
              <w:t xml:space="preserve">із зазначенням порядку змін його умов </w:t>
            </w:r>
            <w:r w:rsidRPr="00882637">
              <w:rPr>
                <w:rFonts w:ascii="Times New Roman" w:hAnsi="Times New Roman" w:cs="Times New Roman"/>
                <w:b/>
                <w:bCs/>
                <w:sz w:val="24"/>
                <w:szCs w:val="24"/>
                <w:lang w:val="uk-UA"/>
              </w:rPr>
              <w:t>наведений в Додатку</w:t>
            </w:r>
            <w:r w:rsidR="00E444AC">
              <w:rPr>
                <w:rFonts w:ascii="Times New Roman" w:hAnsi="Times New Roman" w:cs="Times New Roman"/>
                <w:b/>
                <w:bCs/>
                <w:sz w:val="24"/>
                <w:szCs w:val="24"/>
                <w:lang w:val="uk-UA"/>
              </w:rPr>
              <w:t xml:space="preserve"> №5</w:t>
            </w:r>
            <w:r w:rsidRPr="00882637">
              <w:rPr>
                <w:rFonts w:ascii="Times New Roman" w:hAnsi="Times New Roman" w:cs="Times New Roman"/>
                <w:b/>
                <w:bCs/>
                <w:sz w:val="24"/>
                <w:szCs w:val="24"/>
                <w:lang w:val="uk-UA"/>
              </w:rPr>
              <w:t xml:space="preserve"> до тендерної документації</w:t>
            </w:r>
            <w:r w:rsidR="00F27720" w:rsidRPr="00882637">
              <w:rPr>
                <w:rFonts w:ascii="Times New Roman" w:hAnsi="Times New Roman" w:cs="Times New Roman"/>
                <w:b/>
                <w:bCs/>
                <w:sz w:val="24"/>
                <w:szCs w:val="24"/>
                <w:lang w:val="uk-UA"/>
              </w:rPr>
              <w:t>.</w:t>
            </w:r>
          </w:p>
          <w:p w:rsidR="002C7EC3" w:rsidRPr="00882637" w:rsidRDefault="00153D76" w:rsidP="002C7EC3">
            <w:pPr>
              <w:jc w:val="both"/>
              <w:rPr>
                <w:rFonts w:ascii="Times New Roman" w:hAnsi="Times New Roman" w:cs="Times New Roman"/>
                <w:sz w:val="24"/>
                <w:szCs w:val="24"/>
              </w:rPr>
            </w:pPr>
            <w:r w:rsidRPr="00882637">
              <w:rPr>
                <w:rFonts w:ascii="Times New Roman" w:hAnsi="Times New Roman" w:cs="Times New Roman"/>
                <w:sz w:val="24"/>
                <w:szCs w:val="24"/>
                <w:lang w:val="uk-UA" w:eastAsia="uk-UA"/>
              </w:rPr>
              <w:t>Відповідно до вимог ч.2 ст. 41 Закону п</w:t>
            </w:r>
            <w:r w:rsidR="002C7EC3" w:rsidRPr="00882637">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2C7EC3" w:rsidRPr="00882637" w:rsidRDefault="002C7EC3" w:rsidP="002C7EC3">
            <w:pPr>
              <w:jc w:val="both"/>
              <w:rPr>
                <w:rFonts w:ascii="Times New Roman" w:hAnsi="Times New Roman" w:cs="Times New Roman"/>
                <w:sz w:val="24"/>
                <w:szCs w:val="24"/>
              </w:rPr>
            </w:pPr>
            <w:r w:rsidRPr="00E86253">
              <w:rPr>
                <w:rFonts w:ascii="Times New Roman" w:hAnsi="Times New Roman" w:cs="Times New Roman"/>
                <w:sz w:val="24"/>
                <w:szCs w:val="24"/>
                <w:lang w:eastAsia="uk-UA"/>
              </w:rPr>
              <w:t>1) відповідну інформацію про право підписання договору про закупівлю;</w:t>
            </w:r>
          </w:p>
          <w:p w:rsidR="008111AE" w:rsidRPr="00882637" w:rsidRDefault="002C7EC3" w:rsidP="00153D76">
            <w:pPr>
              <w:jc w:val="both"/>
              <w:rPr>
                <w:rFonts w:ascii="Times New Roman" w:eastAsia="Times New Roman" w:hAnsi="Times New Roman" w:cs="Times New Roman"/>
                <w:sz w:val="24"/>
                <w:szCs w:val="24"/>
              </w:rPr>
            </w:pPr>
            <w:r w:rsidRPr="00882637">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FF2CE7" w:rsidRPr="006E6F8E" w:rsidTr="002B3930">
        <w:tc>
          <w:tcPr>
            <w:tcW w:w="817" w:type="dxa"/>
          </w:tcPr>
          <w:p w:rsidR="00FF2CE7" w:rsidRPr="00882637" w:rsidRDefault="00B5106C" w:rsidP="008111AE">
            <w:pPr>
              <w:pStyle w:val="a4"/>
              <w:jc w:val="center"/>
              <w:rPr>
                <w:bCs/>
                <w:color w:val="000000"/>
              </w:rPr>
            </w:pPr>
            <w:r>
              <w:rPr>
                <w:bCs/>
                <w:color w:val="000000"/>
              </w:rPr>
              <w:t>27.</w:t>
            </w:r>
          </w:p>
        </w:tc>
        <w:tc>
          <w:tcPr>
            <w:tcW w:w="2268" w:type="dxa"/>
          </w:tcPr>
          <w:p w:rsidR="00FF2CE7" w:rsidRPr="00882637" w:rsidRDefault="00FF2CE7"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FF2CE7" w:rsidRPr="00FF2CE7" w:rsidRDefault="00FF2CE7" w:rsidP="00405263">
            <w:pPr>
              <w:contextualSpacing/>
              <w:jc w:val="both"/>
              <w:rPr>
                <w:rFonts w:ascii="Times New Roman" w:hAnsi="Times New Roman" w:cs="Times New Roman"/>
                <w:bCs/>
                <w:sz w:val="24"/>
                <w:szCs w:val="24"/>
                <w:lang w:val="uk-UA"/>
              </w:rPr>
            </w:pPr>
            <w:r w:rsidRPr="00882637">
              <w:rPr>
                <w:rFonts w:ascii="Times New Roman" w:hAnsi="Times New Roman" w:cs="Times New Roman"/>
                <w:bCs/>
                <w:sz w:val="24"/>
                <w:szCs w:val="24"/>
                <w:lang w:val="uk-UA"/>
              </w:rPr>
              <w:t>Не вимагається</w:t>
            </w:r>
          </w:p>
        </w:tc>
      </w:tr>
    </w:tbl>
    <w:p w:rsidR="00B2427F" w:rsidRPr="006E6F8E" w:rsidRDefault="00B2427F" w:rsidP="00B2427F">
      <w:pPr>
        <w:spacing w:after="0" w:line="240" w:lineRule="auto"/>
        <w:rPr>
          <w:rFonts w:ascii="Times New Roman" w:hAnsi="Times New Roman" w:cs="Times New Roman"/>
          <w:sz w:val="24"/>
          <w:szCs w:val="24"/>
          <w:lang w:val="uk-UA"/>
        </w:rPr>
      </w:pPr>
    </w:p>
    <w:p w:rsidR="00C2779C" w:rsidRDefault="00C2779C" w:rsidP="0008451B">
      <w:pPr>
        <w:spacing w:after="0" w:line="240" w:lineRule="auto"/>
        <w:jc w:val="both"/>
        <w:rPr>
          <w:rFonts w:ascii="Times New Roman" w:hAnsi="Times New Roman" w:cs="Times New Roman"/>
          <w:b/>
          <w:sz w:val="24"/>
          <w:szCs w:val="24"/>
          <w:lang w:val="uk-UA"/>
        </w:rPr>
      </w:pPr>
    </w:p>
    <w:p w:rsidR="00C2779C" w:rsidRDefault="00C2779C"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A22325" w:rsidRDefault="00A22325" w:rsidP="00942689">
      <w:pPr>
        <w:spacing w:after="0" w:line="240" w:lineRule="auto"/>
        <w:ind w:left="6237"/>
        <w:jc w:val="both"/>
        <w:rPr>
          <w:rFonts w:ascii="Times New Roman" w:hAnsi="Times New Roman" w:cs="Times New Roman"/>
          <w:b/>
          <w:sz w:val="24"/>
          <w:szCs w:val="24"/>
          <w:lang w:val="uk-UA"/>
        </w:rPr>
      </w:pPr>
    </w:p>
    <w:p w:rsidR="00E444AC" w:rsidRDefault="00E444AC" w:rsidP="00942689">
      <w:pPr>
        <w:spacing w:after="0" w:line="240" w:lineRule="auto"/>
        <w:ind w:left="6237"/>
        <w:jc w:val="both"/>
        <w:rPr>
          <w:rFonts w:ascii="Times New Roman" w:hAnsi="Times New Roman" w:cs="Times New Roman"/>
          <w:b/>
          <w:sz w:val="24"/>
          <w:szCs w:val="24"/>
          <w:lang w:val="uk-UA"/>
        </w:rPr>
      </w:pPr>
    </w:p>
    <w:p w:rsidR="00942689" w:rsidRPr="006E6F8E" w:rsidRDefault="00942689" w:rsidP="00942689">
      <w:pPr>
        <w:spacing w:after="0" w:line="240" w:lineRule="auto"/>
        <w:ind w:left="6237"/>
        <w:jc w:val="both"/>
        <w:rPr>
          <w:rFonts w:ascii="Times New Roman" w:hAnsi="Times New Roman" w:cs="Times New Roman"/>
          <w:b/>
          <w:sz w:val="24"/>
          <w:szCs w:val="24"/>
          <w:lang w:val="uk-UA"/>
        </w:rPr>
      </w:pPr>
      <w:r w:rsidRPr="006E6F8E">
        <w:rPr>
          <w:rFonts w:ascii="Times New Roman" w:hAnsi="Times New Roman" w:cs="Times New Roman"/>
          <w:b/>
          <w:sz w:val="24"/>
          <w:szCs w:val="24"/>
          <w:lang w:val="uk-UA"/>
        </w:rPr>
        <w:t>Додаток</w:t>
      </w:r>
      <w:r w:rsidR="00C2779C">
        <w:rPr>
          <w:rFonts w:ascii="Times New Roman" w:hAnsi="Times New Roman" w:cs="Times New Roman"/>
          <w:b/>
          <w:sz w:val="24"/>
          <w:szCs w:val="24"/>
          <w:lang w:val="uk-UA"/>
        </w:rPr>
        <w:t xml:space="preserve"> №</w:t>
      </w:r>
      <w:r w:rsidRPr="006E6F8E">
        <w:rPr>
          <w:rFonts w:ascii="Times New Roman" w:hAnsi="Times New Roman" w:cs="Times New Roman"/>
          <w:b/>
          <w:sz w:val="24"/>
          <w:szCs w:val="24"/>
          <w:lang w:val="uk-UA"/>
        </w:rPr>
        <w:t xml:space="preserve">1 </w:t>
      </w:r>
    </w:p>
    <w:p w:rsidR="00942689" w:rsidRPr="006E6F8E" w:rsidRDefault="00942689" w:rsidP="00942689">
      <w:pPr>
        <w:spacing w:after="0" w:line="240" w:lineRule="auto"/>
        <w:ind w:left="6237"/>
        <w:jc w:val="both"/>
        <w:rPr>
          <w:rFonts w:ascii="Times New Roman" w:hAnsi="Times New Roman" w:cs="Times New Roman"/>
          <w:b/>
          <w:sz w:val="24"/>
          <w:szCs w:val="24"/>
          <w:lang w:val="uk-UA"/>
        </w:rPr>
      </w:pPr>
      <w:r w:rsidRPr="006E6F8E">
        <w:rPr>
          <w:rFonts w:ascii="Times New Roman" w:hAnsi="Times New Roman" w:cs="Times New Roman"/>
          <w:b/>
          <w:sz w:val="24"/>
          <w:szCs w:val="24"/>
          <w:lang w:val="uk-UA"/>
        </w:rPr>
        <w:t>до тендерної документації</w:t>
      </w:r>
    </w:p>
    <w:p w:rsidR="00942689" w:rsidRPr="006E6F8E" w:rsidRDefault="00942689" w:rsidP="00942689">
      <w:pPr>
        <w:spacing w:after="0" w:line="240" w:lineRule="auto"/>
        <w:ind w:left="6237"/>
        <w:jc w:val="both"/>
        <w:rPr>
          <w:rFonts w:ascii="Times New Roman" w:hAnsi="Times New Roman" w:cs="Times New Roman"/>
          <w:b/>
          <w:sz w:val="24"/>
          <w:szCs w:val="24"/>
          <w:lang w:val="uk-UA"/>
        </w:rPr>
      </w:pPr>
    </w:p>
    <w:p w:rsidR="00942689" w:rsidRPr="006E6F8E" w:rsidRDefault="00942689" w:rsidP="00942689">
      <w:pPr>
        <w:spacing w:after="0" w:line="240" w:lineRule="auto"/>
        <w:jc w:val="both"/>
        <w:rPr>
          <w:rFonts w:ascii="Times New Roman" w:hAnsi="Times New Roman" w:cs="Times New Roman"/>
          <w:b/>
          <w:sz w:val="24"/>
          <w:szCs w:val="24"/>
          <w:lang w:val="uk-UA" w:eastAsia="uk-UA"/>
        </w:rPr>
      </w:pPr>
    </w:p>
    <w:p w:rsidR="00942689" w:rsidRPr="006E6F8E" w:rsidRDefault="00942689" w:rsidP="00942689">
      <w:pPr>
        <w:spacing w:after="0" w:line="240" w:lineRule="auto"/>
        <w:jc w:val="center"/>
        <w:rPr>
          <w:rFonts w:ascii="Times New Roman" w:hAnsi="Times New Roman" w:cs="Times New Roman"/>
          <w:b/>
          <w:sz w:val="24"/>
          <w:szCs w:val="24"/>
          <w:lang w:val="uk-UA" w:eastAsia="uk-UA"/>
        </w:rPr>
      </w:pPr>
      <w:r w:rsidRPr="006E6F8E">
        <w:rPr>
          <w:rFonts w:ascii="Times New Roman" w:hAnsi="Times New Roman" w:cs="Times New Roman"/>
          <w:b/>
          <w:sz w:val="24"/>
          <w:szCs w:val="24"/>
          <w:lang w:val="uk-UA" w:eastAsia="uk-UA"/>
        </w:rPr>
        <w:t>Кваліфікаційні критерії (стаття 16 Закону України «Про публічні закупівлі»)</w:t>
      </w:r>
    </w:p>
    <w:p w:rsidR="00942689" w:rsidRPr="006E6F8E" w:rsidRDefault="00942689" w:rsidP="00942689">
      <w:pPr>
        <w:spacing w:after="0" w:line="240" w:lineRule="auto"/>
        <w:jc w:val="center"/>
        <w:rPr>
          <w:rFonts w:ascii="Times New Roman" w:hAnsi="Times New Roman" w:cs="Times New Roman"/>
          <w:b/>
          <w:sz w:val="24"/>
          <w:szCs w:val="24"/>
          <w:lang w:val="uk-UA" w:eastAsia="uk-UA"/>
        </w:rPr>
      </w:pPr>
      <w:r w:rsidRPr="006E6F8E">
        <w:rPr>
          <w:rFonts w:ascii="Times New Roman" w:hAnsi="Times New Roman" w:cs="Times New Roman"/>
          <w:b/>
          <w:sz w:val="24"/>
          <w:szCs w:val="24"/>
          <w:lang w:val="uk-UA" w:eastAsia="uk-UA"/>
        </w:rPr>
        <w:t>та спосіб документального підтвердження відповідності учасників установленим критеріям</w:t>
      </w:r>
    </w:p>
    <w:p w:rsidR="00942689" w:rsidRDefault="00942689" w:rsidP="00942689">
      <w:pPr>
        <w:spacing w:after="0" w:line="240" w:lineRule="auto"/>
        <w:jc w:val="both"/>
        <w:rPr>
          <w:rFonts w:ascii="Times New Roman" w:hAnsi="Times New Roman"/>
          <w:sz w:val="24"/>
          <w:szCs w:val="24"/>
          <w:lang w:val="uk-UA"/>
        </w:rPr>
      </w:pPr>
    </w:p>
    <w:p w:rsidR="00E72CD2" w:rsidRPr="00314540" w:rsidRDefault="00E72CD2" w:rsidP="00E72CD2">
      <w:pPr>
        <w:pStyle w:val="a9"/>
        <w:numPr>
          <w:ilvl w:val="0"/>
          <w:numId w:val="7"/>
        </w:numPr>
        <w:spacing w:after="0" w:line="240" w:lineRule="auto"/>
        <w:jc w:val="both"/>
        <w:rPr>
          <w:rFonts w:ascii="Times New Roman" w:hAnsi="Times New Roman"/>
          <w:b/>
          <w:sz w:val="24"/>
          <w:szCs w:val="24"/>
          <w:lang w:val="uk-UA"/>
        </w:rPr>
      </w:pPr>
      <w:r w:rsidRPr="00314540">
        <w:rPr>
          <w:rFonts w:ascii="Times New Roman" w:hAnsi="Times New Roman"/>
          <w:b/>
          <w:sz w:val="24"/>
          <w:szCs w:val="24"/>
          <w:lang w:val="uk-UA"/>
        </w:rPr>
        <w:t>Наявність працівників відповідної кваліфікації, які мають необхідні знання та досвід</w:t>
      </w:r>
    </w:p>
    <w:p w:rsidR="00E72CD2" w:rsidRDefault="00E72CD2" w:rsidP="00E72CD2">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Довідка про наявність в учасника процедури закупівлі працівників відповідної кваліфікації, які мають необхідні знання та досвід (за наведеною нижче формою)</w:t>
      </w:r>
    </w:p>
    <w:p w:rsidR="00E72CD2" w:rsidRDefault="00E72CD2" w:rsidP="00E72CD2">
      <w:pPr>
        <w:spacing w:after="0" w:line="240" w:lineRule="auto"/>
        <w:jc w:val="center"/>
        <w:rPr>
          <w:rFonts w:ascii="Times New Roman" w:hAnsi="Times New Roman"/>
          <w:sz w:val="24"/>
          <w:szCs w:val="24"/>
          <w:lang w:val="uk-UA"/>
        </w:rPr>
      </w:pPr>
    </w:p>
    <w:p w:rsidR="00E72CD2" w:rsidRDefault="00E72CD2" w:rsidP="00E72CD2">
      <w:pPr>
        <w:spacing w:after="0" w:line="240" w:lineRule="auto"/>
        <w:jc w:val="center"/>
        <w:rPr>
          <w:rFonts w:ascii="Times New Roman" w:hAnsi="Times New Roman"/>
          <w:sz w:val="24"/>
          <w:szCs w:val="24"/>
          <w:lang w:val="uk-UA"/>
        </w:rPr>
      </w:pPr>
      <w:r>
        <w:rPr>
          <w:rFonts w:ascii="Times New Roman" w:hAnsi="Times New Roman"/>
          <w:sz w:val="24"/>
          <w:szCs w:val="24"/>
          <w:lang w:val="uk-UA"/>
        </w:rPr>
        <w:t>Довідка</w:t>
      </w:r>
    </w:p>
    <w:p w:rsidR="00E72CD2" w:rsidRDefault="00E72CD2" w:rsidP="00E72CD2">
      <w:pPr>
        <w:spacing w:after="0" w:line="240" w:lineRule="auto"/>
        <w:jc w:val="center"/>
        <w:rPr>
          <w:rFonts w:ascii="Times New Roman" w:hAnsi="Times New Roman"/>
          <w:sz w:val="24"/>
          <w:szCs w:val="24"/>
          <w:lang w:val="uk-UA"/>
        </w:rPr>
      </w:pPr>
      <w:r>
        <w:rPr>
          <w:rFonts w:ascii="Times New Roman" w:hAnsi="Times New Roman"/>
          <w:sz w:val="24"/>
          <w:szCs w:val="24"/>
          <w:lang w:val="uk-UA"/>
        </w:rPr>
        <w:t>про наявність працівників відповідної кваліфікації, які мають необхідні знання та досвід</w:t>
      </w:r>
    </w:p>
    <w:p w:rsidR="00E72CD2" w:rsidRDefault="00E72CD2" w:rsidP="00E72CD2">
      <w:pPr>
        <w:spacing w:after="0" w:line="240" w:lineRule="auto"/>
        <w:jc w:val="center"/>
        <w:rPr>
          <w:rFonts w:ascii="Times New Roman" w:hAnsi="Times New Roman"/>
          <w:sz w:val="24"/>
          <w:szCs w:val="24"/>
          <w:lang w:val="uk-UA"/>
        </w:rPr>
      </w:pPr>
    </w:p>
    <w:tbl>
      <w:tblPr>
        <w:tblStyle w:val="a3"/>
        <w:tblW w:w="0" w:type="auto"/>
        <w:tblLook w:val="04A0" w:firstRow="1" w:lastRow="0" w:firstColumn="1" w:lastColumn="0" w:noHBand="0" w:noVBand="1"/>
      </w:tblPr>
      <w:tblGrid>
        <w:gridCol w:w="641"/>
        <w:gridCol w:w="2074"/>
        <w:gridCol w:w="2485"/>
        <w:gridCol w:w="1698"/>
        <w:gridCol w:w="2531"/>
      </w:tblGrid>
      <w:tr w:rsidR="00E72CD2" w:rsidTr="002B6DF1">
        <w:tc>
          <w:tcPr>
            <w:tcW w:w="675" w:type="dxa"/>
          </w:tcPr>
          <w:p w:rsidR="00E72CD2" w:rsidRDefault="00E72CD2" w:rsidP="002B6DF1">
            <w:pPr>
              <w:jc w:val="both"/>
              <w:rPr>
                <w:rFonts w:ascii="Times New Roman" w:hAnsi="Times New Roman"/>
                <w:sz w:val="24"/>
                <w:szCs w:val="24"/>
                <w:lang w:val="uk-UA"/>
              </w:rPr>
            </w:pPr>
            <w:r>
              <w:rPr>
                <w:rFonts w:ascii="Times New Roman" w:hAnsi="Times New Roman"/>
                <w:sz w:val="24"/>
                <w:szCs w:val="24"/>
                <w:lang w:val="uk-UA"/>
              </w:rPr>
              <w:t>№ з/п</w:t>
            </w:r>
          </w:p>
        </w:tc>
        <w:tc>
          <w:tcPr>
            <w:tcW w:w="2268" w:type="dxa"/>
          </w:tcPr>
          <w:p w:rsidR="00E72CD2" w:rsidRDefault="00E72CD2" w:rsidP="002B6DF1">
            <w:pPr>
              <w:jc w:val="both"/>
              <w:rPr>
                <w:rFonts w:ascii="Times New Roman" w:hAnsi="Times New Roman"/>
                <w:sz w:val="24"/>
                <w:szCs w:val="24"/>
                <w:lang w:val="uk-UA"/>
              </w:rPr>
            </w:pPr>
            <w:r>
              <w:rPr>
                <w:rFonts w:ascii="Times New Roman" w:hAnsi="Times New Roman"/>
                <w:sz w:val="24"/>
                <w:szCs w:val="24"/>
                <w:lang w:val="uk-UA"/>
              </w:rPr>
              <w:t>ПІБ оцінювача</w:t>
            </w:r>
          </w:p>
        </w:tc>
        <w:tc>
          <w:tcPr>
            <w:tcW w:w="2714" w:type="dxa"/>
          </w:tcPr>
          <w:p w:rsidR="00E72CD2" w:rsidRDefault="00E72CD2" w:rsidP="002B6DF1">
            <w:pPr>
              <w:jc w:val="center"/>
              <w:rPr>
                <w:rFonts w:ascii="Times New Roman" w:hAnsi="Times New Roman"/>
                <w:sz w:val="24"/>
                <w:szCs w:val="24"/>
                <w:lang w:val="uk-UA"/>
              </w:rPr>
            </w:pPr>
            <w:r>
              <w:rPr>
                <w:rFonts w:ascii="Times New Roman" w:hAnsi="Times New Roman"/>
                <w:sz w:val="24"/>
                <w:szCs w:val="24"/>
                <w:lang w:val="uk-UA"/>
              </w:rPr>
              <w:t>Напрям і спеціалізація оцінювача</w:t>
            </w:r>
          </w:p>
        </w:tc>
        <w:tc>
          <w:tcPr>
            <w:tcW w:w="1886" w:type="dxa"/>
          </w:tcPr>
          <w:p w:rsidR="00E72CD2" w:rsidRDefault="00E72CD2" w:rsidP="002B6DF1">
            <w:pPr>
              <w:jc w:val="center"/>
              <w:rPr>
                <w:rFonts w:ascii="Times New Roman" w:hAnsi="Times New Roman"/>
                <w:sz w:val="24"/>
                <w:szCs w:val="24"/>
                <w:lang w:val="uk-UA"/>
              </w:rPr>
            </w:pPr>
            <w:r>
              <w:rPr>
                <w:rFonts w:ascii="Times New Roman" w:hAnsi="Times New Roman"/>
                <w:sz w:val="24"/>
                <w:szCs w:val="24"/>
                <w:lang w:val="uk-UA"/>
              </w:rPr>
              <w:t xml:space="preserve">Досвід роботи </w:t>
            </w:r>
            <w:r w:rsidRPr="00D569B7">
              <w:rPr>
                <w:rFonts w:ascii="Times New Roman" w:hAnsi="Times New Roman"/>
                <w:sz w:val="24"/>
                <w:szCs w:val="24"/>
              </w:rPr>
              <w:t>(в роках)</w:t>
            </w:r>
          </w:p>
        </w:tc>
        <w:tc>
          <w:tcPr>
            <w:tcW w:w="1886" w:type="dxa"/>
          </w:tcPr>
          <w:p w:rsidR="00E72CD2" w:rsidRDefault="00E72CD2" w:rsidP="002B6DF1">
            <w:pPr>
              <w:jc w:val="center"/>
              <w:rPr>
                <w:rFonts w:ascii="Times New Roman" w:hAnsi="Times New Roman"/>
                <w:sz w:val="24"/>
                <w:szCs w:val="24"/>
                <w:lang w:val="uk-UA"/>
              </w:rPr>
            </w:pPr>
            <w:r>
              <w:rPr>
                <w:rFonts w:ascii="Times New Roman" w:hAnsi="Times New Roman"/>
                <w:sz w:val="24"/>
                <w:szCs w:val="24"/>
                <w:lang w:val="uk-UA"/>
              </w:rPr>
              <w:t>Дата останнього підвищення кваліфікації/атестації*</w:t>
            </w:r>
          </w:p>
        </w:tc>
      </w:tr>
      <w:tr w:rsidR="00E72CD2" w:rsidTr="002B6DF1">
        <w:tc>
          <w:tcPr>
            <w:tcW w:w="675" w:type="dxa"/>
          </w:tcPr>
          <w:p w:rsidR="00E72CD2" w:rsidRDefault="00E72CD2" w:rsidP="002B6DF1">
            <w:pPr>
              <w:jc w:val="both"/>
              <w:rPr>
                <w:rFonts w:ascii="Times New Roman" w:hAnsi="Times New Roman"/>
                <w:sz w:val="24"/>
                <w:szCs w:val="24"/>
                <w:lang w:val="uk-UA"/>
              </w:rPr>
            </w:pPr>
          </w:p>
        </w:tc>
        <w:tc>
          <w:tcPr>
            <w:tcW w:w="2268" w:type="dxa"/>
          </w:tcPr>
          <w:p w:rsidR="00E72CD2" w:rsidRDefault="00E72CD2" w:rsidP="002B6DF1">
            <w:pPr>
              <w:jc w:val="both"/>
              <w:rPr>
                <w:rFonts w:ascii="Times New Roman" w:hAnsi="Times New Roman"/>
                <w:sz w:val="24"/>
                <w:szCs w:val="24"/>
                <w:lang w:val="uk-UA"/>
              </w:rPr>
            </w:pPr>
          </w:p>
        </w:tc>
        <w:tc>
          <w:tcPr>
            <w:tcW w:w="2714" w:type="dxa"/>
          </w:tcPr>
          <w:p w:rsidR="00E72CD2" w:rsidRDefault="00E72CD2" w:rsidP="002B6DF1">
            <w:pPr>
              <w:jc w:val="both"/>
              <w:rPr>
                <w:rFonts w:ascii="Times New Roman" w:hAnsi="Times New Roman"/>
                <w:sz w:val="24"/>
                <w:szCs w:val="24"/>
                <w:lang w:val="uk-UA"/>
              </w:rPr>
            </w:pPr>
          </w:p>
        </w:tc>
        <w:tc>
          <w:tcPr>
            <w:tcW w:w="1886" w:type="dxa"/>
          </w:tcPr>
          <w:p w:rsidR="00E72CD2" w:rsidRDefault="00E72CD2" w:rsidP="002B6DF1">
            <w:pPr>
              <w:jc w:val="both"/>
              <w:rPr>
                <w:rFonts w:ascii="Times New Roman" w:hAnsi="Times New Roman"/>
                <w:sz w:val="24"/>
                <w:szCs w:val="24"/>
                <w:lang w:val="uk-UA"/>
              </w:rPr>
            </w:pPr>
          </w:p>
        </w:tc>
        <w:tc>
          <w:tcPr>
            <w:tcW w:w="1886" w:type="dxa"/>
          </w:tcPr>
          <w:p w:rsidR="00E72CD2" w:rsidRDefault="00E72CD2" w:rsidP="002B6DF1">
            <w:pPr>
              <w:jc w:val="both"/>
              <w:rPr>
                <w:rFonts w:ascii="Times New Roman" w:hAnsi="Times New Roman"/>
                <w:sz w:val="24"/>
                <w:szCs w:val="24"/>
                <w:lang w:val="uk-UA"/>
              </w:rPr>
            </w:pPr>
          </w:p>
        </w:tc>
      </w:tr>
    </w:tbl>
    <w:p w:rsidR="00E72CD2" w:rsidRDefault="00E72CD2" w:rsidP="00E72CD2">
      <w:pPr>
        <w:spacing w:after="0" w:line="240" w:lineRule="auto"/>
        <w:jc w:val="both"/>
        <w:rPr>
          <w:rFonts w:ascii="Times New Roman" w:hAnsi="Times New Roman"/>
          <w:sz w:val="24"/>
          <w:szCs w:val="24"/>
          <w:lang w:val="uk-UA"/>
        </w:rPr>
      </w:pPr>
    </w:p>
    <w:p w:rsidR="00E72CD2" w:rsidRDefault="00E72CD2" w:rsidP="00E72CD2">
      <w:pPr>
        <w:spacing w:after="0" w:line="240" w:lineRule="auto"/>
        <w:jc w:val="center"/>
        <w:rPr>
          <w:rFonts w:ascii="Times New Roman" w:hAnsi="Times New Roman"/>
          <w:sz w:val="24"/>
          <w:szCs w:val="24"/>
          <w:lang w:val="uk-UA"/>
        </w:rPr>
      </w:pPr>
      <w:r>
        <w:rPr>
          <w:rFonts w:ascii="Times New Roman" w:hAnsi="Times New Roman"/>
          <w:sz w:val="24"/>
          <w:szCs w:val="24"/>
          <w:lang w:val="uk-UA"/>
        </w:rPr>
        <w:t>__________________            ______________              ______________</w:t>
      </w:r>
    </w:p>
    <w:p w:rsidR="00E72CD2" w:rsidRDefault="00E72CD2" w:rsidP="00E72CD2">
      <w:pPr>
        <w:spacing w:after="0" w:line="240" w:lineRule="auto"/>
        <w:jc w:val="center"/>
        <w:rPr>
          <w:rFonts w:ascii="Times New Roman" w:hAnsi="Times New Roman"/>
          <w:sz w:val="20"/>
          <w:szCs w:val="20"/>
          <w:lang w:val="uk-UA"/>
        </w:rPr>
      </w:pPr>
      <w:r w:rsidRPr="00D04057">
        <w:rPr>
          <w:rFonts w:ascii="Times New Roman" w:hAnsi="Times New Roman"/>
          <w:sz w:val="20"/>
          <w:szCs w:val="20"/>
          <w:lang w:val="uk-UA"/>
        </w:rPr>
        <w:t xml:space="preserve">посада                                     підпис                                 </w:t>
      </w:r>
      <w:r>
        <w:rPr>
          <w:rFonts w:ascii="Times New Roman" w:hAnsi="Times New Roman"/>
          <w:sz w:val="20"/>
          <w:szCs w:val="20"/>
          <w:lang w:val="uk-UA"/>
        </w:rPr>
        <w:t xml:space="preserve">    </w:t>
      </w:r>
      <w:r w:rsidRPr="00D04057">
        <w:rPr>
          <w:rFonts w:ascii="Times New Roman" w:hAnsi="Times New Roman"/>
          <w:sz w:val="20"/>
          <w:szCs w:val="20"/>
          <w:lang w:val="uk-UA"/>
        </w:rPr>
        <w:t xml:space="preserve"> ПІБ</w:t>
      </w:r>
    </w:p>
    <w:p w:rsidR="00E72CD2" w:rsidRDefault="00E72CD2" w:rsidP="00E72CD2">
      <w:pPr>
        <w:spacing w:after="0" w:line="240" w:lineRule="auto"/>
        <w:jc w:val="center"/>
        <w:rPr>
          <w:rFonts w:ascii="Times New Roman" w:hAnsi="Times New Roman" w:cs="Times New Roman"/>
          <w:b/>
          <w:sz w:val="24"/>
          <w:szCs w:val="24"/>
          <w:lang w:val="uk-UA" w:eastAsia="uk-UA"/>
        </w:rPr>
      </w:pPr>
    </w:p>
    <w:p w:rsidR="00E72CD2" w:rsidRDefault="00E72CD2" w:rsidP="00E72CD2">
      <w:pPr>
        <w:spacing w:after="0" w:line="240" w:lineRule="auto"/>
        <w:jc w:val="both"/>
        <w:rPr>
          <w:rFonts w:ascii="Times New Roman" w:hAnsi="Times New Roman"/>
          <w:b/>
          <w:sz w:val="20"/>
          <w:szCs w:val="20"/>
          <w:lang w:val="uk-UA"/>
        </w:rPr>
      </w:pPr>
      <w:r w:rsidRPr="000D21E8">
        <w:rPr>
          <w:rFonts w:ascii="Times New Roman" w:hAnsi="Times New Roman"/>
          <w:b/>
          <w:sz w:val="20"/>
          <w:szCs w:val="20"/>
          <w:lang w:val="uk-UA"/>
        </w:rPr>
        <w:t>* у разі відсутності</w:t>
      </w:r>
      <w:r>
        <w:rPr>
          <w:rFonts w:ascii="Times New Roman" w:hAnsi="Times New Roman"/>
          <w:b/>
          <w:sz w:val="20"/>
          <w:szCs w:val="20"/>
          <w:lang w:val="uk-UA"/>
        </w:rPr>
        <w:t xml:space="preserve"> даної інформації  - зазначити підстави</w:t>
      </w:r>
    </w:p>
    <w:p w:rsidR="0008451B" w:rsidRPr="000D21E8" w:rsidRDefault="0008451B" w:rsidP="00E72CD2">
      <w:pPr>
        <w:spacing w:after="0" w:line="240" w:lineRule="auto"/>
        <w:jc w:val="both"/>
        <w:rPr>
          <w:rFonts w:ascii="Times New Roman" w:hAnsi="Times New Roman"/>
          <w:b/>
          <w:sz w:val="20"/>
          <w:szCs w:val="20"/>
          <w:lang w:val="uk-UA"/>
        </w:rPr>
      </w:pPr>
    </w:p>
    <w:p w:rsidR="00016474" w:rsidRDefault="00016474" w:rsidP="00016474">
      <w:pPr>
        <w:spacing w:after="0" w:line="240" w:lineRule="auto"/>
        <w:ind w:firstLine="426"/>
        <w:jc w:val="both"/>
        <w:rPr>
          <w:rFonts w:ascii="Times New Roman" w:hAnsi="Times New Roman"/>
          <w:sz w:val="24"/>
          <w:szCs w:val="24"/>
          <w:lang w:val="uk-UA"/>
        </w:rPr>
      </w:pPr>
      <w:r w:rsidRPr="00BA093E">
        <w:rPr>
          <w:rFonts w:ascii="Times New Roman" w:hAnsi="Times New Roman"/>
          <w:sz w:val="24"/>
          <w:szCs w:val="24"/>
          <w:lang w:val="uk-UA"/>
        </w:rPr>
        <w:t>До зазначеної довідки додаються:</w:t>
      </w:r>
    </w:p>
    <w:p w:rsidR="00016474" w:rsidRPr="00AA4BC4" w:rsidRDefault="00016474" w:rsidP="00016474">
      <w:pPr>
        <w:jc w:val="both"/>
        <w:rPr>
          <w:rFonts w:ascii="Times New Roman" w:hAnsi="Times New Roman"/>
          <w:sz w:val="24"/>
          <w:szCs w:val="24"/>
          <w:lang w:val="uk-UA" w:eastAsia="ar-SA"/>
        </w:rPr>
      </w:pPr>
      <w:r w:rsidRPr="00AB5201">
        <w:rPr>
          <w:rFonts w:ascii="Times New Roman" w:hAnsi="Times New Roman"/>
          <w:sz w:val="24"/>
          <w:szCs w:val="24"/>
        </w:rPr>
        <w:t>1.</w:t>
      </w:r>
      <w:r w:rsidRPr="00AB5201">
        <w:rPr>
          <w:rFonts w:ascii="Times New Roman" w:hAnsi="Times New Roman"/>
          <w:sz w:val="24"/>
          <w:szCs w:val="24"/>
          <w:lang w:eastAsia="ar-SA"/>
        </w:rPr>
        <w:t xml:space="preserve"> Кваліфікаційне свідоцтво</w:t>
      </w:r>
      <w:r>
        <w:rPr>
          <w:rFonts w:ascii="Times New Roman" w:hAnsi="Times New Roman"/>
          <w:sz w:val="24"/>
          <w:szCs w:val="24"/>
          <w:lang w:val="uk-UA" w:eastAsia="ar-SA"/>
        </w:rPr>
        <w:t>/сертифікат</w:t>
      </w:r>
      <w:r w:rsidRPr="00AB5201">
        <w:rPr>
          <w:rFonts w:ascii="Times New Roman" w:hAnsi="Times New Roman"/>
          <w:sz w:val="24"/>
          <w:szCs w:val="24"/>
          <w:lang w:eastAsia="ar-SA"/>
        </w:rPr>
        <w:t xml:space="preserve"> оцінювача, для кожного з </w:t>
      </w:r>
      <w:r>
        <w:rPr>
          <w:rFonts w:ascii="Times New Roman" w:hAnsi="Times New Roman"/>
          <w:sz w:val="24"/>
          <w:szCs w:val="24"/>
          <w:lang w:val="uk-UA" w:eastAsia="ar-SA"/>
        </w:rPr>
        <w:t>оцінювачів</w:t>
      </w:r>
      <w:r w:rsidRPr="00AB5201">
        <w:rPr>
          <w:rFonts w:ascii="Times New Roman" w:hAnsi="Times New Roman"/>
          <w:sz w:val="24"/>
          <w:szCs w:val="24"/>
          <w:lang w:eastAsia="ar-SA"/>
        </w:rPr>
        <w:t>, зазначених у довідці</w:t>
      </w:r>
      <w:r>
        <w:rPr>
          <w:rFonts w:ascii="Times New Roman" w:hAnsi="Times New Roman"/>
          <w:sz w:val="24"/>
          <w:szCs w:val="24"/>
          <w:lang w:val="uk-UA" w:eastAsia="ar-SA"/>
        </w:rPr>
        <w:t>.</w:t>
      </w:r>
    </w:p>
    <w:p w:rsidR="00016474" w:rsidRPr="00AA4BC4" w:rsidRDefault="00016474" w:rsidP="00016474">
      <w:pPr>
        <w:jc w:val="both"/>
        <w:rPr>
          <w:rFonts w:ascii="Times New Roman" w:hAnsi="Times New Roman"/>
          <w:sz w:val="24"/>
          <w:szCs w:val="24"/>
          <w:lang w:val="uk-UA" w:eastAsia="ar-SA"/>
        </w:rPr>
      </w:pPr>
      <w:r w:rsidRPr="00AA4BC4">
        <w:rPr>
          <w:rFonts w:ascii="Times New Roman" w:hAnsi="Times New Roman"/>
          <w:sz w:val="24"/>
          <w:szCs w:val="24"/>
          <w:lang w:val="uk-UA"/>
        </w:rPr>
        <w:t>2.</w:t>
      </w:r>
      <w:r w:rsidRPr="00AA4BC4">
        <w:rPr>
          <w:rFonts w:ascii="Times New Roman" w:hAnsi="Times New Roman"/>
          <w:sz w:val="24"/>
          <w:szCs w:val="24"/>
          <w:lang w:val="uk-UA" w:eastAsia="ar-SA"/>
        </w:rPr>
        <w:t xml:space="preserve"> Свідоцтво</w:t>
      </w:r>
      <w:r>
        <w:rPr>
          <w:rFonts w:ascii="Times New Roman" w:hAnsi="Times New Roman"/>
          <w:sz w:val="24"/>
          <w:szCs w:val="24"/>
          <w:lang w:val="uk-UA" w:eastAsia="ar-SA"/>
        </w:rPr>
        <w:t xml:space="preserve">(свідоцтва)/витяг/довідка щодо внесення інформації </w:t>
      </w:r>
      <w:r w:rsidRPr="00AA4BC4">
        <w:rPr>
          <w:rFonts w:ascii="Times New Roman" w:hAnsi="Times New Roman"/>
          <w:sz w:val="24"/>
          <w:szCs w:val="24"/>
          <w:lang w:val="uk-UA" w:eastAsia="ar-SA"/>
        </w:rPr>
        <w:t xml:space="preserve"> в Державний реєстр оцінювачів для кожного з </w:t>
      </w:r>
      <w:r>
        <w:rPr>
          <w:rFonts w:ascii="Times New Roman" w:hAnsi="Times New Roman"/>
          <w:sz w:val="24"/>
          <w:szCs w:val="24"/>
          <w:lang w:val="uk-UA" w:eastAsia="ar-SA"/>
        </w:rPr>
        <w:t xml:space="preserve">оцінювачів, </w:t>
      </w:r>
      <w:r w:rsidRPr="00AA4BC4">
        <w:rPr>
          <w:rFonts w:ascii="Times New Roman" w:hAnsi="Times New Roman"/>
          <w:sz w:val="24"/>
          <w:szCs w:val="24"/>
          <w:lang w:val="uk-UA" w:eastAsia="ar-SA"/>
        </w:rPr>
        <w:t>зазначених у довідці</w:t>
      </w:r>
      <w:r w:rsidR="009D3290">
        <w:rPr>
          <w:rFonts w:ascii="Times New Roman" w:hAnsi="Times New Roman"/>
          <w:sz w:val="24"/>
          <w:szCs w:val="24"/>
          <w:lang w:val="uk-UA" w:eastAsia="ar-SA"/>
        </w:rPr>
        <w:t>.</w:t>
      </w:r>
    </w:p>
    <w:p w:rsidR="00016474" w:rsidRPr="00CE5AE9" w:rsidRDefault="00016474" w:rsidP="00016474">
      <w:pPr>
        <w:jc w:val="both"/>
        <w:rPr>
          <w:rFonts w:ascii="Times New Roman" w:hAnsi="Times New Roman"/>
          <w:sz w:val="24"/>
          <w:szCs w:val="24"/>
          <w:lang w:val="uk-UA" w:eastAsia="ar-SA"/>
        </w:rPr>
      </w:pPr>
      <w:r w:rsidRPr="00CE5AE9">
        <w:rPr>
          <w:rFonts w:ascii="Times New Roman" w:hAnsi="Times New Roman"/>
          <w:sz w:val="24"/>
          <w:szCs w:val="24"/>
          <w:lang w:val="uk-UA" w:eastAsia="ar-SA"/>
        </w:rPr>
        <w:t xml:space="preserve">3. </w:t>
      </w:r>
      <w:r>
        <w:rPr>
          <w:rFonts w:ascii="Times New Roman" w:hAnsi="Times New Roman"/>
          <w:sz w:val="24"/>
          <w:szCs w:val="24"/>
          <w:lang w:val="uk-UA" w:eastAsia="ar-SA"/>
        </w:rPr>
        <w:t>Посвідчення</w:t>
      </w:r>
      <w:r w:rsidRPr="00CE5AE9">
        <w:rPr>
          <w:rFonts w:ascii="Times New Roman" w:hAnsi="Times New Roman"/>
          <w:sz w:val="24"/>
          <w:szCs w:val="24"/>
          <w:lang w:val="uk-UA" w:eastAsia="ar-SA"/>
        </w:rPr>
        <w:t xml:space="preserve"> про підвищення кваліфікації оцінювача, для кожного з </w:t>
      </w:r>
      <w:r>
        <w:rPr>
          <w:rFonts w:ascii="Times New Roman" w:hAnsi="Times New Roman"/>
          <w:sz w:val="24"/>
          <w:szCs w:val="24"/>
          <w:lang w:val="uk-UA" w:eastAsia="ar-SA"/>
        </w:rPr>
        <w:t>оцінювачів</w:t>
      </w:r>
      <w:r w:rsidRPr="00CE5AE9">
        <w:rPr>
          <w:rFonts w:ascii="Times New Roman" w:hAnsi="Times New Roman"/>
          <w:sz w:val="24"/>
          <w:szCs w:val="24"/>
          <w:lang w:val="uk-UA" w:eastAsia="ar-SA"/>
        </w:rPr>
        <w:t xml:space="preserve">, зазначених у довідці, наданій згідно п.1 (у разі відсутності надати інформаційну довідку про підстави ненадання </w:t>
      </w:r>
      <w:r>
        <w:rPr>
          <w:rFonts w:ascii="Times New Roman" w:hAnsi="Times New Roman"/>
          <w:sz w:val="24"/>
          <w:szCs w:val="24"/>
          <w:lang w:val="uk-UA" w:eastAsia="ar-SA"/>
        </w:rPr>
        <w:t>посвідчення</w:t>
      </w:r>
      <w:r w:rsidRPr="00CE5AE9">
        <w:rPr>
          <w:rFonts w:ascii="Times New Roman" w:hAnsi="Times New Roman"/>
          <w:sz w:val="24"/>
          <w:szCs w:val="24"/>
          <w:lang w:val="uk-UA" w:eastAsia="ar-SA"/>
        </w:rPr>
        <w:t>).</w:t>
      </w:r>
    </w:p>
    <w:p w:rsidR="00016474" w:rsidRPr="00AB5201" w:rsidRDefault="00016474" w:rsidP="0001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5201">
        <w:rPr>
          <w:rFonts w:ascii="Times New Roman" w:hAnsi="Times New Roman"/>
          <w:sz w:val="24"/>
          <w:szCs w:val="24"/>
          <w:lang w:eastAsia="ar-SA"/>
        </w:rPr>
        <w:t>4.Д</w:t>
      </w:r>
      <w:r w:rsidRPr="00AB5201">
        <w:rPr>
          <w:rFonts w:ascii="Times New Roman" w:hAnsi="Times New Roman"/>
          <w:sz w:val="24"/>
          <w:szCs w:val="24"/>
        </w:rPr>
        <w:t xml:space="preserve">окументи, що підтверджують право надання послуг, пов’язаних з оцінкою землі, передбачених чинним законодавством, не менш ніж для одного </w:t>
      </w:r>
      <w:r>
        <w:rPr>
          <w:rFonts w:ascii="Times New Roman" w:hAnsi="Times New Roman"/>
          <w:sz w:val="24"/>
          <w:szCs w:val="24"/>
          <w:lang w:val="uk-UA"/>
        </w:rPr>
        <w:t>оцінювача</w:t>
      </w:r>
      <w:r w:rsidRPr="00AB5201">
        <w:rPr>
          <w:rFonts w:ascii="Times New Roman" w:hAnsi="Times New Roman"/>
          <w:sz w:val="24"/>
          <w:szCs w:val="24"/>
        </w:rPr>
        <w:t>, зазначеного у довідці, а саме:</w:t>
      </w:r>
    </w:p>
    <w:p w:rsidR="00016474" w:rsidRPr="00AB5201" w:rsidRDefault="00016474" w:rsidP="0001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5201">
        <w:rPr>
          <w:rFonts w:ascii="Times New Roman" w:hAnsi="Times New Roman"/>
          <w:sz w:val="24"/>
          <w:szCs w:val="24"/>
        </w:rPr>
        <w:t xml:space="preserve">а) </w:t>
      </w:r>
      <w:hyperlink r:id="rId10" w:anchor="n18" w:history="1">
        <w:r>
          <w:rPr>
            <w:rFonts w:ascii="Times New Roman" w:hAnsi="Times New Roman"/>
            <w:sz w:val="24"/>
            <w:szCs w:val="24"/>
          </w:rPr>
          <w:t>кваліфікаційне свідоцтво/сертифікат</w:t>
        </w:r>
        <w:r w:rsidRPr="00AB5201">
          <w:rPr>
            <w:rFonts w:ascii="Times New Roman" w:hAnsi="Times New Roman"/>
            <w:sz w:val="24"/>
            <w:szCs w:val="24"/>
          </w:rPr>
          <w:t xml:space="preserve"> оцінювача з експертної грошової оцінки земельних ділянок</w:t>
        </w:r>
      </w:hyperlink>
      <w:r w:rsidRPr="00AB5201">
        <w:rPr>
          <w:rFonts w:ascii="Times New Roman" w:hAnsi="Times New Roman"/>
          <w:sz w:val="24"/>
          <w:szCs w:val="24"/>
        </w:rPr>
        <w:t>;</w:t>
      </w:r>
    </w:p>
    <w:p w:rsidR="00016474" w:rsidRDefault="00016474" w:rsidP="00016474">
      <w:pPr>
        <w:spacing w:after="0" w:line="240" w:lineRule="auto"/>
        <w:jc w:val="both"/>
      </w:pPr>
      <w:r w:rsidRPr="00AB5201">
        <w:rPr>
          <w:rFonts w:ascii="Times New Roman" w:hAnsi="Times New Roman"/>
          <w:sz w:val="24"/>
          <w:szCs w:val="24"/>
        </w:rPr>
        <w:t xml:space="preserve">б) </w:t>
      </w:r>
      <w:hyperlink r:id="rId11" w:anchor="n20" w:history="1">
        <w:r>
          <w:rPr>
            <w:rFonts w:ascii="Times New Roman" w:hAnsi="Times New Roman"/>
            <w:sz w:val="24"/>
            <w:szCs w:val="24"/>
          </w:rPr>
          <w:t>п</w:t>
        </w:r>
        <w:r w:rsidRPr="00AB5201">
          <w:rPr>
            <w:rFonts w:ascii="Times New Roman" w:hAnsi="Times New Roman"/>
            <w:sz w:val="24"/>
            <w:szCs w:val="24"/>
          </w:rPr>
          <w:t>освідчення про підвищення кваліфікації оцінювача з експертної грошової оцінки земельних ділянок</w:t>
        </w:r>
      </w:hyperlink>
      <w:r>
        <w:t xml:space="preserve"> </w:t>
      </w:r>
      <w:r w:rsidRPr="00AB5201">
        <w:rPr>
          <w:rFonts w:ascii="Times New Roman" w:hAnsi="Times New Roman"/>
          <w:sz w:val="24"/>
          <w:szCs w:val="24"/>
          <w:lang w:eastAsia="ar-SA"/>
        </w:rPr>
        <w:t>(у разі відсутності надати інформаційну довідку про підстави ненадання свідоцтва)</w:t>
      </w:r>
      <w:r w:rsidRPr="00AB5201">
        <w:t>.</w:t>
      </w:r>
    </w:p>
    <w:p w:rsidR="0008451B" w:rsidRDefault="0008451B" w:rsidP="00CE5AE9">
      <w:pPr>
        <w:spacing w:after="0" w:line="240" w:lineRule="auto"/>
        <w:jc w:val="center"/>
        <w:rPr>
          <w:rFonts w:ascii="Times New Roman" w:hAnsi="Times New Roman" w:cs="Times New Roman"/>
          <w:b/>
          <w:sz w:val="24"/>
          <w:szCs w:val="24"/>
          <w:u w:val="single"/>
        </w:rPr>
      </w:pPr>
    </w:p>
    <w:p w:rsidR="00016474" w:rsidRDefault="00016474" w:rsidP="00CE5AE9">
      <w:pPr>
        <w:spacing w:after="0" w:line="240" w:lineRule="auto"/>
        <w:jc w:val="center"/>
        <w:rPr>
          <w:rFonts w:ascii="Times New Roman" w:hAnsi="Times New Roman" w:cs="Times New Roman"/>
          <w:b/>
          <w:sz w:val="24"/>
          <w:szCs w:val="24"/>
          <w:u w:val="single"/>
        </w:rPr>
      </w:pPr>
    </w:p>
    <w:p w:rsidR="00016474" w:rsidRDefault="00016474" w:rsidP="00CE5AE9">
      <w:pPr>
        <w:spacing w:after="0" w:line="240" w:lineRule="auto"/>
        <w:jc w:val="center"/>
        <w:rPr>
          <w:rFonts w:ascii="Times New Roman" w:hAnsi="Times New Roman" w:cs="Times New Roman"/>
          <w:b/>
          <w:sz w:val="24"/>
          <w:szCs w:val="24"/>
          <w:u w:val="single"/>
        </w:rPr>
      </w:pPr>
    </w:p>
    <w:p w:rsidR="0008451B" w:rsidRDefault="0008451B" w:rsidP="00CE5AE9">
      <w:pPr>
        <w:spacing w:after="0" w:line="240" w:lineRule="auto"/>
        <w:jc w:val="center"/>
        <w:rPr>
          <w:rFonts w:ascii="Times New Roman" w:hAnsi="Times New Roman" w:cs="Times New Roman"/>
          <w:b/>
          <w:sz w:val="24"/>
          <w:szCs w:val="24"/>
          <w:u w:val="single"/>
        </w:rPr>
      </w:pPr>
    </w:p>
    <w:p w:rsidR="00CE5AE9" w:rsidRPr="00EA696D" w:rsidRDefault="00CE5AE9" w:rsidP="00CE5AE9">
      <w:pPr>
        <w:spacing w:after="0" w:line="240" w:lineRule="auto"/>
        <w:jc w:val="center"/>
        <w:rPr>
          <w:rFonts w:ascii="Times New Roman" w:hAnsi="Times New Roman" w:cs="Times New Roman"/>
          <w:b/>
          <w:sz w:val="24"/>
          <w:szCs w:val="24"/>
          <w:u w:val="single"/>
        </w:rPr>
      </w:pPr>
      <w:r w:rsidRPr="00EA696D">
        <w:rPr>
          <w:rFonts w:ascii="Times New Roman" w:hAnsi="Times New Roman" w:cs="Times New Roman"/>
          <w:b/>
          <w:sz w:val="24"/>
          <w:szCs w:val="24"/>
          <w:u w:val="single"/>
        </w:rPr>
        <w:lastRenderedPageBreak/>
        <w:t>ПЕРЕЛІК ДОДАТКОВИХ ДОКУМЕНТІВ, ЩО МАЄ НАДАТИ УЧАСНИК У СКЛАДІ ТЕНДЕРНОЇ ПРОПОЗИЦІЇ</w:t>
      </w:r>
    </w:p>
    <w:p w:rsidR="00CE5AE9" w:rsidRDefault="00CE5AE9" w:rsidP="009F3D68">
      <w:pPr>
        <w:spacing w:after="0" w:line="240" w:lineRule="auto"/>
        <w:ind w:firstLine="426"/>
        <w:jc w:val="both"/>
      </w:pPr>
    </w:p>
    <w:p w:rsidR="00AA4BC4" w:rsidRPr="006E6F8E" w:rsidRDefault="00AA4BC4" w:rsidP="00AA4BC4">
      <w:pPr>
        <w:pStyle w:val="a7"/>
        <w:suppressAutoHyphens/>
        <w:autoSpaceDN/>
        <w:spacing w:after="0"/>
        <w:ind w:firstLine="426"/>
        <w:rPr>
          <w:rFonts w:ascii="Times New Roman" w:hAnsi="Times New Roman"/>
          <w:sz w:val="24"/>
          <w:szCs w:val="24"/>
          <w:lang w:val="uk-UA"/>
        </w:rPr>
      </w:pPr>
      <w:r w:rsidRPr="0008451B">
        <w:rPr>
          <w:rFonts w:ascii="Times New Roman" w:hAnsi="Times New Roman"/>
          <w:sz w:val="24"/>
          <w:szCs w:val="24"/>
          <w:lang w:val="uk-UA"/>
        </w:rPr>
        <w:t xml:space="preserve">1. Сертифікат суб`єкта оціночної діяльності, що є </w:t>
      </w:r>
      <w:r w:rsidRPr="00FB6077">
        <w:rPr>
          <w:rFonts w:ascii="Times New Roman" w:hAnsi="Times New Roman"/>
          <w:sz w:val="24"/>
          <w:szCs w:val="24"/>
          <w:lang w:val="uk-UA"/>
        </w:rPr>
        <w:t xml:space="preserve">дійсним </w:t>
      </w:r>
      <w:r w:rsidR="006C125D" w:rsidRPr="00FB6077">
        <w:rPr>
          <w:rFonts w:ascii="Times New Roman" w:hAnsi="Times New Roman"/>
          <w:sz w:val="24"/>
          <w:szCs w:val="24"/>
          <w:lang w:val="uk-UA"/>
        </w:rPr>
        <w:t>на дату подання</w:t>
      </w:r>
      <w:r w:rsidRPr="00FB6077">
        <w:rPr>
          <w:rFonts w:ascii="Times New Roman" w:hAnsi="Times New Roman"/>
          <w:sz w:val="24"/>
          <w:szCs w:val="24"/>
          <w:lang w:val="uk-UA"/>
        </w:rPr>
        <w:t xml:space="preserve"> тендерних пропозицій.</w:t>
      </w:r>
    </w:p>
    <w:p w:rsidR="00E72CD2" w:rsidRDefault="00CE5AE9" w:rsidP="00AA4BC4">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2</w:t>
      </w:r>
      <w:r w:rsidR="00E72CD2" w:rsidRPr="00BA093E">
        <w:rPr>
          <w:rFonts w:ascii="Times New Roman" w:hAnsi="Times New Roman"/>
          <w:sz w:val="24"/>
          <w:szCs w:val="24"/>
          <w:lang w:val="uk-UA"/>
        </w:rPr>
        <w:t>.</w:t>
      </w:r>
      <w:r w:rsidR="00E72CD2">
        <w:rPr>
          <w:rFonts w:ascii="Times New Roman" w:hAnsi="Times New Roman"/>
          <w:sz w:val="24"/>
          <w:szCs w:val="24"/>
          <w:lang w:val="uk-UA"/>
        </w:rPr>
        <w:t xml:space="preserve">  </w:t>
      </w:r>
      <w:r w:rsidR="00E72CD2" w:rsidRPr="00BA093E">
        <w:rPr>
          <w:rFonts w:ascii="Times New Roman" w:hAnsi="Times New Roman"/>
          <w:sz w:val="24"/>
          <w:szCs w:val="24"/>
          <w:lang w:val="uk-UA"/>
        </w:rPr>
        <w:t xml:space="preserve">Витяг з Державного реєстру оцінювачів з експертної грошової оцінки земельних ділянок, що є дійсним </w:t>
      </w:r>
      <w:r w:rsidR="00AA4BC4">
        <w:rPr>
          <w:rFonts w:ascii="Times New Roman" w:hAnsi="Times New Roman"/>
          <w:sz w:val="24"/>
          <w:szCs w:val="24"/>
          <w:lang w:val="uk-UA"/>
        </w:rPr>
        <w:t>на дату розкриття тендерних пропозицій</w:t>
      </w:r>
      <w:r w:rsidR="00E72CD2" w:rsidRPr="00BA093E">
        <w:rPr>
          <w:rFonts w:ascii="Times New Roman" w:hAnsi="Times New Roman"/>
          <w:sz w:val="24"/>
          <w:szCs w:val="24"/>
          <w:lang w:val="uk-UA"/>
        </w:rPr>
        <w:t>.</w:t>
      </w:r>
    </w:p>
    <w:p w:rsidR="00E72CD2" w:rsidRPr="00FB6077" w:rsidRDefault="00841283" w:rsidP="00FB607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E72CD2" w:rsidRPr="006E6F8E" w:rsidRDefault="00E72CD2" w:rsidP="00942689">
      <w:pPr>
        <w:spacing w:after="0" w:line="240" w:lineRule="auto"/>
        <w:jc w:val="both"/>
        <w:rPr>
          <w:rFonts w:ascii="Times New Roman" w:hAnsi="Times New Roman"/>
          <w:sz w:val="24"/>
          <w:szCs w:val="24"/>
          <w:lang w:val="uk-UA"/>
        </w:rPr>
      </w:pPr>
    </w:p>
    <w:p w:rsidR="00942689" w:rsidRPr="006E6F8E" w:rsidRDefault="00E72CD2" w:rsidP="00942689">
      <w:pPr>
        <w:spacing w:after="0" w:line="240" w:lineRule="auto"/>
        <w:jc w:val="both"/>
        <w:rPr>
          <w:rFonts w:ascii="Times New Roman" w:hAnsi="Times New Roman"/>
          <w:b/>
          <w:sz w:val="24"/>
          <w:szCs w:val="24"/>
          <w:lang w:val="uk-UA"/>
        </w:rPr>
      </w:pPr>
      <w:r>
        <w:rPr>
          <w:rFonts w:ascii="Times New Roman" w:hAnsi="Times New Roman"/>
          <w:b/>
          <w:sz w:val="24"/>
          <w:szCs w:val="24"/>
          <w:lang w:val="uk-UA"/>
        </w:rPr>
        <w:t>2</w:t>
      </w:r>
      <w:r w:rsidR="00942689" w:rsidRPr="006E6F8E">
        <w:rPr>
          <w:rFonts w:ascii="Times New Roman" w:hAnsi="Times New Roman"/>
          <w:b/>
          <w:sz w:val="24"/>
          <w:szCs w:val="24"/>
        </w:rPr>
        <w:t xml:space="preserve">.Наявність документально підтвердженого досвіду виконання аналогічних </w:t>
      </w:r>
      <w:r w:rsidR="00942689" w:rsidRPr="006E6F8E">
        <w:rPr>
          <w:rFonts w:ascii="Times New Roman" w:hAnsi="Times New Roman"/>
          <w:b/>
          <w:sz w:val="24"/>
          <w:szCs w:val="24"/>
          <w:lang w:val="uk-UA"/>
        </w:rPr>
        <w:t xml:space="preserve">за предметом закупівлі </w:t>
      </w:r>
      <w:r w:rsidR="00942689" w:rsidRPr="006E6F8E">
        <w:rPr>
          <w:rFonts w:ascii="Times New Roman" w:hAnsi="Times New Roman"/>
          <w:b/>
          <w:sz w:val="24"/>
          <w:szCs w:val="24"/>
        </w:rPr>
        <w:t>договорів</w:t>
      </w:r>
      <w:r w:rsidR="00942689" w:rsidRPr="006E6F8E">
        <w:rPr>
          <w:rFonts w:ascii="Times New Roman" w:hAnsi="Times New Roman"/>
          <w:b/>
          <w:sz w:val="24"/>
          <w:szCs w:val="24"/>
          <w:lang w:val="uk-UA"/>
        </w:rPr>
        <w:t xml:space="preserve">                                                                                                                       </w:t>
      </w:r>
    </w:p>
    <w:p w:rsidR="00016474" w:rsidRPr="006E6F8E" w:rsidRDefault="00016474" w:rsidP="00016474">
      <w:pPr>
        <w:suppressAutoHyphens/>
        <w:spacing w:after="0" w:line="240" w:lineRule="auto"/>
        <w:rPr>
          <w:rFonts w:ascii="Times New Roman" w:hAnsi="Times New Roman"/>
          <w:sz w:val="24"/>
          <w:szCs w:val="24"/>
          <w:lang w:val="uk-UA"/>
        </w:rPr>
      </w:pPr>
      <w:r w:rsidRPr="006E6F8E">
        <w:rPr>
          <w:rFonts w:ascii="Times New Roman" w:hAnsi="Times New Roman"/>
          <w:sz w:val="24"/>
          <w:szCs w:val="24"/>
        </w:rPr>
        <w:t>Довідка, що містить інформацію про раніше виконані в повному обсязі договори відповідно до предмета закупівлі (за наведеною нижче формою).</w:t>
      </w:r>
    </w:p>
    <w:p w:rsidR="00016474" w:rsidRDefault="00016474" w:rsidP="00016474">
      <w:pPr>
        <w:suppressAutoHyphens/>
        <w:spacing w:after="0" w:line="240" w:lineRule="auto"/>
        <w:rPr>
          <w:rFonts w:ascii="Times New Roman" w:hAnsi="Times New Roman"/>
          <w:sz w:val="24"/>
          <w:szCs w:val="24"/>
          <w:lang w:val="uk-UA"/>
        </w:rPr>
      </w:pPr>
      <w:r w:rsidRPr="006E6F8E">
        <w:rPr>
          <w:rFonts w:ascii="Times New Roman" w:hAnsi="Times New Roman"/>
          <w:sz w:val="24"/>
          <w:szCs w:val="24"/>
        </w:rPr>
        <w:t xml:space="preserve">До </w:t>
      </w:r>
      <w:r>
        <w:rPr>
          <w:rFonts w:ascii="Times New Roman" w:hAnsi="Times New Roman"/>
          <w:sz w:val="24"/>
          <w:szCs w:val="24"/>
          <w:lang w:val="uk-UA"/>
        </w:rPr>
        <w:t>довідки обов’язково надаються:</w:t>
      </w:r>
    </w:p>
    <w:p w:rsidR="00016474" w:rsidRDefault="00016474" w:rsidP="00016474">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не менше двох копій аналогічних договорів</w:t>
      </w:r>
      <w:r w:rsidR="009D3290">
        <w:rPr>
          <w:rFonts w:ascii="Times New Roman" w:hAnsi="Times New Roman"/>
          <w:sz w:val="24"/>
          <w:szCs w:val="24"/>
          <w:lang w:val="uk-UA"/>
        </w:rPr>
        <w:t>*</w:t>
      </w:r>
      <w:r>
        <w:rPr>
          <w:rFonts w:ascii="Times New Roman" w:hAnsi="Times New Roman"/>
          <w:sz w:val="24"/>
          <w:szCs w:val="24"/>
          <w:lang w:val="uk-UA"/>
        </w:rPr>
        <w:t xml:space="preserve"> по кожному виду об’єкту оцінки з усіма додатками та додатковими угодами. Види об’єктів оцінки наведені в Додатку №3 до тендерної документації;</w:t>
      </w:r>
    </w:p>
    <w:p w:rsidR="00016474" w:rsidRDefault="00016474" w:rsidP="00016474">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 копії актів наданих послуг/виконаних робіт </w:t>
      </w:r>
      <w:r w:rsidRPr="006E6F8E">
        <w:rPr>
          <w:rFonts w:ascii="Times New Roman" w:hAnsi="Times New Roman"/>
          <w:sz w:val="24"/>
          <w:szCs w:val="24"/>
          <w:lang w:val="uk-UA"/>
        </w:rPr>
        <w:t>на загальну суму/ціну договору, що зазначена в довідці.</w:t>
      </w:r>
    </w:p>
    <w:p w:rsidR="00942689" w:rsidRDefault="00942689" w:rsidP="00175DFC">
      <w:pPr>
        <w:suppressAutoHyphens/>
        <w:spacing w:after="0" w:line="240" w:lineRule="auto"/>
        <w:ind w:firstLine="567"/>
        <w:rPr>
          <w:rFonts w:ascii="Times New Roman" w:hAnsi="Times New Roman"/>
          <w:b/>
          <w:sz w:val="24"/>
          <w:szCs w:val="24"/>
        </w:rPr>
      </w:pPr>
      <w:r w:rsidRPr="006E6F8E">
        <w:rPr>
          <w:rFonts w:ascii="Times New Roman" w:hAnsi="Times New Roman"/>
          <w:b/>
          <w:sz w:val="24"/>
          <w:szCs w:val="24"/>
        </w:rPr>
        <w:t>Якщо протягом дії договору до нього вносились зміни в частині суми договору, в довідці зазначається інформація щодо остаточної суми/ціни договору.</w:t>
      </w:r>
    </w:p>
    <w:p w:rsidR="00942689" w:rsidRDefault="00942689" w:rsidP="00942689">
      <w:pPr>
        <w:suppressAutoHyphens/>
        <w:spacing w:after="0" w:line="240" w:lineRule="auto"/>
        <w:rPr>
          <w:rFonts w:ascii="Times New Roman" w:hAnsi="Times New Roman"/>
          <w:b/>
          <w:sz w:val="24"/>
          <w:szCs w:val="24"/>
          <w:lang w:val="uk-U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tblGrid>
      <w:tr w:rsidR="00FB6077" w:rsidRPr="00E342D1" w:rsidTr="00FB6077">
        <w:trPr>
          <w:trHeight w:val="180"/>
        </w:trPr>
        <w:tc>
          <w:tcPr>
            <w:tcW w:w="519" w:type="dxa"/>
            <w:vAlign w:val="center"/>
          </w:tcPr>
          <w:p w:rsidR="00FB6077" w:rsidRPr="00E342D1" w:rsidRDefault="00FB6077"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з/п</w:t>
            </w:r>
          </w:p>
        </w:tc>
        <w:tc>
          <w:tcPr>
            <w:tcW w:w="1190" w:type="dxa"/>
            <w:vAlign w:val="center"/>
          </w:tcPr>
          <w:p w:rsidR="00FB6077" w:rsidRPr="00E342D1" w:rsidRDefault="00FB6077"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договору</w:t>
            </w:r>
          </w:p>
        </w:tc>
        <w:tc>
          <w:tcPr>
            <w:tcW w:w="1190" w:type="dxa"/>
            <w:vAlign w:val="center"/>
          </w:tcPr>
          <w:p w:rsidR="00FB6077" w:rsidRPr="00E342D1" w:rsidRDefault="00FB6077"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Дата договору</w:t>
            </w:r>
          </w:p>
        </w:tc>
        <w:tc>
          <w:tcPr>
            <w:tcW w:w="1846" w:type="dxa"/>
            <w:vAlign w:val="center"/>
          </w:tcPr>
          <w:p w:rsidR="00FB6077" w:rsidRPr="00E342D1" w:rsidRDefault="00FB6077"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Найменування організації </w:t>
            </w:r>
            <w:r w:rsidRPr="006E6F8E">
              <w:rPr>
                <w:rFonts w:ascii="Times New Roman" w:hAnsi="Times New Roman"/>
                <w:sz w:val="24"/>
                <w:szCs w:val="24"/>
                <w:lang w:val="uk-UA"/>
              </w:rPr>
              <w:t>контрагента</w:t>
            </w:r>
            <w:r w:rsidRPr="00E342D1">
              <w:rPr>
                <w:rFonts w:ascii="Times New Roman" w:eastAsia="Times New Roman" w:hAnsi="Times New Roman" w:cs="Times New Roman"/>
                <w:bCs/>
                <w:sz w:val="24"/>
                <w:szCs w:val="24"/>
              </w:rPr>
              <w:t>, код за ЄДРПОУ</w:t>
            </w:r>
          </w:p>
        </w:tc>
        <w:tc>
          <w:tcPr>
            <w:tcW w:w="1394" w:type="dxa"/>
            <w:vAlign w:val="center"/>
          </w:tcPr>
          <w:p w:rsidR="00FB6077" w:rsidRPr="00E342D1" w:rsidRDefault="00FB6077" w:rsidP="00350D6D">
            <w:pPr>
              <w:ind w:left="-75" w:right="-165"/>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Адреса та контактні телефони (у разі наявності) організації </w:t>
            </w:r>
            <w:r w:rsidRPr="006E6F8E">
              <w:rPr>
                <w:rFonts w:ascii="Times New Roman" w:hAnsi="Times New Roman"/>
                <w:sz w:val="24"/>
                <w:szCs w:val="24"/>
                <w:lang w:val="uk-UA"/>
              </w:rPr>
              <w:t>контрагента</w:t>
            </w:r>
          </w:p>
        </w:tc>
        <w:tc>
          <w:tcPr>
            <w:tcW w:w="1846" w:type="dxa"/>
            <w:vAlign w:val="center"/>
          </w:tcPr>
          <w:p w:rsidR="00FB6077" w:rsidRPr="00AF3761" w:rsidRDefault="00FB6077" w:rsidP="00350D6D">
            <w:pPr>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Предмет договору</w:t>
            </w:r>
          </w:p>
        </w:tc>
        <w:tc>
          <w:tcPr>
            <w:tcW w:w="1190" w:type="dxa"/>
            <w:vAlign w:val="center"/>
          </w:tcPr>
          <w:p w:rsidR="00FB6077" w:rsidRPr="00E342D1" w:rsidRDefault="00FB6077"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Сума договору</w:t>
            </w:r>
          </w:p>
        </w:tc>
      </w:tr>
      <w:tr w:rsidR="00FB6077" w:rsidRPr="00E342D1" w:rsidTr="00FB6077">
        <w:trPr>
          <w:trHeight w:val="180"/>
        </w:trPr>
        <w:tc>
          <w:tcPr>
            <w:tcW w:w="519"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846"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394"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846"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bCs/>
                <w:sz w:val="24"/>
                <w:szCs w:val="24"/>
              </w:rPr>
            </w:pPr>
          </w:p>
        </w:tc>
      </w:tr>
      <w:tr w:rsidR="00FB6077" w:rsidRPr="00E342D1" w:rsidTr="00FB6077">
        <w:trPr>
          <w:trHeight w:val="180"/>
        </w:trPr>
        <w:tc>
          <w:tcPr>
            <w:tcW w:w="519"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846"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394"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846"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bCs/>
                <w:sz w:val="24"/>
                <w:szCs w:val="24"/>
              </w:rPr>
            </w:pPr>
          </w:p>
        </w:tc>
      </w:tr>
      <w:tr w:rsidR="00FB6077" w:rsidRPr="00E342D1" w:rsidTr="00FB6077">
        <w:trPr>
          <w:trHeight w:val="180"/>
        </w:trPr>
        <w:tc>
          <w:tcPr>
            <w:tcW w:w="519"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846"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394"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846"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bCs/>
                <w:sz w:val="24"/>
                <w:szCs w:val="24"/>
              </w:rPr>
            </w:pPr>
          </w:p>
        </w:tc>
      </w:tr>
    </w:tbl>
    <w:p w:rsidR="00942689" w:rsidRPr="00A70FEA" w:rsidRDefault="00942689" w:rsidP="00A17EAF">
      <w:pPr>
        <w:suppressAutoHyphens/>
        <w:spacing w:after="0" w:line="240" w:lineRule="auto"/>
        <w:rPr>
          <w:rFonts w:ascii="Times New Roman" w:hAnsi="Times New Roman"/>
          <w:sz w:val="24"/>
          <w:szCs w:val="24"/>
        </w:rPr>
      </w:pPr>
      <w:r w:rsidRPr="00A70FEA">
        <w:rPr>
          <w:rFonts w:ascii="Times New Roman" w:hAnsi="Times New Roman"/>
          <w:sz w:val="24"/>
          <w:szCs w:val="24"/>
        </w:rPr>
        <w:t>__________  ___________  _____________________</w:t>
      </w:r>
    </w:p>
    <w:p w:rsidR="00942689" w:rsidRDefault="00942689" w:rsidP="00A17EAF">
      <w:pPr>
        <w:pStyle w:val="25"/>
        <w:widowControl w:val="0"/>
        <w:tabs>
          <w:tab w:val="left" w:pos="750"/>
        </w:tabs>
        <w:suppressAutoHyphens w:val="0"/>
        <w:spacing w:before="0" w:after="0" w:line="240" w:lineRule="auto"/>
        <w:ind w:firstLine="0"/>
        <w:contextualSpacing/>
        <w:jc w:val="both"/>
        <w:rPr>
          <w:b/>
          <w:sz w:val="24"/>
          <w:szCs w:val="24"/>
          <w:vertAlign w:val="superscript"/>
        </w:rPr>
      </w:pPr>
      <w:r w:rsidRPr="00A70FEA">
        <w:rPr>
          <w:b/>
          <w:sz w:val="24"/>
          <w:szCs w:val="24"/>
          <w:vertAlign w:val="superscript"/>
        </w:rPr>
        <w:t xml:space="preserve">      </w:t>
      </w:r>
      <w:r w:rsidRPr="00A70FEA">
        <w:rPr>
          <w:b/>
          <w:sz w:val="24"/>
          <w:szCs w:val="24"/>
          <w:vertAlign w:val="superscript"/>
        </w:rPr>
        <w:tab/>
        <w:t xml:space="preserve">       </w:t>
      </w:r>
      <w:r w:rsidR="00A17EAF">
        <w:rPr>
          <w:b/>
          <w:sz w:val="24"/>
          <w:szCs w:val="24"/>
          <w:vertAlign w:val="superscript"/>
        </w:rPr>
        <w:t xml:space="preserve">              </w:t>
      </w:r>
      <w:r w:rsidRPr="00A70FEA">
        <w:rPr>
          <w:b/>
          <w:sz w:val="24"/>
          <w:szCs w:val="24"/>
          <w:vertAlign w:val="superscript"/>
        </w:rPr>
        <w:t xml:space="preserve">   (підпис)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rsidR="009D3290" w:rsidRDefault="009D3290" w:rsidP="00A17EAF">
      <w:pPr>
        <w:pStyle w:val="25"/>
        <w:widowControl w:val="0"/>
        <w:tabs>
          <w:tab w:val="left" w:pos="750"/>
        </w:tabs>
        <w:suppressAutoHyphens w:val="0"/>
        <w:spacing w:before="0" w:after="0" w:line="240" w:lineRule="auto"/>
        <w:ind w:firstLine="0"/>
        <w:contextualSpacing/>
        <w:jc w:val="both"/>
        <w:rPr>
          <w:b/>
          <w:sz w:val="24"/>
          <w:szCs w:val="24"/>
          <w:vertAlign w:val="superscript"/>
        </w:rPr>
      </w:pPr>
    </w:p>
    <w:p w:rsidR="009D3290" w:rsidRPr="000636F3" w:rsidRDefault="009D3290" w:rsidP="009D3290">
      <w:pPr>
        <w:pStyle w:val="25"/>
        <w:widowControl w:val="0"/>
        <w:tabs>
          <w:tab w:val="left" w:pos="750"/>
        </w:tabs>
        <w:suppressAutoHyphens w:val="0"/>
        <w:spacing w:before="0" w:after="0" w:line="240" w:lineRule="auto"/>
        <w:ind w:firstLine="0"/>
        <w:contextualSpacing/>
        <w:jc w:val="left"/>
        <w:rPr>
          <w:bCs/>
          <w:sz w:val="24"/>
          <w:szCs w:val="24"/>
          <w:lang w:val="uk-UA"/>
        </w:rPr>
        <w:sectPr w:rsidR="009D3290" w:rsidRPr="000636F3" w:rsidSect="00AC5BB2">
          <w:footerReference w:type="default" r:id="rId12"/>
          <w:pgSz w:w="11906" w:h="16838"/>
          <w:pgMar w:top="1134" w:right="992" w:bottom="1134" w:left="1701" w:header="709" w:footer="709" w:gutter="0"/>
          <w:cols w:space="708"/>
          <w:docGrid w:linePitch="360"/>
        </w:sectPr>
      </w:pPr>
      <w:r w:rsidRPr="00901377">
        <w:rPr>
          <w:color w:val="FF0000"/>
          <w:sz w:val="24"/>
          <w:szCs w:val="24"/>
          <w:lang w:eastAsia="ru-RU"/>
        </w:rPr>
        <w:t>*під «аналогічним договором» мається на увазі</w:t>
      </w:r>
      <w:r>
        <w:rPr>
          <w:sz w:val="24"/>
          <w:szCs w:val="24"/>
          <w:lang w:eastAsia="ru-RU"/>
        </w:rPr>
        <w:t xml:space="preserve"> - </w:t>
      </w:r>
      <w:r w:rsidRPr="00901377">
        <w:rPr>
          <w:sz w:val="24"/>
          <w:szCs w:val="24"/>
          <w:lang w:eastAsia="ru-RU"/>
        </w:rPr>
        <w:t xml:space="preserve"> </w:t>
      </w:r>
      <w:r w:rsidRPr="00901377">
        <w:rPr>
          <w:b/>
          <w:i/>
          <w:sz w:val="24"/>
          <w:szCs w:val="24"/>
          <w:lang w:eastAsia="ru-RU"/>
        </w:rPr>
        <w:t xml:space="preserve">договір про проведення незалежної оцінки </w:t>
      </w:r>
      <w:r>
        <w:rPr>
          <w:b/>
          <w:i/>
          <w:sz w:val="24"/>
          <w:szCs w:val="24"/>
          <w:lang w:val="uk-UA" w:eastAsia="ru-RU"/>
        </w:rPr>
        <w:t>арештованого майна у</w:t>
      </w:r>
      <w:r w:rsidRPr="00901377">
        <w:rPr>
          <w:b/>
          <w:i/>
          <w:sz w:val="24"/>
          <w:szCs w:val="24"/>
          <w:lang w:eastAsia="ru-RU"/>
        </w:rPr>
        <w:t xml:space="preserve"> виконавч</w:t>
      </w:r>
      <w:r>
        <w:rPr>
          <w:b/>
          <w:i/>
          <w:sz w:val="24"/>
          <w:szCs w:val="24"/>
          <w:lang w:val="uk-UA" w:eastAsia="ru-RU"/>
        </w:rPr>
        <w:t>их</w:t>
      </w:r>
      <w:r w:rsidRPr="00901377">
        <w:rPr>
          <w:b/>
          <w:i/>
          <w:sz w:val="24"/>
          <w:szCs w:val="24"/>
          <w:lang w:eastAsia="ru-RU"/>
        </w:rPr>
        <w:t xml:space="preserve"> провадженн</w:t>
      </w:r>
      <w:r>
        <w:rPr>
          <w:b/>
          <w:i/>
          <w:sz w:val="24"/>
          <w:szCs w:val="24"/>
          <w:lang w:val="uk-UA" w:eastAsia="ru-RU"/>
        </w:rPr>
        <w:t>ях</w:t>
      </w:r>
      <w:r w:rsidRPr="00901377">
        <w:rPr>
          <w:b/>
          <w:i/>
          <w:sz w:val="24"/>
          <w:szCs w:val="24"/>
          <w:lang w:eastAsia="ru-RU"/>
        </w:rPr>
        <w:t>.</w:t>
      </w:r>
    </w:p>
    <w:p w:rsidR="00942689" w:rsidRDefault="00942689" w:rsidP="00016474">
      <w:pPr>
        <w:spacing w:after="0" w:line="240" w:lineRule="auto"/>
        <w:jc w:val="both"/>
        <w:rPr>
          <w:rFonts w:ascii="Times New Roman" w:hAnsi="Times New Roman" w:cs="Times New Roman"/>
          <w:b/>
          <w:sz w:val="24"/>
          <w:szCs w:val="24"/>
          <w:lang w:val="uk-UA"/>
        </w:rPr>
      </w:pPr>
    </w:p>
    <w:p w:rsidR="00F62AB6" w:rsidRPr="006E6F8E" w:rsidRDefault="00030163" w:rsidP="00F62AB6">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Додаток</w:t>
      </w:r>
      <w:r w:rsidR="00C2779C">
        <w:rPr>
          <w:rFonts w:ascii="Times New Roman" w:hAnsi="Times New Roman" w:cs="Times New Roman"/>
          <w:b/>
          <w:sz w:val="24"/>
          <w:szCs w:val="24"/>
          <w:lang w:val="uk-UA"/>
        </w:rPr>
        <w:t xml:space="preserve"> №</w:t>
      </w:r>
      <w:r w:rsidR="00942689">
        <w:rPr>
          <w:rFonts w:ascii="Times New Roman" w:hAnsi="Times New Roman" w:cs="Times New Roman"/>
          <w:b/>
          <w:sz w:val="24"/>
          <w:szCs w:val="24"/>
          <w:lang w:val="uk-UA"/>
        </w:rPr>
        <w:t>2</w:t>
      </w:r>
      <w:r w:rsidR="00F62AB6" w:rsidRPr="006E6F8E">
        <w:rPr>
          <w:rFonts w:ascii="Times New Roman" w:hAnsi="Times New Roman" w:cs="Times New Roman"/>
          <w:b/>
          <w:sz w:val="24"/>
          <w:szCs w:val="24"/>
          <w:lang w:val="uk-UA"/>
        </w:rPr>
        <w:t xml:space="preserve"> </w:t>
      </w:r>
    </w:p>
    <w:p w:rsidR="008F0D53" w:rsidRPr="006E6F8E" w:rsidRDefault="00F27720" w:rsidP="00F27720">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453520" w:rsidRDefault="00453520" w:rsidP="005772F0">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p w:rsidR="00EA0CAD" w:rsidRPr="0021694E" w:rsidRDefault="00EA0CAD" w:rsidP="00EA0CAD">
      <w:pPr>
        <w:spacing w:after="0"/>
        <w:ind w:firstLine="709"/>
        <w:jc w:val="center"/>
        <w:rPr>
          <w:rFonts w:ascii="Times New Roman" w:hAnsi="Times New Roman"/>
          <w:b/>
          <w:iCs/>
          <w:color w:val="000000"/>
          <w:sz w:val="24"/>
          <w:szCs w:val="24"/>
          <w:lang w:val="uk-UA"/>
        </w:rPr>
      </w:pPr>
      <w:r w:rsidRPr="0021694E">
        <w:rPr>
          <w:rFonts w:ascii="Times New Roman" w:hAnsi="Times New Roman"/>
          <w:b/>
          <w:sz w:val="24"/>
          <w:szCs w:val="24"/>
          <w:lang w:val="uk-UA"/>
        </w:rPr>
        <w:t>Перелік д</w:t>
      </w:r>
      <w:r w:rsidRPr="0021694E">
        <w:rPr>
          <w:rFonts w:ascii="Times New Roman" w:hAnsi="Times New Roman"/>
          <w:b/>
          <w:iCs/>
          <w:color w:val="000000"/>
          <w:sz w:val="24"/>
          <w:szCs w:val="24"/>
          <w:lang w:val="uk-UA"/>
        </w:rPr>
        <w:t>окументів та інформації,</w:t>
      </w:r>
    </w:p>
    <w:p w:rsidR="00EA0CAD" w:rsidRPr="0021694E" w:rsidRDefault="00EA0CAD" w:rsidP="00EA0CAD">
      <w:pPr>
        <w:spacing w:after="0"/>
        <w:ind w:firstLine="709"/>
        <w:jc w:val="center"/>
        <w:rPr>
          <w:rFonts w:ascii="Times New Roman" w:hAnsi="Times New Roman"/>
          <w:b/>
          <w:sz w:val="24"/>
          <w:szCs w:val="24"/>
          <w:lang w:val="uk-UA"/>
        </w:rPr>
      </w:pPr>
      <w:r w:rsidRPr="0021694E">
        <w:rPr>
          <w:rFonts w:ascii="Times New Roman" w:hAnsi="Times New Roman"/>
          <w:b/>
          <w:iCs/>
          <w:color w:val="000000"/>
          <w:sz w:val="24"/>
          <w:szCs w:val="24"/>
          <w:lang w:val="uk-UA"/>
        </w:rPr>
        <w:t>що підтверджують відсутність підстав для відхилення тендерної пропозиції переможця процедури закупівлі</w:t>
      </w:r>
    </w:p>
    <w:p w:rsidR="00EA0CAD" w:rsidRDefault="00EA0CAD" w:rsidP="00EA0CAD">
      <w:pPr>
        <w:spacing w:line="240" w:lineRule="auto"/>
        <w:ind w:firstLine="567"/>
        <w:jc w:val="both"/>
        <w:rPr>
          <w:rFonts w:ascii="Times New Roman" w:hAnsi="Times New Roman"/>
          <w:b/>
          <w:i/>
          <w:sz w:val="24"/>
          <w:szCs w:val="24"/>
          <w:lang w:val="uk-UA"/>
        </w:rPr>
      </w:pPr>
    </w:p>
    <w:p w:rsidR="00EA0CAD" w:rsidRPr="00B405B3" w:rsidRDefault="00EA0CAD" w:rsidP="00EA0CAD">
      <w:pPr>
        <w:spacing w:after="0" w:line="240" w:lineRule="auto"/>
        <w:ind w:firstLine="708"/>
        <w:jc w:val="both"/>
        <w:rPr>
          <w:rFonts w:ascii="Times New Roman" w:hAnsi="Times New Roman"/>
          <w:b/>
          <w:sz w:val="24"/>
          <w:szCs w:val="24"/>
          <w:lang w:val="uk-UA"/>
        </w:rPr>
      </w:pPr>
      <w:r w:rsidRPr="00B405B3">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b/>
          <w:sz w:val="24"/>
          <w:szCs w:val="24"/>
          <w:lang w:val="uk-UA"/>
        </w:rPr>
        <w:t xml:space="preserve"> абзаці чотирнадцятому пункту 47 </w:t>
      </w:r>
      <w:r w:rsidRPr="00B405B3">
        <w:rPr>
          <w:rFonts w:ascii="Times New Roman" w:hAnsi="Times New Roman"/>
          <w:b/>
          <w:sz w:val="24"/>
          <w:szCs w:val="24"/>
          <w:lang w:val="uk-UA"/>
        </w:rPr>
        <w:t xml:space="preserve">Особливостей.  </w:t>
      </w:r>
    </w:p>
    <w:p w:rsidR="00EA0CAD" w:rsidRPr="00B405B3" w:rsidRDefault="00EA0CAD" w:rsidP="00EA0CAD">
      <w:pPr>
        <w:spacing w:after="0" w:line="240" w:lineRule="auto"/>
        <w:ind w:firstLine="708"/>
        <w:jc w:val="both"/>
        <w:rPr>
          <w:rFonts w:ascii="Times New Roman" w:hAnsi="Times New Roman"/>
          <w:b/>
          <w:i/>
          <w:iCs/>
          <w:sz w:val="24"/>
          <w:szCs w:val="24"/>
          <w:shd w:val="clear" w:color="auto" w:fill="FFFFFF"/>
          <w:lang w:val="uk-UA"/>
        </w:rPr>
      </w:pPr>
      <w:r w:rsidRPr="00B405B3">
        <w:rPr>
          <w:rFonts w:ascii="Times New Roman" w:hAnsi="Times New Roman"/>
          <w:b/>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A0CAD" w:rsidRDefault="00EA0CAD" w:rsidP="00EA0CAD">
      <w:pPr>
        <w:spacing w:line="240" w:lineRule="auto"/>
        <w:jc w:val="both"/>
        <w:rPr>
          <w:rFonts w:ascii="Times New Roman" w:hAnsi="Times New Roman"/>
          <w:b/>
          <w:i/>
          <w:sz w:val="24"/>
          <w:szCs w:val="24"/>
          <w:lang w:val="uk-U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677"/>
        <w:gridCol w:w="3969"/>
      </w:tblGrid>
      <w:tr w:rsidR="00EA0CAD" w:rsidRPr="001A795C" w:rsidTr="00FC2D40">
        <w:tc>
          <w:tcPr>
            <w:tcW w:w="534" w:type="dxa"/>
          </w:tcPr>
          <w:p w:rsidR="00EA0CAD" w:rsidRPr="001A795C" w:rsidRDefault="00EA0CAD" w:rsidP="00FC2D40">
            <w:pPr>
              <w:tabs>
                <w:tab w:val="left" w:pos="180"/>
              </w:tabs>
              <w:spacing w:after="0" w:line="240" w:lineRule="auto"/>
              <w:ind w:right="-23"/>
              <w:jc w:val="both"/>
              <w:rPr>
                <w:rFonts w:ascii="Times New Roman" w:hAnsi="Times New Roman"/>
                <w:color w:val="000000"/>
                <w:sz w:val="23"/>
                <w:szCs w:val="23"/>
                <w:lang w:val="uk-UA"/>
              </w:rPr>
            </w:pPr>
            <w:r w:rsidRPr="001A795C">
              <w:rPr>
                <w:rFonts w:ascii="Times New Roman" w:hAnsi="Times New Roman"/>
                <w:color w:val="000000"/>
                <w:sz w:val="23"/>
                <w:szCs w:val="23"/>
                <w:lang w:val="uk-UA"/>
              </w:rPr>
              <w:t>№ з/п</w:t>
            </w:r>
          </w:p>
        </w:tc>
        <w:tc>
          <w:tcPr>
            <w:tcW w:w="4677" w:type="dxa"/>
          </w:tcPr>
          <w:p w:rsidR="00EA0CAD" w:rsidRPr="001A795C" w:rsidRDefault="00EA0CAD" w:rsidP="00FC2D40">
            <w:pPr>
              <w:tabs>
                <w:tab w:val="left" w:pos="180"/>
              </w:tabs>
              <w:spacing w:after="0" w:line="240" w:lineRule="auto"/>
              <w:ind w:right="-23"/>
              <w:jc w:val="both"/>
              <w:rPr>
                <w:rFonts w:ascii="Times New Roman" w:hAnsi="Times New Roman"/>
                <w:color w:val="000000"/>
                <w:sz w:val="23"/>
                <w:szCs w:val="23"/>
                <w:lang w:val="uk-UA"/>
              </w:rPr>
            </w:pPr>
            <w:r w:rsidRPr="001A795C">
              <w:rPr>
                <w:rFonts w:ascii="Times New Roman" w:hAnsi="Times New Roman"/>
                <w:iCs/>
                <w:color w:val="000000"/>
                <w:sz w:val="23"/>
                <w:szCs w:val="23"/>
              </w:rPr>
              <w:t xml:space="preserve">Підстави </w:t>
            </w:r>
            <w:r w:rsidRPr="001A795C">
              <w:rPr>
                <w:rFonts w:ascii="Times New Roman" w:hAnsi="Times New Roman"/>
                <w:iCs/>
                <w:color w:val="000000"/>
                <w:sz w:val="23"/>
                <w:szCs w:val="23"/>
                <w:lang w:val="uk-UA"/>
              </w:rPr>
              <w:t>для відхилення</w:t>
            </w:r>
          </w:p>
          <w:p w:rsidR="00EA0CAD" w:rsidRPr="001A795C" w:rsidRDefault="00EA0CAD" w:rsidP="00FC2D40">
            <w:pPr>
              <w:tabs>
                <w:tab w:val="left" w:pos="180"/>
              </w:tabs>
              <w:spacing w:after="0" w:line="240" w:lineRule="auto"/>
              <w:ind w:right="-23"/>
              <w:jc w:val="both"/>
              <w:rPr>
                <w:rFonts w:ascii="Times New Roman" w:hAnsi="Times New Roman"/>
                <w:color w:val="000000"/>
                <w:sz w:val="23"/>
                <w:szCs w:val="23"/>
                <w:lang w:val="uk-UA"/>
              </w:rPr>
            </w:pPr>
          </w:p>
        </w:tc>
        <w:tc>
          <w:tcPr>
            <w:tcW w:w="3969" w:type="dxa"/>
          </w:tcPr>
          <w:p w:rsidR="00EA0CAD" w:rsidRPr="001A795C" w:rsidRDefault="00EA0CAD" w:rsidP="00FC2D40">
            <w:pPr>
              <w:tabs>
                <w:tab w:val="left" w:pos="180"/>
              </w:tabs>
              <w:spacing w:after="0" w:line="240" w:lineRule="auto"/>
              <w:ind w:right="-23"/>
              <w:rPr>
                <w:rFonts w:ascii="Times New Roman" w:hAnsi="Times New Roman"/>
                <w:color w:val="000000"/>
                <w:sz w:val="23"/>
                <w:szCs w:val="23"/>
                <w:lang w:val="uk-UA"/>
              </w:rPr>
            </w:pPr>
            <w:r w:rsidRPr="001A795C">
              <w:rPr>
                <w:rFonts w:ascii="Times New Roman" w:hAnsi="Times New Roman"/>
                <w:iCs/>
                <w:color w:val="000000"/>
                <w:sz w:val="23"/>
                <w:szCs w:val="23"/>
              </w:rPr>
              <w:t xml:space="preserve">Документи, що підтверджують відсутність підстав для </w:t>
            </w:r>
            <w:r w:rsidRPr="001A795C">
              <w:rPr>
                <w:rFonts w:ascii="Times New Roman" w:hAnsi="Times New Roman"/>
                <w:iCs/>
                <w:color w:val="000000"/>
                <w:sz w:val="23"/>
                <w:szCs w:val="23"/>
                <w:lang w:val="uk-UA"/>
              </w:rPr>
              <w:t>відхилення</w:t>
            </w:r>
          </w:p>
        </w:tc>
      </w:tr>
      <w:tr w:rsidR="00EA0CAD" w:rsidRPr="001A795C" w:rsidTr="00FC2D40">
        <w:tc>
          <w:tcPr>
            <w:tcW w:w="534" w:type="dxa"/>
          </w:tcPr>
          <w:p w:rsidR="00EA0CAD" w:rsidRPr="001A795C" w:rsidRDefault="00EA0CAD" w:rsidP="00FC2D40">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1</w:t>
            </w:r>
          </w:p>
        </w:tc>
        <w:tc>
          <w:tcPr>
            <w:tcW w:w="4677" w:type="dxa"/>
          </w:tcPr>
          <w:p w:rsidR="00EA0CAD" w:rsidRPr="001A795C" w:rsidRDefault="00EA0CAD" w:rsidP="00FC2D40">
            <w:pPr>
              <w:tabs>
                <w:tab w:val="left" w:pos="180"/>
              </w:tabs>
              <w:spacing w:after="0" w:line="240" w:lineRule="auto"/>
              <w:ind w:right="-23"/>
              <w:jc w:val="both"/>
              <w:rPr>
                <w:rFonts w:ascii="Times New Roman" w:hAnsi="Times New Roman"/>
                <w:iCs/>
                <w:color w:val="000000"/>
                <w:sz w:val="24"/>
                <w:szCs w:val="24"/>
                <w:lang w:val="uk-UA"/>
              </w:rPr>
            </w:pPr>
            <w:r w:rsidRPr="001A795C">
              <w:rPr>
                <w:rFonts w:ascii="Times New Roman" w:hAnsi="Times New Roman"/>
                <w:iCs/>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w:t>
            </w:r>
          </w:p>
        </w:tc>
        <w:tc>
          <w:tcPr>
            <w:tcW w:w="3969" w:type="dxa"/>
          </w:tcPr>
          <w:p w:rsidR="00EA0CAD" w:rsidRPr="00F7591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F7591C">
              <w:rPr>
                <w:rFonts w:ascii="Times New Roman" w:hAnsi="Times New Roman"/>
                <w:iCs/>
                <w:color w:val="000000"/>
                <w:sz w:val="24"/>
                <w:szCs w:val="24"/>
                <w:lang w:val="uk-UA"/>
              </w:rPr>
              <w:t>Замовник самостійно перевіряє інформацію, що міститься у відкритому реєстрі</w:t>
            </w:r>
          </w:p>
          <w:p w:rsidR="00EA0CAD"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F7591C">
              <w:rPr>
                <w:rFonts w:ascii="Times New Roman" w:hAnsi="Times New Roman"/>
                <w:iCs/>
                <w:color w:val="000000"/>
                <w:sz w:val="24"/>
                <w:szCs w:val="24"/>
                <w:lang w:val="uk-UA"/>
              </w:rPr>
              <w:t xml:space="preserve">Посилання розміщення інформації: </w:t>
            </w:r>
            <w:hyperlink r:id="rId13" w:history="1">
              <w:r w:rsidRPr="00460EBC">
                <w:rPr>
                  <w:rStyle w:val="a6"/>
                  <w:rFonts w:ascii="Times New Roman" w:hAnsi="Times New Roman"/>
                  <w:iCs/>
                  <w:sz w:val="24"/>
                  <w:szCs w:val="24"/>
                  <w:lang w:val="uk-UA"/>
                </w:rPr>
                <w:t>https://corruptinfo.nazk.gov.ua</w:t>
              </w:r>
            </w:hyperlink>
          </w:p>
          <w:p w:rsidR="00EA0CAD"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p w:rsidR="00EA0CAD" w:rsidRPr="00A64115"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A64115">
              <w:rPr>
                <w:rFonts w:ascii="Times New Roman" w:hAnsi="Times New Roman"/>
                <w:i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lang w:val="uk-UA"/>
              </w:rPr>
            </w:pPr>
            <w:r w:rsidRPr="00A64115">
              <w:rPr>
                <w:rFonts w:ascii="Times New Roman" w:hAnsi="Times New Roman"/>
                <w:b/>
                <w:iCs/>
                <w:color w:val="000000"/>
                <w:sz w:val="24"/>
                <w:szCs w:val="24"/>
                <w:lang w:val="uk-UA"/>
              </w:rPr>
              <w:t>Документ повинен бути виданий не більше тридцятиденної давнини відносно дати подання документа.</w:t>
            </w:r>
          </w:p>
        </w:tc>
      </w:tr>
      <w:tr w:rsidR="00EA0CAD" w:rsidRPr="001A795C" w:rsidTr="00FC2D40">
        <w:tc>
          <w:tcPr>
            <w:tcW w:w="534" w:type="dxa"/>
          </w:tcPr>
          <w:p w:rsidR="00EA0CAD" w:rsidRPr="001A795C" w:rsidRDefault="00EA0CAD" w:rsidP="00FC2D40">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2</w:t>
            </w:r>
          </w:p>
        </w:tc>
        <w:tc>
          <w:tcPr>
            <w:tcW w:w="4677" w:type="dxa"/>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1A795C">
              <w:rPr>
                <w:rFonts w:ascii="Times New Roman" w:hAnsi="Times New Roman"/>
                <w:iCs/>
                <w:color w:val="000000"/>
                <w:sz w:val="24"/>
                <w:szCs w:val="24"/>
                <w:lang w:val="uk-UA"/>
              </w:rPr>
              <w:lastRenderedPageBreak/>
              <w:t>в установленому законом порядку (підпункт 5 пункту 47)</w:t>
            </w:r>
          </w:p>
        </w:tc>
        <w:tc>
          <w:tcPr>
            <w:tcW w:w="3969" w:type="dxa"/>
            <w:vMerge w:val="restart"/>
          </w:tcPr>
          <w:p w:rsidR="00EA0CAD" w:rsidRPr="001A795C" w:rsidRDefault="00EA0CAD" w:rsidP="00FC2D40">
            <w:pPr>
              <w:spacing w:after="0" w:line="240" w:lineRule="auto"/>
              <w:rPr>
                <w:rFonts w:ascii="Times New Roman" w:hAnsi="Times New Roman"/>
                <w:color w:val="000000"/>
                <w:sz w:val="24"/>
                <w:szCs w:val="24"/>
                <w:lang w:val="uk-UA"/>
              </w:rPr>
            </w:pPr>
            <w:r w:rsidRPr="001A795C">
              <w:rPr>
                <w:rFonts w:ascii="Times New Roman" w:hAnsi="Times New Roman"/>
                <w:color w:val="000000"/>
                <w:sz w:val="24"/>
                <w:szCs w:val="24"/>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1A795C">
              <w:rPr>
                <w:rFonts w:ascii="Times New Roman" w:hAnsi="Times New Roman"/>
                <w:b/>
                <w:iCs/>
                <w:color w:val="000000"/>
                <w:sz w:val="24"/>
                <w:szCs w:val="24"/>
                <w:lang w:val="uk-UA"/>
              </w:rPr>
              <w:lastRenderedPageBreak/>
              <w:t>Документ повинен бути виданий не більше тридцятиденної давнини відносно дати подання документа.</w:t>
            </w:r>
            <w:r w:rsidRPr="001A795C">
              <w:rPr>
                <w:rFonts w:ascii="Times New Roman" w:hAnsi="Times New Roman"/>
                <w:color w:val="000000"/>
                <w:sz w:val="24"/>
                <w:szCs w:val="24"/>
                <w:lang w:val="uk-UA"/>
              </w:rPr>
              <w:t>. </w:t>
            </w:r>
          </w:p>
          <w:p w:rsidR="00EA0CAD" w:rsidRPr="001A795C" w:rsidRDefault="00EA0CAD" w:rsidP="00FC2D40">
            <w:pPr>
              <w:spacing w:after="0" w:line="240" w:lineRule="auto"/>
              <w:rPr>
                <w:rFonts w:ascii="Times New Roman" w:hAnsi="Times New Roman"/>
                <w:sz w:val="24"/>
                <w:szCs w:val="24"/>
                <w:lang w:val="uk-UA"/>
              </w:rPr>
            </w:pPr>
          </w:p>
        </w:tc>
      </w:tr>
      <w:tr w:rsidR="00EA0CAD" w:rsidRPr="001A795C" w:rsidTr="00FC2D40">
        <w:tc>
          <w:tcPr>
            <w:tcW w:w="534" w:type="dxa"/>
          </w:tcPr>
          <w:p w:rsidR="00EA0CAD" w:rsidRPr="001A795C" w:rsidRDefault="00EA0CAD" w:rsidP="00FC2D40">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lastRenderedPageBreak/>
              <w:t>3</w:t>
            </w:r>
          </w:p>
        </w:tc>
        <w:tc>
          <w:tcPr>
            <w:tcW w:w="4677" w:type="dxa"/>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sz w:val="24"/>
                <w:szCs w:val="24"/>
                <w:shd w:val="clear" w:color="auto" w:fill="FFFFFF"/>
                <w:lang w:val="uk-UA"/>
              </w:rPr>
              <w:t>К</w:t>
            </w:r>
            <w:r w:rsidRPr="001A795C">
              <w:rPr>
                <w:rFonts w:ascii="Times New Roman" w:hAnsi="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1A795C">
              <w:rPr>
                <w:rFonts w:ascii="Times New Roman" w:hAnsi="Times New Roman"/>
                <w:sz w:val="24"/>
                <w:szCs w:val="24"/>
                <w:shd w:val="clear" w:color="auto" w:fill="FFFFFF"/>
                <w:lang w:val="uk-UA"/>
              </w:rPr>
              <w:t xml:space="preserve"> </w:t>
            </w:r>
            <w:r w:rsidRPr="001A795C">
              <w:rPr>
                <w:rFonts w:ascii="Times New Roman" w:hAnsi="Times New Roman"/>
                <w:iCs/>
                <w:color w:val="000000"/>
                <w:sz w:val="24"/>
                <w:szCs w:val="24"/>
                <w:lang w:val="uk-UA"/>
              </w:rPr>
              <w:t>(підпункт 6 пункту 47)</w:t>
            </w:r>
          </w:p>
        </w:tc>
        <w:tc>
          <w:tcPr>
            <w:tcW w:w="3969" w:type="dxa"/>
            <w:vMerge/>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tc>
      </w:tr>
      <w:tr w:rsidR="00EA0CAD" w:rsidRPr="00E050A2" w:rsidTr="00FC2D40">
        <w:tc>
          <w:tcPr>
            <w:tcW w:w="534" w:type="dxa"/>
          </w:tcPr>
          <w:p w:rsidR="00EA0CAD" w:rsidRPr="001A795C" w:rsidRDefault="00EA0CAD" w:rsidP="00FC2D40">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4</w:t>
            </w:r>
          </w:p>
        </w:tc>
        <w:tc>
          <w:tcPr>
            <w:tcW w:w="4677" w:type="dxa"/>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val="uk-UA"/>
              </w:rPr>
            </w:pPr>
            <w:r w:rsidRPr="001A795C">
              <w:rPr>
                <w:rFonts w:ascii="Times New Roman" w:hAnsi="Times New Roman"/>
                <w:iCs/>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A795C">
              <w:rPr>
                <w:rFonts w:ascii="Times New Roman" w:hAnsi="Times New Roman"/>
                <w:iCs/>
                <w:color w:val="000000"/>
                <w:sz w:val="24"/>
                <w:szCs w:val="24"/>
                <w:lang w:val="uk-UA"/>
              </w:rPr>
              <w:t>(підпункт 12 пункту 47)</w:t>
            </w:r>
          </w:p>
        </w:tc>
        <w:tc>
          <w:tcPr>
            <w:tcW w:w="3969" w:type="dxa"/>
            <w:vMerge/>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tc>
      </w:tr>
      <w:tr w:rsidR="00EA0CAD" w:rsidRPr="001A795C" w:rsidTr="00FC2D40">
        <w:tc>
          <w:tcPr>
            <w:tcW w:w="534" w:type="dxa"/>
          </w:tcPr>
          <w:p w:rsidR="00EA0CAD" w:rsidRPr="001A795C" w:rsidRDefault="00EA0CAD" w:rsidP="00FC2D40">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5</w:t>
            </w:r>
          </w:p>
        </w:tc>
        <w:tc>
          <w:tcPr>
            <w:tcW w:w="4677" w:type="dxa"/>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iCs/>
                <w:color w:val="000000"/>
                <w:sz w:val="24"/>
                <w:szCs w:val="24"/>
                <w:lang w:val="uk-UA"/>
              </w:rPr>
            </w:pPr>
            <w:r w:rsidRPr="001A795C">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969" w:type="dxa"/>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1.Довідку в довільній формі, щодо наявності/відсутності підстав зазначених абз. 14 п. 47 Особливостей.</w:t>
            </w:r>
          </w:p>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2. Учасник, що перебуває в обставинах, зазначених абз.14 п.47 Особливостей надає:</w:t>
            </w:r>
          </w:p>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p>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 xml:space="preserve">- документ, що підтверджує оплату штрафу/ів та/або відшкодування збитків на користь замовника. </w:t>
            </w:r>
          </w:p>
        </w:tc>
      </w:tr>
    </w:tbl>
    <w:p w:rsidR="00EA0CAD" w:rsidRDefault="00EA0CAD" w:rsidP="00EA0CAD">
      <w:pPr>
        <w:spacing w:line="240" w:lineRule="auto"/>
        <w:ind w:firstLine="567"/>
        <w:jc w:val="both"/>
        <w:rPr>
          <w:rFonts w:ascii="Times New Roman" w:hAnsi="Times New Roman"/>
          <w:b/>
          <w:i/>
          <w:sz w:val="24"/>
          <w:szCs w:val="24"/>
          <w:lang w:val="uk-UA"/>
        </w:rPr>
      </w:pPr>
    </w:p>
    <w:p w:rsidR="00EA0CAD" w:rsidRDefault="00EA0CAD" w:rsidP="00EA0CAD">
      <w:pPr>
        <w:spacing w:after="0" w:line="240" w:lineRule="auto"/>
        <w:ind w:left="6379"/>
        <w:jc w:val="both"/>
        <w:rPr>
          <w:rFonts w:ascii="Times New Roman" w:hAnsi="Times New Roman"/>
          <w:b/>
          <w:sz w:val="24"/>
          <w:szCs w:val="24"/>
          <w:lang w:val="uk-UA"/>
        </w:rPr>
      </w:pPr>
    </w:p>
    <w:p w:rsidR="00EA0CAD" w:rsidRDefault="00EA0CAD" w:rsidP="00EA0CAD">
      <w:pPr>
        <w:spacing w:after="0" w:line="240" w:lineRule="auto"/>
        <w:ind w:left="6379"/>
        <w:jc w:val="both"/>
        <w:rPr>
          <w:rFonts w:ascii="Times New Roman" w:hAnsi="Times New Roman"/>
          <w:b/>
          <w:sz w:val="24"/>
          <w:szCs w:val="24"/>
          <w:lang w:val="uk-UA"/>
        </w:rPr>
      </w:pPr>
    </w:p>
    <w:p w:rsidR="00AD51D9" w:rsidRDefault="00AD51D9" w:rsidP="00EA0CAD">
      <w:pPr>
        <w:spacing w:after="0" w:line="240" w:lineRule="auto"/>
        <w:jc w:val="both"/>
        <w:rPr>
          <w:rFonts w:ascii="Times New Roman" w:hAnsi="Times New Roman" w:cs="Times New Roman"/>
          <w:b/>
          <w:sz w:val="24"/>
          <w:szCs w:val="24"/>
          <w:lang w:val="uk-UA"/>
        </w:rPr>
      </w:pPr>
    </w:p>
    <w:p w:rsidR="00016474" w:rsidRDefault="00016474" w:rsidP="00A87C74">
      <w:pPr>
        <w:spacing w:after="0" w:line="240" w:lineRule="auto"/>
        <w:ind w:left="6237"/>
        <w:jc w:val="both"/>
        <w:rPr>
          <w:rFonts w:ascii="Times New Roman" w:hAnsi="Times New Roman" w:cs="Times New Roman"/>
          <w:b/>
          <w:sz w:val="24"/>
          <w:szCs w:val="24"/>
          <w:lang w:val="uk-UA"/>
        </w:rPr>
      </w:pPr>
    </w:p>
    <w:p w:rsidR="00016474" w:rsidRDefault="00016474" w:rsidP="00A87C74">
      <w:pPr>
        <w:spacing w:after="0" w:line="240" w:lineRule="auto"/>
        <w:ind w:left="6237"/>
        <w:jc w:val="both"/>
        <w:rPr>
          <w:rFonts w:ascii="Times New Roman" w:hAnsi="Times New Roman" w:cs="Times New Roman"/>
          <w:b/>
          <w:sz w:val="24"/>
          <w:szCs w:val="24"/>
          <w:lang w:val="uk-UA"/>
        </w:rPr>
      </w:pPr>
    </w:p>
    <w:p w:rsidR="00A87C74" w:rsidRPr="006E6F8E" w:rsidRDefault="00A87C74" w:rsidP="00A87C74">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w:t>
      </w:r>
      <w:r w:rsidR="00C2779C">
        <w:rPr>
          <w:rFonts w:ascii="Times New Roman" w:hAnsi="Times New Roman" w:cs="Times New Roman"/>
          <w:b/>
          <w:sz w:val="24"/>
          <w:szCs w:val="24"/>
          <w:lang w:val="uk-UA"/>
        </w:rPr>
        <w:t>№3</w:t>
      </w:r>
      <w:r w:rsidRPr="006E6F8E">
        <w:rPr>
          <w:rFonts w:ascii="Times New Roman" w:hAnsi="Times New Roman" w:cs="Times New Roman"/>
          <w:b/>
          <w:sz w:val="24"/>
          <w:szCs w:val="24"/>
          <w:lang w:val="uk-UA"/>
        </w:rPr>
        <w:t xml:space="preserve"> </w:t>
      </w:r>
    </w:p>
    <w:p w:rsidR="00A87C74" w:rsidRPr="006E6F8E" w:rsidRDefault="00A87C74" w:rsidP="00A87C74">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7C5E01" w:rsidRDefault="007C5E01" w:rsidP="00A87C74">
      <w:pPr>
        <w:spacing w:after="0" w:line="240" w:lineRule="auto"/>
        <w:jc w:val="both"/>
        <w:rPr>
          <w:rFonts w:ascii="Times New Roman" w:hAnsi="Times New Roman" w:cs="Times New Roman"/>
          <w:b/>
          <w:sz w:val="24"/>
          <w:szCs w:val="24"/>
          <w:lang w:val="uk-UA"/>
        </w:rPr>
      </w:pPr>
    </w:p>
    <w:p w:rsidR="00A87C74" w:rsidRDefault="00A87C74" w:rsidP="00A87C74">
      <w:pPr>
        <w:spacing w:after="0" w:line="240" w:lineRule="auto"/>
        <w:contextualSpacing/>
        <w:jc w:val="center"/>
        <w:rPr>
          <w:rFonts w:ascii="Times New Roman" w:eastAsia="Times New Roman" w:hAnsi="Times New Roman" w:cs="Times New Roman"/>
          <w:b/>
          <w:sz w:val="24"/>
          <w:szCs w:val="24"/>
          <w:lang w:val="uk-UA"/>
        </w:rPr>
      </w:pPr>
    </w:p>
    <w:p w:rsidR="00A87C74" w:rsidRPr="0005084E" w:rsidRDefault="00A87C74" w:rsidP="00A87C74">
      <w:pPr>
        <w:spacing w:after="0" w:line="240" w:lineRule="auto"/>
        <w:contextualSpacing/>
        <w:jc w:val="center"/>
        <w:rPr>
          <w:rFonts w:ascii="Times New Roman" w:eastAsia="Times New Roman" w:hAnsi="Times New Roman" w:cs="Times New Roman"/>
          <w:b/>
          <w:iCs/>
          <w:sz w:val="24"/>
          <w:szCs w:val="24"/>
          <w:lang w:val="uk-UA"/>
        </w:rPr>
      </w:pPr>
      <w:r w:rsidRPr="0005084E">
        <w:rPr>
          <w:rFonts w:ascii="Times New Roman" w:eastAsia="Times New Roman" w:hAnsi="Times New Roman" w:cs="Times New Roman"/>
          <w:b/>
          <w:sz w:val="24"/>
          <w:szCs w:val="24"/>
          <w:lang w:val="uk-UA"/>
        </w:rPr>
        <w:t xml:space="preserve">ІНФОРМАЦІЯ ПРО ТЕХНІЧНІ, ЯКІСНІ ТА КІЛЬКІСНІ ХАРАКТЕРИСТИКИ </w:t>
      </w:r>
      <w:r w:rsidRPr="0005084E">
        <w:rPr>
          <w:rFonts w:ascii="Times New Roman" w:eastAsia="Times New Roman" w:hAnsi="Times New Roman" w:cs="Times New Roman"/>
          <w:b/>
          <w:iCs/>
          <w:sz w:val="24"/>
          <w:szCs w:val="24"/>
          <w:lang w:val="uk-UA"/>
        </w:rPr>
        <w:t>ПРЕДМЕТА ЗАКУПІВЛІ</w:t>
      </w:r>
    </w:p>
    <w:p w:rsidR="009D3290" w:rsidRPr="009D3290" w:rsidRDefault="00A87C74" w:rsidP="009D3290">
      <w:pPr>
        <w:spacing w:after="0" w:line="240" w:lineRule="auto"/>
        <w:jc w:val="center"/>
        <w:rPr>
          <w:rFonts w:ascii="Times New Roman" w:hAnsi="Times New Roman"/>
          <w:b/>
          <w:sz w:val="24"/>
          <w:szCs w:val="24"/>
          <w:lang w:val="uk-UA"/>
        </w:rPr>
      </w:pPr>
      <w:r w:rsidRPr="00C35792">
        <w:rPr>
          <w:rFonts w:ascii="Times New Roman" w:eastAsia="Times New Roman" w:hAnsi="Times New Roman" w:cs="Times New Roman"/>
          <w:b/>
          <w:sz w:val="24"/>
          <w:szCs w:val="24"/>
          <w:lang w:val="uk-UA"/>
        </w:rPr>
        <w:t>ДК 021:2015 – 79310000-</w:t>
      </w:r>
      <w:r>
        <w:rPr>
          <w:rFonts w:ascii="Times New Roman" w:eastAsia="Times New Roman" w:hAnsi="Times New Roman" w:cs="Times New Roman"/>
          <w:b/>
          <w:sz w:val="24"/>
          <w:szCs w:val="24"/>
          <w:lang w:val="uk-UA"/>
        </w:rPr>
        <w:t>0</w:t>
      </w:r>
      <w:r w:rsidRPr="00C35792">
        <w:rPr>
          <w:rFonts w:ascii="Times New Roman" w:eastAsia="Times New Roman" w:hAnsi="Times New Roman" w:cs="Times New Roman"/>
          <w:b/>
          <w:sz w:val="24"/>
          <w:szCs w:val="24"/>
          <w:lang w:val="uk-UA"/>
        </w:rPr>
        <w:t xml:space="preserve"> </w:t>
      </w:r>
      <w:r w:rsidRPr="001053D5">
        <w:rPr>
          <w:rFonts w:ascii="Times New Roman" w:eastAsia="Times New Roman" w:hAnsi="Times New Roman" w:cs="Times New Roman"/>
          <w:b/>
          <w:sz w:val="24"/>
          <w:szCs w:val="24"/>
          <w:lang w:val="uk-UA"/>
        </w:rPr>
        <w:t>«</w:t>
      </w:r>
      <w:r w:rsidRPr="00C35792">
        <w:rPr>
          <w:rFonts w:ascii="Times New Roman" w:eastAsia="Times New Roman" w:hAnsi="Times New Roman" w:cs="Times New Roman"/>
          <w:b/>
          <w:sz w:val="24"/>
          <w:szCs w:val="24"/>
          <w:lang w:val="uk-UA"/>
        </w:rPr>
        <w:t>Послуги з проведення ринкових досліджень</w:t>
      </w:r>
      <w:r w:rsidRPr="001053D5">
        <w:rPr>
          <w:rFonts w:ascii="Times New Roman" w:eastAsia="Times New Roman" w:hAnsi="Times New Roman" w:cs="Times New Roman"/>
          <w:b/>
          <w:sz w:val="24"/>
          <w:szCs w:val="24"/>
          <w:lang w:val="uk-UA"/>
        </w:rPr>
        <w:t>»</w:t>
      </w:r>
      <w:r w:rsidRPr="0005084E">
        <w:rPr>
          <w:rFonts w:ascii="Times New Roman" w:eastAsia="Times New Roman" w:hAnsi="Times New Roman" w:cs="Times New Roman"/>
          <w:b/>
          <w:sz w:val="24"/>
          <w:szCs w:val="24"/>
          <w:lang w:val="uk-UA"/>
        </w:rPr>
        <w:br/>
      </w:r>
      <w:r w:rsidR="009D3290" w:rsidRPr="009D3290">
        <w:rPr>
          <w:rFonts w:ascii="Times New Roman" w:hAnsi="Times New Roman"/>
          <w:b/>
          <w:sz w:val="24"/>
          <w:szCs w:val="24"/>
          <w:lang w:val="uk-UA"/>
        </w:rPr>
        <w:t xml:space="preserve">Послуги з незалежної оцінки арештованого майна у виконавчих провадженнях </w:t>
      </w:r>
    </w:p>
    <w:p w:rsidR="009D3290" w:rsidRPr="009D3290" w:rsidRDefault="009D3290" w:rsidP="009D3290">
      <w:pPr>
        <w:spacing w:after="0" w:line="240" w:lineRule="auto"/>
        <w:jc w:val="center"/>
        <w:rPr>
          <w:rFonts w:ascii="Times New Roman" w:hAnsi="Times New Roman"/>
          <w:b/>
          <w:sz w:val="24"/>
          <w:szCs w:val="24"/>
          <w:lang w:val="uk-UA"/>
        </w:rPr>
      </w:pPr>
      <w:r w:rsidRPr="009D3290">
        <w:rPr>
          <w:rFonts w:ascii="Times New Roman" w:hAnsi="Times New Roman"/>
          <w:b/>
          <w:sz w:val="24"/>
          <w:szCs w:val="24"/>
          <w:lang w:val="uk-UA"/>
        </w:rPr>
        <w:t xml:space="preserve">(ВДВС </w:t>
      </w:r>
      <w:r w:rsidR="00AA10DD">
        <w:rPr>
          <w:rFonts w:ascii="Times New Roman" w:hAnsi="Times New Roman"/>
          <w:b/>
          <w:sz w:val="24"/>
          <w:szCs w:val="24"/>
          <w:lang w:val="uk-UA"/>
        </w:rPr>
        <w:t>в</w:t>
      </w:r>
      <w:r w:rsidRPr="009D3290">
        <w:rPr>
          <w:rFonts w:ascii="Times New Roman" w:hAnsi="Times New Roman"/>
          <w:b/>
          <w:sz w:val="24"/>
          <w:szCs w:val="24"/>
          <w:lang w:val="uk-UA"/>
        </w:rPr>
        <w:t xml:space="preserve"> </w:t>
      </w:r>
      <w:r w:rsidR="00AA10DD">
        <w:rPr>
          <w:rFonts w:ascii="Times New Roman" w:hAnsi="Times New Roman"/>
          <w:b/>
          <w:sz w:val="24"/>
          <w:szCs w:val="24"/>
          <w:lang w:val="uk-UA"/>
        </w:rPr>
        <w:t>Оде</w:t>
      </w:r>
      <w:r w:rsidRPr="009D3290">
        <w:rPr>
          <w:rFonts w:ascii="Times New Roman" w:hAnsi="Times New Roman"/>
          <w:b/>
          <w:sz w:val="24"/>
          <w:szCs w:val="24"/>
          <w:lang w:val="uk-UA"/>
        </w:rPr>
        <w:t>ській області)</w:t>
      </w:r>
    </w:p>
    <w:p w:rsidR="00A87C74" w:rsidRPr="0005084E" w:rsidRDefault="00A87C74" w:rsidP="00A87C74">
      <w:pPr>
        <w:spacing w:after="0" w:line="240" w:lineRule="auto"/>
        <w:contextualSpacing/>
        <w:jc w:val="center"/>
        <w:rPr>
          <w:rFonts w:ascii="Times New Roman" w:eastAsia="Times New Roman" w:hAnsi="Times New Roman" w:cs="Times New Roman"/>
          <w:b/>
          <w:bCs/>
          <w:sz w:val="24"/>
          <w:szCs w:val="24"/>
          <w:lang w:val="uk-UA"/>
        </w:rPr>
      </w:pPr>
    </w:p>
    <w:p w:rsidR="00A87C74" w:rsidRPr="00EA0CAD" w:rsidRDefault="00EA0CAD" w:rsidP="00A87C74">
      <w:pPr>
        <w:shd w:val="clear" w:color="auto" w:fill="FFFFFF"/>
        <w:rPr>
          <w:rFonts w:ascii="Times New Roman" w:hAnsi="Times New Roman"/>
          <w:color w:val="000000"/>
          <w:sz w:val="24"/>
          <w:szCs w:val="24"/>
          <w:lang w:val="uk-UA"/>
        </w:rPr>
      </w:pPr>
      <w:r>
        <w:rPr>
          <w:rFonts w:ascii="Times New Roman" w:hAnsi="Times New Roman"/>
          <w:color w:val="000000"/>
          <w:sz w:val="24"/>
          <w:szCs w:val="24"/>
        </w:rPr>
        <w:t xml:space="preserve">Обсяг надання послуг </w:t>
      </w:r>
      <w:r>
        <w:rPr>
          <w:rFonts w:ascii="Times New Roman" w:hAnsi="Times New Roman"/>
          <w:color w:val="000000"/>
          <w:sz w:val="24"/>
          <w:szCs w:val="24"/>
          <w:lang w:val="uk-UA"/>
        </w:rPr>
        <w:t>та види об’єктів оцінки</w:t>
      </w:r>
    </w:p>
    <w:tbl>
      <w:tblPr>
        <w:tblStyle w:val="a3"/>
        <w:tblW w:w="0" w:type="auto"/>
        <w:tblLayout w:type="fixed"/>
        <w:tblLook w:val="04A0" w:firstRow="1" w:lastRow="0" w:firstColumn="1" w:lastColumn="0" w:noHBand="0" w:noVBand="1"/>
      </w:tblPr>
      <w:tblGrid>
        <w:gridCol w:w="738"/>
        <w:gridCol w:w="4899"/>
        <w:gridCol w:w="3260"/>
      </w:tblGrid>
      <w:tr w:rsidR="00A87C74" w:rsidRPr="00A724EE" w:rsidTr="00A87C74">
        <w:tc>
          <w:tcPr>
            <w:tcW w:w="738"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 з/п</w:t>
            </w:r>
          </w:p>
        </w:tc>
        <w:tc>
          <w:tcPr>
            <w:tcW w:w="4899" w:type="dxa"/>
            <w:vAlign w:val="center"/>
          </w:tcPr>
          <w:p w:rsidR="00A87C74" w:rsidRPr="00A724EE" w:rsidRDefault="00EA0CAD" w:rsidP="00EA0CAD">
            <w:pPr>
              <w:pStyle w:val="msonormalcxspmiddle"/>
              <w:widowControl w:val="0"/>
              <w:spacing w:before="0" w:beforeAutospacing="0" w:after="0" w:afterAutospacing="0"/>
              <w:ind w:right="-108"/>
              <w:contextualSpacing/>
              <w:jc w:val="center"/>
              <w:rPr>
                <w:lang w:val="uk-UA"/>
              </w:rPr>
            </w:pPr>
            <w:r>
              <w:rPr>
                <w:lang w:val="uk-UA"/>
              </w:rPr>
              <w:t>Види о</w:t>
            </w:r>
            <w:r w:rsidR="00A87C74" w:rsidRPr="00A724EE">
              <w:rPr>
                <w:lang w:val="uk-UA"/>
              </w:rPr>
              <w:t>б’єкт</w:t>
            </w:r>
            <w:r>
              <w:rPr>
                <w:lang w:val="uk-UA"/>
              </w:rPr>
              <w:t>ів</w:t>
            </w:r>
            <w:r w:rsidR="00A87C74" w:rsidRPr="00A724EE">
              <w:rPr>
                <w:lang w:val="uk-UA"/>
              </w:rPr>
              <w:t xml:space="preserve"> оцінки</w:t>
            </w:r>
          </w:p>
        </w:tc>
        <w:tc>
          <w:tcPr>
            <w:tcW w:w="3260"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Обсяг надання послуг (кількість об’єктів оцінки)</w:t>
            </w:r>
          </w:p>
        </w:tc>
      </w:tr>
      <w:tr w:rsidR="00A87C74" w:rsidRPr="00A724EE" w:rsidTr="00A87C74">
        <w:tc>
          <w:tcPr>
            <w:tcW w:w="738" w:type="dxa"/>
            <w:vAlign w:val="center"/>
          </w:tcPr>
          <w:p w:rsidR="00A87C74" w:rsidRPr="00A724EE" w:rsidRDefault="00EA0CAD" w:rsidP="00A87C74">
            <w:pPr>
              <w:pStyle w:val="msonormalcxspmiddle"/>
              <w:widowControl w:val="0"/>
              <w:spacing w:before="0" w:beforeAutospacing="0" w:after="0" w:afterAutospacing="0"/>
              <w:ind w:right="-108"/>
              <w:contextualSpacing/>
              <w:jc w:val="center"/>
              <w:rPr>
                <w:lang w:val="uk-UA"/>
              </w:rPr>
            </w:pPr>
            <w:r>
              <w:rPr>
                <w:lang w:val="uk-UA"/>
              </w:rPr>
              <w:t>1</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Квартири, без розрахунку вартості виконаних ремонтних робіт</w:t>
            </w:r>
          </w:p>
        </w:tc>
        <w:tc>
          <w:tcPr>
            <w:tcW w:w="3260"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35</w:t>
            </w:r>
          </w:p>
        </w:tc>
      </w:tr>
      <w:tr w:rsidR="009D3290" w:rsidRPr="00A724EE" w:rsidTr="00A87C74">
        <w:tc>
          <w:tcPr>
            <w:tcW w:w="738" w:type="dxa"/>
            <w:vAlign w:val="center"/>
          </w:tcPr>
          <w:p w:rsidR="009D3290"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2</w:t>
            </w:r>
          </w:p>
        </w:tc>
        <w:tc>
          <w:tcPr>
            <w:tcW w:w="4899" w:type="dxa"/>
            <w:vAlign w:val="center"/>
          </w:tcPr>
          <w:p w:rsidR="009D3290" w:rsidRPr="00A724EE" w:rsidRDefault="00C713A8" w:rsidP="00A87C74">
            <w:pPr>
              <w:pStyle w:val="msonormalcxspmiddle"/>
              <w:widowControl w:val="0"/>
              <w:spacing w:before="0" w:beforeAutospacing="0" w:after="0" w:afterAutospacing="0"/>
              <w:ind w:right="-108"/>
              <w:contextualSpacing/>
              <w:jc w:val="center"/>
              <w:rPr>
                <w:lang w:val="uk-UA"/>
              </w:rPr>
            </w:pPr>
            <w:r>
              <w:rPr>
                <w:lang w:val="uk-UA"/>
              </w:rPr>
              <w:t>Домоволодіння з неприватизованою земельною ділянкою</w:t>
            </w:r>
          </w:p>
        </w:tc>
        <w:tc>
          <w:tcPr>
            <w:tcW w:w="3260" w:type="dxa"/>
            <w:vAlign w:val="center"/>
          </w:tcPr>
          <w:p w:rsidR="009D3290"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8</w:t>
            </w:r>
          </w:p>
        </w:tc>
      </w:tr>
      <w:tr w:rsidR="00A87C74" w:rsidRPr="00A724EE" w:rsidTr="00A87C74">
        <w:tc>
          <w:tcPr>
            <w:tcW w:w="738" w:type="dxa"/>
            <w:vAlign w:val="center"/>
          </w:tcPr>
          <w:p w:rsidR="00A87C74"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3</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Житлові будинки та котеджі( земельні покращення)</w:t>
            </w:r>
          </w:p>
        </w:tc>
        <w:tc>
          <w:tcPr>
            <w:tcW w:w="3260" w:type="dxa"/>
            <w:vAlign w:val="center"/>
          </w:tcPr>
          <w:p w:rsidR="00A87C74" w:rsidRPr="00A724EE" w:rsidRDefault="00AA10DD" w:rsidP="00AA10DD">
            <w:pPr>
              <w:pStyle w:val="msonormalcxspmiddle"/>
              <w:widowControl w:val="0"/>
              <w:spacing w:before="0" w:beforeAutospacing="0" w:after="0" w:afterAutospacing="0"/>
              <w:ind w:right="-108"/>
              <w:contextualSpacing/>
              <w:jc w:val="center"/>
              <w:rPr>
                <w:lang w:val="uk-UA"/>
              </w:rPr>
            </w:pPr>
            <w:r>
              <w:rPr>
                <w:lang w:val="uk-UA"/>
              </w:rPr>
              <w:t>11</w:t>
            </w:r>
          </w:p>
        </w:tc>
      </w:tr>
      <w:tr w:rsidR="00A87C74" w:rsidRPr="00A724EE" w:rsidTr="00A87C74">
        <w:tc>
          <w:tcPr>
            <w:tcW w:w="738" w:type="dxa"/>
            <w:vAlign w:val="center"/>
          </w:tcPr>
          <w:p w:rsidR="00A87C74"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4</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Будівлі та приміщення, завершене будівництво ( від 0 до 1000 кв.м.)</w:t>
            </w:r>
          </w:p>
        </w:tc>
        <w:tc>
          <w:tcPr>
            <w:tcW w:w="3260"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15</w:t>
            </w:r>
          </w:p>
        </w:tc>
      </w:tr>
      <w:tr w:rsidR="00C713A8" w:rsidRPr="00A724EE" w:rsidTr="00A87C74">
        <w:tc>
          <w:tcPr>
            <w:tcW w:w="738" w:type="dxa"/>
            <w:vAlign w:val="center"/>
          </w:tcPr>
          <w:p w:rsidR="00C713A8"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5</w:t>
            </w:r>
          </w:p>
        </w:tc>
        <w:tc>
          <w:tcPr>
            <w:tcW w:w="4899" w:type="dxa"/>
            <w:vAlign w:val="center"/>
          </w:tcPr>
          <w:p w:rsidR="00C713A8" w:rsidRPr="00A724EE" w:rsidRDefault="00C713A8" w:rsidP="00C713A8">
            <w:pPr>
              <w:pStyle w:val="msonormalcxspmiddle"/>
              <w:widowControl w:val="0"/>
              <w:spacing w:before="0" w:beforeAutospacing="0" w:after="0" w:afterAutospacing="0"/>
              <w:ind w:right="-108"/>
              <w:contextualSpacing/>
              <w:jc w:val="center"/>
              <w:rPr>
                <w:lang w:val="uk-UA"/>
              </w:rPr>
            </w:pPr>
            <w:r w:rsidRPr="00A724EE">
              <w:rPr>
                <w:lang w:val="uk-UA"/>
              </w:rPr>
              <w:t>Будівлі та приміщення, завершене будівництво ( від 1000 кв.м.</w:t>
            </w:r>
            <w:r>
              <w:rPr>
                <w:lang w:val="uk-UA"/>
              </w:rPr>
              <w:t xml:space="preserve"> та більше</w:t>
            </w:r>
            <w:r w:rsidRPr="00A724EE">
              <w:rPr>
                <w:lang w:val="uk-UA"/>
              </w:rPr>
              <w:t>)</w:t>
            </w:r>
          </w:p>
        </w:tc>
        <w:tc>
          <w:tcPr>
            <w:tcW w:w="3260" w:type="dxa"/>
            <w:vAlign w:val="center"/>
          </w:tcPr>
          <w:p w:rsidR="00C713A8"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5</w:t>
            </w:r>
          </w:p>
        </w:tc>
      </w:tr>
      <w:tr w:rsidR="00A87C74" w:rsidRPr="00A724EE" w:rsidTr="00A87C74">
        <w:tc>
          <w:tcPr>
            <w:tcW w:w="738" w:type="dxa"/>
            <w:vAlign w:val="center"/>
          </w:tcPr>
          <w:p w:rsidR="00A87C74"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6</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Будівлі з незавершеним будівництво</w:t>
            </w:r>
            <w:r w:rsidR="00E444AC">
              <w:rPr>
                <w:lang w:val="uk-UA"/>
              </w:rPr>
              <w:t>м</w:t>
            </w:r>
          </w:p>
        </w:tc>
        <w:tc>
          <w:tcPr>
            <w:tcW w:w="3260"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4</w:t>
            </w:r>
          </w:p>
        </w:tc>
      </w:tr>
      <w:tr w:rsidR="00A87C74" w:rsidRPr="00A724EE" w:rsidTr="00A87C74">
        <w:tc>
          <w:tcPr>
            <w:tcW w:w="738" w:type="dxa"/>
            <w:vAlign w:val="center"/>
          </w:tcPr>
          <w:p w:rsidR="00A87C74"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7</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Землі житлової та адміністративної забудови</w:t>
            </w:r>
          </w:p>
        </w:tc>
        <w:tc>
          <w:tcPr>
            <w:tcW w:w="3260"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8</w:t>
            </w:r>
          </w:p>
        </w:tc>
      </w:tr>
      <w:tr w:rsidR="00A87C74" w:rsidRPr="00A724EE" w:rsidTr="00A87C74">
        <w:tc>
          <w:tcPr>
            <w:tcW w:w="738" w:type="dxa"/>
            <w:vAlign w:val="center"/>
          </w:tcPr>
          <w:p w:rsidR="00A87C74"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8</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Землі сільськогосподарського призначення</w:t>
            </w:r>
          </w:p>
        </w:tc>
        <w:tc>
          <w:tcPr>
            <w:tcW w:w="3260"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70</w:t>
            </w:r>
          </w:p>
        </w:tc>
      </w:tr>
      <w:tr w:rsidR="00A87C74" w:rsidRPr="00A724EE" w:rsidTr="00A87C74">
        <w:tc>
          <w:tcPr>
            <w:tcW w:w="738" w:type="dxa"/>
            <w:vAlign w:val="center"/>
          </w:tcPr>
          <w:p w:rsidR="00A87C74"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9</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Землі іншого призначення</w:t>
            </w:r>
          </w:p>
        </w:tc>
        <w:tc>
          <w:tcPr>
            <w:tcW w:w="3260"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8</w:t>
            </w:r>
          </w:p>
        </w:tc>
      </w:tr>
      <w:tr w:rsidR="00A87C74" w:rsidRPr="00A724EE" w:rsidTr="00A87C74">
        <w:tc>
          <w:tcPr>
            <w:tcW w:w="738" w:type="dxa"/>
            <w:vAlign w:val="center"/>
          </w:tcPr>
          <w:p w:rsidR="00A87C74"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10</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Серійне технологічне обладнання</w:t>
            </w:r>
          </w:p>
        </w:tc>
        <w:tc>
          <w:tcPr>
            <w:tcW w:w="3260"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5</w:t>
            </w:r>
          </w:p>
        </w:tc>
      </w:tr>
      <w:tr w:rsidR="00A87C74" w:rsidRPr="00A724EE" w:rsidTr="00A87C74">
        <w:tc>
          <w:tcPr>
            <w:tcW w:w="738" w:type="dxa"/>
            <w:vAlign w:val="center"/>
          </w:tcPr>
          <w:p w:rsidR="00A87C74"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11</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Спеціальне обладнання</w:t>
            </w:r>
          </w:p>
        </w:tc>
        <w:tc>
          <w:tcPr>
            <w:tcW w:w="3260"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6</w:t>
            </w:r>
          </w:p>
        </w:tc>
      </w:tr>
      <w:tr w:rsidR="00C713A8" w:rsidRPr="00A724EE" w:rsidTr="00A87C74">
        <w:tc>
          <w:tcPr>
            <w:tcW w:w="738" w:type="dxa"/>
            <w:vAlign w:val="center"/>
          </w:tcPr>
          <w:p w:rsidR="00C713A8"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12</w:t>
            </w:r>
          </w:p>
        </w:tc>
        <w:tc>
          <w:tcPr>
            <w:tcW w:w="4899" w:type="dxa"/>
            <w:vAlign w:val="center"/>
          </w:tcPr>
          <w:p w:rsidR="00C713A8" w:rsidRPr="00A724EE" w:rsidRDefault="00C713A8" w:rsidP="00A87C74">
            <w:pPr>
              <w:pStyle w:val="msonormalcxspmiddle"/>
              <w:widowControl w:val="0"/>
              <w:spacing w:before="0" w:beforeAutospacing="0" w:after="0" w:afterAutospacing="0"/>
              <w:ind w:right="-108"/>
              <w:contextualSpacing/>
              <w:jc w:val="center"/>
              <w:rPr>
                <w:lang w:val="uk-UA"/>
              </w:rPr>
            </w:pPr>
            <w:r>
              <w:rPr>
                <w:lang w:val="uk-UA"/>
              </w:rPr>
              <w:t>Технологічна лінія</w:t>
            </w:r>
          </w:p>
        </w:tc>
        <w:tc>
          <w:tcPr>
            <w:tcW w:w="3260" w:type="dxa"/>
            <w:vAlign w:val="center"/>
          </w:tcPr>
          <w:p w:rsidR="00C713A8"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2</w:t>
            </w:r>
          </w:p>
        </w:tc>
      </w:tr>
      <w:tr w:rsidR="00C713A8" w:rsidRPr="00A724EE" w:rsidTr="00A87C74">
        <w:tc>
          <w:tcPr>
            <w:tcW w:w="738" w:type="dxa"/>
            <w:vAlign w:val="center"/>
          </w:tcPr>
          <w:p w:rsidR="00C713A8"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13</w:t>
            </w:r>
          </w:p>
        </w:tc>
        <w:tc>
          <w:tcPr>
            <w:tcW w:w="4899" w:type="dxa"/>
            <w:vAlign w:val="center"/>
          </w:tcPr>
          <w:p w:rsidR="00C713A8" w:rsidRPr="00A724EE" w:rsidRDefault="00C713A8" w:rsidP="00A87C74">
            <w:pPr>
              <w:pStyle w:val="msonormalcxspmiddle"/>
              <w:widowControl w:val="0"/>
              <w:spacing w:before="0" w:beforeAutospacing="0" w:after="0" w:afterAutospacing="0"/>
              <w:ind w:right="-108"/>
              <w:contextualSpacing/>
              <w:jc w:val="center"/>
              <w:rPr>
                <w:lang w:val="uk-UA"/>
              </w:rPr>
            </w:pPr>
            <w:r>
              <w:rPr>
                <w:lang w:val="uk-UA"/>
              </w:rPr>
              <w:t>Технологічний комплекс</w:t>
            </w:r>
          </w:p>
        </w:tc>
        <w:tc>
          <w:tcPr>
            <w:tcW w:w="3260" w:type="dxa"/>
            <w:vAlign w:val="center"/>
          </w:tcPr>
          <w:p w:rsidR="00C713A8"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2</w:t>
            </w:r>
          </w:p>
        </w:tc>
      </w:tr>
      <w:tr w:rsidR="00C713A8" w:rsidRPr="00A724EE" w:rsidTr="00A87C74">
        <w:tc>
          <w:tcPr>
            <w:tcW w:w="738" w:type="dxa"/>
            <w:vAlign w:val="center"/>
          </w:tcPr>
          <w:p w:rsidR="00C713A8"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14</w:t>
            </w:r>
          </w:p>
        </w:tc>
        <w:tc>
          <w:tcPr>
            <w:tcW w:w="4899" w:type="dxa"/>
            <w:vAlign w:val="center"/>
          </w:tcPr>
          <w:p w:rsidR="00C713A8" w:rsidRPr="00A724EE" w:rsidRDefault="00C713A8" w:rsidP="00A87C74">
            <w:pPr>
              <w:pStyle w:val="msonormalcxspmiddle"/>
              <w:widowControl w:val="0"/>
              <w:spacing w:before="0" w:beforeAutospacing="0" w:after="0" w:afterAutospacing="0"/>
              <w:ind w:right="-108"/>
              <w:contextualSpacing/>
              <w:jc w:val="center"/>
              <w:rPr>
                <w:lang w:val="uk-UA"/>
              </w:rPr>
            </w:pPr>
            <w:r>
              <w:rPr>
                <w:lang w:val="uk-UA"/>
              </w:rPr>
              <w:t>Оргтехніка, обчислювальна техніка, засоби зв’язку</w:t>
            </w:r>
          </w:p>
        </w:tc>
        <w:tc>
          <w:tcPr>
            <w:tcW w:w="3260" w:type="dxa"/>
            <w:vAlign w:val="center"/>
          </w:tcPr>
          <w:p w:rsidR="00C713A8"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12</w:t>
            </w:r>
          </w:p>
        </w:tc>
      </w:tr>
      <w:tr w:rsidR="00C713A8" w:rsidRPr="00A724EE" w:rsidTr="00A87C74">
        <w:tc>
          <w:tcPr>
            <w:tcW w:w="738" w:type="dxa"/>
            <w:vAlign w:val="center"/>
          </w:tcPr>
          <w:p w:rsidR="00C713A8"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15</w:t>
            </w:r>
          </w:p>
        </w:tc>
        <w:tc>
          <w:tcPr>
            <w:tcW w:w="4899" w:type="dxa"/>
            <w:vAlign w:val="center"/>
          </w:tcPr>
          <w:p w:rsidR="00C713A8" w:rsidRPr="00A724EE" w:rsidRDefault="00C713A8" w:rsidP="00A87C74">
            <w:pPr>
              <w:pStyle w:val="msonormalcxspmiddle"/>
              <w:widowControl w:val="0"/>
              <w:spacing w:before="0" w:beforeAutospacing="0" w:after="0" w:afterAutospacing="0"/>
              <w:ind w:right="-108"/>
              <w:contextualSpacing/>
              <w:jc w:val="center"/>
              <w:rPr>
                <w:lang w:val="uk-UA"/>
              </w:rPr>
            </w:pPr>
            <w:r>
              <w:rPr>
                <w:lang w:val="uk-UA"/>
              </w:rPr>
              <w:t>Будівельна та дорожня техніка, підйомно-транспортні машини</w:t>
            </w:r>
          </w:p>
        </w:tc>
        <w:tc>
          <w:tcPr>
            <w:tcW w:w="3260" w:type="dxa"/>
            <w:vAlign w:val="center"/>
          </w:tcPr>
          <w:p w:rsidR="00C713A8"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5</w:t>
            </w:r>
          </w:p>
        </w:tc>
      </w:tr>
      <w:tr w:rsidR="00A87C74" w:rsidRPr="00A724EE" w:rsidTr="00A87C74">
        <w:tc>
          <w:tcPr>
            <w:tcW w:w="738" w:type="dxa"/>
            <w:vAlign w:val="center"/>
          </w:tcPr>
          <w:p w:rsidR="00A87C74"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16</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Автотранспортні засоби вітчизняного та іноземного виробництва та сільськогосподарська техніка</w:t>
            </w:r>
          </w:p>
        </w:tc>
        <w:tc>
          <w:tcPr>
            <w:tcW w:w="3260"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70</w:t>
            </w:r>
          </w:p>
        </w:tc>
      </w:tr>
      <w:tr w:rsidR="00C713A8" w:rsidRPr="00A724EE" w:rsidTr="00A87C74">
        <w:tc>
          <w:tcPr>
            <w:tcW w:w="738" w:type="dxa"/>
            <w:vAlign w:val="center"/>
          </w:tcPr>
          <w:p w:rsidR="00C713A8" w:rsidRPr="00A724EE" w:rsidRDefault="00A964C6" w:rsidP="00A87C74">
            <w:pPr>
              <w:pStyle w:val="msonormalcxspmiddle"/>
              <w:widowControl w:val="0"/>
              <w:spacing w:before="0" w:beforeAutospacing="0" w:after="0" w:afterAutospacing="0"/>
              <w:ind w:right="-108"/>
              <w:contextualSpacing/>
              <w:jc w:val="center"/>
              <w:rPr>
                <w:lang w:val="uk-UA"/>
              </w:rPr>
            </w:pPr>
            <w:r>
              <w:rPr>
                <w:lang w:val="uk-UA"/>
              </w:rPr>
              <w:t>17</w:t>
            </w:r>
          </w:p>
        </w:tc>
        <w:tc>
          <w:tcPr>
            <w:tcW w:w="4899" w:type="dxa"/>
            <w:vAlign w:val="center"/>
          </w:tcPr>
          <w:p w:rsidR="00C713A8" w:rsidRPr="00A724EE" w:rsidRDefault="00C713A8" w:rsidP="00A87C74">
            <w:pPr>
              <w:pStyle w:val="msonormalcxspmiddle"/>
              <w:widowControl w:val="0"/>
              <w:spacing w:before="0" w:beforeAutospacing="0" w:after="0" w:afterAutospacing="0"/>
              <w:ind w:right="-108"/>
              <w:contextualSpacing/>
              <w:jc w:val="center"/>
              <w:rPr>
                <w:lang w:val="uk-UA"/>
              </w:rPr>
            </w:pPr>
            <w:r>
              <w:rPr>
                <w:lang w:val="uk-UA"/>
              </w:rPr>
              <w:t>Автотранспортні засоби спеціальні</w:t>
            </w:r>
          </w:p>
        </w:tc>
        <w:tc>
          <w:tcPr>
            <w:tcW w:w="3260" w:type="dxa"/>
            <w:vAlign w:val="center"/>
          </w:tcPr>
          <w:p w:rsidR="00C713A8"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3</w:t>
            </w:r>
          </w:p>
        </w:tc>
      </w:tr>
      <w:tr w:rsidR="00AA10DD" w:rsidRPr="00A724EE" w:rsidTr="00A87C74">
        <w:tc>
          <w:tcPr>
            <w:tcW w:w="738" w:type="dxa"/>
            <w:vAlign w:val="center"/>
          </w:tcPr>
          <w:p w:rsidR="00AA10DD"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18</w:t>
            </w:r>
          </w:p>
        </w:tc>
        <w:tc>
          <w:tcPr>
            <w:tcW w:w="4899" w:type="dxa"/>
            <w:vAlign w:val="center"/>
          </w:tcPr>
          <w:p w:rsidR="00AA10DD" w:rsidRPr="00A724EE" w:rsidRDefault="00AA10DD" w:rsidP="00AA10DD">
            <w:pPr>
              <w:pStyle w:val="msonormalcxspmiddle"/>
              <w:widowControl w:val="0"/>
              <w:spacing w:before="0" w:beforeAutospacing="0" w:after="0" w:afterAutospacing="0"/>
              <w:ind w:right="-108"/>
              <w:contextualSpacing/>
              <w:jc w:val="center"/>
              <w:rPr>
                <w:lang w:val="uk-UA"/>
              </w:rPr>
            </w:pPr>
            <w:r>
              <w:rPr>
                <w:lang w:val="uk-UA"/>
              </w:rPr>
              <w:t>Залізничний транспорт вітчизняного та іноземного виробництва</w:t>
            </w:r>
          </w:p>
        </w:tc>
        <w:tc>
          <w:tcPr>
            <w:tcW w:w="3260" w:type="dxa"/>
            <w:vAlign w:val="center"/>
          </w:tcPr>
          <w:p w:rsidR="00AA10DD"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1</w:t>
            </w:r>
          </w:p>
        </w:tc>
      </w:tr>
      <w:tr w:rsidR="00AA10DD" w:rsidRPr="00A724EE" w:rsidTr="00A87C74">
        <w:tc>
          <w:tcPr>
            <w:tcW w:w="738" w:type="dxa"/>
            <w:vAlign w:val="center"/>
          </w:tcPr>
          <w:p w:rsidR="00AA10DD"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19</w:t>
            </w:r>
          </w:p>
        </w:tc>
        <w:tc>
          <w:tcPr>
            <w:tcW w:w="4899" w:type="dxa"/>
            <w:vAlign w:val="center"/>
          </w:tcPr>
          <w:p w:rsidR="00AA10DD" w:rsidRPr="00A724EE" w:rsidRDefault="00AA10DD" w:rsidP="00AA10DD">
            <w:pPr>
              <w:pStyle w:val="msonormalcxspmiddle"/>
              <w:widowControl w:val="0"/>
              <w:spacing w:before="0" w:beforeAutospacing="0" w:after="0" w:afterAutospacing="0"/>
              <w:ind w:right="-108"/>
              <w:contextualSpacing/>
              <w:jc w:val="center"/>
              <w:rPr>
                <w:lang w:val="uk-UA"/>
              </w:rPr>
            </w:pPr>
            <w:r>
              <w:rPr>
                <w:lang w:val="uk-UA"/>
              </w:rPr>
              <w:t>Лайнери, танкери, суховантажі, судна річкового флоту,баржі і буксири</w:t>
            </w:r>
          </w:p>
        </w:tc>
        <w:tc>
          <w:tcPr>
            <w:tcW w:w="3260" w:type="dxa"/>
            <w:vAlign w:val="center"/>
          </w:tcPr>
          <w:p w:rsidR="00AA10DD"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3</w:t>
            </w:r>
          </w:p>
        </w:tc>
      </w:tr>
      <w:tr w:rsidR="00AA10DD" w:rsidRPr="00A724EE" w:rsidTr="00A87C74">
        <w:tc>
          <w:tcPr>
            <w:tcW w:w="738" w:type="dxa"/>
            <w:vAlign w:val="center"/>
          </w:tcPr>
          <w:p w:rsidR="00AA10DD"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20</w:t>
            </w:r>
          </w:p>
        </w:tc>
        <w:tc>
          <w:tcPr>
            <w:tcW w:w="4899" w:type="dxa"/>
            <w:vAlign w:val="center"/>
          </w:tcPr>
          <w:p w:rsidR="00AA10DD" w:rsidRPr="00A724EE" w:rsidRDefault="00AA10DD" w:rsidP="00AA10DD">
            <w:pPr>
              <w:pStyle w:val="msonormalcxspmiddle"/>
              <w:widowControl w:val="0"/>
              <w:spacing w:before="0" w:beforeAutospacing="0" w:after="0" w:afterAutospacing="0"/>
              <w:ind w:right="-108"/>
              <w:contextualSpacing/>
              <w:jc w:val="center"/>
              <w:rPr>
                <w:lang w:val="uk-UA"/>
              </w:rPr>
            </w:pPr>
            <w:r>
              <w:rPr>
                <w:lang w:val="uk-UA"/>
              </w:rPr>
              <w:t>Літаки вітчизняного та іноземного виробництва</w:t>
            </w:r>
          </w:p>
        </w:tc>
        <w:tc>
          <w:tcPr>
            <w:tcW w:w="3260" w:type="dxa"/>
            <w:vAlign w:val="center"/>
          </w:tcPr>
          <w:p w:rsidR="00AA10DD"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1</w:t>
            </w:r>
          </w:p>
        </w:tc>
      </w:tr>
      <w:tr w:rsidR="00A87C74" w:rsidRPr="00A724EE" w:rsidTr="00A87C74">
        <w:tc>
          <w:tcPr>
            <w:tcW w:w="738"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21</w:t>
            </w:r>
          </w:p>
        </w:tc>
        <w:tc>
          <w:tcPr>
            <w:tcW w:w="4899" w:type="dxa"/>
            <w:vAlign w:val="center"/>
          </w:tcPr>
          <w:p w:rsidR="00A87C74" w:rsidRPr="00A724EE" w:rsidRDefault="00A87C74" w:rsidP="00AA10DD">
            <w:pPr>
              <w:pStyle w:val="msonormalcxspmiddle"/>
              <w:widowControl w:val="0"/>
              <w:spacing w:before="0" w:beforeAutospacing="0" w:after="0" w:afterAutospacing="0"/>
              <w:ind w:right="-108"/>
              <w:contextualSpacing/>
              <w:jc w:val="center"/>
              <w:rPr>
                <w:lang w:val="uk-UA"/>
              </w:rPr>
            </w:pPr>
            <w:r w:rsidRPr="00A724EE">
              <w:rPr>
                <w:lang w:val="uk-UA"/>
              </w:rPr>
              <w:t>Цілісний майновий комплекс</w:t>
            </w:r>
          </w:p>
        </w:tc>
        <w:tc>
          <w:tcPr>
            <w:tcW w:w="3260"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5</w:t>
            </w:r>
          </w:p>
        </w:tc>
      </w:tr>
      <w:tr w:rsidR="00A87C74" w:rsidRPr="00A724EE" w:rsidTr="00A87C74">
        <w:tc>
          <w:tcPr>
            <w:tcW w:w="738"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22</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Цінні папери, паї, майнові права та нематеріальні активи</w:t>
            </w:r>
          </w:p>
        </w:tc>
        <w:tc>
          <w:tcPr>
            <w:tcW w:w="3260"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5</w:t>
            </w:r>
          </w:p>
        </w:tc>
      </w:tr>
      <w:tr w:rsidR="00A87C74" w:rsidRPr="00A724EE" w:rsidTr="00A87C74">
        <w:tc>
          <w:tcPr>
            <w:tcW w:w="738"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23</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Сільськогосподарська продукція</w:t>
            </w:r>
          </w:p>
        </w:tc>
        <w:tc>
          <w:tcPr>
            <w:tcW w:w="3260" w:type="dxa"/>
            <w:vAlign w:val="center"/>
          </w:tcPr>
          <w:p w:rsidR="00A87C74"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9</w:t>
            </w:r>
          </w:p>
        </w:tc>
      </w:tr>
      <w:tr w:rsidR="00C713A8" w:rsidRPr="00A724EE" w:rsidTr="00A87C74">
        <w:tc>
          <w:tcPr>
            <w:tcW w:w="738" w:type="dxa"/>
            <w:vAlign w:val="center"/>
          </w:tcPr>
          <w:p w:rsidR="00C713A8" w:rsidRPr="00A724EE" w:rsidRDefault="00AA10DD" w:rsidP="00A87C74">
            <w:pPr>
              <w:pStyle w:val="msonormalcxspmiddle"/>
              <w:widowControl w:val="0"/>
              <w:spacing w:before="0" w:beforeAutospacing="0" w:after="0" w:afterAutospacing="0"/>
              <w:ind w:right="-108"/>
              <w:contextualSpacing/>
              <w:jc w:val="center"/>
              <w:rPr>
                <w:lang w:val="uk-UA"/>
              </w:rPr>
            </w:pPr>
            <w:r>
              <w:rPr>
                <w:lang w:val="uk-UA"/>
              </w:rPr>
              <w:t>24</w:t>
            </w:r>
          </w:p>
        </w:tc>
        <w:tc>
          <w:tcPr>
            <w:tcW w:w="4899" w:type="dxa"/>
            <w:vAlign w:val="center"/>
          </w:tcPr>
          <w:p w:rsidR="00C713A8" w:rsidRPr="00A724EE" w:rsidRDefault="00C713A8" w:rsidP="00A87C74">
            <w:pPr>
              <w:pStyle w:val="msonormalcxspmiddle"/>
              <w:widowControl w:val="0"/>
              <w:spacing w:before="0" w:beforeAutospacing="0" w:after="0" w:afterAutospacing="0"/>
              <w:ind w:right="-108"/>
              <w:contextualSpacing/>
              <w:jc w:val="center"/>
              <w:rPr>
                <w:lang w:val="uk-UA"/>
              </w:rPr>
            </w:pPr>
            <w:r>
              <w:rPr>
                <w:lang w:val="uk-UA"/>
              </w:rPr>
              <w:t>Товари в обороті</w:t>
            </w:r>
          </w:p>
        </w:tc>
        <w:tc>
          <w:tcPr>
            <w:tcW w:w="3260" w:type="dxa"/>
            <w:vAlign w:val="center"/>
          </w:tcPr>
          <w:p w:rsidR="00C713A8" w:rsidRDefault="00AA10DD" w:rsidP="00A87C74">
            <w:pPr>
              <w:pStyle w:val="msonormalcxspmiddle"/>
              <w:widowControl w:val="0"/>
              <w:spacing w:before="0" w:beforeAutospacing="0" w:after="0" w:afterAutospacing="0"/>
              <w:ind w:right="-108"/>
              <w:contextualSpacing/>
              <w:jc w:val="center"/>
              <w:rPr>
                <w:lang w:val="uk-UA"/>
              </w:rPr>
            </w:pPr>
            <w:r>
              <w:rPr>
                <w:lang w:val="uk-UA"/>
              </w:rPr>
              <w:t>50</w:t>
            </w:r>
          </w:p>
        </w:tc>
      </w:tr>
      <w:tr w:rsidR="00016474" w:rsidRPr="00A724EE" w:rsidTr="00016474">
        <w:tc>
          <w:tcPr>
            <w:tcW w:w="5637" w:type="dxa"/>
            <w:gridSpan w:val="2"/>
            <w:vAlign w:val="center"/>
          </w:tcPr>
          <w:p w:rsidR="00016474" w:rsidRPr="00A724EE" w:rsidRDefault="00016474" w:rsidP="00A87C74">
            <w:pPr>
              <w:pStyle w:val="msonormalcxspmiddle"/>
              <w:widowControl w:val="0"/>
              <w:spacing w:before="0" w:beforeAutospacing="0" w:after="0" w:afterAutospacing="0"/>
              <w:ind w:right="-108"/>
              <w:contextualSpacing/>
              <w:jc w:val="center"/>
              <w:rPr>
                <w:lang w:val="uk-UA"/>
              </w:rPr>
            </w:pPr>
            <w:r>
              <w:rPr>
                <w:lang w:val="uk-UA"/>
              </w:rPr>
              <w:t>Всього:</w:t>
            </w:r>
          </w:p>
        </w:tc>
        <w:tc>
          <w:tcPr>
            <w:tcW w:w="3260" w:type="dxa"/>
            <w:vAlign w:val="center"/>
          </w:tcPr>
          <w:p w:rsidR="00016474" w:rsidRDefault="00AA10DD" w:rsidP="00A87C74">
            <w:pPr>
              <w:pStyle w:val="msonormalcxspmiddle"/>
              <w:widowControl w:val="0"/>
              <w:spacing w:before="0" w:beforeAutospacing="0" w:after="0" w:afterAutospacing="0"/>
              <w:ind w:right="-108"/>
              <w:contextualSpacing/>
              <w:jc w:val="center"/>
              <w:rPr>
                <w:lang w:val="uk-UA"/>
              </w:rPr>
            </w:pPr>
            <w:r>
              <w:rPr>
                <w:lang w:val="uk-UA"/>
              </w:rPr>
              <w:t>343</w:t>
            </w:r>
          </w:p>
        </w:tc>
      </w:tr>
    </w:tbl>
    <w:p w:rsidR="00A87C74" w:rsidRPr="00C713A8" w:rsidRDefault="00A87C74" w:rsidP="00A87C74">
      <w:pPr>
        <w:tabs>
          <w:tab w:val="left" w:pos="426"/>
        </w:tabs>
        <w:spacing w:after="0"/>
        <w:ind w:firstLine="426"/>
        <w:jc w:val="both"/>
        <w:rPr>
          <w:rFonts w:ascii="Times New Roman" w:hAnsi="Times New Roman"/>
          <w:sz w:val="24"/>
          <w:szCs w:val="24"/>
          <w:lang w:val="uk-UA"/>
        </w:rPr>
      </w:pPr>
      <w:r w:rsidRPr="00C713A8">
        <w:rPr>
          <w:rFonts w:ascii="Times New Roman" w:hAnsi="Times New Roman"/>
          <w:iCs/>
          <w:sz w:val="24"/>
          <w:szCs w:val="24"/>
          <w:lang w:val="uk-UA"/>
        </w:rPr>
        <w:lastRenderedPageBreak/>
        <w:t>Послуги</w:t>
      </w:r>
      <w:r w:rsidRPr="00C713A8">
        <w:rPr>
          <w:rFonts w:ascii="Times New Roman" w:hAnsi="Times New Roman"/>
          <w:kern w:val="1"/>
          <w:sz w:val="24"/>
          <w:szCs w:val="24"/>
          <w:lang w:val="uk-UA"/>
        </w:rPr>
        <w:t xml:space="preserve"> з незалежної оцінки вартості арештованого майна</w:t>
      </w:r>
      <w:r w:rsidRPr="00C713A8">
        <w:rPr>
          <w:rFonts w:ascii="Times New Roman" w:hAnsi="Times New Roman"/>
          <w:sz w:val="24"/>
          <w:szCs w:val="24"/>
          <w:lang w:val="uk-UA"/>
        </w:rPr>
        <w:t>,</w:t>
      </w:r>
      <w:r w:rsidRPr="00C713A8">
        <w:rPr>
          <w:rFonts w:ascii="Times New Roman" w:hAnsi="Times New Roman"/>
          <w:iCs/>
          <w:sz w:val="24"/>
          <w:szCs w:val="24"/>
          <w:lang w:val="uk-UA"/>
        </w:rPr>
        <w:t xml:space="preserve"> що є предметом закупівлі, повинні надаватись виконавцем у відповідності до вимог Закону України «Про виконавче провадження», Закону України «Про оцінку майна, майнових прав та професійну оціночну діяльність в Україні» та інших чинних нормативно-правових актів.</w:t>
      </w:r>
    </w:p>
    <w:p w:rsidR="00A87C74" w:rsidRPr="00191301" w:rsidRDefault="00A87C74" w:rsidP="00A87C74">
      <w:pPr>
        <w:pStyle w:val="HTML0"/>
        <w:ind w:firstLine="426"/>
        <w:jc w:val="both"/>
        <w:rPr>
          <w:rFonts w:ascii="Times New Roman" w:hAnsi="Times New Roman"/>
          <w:sz w:val="24"/>
          <w:szCs w:val="24"/>
          <w:lang w:val="uk-UA"/>
        </w:rPr>
      </w:pPr>
      <w:r w:rsidRPr="00191301">
        <w:rPr>
          <w:rFonts w:ascii="Times New Roman" w:hAnsi="Times New Roman"/>
          <w:sz w:val="24"/>
          <w:szCs w:val="24"/>
          <w:lang w:val="uk-UA"/>
        </w:rPr>
        <w:t>Оцінка майна, майнових прав (далі – оцінка майна) розуміється у значенні, визначеному Законом України «Про оцінку майна, майнових прав та професійну оціночну діяльність в Україні», а саме: «це процес визначення їх вартості на дату оцінки за процедурою, встановленою нормативно - правовими актами, зазначеними в статті 9 цього Закону, і є результатом практичної діяльності суб’єктів оціночної діяльності». Незалежною оцінкою майна вважається оцінка майна, що проведена суб’єктом оціночної діяльності - суб’єктом господарювання.</w:t>
      </w:r>
    </w:p>
    <w:p w:rsidR="00A87C74" w:rsidRPr="00191301" w:rsidRDefault="00A87C74" w:rsidP="00A87C74">
      <w:pPr>
        <w:pStyle w:val="HTML0"/>
        <w:ind w:firstLine="426"/>
        <w:jc w:val="both"/>
        <w:rPr>
          <w:rFonts w:ascii="Times New Roman" w:hAnsi="Times New Roman"/>
          <w:sz w:val="24"/>
          <w:szCs w:val="24"/>
          <w:lang w:val="uk-UA"/>
        </w:rPr>
      </w:pPr>
      <w:r w:rsidRPr="00191301">
        <w:rPr>
          <w:rFonts w:ascii="Times New Roman" w:hAnsi="Times New Roman"/>
          <w:sz w:val="24"/>
          <w:szCs w:val="24"/>
          <w:lang w:val="uk-UA"/>
        </w:rPr>
        <w:t>Виконавець повинен надати послуги, які полягають у практичному виконанні оцінки майна та всіх процедур, пов’язаних з нею, відповідно до вимог, встановлених нормативно-правовими актами з оцінки майна. А також, за результатами оцінки майна виконавець зобов’язаний надати повний звіт про незалежну оцінку майна, складений у відповідності до норм чинного законодавства (на кожну послугу).</w:t>
      </w:r>
    </w:p>
    <w:p w:rsidR="00A87C74" w:rsidRPr="00191301" w:rsidRDefault="00A87C74" w:rsidP="00A87C74">
      <w:pPr>
        <w:pStyle w:val="HTML0"/>
        <w:ind w:firstLine="426"/>
        <w:jc w:val="both"/>
        <w:rPr>
          <w:rFonts w:ascii="Times New Roman" w:hAnsi="Times New Roman"/>
          <w:sz w:val="24"/>
          <w:szCs w:val="24"/>
          <w:lang w:val="uk-UA"/>
        </w:rPr>
      </w:pPr>
      <w:r w:rsidRPr="00191301">
        <w:rPr>
          <w:rFonts w:ascii="Times New Roman" w:hAnsi="Times New Roman"/>
          <w:sz w:val="24"/>
          <w:szCs w:val="24"/>
          <w:lang w:val="uk-UA"/>
        </w:rPr>
        <w:t xml:space="preserve">Звіт про оцінку майна – є документом, що містить висновки про вартість майна та підтверджує виконані процедури з оцінки майна суб’єктом оціночної діяльності – суб’єктом господарювання. </w:t>
      </w:r>
    </w:p>
    <w:p w:rsidR="00A87C74" w:rsidRPr="00191301" w:rsidRDefault="00A87C74" w:rsidP="00A87C74">
      <w:pPr>
        <w:pStyle w:val="HTML0"/>
        <w:ind w:firstLine="426"/>
        <w:jc w:val="both"/>
        <w:rPr>
          <w:rFonts w:ascii="Times New Roman" w:hAnsi="Times New Roman"/>
          <w:sz w:val="24"/>
          <w:szCs w:val="24"/>
          <w:lang w:val="uk-UA"/>
        </w:rPr>
      </w:pPr>
      <w:r w:rsidRPr="00191301">
        <w:rPr>
          <w:rFonts w:ascii="Times New Roman" w:hAnsi="Times New Roman"/>
          <w:sz w:val="24"/>
          <w:szCs w:val="24"/>
          <w:lang w:val="uk-UA"/>
        </w:rPr>
        <w:t>Звіт підписується оцінювачем (оцінювачами), який (які) безпосередньо проводили оцінку майна, і скріплюється печаткою (у разі наявності) та підписом керівника суб’єкта оціночної діяльності.</w:t>
      </w:r>
    </w:p>
    <w:p w:rsidR="00A87C74" w:rsidRPr="00191301" w:rsidRDefault="00A87C74" w:rsidP="00A87C74">
      <w:pPr>
        <w:pStyle w:val="HTML0"/>
        <w:ind w:firstLine="426"/>
        <w:jc w:val="both"/>
        <w:rPr>
          <w:rFonts w:ascii="Times New Roman" w:eastAsia="Times New Roman CYR" w:hAnsi="Times New Roman"/>
          <w:sz w:val="24"/>
          <w:szCs w:val="24"/>
          <w:lang w:val="uk-UA"/>
        </w:rPr>
      </w:pPr>
      <w:r w:rsidRPr="00191301">
        <w:rPr>
          <w:rFonts w:ascii="Times New Roman" w:eastAsia="Times New Roman CYR" w:hAnsi="Times New Roman"/>
          <w:sz w:val="24"/>
          <w:szCs w:val="24"/>
          <w:lang w:val="uk-UA"/>
        </w:rPr>
        <w:t>Вимоги до змісту звіту про оцінку майна, порядку його оформлення та рецензування встановлюється положеннями (національними стандартами) оцінки майна. Зміст звіту про оцінку повинен містити розділи, що розкривають зміст проведених процедур та використаної нормативно-правової бази з оцінки майна.</w:t>
      </w:r>
    </w:p>
    <w:p w:rsidR="00A87C74" w:rsidRPr="00191301" w:rsidRDefault="00A87C74" w:rsidP="00A87C74">
      <w:pPr>
        <w:pStyle w:val="HTML0"/>
        <w:ind w:firstLine="426"/>
        <w:jc w:val="both"/>
        <w:rPr>
          <w:rFonts w:ascii="Times New Roman" w:hAnsi="Times New Roman"/>
          <w:sz w:val="24"/>
          <w:szCs w:val="24"/>
          <w:lang w:val="uk-UA"/>
        </w:rPr>
      </w:pPr>
      <w:r w:rsidRPr="00191301">
        <w:rPr>
          <w:rFonts w:ascii="Times New Roman" w:hAnsi="Times New Roman"/>
          <w:sz w:val="24"/>
          <w:szCs w:val="24"/>
          <w:lang w:val="uk-UA"/>
        </w:rPr>
        <w:t xml:space="preserve">Враховуючи вищевикладене, Учасник повинен надати </w:t>
      </w:r>
      <w:r w:rsidRPr="002B28BF">
        <w:rPr>
          <w:rFonts w:ascii="Times New Roman" w:hAnsi="Times New Roman"/>
          <w:sz w:val="24"/>
          <w:szCs w:val="24"/>
          <w:lang w:val="uk-UA"/>
        </w:rPr>
        <w:t>Послуги з проведення ринкових досліджень</w:t>
      </w:r>
      <w:r w:rsidRPr="00191301">
        <w:rPr>
          <w:rFonts w:ascii="Times New Roman" w:hAnsi="Times New Roman"/>
          <w:sz w:val="24"/>
          <w:szCs w:val="24"/>
        </w:rPr>
        <w:t> </w:t>
      </w:r>
      <w:r w:rsidRPr="00191301">
        <w:rPr>
          <w:rFonts w:ascii="Times New Roman" w:hAnsi="Times New Roman"/>
          <w:sz w:val="24"/>
          <w:szCs w:val="24"/>
          <w:lang w:val="uk-UA"/>
        </w:rPr>
        <w:t>(</w:t>
      </w:r>
      <w:r>
        <w:rPr>
          <w:rFonts w:ascii="Times New Roman" w:hAnsi="Times New Roman"/>
          <w:sz w:val="24"/>
          <w:szCs w:val="24"/>
          <w:lang w:val="uk-UA"/>
        </w:rPr>
        <w:t>п</w:t>
      </w:r>
      <w:r w:rsidRPr="002B28BF">
        <w:rPr>
          <w:rFonts w:ascii="Times New Roman" w:hAnsi="Times New Roman"/>
          <w:sz w:val="24"/>
          <w:szCs w:val="24"/>
          <w:lang w:val="uk-UA"/>
        </w:rPr>
        <w:t xml:space="preserve">ослуги з незалежної оцінки </w:t>
      </w:r>
      <w:r w:rsidR="00E72CD2">
        <w:rPr>
          <w:rFonts w:ascii="Times New Roman" w:hAnsi="Times New Roman"/>
          <w:sz w:val="24"/>
          <w:szCs w:val="24"/>
          <w:lang w:val="uk-UA"/>
        </w:rPr>
        <w:t>арештованого майна у виконавчих провадженнях</w:t>
      </w:r>
      <w:r w:rsidRPr="00191301">
        <w:rPr>
          <w:rFonts w:ascii="Times New Roman" w:hAnsi="Times New Roman"/>
          <w:sz w:val="24"/>
          <w:szCs w:val="24"/>
          <w:lang w:val="uk-UA"/>
        </w:rPr>
        <w:t>)</w:t>
      </w:r>
      <w:r w:rsidRPr="00191301">
        <w:rPr>
          <w:rFonts w:ascii="Times New Roman" w:hAnsi="Times New Roman"/>
          <w:sz w:val="24"/>
          <w:szCs w:val="24"/>
        </w:rPr>
        <w:t>,</w:t>
      </w:r>
      <w:r w:rsidRPr="00191301">
        <w:rPr>
          <w:rFonts w:ascii="Times New Roman" w:hAnsi="Times New Roman"/>
          <w:sz w:val="24"/>
          <w:szCs w:val="24"/>
          <w:lang w:val="uk-UA"/>
        </w:rPr>
        <w:t xml:space="preserve"> код за </w:t>
      </w:r>
      <w:r w:rsidRPr="004863CD">
        <w:rPr>
          <w:rFonts w:ascii="Times New Roman" w:hAnsi="Times New Roman"/>
          <w:sz w:val="24"/>
          <w:szCs w:val="24"/>
          <w:lang w:val="uk-UA"/>
        </w:rPr>
        <w:t>ДК 021:2015 – 79310000-</w:t>
      </w:r>
      <w:r>
        <w:rPr>
          <w:rFonts w:ascii="Times New Roman" w:hAnsi="Times New Roman"/>
          <w:sz w:val="24"/>
          <w:szCs w:val="24"/>
          <w:lang w:val="uk-UA"/>
        </w:rPr>
        <w:t>0</w:t>
      </w:r>
      <w:r w:rsidRPr="00191301">
        <w:rPr>
          <w:rFonts w:ascii="Times New Roman" w:hAnsi="Times New Roman"/>
          <w:sz w:val="24"/>
          <w:szCs w:val="24"/>
          <w:lang w:val="uk-UA"/>
        </w:rPr>
        <w:t>, які полягають у практичному виконанні оцінки майна та всіх процедур, пов’язаних з нею, відповідно до вимог, встановлених нормативно - правовими актами з оцінки майна. А також, за результатами оцінки майна зобов’язані надати звіт про незалежну оцінку майна, складений у відповідності до норм чинного законодавства.</w:t>
      </w:r>
    </w:p>
    <w:p w:rsidR="00A87C74" w:rsidRPr="00993DC6" w:rsidRDefault="00A87C74" w:rsidP="00A87C74">
      <w:pPr>
        <w:pStyle w:val="msonormalcxspmiddle"/>
        <w:widowControl w:val="0"/>
        <w:spacing w:before="0" w:beforeAutospacing="0" w:after="0" w:afterAutospacing="0"/>
        <w:ind w:right="-108" w:firstLine="448"/>
        <w:contextualSpacing/>
        <w:jc w:val="both"/>
        <w:rPr>
          <w:lang w:val="uk-UA"/>
        </w:rPr>
      </w:pPr>
      <w:r w:rsidRPr="008D3C1E">
        <w:rPr>
          <w:lang w:val="uk-UA"/>
        </w:rPr>
        <w:t xml:space="preserve">Місце проведення оцінки арештованого майна (місце розташування) визначене у постановах винесених державним виконавцем відповідного </w:t>
      </w:r>
      <w:r>
        <w:rPr>
          <w:lang w:val="uk-UA"/>
        </w:rPr>
        <w:t>органу</w:t>
      </w:r>
      <w:r w:rsidRPr="008D3C1E">
        <w:rPr>
          <w:lang w:val="uk-UA"/>
        </w:rPr>
        <w:t xml:space="preserve"> державної виконавчої служби Південного міжрегіонального управління Міністерства юстиції (м. Одеса).</w:t>
      </w:r>
    </w:p>
    <w:p w:rsidR="00A87C74" w:rsidRPr="00191301" w:rsidRDefault="00A87C74" w:rsidP="00A87C74">
      <w:pPr>
        <w:pStyle w:val="HTML0"/>
        <w:ind w:firstLine="426"/>
        <w:jc w:val="both"/>
        <w:rPr>
          <w:rFonts w:ascii="Times New Roman" w:hAnsi="Times New Roman"/>
          <w:sz w:val="24"/>
          <w:szCs w:val="24"/>
          <w:lang w:val="uk-UA"/>
        </w:rPr>
      </w:pPr>
      <w:r w:rsidRPr="00191301">
        <w:rPr>
          <w:rFonts w:ascii="Times New Roman" w:hAnsi="Times New Roman"/>
          <w:sz w:val="24"/>
          <w:szCs w:val="24"/>
          <w:lang w:val="uk-UA"/>
        </w:rPr>
        <w:t>Всі витрати пов'язані з</w:t>
      </w:r>
      <w:r w:rsidRPr="00191301">
        <w:rPr>
          <w:rFonts w:ascii="Times New Roman" w:eastAsia="SimSun" w:hAnsi="Times New Roman"/>
          <w:sz w:val="24"/>
          <w:szCs w:val="24"/>
          <w:lang w:val="uk-UA"/>
        </w:rPr>
        <w:t xml:space="preserve"> наданням послуг здійснюється виконавцем за власний рахунок.</w:t>
      </w:r>
      <w:r w:rsidRPr="00191301">
        <w:rPr>
          <w:rFonts w:ascii="Times New Roman" w:hAnsi="Times New Roman"/>
          <w:sz w:val="24"/>
          <w:szCs w:val="24"/>
          <w:lang w:val="uk-UA"/>
        </w:rPr>
        <w:t xml:space="preserve"> </w:t>
      </w:r>
      <w:r w:rsidRPr="00191301">
        <w:rPr>
          <w:rFonts w:ascii="Times New Roman" w:eastAsia="Times New Roman CYR" w:hAnsi="Times New Roman"/>
          <w:sz w:val="24"/>
          <w:szCs w:val="24"/>
          <w:lang w:val="uk-UA"/>
        </w:rPr>
        <w:t xml:space="preserve">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 </w:t>
      </w:r>
    </w:p>
    <w:p w:rsidR="00A87C74" w:rsidRPr="00191301" w:rsidRDefault="00A87C74" w:rsidP="00A87C74">
      <w:pPr>
        <w:pStyle w:val="a4"/>
        <w:shd w:val="clear" w:color="auto" w:fill="FFFFFF"/>
        <w:spacing w:before="0" w:beforeAutospacing="0" w:after="0" w:afterAutospacing="0"/>
        <w:ind w:firstLine="567"/>
        <w:jc w:val="both"/>
        <w:textAlignment w:val="baseline"/>
      </w:pPr>
      <w:r w:rsidRPr="00191301">
        <w:t>Строки та умови надання звітів про оцінку майна:</w:t>
      </w:r>
    </w:p>
    <w:p w:rsidR="00A87C74" w:rsidRDefault="00A87C74" w:rsidP="00A87C74">
      <w:pPr>
        <w:spacing w:after="0" w:line="240" w:lineRule="auto"/>
        <w:contextualSpacing/>
        <w:jc w:val="both"/>
        <w:rPr>
          <w:rFonts w:ascii="Times New Roman" w:hAnsi="Times New Roman"/>
          <w:color w:val="000000"/>
          <w:sz w:val="24"/>
          <w:szCs w:val="24"/>
          <w:shd w:val="clear" w:color="auto" w:fill="FFFFFF"/>
        </w:rPr>
      </w:pPr>
      <w:r w:rsidRPr="00191301">
        <w:rPr>
          <w:rFonts w:ascii="Times New Roman" w:hAnsi="Times New Roman"/>
          <w:sz w:val="24"/>
          <w:szCs w:val="24"/>
        </w:rPr>
        <w:t>- письмовий звіт з питань, що містяться в постановах державних виконавців, протягом 15</w:t>
      </w:r>
      <w:r w:rsidRPr="00191301">
        <w:rPr>
          <w:rFonts w:ascii="Times New Roman" w:hAnsi="Times New Roman"/>
          <w:color w:val="000000"/>
          <w:sz w:val="24"/>
          <w:szCs w:val="24"/>
          <w:shd w:val="clear" w:color="auto" w:fill="FFFFFF"/>
        </w:rPr>
        <w:t xml:space="preserve"> робочих днів з дня ознайомлення з постановою виконавця. Цей строк може бути продовжений до 30 робочих днів за погодженням з виконавцем.</w:t>
      </w:r>
    </w:p>
    <w:p w:rsidR="00A87C74" w:rsidRDefault="00A87C74" w:rsidP="00A87C74">
      <w:pPr>
        <w:spacing w:after="0" w:line="240" w:lineRule="auto"/>
        <w:contextualSpacing/>
        <w:rPr>
          <w:rFonts w:ascii="Times New Roman" w:eastAsia="Times New Roman" w:hAnsi="Times New Roman" w:cs="Times New Roman"/>
          <w:sz w:val="24"/>
          <w:szCs w:val="24"/>
          <w:shd w:val="clear" w:color="auto" w:fill="FFFFFF"/>
          <w:lang w:val="uk-UA"/>
        </w:rPr>
      </w:pPr>
    </w:p>
    <w:p w:rsidR="00A87C74" w:rsidRPr="008D3C93" w:rsidRDefault="00A87C74" w:rsidP="00A87C74">
      <w:pPr>
        <w:spacing w:after="0" w:line="240" w:lineRule="auto"/>
        <w:contextualSpacing/>
        <w:jc w:val="center"/>
        <w:rPr>
          <w:rFonts w:ascii="Times New Roman" w:eastAsia="Times New Roman" w:hAnsi="Times New Roman" w:cs="Times New Roman"/>
          <w:sz w:val="24"/>
          <w:szCs w:val="24"/>
          <w:shd w:val="clear" w:color="auto" w:fill="FFFFFF"/>
          <w:lang w:val="uk-UA"/>
        </w:rPr>
      </w:pPr>
    </w:p>
    <w:p w:rsidR="00A87C74" w:rsidRDefault="00A87C74" w:rsidP="00A87C74">
      <w:pPr>
        <w:spacing w:after="0" w:line="240" w:lineRule="auto"/>
        <w:rPr>
          <w:rFonts w:ascii="Times New Roman" w:eastAsia="Times New Roman" w:hAnsi="Times New Roman" w:cs="Times New Roman"/>
          <w:bCs/>
          <w:sz w:val="24"/>
          <w:szCs w:val="24"/>
          <w:lang w:val="uk-UA"/>
        </w:rPr>
      </w:pPr>
    </w:p>
    <w:p w:rsidR="00EA0CAD" w:rsidRDefault="00EA0CAD" w:rsidP="00A87C74">
      <w:pPr>
        <w:spacing w:after="0" w:line="240" w:lineRule="auto"/>
        <w:rPr>
          <w:rFonts w:ascii="Times New Roman" w:eastAsia="Times New Roman" w:hAnsi="Times New Roman" w:cs="Times New Roman"/>
          <w:bCs/>
          <w:sz w:val="24"/>
          <w:szCs w:val="24"/>
          <w:lang w:val="uk-UA"/>
        </w:rPr>
      </w:pPr>
    </w:p>
    <w:p w:rsidR="00EA0CAD" w:rsidRDefault="00EA0CAD" w:rsidP="00A87C74">
      <w:pPr>
        <w:spacing w:after="0" w:line="240" w:lineRule="auto"/>
        <w:rPr>
          <w:rFonts w:ascii="Times New Roman" w:eastAsia="Times New Roman" w:hAnsi="Times New Roman" w:cs="Times New Roman"/>
          <w:bCs/>
          <w:sz w:val="24"/>
          <w:szCs w:val="24"/>
          <w:lang w:val="uk-UA"/>
        </w:rPr>
      </w:pPr>
    </w:p>
    <w:p w:rsidR="00EA0CAD" w:rsidRDefault="00EA0CAD" w:rsidP="00A87C74">
      <w:pPr>
        <w:spacing w:after="0" w:line="240" w:lineRule="auto"/>
        <w:rPr>
          <w:rFonts w:ascii="Times New Roman" w:eastAsia="Times New Roman" w:hAnsi="Times New Roman" w:cs="Times New Roman"/>
          <w:bCs/>
          <w:sz w:val="24"/>
          <w:szCs w:val="24"/>
          <w:lang w:val="uk-UA"/>
        </w:rPr>
      </w:pPr>
    </w:p>
    <w:p w:rsidR="00EA0CAD" w:rsidRDefault="00EA0CAD" w:rsidP="00A87C74">
      <w:pPr>
        <w:spacing w:after="0" w:line="240" w:lineRule="auto"/>
        <w:rPr>
          <w:rFonts w:ascii="Times New Roman" w:eastAsia="Times New Roman" w:hAnsi="Times New Roman" w:cs="Times New Roman"/>
          <w:bCs/>
          <w:sz w:val="24"/>
          <w:szCs w:val="24"/>
          <w:lang w:val="uk-UA"/>
        </w:rPr>
      </w:pPr>
    </w:p>
    <w:p w:rsidR="00EA0CAD" w:rsidRDefault="00EA0CAD" w:rsidP="00A87C74">
      <w:pPr>
        <w:spacing w:after="0" w:line="240" w:lineRule="auto"/>
        <w:rPr>
          <w:rFonts w:ascii="Times New Roman" w:eastAsia="Times New Roman" w:hAnsi="Times New Roman" w:cs="Times New Roman"/>
          <w:bCs/>
          <w:sz w:val="24"/>
          <w:szCs w:val="24"/>
          <w:lang w:val="uk-UA"/>
        </w:rPr>
      </w:pPr>
    </w:p>
    <w:p w:rsidR="00EA0CAD" w:rsidRDefault="00EA0CAD" w:rsidP="00A87C74">
      <w:pPr>
        <w:spacing w:after="0" w:line="240" w:lineRule="auto"/>
        <w:rPr>
          <w:rFonts w:ascii="Times New Roman" w:eastAsia="Times New Roman" w:hAnsi="Times New Roman" w:cs="Times New Roman"/>
          <w:bCs/>
          <w:sz w:val="24"/>
          <w:szCs w:val="24"/>
          <w:lang w:val="uk-UA"/>
        </w:rPr>
      </w:pPr>
    </w:p>
    <w:p w:rsidR="004279B1" w:rsidRDefault="004279B1" w:rsidP="004279B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Pr="009830B0">
        <w:rPr>
          <w:rFonts w:ascii="Times New Roman" w:hAnsi="Times New Roman" w:cs="Times New Roman"/>
          <w:b/>
          <w:sz w:val="24"/>
          <w:szCs w:val="24"/>
          <w:lang w:val="uk-UA"/>
        </w:rPr>
        <w:t>Додаток</w:t>
      </w:r>
      <w:r>
        <w:rPr>
          <w:rFonts w:ascii="Times New Roman" w:hAnsi="Times New Roman" w:cs="Times New Roman"/>
          <w:b/>
          <w:sz w:val="24"/>
          <w:szCs w:val="24"/>
          <w:lang w:val="uk-UA"/>
        </w:rPr>
        <w:t xml:space="preserve"> №4</w:t>
      </w:r>
    </w:p>
    <w:p w:rsidR="004279B1" w:rsidRDefault="004279B1" w:rsidP="004279B1">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EA0CAD" w:rsidRDefault="00EA0CAD" w:rsidP="00A87C74">
      <w:pPr>
        <w:spacing w:after="0" w:line="240" w:lineRule="auto"/>
        <w:rPr>
          <w:rFonts w:ascii="Times New Roman" w:eastAsia="Times New Roman" w:hAnsi="Times New Roman" w:cs="Times New Roman"/>
          <w:bCs/>
          <w:sz w:val="24"/>
          <w:szCs w:val="24"/>
          <w:lang w:val="uk-UA"/>
        </w:rPr>
      </w:pPr>
    </w:p>
    <w:p w:rsidR="00A87C74" w:rsidRDefault="00EA0CAD" w:rsidP="00814C19">
      <w:pPr>
        <w:spacing w:after="0" w:line="100" w:lineRule="atLeast"/>
        <w:ind w:left="720"/>
        <w:jc w:val="center"/>
        <w:rPr>
          <w:rFonts w:ascii="Times New Roman" w:hAnsi="Times New Roman"/>
          <w:b/>
          <w:bCs/>
          <w:sz w:val="24"/>
          <w:szCs w:val="24"/>
          <w:lang w:val="uk-UA"/>
        </w:rPr>
      </w:pPr>
      <w:r>
        <w:rPr>
          <w:rFonts w:ascii="Times New Roman" w:hAnsi="Times New Roman"/>
          <w:b/>
          <w:bCs/>
          <w:sz w:val="24"/>
          <w:szCs w:val="24"/>
          <w:lang w:val="uk-UA"/>
        </w:rPr>
        <w:t>Перелік о</w:t>
      </w:r>
      <w:r w:rsidR="00A87C74">
        <w:rPr>
          <w:rFonts w:ascii="Times New Roman" w:hAnsi="Times New Roman"/>
          <w:b/>
          <w:bCs/>
          <w:sz w:val="24"/>
          <w:szCs w:val="24"/>
          <w:lang w:val="uk-UA"/>
        </w:rPr>
        <w:t>рган</w:t>
      </w:r>
      <w:r>
        <w:rPr>
          <w:rFonts w:ascii="Times New Roman" w:hAnsi="Times New Roman"/>
          <w:b/>
          <w:bCs/>
          <w:sz w:val="24"/>
          <w:szCs w:val="24"/>
          <w:lang w:val="uk-UA"/>
        </w:rPr>
        <w:t>ів</w:t>
      </w:r>
      <w:r w:rsidR="00A87C74">
        <w:rPr>
          <w:rFonts w:ascii="Times New Roman" w:hAnsi="Times New Roman"/>
          <w:b/>
          <w:bCs/>
          <w:sz w:val="24"/>
          <w:szCs w:val="24"/>
          <w:lang w:val="uk-UA"/>
        </w:rPr>
        <w:t xml:space="preserve"> державної виконавчої служби</w:t>
      </w:r>
      <w:r w:rsidR="00A87C74" w:rsidRPr="00FF310E">
        <w:rPr>
          <w:rFonts w:ascii="Times New Roman" w:hAnsi="Times New Roman"/>
          <w:b/>
          <w:bCs/>
          <w:sz w:val="24"/>
          <w:szCs w:val="24"/>
          <w:lang w:val="uk-UA"/>
        </w:rPr>
        <w:t xml:space="preserve"> </w:t>
      </w:r>
      <w:r w:rsidR="00A87C74">
        <w:rPr>
          <w:rFonts w:ascii="Times New Roman" w:hAnsi="Times New Roman"/>
          <w:b/>
          <w:bCs/>
          <w:sz w:val="24"/>
          <w:szCs w:val="24"/>
          <w:lang w:val="uk-UA"/>
        </w:rPr>
        <w:t>Південного</w:t>
      </w:r>
      <w:r w:rsidR="00A87C74" w:rsidRPr="00FF310E">
        <w:rPr>
          <w:rFonts w:ascii="Times New Roman" w:hAnsi="Times New Roman"/>
          <w:b/>
          <w:bCs/>
          <w:sz w:val="24"/>
          <w:szCs w:val="24"/>
          <w:lang w:val="uk-UA"/>
        </w:rPr>
        <w:t xml:space="preserve"> міжрегіонального управління Міністерства юстиції (м. </w:t>
      </w:r>
      <w:r w:rsidR="00A87C74">
        <w:rPr>
          <w:rFonts w:ascii="Times New Roman" w:hAnsi="Times New Roman"/>
          <w:b/>
          <w:bCs/>
          <w:sz w:val="24"/>
          <w:szCs w:val="24"/>
          <w:lang w:val="uk-UA"/>
        </w:rPr>
        <w:t>Одеса</w:t>
      </w:r>
      <w:r w:rsidR="00A87C74" w:rsidRPr="00FF310E">
        <w:rPr>
          <w:rFonts w:ascii="Times New Roman" w:hAnsi="Times New Roman"/>
          <w:b/>
          <w:bCs/>
          <w:sz w:val="24"/>
          <w:szCs w:val="24"/>
          <w:lang w:val="uk-UA"/>
        </w:rPr>
        <w:t xml:space="preserve">) </w:t>
      </w:r>
      <w:r w:rsidR="00AA10DD">
        <w:rPr>
          <w:rFonts w:ascii="Times New Roman" w:hAnsi="Times New Roman"/>
          <w:b/>
          <w:bCs/>
          <w:sz w:val="24"/>
          <w:szCs w:val="24"/>
          <w:lang w:val="uk-UA"/>
        </w:rPr>
        <w:t>в Оде</w:t>
      </w:r>
      <w:r w:rsidR="00E2770E">
        <w:rPr>
          <w:rFonts w:ascii="Times New Roman" w:hAnsi="Times New Roman"/>
          <w:b/>
          <w:bCs/>
          <w:sz w:val="24"/>
          <w:szCs w:val="24"/>
          <w:lang w:val="uk-UA"/>
        </w:rPr>
        <w:t>ській</w:t>
      </w:r>
      <w:r w:rsidR="00A87C74" w:rsidRPr="00FF310E">
        <w:rPr>
          <w:rFonts w:ascii="Times New Roman" w:hAnsi="Times New Roman"/>
          <w:b/>
          <w:bCs/>
          <w:sz w:val="24"/>
          <w:szCs w:val="24"/>
          <w:lang w:val="uk-UA"/>
        </w:rPr>
        <w:t xml:space="preserve"> області</w:t>
      </w:r>
    </w:p>
    <w:p w:rsidR="00A87C74" w:rsidRPr="00FC2D40" w:rsidRDefault="00A87C74" w:rsidP="00A87C74">
      <w:pPr>
        <w:spacing w:after="0" w:line="100" w:lineRule="atLeast"/>
        <w:ind w:left="720"/>
        <w:jc w:val="center"/>
        <w:rPr>
          <w:rFonts w:ascii="Times New Roman" w:hAnsi="Times New Roman"/>
          <w:b/>
          <w:bCs/>
          <w:sz w:val="24"/>
          <w:szCs w:val="24"/>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9213"/>
      </w:tblGrid>
      <w:tr w:rsidR="00814C19" w:rsidRPr="007E0DB1" w:rsidTr="00AA10DD">
        <w:tc>
          <w:tcPr>
            <w:tcW w:w="534" w:type="dxa"/>
            <w:tcBorders>
              <w:top w:val="single" w:sz="4" w:space="0" w:color="000000"/>
              <w:left w:val="single" w:sz="4" w:space="0" w:color="000000"/>
              <w:bottom w:val="single" w:sz="4" w:space="0" w:color="000000"/>
              <w:right w:val="single" w:sz="4" w:space="0" w:color="000000"/>
            </w:tcBorders>
            <w:vAlign w:val="center"/>
          </w:tcPr>
          <w:p w:rsidR="00814C19" w:rsidRPr="007E0DB1" w:rsidRDefault="00814C19" w:rsidP="000903A6">
            <w:pPr>
              <w:spacing w:after="0" w:line="240" w:lineRule="auto"/>
              <w:jc w:val="center"/>
              <w:rPr>
                <w:rFonts w:ascii="Times New Roman" w:eastAsia="Times New Roman" w:hAnsi="Times New Roman" w:cs="Times New Roman"/>
                <w:b/>
                <w:sz w:val="24"/>
                <w:szCs w:val="24"/>
              </w:rPr>
            </w:pPr>
            <w:r w:rsidRPr="007E0DB1">
              <w:rPr>
                <w:rFonts w:ascii="Times New Roman" w:eastAsia="Times New Roman" w:hAnsi="Times New Roman" w:cs="Times New Roman"/>
                <w:b/>
                <w:sz w:val="24"/>
                <w:szCs w:val="24"/>
              </w:rPr>
              <w:t>№ з/п</w:t>
            </w:r>
          </w:p>
        </w:tc>
        <w:tc>
          <w:tcPr>
            <w:tcW w:w="9213" w:type="dxa"/>
            <w:tcBorders>
              <w:top w:val="single" w:sz="4" w:space="0" w:color="000000"/>
              <w:left w:val="single" w:sz="4" w:space="0" w:color="000000"/>
              <w:bottom w:val="single" w:sz="4" w:space="0" w:color="000000"/>
              <w:right w:val="single" w:sz="4" w:space="0" w:color="000000"/>
            </w:tcBorders>
            <w:vAlign w:val="center"/>
          </w:tcPr>
          <w:p w:rsidR="00814C19" w:rsidRPr="007E0DB1" w:rsidRDefault="00814C19" w:rsidP="000903A6">
            <w:pPr>
              <w:spacing w:after="0" w:line="240" w:lineRule="auto"/>
              <w:jc w:val="center"/>
              <w:rPr>
                <w:rFonts w:ascii="Times New Roman" w:eastAsia="Times New Roman" w:hAnsi="Times New Roman" w:cs="Times New Roman"/>
                <w:b/>
                <w:sz w:val="24"/>
                <w:szCs w:val="24"/>
              </w:rPr>
            </w:pPr>
            <w:r w:rsidRPr="007E0DB1">
              <w:rPr>
                <w:rFonts w:ascii="Times New Roman" w:eastAsia="Times New Roman" w:hAnsi="Times New Roman" w:cs="Times New Roman"/>
                <w:b/>
                <w:sz w:val="24"/>
                <w:szCs w:val="24"/>
              </w:rPr>
              <w:t>Найменування</w:t>
            </w:r>
          </w:p>
        </w:tc>
      </w:tr>
      <w:tr w:rsidR="00814C19"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7E0DB1" w:rsidRDefault="00814C19" w:rsidP="000903A6">
            <w:pPr>
              <w:pStyle w:val="a4"/>
              <w:spacing w:before="0" w:beforeAutospacing="0" w:after="0" w:afterAutospacing="0"/>
              <w:ind w:left="360"/>
              <w:jc w:val="center"/>
            </w:pPr>
          </w:p>
          <w:p w:rsidR="00814C19" w:rsidRPr="007E0DB1" w:rsidRDefault="00814C19" w:rsidP="000903A6">
            <w:pPr>
              <w:pStyle w:val="a4"/>
              <w:spacing w:before="0" w:beforeAutospacing="0" w:after="0" w:afterAutospacing="0"/>
            </w:pPr>
            <w:r w:rsidRPr="007E0DB1">
              <w:t>1</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7E0DB1" w:rsidRDefault="007E0DB1" w:rsidP="000903A6">
            <w:pPr>
              <w:pStyle w:val="a4"/>
              <w:spacing w:before="0" w:beforeAutospacing="0" w:after="0" w:afterAutospacing="0"/>
            </w:pPr>
            <w:r w:rsidRPr="007E0DB1">
              <w:rPr>
                <w:color w:val="000000"/>
              </w:rPr>
              <w:t>Відділ примусового виконання рішень Управління забезпечення примусового виконання рішень в Одеській області Південного міжрегіонального управління Міністерства юстиції (м. Одеса)</w:t>
            </w:r>
          </w:p>
        </w:tc>
      </w:tr>
      <w:tr w:rsidR="00814C19"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7E0DB1" w:rsidRDefault="00814C19" w:rsidP="000903A6">
            <w:pPr>
              <w:pStyle w:val="a4"/>
              <w:spacing w:before="0" w:beforeAutospacing="0" w:after="0" w:afterAutospacing="0"/>
            </w:pPr>
            <w:r w:rsidRPr="007E0DB1">
              <w:t>2</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7E0DB1" w:rsidRDefault="007E0DB1" w:rsidP="000903A6">
            <w:pPr>
              <w:pStyle w:val="a4"/>
              <w:spacing w:before="0" w:beforeAutospacing="0" w:after="0" w:afterAutospacing="0"/>
            </w:pPr>
            <w:r w:rsidRPr="007E0DB1">
              <w:rPr>
                <w:color w:val="000000"/>
              </w:rPr>
              <w:t>Київський відділ державної виконавчої служби у місті Одесі Південного міжрегіонального управління Міністерства юстиції (м. Одеса) </w:t>
            </w:r>
          </w:p>
        </w:tc>
      </w:tr>
      <w:tr w:rsidR="00814C19"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7E0DB1" w:rsidRDefault="00814C19" w:rsidP="000903A6">
            <w:pPr>
              <w:pStyle w:val="a4"/>
              <w:spacing w:before="0" w:beforeAutospacing="0" w:after="0" w:afterAutospacing="0"/>
            </w:pPr>
            <w:r w:rsidRPr="007E0DB1">
              <w:t>3</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7E0DB1" w:rsidRDefault="007E0DB1" w:rsidP="000903A6">
            <w:pPr>
              <w:pStyle w:val="a4"/>
              <w:spacing w:before="0" w:beforeAutospacing="0" w:after="0" w:afterAutospacing="0"/>
            </w:pPr>
            <w:r w:rsidRPr="007E0DB1">
              <w:rPr>
                <w:color w:val="000000"/>
              </w:rPr>
              <w:t>Малиновський відділ державної виконавчої служби у місті Одесі Південного міжрегіонального управління Міністерства юстиції (м. Одеса) </w:t>
            </w:r>
          </w:p>
        </w:tc>
      </w:tr>
      <w:tr w:rsidR="00814C19"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7E0DB1" w:rsidRDefault="00814C19" w:rsidP="000903A6">
            <w:pPr>
              <w:pStyle w:val="a4"/>
              <w:spacing w:before="0" w:beforeAutospacing="0" w:after="0" w:afterAutospacing="0"/>
            </w:pPr>
            <w:r w:rsidRPr="007E0DB1">
              <w:t>4</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7E0DB1" w:rsidRDefault="007E0DB1" w:rsidP="000903A6">
            <w:pPr>
              <w:pStyle w:val="a4"/>
              <w:spacing w:before="0" w:beforeAutospacing="0" w:after="0" w:afterAutospacing="0"/>
            </w:pPr>
            <w:r w:rsidRPr="007E0DB1">
              <w:rPr>
                <w:color w:val="000000"/>
              </w:rPr>
              <w:t>Приморський відділ державної виконавчої служби у місті Одесі Південного міжрегіонального управління Міністерства юстиції (м. Одеса) </w:t>
            </w:r>
          </w:p>
        </w:tc>
      </w:tr>
      <w:tr w:rsidR="00814C19"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7E0DB1" w:rsidRDefault="00814C19" w:rsidP="000903A6">
            <w:pPr>
              <w:pStyle w:val="a4"/>
              <w:spacing w:before="0" w:beforeAutospacing="0" w:after="0" w:afterAutospacing="0"/>
            </w:pPr>
            <w:r w:rsidRPr="007E0DB1">
              <w:t>5</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7E0DB1" w:rsidRDefault="007E0DB1" w:rsidP="000903A6">
            <w:pPr>
              <w:pStyle w:val="a4"/>
              <w:spacing w:before="0" w:beforeAutospacing="0" w:after="0" w:afterAutospacing="0"/>
            </w:pPr>
            <w:r w:rsidRPr="007E0DB1">
              <w:rPr>
                <w:color w:val="000000"/>
              </w:rPr>
              <w:t>Суворовський відділ державної виконавчої служби у місті Одесі Південного міжрегіонального управління Міністерства юстиції (м. Одеса) </w:t>
            </w:r>
          </w:p>
        </w:tc>
      </w:tr>
      <w:tr w:rsidR="00814C19"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7E0DB1" w:rsidRDefault="00814C19" w:rsidP="000903A6">
            <w:pPr>
              <w:pStyle w:val="a4"/>
              <w:spacing w:before="0" w:beforeAutospacing="0" w:after="0" w:afterAutospacing="0"/>
            </w:pPr>
            <w:r w:rsidRPr="007E0DB1">
              <w:t>6</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7E0DB1" w:rsidRDefault="007E0DB1" w:rsidP="000903A6">
            <w:pPr>
              <w:pStyle w:val="a4"/>
              <w:spacing w:before="0" w:beforeAutospacing="0" w:after="0" w:afterAutospacing="0"/>
            </w:pPr>
            <w:r w:rsidRPr="007E0DB1">
              <w:rPr>
                <w:color w:val="000000"/>
              </w:rPr>
              <w:t>Арцизький  відділ державної виконавчої служби у Болградському районі Одеської області  Південного міжрегіонального управління Міністерства юстиції (м. Одеса)</w:t>
            </w:r>
          </w:p>
        </w:tc>
      </w:tr>
      <w:tr w:rsidR="00814C19"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7E0DB1" w:rsidRDefault="00814C19" w:rsidP="000903A6">
            <w:pPr>
              <w:pStyle w:val="a4"/>
              <w:spacing w:before="0" w:beforeAutospacing="0" w:after="0" w:afterAutospacing="0"/>
            </w:pPr>
            <w:r w:rsidRPr="007E0DB1">
              <w:t>7</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7E0DB1" w:rsidRDefault="007E0DB1" w:rsidP="000903A6">
            <w:pPr>
              <w:pStyle w:val="a4"/>
              <w:spacing w:before="0" w:beforeAutospacing="0" w:after="0" w:afterAutospacing="0"/>
            </w:pPr>
            <w:r w:rsidRPr="007E0DB1">
              <w:rPr>
                <w:color w:val="000000"/>
              </w:rPr>
              <w:t>Балтський відділ державної виконавчої служби у Подільському районі Одеської області Південного міжрегіонального управління Міністерства юстиції (м. Одеса)</w:t>
            </w:r>
          </w:p>
        </w:tc>
      </w:tr>
      <w:tr w:rsidR="00814C19"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7E0DB1" w:rsidRDefault="00814C19" w:rsidP="000903A6">
            <w:pPr>
              <w:pStyle w:val="a4"/>
              <w:spacing w:before="0" w:beforeAutospacing="0" w:after="0" w:afterAutospacing="0"/>
            </w:pPr>
            <w:r w:rsidRPr="007E0DB1">
              <w:t>8</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7E0DB1" w:rsidRDefault="007E0DB1" w:rsidP="000903A6">
            <w:pPr>
              <w:pStyle w:val="a4"/>
              <w:spacing w:before="0" w:beforeAutospacing="0" w:after="0" w:afterAutospacing="0"/>
            </w:pPr>
            <w:r w:rsidRPr="007E0DB1">
              <w:rPr>
                <w:color w:val="000000"/>
              </w:rPr>
              <w:t>Березівський  відділ державної виконавчої служби у Березівському районі Одеської області Південного міжрегіонального управління Міністерства юстиції (м. Одеса)</w:t>
            </w:r>
          </w:p>
        </w:tc>
      </w:tr>
      <w:tr w:rsidR="00814C19"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7E0DB1" w:rsidRDefault="00814C19" w:rsidP="000903A6">
            <w:pPr>
              <w:pStyle w:val="a4"/>
              <w:spacing w:before="0" w:beforeAutospacing="0" w:after="0" w:afterAutospacing="0"/>
            </w:pPr>
            <w:r w:rsidRPr="007E0DB1">
              <w:t>9</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7E0DB1" w:rsidRDefault="007E0DB1" w:rsidP="000903A6">
            <w:pPr>
              <w:pStyle w:val="a4"/>
              <w:spacing w:before="0" w:beforeAutospacing="0" w:after="0" w:afterAutospacing="0"/>
            </w:pPr>
            <w:r w:rsidRPr="007E0DB1">
              <w:rPr>
                <w:color w:val="000000"/>
              </w:rPr>
              <w:t>Білгород-Дністровський  відділ державної виконавчої служби у Білгород - Дністровському районі Одеської області Південного міжрегіонального управління Міністерства юстиції (м. Одеса)</w:t>
            </w:r>
          </w:p>
        </w:tc>
      </w:tr>
      <w:tr w:rsidR="00814C19"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7E0DB1" w:rsidRDefault="00814C19" w:rsidP="000903A6">
            <w:pPr>
              <w:pStyle w:val="a4"/>
              <w:spacing w:before="0" w:beforeAutospacing="0" w:after="0" w:afterAutospacing="0"/>
            </w:pPr>
            <w:r w:rsidRPr="007E0DB1">
              <w:t>10</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7E0DB1" w:rsidRDefault="007E0DB1" w:rsidP="000903A6">
            <w:pPr>
              <w:pStyle w:val="a4"/>
              <w:spacing w:before="0" w:beforeAutospacing="0" w:after="0" w:afterAutospacing="0"/>
            </w:pPr>
            <w:r w:rsidRPr="007E0DB1">
              <w:rPr>
                <w:color w:val="000000"/>
              </w:rPr>
              <w:t>Біляївський  відділ державної виконавчої служби в Одеському районі Одеської області Південного міжрегіонального управління Міністерства юстиції (м. Одеса)</w:t>
            </w:r>
          </w:p>
        </w:tc>
      </w:tr>
      <w:tr w:rsidR="00814C19"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7E0DB1" w:rsidRDefault="00814C19" w:rsidP="000903A6">
            <w:pPr>
              <w:pStyle w:val="a4"/>
              <w:spacing w:before="0" w:beforeAutospacing="0" w:after="0" w:afterAutospacing="0"/>
            </w:pPr>
            <w:r w:rsidRPr="007E0DB1">
              <w:t>11</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7E0DB1" w:rsidRDefault="007E0DB1" w:rsidP="000903A6">
            <w:pPr>
              <w:spacing w:after="0" w:line="240" w:lineRule="auto"/>
              <w:rPr>
                <w:rFonts w:ascii="Times New Roman" w:hAnsi="Times New Roman" w:cs="Times New Roman"/>
                <w:sz w:val="24"/>
                <w:szCs w:val="24"/>
                <w:lang w:val="uk-UA"/>
              </w:rPr>
            </w:pPr>
            <w:r w:rsidRPr="007E0DB1">
              <w:rPr>
                <w:rFonts w:ascii="Times New Roman" w:hAnsi="Times New Roman" w:cs="Times New Roman"/>
                <w:color w:val="000000"/>
                <w:sz w:val="24"/>
                <w:szCs w:val="24"/>
                <w:lang w:val="uk-UA"/>
              </w:rPr>
              <w:t>Болградський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Болградському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12</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Великомихайлівський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Роздільнянському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13</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Доброславський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в Одеському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14</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Ізмаїльський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в Ізмаїльському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15</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Кілійський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в Ізмаїльському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16</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Кодимський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Подільському районі Одеської області</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17</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Овідіопольський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в Одеському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18</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Подільський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Подільському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19</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Ренійський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в Ізмаїльському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20</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Роздільнянський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Роздільнянському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lastRenderedPageBreak/>
              <w:t>21</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Савранський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Подільському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22</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Саратський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Білгород - Дністровському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23</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Тарутинський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Болградському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24</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Татарбунарський відділ державної виконавчої служби у Білгород - Дністровському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25</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Чорноморський відділ державної виконавчої служби в Одеському районі Одеської області 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26</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Ширяївський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у Березівському районі Одеської областіПівденного міжрегіонального управління Міністерства юстиції (м. Одеса)</w:t>
            </w:r>
          </w:p>
        </w:tc>
      </w:tr>
      <w:tr w:rsidR="007E0DB1" w:rsidRPr="00E050A2"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pStyle w:val="a4"/>
              <w:spacing w:before="0" w:beforeAutospacing="0" w:after="0" w:afterAutospacing="0"/>
            </w:pPr>
            <w:r w:rsidRPr="007E0DB1">
              <w:t>27</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7E0DB1" w:rsidRDefault="007E0DB1" w:rsidP="000903A6">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Южненський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в Одеському районі Одеської області Південного міжрегіонального управління Міністерства юстиції (м. Одеса)</w:t>
            </w:r>
          </w:p>
        </w:tc>
      </w:tr>
    </w:tbl>
    <w:p w:rsidR="00A87C74" w:rsidRPr="00814C19" w:rsidRDefault="00A87C74" w:rsidP="00A87C74">
      <w:pPr>
        <w:spacing w:after="0" w:line="100" w:lineRule="atLeast"/>
        <w:ind w:left="720"/>
        <w:jc w:val="center"/>
        <w:rPr>
          <w:rFonts w:ascii="Times New Roman" w:hAnsi="Times New Roman"/>
          <w:b/>
          <w:bCs/>
          <w:sz w:val="24"/>
          <w:szCs w:val="24"/>
          <w:lang w:val="uk-UA"/>
        </w:rPr>
      </w:pPr>
    </w:p>
    <w:p w:rsidR="00EA0CAD" w:rsidRPr="00814C19" w:rsidRDefault="00EA0CAD" w:rsidP="00A87C74">
      <w:pPr>
        <w:spacing w:after="0" w:line="100" w:lineRule="atLeast"/>
        <w:ind w:left="720"/>
        <w:jc w:val="center"/>
        <w:rPr>
          <w:rFonts w:ascii="Times New Roman" w:hAnsi="Times New Roman"/>
          <w:b/>
          <w:bCs/>
          <w:sz w:val="24"/>
          <w:szCs w:val="24"/>
          <w:lang w:val="uk-UA"/>
        </w:rPr>
      </w:pPr>
    </w:p>
    <w:p w:rsidR="00EA0CAD" w:rsidRPr="00814C19" w:rsidRDefault="00EA0CAD" w:rsidP="00A87C74">
      <w:pPr>
        <w:spacing w:after="0" w:line="100" w:lineRule="atLeast"/>
        <w:ind w:left="720"/>
        <w:jc w:val="center"/>
        <w:rPr>
          <w:rFonts w:ascii="Times New Roman" w:hAnsi="Times New Roman"/>
          <w:b/>
          <w:bCs/>
          <w:sz w:val="24"/>
          <w:szCs w:val="24"/>
          <w:lang w:val="uk-UA"/>
        </w:rPr>
      </w:pPr>
    </w:p>
    <w:p w:rsidR="00EA0CAD" w:rsidRPr="00814C19" w:rsidRDefault="00EA0CAD" w:rsidP="00A87C74">
      <w:pPr>
        <w:spacing w:after="0" w:line="100" w:lineRule="atLeast"/>
        <w:ind w:left="720"/>
        <w:jc w:val="center"/>
        <w:rPr>
          <w:rFonts w:ascii="Times New Roman" w:hAnsi="Times New Roman"/>
          <w:b/>
          <w:bCs/>
          <w:sz w:val="24"/>
          <w:szCs w:val="24"/>
          <w:lang w:val="uk-UA"/>
        </w:rPr>
      </w:pPr>
    </w:p>
    <w:p w:rsidR="00EA0CAD" w:rsidRPr="00814C19" w:rsidRDefault="00EA0CAD" w:rsidP="00A87C74">
      <w:pPr>
        <w:spacing w:after="0" w:line="100" w:lineRule="atLeast"/>
        <w:ind w:left="720"/>
        <w:jc w:val="center"/>
        <w:rPr>
          <w:rFonts w:ascii="Times New Roman" w:hAnsi="Times New Roman"/>
          <w:b/>
          <w:bCs/>
          <w:sz w:val="24"/>
          <w:szCs w:val="24"/>
          <w:lang w:val="uk-UA"/>
        </w:rPr>
      </w:pPr>
    </w:p>
    <w:p w:rsidR="00EA0CAD" w:rsidRPr="00814C19" w:rsidRDefault="00EA0CAD" w:rsidP="00A87C74">
      <w:pPr>
        <w:spacing w:after="0" w:line="100" w:lineRule="atLeast"/>
        <w:ind w:left="720"/>
        <w:jc w:val="center"/>
        <w:rPr>
          <w:rFonts w:ascii="Times New Roman" w:hAnsi="Times New Roman"/>
          <w:b/>
          <w:bCs/>
          <w:sz w:val="24"/>
          <w:szCs w:val="24"/>
          <w:lang w:val="uk-UA"/>
        </w:rPr>
      </w:pPr>
    </w:p>
    <w:p w:rsidR="00EA0CAD" w:rsidRPr="00814C19" w:rsidRDefault="00EA0CAD" w:rsidP="00A87C74">
      <w:pPr>
        <w:spacing w:after="0" w:line="100" w:lineRule="atLeast"/>
        <w:ind w:left="720"/>
        <w:jc w:val="center"/>
        <w:rPr>
          <w:rFonts w:ascii="Times New Roman" w:hAnsi="Times New Roman"/>
          <w:b/>
          <w:bCs/>
          <w:sz w:val="24"/>
          <w:szCs w:val="24"/>
          <w:lang w:val="uk-UA"/>
        </w:rPr>
      </w:pPr>
    </w:p>
    <w:p w:rsidR="00443C10" w:rsidRPr="00814C19" w:rsidRDefault="00443C10" w:rsidP="00A17EAF">
      <w:pPr>
        <w:spacing w:after="0" w:line="240" w:lineRule="auto"/>
        <w:jc w:val="both"/>
        <w:rPr>
          <w:rFonts w:ascii="Times New Roman" w:eastAsia="Times New Roman" w:hAnsi="Times New Roman" w:cs="Times New Roman"/>
          <w:bCs/>
          <w:sz w:val="24"/>
          <w:szCs w:val="24"/>
          <w:lang w:val="uk-UA"/>
        </w:rPr>
      </w:pPr>
    </w:p>
    <w:p w:rsidR="00443C10" w:rsidRDefault="00443C10" w:rsidP="00A17EAF">
      <w:pPr>
        <w:spacing w:after="0" w:line="240" w:lineRule="auto"/>
        <w:jc w:val="both"/>
        <w:rPr>
          <w:rFonts w:ascii="Times New Roman" w:eastAsia="Times New Roman" w:hAnsi="Times New Roman" w:cs="Times New Roman"/>
          <w:bCs/>
          <w:sz w:val="24"/>
          <w:szCs w:val="24"/>
          <w:lang w:val="uk-UA"/>
        </w:rPr>
      </w:pPr>
    </w:p>
    <w:p w:rsidR="00443C10" w:rsidRDefault="00443C10" w:rsidP="00A17EAF">
      <w:pPr>
        <w:spacing w:after="0" w:line="240" w:lineRule="auto"/>
        <w:jc w:val="both"/>
        <w:rPr>
          <w:rFonts w:ascii="Times New Roman" w:eastAsia="Times New Roman" w:hAnsi="Times New Roman" w:cs="Times New Roman"/>
          <w:bCs/>
          <w:sz w:val="24"/>
          <w:szCs w:val="24"/>
          <w:lang w:val="uk-UA"/>
        </w:rPr>
      </w:pPr>
    </w:p>
    <w:p w:rsidR="00443C10" w:rsidRDefault="00443C10" w:rsidP="00A17EAF">
      <w:pPr>
        <w:spacing w:after="0" w:line="240" w:lineRule="auto"/>
        <w:jc w:val="both"/>
        <w:rPr>
          <w:rFonts w:ascii="Times New Roman" w:eastAsia="Times New Roman" w:hAnsi="Times New Roman" w:cs="Times New Roman"/>
          <w:bCs/>
          <w:sz w:val="24"/>
          <w:szCs w:val="24"/>
          <w:lang w:val="uk-UA"/>
        </w:rPr>
      </w:pPr>
    </w:p>
    <w:p w:rsidR="00814C19" w:rsidRPr="00814C19" w:rsidRDefault="00443C10" w:rsidP="00814C19">
      <w:pPr>
        <w:spacing w:after="0" w:line="240" w:lineRule="auto"/>
        <w:jc w:val="both"/>
        <w:rPr>
          <w:rFonts w:ascii="Times New Roman" w:eastAsia="Times New Roman" w:hAnsi="Times New Roman" w:cs="Times New Roman"/>
          <w:bCs/>
          <w:sz w:val="24"/>
          <w:szCs w:val="24"/>
          <w:lang w:val="uk-UA"/>
        </w:rPr>
        <w:sectPr w:rsidR="00814C19" w:rsidRPr="00814C19" w:rsidSect="00C73D17">
          <w:footerReference w:type="default" r:id="rId14"/>
          <w:pgSz w:w="11906" w:h="16838"/>
          <w:pgMar w:top="851" w:right="992" w:bottom="1134" w:left="1701" w:header="709" w:footer="709" w:gutter="0"/>
          <w:cols w:space="708"/>
          <w:docGrid w:linePitch="360"/>
        </w:sectPr>
      </w:pPr>
      <w:r>
        <w:rPr>
          <w:rFonts w:ascii="Times New Roman" w:eastAsia="Times New Roman" w:hAnsi="Times New Roman" w:cs="Times New Roman"/>
          <w:bCs/>
          <w:sz w:val="24"/>
          <w:szCs w:val="24"/>
          <w:lang w:val="uk-UA"/>
        </w:rPr>
        <w:t xml:space="preserve">                                                                                                          </w:t>
      </w:r>
    </w:p>
    <w:p w:rsidR="00081CAF" w:rsidRDefault="00814C19" w:rsidP="00814C1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081CAF" w:rsidRPr="009830B0">
        <w:rPr>
          <w:rFonts w:ascii="Times New Roman" w:hAnsi="Times New Roman" w:cs="Times New Roman"/>
          <w:b/>
          <w:sz w:val="24"/>
          <w:szCs w:val="24"/>
          <w:lang w:val="uk-UA"/>
        </w:rPr>
        <w:t>Додаток</w:t>
      </w:r>
      <w:r w:rsidR="0042678E">
        <w:rPr>
          <w:rFonts w:ascii="Times New Roman" w:hAnsi="Times New Roman" w:cs="Times New Roman"/>
          <w:b/>
          <w:sz w:val="24"/>
          <w:szCs w:val="24"/>
          <w:lang w:val="uk-UA"/>
        </w:rPr>
        <w:t xml:space="preserve"> </w:t>
      </w:r>
      <w:r w:rsidR="009F192B">
        <w:rPr>
          <w:rFonts w:ascii="Times New Roman" w:hAnsi="Times New Roman" w:cs="Times New Roman"/>
          <w:b/>
          <w:sz w:val="24"/>
          <w:szCs w:val="24"/>
          <w:lang w:val="uk-UA"/>
        </w:rPr>
        <w:t>№5</w:t>
      </w:r>
    </w:p>
    <w:p w:rsidR="00DC38C7" w:rsidRDefault="00814C19" w:rsidP="00814C19">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B85932" w:rsidRDefault="00B85932" w:rsidP="00AD51D9">
      <w:pPr>
        <w:spacing w:after="0" w:line="240" w:lineRule="auto"/>
        <w:ind w:left="6804"/>
        <w:jc w:val="both"/>
        <w:rPr>
          <w:rFonts w:ascii="Times New Roman" w:hAnsi="Times New Roman"/>
          <w:b/>
          <w:sz w:val="24"/>
          <w:szCs w:val="24"/>
          <w:lang w:val="uk-UA"/>
        </w:rPr>
      </w:pPr>
      <w:r>
        <w:rPr>
          <w:rFonts w:ascii="Times New Roman" w:hAnsi="Times New Roman"/>
          <w:b/>
          <w:sz w:val="24"/>
          <w:szCs w:val="24"/>
          <w:lang w:val="uk-UA"/>
        </w:rPr>
        <w:t xml:space="preserve">             </w:t>
      </w:r>
      <w:r w:rsidRPr="000B6DE4">
        <w:rPr>
          <w:rFonts w:ascii="Times New Roman" w:hAnsi="Times New Roman"/>
          <w:b/>
          <w:sz w:val="24"/>
          <w:szCs w:val="24"/>
          <w:lang w:val="uk-UA"/>
        </w:rPr>
        <w:t>ПРО</w:t>
      </w:r>
      <w:r w:rsidR="008F52D5">
        <w:rPr>
          <w:rFonts w:ascii="Times New Roman" w:hAnsi="Times New Roman"/>
          <w:b/>
          <w:sz w:val="24"/>
          <w:szCs w:val="24"/>
          <w:lang w:val="uk-UA"/>
        </w:rPr>
        <w:t>Е</w:t>
      </w:r>
      <w:r w:rsidRPr="000B6DE4">
        <w:rPr>
          <w:rFonts w:ascii="Times New Roman" w:hAnsi="Times New Roman"/>
          <w:b/>
          <w:sz w:val="24"/>
          <w:szCs w:val="24"/>
          <w:lang w:val="uk-UA"/>
        </w:rPr>
        <w:t>КТ</w:t>
      </w:r>
    </w:p>
    <w:p w:rsidR="00FC2D40" w:rsidRDefault="00FC2D40" w:rsidP="00AD51D9">
      <w:pPr>
        <w:spacing w:after="0" w:line="240" w:lineRule="auto"/>
        <w:ind w:left="6804"/>
        <w:jc w:val="both"/>
        <w:rPr>
          <w:rFonts w:ascii="Times New Roman" w:hAnsi="Times New Roman"/>
          <w:b/>
          <w:sz w:val="24"/>
          <w:szCs w:val="24"/>
          <w:lang w:val="uk-UA"/>
        </w:rPr>
      </w:pPr>
    </w:p>
    <w:p w:rsidR="00FC2D40" w:rsidRDefault="00FC2D40" w:rsidP="00FC2D4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Договір №_____</w:t>
      </w:r>
    </w:p>
    <w:p w:rsidR="00FC2D40" w:rsidRDefault="00FC2D40" w:rsidP="00814C19">
      <w:pPr>
        <w:spacing w:after="0" w:line="240" w:lineRule="auto"/>
        <w:jc w:val="both"/>
        <w:rPr>
          <w:rFonts w:ascii="Times New Roman" w:hAnsi="Times New Roman"/>
          <w:b/>
          <w:sz w:val="24"/>
          <w:szCs w:val="24"/>
          <w:lang w:val="uk-UA"/>
        </w:rPr>
      </w:pPr>
    </w:p>
    <w:p w:rsidR="008F52D5" w:rsidRPr="000B6DE4" w:rsidRDefault="008F52D5" w:rsidP="00814C19">
      <w:pPr>
        <w:spacing w:after="0" w:line="240" w:lineRule="auto"/>
        <w:jc w:val="both"/>
        <w:rPr>
          <w:rFonts w:ascii="Times New Roman" w:hAnsi="Times New Roman"/>
          <w:b/>
          <w:sz w:val="24"/>
          <w:szCs w:val="24"/>
          <w:lang w:val="uk-UA"/>
        </w:rPr>
      </w:pPr>
    </w:p>
    <w:p w:rsidR="00CE5AE9" w:rsidRDefault="00CE5AE9" w:rsidP="00CE5AE9">
      <w:pPr>
        <w:shd w:val="clear" w:color="auto" w:fill="FFFFFF"/>
        <w:tabs>
          <w:tab w:val="left" w:pos="7685"/>
        </w:tabs>
        <w:rPr>
          <w:rFonts w:ascii="Times New Roman" w:hAnsi="Times New Roman" w:cs="Times New Roman"/>
          <w:sz w:val="24"/>
          <w:szCs w:val="24"/>
          <w:lang w:val="uk-UA"/>
        </w:rPr>
      </w:pPr>
      <w:r w:rsidRPr="00CE5AE9">
        <w:rPr>
          <w:rFonts w:ascii="Times New Roman" w:hAnsi="Times New Roman" w:cs="Times New Roman"/>
          <w:spacing w:val="-4"/>
          <w:sz w:val="24"/>
          <w:szCs w:val="24"/>
          <w:lang w:val="uk-UA"/>
        </w:rPr>
        <w:t xml:space="preserve">м. </w:t>
      </w:r>
      <w:r w:rsidR="00A17EAF">
        <w:rPr>
          <w:rFonts w:ascii="Times New Roman" w:hAnsi="Times New Roman" w:cs="Times New Roman"/>
          <w:spacing w:val="-4"/>
          <w:sz w:val="24"/>
          <w:szCs w:val="24"/>
          <w:lang w:val="uk-UA"/>
        </w:rPr>
        <w:t>Миколаїв</w:t>
      </w:r>
      <w:r w:rsidR="00A17EAF">
        <w:rPr>
          <w:rFonts w:ascii="Times New Roman" w:hAnsi="Times New Roman" w:cs="Times New Roman"/>
          <w:sz w:val="24"/>
          <w:szCs w:val="24"/>
          <w:lang w:val="uk-UA"/>
        </w:rPr>
        <w:t xml:space="preserve">                                                                                               </w:t>
      </w:r>
      <w:r w:rsidR="008F52D5">
        <w:rPr>
          <w:rFonts w:ascii="Times New Roman" w:hAnsi="Times New Roman" w:cs="Times New Roman"/>
          <w:sz w:val="24"/>
          <w:szCs w:val="24"/>
          <w:lang w:val="uk-UA"/>
        </w:rPr>
        <w:t xml:space="preserve">      </w:t>
      </w:r>
      <w:r w:rsidRPr="00CE5AE9">
        <w:rPr>
          <w:rFonts w:ascii="Times New Roman" w:hAnsi="Times New Roman" w:cs="Times New Roman"/>
          <w:sz w:val="24"/>
          <w:szCs w:val="24"/>
          <w:lang w:val="uk-UA"/>
        </w:rPr>
        <w:t>_____________202</w:t>
      </w:r>
      <w:r w:rsidR="00E2770E">
        <w:rPr>
          <w:rFonts w:ascii="Times New Roman" w:hAnsi="Times New Roman" w:cs="Times New Roman"/>
          <w:sz w:val="24"/>
          <w:szCs w:val="24"/>
          <w:lang w:val="uk-UA"/>
        </w:rPr>
        <w:t>4</w:t>
      </w:r>
      <w:r w:rsidRPr="00CE5AE9">
        <w:rPr>
          <w:rFonts w:ascii="Times New Roman" w:hAnsi="Times New Roman" w:cs="Times New Roman"/>
          <w:sz w:val="24"/>
          <w:szCs w:val="24"/>
          <w:lang w:val="uk-UA"/>
        </w:rPr>
        <w:t xml:space="preserve"> р.</w:t>
      </w:r>
    </w:p>
    <w:p w:rsidR="008F52D5" w:rsidRPr="00CE5AE9" w:rsidRDefault="008F52D5" w:rsidP="00CE5AE9">
      <w:pPr>
        <w:shd w:val="clear" w:color="auto" w:fill="FFFFFF"/>
        <w:tabs>
          <w:tab w:val="left" w:pos="7685"/>
        </w:tabs>
        <w:rPr>
          <w:rFonts w:ascii="Times New Roman" w:hAnsi="Times New Roman" w:cs="Times New Roman"/>
          <w:sz w:val="24"/>
          <w:szCs w:val="24"/>
          <w:lang w:val="uk-UA"/>
        </w:rPr>
      </w:pPr>
    </w:p>
    <w:p w:rsidR="00CE5AE9" w:rsidRDefault="00CE5AE9" w:rsidP="00CE5AE9">
      <w:pPr>
        <w:spacing w:after="0" w:line="240" w:lineRule="auto"/>
        <w:jc w:val="both"/>
        <w:rPr>
          <w:rFonts w:ascii="Times New Roman" w:hAnsi="Times New Roman" w:cs="Times New Roman"/>
          <w:sz w:val="24"/>
          <w:szCs w:val="24"/>
          <w:lang w:val="uk-UA"/>
        </w:rPr>
      </w:pPr>
      <w:r w:rsidRPr="00110117">
        <w:rPr>
          <w:rFonts w:ascii="Times New Roman" w:hAnsi="Times New Roman" w:cs="Times New Roman"/>
          <w:noProof/>
          <w:sz w:val="24"/>
          <w:szCs w:val="24"/>
          <w:lang w:val="uk-UA"/>
        </w:rPr>
        <w:t xml:space="preserve">Південне міжрегіональне управління Міністерства юстиції (м. </w:t>
      </w:r>
      <w:r w:rsidR="00110117" w:rsidRPr="00110117">
        <w:rPr>
          <w:rFonts w:ascii="Times New Roman" w:hAnsi="Times New Roman" w:cs="Times New Roman"/>
          <w:noProof/>
          <w:sz w:val="24"/>
          <w:szCs w:val="24"/>
          <w:lang w:val="uk-UA"/>
        </w:rPr>
        <w:t>Одеса</w:t>
      </w:r>
      <w:r w:rsidRPr="00110117">
        <w:rPr>
          <w:rFonts w:ascii="Times New Roman" w:hAnsi="Times New Roman" w:cs="Times New Roman"/>
          <w:noProof/>
          <w:sz w:val="24"/>
          <w:szCs w:val="24"/>
          <w:lang w:val="uk-UA"/>
        </w:rPr>
        <w:t>)</w:t>
      </w:r>
      <w:r w:rsidRPr="00110117">
        <w:rPr>
          <w:rFonts w:ascii="Times New Roman" w:hAnsi="Times New Roman" w:cs="Times New Roman"/>
          <w:bCs/>
          <w:noProof/>
          <w:sz w:val="24"/>
          <w:szCs w:val="24"/>
          <w:lang w:val="uk-UA"/>
        </w:rPr>
        <w:t xml:space="preserve"> </w:t>
      </w:r>
      <w:r w:rsidRPr="00110117">
        <w:rPr>
          <w:rFonts w:ascii="Times New Roman" w:hAnsi="Times New Roman" w:cs="Times New Roman"/>
          <w:noProof/>
          <w:sz w:val="24"/>
          <w:szCs w:val="24"/>
          <w:lang w:val="uk-UA"/>
        </w:rPr>
        <w:t>в особі ____________</w:t>
      </w:r>
      <w:r w:rsidR="00814C19" w:rsidRPr="00110117">
        <w:rPr>
          <w:rFonts w:ascii="Times New Roman" w:hAnsi="Times New Roman" w:cs="Times New Roman"/>
          <w:noProof/>
          <w:sz w:val="24"/>
          <w:szCs w:val="24"/>
          <w:lang w:val="uk-UA"/>
        </w:rPr>
        <w:t>_____________</w:t>
      </w:r>
      <w:r w:rsidR="00EA0CAD" w:rsidRPr="00110117">
        <w:rPr>
          <w:rFonts w:ascii="Times New Roman" w:hAnsi="Times New Roman" w:cs="Times New Roman"/>
          <w:noProof/>
          <w:sz w:val="24"/>
          <w:szCs w:val="24"/>
          <w:lang w:val="uk-UA"/>
        </w:rPr>
        <w:t>_</w:t>
      </w:r>
      <w:r w:rsidRPr="00110117">
        <w:rPr>
          <w:rFonts w:ascii="Times New Roman" w:hAnsi="Times New Roman" w:cs="Times New Roman"/>
          <w:noProof/>
          <w:sz w:val="24"/>
          <w:szCs w:val="24"/>
          <w:lang w:val="uk-UA"/>
        </w:rPr>
        <w:t xml:space="preserve">, що діє на підставі </w:t>
      </w:r>
      <w:r w:rsidR="00EA0CAD" w:rsidRPr="00110117">
        <w:rPr>
          <w:rFonts w:ascii="Times New Roman" w:hAnsi="Times New Roman" w:cs="Times New Roman"/>
          <w:noProof/>
          <w:sz w:val="24"/>
          <w:szCs w:val="24"/>
          <w:lang w:val="uk-UA"/>
        </w:rPr>
        <w:t>наказу Південного міжрегіонального</w:t>
      </w:r>
      <w:r w:rsidR="00EA0CAD">
        <w:rPr>
          <w:rFonts w:ascii="Times New Roman" w:hAnsi="Times New Roman" w:cs="Times New Roman"/>
          <w:noProof/>
          <w:sz w:val="24"/>
          <w:szCs w:val="24"/>
          <w:lang w:val="uk-UA"/>
        </w:rPr>
        <w:t xml:space="preserve"> управління Міністерства юстиц</w:t>
      </w:r>
      <w:r w:rsidR="00814C19">
        <w:rPr>
          <w:rFonts w:ascii="Times New Roman" w:hAnsi="Times New Roman" w:cs="Times New Roman"/>
          <w:noProof/>
          <w:sz w:val="24"/>
          <w:szCs w:val="24"/>
          <w:lang w:val="uk-UA"/>
        </w:rPr>
        <w:t>ії (м.Одеса) від _________ «№ ___________</w:t>
      </w:r>
      <w:r w:rsidRPr="00CE5AE9">
        <w:rPr>
          <w:rFonts w:ascii="Times New Roman" w:hAnsi="Times New Roman" w:cs="Times New Roman"/>
          <w:noProof/>
          <w:sz w:val="24"/>
          <w:szCs w:val="24"/>
          <w:lang w:val="uk-UA"/>
        </w:rPr>
        <w:t>,</w:t>
      </w:r>
      <w:r w:rsidRPr="00CE5AE9">
        <w:rPr>
          <w:rFonts w:ascii="Times New Roman" w:hAnsi="Times New Roman" w:cs="Times New Roman"/>
          <w:sz w:val="24"/>
          <w:szCs w:val="24"/>
          <w:lang w:val="uk-UA"/>
        </w:rPr>
        <w:t xml:space="preserve"> (далі - Замовник)</w:t>
      </w:r>
      <w:r w:rsidRPr="00CE5AE9">
        <w:rPr>
          <w:rFonts w:ascii="Times New Roman" w:hAnsi="Times New Roman" w:cs="Times New Roman"/>
          <w:color w:val="000000"/>
          <w:spacing w:val="-1"/>
          <w:sz w:val="24"/>
          <w:szCs w:val="24"/>
          <w:lang w:val="uk-UA"/>
        </w:rPr>
        <w:t xml:space="preserve"> з однієї сторони</w:t>
      </w:r>
      <w:r w:rsidRPr="00CE5AE9">
        <w:rPr>
          <w:rFonts w:ascii="Times New Roman" w:hAnsi="Times New Roman" w:cs="Times New Roman"/>
          <w:sz w:val="24"/>
          <w:szCs w:val="24"/>
          <w:lang w:val="uk-UA"/>
        </w:rPr>
        <w:t>,</w:t>
      </w:r>
      <w:r w:rsidRPr="00CE5AE9">
        <w:rPr>
          <w:rFonts w:ascii="Times New Roman" w:hAnsi="Times New Roman" w:cs="Times New Roman"/>
          <w:b/>
          <w:bCs/>
          <w:spacing w:val="-2"/>
          <w:sz w:val="24"/>
          <w:szCs w:val="24"/>
          <w:lang w:val="uk-UA"/>
        </w:rPr>
        <w:t xml:space="preserve"> </w:t>
      </w:r>
      <w:r w:rsidRPr="00CE5AE9">
        <w:rPr>
          <w:rFonts w:ascii="Times New Roman" w:hAnsi="Times New Roman" w:cs="Times New Roman"/>
          <w:bCs/>
          <w:spacing w:val="-2"/>
          <w:sz w:val="24"/>
          <w:szCs w:val="24"/>
          <w:lang w:val="uk-UA"/>
        </w:rPr>
        <w:t>і</w:t>
      </w:r>
      <w:r w:rsidRPr="00CE5AE9">
        <w:rPr>
          <w:rFonts w:ascii="Times New Roman" w:hAnsi="Times New Roman" w:cs="Times New Roman"/>
          <w:b/>
          <w:bCs/>
          <w:spacing w:val="-2"/>
          <w:sz w:val="24"/>
          <w:szCs w:val="24"/>
          <w:lang w:val="uk-UA"/>
        </w:rPr>
        <w:t>_________________</w:t>
      </w:r>
      <w:r w:rsidR="00814C19">
        <w:rPr>
          <w:rFonts w:ascii="Times New Roman" w:hAnsi="Times New Roman" w:cs="Times New Roman"/>
          <w:b/>
          <w:bCs/>
          <w:spacing w:val="-2"/>
          <w:sz w:val="24"/>
          <w:szCs w:val="24"/>
          <w:lang w:val="uk-UA"/>
        </w:rPr>
        <w:t>________</w:t>
      </w:r>
      <w:r w:rsidRPr="00CE5AE9">
        <w:rPr>
          <w:rFonts w:ascii="Times New Roman" w:hAnsi="Times New Roman" w:cs="Times New Roman"/>
          <w:sz w:val="24"/>
          <w:szCs w:val="24"/>
          <w:lang w:val="uk-UA"/>
        </w:rPr>
        <w:t xml:space="preserve">, </w:t>
      </w:r>
      <w:r w:rsidRPr="00CE5AE9">
        <w:rPr>
          <w:rFonts w:ascii="Times New Roman" w:hAnsi="Times New Roman" w:cs="Times New Roman"/>
          <w:spacing w:val="-3"/>
          <w:sz w:val="24"/>
          <w:szCs w:val="24"/>
          <w:lang w:val="uk-UA"/>
        </w:rPr>
        <w:t xml:space="preserve">що діє на підставі </w:t>
      </w:r>
      <w:r w:rsidR="00814C19">
        <w:rPr>
          <w:rFonts w:ascii="Times New Roman" w:hAnsi="Times New Roman" w:cs="Times New Roman"/>
          <w:spacing w:val="-3"/>
          <w:sz w:val="24"/>
          <w:szCs w:val="24"/>
          <w:lang w:val="uk-UA"/>
        </w:rPr>
        <w:t>______________________</w:t>
      </w:r>
      <w:r w:rsidRPr="00CE5AE9">
        <w:rPr>
          <w:rFonts w:ascii="Times New Roman" w:hAnsi="Times New Roman" w:cs="Times New Roman"/>
          <w:spacing w:val="-3"/>
          <w:sz w:val="24"/>
          <w:szCs w:val="24"/>
          <w:lang w:val="uk-UA"/>
        </w:rPr>
        <w:t xml:space="preserve"> (далі - Виконавець)</w:t>
      </w:r>
      <w:r w:rsidRPr="00CE5AE9">
        <w:rPr>
          <w:rFonts w:ascii="Times New Roman" w:hAnsi="Times New Roman" w:cs="Times New Roman"/>
          <w:spacing w:val="-6"/>
          <w:sz w:val="24"/>
          <w:szCs w:val="24"/>
          <w:lang w:val="uk-UA"/>
        </w:rPr>
        <w:t xml:space="preserve">, з іншої сторони, </w:t>
      </w:r>
      <w:r w:rsidRPr="00CE5AE9">
        <w:rPr>
          <w:rFonts w:ascii="Times New Roman" w:hAnsi="Times New Roman" w:cs="Times New Roman"/>
          <w:sz w:val="24"/>
          <w:szCs w:val="24"/>
          <w:lang w:val="uk-UA"/>
        </w:rPr>
        <w:t>уклали цей Договір про наступне:</w:t>
      </w:r>
    </w:p>
    <w:p w:rsidR="00EA0CAD" w:rsidRPr="00CE5AE9" w:rsidRDefault="00EA0CAD" w:rsidP="00CE5AE9">
      <w:pPr>
        <w:spacing w:after="0" w:line="240" w:lineRule="auto"/>
        <w:jc w:val="both"/>
        <w:rPr>
          <w:rFonts w:ascii="Times New Roman" w:hAnsi="Times New Roman" w:cs="Times New Roman"/>
          <w:sz w:val="24"/>
          <w:szCs w:val="24"/>
          <w:lang w:val="uk-UA"/>
        </w:rPr>
      </w:pPr>
    </w:p>
    <w:p w:rsidR="00814C19" w:rsidRPr="00110117" w:rsidRDefault="00CE5AE9" w:rsidP="00110117">
      <w:pPr>
        <w:shd w:val="clear" w:color="auto" w:fill="FFFFFF"/>
        <w:spacing w:after="0" w:line="240" w:lineRule="auto"/>
        <w:jc w:val="center"/>
        <w:rPr>
          <w:rFonts w:ascii="Times New Roman" w:hAnsi="Times New Roman" w:cs="Times New Roman"/>
          <w:b/>
          <w:bCs/>
          <w:spacing w:val="-3"/>
          <w:sz w:val="24"/>
          <w:szCs w:val="24"/>
        </w:rPr>
      </w:pPr>
      <w:r w:rsidRPr="00110117">
        <w:rPr>
          <w:rFonts w:ascii="Times New Roman" w:hAnsi="Times New Roman" w:cs="Times New Roman"/>
          <w:b/>
          <w:bCs/>
          <w:spacing w:val="-3"/>
          <w:sz w:val="24"/>
          <w:szCs w:val="24"/>
        </w:rPr>
        <w:t>1. П</w:t>
      </w:r>
      <w:r w:rsidR="00110117" w:rsidRPr="00110117">
        <w:rPr>
          <w:rFonts w:ascii="Times New Roman" w:hAnsi="Times New Roman" w:cs="Times New Roman"/>
          <w:b/>
          <w:bCs/>
          <w:spacing w:val="-3"/>
          <w:sz w:val="24"/>
          <w:szCs w:val="24"/>
        </w:rPr>
        <w:t>редмет договору</w:t>
      </w:r>
    </w:p>
    <w:p w:rsidR="00CE5AE9" w:rsidRDefault="00CE5AE9" w:rsidP="00CE5AE9">
      <w:pPr>
        <w:widowControl w:val="0"/>
        <w:autoSpaceDE w:val="0"/>
        <w:autoSpaceDN w:val="0"/>
        <w:adjustRightInd w:val="0"/>
        <w:spacing w:after="0" w:line="240" w:lineRule="auto"/>
        <w:jc w:val="both"/>
        <w:rPr>
          <w:rFonts w:ascii="Times New Roman" w:hAnsi="Times New Roman" w:cs="Times New Roman"/>
          <w:spacing w:val="-2"/>
          <w:sz w:val="24"/>
          <w:szCs w:val="24"/>
        </w:rPr>
      </w:pPr>
      <w:r w:rsidRPr="003B0146">
        <w:rPr>
          <w:rFonts w:ascii="Times New Roman" w:hAnsi="Times New Roman" w:cs="Times New Roman"/>
          <w:spacing w:val="-8"/>
          <w:sz w:val="24"/>
          <w:szCs w:val="24"/>
        </w:rPr>
        <w:t>1.1. Згідно з цим Договором, Виконавець протягом 202</w:t>
      </w:r>
      <w:r w:rsidR="00814C19">
        <w:rPr>
          <w:rFonts w:ascii="Times New Roman" w:hAnsi="Times New Roman" w:cs="Times New Roman"/>
          <w:spacing w:val="-8"/>
          <w:sz w:val="24"/>
          <w:szCs w:val="24"/>
          <w:lang w:val="uk-UA"/>
        </w:rPr>
        <w:t>4</w:t>
      </w:r>
      <w:r w:rsidRPr="003B0146">
        <w:rPr>
          <w:rFonts w:ascii="Times New Roman" w:hAnsi="Times New Roman" w:cs="Times New Roman"/>
          <w:spacing w:val="-8"/>
          <w:sz w:val="24"/>
          <w:szCs w:val="24"/>
        </w:rPr>
        <w:t xml:space="preserve"> року приймає на себе обов'язки надати послуги </w:t>
      </w:r>
      <w:r w:rsidRPr="003B0146">
        <w:rPr>
          <w:rFonts w:ascii="Times New Roman" w:hAnsi="Times New Roman" w:cs="Times New Roman CYR"/>
          <w:bCs/>
          <w:sz w:val="24"/>
          <w:szCs w:val="24"/>
        </w:rPr>
        <w:t xml:space="preserve">згідно ДК 021:2015 </w:t>
      </w:r>
      <w:r w:rsidR="00A964C6">
        <w:rPr>
          <w:rFonts w:ascii="Times New Roman" w:hAnsi="Times New Roman" w:cs="Times New Roman CYR"/>
          <w:bCs/>
          <w:sz w:val="24"/>
          <w:szCs w:val="24"/>
        </w:rPr>
        <w:t>–</w:t>
      </w:r>
      <w:r w:rsidRPr="003B0146">
        <w:rPr>
          <w:rFonts w:ascii="Times New Roman" w:hAnsi="Times New Roman" w:cs="Times New Roman CYR"/>
          <w:bCs/>
          <w:sz w:val="24"/>
          <w:szCs w:val="24"/>
        </w:rPr>
        <w:t xml:space="preserve"> </w:t>
      </w:r>
      <w:r w:rsidR="00A964C6">
        <w:rPr>
          <w:rFonts w:ascii="Times New Roman" w:hAnsi="Times New Roman" w:cs="Times New Roman CYR"/>
          <w:bCs/>
          <w:sz w:val="24"/>
          <w:szCs w:val="24"/>
          <w:lang w:val="uk-UA"/>
        </w:rPr>
        <w:t xml:space="preserve">79310000-0 </w:t>
      </w:r>
      <w:r w:rsidR="00A964C6">
        <w:rPr>
          <w:rFonts w:ascii="Times New Roman" w:hAnsi="Times New Roman"/>
          <w:sz w:val="24"/>
          <w:szCs w:val="24"/>
          <w:lang w:val="uk-UA"/>
        </w:rPr>
        <w:t xml:space="preserve">Послуги з проведення ринкових досліджень, (послуги з незалежної оцінки арештованого майна у виконавчих провадженнях (ВДВС </w:t>
      </w:r>
      <w:r w:rsidR="003E52B1">
        <w:rPr>
          <w:rFonts w:ascii="Times New Roman" w:hAnsi="Times New Roman"/>
          <w:sz w:val="24"/>
          <w:szCs w:val="24"/>
          <w:lang w:val="uk-UA"/>
        </w:rPr>
        <w:t xml:space="preserve">в </w:t>
      </w:r>
      <w:r w:rsidR="007E0DB1">
        <w:rPr>
          <w:rFonts w:ascii="Times New Roman" w:hAnsi="Times New Roman"/>
          <w:sz w:val="24"/>
          <w:szCs w:val="24"/>
          <w:lang w:val="uk-UA"/>
        </w:rPr>
        <w:t>Одеській</w:t>
      </w:r>
      <w:r w:rsidR="00A964C6">
        <w:rPr>
          <w:rFonts w:ascii="Times New Roman" w:hAnsi="Times New Roman"/>
          <w:sz w:val="24"/>
          <w:szCs w:val="24"/>
          <w:lang w:val="uk-UA"/>
        </w:rPr>
        <w:t xml:space="preserve"> області))</w:t>
      </w:r>
      <w:r w:rsidRPr="003B0146">
        <w:rPr>
          <w:rFonts w:ascii="Times New Roman" w:hAnsi="Times New Roman" w:cs="Times New Roman"/>
          <w:sz w:val="24"/>
          <w:szCs w:val="24"/>
        </w:rPr>
        <w:t xml:space="preserve">, </w:t>
      </w:r>
      <w:r w:rsidRPr="003B0146">
        <w:rPr>
          <w:rFonts w:ascii="Times New Roman" w:hAnsi="Times New Roman" w:cs="Times New Roman"/>
          <w:spacing w:val="-2"/>
          <w:sz w:val="24"/>
          <w:szCs w:val="24"/>
        </w:rPr>
        <w:t>а Замовник оплачує Викон</w:t>
      </w:r>
      <w:r w:rsidR="00E2770E">
        <w:rPr>
          <w:rFonts w:ascii="Times New Roman" w:hAnsi="Times New Roman" w:cs="Times New Roman"/>
          <w:spacing w:val="-2"/>
          <w:sz w:val="24"/>
          <w:szCs w:val="24"/>
        </w:rPr>
        <w:t>авцю вартість зазначених послуг.</w:t>
      </w:r>
    </w:p>
    <w:p w:rsidR="00B807E9" w:rsidRPr="00766F37" w:rsidRDefault="00766F37" w:rsidP="00814C19">
      <w:pPr>
        <w:pStyle w:val="a7"/>
        <w:spacing w:after="0"/>
        <w:rPr>
          <w:rFonts w:ascii="Times New Roman" w:hAnsi="Times New Roman"/>
          <w:spacing w:val="-2"/>
          <w:sz w:val="24"/>
          <w:szCs w:val="24"/>
          <w:lang w:val="ru-RU"/>
        </w:rPr>
      </w:pPr>
      <w:r>
        <w:rPr>
          <w:rFonts w:ascii="Times New Roman" w:hAnsi="Times New Roman"/>
          <w:spacing w:val="-2"/>
          <w:sz w:val="24"/>
          <w:szCs w:val="24"/>
          <w:lang w:val="ru-RU"/>
        </w:rPr>
        <w:t>1</w:t>
      </w:r>
      <w:r w:rsidR="00B807E9" w:rsidRPr="00766F37">
        <w:rPr>
          <w:rFonts w:ascii="Times New Roman" w:hAnsi="Times New Roman"/>
          <w:spacing w:val="-2"/>
          <w:sz w:val="24"/>
          <w:szCs w:val="24"/>
          <w:lang w:val="ru-RU"/>
        </w:rPr>
        <w:t xml:space="preserve">.2. Найменування та кількість послуг </w:t>
      </w:r>
      <w:r w:rsidR="00814C19">
        <w:rPr>
          <w:rFonts w:ascii="Times New Roman" w:hAnsi="Times New Roman"/>
          <w:spacing w:val="-2"/>
          <w:sz w:val="24"/>
          <w:szCs w:val="24"/>
          <w:lang w:val="ru-RU"/>
        </w:rPr>
        <w:t>наведено в Додат</w:t>
      </w:r>
      <w:r w:rsidR="00814C19" w:rsidRPr="00766F37">
        <w:rPr>
          <w:rFonts w:ascii="Times New Roman" w:hAnsi="Times New Roman"/>
          <w:spacing w:val="-2"/>
          <w:sz w:val="24"/>
          <w:szCs w:val="24"/>
          <w:lang w:val="ru-RU"/>
        </w:rPr>
        <w:t>к</w:t>
      </w:r>
      <w:r w:rsidR="00814C19">
        <w:rPr>
          <w:rFonts w:ascii="Times New Roman" w:hAnsi="Times New Roman"/>
          <w:spacing w:val="-2"/>
          <w:sz w:val="24"/>
          <w:szCs w:val="24"/>
          <w:lang w:val="ru-RU"/>
        </w:rPr>
        <w:t>у</w:t>
      </w:r>
      <w:r w:rsidR="00814C19" w:rsidRPr="00766F37">
        <w:rPr>
          <w:rFonts w:ascii="Times New Roman" w:hAnsi="Times New Roman"/>
          <w:spacing w:val="-2"/>
          <w:sz w:val="24"/>
          <w:szCs w:val="24"/>
          <w:lang w:val="ru-RU"/>
        </w:rPr>
        <w:t xml:space="preserve"> №1 до Договору</w:t>
      </w:r>
      <w:r w:rsidR="00814C19">
        <w:rPr>
          <w:rFonts w:ascii="Times New Roman" w:hAnsi="Times New Roman"/>
          <w:spacing w:val="-2"/>
          <w:sz w:val="24"/>
          <w:szCs w:val="24"/>
          <w:lang w:val="ru-RU"/>
        </w:rPr>
        <w:t>.</w:t>
      </w:r>
    </w:p>
    <w:p w:rsidR="00CE5AE9" w:rsidRPr="00766F37" w:rsidRDefault="00766F37" w:rsidP="00814C19">
      <w:pPr>
        <w:spacing w:after="0" w:line="240" w:lineRule="auto"/>
        <w:rPr>
          <w:rFonts w:ascii="Times New Roman" w:hAnsi="Times New Roman" w:cs="Times New Roman"/>
          <w:bCs/>
          <w:sz w:val="24"/>
          <w:szCs w:val="24"/>
          <w:lang w:val="uk-UA"/>
        </w:rPr>
      </w:pPr>
      <w:r>
        <w:rPr>
          <w:rFonts w:ascii="Times New Roman" w:hAnsi="Times New Roman" w:cs="Times New Roman"/>
          <w:spacing w:val="-2"/>
          <w:sz w:val="24"/>
          <w:szCs w:val="24"/>
        </w:rPr>
        <w:t xml:space="preserve">1.3. </w:t>
      </w:r>
      <w:r w:rsidR="00FB6077">
        <w:rPr>
          <w:rFonts w:ascii="Times New Roman" w:hAnsi="Times New Roman" w:cs="Times New Roman"/>
          <w:bCs/>
          <w:sz w:val="24"/>
          <w:szCs w:val="24"/>
          <w:lang w:val="uk-UA"/>
        </w:rPr>
        <w:t>Обсяг</w:t>
      </w:r>
      <w:r>
        <w:rPr>
          <w:rFonts w:ascii="Times New Roman" w:hAnsi="Times New Roman" w:cs="Times New Roman"/>
          <w:bCs/>
          <w:sz w:val="24"/>
          <w:szCs w:val="24"/>
          <w:lang w:val="uk-UA"/>
        </w:rPr>
        <w:t xml:space="preserve">: </w:t>
      </w:r>
      <w:r w:rsidR="007E0DB1">
        <w:rPr>
          <w:rFonts w:ascii="Times New Roman" w:hAnsi="Times New Roman" w:cs="Times New Roman"/>
          <w:bCs/>
          <w:sz w:val="24"/>
          <w:szCs w:val="24"/>
          <w:lang w:val="uk-UA"/>
        </w:rPr>
        <w:t>343</w:t>
      </w:r>
      <w:r w:rsidR="00FB6077">
        <w:rPr>
          <w:rFonts w:ascii="Times New Roman" w:hAnsi="Times New Roman" w:cs="Times New Roman"/>
          <w:bCs/>
          <w:sz w:val="24"/>
          <w:szCs w:val="24"/>
          <w:lang w:val="uk-UA"/>
        </w:rPr>
        <w:t xml:space="preserve"> послуги</w:t>
      </w:r>
    </w:p>
    <w:p w:rsidR="00CE5AE9" w:rsidRPr="00A57664" w:rsidRDefault="00766F37" w:rsidP="00CE5AE9">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lang w:val="uk-UA"/>
        </w:rPr>
        <w:t xml:space="preserve">1.4. </w:t>
      </w:r>
      <w:r w:rsidR="00CE5AE9" w:rsidRPr="00A57664">
        <w:rPr>
          <w:rFonts w:ascii="Times New Roman" w:hAnsi="Times New Roman" w:cs="Times New Roman"/>
          <w:spacing w:val="-3"/>
          <w:sz w:val="24"/>
          <w:szCs w:val="24"/>
        </w:rPr>
        <w:t>Ср</w:t>
      </w:r>
      <w:r w:rsidR="00CE5AE9">
        <w:rPr>
          <w:rFonts w:ascii="Times New Roman" w:hAnsi="Times New Roman" w:cs="Times New Roman"/>
          <w:spacing w:val="-3"/>
          <w:sz w:val="24"/>
          <w:szCs w:val="24"/>
        </w:rPr>
        <w:t>ок надання послуг – з моменту пі</w:t>
      </w:r>
      <w:r w:rsidR="00A17EAF">
        <w:rPr>
          <w:rFonts w:ascii="Times New Roman" w:hAnsi="Times New Roman" w:cs="Times New Roman"/>
          <w:spacing w:val="-3"/>
          <w:sz w:val="24"/>
          <w:szCs w:val="24"/>
        </w:rPr>
        <w:t xml:space="preserve">дписання договору по </w:t>
      </w:r>
      <w:r w:rsidR="00A17EAF">
        <w:rPr>
          <w:rFonts w:ascii="Times New Roman" w:hAnsi="Times New Roman" w:cs="Times New Roman"/>
          <w:spacing w:val="-3"/>
          <w:sz w:val="24"/>
          <w:szCs w:val="24"/>
          <w:lang w:val="uk-UA"/>
        </w:rPr>
        <w:t>2</w:t>
      </w:r>
      <w:r w:rsidR="00E0428C">
        <w:rPr>
          <w:rFonts w:ascii="Times New Roman" w:hAnsi="Times New Roman" w:cs="Times New Roman"/>
          <w:spacing w:val="-3"/>
          <w:sz w:val="24"/>
          <w:szCs w:val="24"/>
          <w:lang w:val="uk-UA"/>
        </w:rPr>
        <w:t>0</w:t>
      </w:r>
      <w:r w:rsidR="00CE5AE9">
        <w:rPr>
          <w:rFonts w:ascii="Times New Roman" w:hAnsi="Times New Roman" w:cs="Times New Roman"/>
          <w:spacing w:val="-3"/>
          <w:sz w:val="24"/>
          <w:szCs w:val="24"/>
        </w:rPr>
        <w:t xml:space="preserve"> грудня </w:t>
      </w:r>
      <w:r w:rsidR="00CE5AE9" w:rsidRPr="00A57664">
        <w:rPr>
          <w:rFonts w:ascii="Times New Roman" w:hAnsi="Times New Roman" w:cs="Times New Roman"/>
          <w:spacing w:val="-3"/>
          <w:sz w:val="24"/>
          <w:szCs w:val="24"/>
        </w:rPr>
        <w:t>202</w:t>
      </w:r>
      <w:r w:rsidR="00A964C6">
        <w:rPr>
          <w:rFonts w:ascii="Times New Roman" w:hAnsi="Times New Roman" w:cs="Times New Roman"/>
          <w:spacing w:val="-3"/>
          <w:sz w:val="24"/>
          <w:szCs w:val="24"/>
          <w:lang w:val="uk-UA"/>
        </w:rPr>
        <w:t>4</w:t>
      </w:r>
      <w:r w:rsidR="00CE5AE9" w:rsidRPr="00A57664">
        <w:rPr>
          <w:rFonts w:ascii="Times New Roman" w:hAnsi="Times New Roman" w:cs="Times New Roman"/>
          <w:spacing w:val="-3"/>
          <w:sz w:val="24"/>
          <w:szCs w:val="24"/>
        </w:rPr>
        <w:t xml:space="preserve"> року.</w:t>
      </w:r>
    </w:p>
    <w:p w:rsidR="00CE5AE9" w:rsidRDefault="00766F37" w:rsidP="00CE5AE9">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lang w:val="uk-UA"/>
        </w:rPr>
        <w:t>1.5.</w:t>
      </w:r>
      <w:r w:rsidR="006C125D">
        <w:rPr>
          <w:rFonts w:ascii="Times New Roman" w:hAnsi="Times New Roman" w:cs="Times New Roman"/>
          <w:spacing w:val="-3"/>
          <w:sz w:val="24"/>
          <w:szCs w:val="24"/>
          <w:lang w:val="uk-UA"/>
        </w:rPr>
        <w:t xml:space="preserve"> </w:t>
      </w:r>
      <w:r w:rsidR="00CE5AE9" w:rsidRPr="00A57664">
        <w:rPr>
          <w:rFonts w:ascii="Times New Roman" w:hAnsi="Times New Roman" w:cs="Times New Roman"/>
          <w:spacing w:val="-3"/>
          <w:sz w:val="24"/>
          <w:szCs w:val="24"/>
        </w:rPr>
        <w:t xml:space="preserve">Місце надання послуг </w:t>
      </w:r>
      <w:r w:rsidR="00CE5AE9">
        <w:rPr>
          <w:rFonts w:ascii="Times New Roman" w:hAnsi="Times New Roman" w:cs="Times New Roman"/>
          <w:spacing w:val="-3"/>
          <w:sz w:val="24"/>
          <w:szCs w:val="24"/>
        </w:rPr>
        <w:t>–</w:t>
      </w:r>
      <w:r w:rsidR="00CE5AE9" w:rsidRPr="00A57664">
        <w:rPr>
          <w:rFonts w:ascii="Times New Roman" w:hAnsi="Times New Roman" w:cs="Times New Roman"/>
          <w:spacing w:val="-3"/>
          <w:sz w:val="24"/>
          <w:szCs w:val="24"/>
        </w:rPr>
        <w:t xml:space="preserve"> </w:t>
      </w:r>
      <w:r w:rsidR="00CE5AE9">
        <w:rPr>
          <w:rFonts w:ascii="Times New Roman" w:hAnsi="Times New Roman" w:cs="Times New Roman"/>
          <w:spacing w:val="-3"/>
          <w:sz w:val="24"/>
          <w:szCs w:val="24"/>
        </w:rPr>
        <w:t xml:space="preserve">00000, Україна, </w:t>
      </w:r>
      <w:r w:rsidR="00A17EAF" w:rsidRPr="009A2503">
        <w:rPr>
          <w:rFonts w:ascii="Times New Roman" w:hAnsi="Times New Roman" w:cs="Times New Roman"/>
          <w:sz w:val="24"/>
          <w:szCs w:val="24"/>
          <w:lang w:val="uk-UA"/>
        </w:rPr>
        <w:t xml:space="preserve">визначається на підставі відповідних постанов державних виконавців </w:t>
      </w:r>
      <w:r w:rsidR="00A17EAF">
        <w:rPr>
          <w:rFonts w:ascii="Times New Roman" w:hAnsi="Times New Roman" w:cs="Times New Roman"/>
          <w:sz w:val="24"/>
          <w:szCs w:val="24"/>
          <w:lang w:val="uk-UA"/>
        </w:rPr>
        <w:t>органів</w:t>
      </w:r>
      <w:r w:rsidR="00A17EAF" w:rsidRPr="009A2503">
        <w:rPr>
          <w:rFonts w:ascii="Times New Roman" w:hAnsi="Times New Roman" w:cs="Times New Roman"/>
          <w:sz w:val="24"/>
          <w:szCs w:val="24"/>
          <w:lang w:val="uk-UA"/>
        </w:rPr>
        <w:t xml:space="preserve"> Державної виконавчої служби Південного міжрегіонального управління Міністерства юстиції (м. Одеса), перелік яких визначено у </w:t>
      </w:r>
      <w:r w:rsidR="00CE5AE9" w:rsidRPr="00C100C9">
        <w:rPr>
          <w:rFonts w:ascii="Times New Roman" w:hAnsi="Times New Roman" w:cs="Times New Roman"/>
          <w:spacing w:val="-3"/>
          <w:sz w:val="24"/>
          <w:szCs w:val="24"/>
        </w:rPr>
        <w:t>Додатку</w:t>
      </w:r>
      <w:r w:rsidR="0048676D">
        <w:rPr>
          <w:rFonts w:ascii="Times New Roman" w:hAnsi="Times New Roman" w:cs="Times New Roman"/>
          <w:spacing w:val="-3"/>
          <w:sz w:val="24"/>
          <w:szCs w:val="24"/>
          <w:lang w:val="uk-UA"/>
        </w:rPr>
        <w:t xml:space="preserve"> №</w:t>
      </w:r>
      <w:r w:rsidR="00CE5AE9" w:rsidRPr="00C100C9">
        <w:rPr>
          <w:rFonts w:ascii="Times New Roman" w:hAnsi="Times New Roman" w:cs="Times New Roman"/>
          <w:spacing w:val="-3"/>
          <w:sz w:val="24"/>
          <w:szCs w:val="24"/>
        </w:rPr>
        <w:t>2 до Договору.</w:t>
      </w:r>
    </w:p>
    <w:p w:rsidR="00814C19" w:rsidRDefault="0016318A" w:rsidP="00814C19">
      <w:pPr>
        <w:spacing w:after="0"/>
        <w:ind w:right="-82"/>
        <w:jc w:val="both"/>
        <w:rPr>
          <w:rFonts w:ascii="Times New Roman" w:hAnsi="Times New Roman"/>
          <w:sz w:val="24"/>
          <w:szCs w:val="24"/>
          <w:lang w:val="uk-UA"/>
        </w:rPr>
      </w:pPr>
      <w:r>
        <w:rPr>
          <w:rFonts w:ascii="Times New Roman" w:hAnsi="Times New Roman" w:cs="Times New Roman"/>
          <w:spacing w:val="-3"/>
          <w:sz w:val="24"/>
          <w:szCs w:val="24"/>
          <w:lang w:val="uk-UA"/>
        </w:rPr>
        <w:t>1.</w:t>
      </w:r>
      <w:r w:rsidR="00766F37">
        <w:rPr>
          <w:rFonts w:ascii="Times New Roman" w:hAnsi="Times New Roman" w:cs="Times New Roman"/>
          <w:spacing w:val="-3"/>
          <w:sz w:val="24"/>
          <w:szCs w:val="24"/>
          <w:lang w:val="uk-UA"/>
        </w:rPr>
        <w:t>6</w:t>
      </w:r>
      <w:r>
        <w:rPr>
          <w:rFonts w:ascii="Times New Roman" w:hAnsi="Times New Roman" w:cs="Times New Roman"/>
          <w:spacing w:val="-3"/>
          <w:sz w:val="24"/>
          <w:szCs w:val="24"/>
          <w:lang w:val="uk-UA"/>
        </w:rPr>
        <w:t>.</w:t>
      </w:r>
      <w:r w:rsidRPr="008334D3">
        <w:rPr>
          <w:rFonts w:ascii="Times New Roman" w:hAnsi="Times New Roman"/>
          <w:sz w:val="24"/>
          <w:szCs w:val="24"/>
          <w:lang w:val="uk-UA"/>
        </w:rPr>
        <w:t>Категорія замовника: юридична особа, яка забезпечує потреби держави або територіальної громади.</w:t>
      </w:r>
    </w:p>
    <w:p w:rsidR="008F52D5" w:rsidRPr="00814C19" w:rsidRDefault="008F52D5" w:rsidP="00814C19">
      <w:pPr>
        <w:spacing w:after="0"/>
        <w:ind w:right="-82"/>
        <w:jc w:val="both"/>
        <w:rPr>
          <w:rFonts w:ascii="Times New Roman" w:hAnsi="Times New Roman"/>
          <w:sz w:val="24"/>
          <w:szCs w:val="24"/>
          <w:lang w:val="uk-UA"/>
        </w:rPr>
      </w:pPr>
    </w:p>
    <w:p w:rsidR="00814C19" w:rsidRPr="00110117" w:rsidRDefault="00CE5AE9" w:rsidP="00110117">
      <w:pPr>
        <w:shd w:val="clear" w:color="auto" w:fill="FFFFFF"/>
        <w:spacing w:after="0" w:line="240" w:lineRule="auto"/>
        <w:jc w:val="center"/>
        <w:rPr>
          <w:rFonts w:ascii="Times New Roman" w:hAnsi="Times New Roman" w:cs="Times New Roman"/>
          <w:b/>
          <w:spacing w:val="-21"/>
          <w:sz w:val="24"/>
          <w:szCs w:val="24"/>
        </w:rPr>
      </w:pPr>
      <w:r w:rsidRPr="00110117">
        <w:rPr>
          <w:rFonts w:ascii="Times New Roman" w:hAnsi="Times New Roman" w:cs="Times New Roman"/>
          <w:b/>
          <w:spacing w:val="-21"/>
          <w:sz w:val="24"/>
          <w:szCs w:val="24"/>
        </w:rPr>
        <w:t xml:space="preserve">2. </w:t>
      </w:r>
      <w:r w:rsidR="00110117" w:rsidRPr="00110117">
        <w:rPr>
          <w:rFonts w:ascii="Times New Roman" w:hAnsi="Times New Roman" w:cs="Times New Roman"/>
          <w:b/>
          <w:spacing w:val="-21"/>
          <w:sz w:val="24"/>
          <w:szCs w:val="24"/>
        </w:rPr>
        <w:t xml:space="preserve">Вартість послуг та порядок </w:t>
      </w:r>
      <w:r w:rsidR="00110117" w:rsidRPr="00110117">
        <w:rPr>
          <w:rFonts w:ascii="Times New Roman" w:hAnsi="Times New Roman" w:cs="Times New Roman"/>
          <w:b/>
          <w:spacing w:val="-21"/>
          <w:sz w:val="24"/>
          <w:szCs w:val="24"/>
          <w:lang w:val="uk-UA"/>
        </w:rPr>
        <w:t xml:space="preserve">  </w:t>
      </w:r>
      <w:r w:rsidR="00110117" w:rsidRPr="00110117">
        <w:rPr>
          <w:rFonts w:ascii="Times New Roman" w:hAnsi="Times New Roman" w:cs="Times New Roman"/>
          <w:b/>
          <w:spacing w:val="-21"/>
          <w:sz w:val="24"/>
          <w:szCs w:val="24"/>
        </w:rPr>
        <w:t>розрахунків.</w:t>
      </w:r>
    </w:p>
    <w:p w:rsidR="00443C10" w:rsidRPr="00814C19" w:rsidRDefault="00443C10" w:rsidP="00443C10">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10"/>
          <w:sz w:val="24"/>
          <w:szCs w:val="24"/>
        </w:rPr>
      </w:pPr>
      <w:r>
        <w:rPr>
          <w:rFonts w:ascii="Times New Roman" w:hAnsi="Times New Roman" w:cs="Times New Roman"/>
          <w:spacing w:val="-5"/>
          <w:sz w:val="24"/>
          <w:szCs w:val="24"/>
          <w:lang w:val="uk-UA"/>
        </w:rPr>
        <w:t>2.1.</w:t>
      </w:r>
      <w:r w:rsidR="00CE5AE9" w:rsidRPr="003B0146">
        <w:rPr>
          <w:rFonts w:ascii="Times New Roman" w:hAnsi="Times New Roman" w:cs="Times New Roman"/>
          <w:spacing w:val="-5"/>
          <w:sz w:val="24"/>
          <w:szCs w:val="24"/>
        </w:rPr>
        <w:t xml:space="preserve">Загальна вартість послуг з проведення </w:t>
      </w:r>
      <w:r w:rsidR="00A17EAF">
        <w:rPr>
          <w:rFonts w:ascii="Times New Roman" w:hAnsi="Times New Roman" w:cs="Times New Roman"/>
          <w:spacing w:val="-5"/>
          <w:sz w:val="24"/>
          <w:szCs w:val="24"/>
          <w:lang w:val="uk-UA"/>
        </w:rPr>
        <w:t xml:space="preserve">незалежної </w:t>
      </w:r>
      <w:r w:rsidR="00CE5AE9" w:rsidRPr="003B0146">
        <w:rPr>
          <w:rFonts w:ascii="Times New Roman" w:hAnsi="Times New Roman" w:cs="Times New Roman"/>
          <w:spacing w:val="-5"/>
          <w:sz w:val="24"/>
          <w:szCs w:val="24"/>
        </w:rPr>
        <w:t xml:space="preserve">оцінки арештованого майна, </w:t>
      </w:r>
      <w:r w:rsidR="00CE5AE9" w:rsidRPr="003B0146">
        <w:rPr>
          <w:rFonts w:ascii="Times New Roman" w:hAnsi="Times New Roman" w:cs="Times New Roman"/>
          <w:spacing w:val="-1"/>
          <w:sz w:val="24"/>
          <w:szCs w:val="24"/>
        </w:rPr>
        <w:t>складає: _________</w:t>
      </w:r>
      <w:r>
        <w:rPr>
          <w:rFonts w:ascii="Times New Roman" w:hAnsi="Times New Roman" w:cs="Times New Roman"/>
          <w:spacing w:val="-1"/>
          <w:sz w:val="24"/>
          <w:szCs w:val="24"/>
        </w:rPr>
        <w:t>________________________</w:t>
      </w:r>
      <w:r w:rsidR="00CE5AE9" w:rsidRPr="003B0146">
        <w:rPr>
          <w:rFonts w:ascii="Times New Roman" w:hAnsi="Times New Roman" w:cs="Times New Roman"/>
          <w:b/>
          <w:sz w:val="24"/>
          <w:szCs w:val="24"/>
        </w:rPr>
        <w:t xml:space="preserve">, </w:t>
      </w:r>
      <w:r w:rsidR="00CE5AE9" w:rsidRPr="00814C19">
        <w:rPr>
          <w:rFonts w:ascii="Times New Roman" w:hAnsi="Times New Roman" w:cs="Times New Roman"/>
          <w:sz w:val="24"/>
          <w:szCs w:val="24"/>
        </w:rPr>
        <w:t xml:space="preserve">з/без ПДВ*. </w:t>
      </w:r>
    </w:p>
    <w:p w:rsidR="00CE5AE9" w:rsidRPr="00443C10" w:rsidRDefault="00443C10" w:rsidP="00443C10">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b/>
          <w:spacing w:val="-10"/>
          <w:sz w:val="24"/>
          <w:szCs w:val="24"/>
        </w:rPr>
      </w:pPr>
      <w:r w:rsidRPr="00443C10">
        <w:rPr>
          <w:rFonts w:ascii="Times New Roman" w:hAnsi="Times New Roman" w:cs="Times New Roman"/>
          <w:spacing w:val="-2"/>
          <w:sz w:val="24"/>
          <w:szCs w:val="24"/>
          <w:lang w:val="uk-UA"/>
        </w:rPr>
        <w:t>2.2.</w:t>
      </w:r>
      <w:r w:rsidRPr="00443C10">
        <w:rPr>
          <w:rFonts w:ascii="Times New Roman" w:hAnsi="Times New Roman" w:cs="Times New Roman"/>
          <w:spacing w:val="-2"/>
          <w:sz w:val="24"/>
          <w:szCs w:val="24"/>
        </w:rPr>
        <w:t xml:space="preserve">Оплата наданих послуг здійснюється на підставі наступних </w:t>
      </w:r>
      <w:r w:rsidRPr="00443C10">
        <w:rPr>
          <w:rFonts w:ascii="Times New Roman" w:hAnsi="Times New Roman" w:cs="Times New Roman"/>
          <w:spacing w:val="-1"/>
          <w:sz w:val="24"/>
          <w:szCs w:val="24"/>
        </w:rPr>
        <w:t xml:space="preserve">документів, </w:t>
      </w:r>
      <w:r w:rsidRPr="00443C10">
        <w:rPr>
          <w:rFonts w:ascii="Times New Roman" w:hAnsi="Times New Roman" w:cs="Times New Roman"/>
          <w:spacing w:val="-3"/>
          <w:sz w:val="24"/>
          <w:szCs w:val="24"/>
        </w:rPr>
        <w:t xml:space="preserve">а саме: </w:t>
      </w:r>
      <w:r w:rsidRPr="00443C10">
        <w:rPr>
          <w:rFonts w:ascii="Times New Roman" w:hAnsi="Times New Roman" w:cs="Times New Roman"/>
          <w:spacing w:val="-2"/>
          <w:sz w:val="24"/>
          <w:szCs w:val="24"/>
        </w:rPr>
        <w:t xml:space="preserve">акту прийому-передачі </w:t>
      </w:r>
      <w:r w:rsidRPr="00443C10">
        <w:rPr>
          <w:rFonts w:ascii="Times New Roman" w:hAnsi="Times New Roman" w:cs="Times New Roman"/>
          <w:spacing w:val="-2"/>
          <w:sz w:val="24"/>
          <w:szCs w:val="24"/>
          <w:lang w:val="uk-UA"/>
        </w:rPr>
        <w:t>послуг</w:t>
      </w:r>
      <w:r w:rsidRPr="00443C10">
        <w:rPr>
          <w:rFonts w:ascii="Times New Roman" w:hAnsi="Times New Roman" w:cs="Times New Roman"/>
          <w:spacing w:val="-2"/>
          <w:sz w:val="24"/>
          <w:szCs w:val="24"/>
        </w:rPr>
        <w:t xml:space="preserve"> по незалежній оцінці, підписаного ВДВС та Виконавцем; акту виконаних послуг, підписаного Замовником та Виконавцем, рецензії звіту про оцінку майна (у випадках, встановлених цим договором), та оформленого належним чином рахунку.</w:t>
      </w:r>
    </w:p>
    <w:p w:rsidR="00CE5AE9" w:rsidRPr="003B0146" w:rsidRDefault="00443C10" w:rsidP="00443C10">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9"/>
          <w:sz w:val="24"/>
          <w:szCs w:val="24"/>
        </w:rPr>
      </w:pPr>
      <w:r>
        <w:rPr>
          <w:rFonts w:ascii="Times New Roman" w:hAnsi="Times New Roman" w:cs="Times New Roman"/>
          <w:spacing w:val="-2"/>
          <w:sz w:val="24"/>
          <w:szCs w:val="24"/>
          <w:lang w:val="uk-UA"/>
        </w:rPr>
        <w:t>2.3.</w:t>
      </w:r>
      <w:r w:rsidR="00CE5AE9" w:rsidRPr="003B0146">
        <w:rPr>
          <w:rFonts w:ascii="Times New Roman" w:hAnsi="Times New Roman" w:cs="Times New Roman"/>
          <w:spacing w:val="-2"/>
          <w:sz w:val="24"/>
          <w:szCs w:val="24"/>
        </w:rPr>
        <w:t xml:space="preserve">Замовник оплачує вартість фактично наданих послуг шляхом безготівкового перерахування на поточний рахунок Виконавця коштів в </w:t>
      </w:r>
      <w:r w:rsidR="00CE5AE9" w:rsidRPr="006727BD">
        <w:rPr>
          <w:rFonts w:ascii="Times New Roman" w:hAnsi="Times New Roman" w:cs="Times New Roman"/>
          <w:spacing w:val="-2"/>
          <w:sz w:val="24"/>
          <w:szCs w:val="24"/>
        </w:rPr>
        <w:t>розмірі 100%</w:t>
      </w:r>
      <w:r w:rsidR="00CE5AE9" w:rsidRPr="003B0146">
        <w:rPr>
          <w:rFonts w:ascii="Times New Roman" w:hAnsi="Times New Roman" w:cs="Times New Roman"/>
          <w:spacing w:val="-2"/>
          <w:sz w:val="24"/>
          <w:szCs w:val="24"/>
        </w:rPr>
        <w:t xml:space="preserve"> протягом 30 (тридцяти) банківських днів з моменту надання до </w:t>
      </w:r>
      <w:r w:rsidR="00CE5AE9" w:rsidRPr="003B0146">
        <w:rPr>
          <w:rFonts w:ascii="Times New Roman" w:hAnsi="Times New Roman" w:cs="Times New Roman"/>
          <w:sz w:val="24"/>
          <w:szCs w:val="24"/>
        </w:rPr>
        <w:t>Південно</w:t>
      </w:r>
      <w:r w:rsidR="0048676D">
        <w:rPr>
          <w:rFonts w:ascii="Times New Roman" w:hAnsi="Times New Roman" w:cs="Times New Roman"/>
          <w:sz w:val="24"/>
          <w:szCs w:val="24"/>
          <w:lang w:val="uk-UA"/>
        </w:rPr>
        <w:t>го</w:t>
      </w:r>
      <w:r w:rsidR="00CE5AE9" w:rsidRPr="003B0146">
        <w:rPr>
          <w:rFonts w:ascii="Times New Roman" w:hAnsi="Times New Roman" w:cs="Times New Roman"/>
          <w:sz w:val="24"/>
          <w:szCs w:val="24"/>
        </w:rPr>
        <w:t xml:space="preserve"> міжрегіонального управ</w:t>
      </w:r>
      <w:r w:rsidR="0048676D">
        <w:rPr>
          <w:rFonts w:ascii="Times New Roman" w:hAnsi="Times New Roman" w:cs="Times New Roman"/>
          <w:sz w:val="24"/>
          <w:szCs w:val="24"/>
        </w:rPr>
        <w:t xml:space="preserve">ління Міністерства юстиції (м. </w:t>
      </w:r>
      <w:r w:rsidR="0048676D">
        <w:rPr>
          <w:rFonts w:ascii="Times New Roman" w:hAnsi="Times New Roman" w:cs="Times New Roman"/>
          <w:sz w:val="24"/>
          <w:szCs w:val="24"/>
          <w:lang w:val="uk-UA"/>
        </w:rPr>
        <w:t>Одеса</w:t>
      </w:r>
      <w:r w:rsidR="00CE5AE9" w:rsidRPr="003B0146">
        <w:rPr>
          <w:rFonts w:ascii="Times New Roman" w:hAnsi="Times New Roman" w:cs="Times New Roman"/>
          <w:sz w:val="24"/>
          <w:szCs w:val="24"/>
        </w:rPr>
        <w:t>)</w:t>
      </w:r>
      <w:r w:rsidR="00CE5AE9" w:rsidRPr="003B0146">
        <w:rPr>
          <w:rFonts w:ascii="Times New Roman" w:hAnsi="Times New Roman" w:cs="Times New Roman"/>
          <w:b/>
          <w:sz w:val="24"/>
          <w:szCs w:val="24"/>
        </w:rPr>
        <w:t xml:space="preserve"> </w:t>
      </w:r>
      <w:r w:rsidR="00CE5AE9" w:rsidRPr="003B0146">
        <w:rPr>
          <w:rFonts w:ascii="Times New Roman" w:hAnsi="Times New Roman" w:cs="Times New Roman"/>
          <w:spacing w:val="-2"/>
          <w:sz w:val="24"/>
          <w:szCs w:val="24"/>
        </w:rPr>
        <w:t xml:space="preserve">документів, зазначених у </w:t>
      </w:r>
      <w:r w:rsidR="00CE5AE9" w:rsidRPr="003B0146">
        <w:rPr>
          <w:rFonts w:ascii="Times New Roman" w:hAnsi="Times New Roman" w:cs="Times New Roman"/>
          <w:sz w:val="24"/>
          <w:szCs w:val="24"/>
        </w:rPr>
        <w:t>п.п. 2.2 Договору, за відповідним порядком економічної класифікації видатків кошт</w:t>
      </w:r>
      <w:r w:rsidR="00CE5AE9">
        <w:rPr>
          <w:rFonts w:ascii="Times New Roman" w:hAnsi="Times New Roman" w:cs="Times New Roman"/>
          <w:sz w:val="24"/>
          <w:szCs w:val="24"/>
        </w:rPr>
        <w:t>орису доходів і витрат установи</w:t>
      </w:r>
      <w:r w:rsidR="00CE5AE9" w:rsidRPr="00B939EA">
        <w:rPr>
          <w:rFonts w:ascii="Times New Roman" w:hAnsi="Times New Roman" w:cs="Times New Roman"/>
          <w:sz w:val="24"/>
          <w:szCs w:val="24"/>
        </w:rPr>
        <w:t>.</w:t>
      </w:r>
    </w:p>
    <w:p w:rsidR="00CE5AE9" w:rsidRPr="00941E7F" w:rsidRDefault="00443C10" w:rsidP="00443C10">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9"/>
          <w:sz w:val="24"/>
          <w:szCs w:val="24"/>
        </w:rPr>
      </w:pPr>
      <w:r>
        <w:rPr>
          <w:rFonts w:ascii="Times New Roman" w:hAnsi="Times New Roman" w:cs="Times New Roman"/>
          <w:sz w:val="24"/>
          <w:szCs w:val="24"/>
          <w:lang w:val="uk-UA"/>
        </w:rPr>
        <w:t>2.4.</w:t>
      </w:r>
      <w:r w:rsidR="00CE5AE9" w:rsidRPr="003B0146">
        <w:rPr>
          <w:rFonts w:ascii="Times New Roman" w:hAnsi="Times New Roman" w:cs="Times New Roman"/>
          <w:sz w:val="24"/>
          <w:szCs w:val="24"/>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CE5AE9" w:rsidRDefault="00CE5AE9" w:rsidP="00CE5AE9">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z w:val="24"/>
          <w:szCs w:val="24"/>
        </w:rPr>
      </w:pPr>
    </w:p>
    <w:p w:rsidR="008F52D5" w:rsidRPr="00274958" w:rsidRDefault="008F52D5" w:rsidP="00CE5AE9">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z w:val="24"/>
          <w:szCs w:val="24"/>
        </w:rPr>
      </w:pPr>
    </w:p>
    <w:p w:rsidR="00814C19" w:rsidRPr="00110117" w:rsidRDefault="00CE5AE9" w:rsidP="00110117">
      <w:pPr>
        <w:shd w:val="clear" w:color="auto" w:fill="FFFFFF"/>
        <w:tabs>
          <w:tab w:val="left" w:pos="2506"/>
        </w:tabs>
        <w:spacing w:after="0" w:line="240" w:lineRule="auto"/>
        <w:jc w:val="center"/>
        <w:rPr>
          <w:rFonts w:ascii="Times New Roman" w:hAnsi="Times New Roman" w:cs="Times New Roman"/>
          <w:b/>
          <w:bCs/>
          <w:spacing w:val="-1"/>
          <w:sz w:val="24"/>
          <w:szCs w:val="24"/>
        </w:rPr>
      </w:pPr>
      <w:r w:rsidRPr="00110117">
        <w:rPr>
          <w:rFonts w:ascii="Times New Roman" w:hAnsi="Times New Roman" w:cs="Times New Roman"/>
          <w:b/>
          <w:spacing w:val="-1"/>
          <w:sz w:val="24"/>
          <w:szCs w:val="24"/>
        </w:rPr>
        <w:t xml:space="preserve">3. </w:t>
      </w:r>
      <w:r w:rsidR="00110117" w:rsidRPr="00110117">
        <w:rPr>
          <w:rFonts w:ascii="Times New Roman" w:hAnsi="Times New Roman" w:cs="Times New Roman"/>
          <w:b/>
          <w:bCs/>
          <w:spacing w:val="-1"/>
          <w:sz w:val="24"/>
          <w:szCs w:val="24"/>
        </w:rPr>
        <w:t>Порядок проведення оцінки майна та здачі і приймання послуг</w:t>
      </w:r>
    </w:p>
    <w:p w:rsidR="00CE5AE9" w:rsidRPr="003B0146" w:rsidRDefault="00CE5AE9" w:rsidP="00CE5AE9">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z w:val="24"/>
          <w:szCs w:val="24"/>
        </w:rPr>
      </w:pPr>
      <w:r w:rsidRPr="003B0146">
        <w:rPr>
          <w:rFonts w:ascii="Times New Roman" w:hAnsi="Times New Roman" w:cs="Times New Roman"/>
          <w:spacing w:val="-8"/>
          <w:sz w:val="24"/>
          <w:szCs w:val="24"/>
        </w:rPr>
        <w:t>3.1. Д</w:t>
      </w:r>
      <w:r w:rsidRPr="003B0146">
        <w:rPr>
          <w:rFonts w:ascii="Times New Roman" w:hAnsi="Times New Roman" w:cs="Times New Roman"/>
          <w:sz w:val="24"/>
          <w:szCs w:val="24"/>
        </w:rPr>
        <w:t>ержавний виконавець (будь-якого ВДВС визначеного в додатку №2 Договору), який керуючись ч. 1 ст. 20 Закону України «</w:t>
      </w:r>
      <w:r w:rsidRPr="003B0146">
        <w:rPr>
          <w:rFonts w:ascii="Times New Roman" w:hAnsi="Times New Roman" w:cs="Times New Roman"/>
          <w:bCs/>
          <w:color w:val="000000"/>
          <w:sz w:val="24"/>
          <w:szCs w:val="24"/>
          <w:shd w:val="clear" w:color="auto" w:fill="FFFFFF"/>
        </w:rPr>
        <w:t>Про виконавче провадження</w:t>
      </w:r>
      <w:r w:rsidRPr="003B0146">
        <w:rPr>
          <w:rFonts w:ascii="Times New Roman" w:hAnsi="Times New Roman" w:cs="Times New Roman"/>
          <w:sz w:val="24"/>
          <w:szCs w:val="24"/>
        </w:rPr>
        <w:t xml:space="preserve">» виносить постанову про </w:t>
      </w:r>
      <w:r w:rsidRPr="003B0146">
        <w:rPr>
          <w:rFonts w:ascii="Times New Roman" w:hAnsi="Times New Roman" w:cs="Times New Roman"/>
          <w:spacing w:val="-2"/>
          <w:sz w:val="24"/>
          <w:szCs w:val="24"/>
        </w:rPr>
        <w:lastRenderedPageBreak/>
        <w:t>залучення суб’єкта оціночної діяльності – суб’єкта господарювання (Виконавця) для</w:t>
      </w:r>
      <w:r w:rsidRPr="003B0146">
        <w:rPr>
          <w:rFonts w:ascii="Times New Roman" w:hAnsi="Times New Roman" w:cs="Times New Roman"/>
          <w:sz w:val="24"/>
          <w:szCs w:val="24"/>
        </w:rPr>
        <w:t xml:space="preserve"> проведення оцінки арештованого майна.</w:t>
      </w:r>
    </w:p>
    <w:p w:rsidR="00CE5AE9" w:rsidRPr="003B0146" w:rsidRDefault="00CE5AE9" w:rsidP="00CE5AE9">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z w:val="24"/>
          <w:szCs w:val="24"/>
        </w:rPr>
      </w:pPr>
      <w:r w:rsidRPr="003B0146">
        <w:rPr>
          <w:rFonts w:ascii="Times New Roman" w:hAnsi="Times New Roman" w:cs="Times New Roman"/>
          <w:sz w:val="24"/>
          <w:szCs w:val="24"/>
        </w:rPr>
        <w:t xml:space="preserve">3.2. Виконавець зобов’язаний </w:t>
      </w:r>
      <w:r w:rsidRPr="003B0146">
        <w:rPr>
          <w:rFonts w:ascii="Times New Roman" w:hAnsi="Times New Roman" w:cs="Times New Roman"/>
          <w:spacing w:val="-3"/>
          <w:sz w:val="24"/>
          <w:szCs w:val="24"/>
        </w:rPr>
        <w:t>своєчасно (в терміни встановлені Законом України «Про виконавче провадження») якісно надати послуги з проведення оцінки</w:t>
      </w:r>
      <w:r w:rsidRPr="003B0146">
        <w:rPr>
          <w:rFonts w:ascii="Times New Roman" w:hAnsi="Times New Roman" w:cs="Times New Roman"/>
          <w:smallCaps/>
          <w:spacing w:val="-3"/>
          <w:sz w:val="24"/>
          <w:szCs w:val="24"/>
        </w:rPr>
        <w:t xml:space="preserve"> </w:t>
      </w:r>
      <w:r w:rsidRPr="003B0146">
        <w:rPr>
          <w:rFonts w:ascii="Times New Roman" w:hAnsi="Times New Roman" w:cs="Times New Roman"/>
          <w:sz w:val="24"/>
          <w:szCs w:val="24"/>
        </w:rPr>
        <w:t xml:space="preserve">арештованого майна та в разі потреби протягом 3-х робочих днів, доопрацювати результати оцінки, </w:t>
      </w:r>
      <w:r w:rsidR="00173F01">
        <w:rPr>
          <w:rFonts w:ascii="Times New Roman" w:hAnsi="Times New Roman" w:cs="Times New Roman"/>
          <w:sz w:val="24"/>
          <w:szCs w:val="24"/>
          <w:lang w:val="uk-UA"/>
        </w:rPr>
        <w:t>надання послуг</w:t>
      </w:r>
      <w:r w:rsidRPr="003B0146">
        <w:rPr>
          <w:rFonts w:ascii="Times New Roman" w:hAnsi="Times New Roman" w:cs="Times New Roman"/>
          <w:sz w:val="24"/>
          <w:szCs w:val="24"/>
        </w:rPr>
        <w:t xml:space="preserve"> може проводитись по всій території України, в залежності від місця розташування об’єкту оцінки.</w:t>
      </w:r>
    </w:p>
    <w:p w:rsidR="00CE5AE9" w:rsidRDefault="00CE5AE9" w:rsidP="00CE5AE9">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pacing w:val="-4"/>
          <w:sz w:val="24"/>
          <w:szCs w:val="24"/>
        </w:rPr>
      </w:pPr>
      <w:r w:rsidRPr="003B0146">
        <w:rPr>
          <w:rFonts w:ascii="Times New Roman" w:hAnsi="Times New Roman" w:cs="Times New Roman"/>
          <w:sz w:val="24"/>
          <w:szCs w:val="24"/>
        </w:rPr>
        <w:t xml:space="preserve">3.3. Після складання повного звіту про незалежну оцінку арештованого майна, Виконавець передає ВДВС на підставі акту прийому-передачі </w:t>
      </w:r>
      <w:r w:rsidR="00173F01">
        <w:rPr>
          <w:rFonts w:ascii="Times New Roman" w:hAnsi="Times New Roman" w:cs="Times New Roman"/>
          <w:sz w:val="24"/>
          <w:szCs w:val="24"/>
          <w:lang w:val="uk-UA"/>
        </w:rPr>
        <w:t>послуг</w:t>
      </w:r>
      <w:r w:rsidRPr="003B0146">
        <w:rPr>
          <w:rFonts w:ascii="Times New Roman" w:hAnsi="Times New Roman" w:cs="Times New Roman"/>
          <w:sz w:val="24"/>
          <w:szCs w:val="24"/>
        </w:rPr>
        <w:t xml:space="preserve"> по незалежній оцінці повний звіт з незалежної оцінки майна, </w:t>
      </w:r>
      <w:r w:rsidRPr="003B0146">
        <w:rPr>
          <w:rFonts w:ascii="Times New Roman" w:hAnsi="Times New Roman" w:cs="Times New Roman"/>
          <w:spacing w:val="-4"/>
          <w:sz w:val="24"/>
          <w:szCs w:val="24"/>
        </w:rPr>
        <w:t>у 2 (двох) оригінальних примірниках,</w:t>
      </w:r>
      <w:r w:rsidRPr="003B0146">
        <w:rPr>
          <w:rFonts w:ascii="Times New Roman" w:hAnsi="Times New Roman" w:cs="Times New Roman"/>
          <w:sz w:val="24"/>
          <w:szCs w:val="24"/>
        </w:rPr>
        <w:t xml:space="preserve"> разом з усією інформацією (матеріалами) щодо </w:t>
      </w:r>
      <w:r w:rsidRPr="003B0146">
        <w:rPr>
          <w:rFonts w:ascii="Times New Roman" w:hAnsi="Times New Roman" w:cs="Times New Roman"/>
          <w:spacing w:val="-4"/>
          <w:sz w:val="24"/>
          <w:szCs w:val="24"/>
        </w:rPr>
        <w:t>об’єкта незалежної оцінки, яку було зібрано у процесі виконання роботи.</w:t>
      </w:r>
    </w:p>
    <w:p w:rsidR="00443C10" w:rsidRPr="00443C10" w:rsidRDefault="00443C10" w:rsidP="00443C10">
      <w:pPr>
        <w:spacing w:after="0" w:line="240" w:lineRule="auto"/>
        <w:ind w:firstLine="567"/>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У разі відсутності претензій до звіту керівник ВДВС протягом 5 днів з дня отримання  від Виконавця вищезазначених документів, підписує Акт прийому-передачі послуг по незалежній оцінці.»</w:t>
      </w:r>
    </w:p>
    <w:p w:rsidR="00CE5AE9" w:rsidRPr="00443C10" w:rsidRDefault="00CE5AE9" w:rsidP="00CE5AE9">
      <w:pPr>
        <w:widowControl w:val="0"/>
        <w:shd w:val="clear" w:color="auto" w:fill="FFFFFF"/>
        <w:tabs>
          <w:tab w:val="left" w:pos="1248"/>
        </w:tabs>
        <w:autoSpaceDE w:val="0"/>
        <w:autoSpaceDN w:val="0"/>
        <w:adjustRightInd w:val="0"/>
        <w:spacing w:after="0" w:line="240" w:lineRule="auto"/>
        <w:jc w:val="both"/>
        <w:rPr>
          <w:rFonts w:ascii="Times New Roman" w:hAnsi="Times New Roman" w:cs="Times New Roman"/>
          <w:spacing w:val="-14"/>
          <w:sz w:val="24"/>
          <w:szCs w:val="24"/>
          <w:lang w:val="uk-UA"/>
        </w:rPr>
      </w:pPr>
      <w:r w:rsidRPr="00443C10">
        <w:rPr>
          <w:rFonts w:ascii="Times New Roman" w:hAnsi="Times New Roman" w:cs="Times New Roman"/>
          <w:spacing w:val="-4"/>
          <w:sz w:val="24"/>
          <w:szCs w:val="24"/>
          <w:lang w:val="uk-UA"/>
        </w:rPr>
        <w:t xml:space="preserve">3.4. </w:t>
      </w:r>
      <w:r w:rsidRPr="00443C10">
        <w:rPr>
          <w:rFonts w:ascii="Times New Roman" w:hAnsi="Times New Roman" w:cs="Times New Roman"/>
          <w:spacing w:val="-7"/>
          <w:sz w:val="24"/>
          <w:szCs w:val="24"/>
          <w:lang w:val="uk-UA"/>
        </w:rPr>
        <w:t xml:space="preserve">Замовник протягом 10 (десяти) робочих днів після отримання </w:t>
      </w:r>
      <w:r w:rsidRPr="00443C10">
        <w:rPr>
          <w:rFonts w:ascii="Times New Roman" w:hAnsi="Times New Roman" w:cs="Times New Roman"/>
          <w:sz w:val="24"/>
          <w:szCs w:val="24"/>
          <w:lang w:val="uk-UA"/>
        </w:rPr>
        <w:t>повного звіту з незалежної оцінки арештованого майна, а</w:t>
      </w:r>
      <w:r w:rsidRPr="00443C10">
        <w:rPr>
          <w:rFonts w:ascii="Times New Roman" w:hAnsi="Times New Roman" w:cs="Times New Roman"/>
          <w:spacing w:val="-7"/>
          <w:sz w:val="24"/>
          <w:szCs w:val="24"/>
          <w:lang w:val="uk-UA"/>
        </w:rPr>
        <w:t xml:space="preserve">кту </w:t>
      </w:r>
      <w:r w:rsidRPr="00443C10">
        <w:rPr>
          <w:rFonts w:ascii="Times New Roman" w:hAnsi="Times New Roman" w:cs="Times New Roman"/>
          <w:spacing w:val="-8"/>
          <w:sz w:val="24"/>
          <w:szCs w:val="24"/>
          <w:lang w:val="uk-UA"/>
        </w:rPr>
        <w:t xml:space="preserve">приймання-передачі </w:t>
      </w:r>
      <w:r w:rsidR="00173F01">
        <w:rPr>
          <w:rFonts w:ascii="Times New Roman" w:hAnsi="Times New Roman" w:cs="Times New Roman"/>
          <w:spacing w:val="-8"/>
          <w:sz w:val="24"/>
          <w:szCs w:val="24"/>
          <w:lang w:val="uk-UA"/>
        </w:rPr>
        <w:t>послуг</w:t>
      </w:r>
      <w:r w:rsidRPr="00443C10">
        <w:rPr>
          <w:rFonts w:ascii="Times New Roman" w:hAnsi="Times New Roman" w:cs="Times New Roman"/>
          <w:spacing w:val="-8"/>
          <w:sz w:val="24"/>
          <w:szCs w:val="24"/>
          <w:lang w:val="uk-UA"/>
        </w:rPr>
        <w:t xml:space="preserve"> по незалежній оцінці та акту виконаних послуг, підписує або надає вмотивовану письмову відмову від приймання акту виконаних послуг.</w:t>
      </w:r>
    </w:p>
    <w:p w:rsidR="00814C19" w:rsidRDefault="00CE5AE9" w:rsidP="00814C19">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z w:val="24"/>
          <w:szCs w:val="24"/>
        </w:rPr>
      </w:pPr>
      <w:r w:rsidRPr="003B0146">
        <w:rPr>
          <w:rFonts w:ascii="Times New Roman" w:hAnsi="Times New Roman" w:cs="Times New Roman"/>
          <w:spacing w:val="-2"/>
          <w:sz w:val="24"/>
          <w:szCs w:val="24"/>
        </w:rPr>
        <w:t xml:space="preserve">3.5. У разі необхідності встановлення правильності та </w:t>
      </w:r>
      <w:r w:rsidRPr="003B0146">
        <w:rPr>
          <w:rFonts w:ascii="Times New Roman" w:hAnsi="Times New Roman" w:cs="Times New Roman"/>
          <w:sz w:val="24"/>
          <w:szCs w:val="24"/>
        </w:rPr>
        <w:t>достовірності проведення Виконавцем оцінки арештованого майна, Замовник має право здійснити рецензування звіту про оцінку майна</w:t>
      </w:r>
      <w:r w:rsidR="00814C19">
        <w:rPr>
          <w:rFonts w:ascii="Times New Roman" w:hAnsi="Times New Roman" w:cs="Times New Roman"/>
          <w:sz w:val="24"/>
          <w:szCs w:val="24"/>
        </w:rPr>
        <w:t>.</w:t>
      </w:r>
    </w:p>
    <w:p w:rsidR="008F52D5" w:rsidRPr="00814C19" w:rsidRDefault="008F52D5" w:rsidP="00814C19">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z w:val="24"/>
          <w:szCs w:val="24"/>
        </w:rPr>
      </w:pPr>
    </w:p>
    <w:p w:rsidR="00814C19" w:rsidRPr="00110117" w:rsidRDefault="00CE5AE9" w:rsidP="00110117">
      <w:pPr>
        <w:shd w:val="clear" w:color="auto" w:fill="FFFFFF"/>
        <w:spacing w:after="0" w:line="240" w:lineRule="auto"/>
        <w:jc w:val="center"/>
        <w:rPr>
          <w:rFonts w:ascii="Times New Roman" w:hAnsi="Times New Roman" w:cs="Times New Roman"/>
          <w:b/>
          <w:bCs/>
          <w:spacing w:val="-12"/>
          <w:sz w:val="24"/>
          <w:szCs w:val="24"/>
        </w:rPr>
      </w:pPr>
      <w:r w:rsidRPr="00110117">
        <w:rPr>
          <w:rFonts w:ascii="Times New Roman" w:hAnsi="Times New Roman" w:cs="Times New Roman"/>
          <w:b/>
          <w:bCs/>
          <w:spacing w:val="-12"/>
          <w:sz w:val="24"/>
          <w:szCs w:val="24"/>
        </w:rPr>
        <w:t xml:space="preserve">4. </w:t>
      </w:r>
      <w:r w:rsidR="00110117" w:rsidRPr="00110117">
        <w:rPr>
          <w:rFonts w:ascii="Times New Roman" w:hAnsi="Times New Roman" w:cs="Times New Roman"/>
          <w:b/>
          <w:bCs/>
          <w:spacing w:val="-12"/>
          <w:sz w:val="24"/>
          <w:szCs w:val="24"/>
        </w:rPr>
        <w:t>Права і обов'язки сторін.</w:t>
      </w:r>
    </w:p>
    <w:p w:rsidR="00CE5AE9" w:rsidRPr="003B0146" w:rsidRDefault="00CE5AE9" w:rsidP="00CE5AE9">
      <w:pPr>
        <w:shd w:val="clear" w:color="auto" w:fill="FFFFFF"/>
        <w:tabs>
          <w:tab w:val="left" w:pos="1219"/>
        </w:tabs>
        <w:spacing w:after="0" w:line="240" w:lineRule="auto"/>
        <w:rPr>
          <w:rFonts w:ascii="Times New Roman" w:hAnsi="Times New Roman" w:cs="Times New Roman"/>
          <w:sz w:val="24"/>
          <w:szCs w:val="24"/>
        </w:rPr>
      </w:pPr>
      <w:r w:rsidRPr="003B0146">
        <w:rPr>
          <w:rFonts w:ascii="Times New Roman" w:hAnsi="Times New Roman" w:cs="Times New Roman"/>
          <w:spacing w:val="-10"/>
          <w:sz w:val="24"/>
          <w:szCs w:val="24"/>
        </w:rPr>
        <w:t>4.1.</w:t>
      </w:r>
      <w:r w:rsidRPr="003B0146">
        <w:rPr>
          <w:rFonts w:ascii="Times New Roman" w:hAnsi="Times New Roman" w:cs="Times New Roman"/>
          <w:spacing w:val="-5"/>
          <w:sz w:val="24"/>
          <w:szCs w:val="24"/>
          <w:u w:val="single"/>
        </w:rPr>
        <w:t>Виконавець зобов'язується</w:t>
      </w:r>
      <w:r w:rsidRPr="003B0146">
        <w:rPr>
          <w:rFonts w:ascii="Times New Roman" w:hAnsi="Times New Roman" w:cs="Times New Roman"/>
          <w:spacing w:val="-5"/>
          <w:sz w:val="24"/>
          <w:szCs w:val="24"/>
        </w:rPr>
        <w:t>:</w:t>
      </w:r>
    </w:p>
    <w:p w:rsidR="00CE5AE9" w:rsidRPr="003B0146" w:rsidRDefault="00CE5AE9" w:rsidP="00CE5AE9">
      <w:pPr>
        <w:widowControl w:val="0"/>
        <w:numPr>
          <w:ilvl w:val="0"/>
          <w:numId w:val="10"/>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pacing w:val="-8"/>
          <w:sz w:val="24"/>
          <w:szCs w:val="24"/>
        </w:rPr>
        <w:t xml:space="preserve">У </w:t>
      </w:r>
      <w:r w:rsidRPr="003B0146">
        <w:rPr>
          <w:rFonts w:ascii="Times New Roman" w:hAnsi="Times New Roman" w:cs="Times New Roman"/>
          <w:sz w:val="24"/>
          <w:szCs w:val="24"/>
        </w:rPr>
        <w:t>відповідності із завданням державного виконавця, який керуючись ч. 1 ст. 20 Закону України «</w:t>
      </w:r>
      <w:r w:rsidRPr="003B0146">
        <w:rPr>
          <w:rFonts w:ascii="Times New Roman" w:hAnsi="Times New Roman" w:cs="Times New Roman"/>
          <w:bCs/>
          <w:color w:val="000000"/>
          <w:sz w:val="24"/>
          <w:szCs w:val="24"/>
          <w:shd w:val="clear" w:color="auto" w:fill="FFFFFF"/>
        </w:rPr>
        <w:t>Про виконавче провадження</w:t>
      </w:r>
      <w:r w:rsidRPr="003B0146">
        <w:rPr>
          <w:rFonts w:ascii="Times New Roman" w:hAnsi="Times New Roman" w:cs="Times New Roman"/>
          <w:sz w:val="24"/>
          <w:szCs w:val="24"/>
        </w:rPr>
        <w:t xml:space="preserve">» виносить постанову про </w:t>
      </w:r>
      <w:r w:rsidRPr="003B0146">
        <w:rPr>
          <w:rFonts w:ascii="Times New Roman" w:hAnsi="Times New Roman" w:cs="Times New Roman"/>
          <w:spacing w:val="-2"/>
          <w:sz w:val="24"/>
          <w:szCs w:val="24"/>
        </w:rPr>
        <w:t>залучення суб’єкта оціночної діяльності – суб’єкта господарювання для</w:t>
      </w:r>
      <w:r w:rsidRPr="003B0146">
        <w:rPr>
          <w:rFonts w:ascii="Times New Roman" w:hAnsi="Times New Roman" w:cs="Times New Roman"/>
          <w:sz w:val="24"/>
          <w:szCs w:val="24"/>
        </w:rPr>
        <w:t xml:space="preserve"> проведення оцінки арештованого майна, зобов’язаний </w:t>
      </w:r>
      <w:r w:rsidRPr="003B0146">
        <w:rPr>
          <w:rFonts w:ascii="Times New Roman" w:hAnsi="Times New Roman" w:cs="Times New Roman"/>
          <w:spacing w:val="-3"/>
          <w:sz w:val="24"/>
          <w:szCs w:val="24"/>
        </w:rPr>
        <w:t>своєчасно (в терміни встановлені Законом України «Про виконавче провадження») та якісно надати послуги з проведення оцінки</w:t>
      </w:r>
      <w:r w:rsidRPr="003B0146">
        <w:rPr>
          <w:rFonts w:ascii="Times New Roman" w:hAnsi="Times New Roman" w:cs="Times New Roman"/>
          <w:smallCaps/>
          <w:spacing w:val="-3"/>
          <w:sz w:val="24"/>
          <w:szCs w:val="24"/>
        </w:rPr>
        <w:t xml:space="preserve"> </w:t>
      </w:r>
      <w:r w:rsidRPr="003B0146">
        <w:rPr>
          <w:rFonts w:ascii="Times New Roman" w:hAnsi="Times New Roman" w:cs="Times New Roman"/>
          <w:sz w:val="24"/>
          <w:szCs w:val="24"/>
        </w:rPr>
        <w:t>арештованого майна та в разі потреби протягом 3-х робочих днів, доопрацювати результати оцінки.</w:t>
      </w:r>
    </w:p>
    <w:p w:rsidR="00CE5AE9" w:rsidRPr="003B0146" w:rsidRDefault="00CE5AE9" w:rsidP="00CE5AE9">
      <w:pPr>
        <w:widowControl w:val="0"/>
        <w:numPr>
          <w:ilvl w:val="0"/>
          <w:numId w:val="10"/>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pacing w:val="-2"/>
          <w:sz w:val="24"/>
          <w:szCs w:val="24"/>
        </w:rPr>
        <w:t xml:space="preserve">Отримувати від </w:t>
      </w:r>
      <w:r w:rsidRPr="003B0146">
        <w:rPr>
          <w:rFonts w:ascii="Times New Roman" w:hAnsi="Times New Roman" w:cs="Times New Roman"/>
          <w:spacing w:val="-1"/>
          <w:sz w:val="24"/>
          <w:szCs w:val="24"/>
        </w:rPr>
        <w:t xml:space="preserve">структурного підрозділу </w:t>
      </w:r>
      <w:r>
        <w:rPr>
          <w:rFonts w:ascii="Times New Roman" w:hAnsi="Times New Roman" w:cs="Times New Roman"/>
          <w:sz w:val="24"/>
          <w:szCs w:val="24"/>
        </w:rPr>
        <w:t xml:space="preserve">Південного міжрегіонального управління Міністерства юстиції (м. </w:t>
      </w:r>
      <w:r w:rsidR="0048676D">
        <w:rPr>
          <w:rFonts w:ascii="Times New Roman" w:hAnsi="Times New Roman" w:cs="Times New Roman"/>
          <w:sz w:val="24"/>
          <w:szCs w:val="24"/>
          <w:lang w:val="uk-UA"/>
        </w:rPr>
        <w:t>Одеса</w:t>
      </w:r>
      <w:r>
        <w:rPr>
          <w:rFonts w:ascii="Times New Roman" w:hAnsi="Times New Roman" w:cs="Times New Roman"/>
          <w:sz w:val="24"/>
          <w:szCs w:val="24"/>
        </w:rPr>
        <w:t>)</w:t>
      </w:r>
      <w:r w:rsidRPr="003B0146">
        <w:rPr>
          <w:rFonts w:ascii="Times New Roman" w:hAnsi="Times New Roman" w:cs="Times New Roman"/>
          <w:sz w:val="24"/>
          <w:szCs w:val="24"/>
        </w:rPr>
        <w:t>,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 доступ до майна, яке оцінюється, документацію та іншу </w:t>
      </w:r>
      <w:r w:rsidRPr="003B0146">
        <w:rPr>
          <w:rFonts w:ascii="Times New Roman" w:hAnsi="Times New Roman" w:cs="Times New Roman"/>
          <w:sz w:val="24"/>
          <w:szCs w:val="24"/>
        </w:rPr>
        <w:t>інформацію, яка є необхідною або має суттєве значення для проведення оцінки майна та складення звіту про оцінку майна.</w:t>
      </w:r>
    </w:p>
    <w:p w:rsidR="00CE5AE9" w:rsidRPr="003B0146" w:rsidRDefault="00CE5AE9" w:rsidP="00CE5AE9">
      <w:pPr>
        <w:widowControl w:val="0"/>
        <w:numPr>
          <w:ilvl w:val="0"/>
          <w:numId w:val="10"/>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z w:val="24"/>
          <w:szCs w:val="24"/>
        </w:rPr>
        <w:t xml:space="preserve">Отримувати пояснення та додаткові відомості від </w:t>
      </w:r>
      <w:r w:rsidRPr="003B0146">
        <w:rPr>
          <w:rFonts w:ascii="Times New Roman" w:hAnsi="Times New Roman" w:cs="Times New Roman"/>
          <w:spacing w:val="-1"/>
          <w:sz w:val="24"/>
          <w:szCs w:val="24"/>
        </w:rPr>
        <w:t xml:space="preserve">структурного підрозділу </w:t>
      </w:r>
      <w:r w:rsidRPr="00E17D91">
        <w:rPr>
          <w:rFonts w:ascii="Times New Roman" w:hAnsi="Times New Roman" w:cs="Times New Roman"/>
          <w:sz w:val="24"/>
          <w:szCs w:val="24"/>
        </w:rPr>
        <w:t xml:space="preserve">Південного міжрегіонального управління Міністерства юстиції (м. </w:t>
      </w:r>
      <w:r w:rsidR="0048676D">
        <w:rPr>
          <w:rFonts w:ascii="Times New Roman" w:hAnsi="Times New Roman" w:cs="Times New Roman"/>
          <w:sz w:val="24"/>
          <w:szCs w:val="24"/>
          <w:lang w:val="uk-UA"/>
        </w:rPr>
        <w:t>Одеса</w:t>
      </w:r>
      <w:r w:rsidRPr="00E17D91">
        <w:rPr>
          <w:rFonts w:ascii="Times New Roman" w:hAnsi="Times New Roman" w:cs="Times New Roman"/>
          <w:sz w:val="24"/>
          <w:szCs w:val="24"/>
        </w:rPr>
        <w:t>)</w:t>
      </w:r>
      <w:r w:rsidRPr="003B0146">
        <w:rPr>
          <w:rFonts w:ascii="Times New Roman" w:hAnsi="Times New Roman" w:cs="Times New Roman"/>
          <w:sz w:val="24"/>
          <w:szCs w:val="24"/>
        </w:rPr>
        <w:t>,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w:t>
      </w:r>
      <w:r w:rsidRPr="003B0146">
        <w:rPr>
          <w:rFonts w:ascii="Times New Roman" w:hAnsi="Times New Roman" w:cs="Times New Roman"/>
          <w:sz w:val="24"/>
          <w:szCs w:val="24"/>
        </w:rPr>
        <w:t xml:space="preserve">, необхідні для проведення оцінки майна, та відображення в звіті неможливості отримання </w:t>
      </w:r>
      <w:r w:rsidRPr="003B0146">
        <w:rPr>
          <w:rFonts w:ascii="Times New Roman" w:hAnsi="Times New Roman" w:cs="Times New Roman"/>
          <w:spacing w:val="-1"/>
          <w:sz w:val="24"/>
          <w:szCs w:val="24"/>
        </w:rPr>
        <w:t>інформації і документів в повному обсязі для складання звіту про оцінку майна.</w:t>
      </w:r>
    </w:p>
    <w:p w:rsidR="00CE5AE9" w:rsidRPr="003B0146" w:rsidRDefault="00CE5AE9" w:rsidP="00CE5AE9">
      <w:pPr>
        <w:widowControl w:val="0"/>
        <w:numPr>
          <w:ilvl w:val="0"/>
          <w:numId w:val="10"/>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z w:val="24"/>
          <w:szCs w:val="24"/>
        </w:rPr>
        <w:t xml:space="preserve">При виникненні обставин, що перешкоджають належному виконанню своїх </w:t>
      </w:r>
      <w:r w:rsidRPr="003B0146">
        <w:rPr>
          <w:rFonts w:ascii="Times New Roman" w:hAnsi="Times New Roman" w:cs="Times New Roman"/>
          <w:spacing w:val="-1"/>
          <w:sz w:val="24"/>
          <w:szCs w:val="24"/>
        </w:rPr>
        <w:t>зобов'язань, згідно з цим Договором, терміново (не пізніше наступного робочого дня) повідомити про це Замовника.</w:t>
      </w:r>
    </w:p>
    <w:p w:rsidR="00CE5AE9" w:rsidRPr="003B0146" w:rsidRDefault="00CE5AE9" w:rsidP="00CE5AE9">
      <w:pPr>
        <w:widowControl w:val="0"/>
        <w:numPr>
          <w:ilvl w:val="0"/>
          <w:numId w:val="10"/>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z w:val="24"/>
          <w:szCs w:val="24"/>
        </w:rPr>
        <w:t>Повідомляти структурний підрозділ,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w:t>
      </w:r>
      <w:r w:rsidRPr="003B0146">
        <w:rPr>
          <w:rFonts w:ascii="Times New Roman" w:hAnsi="Times New Roman" w:cs="Times New Roman"/>
          <w:sz w:val="24"/>
          <w:szCs w:val="24"/>
        </w:rPr>
        <w:t xml:space="preserve"> про закінчення робіт з проведення оцінки арештованого </w:t>
      </w:r>
      <w:r w:rsidRPr="003B0146">
        <w:rPr>
          <w:rFonts w:ascii="Times New Roman" w:hAnsi="Times New Roman" w:cs="Times New Roman"/>
          <w:spacing w:val="-2"/>
          <w:sz w:val="24"/>
          <w:szCs w:val="24"/>
        </w:rPr>
        <w:t xml:space="preserve">майна та передавати оформлені належним чином результати оцінки майна у термін </w:t>
      </w:r>
      <w:r>
        <w:rPr>
          <w:rFonts w:ascii="Times New Roman" w:hAnsi="Times New Roman" w:cs="Times New Roman"/>
          <w:spacing w:val="-2"/>
          <w:sz w:val="24"/>
          <w:szCs w:val="24"/>
        </w:rPr>
        <w:t>3</w:t>
      </w:r>
      <w:r w:rsidRPr="003B0146">
        <w:rPr>
          <w:rFonts w:ascii="Times New Roman" w:hAnsi="Times New Roman" w:cs="Times New Roman"/>
          <w:spacing w:val="-2"/>
          <w:sz w:val="24"/>
          <w:szCs w:val="24"/>
        </w:rPr>
        <w:t xml:space="preserve"> </w:t>
      </w:r>
      <w:r w:rsidRPr="003B0146">
        <w:rPr>
          <w:rFonts w:ascii="Times New Roman" w:hAnsi="Times New Roman" w:cs="Times New Roman"/>
          <w:sz w:val="24"/>
          <w:szCs w:val="24"/>
        </w:rPr>
        <w:t>(три) робочі дні за актом здачі-приймання.</w:t>
      </w:r>
    </w:p>
    <w:p w:rsidR="00CE5AE9" w:rsidRPr="004279B1" w:rsidRDefault="00CE5AE9" w:rsidP="00CE5AE9">
      <w:pPr>
        <w:widowControl w:val="0"/>
        <w:numPr>
          <w:ilvl w:val="0"/>
          <w:numId w:val="10"/>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pacing w:val="-2"/>
          <w:sz w:val="24"/>
          <w:szCs w:val="24"/>
        </w:rPr>
        <w:t>Забезпечувати</w:t>
      </w:r>
      <w:r w:rsidRPr="003B0146">
        <w:rPr>
          <w:rFonts w:ascii="Times New Roman" w:hAnsi="Times New Roman" w:cs="Times New Roman"/>
          <w:sz w:val="24"/>
          <w:szCs w:val="24"/>
        </w:rPr>
        <w:t xml:space="preserve"> конфіденційність інформації, що є комерційною таємницею, передати структурному підрозділу,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w:t>
      </w:r>
      <w:r w:rsidRPr="003B0146">
        <w:rPr>
          <w:rFonts w:ascii="Times New Roman" w:hAnsi="Times New Roman" w:cs="Times New Roman"/>
          <w:sz w:val="24"/>
          <w:szCs w:val="24"/>
        </w:rPr>
        <w:t xml:space="preserve"> при підписанні Акту прийому-передачі робіт всі матеріали і чернетки по справжній роботі і не зберігати матеріали в електронному вигляді.</w:t>
      </w:r>
    </w:p>
    <w:p w:rsidR="00CE5AE9" w:rsidRPr="003B0146" w:rsidRDefault="00CE5AE9" w:rsidP="00CE5AE9">
      <w:pPr>
        <w:numPr>
          <w:ilvl w:val="1"/>
          <w:numId w:val="14"/>
        </w:numPr>
        <w:spacing w:after="0" w:line="240" w:lineRule="auto"/>
        <w:ind w:left="567"/>
        <w:rPr>
          <w:rFonts w:ascii="Times New Roman" w:hAnsi="Times New Roman" w:cs="Times New Roman"/>
          <w:sz w:val="24"/>
          <w:szCs w:val="24"/>
          <w:lang w:eastAsia="en-US"/>
        </w:rPr>
      </w:pPr>
      <w:r w:rsidRPr="003B0146">
        <w:rPr>
          <w:rFonts w:ascii="Times New Roman" w:hAnsi="Times New Roman" w:cs="Times New Roman"/>
          <w:sz w:val="24"/>
          <w:szCs w:val="24"/>
          <w:u w:val="single"/>
          <w:lang w:eastAsia="en-US"/>
        </w:rPr>
        <w:t>Замовник зобов'язаний:</w:t>
      </w:r>
    </w:p>
    <w:p w:rsidR="00CE5AE9" w:rsidRPr="003B0146" w:rsidRDefault="00CE5AE9" w:rsidP="00CE5AE9">
      <w:pPr>
        <w:widowControl w:val="0"/>
        <w:numPr>
          <w:ilvl w:val="2"/>
          <w:numId w:val="14"/>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3B0146">
        <w:rPr>
          <w:rFonts w:ascii="Times New Roman" w:hAnsi="Times New Roman" w:cs="Times New Roman"/>
          <w:sz w:val="24"/>
          <w:szCs w:val="24"/>
        </w:rPr>
        <w:lastRenderedPageBreak/>
        <w:t>Прийняти від Виконавця послуги, що надаються згідно з цим Договором у триденний термін з моменту повідомлення про їх готовність.</w:t>
      </w:r>
    </w:p>
    <w:p w:rsidR="00CE5AE9" w:rsidRPr="003B0146" w:rsidRDefault="00CE5AE9" w:rsidP="00CE5AE9">
      <w:pPr>
        <w:shd w:val="clear" w:color="auto" w:fill="FFFFFF"/>
        <w:tabs>
          <w:tab w:val="left" w:pos="1344"/>
        </w:tabs>
        <w:spacing w:after="0" w:line="240" w:lineRule="auto"/>
        <w:jc w:val="both"/>
        <w:rPr>
          <w:rFonts w:ascii="Times New Roman" w:hAnsi="Times New Roman" w:cs="Times New Roman"/>
          <w:sz w:val="24"/>
          <w:szCs w:val="24"/>
        </w:rPr>
      </w:pPr>
      <w:r w:rsidRPr="003B0146">
        <w:rPr>
          <w:rFonts w:ascii="Times New Roman" w:hAnsi="Times New Roman" w:cs="Times New Roman"/>
          <w:spacing w:val="-6"/>
          <w:sz w:val="24"/>
          <w:szCs w:val="24"/>
        </w:rPr>
        <w:t>4.2.2.</w:t>
      </w:r>
      <w:r w:rsidRPr="003B0146">
        <w:rPr>
          <w:rFonts w:ascii="Times New Roman" w:hAnsi="Times New Roman" w:cs="Times New Roman"/>
          <w:sz w:val="24"/>
          <w:szCs w:val="24"/>
        </w:rPr>
        <w:t xml:space="preserve"> Брати у встановленому законодавством порядку бюджетні зобов'язання та провадити видатки тільки в межах бюджетних асигнувань, встановлених кошторисом на відповідний бюджетний рік.</w:t>
      </w:r>
    </w:p>
    <w:p w:rsidR="00CE5AE9" w:rsidRDefault="00CE5AE9" w:rsidP="00CE5AE9">
      <w:pPr>
        <w:shd w:val="clear" w:color="auto" w:fill="FFFFFF"/>
        <w:tabs>
          <w:tab w:val="left" w:pos="1229"/>
        </w:tabs>
        <w:spacing w:after="0" w:line="240" w:lineRule="auto"/>
        <w:jc w:val="both"/>
        <w:rPr>
          <w:rFonts w:ascii="Times New Roman" w:hAnsi="Times New Roman" w:cs="Times New Roman"/>
          <w:sz w:val="24"/>
          <w:szCs w:val="24"/>
        </w:rPr>
      </w:pPr>
      <w:r w:rsidRPr="003B0146">
        <w:rPr>
          <w:rFonts w:ascii="Times New Roman" w:hAnsi="Times New Roman" w:cs="Times New Roman"/>
          <w:spacing w:val="-6"/>
          <w:sz w:val="24"/>
          <w:szCs w:val="24"/>
        </w:rPr>
        <w:t>4.2.3.</w:t>
      </w:r>
      <w:r w:rsidRPr="003B0146">
        <w:rPr>
          <w:rFonts w:ascii="Times New Roman" w:hAnsi="Times New Roman" w:cs="Times New Roman"/>
          <w:sz w:val="24"/>
          <w:szCs w:val="24"/>
        </w:rPr>
        <w:t xml:space="preserve"> </w:t>
      </w:r>
      <w:r w:rsidRPr="003B0146">
        <w:rPr>
          <w:rFonts w:ascii="Times New Roman" w:hAnsi="Times New Roman" w:cs="Times New Roman"/>
          <w:spacing w:val="-2"/>
          <w:sz w:val="24"/>
          <w:szCs w:val="24"/>
        </w:rPr>
        <w:t xml:space="preserve">Після отримання Замовником послуг, відповідно до умов цього Договору прийняти </w:t>
      </w:r>
      <w:r w:rsidRPr="003B0146">
        <w:rPr>
          <w:rFonts w:ascii="Times New Roman" w:hAnsi="Times New Roman" w:cs="Times New Roman"/>
          <w:sz w:val="24"/>
          <w:szCs w:val="24"/>
        </w:rPr>
        <w:t xml:space="preserve">рішення про їх оплату та подати доручення на здійснення платежу органу Державного </w:t>
      </w:r>
      <w:r w:rsidRPr="003B0146">
        <w:rPr>
          <w:rFonts w:ascii="Times New Roman" w:hAnsi="Times New Roman" w:cs="Times New Roman"/>
          <w:spacing w:val="-2"/>
          <w:sz w:val="24"/>
          <w:szCs w:val="24"/>
        </w:rPr>
        <w:t xml:space="preserve">казначейства України, на умовах та в порядку зазначеному у п. 2.3. цього Договору, (ст. 51. ч.7 </w:t>
      </w:r>
      <w:r w:rsidRPr="003B0146">
        <w:rPr>
          <w:rFonts w:ascii="Times New Roman" w:hAnsi="Times New Roman" w:cs="Times New Roman"/>
          <w:sz w:val="24"/>
          <w:szCs w:val="24"/>
        </w:rPr>
        <w:t>Бюджетного кодексу України).</w:t>
      </w:r>
    </w:p>
    <w:p w:rsidR="00CE5AE9" w:rsidRPr="003B0146" w:rsidRDefault="00CE5AE9" w:rsidP="00CE5AE9">
      <w:pPr>
        <w:shd w:val="clear" w:color="auto" w:fill="FFFFFF"/>
        <w:tabs>
          <w:tab w:val="left" w:pos="1229"/>
        </w:tabs>
        <w:spacing w:after="0" w:line="240" w:lineRule="auto"/>
        <w:jc w:val="both"/>
        <w:rPr>
          <w:rFonts w:ascii="Times New Roman" w:hAnsi="Times New Roman" w:cs="Times New Roman"/>
          <w:sz w:val="24"/>
          <w:szCs w:val="24"/>
        </w:rPr>
      </w:pPr>
    </w:p>
    <w:p w:rsidR="00814C19" w:rsidRPr="00110117" w:rsidRDefault="00CE5AE9" w:rsidP="00110117">
      <w:pPr>
        <w:shd w:val="clear" w:color="auto" w:fill="FFFFFF"/>
        <w:spacing w:after="0" w:line="240" w:lineRule="auto"/>
        <w:jc w:val="center"/>
        <w:rPr>
          <w:rFonts w:ascii="Times New Roman" w:hAnsi="Times New Roman" w:cs="Times New Roman"/>
          <w:b/>
          <w:bCs/>
          <w:spacing w:val="-13"/>
          <w:sz w:val="24"/>
          <w:szCs w:val="24"/>
        </w:rPr>
      </w:pPr>
      <w:r w:rsidRPr="00110117">
        <w:rPr>
          <w:rFonts w:ascii="Times New Roman" w:hAnsi="Times New Roman" w:cs="Times New Roman"/>
          <w:b/>
          <w:spacing w:val="-13"/>
          <w:sz w:val="24"/>
          <w:szCs w:val="24"/>
        </w:rPr>
        <w:t xml:space="preserve">5. </w:t>
      </w:r>
      <w:r w:rsidR="00110117" w:rsidRPr="00110117">
        <w:rPr>
          <w:rFonts w:ascii="Times New Roman" w:hAnsi="Times New Roman" w:cs="Times New Roman"/>
          <w:b/>
          <w:bCs/>
          <w:spacing w:val="-13"/>
          <w:sz w:val="24"/>
          <w:szCs w:val="24"/>
        </w:rPr>
        <w:t>Відповідальність сторін</w:t>
      </w:r>
    </w:p>
    <w:p w:rsidR="00CE5AE9" w:rsidRPr="00A57664" w:rsidRDefault="00CE5AE9" w:rsidP="00CE5AE9">
      <w:pPr>
        <w:shd w:val="clear" w:color="auto" w:fill="FFFFFF"/>
        <w:tabs>
          <w:tab w:val="left" w:pos="1104"/>
        </w:tabs>
        <w:spacing w:after="0" w:line="240" w:lineRule="auto"/>
        <w:jc w:val="both"/>
        <w:rPr>
          <w:rFonts w:ascii="Times New Roman" w:hAnsi="Times New Roman" w:cs="Times New Roman"/>
          <w:spacing w:val="-6"/>
          <w:sz w:val="24"/>
          <w:szCs w:val="24"/>
        </w:rPr>
      </w:pPr>
      <w:r w:rsidRPr="003B0146">
        <w:rPr>
          <w:rFonts w:ascii="Times New Roman" w:hAnsi="Times New Roman" w:cs="Times New Roman"/>
          <w:spacing w:val="-6"/>
          <w:sz w:val="24"/>
          <w:szCs w:val="24"/>
        </w:rPr>
        <w:t>5.1.</w:t>
      </w:r>
      <w:r w:rsidRPr="003B0146">
        <w:rPr>
          <w:rFonts w:ascii="Times New Roman" w:hAnsi="Times New Roman" w:cs="Times New Roman"/>
          <w:sz w:val="24"/>
          <w:szCs w:val="24"/>
        </w:rPr>
        <w:t xml:space="preserve"> </w:t>
      </w:r>
      <w:r w:rsidRPr="00A57664">
        <w:rPr>
          <w:rFonts w:ascii="Times New Roman" w:hAnsi="Times New Roman" w:cs="Times New Roman"/>
          <w:spacing w:val="-6"/>
          <w:sz w:val="24"/>
          <w:szCs w:val="24"/>
        </w:rPr>
        <w:t>За невиконання або неналежне виконання обов'язків за цим Договором Сторони несуть відповідальність згідно з чинним законодавством України.</w:t>
      </w:r>
    </w:p>
    <w:p w:rsidR="00CE5AE9" w:rsidRPr="003B0146" w:rsidRDefault="00CE5AE9" w:rsidP="00CE5AE9">
      <w:pPr>
        <w:widowControl w:val="0"/>
        <w:numPr>
          <w:ilvl w:val="0"/>
          <w:numId w:val="11"/>
        </w:numPr>
        <w:shd w:val="clear" w:color="auto" w:fill="FFFFFF"/>
        <w:tabs>
          <w:tab w:val="left" w:pos="974"/>
        </w:tabs>
        <w:autoSpaceDE w:val="0"/>
        <w:autoSpaceDN w:val="0"/>
        <w:adjustRightInd w:val="0"/>
        <w:spacing w:after="0" w:line="240" w:lineRule="auto"/>
        <w:jc w:val="both"/>
        <w:rPr>
          <w:rFonts w:ascii="Times New Roman" w:hAnsi="Times New Roman" w:cs="Times New Roman"/>
          <w:spacing w:val="-16"/>
          <w:sz w:val="24"/>
          <w:szCs w:val="24"/>
        </w:rPr>
      </w:pPr>
      <w:r w:rsidRPr="003B0146">
        <w:rPr>
          <w:rFonts w:ascii="Times New Roman" w:hAnsi="Times New Roman" w:cs="Times New Roman"/>
          <w:spacing w:val="-6"/>
          <w:sz w:val="24"/>
          <w:szCs w:val="24"/>
        </w:rPr>
        <w:t xml:space="preserve">У разі порушення строків надання послуг з проведення оцінки арештованого майна за цим </w:t>
      </w:r>
      <w:r w:rsidRPr="003B0146">
        <w:rPr>
          <w:rFonts w:ascii="Times New Roman" w:hAnsi="Times New Roman" w:cs="Times New Roman"/>
          <w:sz w:val="24"/>
          <w:szCs w:val="24"/>
        </w:rPr>
        <w:t xml:space="preserve">Договором Виконавець виплачує Замовнику пеню в розмірі подвійної облікової ставки </w:t>
      </w:r>
      <w:r w:rsidRPr="003B0146">
        <w:rPr>
          <w:rFonts w:ascii="Times New Roman" w:hAnsi="Times New Roman" w:cs="Times New Roman"/>
          <w:spacing w:val="-2"/>
          <w:sz w:val="24"/>
          <w:szCs w:val="24"/>
        </w:rPr>
        <w:t xml:space="preserve">Національного банку України від вартості послуг з проведення оцінки арештованого майна. </w:t>
      </w:r>
      <w:r w:rsidRPr="003B0146">
        <w:rPr>
          <w:rFonts w:ascii="Times New Roman" w:hAnsi="Times New Roman" w:cs="Times New Roman"/>
          <w:spacing w:val="-3"/>
          <w:sz w:val="24"/>
          <w:szCs w:val="24"/>
        </w:rPr>
        <w:t xml:space="preserve">зазначеної у п. 2.1 цього Договору, за кожен день затримки, крім випадків такої затримки з вини </w:t>
      </w:r>
      <w:r w:rsidRPr="003B0146">
        <w:rPr>
          <w:rFonts w:ascii="Times New Roman" w:hAnsi="Times New Roman" w:cs="Times New Roman"/>
          <w:sz w:val="24"/>
          <w:szCs w:val="24"/>
        </w:rPr>
        <w:t>Замовника</w:t>
      </w:r>
    </w:p>
    <w:p w:rsidR="00CE5AE9" w:rsidRPr="00274958" w:rsidRDefault="00CE5AE9" w:rsidP="00CE5AE9">
      <w:pPr>
        <w:widowControl w:val="0"/>
        <w:numPr>
          <w:ilvl w:val="0"/>
          <w:numId w:val="11"/>
        </w:numPr>
        <w:shd w:val="clear" w:color="auto" w:fill="FFFFFF"/>
        <w:tabs>
          <w:tab w:val="left" w:pos="974"/>
        </w:tabs>
        <w:autoSpaceDE w:val="0"/>
        <w:autoSpaceDN w:val="0"/>
        <w:adjustRightInd w:val="0"/>
        <w:spacing w:after="0" w:line="240" w:lineRule="auto"/>
        <w:jc w:val="both"/>
        <w:rPr>
          <w:rFonts w:ascii="Times New Roman" w:hAnsi="Times New Roman" w:cs="Times New Roman"/>
          <w:spacing w:val="-20"/>
          <w:sz w:val="24"/>
          <w:szCs w:val="24"/>
        </w:rPr>
      </w:pPr>
      <w:r w:rsidRPr="003B0146">
        <w:rPr>
          <w:rFonts w:ascii="Times New Roman" w:hAnsi="Times New Roman" w:cs="Times New Roman"/>
          <w:spacing w:val="-3"/>
          <w:sz w:val="24"/>
          <w:szCs w:val="24"/>
        </w:rPr>
        <w:t xml:space="preserve">У випадку порушення термінів </w:t>
      </w:r>
      <w:r w:rsidR="004279B1">
        <w:rPr>
          <w:rFonts w:ascii="Times New Roman" w:hAnsi="Times New Roman" w:cs="Times New Roman"/>
          <w:spacing w:val="-3"/>
          <w:sz w:val="24"/>
          <w:szCs w:val="24"/>
        </w:rPr>
        <w:t xml:space="preserve">розрахунків за виконаний обсяг </w:t>
      </w:r>
      <w:r w:rsidR="004279B1">
        <w:rPr>
          <w:rFonts w:ascii="Times New Roman" w:hAnsi="Times New Roman" w:cs="Times New Roman"/>
          <w:spacing w:val="-3"/>
          <w:sz w:val="24"/>
          <w:szCs w:val="24"/>
          <w:lang w:val="uk-UA"/>
        </w:rPr>
        <w:t>послуг</w:t>
      </w:r>
      <w:r w:rsidRPr="003B0146">
        <w:rPr>
          <w:rFonts w:ascii="Times New Roman" w:hAnsi="Times New Roman" w:cs="Times New Roman"/>
          <w:spacing w:val="-3"/>
          <w:sz w:val="24"/>
          <w:szCs w:val="24"/>
        </w:rPr>
        <w:t xml:space="preserve">, згідно з п. 2.3. </w:t>
      </w:r>
      <w:r w:rsidRPr="003B0146">
        <w:rPr>
          <w:rFonts w:ascii="Times New Roman" w:hAnsi="Times New Roman" w:cs="Times New Roman"/>
          <w:spacing w:val="-1"/>
          <w:sz w:val="24"/>
          <w:szCs w:val="24"/>
        </w:rPr>
        <w:t xml:space="preserve">цього Договору. Замовник виплачує Виконавцю пеню в розмірі подвійної облікової ставки </w:t>
      </w:r>
      <w:r w:rsidRPr="003B0146">
        <w:rPr>
          <w:rFonts w:ascii="Times New Roman" w:hAnsi="Times New Roman" w:cs="Times New Roman"/>
          <w:spacing w:val="-3"/>
          <w:sz w:val="24"/>
          <w:szCs w:val="24"/>
        </w:rPr>
        <w:t>Національного банку України від суми заборгованості за кожний день прострочення платежу.</w:t>
      </w:r>
    </w:p>
    <w:p w:rsidR="00CE5AE9" w:rsidRDefault="00CE5AE9" w:rsidP="00CE5AE9">
      <w:pPr>
        <w:widowControl w:val="0"/>
        <w:shd w:val="clear" w:color="auto" w:fill="FFFFFF"/>
        <w:tabs>
          <w:tab w:val="left" w:pos="974"/>
        </w:tabs>
        <w:autoSpaceDE w:val="0"/>
        <w:autoSpaceDN w:val="0"/>
        <w:adjustRightInd w:val="0"/>
        <w:spacing w:after="0" w:line="240" w:lineRule="auto"/>
        <w:jc w:val="both"/>
        <w:rPr>
          <w:rFonts w:ascii="Times New Roman" w:hAnsi="Times New Roman" w:cs="Times New Roman"/>
          <w:spacing w:val="-20"/>
          <w:sz w:val="24"/>
          <w:szCs w:val="24"/>
        </w:rPr>
      </w:pPr>
    </w:p>
    <w:p w:rsidR="008F52D5" w:rsidRPr="00274958" w:rsidRDefault="008F52D5" w:rsidP="00CE5AE9">
      <w:pPr>
        <w:widowControl w:val="0"/>
        <w:shd w:val="clear" w:color="auto" w:fill="FFFFFF"/>
        <w:tabs>
          <w:tab w:val="left" w:pos="974"/>
        </w:tabs>
        <w:autoSpaceDE w:val="0"/>
        <w:autoSpaceDN w:val="0"/>
        <w:adjustRightInd w:val="0"/>
        <w:spacing w:after="0" w:line="240" w:lineRule="auto"/>
        <w:jc w:val="both"/>
        <w:rPr>
          <w:rFonts w:ascii="Times New Roman" w:hAnsi="Times New Roman" w:cs="Times New Roman"/>
          <w:spacing w:val="-20"/>
          <w:sz w:val="24"/>
          <w:szCs w:val="24"/>
        </w:rPr>
      </w:pPr>
    </w:p>
    <w:p w:rsidR="00814C19" w:rsidRPr="00110117" w:rsidRDefault="00CE5AE9" w:rsidP="00110117">
      <w:pPr>
        <w:shd w:val="clear" w:color="auto" w:fill="FFFFFF"/>
        <w:spacing w:after="0" w:line="240" w:lineRule="auto"/>
        <w:jc w:val="center"/>
        <w:rPr>
          <w:rFonts w:ascii="Times New Roman" w:hAnsi="Times New Roman" w:cs="Times New Roman"/>
          <w:b/>
          <w:bCs/>
          <w:spacing w:val="-5"/>
          <w:sz w:val="24"/>
          <w:szCs w:val="24"/>
        </w:rPr>
      </w:pPr>
      <w:r w:rsidRPr="00110117">
        <w:rPr>
          <w:rFonts w:ascii="Times New Roman" w:hAnsi="Times New Roman" w:cs="Times New Roman"/>
          <w:b/>
          <w:bCs/>
          <w:spacing w:val="-5"/>
          <w:sz w:val="24"/>
          <w:szCs w:val="24"/>
        </w:rPr>
        <w:t xml:space="preserve">6. </w:t>
      </w:r>
      <w:r w:rsidR="00110117" w:rsidRPr="00110117">
        <w:rPr>
          <w:rFonts w:ascii="Times New Roman" w:hAnsi="Times New Roman" w:cs="Times New Roman"/>
          <w:b/>
          <w:bCs/>
          <w:spacing w:val="-5"/>
          <w:sz w:val="24"/>
          <w:szCs w:val="24"/>
          <w:lang w:val="uk-UA"/>
        </w:rPr>
        <w:t>Ф</w:t>
      </w:r>
      <w:r w:rsidR="00110117" w:rsidRPr="00110117">
        <w:rPr>
          <w:rFonts w:ascii="Times New Roman" w:hAnsi="Times New Roman" w:cs="Times New Roman"/>
          <w:b/>
          <w:bCs/>
          <w:spacing w:val="-5"/>
          <w:sz w:val="24"/>
          <w:szCs w:val="24"/>
        </w:rPr>
        <w:t>орс-мажор</w:t>
      </w:r>
    </w:p>
    <w:p w:rsidR="00CE5AE9" w:rsidRPr="003B0146" w:rsidRDefault="00CE5AE9" w:rsidP="00CE5AE9">
      <w:pPr>
        <w:shd w:val="clear" w:color="auto" w:fill="FFFFFF"/>
        <w:tabs>
          <w:tab w:val="left" w:pos="1051"/>
        </w:tabs>
        <w:spacing w:after="0" w:line="240" w:lineRule="auto"/>
        <w:jc w:val="both"/>
        <w:rPr>
          <w:rFonts w:ascii="Times New Roman" w:hAnsi="Times New Roman" w:cs="Times New Roman"/>
          <w:sz w:val="24"/>
          <w:szCs w:val="24"/>
        </w:rPr>
      </w:pPr>
      <w:r w:rsidRPr="003B0146">
        <w:rPr>
          <w:rFonts w:ascii="Times New Roman" w:hAnsi="Times New Roman" w:cs="Times New Roman"/>
          <w:spacing w:val="-9"/>
          <w:sz w:val="24"/>
          <w:szCs w:val="24"/>
        </w:rPr>
        <w:t>6.1.</w:t>
      </w:r>
      <w:r w:rsidRPr="003B0146">
        <w:rPr>
          <w:rFonts w:ascii="Times New Roman" w:hAnsi="Times New Roman" w:cs="Times New Roman"/>
          <w:sz w:val="24"/>
          <w:szCs w:val="24"/>
        </w:rPr>
        <w:t xml:space="preserve"> </w:t>
      </w:r>
      <w:r w:rsidRPr="003B0146">
        <w:rPr>
          <w:rFonts w:ascii="Times New Roman" w:hAnsi="Times New Roman" w:cs="Times New Roman"/>
          <w:spacing w:val="-1"/>
          <w:sz w:val="24"/>
          <w:szCs w:val="24"/>
        </w:rPr>
        <w:t xml:space="preserve">При виникненні форс-мажорних обставин Сторона зобов'язана у письмовій формі </w:t>
      </w:r>
      <w:r w:rsidRPr="003B0146">
        <w:rPr>
          <w:rFonts w:ascii="Times New Roman" w:hAnsi="Times New Roman" w:cs="Times New Roman"/>
          <w:spacing w:val="-10"/>
          <w:sz w:val="24"/>
          <w:szCs w:val="24"/>
        </w:rPr>
        <w:t xml:space="preserve">негайно проінформувати іншу Сторону про наявність таких обставин, що перешкоджають виконанню </w:t>
      </w:r>
      <w:r w:rsidRPr="003B0146">
        <w:rPr>
          <w:rFonts w:ascii="Times New Roman" w:hAnsi="Times New Roman" w:cs="Times New Roman"/>
          <w:sz w:val="24"/>
          <w:szCs w:val="24"/>
        </w:rPr>
        <w:t>цього Договору.</w:t>
      </w:r>
    </w:p>
    <w:p w:rsidR="00CE5AE9" w:rsidRPr="003B0146" w:rsidRDefault="00CE5AE9" w:rsidP="00CE5AE9">
      <w:pPr>
        <w:widowControl w:val="0"/>
        <w:numPr>
          <w:ilvl w:val="0"/>
          <w:numId w:val="12"/>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10"/>
          <w:sz w:val="24"/>
          <w:szCs w:val="24"/>
        </w:rPr>
      </w:pPr>
      <w:r w:rsidRPr="003B0146">
        <w:rPr>
          <w:rFonts w:ascii="Times New Roman" w:hAnsi="Times New Roman" w:cs="Times New Roman"/>
          <w:spacing w:val="-7"/>
          <w:sz w:val="24"/>
          <w:szCs w:val="24"/>
        </w:rPr>
        <w:t xml:space="preserve">Форс-мажорні обставини - це обставини, що виникли внаслідок подій екстраординарного </w:t>
      </w:r>
      <w:r w:rsidRPr="003B0146">
        <w:rPr>
          <w:rFonts w:ascii="Times New Roman" w:hAnsi="Times New Roman" w:cs="Times New Roman"/>
          <w:spacing w:val="-6"/>
          <w:sz w:val="24"/>
          <w:szCs w:val="24"/>
        </w:rPr>
        <w:t xml:space="preserve">характеру, які не могли бути передбачені та яким Сторони не могли запобігти, наприклад, пожежі. </w:t>
      </w:r>
      <w:r w:rsidRPr="003B0146">
        <w:rPr>
          <w:rFonts w:ascii="Times New Roman" w:hAnsi="Times New Roman" w:cs="Times New Roman"/>
          <w:spacing w:val="-2"/>
          <w:sz w:val="24"/>
          <w:szCs w:val="24"/>
        </w:rPr>
        <w:t xml:space="preserve">повені, шторму, пилової бурі, землетрусу, засухи або інших природних явищ, а також війни, </w:t>
      </w:r>
      <w:r w:rsidRPr="003B0146">
        <w:rPr>
          <w:rFonts w:ascii="Times New Roman" w:hAnsi="Times New Roman" w:cs="Times New Roman"/>
          <w:spacing w:val="-5"/>
          <w:sz w:val="24"/>
          <w:szCs w:val="24"/>
        </w:rPr>
        <w:t xml:space="preserve">обмежень або санкцій будь-яких держав, що відбулися де-юре або де-факто, дій органів державної </w:t>
      </w:r>
      <w:r w:rsidRPr="003B0146">
        <w:rPr>
          <w:rFonts w:ascii="Times New Roman" w:hAnsi="Times New Roman" w:cs="Times New Roman"/>
          <w:sz w:val="24"/>
          <w:szCs w:val="24"/>
        </w:rPr>
        <w:t xml:space="preserve">влади, блокади, страйку, саботажу, безладдя, заколоти, затримки авіарейсів за умов, що ці </w:t>
      </w:r>
      <w:r w:rsidRPr="003B0146">
        <w:rPr>
          <w:rFonts w:ascii="Times New Roman" w:hAnsi="Times New Roman" w:cs="Times New Roman"/>
          <w:spacing w:val="-2"/>
          <w:sz w:val="24"/>
          <w:szCs w:val="24"/>
        </w:rPr>
        <w:t xml:space="preserve">обставини впливають на виконання Договірних зобов'язань та у їх виникненні відсутня вина </w:t>
      </w:r>
      <w:r w:rsidRPr="003B0146">
        <w:rPr>
          <w:rFonts w:ascii="Times New Roman" w:hAnsi="Times New Roman" w:cs="Times New Roman"/>
          <w:spacing w:val="-9"/>
          <w:sz w:val="24"/>
          <w:szCs w:val="24"/>
        </w:rPr>
        <w:t>Сторони, якій такі обставини перешкодили виконанню свого обов'язку за цим Договором.</w:t>
      </w:r>
    </w:p>
    <w:p w:rsidR="00CE5AE9" w:rsidRPr="003B0146" w:rsidRDefault="00CE5AE9" w:rsidP="00CE5AE9">
      <w:pPr>
        <w:widowControl w:val="0"/>
        <w:numPr>
          <w:ilvl w:val="0"/>
          <w:numId w:val="12"/>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14"/>
          <w:sz w:val="24"/>
          <w:szCs w:val="24"/>
        </w:rPr>
      </w:pPr>
      <w:r w:rsidRPr="003B0146">
        <w:rPr>
          <w:rFonts w:ascii="Times New Roman" w:hAnsi="Times New Roman" w:cs="Times New Roman"/>
          <w:spacing w:val="-7"/>
          <w:sz w:val="24"/>
          <w:szCs w:val="24"/>
        </w:rPr>
        <w:t xml:space="preserve">Якщо повідомлення про форс-мажорні обставини відсутнє. Сторони втрачають право </w:t>
      </w:r>
      <w:r w:rsidRPr="003B0146">
        <w:rPr>
          <w:rFonts w:ascii="Times New Roman" w:hAnsi="Times New Roman" w:cs="Times New Roman"/>
          <w:spacing w:val="-4"/>
          <w:sz w:val="24"/>
          <w:szCs w:val="24"/>
        </w:rPr>
        <w:t>посилатися, в разі невиконання своїх зобов'язань за цим Договором, на форс-мажорні обставини.</w:t>
      </w:r>
    </w:p>
    <w:p w:rsidR="00CE5AE9" w:rsidRPr="00274958" w:rsidRDefault="00CE5AE9" w:rsidP="00CE5AE9">
      <w:pPr>
        <w:widowControl w:val="0"/>
        <w:numPr>
          <w:ilvl w:val="0"/>
          <w:numId w:val="12"/>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13"/>
          <w:sz w:val="24"/>
          <w:szCs w:val="24"/>
        </w:rPr>
      </w:pPr>
      <w:r w:rsidRPr="003B0146">
        <w:rPr>
          <w:rFonts w:ascii="Times New Roman" w:hAnsi="Times New Roman" w:cs="Times New Roman"/>
          <w:spacing w:val="-6"/>
          <w:sz w:val="24"/>
          <w:szCs w:val="24"/>
        </w:rPr>
        <w:t xml:space="preserve">Термін виконання Стороною зобов'язань за цим Договором відсувається відповідно часу, </w:t>
      </w:r>
      <w:r w:rsidRPr="003B0146">
        <w:rPr>
          <w:rFonts w:ascii="Times New Roman" w:hAnsi="Times New Roman" w:cs="Times New Roman"/>
          <w:sz w:val="24"/>
          <w:szCs w:val="24"/>
        </w:rPr>
        <w:t>на протязі якого діяли такі обставини та їх наслідки.</w:t>
      </w:r>
    </w:p>
    <w:p w:rsidR="00CE5AE9" w:rsidRPr="00274958" w:rsidRDefault="00CE5AE9" w:rsidP="00CE5AE9">
      <w:pPr>
        <w:widowControl w:val="0"/>
        <w:shd w:val="clear" w:color="auto" w:fill="FFFFFF"/>
        <w:tabs>
          <w:tab w:val="left" w:pos="936"/>
        </w:tabs>
        <w:autoSpaceDE w:val="0"/>
        <w:autoSpaceDN w:val="0"/>
        <w:adjustRightInd w:val="0"/>
        <w:spacing w:after="0" w:line="240" w:lineRule="auto"/>
        <w:jc w:val="both"/>
        <w:rPr>
          <w:rFonts w:ascii="Times New Roman" w:hAnsi="Times New Roman" w:cs="Times New Roman"/>
          <w:spacing w:val="-13"/>
          <w:sz w:val="24"/>
          <w:szCs w:val="24"/>
        </w:rPr>
      </w:pPr>
    </w:p>
    <w:p w:rsidR="00814C19" w:rsidRPr="00110117" w:rsidRDefault="00CE5AE9" w:rsidP="00110117">
      <w:pPr>
        <w:shd w:val="clear" w:color="auto" w:fill="FFFFFF"/>
        <w:spacing w:after="0" w:line="240" w:lineRule="auto"/>
        <w:jc w:val="center"/>
        <w:rPr>
          <w:rFonts w:ascii="Times New Roman" w:hAnsi="Times New Roman" w:cs="Times New Roman"/>
          <w:b/>
          <w:bCs/>
          <w:spacing w:val="-14"/>
          <w:sz w:val="24"/>
          <w:szCs w:val="24"/>
        </w:rPr>
      </w:pPr>
      <w:r w:rsidRPr="00110117">
        <w:rPr>
          <w:rFonts w:ascii="Times New Roman" w:hAnsi="Times New Roman" w:cs="Times New Roman"/>
          <w:b/>
          <w:bCs/>
          <w:spacing w:val="-14"/>
          <w:sz w:val="24"/>
          <w:szCs w:val="24"/>
        </w:rPr>
        <w:t xml:space="preserve">7. </w:t>
      </w:r>
      <w:r w:rsidR="00110117" w:rsidRPr="00110117">
        <w:rPr>
          <w:rFonts w:ascii="Times New Roman" w:hAnsi="Times New Roman" w:cs="Times New Roman"/>
          <w:b/>
          <w:bCs/>
          <w:spacing w:val="-14"/>
          <w:sz w:val="24"/>
          <w:szCs w:val="24"/>
        </w:rPr>
        <w:t>Вирішення спорів</w:t>
      </w:r>
    </w:p>
    <w:p w:rsidR="00CE5AE9" w:rsidRPr="003B0146" w:rsidRDefault="00CE5AE9" w:rsidP="00CE5AE9">
      <w:p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spacing w:val="-5"/>
          <w:sz w:val="24"/>
          <w:szCs w:val="24"/>
          <w:lang w:eastAsia="en-US"/>
        </w:rPr>
        <w:t xml:space="preserve">7.1. Сторони вживатимуть усіх </w:t>
      </w:r>
      <w:r w:rsidRPr="003B0146">
        <w:rPr>
          <w:rFonts w:ascii="Times New Roman" w:hAnsi="Times New Roman" w:cs="Times New Roman"/>
          <w:bCs/>
          <w:spacing w:val="-5"/>
          <w:sz w:val="24"/>
          <w:szCs w:val="24"/>
          <w:lang w:eastAsia="en-US"/>
        </w:rPr>
        <w:t>можливих заходів для вирішення</w:t>
      </w:r>
      <w:r w:rsidRPr="003B0146">
        <w:rPr>
          <w:rFonts w:ascii="Times New Roman" w:hAnsi="Times New Roman" w:cs="Times New Roman"/>
          <w:b/>
          <w:bCs/>
          <w:spacing w:val="-5"/>
          <w:sz w:val="24"/>
          <w:szCs w:val="24"/>
          <w:lang w:eastAsia="en-US"/>
        </w:rPr>
        <w:t xml:space="preserve"> </w:t>
      </w:r>
      <w:r w:rsidRPr="003B0146">
        <w:rPr>
          <w:rFonts w:ascii="Times New Roman" w:hAnsi="Times New Roman" w:cs="Times New Roman"/>
          <w:spacing w:val="-5"/>
          <w:sz w:val="24"/>
          <w:szCs w:val="24"/>
          <w:lang w:eastAsia="en-US"/>
        </w:rPr>
        <w:t xml:space="preserve">спорів шляхом переговорів, </w:t>
      </w:r>
      <w:r w:rsidRPr="003B0146">
        <w:rPr>
          <w:rFonts w:ascii="Times New Roman" w:hAnsi="Times New Roman" w:cs="Times New Roman"/>
          <w:bCs/>
          <w:sz w:val="24"/>
          <w:szCs w:val="24"/>
          <w:lang w:eastAsia="en-US"/>
        </w:rPr>
        <w:t>що</w:t>
      </w:r>
      <w:r w:rsidRPr="003B0146">
        <w:rPr>
          <w:rFonts w:ascii="Times New Roman" w:hAnsi="Times New Roman" w:cs="Times New Roman"/>
          <w:b/>
          <w:bCs/>
          <w:sz w:val="24"/>
          <w:szCs w:val="24"/>
          <w:lang w:eastAsia="en-US"/>
        </w:rPr>
        <w:t xml:space="preserve"> </w:t>
      </w:r>
      <w:r w:rsidRPr="003B0146">
        <w:rPr>
          <w:rFonts w:ascii="Times New Roman" w:hAnsi="Times New Roman" w:cs="Times New Roman"/>
          <w:sz w:val="24"/>
          <w:szCs w:val="24"/>
          <w:lang w:eastAsia="en-US"/>
        </w:rPr>
        <w:t>виникатимуть у ході виконання цього Договору.</w:t>
      </w:r>
    </w:p>
    <w:p w:rsidR="00814C19" w:rsidRDefault="00CE5AE9" w:rsidP="00CE5AE9">
      <w:p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sz w:val="24"/>
          <w:szCs w:val="24"/>
          <w:lang w:eastAsia="en-US"/>
        </w:rPr>
        <w:t xml:space="preserve">7.2. У разі, якщо спір вирішити шляхом </w:t>
      </w:r>
      <w:r w:rsidRPr="003B0146">
        <w:rPr>
          <w:rFonts w:ascii="Times New Roman" w:hAnsi="Times New Roman" w:cs="Times New Roman"/>
          <w:bCs/>
          <w:sz w:val="24"/>
          <w:szCs w:val="24"/>
          <w:lang w:eastAsia="en-US"/>
        </w:rPr>
        <w:t>переговорів неможливо</w:t>
      </w:r>
      <w:r w:rsidRPr="003B0146">
        <w:rPr>
          <w:rFonts w:ascii="Times New Roman" w:hAnsi="Times New Roman" w:cs="Times New Roman"/>
          <w:b/>
          <w:bCs/>
          <w:sz w:val="24"/>
          <w:szCs w:val="24"/>
          <w:lang w:eastAsia="en-US"/>
        </w:rPr>
        <w:t xml:space="preserve">, </w:t>
      </w:r>
      <w:r w:rsidR="004279B1">
        <w:rPr>
          <w:rFonts w:ascii="Times New Roman" w:hAnsi="Times New Roman" w:cs="Times New Roman"/>
          <w:sz w:val="24"/>
          <w:szCs w:val="24"/>
          <w:lang w:eastAsia="en-US"/>
        </w:rPr>
        <w:t xml:space="preserve">то він вирішується в судовому </w:t>
      </w:r>
      <w:r w:rsidRPr="003B0146">
        <w:rPr>
          <w:rFonts w:ascii="Times New Roman" w:hAnsi="Times New Roman" w:cs="Times New Roman"/>
          <w:sz w:val="24"/>
          <w:szCs w:val="24"/>
          <w:lang w:eastAsia="en-US"/>
        </w:rPr>
        <w:t>порядку згідно чинного законодавства.</w:t>
      </w:r>
    </w:p>
    <w:p w:rsidR="00CE5AE9" w:rsidRDefault="00CE5AE9" w:rsidP="00CE5AE9">
      <w:pPr>
        <w:spacing w:after="0" w:line="240" w:lineRule="auto"/>
        <w:jc w:val="both"/>
        <w:rPr>
          <w:rFonts w:ascii="Times New Roman" w:hAnsi="Times New Roman" w:cs="Times New Roman"/>
          <w:sz w:val="24"/>
          <w:szCs w:val="24"/>
          <w:lang w:eastAsia="en-US"/>
        </w:rPr>
      </w:pPr>
    </w:p>
    <w:p w:rsidR="008F52D5" w:rsidRPr="003B0146" w:rsidRDefault="008F52D5" w:rsidP="00CE5AE9">
      <w:pPr>
        <w:spacing w:after="0" w:line="240" w:lineRule="auto"/>
        <w:jc w:val="both"/>
        <w:rPr>
          <w:rFonts w:ascii="Times New Roman" w:hAnsi="Times New Roman" w:cs="Times New Roman"/>
          <w:sz w:val="24"/>
          <w:szCs w:val="24"/>
          <w:lang w:eastAsia="en-US"/>
        </w:rPr>
      </w:pPr>
    </w:p>
    <w:p w:rsidR="00814C19" w:rsidRPr="00110117" w:rsidRDefault="00CE5AE9" w:rsidP="00110117">
      <w:pPr>
        <w:shd w:val="clear" w:color="auto" w:fill="FFFFFF"/>
        <w:tabs>
          <w:tab w:val="left" w:pos="950"/>
        </w:tabs>
        <w:spacing w:after="0" w:line="240" w:lineRule="auto"/>
        <w:jc w:val="center"/>
        <w:rPr>
          <w:rFonts w:ascii="Times New Roman" w:hAnsi="Times New Roman" w:cs="Times New Roman"/>
          <w:b/>
          <w:bCs/>
          <w:spacing w:val="-4"/>
          <w:sz w:val="24"/>
          <w:szCs w:val="24"/>
        </w:rPr>
      </w:pPr>
      <w:r w:rsidRPr="00110117">
        <w:rPr>
          <w:rFonts w:ascii="Times New Roman" w:hAnsi="Times New Roman" w:cs="Times New Roman"/>
          <w:b/>
          <w:bCs/>
          <w:spacing w:val="-4"/>
          <w:sz w:val="24"/>
          <w:szCs w:val="24"/>
        </w:rPr>
        <w:t xml:space="preserve">8. </w:t>
      </w:r>
      <w:r w:rsidR="00110117" w:rsidRPr="00110117">
        <w:rPr>
          <w:rFonts w:ascii="Times New Roman" w:hAnsi="Times New Roman" w:cs="Times New Roman"/>
          <w:b/>
          <w:bCs/>
          <w:spacing w:val="-4"/>
          <w:sz w:val="24"/>
          <w:szCs w:val="24"/>
        </w:rPr>
        <w:t>Термін дії договору</w:t>
      </w:r>
    </w:p>
    <w:p w:rsidR="00CE5AE9" w:rsidRPr="003B0146" w:rsidRDefault="00CE5AE9" w:rsidP="00CE5AE9">
      <w:pPr>
        <w:tabs>
          <w:tab w:val="left" w:pos="993"/>
        </w:tabs>
        <w:spacing w:after="0" w:line="240" w:lineRule="auto"/>
        <w:jc w:val="both"/>
        <w:rPr>
          <w:rFonts w:ascii="Times New Roman" w:hAnsi="Times New Roman" w:cs="Times New Roman"/>
          <w:sz w:val="24"/>
          <w:szCs w:val="24"/>
        </w:rPr>
      </w:pPr>
      <w:r w:rsidRPr="00814C19">
        <w:rPr>
          <w:rFonts w:ascii="Times New Roman" w:hAnsi="Times New Roman" w:cs="Times New Roman"/>
          <w:spacing w:val="-9"/>
          <w:sz w:val="24"/>
          <w:szCs w:val="24"/>
        </w:rPr>
        <w:t xml:space="preserve">8.1. </w:t>
      </w:r>
      <w:r w:rsidRPr="00814C19">
        <w:rPr>
          <w:rFonts w:ascii="Times New Roman" w:hAnsi="Times New Roman" w:cs="Times New Roman"/>
          <w:sz w:val="24"/>
          <w:szCs w:val="24"/>
        </w:rPr>
        <w:t>Цей Договір набирає чинності з моменту підписання і діє по 31</w:t>
      </w:r>
      <w:r w:rsidRPr="003B0146">
        <w:rPr>
          <w:rFonts w:ascii="Times New Roman" w:hAnsi="Times New Roman" w:cs="Times New Roman"/>
          <w:sz w:val="24"/>
          <w:szCs w:val="24"/>
        </w:rPr>
        <w:t xml:space="preserve"> грудня 202</w:t>
      </w:r>
      <w:r w:rsidR="00814C19">
        <w:rPr>
          <w:rFonts w:ascii="Times New Roman" w:hAnsi="Times New Roman" w:cs="Times New Roman"/>
          <w:sz w:val="24"/>
          <w:szCs w:val="24"/>
          <w:lang w:val="uk-UA"/>
        </w:rPr>
        <w:t>4</w:t>
      </w:r>
      <w:r w:rsidRPr="003B0146">
        <w:rPr>
          <w:rFonts w:ascii="Times New Roman" w:hAnsi="Times New Roman" w:cs="Times New Roman"/>
          <w:sz w:val="24"/>
          <w:szCs w:val="24"/>
        </w:rPr>
        <w:t xml:space="preserve"> року, а в частині гарантійних та фінансових зобов’язань – до повного виконання Сторонами своїх зобов’язань.</w:t>
      </w:r>
    </w:p>
    <w:p w:rsidR="00CE5AE9" w:rsidRPr="006727BD" w:rsidRDefault="00CE5AE9" w:rsidP="00CE5AE9">
      <w:pPr>
        <w:tabs>
          <w:tab w:val="left" w:pos="993"/>
        </w:tabs>
        <w:spacing w:after="0" w:line="240" w:lineRule="auto"/>
        <w:jc w:val="both"/>
        <w:rPr>
          <w:rFonts w:ascii="Times New Roman" w:hAnsi="Times New Roman" w:cs="Times New Roman"/>
          <w:noProof/>
          <w:sz w:val="24"/>
          <w:szCs w:val="24"/>
          <w:lang w:val="uk-UA" w:eastAsia="ar-SA"/>
        </w:rPr>
      </w:pPr>
      <w:r w:rsidRPr="003B0146">
        <w:rPr>
          <w:rFonts w:ascii="Times New Roman" w:hAnsi="Times New Roman" w:cs="Times New Roman"/>
          <w:spacing w:val="-13"/>
          <w:sz w:val="24"/>
          <w:szCs w:val="24"/>
        </w:rPr>
        <w:lastRenderedPageBreak/>
        <w:t>8.2.</w:t>
      </w:r>
      <w:r w:rsidRPr="003B0146">
        <w:rPr>
          <w:rFonts w:ascii="Times New Roman" w:hAnsi="Times New Roman" w:cs="Times New Roman"/>
          <w:sz w:val="24"/>
          <w:szCs w:val="24"/>
        </w:rPr>
        <w:t xml:space="preserve"> </w:t>
      </w:r>
      <w:r w:rsidRPr="00941E7F">
        <w:rPr>
          <w:rFonts w:ascii="Times New Roman" w:hAnsi="Times New Roman" w:cs="Times New Roman"/>
          <w:noProof/>
          <w:sz w:val="24"/>
          <w:szCs w:val="24"/>
          <w:lang w:eastAsia="ar-SA"/>
        </w:rPr>
        <w:t xml:space="preserve"> </w:t>
      </w:r>
      <w:r w:rsidR="006727BD" w:rsidRPr="005A395B">
        <w:rPr>
          <w:rFonts w:ascii="Times New Roman" w:hAnsi="Times New Roman" w:cs="Times New Roman"/>
          <w:sz w:val="24"/>
          <w:szCs w:val="24"/>
        </w:rPr>
        <w:t>Умови цього Договору можуть бути змінені за взаємною згодою Сторін з обов’язковим укладанням додаткової угоди до цього Договору відповідно до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727BD">
        <w:rPr>
          <w:rFonts w:ascii="Times New Roman" w:hAnsi="Times New Roman" w:cs="Times New Roman"/>
          <w:sz w:val="24"/>
          <w:szCs w:val="24"/>
          <w:lang w:val="uk-UA"/>
        </w:rPr>
        <w:t>.</w:t>
      </w:r>
    </w:p>
    <w:p w:rsidR="00CE5AE9" w:rsidRPr="004C7A3B" w:rsidRDefault="00CE5AE9" w:rsidP="008F52D5">
      <w:pPr>
        <w:autoSpaceDE w:val="0"/>
        <w:autoSpaceDN w:val="0"/>
        <w:adjustRightInd w:val="0"/>
        <w:spacing w:after="0" w:line="240" w:lineRule="auto"/>
        <w:jc w:val="both"/>
        <w:rPr>
          <w:rFonts w:ascii="Times New Roman" w:hAnsi="Times New Roman" w:cs="Times New Roman"/>
          <w:noProof/>
          <w:sz w:val="24"/>
          <w:szCs w:val="24"/>
          <w:lang w:eastAsia="ar-SA"/>
        </w:rPr>
      </w:pPr>
      <w:r>
        <w:rPr>
          <w:rFonts w:ascii="Times New Roman" w:hAnsi="Times New Roman" w:cs="Times New Roman"/>
          <w:noProof/>
          <w:sz w:val="24"/>
          <w:szCs w:val="24"/>
          <w:lang w:eastAsia="ar-SA"/>
        </w:rPr>
        <w:t xml:space="preserve">8.3. </w:t>
      </w:r>
      <w:r w:rsidRPr="004C7A3B">
        <w:rPr>
          <w:rFonts w:ascii="Times New Roman" w:hAnsi="Times New Roman" w:cs="Times New Roman"/>
          <w:noProof/>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1) зменшення обсягів закупівлі, зокрема з урахуванням фактичного обс</w:t>
      </w:r>
      <w:r>
        <w:rPr>
          <w:rFonts w:ascii="Times New Roman" w:hAnsi="Times New Roman" w:cs="Times New Roman"/>
          <w:noProof/>
          <w:sz w:val="24"/>
          <w:szCs w:val="24"/>
          <w:lang w:eastAsia="ar-SA"/>
        </w:rPr>
        <w:t>ягу видатків замовника;</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sz w:val="24"/>
          <w:szCs w:val="24"/>
          <w:lang w:eastAsia="ar-SA"/>
        </w:rPr>
        <w:t>півлю на момент його укладення;</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3) покращення якості предмета закупівлі за умови, що таке покращення не призведе до збільшення суми, визна</w:t>
      </w:r>
      <w:r>
        <w:rPr>
          <w:rFonts w:ascii="Times New Roman" w:hAnsi="Times New Roman" w:cs="Times New Roman"/>
          <w:noProof/>
          <w:sz w:val="24"/>
          <w:szCs w:val="24"/>
          <w:lang w:eastAsia="ar-SA"/>
        </w:rPr>
        <w:t>ченої в договорі про закупівлю;</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noProof/>
          <w:sz w:val="24"/>
          <w:szCs w:val="24"/>
          <w:lang w:eastAsia="ar-SA"/>
        </w:rPr>
        <w:t>ченої в договорі про закупівлю;</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5) погодження зміни ціни в договорі про закупівлю в бік зменшення (без зміни кількості (обсягу) та я</w:t>
      </w:r>
      <w:r>
        <w:rPr>
          <w:rFonts w:ascii="Times New Roman" w:hAnsi="Times New Roman" w:cs="Times New Roman"/>
          <w:noProof/>
          <w:sz w:val="24"/>
          <w:szCs w:val="24"/>
          <w:lang w:eastAsia="ar-SA"/>
        </w:rPr>
        <w:t>кості товарів, робіт і послуг);</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hAnsi="Times New Roman" w:cs="Times New Roman"/>
          <w:noProof/>
          <w:sz w:val="24"/>
          <w:szCs w:val="24"/>
          <w:lang w:eastAsia="ar-SA"/>
        </w:rPr>
        <w:t>ок зміни системи оподаткування;</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cs="Times New Roman"/>
          <w:noProof/>
          <w:sz w:val="24"/>
          <w:szCs w:val="24"/>
          <w:lang w:eastAsia="ar-SA"/>
        </w:rPr>
        <w:t>о закупівлю порядку зміни ціни;</w:t>
      </w:r>
    </w:p>
    <w:p w:rsidR="00CE5AE9" w:rsidRPr="003B0146" w:rsidRDefault="008F52D5" w:rsidP="008F52D5">
      <w:pPr>
        <w:autoSpaceDE w:val="0"/>
        <w:autoSpaceDN w:val="0"/>
        <w:adjustRightInd w:val="0"/>
        <w:spacing w:after="0" w:line="240" w:lineRule="auto"/>
        <w:jc w:val="both"/>
        <w:rPr>
          <w:rFonts w:ascii="Times New Roman" w:hAnsi="Times New Roman" w:cs="Times New Roman"/>
          <w:sz w:val="24"/>
          <w:szCs w:val="24"/>
        </w:rPr>
      </w:pPr>
      <w:r w:rsidRPr="008F52D5">
        <w:rPr>
          <w:rFonts w:ascii="Times New Roman" w:hAnsi="Times New Roman" w:cs="Times New Roman"/>
          <w:noProof/>
          <w:sz w:val="24"/>
          <w:szCs w:val="24"/>
          <w:lang w:eastAsia="ar-SA"/>
        </w:rPr>
        <w:t xml:space="preserve">8) зміни умов у зв’язку із застосуванням положень частини шостої статті 41 </w:t>
      </w:r>
      <w:proofErr w:type="gramStart"/>
      <w:r w:rsidRPr="008F52D5">
        <w:rPr>
          <w:rFonts w:ascii="Times New Roman" w:hAnsi="Times New Roman" w:cs="Times New Roman"/>
          <w:noProof/>
          <w:sz w:val="24"/>
          <w:szCs w:val="24"/>
          <w:lang w:eastAsia="ar-SA"/>
        </w:rPr>
        <w:t>Закону;</w:t>
      </w:r>
      <w:r w:rsidR="00CE5AE9" w:rsidRPr="003B0146">
        <w:rPr>
          <w:rFonts w:ascii="Times New Roman" w:hAnsi="Times New Roman" w:cs="Times New Roman"/>
          <w:sz w:val="24"/>
          <w:szCs w:val="24"/>
        </w:rPr>
        <w:t>8.</w:t>
      </w:r>
      <w:r w:rsidR="00CE5AE9">
        <w:rPr>
          <w:rFonts w:ascii="Times New Roman" w:hAnsi="Times New Roman" w:cs="Times New Roman"/>
          <w:sz w:val="24"/>
          <w:szCs w:val="24"/>
        </w:rPr>
        <w:t>4</w:t>
      </w:r>
      <w:proofErr w:type="gramEnd"/>
      <w:r w:rsidR="00CE5AE9" w:rsidRPr="003B0146">
        <w:rPr>
          <w:rFonts w:ascii="Times New Roman" w:hAnsi="Times New Roman" w:cs="Times New Roman"/>
          <w:sz w:val="24"/>
          <w:szCs w:val="24"/>
        </w:rPr>
        <w:t>. Зміни або доповнення до цього Договору допускаються за взаємною згодою сторін шляхом укладення відповідної додаткової угоди.</w:t>
      </w:r>
    </w:p>
    <w:p w:rsidR="00CE5AE9" w:rsidRPr="003B0146" w:rsidRDefault="00CE5AE9" w:rsidP="008F52D5">
      <w:pPr>
        <w:tabs>
          <w:tab w:val="left" w:pos="993"/>
        </w:tabs>
        <w:spacing w:after="0" w:line="240" w:lineRule="auto"/>
        <w:jc w:val="both"/>
        <w:rPr>
          <w:rFonts w:ascii="Times New Roman" w:hAnsi="Times New Roman" w:cs="Times New Roman"/>
          <w:sz w:val="24"/>
          <w:szCs w:val="24"/>
        </w:rPr>
      </w:pPr>
      <w:r w:rsidRPr="003B0146">
        <w:rPr>
          <w:rFonts w:ascii="Times New Roman" w:hAnsi="Times New Roman" w:cs="Times New Roman"/>
          <w:sz w:val="24"/>
          <w:szCs w:val="24"/>
        </w:rPr>
        <w:t>8.</w:t>
      </w:r>
      <w:r>
        <w:rPr>
          <w:rFonts w:ascii="Times New Roman" w:hAnsi="Times New Roman" w:cs="Times New Roman"/>
          <w:sz w:val="24"/>
          <w:szCs w:val="24"/>
        </w:rPr>
        <w:t>5</w:t>
      </w:r>
      <w:r w:rsidRPr="003B0146">
        <w:rPr>
          <w:rFonts w:ascii="Times New Roman" w:hAnsi="Times New Roman" w:cs="Times New Roman"/>
          <w:sz w:val="24"/>
          <w:szCs w:val="24"/>
        </w:rPr>
        <w:t>.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CE5AE9" w:rsidRDefault="00CE5AE9" w:rsidP="00CE5AE9">
      <w:pPr>
        <w:tabs>
          <w:tab w:val="left" w:pos="993"/>
        </w:tabs>
        <w:spacing w:after="0" w:line="240" w:lineRule="auto"/>
        <w:jc w:val="both"/>
        <w:rPr>
          <w:rFonts w:ascii="Times New Roman" w:hAnsi="Times New Roman" w:cs="Times New Roman"/>
          <w:sz w:val="24"/>
          <w:szCs w:val="24"/>
        </w:rPr>
      </w:pPr>
      <w:r w:rsidRPr="003B0146">
        <w:rPr>
          <w:rFonts w:ascii="Times New Roman" w:hAnsi="Times New Roman" w:cs="Times New Roman"/>
          <w:sz w:val="24"/>
          <w:szCs w:val="24"/>
        </w:rPr>
        <w:t>8.</w:t>
      </w:r>
      <w:r>
        <w:rPr>
          <w:rFonts w:ascii="Times New Roman" w:hAnsi="Times New Roman" w:cs="Times New Roman"/>
          <w:sz w:val="24"/>
          <w:szCs w:val="24"/>
        </w:rPr>
        <w:t>6</w:t>
      </w:r>
      <w:r w:rsidRPr="003B0146">
        <w:rPr>
          <w:rFonts w:ascii="Times New Roman" w:hAnsi="Times New Roman" w:cs="Times New Roman"/>
          <w:sz w:val="24"/>
          <w:szCs w:val="24"/>
        </w:rPr>
        <w:t>. Договір з додатками, які є його невід’ємною частиною, складається у двох примірниках, що мають однакову юридичну силу для кожної із сторін.</w:t>
      </w:r>
    </w:p>
    <w:p w:rsidR="00CE5AE9" w:rsidRPr="003B0146" w:rsidRDefault="00CE5AE9" w:rsidP="00CE5AE9">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Pr="004C7A3B">
        <w:rPr>
          <w:rFonts w:ascii="Times New Roman" w:hAnsi="Times New Roman" w:cs="Times New Roman"/>
          <w:sz w:val="24"/>
          <w:szCs w:val="24"/>
        </w:rPr>
        <w:t>Цей Договір укладено у тому числі керуючись постановою України в</w:t>
      </w:r>
      <w:r>
        <w:rPr>
          <w:rFonts w:ascii="Times New Roman" w:hAnsi="Times New Roman" w:cs="Times New Roman"/>
          <w:sz w:val="24"/>
          <w:szCs w:val="24"/>
        </w:rPr>
        <w:t xml:space="preserve">ід 12.10.2022 </w:t>
      </w:r>
      <w:r w:rsidRPr="004C7A3B">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14C19" w:rsidRPr="00110117" w:rsidRDefault="00CE5AE9" w:rsidP="00110117">
      <w:pPr>
        <w:widowControl w:val="0"/>
        <w:shd w:val="clear" w:color="auto" w:fill="FFFFFF"/>
        <w:tabs>
          <w:tab w:val="left" w:pos="936"/>
        </w:tabs>
        <w:autoSpaceDE w:val="0"/>
        <w:autoSpaceDN w:val="0"/>
        <w:adjustRightInd w:val="0"/>
        <w:spacing w:after="0" w:line="240" w:lineRule="auto"/>
        <w:jc w:val="center"/>
        <w:rPr>
          <w:rFonts w:ascii="Times New Roman" w:hAnsi="Times New Roman" w:cs="Times New Roman"/>
          <w:b/>
          <w:bCs/>
          <w:spacing w:val="-13"/>
          <w:sz w:val="24"/>
          <w:szCs w:val="24"/>
        </w:rPr>
      </w:pPr>
      <w:r w:rsidRPr="00110117">
        <w:rPr>
          <w:rFonts w:ascii="Times New Roman" w:hAnsi="Times New Roman" w:cs="Times New Roman"/>
          <w:b/>
          <w:bCs/>
          <w:spacing w:val="-23"/>
          <w:sz w:val="24"/>
          <w:szCs w:val="24"/>
        </w:rPr>
        <w:t>9.</w:t>
      </w:r>
      <w:r w:rsidRPr="00110117">
        <w:rPr>
          <w:rFonts w:ascii="Times New Roman" w:hAnsi="Times New Roman" w:cs="Times New Roman"/>
          <w:b/>
          <w:bCs/>
          <w:sz w:val="24"/>
          <w:szCs w:val="24"/>
        </w:rPr>
        <w:t xml:space="preserve"> </w:t>
      </w:r>
      <w:r w:rsidR="00110117" w:rsidRPr="00110117">
        <w:rPr>
          <w:rFonts w:ascii="Times New Roman" w:hAnsi="Times New Roman" w:cs="Times New Roman"/>
          <w:b/>
          <w:bCs/>
          <w:spacing w:val="-13"/>
          <w:sz w:val="24"/>
          <w:szCs w:val="24"/>
        </w:rPr>
        <w:t>Загальні положення</w:t>
      </w:r>
    </w:p>
    <w:p w:rsidR="00CE5AE9" w:rsidRPr="003B0146" w:rsidRDefault="00CE5AE9" w:rsidP="00CE5AE9">
      <w:p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spacing w:val="-18"/>
          <w:sz w:val="24"/>
          <w:szCs w:val="24"/>
          <w:lang w:eastAsia="en-US"/>
        </w:rPr>
        <w:t>9.1.</w:t>
      </w:r>
      <w:r w:rsidRPr="003B0146">
        <w:rPr>
          <w:rFonts w:ascii="Times New Roman" w:hAnsi="Times New Roman" w:cs="Times New Roman"/>
          <w:sz w:val="24"/>
          <w:szCs w:val="24"/>
          <w:lang w:eastAsia="en-US"/>
        </w:rPr>
        <w:t xml:space="preserve"> Договір укладено українською мовою у двох примірниках, які мають однакову юридичну силу, по одному примірнику для кожної із Сторін.</w:t>
      </w:r>
    </w:p>
    <w:p w:rsidR="00CE5AE9" w:rsidRPr="00814C19" w:rsidRDefault="00CE5AE9" w:rsidP="00CE5AE9">
      <w:pPr>
        <w:spacing w:after="0" w:line="240" w:lineRule="auto"/>
        <w:jc w:val="both"/>
        <w:rPr>
          <w:rFonts w:ascii="Times New Roman" w:hAnsi="Times New Roman" w:cs="Times New Roman"/>
          <w:spacing w:val="-4"/>
          <w:sz w:val="24"/>
          <w:szCs w:val="24"/>
          <w:lang w:eastAsia="en-US"/>
        </w:rPr>
      </w:pPr>
      <w:r w:rsidRPr="003B0146">
        <w:rPr>
          <w:rFonts w:ascii="Times New Roman" w:hAnsi="Times New Roman" w:cs="Times New Roman"/>
          <w:spacing w:val="-2"/>
          <w:sz w:val="24"/>
          <w:szCs w:val="24"/>
          <w:lang w:eastAsia="en-US"/>
        </w:rPr>
        <w:lastRenderedPageBreak/>
        <w:t xml:space="preserve">9.2. Усі додатки та зміни до цього Договору дійсні тільки у письмовій формі у вигляді </w:t>
      </w:r>
      <w:r w:rsidRPr="003B0146">
        <w:rPr>
          <w:rFonts w:ascii="Times New Roman" w:hAnsi="Times New Roman" w:cs="Times New Roman"/>
          <w:spacing w:val="-4"/>
          <w:sz w:val="24"/>
          <w:szCs w:val="24"/>
          <w:lang w:eastAsia="en-US"/>
        </w:rPr>
        <w:t>доповнень до цього Договору, які підписані уповно</w:t>
      </w:r>
      <w:r w:rsidR="00814C19">
        <w:rPr>
          <w:rFonts w:ascii="Times New Roman" w:hAnsi="Times New Roman" w:cs="Times New Roman"/>
          <w:spacing w:val="-4"/>
          <w:sz w:val="24"/>
          <w:szCs w:val="24"/>
          <w:lang w:eastAsia="en-US"/>
        </w:rPr>
        <w:t>важеними представниками Сторін.</w:t>
      </w:r>
    </w:p>
    <w:p w:rsidR="00CE5AE9" w:rsidRPr="003B0146" w:rsidRDefault="00CE5AE9" w:rsidP="00CE5AE9">
      <w:pPr>
        <w:numPr>
          <w:ilvl w:val="0"/>
          <w:numId w:val="8"/>
        </w:num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sz w:val="24"/>
          <w:szCs w:val="24"/>
          <w:lang w:eastAsia="en-US"/>
        </w:rPr>
        <w:t>Додаток № 1 (</w:t>
      </w:r>
      <w:r>
        <w:rPr>
          <w:rFonts w:ascii="Times New Roman" w:hAnsi="Times New Roman" w:cs="Times New Roman"/>
          <w:sz w:val="24"/>
          <w:szCs w:val="24"/>
          <w:lang w:eastAsia="en-US"/>
        </w:rPr>
        <w:t>Калькуляція</w:t>
      </w:r>
      <w:r w:rsidRPr="003B0146">
        <w:rPr>
          <w:rFonts w:ascii="Times New Roman" w:hAnsi="Times New Roman" w:cs="Times New Roman"/>
          <w:sz w:val="24"/>
          <w:szCs w:val="24"/>
          <w:lang w:eastAsia="en-US"/>
        </w:rPr>
        <w:t>);</w:t>
      </w:r>
    </w:p>
    <w:p w:rsidR="00CE5AE9" w:rsidRPr="003B0146" w:rsidRDefault="00CE5AE9" w:rsidP="00443C10">
      <w:pPr>
        <w:numPr>
          <w:ilvl w:val="0"/>
          <w:numId w:val="8"/>
        </w:num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bCs/>
          <w:sz w:val="24"/>
          <w:szCs w:val="24"/>
          <w:lang w:eastAsia="en-US"/>
        </w:rPr>
        <w:t>Додаток № 2 (</w:t>
      </w:r>
      <w:r w:rsidR="00443C10" w:rsidRPr="00443C10">
        <w:rPr>
          <w:rFonts w:ascii="Times New Roman" w:hAnsi="Times New Roman" w:cs="Times New Roman"/>
          <w:bCs/>
          <w:sz w:val="24"/>
          <w:szCs w:val="24"/>
          <w:lang w:eastAsia="en-US"/>
        </w:rPr>
        <w:t xml:space="preserve">Перелік органів державної виконавчої служби Південного міжрегіонального управління Міністерства юстиції (м. Одеса) </w:t>
      </w:r>
      <w:r w:rsidR="00E050A2">
        <w:rPr>
          <w:rFonts w:ascii="Times New Roman" w:hAnsi="Times New Roman" w:cs="Times New Roman"/>
          <w:bCs/>
          <w:sz w:val="24"/>
          <w:szCs w:val="24"/>
          <w:lang w:val="uk-UA" w:eastAsia="en-US"/>
        </w:rPr>
        <w:t>в</w:t>
      </w:r>
      <w:bookmarkStart w:id="37" w:name="_GoBack"/>
      <w:bookmarkEnd w:id="37"/>
      <w:r w:rsidR="00443C10" w:rsidRPr="00443C10">
        <w:rPr>
          <w:rFonts w:ascii="Times New Roman" w:hAnsi="Times New Roman" w:cs="Times New Roman"/>
          <w:bCs/>
          <w:sz w:val="24"/>
          <w:szCs w:val="24"/>
          <w:lang w:eastAsia="en-US"/>
        </w:rPr>
        <w:t xml:space="preserve"> Одеській області</w:t>
      </w:r>
      <w:r w:rsidRPr="003B0146">
        <w:rPr>
          <w:rFonts w:ascii="Times New Roman" w:hAnsi="Times New Roman" w:cs="Times New Roman"/>
          <w:bCs/>
          <w:sz w:val="24"/>
          <w:szCs w:val="24"/>
          <w:lang w:eastAsia="en-US"/>
        </w:rPr>
        <w:t>);</w:t>
      </w:r>
    </w:p>
    <w:p w:rsidR="00CE5AE9" w:rsidRPr="003B0146" w:rsidRDefault="00CE5AE9" w:rsidP="00CE5AE9">
      <w:pPr>
        <w:numPr>
          <w:ilvl w:val="0"/>
          <w:numId w:val="8"/>
        </w:num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bCs/>
          <w:sz w:val="24"/>
          <w:szCs w:val="24"/>
          <w:lang w:eastAsia="en-US"/>
        </w:rPr>
        <w:t>Додаток № 3 (</w:t>
      </w:r>
      <w:r w:rsidRPr="003B0146">
        <w:rPr>
          <w:rFonts w:ascii="Times New Roman" w:hAnsi="Times New Roman" w:cs="Times New Roman"/>
          <w:bCs/>
          <w:spacing w:val="-1"/>
          <w:sz w:val="24"/>
          <w:szCs w:val="24"/>
          <w:lang w:eastAsia="en-US"/>
        </w:rPr>
        <w:t>зразок акту</w:t>
      </w:r>
      <w:r w:rsidRPr="003B0146">
        <w:rPr>
          <w:rFonts w:ascii="Times New Roman" w:hAnsi="Times New Roman" w:cs="Times New Roman"/>
          <w:sz w:val="24"/>
          <w:szCs w:val="24"/>
          <w:lang w:eastAsia="en-US"/>
        </w:rPr>
        <w:t xml:space="preserve"> прийому-передачі робіт по незалежній оцінці</w:t>
      </w:r>
      <w:r w:rsidRPr="003B0146">
        <w:rPr>
          <w:rFonts w:ascii="Times New Roman" w:hAnsi="Times New Roman" w:cs="Times New Roman"/>
          <w:bCs/>
          <w:sz w:val="24"/>
          <w:szCs w:val="24"/>
          <w:lang w:eastAsia="en-US"/>
        </w:rPr>
        <w:t>);</w:t>
      </w:r>
    </w:p>
    <w:p w:rsidR="00CE5AE9" w:rsidRPr="003B0146" w:rsidRDefault="00CE5AE9" w:rsidP="00CE5AE9">
      <w:pPr>
        <w:numPr>
          <w:ilvl w:val="0"/>
          <w:numId w:val="8"/>
        </w:num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bCs/>
          <w:sz w:val="24"/>
          <w:szCs w:val="24"/>
          <w:lang w:eastAsia="en-US"/>
        </w:rPr>
        <w:t>Додаток № 4 (</w:t>
      </w:r>
      <w:r w:rsidRPr="003B0146">
        <w:rPr>
          <w:rFonts w:ascii="Times New Roman" w:hAnsi="Times New Roman" w:cs="Times New Roman"/>
          <w:bCs/>
          <w:spacing w:val="-1"/>
          <w:sz w:val="24"/>
          <w:szCs w:val="24"/>
          <w:lang w:eastAsia="en-US"/>
        </w:rPr>
        <w:t>зразок акту</w:t>
      </w:r>
      <w:r w:rsidRPr="003B0146">
        <w:rPr>
          <w:rFonts w:ascii="Times New Roman" w:hAnsi="Times New Roman" w:cs="Times New Roman"/>
          <w:sz w:val="24"/>
          <w:szCs w:val="24"/>
          <w:lang w:eastAsia="en-US"/>
        </w:rPr>
        <w:t xml:space="preserve"> </w:t>
      </w:r>
      <w:r w:rsidRPr="003B0146">
        <w:rPr>
          <w:rFonts w:ascii="Times New Roman" w:hAnsi="Times New Roman"/>
          <w:bCs/>
          <w:sz w:val="24"/>
          <w:lang w:eastAsia="en-US"/>
        </w:rPr>
        <w:t>виконаних послуг</w:t>
      </w:r>
      <w:r>
        <w:rPr>
          <w:rFonts w:ascii="Times New Roman" w:hAnsi="Times New Roman" w:cs="Times New Roman"/>
          <w:bCs/>
          <w:sz w:val="24"/>
          <w:szCs w:val="24"/>
          <w:lang w:eastAsia="en-US"/>
        </w:rPr>
        <w:t>).</w:t>
      </w:r>
    </w:p>
    <w:p w:rsidR="00CE5AE9" w:rsidRPr="00814C19" w:rsidRDefault="00CE5AE9" w:rsidP="00CE5AE9">
      <w:pPr>
        <w:spacing w:after="0" w:line="240" w:lineRule="auto"/>
        <w:jc w:val="both"/>
        <w:rPr>
          <w:rFonts w:ascii="Times New Roman" w:hAnsi="Times New Roman" w:cs="Times New Roman"/>
          <w:spacing w:val="-13"/>
          <w:sz w:val="24"/>
          <w:szCs w:val="24"/>
          <w:lang w:eastAsia="en-US"/>
        </w:rPr>
      </w:pPr>
    </w:p>
    <w:p w:rsidR="00CE5AE9" w:rsidRPr="00110117" w:rsidRDefault="00CE5AE9" w:rsidP="0048676D">
      <w:pPr>
        <w:shd w:val="clear" w:color="auto" w:fill="FFFFFF"/>
        <w:tabs>
          <w:tab w:val="left" w:pos="3814"/>
        </w:tabs>
        <w:spacing w:after="0" w:line="240" w:lineRule="auto"/>
        <w:jc w:val="center"/>
        <w:rPr>
          <w:rFonts w:ascii="Times New Roman" w:hAnsi="Times New Roman" w:cs="Times New Roman"/>
          <w:b/>
          <w:bCs/>
          <w:spacing w:val="-9"/>
          <w:sz w:val="24"/>
          <w:szCs w:val="24"/>
        </w:rPr>
      </w:pPr>
      <w:r w:rsidRPr="00110117">
        <w:rPr>
          <w:rFonts w:ascii="Times New Roman" w:hAnsi="Times New Roman" w:cs="Times New Roman"/>
          <w:b/>
          <w:bCs/>
          <w:sz w:val="24"/>
          <w:szCs w:val="24"/>
        </w:rPr>
        <w:t xml:space="preserve">10. </w:t>
      </w:r>
      <w:r w:rsidR="00110117" w:rsidRPr="00110117">
        <w:rPr>
          <w:rFonts w:ascii="Times New Roman" w:hAnsi="Times New Roman" w:cs="Times New Roman"/>
          <w:b/>
          <w:bCs/>
          <w:spacing w:val="-9"/>
          <w:sz w:val="24"/>
          <w:szCs w:val="24"/>
        </w:rPr>
        <w:t>Реквізити та підписи сторін</w:t>
      </w:r>
    </w:p>
    <w:tbl>
      <w:tblPr>
        <w:tblW w:w="10632"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CE5AE9" w:rsidRPr="00814C19" w:rsidTr="0048676D">
        <w:trPr>
          <w:trHeight w:val="202"/>
        </w:trPr>
        <w:tc>
          <w:tcPr>
            <w:tcW w:w="5387" w:type="dxa"/>
            <w:tcBorders>
              <w:top w:val="single" w:sz="4" w:space="0" w:color="auto"/>
              <w:left w:val="single" w:sz="4" w:space="0" w:color="auto"/>
              <w:bottom w:val="single" w:sz="4" w:space="0" w:color="auto"/>
              <w:right w:val="single" w:sz="4" w:space="0" w:color="auto"/>
            </w:tcBorders>
            <w:hideMark/>
          </w:tcPr>
          <w:p w:rsidR="00CE5AE9" w:rsidRPr="00420B12" w:rsidRDefault="00CE5AE9" w:rsidP="002B6DF1">
            <w:pPr>
              <w:jc w:val="center"/>
              <w:rPr>
                <w:rFonts w:ascii="Times New Roman" w:hAnsi="Times New Roman" w:cs="Times New Roman"/>
                <w:b/>
                <w:color w:val="000000"/>
                <w:sz w:val="24"/>
                <w:szCs w:val="24"/>
              </w:rPr>
            </w:pPr>
            <w:r w:rsidRPr="00420B12">
              <w:rPr>
                <w:rFonts w:ascii="Times New Roman" w:hAnsi="Times New Roman" w:cs="Times New Roman"/>
                <w:b/>
                <w:color w:val="000000"/>
                <w:sz w:val="24"/>
                <w:szCs w:val="24"/>
              </w:rPr>
              <w:t>З</w:t>
            </w:r>
            <w:r w:rsidR="00110117" w:rsidRPr="00420B12">
              <w:rPr>
                <w:rFonts w:ascii="Times New Roman" w:hAnsi="Times New Roman" w:cs="Times New Roman"/>
                <w:b/>
                <w:color w:val="000000"/>
                <w:sz w:val="24"/>
                <w:szCs w:val="24"/>
              </w:rPr>
              <w:t>амовник</w:t>
            </w:r>
          </w:p>
        </w:tc>
        <w:tc>
          <w:tcPr>
            <w:tcW w:w="5245" w:type="dxa"/>
            <w:tcBorders>
              <w:top w:val="single" w:sz="4" w:space="0" w:color="auto"/>
              <w:left w:val="single" w:sz="4" w:space="0" w:color="auto"/>
              <w:bottom w:val="single" w:sz="4" w:space="0" w:color="auto"/>
              <w:right w:val="single" w:sz="4" w:space="0" w:color="auto"/>
            </w:tcBorders>
            <w:hideMark/>
          </w:tcPr>
          <w:p w:rsidR="00CE5AE9" w:rsidRPr="00420B12" w:rsidRDefault="00CE5AE9" w:rsidP="002B6DF1">
            <w:pPr>
              <w:jc w:val="center"/>
              <w:rPr>
                <w:rFonts w:ascii="Times New Roman" w:hAnsi="Times New Roman" w:cs="Times New Roman"/>
                <w:b/>
                <w:color w:val="000000"/>
                <w:sz w:val="24"/>
                <w:szCs w:val="24"/>
              </w:rPr>
            </w:pPr>
            <w:r w:rsidRPr="00420B12">
              <w:rPr>
                <w:rFonts w:ascii="Times New Roman" w:hAnsi="Times New Roman" w:cs="Times New Roman"/>
                <w:b/>
                <w:color w:val="000000"/>
                <w:sz w:val="24"/>
                <w:szCs w:val="24"/>
              </w:rPr>
              <w:t>В</w:t>
            </w:r>
            <w:r w:rsidR="00110117" w:rsidRPr="00420B12">
              <w:rPr>
                <w:rFonts w:ascii="Times New Roman" w:hAnsi="Times New Roman" w:cs="Times New Roman"/>
                <w:b/>
                <w:color w:val="000000"/>
                <w:sz w:val="24"/>
                <w:szCs w:val="24"/>
              </w:rPr>
              <w:t>иконавець</w:t>
            </w:r>
          </w:p>
        </w:tc>
      </w:tr>
      <w:tr w:rsidR="00CE5AE9" w:rsidRPr="003B0146" w:rsidTr="0048676D">
        <w:trPr>
          <w:trHeight w:val="4236"/>
        </w:trPr>
        <w:tc>
          <w:tcPr>
            <w:tcW w:w="5387" w:type="dxa"/>
            <w:tcBorders>
              <w:top w:val="single" w:sz="4" w:space="0" w:color="auto"/>
              <w:left w:val="single" w:sz="4" w:space="0" w:color="auto"/>
              <w:bottom w:val="single" w:sz="4" w:space="0" w:color="auto"/>
              <w:right w:val="single" w:sz="4" w:space="0" w:color="auto"/>
            </w:tcBorders>
          </w:tcPr>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lang w:val="uk-UA"/>
              </w:rPr>
              <w:t xml:space="preserve">Південне міжрегіональне управління </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lang w:val="uk-UA"/>
              </w:rPr>
              <w:t>Міністерства юстиції (м. Одеса)</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rPr>
              <w:t>Юридична адреса:</w:t>
            </w:r>
            <w:r w:rsidR="00110117" w:rsidRPr="00420B12">
              <w:rPr>
                <w:rFonts w:ascii="Times New Roman" w:hAnsi="Times New Roman"/>
                <w:sz w:val="24"/>
                <w:szCs w:val="24"/>
                <w:lang w:val="uk-UA"/>
              </w:rPr>
              <w:t xml:space="preserve"> 49027</w:t>
            </w:r>
            <w:r w:rsidR="00420B12">
              <w:rPr>
                <w:rFonts w:ascii="Times New Roman" w:hAnsi="Times New Roman"/>
                <w:sz w:val="24"/>
                <w:szCs w:val="24"/>
                <w:lang w:val="uk-UA"/>
              </w:rPr>
              <w:t>,</w:t>
            </w:r>
            <w:r w:rsidR="008F52D5">
              <w:rPr>
                <w:rFonts w:ascii="Times New Roman" w:hAnsi="Times New Roman"/>
                <w:sz w:val="24"/>
                <w:szCs w:val="24"/>
                <w:lang w:val="uk-UA"/>
              </w:rPr>
              <w:t xml:space="preserve"> </w:t>
            </w:r>
            <w:proofErr w:type="gramStart"/>
            <w:r w:rsidRPr="00420B12">
              <w:rPr>
                <w:rFonts w:ascii="Times New Roman" w:hAnsi="Times New Roman"/>
                <w:sz w:val="24"/>
                <w:szCs w:val="24"/>
                <w:lang w:val="uk-UA"/>
              </w:rPr>
              <w:t xml:space="preserve">Україна, </w:t>
            </w:r>
            <w:r w:rsidR="00110117" w:rsidRPr="00420B12">
              <w:rPr>
                <w:rFonts w:ascii="Times New Roman" w:hAnsi="Times New Roman"/>
                <w:sz w:val="24"/>
                <w:szCs w:val="24"/>
                <w:lang w:val="uk-UA"/>
              </w:rPr>
              <w:t xml:space="preserve">  </w:t>
            </w:r>
            <w:proofErr w:type="gramEnd"/>
            <w:r w:rsidR="00110117" w:rsidRPr="00420B12">
              <w:rPr>
                <w:rFonts w:ascii="Times New Roman" w:hAnsi="Times New Roman"/>
                <w:sz w:val="24"/>
                <w:szCs w:val="24"/>
                <w:lang w:val="uk-UA"/>
              </w:rPr>
              <w:t xml:space="preserve">                             м. Дніпро,  </w:t>
            </w:r>
            <w:r w:rsidRPr="00420B12">
              <w:rPr>
                <w:rFonts w:ascii="Times New Roman" w:hAnsi="Times New Roman"/>
                <w:sz w:val="24"/>
                <w:szCs w:val="24"/>
                <w:lang w:val="uk-UA"/>
              </w:rPr>
              <w:t xml:space="preserve">пр. Дмитра Яворницького, 21А. </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420B12">
              <w:rPr>
                <w:rFonts w:ascii="Times New Roman" w:hAnsi="Times New Roman"/>
                <w:bCs/>
                <w:sz w:val="24"/>
                <w:szCs w:val="24"/>
              </w:rPr>
              <w:t>Адреса для кореспонденції:</w:t>
            </w:r>
            <w:r w:rsidRPr="00420B12">
              <w:rPr>
                <w:rFonts w:ascii="Times New Roman" w:hAnsi="Times New Roman"/>
                <w:bCs/>
                <w:sz w:val="24"/>
                <w:szCs w:val="24"/>
                <w:lang w:val="uk-UA"/>
              </w:rPr>
              <w:t xml:space="preserve"> 54020, М</w:t>
            </w:r>
            <w:r w:rsidR="00110117" w:rsidRPr="00420B12">
              <w:rPr>
                <w:rFonts w:ascii="Times New Roman" w:hAnsi="Times New Roman"/>
                <w:bCs/>
                <w:sz w:val="24"/>
                <w:szCs w:val="24"/>
                <w:lang w:val="uk-UA"/>
              </w:rPr>
              <w:t xml:space="preserve">иколаївська обл., м. Миколаїв, </w:t>
            </w:r>
            <w:r w:rsidRPr="00420B12">
              <w:rPr>
                <w:rFonts w:ascii="Times New Roman" w:hAnsi="Times New Roman"/>
                <w:bCs/>
                <w:sz w:val="24"/>
                <w:szCs w:val="24"/>
                <w:lang w:val="uk-UA"/>
              </w:rPr>
              <w:t>вул. 8 Березня, 107</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rPr>
              <w:t>код за ЄДРПОУ</w:t>
            </w:r>
            <w:r w:rsidRPr="00420B12">
              <w:rPr>
                <w:rFonts w:ascii="Times New Roman" w:hAnsi="Times New Roman"/>
                <w:sz w:val="24"/>
                <w:szCs w:val="24"/>
                <w:lang w:val="uk-UA"/>
              </w:rPr>
              <w:t xml:space="preserve"> 43315529</w:t>
            </w:r>
          </w:p>
          <w:p w:rsidR="004279B1" w:rsidRPr="00420B12" w:rsidRDefault="004279B1" w:rsidP="004279B1">
            <w:pPr>
              <w:keepNext/>
              <w:spacing w:after="0" w:line="240" w:lineRule="auto"/>
              <w:outlineLvl w:val="2"/>
              <w:rPr>
                <w:rFonts w:ascii="Times New Roman" w:hAnsi="Times New Roman"/>
                <w:sz w:val="24"/>
                <w:szCs w:val="24"/>
                <w:lang w:val="uk-UA"/>
              </w:rPr>
            </w:pPr>
            <w:r w:rsidRPr="00420B12">
              <w:rPr>
                <w:rFonts w:ascii="Times New Roman" w:hAnsi="Times New Roman"/>
                <w:sz w:val="24"/>
                <w:szCs w:val="24"/>
                <w:lang w:val="uk-UA"/>
              </w:rPr>
              <w:t>UA258201720343180005000159830</w:t>
            </w:r>
          </w:p>
          <w:p w:rsidR="004279B1" w:rsidRPr="00420B12" w:rsidRDefault="004279B1" w:rsidP="004279B1">
            <w:pPr>
              <w:keepNext/>
              <w:spacing w:after="0" w:line="240" w:lineRule="auto"/>
              <w:outlineLvl w:val="2"/>
              <w:rPr>
                <w:rFonts w:ascii="Times New Roman" w:hAnsi="Times New Roman"/>
                <w:sz w:val="24"/>
                <w:szCs w:val="24"/>
                <w:lang w:val="uk-UA"/>
              </w:rPr>
            </w:pPr>
            <w:r w:rsidRPr="00420B12">
              <w:rPr>
                <w:rFonts w:ascii="Times New Roman" w:hAnsi="Times New Roman"/>
                <w:sz w:val="24"/>
                <w:szCs w:val="24"/>
                <w:lang w:val="uk-UA"/>
              </w:rPr>
              <w:t>UA418201720343171005200159830</w:t>
            </w:r>
          </w:p>
          <w:p w:rsidR="004279B1" w:rsidRPr="00420B12" w:rsidRDefault="004279B1" w:rsidP="004279B1">
            <w:pPr>
              <w:keepNext/>
              <w:spacing w:after="0" w:line="240" w:lineRule="auto"/>
              <w:outlineLvl w:val="2"/>
              <w:rPr>
                <w:rFonts w:ascii="Times New Roman" w:hAnsi="Times New Roman"/>
                <w:sz w:val="24"/>
                <w:szCs w:val="24"/>
                <w:lang w:val="uk-UA"/>
              </w:rPr>
            </w:pPr>
            <w:r w:rsidRPr="00420B12">
              <w:rPr>
                <w:rFonts w:ascii="Times New Roman" w:hAnsi="Times New Roman"/>
                <w:sz w:val="24"/>
                <w:szCs w:val="24"/>
                <w:lang w:val="uk-UA"/>
              </w:rPr>
              <w:t>UA148201720343161005100159830</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lang w:val="uk-UA"/>
              </w:rPr>
              <w:t>UA688201720343181005300159830</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lang w:val="uk-UA"/>
              </w:rPr>
              <w:t>в ДКСУ м. Київ</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lang w:val="uk-UA"/>
              </w:rPr>
              <w:t>тел. (0512) 47-60-72</w:t>
            </w:r>
          </w:p>
          <w:p w:rsidR="004279B1" w:rsidRPr="00420B12" w:rsidRDefault="004279B1" w:rsidP="00110117">
            <w:pPr>
              <w:spacing w:after="0" w:line="240" w:lineRule="auto"/>
              <w:rPr>
                <w:color w:val="0000FF"/>
                <w:sz w:val="24"/>
                <w:szCs w:val="24"/>
                <w:u w:val="single"/>
                <w:lang w:val="en-US"/>
              </w:rPr>
            </w:pPr>
            <w:r w:rsidRPr="00420B12">
              <w:rPr>
                <w:rFonts w:ascii="Times New Roman" w:hAnsi="Times New Roman"/>
                <w:color w:val="000000"/>
                <w:sz w:val="24"/>
                <w:szCs w:val="24"/>
                <w:lang w:val="en-US"/>
              </w:rPr>
              <w:t>e</w:t>
            </w:r>
            <w:r w:rsidRPr="00420B12">
              <w:rPr>
                <w:rFonts w:ascii="Times New Roman" w:hAnsi="Times New Roman"/>
                <w:color w:val="000000"/>
                <w:sz w:val="24"/>
                <w:szCs w:val="24"/>
                <w:lang w:val="uk-UA"/>
              </w:rPr>
              <w:t>-</w:t>
            </w:r>
            <w:r w:rsidRPr="00420B12">
              <w:rPr>
                <w:rFonts w:ascii="Times New Roman" w:hAnsi="Times New Roman"/>
                <w:color w:val="000000"/>
                <w:sz w:val="24"/>
                <w:szCs w:val="24"/>
                <w:lang w:val="en-US"/>
              </w:rPr>
              <w:t>mail</w:t>
            </w:r>
            <w:r w:rsidRPr="00420B12">
              <w:rPr>
                <w:rFonts w:ascii="Times New Roman" w:hAnsi="Times New Roman"/>
                <w:color w:val="000000"/>
                <w:sz w:val="24"/>
                <w:szCs w:val="24"/>
                <w:lang w:val="uk-UA"/>
              </w:rPr>
              <w:t xml:space="preserve">: </w:t>
            </w:r>
            <w:hyperlink r:id="rId15" w:history="1">
              <w:r w:rsidR="00110117" w:rsidRPr="00420B12">
                <w:rPr>
                  <w:rStyle w:val="a6"/>
                  <w:rFonts w:ascii="Times New Roman" w:hAnsi="Times New Roman"/>
                  <w:sz w:val="24"/>
                  <w:szCs w:val="24"/>
                  <w:lang w:val="en-US"/>
                </w:rPr>
                <w:t>mtz@mk.minjust.gov.ua</w:t>
              </w:r>
            </w:hyperlink>
            <w:r w:rsidR="00110117" w:rsidRPr="00420B12">
              <w:rPr>
                <w:sz w:val="24"/>
                <w:szCs w:val="24"/>
                <w:lang w:val="uk-UA"/>
              </w:rPr>
              <w:t xml:space="preserve"> </w:t>
            </w:r>
            <w:hyperlink r:id="rId16" w:history="1">
              <w:r w:rsidRPr="00420B12">
                <w:rPr>
                  <w:rStyle w:val="a6"/>
                  <w:rFonts w:ascii="Times New Roman" w:hAnsi="Times New Roman"/>
                  <w:sz w:val="24"/>
                  <w:szCs w:val="24"/>
                  <w:lang w:val="en-US"/>
                </w:rPr>
                <w:t>buhnikjust</w:t>
              </w:r>
              <w:r w:rsidRPr="00420B12">
                <w:rPr>
                  <w:rStyle w:val="a6"/>
                  <w:rFonts w:ascii="Times New Roman" w:hAnsi="Times New Roman"/>
                  <w:sz w:val="24"/>
                  <w:szCs w:val="24"/>
                  <w:lang w:val="uk-UA"/>
                </w:rPr>
                <w:t>@</w:t>
              </w:r>
              <w:r w:rsidRPr="00420B12">
                <w:rPr>
                  <w:rStyle w:val="a6"/>
                  <w:rFonts w:ascii="Times New Roman" w:hAnsi="Times New Roman"/>
                  <w:sz w:val="24"/>
                  <w:szCs w:val="24"/>
                  <w:lang w:val="en-US"/>
                </w:rPr>
                <w:t>ukr</w:t>
              </w:r>
              <w:r w:rsidRPr="00420B12">
                <w:rPr>
                  <w:rStyle w:val="a6"/>
                  <w:rFonts w:ascii="Times New Roman" w:hAnsi="Times New Roman"/>
                  <w:sz w:val="24"/>
                  <w:szCs w:val="24"/>
                  <w:lang w:val="uk-UA"/>
                </w:rPr>
                <w:t>.</w:t>
              </w:r>
              <w:r w:rsidRPr="00420B12">
                <w:rPr>
                  <w:rStyle w:val="a6"/>
                  <w:rFonts w:ascii="Times New Roman" w:hAnsi="Times New Roman"/>
                  <w:sz w:val="24"/>
                  <w:szCs w:val="24"/>
                  <w:lang w:val="en-US"/>
                </w:rPr>
                <w:t>net</w:t>
              </w:r>
            </w:hyperlink>
          </w:p>
          <w:p w:rsidR="00420B12" w:rsidRPr="004279B1" w:rsidRDefault="004279B1" w:rsidP="006727BD">
            <w:pPr>
              <w:spacing w:after="0"/>
              <w:rPr>
                <w:rFonts w:ascii="Times New Roman" w:hAnsi="Times New Roman" w:cs="Times New Roman"/>
                <w:noProof/>
                <w:sz w:val="24"/>
                <w:szCs w:val="24"/>
                <w:lang w:val="uk-UA" w:eastAsia="en-US"/>
              </w:rPr>
            </w:pPr>
            <w:r>
              <w:rPr>
                <w:rFonts w:ascii="Times New Roman" w:hAnsi="Times New Roman"/>
                <w:sz w:val="24"/>
                <w:szCs w:val="24"/>
                <w:lang w:val="uk-UA"/>
              </w:rPr>
              <w:t>___________________ ________________</w:t>
            </w:r>
          </w:p>
        </w:tc>
        <w:tc>
          <w:tcPr>
            <w:tcW w:w="5245" w:type="dxa"/>
            <w:tcBorders>
              <w:top w:val="single" w:sz="4" w:space="0" w:color="auto"/>
              <w:left w:val="single" w:sz="4" w:space="0" w:color="auto"/>
              <w:bottom w:val="single" w:sz="4" w:space="0" w:color="auto"/>
              <w:right w:val="single" w:sz="4" w:space="0" w:color="auto"/>
            </w:tcBorders>
          </w:tcPr>
          <w:p w:rsidR="00CE5AE9" w:rsidRPr="003B0146" w:rsidRDefault="00CE5AE9" w:rsidP="002B6DF1">
            <w:pPr>
              <w:rPr>
                <w:rFonts w:ascii="Times New Roman" w:hAnsi="Times New Roman" w:cs="Times New Roman"/>
                <w:color w:val="000000"/>
                <w:sz w:val="24"/>
                <w:szCs w:val="24"/>
              </w:rPr>
            </w:pPr>
          </w:p>
        </w:tc>
      </w:tr>
    </w:tbl>
    <w:p w:rsidR="009F192B" w:rsidRDefault="009F192B" w:rsidP="00CE5AE9">
      <w:pPr>
        <w:tabs>
          <w:tab w:val="left" w:pos="8055"/>
        </w:tabs>
        <w:rPr>
          <w:b/>
        </w:rPr>
      </w:pPr>
    </w:p>
    <w:p w:rsidR="008F52D5" w:rsidRDefault="00420B12" w:rsidP="00420B12">
      <w:pPr>
        <w:spacing w:after="0"/>
        <w:jc w:val="center"/>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 xml:space="preserve">                                                                                           </w:t>
      </w: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7E0DB1">
      <w:pPr>
        <w:spacing w:after="0"/>
        <w:rPr>
          <w:rFonts w:ascii="Times New Roman" w:eastAsia="Arial" w:hAnsi="Times New Roman" w:cs="Times New Roman"/>
          <w:color w:val="000000"/>
          <w:sz w:val="24"/>
          <w:szCs w:val="24"/>
          <w:lang w:val="uk-UA" w:eastAsia="zh-CN"/>
        </w:rPr>
      </w:pPr>
    </w:p>
    <w:p w:rsidR="00CE5AE9" w:rsidRPr="003B0146" w:rsidRDefault="008F52D5" w:rsidP="00420B12">
      <w:pPr>
        <w:spacing w:after="0"/>
        <w:jc w:val="center"/>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val="uk-UA" w:eastAsia="zh-CN"/>
        </w:rPr>
        <w:lastRenderedPageBreak/>
        <w:t xml:space="preserve">                                                                                           </w:t>
      </w:r>
      <w:r w:rsidR="00CE5AE9" w:rsidRPr="003B0146">
        <w:rPr>
          <w:rFonts w:ascii="Times New Roman" w:eastAsia="Arial" w:hAnsi="Times New Roman" w:cs="Times New Roman"/>
          <w:color w:val="000000"/>
          <w:sz w:val="24"/>
          <w:szCs w:val="24"/>
          <w:lang w:eastAsia="zh-CN"/>
        </w:rPr>
        <w:t>Додаток № 1 до договору №_______</w:t>
      </w:r>
    </w:p>
    <w:p w:rsidR="00CE5AE9" w:rsidRPr="003B0146" w:rsidRDefault="004279B1" w:rsidP="004279B1">
      <w:pPr>
        <w:spacing w:after="0"/>
        <w:jc w:val="center"/>
        <w:rPr>
          <w:rFonts w:ascii="Times New Roman" w:eastAsia="Arial" w:hAnsi="Times New Roman" w:cs="Times New Roman"/>
          <w:bCs/>
          <w:color w:val="000000"/>
          <w:sz w:val="24"/>
          <w:szCs w:val="24"/>
          <w:lang w:eastAsia="zh-CN"/>
        </w:rPr>
      </w:pPr>
      <w:r>
        <w:rPr>
          <w:rFonts w:ascii="Times New Roman" w:eastAsia="Arial" w:hAnsi="Times New Roman" w:cs="Times New Roman"/>
          <w:color w:val="000000"/>
          <w:sz w:val="24"/>
          <w:szCs w:val="24"/>
          <w:lang w:val="uk-UA" w:eastAsia="zh-CN"/>
        </w:rPr>
        <w:t xml:space="preserve">                                                                                    </w:t>
      </w:r>
      <w:r w:rsidR="00CE5AE9" w:rsidRPr="003B0146">
        <w:rPr>
          <w:rFonts w:ascii="Times New Roman" w:eastAsia="Arial" w:hAnsi="Times New Roman" w:cs="Times New Roman"/>
          <w:color w:val="000000"/>
          <w:sz w:val="24"/>
          <w:szCs w:val="24"/>
          <w:lang w:eastAsia="zh-CN"/>
        </w:rPr>
        <w:t>від "____" ____________202</w:t>
      </w:r>
      <w:r w:rsidR="00313C27">
        <w:rPr>
          <w:rFonts w:ascii="Times New Roman" w:eastAsia="Arial" w:hAnsi="Times New Roman" w:cs="Times New Roman"/>
          <w:color w:val="000000"/>
          <w:sz w:val="24"/>
          <w:szCs w:val="24"/>
          <w:lang w:val="uk-UA" w:eastAsia="zh-CN"/>
        </w:rPr>
        <w:t>4</w:t>
      </w:r>
      <w:r w:rsidR="00CE5AE9" w:rsidRPr="003B0146">
        <w:rPr>
          <w:rFonts w:ascii="Times New Roman" w:eastAsia="Arial" w:hAnsi="Times New Roman" w:cs="Times New Roman"/>
          <w:color w:val="000000"/>
          <w:sz w:val="24"/>
          <w:szCs w:val="24"/>
          <w:lang w:eastAsia="zh-CN"/>
        </w:rPr>
        <w:t xml:space="preserve"> р.</w:t>
      </w:r>
    </w:p>
    <w:p w:rsidR="00CE5AE9" w:rsidRDefault="00CE5AE9" w:rsidP="00CE5AE9">
      <w:pPr>
        <w:jc w:val="center"/>
        <w:rPr>
          <w:rFonts w:ascii="Times New Roman" w:hAnsi="Times New Roman" w:cs="Times New Roman"/>
          <w:b/>
          <w:bCs/>
          <w:sz w:val="24"/>
          <w:szCs w:val="24"/>
        </w:rPr>
      </w:pPr>
      <w:r w:rsidRPr="00420B12">
        <w:rPr>
          <w:rFonts w:ascii="Times New Roman" w:hAnsi="Times New Roman" w:cs="Times New Roman"/>
          <w:b/>
          <w:bCs/>
          <w:sz w:val="24"/>
          <w:szCs w:val="24"/>
        </w:rPr>
        <w:t>Калькуляція</w:t>
      </w:r>
    </w:p>
    <w:tbl>
      <w:tblPr>
        <w:tblStyle w:val="a3"/>
        <w:tblW w:w="0" w:type="auto"/>
        <w:tblLayout w:type="fixed"/>
        <w:tblLook w:val="04A0" w:firstRow="1" w:lastRow="0" w:firstColumn="1" w:lastColumn="0" w:noHBand="0" w:noVBand="1"/>
      </w:tblPr>
      <w:tblGrid>
        <w:gridCol w:w="738"/>
        <w:gridCol w:w="5040"/>
        <w:gridCol w:w="1418"/>
        <w:gridCol w:w="1134"/>
        <w:gridCol w:w="1276"/>
      </w:tblGrid>
      <w:tr w:rsidR="007E0DB1" w:rsidRPr="00A724EE" w:rsidTr="007E0DB1">
        <w:tc>
          <w:tcPr>
            <w:tcW w:w="738" w:type="dxa"/>
            <w:vAlign w:val="center"/>
          </w:tcPr>
          <w:p w:rsidR="007E0DB1" w:rsidRPr="00A724EE" w:rsidRDefault="007E0DB1" w:rsidP="007E0DB1">
            <w:pPr>
              <w:pStyle w:val="msonormalcxspmiddle"/>
              <w:widowControl w:val="0"/>
              <w:spacing w:before="0" w:beforeAutospacing="0" w:after="0" w:afterAutospacing="0"/>
              <w:ind w:right="-108"/>
              <w:contextualSpacing/>
              <w:jc w:val="center"/>
              <w:rPr>
                <w:lang w:val="uk-UA"/>
              </w:rPr>
            </w:pPr>
            <w:r w:rsidRPr="00A724EE">
              <w:rPr>
                <w:lang w:val="uk-UA"/>
              </w:rPr>
              <w:t>№ з/п</w:t>
            </w:r>
          </w:p>
        </w:tc>
        <w:tc>
          <w:tcPr>
            <w:tcW w:w="5040" w:type="dxa"/>
            <w:vAlign w:val="center"/>
          </w:tcPr>
          <w:p w:rsidR="007E0DB1" w:rsidRPr="00A724EE" w:rsidRDefault="007E0DB1" w:rsidP="007E0DB1">
            <w:pPr>
              <w:pStyle w:val="msonormalcxspmiddle"/>
              <w:widowControl w:val="0"/>
              <w:spacing w:before="0" w:beforeAutospacing="0" w:after="0" w:afterAutospacing="0"/>
              <w:ind w:right="-108"/>
              <w:contextualSpacing/>
              <w:jc w:val="center"/>
              <w:rPr>
                <w:lang w:val="uk-UA"/>
              </w:rPr>
            </w:pPr>
            <w:r>
              <w:rPr>
                <w:lang w:val="uk-UA"/>
              </w:rPr>
              <w:t>Види о</w:t>
            </w:r>
            <w:r w:rsidRPr="00A724EE">
              <w:rPr>
                <w:lang w:val="uk-UA"/>
              </w:rPr>
              <w:t>б’єкт</w:t>
            </w:r>
            <w:r>
              <w:rPr>
                <w:lang w:val="uk-UA"/>
              </w:rPr>
              <w:t>ів</w:t>
            </w:r>
            <w:r w:rsidRPr="00A724EE">
              <w:rPr>
                <w:lang w:val="uk-UA"/>
              </w:rPr>
              <w:t xml:space="preserve"> оцінки</w:t>
            </w:r>
          </w:p>
        </w:tc>
        <w:tc>
          <w:tcPr>
            <w:tcW w:w="1418" w:type="dxa"/>
            <w:vAlign w:val="center"/>
          </w:tcPr>
          <w:p w:rsidR="007E0DB1" w:rsidRPr="00A724EE" w:rsidRDefault="007E0DB1" w:rsidP="007E0DB1">
            <w:pPr>
              <w:pStyle w:val="msonormalcxspmiddle"/>
              <w:widowControl w:val="0"/>
              <w:spacing w:before="0" w:beforeAutospacing="0" w:after="0" w:afterAutospacing="0"/>
              <w:ind w:right="-108"/>
              <w:contextualSpacing/>
              <w:jc w:val="center"/>
              <w:rPr>
                <w:lang w:val="uk-UA"/>
              </w:rPr>
            </w:pPr>
            <w:r w:rsidRPr="00A724EE">
              <w:rPr>
                <w:lang w:val="uk-UA"/>
              </w:rPr>
              <w:t>Обсяг надання послуг (кількість об’єктів оцінки)</w:t>
            </w:r>
          </w:p>
        </w:tc>
        <w:tc>
          <w:tcPr>
            <w:tcW w:w="1134" w:type="dxa"/>
            <w:vAlign w:val="center"/>
          </w:tcPr>
          <w:p w:rsidR="007E0DB1" w:rsidRPr="003B0146" w:rsidRDefault="007E0DB1" w:rsidP="007E0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Ціна з/без ПДВ, грн за одиницю</w:t>
            </w:r>
          </w:p>
        </w:tc>
        <w:tc>
          <w:tcPr>
            <w:tcW w:w="1276" w:type="dxa"/>
            <w:vAlign w:val="center"/>
          </w:tcPr>
          <w:p w:rsidR="007E0DB1" w:rsidRPr="003B0146" w:rsidRDefault="007E0DB1" w:rsidP="007E0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Загальна сума з/без ПДВ, грн</w:t>
            </w: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Квартири, без розрахунку вартості виконаних ремонтних робіт</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35</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2</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Домоволодіння з неприватизованою земельною ділянкою</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8</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3</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Житлові будинки та котеджі( земельні покращення)</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11</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4</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Будівлі та приміщення, завершене будівництво ( від 0 до 1000 кв.м.)</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15</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5</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Будівлі та приміщення, завершене будівництво ( від 1000 кв.м.</w:t>
            </w:r>
            <w:r>
              <w:rPr>
                <w:lang w:val="uk-UA"/>
              </w:rPr>
              <w:t xml:space="preserve"> та більше</w:t>
            </w:r>
            <w:r w:rsidRPr="00A724EE">
              <w:rPr>
                <w:lang w:val="uk-UA"/>
              </w:rPr>
              <w:t>)</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5</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6</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Будівлі з незавершеним будівництво</w:t>
            </w:r>
            <w:r>
              <w:rPr>
                <w:lang w:val="uk-UA"/>
              </w:rPr>
              <w:t>м</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4</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7</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Землі житлової та адміністративної забудови</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8</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8</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Землі сільськогосподарського призначення</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70</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9</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Землі іншого призначення</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8</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10</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Серійне технологічне обладнання</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5</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11</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Спеціальне обладнання</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6</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12</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Технологічна лінія</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2</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13</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Технологічний комплекс</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2</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14</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Оргтехніка, обчислювальна техніка, засоби зв’язку</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12</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15</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Будівельна та дорожня техніка, підйомно-транспортні машини</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5</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16</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Автотранспортні засоби вітчизняного та іноземного виробництва та сільськогосподарська техніка</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70</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17</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Автотранспортні засоби спеціальні</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3</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18</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Залізничний транспорт вітчизняного та іноземного виробництва</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19</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Лайнери, танкери, суховантажі, судна річкового флоту,баржі і буксири</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3</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20</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Літаки вітчизняного та іноземного виробництва</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1</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21</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Цілісний майновий комплекс</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5</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22</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Цінні папери, паї, майнові права та нематеріальні активи</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5</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23</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sidRPr="00A724EE">
              <w:rPr>
                <w:lang w:val="uk-UA"/>
              </w:rPr>
              <w:t>Сільськогосподарська продукція</w:t>
            </w:r>
          </w:p>
        </w:tc>
        <w:tc>
          <w:tcPr>
            <w:tcW w:w="141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9</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738"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24</w:t>
            </w:r>
          </w:p>
        </w:tc>
        <w:tc>
          <w:tcPr>
            <w:tcW w:w="5040" w:type="dxa"/>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Товари в обороті</w:t>
            </w:r>
          </w:p>
        </w:tc>
        <w:tc>
          <w:tcPr>
            <w:tcW w:w="1418" w:type="dxa"/>
            <w:vAlign w:val="center"/>
          </w:tcPr>
          <w:p w:rsidR="007E0DB1" w:rsidRDefault="007E0DB1" w:rsidP="003A6995">
            <w:pPr>
              <w:pStyle w:val="msonormalcxspmiddle"/>
              <w:widowControl w:val="0"/>
              <w:spacing w:before="0" w:beforeAutospacing="0" w:after="0" w:afterAutospacing="0"/>
              <w:ind w:right="-108"/>
              <w:contextualSpacing/>
              <w:jc w:val="center"/>
              <w:rPr>
                <w:lang w:val="uk-UA"/>
              </w:rPr>
            </w:pPr>
            <w:r>
              <w:rPr>
                <w:lang w:val="uk-UA"/>
              </w:rPr>
              <w:t>50</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r w:rsidR="007E0DB1" w:rsidRPr="00A724EE" w:rsidTr="007E0DB1">
        <w:tc>
          <w:tcPr>
            <w:tcW w:w="5778" w:type="dxa"/>
            <w:gridSpan w:val="2"/>
            <w:vAlign w:val="center"/>
          </w:tcPr>
          <w:p w:rsidR="007E0DB1" w:rsidRPr="00A724EE" w:rsidRDefault="007E0DB1" w:rsidP="003A6995">
            <w:pPr>
              <w:pStyle w:val="msonormalcxspmiddle"/>
              <w:widowControl w:val="0"/>
              <w:spacing w:before="0" w:beforeAutospacing="0" w:after="0" w:afterAutospacing="0"/>
              <w:ind w:right="-108"/>
              <w:contextualSpacing/>
              <w:jc w:val="center"/>
              <w:rPr>
                <w:lang w:val="uk-UA"/>
              </w:rPr>
            </w:pPr>
            <w:r>
              <w:rPr>
                <w:lang w:val="uk-UA"/>
              </w:rPr>
              <w:t>Всього:</w:t>
            </w:r>
          </w:p>
        </w:tc>
        <w:tc>
          <w:tcPr>
            <w:tcW w:w="1418" w:type="dxa"/>
            <w:vAlign w:val="center"/>
          </w:tcPr>
          <w:p w:rsidR="007E0DB1" w:rsidRDefault="007E0DB1" w:rsidP="003A6995">
            <w:pPr>
              <w:pStyle w:val="msonormalcxspmiddle"/>
              <w:widowControl w:val="0"/>
              <w:spacing w:before="0" w:beforeAutospacing="0" w:after="0" w:afterAutospacing="0"/>
              <w:ind w:right="-108"/>
              <w:contextualSpacing/>
              <w:jc w:val="center"/>
              <w:rPr>
                <w:lang w:val="uk-UA"/>
              </w:rPr>
            </w:pPr>
            <w:r>
              <w:rPr>
                <w:lang w:val="uk-UA"/>
              </w:rPr>
              <w:t>343</w:t>
            </w:r>
          </w:p>
        </w:tc>
        <w:tc>
          <w:tcPr>
            <w:tcW w:w="1134"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c>
          <w:tcPr>
            <w:tcW w:w="1276" w:type="dxa"/>
          </w:tcPr>
          <w:p w:rsidR="007E0DB1" w:rsidRDefault="007E0DB1" w:rsidP="003A6995">
            <w:pPr>
              <w:pStyle w:val="msonormalcxspmiddle"/>
              <w:widowControl w:val="0"/>
              <w:spacing w:before="0" w:beforeAutospacing="0" w:after="0" w:afterAutospacing="0"/>
              <w:ind w:right="-108"/>
              <w:contextualSpacing/>
              <w:jc w:val="center"/>
              <w:rPr>
                <w:lang w:val="uk-UA"/>
              </w:rPr>
            </w:pPr>
          </w:p>
        </w:tc>
      </w:tr>
    </w:tbl>
    <w:p w:rsidR="00CE5AE9" w:rsidRPr="003B0146" w:rsidRDefault="00CE5AE9" w:rsidP="00CE5AE9">
      <w:pPr>
        <w:rPr>
          <w:rFonts w:ascii="Times New Roman" w:hAnsi="Times New Roman" w:cs="Times New Roman"/>
          <w:b/>
          <w:bCs/>
          <w:sz w:val="28"/>
          <w:szCs w:val="28"/>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3"/>
      </w:tblGrid>
      <w:tr w:rsidR="00CE5AE9" w:rsidRPr="003B0146" w:rsidTr="00420B12">
        <w:trPr>
          <w:trHeight w:val="219"/>
        </w:trPr>
        <w:tc>
          <w:tcPr>
            <w:tcW w:w="4884" w:type="dxa"/>
            <w:tcBorders>
              <w:top w:val="single" w:sz="4" w:space="0" w:color="auto"/>
              <w:left w:val="single" w:sz="4" w:space="0" w:color="auto"/>
              <w:bottom w:val="single" w:sz="4" w:space="0" w:color="auto"/>
              <w:right w:val="single" w:sz="4" w:space="0" w:color="auto"/>
            </w:tcBorders>
            <w:hideMark/>
          </w:tcPr>
          <w:p w:rsidR="00CE5AE9" w:rsidRPr="003B0146" w:rsidRDefault="00420B12" w:rsidP="002B6DF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w:t>
            </w:r>
            <w:r w:rsidRPr="003B0146">
              <w:rPr>
                <w:rFonts w:ascii="Times New Roman" w:hAnsi="Times New Roman" w:cs="Times New Roman"/>
                <w:b/>
                <w:color w:val="000000"/>
                <w:sz w:val="24"/>
                <w:szCs w:val="24"/>
              </w:rPr>
              <w:t>амовник</w:t>
            </w:r>
          </w:p>
        </w:tc>
        <w:tc>
          <w:tcPr>
            <w:tcW w:w="4883" w:type="dxa"/>
            <w:tcBorders>
              <w:top w:val="single" w:sz="4" w:space="0" w:color="auto"/>
              <w:left w:val="single" w:sz="4" w:space="0" w:color="auto"/>
              <w:bottom w:val="single" w:sz="4" w:space="0" w:color="auto"/>
              <w:right w:val="single" w:sz="4" w:space="0" w:color="auto"/>
            </w:tcBorders>
            <w:hideMark/>
          </w:tcPr>
          <w:p w:rsidR="00CE5AE9" w:rsidRPr="003B0146" w:rsidRDefault="00420B12" w:rsidP="002B6DF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w:t>
            </w:r>
            <w:r w:rsidRPr="003B0146">
              <w:rPr>
                <w:rFonts w:ascii="Times New Roman" w:hAnsi="Times New Roman" w:cs="Times New Roman"/>
                <w:b/>
                <w:color w:val="000000"/>
                <w:sz w:val="24"/>
                <w:szCs w:val="24"/>
              </w:rPr>
              <w:t>иконавець</w:t>
            </w:r>
          </w:p>
        </w:tc>
      </w:tr>
    </w:tbl>
    <w:p w:rsidR="00CE5AE9" w:rsidRDefault="00CE5AE9" w:rsidP="007E0DB1">
      <w:pPr>
        <w:spacing w:after="0" w:line="100" w:lineRule="atLeast"/>
        <w:rPr>
          <w:rFonts w:ascii="Times New Roman" w:hAnsi="Times New Roman" w:cs="Times New Roman"/>
          <w:bCs/>
          <w:sz w:val="24"/>
          <w:szCs w:val="24"/>
        </w:rPr>
      </w:pPr>
    </w:p>
    <w:p w:rsidR="0048676D" w:rsidRDefault="0048676D" w:rsidP="00E0428C">
      <w:pPr>
        <w:spacing w:after="0" w:line="100" w:lineRule="atLeast"/>
        <w:rPr>
          <w:rFonts w:ascii="Times New Roman" w:hAnsi="Times New Roman" w:cs="Times New Roman"/>
          <w:bCs/>
          <w:sz w:val="24"/>
          <w:szCs w:val="24"/>
        </w:rPr>
      </w:pPr>
    </w:p>
    <w:p w:rsidR="0048676D" w:rsidRDefault="0048676D" w:rsidP="00CE5AE9">
      <w:pPr>
        <w:spacing w:after="0" w:line="100" w:lineRule="atLeast"/>
        <w:jc w:val="right"/>
        <w:rPr>
          <w:rFonts w:ascii="Times New Roman" w:hAnsi="Times New Roman" w:cs="Times New Roman"/>
          <w:bCs/>
          <w:sz w:val="24"/>
          <w:szCs w:val="24"/>
        </w:rPr>
      </w:pPr>
    </w:p>
    <w:p w:rsidR="00CE5AE9" w:rsidRPr="003B0146" w:rsidRDefault="00420B12" w:rsidP="00420B12">
      <w:pPr>
        <w:spacing w:after="0" w:line="100" w:lineRule="atLeast"/>
        <w:rPr>
          <w:rFonts w:ascii="Times New Roman" w:hAnsi="Times New Roman" w:cs="Times New Roman"/>
          <w:bCs/>
          <w:sz w:val="24"/>
          <w:szCs w:val="24"/>
        </w:rPr>
      </w:pPr>
      <w:r>
        <w:rPr>
          <w:rFonts w:ascii="Times New Roman" w:hAnsi="Times New Roman" w:cs="Times New Roman"/>
          <w:bCs/>
          <w:sz w:val="24"/>
          <w:szCs w:val="24"/>
          <w:lang w:val="uk-UA"/>
        </w:rPr>
        <w:t xml:space="preserve">                                                                                                  </w:t>
      </w:r>
      <w:r w:rsidR="00CE5AE9" w:rsidRPr="003B0146">
        <w:rPr>
          <w:rFonts w:ascii="Times New Roman" w:hAnsi="Times New Roman" w:cs="Times New Roman"/>
          <w:bCs/>
          <w:sz w:val="24"/>
          <w:szCs w:val="24"/>
        </w:rPr>
        <w:t>Додаток № 2 до договору</w:t>
      </w:r>
    </w:p>
    <w:p w:rsidR="00CE5AE9" w:rsidRPr="003B0146" w:rsidRDefault="00CE5AE9" w:rsidP="00CE5AE9">
      <w:pPr>
        <w:spacing w:after="0" w:line="100" w:lineRule="atLeast"/>
        <w:jc w:val="right"/>
        <w:rPr>
          <w:rFonts w:ascii="Times New Roman" w:hAnsi="Times New Roman" w:cs="Times New Roman"/>
          <w:bCs/>
          <w:sz w:val="24"/>
          <w:szCs w:val="24"/>
        </w:rPr>
      </w:pPr>
      <w:r w:rsidRPr="003B0146">
        <w:rPr>
          <w:rFonts w:ascii="Times New Roman" w:hAnsi="Times New Roman" w:cs="Times New Roman"/>
          <w:bCs/>
          <w:sz w:val="24"/>
          <w:szCs w:val="24"/>
        </w:rPr>
        <w:t>№ __________ від __</w:t>
      </w:r>
      <w:proofErr w:type="gramStart"/>
      <w:r w:rsidRPr="003B0146">
        <w:rPr>
          <w:rFonts w:ascii="Times New Roman" w:hAnsi="Times New Roman" w:cs="Times New Roman"/>
          <w:bCs/>
          <w:sz w:val="24"/>
          <w:szCs w:val="24"/>
        </w:rPr>
        <w:t>_._</w:t>
      </w:r>
      <w:proofErr w:type="gramEnd"/>
      <w:r w:rsidRPr="003B0146">
        <w:rPr>
          <w:rFonts w:ascii="Times New Roman" w:hAnsi="Times New Roman" w:cs="Times New Roman"/>
          <w:bCs/>
          <w:sz w:val="24"/>
          <w:szCs w:val="24"/>
        </w:rPr>
        <w:t>__.202</w:t>
      </w:r>
      <w:r w:rsidR="00E2770E">
        <w:rPr>
          <w:rFonts w:ascii="Times New Roman" w:hAnsi="Times New Roman" w:cs="Times New Roman"/>
          <w:bCs/>
          <w:sz w:val="24"/>
          <w:szCs w:val="24"/>
          <w:lang w:val="uk-UA"/>
        </w:rPr>
        <w:t>4</w:t>
      </w:r>
      <w:r w:rsidRPr="003B0146">
        <w:rPr>
          <w:rFonts w:ascii="Times New Roman" w:hAnsi="Times New Roman" w:cs="Times New Roman"/>
          <w:bCs/>
          <w:sz w:val="24"/>
          <w:szCs w:val="24"/>
        </w:rPr>
        <w:t xml:space="preserve"> року</w:t>
      </w:r>
    </w:p>
    <w:p w:rsidR="00CE5AE9" w:rsidRPr="003B0146" w:rsidRDefault="00CE5AE9" w:rsidP="00CE5AE9">
      <w:pPr>
        <w:spacing w:after="0" w:line="100" w:lineRule="atLeast"/>
        <w:jc w:val="right"/>
        <w:rPr>
          <w:rFonts w:ascii="Times New Roman" w:hAnsi="Times New Roman" w:cs="Times New Roman"/>
          <w:b/>
          <w:bCs/>
          <w:sz w:val="24"/>
          <w:szCs w:val="24"/>
        </w:rPr>
      </w:pPr>
    </w:p>
    <w:p w:rsidR="00443C10" w:rsidRDefault="00443C10" w:rsidP="00443C10">
      <w:pPr>
        <w:spacing w:after="0" w:line="100" w:lineRule="atLeast"/>
        <w:ind w:left="720"/>
        <w:jc w:val="center"/>
        <w:rPr>
          <w:rFonts w:ascii="Times New Roman" w:hAnsi="Times New Roman"/>
          <w:b/>
          <w:bCs/>
          <w:sz w:val="24"/>
          <w:szCs w:val="24"/>
          <w:lang w:val="uk-UA"/>
        </w:rPr>
      </w:pPr>
      <w:r>
        <w:rPr>
          <w:rFonts w:ascii="Times New Roman" w:hAnsi="Times New Roman"/>
          <w:b/>
          <w:bCs/>
          <w:sz w:val="24"/>
          <w:szCs w:val="24"/>
          <w:lang w:val="uk-UA"/>
        </w:rPr>
        <w:t>Перелік органів державної виконавчої служби</w:t>
      </w:r>
      <w:r w:rsidRPr="00FF310E">
        <w:rPr>
          <w:rFonts w:ascii="Times New Roman" w:hAnsi="Times New Roman"/>
          <w:b/>
          <w:bCs/>
          <w:sz w:val="24"/>
          <w:szCs w:val="24"/>
          <w:lang w:val="uk-UA"/>
        </w:rPr>
        <w:t xml:space="preserve"> </w:t>
      </w:r>
      <w:r>
        <w:rPr>
          <w:rFonts w:ascii="Times New Roman" w:hAnsi="Times New Roman"/>
          <w:b/>
          <w:bCs/>
          <w:sz w:val="24"/>
          <w:szCs w:val="24"/>
          <w:lang w:val="uk-UA"/>
        </w:rPr>
        <w:t>Південного</w:t>
      </w:r>
      <w:r w:rsidRPr="00FF310E">
        <w:rPr>
          <w:rFonts w:ascii="Times New Roman" w:hAnsi="Times New Roman"/>
          <w:b/>
          <w:bCs/>
          <w:sz w:val="24"/>
          <w:szCs w:val="24"/>
          <w:lang w:val="uk-UA"/>
        </w:rPr>
        <w:t xml:space="preserve"> міжрегіонального управління Міністерства юстиції (м. </w:t>
      </w:r>
      <w:r>
        <w:rPr>
          <w:rFonts w:ascii="Times New Roman" w:hAnsi="Times New Roman"/>
          <w:b/>
          <w:bCs/>
          <w:sz w:val="24"/>
          <w:szCs w:val="24"/>
          <w:lang w:val="uk-UA"/>
        </w:rPr>
        <w:t>Одеса</w:t>
      </w:r>
      <w:r w:rsidRPr="00FF310E">
        <w:rPr>
          <w:rFonts w:ascii="Times New Roman" w:hAnsi="Times New Roman"/>
          <w:b/>
          <w:bCs/>
          <w:sz w:val="24"/>
          <w:szCs w:val="24"/>
          <w:lang w:val="uk-UA"/>
        </w:rPr>
        <w:t xml:space="preserve">) </w:t>
      </w:r>
      <w:r w:rsidR="007E0DB1">
        <w:rPr>
          <w:rFonts w:ascii="Times New Roman" w:hAnsi="Times New Roman"/>
          <w:b/>
          <w:bCs/>
          <w:sz w:val="24"/>
          <w:szCs w:val="24"/>
          <w:lang w:val="uk-UA"/>
        </w:rPr>
        <w:t>в Оде</w:t>
      </w:r>
      <w:r w:rsidR="00E2770E">
        <w:rPr>
          <w:rFonts w:ascii="Times New Roman" w:hAnsi="Times New Roman"/>
          <w:b/>
          <w:bCs/>
          <w:sz w:val="24"/>
          <w:szCs w:val="24"/>
          <w:lang w:val="uk-UA"/>
        </w:rPr>
        <w:t>ській</w:t>
      </w:r>
      <w:r w:rsidRPr="00FF310E">
        <w:rPr>
          <w:rFonts w:ascii="Times New Roman" w:hAnsi="Times New Roman"/>
          <w:b/>
          <w:bCs/>
          <w:sz w:val="24"/>
          <w:szCs w:val="24"/>
          <w:lang w:val="uk-UA"/>
        </w:rPr>
        <w:t xml:space="preserve"> області</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9213"/>
      </w:tblGrid>
      <w:tr w:rsidR="000903A6" w:rsidRPr="007E0DB1" w:rsidTr="003A6995">
        <w:tc>
          <w:tcPr>
            <w:tcW w:w="534" w:type="dxa"/>
            <w:tcBorders>
              <w:top w:val="single" w:sz="4" w:space="0" w:color="000000"/>
              <w:left w:val="single" w:sz="4" w:space="0" w:color="000000"/>
              <w:bottom w:val="single" w:sz="4" w:space="0" w:color="000000"/>
              <w:right w:val="single" w:sz="4" w:space="0" w:color="000000"/>
            </w:tcBorders>
            <w:vAlign w:val="center"/>
          </w:tcPr>
          <w:p w:rsidR="000903A6" w:rsidRPr="007E0DB1" w:rsidRDefault="000903A6" w:rsidP="003A6995">
            <w:pPr>
              <w:spacing w:after="0" w:line="240" w:lineRule="auto"/>
              <w:jc w:val="center"/>
              <w:rPr>
                <w:rFonts w:ascii="Times New Roman" w:eastAsia="Times New Roman" w:hAnsi="Times New Roman" w:cs="Times New Roman"/>
                <w:b/>
                <w:sz w:val="24"/>
                <w:szCs w:val="24"/>
              </w:rPr>
            </w:pPr>
            <w:r w:rsidRPr="007E0DB1">
              <w:rPr>
                <w:rFonts w:ascii="Times New Roman" w:eastAsia="Times New Roman" w:hAnsi="Times New Roman" w:cs="Times New Roman"/>
                <w:b/>
                <w:sz w:val="24"/>
                <w:szCs w:val="24"/>
              </w:rPr>
              <w:t>№ з/п</w:t>
            </w:r>
          </w:p>
        </w:tc>
        <w:tc>
          <w:tcPr>
            <w:tcW w:w="9213" w:type="dxa"/>
            <w:tcBorders>
              <w:top w:val="single" w:sz="4" w:space="0" w:color="000000"/>
              <w:left w:val="single" w:sz="4" w:space="0" w:color="000000"/>
              <w:bottom w:val="single" w:sz="4" w:space="0" w:color="000000"/>
              <w:right w:val="single" w:sz="4" w:space="0" w:color="000000"/>
            </w:tcBorders>
            <w:vAlign w:val="center"/>
          </w:tcPr>
          <w:p w:rsidR="000903A6" w:rsidRPr="007E0DB1" w:rsidRDefault="000903A6" w:rsidP="003A6995">
            <w:pPr>
              <w:spacing w:after="0" w:line="240" w:lineRule="auto"/>
              <w:jc w:val="center"/>
              <w:rPr>
                <w:rFonts w:ascii="Times New Roman" w:eastAsia="Times New Roman" w:hAnsi="Times New Roman" w:cs="Times New Roman"/>
                <w:b/>
                <w:sz w:val="24"/>
                <w:szCs w:val="24"/>
              </w:rPr>
            </w:pPr>
            <w:r w:rsidRPr="007E0DB1">
              <w:rPr>
                <w:rFonts w:ascii="Times New Roman" w:eastAsia="Times New Roman" w:hAnsi="Times New Roman" w:cs="Times New Roman"/>
                <w:b/>
                <w:sz w:val="24"/>
                <w:szCs w:val="24"/>
              </w:rPr>
              <w:t>Найменування</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ind w:left="360"/>
              <w:jc w:val="center"/>
            </w:pPr>
          </w:p>
          <w:p w:rsidR="000903A6" w:rsidRPr="007E0DB1" w:rsidRDefault="000903A6" w:rsidP="003A6995">
            <w:pPr>
              <w:pStyle w:val="a4"/>
              <w:spacing w:before="0" w:beforeAutospacing="0" w:after="0" w:afterAutospacing="0"/>
            </w:pPr>
            <w:r w:rsidRPr="007E0DB1">
              <w:t>1</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rPr>
                <w:color w:val="000000"/>
              </w:rPr>
              <w:t>Відділ примусового виконання рішень Управління забезпечення примусового виконання рішень в Одеській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2</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rPr>
                <w:color w:val="000000"/>
              </w:rPr>
              <w:t>Київський відділ державної виконавчої служби у місті Одесі Південного міжрегіонального управління Міністерства юстиції (м. Одеса) </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3</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rPr>
                <w:color w:val="000000"/>
              </w:rPr>
              <w:t>Малиновський відділ державної виконавчої служби у місті Одесі Південного міжрегіонального управління Міністерства юстиції (м. Одеса) </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4</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rPr>
                <w:color w:val="000000"/>
              </w:rPr>
              <w:t>Приморський відділ державної виконавчої служби у місті Одесі Південного міжрегіонального управління Міністерства юстиції (м. Одеса) </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5</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rPr>
                <w:color w:val="000000"/>
              </w:rPr>
              <w:t>Суворовський відділ державної виконавчої служби у місті Одесі Південного міжрегіонального управління Міністерства юстиції (м. Одеса) </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6</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rPr>
                <w:color w:val="000000"/>
              </w:rPr>
              <w:t>Арцизький  відділ державної виконавчої служби у Болградському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7</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rPr>
                <w:color w:val="000000"/>
              </w:rPr>
              <w:t>Балтський відділ державної виконавчої служби у Подільському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8</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rPr>
                <w:color w:val="000000"/>
              </w:rPr>
              <w:t>Березівський  відділ державної виконавчої служби у Березівському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9</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rPr>
                <w:color w:val="000000"/>
              </w:rPr>
              <w:t>Білгород-Дністровський  відділ державної виконавчої служби у Білгород - Дністровському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10</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rPr>
                <w:color w:val="000000"/>
              </w:rPr>
              <w:t>Біляївський  відділ державної виконавчої служби в Одеському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11</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sz w:val="24"/>
                <w:szCs w:val="24"/>
                <w:lang w:val="uk-UA"/>
              </w:rPr>
            </w:pPr>
            <w:r w:rsidRPr="007E0DB1">
              <w:rPr>
                <w:rFonts w:ascii="Times New Roman" w:hAnsi="Times New Roman" w:cs="Times New Roman"/>
                <w:color w:val="000000"/>
                <w:sz w:val="24"/>
                <w:szCs w:val="24"/>
                <w:lang w:val="uk-UA"/>
              </w:rPr>
              <w:t>Болградський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Болградському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12</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Великомихайлівський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Роздільнянському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13</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Доброславський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в Одеському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14</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Ізмаїльський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в Ізмаїльському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15</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Кілійський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в Ізмаїльському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16</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Кодимський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Подільському районі Одеської області</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17</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Овідіопольський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в Одеському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18</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Подільський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Подільському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19</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Ренійський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в Ізмаїльському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lastRenderedPageBreak/>
              <w:t>20</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Роздільнянський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Роздільнянському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21</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Савранський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Подільському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22</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Саратський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Білгород - Дністровському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23</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Тарутинський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у Болградському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24</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Татарбунарський відділ державної виконавчої служби у Білгород - Дністровському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25</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Чорноморський відділ державної виконавчої служби в Одеському районі Одеської області 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26</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Ширяївський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у Березівському районі Одеської областіПівденного міжрегіонального управління Міністерства юстиції (м. Одеса)</w:t>
            </w:r>
          </w:p>
        </w:tc>
      </w:tr>
      <w:tr w:rsidR="000903A6" w:rsidRPr="00E050A2" w:rsidTr="003A6995">
        <w:tc>
          <w:tcPr>
            <w:tcW w:w="534"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pStyle w:val="a4"/>
              <w:spacing w:before="0" w:beforeAutospacing="0" w:after="0" w:afterAutospacing="0"/>
            </w:pPr>
            <w:r w:rsidRPr="007E0DB1">
              <w:t>27</w:t>
            </w:r>
          </w:p>
        </w:tc>
        <w:tc>
          <w:tcPr>
            <w:tcW w:w="9213" w:type="dxa"/>
            <w:tcBorders>
              <w:top w:val="outset" w:sz="6" w:space="0" w:color="auto"/>
              <w:left w:val="outset" w:sz="6" w:space="0" w:color="auto"/>
              <w:bottom w:val="outset" w:sz="6" w:space="0" w:color="auto"/>
              <w:right w:val="outset" w:sz="6" w:space="0" w:color="auto"/>
            </w:tcBorders>
            <w:vAlign w:val="center"/>
          </w:tcPr>
          <w:p w:rsidR="000903A6" w:rsidRPr="007E0DB1" w:rsidRDefault="000903A6" w:rsidP="003A6995">
            <w:pPr>
              <w:spacing w:after="0" w:line="240" w:lineRule="auto"/>
              <w:rPr>
                <w:rFonts w:ascii="Times New Roman" w:hAnsi="Times New Roman" w:cs="Times New Roman"/>
                <w:color w:val="000000"/>
                <w:sz w:val="24"/>
                <w:szCs w:val="24"/>
                <w:lang w:val="uk-UA"/>
              </w:rPr>
            </w:pPr>
            <w:r w:rsidRPr="007E0DB1">
              <w:rPr>
                <w:rFonts w:ascii="Times New Roman" w:hAnsi="Times New Roman" w:cs="Times New Roman"/>
                <w:color w:val="000000"/>
                <w:sz w:val="24"/>
                <w:szCs w:val="24"/>
                <w:lang w:val="uk-UA"/>
              </w:rPr>
              <w:t>Южненський</w:t>
            </w:r>
            <w:r w:rsidRPr="007E0DB1">
              <w:rPr>
                <w:rFonts w:ascii="Times New Roman" w:hAnsi="Times New Roman" w:cs="Times New Roman"/>
                <w:color w:val="000000"/>
                <w:sz w:val="24"/>
                <w:szCs w:val="24"/>
              </w:rPr>
              <w:t> </w:t>
            </w:r>
            <w:r w:rsidRPr="007E0DB1">
              <w:rPr>
                <w:rFonts w:ascii="Times New Roman" w:hAnsi="Times New Roman" w:cs="Times New Roman"/>
                <w:color w:val="000000"/>
                <w:sz w:val="24"/>
                <w:szCs w:val="24"/>
                <w:lang w:val="uk-UA"/>
              </w:rPr>
              <w:t xml:space="preserve"> відділ державної виконавчої служби в Одеському районі Одеської області Південного міжрегіонального управління Міністерства юстиції (м. Одеса)</w:t>
            </w:r>
          </w:p>
        </w:tc>
      </w:tr>
    </w:tbl>
    <w:p w:rsidR="00443C10" w:rsidRDefault="00443C10" w:rsidP="00CE5AE9">
      <w:pPr>
        <w:jc w:val="center"/>
        <w:rPr>
          <w:rFonts w:ascii="Times New Roman" w:hAnsi="Times New Roman" w:cs="Times New Roman"/>
          <w:b/>
          <w:sz w:val="24"/>
          <w:szCs w:val="24"/>
          <w:lang w:val="uk-UA"/>
        </w:rPr>
      </w:pPr>
    </w:p>
    <w:p w:rsidR="000903A6" w:rsidRDefault="000903A6" w:rsidP="000903A6">
      <w:pPr>
        <w:rPr>
          <w:rFonts w:ascii="Times New Roman" w:hAnsi="Times New Roman" w:cs="Times New Roman"/>
          <w:b/>
          <w:sz w:val="24"/>
          <w:szCs w:val="24"/>
          <w:lang w:val="uk-UA"/>
        </w:rPr>
      </w:pPr>
    </w:p>
    <w:p w:rsidR="000903A6" w:rsidRDefault="000903A6" w:rsidP="00CE5AE9">
      <w:pPr>
        <w:jc w:val="center"/>
        <w:rPr>
          <w:rFonts w:ascii="Times New Roman" w:hAnsi="Times New Roman" w:cs="Times New Roman"/>
          <w:b/>
          <w:sz w:val="24"/>
          <w:szCs w:val="24"/>
          <w:lang w:val="uk-UA"/>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3"/>
      </w:tblGrid>
      <w:tr w:rsidR="00420B12" w:rsidRPr="003B0146" w:rsidTr="00AA10DD">
        <w:trPr>
          <w:trHeight w:val="219"/>
        </w:trPr>
        <w:tc>
          <w:tcPr>
            <w:tcW w:w="4884" w:type="dxa"/>
            <w:tcBorders>
              <w:top w:val="single" w:sz="4" w:space="0" w:color="auto"/>
              <w:left w:val="single" w:sz="4" w:space="0" w:color="auto"/>
              <w:bottom w:val="single" w:sz="4" w:space="0" w:color="auto"/>
              <w:right w:val="single" w:sz="4" w:space="0" w:color="auto"/>
            </w:tcBorders>
            <w:hideMark/>
          </w:tcPr>
          <w:p w:rsidR="00420B12" w:rsidRPr="003B0146" w:rsidRDefault="00420B12" w:rsidP="00AA10D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w:t>
            </w:r>
            <w:r w:rsidRPr="003B0146">
              <w:rPr>
                <w:rFonts w:ascii="Times New Roman" w:hAnsi="Times New Roman" w:cs="Times New Roman"/>
                <w:b/>
                <w:color w:val="000000"/>
                <w:sz w:val="24"/>
                <w:szCs w:val="24"/>
              </w:rPr>
              <w:t>амовник</w:t>
            </w:r>
          </w:p>
        </w:tc>
        <w:tc>
          <w:tcPr>
            <w:tcW w:w="4883" w:type="dxa"/>
            <w:tcBorders>
              <w:top w:val="single" w:sz="4" w:space="0" w:color="auto"/>
              <w:left w:val="single" w:sz="4" w:space="0" w:color="auto"/>
              <w:bottom w:val="single" w:sz="4" w:space="0" w:color="auto"/>
              <w:right w:val="single" w:sz="4" w:space="0" w:color="auto"/>
            </w:tcBorders>
            <w:hideMark/>
          </w:tcPr>
          <w:p w:rsidR="00420B12" w:rsidRPr="003B0146" w:rsidRDefault="00420B12" w:rsidP="00AA10D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w:t>
            </w:r>
            <w:r w:rsidRPr="003B0146">
              <w:rPr>
                <w:rFonts w:ascii="Times New Roman" w:hAnsi="Times New Roman" w:cs="Times New Roman"/>
                <w:b/>
                <w:color w:val="000000"/>
                <w:sz w:val="24"/>
                <w:szCs w:val="24"/>
              </w:rPr>
              <w:t>иконавець</w:t>
            </w:r>
          </w:p>
        </w:tc>
      </w:tr>
    </w:tbl>
    <w:p w:rsidR="00420B12" w:rsidRPr="00313C27" w:rsidRDefault="00420B12" w:rsidP="00CE5AE9">
      <w:pPr>
        <w:jc w:val="center"/>
        <w:rPr>
          <w:rFonts w:ascii="Times New Roman" w:hAnsi="Times New Roman" w:cs="Times New Roman"/>
          <w:b/>
          <w:sz w:val="24"/>
          <w:szCs w:val="24"/>
          <w:lang w:val="uk-UA"/>
        </w:rPr>
      </w:pPr>
    </w:p>
    <w:p w:rsidR="00CE5AE9" w:rsidRPr="003B0146" w:rsidRDefault="00CE5AE9" w:rsidP="00CE5AE9">
      <w:pPr>
        <w:rPr>
          <w:rFonts w:ascii="Times New Roman" w:hAnsi="Times New Roman" w:cs="Times New Roman"/>
          <w:b/>
          <w:bCs/>
          <w:sz w:val="24"/>
          <w:szCs w:val="24"/>
        </w:rPr>
      </w:pPr>
    </w:p>
    <w:p w:rsidR="00CE5AE9" w:rsidRDefault="00CE5AE9" w:rsidP="00CE5AE9">
      <w:pPr>
        <w:shd w:val="clear" w:color="auto" w:fill="FFFFFF"/>
        <w:tabs>
          <w:tab w:val="left" w:pos="4656"/>
        </w:tabs>
        <w:rPr>
          <w:rFonts w:ascii="Arial" w:hAnsi="Arial" w:cs="Arial"/>
          <w:b/>
          <w:bCs/>
          <w:spacing w:val="-1"/>
          <w:sz w:val="18"/>
          <w:szCs w:val="18"/>
        </w:rPr>
      </w:pPr>
    </w:p>
    <w:p w:rsidR="00CE5AE9" w:rsidRDefault="00CE5AE9" w:rsidP="00CE5AE9">
      <w:pPr>
        <w:shd w:val="clear" w:color="auto" w:fill="FFFFFF"/>
        <w:tabs>
          <w:tab w:val="left" w:pos="4656"/>
        </w:tabs>
        <w:rPr>
          <w:rFonts w:ascii="Arial" w:hAnsi="Arial" w:cs="Arial"/>
          <w:b/>
          <w:bCs/>
          <w:spacing w:val="-1"/>
          <w:sz w:val="18"/>
          <w:szCs w:val="18"/>
        </w:rPr>
      </w:pPr>
    </w:p>
    <w:p w:rsidR="00CE5AE9" w:rsidRDefault="00CE5AE9" w:rsidP="00CE5AE9">
      <w:pPr>
        <w:shd w:val="clear" w:color="auto" w:fill="FFFFFF"/>
        <w:tabs>
          <w:tab w:val="left" w:pos="4656"/>
        </w:tabs>
        <w:rPr>
          <w:rFonts w:ascii="Arial" w:hAnsi="Arial" w:cs="Arial"/>
          <w:b/>
          <w:bCs/>
          <w:spacing w:val="-1"/>
          <w:sz w:val="18"/>
          <w:szCs w:val="18"/>
        </w:rPr>
      </w:pPr>
    </w:p>
    <w:p w:rsidR="009F192B" w:rsidRDefault="009F192B" w:rsidP="00420B12">
      <w:pPr>
        <w:spacing w:after="0" w:line="100" w:lineRule="atLeast"/>
        <w:rPr>
          <w:rFonts w:ascii="Arial" w:hAnsi="Arial" w:cs="Arial"/>
          <w:b/>
          <w:bCs/>
          <w:spacing w:val="-1"/>
          <w:sz w:val="18"/>
          <w:szCs w:val="18"/>
        </w:rPr>
      </w:pPr>
    </w:p>
    <w:p w:rsidR="00420B12" w:rsidRDefault="00420B12" w:rsidP="00420B12">
      <w:pPr>
        <w:spacing w:after="0" w:line="100" w:lineRule="atLeast"/>
        <w:rPr>
          <w:rFonts w:ascii="Times New Roman" w:hAnsi="Times New Roman" w:cs="Times New Roman"/>
          <w:bCs/>
          <w:sz w:val="24"/>
          <w:szCs w:val="24"/>
        </w:rPr>
      </w:pPr>
    </w:p>
    <w:p w:rsidR="009F192B" w:rsidRDefault="009F192B" w:rsidP="00CE5AE9">
      <w:pPr>
        <w:spacing w:after="0" w:line="100" w:lineRule="atLeast"/>
        <w:jc w:val="right"/>
        <w:rPr>
          <w:rFonts w:ascii="Times New Roman" w:hAnsi="Times New Roman" w:cs="Times New Roman"/>
          <w:bCs/>
          <w:sz w:val="24"/>
          <w:szCs w:val="24"/>
        </w:rPr>
      </w:pPr>
    </w:p>
    <w:p w:rsidR="000903A6" w:rsidRDefault="00420B12" w:rsidP="00420B12">
      <w:pPr>
        <w:spacing w:after="0" w:line="100" w:lineRule="atLeast"/>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0903A6" w:rsidRDefault="000903A6" w:rsidP="00420B12">
      <w:pPr>
        <w:spacing w:after="0" w:line="100" w:lineRule="atLeast"/>
        <w:jc w:val="center"/>
        <w:rPr>
          <w:rFonts w:ascii="Times New Roman" w:hAnsi="Times New Roman" w:cs="Times New Roman"/>
          <w:bCs/>
          <w:sz w:val="24"/>
          <w:szCs w:val="24"/>
          <w:lang w:val="uk-UA"/>
        </w:rPr>
      </w:pPr>
    </w:p>
    <w:p w:rsidR="00CE5AE9" w:rsidRPr="003B0146" w:rsidRDefault="000903A6" w:rsidP="00420B12">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lang w:val="uk-UA"/>
        </w:rPr>
        <w:t xml:space="preserve">                                                                             </w:t>
      </w:r>
      <w:r w:rsidR="00CE5AE9" w:rsidRPr="003B0146">
        <w:rPr>
          <w:rFonts w:ascii="Times New Roman" w:hAnsi="Times New Roman" w:cs="Times New Roman"/>
          <w:bCs/>
          <w:sz w:val="24"/>
          <w:szCs w:val="24"/>
        </w:rPr>
        <w:t>Додаток № 3 до договору</w:t>
      </w:r>
    </w:p>
    <w:p w:rsidR="00CE5AE9" w:rsidRPr="003B0146" w:rsidRDefault="00420B12" w:rsidP="00420B12">
      <w:pPr>
        <w:shd w:val="clear" w:color="auto" w:fill="FFFFFF"/>
        <w:tabs>
          <w:tab w:val="left" w:pos="4656"/>
        </w:tabs>
        <w:jc w:val="center"/>
        <w:rPr>
          <w:rFonts w:ascii="Times New Roman" w:hAnsi="Times New Roman" w:cs="Times New Roman"/>
          <w:b/>
          <w:bCs/>
          <w:spacing w:val="-1"/>
          <w:sz w:val="28"/>
          <w:szCs w:val="28"/>
          <w:u w:val="single"/>
        </w:rPr>
      </w:pPr>
      <w:r>
        <w:rPr>
          <w:rFonts w:ascii="Times New Roman" w:hAnsi="Times New Roman" w:cs="Times New Roman"/>
          <w:bCs/>
          <w:sz w:val="24"/>
          <w:szCs w:val="24"/>
          <w:lang w:val="uk-UA"/>
        </w:rPr>
        <w:t xml:space="preserve">                                                                                               </w:t>
      </w:r>
      <w:r w:rsidR="00CE5AE9" w:rsidRPr="003B0146">
        <w:rPr>
          <w:rFonts w:ascii="Times New Roman" w:hAnsi="Times New Roman" w:cs="Times New Roman"/>
          <w:bCs/>
          <w:sz w:val="24"/>
          <w:szCs w:val="24"/>
        </w:rPr>
        <w:t>№ _________</w:t>
      </w:r>
      <w:r>
        <w:rPr>
          <w:rFonts w:ascii="Times New Roman" w:hAnsi="Times New Roman" w:cs="Times New Roman"/>
          <w:bCs/>
          <w:sz w:val="24"/>
          <w:szCs w:val="24"/>
        </w:rPr>
        <w:t>_ від ___</w:t>
      </w:r>
      <w:r w:rsidR="00CE5AE9" w:rsidRPr="003B0146">
        <w:rPr>
          <w:rFonts w:ascii="Times New Roman" w:hAnsi="Times New Roman" w:cs="Times New Roman"/>
          <w:bCs/>
          <w:sz w:val="24"/>
          <w:szCs w:val="24"/>
        </w:rPr>
        <w:t>___.202</w:t>
      </w:r>
      <w:r>
        <w:rPr>
          <w:rFonts w:ascii="Times New Roman" w:hAnsi="Times New Roman" w:cs="Times New Roman"/>
          <w:bCs/>
          <w:sz w:val="24"/>
          <w:szCs w:val="24"/>
          <w:lang w:val="uk-UA"/>
        </w:rPr>
        <w:t>4</w:t>
      </w:r>
      <w:r w:rsidR="00CE5AE9" w:rsidRPr="003B0146">
        <w:rPr>
          <w:rFonts w:ascii="Times New Roman" w:hAnsi="Times New Roman" w:cs="Times New Roman"/>
          <w:bCs/>
          <w:sz w:val="24"/>
          <w:szCs w:val="24"/>
        </w:rPr>
        <w:t xml:space="preserve"> року</w:t>
      </w:r>
    </w:p>
    <w:p w:rsidR="00CE5AE9" w:rsidRPr="003B0146" w:rsidRDefault="00CE5AE9" w:rsidP="00CE5AE9">
      <w:pPr>
        <w:shd w:val="clear" w:color="auto" w:fill="FFFFFF"/>
        <w:tabs>
          <w:tab w:val="left" w:pos="4656"/>
        </w:tabs>
        <w:jc w:val="center"/>
        <w:rPr>
          <w:rFonts w:ascii="Times New Roman" w:hAnsi="Times New Roman" w:cs="Times New Roman"/>
          <w:b/>
          <w:bCs/>
          <w:spacing w:val="-1"/>
          <w:sz w:val="28"/>
          <w:szCs w:val="28"/>
          <w:u w:val="single"/>
        </w:rPr>
      </w:pPr>
      <w:r w:rsidRPr="003B0146">
        <w:rPr>
          <w:rFonts w:ascii="Times New Roman" w:hAnsi="Times New Roman" w:cs="Times New Roman"/>
          <w:b/>
          <w:bCs/>
          <w:spacing w:val="-1"/>
          <w:sz w:val="28"/>
          <w:szCs w:val="28"/>
          <w:u w:val="single"/>
        </w:rPr>
        <w:t>ЗРАЗОК</w:t>
      </w:r>
    </w:p>
    <w:p w:rsidR="00CE5AE9" w:rsidRPr="003B0146" w:rsidRDefault="00CE5AE9" w:rsidP="00CE5AE9">
      <w:pPr>
        <w:spacing w:after="0"/>
        <w:jc w:val="center"/>
        <w:rPr>
          <w:rFonts w:ascii="Times New Roman" w:eastAsia="Arial" w:hAnsi="Times New Roman" w:cs="Times New Roman"/>
          <w:b/>
          <w:color w:val="000000"/>
          <w:sz w:val="24"/>
          <w:szCs w:val="24"/>
          <w:lang w:eastAsia="zh-CN"/>
        </w:rPr>
      </w:pPr>
      <w:r w:rsidRPr="003B0146">
        <w:rPr>
          <w:rFonts w:ascii="Times New Roman" w:eastAsia="Arial" w:hAnsi="Times New Roman" w:cs="Times New Roman"/>
          <w:b/>
          <w:color w:val="000000"/>
          <w:sz w:val="24"/>
          <w:szCs w:val="24"/>
          <w:lang w:eastAsia="zh-CN"/>
        </w:rPr>
        <w:t>АКТ</w:t>
      </w:r>
    </w:p>
    <w:p w:rsidR="0048676D" w:rsidRDefault="00CE5AE9" w:rsidP="0048676D">
      <w:pPr>
        <w:spacing w:after="0"/>
        <w:jc w:val="center"/>
        <w:rPr>
          <w:rFonts w:ascii="Times New Roman" w:eastAsia="Arial" w:hAnsi="Times New Roman" w:cs="Times New Roman"/>
          <w:b/>
          <w:color w:val="000000"/>
          <w:sz w:val="24"/>
          <w:szCs w:val="24"/>
          <w:lang w:eastAsia="zh-CN"/>
        </w:rPr>
      </w:pPr>
      <w:r w:rsidRPr="003B0146">
        <w:rPr>
          <w:rFonts w:ascii="Times New Roman" w:eastAsia="Arial" w:hAnsi="Times New Roman" w:cs="Times New Roman"/>
          <w:b/>
          <w:color w:val="000000"/>
          <w:sz w:val="24"/>
          <w:szCs w:val="24"/>
          <w:lang w:eastAsia="zh-CN"/>
        </w:rPr>
        <w:t>прийому-пере</w:t>
      </w:r>
      <w:r w:rsidR="0048676D">
        <w:rPr>
          <w:rFonts w:ascii="Times New Roman" w:eastAsia="Arial" w:hAnsi="Times New Roman" w:cs="Times New Roman"/>
          <w:b/>
          <w:color w:val="000000"/>
          <w:sz w:val="24"/>
          <w:szCs w:val="24"/>
          <w:lang w:eastAsia="zh-CN"/>
        </w:rPr>
        <w:t xml:space="preserve">дачі </w:t>
      </w:r>
      <w:r w:rsidR="0048676D">
        <w:rPr>
          <w:rFonts w:ascii="Times New Roman" w:eastAsia="Arial" w:hAnsi="Times New Roman" w:cs="Times New Roman"/>
          <w:b/>
          <w:color w:val="000000"/>
          <w:sz w:val="24"/>
          <w:szCs w:val="24"/>
          <w:lang w:val="uk-UA" w:eastAsia="zh-CN"/>
        </w:rPr>
        <w:t>послуг</w:t>
      </w:r>
      <w:r w:rsidR="0048676D">
        <w:rPr>
          <w:rFonts w:ascii="Times New Roman" w:eastAsia="Arial" w:hAnsi="Times New Roman" w:cs="Times New Roman"/>
          <w:b/>
          <w:color w:val="000000"/>
          <w:sz w:val="24"/>
          <w:szCs w:val="24"/>
          <w:lang w:eastAsia="zh-CN"/>
        </w:rPr>
        <w:t xml:space="preserve"> по незалежній оцінці</w:t>
      </w:r>
    </w:p>
    <w:p w:rsidR="00CE5AE9" w:rsidRPr="0048676D" w:rsidRDefault="00CE5AE9" w:rsidP="00420B12">
      <w:pPr>
        <w:spacing w:after="0"/>
        <w:rPr>
          <w:rFonts w:ascii="Times New Roman" w:eastAsia="Arial" w:hAnsi="Times New Roman" w:cs="Times New Roman"/>
          <w:b/>
          <w:color w:val="000000"/>
          <w:sz w:val="24"/>
          <w:szCs w:val="24"/>
          <w:lang w:eastAsia="zh-CN"/>
        </w:rPr>
      </w:pPr>
      <w:r w:rsidRPr="003B0146">
        <w:rPr>
          <w:rFonts w:ascii="Times New Roman" w:hAnsi="Times New Roman" w:cs="Times New Roman"/>
          <w:sz w:val="24"/>
          <w:szCs w:val="24"/>
        </w:rPr>
        <w:t xml:space="preserve">м. </w:t>
      </w:r>
      <w:r w:rsidR="00E0428C">
        <w:rPr>
          <w:rFonts w:ascii="Times New Roman" w:hAnsi="Times New Roman" w:cs="Times New Roman"/>
          <w:sz w:val="24"/>
          <w:szCs w:val="24"/>
          <w:lang w:val="uk-UA"/>
        </w:rPr>
        <w:t>________</w:t>
      </w:r>
      <w:r w:rsidRPr="003B0146">
        <w:rPr>
          <w:rFonts w:ascii="Times New Roman" w:hAnsi="Times New Roman" w:cs="Times New Roman"/>
          <w:sz w:val="24"/>
          <w:szCs w:val="24"/>
        </w:rPr>
        <w:t xml:space="preserve">                                                                                  </w:t>
      </w:r>
      <w:r w:rsidR="0048676D">
        <w:rPr>
          <w:rFonts w:ascii="Times New Roman" w:hAnsi="Times New Roman" w:cs="Times New Roman"/>
          <w:sz w:val="24"/>
          <w:szCs w:val="24"/>
        </w:rPr>
        <w:t xml:space="preserve">     </w:t>
      </w:r>
      <w:r w:rsidR="00420B12">
        <w:rPr>
          <w:rFonts w:ascii="Times New Roman" w:hAnsi="Times New Roman" w:cs="Times New Roman"/>
          <w:sz w:val="24"/>
          <w:szCs w:val="24"/>
          <w:lang w:val="uk-UA"/>
        </w:rPr>
        <w:t xml:space="preserve">          </w:t>
      </w:r>
      <w:r w:rsidR="0048676D">
        <w:rPr>
          <w:rFonts w:ascii="Times New Roman" w:hAnsi="Times New Roman" w:cs="Times New Roman"/>
          <w:sz w:val="24"/>
          <w:szCs w:val="24"/>
        </w:rPr>
        <w:t xml:space="preserve">  </w:t>
      </w:r>
      <w:r w:rsidRPr="003B0146">
        <w:rPr>
          <w:rFonts w:ascii="Times New Roman" w:hAnsi="Times New Roman" w:cs="Times New Roman"/>
          <w:sz w:val="24"/>
          <w:szCs w:val="24"/>
        </w:rPr>
        <w:t xml:space="preserve"> "</w:t>
      </w:r>
      <w:r w:rsidRPr="003B0146">
        <w:rPr>
          <w:rFonts w:ascii="Times New Roman" w:hAnsi="Times New Roman" w:cs="Times New Roman"/>
          <w:sz w:val="24"/>
          <w:szCs w:val="24"/>
          <w:u w:val="single"/>
        </w:rPr>
        <w:t xml:space="preserve">      </w:t>
      </w:r>
      <w:r w:rsidRPr="003B0146">
        <w:rPr>
          <w:rFonts w:ascii="Times New Roman" w:hAnsi="Times New Roman" w:cs="Times New Roman"/>
          <w:sz w:val="24"/>
          <w:szCs w:val="24"/>
        </w:rPr>
        <w:t>"</w:t>
      </w:r>
      <w:r w:rsidRPr="003B0146">
        <w:rPr>
          <w:rFonts w:ascii="Times New Roman" w:hAnsi="Times New Roman" w:cs="Times New Roman"/>
          <w:sz w:val="24"/>
          <w:szCs w:val="24"/>
          <w:u w:val="single"/>
        </w:rPr>
        <w:t xml:space="preserve">                  202</w:t>
      </w:r>
      <w:r w:rsidR="00420B12">
        <w:rPr>
          <w:rFonts w:ascii="Times New Roman" w:hAnsi="Times New Roman" w:cs="Times New Roman"/>
          <w:sz w:val="24"/>
          <w:szCs w:val="24"/>
          <w:u w:val="single"/>
          <w:lang w:val="uk-UA"/>
        </w:rPr>
        <w:t>4</w:t>
      </w:r>
      <w:r w:rsidRPr="003B0146">
        <w:rPr>
          <w:rFonts w:ascii="Times New Roman" w:hAnsi="Times New Roman" w:cs="Times New Roman"/>
          <w:sz w:val="24"/>
          <w:szCs w:val="24"/>
          <w:u w:val="single"/>
        </w:rPr>
        <w:t xml:space="preserve"> </w:t>
      </w:r>
      <w:r w:rsidRPr="003B0146">
        <w:rPr>
          <w:rFonts w:ascii="Times New Roman" w:hAnsi="Times New Roman" w:cs="Times New Roman"/>
          <w:sz w:val="24"/>
          <w:szCs w:val="24"/>
        </w:rPr>
        <w:t>р.</w:t>
      </w:r>
    </w:p>
    <w:p w:rsidR="00CE5AE9" w:rsidRPr="003B0146" w:rsidRDefault="00CE5AE9" w:rsidP="00CE5AE9">
      <w:pPr>
        <w:shd w:val="clear" w:color="auto" w:fill="FFFFFF"/>
        <w:jc w:val="both"/>
        <w:rPr>
          <w:rFonts w:ascii="Times New Roman" w:hAnsi="Times New Roman" w:cs="Times New Roman"/>
          <w:sz w:val="24"/>
          <w:szCs w:val="24"/>
        </w:rPr>
      </w:pPr>
      <w:r w:rsidRPr="003B0146">
        <w:rPr>
          <w:rFonts w:ascii="Times New Roman" w:hAnsi="Times New Roman" w:cs="Times New Roman"/>
          <w:noProof/>
          <w:sz w:val="24"/>
          <w:szCs w:val="24"/>
        </w:rPr>
        <w:t xml:space="preserve">ВДВС, що діє на підставі __________________________________________________________________ </w:t>
      </w:r>
      <w:r w:rsidRPr="003B0146">
        <w:rPr>
          <w:rFonts w:ascii="Times New Roman" w:hAnsi="Times New Roman" w:cs="Times New Roman"/>
          <w:sz w:val="24"/>
          <w:szCs w:val="24"/>
        </w:rPr>
        <w:t>з однієї сторони</w:t>
      </w:r>
      <w:r w:rsidRPr="003B0146">
        <w:rPr>
          <w:rFonts w:ascii="Times New Roman" w:hAnsi="Times New Roman" w:cs="Times New Roman"/>
          <w:color w:val="000000"/>
          <w:spacing w:val="-1"/>
          <w:sz w:val="24"/>
          <w:szCs w:val="24"/>
        </w:rPr>
        <w:t xml:space="preserve"> </w:t>
      </w:r>
      <w:r w:rsidRPr="003B0146">
        <w:rPr>
          <w:rFonts w:ascii="Times New Roman" w:hAnsi="Times New Roman" w:cs="Times New Roman"/>
          <w:spacing w:val="-1"/>
          <w:sz w:val="24"/>
          <w:szCs w:val="24"/>
        </w:rPr>
        <w:t xml:space="preserve">та ________________________________________________, </w:t>
      </w:r>
      <w:r w:rsidRPr="003B0146">
        <w:rPr>
          <w:rFonts w:ascii="Times New Roman" w:hAnsi="Times New Roman" w:cs="Times New Roman"/>
          <w:sz w:val="24"/>
          <w:szCs w:val="24"/>
        </w:rPr>
        <w:t xml:space="preserve">який </w:t>
      </w:r>
      <w:r w:rsidRPr="003B0146">
        <w:rPr>
          <w:rFonts w:ascii="Times New Roman" w:hAnsi="Times New Roman" w:cs="Times New Roman"/>
          <w:spacing w:val="-3"/>
          <w:sz w:val="24"/>
          <w:szCs w:val="24"/>
        </w:rPr>
        <w:t xml:space="preserve">діє на підставі _________________________________________________________ </w:t>
      </w:r>
      <w:r w:rsidRPr="003B0146">
        <w:rPr>
          <w:rFonts w:ascii="Times New Roman" w:hAnsi="Times New Roman" w:cs="Times New Roman"/>
          <w:sz w:val="24"/>
          <w:szCs w:val="24"/>
        </w:rPr>
        <w:t xml:space="preserve">надалі іменується </w:t>
      </w:r>
      <w:r w:rsidRPr="003B0146">
        <w:rPr>
          <w:rFonts w:ascii="Times New Roman" w:hAnsi="Times New Roman" w:cs="Times New Roman"/>
          <w:b/>
          <w:sz w:val="24"/>
          <w:szCs w:val="24"/>
        </w:rPr>
        <w:t>«Виконавець»</w:t>
      </w:r>
      <w:r w:rsidRPr="003B0146">
        <w:rPr>
          <w:rFonts w:ascii="Times New Roman" w:hAnsi="Times New Roman" w:cs="Times New Roman"/>
          <w:spacing w:val="-1"/>
          <w:sz w:val="24"/>
          <w:szCs w:val="24"/>
        </w:rPr>
        <w:t xml:space="preserve"> з другої сторони</w:t>
      </w:r>
      <w:r w:rsidRPr="003B0146">
        <w:rPr>
          <w:rFonts w:ascii="Times New Roman" w:hAnsi="Times New Roman" w:cs="Times New Roman"/>
          <w:sz w:val="24"/>
          <w:szCs w:val="24"/>
        </w:rPr>
        <w:t>,</w:t>
      </w:r>
      <w:r w:rsidRPr="003B0146">
        <w:rPr>
          <w:rFonts w:ascii="Times New Roman" w:hAnsi="Times New Roman" w:cs="Times New Roman"/>
          <w:spacing w:val="-1"/>
          <w:sz w:val="24"/>
          <w:szCs w:val="24"/>
        </w:rPr>
        <w:t xml:space="preserve"> керуючись </w:t>
      </w:r>
      <w:r w:rsidRPr="003B0146">
        <w:rPr>
          <w:rFonts w:ascii="Times New Roman" w:hAnsi="Times New Roman" w:cs="Times New Roman"/>
          <w:spacing w:val="-2"/>
          <w:sz w:val="24"/>
          <w:szCs w:val="24"/>
        </w:rPr>
        <w:t xml:space="preserve">договором від __________ №____________, підписали цей акт про </w:t>
      </w:r>
      <w:r w:rsidRPr="003B0146">
        <w:rPr>
          <w:rFonts w:ascii="Times New Roman" w:hAnsi="Times New Roman" w:cs="Times New Roman"/>
          <w:sz w:val="24"/>
          <w:szCs w:val="24"/>
        </w:rPr>
        <w:t>наступне:</w:t>
      </w:r>
    </w:p>
    <w:p w:rsidR="00CE5AE9" w:rsidRPr="003B0146" w:rsidRDefault="00CE5AE9" w:rsidP="00CE5AE9">
      <w:pPr>
        <w:widowControl w:val="0"/>
        <w:numPr>
          <w:ilvl w:val="0"/>
          <w:numId w:val="13"/>
        </w:numPr>
        <w:autoSpaceDE w:val="0"/>
        <w:autoSpaceDN w:val="0"/>
        <w:adjustRightInd w:val="0"/>
        <w:spacing w:after="0" w:line="240" w:lineRule="auto"/>
        <w:ind w:left="0" w:firstLine="0"/>
        <w:jc w:val="both"/>
        <w:rPr>
          <w:rFonts w:ascii="Times New Roman" w:hAnsi="Times New Roman" w:cs="Times New Roman"/>
          <w:b/>
          <w:sz w:val="24"/>
          <w:szCs w:val="24"/>
        </w:rPr>
      </w:pPr>
      <w:r w:rsidRPr="003B0146">
        <w:rPr>
          <w:rFonts w:ascii="Times New Roman" w:hAnsi="Times New Roman" w:cs="Times New Roman"/>
          <w:bCs/>
          <w:sz w:val="24"/>
          <w:szCs w:val="24"/>
        </w:rPr>
        <w:t xml:space="preserve">Виконавець </w:t>
      </w:r>
      <w:r w:rsidRPr="003B0146">
        <w:rPr>
          <w:rFonts w:ascii="Times New Roman" w:hAnsi="Times New Roman" w:cs="Times New Roman"/>
          <w:sz w:val="24"/>
          <w:szCs w:val="24"/>
        </w:rPr>
        <w:t xml:space="preserve">передає, а ВДВС приймає виконаний згідно Договору № ______ від «Повний звіт з незалежної оцінки майна» </w:t>
      </w:r>
      <w:r w:rsidRPr="003B0146">
        <w:rPr>
          <w:rFonts w:ascii="Times New Roman" w:hAnsi="Times New Roman" w:cs="Times New Roman"/>
          <w:spacing w:val="-1"/>
          <w:sz w:val="24"/>
          <w:szCs w:val="24"/>
        </w:rPr>
        <w:t>(оцінка арештованого майна</w:t>
      </w:r>
      <w:r w:rsidRPr="003B0146">
        <w:rPr>
          <w:rFonts w:ascii="Times New Roman" w:hAnsi="Times New Roman" w:cs="Times New Roman"/>
          <w:spacing w:val="-3"/>
          <w:sz w:val="24"/>
          <w:szCs w:val="24"/>
        </w:rPr>
        <w:t>), яким є: ________________________________.</w:t>
      </w:r>
      <w:r w:rsidRPr="003B0146">
        <w:rPr>
          <w:rFonts w:ascii="Times New Roman" w:hAnsi="Times New Roman" w:cs="Times New Roman"/>
          <w:b/>
          <w:sz w:val="24"/>
          <w:szCs w:val="24"/>
        </w:rPr>
        <w:t xml:space="preserve"> </w:t>
      </w:r>
    </w:p>
    <w:p w:rsidR="00CE5AE9" w:rsidRPr="003B0146" w:rsidRDefault="00CE5AE9" w:rsidP="00CE5AE9">
      <w:pPr>
        <w:widowControl w:val="0"/>
        <w:numPr>
          <w:ilvl w:val="0"/>
          <w:numId w:val="13"/>
        </w:numPr>
        <w:shd w:val="clear" w:color="auto" w:fill="FFFFFF"/>
        <w:tabs>
          <w:tab w:val="left" w:pos="426"/>
        </w:tabs>
        <w:autoSpaceDE w:val="0"/>
        <w:autoSpaceDN w:val="0"/>
        <w:adjustRightInd w:val="0"/>
        <w:spacing w:before="19" w:after="0"/>
        <w:ind w:left="0" w:right="-13" w:firstLine="0"/>
        <w:jc w:val="both"/>
        <w:rPr>
          <w:rFonts w:ascii="Times New Roman" w:hAnsi="Times New Roman" w:cs="Times New Roman"/>
          <w:spacing w:val="-19"/>
          <w:sz w:val="24"/>
          <w:szCs w:val="24"/>
        </w:rPr>
      </w:pPr>
      <w:r w:rsidRPr="003B0146">
        <w:rPr>
          <w:rFonts w:ascii="Times New Roman" w:hAnsi="Times New Roman" w:cs="Times New Roman"/>
          <w:spacing w:val="-1"/>
          <w:sz w:val="24"/>
          <w:szCs w:val="24"/>
        </w:rPr>
        <w:t xml:space="preserve">Вартість </w:t>
      </w:r>
      <w:r w:rsidR="0048676D">
        <w:rPr>
          <w:rFonts w:ascii="Times New Roman" w:hAnsi="Times New Roman" w:cs="Times New Roman"/>
          <w:spacing w:val="-1"/>
          <w:sz w:val="24"/>
          <w:szCs w:val="24"/>
          <w:lang w:val="uk-UA"/>
        </w:rPr>
        <w:t>послуг</w:t>
      </w:r>
      <w:r w:rsidRPr="003B0146">
        <w:rPr>
          <w:rFonts w:ascii="Times New Roman" w:hAnsi="Times New Roman" w:cs="Times New Roman"/>
          <w:spacing w:val="-1"/>
          <w:sz w:val="24"/>
          <w:szCs w:val="24"/>
        </w:rPr>
        <w:t xml:space="preserve"> по незалежній оцінці за договором №_______ від ____ 202</w:t>
      </w:r>
      <w:r w:rsidR="0048676D">
        <w:rPr>
          <w:rFonts w:ascii="Times New Roman" w:hAnsi="Times New Roman" w:cs="Times New Roman"/>
          <w:spacing w:val="-1"/>
          <w:sz w:val="24"/>
          <w:szCs w:val="24"/>
          <w:lang w:val="uk-UA"/>
        </w:rPr>
        <w:t>__</w:t>
      </w:r>
      <w:r w:rsidRPr="003B0146">
        <w:rPr>
          <w:rFonts w:ascii="Times New Roman" w:hAnsi="Times New Roman" w:cs="Times New Roman"/>
          <w:spacing w:val="-1"/>
          <w:sz w:val="24"/>
          <w:szCs w:val="24"/>
        </w:rPr>
        <w:t xml:space="preserve"> року визначена ________</w:t>
      </w:r>
      <w:r w:rsidRPr="003B0146">
        <w:rPr>
          <w:rFonts w:ascii="Times New Roman" w:hAnsi="Times New Roman" w:cs="Times New Roman"/>
          <w:sz w:val="24"/>
          <w:szCs w:val="24"/>
        </w:rPr>
        <w:t xml:space="preserve"> </w:t>
      </w:r>
      <w:r w:rsidRPr="003B0146">
        <w:rPr>
          <w:rFonts w:ascii="Times New Roman" w:hAnsi="Times New Roman" w:cs="Times New Roman"/>
          <w:spacing w:val="-1"/>
          <w:sz w:val="24"/>
          <w:szCs w:val="24"/>
        </w:rPr>
        <w:t xml:space="preserve">грн., </w:t>
      </w:r>
      <w:r>
        <w:rPr>
          <w:rFonts w:ascii="Times New Roman" w:hAnsi="Times New Roman" w:cs="Times New Roman"/>
          <w:spacing w:val="-1"/>
          <w:sz w:val="24"/>
          <w:szCs w:val="24"/>
        </w:rPr>
        <w:t>з/</w:t>
      </w:r>
      <w:r w:rsidRPr="003B0146">
        <w:rPr>
          <w:rFonts w:ascii="Times New Roman" w:hAnsi="Times New Roman" w:cs="Times New Roman"/>
          <w:spacing w:val="-1"/>
          <w:sz w:val="24"/>
          <w:szCs w:val="24"/>
        </w:rPr>
        <w:t>без ПДВ.</w:t>
      </w:r>
    </w:p>
    <w:p w:rsidR="00CE5AE9" w:rsidRPr="003B0146" w:rsidRDefault="00CE5AE9" w:rsidP="00CE5AE9">
      <w:pPr>
        <w:widowControl w:val="0"/>
        <w:numPr>
          <w:ilvl w:val="0"/>
          <w:numId w:val="13"/>
        </w:numPr>
        <w:tabs>
          <w:tab w:val="left" w:pos="426"/>
        </w:tabs>
        <w:autoSpaceDE w:val="0"/>
        <w:autoSpaceDN w:val="0"/>
        <w:adjustRightInd w:val="0"/>
        <w:spacing w:after="0"/>
        <w:ind w:left="0" w:firstLine="0"/>
        <w:jc w:val="both"/>
        <w:rPr>
          <w:rFonts w:ascii="Times New Roman" w:hAnsi="Times New Roman" w:cs="Times New Roman"/>
          <w:sz w:val="24"/>
          <w:szCs w:val="24"/>
        </w:rPr>
      </w:pPr>
      <w:r w:rsidRPr="003B0146">
        <w:rPr>
          <w:rFonts w:ascii="Times New Roman" w:hAnsi="Times New Roman" w:cs="Times New Roman"/>
          <w:sz w:val="24"/>
          <w:szCs w:val="24"/>
        </w:rPr>
        <w:t>ВДВС передані Виконавцем всі матеріали, чернетки і вихідні дані, пов’язані з оцінкою майна.</w:t>
      </w:r>
    </w:p>
    <w:p w:rsidR="00CE5AE9" w:rsidRPr="003B0146" w:rsidRDefault="00CE5AE9" w:rsidP="00CE5AE9">
      <w:pPr>
        <w:widowControl w:val="0"/>
        <w:numPr>
          <w:ilvl w:val="0"/>
          <w:numId w:val="13"/>
        </w:numPr>
        <w:tabs>
          <w:tab w:val="left" w:pos="426"/>
        </w:tabs>
        <w:autoSpaceDE w:val="0"/>
        <w:autoSpaceDN w:val="0"/>
        <w:adjustRightInd w:val="0"/>
        <w:spacing w:after="0"/>
        <w:ind w:left="0" w:firstLine="0"/>
        <w:jc w:val="both"/>
        <w:rPr>
          <w:rFonts w:ascii="Times New Roman" w:hAnsi="Times New Roman" w:cs="Times New Roman"/>
          <w:sz w:val="24"/>
          <w:szCs w:val="24"/>
        </w:rPr>
      </w:pPr>
      <w:r w:rsidRPr="003B0146">
        <w:rPr>
          <w:rFonts w:ascii="Times New Roman" w:hAnsi="Times New Roman" w:cs="Times New Roman"/>
          <w:sz w:val="24"/>
          <w:szCs w:val="24"/>
        </w:rPr>
        <w:t xml:space="preserve"> </w:t>
      </w:r>
      <w:r w:rsidR="0048676D">
        <w:rPr>
          <w:rFonts w:ascii="Times New Roman" w:hAnsi="Times New Roman" w:cs="Times New Roman"/>
          <w:sz w:val="24"/>
          <w:szCs w:val="24"/>
          <w:lang w:val="uk-UA"/>
        </w:rPr>
        <w:t>Послуги надані</w:t>
      </w:r>
      <w:r w:rsidRPr="003B0146">
        <w:rPr>
          <w:rFonts w:ascii="Times New Roman" w:hAnsi="Times New Roman" w:cs="Times New Roman"/>
          <w:sz w:val="24"/>
          <w:szCs w:val="24"/>
        </w:rPr>
        <w:t xml:space="preserve"> в повному об'ємі і відповідно до договору.</w:t>
      </w:r>
    </w:p>
    <w:tbl>
      <w:tblPr>
        <w:tblpPr w:leftFromText="180" w:rightFromText="180" w:vertAnchor="text" w:horzAnchor="margin" w:tblpXSpec="center" w:tblpY="346"/>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19"/>
      </w:tblGrid>
      <w:tr w:rsidR="0048676D" w:rsidRPr="003B0146" w:rsidTr="00420B12">
        <w:trPr>
          <w:trHeight w:val="561"/>
        </w:trPr>
        <w:tc>
          <w:tcPr>
            <w:tcW w:w="4719" w:type="dxa"/>
            <w:tcBorders>
              <w:top w:val="single" w:sz="4" w:space="0" w:color="auto"/>
              <w:left w:val="single" w:sz="4" w:space="0" w:color="auto"/>
              <w:bottom w:val="single" w:sz="4" w:space="0" w:color="auto"/>
              <w:right w:val="single" w:sz="4" w:space="0" w:color="auto"/>
            </w:tcBorders>
          </w:tcPr>
          <w:p w:rsidR="0048676D" w:rsidRPr="003B0146" w:rsidRDefault="0048676D" w:rsidP="0048676D">
            <w:pPr>
              <w:jc w:val="center"/>
              <w:rPr>
                <w:rFonts w:ascii="Times New Roman" w:hAnsi="Times New Roman" w:cs="Times New Roman"/>
                <w:color w:val="000000"/>
                <w:sz w:val="24"/>
                <w:szCs w:val="24"/>
              </w:rPr>
            </w:pPr>
            <w:r w:rsidRPr="003B0146">
              <w:rPr>
                <w:rFonts w:ascii="Times New Roman" w:hAnsi="Times New Roman" w:cs="Times New Roman"/>
                <w:sz w:val="24"/>
                <w:szCs w:val="24"/>
              </w:rPr>
              <w:t>В</w:t>
            </w:r>
            <w:r w:rsidR="00420B12" w:rsidRPr="003B0146">
              <w:rPr>
                <w:rFonts w:ascii="Times New Roman" w:hAnsi="Times New Roman" w:cs="Times New Roman"/>
                <w:sz w:val="24"/>
                <w:szCs w:val="24"/>
              </w:rPr>
              <w:t>иконавець</w:t>
            </w:r>
          </w:p>
        </w:tc>
        <w:tc>
          <w:tcPr>
            <w:tcW w:w="4719" w:type="dxa"/>
            <w:tcBorders>
              <w:top w:val="single" w:sz="4" w:space="0" w:color="auto"/>
              <w:left w:val="single" w:sz="4" w:space="0" w:color="auto"/>
              <w:bottom w:val="single" w:sz="4" w:space="0" w:color="auto"/>
              <w:right w:val="single" w:sz="4" w:space="0" w:color="auto"/>
            </w:tcBorders>
          </w:tcPr>
          <w:p w:rsidR="0048676D" w:rsidRPr="003B0146" w:rsidRDefault="0048676D" w:rsidP="0048676D">
            <w:pPr>
              <w:jc w:val="center"/>
              <w:rPr>
                <w:rFonts w:ascii="Times New Roman" w:hAnsi="Times New Roman" w:cs="Times New Roman"/>
                <w:b/>
                <w:spacing w:val="-2"/>
                <w:sz w:val="24"/>
                <w:szCs w:val="24"/>
              </w:rPr>
            </w:pPr>
            <w:r w:rsidRPr="003B0146">
              <w:rPr>
                <w:rFonts w:ascii="Times New Roman" w:hAnsi="Times New Roman" w:cs="Times New Roman"/>
                <w:spacing w:val="-1"/>
                <w:sz w:val="24"/>
                <w:szCs w:val="24"/>
              </w:rPr>
              <w:t>ВДВС</w:t>
            </w:r>
          </w:p>
        </w:tc>
      </w:tr>
    </w:tbl>
    <w:p w:rsidR="00CE5AE9" w:rsidRPr="003B0146" w:rsidRDefault="00CE5AE9" w:rsidP="00CE5AE9">
      <w:pPr>
        <w:ind w:left="1140"/>
        <w:rPr>
          <w:rFonts w:ascii="Times New Roman" w:hAnsi="Times New Roman" w:cs="Times New Roman"/>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rPr>
          <w:rFonts w:ascii="Times New Roman" w:hAnsi="Times New Roman" w:cs="Times New Roman"/>
          <w:b/>
          <w:bCs/>
          <w:sz w:val="24"/>
          <w:szCs w:val="24"/>
        </w:rPr>
      </w:pPr>
    </w:p>
    <w:p w:rsidR="00420B12" w:rsidRDefault="00420B12" w:rsidP="00420B12">
      <w:pPr>
        <w:spacing w:after="0" w:line="100" w:lineRule="atLeast"/>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420B12" w:rsidRDefault="00420B12" w:rsidP="00420B12">
      <w:pPr>
        <w:spacing w:after="0" w:line="100" w:lineRule="atLeast"/>
        <w:jc w:val="center"/>
        <w:rPr>
          <w:rFonts w:ascii="Times New Roman" w:hAnsi="Times New Roman" w:cs="Times New Roman"/>
          <w:bCs/>
          <w:sz w:val="24"/>
          <w:szCs w:val="24"/>
          <w:lang w:val="uk-UA"/>
        </w:rPr>
      </w:pPr>
    </w:p>
    <w:p w:rsidR="00420B12" w:rsidRDefault="00420B12" w:rsidP="00420B12">
      <w:pPr>
        <w:spacing w:after="0" w:line="100" w:lineRule="atLeast"/>
        <w:jc w:val="center"/>
        <w:rPr>
          <w:rFonts w:ascii="Times New Roman" w:hAnsi="Times New Roman" w:cs="Times New Roman"/>
          <w:bCs/>
          <w:sz w:val="24"/>
          <w:szCs w:val="24"/>
          <w:lang w:val="uk-UA"/>
        </w:rPr>
      </w:pPr>
    </w:p>
    <w:p w:rsidR="00CE5AE9" w:rsidRPr="003B0146" w:rsidRDefault="00420B12" w:rsidP="00420B12">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lang w:val="uk-UA"/>
        </w:rPr>
        <w:t xml:space="preserve">                                                                                 </w:t>
      </w:r>
      <w:r w:rsidR="00CE5AE9" w:rsidRPr="003B0146">
        <w:rPr>
          <w:rFonts w:ascii="Times New Roman" w:hAnsi="Times New Roman" w:cs="Times New Roman"/>
          <w:bCs/>
          <w:sz w:val="24"/>
          <w:szCs w:val="24"/>
        </w:rPr>
        <w:t>Додаток № 4 до договору</w:t>
      </w:r>
    </w:p>
    <w:p w:rsidR="00CE5AE9" w:rsidRPr="003B0146" w:rsidRDefault="00420B12" w:rsidP="00CE5AE9">
      <w:pPr>
        <w:shd w:val="clear" w:color="auto" w:fill="FFFFFF"/>
        <w:tabs>
          <w:tab w:val="left" w:pos="4656"/>
        </w:tabs>
        <w:jc w:val="right"/>
        <w:rPr>
          <w:rFonts w:ascii="Times New Roman" w:hAnsi="Times New Roman" w:cs="Times New Roman"/>
          <w:b/>
          <w:bCs/>
          <w:spacing w:val="-1"/>
          <w:sz w:val="28"/>
          <w:szCs w:val="28"/>
          <w:u w:val="single"/>
        </w:rPr>
      </w:pPr>
      <w:r>
        <w:rPr>
          <w:rFonts w:ascii="Times New Roman" w:hAnsi="Times New Roman" w:cs="Times New Roman"/>
          <w:bCs/>
          <w:sz w:val="24"/>
          <w:szCs w:val="24"/>
        </w:rPr>
        <w:t>№ __________ від ___</w:t>
      </w:r>
      <w:r w:rsidR="00CE5AE9" w:rsidRPr="003B0146">
        <w:rPr>
          <w:rFonts w:ascii="Times New Roman" w:hAnsi="Times New Roman" w:cs="Times New Roman"/>
          <w:bCs/>
          <w:sz w:val="24"/>
          <w:szCs w:val="24"/>
        </w:rPr>
        <w:t>___.202</w:t>
      </w:r>
      <w:r>
        <w:rPr>
          <w:rFonts w:ascii="Times New Roman" w:hAnsi="Times New Roman" w:cs="Times New Roman"/>
          <w:bCs/>
          <w:sz w:val="24"/>
          <w:szCs w:val="24"/>
          <w:lang w:val="uk-UA"/>
        </w:rPr>
        <w:t>4</w:t>
      </w:r>
      <w:r w:rsidR="00CE5AE9" w:rsidRPr="003B0146">
        <w:rPr>
          <w:rFonts w:ascii="Times New Roman" w:hAnsi="Times New Roman" w:cs="Times New Roman"/>
          <w:bCs/>
          <w:sz w:val="24"/>
          <w:szCs w:val="24"/>
        </w:rPr>
        <w:t xml:space="preserve"> року</w:t>
      </w:r>
    </w:p>
    <w:p w:rsidR="00CE5AE9" w:rsidRPr="003B0146" w:rsidRDefault="00CE5AE9" w:rsidP="00CE5AE9">
      <w:pPr>
        <w:shd w:val="clear" w:color="auto" w:fill="FFFFFF"/>
        <w:tabs>
          <w:tab w:val="left" w:pos="4656"/>
        </w:tabs>
        <w:jc w:val="center"/>
        <w:rPr>
          <w:rFonts w:ascii="Times New Roman" w:hAnsi="Times New Roman" w:cs="Times New Roman"/>
          <w:b/>
          <w:bCs/>
          <w:spacing w:val="-1"/>
          <w:sz w:val="28"/>
          <w:szCs w:val="28"/>
          <w:u w:val="single"/>
        </w:rPr>
      </w:pPr>
    </w:p>
    <w:p w:rsidR="00CE5AE9" w:rsidRPr="003B0146" w:rsidRDefault="00CE5AE9" w:rsidP="00CE5AE9">
      <w:pPr>
        <w:shd w:val="clear" w:color="auto" w:fill="FFFFFF"/>
        <w:tabs>
          <w:tab w:val="left" w:pos="4656"/>
        </w:tabs>
        <w:jc w:val="center"/>
        <w:rPr>
          <w:rFonts w:ascii="Times New Roman" w:hAnsi="Times New Roman" w:cs="Times New Roman"/>
          <w:b/>
          <w:bCs/>
          <w:spacing w:val="-1"/>
          <w:sz w:val="28"/>
          <w:szCs w:val="28"/>
          <w:u w:val="single"/>
        </w:rPr>
      </w:pPr>
      <w:r w:rsidRPr="003B0146">
        <w:rPr>
          <w:rFonts w:ascii="Times New Roman" w:hAnsi="Times New Roman" w:cs="Times New Roman"/>
          <w:b/>
          <w:bCs/>
          <w:spacing w:val="-1"/>
          <w:sz w:val="28"/>
          <w:szCs w:val="28"/>
          <w:u w:val="single"/>
        </w:rPr>
        <w:t>ЗРАЗОК</w:t>
      </w:r>
    </w:p>
    <w:p w:rsidR="00CE5AE9" w:rsidRPr="003B0146" w:rsidRDefault="00CE5AE9" w:rsidP="00420B12">
      <w:pPr>
        <w:spacing w:after="0"/>
        <w:rPr>
          <w:rFonts w:ascii="Times New Roman" w:hAnsi="Times New Roman" w:cs="Times New Roman"/>
          <w:b/>
          <w:bCs/>
          <w:spacing w:val="-2"/>
          <w:sz w:val="24"/>
          <w:szCs w:val="24"/>
        </w:rPr>
      </w:pPr>
    </w:p>
    <w:p w:rsidR="00CE5AE9" w:rsidRPr="003B0146" w:rsidRDefault="00CE5AE9" w:rsidP="00CE5AE9">
      <w:pPr>
        <w:spacing w:after="0"/>
        <w:jc w:val="center"/>
        <w:rPr>
          <w:rFonts w:ascii="Times New Roman" w:hAnsi="Times New Roman" w:cs="Times New Roman"/>
          <w:b/>
          <w:bCs/>
          <w:spacing w:val="-2"/>
          <w:sz w:val="24"/>
          <w:szCs w:val="24"/>
        </w:rPr>
      </w:pPr>
      <w:r w:rsidRPr="003B0146">
        <w:rPr>
          <w:rFonts w:ascii="Times New Roman" w:hAnsi="Times New Roman" w:cs="Times New Roman"/>
          <w:b/>
          <w:bCs/>
          <w:spacing w:val="-2"/>
          <w:sz w:val="24"/>
          <w:szCs w:val="24"/>
        </w:rPr>
        <w:t>АКТ</w:t>
      </w:r>
    </w:p>
    <w:p w:rsidR="00CE5AE9" w:rsidRPr="003B0146" w:rsidRDefault="00CE5AE9" w:rsidP="00CE5AE9">
      <w:pPr>
        <w:spacing w:after="0"/>
        <w:jc w:val="center"/>
        <w:rPr>
          <w:rFonts w:ascii="Times New Roman" w:hAnsi="Times New Roman" w:cs="Times New Roman"/>
          <w:b/>
          <w:bCs/>
          <w:sz w:val="24"/>
          <w:szCs w:val="24"/>
        </w:rPr>
      </w:pPr>
      <w:r w:rsidRPr="003B0146">
        <w:rPr>
          <w:rFonts w:ascii="Times New Roman" w:hAnsi="Times New Roman" w:cs="Times New Roman"/>
          <w:b/>
          <w:bCs/>
          <w:sz w:val="24"/>
          <w:szCs w:val="24"/>
        </w:rPr>
        <w:t>виконаних послуг</w:t>
      </w:r>
    </w:p>
    <w:p w:rsidR="00CE5AE9" w:rsidRPr="003B0146" w:rsidRDefault="00CE5AE9" w:rsidP="00CE5AE9">
      <w:pPr>
        <w:spacing w:after="0"/>
        <w:rPr>
          <w:rFonts w:ascii="Times New Roman" w:eastAsia="Arial" w:hAnsi="Times New Roman" w:cs="Times New Roman"/>
          <w:color w:val="000000"/>
          <w:sz w:val="24"/>
          <w:szCs w:val="24"/>
          <w:lang w:eastAsia="zh-CN"/>
        </w:rPr>
      </w:pPr>
      <w:r w:rsidRPr="003B0146">
        <w:rPr>
          <w:rFonts w:ascii="Times New Roman" w:eastAsia="Arial" w:hAnsi="Times New Roman" w:cs="Times New Roman"/>
          <w:color w:val="000000"/>
          <w:sz w:val="24"/>
          <w:szCs w:val="24"/>
          <w:lang w:eastAsia="zh-CN"/>
        </w:rPr>
        <w:t xml:space="preserve">   м. </w:t>
      </w:r>
      <w:r w:rsidR="0048676D">
        <w:rPr>
          <w:rFonts w:ascii="Times New Roman" w:eastAsia="Arial" w:hAnsi="Times New Roman" w:cs="Times New Roman"/>
          <w:color w:val="000000"/>
          <w:sz w:val="24"/>
          <w:szCs w:val="24"/>
          <w:lang w:eastAsia="zh-CN"/>
        </w:rPr>
        <w:t>М</w:t>
      </w:r>
      <w:r w:rsidR="0048676D">
        <w:rPr>
          <w:rFonts w:ascii="Times New Roman" w:eastAsia="Arial" w:hAnsi="Times New Roman" w:cs="Times New Roman"/>
          <w:color w:val="000000"/>
          <w:sz w:val="24"/>
          <w:szCs w:val="24"/>
          <w:lang w:val="uk-UA" w:eastAsia="zh-CN"/>
        </w:rPr>
        <w:t>иколаїв</w:t>
      </w:r>
      <w:r w:rsidRPr="003B0146">
        <w:rPr>
          <w:rFonts w:ascii="Times New Roman" w:eastAsia="Arial" w:hAnsi="Times New Roman" w:cs="Times New Roman"/>
          <w:color w:val="000000"/>
          <w:sz w:val="24"/>
          <w:szCs w:val="24"/>
          <w:lang w:eastAsia="zh-CN"/>
        </w:rPr>
        <w:t xml:space="preserve">                                                                               </w:t>
      </w:r>
      <w:r w:rsidR="0048676D">
        <w:rPr>
          <w:rFonts w:ascii="Times New Roman" w:eastAsia="Arial" w:hAnsi="Times New Roman" w:cs="Times New Roman"/>
          <w:color w:val="000000"/>
          <w:sz w:val="24"/>
          <w:szCs w:val="24"/>
          <w:lang w:eastAsia="zh-CN"/>
        </w:rPr>
        <w:t xml:space="preserve">         </w:t>
      </w:r>
      <w:r w:rsidRPr="003B0146">
        <w:rPr>
          <w:rFonts w:ascii="Times New Roman" w:eastAsia="Arial" w:hAnsi="Times New Roman" w:cs="Times New Roman"/>
          <w:color w:val="000000"/>
          <w:sz w:val="24"/>
          <w:szCs w:val="24"/>
          <w:lang w:eastAsia="zh-CN"/>
        </w:rPr>
        <w:t>від</w:t>
      </w:r>
      <w:r w:rsidR="0048676D">
        <w:rPr>
          <w:rFonts w:ascii="Times New Roman" w:eastAsia="Arial" w:hAnsi="Times New Roman" w:cs="Times New Roman"/>
          <w:color w:val="000000"/>
          <w:sz w:val="24"/>
          <w:szCs w:val="24"/>
          <w:lang w:val="uk-UA" w:eastAsia="zh-CN"/>
        </w:rPr>
        <w:t xml:space="preserve"> </w:t>
      </w:r>
      <w:r w:rsidRPr="003B0146">
        <w:rPr>
          <w:rFonts w:ascii="Times New Roman" w:eastAsia="Arial" w:hAnsi="Times New Roman" w:cs="Times New Roman"/>
          <w:color w:val="000000"/>
          <w:sz w:val="24"/>
          <w:szCs w:val="24"/>
          <w:lang w:eastAsia="zh-CN"/>
        </w:rPr>
        <w:t>"__"</w:t>
      </w:r>
      <w:r w:rsidRPr="003B0146">
        <w:rPr>
          <w:rFonts w:ascii="Times New Roman" w:eastAsia="Arial" w:hAnsi="Times New Roman" w:cs="Times New Roman"/>
          <w:color w:val="000000"/>
          <w:sz w:val="24"/>
          <w:szCs w:val="24"/>
          <w:u w:val="single"/>
          <w:lang w:eastAsia="zh-CN"/>
        </w:rPr>
        <w:t xml:space="preserve">                202</w:t>
      </w:r>
      <w:r w:rsidR="00420B12">
        <w:rPr>
          <w:rFonts w:ascii="Times New Roman" w:eastAsia="Arial" w:hAnsi="Times New Roman" w:cs="Times New Roman"/>
          <w:color w:val="000000"/>
          <w:sz w:val="24"/>
          <w:szCs w:val="24"/>
          <w:u w:val="single"/>
          <w:lang w:val="uk-UA" w:eastAsia="zh-CN"/>
        </w:rPr>
        <w:t>4</w:t>
      </w:r>
      <w:r w:rsidR="00173F01">
        <w:rPr>
          <w:rFonts w:ascii="Times New Roman" w:eastAsia="Arial" w:hAnsi="Times New Roman" w:cs="Times New Roman"/>
          <w:color w:val="000000"/>
          <w:sz w:val="24"/>
          <w:szCs w:val="24"/>
          <w:u w:val="single"/>
          <w:lang w:val="uk-UA" w:eastAsia="zh-CN"/>
        </w:rPr>
        <w:t xml:space="preserve"> </w:t>
      </w:r>
      <w:r w:rsidRPr="003B0146">
        <w:rPr>
          <w:rFonts w:ascii="Times New Roman" w:eastAsia="Arial" w:hAnsi="Times New Roman" w:cs="Times New Roman"/>
          <w:color w:val="000000"/>
          <w:sz w:val="24"/>
          <w:szCs w:val="24"/>
          <w:lang w:eastAsia="zh-CN"/>
        </w:rPr>
        <w:t>р.</w:t>
      </w:r>
    </w:p>
    <w:p w:rsidR="00CE5AE9" w:rsidRPr="003B0146" w:rsidRDefault="00CE5AE9" w:rsidP="00CE5AE9">
      <w:pPr>
        <w:spacing w:after="0"/>
        <w:rPr>
          <w:rFonts w:ascii="Times New Roman" w:eastAsia="Arial" w:hAnsi="Times New Roman" w:cs="Times New Roman"/>
          <w:color w:val="000000"/>
          <w:sz w:val="24"/>
          <w:szCs w:val="24"/>
          <w:lang w:eastAsia="zh-CN"/>
        </w:rPr>
      </w:pPr>
    </w:p>
    <w:p w:rsidR="00CE5AE9" w:rsidRPr="003B0146" w:rsidRDefault="00CE5AE9" w:rsidP="00CE5AE9">
      <w:pPr>
        <w:spacing w:after="0" w:line="100" w:lineRule="atLeast"/>
        <w:ind w:firstLine="709"/>
        <w:jc w:val="both"/>
        <w:rPr>
          <w:rFonts w:ascii="Times New Roman" w:hAnsi="Times New Roman" w:cs="Times New Roman"/>
          <w:sz w:val="24"/>
          <w:szCs w:val="24"/>
        </w:rPr>
      </w:pPr>
      <w:r w:rsidRPr="003B0146">
        <w:rPr>
          <w:rFonts w:ascii="Times New Roman" w:hAnsi="Times New Roman" w:cs="Times New Roman"/>
          <w:b/>
          <w:sz w:val="24"/>
          <w:szCs w:val="24"/>
        </w:rPr>
        <w:t xml:space="preserve">Південне міжрегіональне управління Міністерства юстиції (м. </w:t>
      </w:r>
      <w:r w:rsidR="00FA5F4E">
        <w:rPr>
          <w:rFonts w:ascii="Times New Roman" w:hAnsi="Times New Roman" w:cs="Times New Roman"/>
          <w:b/>
          <w:sz w:val="24"/>
          <w:szCs w:val="24"/>
          <w:lang w:val="uk-UA"/>
        </w:rPr>
        <w:t>Одеса</w:t>
      </w:r>
      <w:r w:rsidRPr="003B0146">
        <w:rPr>
          <w:rFonts w:ascii="Times New Roman" w:hAnsi="Times New Roman" w:cs="Times New Roman"/>
          <w:b/>
          <w:sz w:val="24"/>
          <w:szCs w:val="24"/>
        </w:rPr>
        <w:t>) в особі _________________________________________, що діє на підставі _____________________________</w:t>
      </w:r>
      <w:r w:rsidRPr="003B0146">
        <w:rPr>
          <w:rFonts w:ascii="Times New Roman" w:hAnsi="Times New Roman" w:cs="Times New Roman"/>
          <w:sz w:val="24"/>
          <w:szCs w:val="24"/>
        </w:rPr>
        <w:t>, (далі - Замовник)</w:t>
      </w:r>
      <w:r w:rsidRPr="003B0146">
        <w:rPr>
          <w:rFonts w:ascii="Times New Roman" w:hAnsi="Times New Roman" w:cs="Times New Roman"/>
          <w:b/>
          <w:spacing w:val="-4"/>
          <w:sz w:val="24"/>
          <w:szCs w:val="24"/>
        </w:rPr>
        <w:t xml:space="preserve"> </w:t>
      </w:r>
      <w:r w:rsidRPr="003B0146">
        <w:rPr>
          <w:rFonts w:ascii="Times New Roman" w:hAnsi="Times New Roman" w:cs="Times New Roman"/>
          <w:sz w:val="24"/>
          <w:szCs w:val="24"/>
        </w:rPr>
        <w:t>з однієї сторони</w:t>
      </w:r>
      <w:r w:rsidRPr="003B0146">
        <w:rPr>
          <w:rFonts w:ascii="Times New Roman" w:hAnsi="Times New Roman" w:cs="Times New Roman"/>
          <w:color w:val="000000"/>
          <w:spacing w:val="-1"/>
          <w:sz w:val="24"/>
          <w:szCs w:val="24"/>
        </w:rPr>
        <w:t xml:space="preserve"> </w:t>
      </w:r>
      <w:r w:rsidRPr="003B0146">
        <w:rPr>
          <w:rFonts w:ascii="Times New Roman" w:hAnsi="Times New Roman" w:cs="Times New Roman"/>
          <w:spacing w:val="-1"/>
          <w:sz w:val="24"/>
          <w:szCs w:val="24"/>
        </w:rPr>
        <w:t xml:space="preserve">та з другої сторони ________________________________________________, </w:t>
      </w:r>
      <w:r w:rsidRPr="003B0146">
        <w:rPr>
          <w:rFonts w:ascii="Times New Roman" w:hAnsi="Times New Roman" w:cs="Times New Roman"/>
          <w:sz w:val="24"/>
          <w:szCs w:val="24"/>
        </w:rPr>
        <w:t xml:space="preserve">який надалі іменується </w:t>
      </w:r>
      <w:r w:rsidRPr="003B0146">
        <w:rPr>
          <w:rFonts w:ascii="Times New Roman" w:hAnsi="Times New Roman" w:cs="Times New Roman"/>
          <w:b/>
          <w:sz w:val="24"/>
          <w:szCs w:val="24"/>
        </w:rPr>
        <w:t>«Виконавець»</w:t>
      </w:r>
      <w:r w:rsidRPr="003B0146">
        <w:rPr>
          <w:rFonts w:ascii="Times New Roman" w:hAnsi="Times New Roman" w:cs="Times New Roman"/>
          <w:sz w:val="24"/>
          <w:szCs w:val="24"/>
        </w:rPr>
        <w:t xml:space="preserve">, </w:t>
      </w:r>
      <w:r w:rsidRPr="003B0146">
        <w:rPr>
          <w:rFonts w:ascii="Times New Roman" w:hAnsi="Times New Roman" w:cs="Times New Roman"/>
          <w:spacing w:val="-3"/>
          <w:sz w:val="24"/>
          <w:szCs w:val="24"/>
        </w:rPr>
        <w:t>що діє на підставі Сертифіката суб'єкта оціночної діяльності _____________________</w:t>
      </w:r>
      <w:r w:rsidRPr="003B0146">
        <w:rPr>
          <w:rFonts w:ascii="Times New Roman" w:hAnsi="Times New Roman" w:cs="Times New Roman"/>
          <w:spacing w:val="-1"/>
          <w:sz w:val="24"/>
          <w:szCs w:val="24"/>
        </w:rPr>
        <w:t xml:space="preserve">, керуючись </w:t>
      </w:r>
      <w:r w:rsidRPr="003B0146">
        <w:rPr>
          <w:rFonts w:ascii="Times New Roman" w:hAnsi="Times New Roman" w:cs="Times New Roman"/>
          <w:spacing w:val="-2"/>
          <w:sz w:val="24"/>
          <w:szCs w:val="24"/>
        </w:rPr>
        <w:t>договором від __________ №____________</w:t>
      </w:r>
      <w:r w:rsidRPr="003B0146">
        <w:rPr>
          <w:rFonts w:ascii="Times New Roman" w:hAnsi="Times New Roman" w:cs="Times New Roman"/>
          <w:sz w:val="24"/>
          <w:szCs w:val="24"/>
        </w:rPr>
        <w:t>, склали акт про надання наступних послуг:</w:t>
      </w:r>
    </w:p>
    <w:p w:rsidR="00CE5AE9" w:rsidRPr="003B0146" w:rsidRDefault="00CE5AE9" w:rsidP="00CE5AE9">
      <w:pPr>
        <w:spacing w:after="0" w:line="100" w:lineRule="atLeast"/>
        <w:ind w:firstLine="709"/>
        <w:jc w:val="both"/>
        <w:rPr>
          <w:rFonts w:ascii="Times New Roman" w:hAnsi="Times New Roman" w:cs="Times New Roman"/>
          <w:sz w:val="24"/>
          <w:szCs w:val="24"/>
        </w:rPr>
      </w:pPr>
    </w:p>
    <w:tbl>
      <w:tblPr>
        <w:tblW w:w="997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21"/>
        <w:gridCol w:w="4394"/>
        <w:gridCol w:w="1276"/>
        <w:gridCol w:w="992"/>
        <w:gridCol w:w="1134"/>
        <w:gridCol w:w="1560"/>
      </w:tblGrid>
      <w:tr w:rsidR="00CE5AE9" w:rsidRPr="003B0146" w:rsidTr="00420B12">
        <w:trPr>
          <w:trHeight w:hRule="exact" w:val="1291"/>
          <w:jc w:val="center"/>
        </w:trPr>
        <w:tc>
          <w:tcPr>
            <w:tcW w:w="621" w:type="dxa"/>
            <w:shd w:val="clear" w:color="auto" w:fill="FFFFFF"/>
            <w:vAlign w:val="center"/>
          </w:tcPr>
          <w:p w:rsidR="00CE5AE9" w:rsidRPr="003B0146" w:rsidRDefault="00CE5AE9" w:rsidP="002B6DF1">
            <w:pPr>
              <w:shd w:val="clear" w:color="auto" w:fill="FFFFFF"/>
              <w:ind w:left="101" w:right="101" w:firstLine="34"/>
              <w:rPr>
                <w:rFonts w:ascii="Times New Roman" w:hAnsi="Times New Roman" w:cs="Times New Roman"/>
                <w:b/>
                <w:sz w:val="24"/>
                <w:szCs w:val="24"/>
              </w:rPr>
            </w:pPr>
            <w:r w:rsidRPr="003B0146">
              <w:rPr>
                <w:rFonts w:ascii="Times New Roman" w:hAnsi="Times New Roman" w:cs="Times New Roman"/>
                <w:b/>
                <w:sz w:val="24"/>
                <w:szCs w:val="24"/>
              </w:rPr>
              <w:t>№ з/п</w:t>
            </w:r>
          </w:p>
        </w:tc>
        <w:tc>
          <w:tcPr>
            <w:tcW w:w="4394" w:type="dxa"/>
            <w:shd w:val="clear" w:color="auto" w:fill="FFFFFF"/>
            <w:vAlign w:val="center"/>
          </w:tcPr>
          <w:p w:rsidR="00CE5AE9" w:rsidRPr="003B0146" w:rsidRDefault="00CE5AE9" w:rsidP="002B6DF1">
            <w:pPr>
              <w:shd w:val="clear" w:color="auto" w:fill="FFFFFF"/>
              <w:ind w:left="1618"/>
              <w:rPr>
                <w:rFonts w:ascii="Times New Roman" w:hAnsi="Times New Roman" w:cs="Times New Roman"/>
                <w:b/>
                <w:sz w:val="24"/>
                <w:szCs w:val="24"/>
              </w:rPr>
            </w:pPr>
            <w:r w:rsidRPr="003B0146">
              <w:rPr>
                <w:rFonts w:ascii="Times New Roman" w:hAnsi="Times New Roman" w:cs="Times New Roman"/>
                <w:b/>
                <w:bCs/>
                <w:sz w:val="24"/>
                <w:szCs w:val="24"/>
              </w:rPr>
              <w:t>Найменування</w:t>
            </w:r>
          </w:p>
        </w:tc>
        <w:tc>
          <w:tcPr>
            <w:tcW w:w="1276" w:type="dxa"/>
            <w:shd w:val="clear" w:color="auto" w:fill="FFFFFF"/>
            <w:vAlign w:val="center"/>
          </w:tcPr>
          <w:p w:rsidR="00CE5AE9" w:rsidRPr="003B0146" w:rsidRDefault="00CE5AE9" w:rsidP="002B6DF1">
            <w:pPr>
              <w:shd w:val="clear" w:color="auto" w:fill="FFFFFF"/>
              <w:ind w:left="72" w:right="62"/>
              <w:jc w:val="center"/>
              <w:rPr>
                <w:rFonts w:ascii="Times New Roman" w:hAnsi="Times New Roman" w:cs="Times New Roman"/>
                <w:b/>
                <w:sz w:val="24"/>
                <w:szCs w:val="24"/>
              </w:rPr>
            </w:pPr>
            <w:r w:rsidRPr="003B0146">
              <w:rPr>
                <w:rFonts w:ascii="Times New Roman" w:hAnsi="Times New Roman" w:cs="Times New Roman"/>
                <w:b/>
                <w:spacing w:val="-6"/>
                <w:sz w:val="24"/>
                <w:szCs w:val="24"/>
              </w:rPr>
              <w:t xml:space="preserve">Одиниця </w:t>
            </w:r>
            <w:r w:rsidRPr="003B0146">
              <w:rPr>
                <w:rFonts w:ascii="Times New Roman" w:hAnsi="Times New Roman" w:cs="Times New Roman"/>
                <w:b/>
                <w:sz w:val="24"/>
                <w:szCs w:val="24"/>
              </w:rPr>
              <w:t>виміру</w:t>
            </w:r>
          </w:p>
        </w:tc>
        <w:tc>
          <w:tcPr>
            <w:tcW w:w="992" w:type="dxa"/>
            <w:shd w:val="clear" w:color="auto" w:fill="FFFFFF"/>
            <w:vAlign w:val="center"/>
          </w:tcPr>
          <w:p w:rsidR="00CE5AE9" w:rsidRPr="003B0146" w:rsidRDefault="00CE5AE9" w:rsidP="002B6DF1">
            <w:pPr>
              <w:shd w:val="clear" w:color="auto" w:fill="FFFFFF"/>
              <w:ind w:left="38"/>
              <w:jc w:val="center"/>
              <w:rPr>
                <w:rFonts w:ascii="Times New Roman" w:hAnsi="Times New Roman" w:cs="Times New Roman"/>
                <w:b/>
                <w:sz w:val="24"/>
                <w:szCs w:val="24"/>
              </w:rPr>
            </w:pPr>
            <w:r w:rsidRPr="003B0146">
              <w:rPr>
                <w:rFonts w:ascii="Times New Roman" w:hAnsi="Times New Roman" w:cs="Times New Roman"/>
                <w:b/>
                <w:spacing w:val="-3"/>
                <w:sz w:val="24"/>
                <w:szCs w:val="24"/>
              </w:rPr>
              <w:t>Кіл-ть</w:t>
            </w:r>
          </w:p>
        </w:tc>
        <w:tc>
          <w:tcPr>
            <w:tcW w:w="1134" w:type="dxa"/>
            <w:shd w:val="clear" w:color="auto" w:fill="FFFFFF"/>
            <w:vAlign w:val="center"/>
          </w:tcPr>
          <w:p w:rsidR="00CE5AE9" w:rsidRPr="003B0146" w:rsidRDefault="00CE5AE9" w:rsidP="002B6DF1">
            <w:pPr>
              <w:shd w:val="clear" w:color="auto" w:fill="FFFFFF"/>
              <w:ind w:left="120" w:right="48"/>
              <w:jc w:val="center"/>
              <w:rPr>
                <w:rFonts w:ascii="Times New Roman" w:hAnsi="Times New Roman" w:cs="Times New Roman"/>
                <w:b/>
                <w:sz w:val="24"/>
                <w:szCs w:val="24"/>
              </w:rPr>
            </w:pPr>
            <w:r w:rsidRPr="003B0146">
              <w:rPr>
                <w:rFonts w:ascii="Times New Roman" w:hAnsi="Times New Roman" w:cs="Times New Roman"/>
                <w:b/>
                <w:sz w:val="24"/>
                <w:szCs w:val="24"/>
              </w:rPr>
              <w:t>Сума без ПДВ, грн. за один.</w:t>
            </w:r>
          </w:p>
        </w:tc>
        <w:tc>
          <w:tcPr>
            <w:tcW w:w="1560" w:type="dxa"/>
            <w:shd w:val="clear" w:color="auto" w:fill="FFFFFF"/>
            <w:vAlign w:val="center"/>
          </w:tcPr>
          <w:p w:rsidR="00CE5AE9" w:rsidRPr="003B0146" w:rsidRDefault="00CE5AE9" w:rsidP="002B6DF1">
            <w:pPr>
              <w:shd w:val="clear" w:color="auto" w:fill="FFFFFF"/>
              <w:ind w:left="120" w:right="48"/>
              <w:jc w:val="center"/>
              <w:rPr>
                <w:rFonts w:ascii="Times New Roman" w:hAnsi="Times New Roman" w:cs="Times New Roman"/>
                <w:b/>
                <w:sz w:val="24"/>
                <w:szCs w:val="24"/>
              </w:rPr>
            </w:pPr>
            <w:r w:rsidRPr="003B0146">
              <w:rPr>
                <w:rFonts w:ascii="Times New Roman" w:hAnsi="Times New Roman" w:cs="Times New Roman"/>
                <w:b/>
                <w:sz w:val="24"/>
                <w:szCs w:val="24"/>
              </w:rPr>
              <w:t xml:space="preserve">Сума без </w:t>
            </w:r>
            <w:r w:rsidRPr="003B0146">
              <w:rPr>
                <w:rFonts w:ascii="Times New Roman" w:hAnsi="Times New Roman" w:cs="Times New Roman"/>
                <w:b/>
                <w:spacing w:val="-7"/>
                <w:sz w:val="24"/>
                <w:szCs w:val="24"/>
              </w:rPr>
              <w:t>ПДВ, грн</w:t>
            </w:r>
          </w:p>
        </w:tc>
      </w:tr>
      <w:tr w:rsidR="00CE5AE9" w:rsidRPr="003B0146" w:rsidTr="00420B12">
        <w:trPr>
          <w:trHeight w:hRule="exact" w:val="1340"/>
          <w:jc w:val="center"/>
        </w:trPr>
        <w:tc>
          <w:tcPr>
            <w:tcW w:w="621" w:type="dxa"/>
            <w:shd w:val="clear" w:color="auto" w:fill="FFFFFF"/>
            <w:vAlign w:val="center"/>
          </w:tcPr>
          <w:p w:rsidR="00CE5AE9" w:rsidRPr="003B0146" w:rsidRDefault="00CE5AE9" w:rsidP="002B6DF1">
            <w:pPr>
              <w:shd w:val="clear" w:color="auto" w:fill="FFFFFF"/>
              <w:ind w:left="211"/>
              <w:rPr>
                <w:rFonts w:ascii="Times New Roman" w:hAnsi="Times New Roman" w:cs="Times New Roman"/>
                <w:sz w:val="24"/>
                <w:szCs w:val="24"/>
              </w:rPr>
            </w:pPr>
            <w:r w:rsidRPr="003B0146">
              <w:rPr>
                <w:rFonts w:ascii="Times New Roman" w:hAnsi="Times New Roman" w:cs="Times New Roman"/>
                <w:sz w:val="24"/>
                <w:szCs w:val="24"/>
              </w:rPr>
              <w:t>1</w:t>
            </w:r>
          </w:p>
        </w:tc>
        <w:tc>
          <w:tcPr>
            <w:tcW w:w="4394" w:type="dxa"/>
            <w:shd w:val="clear" w:color="auto" w:fill="FFFFFF"/>
            <w:vAlign w:val="center"/>
          </w:tcPr>
          <w:p w:rsidR="00CE5AE9" w:rsidRPr="003B0146" w:rsidRDefault="00CE5AE9" w:rsidP="002B6DF1">
            <w:pPr>
              <w:rPr>
                <w:rFonts w:ascii="Times New Roman" w:hAnsi="Times New Roman" w:cs="Times New Roman"/>
                <w:sz w:val="24"/>
                <w:szCs w:val="24"/>
              </w:rPr>
            </w:pPr>
            <w:r w:rsidRPr="003B0146">
              <w:rPr>
                <w:rFonts w:ascii="Times New Roman" w:hAnsi="Times New Roman" w:cs="Times New Roman"/>
                <w:sz w:val="24"/>
                <w:szCs w:val="24"/>
              </w:rPr>
              <w:t xml:space="preserve">Послуги з проведення </w:t>
            </w:r>
            <w:r w:rsidRPr="003B0146">
              <w:rPr>
                <w:rFonts w:ascii="Times New Roman" w:hAnsi="Times New Roman" w:cs="Times New Roman"/>
                <w:spacing w:val="-3"/>
                <w:sz w:val="24"/>
                <w:szCs w:val="24"/>
              </w:rPr>
              <w:t xml:space="preserve">оцінки арештованого майна, яким </w:t>
            </w:r>
            <w:proofErr w:type="gramStart"/>
            <w:r w:rsidRPr="003B0146">
              <w:rPr>
                <w:rFonts w:ascii="Times New Roman" w:hAnsi="Times New Roman" w:cs="Times New Roman"/>
                <w:spacing w:val="-3"/>
                <w:sz w:val="24"/>
                <w:szCs w:val="24"/>
              </w:rPr>
              <w:t>є:_</w:t>
            </w:r>
            <w:proofErr w:type="gramEnd"/>
            <w:r w:rsidRPr="003B0146">
              <w:rPr>
                <w:rFonts w:ascii="Times New Roman" w:hAnsi="Times New Roman" w:cs="Times New Roman"/>
                <w:spacing w:val="-3"/>
                <w:sz w:val="24"/>
                <w:szCs w:val="24"/>
              </w:rPr>
              <w:t>_________________________</w:t>
            </w:r>
          </w:p>
        </w:tc>
        <w:tc>
          <w:tcPr>
            <w:tcW w:w="1276" w:type="dxa"/>
            <w:shd w:val="clear" w:color="auto" w:fill="FFFFFF"/>
            <w:vAlign w:val="center"/>
          </w:tcPr>
          <w:p w:rsidR="00CE5AE9" w:rsidRPr="003B0146" w:rsidRDefault="00CE5AE9" w:rsidP="002B6DF1">
            <w:pPr>
              <w:shd w:val="clear" w:color="auto" w:fill="FFFFFF"/>
              <w:jc w:val="center"/>
              <w:rPr>
                <w:rFonts w:ascii="Times New Roman" w:hAnsi="Times New Roman" w:cs="Times New Roman"/>
                <w:sz w:val="24"/>
                <w:szCs w:val="24"/>
              </w:rPr>
            </w:pPr>
            <w:r w:rsidRPr="003B0146">
              <w:rPr>
                <w:rFonts w:ascii="Times New Roman" w:hAnsi="Times New Roman" w:cs="Times New Roman"/>
                <w:sz w:val="24"/>
                <w:szCs w:val="24"/>
              </w:rPr>
              <w:t>послуга</w:t>
            </w:r>
          </w:p>
        </w:tc>
        <w:tc>
          <w:tcPr>
            <w:tcW w:w="992" w:type="dxa"/>
            <w:shd w:val="clear" w:color="auto" w:fill="FFFFFF"/>
            <w:vAlign w:val="center"/>
          </w:tcPr>
          <w:p w:rsidR="00CE5AE9" w:rsidRPr="003B0146" w:rsidRDefault="00CE5AE9" w:rsidP="002B6DF1">
            <w:pPr>
              <w:shd w:val="clear" w:color="auto" w:fill="FFFFFF"/>
              <w:ind w:left="130"/>
              <w:jc w:val="center"/>
              <w:rPr>
                <w:rFonts w:ascii="Times New Roman" w:hAnsi="Times New Roman" w:cs="Times New Roman"/>
                <w:sz w:val="24"/>
                <w:szCs w:val="24"/>
              </w:rPr>
            </w:pPr>
          </w:p>
        </w:tc>
        <w:tc>
          <w:tcPr>
            <w:tcW w:w="1134" w:type="dxa"/>
            <w:shd w:val="clear" w:color="auto" w:fill="FFFFFF"/>
            <w:vAlign w:val="center"/>
          </w:tcPr>
          <w:p w:rsidR="00CE5AE9" w:rsidRPr="003B0146" w:rsidRDefault="00CE5AE9" w:rsidP="002B6DF1">
            <w:pPr>
              <w:spacing w:before="13"/>
              <w:ind w:left="15"/>
              <w:jc w:val="center"/>
              <w:rPr>
                <w:rFonts w:ascii="Times New Roman" w:hAnsi="Times New Roman" w:cs="Times New Roman"/>
                <w:color w:val="000000"/>
                <w:sz w:val="24"/>
                <w:szCs w:val="24"/>
              </w:rPr>
            </w:pPr>
          </w:p>
        </w:tc>
        <w:tc>
          <w:tcPr>
            <w:tcW w:w="1560" w:type="dxa"/>
            <w:shd w:val="clear" w:color="auto" w:fill="FFFFFF"/>
            <w:vAlign w:val="center"/>
          </w:tcPr>
          <w:p w:rsidR="00CE5AE9" w:rsidRPr="003B0146" w:rsidRDefault="00CE5AE9" w:rsidP="002B6DF1">
            <w:pPr>
              <w:spacing w:before="13"/>
              <w:ind w:left="15"/>
              <w:jc w:val="center"/>
              <w:rPr>
                <w:rFonts w:ascii="Times New Roman" w:hAnsi="Times New Roman" w:cs="Times New Roman"/>
                <w:color w:val="000000"/>
                <w:sz w:val="24"/>
                <w:szCs w:val="24"/>
              </w:rPr>
            </w:pPr>
          </w:p>
        </w:tc>
      </w:tr>
    </w:tbl>
    <w:p w:rsidR="00CE5AE9" w:rsidRPr="003B0146" w:rsidRDefault="00CE5AE9" w:rsidP="00CE5AE9">
      <w:pPr>
        <w:rPr>
          <w:rFonts w:ascii="Times New Roman" w:hAnsi="Times New Roman" w:cs="Times New Roman"/>
          <w:sz w:val="24"/>
          <w:szCs w:val="24"/>
        </w:rPr>
      </w:pPr>
    </w:p>
    <w:p w:rsidR="00CE5AE9" w:rsidRPr="003B0146" w:rsidRDefault="00CE5AE9" w:rsidP="00CE5AE9">
      <w:pPr>
        <w:rPr>
          <w:rFonts w:ascii="Times New Roman" w:hAnsi="Times New Roman" w:cs="Times New Roman"/>
          <w:sz w:val="24"/>
          <w:szCs w:val="24"/>
          <w:u w:val="single"/>
        </w:rPr>
      </w:pPr>
      <w:r w:rsidRPr="003B0146">
        <w:rPr>
          <w:rFonts w:ascii="Times New Roman" w:hAnsi="Times New Roman" w:cs="Times New Roman"/>
          <w:sz w:val="24"/>
          <w:szCs w:val="24"/>
        </w:rPr>
        <w:t xml:space="preserve">Послуги надані у повному обсязі на загальну </w:t>
      </w:r>
      <w:proofErr w:type="gramStart"/>
      <w:r w:rsidRPr="003B0146">
        <w:rPr>
          <w:rFonts w:ascii="Times New Roman" w:hAnsi="Times New Roman" w:cs="Times New Roman"/>
          <w:sz w:val="24"/>
          <w:szCs w:val="24"/>
        </w:rPr>
        <w:t>суму</w:t>
      </w:r>
      <w:r w:rsidRPr="003B0146">
        <w:rPr>
          <w:rFonts w:ascii="Times New Roman" w:hAnsi="Times New Roman" w:cs="Times New Roman"/>
          <w:b/>
          <w:sz w:val="24"/>
          <w:szCs w:val="24"/>
          <w:u w:val="single"/>
        </w:rPr>
        <w:t xml:space="preserve">:   </w:t>
      </w:r>
      <w:proofErr w:type="gramEnd"/>
      <w:r w:rsidRPr="003B0146">
        <w:rPr>
          <w:rFonts w:ascii="Times New Roman" w:hAnsi="Times New Roman" w:cs="Times New Roman"/>
          <w:b/>
          <w:sz w:val="24"/>
          <w:szCs w:val="24"/>
          <w:u w:val="single"/>
        </w:rPr>
        <w:t xml:space="preserve">                                  </w:t>
      </w:r>
      <w:r w:rsidRPr="003B0146">
        <w:rPr>
          <w:rFonts w:ascii="Times New Roman" w:hAnsi="Times New Roman" w:cs="Times New Roman"/>
          <w:sz w:val="24"/>
          <w:szCs w:val="24"/>
          <w:u w:val="single"/>
        </w:rPr>
        <w:t xml:space="preserve">гривень </w:t>
      </w:r>
      <w:r>
        <w:rPr>
          <w:rFonts w:ascii="Times New Roman" w:hAnsi="Times New Roman" w:cs="Times New Roman"/>
          <w:sz w:val="24"/>
          <w:szCs w:val="24"/>
          <w:u w:val="single"/>
        </w:rPr>
        <w:t>з/</w:t>
      </w:r>
      <w:r w:rsidRPr="003B0146">
        <w:rPr>
          <w:rFonts w:ascii="Times New Roman" w:hAnsi="Times New Roman" w:cs="Times New Roman"/>
          <w:sz w:val="24"/>
          <w:szCs w:val="24"/>
          <w:u w:val="single"/>
        </w:rPr>
        <w:t>без ПДВ.</w:t>
      </w:r>
    </w:p>
    <w:p w:rsidR="00CE5AE9" w:rsidRPr="003B0146" w:rsidRDefault="00CE5AE9" w:rsidP="00CE5AE9">
      <w:pPr>
        <w:rPr>
          <w:rFonts w:ascii="Times New Roman" w:hAnsi="Times New Roman" w:cs="Times New Roman"/>
          <w:sz w:val="24"/>
          <w:szCs w:val="24"/>
        </w:rPr>
      </w:pPr>
      <w:r w:rsidRPr="003B0146">
        <w:rPr>
          <w:rFonts w:ascii="Times New Roman" w:hAnsi="Times New Roman" w:cs="Times New Roman"/>
          <w:sz w:val="24"/>
          <w:szCs w:val="24"/>
        </w:rPr>
        <w:t>Даний акт є підставою для фінансових розрахунків між сторонами.</w:t>
      </w:r>
    </w:p>
    <w:p w:rsidR="00CE5AE9" w:rsidRPr="003B0146" w:rsidRDefault="00CE5AE9" w:rsidP="00CE5AE9">
      <w:pPr>
        <w:rPr>
          <w:rFonts w:ascii="Times New Roman" w:hAnsi="Times New Roman" w:cs="Times New Roman"/>
          <w:sz w:val="24"/>
          <w:szCs w:val="24"/>
        </w:rPr>
      </w:pPr>
      <w:r w:rsidRPr="003B0146">
        <w:rPr>
          <w:rFonts w:ascii="Times New Roman" w:hAnsi="Times New Roman" w:cs="Times New Roman"/>
          <w:sz w:val="24"/>
          <w:szCs w:val="24"/>
        </w:rPr>
        <w:t xml:space="preserve">Сторони одна до одної </w:t>
      </w:r>
      <w:proofErr w:type="gramStart"/>
      <w:r w:rsidRPr="003B0146">
        <w:rPr>
          <w:rFonts w:ascii="Times New Roman" w:hAnsi="Times New Roman" w:cs="Times New Roman"/>
          <w:sz w:val="24"/>
          <w:szCs w:val="24"/>
        </w:rPr>
        <w:t>претензій  не</w:t>
      </w:r>
      <w:proofErr w:type="gramEnd"/>
      <w:r w:rsidRPr="003B0146">
        <w:rPr>
          <w:rFonts w:ascii="Times New Roman" w:hAnsi="Times New Roman" w:cs="Times New Roman"/>
          <w:sz w:val="24"/>
          <w:szCs w:val="24"/>
        </w:rPr>
        <w:t xml:space="preserve"> мають.</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3"/>
      </w:tblGrid>
      <w:tr w:rsidR="00420B12" w:rsidRPr="003B0146" w:rsidTr="00AA10DD">
        <w:trPr>
          <w:trHeight w:val="219"/>
        </w:trPr>
        <w:tc>
          <w:tcPr>
            <w:tcW w:w="4884" w:type="dxa"/>
            <w:tcBorders>
              <w:top w:val="single" w:sz="4" w:space="0" w:color="auto"/>
              <w:left w:val="single" w:sz="4" w:space="0" w:color="auto"/>
              <w:bottom w:val="single" w:sz="4" w:space="0" w:color="auto"/>
              <w:right w:val="single" w:sz="4" w:space="0" w:color="auto"/>
            </w:tcBorders>
            <w:hideMark/>
          </w:tcPr>
          <w:p w:rsidR="00420B12" w:rsidRPr="003B0146" w:rsidRDefault="00420B12" w:rsidP="00AA10D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w:t>
            </w:r>
            <w:r w:rsidRPr="003B0146">
              <w:rPr>
                <w:rFonts w:ascii="Times New Roman" w:hAnsi="Times New Roman" w:cs="Times New Roman"/>
                <w:b/>
                <w:color w:val="000000"/>
                <w:sz w:val="24"/>
                <w:szCs w:val="24"/>
              </w:rPr>
              <w:t>амовник</w:t>
            </w:r>
          </w:p>
        </w:tc>
        <w:tc>
          <w:tcPr>
            <w:tcW w:w="4883" w:type="dxa"/>
            <w:tcBorders>
              <w:top w:val="single" w:sz="4" w:space="0" w:color="auto"/>
              <w:left w:val="single" w:sz="4" w:space="0" w:color="auto"/>
              <w:bottom w:val="single" w:sz="4" w:space="0" w:color="auto"/>
              <w:right w:val="single" w:sz="4" w:space="0" w:color="auto"/>
            </w:tcBorders>
            <w:hideMark/>
          </w:tcPr>
          <w:p w:rsidR="00420B12" w:rsidRPr="003B0146" w:rsidRDefault="00420B12" w:rsidP="00AA10D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w:t>
            </w:r>
            <w:r w:rsidRPr="003B0146">
              <w:rPr>
                <w:rFonts w:ascii="Times New Roman" w:hAnsi="Times New Roman" w:cs="Times New Roman"/>
                <w:b/>
                <w:color w:val="000000"/>
                <w:sz w:val="24"/>
                <w:szCs w:val="24"/>
              </w:rPr>
              <w:t>иконавець</w:t>
            </w:r>
          </w:p>
        </w:tc>
      </w:tr>
    </w:tbl>
    <w:p w:rsidR="00B85932" w:rsidRDefault="00B85932" w:rsidP="00B85932">
      <w:pPr>
        <w:pStyle w:val="ab"/>
        <w:jc w:val="both"/>
        <w:rPr>
          <w:rFonts w:ascii="Times New Roman" w:hAnsi="Times New Roman"/>
        </w:rPr>
      </w:pPr>
    </w:p>
    <w:p w:rsidR="00B85932" w:rsidRDefault="00B85932" w:rsidP="00B85932">
      <w:pPr>
        <w:pStyle w:val="ab"/>
        <w:jc w:val="both"/>
        <w:rPr>
          <w:rFonts w:ascii="Times New Roman" w:hAnsi="Times New Roman"/>
        </w:rPr>
      </w:pPr>
    </w:p>
    <w:p w:rsidR="00B85932" w:rsidRPr="00F43066" w:rsidRDefault="00B85932" w:rsidP="00B85932">
      <w:pPr>
        <w:pStyle w:val="ab"/>
        <w:jc w:val="both"/>
        <w:rPr>
          <w:rFonts w:ascii="Times New Roman" w:hAnsi="Times New Roman"/>
          <w:b/>
          <w:i/>
        </w:rPr>
      </w:pPr>
      <w:r w:rsidRPr="00F43066">
        <w:rPr>
          <w:rFonts w:ascii="Times New Roman" w:hAnsi="Times New Roman"/>
        </w:rPr>
        <w:t>*</w:t>
      </w:r>
      <w:r w:rsidRPr="00F43066">
        <w:rPr>
          <w:rFonts w:ascii="Times New Roman" w:hAnsi="Times New Roman"/>
          <w:b/>
          <w:i/>
        </w:rPr>
        <w:t>Умови договору про закупівлю не є остаточними та можуть змінюватись,  уточнюватись (узгоджуватись) сторонами під час його укладання, в тому числі  умови та порядок виконання договірних зобов’язань.</w:t>
      </w:r>
    </w:p>
    <w:p w:rsidR="00E42F42" w:rsidRDefault="00B85932" w:rsidP="00E6564D">
      <w:pPr>
        <w:pStyle w:val="12"/>
        <w:jc w:val="both"/>
        <w:rPr>
          <w:rFonts w:ascii="Times New Roman" w:hAnsi="Times New Roman" w:cs="Times New Roman"/>
          <w:b/>
          <w:lang w:val="uk-UA"/>
        </w:rPr>
      </w:pPr>
      <w:r w:rsidRPr="00F43066">
        <w:rPr>
          <w:rFonts w:ascii="Times New Roman" w:hAnsi="Times New Roman" w:cs="Times New Roman"/>
          <w:b/>
          <w:i/>
          <w:sz w:val="22"/>
          <w:szCs w:val="22"/>
          <w:lang w:val="uk-UA"/>
        </w:rPr>
        <w:t xml:space="preserve">Замовник залишає за собою право змінювати вимоги до договору у випадку зміни діючого законодавства і законодавства щодо </w:t>
      </w:r>
      <w:r w:rsidR="00E6564D">
        <w:rPr>
          <w:rFonts w:ascii="Times New Roman" w:hAnsi="Times New Roman" w:cs="Times New Roman"/>
          <w:b/>
          <w:i/>
          <w:sz w:val="22"/>
          <w:szCs w:val="22"/>
          <w:lang w:val="uk-UA"/>
        </w:rPr>
        <w:t>публічних закупівель</w:t>
      </w:r>
    </w:p>
    <w:p w:rsidR="00420B12" w:rsidRDefault="00420B12" w:rsidP="002E4494">
      <w:pPr>
        <w:spacing w:after="0" w:line="240" w:lineRule="auto"/>
        <w:ind w:left="6379"/>
        <w:jc w:val="both"/>
        <w:rPr>
          <w:rFonts w:ascii="Times New Roman" w:hAnsi="Times New Roman" w:cs="Times New Roman"/>
          <w:b/>
          <w:sz w:val="24"/>
          <w:szCs w:val="24"/>
          <w:lang w:val="uk-UA"/>
        </w:rPr>
      </w:pPr>
    </w:p>
    <w:p w:rsidR="00420B12" w:rsidRDefault="00420B12" w:rsidP="002E4494">
      <w:pPr>
        <w:spacing w:after="0" w:line="240" w:lineRule="auto"/>
        <w:ind w:left="6379"/>
        <w:jc w:val="both"/>
        <w:rPr>
          <w:rFonts w:ascii="Times New Roman" w:hAnsi="Times New Roman" w:cs="Times New Roman"/>
          <w:b/>
          <w:sz w:val="24"/>
          <w:szCs w:val="24"/>
          <w:lang w:val="uk-UA"/>
        </w:rPr>
      </w:pPr>
    </w:p>
    <w:p w:rsidR="00420B12" w:rsidRDefault="00420B12" w:rsidP="002E4494">
      <w:pPr>
        <w:spacing w:after="0" w:line="240" w:lineRule="auto"/>
        <w:ind w:left="6379"/>
        <w:jc w:val="both"/>
        <w:rPr>
          <w:rFonts w:ascii="Times New Roman" w:hAnsi="Times New Roman" w:cs="Times New Roman"/>
          <w:b/>
          <w:sz w:val="24"/>
          <w:szCs w:val="24"/>
          <w:lang w:val="uk-UA"/>
        </w:rPr>
      </w:pPr>
    </w:p>
    <w:p w:rsidR="00420B12" w:rsidRDefault="00420B12" w:rsidP="002E4494">
      <w:pPr>
        <w:spacing w:after="0" w:line="240" w:lineRule="auto"/>
        <w:ind w:left="6379"/>
        <w:jc w:val="both"/>
        <w:rPr>
          <w:rFonts w:ascii="Times New Roman" w:hAnsi="Times New Roman" w:cs="Times New Roman"/>
          <w:b/>
          <w:sz w:val="24"/>
          <w:szCs w:val="24"/>
          <w:lang w:val="uk-UA"/>
        </w:rPr>
      </w:pPr>
    </w:p>
    <w:p w:rsidR="00420B12" w:rsidRDefault="00420B12" w:rsidP="002E4494">
      <w:pPr>
        <w:spacing w:after="0" w:line="240" w:lineRule="auto"/>
        <w:ind w:left="6379"/>
        <w:jc w:val="both"/>
        <w:rPr>
          <w:rFonts w:ascii="Times New Roman" w:hAnsi="Times New Roman" w:cs="Times New Roman"/>
          <w:b/>
          <w:sz w:val="24"/>
          <w:szCs w:val="24"/>
          <w:lang w:val="uk-UA"/>
        </w:rPr>
      </w:pPr>
    </w:p>
    <w:p w:rsidR="00420B12" w:rsidRDefault="00420B12" w:rsidP="002E4494">
      <w:pPr>
        <w:spacing w:after="0" w:line="240" w:lineRule="auto"/>
        <w:ind w:left="6379"/>
        <w:jc w:val="both"/>
        <w:rPr>
          <w:rFonts w:ascii="Times New Roman" w:hAnsi="Times New Roman" w:cs="Times New Roman"/>
          <w:b/>
          <w:sz w:val="24"/>
          <w:szCs w:val="24"/>
          <w:lang w:val="uk-UA"/>
        </w:rPr>
      </w:pPr>
    </w:p>
    <w:p w:rsidR="002E4494" w:rsidRDefault="002E4494" w:rsidP="002E4494">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t xml:space="preserve">Додаток </w:t>
      </w:r>
      <w:r w:rsidR="00FA5F4E">
        <w:rPr>
          <w:rFonts w:ascii="Times New Roman" w:hAnsi="Times New Roman" w:cs="Times New Roman"/>
          <w:b/>
          <w:sz w:val="24"/>
          <w:szCs w:val="24"/>
          <w:lang w:val="uk-UA"/>
        </w:rPr>
        <w:t>№</w:t>
      </w:r>
      <w:r w:rsidR="009F192B">
        <w:rPr>
          <w:rFonts w:ascii="Times New Roman" w:hAnsi="Times New Roman" w:cs="Times New Roman"/>
          <w:b/>
          <w:sz w:val="24"/>
          <w:szCs w:val="24"/>
          <w:lang w:val="uk-UA"/>
        </w:rPr>
        <w:t>6</w:t>
      </w:r>
    </w:p>
    <w:p w:rsidR="002E4494" w:rsidRDefault="002E4494" w:rsidP="002E4494">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173F01">
      <w:pPr>
        <w:spacing w:after="0" w:line="240" w:lineRule="auto"/>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Pr="00FA5F4E" w:rsidRDefault="00FA5F4E" w:rsidP="00FA5F4E">
      <w:pPr>
        <w:shd w:val="clear" w:color="auto" w:fill="FFFFFF"/>
        <w:tabs>
          <w:tab w:val="left" w:pos="3585"/>
        </w:tabs>
        <w:jc w:val="center"/>
        <w:rPr>
          <w:rFonts w:ascii="Times New Roman" w:hAnsi="Times New Roman" w:cs="Times New Roman"/>
          <w:b/>
          <w:sz w:val="24"/>
          <w:szCs w:val="24"/>
        </w:rPr>
      </w:pPr>
      <w:r>
        <w:rPr>
          <w:rFonts w:ascii="Times New Roman" w:hAnsi="Times New Roman" w:cs="Times New Roman"/>
          <w:b/>
          <w:sz w:val="24"/>
          <w:szCs w:val="24"/>
        </w:rPr>
        <w:t>ЛИСТ-ЗГОДА</w:t>
      </w:r>
    </w:p>
    <w:p w:rsidR="002E4494" w:rsidRPr="002E4494" w:rsidRDefault="002E4494" w:rsidP="002E4494">
      <w:pPr>
        <w:shd w:val="clear" w:color="auto" w:fill="FFFFFF"/>
        <w:tabs>
          <w:tab w:val="left" w:pos="3585"/>
        </w:tabs>
        <w:ind w:firstLine="709"/>
        <w:jc w:val="both"/>
        <w:rPr>
          <w:rFonts w:ascii="Times New Roman" w:hAnsi="Times New Roman" w:cs="Times New Roman"/>
          <w:sz w:val="24"/>
          <w:szCs w:val="24"/>
        </w:rPr>
      </w:pPr>
      <w:r w:rsidRPr="002E4494">
        <w:rPr>
          <w:rFonts w:ascii="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315EA" w:rsidRPr="00A70FEA" w:rsidRDefault="007315EA" w:rsidP="007315EA">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rsidR="00FF475F" w:rsidRDefault="007315EA" w:rsidP="00B8278B">
      <w:pPr>
        <w:pStyle w:val="25"/>
        <w:widowControl w:val="0"/>
        <w:tabs>
          <w:tab w:val="left" w:pos="750"/>
        </w:tabs>
        <w:suppressAutoHyphens w:val="0"/>
        <w:spacing w:before="0" w:after="0" w:line="240" w:lineRule="auto"/>
        <w:ind w:firstLine="0"/>
        <w:contextualSpacing/>
        <w:jc w:val="both"/>
        <w:rPr>
          <w:b/>
          <w:sz w:val="24"/>
          <w:szCs w:val="24"/>
        </w:rPr>
      </w:pPr>
      <w:r w:rsidRPr="00A70FEA">
        <w:rPr>
          <w:b/>
          <w:sz w:val="24"/>
          <w:szCs w:val="24"/>
          <w:vertAlign w:val="superscript"/>
        </w:rPr>
        <w:t xml:space="preserve">      </w:t>
      </w:r>
      <w:r w:rsidRPr="00A70FEA">
        <w:rPr>
          <w:b/>
          <w:sz w:val="24"/>
          <w:szCs w:val="24"/>
          <w:vertAlign w:val="superscript"/>
        </w:rPr>
        <w:tab/>
        <w:t xml:space="preserve">                         (підпис)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sectPr w:rsidR="00FF475F" w:rsidSect="00420B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4A" w:rsidRDefault="00E5214A" w:rsidP="006162C3">
      <w:pPr>
        <w:spacing w:after="0" w:line="240" w:lineRule="auto"/>
      </w:pPr>
      <w:r>
        <w:separator/>
      </w:r>
    </w:p>
  </w:endnote>
  <w:endnote w:type="continuationSeparator" w:id="0">
    <w:p w:rsidR="00E5214A" w:rsidRDefault="00E5214A" w:rsidP="006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DD" w:rsidRDefault="00AA10DD">
    <w:pPr>
      <w:pStyle w:val="af"/>
      <w:jc w:val="center"/>
    </w:pPr>
  </w:p>
  <w:p w:rsidR="00AA10DD" w:rsidRDefault="00AA10D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DD" w:rsidRDefault="00AA10DD">
    <w:pPr>
      <w:pStyle w:val="af"/>
      <w:jc w:val="center"/>
    </w:pPr>
  </w:p>
  <w:p w:rsidR="00AA10DD" w:rsidRDefault="00AA10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4A" w:rsidRDefault="00E5214A" w:rsidP="006162C3">
      <w:pPr>
        <w:spacing w:after="0" w:line="240" w:lineRule="auto"/>
      </w:pPr>
      <w:r>
        <w:separator/>
      </w:r>
    </w:p>
  </w:footnote>
  <w:footnote w:type="continuationSeparator" w:id="0">
    <w:p w:rsidR="00E5214A" w:rsidRDefault="00E5214A" w:rsidP="0061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1">
    <w:nsid w:val="0A6568A8"/>
    <w:multiLevelType w:val="hybridMultilevel"/>
    <w:tmpl w:val="B39CEDE4"/>
    <w:lvl w:ilvl="0" w:tplc="10C82CD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E50C6D"/>
    <w:multiLevelType w:val="multilevel"/>
    <w:tmpl w:val="EC702722"/>
    <w:lvl w:ilvl="0">
      <w:start w:val="2"/>
      <w:numFmt w:val="decimal"/>
      <w:lvlText w:val="%1."/>
      <w:lvlJc w:val="left"/>
      <w:pPr>
        <w:ind w:left="540" w:hanging="540"/>
      </w:pPr>
      <w:rPr>
        <w:rFonts w:hint="default"/>
        <w:color w:val="auto"/>
      </w:rPr>
    </w:lvl>
    <w:lvl w:ilvl="1">
      <w:start w:val="1"/>
      <w:numFmt w:val="decimal"/>
      <w:lvlText w:val="%1.%2."/>
      <w:lvlJc w:val="left"/>
      <w:pPr>
        <w:ind w:left="1036" w:hanging="54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3">
    <w:nsid w:val="13DB6828"/>
    <w:multiLevelType w:val="hybridMultilevel"/>
    <w:tmpl w:val="C4AE00A8"/>
    <w:lvl w:ilvl="0" w:tplc="37BEFD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C0329E"/>
    <w:multiLevelType w:val="hybridMultilevel"/>
    <w:tmpl w:val="1CA68EEC"/>
    <w:lvl w:ilvl="0" w:tplc="A4BE8342">
      <w:start w:val="2"/>
      <w:numFmt w:val="bullet"/>
      <w:lvlText w:val=""/>
      <w:lvlJc w:val="left"/>
      <w:pPr>
        <w:ind w:left="927" w:hanging="360"/>
      </w:pPr>
      <w:rPr>
        <w:rFonts w:ascii="Symbol" w:eastAsiaTheme="minorEastAsia"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180E4D"/>
    <w:multiLevelType w:val="hybridMultilevel"/>
    <w:tmpl w:val="859044CE"/>
    <w:lvl w:ilvl="0" w:tplc="F27074FC">
      <w:start w:val="2"/>
      <w:numFmt w:val="bullet"/>
      <w:lvlText w:val=""/>
      <w:lvlJc w:val="left"/>
      <w:pPr>
        <w:ind w:left="1287" w:hanging="360"/>
      </w:pPr>
      <w:rPr>
        <w:rFonts w:ascii="Symbol" w:eastAsiaTheme="minorEastAsia" w:hAnsi="Symbol"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8">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9">
    <w:nsid w:val="4B9C5202"/>
    <w:multiLevelType w:val="hybridMultilevel"/>
    <w:tmpl w:val="B7AA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5381F52"/>
    <w:multiLevelType w:val="multilevel"/>
    <w:tmpl w:val="47B07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13">
    <w:nsid w:val="6A871BCD"/>
    <w:multiLevelType w:val="hybridMultilevel"/>
    <w:tmpl w:val="33CC85B2"/>
    <w:lvl w:ilvl="0" w:tplc="8638859C">
      <w:start w:val="2"/>
      <w:numFmt w:val="bullet"/>
      <w:lvlText w:val=""/>
      <w:lvlJc w:val="left"/>
      <w:pPr>
        <w:ind w:left="1287" w:hanging="360"/>
      </w:pPr>
      <w:rPr>
        <w:rFonts w:ascii="Symbol" w:eastAsiaTheme="minorEastAsia" w:hAnsi="Symbol"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15">
    <w:nsid w:val="6E620232"/>
    <w:multiLevelType w:val="hybridMultilevel"/>
    <w:tmpl w:val="03623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815A48"/>
    <w:multiLevelType w:val="hybridMultilevel"/>
    <w:tmpl w:val="4F4A5598"/>
    <w:lvl w:ilvl="0" w:tplc="D272EE9A">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9"/>
  </w:num>
  <w:num w:numId="2">
    <w:abstractNumId w:val="3"/>
  </w:num>
  <w:num w:numId="3">
    <w:abstractNumId w:val="1"/>
  </w:num>
  <w:num w:numId="4">
    <w:abstractNumId w:val="5"/>
  </w:num>
  <w:num w:numId="5">
    <w:abstractNumId w:val="2"/>
  </w:num>
  <w:num w:numId="6">
    <w:abstractNumId w:val="10"/>
  </w:num>
  <w:num w:numId="7">
    <w:abstractNumId w:val="15"/>
  </w:num>
  <w:num w:numId="8">
    <w:abstractNumId w:val="7"/>
  </w:num>
  <w:num w:numId="9">
    <w:abstractNumId w:val="8"/>
  </w:num>
  <w:num w:numId="10">
    <w:abstractNumId w:val="14"/>
  </w:num>
  <w:num w:numId="11">
    <w:abstractNumId w:val="0"/>
  </w:num>
  <w:num w:numId="12">
    <w:abstractNumId w:val="12"/>
  </w:num>
  <w:num w:numId="13">
    <w:abstractNumId w:val="16"/>
  </w:num>
  <w:num w:numId="14">
    <w:abstractNumId w:val="11"/>
  </w:num>
  <w:num w:numId="15">
    <w:abstractNumId w:val="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427F"/>
    <w:rsid w:val="00016474"/>
    <w:rsid w:val="00017DB5"/>
    <w:rsid w:val="00022831"/>
    <w:rsid w:val="00022C58"/>
    <w:rsid w:val="00024BA6"/>
    <w:rsid w:val="00030163"/>
    <w:rsid w:val="00031013"/>
    <w:rsid w:val="00042168"/>
    <w:rsid w:val="000636F3"/>
    <w:rsid w:val="00067386"/>
    <w:rsid w:val="00070986"/>
    <w:rsid w:val="00076211"/>
    <w:rsid w:val="00077702"/>
    <w:rsid w:val="0008067E"/>
    <w:rsid w:val="00081CAF"/>
    <w:rsid w:val="00083A7D"/>
    <w:rsid w:val="0008451B"/>
    <w:rsid w:val="000903A6"/>
    <w:rsid w:val="000A5CDD"/>
    <w:rsid w:val="000A5EE5"/>
    <w:rsid w:val="000C717A"/>
    <w:rsid w:val="000D0D05"/>
    <w:rsid w:val="000D2FC3"/>
    <w:rsid w:val="000D6BDA"/>
    <w:rsid w:val="000E104A"/>
    <w:rsid w:val="000E3CA0"/>
    <w:rsid w:val="000F1C41"/>
    <w:rsid w:val="000F694F"/>
    <w:rsid w:val="00103EB9"/>
    <w:rsid w:val="001079DC"/>
    <w:rsid w:val="00110117"/>
    <w:rsid w:val="00114FC4"/>
    <w:rsid w:val="00115893"/>
    <w:rsid w:val="0013147F"/>
    <w:rsid w:val="00144063"/>
    <w:rsid w:val="001505CC"/>
    <w:rsid w:val="00153D76"/>
    <w:rsid w:val="00154DDC"/>
    <w:rsid w:val="00161FDD"/>
    <w:rsid w:val="0016318A"/>
    <w:rsid w:val="00173F01"/>
    <w:rsid w:val="00175DFC"/>
    <w:rsid w:val="00176400"/>
    <w:rsid w:val="00182AC9"/>
    <w:rsid w:val="00186098"/>
    <w:rsid w:val="00187CDD"/>
    <w:rsid w:val="001A2D95"/>
    <w:rsid w:val="001B063E"/>
    <w:rsid w:val="001C2FEA"/>
    <w:rsid w:val="001C6397"/>
    <w:rsid w:val="001D02A4"/>
    <w:rsid w:val="001D3543"/>
    <w:rsid w:val="001D7D64"/>
    <w:rsid w:val="001E1608"/>
    <w:rsid w:val="001F778C"/>
    <w:rsid w:val="00206F7C"/>
    <w:rsid w:val="002149BD"/>
    <w:rsid w:val="00226AB6"/>
    <w:rsid w:val="002426D7"/>
    <w:rsid w:val="002473F9"/>
    <w:rsid w:val="00255D98"/>
    <w:rsid w:val="002752A5"/>
    <w:rsid w:val="00277771"/>
    <w:rsid w:val="00290190"/>
    <w:rsid w:val="0029561E"/>
    <w:rsid w:val="00296D92"/>
    <w:rsid w:val="002A53F4"/>
    <w:rsid w:val="002A57E4"/>
    <w:rsid w:val="002B3930"/>
    <w:rsid w:val="002B6DF1"/>
    <w:rsid w:val="002C65F0"/>
    <w:rsid w:val="002C7EC3"/>
    <w:rsid w:val="002E028F"/>
    <w:rsid w:val="002E1854"/>
    <w:rsid w:val="002E4494"/>
    <w:rsid w:val="002E4F88"/>
    <w:rsid w:val="002E6F2E"/>
    <w:rsid w:val="002F4F22"/>
    <w:rsid w:val="00303BC9"/>
    <w:rsid w:val="00305C58"/>
    <w:rsid w:val="00305D63"/>
    <w:rsid w:val="00311723"/>
    <w:rsid w:val="00313C27"/>
    <w:rsid w:val="00320271"/>
    <w:rsid w:val="00321437"/>
    <w:rsid w:val="00326A1F"/>
    <w:rsid w:val="00337382"/>
    <w:rsid w:val="00341A43"/>
    <w:rsid w:val="0035019B"/>
    <w:rsid w:val="00350D6D"/>
    <w:rsid w:val="003532A7"/>
    <w:rsid w:val="00357DA9"/>
    <w:rsid w:val="00374CB1"/>
    <w:rsid w:val="00374FDE"/>
    <w:rsid w:val="00381F53"/>
    <w:rsid w:val="00385D20"/>
    <w:rsid w:val="00390B79"/>
    <w:rsid w:val="00391DA0"/>
    <w:rsid w:val="003971D7"/>
    <w:rsid w:val="003A58BD"/>
    <w:rsid w:val="003A68F0"/>
    <w:rsid w:val="003C5C16"/>
    <w:rsid w:val="003E52B1"/>
    <w:rsid w:val="003E6075"/>
    <w:rsid w:val="003E6ECC"/>
    <w:rsid w:val="003F21C7"/>
    <w:rsid w:val="003F4C34"/>
    <w:rsid w:val="003F5777"/>
    <w:rsid w:val="003F5DFE"/>
    <w:rsid w:val="00405263"/>
    <w:rsid w:val="00420B12"/>
    <w:rsid w:val="00420CDF"/>
    <w:rsid w:val="0042678E"/>
    <w:rsid w:val="004279B1"/>
    <w:rsid w:val="00437241"/>
    <w:rsid w:val="00443C10"/>
    <w:rsid w:val="00444F53"/>
    <w:rsid w:val="00453520"/>
    <w:rsid w:val="00454B44"/>
    <w:rsid w:val="00461740"/>
    <w:rsid w:val="004665AE"/>
    <w:rsid w:val="0047678B"/>
    <w:rsid w:val="0048676D"/>
    <w:rsid w:val="00491316"/>
    <w:rsid w:val="004939DF"/>
    <w:rsid w:val="00493FF4"/>
    <w:rsid w:val="004A4436"/>
    <w:rsid w:val="004B2F09"/>
    <w:rsid w:val="004C1E1A"/>
    <w:rsid w:val="004C3BE8"/>
    <w:rsid w:val="004C496E"/>
    <w:rsid w:val="004C76C1"/>
    <w:rsid w:val="004D46E0"/>
    <w:rsid w:val="004E0E9B"/>
    <w:rsid w:val="004E4737"/>
    <w:rsid w:val="004F444A"/>
    <w:rsid w:val="005006CB"/>
    <w:rsid w:val="00512DAB"/>
    <w:rsid w:val="0053510B"/>
    <w:rsid w:val="005369DD"/>
    <w:rsid w:val="005456D9"/>
    <w:rsid w:val="005525F2"/>
    <w:rsid w:val="005579BB"/>
    <w:rsid w:val="00560525"/>
    <w:rsid w:val="005605B2"/>
    <w:rsid w:val="00571B23"/>
    <w:rsid w:val="005772F0"/>
    <w:rsid w:val="005841F5"/>
    <w:rsid w:val="00590B8E"/>
    <w:rsid w:val="00590D2E"/>
    <w:rsid w:val="00593CE5"/>
    <w:rsid w:val="005A2E5E"/>
    <w:rsid w:val="005A42F9"/>
    <w:rsid w:val="005A75FB"/>
    <w:rsid w:val="005B178E"/>
    <w:rsid w:val="005B5B37"/>
    <w:rsid w:val="005B633B"/>
    <w:rsid w:val="005B7FBA"/>
    <w:rsid w:val="005C1D91"/>
    <w:rsid w:val="005D3929"/>
    <w:rsid w:val="005D43AA"/>
    <w:rsid w:val="005D5619"/>
    <w:rsid w:val="005E7427"/>
    <w:rsid w:val="005F0AF4"/>
    <w:rsid w:val="005F4A1F"/>
    <w:rsid w:val="00600276"/>
    <w:rsid w:val="006009DB"/>
    <w:rsid w:val="006029F7"/>
    <w:rsid w:val="0060564F"/>
    <w:rsid w:val="0060746A"/>
    <w:rsid w:val="00611F49"/>
    <w:rsid w:val="00615B50"/>
    <w:rsid w:val="006162C3"/>
    <w:rsid w:val="00617097"/>
    <w:rsid w:val="0062274C"/>
    <w:rsid w:val="00626885"/>
    <w:rsid w:val="00626929"/>
    <w:rsid w:val="00633B38"/>
    <w:rsid w:val="0064040E"/>
    <w:rsid w:val="00640938"/>
    <w:rsid w:val="0064529A"/>
    <w:rsid w:val="006459EE"/>
    <w:rsid w:val="0066159B"/>
    <w:rsid w:val="0066234A"/>
    <w:rsid w:val="006672BF"/>
    <w:rsid w:val="006727BD"/>
    <w:rsid w:val="00680BFA"/>
    <w:rsid w:val="0069666F"/>
    <w:rsid w:val="006A0063"/>
    <w:rsid w:val="006A4B6B"/>
    <w:rsid w:val="006C125D"/>
    <w:rsid w:val="006D0B15"/>
    <w:rsid w:val="006D1B54"/>
    <w:rsid w:val="006D3073"/>
    <w:rsid w:val="006D539E"/>
    <w:rsid w:val="006E6F8E"/>
    <w:rsid w:val="006F2EE8"/>
    <w:rsid w:val="006F73B0"/>
    <w:rsid w:val="007072BC"/>
    <w:rsid w:val="00716234"/>
    <w:rsid w:val="007201DF"/>
    <w:rsid w:val="00725652"/>
    <w:rsid w:val="007315EA"/>
    <w:rsid w:val="007317AB"/>
    <w:rsid w:val="0074597B"/>
    <w:rsid w:val="00746880"/>
    <w:rsid w:val="00752ECF"/>
    <w:rsid w:val="007568A0"/>
    <w:rsid w:val="00760907"/>
    <w:rsid w:val="00766F37"/>
    <w:rsid w:val="00772803"/>
    <w:rsid w:val="00772F31"/>
    <w:rsid w:val="00775C7D"/>
    <w:rsid w:val="007850B2"/>
    <w:rsid w:val="007854DE"/>
    <w:rsid w:val="00791121"/>
    <w:rsid w:val="00792F62"/>
    <w:rsid w:val="007965D5"/>
    <w:rsid w:val="007A5299"/>
    <w:rsid w:val="007A6C54"/>
    <w:rsid w:val="007C3E88"/>
    <w:rsid w:val="007C4E96"/>
    <w:rsid w:val="007C5E01"/>
    <w:rsid w:val="007C7255"/>
    <w:rsid w:val="007D17EE"/>
    <w:rsid w:val="007D19C3"/>
    <w:rsid w:val="007D216B"/>
    <w:rsid w:val="007D6FBA"/>
    <w:rsid w:val="007E08FB"/>
    <w:rsid w:val="007E0DB1"/>
    <w:rsid w:val="008111AE"/>
    <w:rsid w:val="00811B16"/>
    <w:rsid w:val="00814C19"/>
    <w:rsid w:val="0082628D"/>
    <w:rsid w:val="00833A19"/>
    <w:rsid w:val="00835D80"/>
    <w:rsid w:val="008362D3"/>
    <w:rsid w:val="008372AE"/>
    <w:rsid w:val="00837D9A"/>
    <w:rsid w:val="00841283"/>
    <w:rsid w:val="00845DD4"/>
    <w:rsid w:val="0084694B"/>
    <w:rsid w:val="008554E1"/>
    <w:rsid w:val="0085558D"/>
    <w:rsid w:val="00856059"/>
    <w:rsid w:val="0086411F"/>
    <w:rsid w:val="00882637"/>
    <w:rsid w:val="0089341A"/>
    <w:rsid w:val="00893518"/>
    <w:rsid w:val="008B07BB"/>
    <w:rsid w:val="008B3E16"/>
    <w:rsid w:val="008C02FC"/>
    <w:rsid w:val="008C0FE0"/>
    <w:rsid w:val="008C2E27"/>
    <w:rsid w:val="008C50B9"/>
    <w:rsid w:val="008C69B5"/>
    <w:rsid w:val="008D128E"/>
    <w:rsid w:val="008D2AD8"/>
    <w:rsid w:val="008D7B00"/>
    <w:rsid w:val="008E0DD8"/>
    <w:rsid w:val="008F0D53"/>
    <w:rsid w:val="008F2799"/>
    <w:rsid w:val="008F4C41"/>
    <w:rsid w:val="008F52D5"/>
    <w:rsid w:val="00901CF2"/>
    <w:rsid w:val="00902B93"/>
    <w:rsid w:val="009071AA"/>
    <w:rsid w:val="0091159B"/>
    <w:rsid w:val="00913137"/>
    <w:rsid w:val="009240B7"/>
    <w:rsid w:val="00936E9B"/>
    <w:rsid w:val="00937B6A"/>
    <w:rsid w:val="00942689"/>
    <w:rsid w:val="00953113"/>
    <w:rsid w:val="00954FA2"/>
    <w:rsid w:val="00963262"/>
    <w:rsid w:val="00966B31"/>
    <w:rsid w:val="009727AF"/>
    <w:rsid w:val="00974732"/>
    <w:rsid w:val="009752F5"/>
    <w:rsid w:val="009830B0"/>
    <w:rsid w:val="00987175"/>
    <w:rsid w:val="00997E7B"/>
    <w:rsid w:val="009A202D"/>
    <w:rsid w:val="009A4632"/>
    <w:rsid w:val="009A6085"/>
    <w:rsid w:val="009C12CD"/>
    <w:rsid w:val="009C6817"/>
    <w:rsid w:val="009D3290"/>
    <w:rsid w:val="009D62FE"/>
    <w:rsid w:val="009E2291"/>
    <w:rsid w:val="009E550E"/>
    <w:rsid w:val="009F192B"/>
    <w:rsid w:val="009F3D68"/>
    <w:rsid w:val="00A03D7A"/>
    <w:rsid w:val="00A1314E"/>
    <w:rsid w:val="00A17EAF"/>
    <w:rsid w:val="00A22325"/>
    <w:rsid w:val="00A22E1F"/>
    <w:rsid w:val="00A35B78"/>
    <w:rsid w:val="00A37CBC"/>
    <w:rsid w:val="00A41874"/>
    <w:rsid w:val="00A43A07"/>
    <w:rsid w:val="00A4711E"/>
    <w:rsid w:val="00A54761"/>
    <w:rsid w:val="00A669ED"/>
    <w:rsid w:val="00A87C74"/>
    <w:rsid w:val="00A91148"/>
    <w:rsid w:val="00A91DF3"/>
    <w:rsid w:val="00A92D5C"/>
    <w:rsid w:val="00A9422C"/>
    <w:rsid w:val="00A964C6"/>
    <w:rsid w:val="00AA10DD"/>
    <w:rsid w:val="00AA1221"/>
    <w:rsid w:val="00AA4BC4"/>
    <w:rsid w:val="00AA5029"/>
    <w:rsid w:val="00AB3055"/>
    <w:rsid w:val="00AC343B"/>
    <w:rsid w:val="00AC5BB2"/>
    <w:rsid w:val="00AC6E50"/>
    <w:rsid w:val="00AD15B8"/>
    <w:rsid w:val="00AD20DB"/>
    <w:rsid w:val="00AD51D9"/>
    <w:rsid w:val="00AD61D3"/>
    <w:rsid w:val="00AD664E"/>
    <w:rsid w:val="00AD7837"/>
    <w:rsid w:val="00AE0FB4"/>
    <w:rsid w:val="00AE1434"/>
    <w:rsid w:val="00AE24DE"/>
    <w:rsid w:val="00AF0286"/>
    <w:rsid w:val="00AF13D4"/>
    <w:rsid w:val="00AF21A9"/>
    <w:rsid w:val="00AF36B0"/>
    <w:rsid w:val="00AF4B10"/>
    <w:rsid w:val="00AF5F0B"/>
    <w:rsid w:val="00B006B3"/>
    <w:rsid w:val="00B03F6F"/>
    <w:rsid w:val="00B06DBC"/>
    <w:rsid w:val="00B11980"/>
    <w:rsid w:val="00B14BE3"/>
    <w:rsid w:val="00B16380"/>
    <w:rsid w:val="00B2427F"/>
    <w:rsid w:val="00B27370"/>
    <w:rsid w:val="00B333F7"/>
    <w:rsid w:val="00B40C44"/>
    <w:rsid w:val="00B42384"/>
    <w:rsid w:val="00B5106C"/>
    <w:rsid w:val="00B53A50"/>
    <w:rsid w:val="00B54B43"/>
    <w:rsid w:val="00B54BAC"/>
    <w:rsid w:val="00B562AF"/>
    <w:rsid w:val="00B6232F"/>
    <w:rsid w:val="00B6319E"/>
    <w:rsid w:val="00B66AE8"/>
    <w:rsid w:val="00B67645"/>
    <w:rsid w:val="00B72F37"/>
    <w:rsid w:val="00B73CF4"/>
    <w:rsid w:val="00B75A42"/>
    <w:rsid w:val="00B807E9"/>
    <w:rsid w:val="00B8278B"/>
    <w:rsid w:val="00B85932"/>
    <w:rsid w:val="00B93FEA"/>
    <w:rsid w:val="00B9428B"/>
    <w:rsid w:val="00B95A50"/>
    <w:rsid w:val="00BA2A47"/>
    <w:rsid w:val="00BB1ED0"/>
    <w:rsid w:val="00BB2819"/>
    <w:rsid w:val="00BB6C22"/>
    <w:rsid w:val="00BC4E3A"/>
    <w:rsid w:val="00BE34BD"/>
    <w:rsid w:val="00BE6736"/>
    <w:rsid w:val="00BF0E98"/>
    <w:rsid w:val="00BF285C"/>
    <w:rsid w:val="00BF6FEB"/>
    <w:rsid w:val="00C01EBF"/>
    <w:rsid w:val="00C022DD"/>
    <w:rsid w:val="00C026B8"/>
    <w:rsid w:val="00C06439"/>
    <w:rsid w:val="00C14C57"/>
    <w:rsid w:val="00C157EF"/>
    <w:rsid w:val="00C170C7"/>
    <w:rsid w:val="00C2091F"/>
    <w:rsid w:val="00C26C4F"/>
    <w:rsid w:val="00C2779C"/>
    <w:rsid w:val="00C34764"/>
    <w:rsid w:val="00C46FF5"/>
    <w:rsid w:val="00C506F3"/>
    <w:rsid w:val="00C51D48"/>
    <w:rsid w:val="00C52D85"/>
    <w:rsid w:val="00C61AB8"/>
    <w:rsid w:val="00C625CE"/>
    <w:rsid w:val="00C65303"/>
    <w:rsid w:val="00C65949"/>
    <w:rsid w:val="00C713A8"/>
    <w:rsid w:val="00C7203E"/>
    <w:rsid w:val="00C73D17"/>
    <w:rsid w:val="00C7463C"/>
    <w:rsid w:val="00C812E8"/>
    <w:rsid w:val="00C813BA"/>
    <w:rsid w:val="00C82CE9"/>
    <w:rsid w:val="00C95E3D"/>
    <w:rsid w:val="00CA0F48"/>
    <w:rsid w:val="00CA232C"/>
    <w:rsid w:val="00CA3C61"/>
    <w:rsid w:val="00CA7A12"/>
    <w:rsid w:val="00CB0E04"/>
    <w:rsid w:val="00CB26DA"/>
    <w:rsid w:val="00CC1F84"/>
    <w:rsid w:val="00CC4903"/>
    <w:rsid w:val="00CE0914"/>
    <w:rsid w:val="00CE5AE9"/>
    <w:rsid w:val="00D011B0"/>
    <w:rsid w:val="00D04AC9"/>
    <w:rsid w:val="00D102F1"/>
    <w:rsid w:val="00D124CB"/>
    <w:rsid w:val="00D16CB8"/>
    <w:rsid w:val="00D17440"/>
    <w:rsid w:val="00D23CD5"/>
    <w:rsid w:val="00D40F47"/>
    <w:rsid w:val="00D41F13"/>
    <w:rsid w:val="00D43F3A"/>
    <w:rsid w:val="00D44395"/>
    <w:rsid w:val="00D52D76"/>
    <w:rsid w:val="00D57A0E"/>
    <w:rsid w:val="00D645FC"/>
    <w:rsid w:val="00D6685F"/>
    <w:rsid w:val="00D67464"/>
    <w:rsid w:val="00D70211"/>
    <w:rsid w:val="00D70463"/>
    <w:rsid w:val="00D7046E"/>
    <w:rsid w:val="00D71830"/>
    <w:rsid w:val="00D74229"/>
    <w:rsid w:val="00D767A4"/>
    <w:rsid w:val="00DA0D7E"/>
    <w:rsid w:val="00DA652B"/>
    <w:rsid w:val="00DA6C9F"/>
    <w:rsid w:val="00DB4801"/>
    <w:rsid w:val="00DC08C4"/>
    <w:rsid w:val="00DC38C7"/>
    <w:rsid w:val="00DC3BE9"/>
    <w:rsid w:val="00DD273A"/>
    <w:rsid w:val="00DD6343"/>
    <w:rsid w:val="00DD6BA7"/>
    <w:rsid w:val="00DD72CF"/>
    <w:rsid w:val="00DD790D"/>
    <w:rsid w:val="00DE6802"/>
    <w:rsid w:val="00DF6716"/>
    <w:rsid w:val="00E0428C"/>
    <w:rsid w:val="00E050A2"/>
    <w:rsid w:val="00E063D2"/>
    <w:rsid w:val="00E15ACD"/>
    <w:rsid w:val="00E26D23"/>
    <w:rsid w:val="00E27397"/>
    <w:rsid w:val="00E2770E"/>
    <w:rsid w:val="00E3793C"/>
    <w:rsid w:val="00E42F42"/>
    <w:rsid w:val="00E444AC"/>
    <w:rsid w:val="00E44A99"/>
    <w:rsid w:val="00E5214A"/>
    <w:rsid w:val="00E6035D"/>
    <w:rsid w:val="00E6564D"/>
    <w:rsid w:val="00E6682B"/>
    <w:rsid w:val="00E70AD4"/>
    <w:rsid w:val="00E72CD2"/>
    <w:rsid w:val="00E86253"/>
    <w:rsid w:val="00E90189"/>
    <w:rsid w:val="00E92F90"/>
    <w:rsid w:val="00EA0CAD"/>
    <w:rsid w:val="00EB358B"/>
    <w:rsid w:val="00EC6574"/>
    <w:rsid w:val="00ED12A9"/>
    <w:rsid w:val="00EE1C2B"/>
    <w:rsid w:val="00EF432F"/>
    <w:rsid w:val="00EF490B"/>
    <w:rsid w:val="00EF6FE6"/>
    <w:rsid w:val="00EF7766"/>
    <w:rsid w:val="00F00159"/>
    <w:rsid w:val="00F02F12"/>
    <w:rsid w:val="00F06576"/>
    <w:rsid w:val="00F26058"/>
    <w:rsid w:val="00F26A53"/>
    <w:rsid w:val="00F27720"/>
    <w:rsid w:val="00F36610"/>
    <w:rsid w:val="00F452DE"/>
    <w:rsid w:val="00F46740"/>
    <w:rsid w:val="00F47665"/>
    <w:rsid w:val="00F5494C"/>
    <w:rsid w:val="00F57C2C"/>
    <w:rsid w:val="00F62AB6"/>
    <w:rsid w:val="00F62E24"/>
    <w:rsid w:val="00F67841"/>
    <w:rsid w:val="00F85485"/>
    <w:rsid w:val="00F85856"/>
    <w:rsid w:val="00F907A1"/>
    <w:rsid w:val="00F9098A"/>
    <w:rsid w:val="00F91178"/>
    <w:rsid w:val="00F9300C"/>
    <w:rsid w:val="00FA041C"/>
    <w:rsid w:val="00FA54AF"/>
    <w:rsid w:val="00FA5F4E"/>
    <w:rsid w:val="00FB6077"/>
    <w:rsid w:val="00FB78B0"/>
    <w:rsid w:val="00FC04C0"/>
    <w:rsid w:val="00FC2D40"/>
    <w:rsid w:val="00FC6762"/>
    <w:rsid w:val="00FD7CEE"/>
    <w:rsid w:val="00FE57FB"/>
    <w:rsid w:val="00FF13CA"/>
    <w:rsid w:val="00FF2CE7"/>
    <w:rsid w:val="00FF4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2E94C-F103-4408-A8A2-9B7F6CBF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uiPriority w:val="99"/>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uiPriority w:val="99"/>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775C7D"/>
    <w:rPr>
      <w:rFonts w:ascii="Times New Roman" w:hAnsi="Times New Roman" w:cs="Times New Roman" w:hint="default"/>
    </w:rPr>
  </w:style>
  <w:style w:type="paragraph" w:customStyle="1" w:styleId="msonormalcxspmiddlecxspmiddle">
    <w:name w:val="msonormalcxspmiddlecxspmiddle"/>
    <w:basedOn w:val="a"/>
    <w:uiPriority w:val="99"/>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aliases w:val="Number Bullets,lp1,List Paragraph1,название табл/рис,AC List 01,Список уровня 2,Bullet Number,Bullet 1,Use Case List Paragraph,lp11,List Paragraph11,EBRD List,заголовок 1.1"/>
    <w:basedOn w:val="a"/>
    <w:link w:val="aa"/>
    <w:uiPriority w:val="34"/>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b">
    <w:name w:val="No Spacing"/>
    <w:link w:val="ac"/>
    <w:uiPriority w:val="99"/>
    <w:qFormat/>
    <w:rsid w:val="00022C58"/>
    <w:pPr>
      <w:spacing w:after="0" w:line="240" w:lineRule="auto"/>
    </w:pPr>
    <w:rPr>
      <w:rFonts w:ascii="Calibri" w:eastAsia="Calibri" w:hAnsi="Calibri" w:cs="Times New Roman"/>
      <w:lang w:val="uk-UA" w:eastAsia="en-US"/>
    </w:rPr>
  </w:style>
  <w:style w:type="paragraph" w:customStyle="1" w:styleId="24">
    <w:name w:val="Обычный2"/>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c">
    <w:name w:val="Без интервала Знак"/>
    <w:link w:val="ab"/>
    <w:uiPriority w:val="99"/>
    <w:locked/>
    <w:rsid w:val="00022C58"/>
    <w:rPr>
      <w:rFonts w:ascii="Calibri" w:eastAsia="Calibri" w:hAnsi="Calibri" w:cs="Times New Roman"/>
      <w:lang w:val="uk-UA" w:eastAsia="en-US"/>
    </w:rPr>
  </w:style>
  <w:style w:type="paragraph" w:styleId="ad">
    <w:name w:val="Title"/>
    <w:basedOn w:val="a"/>
    <w:link w:val="ae"/>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e">
    <w:name w:val="Название Знак"/>
    <w:basedOn w:val="a0"/>
    <w:link w:val="ad"/>
    <w:uiPriority w:val="10"/>
    <w:rsid w:val="007072BC"/>
    <w:rPr>
      <w:rFonts w:ascii="Arial" w:eastAsia="Times New Roman" w:hAnsi="Arial" w:cs="Arial"/>
      <w:b/>
      <w:bCs/>
      <w:sz w:val="18"/>
      <w:szCs w:val="18"/>
      <w:lang w:val="uk-UA"/>
    </w:rPr>
  </w:style>
  <w:style w:type="paragraph" w:styleId="af">
    <w:name w:val="footer"/>
    <w:basedOn w:val="a"/>
    <w:link w:val="af0"/>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083A7D"/>
    <w:rPr>
      <w:rFonts w:ascii="Times New Roman" w:eastAsia="Times New Roman" w:hAnsi="Times New Roman" w:cs="Times New Roman"/>
      <w:sz w:val="24"/>
      <w:szCs w:val="24"/>
    </w:rPr>
  </w:style>
  <w:style w:type="paragraph" w:customStyle="1" w:styleId="af1">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2">
    <w:name w:val="Обычный (веб) Знак Знак"/>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link w:val="HTML0"/>
    <w:locked/>
    <w:rsid w:val="005525F2"/>
    <w:rPr>
      <w:rFonts w:ascii="Courier New" w:hAnsi="Courier New" w:cs="Courier New"/>
      <w:color w:val="000000"/>
      <w:sz w:val="18"/>
      <w:szCs w:val="18"/>
    </w:rPr>
  </w:style>
  <w:style w:type="paragraph" w:styleId="HTML0">
    <w:name w:val="HTML Preformatted"/>
    <w:basedOn w:val="a"/>
    <w:link w:val="HTML"/>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uiPriority w:val="99"/>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af3">
    <w:name w:val="Знак"/>
    <w:basedOn w:val="a"/>
    <w:rsid w:val="00186098"/>
    <w:pPr>
      <w:spacing w:after="0" w:line="240" w:lineRule="auto"/>
    </w:pPr>
    <w:rPr>
      <w:rFonts w:ascii="Verdana" w:eastAsia="Times New Roman" w:hAnsi="Verdana" w:cs="Verdana"/>
      <w:sz w:val="20"/>
      <w:szCs w:val="20"/>
      <w:lang w:val="en-US" w:eastAsia="en-US"/>
    </w:rPr>
  </w:style>
  <w:style w:type="paragraph" w:styleId="af4">
    <w:name w:val="Balloon Text"/>
    <w:basedOn w:val="a"/>
    <w:link w:val="af5"/>
    <w:uiPriority w:val="99"/>
    <w:semiHidden/>
    <w:unhideWhenUsed/>
    <w:rsid w:val="0032143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21437"/>
    <w:rPr>
      <w:rFonts w:ascii="Tahoma" w:hAnsi="Tahoma" w:cs="Tahoma"/>
      <w:sz w:val="16"/>
      <w:szCs w:val="16"/>
    </w:rPr>
  </w:style>
  <w:style w:type="paragraph" w:customStyle="1" w:styleId="af6">
    <w:name w:val="Знак"/>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Standard">
    <w:name w:val="Standard"/>
    <w:rsid w:val="00FF475F"/>
    <w:pPr>
      <w:suppressAutoHyphens/>
      <w:autoSpaceDN w:val="0"/>
      <w:spacing w:after="0" w:line="240" w:lineRule="auto"/>
    </w:pPr>
    <w:rPr>
      <w:rFonts w:ascii="Times New Roman" w:eastAsia="Times New Roman" w:hAnsi="Times New Roman" w:cs="Times New Roman"/>
      <w:kern w:val="3"/>
      <w:sz w:val="20"/>
      <w:szCs w:val="20"/>
      <w:lang w:val="uk-UA" w:eastAsia="zh-CN"/>
    </w:rPr>
  </w:style>
  <w:style w:type="character" w:customStyle="1" w:styleId="aa">
    <w:name w:val="Абзац списка Знак"/>
    <w:aliases w:val="Number Bullets Знак,lp1 Знак,List Paragraph1 Знак,название табл/рис Знак,AC List 01 Знак,Список уровня 2 Знак,Bullet Number Знак,Bullet 1 Знак,Use Case List Paragraph Знак,lp11 Знак,List Paragraph11 Знак,EBRD List Знак"/>
    <w:link w:val="a9"/>
    <w:uiPriority w:val="34"/>
    <w:locked/>
    <w:rsid w:val="0098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3254">
      <w:bodyDiv w:val="1"/>
      <w:marLeft w:val="0"/>
      <w:marRight w:val="0"/>
      <w:marTop w:val="0"/>
      <w:marBottom w:val="0"/>
      <w:divBdr>
        <w:top w:val="none" w:sz="0" w:space="0" w:color="auto"/>
        <w:left w:val="none" w:sz="0" w:space="0" w:color="auto"/>
        <w:bottom w:val="none" w:sz="0" w:space="0" w:color="auto"/>
        <w:right w:val="none" w:sz="0" w:space="0" w:color="auto"/>
      </w:divBdr>
    </w:div>
    <w:div w:id="70781069">
      <w:bodyDiv w:val="1"/>
      <w:marLeft w:val="0"/>
      <w:marRight w:val="0"/>
      <w:marTop w:val="0"/>
      <w:marBottom w:val="0"/>
      <w:divBdr>
        <w:top w:val="none" w:sz="0" w:space="0" w:color="auto"/>
        <w:left w:val="none" w:sz="0" w:space="0" w:color="auto"/>
        <w:bottom w:val="none" w:sz="0" w:space="0" w:color="auto"/>
        <w:right w:val="none" w:sz="0" w:space="0" w:color="auto"/>
      </w:divBdr>
    </w:div>
    <w:div w:id="196814319">
      <w:bodyDiv w:val="1"/>
      <w:marLeft w:val="0"/>
      <w:marRight w:val="0"/>
      <w:marTop w:val="0"/>
      <w:marBottom w:val="0"/>
      <w:divBdr>
        <w:top w:val="none" w:sz="0" w:space="0" w:color="auto"/>
        <w:left w:val="none" w:sz="0" w:space="0" w:color="auto"/>
        <w:bottom w:val="none" w:sz="0" w:space="0" w:color="auto"/>
        <w:right w:val="none" w:sz="0" w:space="0" w:color="auto"/>
      </w:divBdr>
    </w:div>
    <w:div w:id="475999971">
      <w:bodyDiv w:val="1"/>
      <w:marLeft w:val="0"/>
      <w:marRight w:val="0"/>
      <w:marTop w:val="0"/>
      <w:marBottom w:val="0"/>
      <w:divBdr>
        <w:top w:val="none" w:sz="0" w:space="0" w:color="auto"/>
        <w:left w:val="none" w:sz="0" w:space="0" w:color="auto"/>
        <w:bottom w:val="none" w:sz="0" w:space="0" w:color="auto"/>
        <w:right w:val="none" w:sz="0" w:space="0" w:color="auto"/>
      </w:divBdr>
    </w:div>
    <w:div w:id="756706496">
      <w:bodyDiv w:val="1"/>
      <w:marLeft w:val="0"/>
      <w:marRight w:val="0"/>
      <w:marTop w:val="0"/>
      <w:marBottom w:val="0"/>
      <w:divBdr>
        <w:top w:val="none" w:sz="0" w:space="0" w:color="auto"/>
        <w:left w:val="none" w:sz="0" w:space="0" w:color="auto"/>
        <w:bottom w:val="none" w:sz="0" w:space="0" w:color="auto"/>
        <w:right w:val="none" w:sz="0" w:space="0" w:color="auto"/>
      </w:divBdr>
    </w:div>
    <w:div w:id="1232425304">
      <w:bodyDiv w:val="1"/>
      <w:marLeft w:val="0"/>
      <w:marRight w:val="0"/>
      <w:marTop w:val="0"/>
      <w:marBottom w:val="0"/>
      <w:divBdr>
        <w:top w:val="none" w:sz="0" w:space="0" w:color="auto"/>
        <w:left w:val="none" w:sz="0" w:space="0" w:color="auto"/>
        <w:bottom w:val="none" w:sz="0" w:space="0" w:color="auto"/>
        <w:right w:val="none" w:sz="0" w:space="0" w:color="auto"/>
      </w:divBdr>
    </w:div>
    <w:div w:id="1372875739">
      <w:bodyDiv w:val="1"/>
      <w:marLeft w:val="0"/>
      <w:marRight w:val="0"/>
      <w:marTop w:val="0"/>
      <w:marBottom w:val="0"/>
      <w:divBdr>
        <w:top w:val="none" w:sz="0" w:space="0" w:color="auto"/>
        <w:left w:val="none" w:sz="0" w:space="0" w:color="auto"/>
        <w:bottom w:val="none" w:sz="0" w:space="0" w:color="auto"/>
        <w:right w:val="none" w:sz="0" w:space="0" w:color="auto"/>
      </w:divBdr>
    </w:div>
    <w:div w:id="1403214637">
      <w:bodyDiv w:val="1"/>
      <w:marLeft w:val="0"/>
      <w:marRight w:val="0"/>
      <w:marTop w:val="0"/>
      <w:marBottom w:val="0"/>
      <w:divBdr>
        <w:top w:val="none" w:sz="0" w:space="0" w:color="auto"/>
        <w:left w:val="none" w:sz="0" w:space="0" w:color="auto"/>
        <w:bottom w:val="none" w:sz="0" w:space="0" w:color="auto"/>
        <w:right w:val="none" w:sz="0" w:space="0" w:color="auto"/>
      </w:divBdr>
    </w:div>
    <w:div w:id="1436052415">
      <w:bodyDiv w:val="1"/>
      <w:marLeft w:val="0"/>
      <w:marRight w:val="0"/>
      <w:marTop w:val="0"/>
      <w:marBottom w:val="0"/>
      <w:divBdr>
        <w:top w:val="none" w:sz="0" w:space="0" w:color="auto"/>
        <w:left w:val="none" w:sz="0" w:space="0" w:color="auto"/>
        <w:bottom w:val="none" w:sz="0" w:space="0" w:color="auto"/>
        <w:right w:val="none" w:sz="0" w:space="0" w:color="auto"/>
      </w:divBdr>
    </w:div>
    <w:div w:id="1555771067">
      <w:bodyDiv w:val="1"/>
      <w:marLeft w:val="0"/>
      <w:marRight w:val="0"/>
      <w:marTop w:val="0"/>
      <w:marBottom w:val="0"/>
      <w:divBdr>
        <w:top w:val="none" w:sz="0" w:space="0" w:color="auto"/>
        <w:left w:val="none" w:sz="0" w:space="0" w:color="auto"/>
        <w:bottom w:val="none" w:sz="0" w:space="0" w:color="auto"/>
        <w:right w:val="none" w:sz="0" w:space="0" w:color="auto"/>
      </w:divBdr>
    </w:div>
    <w:div w:id="1756827984">
      <w:bodyDiv w:val="1"/>
      <w:marLeft w:val="0"/>
      <w:marRight w:val="0"/>
      <w:marTop w:val="0"/>
      <w:marBottom w:val="0"/>
      <w:divBdr>
        <w:top w:val="none" w:sz="0" w:space="0" w:color="auto"/>
        <w:left w:val="none" w:sz="0" w:space="0" w:color="auto"/>
        <w:bottom w:val="none" w:sz="0" w:space="0" w:color="auto"/>
        <w:right w:val="none" w:sz="0" w:space="0" w:color="auto"/>
      </w:divBdr>
    </w:div>
    <w:div w:id="1770542246">
      <w:bodyDiv w:val="1"/>
      <w:marLeft w:val="0"/>
      <w:marRight w:val="0"/>
      <w:marTop w:val="0"/>
      <w:marBottom w:val="0"/>
      <w:divBdr>
        <w:top w:val="none" w:sz="0" w:space="0" w:color="auto"/>
        <w:left w:val="none" w:sz="0" w:space="0" w:color="auto"/>
        <w:bottom w:val="none" w:sz="0" w:space="0" w:color="auto"/>
        <w:right w:val="none" w:sz="0" w:space="0" w:color="auto"/>
      </w:divBdr>
    </w:div>
    <w:div w:id="1771201895">
      <w:bodyDiv w:val="1"/>
      <w:marLeft w:val="0"/>
      <w:marRight w:val="0"/>
      <w:marTop w:val="0"/>
      <w:marBottom w:val="0"/>
      <w:divBdr>
        <w:top w:val="none" w:sz="0" w:space="0" w:color="auto"/>
        <w:left w:val="none" w:sz="0" w:space="0" w:color="auto"/>
        <w:bottom w:val="none" w:sz="0" w:space="0" w:color="auto"/>
        <w:right w:val="none" w:sz="0" w:space="0" w:color="auto"/>
      </w:divBdr>
    </w:div>
    <w:div w:id="1792900606">
      <w:bodyDiv w:val="1"/>
      <w:marLeft w:val="0"/>
      <w:marRight w:val="0"/>
      <w:marTop w:val="0"/>
      <w:marBottom w:val="0"/>
      <w:divBdr>
        <w:top w:val="none" w:sz="0" w:space="0" w:color="auto"/>
        <w:left w:val="none" w:sz="0" w:space="0" w:color="auto"/>
        <w:bottom w:val="none" w:sz="0" w:space="0" w:color="auto"/>
        <w:right w:val="none" w:sz="0" w:space="0" w:color="auto"/>
      </w:divBdr>
    </w:div>
    <w:div w:id="1820534464">
      <w:bodyDiv w:val="1"/>
      <w:marLeft w:val="0"/>
      <w:marRight w:val="0"/>
      <w:marTop w:val="0"/>
      <w:marBottom w:val="0"/>
      <w:divBdr>
        <w:top w:val="none" w:sz="0" w:space="0" w:color="auto"/>
        <w:left w:val="none" w:sz="0" w:space="0" w:color="auto"/>
        <w:bottom w:val="none" w:sz="0" w:space="0" w:color="auto"/>
        <w:right w:val="none" w:sz="0" w:space="0" w:color="auto"/>
      </w:divBdr>
    </w:div>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 w:id="19722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corruptinfo.nazk.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uhnikjust@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z0734-15" TargetMode="External"/><Relationship Id="rId5" Type="http://schemas.openxmlformats.org/officeDocument/2006/relationships/webSettings" Target="webSettings.xml"/><Relationship Id="rId15" Type="http://schemas.openxmlformats.org/officeDocument/2006/relationships/hyperlink" Target="mailto:mtz@mk.minjust.gov.ua" TargetMode="External"/><Relationship Id="rId10" Type="http://schemas.openxmlformats.org/officeDocument/2006/relationships/hyperlink" Target="http://zakon0.rada.gov.ua/laws/show/z0734-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8D83-9E9D-4C22-B148-11FFA57C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1</Pages>
  <Words>12857</Words>
  <Characters>73289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blinova</cp:lastModifiedBy>
  <cp:revision>153</cp:revision>
  <cp:lastPrinted>2023-10-12T11:22:00Z</cp:lastPrinted>
  <dcterms:created xsi:type="dcterms:W3CDTF">2021-03-03T07:57:00Z</dcterms:created>
  <dcterms:modified xsi:type="dcterms:W3CDTF">2024-03-08T11:04:00Z</dcterms:modified>
</cp:coreProperties>
</file>