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6828" w14:textId="77777777" w:rsidR="005F059B" w:rsidRPr="005B0739" w:rsidRDefault="005F059B" w:rsidP="005F059B">
      <w:pPr>
        <w:widowControl w:val="0"/>
        <w:autoSpaceDE w:val="0"/>
        <w:autoSpaceDN w:val="0"/>
        <w:adjustRightInd w:val="0"/>
        <w:spacing w:after="0" w:line="240" w:lineRule="auto"/>
        <w:jc w:val="center"/>
        <w:rPr>
          <w:rFonts w:ascii="Times New Roman" w:hAnsi="Times New Roman"/>
          <w:b/>
          <w:sz w:val="24"/>
          <w:szCs w:val="24"/>
          <w:lang w:val="uk-UA"/>
        </w:rPr>
      </w:pPr>
      <w:r w:rsidRPr="005B0739">
        <w:rPr>
          <w:rFonts w:ascii="Times New Roman" w:hAnsi="Times New Roman"/>
          <w:b/>
          <w:sz w:val="24"/>
          <w:szCs w:val="24"/>
          <w:lang w:val="uk-UA"/>
        </w:rPr>
        <w:t>ПРОЕКТ ДОГОВОРУ № _______</w:t>
      </w:r>
    </w:p>
    <w:tbl>
      <w:tblPr>
        <w:tblW w:w="10102" w:type="dxa"/>
        <w:tblInd w:w="354" w:type="dxa"/>
        <w:tblLayout w:type="fixed"/>
        <w:tblLook w:val="0000" w:firstRow="0" w:lastRow="0" w:firstColumn="0" w:lastColumn="0" w:noHBand="0" w:noVBand="0"/>
      </w:tblPr>
      <w:tblGrid>
        <w:gridCol w:w="4428"/>
        <w:gridCol w:w="5674"/>
      </w:tblGrid>
      <w:tr w:rsidR="004B0ACA" w:rsidRPr="005B0739" w14:paraId="09D923A7" w14:textId="77777777" w:rsidTr="004B0ACA">
        <w:trPr>
          <w:trHeight w:val="308"/>
        </w:trPr>
        <w:tc>
          <w:tcPr>
            <w:tcW w:w="4428" w:type="dxa"/>
          </w:tcPr>
          <w:p w14:paraId="2ADCA442" w14:textId="77777777" w:rsidR="004B0ACA" w:rsidRPr="005B0739" w:rsidRDefault="004B0ACA" w:rsidP="008F2A74">
            <w:pPr>
              <w:ind w:right="-427"/>
              <w:jc w:val="center"/>
              <w:rPr>
                <w:rFonts w:ascii="Times New Roman" w:hAnsi="Times New Roman"/>
                <w:snapToGrid w:val="0"/>
                <w:sz w:val="24"/>
                <w:szCs w:val="24"/>
                <w:lang w:val="uk-UA" w:eastAsia="ru-RU"/>
              </w:rPr>
            </w:pPr>
          </w:p>
          <w:p w14:paraId="6D963CD5" w14:textId="0EB980D3" w:rsidR="004B0ACA" w:rsidRPr="005B0739" w:rsidRDefault="004B0ACA" w:rsidP="008F2A74">
            <w:pPr>
              <w:ind w:right="-427"/>
              <w:rPr>
                <w:rFonts w:ascii="Times New Roman" w:hAnsi="Times New Roman"/>
                <w:snapToGrid w:val="0"/>
                <w:sz w:val="24"/>
                <w:szCs w:val="24"/>
                <w:lang w:val="uk-UA" w:eastAsia="ru-RU"/>
              </w:rPr>
            </w:pPr>
            <w:r>
              <w:rPr>
                <w:rFonts w:ascii="Times New Roman" w:hAnsi="Times New Roman"/>
                <w:sz w:val="24"/>
                <w:szCs w:val="24"/>
                <w:lang w:val="uk-UA" w:eastAsia="ru-RU"/>
              </w:rPr>
              <w:t>с. Новосілки</w:t>
            </w:r>
          </w:p>
        </w:tc>
        <w:tc>
          <w:tcPr>
            <w:tcW w:w="5674" w:type="dxa"/>
          </w:tcPr>
          <w:p w14:paraId="37A8B4CF" w14:textId="77777777" w:rsidR="004B0ACA" w:rsidRPr="005B0739" w:rsidRDefault="004B0ACA" w:rsidP="008F2A74">
            <w:pPr>
              <w:ind w:right="-427"/>
              <w:jc w:val="center"/>
              <w:rPr>
                <w:rFonts w:ascii="Times New Roman" w:hAnsi="Times New Roman"/>
                <w:snapToGrid w:val="0"/>
                <w:sz w:val="24"/>
                <w:szCs w:val="24"/>
                <w:lang w:val="uk-UA" w:eastAsia="ru-RU"/>
              </w:rPr>
            </w:pPr>
            <w:r w:rsidRPr="005B0739">
              <w:rPr>
                <w:rFonts w:ascii="Times New Roman" w:hAnsi="Times New Roman"/>
                <w:snapToGrid w:val="0"/>
                <w:sz w:val="24"/>
                <w:szCs w:val="24"/>
                <w:lang w:val="uk-UA" w:eastAsia="ru-RU"/>
              </w:rPr>
              <w:t xml:space="preserve">             </w:t>
            </w:r>
          </w:p>
          <w:p w14:paraId="5E2D45BC" w14:textId="7B24CE9F" w:rsidR="004B0ACA" w:rsidRPr="005B0739" w:rsidRDefault="004B0ACA" w:rsidP="008F2A74">
            <w:pPr>
              <w:ind w:right="-427"/>
              <w:jc w:val="center"/>
              <w:rPr>
                <w:rFonts w:ascii="Times New Roman" w:hAnsi="Times New Roman"/>
                <w:snapToGrid w:val="0"/>
                <w:sz w:val="24"/>
                <w:szCs w:val="24"/>
                <w:lang w:val="uk-UA" w:eastAsia="ru-RU"/>
              </w:rPr>
            </w:pPr>
            <w:r w:rsidRPr="005B0739">
              <w:rPr>
                <w:rFonts w:ascii="Times New Roman" w:hAnsi="Times New Roman"/>
                <w:snapToGrid w:val="0"/>
                <w:sz w:val="24"/>
                <w:szCs w:val="24"/>
                <w:lang w:val="uk-UA" w:eastAsia="ru-RU"/>
              </w:rPr>
              <w:t xml:space="preserve">      "____" __________ 2022 р.</w:t>
            </w:r>
          </w:p>
        </w:tc>
      </w:tr>
    </w:tbl>
    <w:p w14:paraId="40AA5D13" w14:textId="77777777" w:rsidR="004B0ACA" w:rsidRDefault="004B0ACA" w:rsidP="004B0ACA">
      <w:pPr>
        <w:widowControl w:val="0"/>
        <w:spacing w:after="0" w:line="240" w:lineRule="auto"/>
        <w:ind w:firstLine="851"/>
        <w:jc w:val="both"/>
        <w:rPr>
          <w:rFonts w:ascii="Times New Roman" w:hAnsi="Times New Roman"/>
          <w:sz w:val="24"/>
          <w:szCs w:val="24"/>
          <w:lang w:val="uk-UA" w:eastAsia="ru-RU"/>
        </w:rPr>
      </w:pPr>
      <w:r w:rsidRPr="004B0ACA">
        <w:rPr>
          <w:rFonts w:ascii="Times New Roman" w:eastAsia="Times New Roman" w:hAnsi="Times New Roman"/>
          <w:b/>
          <w:bCs/>
          <w:sz w:val="24"/>
          <w:szCs w:val="24"/>
          <w:lang w:val="uk-UA" w:eastAsia="ru-RU"/>
        </w:rPr>
        <w:t xml:space="preserve">Новосілківський академічний ліцей «Ерудит» Чабанівської селищної ради Фастівського району Київської області </w:t>
      </w:r>
      <w:r w:rsidRPr="004B0ACA">
        <w:rPr>
          <w:rFonts w:ascii="Times New Roman" w:hAnsi="Times New Roman"/>
          <w:bCs/>
          <w:sz w:val="24"/>
          <w:szCs w:val="24"/>
          <w:lang w:val="uk-UA"/>
        </w:rPr>
        <w:t>(надалі</w:t>
      </w:r>
      <w:r w:rsidRPr="004B0ACA">
        <w:rPr>
          <w:rFonts w:ascii="Times New Roman" w:hAnsi="Times New Roman"/>
          <w:sz w:val="24"/>
          <w:szCs w:val="24"/>
          <w:lang w:val="uk-UA"/>
        </w:rPr>
        <w:t xml:space="preserve"> по тексту – </w:t>
      </w:r>
      <w:r w:rsidRPr="004B0ACA">
        <w:rPr>
          <w:rFonts w:ascii="Times New Roman" w:eastAsia="Times New Roman" w:hAnsi="Times New Roman"/>
          <w:bCs/>
          <w:sz w:val="24"/>
          <w:szCs w:val="24"/>
          <w:lang w:val="uk-UA" w:eastAsia="ru-RU"/>
        </w:rPr>
        <w:t>Замовник</w:t>
      </w:r>
      <w:r w:rsidRPr="004B0ACA">
        <w:rPr>
          <w:rFonts w:ascii="Times New Roman" w:eastAsia="Times New Roman" w:hAnsi="Times New Roman"/>
          <w:b/>
          <w:bCs/>
          <w:sz w:val="24"/>
          <w:szCs w:val="24"/>
          <w:lang w:val="uk-UA" w:eastAsia="ru-RU"/>
        </w:rPr>
        <w:t>)</w:t>
      </w:r>
      <w:r w:rsidRPr="004B0ACA">
        <w:rPr>
          <w:rFonts w:ascii="Times New Roman" w:eastAsia="Times New Roman" w:hAnsi="Times New Roman"/>
          <w:sz w:val="24"/>
          <w:szCs w:val="24"/>
          <w:lang w:val="uk-UA" w:eastAsia="ru-RU"/>
        </w:rPr>
        <w:t>, в особі директора Ліщук Ірини Олегівни, що діє на підставі Статуту</w:t>
      </w:r>
      <w:r w:rsidRPr="004B0ACA">
        <w:rPr>
          <w:rFonts w:ascii="Times New Roman" w:hAnsi="Times New Roman"/>
          <w:sz w:val="24"/>
          <w:szCs w:val="24"/>
          <w:lang w:val="uk-UA" w:eastAsia="ru-RU"/>
        </w:rPr>
        <w:t>,</w:t>
      </w:r>
      <w:r w:rsidRPr="005B0739">
        <w:rPr>
          <w:rFonts w:ascii="Times New Roman" w:hAnsi="Times New Roman"/>
          <w:sz w:val="24"/>
          <w:szCs w:val="24"/>
          <w:lang w:val="uk-UA" w:eastAsia="ru-RU"/>
        </w:rPr>
        <w:t xml:space="preserve"> з однієї сторони, та</w:t>
      </w:r>
      <w:r>
        <w:rPr>
          <w:rFonts w:ascii="Times New Roman" w:hAnsi="Times New Roman"/>
          <w:sz w:val="24"/>
          <w:szCs w:val="24"/>
          <w:lang w:val="uk-UA" w:eastAsia="ru-RU"/>
        </w:rPr>
        <w:t xml:space="preserve"> </w:t>
      </w:r>
    </w:p>
    <w:p w14:paraId="3968A219" w14:textId="7319F220" w:rsidR="004B0ACA" w:rsidRDefault="009B4B6E" w:rsidP="005F059B">
      <w:pPr>
        <w:widowControl w:val="0"/>
        <w:spacing w:after="0" w:line="240" w:lineRule="auto"/>
        <w:jc w:val="both"/>
        <w:rPr>
          <w:rFonts w:ascii="Times New Roman" w:hAnsi="Times New Roman"/>
          <w:bCs/>
          <w:sz w:val="24"/>
          <w:szCs w:val="24"/>
          <w:lang w:val="uk-UA"/>
        </w:rPr>
      </w:pPr>
      <w:r>
        <w:rPr>
          <w:rFonts w:ascii="Times New Roman" w:eastAsia="Times New Roman" w:hAnsi="Times New Roman"/>
          <w:b/>
          <w:sz w:val="24"/>
          <w:szCs w:val="24"/>
          <w:lang w:val="uk-UA" w:eastAsia="ru-RU"/>
        </w:rPr>
        <w:t>__________________________________________________</w:t>
      </w:r>
      <w:r w:rsidR="004B0ACA" w:rsidRPr="005C0A7D">
        <w:rPr>
          <w:rFonts w:ascii="Times New Roman" w:eastAsia="Times New Roman" w:hAnsi="Times New Roman"/>
          <w:b/>
          <w:bCs/>
          <w:sz w:val="24"/>
          <w:szCs w:val="24"/>
          <w:lang w:val="uk-UA" w:eastAsia="ru-RU"/>
        </w:rPr>
        <w:t>,</w:t>
      </w:r>
      <w:r w:rsidR="005F059B">
        <w:rPr>
          <w:rFonts w:ascii="Times New Roman" w:eastAsia="Times New Roman" w:hAnsi="Times New Roman"/>
          <w:bCs/>
          <w:sz w:val="24"/>
          <w:szCs w:val="24"/>
          <w:lang w:val="uk-UA" w:eastAsia="ru-RU"/>
        </w:rPr>
        <w:t xml:space="preserve"> </w:t>
      </w:r>
      <w:r w:rsidR="005C0A7D" w:rsidRPr="00F02B31">
        <w:rPr>
          <w:rFonts w:ascii="Times New Roman" w:hAnsi="Times New Roman"/>
          <w:bCs/>
          <w:sz w:val="24"/>
          <w:szCs w:val="24"/>
          <w:lang w:val="uk-UA"/>
        </w:rPr>
        <w:t>(надалі</w:t>
      </w:r>
      <w:r w:rsidR="005C0A7D" w:rsidRPr="00F02B31">
        <w:rPr>
          <w:rFonts w:ascii="Times New Roman" w:hAnsi="Times New Roman"/>
          <w:sz w:val="24"/>
          <w:szCs w:val="24"/>
          <w:lang w:val="uk-UA"/>
        </w:rPr>
        <w:t xml:space="preserve"> по тексту – Підрядник), </w:t>
      </w:r>
      <w:r>
        <w:rPr>
          <w:rFonts w:ascii="Times New Roman" w:hAnsi="Times New Roman"/>
          <w:sz w:val="24"/>
          <w:szCs w:val="24"/>
          <w:lang w:val="uk-UA"/>
        </w:rPr>
        <w:t>що діє на підставі___________________________________</w:t>
      </w:r>
      <w:r w:rsidR="004B0ACA" w:rsidRPr="005B0739">
        <w:rPr>
          <w:rFonts w:ascii="Times New Roman" w:hAnsi="Times New Roman"/>
          <w:sz w:val="24"/>
          <w:szCs w:val="24"/>
          <w:lang w:val="uk-UA"/>
        </w:rPr>
        <w:t xml:space="preserve">, з іншого боку, разом – Сторони, кожна окремо– Сторона, </w:t>
      </w:r>
      <w:r w:rsidR="004B0ACA" w:rsidRPr="005B0739">
        <w:rPr>
          <w:rFonts w:ascii="Times New Roman" w:hAnsi="Times New Roman"/>
          <w:bCs/>
          <w:sz w:val="24"/>
          <w:szCs w:val="24"/>
          <w:lang w:val="uk-UA"/>
        </w:rPr>
        <w:t>уклали Договір (на далі – Договір) про наступне:</w:t>
      </w:r>
    </w:p>
    <w:p w14:paraId="456A9F33" w14:textId="77777777" w:rsidR="005F059B" w:rsidRPr="000A365A" w:rsidRDefault="005F059B" w:rsidP="005F059B">
      <w:pPr>
        <w:widowControl w:val="0"/>
        <w:spacing w:after="0" w:line="240" w:lineRule="auto"/>
        <w:jc w:val="both"/>
        <w:rPr>
          <w:rFonts w:ascii="Times New Roman" w:hAnsi="Times New Roman"/>
          <w:sz w:val="24"/>
          <w:szCs w:val="24"/>
          <w:lang w:val="uk-UA"/>
        </w:rPr>
      </w:pPr>
    </w:p>
    <w:p w14:paraId="7E1F5924" w14:textId="77777777" w:rsidR="004B0ACA" w:rsidRPr="005B0739" w:rsidRDefault="004B0ACA" w:rsidP="004B0ACA">
      <w:pPr>
        <w:suppressAutoHyphens/>
        <w:spacing w:after="0" w:line="240" w:lineRule="auto"/>
        <w:ind w:right="-143"/>
        <w:jc w:val="center"/>
        <w:rPr>
          <w:rFonts w:ascii="Times New Roman" w:eastAsia="Times New Roman" w:hAnsi="Times New Roman"/>
          <w:b/>
          <w:sz w:val="24"/>
          <w:szCs w:val="24"/>
          <w:lang w:val="uk-UA" w:eastAsia="ar-SA"/>
        </w:rPr>
      </w:pPr>
      <w:r w:rsidRPr="005B0739">
        <w:rPr>
          <w:rFonts w:ascii="Times New Roman" w:eastAsia="Times New Roman" w:hAnsi="Times New Roman"/>
          <w:b/>
          <w:sz w:val="24"/>
          <w:szCs w:val="24"/>
          <w:lang w:val="uk-UA" w:eastAsia="ar-SA"/>
        </w:rPr>
        <w:t>1. ПРЕДМЕТ ДОГОВОРУ.</w:t>
      </w:r>
    </w:p>
    <w:p w14:paraId="7D86D084" w14:textId="14D4A627" w:rsidR="009671E1" w:rsidRPr="004634C6" w:rsidRDefault="004B0ACA" w:rsidP="004B0ACA">
      <w:pPr>
        <w:keepLines/>
        <w:autoSpaceDE w:val="0"/>
        <w:autoSpaceDN w:val="0"/>
        <w:spacing w:after="0" w:line="240" w:lineRule="auto"/>
        <w:ind w:right="-143"/>
        <w:jc w:val="both"/>
        <w:rPr>
          <w:rFonts w:ascii="Times New Roman" w:hAnsi="Times New Roman"/>
          <w:b/>
          <w:sz w:val="24"/>
          <w:szCs w:val="24"/>
          <w:highlight w:val="yellow"/>
          <w:lang w:val="uk-UA"/>
        </w:rPr>
      </w:pPr>
      <w:r w:rsidRPr="005B0739">
        <w:rPr>
          <w:rFonts w:ascii="Times New Roman" w:hAnsi="Times New Roman"/>
          <w:sz w:val="24"/>
          <w:szCs w:val="24"/>
          <w:lang w:val="uk-UA"/>
        </w:rPr>
        <w:t>1.1 За цим Договором Підрядник зобов’язується за завданням Замовника</w:t>
      </w:r>
      <w:r w:rsidRPr="005B0739">
        <w:rPr>
          <w:rFonts w:ascii="Times New Roman" w:hAnsi="Times New Roman"/>
          <w:spacing w:val="-13"/>
          <w:sz w:val="24"/>
          <w:szCs w:val="24"/>
          <w:lang w:val="uk-UA"/>
        </w:rPr>
        <w:t xml:space="preserve"> </w:t>
      </w:r>
      <w:r w:rsidRPr="005B0739">
        <w:rPr>
          <w:rFonts w:ascii="Times New Roman" w:hAnsi="Times New Roman"/>
          <w:sz w:val="24"/>
          <w:szCs w:val="24"/>
          <w:lang w:val="uk-UA"/>
        </w:rPr>
        <w:t xml:space="preserve">у відповідності до умов Договору надати послуги з </w:t>
      </w:r>
      <w:r w:rsidR="00DC68D7" w:rsidRPr="003500E6">
        <w:rPr>
          <w:rFonts w:ascii="Times New Roman" w:hAnsi="Times New Roman"/>
          <w:b/>
          <w:bCs/>
          <w:color w:val="222222"/>
          <w:sz w:val="24"/>
          <w:szCs w:val="24"/>
          <w:shd w:val="clear" w:color="auto" w:fill="FFFFFF"/>
          <w:lang w:val="uk-UA"/>
        </w:rPr>
        <w:t>Пок</w:t>
      </w:r>
      <w:r w:rsidR="00DC68D7">
        <w:rPr>
          <w:rFonts w:ascii="Times New Roman" w:hAnsi="Times New Roman"/>
          <w:b/>
          <w:bCs/>
          <w:color w:val="222222"/>
          <w:sz w:val="24"/>
          <w:szCs w:val="24"/>
          <w:shd w:val="clear" w:color="auto" w:fill="FFFFFF"/>
          <w:lang w:val="uk-UA"/>
        </w:rPr>
        <w:t>ривання підлоги та стін (поточний ремонт приміщення(підвалу)</w:t>
      </w:r>
      <w:r w:rsidR="00DC68D7" w:rsidRPr="00007713">
        <w:rPr>
          <w:rFonts w:ascii="Times New Roman" w:hAnsi="Times New Roman"/>
          <w:b/>
          <w:bCs/>
          <w:color w:val="222222"/>
          <w:sz w:val="24"/>
          <w:szCs w:val="24"/>
          <w:shd w:val="clear" w:color="auto" w:fill="FFFFFF"/>
        </w:rPr>
        <w:t> </w:t>
      </w:r>
      <w:r w:rsidR="00DC68D7" w:rsidRPr="004B0ACA">
        <w:rPr>
          <w:rFonts w:ascii="Times New Roman" w:hAnsi="Times New Roman"/>
          <w:b/>
          <w:sz w:val="24"/>
          <w:szCs w:val="24"/>
          <w:lang w:val="uk-UA"/>
        </w:rPr>
        <w:t>Новосілківського академічного ліцею «Ерудит»</w:t>
      </w:r>
      <w:r w:rsidR="00DC68D7">
        <w:rPr>
          <w:rFonts w:ascii="Times New Roman" w:hAnsi="Times New Roman"/>
          <w:b/>
          <w:sz w:val="24"/>
          <w:szCs w:val="24"/>
          <w:lang w:val="uk-UA"/>
        </w:rPr>
        <w:t xml:space="preserve"> </w:t>
      </w:r>
      <w:r w:rsidR="00DC68D7" w:rsidRPr="004B0ACA">
        <w:rPr>
          <w:rFonts w:ascii="Times New Roman" w:hAnsi="Times New Roman"/>
          <w:b/>
          <w:sz w:val="24"/>
          <w:szCs w:val="24"/>
          <w:lang w:val="uk-UA"/>
        </w:rPr>
        <w:t xml:space="preserve">Чабанівської селищної ради Фастівського району Київської області по вул. Нова, 1 в с. Новосілки </w:t>
      </w:r>
      <w:r w:rsidR="00DC68D7">
        <w:rPr>
          <w:rFonts w:ascii="Times New Roman" w:hAnsi="Times New Roman"/>
          <w:b/>
          <w:sz w:val="24"/>
          <w:szCs w:val="24"/>
          <w:lang w:val="uk-UA"/>
        </w:rPr>
        <w:t>Фастівського</w:t>
      </w:r>
      <w:r w:rsidR="00DC68D7" w:rsidRPr="004B0ACA">
        <w:rPr>
          <w:rFonts w:ascii="Times New Roman" w:hAnsi="Times New Roman"/>
          <w:b/>
          <w:sz w:val="24"/>
          <w:szCs w:val="24"/>
          <w:lang w:val="uk-UA"/>
        </w:rPr>
        <w:t xml:space="preserve"> району Київської області</w:t>
      </w:r>
      <w:r w:rsidR="00DC68D7">
        <w:rPr>
          <w:rFonts w:ascii="Times New Roman" w:hAnsi="Times New Roman"/>
          <w:b/>
          <w:sz w:val="24"/>
          <w:szCs w:val="24"/>
          <w:lang w:val="uk-UA"/>
        </w:rPr>
        <w:t xml:space="preserve"> </w:t>
      </w:r>
      <w:r w:rsidR="00DC68D7" w:rsidRPr="00007713">
        <w:rPr>
          <w:rFonts w:ascii="Times New Roman" w:hAnsi="Times New Roman"/>
          <w:b/>
          <w:sz w:val="24"/>
          <w:szCs w:val="24"/>
          <w:lang w:val="uk-UA"/>
        </w:rPr>
        <w:t>(</w:t>
      </w:r>
      <w:r w:rsidR="00DC68D7" w:rsidRPr="00007713">
        <w:rPr>
          <w:rFonts w:ascii="Times New Roman" w:hAnsi="Times New Roman"/>
          <w:b/>
          <w:sz w:val="24"/>
          <w:szCs w:val="24"/>
          <w:shd w:val="clear" w:color="auto" w:fill="FFFFFF"/>
        </w:rPr>
        <w:t xml:space="preserve">ДК 021:2015 </w:t>
      </w:r>
      <w:r w:rsidR="00DC68D7">
        <w:rPr>
          <w:rFonts w:ascii="Times New Roman" w:hAnsi="Times New Roman"/>
          <w:b/>
          <w:sz w:val="24"/>
          <w:szCs w:val="24"/>
          <w:shd w:val="clear" w:color="auto" w:fill="FFFFFF"/>
        </w:rPr>
        <w:t xml:space="preserve">45430000-0 </w:t>
      </w:r>
      <w:proofErr w:type="spellStart"/>
      <w:r w:rsidR="00DC68D7">
        <w:rPr>
          <w:rFonts w:ascii="Times New Roman" w:hAnsi="Times New Roman"/>
          <w:b/>
          <w:sz w:val="24"/>
          <w:szCs w:val="24"/>
          <w:shd w:val="clear" w:color="auto" w:fill="FFFFFF"/>
        </w:rPr>
        <w:t>Покриваня</w:t>
      </w:r>
      <w:proofErr w:type="spellEnd"/>
      <w:r w:rsidR="00DC68D7">
        <w:rPr>
          <w:rFonts w:ascii="Times New Roman" w:hAnsi="Times New Roman"/>
          <w:b/>
          <w:sz w:val="24"/>
          <w:szCs w:val="24"/>
          <w:shd w:val="clear" w:color="auto" w:fill="FFFFFF"/>
        </w:rPr>
        <w:t xml:space="preserve"> </w:t>
      </w:r>
      <w:proofErr w:type="spellStart"/>
      <w:r w:rsidR="00DC68D7">
        <w:rPr>
          <w:rFonts w:ascii="Times New Roman" w:hAnsi="Times New Roman"/>
          <w:b/>
          <w:sz w:val="24"/>
          <w:szCs w:val="24"/>
          <w:shd w:val="clear" w:color="auto" w:fill="FFFFFF"/>
        </w:rPr>
        <w:t>підлоги</w:t>
      </w:r>
      <w:proofErr w:type="spellEnd"/>
      <w:r w:rsidR="00DC68D7">
        <w:rPr>
          <w:rFonts w:ascii="Times New Roman" w:hAnsi="Times New Roman"/>
          <w:b/>
          <w:sz w:val="24"/>
          <w:szCs w:val="24"/>
          <w:shd w:val="clear" w:color="auto" w:fill="FFFFFF"/>
        </w:rPr>
        <w:t xml:space="preserve"> та </w:t>
      </w:r>
      <w:proofErr w:type="spellStart"/>
      <w:r w:rsidR="00DC68D7">
        <w:rPr>
          <w:rFonts w:ascii="Times New Roman" w:hAnsi="Times New Roman"/>
          <w:b/>
          <w:sz w:val="24"/>
          <w:szCs w:val="24"/>
          <w:shd w:val="clear" w:color="auto" w:fill="FFFFFF"/>
        </w:rPr>
        <w:t>стін</w:t>
      </w:r>
      <w:proofErr w:type="spellEnd"/>
      <w:r w:rsidR="00DC68D7" w:rsidRPr="00007713">
        <w:rPr>
          <w:rFonts w:ascii="Times New Roman" w:hAnsi="Times New Roman"/>
          <w:b/>
          <w:sz w:val="24"/>
          <w:szCs w:val="24"/>
          <w:lang w:val="uk-UA"/>
        </w:rPr>
        <w:t xml:space="preserve"> </w:t>
      </w:r>
      <w:r w:rsidR="001F0C97" w:rsidRPr="001F0C97">
        <w:rPr>
          <w:rFonts w:ascii="Times New Roman" w:hAnsi="Times New Roman"/>
          <w:b/>
          <w:sz w:val="24"/>
          <w:szCs w:val="24"/>
          <w:lang w:val="uk-UA"/>
        </w:rPr>
        <w:t xml:space="preserve"> (надалі – Послуги).</w:t>
      </w:r>
    </w:p>
    <w:p w14:paraId="13ABC5E6" w14:textId="16C1EE90" w:rsidR="004B0ACA" w:rsidRPr="004B0ACA" w:rsidRDefault="004B0ACA" w:rsidP="004B0ACA">
      <w:pPr>
        <w:keepLines/>
        <w:autoSpaceDE w:val="0"/>
        <w:autoSpaceDN w:val="0"/>
        <w:spacing w:after="0" w:line="240" w:lineRule="auto"/>
        <w:ind w:right="-143"/>
        <w:jc w:val="both"/>
        <w:rPr>
          <w:rFonts w:ascii="Times New Roman" w:hAnsi="Times New Roman"/>
          <w:b/>
          <w:sz w:val="24"/>
          <w:szCs w:val="24"/>
          <w:lang w:val="uk-UA"/>
        </w:rPr>
      </w:pPr>
      <w:r w:rsidRPr="005B0739">
        <w:rPr>
          <w:rFonts w:ascii="Times New Roman" w:hAnsi="Times New Roman"/>
          <w:sz w:val="24"/>
          <w:szCs w:val="24"/>
          <w:lang w:val="uk-UA"/>
        </w:rPr>
        <w:t>Замовник зобов'язується прийняти ці Послуги та оплатити їх на умовах, визначених Договором.</w:t>
      </w:r>
    </w:p>
    <w:p w14:paraId="3FD3B9EF" w14:textId="022B3EA8" w:rsidR="004B0ACA" w:rsidRPr="005B0739" w:rsidRDefault="004B0ACA" w:rsidP="004B0ACA">
      <w:pPr>
        <w:suppressAutoHyphens/>
        <w:spacing w:after="0" w:line="240" w:lineRule="auto"/>
        <w:ind w:right="-143"/>
        <w:jc w:val="both"/>
        <w:rPr>
          <w:rFonts w:ascii="Times New Roman" w:eastAsia="Times New Roman" w:hAnsi="Times New Roman"/>
          <w:sz w:val="24"/>
          <w:szCs w:val="24"/>
          <w:lang w:val="uk-UA" w:eastAsia="ar-SA"/>
        </w:rPr>
      </w:pPr>
      <w:r w:rsidRPr="005B0739">
        <w:rPr>
          <w:rFonts w:ascii="Times New Roman" w:eastAsia="Times New Roman" w:hAnsi="Times New Roman"/>
          <w:sz w:val="24"/>
          <w:szCs w:val="24"/>
          <w:lang w:val="uk-UA" w:eastAsia="ar-SA"/>
        </w:rPr>
        <w:t>1.2. Обсяги надання Послуг визначаються Сторонами в Додатку № 1 (Кошторис) до цього Договору, що є невід’ємною частиною цього Договору.</w:t>
      </w:r>
    </w:p>
    <w:p w14:paraId="3890D433" w14:textId="77777777" w:rsidR="004B0ACA" w:rsidRPr="005B0739" w:rsidRDefault="004B0ACA" w:rsidP="004B0ACA">
      <w:pPr>
        <w:suppressAutoHyphens/>
        <w:spacing w:after="0" w:line="240" w:lineRule="auto"/>
        <w:ind w:right="-143"/>
        <w:jc w:val="both"/>
        <w:rPr>
          <w:rFonts w:ascii="Times New Roman" w:eastAsia="Times New Roman" w:hAnsi="Times New Roman"/>
          <w:sz w:val="24"/>
          <w:szCs w:val="24"/>
          <w:lang w:val="uk-UA" w:eastAsia="ar-SA"/>
        </w:rPr>
      </w:pPr>
      <w:r w:rsidRPr="005B0739">
        <w:rPr>
          <w:rFonts w:ascii="Times New Roman" w:eastAsia="Times New Roman" w:hAnsi="Times New Roman"/>
          <w:sz w:val="24"/>
          <w:szCs w:val="24"/>
          <w:lang w:val="uk-UA" w:eastAsia="ar-SA"/>
        </w:rPr>
        <w:t xml:space="preserve">1.3. Строк надання Послуг до 31.12.2022 р. </w:t>
      </w:r>
    </w:p>
    <w:p w14:paraId="27298238"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1.4. Підрядник підтверджує, що він має усі необхідні дозволи (ліцензії), які вимагаються чинним  в Україні законодавством для виконання ним своїх обов’язків за цим Договором.</w:t>
      </w:r>
    </w:p>
    <w:p w14:paraId="7E756213" w14:textId="77777777" w:rsidR="004B0ACA" w:rsidRPr="005B0739" w:rsidRDefault="004B0ACA" w:rsidP="004B0ACA">
      <w:pPr>
        <w:spacing w:after="0"/>
        <w:ind w:right="-143"/>
        <w:jc w:val="both"/>
        <w:rPr>
          <w:rFonts w:ascii="Times New Roman" w:hAnsi="Times New Roman"/>
          <w:color w:val="FF6600"/>
          <w:sz w:val="24"/>
          <w:szCs w:val="24"/>
          <w:lang w:val="uk-UA"/>
        </w:rPr>
      </w:pPr>
    </w:p>
    <w:p w14:paraId="78407AE5" w14:textId="77777777" w:rsidR="004B0ACA" w:rsidRPr="005B0739" w:rsidRDefault="004B0ACA" w:rsidP="004B0ACA">
      <w:pPr>
        <w:spacing w:after="0"/>
        <w:ind w:right="-143"/>
        <w:jc w:val="center"/>
        <w:rPr>
          <w:rFonts w:ascii="Times New Roman" w:hAnsi="Times New Roman"/>
          <w:b/>
          <w:sz w:val="24"/>
          <w:szCs w:val="24"/>
          <w:lang w:val="uk-UA"/>
        </w:rPr>
      </w:pPr>
      <w:r w:rsidRPr="005B0739">
        <w:rPr>
          <w:rFonts w:ascii="Times New Roman" w:hAnsi="Times New Roman"/>
          <w:b/>
          <w:sz w:val="24"/>
          <w:szCs w:val="24"/>
          <w:lang w:val="uk-UA"/>
        </w:rPr>
        <w:t>2. ЦІНА ДОГОВОРУ ТА ПОРЯДОК РОЗРАХУНКІВ.</w:t>
      </w:r>
    </w:p>
    <w:p w14:paraId="5CB7971B" w14:textId="71A94B8A" w:rsidR="004B0ACA" w:rsidRPr="005B0739" w:rsidRDefault="004B0ACA" w:rsidP="004B0ACA">
      <w:pPr>
        <w:keepLines/>
        <w:autoSpaceDE w:val="0"/>
        <w:autoSpaceDN w:val="0"/>
        <w:spacing w:after="0" w:line="240" w:lineRule="auto"/>
        <w:ind w:right="-143"/>
        <w:jc w:val="both"/>
        <w:rPr>
          <w:rFonts w:ascii="Times New Roman" w:hAnsi="Times New Roman"/>
          <w:sz w:val="24"/>
          <w:szCs w:val="24"/>
          <w:lang w:val="uk-UA"/>
        </w:rPr>
      </w:pPr>
      <w:r w:rsidRPr="005B0739">
        <w:rPr>
          <w:rFonts w:ascii="Times New Roman" w:hAnsi="Times New Roman"/>
          <w:sz w:val="24"/>
          <w:szCs w:val="24"/>
          <w:lang w:val="uk-UA"/>
        </w:rPr>
        <w:t xml:space="preserve">2.1. Ціна Послуг договірна та визначена кошторисом, який додається до даного Договору в Додатку № 1 та становить: </w:t>
      </w:r>
      <w:r w:rsidR="005F059B" w:rsidRPr="005B0739">
        <w:rPr>
          <w:rFonts w:ascii="Times New Roman" w:hAnsi="Times New Roman"/>
          <w:b/>
          <w:sz w:val="24"/>
          <w:szCs w:val="24"/>
          <w:lang w:val="uk-UA"/>
        </w:rPr>
        <w:t xml:space="preserve">_____________ грн. (________________________ гривень ____ копійок), в </w:t>
      </w:r>
      <w:proofErr w:type="spellStart"/>
      <w:r w:rsidR="005F059B" w:rsidRPr="005B0739">
        <w:rPr>
          <w:rFonts w:ascii="Times New Roman" w:hAnsi="Times New Roman"/>
          <w:b/>
          <w:sz w:val="24"/>
          <w:szCs w:val="24"/>
          <w:lang w:val="uk-UA"/>
        </w:rPr>
        <w:t>т.ч</w:t>
      </w:r>
      <w:proofErr w:type="spellEnd"/>
      <w:r w:rsidR="005F059B" w:rsidRPr="005B0739">
        <w:rPr>
          <w:rFonts w:ascii="Times New Roman" w:hAnsi="Times New Roman"/>
          <w:b/>
          <w:sz w:val="24"/>
          <w:szCs w:val="24"/>
          <w:lang w:val="uk-UA"/>
        </w:rPr>
        <w:t>. ПДВ 20% – ______________________ грн</w:t>
      </w:r>
      <w:r w:rsidR="000A365A">
        <w:rPr>
          <w:rFonts w:ascii="Times New Roman" w:hAnsi="Times New Roman"/>
          <w:b/>
          <w:sz w:val="24"/>
          <w:szCs w:val="24"/>
          <w:lang w:val="uk-UA"/>
        </w:rPr>
        <w:t>.</w:t>
      </w:r>
      <w:r w:rsidRPr="005B0739">
        <w:rPr>
          <w:rFonts w:ascii="Times New Roman" w:hAnsi="Times New Roman"/>
          <w:b/>
          <w:sz w:val="24"/>
          <w:szCs w:val="24"/>
          <w:lang w:val="uk-UA"/>
        </w:rPr>
        <w:t xml:space="preserve"> </w:t>
      </w:r>
      <w:r w:rsidRPr="005B0739">
        <w:rPr>
          <w:rFonts w:ascii="Times New Roman" w:hAnsi="Times New Roman"/>
          <w:sz w:val="24"/>
          <w:szCs w:val="24"/>
          <w:lang w:val="uk-UA"/>
        </w:rPr>
        <w:t xml:space="preserve">Договірна ціна є твердою та не підлягає перегляду за будь-яких обставин, окрім тих, що передбачені даним Договором. </w:t>
      </w:r>
    </w:p>
    <w:p w14:paraId="0A2CC0A7" w14:textId="77777777" w:rsidR="004B0ACA" w:rsidRPr="005B0739" w:rsidRDefault="004B0ACA" w:rsidP="004B0ACA">
      <w:pPr>
        <w:spacing w:after="0" w:line="240" w:lineRule="auto"/>
        <w:ind w:right="-143"/>
        <w:jc w:val="both"/>
        <w:rPr>
          <w:rFonts w:ascii="Times New Roman" w:hAnsi="Times New Roman"/>
          <w:sz w:val="24"/>
          <w:szCs w:val="24"/>
          <w:lang w:val="uk-UA"/>
        </w:rPr>
      </w:pPr>
      <w:r w:rsidRPr="005B0739">
        <w:rPr>
          <w:rFonts w:ascii="Times New Roman" w:hAnsi="Times New Roman"/>
          <w:sz w:val="24"/>
          <w:szCs w:val="24"/>
          <w:lang w:val="uk-UA"/>
        </w:rPr>
        <w:t xml:space="preserve">2.2. У ціну Послуг включено відшкодування всіх витрат Підрядника, плату за надані ним послуги, вартість обладнання, що встановлюється, вартість використання спецтехніки, </w:t>
      </w:r>
      <w:proofErr w:type="spellStart"/>
      <w:r w:rsidRPr="005B0739">
        <w:rPr>
          <w:rFonts w:ascii="Times New Roman" w:hAnsi="Times New Roman"/>
          <w:sz w:val="24"/>
          <w:szCs w:val="24"/>
          <w:lang w:val="uk-UA"/>
        </w:rPr>
        <w:t>навантажувально</w:t>
      </w:r>
      <w:proofErr w:type="spellEnd"/>
      <w:r w:rsidRPr="005B0739">
        <w:rPr>
          <w:rFonts w:ascii="Times New Roman" w:hAnsi="Times New Roman"/>
          <w:sz w:val="24"/>
          <w:szCs w:val="24"/>
          <w:lang w:val="uk-UA"/>
        </w:rPr>
        <w:t>-розвантажувальних послуг, використання механізмів, обладнання та різних пристроїв, які можуть бути необхідні в процесі надання Послуг.</w:t>
      </w:r>
    </w:p>
    <w:p w14:paraId="71E771F9" w14:textId="77777777" w:rsidR="004B0ACA" w:rsidRPr="005B0739" w:rsidRDefault="004B0ACA" w:rsidP="004B0ACA">
      <w:pPr>
        <w:spacing w:after="0" w:line="240" w:lineRule="auto"/>
        <w:ind w:right="-143"/>
        <w:jc w:val="both"/>
        <w:rPr>
          <w:rFonts w:ascii="Times New Roman" w:hAnsi="Times New Roman"/>
          <w:sz w:val="24"/>
          <w:szCs w:val="24"/>
          <w:lang w:val="uk-UA"/>
        </w:rPr>
      </w:pPr>
      <w:r w:rsidRPr="005B0739">
        <w:rPr>
          <w:rFonts w:ascii="Times New Roman" w:hAnsi="Times New Roman"/>
          <w:sz w:val="24"/>
          <w:szCs w:val="24"/>
          <w:lang w:val="uk-UA"/>
        </w:rPr>
        <w:t>2.3. Замовник сплачує Підряднику вартість наданих Послуг на протязі 5 (п’яти) робочих днів з моменту підписання Актів прийому-передачі (КБ-2в, КБ-3). Підрядник має право здавати Послуги поетапно, по мірі їх надання.</w:t>
      </w:r>
    </w:p>
    <w:p w14:paraId="570C5D35" w14:textId="77777777" w:rsidR="004B0ACA" w:rsidRPr="005B0739" w:rsidRDefault="004B0ACA" w:rsidP="004B0ACA">
      <w:pPr>
        <w:spacing w:after="0" w:line="240" w:lineRule="auto"/>
        <w:ind w:right="-143"/>
        <w:jc w:val="both"/>
        <w:rPr>
          <w:rFonts w:ascii="Times New Roman" w:hAnsi="Times New Roman"/>
          <w:sz w:val="24"/>
          <w:szCs w:val="24"/>
          <w:lang w:val="uk-UA"/>
        </w:rPr>
      </w:pPr>
      <w:r w:rsidRPr="005B0739">
        <w:rPr>
          <w:rFonts w:ascii="Times New Roman" w:hAnsi="Times New Roman"/>
          <w:sz w:val="24"/>
          <w:szCs w:val="24"/>
          <w:lang w:val="uk-UA"/>
        </w:rPr>
        <w:t xml:space="preserve">2.4. Оплата в указані в Договорі терміни здійснюється при умові, що Підрядник надає Послуги у відповідності з термінами, узгодженими у даному Договорі. У випадку  порушення  Підрядником календарного плану, терміни оплати  коригуються  в залежності від термінів надання Послуг. </w:t>
      </w:r>
    </w:p>
    <w:p w14:paraId="68234017" w14:textId="1D948CD5" w:rsidR="004B0ACA" w:rsidRDefault="004B0ACA" w:rsidP="005F059B">
      <w:pPr>
        <w:spacing w:after="0" w:line="240" w:lineRule="auto"/>
        <w:ind w:right="-143"/>
        <w:jc w:val="both"/>
        <w:rPr>
          <w:rFonts w:ascii="Times New Roman" w:hAnsi="Times New Roman"/>
          <w:sz w:val="24"/>
          <w:szCs w:val="24"/>
          <w:lang w:val="uk-UA"/>
        </w:rPr>
      </w:pPr>
      <w:r w:rsidRPr="005B0739">
        <w:rPr>
          <w:rFonts w:ascii="Times New Roman" w:hAnsi="Times New Roman"/>
          <w:sz w:val="24"/>
          <w:szCs w:val="24"/>
          <w:lang w:val="uk-UA"/>
        </w:rPr>
        <w:t xml:space="preserve">2.5.  Вид розрахунків: безготівковий на розрахунковий рахунок Підрядника, вказаний в даному Договорі. </w:t>
      </w:r>
    </w:p>
    <w:p w14:paraId="66EB7CA7" w14:textId="77777777" w:rsidR="005F059B" w:rsidRPr="005F059B" w:rsidRDefault="005F059B" w:rsidP="005F059B">
      <w:pPr>
        <w:spacing w:after="0" w:line="240" w:lineRule="auto"/>
        <w:ind w:right="-143"/>
        <w:jc w:val="both"/>
        <w:rPr>
          <w:rFonts w:ascii="Times New Roman" w:hAnsi="Times New Roman"/>
          <w:sz w:val="24"/>
          <w:szCs w:val="24"/>
          <w:lang w:val="uk-UA"/>
        </w:rPr>
      </w:pPr>
    </w:p>
    <w:p w14:paraId="2B5EA094" w14:textId="77777777" w:rsidR="004B0ACA" w:rsidRPr="005B0739" w:rsidRDefault="004B0ACA" w:rsidP="004B0ACA">
      <w:pPr>
        <w:spacing w:after="0" w:line="259" w:lineRule="auto"/>
        <w:ind w:right="-143"/>
        <w:contextualSpacing/>
        <w:jc w:val="center"/>
        <w:rPr>
          <w:rFonts w:ascii="Times New Roman" w:hAnsi="Times New Roman"/>
          <w:b/>
          <w:sz w:val="24"/>
          <w:szCs w:val="24"/>
          <w:lang w:val="uk-UA"/>
        </w:rPr>
      </w:pPr>
      <w:r w:rsidRPr="005B0739">
        <w:rPr>
          <w:rFonts w:ascii="Times New Roman" w:hAnsi="Times New Roman"/>
          <w:b/>
          <w:sz w:val="24"/>
          <w:szCs w:val="24"/>
          <w:lang w:val="uk-UA"/>
        </w:rPr>
        <w:t>3.  ПОРЯДОК ПРИЙНЯТТЯ НАДАНИХ ПОСЛУГ.</w:t>
      </w:r>
    </w:p>
    <w:p w14:paraId="684308A8"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3.1. </w:t>
      </w:r>
      <w:r w:rsidRPr="005B0739">
        <w:rPr>
          <w:rFonts w:ascii="Times New Roman" w:hAnsi="Times New Roman"/>
          <w:sz w:val="24"/>
          <w:szCs w:val="24"/>
          <w:lang w:val="uk-UA"/>
        </w:rPr>
        <w:t>Здача-прийняття наданих Послуг здійснюється шляхом підписання Актів прийому-передачі (КБ-2в, КБ-3) протягом п’яти робочих днів з дня завершення надання Послуг, про що Підрядник письмово повідомляє Замовника.</w:t>
      </w:r>
      <w:r w:rsidRPr="005B0739">
        <w:rPr>
          <w:rFonts w:ascii="Times New Roman" w:hAnsi="Times New Roman"/>
          <w:sz w:val="24"/>
          <w:szCs w:val="24"/>
          <w:lang w:val="uk-UA" w:eastAsia="ar-SA"/>
        </w:rPr>
        <w:t xml:space="preserve">  </w:t>
      </w:r>
    </w:p>
    <w:p w14:paraId="6EB00C64" w14:textId="77777777" w:rsidR="004B0ACA" w:rsidRPr="005B0739" w:rsidRDefault="004B0ACA" w:rsidP="004B0ACA">
      <w:pPr>
        <w:spacing w:line="240" w:lineRule="auto"/>
        <w:ind w:right="-143"/>
        <w:jc w:val="both"/>
        <w:rPr>
          <w:rFonts w:ascii="Times New Roman" w:hAnsi="Times New Roman"/>
          <w:sz w:val="24"/>
          <w:szCs w:val="24"/>
          <w:lang w:val="uk-UA"/>
        </w:rPr>
      </w:pPr>
      <w:r w:rsidRPr="005B0739">
        <w:rPr>
          <w:rFonts w:ascii="Times New Roman" w:hAnsi="Times New Roman"/>
          <w:sz w:val="24"/>
          <w:szCs w:val="24"/>
          <w:lang w:val="uk-UA"/>
        </w:rPr>
        <w:t xml:space="preserve">3.2. В випадку виявлення  недоліків, неналежної якості надання Послуг (або  їх етапів),  відступлення від  вимог Замовника, вказаних в даному Договорі, Сторони відображають дані </w:t>
      </w:r>
      <w:r w:rsidRPr="005B0739">
        <w:rPr>
          <w:rFonts w:ascii="Times New Roman" w:hAnsi="Times New Roman"/>
          <w:sz w:val="24"/>
          <w:szCs w:val="24"/>
          <w:lang w:val="uk-UA"/>
        </w:rPr>
        <w:lastRenderedPageBreak/>
        <w:t>недоліки в Акті та встановлюють терміни  їх  усунення.  Підрядник зобов’язаний  власними силами та за свій рахунок усунути всі недоліки протягом  встановленого Сторонами терміну.  Після виправлення Підрядником виявлених недоліків Замовник зобов’язаний підписати Акт прийому-передачі (КБ-2в, КБ-3).</w:t>
      </w:r>
    </w:p>
    <w:p w14:paraId="72D83FBA" w14:textId="77777777" w:rsidR="004B0ACA" w:rsidRPr="005B0739" w:rsidRDefault="004B0ACA" w:rsidP="004B0ACA">
      <w:pPr>
        <w:spacing w:after="0"/>
        <w:ind w:right="-143"/>
        <w:jc w:val="center"/>
        <w:rPr>
          <w:rFonts w:ascii="Times New Roman" w:hAnsi="Times New Roman"/>
          <w:b/>
          <w:sz w:val="24"/>
          <w:szCs w:val="24"/>
          <w:lang w:val="uk-UA"/>
        </w:rPr>
      </w:pPr>
      <w:r w:rsidRPr="005B0739">
        <w:rPr>
          <w:rFonts w:ascii="Times New Roman" w:hAnsi="Times New Roman"/>
          <w:b/>
          <w:sz w:val="24"/>
          <w:szCs w:val="24"/>
          <w:lang w:val="uk-UA"/>
        </w:rPr>
        <w:t>4. ТЕРМІНИ НАДАННЯ ПОСЛУГ.</w:t>
      </w:r>
    </w:p>
    <w:p w14:paraId="6D11B5E2"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4.1. Підрядник зобов'язується надати Послуги до 31.12.2022 р. Підрядник може надати Послуги достроково з обов’язковим дотриманням  вимог щодо якості Послуг та технології їх виконання.</w:t>
      </w:r>
    </w:p>
    <w:p w14:paraId="5B7B8DEB"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4.2. При виникненні обставин, що не залежить від Підрядника і перешкоджають наданню Послуг у встановленні терміни (п.4.1), він може ставити питання перед Замовником про перегляд термінів.  </w:t>
      </w:r>
    </w:p>
    <w:p w14:paraId="2E006316"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4.3. Обставинами, які перешкоджають наданню Послуг у встановлені терміни, що не залежать від Підрядника  і дають право на перегляд цих термінів, є наступні обставини:</w:t>
      </w:r>
    </w:p>
    <w:p w14:paraId="5FE6205A"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 форс-мажорні обставини;</w:t>
      </w:r>
    </w:p>
    <w:p w14:paraId="1A7402FA"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 відсутність коштів у Замовника на фінансування, несвоєчасне фінансування.</w:t>
      </w:r>
    </w:p>
    <w:p w14:paraId="6FA2E1F8"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4.4. В випадку виникнення таких обставин терміни надання Послуг переносяться на час дії обставин, що не залежать від діяльності Підрядника, що погоджується сторонами шляхом укладання Додаткової Угоди.</w:t>
      </w:r>
    </w:p>
    <w:p w14:paraId="56C3ED4A" w14:textId="77777777" w:rsidR="004B0ACA" w:rsidRPr="005B0739" w:rsidRDefault="004B0ACA" w:rsidP="004B0ACA">
      <w:pPr>
        <w:suppressAutoHyphens/>
        <w:spacing w:after="0" w:line="240" w:lineRule="auto"/>
        <w:ind w:right="-143"/>
        <w:jc w:val="center"/>
        <w:rPr>
          <w:rFonts w:ascii="Times New Roman" w:hAnsi="Times New Roman"/>
          <w:sz w:val="24"/>
          <w:szCs w:val="24"/>
          <w:lang w:val="uk-UA" w:eastAsia="ar-SA"/>
        </w:rPr>
      </w:pPr>
    </w:p>
    <w:p w14:paraId="35731603" w14:textId="77777777" w:rsidR="004B0ACA" w:rsidRPr="005B0739" w:rsidRDefault="004B0ACA" w:rsidP="004B0ACA">
      <w:pPr>
        <w:suppressAutoHyphens/>
        <w:spacing w:after="0" w:line="240" w:lineRule="auto"/>
        <w:ind w:right="-143"/>
        <w:jc w:val="center"/>
        <w:rPr>
          <w:rFonts w:ascii="Times New Roman" w:hAnsi="Times New Roman"/>
          <w:b/>
          <w:sz w:val="24"/>
          <w:szCs w:val="24"/>
          <w:lang w:val="uk-UA" w:eastAsia="ar-SA"/>
        </w:rPr>
      </w:pPr>
      <w:r w:rsidRPr="005B0739">
        <w:rPr>
          <w:rFonts w:ascii="Times New Roman" w:hAnsi="Times New Roman"/>
          <w:b/>
          <w:sz w:val="24"/>
          <w:szCs w:val="24"/>
          <w:lang w:val="uk-UA" w:eastAsia="ar-SA"/>
        </w:rPr>
        <w:t>5. ПРАВА ТА ОБОВ’ЯЗКИ СТОРІН.</w:t>
      </w:r>
    </w:p>
    <w:p w14:paraId="1B203AAC" w14:textId="77777777" w:rsidR="004B0ACA" w:rsidRPr="005B0739" w:rsidRDefault="004B0ACA" w:rsidP="004B0ACA">
      <w:pPr>
        <w:suppressAutoHyphens/>
        <w:spacing w:after="0" w:line="240" w:lineRule="auto"/>
        <w:ind w:right="-143"/>
        <w:rPr>
          <w:rFonts w:ascii="Times New Roman" w:hAnsi="Times New Roman"/>
          <w:sz w:val="24"/>
          <w:szCs w:val="24"/>
          <w:lang w:val="uk-UA" w:eastAsia="ar-SA"/>
        </w:rPr>
      </w:pPr>
      <w:r w:rsidRPr="005B0739">
        <w:rPr>
          <w:rFonts w:ascii="Times New Roman" w:hAnsi="Times New Roman"/>
          <w:sz w:val="24"/>
          <w:szCs w:val="24"/>
          <w:lang w:val="uk-UA" w:eastAsia="ar-SA"/>
        </w:rPr>
        <w:t>5.1. Підрядник зобов’язаний:</w:t>
      </w:r>
    </w:p>
    <w:p w14:paraId="3E779A32"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color w:val="000000"/>
          <w:sz w:val="24"/>
          <w:szCs w:val="24"/>
          <w:lang w:val="uk-UA" w:eastAsia="ar-SA"/>
        </w:rPr>
      </w:pPr>
      <w:r w:rsidRPr="005B0739">
        <w:rPr>
          <w:rFonts w:ascii="Times New Roman" w:hAnsi="Times New Roman"/>
          <w:color w:val="000000"/>
          <w:sz w:val="24"/>
          <w:szCs w:val="24"/>
          <w:lang w:val="uk-UA" w:eastAsia="ar-SA"/>
        </w:rPr>
        <w:t xml:space="preserve"> - надати Послуги з використанням  обладнання, техніки, спецтехніки, майстерно, якісно, у відповідності з  вимогами будівельних норм та правил ДБН, </w:t>
      </w:r>
      <w:proofErr w:type="spellStart"/>
      <w:r w:rsidRPr="005B0739">
        <w:rPr>
          <w:rFonts w:ascii="Times New Roman" w:hAnsi="Times New Roman"/>
          <w:color w:val="000000"/>
          <w:sz w:val="24"/>
          <w:szCs w:val="24"/>
          <w:lang w:val="uk-UA" w:eastAsia="ar-SA"/>
        </w:rPr>
        <w:t>БніП</w:t>
      </w:r>
      <w:proofErr w:type="spellEnd"/>
      <w:r w:rsidRPr="005B0739">
        <w:rPr>
          <w:rFonts w:ascii="Times New Roman" w:hAnsi="Times New Roman"/>
          <w:color w:val="000000"/>
          <w:sz w:val="24"/>
          <w:szCs w:val="24"/>
          <w:lang w:val="uk-UA" w:eastAsia="ar-SA"/>
        </w:rPr>
        <w:t xml:space="preserve"> і у строк, визначений в Договорі;</w:t>
      </w:r>
    </w:p>
    <w:p w14:paraId="0D635578"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color w:val="000000"/>
          <w:sz w:val="24"/>
          <w:szCs w:val="24"/>
          <w:lang w:val="uk-UA" w:eastAsia="ar-SA"/>
        </w:rPr>
      </w:pPr>
      <w:r w:rsidRPr="005B0739">
        <w:rPr>
          <w:rFonts w:ascii="Times New Roman" w:hAnsi="Times New Roman"/>
          <w:color w:val="000000"/>
          <w:sz w:val="24"/>
          <w:szCs w:val="24"/>
          <w:lang w:val="uk-UA" w:eastAsia="ar-SA"/>
        </w:rPr>
        <w:t xml:space="preserve"> -  одержати встановлені законодавством дозволи на надання окремих видів Послуг;</w:t>
      </w:r>
    </w:p>
    <w:p w14:paraId="36D2A640"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color w:val="000000"/>
          <w:sz w:val="24"/>
          <w:szCs w:val="24"/>
          <w:lang w:val="uk-UA" w:eastAsia="ar-SA"/>
        </w:rPr>
      </w:pPr>
      <w:r w:rsidRPr="005B0739">
        <w:rPr>
          <w:rFonts w:ascii="Times New Roman" w:hAnsi="Times New Roman"/>
          <w:color w:val="000000"/>
          <w:sz w:val="24"/>
          <w:szCs w:val="24"/>
          <w:lang w:val="uk-UA" w:eastAsia="ar-SA"/>
        </w:rPr>
        <w:t xml:space="preserve"> - використовувати  під час надання Послуг тільки сертифіковані в Україні матеріали та здійснювати експертну перевірку, випробування матеріалів, конструкцій виробів, обладнання тощо, які використовуються під час надання Послуг, і повідомляти про це Замовника за 5 календарних днів до використання відповідних матеріальних ресурсів;</w:t>
      </w:r>
    </w:p>
    <w:p w14:paraId="4A40ADEE"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color w:val="000000"/>
          <w:sz w:val="24"/>
          <w:szCs w:val="24"/>
          <w:lang w:val="uk-UA" w:eastAsia="ar-SA"/>
        </w:rPr>
      </w:pPr>
      <w:r w:rsidRPr="005B0739">
        <w:rPr>
          <w:rFonts w:ascii="Times New Roman" w:hAnsi="Times New Roman"/>
          <w:color w:val="000000"/>
          <w:sz w:val="24"/>
          <w:szCs w:val="24"/>
          <w:lang w:val="uk-UA" w:eastAsia="ar-SA"/>
        </w:rPr>
        <w:t xml:space="preserve"> - своєчасно попереджати Замовника, що дотримання його вказівок щодо способу надання Послуг загрожує їх якості або придатності, і про наявність інших обставин, які можуть викликати таку загрозу;</w:t>
      </w:r>
    </w:p>
    <w:p w14:paraId="2E5D64A5"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color w:val="000000"/>
          <w:sz w:val="24"/>
          <w:szCs w:val="24"/>
          <w:lang w:val="uk-UA" w:eastAsia="ar-SA"/>
        </w:rPr>
      </w:pPr>
      <w:r w:rsidRPr="005B0739">
        <w:rPr>
          <w:rFonts w:ascii="Times New Roman" w:hAnsi="Times New Roman"/>
          <w:color w:val="000000"/>
          <w:sz w:val="24"/>
          <w:szCs w:val="24"/>
          <w:lang w:val="uk-UA" w:eastAsia="ar-SA"/>
        </w:rPr>
        <w:t xml:space="preserve"> - забезпечити охорону матеріалів, обладнання, механізмів, які належать Підряднику;</w:t>
      </w:r>
    </w:p>
    <w:p w14:paraId="4FEAD7F8"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color w:val="000000"/>
          <w:sz w:val="24"/>
          <w:szCs w:val="24"/>
          <w:lang w:val="uk-UA" w:eastAsia="ar-SA"/>
        </w:rPr>
        <w:t xml:space="preserve"> - нести матеріальну відповідальність за пошкодження майна Замовника, якщо таке сталось</w:t>
      </w:r>
      <w:r w:rsidRPr="005B0739">
        <w:rPr>
          <w:rFonts w:ascii="Times New Roman" w:hAnsi="Times New Roman"/>
          <w:sz w:val="24"/>
          <w:szCs w:val="24"/>
          <w:lang w:val="uk-UA" w:eastAsia="ar-SA"/>
        </w:rPr>
        <w:t xml:space="preserve"> по вині Підрядника;</w:t>
      </w:r>
    </w:p>
    <w:p w14:paraId="7F6C309D"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 забезпечити  конфіденційність інформації про Замовника, яка стала йому відома в процесі  виконання даного Договору;</w:t>
      </w:r>
    </w:p>
    <w:p w14:paraId="7491E9F9"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rPr>
          <w:rFonts w:ascii="Times New Roman" w:hAnsi="Times New Roman"/>
          <w:sz w:val="24"/>
          <w:szCs w:val="24"/>
          <w:lang w:val="uk-UA" w:eastAsia="ar-SA"/>
        </w:rPr>
      </w:pPr>
      <w:r w:rsidRPr="005B0739">
        <w:rPr>
          <w:rFonts w:ascii="Times New Roman" w:hAnsi="Times New Roman"/>
          <w:sz w:val="24"/>
          <w:szCs w:val="24"/>
          <w:lang w:val="uk-UA" w:eastAsia="ar-SA"/>
        </w:rPr>
        <w:t xml:space="preserve"> - не  втручатись у виробничий процес Замовника;</w:t>
      </w:r>
    </w:p>
    <w:p w14:paraId="1CC9E7E0"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 постійно підтримувати територію надання Послуг в належному стані, забезпечити постійне вивезення сміття, відходів, конструкцій, які з’явились в процесі надання Послуг по даному Договору;</w:t>
      </w:r>
    </w:p>
    <w:p w14:paraId="08D13DF1"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 дотримуватись правил охорони праці, техніки безпеки, пожежної безпеки, санітарних та протипожежних норм  при наданні працівниками Підрядника Послуг на об’єкті та нести повну відповідальність за їх порушення;</w:t>
      </w:r>
    </w:p>
    <w:p w14:paraId="5E41F78D"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bCs/>
          <w:color w:val="000000"/>
          <w:sz w:val="24"/>
          <w:szCs w:val="24"/>
          <w:lang w:val="uk-UA" w:eastAsia="ar-SA"/>
        </w:rPr>
      </w:pPr>
      <w:r w:rsidRPr="005B0739">
        <w:rPr>
          <w:rFonts w:ascii="Times New Roman" w:hAnsi="Times New Roman"/>
          <w:bCs/>
          <w:color w:val="000000"/>
          <w:sz w:val="24"/>
          <w:szCs w:val="24"/>
          <w:lang w:val="uk-UA" w:eastAsia="ar-SA"/>
        </w:rPr>
        <w:t xml:space="preserve"> - надати Замовнику </w:t>
      </w:r>
      <w:r w:rsidRPr="005B0739">
        <w:rPr>
          <w:rFonts w:ascii="Times New Roman" w:hAnsi="Times New Roman"/>
          <w:color w:val="000000"/>
          <w:sz w:val="24"/>
          <w:szCs w:val="24"/>
          <w:lang w:val="uk-UA" w:eastAsia="ar-SA"/>
        </w:rPr>
        <w:t xml:space="preserve">Акт </w:t>
      </w:r>
      <w:r w:rsidRPr="005B0739">
        <w:rPr>
          <w:rFonts w:ascii="Times New Roman" w:hAnsi="Times New Roman"/>
          <w:sz w:val="24"/>
          <w:szCs w:val="24"/>
          <w:lang w:val="uk-UA"/>
        </w:rPr>
        <w:t>прийому-передачі (КБ-2в, КБ-3)</w:t>
      </w:r>
      <w:r w:rsidRPr="005B0739">
        <w:rPr>
          <w:rFonts w:ascii="Times New Roman" w:hAnsi="Times New Roman"/>
          <w:bCs/>
          <w:color w:val="000000"/>
          <w:sz w:val="24"/>
          <w:szCs w:val="24"/>
          <w:lang w:val="uk-UA" w:eastAsia="ar-SA"/>
        </w:rPr>
        <w:t xml:space="preserve"> після надання Послуг у повному обсязі, або після закінчення їх етапу;</w:t>
      </w:r>
    </w:p>
    <w:p w14:paraId="23C2D47C"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 ліквідувати безкоштовно недоробки та дефекти, що виникли з його вини в ході надання Послуг;</w:t>
      </w:r>
    </w:p>
    <w:p w14:paraId="045E60FB"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color w:val="000000"/>
          <w:sz w:val="24"/>
          <w:szCs w:val="24"/>
          <w:lang w:val="uk-UA" w:eastAsia="ar-SA"/>
        </w:rPr>
      </w:pPr>
      <w:r w:rsidRPr="005B0739">
        <w:rPr>
          <w:rFonts w:ascii="Times New Roman" w:hAnsi="Times New Roman"/>
          <w:color w:val="000000"/>
          <w:sz w:val="24"/>
          <w:szCs w:val="24"/>
          <w:lang w:val="uk-UA" w:eastAsia="ar-SA"/>
        </w:rPr>
        <w:t xml:space="preserve"> - виконувати належним чином інші зобов’язання, передбачені Договором </w:t>
      </w:r>
      <w:proofErr w:type="spellStart"/>
      <w:r w:rsidRPr="005B0739">
        <w:rPr>
          <w:rFonts w:ascii="Times New Roman" w:hAnsi="Times New Roman"/>
          <w:color w:val="000000"/>
          <w:sz w:val="24"/>
          <w:szCs w:val="24"/>
          <w:lang w:val="uk-UA" w:eastAsia="ar-SA"/>
        </w:rPr>
        <w:t>підряду</w:t>
      </w:r>
      <w:proofErr w:type="spellEnd"/>
      <w:r w:rsidRPr="005B0739">
        <w:rPr>
          <w:rFonts w:ascii="Times New Roman" w:hAnsi="Times New Roman"/>
          <w:color w:val="000000"/>
          <w:sz w:val="24"/>
          <w:szCs w:val="24"/>
          <w:lang w:val="uk-UA" w:eastAsia="ar-SA"/>
        </w:rPr>
        <w:t>, Цивільним і Господарським кодексами України, Загальними умовами та іншими актами законодавства.</w:t>
      </w:r>
    </w:p>
    <w:p w14:paraId="33BB3F0C"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lastRenderedPageBreak/>
        <w:t>5.2. Підрядник має право:</w:t>
      </w:r>
    </w:p>
    <w:p w14:paraId="316E7C3D"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  одержувати оплату за надані Послуги в розміри та строки, обумовлені даним Договором.</w:t>
      </w:r>
    </w:p>
    <w:p w14:paraId="76A0F192"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5.3. Замовник зобов’язаний:</w:t>
      </w:r>
    </w:p>
    <w:p w14:paraId="17605DD6"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 сприяти Підряднику  у наданні Послуг;</w:t>
      </w:r>
    </w:p>
    <w:p w14:paraId="66FC8E84"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 приймати надані Послуги та проводити її оплату у порядку, передбаченому Договором;</w:t>
      </w:r>
    </w:p>
    <w:p w14:paraId="01F44B81"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 протягом 2-ох робочих днів після надання Підрядником заключного Акту </w:t>
      </w:r>
      <w:r w:rsidRPr="005B0739">
        <w:rPr>
          <w:rFonts w:ascii="Times New Roman" w:hAnsi="Times New Roman"/>
          <w:sz w:val="24"/>
          <w:szCs w:val="24"/>
          <w:lang w:val="uk-UA"/>
        </w:rPr>
        <w:t>прийому-передачі (КБ-2в, КБ-3)</w:t>
      </w:r>
      <w:r w:rsidRPr="005B0739">
        <w:rPr>
          <w:rFonts w:ascii="Times New Roman" w:hAnsi="Times New Roman"/>
          <w:sz w:val="24"/>
          <w:szCs w:val="24"/>
          <w:lang w:val="uk-UA" w:eastAsia="ar-SA"/>
        </w:rPr>
        <w:t xml:space="preserve"> створити комісію для прийняття наданих Послуг та підписати Акт, в випадку відсутності зауважень.</w:t>
      </w:r>
    </w:p>
    <w:p w14:paraId="14013669"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5.4. Замовник  має право:</w:t>
      </w:r>
    </w:p>
    <w:p w14:paraId="0D910383"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 безперешкодного доступу свого представника на майданчик надання Послуг;</w:t>
      </w:r>
    </w:p>
    <w:p w14:paraId="0F4066E6"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color w:val="000000"/>
          <w:sz w:val="24"/>
          <w:szCs w:val="24"/>
          <w:lang w:val="uk-UA" w:eastAsia="ar-SA"/>
        </w:rPr>
      </w:pPr>
      <w:r w:rsidRPr="005B0739">
        <w:rPr>
          <w:rFonts w:ascii="Times New Roman" w:hAnsi="Times New Roman"/>
          <w:color w:val="000000"/>
          <w:sz w:val="24"/>
          <w:szCs w:val="24"/>
          <w:lang w:val="uk-UA" w:eastAsia="ar-SA"/>
        </w:rPr>
        <w:t xml:space="preserve"> - відмовитися від приймання наданих Послуг у разі виявлення недоліків, які виключають можливість  використання об’єкта відповідно до мети та не можуть бути усунуті Підрядником, Замовником або третьою особою;</w:t>
      </w:r>
    </w:p>
    <w:p w14:paraId="34B842C6"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color w:val="000000"/>
          <w:sz w:val="24"/>
          <w:szCs w:val="24"/>
          <w:lang w:val="uk-UA" w:eastAsia="ar-SA"/>
        </w:rPr>
        <w:t xml:space="preserve"> - уносити зміни до переліку Послуг до початку їх надання або в процесі їх надання,  </w:t>
      </w:r>
      <w:r w:rsidRPr="005B0739">
        <w:rPr>
          <w:rFonts w:ascii="Times New Roman" w:hAnsi="Times New Roman"/>
          <w:sz w:val="24"/>
          <w:szCs w:val="24"/>
          <w:lang w:val="uk-UA" w:eastAsia="ar-SA"/>
        </w:rPr>
        <w:t>попередивши Підрядника за 10 діб;</w:t>
      </w:r>
    </w:p>
    <w:p w14:paraId="1BE668C5"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color w:val="000000"/>
          <w:sz w:val="24"/>
          <w:szCs w:val="24"/>
          <w:lang w:val="uk-UA" w:eastAsia="ar-SA"/>
        </w:rPr>
      </w:pPr>
      <w:r w:rsidRPr="005B0739">
        <w:rPr>
          <w:rFonts w:ascii="Times New Roman" w:hAnsi="Times New Roman"/>
          <w:color w:val="000000"/>
          <w:sz w:val="24"/>
          <w:szCs w:val="24"/>
          <w:lang w:val="uk-UA" w:eastAsia="ar-SA"/>
        </w:rPr>
        <w:t xml:space="preserve"> -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14:paraId="714E01F0"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color w:val="000000"/>
          <w:sz w:val="24"/>
          <w:szCs w:val="24"/>
          <w:lang w:val="uk-UA" w:eastAsia="ar-SA"/>
        </w:rPr>
      </w:pPr>
      <w:r w:rsidRPr="005B0739">
        <w:rPr>
          <w:rFonts w:ascii="Times New Roman" w:hAnsi="Times New Roman"/>
          <w:color w:val="000000"/>
          <w:sz w:val="24"/>
          <w:szCs w:val="24"/>
          <w:lang w:val="uk-UA" w:eastAsia="ar-SA"/>
        </w:rPr>
        <w:t xml:space="preserve"> - ініціювати внесення змін до Договору вимагати розірвання Договору та відшкодування збитків за наявності істотних порушень Підрядником умов Договору;   </w:t>
      </w:r>
    </w:p>
    <w:p w14:paraId="58AD531D"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rPr>
          <w:rFonts w:ascii="Times New Roman" w:hAnsi="Times New Roman"/>
          <w:sz w:val="24"/>
          <w:szCs w:val="24"/>
          <w:lang w:val="uk-UA" w:eastAsia="ar-SA"/>
        </w:rPr>
      </w:pPr>
      <w:r w:rsidRPr="005B0739">
        <w:rPr>
          <w:rFonts w:ascii="Times New Roman" w:hAnsi="Times New Roman"/>
          <w:sz w:val="24"/>
          <w:szCs w:val="24"/>
          <w:lang w:val="uk-UA" w:eastAsia="ar-SA"/>
        </w:rPr>
        <w:t xml:space="preserve"> - контролювати  стан та якість надання Послуг через свого Представника;</w:t>
      </w:r>
    </w:p>
    <w:p w14:paraId="0C5A745A"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 не допускати до надання Послуг працівників Підрядника та субпідрядника, що не відповідають вимогам Договору, а також порушують правила внутрішнього трудового розпорядку Замовника та охорони праці, пожежної безпеки, недбало відносяться до майна Замовника;</w:t>
      </w:r>
    </w:p>
    <w:p w14:paraId="052E5AFE" w14:textId="77777777" w:rsidR="004B0ACA" w:rsidRPr="005B0739" w:rsidRDefault="004B0ACA" w:rsidP="004B0ACA">
      <w:pPr>
        <w:numPr>
          <w:ilvl w:val="0"/>
          <w:numId w:val="1"/>
        </w:numPr>
        <w:tabs>
          <w:tab w:val="clear" w:pos="432"/>
          <w:tab w:val="num" w:pos="360"/>
        </w:tabs>
        <w:suppressAutoHyphens/>
        <w:spacing w:after="0" w:line="240" w:lineRule="auto"/>
        <w:ind w:left="0" w:right="-143" w:firstLine="0"/>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w:t>
      </w:r>
      <w:r w:rsidRPr="005B0739">
        <w:rPr>
          <w:rFonts w:ascii="Times New Roman" w:hAnsi="Times New Roman"/>
          <w:sz w:val="24"/>
          <w:szCs w:val="24"/>
          <w:lang w:val="uk-UA"/>
        </w:rPr>
        <w:t>достроково розірвати цей Договір у односторонньому порядку.</w:t>
      </w:r>
    </w:p>
    <w:p w14:paraId="5E6581E3" w14:textId="77777777" w:rsidR="004B0ACA" w:rsidRPr="005B0739" w:rsidRDefault="004B0ACA" w:rsidP="004B0ACA">
      <w:pPr>
        <w:suppressAutoHyphens/>
        <w:spacing w:after="0" w:line="240" w:lineRule="auto"/>
        <w:ind w:right="-143"/>
        <w:jc w:val="center"/>
        <w:rPr>
          <w:rFonts w:ascii="Times New Roman" w:hAnsi="Times New Roman"/>
          <w:sz w:val="24"/>
          <w:szCs w:val="24"/>
          <w:lang w:val="uk-UA" w:eastAsia="ar-SA"/>
        </w:rPr>
      </w:pPr>
    </w:p>
    <w:p w14:paraId="7734C378" w14:textId="77777777" w:rsidR="004B0ACA" w:rsidRPr="005B0739" w:rsidRDefault="004B0ACA" w:rsidP="004B0ACA">
      <w:pPr>
        <w:suppressAutoHyphens/>
        <w:spacing w:after="0" w:line="240" w:lineRule="auto"/>
        <w:ind w:right="-143"/>
        <w:jc w:val="center"/>
        <w:rPr>
          <w:rFonts w:ascii="Times New Roman" w:hAnsi="Times New Roman"/>
          <w:b/>
          <w:sz w:val="24"/>
          <w:szCs w:val="24"/>
          <w:lang w:val="uk-UA" w:eastAsia="ar-SA"/>
        </w:rPr>
      </w:pPr>
      <w:r w:rsidRPr="005B0739">
        <w:rPr>
          <w:rFonts w:ascii="Times New Roman" w:hAnsi="Times New Roman"/>
          <w:b/>
          <w:sz w:val="24"/>
          <w:szCs w:val="24"/>
          <w:lang w:val="uk-UA" w:eastAsia="ar-SA"/>
        </w:rPr>
        <w:t>6. ГАРАНТІЙНІ СТРОКИ</w:t>
      </w:r>
    </w:p>
    <w:p w14:paraId="3E3BC2E9"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6.1. Гарантійний термін, протягом якого Підрядник гарантує усунення виявлених в процесі експлуатації недоліків тротуарного покриття, становить 12 місяців з дати підписання Актів прийому-передачі (КБ-2в, КБ-3). </w:t>
      </w:r>
    </w:p>
    <w:p w14:paraId="15B14947"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       </w:t>
      </w:r>
    </w:p>
    <w:p w14:paraId="4D54DA18" w14:textId="77777777" w:rsidR="004B0ACA" w:rsidRPr="005B0739" w:rsidRDefault="004B0ACA" w:rsidP="004B0ACA">
      <w:pPr>
        <w:suppressAutoHyphens/>
        <w:spacing w:after="0" w:line="240" w:lineRule="auto"/>
        <w:ind w:right="-143"/>
        <w:jc w:val="center"/>
        <w:rPr>
          <w:rFonts w:ascii="Times New Roman" w:hAnsi="Times New Roman"/>
          <w:b/>
          <w:sz w:val="24"/>
          <w:szCs w:val="24"/>
          <w:lang w:val="uk-UA" w:eastAsia="ar-SA"/>
        </w:rPr>
      </w:pPr>
      <w:r w:rsidRPr="005B0739">
        <w:rPr>
          <w:rFonts w:ascii="Times New Roman" w:hAnsi="Times New Roman"/>
          <w:b/>
          <w:sz w:val="24"/>
          <w:szCs w:val="24"/>
          <w:lang w:val="uk-UA" w:eastAsia="ar-SA"/>
        </w:rPr>
        <w:t>7. ВІДПОВІДАЛЬНІСТЬ СТОРІН</w:t>
      </w:r>
    </w:p>
    <w:p w14:paraId="4B3FB87D" w14:textId="77777777" w:rsidR="004B0ACA" w:rsidRPr="005B0739" w:rsidRDefault="004B0ACA" w:rsidP="004B0ACA">
      <w:pPr>
        <w:spacing w:after="0" w:line="240" w:lineRule="auto"/>
        <w:ind w:right="-143"/>
        <w:jc w:val="both"/>
        <w:rPr>
          <w:rFonts w:ascii="Times New Roman" w:hAnsi="Times New Roman"/>
          <w:color w:val="000000"/>
          <w:sz w:val="24"/>
          <w:szCs w:val="24"/>
          <w:lang w:val="uk-UA"/>
        </w:rPr>
      </w:pPr>
      <w:r w:rsidRPr="005B0739">
        <w:rPr>
          <w:rFonts w:ascii="Times New Roman" w:hAnsi="Times New Roman"/>
          <w:sz w:val="24"/>
          <w:szCs w:val="24"/>
          <w:lang w:val="uk-UA"/>
        </w:rPr>
        <w:t xml:space="preserve">7.1. </w:t>
      </w:r>
      <w:r w:rsidRPr="005B0739">
        <w:rPr>
          <w:rFonts w:ascii="Times New Roman" w:hAnsi="Times New Roman"/>
          <w:color w:val="000000"/>
          <w:sz w:val="24"/>
          <w:szCs w:val="24"/>
          <w:lang w:val="uk-UA"/>
        </w:rPr>
        <w:t>У випадку порушення зобов’язань, що виникають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14:paraId="66957138" w14:textId="77777777" w:rsidR="004B0ACA" w:rsidRPr="005B0739" w:rsidRDefault="004B0ACA" w:rsidP="004B0ACA">
      <w:pPr>
        <w:spacing w:after="0" w:line="240" w:lineRule="auto"/>
        <w:ind w:right="-143"/>
        <w:jc w:val="both"/>
        <w:rPr>
          <w:rFonts w:ascii="Times New Roman" w:hAnsi="Times New Roman"/>
          <w:color w:val="000000"/>
          <w:sz w:val="24"/>
          <w:szCs w:val="24"/>
          <w:lang w:val="uk-UA"/>
        </w:rPr>
      </w:pPr>
      <w:r w:rsidRPr="005B0739">
        <w:rPr>
          <w:rFonts w:ascii="Times New Roman" w:hAnsi="Times New Roman"/>
          <w:color w:val="000000"/>
          <w:sz w:val="24"/>
          <w:szCs w:val="24"/>
          <w:lang w:val="uk-UA"/>
        </w:rPr>
        <w:t>7.2. Порушенням Договору є його невиконання або неналежне виконання, тобто виконання з порушенням умов, визначених змістом цього Договору.</w:t>
      </w:r>
    </w:p>
    <w:p w14:paraId="0E255B12" w14:textId="77777777" w:rsidR="004B0ACA" w:rsidRPr="005B0739" w:rsidRDefault="004B0ACA" w:rsidP="004B0ACA">
      <w:pPr>
        <w:spacing w:after="0" w:line="240" w:lineRule="auto"/>
        <w:ind w:right="-143"/>
        <w:jc w:val="both"/>
        <w:rPr>
          <w:rFonts w:ascii="Times New Roman" w:hAnsi="Times New Roman"/>
          <w:sz w:val="24"/>
          <w:szCs w:val="24"/>
          <w:lang w:val="uk-UA"/>
        </w:rPr>
      </w:pPr>
      <w:r w:rsidRPr="005B0739">
        <w:rPr>
          <w:rFonts w:ascii="Times New Roman" w:hAnsi="Times New Roman"/>
          <w:color w:val="000000"/>
          <w:sz w:val="24"/>
          <w:szCs w:val="24"/>
          <w:lang w:val="uk-UA"/>
        </w:rPr>
        <w:t xml:space="preserve">7.3. </w:t>
      </w:r>
      <w:r w:rsidRPr="005B0739">
        <w:rPr>
          <w:rFonts w:ascii="Times New Roman" w:hAnsi="Times New Roman"/>
          <w:sz w:val="24"/>
          <w:szCs w:val="24"/>
          <w:lang w:val="uk-UA"/>
        </w:rPr>
        <w:t>За  порушення умов Даного Договору винна Сторона відшкодовує спричинені цим збитки, у тому числі втрачену вигоду, у порядку, передбаченому чинним законодавством.</w:t>
      </w:r>
    </w:p>
    <w:p w14:paraId="4A238054"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7.4. Підрядник за Договором несе відповідальність за недбале використання та знищення майна Замовника.</w:t>
      </w:r>
    </w:p>
    <w:p w14:paraId="4EFEF899"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7.5. У випадку порушення Підрядником  строків надання Послуг по вині Підрядника, визначених в пункті 4.2. Договору, Підрядник сплачує на користь Замовника неустойку в розмірі 0,01 % від ціни невчасно наданих Послуг за кожен день прострочення, а за прострочення понад десять календарних днів додатково стягується штраф у розмірі десяти відсотків вказаної вартості.</w:t>
      </w:r>
    </w:p>
    <w:p w14:paraId="2693D682" w14:textId="77777777" w:rsidR="004B0ACA" w:rsidRPr="005B0739" w:rsidRDefault="004B0ACA" w:rsidP="004B0ACA">
      <w:pPr>
        <w:pStyle w:val="a3"/>
        <w:tabs>
          <w:tab w:val="left" w:pos="0"/>
        </w:tabs>
        <w:suppressAutoHyphens/>
        <w:spacing w:after="0" w:line="240" w:lineRule="auto"/>
        <w:ind w:left="0"/>
        <w:jc w:val="both"/>
        <w:rPr>
          <w:rFonts w:ascii="Times New Roman" w:hAnsi="Times New Roman"/>
          <w:sz w:val="24"/>
          <w:szCs w:val="24"/>
          <w:lang w:val="uk-UA"/>
        </w:rPr>
      </w:pPr>
      <w:r w:rsidRPr="005B0739">
        <w:rPr>
          <w:rFonts w:ascii="Times New Roman" w:hAnsi="Times New Roman"/>
          <w:sz w:val="24"/>
          <w:szCs w:val="24"/>
          <w:lang w:val="uk-UA" w:eastAsia="ar-SA"/>
        </w:rPr>
        <w:t xml:space="preserve">7.6.  У  випадку прострочення виконання грошових зобов’язань винна Сторона сплачує пеню в розмірі подвійної облікової ставки НБУ, що діяла на момент прострочення, від невчасно сплаченої суми за кожен день затримки в оплаті. </w:t>
      </w:r>
      <w:r w:rsidRPr="005B0739">
        <w:rPr>
          <w:rFonts w:ascii="Times New Roman" w:hAnsi="Times New Roman"/>
          <w:sz w:val="24"/>
          <w:szCs w:val="24"/>
          <w:lang w:val="uk-UA"/>
        </w:rPr>
        <w:t xml:space="preserve">Замовник звільняється від </w:t>
      </w:r>
      <w:r w:rsidRPr="005B0739">
        <w:rPr>
          <w:rFonts w:ascii="Times New Roman" w:hAnsi="Times New Roman"/>
          <w:sz w:val="24"/>
          <w:szCs w:val="24"/>
          <w:lang w:val="uk-UA"/>
        </w:rPr>
        <w:lastRenderedPageBreak/>
        <w:t xml:space="preserve">відповідальності за порушення строків оплати за цим Договором у випадку затримки бюджетного фінансування видатків.  </w:t>
      </w:r>
    </w:p>
    <w:p w14:paraId="56BA7BAE" w14:textId="06C3E3E6" w:rsidR="004B0ACA" w:rsidRDefault="004B0ACA" w:rsidP="005F059B">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 xml:space="preserve">7.7. Сплата штрафних санкцій не звільняє Сторони від виконання своїх зобов’язань за  Договором.         </w:t>
      </w:r>
    </w:p>
    <w:p w14:paraId="240A9E49" w14:textId="77777777" w:rsidR="005F059B" w:rsidRPr="005B0739" w:rsidRDefault="005F059B" w:rsidP="005F059B">
      <w:pPr>
        <w:suppressAutoHyphens/>
        <w:spacing w:after="0" w:line="240" w:lineRule="auto"/>
        <w:ind w:right="-143"/>
        <w:jc w:val="both"/>
        <w:rPr>
          <w:rFonts w:ascii="Times New Roman" w:hAnsi="Times New Roman"/>
          <w:sz w:val="24"/>
          <w:szCs w:val="24"/>
          <w:lang w:val="uk-UA" w:eastAsia="ar-SA"/>
        </w:rPr>
      </w:pPr>
    </w:p>
    <w:p w14:paraId="4B27B094" w14:textId="77777777" w:rsidR="004B0ACA" w:rsidRPr="005B0739" w:rsidRDefault="004B0ACA" w:rsidP="004B0ACA">
      <w:pPr>
        <w:suppressAutoHyphens/>
        <w:spacing w:after="0" w:line="240" w:lineRule="auto"/>
        <w:ind w:right="-143"/>
        <w:jc w:val="center"/>
        <w:rPr>
          <w:rFonts w:ascii="Times New Roman" w:hAnsi="Times New Roman"/>
          <w:b/>
          <w:sz w:val="24"/>
          <w:szCs w:val="24"/>
          <w:lang w:val="uk-UA" w:eastAsia="ar-SA"/>
        </w:rPr>
      </w:pPr>
      <w:r w:rsidRPr="005B0739">
        <w:rPr>
          <w:rFonts w:ascii="Times New Roman" w:hAnsi="Times New Roman"/>
          <w:b/>
          <w:sz w:val="24"/>
          <w:szCs w:val="24"/>
          <w:lang w:val="uk-UA" w:eastAsia="ar-SA"/>
        </w:rPr>
        <w:t>8. ПОРЯДОК РОЗВ'ЯЗАННЯ СПОРІВ.</w:t>
      </w:r>
    </w:p>
    <w:p w14:paraId="4CAE0CF5"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8.1. Всі спори, які  виникають в процесі  виконання  даного  Договору,  будуть  по  можливості  розв’язані шляхом  переговорів.  Усі спори між Сторонами,  з яких не було  досягнуто згоди шляхом переговорів,  розв'язуються  у  відповідності до законодавства України в Господарському суді.</w:t>
      </w:r>
    </w:p>
    <w:p w14:paraId="4C34021F" w14:textId="77777777" w:rsidR="004B0ACA" w:rsidRPr="005B0739" w:rsidRDefault="004B0ACA" w:rsidP="004B0ACA">
      <w:pPr>
        <w:suppressAutoHyphens/>
        <w:spacing w:after="0" w:line="240" w:lineRule="auto"/>
        <w:ind w:right="-143"/>
        <w:jc w:val="both"/>
        <w:rPr>
          <w:rFonts w:ascii="Times New Roman" w:hAnsi="Times New Roman"/>
          <w:sz w:val="24"/>
          <w:szCs w:val="24"/>
          <w:lang w:val="uk-UA" w:eastAsia="ar-SA"/>
        </w:rPr>
      </w:pPr>
      <w:r w:rsidRPr="005B0739">
        <w:rPr>
          <w:rFonts w:ascii="Times New Roman" w:hAnsi="Times New Roman"/>
          <w:sz w:val="24"/>
          <w:szCs w:val="24"/>
          <w:lang w:val="uk-UA" w:eastAsia="ar-SA"/>
        </w:rPr>
        <w:t>8.2. Сторони визначають, що всі ймовірні претензії за Договором повинні бути розглянуті  Сторонами  протягом 20 календарних днів з моменту отримання претензії.</w:t>
      </w:r>
    </w:p>
    <w:p w14:paraId="0242476B" w14:textId="77777777" w:rsidR="004B0ACA" w:rsidRPr="005B0739" w:rsidRDefault="004B0ACA" w:rsidP="004B0ACA">
      <w:pPr>
        <w:spacing w:after="0"/>
        <w:ind w:right="-143"/>
        <w:jc w:val="center"/>
        <w:rPr>
          <w:rFonts w:ascii="Times New Roman" w:hAnsi="Times New Roman"/>
          <w:b/>
          <w:bCs/>
          <w:sz w:val="24"/>
          <w:szCs w:val="24"/>
          <w:lang w:val="uk-UA"/>
        </w:rPr>
      </w:pPr>
    </w:p>
    <w:p w14:paraId="43BA736A" w14:textId="77777777" w:rsidR="004B0ACA" w:rsidRPr="005B0739" w:rsidRDefault="004B0ACA" w:rsidP="004B0ACA">
      <w:pPr>
        <w:spacing w:after="0"/>
        <w:ind w:right="-143"/>
        <w:jc w:val="center"/>
        <w:rPr>
          <w:rFonts w:ascii="Times New Roman" w:hAnsi="Times New Roman"/>
          <w:b/>
          <w:bCs/>
          <w:sz w:val="24"/>
          <w:szCs w:val="24"/>
          <w:lang w:val="uk-UA"/>
        </w:rPr>
      </w:pPr>
      <w:r w:rsidRPr="005B0739">
        <w:rPr>
          <w:rFonts w:ascii="Times New Roman" w:hAnsi="Times New Roman"/>
          <w:b/>
          <w:bCs/>
          <w:sz w:val="24"/>
          <w:szCs w:val="24"/>
          <w:lang w:val="uk-UA"/>
        </w:rPr>
        <w:t>9. ЗАСТЕРЕЖЕННЯ ПРО КОНФІДЕНЦІЙНІСТЬ.</w:t>
      </w:r>
    </w:p>
    <w:p w14:paraId="62EA9568" w14:textId="77777777" w:rsidR="004B0ACA" w:rsidRPr="005B0739" w:rsidRDefault="004B0ACA" w:rsidP="004B0ACA">
      <w:pPr>
        <w:spacing w:after="0" w:line="240" w:lineRule="auto"/>
        <w:ind w:right="-143"/>
        <w:jc w:val="both"/>
        <w:rPr>
          <w:rFonts w:ascii="Times New Roman" w:hAnsi="Times New Roman"/>
          <w:sz w:val="24"/>
          <w:szCs w:val="24"/>
          <w:lang w:val="uk-UA"/>
        </w:rPr>
      </w:pPr>
      <w:r w:rsidRPr="005B0739">
        <w:rPr>
          <w:rFonts w:ascii="Times New Roman" w:hAnsi="Times New Roman"/>
          <w:sz w:val="24"/>
          <w:szCs w:val="24"/>
          <w:lang w:val="uk-UA"/>
        </w:rPr>
        <w:t>9.1. Сторони погодилися, що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5C7296D7" w14:textId="77777777" w:rsidR="004B0ACA" w:rsidRPr="005B0739" w:rsidRDefault="004B0ACA" w:rsidP="004B0ACA">
      <w:pPr>
        <w:shd w:val="clear" w:color="auto" w:fill="FFFFFF"/>
        <w:spacing w:after="0"/>
        <w:ind w:right="-427"/>
        <w:jc w:val="center"/>
        <w:rPr>
          <w:rFonts w:ascii="Times New Roman" w:hAnsi="Times New Roman"/>
          <w:b/>
          <w:bCs/>
          <w:spacing w:val="-6"/>
          <w:sz w:val="24"/>
          <w:szCs w:val="24"/>
          <w:lang w:val="uk-UA"/>
        </w:rPr>
      </w:pPr>
    </w:p>
    <w:p w14:paraId="33118AB3" w14:textId="77777777" w:rsidR="004B0ACA" w:rsidRPr="005B0739" w:rsidRDefault="004B0ACA" w:rsidP="004B0ACA">
      <w:pPr>
        <w:shd w:val="clear" w:color="auto" w:fill="FFFFFF"/>
        <w:spacing w:after="0"/>
        <w:ind w:right="-143"/>
        <w:jc w:val="center"/>
        <w:rPr>
          <w:rFonts w:ascii="Times New Roman" w:hAnsi="Times New Roman"/>
          <w:b/>
          <w:bCs/>
          <w:spacing w:val="-6"/>
          <w:sz w:val="24"/>
          <w:szCs w:val="24"/>
          <w:lang w:val="uk-UA"/>
        </w:rPr>
      </w:pPr>
      <w:r w:rsidRPr="005B0739">
        <w:rPr>
          <w:rFonts w:ascii="Times New Roman" w:hAnsi="Times New Roman"/>
          <w:b/>
          <w:bCs/>
          <w:spacing w:val="-6"/>
          <w:sz w:val="24"/>
          <w:szCs w:val="24"/>
          <w:lang w:val="uk-UA"/>
        </w:rPr>
        <w:t>10. ТЕРМІН ДІЇ ДОГОВОРУ.</w:t>
      </w:r>
    </w:p>
    <w:p w14:paraId="4302D1A4" w14:textId="77777777" w:rsidR="004B0ACA" w:rsidRPr="005B0739" w:rsidRDefault="004B0ACA" w:rsidP="004B0ACA">
      <w:pPr>
        <w:shd w:val="clear" w:color="auto" w:fill="FFFFFF"/>
        <w:tabs>
          <w:tab w:val="left" w:pos="1459"/>
        </w:tabs>
        <w:spacing w:after="0" w:line="240" w:lineRule="auto"/>
        <w:ind w:right="-143"/>
        <w:jc w:val="both"/>
        <w:rPr>
          <w:rFonts w:ascii="Times New Roman" w:hAnsi="Times New Roman"/>
          <w:spacing w:val="-4"/>
          <w:sz w:val="24"/>
          <w:szCs w:val="24"/>
          <w:lang w:val="uk-UA"/>
        </w:rPr>
      </w:pPr>
      <w:r w:rsidRPr="005B0739">
        <w:rPr>
          <w:rFonts w:ascii="Times New Roman" w:hAnsi="Times New Roman"/>
          <w:spacing w:val="-15"/>
          <w:sz w:val="24"/>
          <w:szCs w:val="24"/>
          <w:lang w:val="uk-UA"/>
        </w:rPr>
        <w:t>10.1. Ц</w:t>
      </w:r>
      <w:r w:rsidRPr="005B0739">
        <w:rPr>
          <w:rFonts w:ascii="Times New Roman" w:hAnsi="Times New Roman"/>
          <w:spacing w:val="2"/>
          <w:sz w:val="24"/>
          <w:szCs w:val="24"/>
          <w:lang w:val="uk-UA"/>
        </w:rPr>
        <w:t>ей Договір вважається укладеним і набирає чинності з моменту його</w:t>
      </w:r>
      <w:r w:rsidRPr="005B0739">
        <w:rPr>
          <w:rFonts w:ascii="Times New Roman" w:hAnsi="Times New Roman"/>
          <w:spacing w:val="2"/>
          <w:sz w:val="24"/>
          <w:szCs w:val="24"/>
          <w:lang w:val="uk-UA"/>
        </w:rPr>
        <w:br/>
      </w:r>
      <w:r w:rsidRPr="005B0739">
        <w:rPr>
          <w:rFonts w:ascii="Times New Roman" w:hAnsi="Times New Roman"/>
          <w:spacing w:val="-4"/>
          <w:sz w:val="24"/>
          <w:szCs w:val="24"/>
          <w:lang w:val="uk-UA"/>
        </w:rPr>
        <w:t>підписання Сторонами та скріплення його печатками Сторін і діє до 31.12.2022 р., але в будь-якому разі до моменту повного виконання Сторонами своїх обов'язків за цим Договором.</w:t>
      </w:r>
    </w:p>
    <w:p w14:paraId="5E314789" w14:textId="77777777" w:rsidR="004B0ACA" w:rsidRPr="005B0739" w:rsidRDefault="004B0ACA" w:rsidP="004B0ACA">
      <w:pPr>
        <w:shd w:val="clear" w:color="auto" w:fill="FFFFFF"/>
        <w:tabs>
          <w:tab w:val="left" w:pos="1622"/>
        </w:tabs>
        <w:spacing w:after="0" w:line="240" w:lineRule="auto"/>
        <w:ind w:right="-143"/>
        <w:jc w:val="both"/>
        <w:rPr>
          <w:rFonts w:ascii="Times New Roman" w:hAnsi="Times New Roman"/>
          <w:spacing w:val="-4"/>
          <w:sz w:val="24"/>
          <w:szCs w:val="24"/>
          <w:lang w:val="uk-UA"/>
        </w:rPr>
      </w:pPr>
      <w:r w:rsidRPr="005B0739">
        <w:rPr>
          <w:rFonts w:ascii="Times New Roman" w:hAnsi="Times New Roman"/>
          <w:spacing w:val="-15"/>
          <w:sz w:val="24"/>
          <w:szCs w:val="24"/>
          <w:lang w:val="uk-UA"/>
        </w:rPr>
        <w:t xml:space="preserve">10.2. </w:t>
      </w:r>
      <w:r w:rsidRPr="005B0739">
        <w:rPr>
          <w:rFonts w:ascii="Times New Roman" w:hAnsi="Times New Roman"/>
          <w:spacing w:val="-2"/>
          <w:sz w:val="24"/>
          <w:szCs w:val="24"/>
          <w:lang w:val="uk-UA"/>
        </w:rPr>
        <w:t xml:space="preserve">Закінчення строку цього Договору не звільняє Сторони від </w:t>
      </w:r>
      <w:r w:rsidRPr="005B0739">
        <w:rPr>
          <w:rFonts w:ascii="Times New Roman" w:hAnsi="Times New Roman"/>
          <w:spacing w:val="-4"/>
          <w:sz w:val="24"/>
          <w:szCs w:val="24"/>
          <w:lang w:val="uk-UA"/>
        </w:rPr>
        <w:t>відповідальності за його порушення, яке мало місце під час дії цього Договору.</w:t>
      </w:r>
    </w:p>
    <w:p w14:paraId="23922D23" w14:textId="77777777" w:rsidR="004B0ACA" w:rsidRPr="005B0739" w:rsidRDefault="004B0ACA" w:rsidP="004B0ACA">
      <w:pPr>
        <w:shd w:val="clear" w:color="auto" w:fill="FFFFFF"/>
        <w:spacing w:after="0"/>
        <w:ind w:right="-143"/>
        <w:jc w:val="center"/>
        <w:rPr>
          <w:rFonts w:ascii="Times New Roman" w:hAnsi="Times New Roman"/>
          <w:b/>
          <w:bCs/>
          <w:spacing w:val="-6"/>
          <w:sz w:val="24"/>
          <w:szCs w:val="24"/>
          <w:lang w:val="uk-UA"/>
        </w:rPr>
      </w:pPr>
    </w:p>
    <w:p w14:paraId="39DA4D70" w14:textId="77777777" w:rsidR="004B0ACA" w:rsidRPr="005B0739" w:rsidRDefault="004B0ACA" w:rsidP="004B0ACA">
      <w:pPr>
        <w:shd w:val="clear" w:color="auto" w:fill="FFFFFF"/>
        <w:spacing w:after="0"/>
        <w:ind w:right="-143"/>
        <w:jc w:val="center"/>
        <w:rPr>
          <w:rFonts w:ascii="Times New Roman" w:hAnsi="Times New Roman"/>
          <w:b/>
          <w:bCs/>
          <w:spacing w:val="-6"/>
          <w:sz w:val="24"/>
          <w:szCs w:val="24"/>
          <w:lang w:val="uk-UA"/>
        </w:rPr>
      </w:pPr>
      <w:r w:rsidRPr="005B0739">
        <w:rPr>
          <w:rFonts w:ascii="Times New Roman" w:hAnsi="Times New Roman"/>
          <w:b/>
          <w:bCs/>
          <w:spacing w:val="-6"/>
          <w:sz w:val="24"/>
          <w:szCs w:val="24"/>
          <w:lang w:val="uk-UA"/>
        </w:rPr>
        <w:t>11. ІНШІ УМОВИ ДОГОВОРУ.</w:t>
      </w:r>
    </w:p>
    <w:p w14:paraId="06D9A499" w14:textId="77777777" w:rsidR="004B0ACA" w:rsidRPr="005B0739" w:rsidRDefault="004B0ACA" w:rsidP="004B0ACA">
      <w:pPr>
        <w:shd w:val="clear" w:color="auto" w:fill="FFFFFF"/>
        <w:tabs>
          <w:tab w:val="left" w:pos="1402"/>
          <w:tab w:val="left" w:pos="4426"/>
        </w:tabs>
        <w:spacing w:after="0" w:line="240" w:lineRule="auto"/>
        <w:ind w:right="-143"/>
        <w:jc w:val="both"/>
        <w:rPr>
          <w:rFonts w:ascii="Times New Roman" w:hAnsi="Times New Roman"/>
          <w:spacing w:val="-11"/>
          <w:sz w:val="24"/>
          <w:szCs w:val="24"/>
          <w:lang w:val="uk-UA"/>
        </w:rPr>
      </w:pPr>
      <w:r w:rsidRPr="005B0739">
        <w:rPr>
          <w:rFonts w:ascii="Times New Roman" w:hAnsi="Times New Roman"/>
          <w:spacing w:val="-4"/>
          <w:sz w:val="24"/>
          <w:szCs w:val="24"/>
          <w:lang w:val="uk-UA"/>
        </w:rPr>
        <w:t xml:space="preserve">11.1. Після набрання чинності цим Договором всі попередні переговори за ним, </w:t>
      </w:r>
      <w:r w:rsidRPr="005B0739">
        <w:rPr>
          <w:rFonts w:ascii="Times New Roman" w:hAnsi="Times New Roman"/>
          <w:spacing w:val="4"/>
          <w:sz w:val="24"/>
          <w:szCs w:val="24"/>
          <w:lang w:val="uk-UA"/>
        </w:rPr>
        <w:t xml:space="preserve">листування, попередні договори, протоколи про наміри та будь-які інші усні або </w:t>
      </w:r>
      <w:r w:rsidRPr="005B0739">
        <w:rPr>
          <w:rFonts w:ascii="Times New Roman" w:hAnsi="Times New Roman"/>
          <w:spacing w:val="-4"/>
          <w:sz w:val="24"/>
          <w:szCs w:val="24"/>
          <w:lang w:val="uk-UA"/>
        </w:rPr>
        <w:t xml:space="preserve">письмові домовленості Сторін з питань, що так чи інакше стосуються цього Договору, </w:t>
      </w:r>
      <w:r w:rsidRPr="005B0739">
        <w:rPr>
          <w:rFonts w:ascii="Times New Roman" w:hAnsi="Times New Roman"/>
          <w:spacing w:val="-1"/>
          <w:sz w:val="24"/>
          <w:szCs w:val="24"/>
          <w:lang w:val="uk-UA"/>
        </w:rPr>
        <w:t xml:space="preserve">втрачають юридичну силу, але можуть братися до уваги при тлумаченні умов цього </w:t>
      </w:r>
      <w:r w:rsidRPr="005B0739">
        <w:rPr>
          <w:rFonts w:ascii="Times New Roman" w:hAnsi="Times New Roman"/>
          <w:spacing w:val="-11"/>
          <w:sz w:val="24"/>
          <w:szCs w:val="24"/>
          <w:lang w:val="uk-UA"/>
        </w:rPr>
        <w:t>Договору.</w:t>
      </w:r>
    </w:p>
    <w:p w14:paraId="668C2C10" w14:textId="77777777" w:rsidR="004B0ACA" w:rsidRPr="005B0739" w:rsidRDefault="004B0ACA" w:rsidP="004B0ACA">
      <w:pPr>
        <w:shd w:val="clear" w:color="auto" w:fill="FFFFFF"/>
        <w:tabs>
          <w:tab w:val="left" w:pos="1402"/>
          <w:tab w:val="left" w:pos="4426"/>
        </w:tabs>
        <w:spacing w:after="0" w:line="240" w:lineRule="auto"/>
        <w:ind w:right="-143"/>
        <w:jc w:val="both"/>
        <w:rPr>
          <w:rFonts w:ascii="Times New Roman" w:hAnsi="Times New Roman"/>
          <w:spacing w:val="-11"/>
          <w:sz w:val="24"/>
          <w:szCs w:val="24"/>
          <w:lang w:val="uk-UA"/>
        </w:rPr>
      </w:pPr>
      <w:r w:rsidRPr="005B0739">
        <w:rPr>
          <w:rFonts w:ascii="Times New Roman" w:hAnsi="Times New Roman"/>
          <w:sz w:val="24"/>
          <w:szCs w:val="24"/>
          <w:lang w:val="uk-UA"/>
        </w:rPr>
        <w:t>11.2. Замовник має право достроково розірвати цей Договір у односторонньому порядку. Розірвання Договору з ініціативи Замовника є безспірним. Згода Замовника на розірвання Договору не вимагається, додаткова угода не укладається. Розірвання Договору відбувається шляхом надсилання Виконавцю цінним листом повідомлення у строк 10 календарних днів до розірвання.</w:t>
      </w:r>
    </w:p>
    <w:p w14:paraId="2A8361A4" w14:textId="77777777" w:rsidR="004B0ACA" w:rsidRPr="005B0739" w:rsidRDefault="004B0ACA" w:rsidP="004B0ACA">
      <w:pPr>
        <w:shd w:val="clear" w:color="auto" w:fill="FFFFFF"/>
        <w:tabs>
          <w:tab w:val="left" w:pos="1402"/>
          <w:tab w:val="left" w:pos="4426"/>
        </w:tabs>
        <w:spacing w:after="0" w:line="240" w:lineRule="auto"/>
        <w:ind w:right="-143"/>
        <w:jc w:val="both"/>
        <w:rPr>
          <w:rFonts w:ascii="Times New Roman" w:hAnsi="Times New Roman"/>
          <w:spacing w:val="-5"/>
          <w:sz w:val="24"/>
          <w:szCs w:val="24"/>
          <w:lang w:val="uk-UA"/>
        </w:rPr>
      </w:pPr>
      <w:r w:rsidRPr="005B0739">
        <w:rPr>
          <w:rFonts w:ascii="Times New Roman" w:hAnsi="Times New Roman"/>
          <w:sz w:val="24"/>
          <w:szCs w:val="24"/>
          <w:lang w:val="uk-UA"/>
        </w:rPr>
        <w:t xml:space="preserve">11.3. Якщо інше прямо не передбачено цим Договором або чинним в Україні </w:t>
      </w:r>
      <w:r w:rsidRPr="005B0739">
        <w:rPr>
          <w:rFonts w:ascii="Times New Roman" w:hAnsi="Times New Roman"/>
          <w:spacing w:val="2"/>
          <w:sz w:val="24"/>
          <w:szCs w:val="24"/>
          <w:lang w:val="uk-UA"/>
        </w:rPr>
        <w:t xml:space="preserve">законодавством, зміни у цей Договір можуть бути внесені тільки за домовленістю </w:t>
      </w:r>
      <w:r w:rsidRPr="005B0739">
        <w:rPr>
          <w:rFonts w:ascii="Times New Roman" w:hAnsi="Times New Roman"/>
          <w:spacing w:val="-5"/>
          <w:sz w:val="24"/>
          <w:szCs w:val="24"/>
          <w:lang w:val="uk-UA"/>
        </w:rPr>
        <w:t>Сторін, яка оформлюється Додатковою угодою до цього Договору.</w:t>
      </w:r>
    </w:p>
    <w:p w14:paraId="0D45A5C6" w14:textId="77777777" w:rsidR="004B0ACA" w:rsidRPr="005B0739" w:rsidRDefault="004B0ACA" w:rsidP="004B0ACA">
      <w:pPr>
        <w:shd w:val="clear" w:color="auto" w:fill="FFFFFF"/>
        <w:tabs>
          <w:tab w:val="left" w:pos="1402"/>
        </w:tabs>
        <w:spacing w:after="0" w:line="240" w:lineRule="auto"/>
        <w:ind w:right="-143"/>
        <w:jc w:val="both"/>
        <w:rPr>
          <w:rFonts w:ascii="Times New Roman" w:hAnsi="Times New Roman"/>
          <w:spacing w:val="-5"/>
          <w:sz w:val="24"/>
          <w:szCs w:val="24"/>
          <w:lang w:val="uk-UA"/>
        </w:rPr>
      </w:pPr>
      <w:r w:rsidRPr="005B0739">
        <w:rPr>
          <w:rFonts w:ascii="Times New Roman" w:hAnsi="Times New Roman"/>
          <w:spacing w:val="-5"/>
          <w:sz w:val="24"/>
          <w:szCs w:val="24"/>
          <w:lang w:val="uk-UA"/>
        </w:rPr>
        <w:t>11.4.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3F56490" w14:textId="77777777" w:rsidR="004B0ACA" w:rsidRPr="005B0739" w:rsidRDefault="004B0ACA" w:rsidP="004B0ACA">
      <w:pPr>
        <w:shd w:val="clear" w:color="auto" w:fill="FFFFFF"/>
        <w:tabs>
          <w:tab w:val="left" w:pos="1445"/>
        </w:tabs>
        <w:spacing w:after="0" w:line="240" w:lineRule="auto"/>
        <w:ind w:right="-143"/>
        <w:jc w:val="both"/>
        <w:rPr>
          <w:rFonts w:ascii="Times New Roman" w:hAnsi="Times New Roman"/>
          <w:spacing w:val="-5"/>
          <w:sz w:val="24"/>
          <w:szCs w:val="24"/>
          <w:lang w:val="uk-UA"/>
        </w:rPr>
      </w:pPr>
      <w:r w:rsidRPr="005B0739">
        <w:rPr>
          <w:rFonts w:ascii="Times New Roman" w:hAnsi="Times New Roman"/>
          <w:spacing w:val="6"/>
          <w:sz w:val="24"/>
          <w:szCs w:val="24"/>
          <w:lang w:val="uk-UA"/>
        </w:rPr>
        <w:t xml:space="preserve">11.5. Додаткові угоди та Додатки до цього Договору є його невід'ємною </w:t>
      </w:r>
      <w:r w:rsidRPr="005B0739">
        <w:rPr>
          <w:rFonts w:ascii="Times New Roman" w:hAnsi="Times New Roman"/>
          <w:spacing w:val="3"/>
          <w:sz w:val="24"/>
          <w:szCs w:val="24"/>
          <w:lang w:val="uk-UA"/>
        </w:rPr>
        <w:t xml:space="preserve">частиною і мають юридичну силу у разі, якщо вони викладені у письмовій формі, </w:t>
      </w:r>
      <w:r w:rsidRPr="005B0739">
        <w:rPr>
          <w:rFonts w:ascii="Times New Roman" w:hAnsi="Times New Roman"/>
          <w:spacing w:val="-5"/>
          <w:sz w:val="24"/>
          <w:szCs w:val="24"/>
          <w:lang w:val="uk-UA"/>
        </w:rPr>
        <w:t>підписані повноважними особами Сторін та скріплені їх печатками.</w:t>
      </w:r>
    </w:p>
    <w:p w14:paraId="381FB4AA" w14:textId="77777777" w:rsidR="004B0ACA" w:rsidRPr="005B0739" w:rsidRDefault="004B0ACA" w:rsidP="004B0ACA">
      <w:pPr>
        <w:shd w:val="clear" w:color="auto" w:fill="FFFFFF"/>
        <w:tabs>
          <w:tab w:val="left" w:pos="1267"/>
        </w:tabs>
        <w:spacing w:after="0" w:line="240" w:lineRule="auto"/>
        <w:ind w:right="-143"/>
        <w:jc w:val="both"/>
        <w:rPr>
          <w:rFonts w:ascii="Times New Roman" w:hAnsi="Times New Roman"/>
          <w:spacing w:val="-4"/>
          <w:sz w:val="24"/>
          <w:szCs w:val="24"/>
          <w:lang w:val="uk-UA"/>
        </w:rPr>
      </w:pPr>
      <w:r w:rsidRPr="005B0739">
        <w:rPr>
          <w:rFonts w:ascii="Times New Roman" w:hAnsi="Times New Roman"/>
          <w:spacing w:val="-5"/>
          <w:sz w:val="24"/>
          <w:szCs w:val="24"/>
          <w:lang w:val="uk-UA"/>
        </w:rPr>
        <w:t xml:space="preserve">11.6. Всі виправлення за текстом цього Договору мають силу та можуть братися </w:t>
      </w:r>
      <w:r w:rsidRPr="005B0739">
        <w:rPr>
          <w:rFonts w:ascii="Times New Roman" w:hAnsi="Times New Roman"/>
          <w:spacing w:val="7"/>
          <w:sz w:val="24"/>
          <w:szCs w:val="24"/>
          <w:lang w:val="uk-UA"/>
        </w:rPr>
        <w:t xml:space="preserve">до уваги виключно за умови, що вони у кожному окремому випадку датовані, </w:t>
      </w:r>
      <w:r w:rsidRPr="005B0739">
        <w:rPr>
          <w:rFonts w:ascii="Times New Roman" w:hAnsi="Times New Roman"/>
          <w:spacing w:val="-4"/>
          <w:sz w:val="24"/>
          <w:szCs w:val="24"/>
          <w:lang w:val="uk-UA"/>
        </w:rPr>
        <w:t>засвідчені підписами Сторін та скріплені їх печатками.</w:t>
      </w:r>
    </w:p>
    <w:p w14:paraId="3362BB1F" w14:textId="089C1388" w:rsidR="004B0ACA" w:rsidRPr="005B0739" w:rsidRDefault="004B0ACA" w:rsidP="004B0ACA">
      <w:pPr>
        <w:shd w:val="clear" w:color="auto" w:fill="FFFFFF"/>
        <w:tabs>
          <w:tab w:val="left" w:pos="1330"/>
        </w:tabs>
        <w:spacing w:after="0" w:line="240" w:lineRule="auto"/>
        <w:ind w:right="-143"/>
        <w:jc w:val="both"/>
        <w:rPr>
          <w:rFonts w:ascii="Times New Roman" w:hAnsi="Times New Roman"/>
          <w:spacing w:val="-5"/>
          <w:sz w:val="24"/>
          <w:szCs w:val="24"/>
          <w:lang w:val="uk-UA"/>
        </w:rPr>
      </w:pPr>
      <w:r w:rsidRPr="005B0739">
        <w:rPr>
          <w:rFonts w:ascii="Times New Roman" w:hAnsi="Times New Roman"/>
          <w:spacing w:val="-4"/>
          <w:sz w:val="24"/>
          <w:szCs w:val="24"/>
          <w:lang w:val="uk-UA"/>
        </w:rPr>
        <w:t xml:space="preserve">11.7. Підрядник є платником податку на прибуток </w:t>
      </w:r>
      <w:r w:rsidRPr="004B0ACA">
        <w:rPr>
          <w:rFonts w:ascii="Times New Roman" w:eastAsia="Times New Roman" w:hAnsi="Times New Roman"/>
          <w:sz w:val="24"/>
          <w:szCs w:val="24"/>
          <w:lang w:val="uk-UA" w:eastAsia="ru-RU"/>
        </w:rPr>
        <w:t>на загальних умовах</w:t>
      </w:r>
      <w:r w:rsidRPr="005B0739">
        <w:rPr>
          <w:rFonts w:ascii="Times New Roman" w:hAnsi="Times New Roman"/>
          <w:spacing w:val="-5"/>
          <w:sz w:val="24"/>
          <w:szCs w:val="24"/>
          <w:lang w:val="uk-UA"/>
        </w:rPr>
        <w:t>.</w:t>
      </w:r>
    </w:p>
    <w:p w14:paraId="6DB1542C" w14:textId="77777777" w:rsidR="004B0ACA" w:rsidRPr="005B0739" w:rsidRDefault="004B0ACA" w:rsidP="004B0ACA">
      <w:pPr>
        <w:shd w:val="clear" w:color="auto" w:fill="FFFFFF"/>
        <w:tabs>
          <w:tab w:val="left" w:pos="1330"/>
        </w:tabs>
        <w:spacing w:after="0" w:line="240" w:lineRule="auto"/>
        <w:ind w:right="-143"/>
        <w:jc w:val="both"/>
        <w:rPr>
          <w:rFonts w:ascii="Times New Roman" w:eastAsia="MS Mincho" w:hAnsi="Times New Roman"/>
          <w:sz w:val="24"/>
          <w:szCs w:val="24"/>
          <w:lang w:val="uk-UA"/>
        </w:rPr>
      </w:pPr>
      <w:r w:rsidRPr="005B0739">
        <w:rPr>
          <w:rFonts w:ascii="Times New Roman" w:hAnsi="Times New Roman"/>
          <w:spacing w:val="-5"/>
          <w:sz w:val="24"/>
          <w:szCs w:val="24"/>
          <w:lang w:val="uk-UA"/>
        </w:rPr>
        <w:lastRenderedPageBreak/>
        <w:t xml:space="preserve">11.8. </w:t>
      </w:r>
      <w:r w:rsidRPr="005B0739">
        <w:rPr>
          <w:rFonts w:ascii="Times New Roman" w:hAnsi="Times New Roman"/>
          <w:spacing w:val="-2"/>
          <w:sz w:val="24"/>
          <w:szCs w:val="24"/>
          <w:lang w:val="uk-UA"/>
        </w:rPr>
        <w:t xml:space="preserve">Цей Договір складений при повному розумінні Сторонами його умов та </w:t>
      </w:r>
      <w:r w:rsidRPr="005B0739">
        <w:rPr>
          <w:rFonts w:ascii="Times New Roman" w:hAnsi="Times New Roman"/>
          <w:spacing w:val="-5"/>
          <w:sz w:val="24"/>
          <w:szCs w:val="24"/>
          <w:lang w:val="uk-UA"/>
        </w:rPr>
        <w:t xml:space="preserve">термінології українською мовою у двох автентичних примірниках, які мають однакову </w:t>
      </w:r>
      <w:r w:rsidRPr="005B0739">
        <w:rPr>
          <w:rFonts w:ascii="Times New Roman" w:hAnsi="Times New Roman"/>
          <w:spacing w:val="-4"/>
          <w:sz w:val="24"/>
          <w:szCs w:val="24"/>
          <w:lang w:val="uk-UA"/>
        </w:rPr>
        <w:t>юридичну силу, - по одному для кожної із Сторін.</w:t>
      </w:r>
      <w:r w:rsidRPr="005B0739">
        <w:rPr>
          <w:rFonts w:ascii="Times New Roman" w:eastAsia="MS Mincho" w:hAnsi="Times New Roman"/>
          <w:sz w:val="24"/>
          <w:szCs w:val="24"/>
          <w:lang w:val="uk-UA"/>
        </w:rPr>
        <w:t xml:space="preserve"> </w:t>
      </w:r>
    </w:p>
    <w:p w14:paraId="46F719DD" w14:textId="4C051AC6" w:rsidR="004B0ACA" w:rsidRDefault="004B0ACA" w:rsidP="004B0ACA">
      <w:pPr>
        <w:shd w:val="clear" w:color="auto" w:fill="FFFFFF"/>
        <w:tabs>
          <w:tab w:val="left" w:pos="1330"/>
        </w:tabs>
        <w:spacing w:after="0" w:line="240" w:lineRule="auto"/>
        <w:ind w:right="-143"/>
        <w:jc w:val="both"/>
        <w:rPr>
          <w:rFonts w:ascii="Times New Roman" w:eastAsia="MS Mincho" w:hAnsi="Times New Roman"/>
          <w:sz w:val="24"/>
          <w:szCs w:val="24"/>
          <w:lang w:val="uk-UA"/>
        </w:rPr>
      </w:pPr>
      <w:r w:rsidRPr="005B0739">
        <w:rPr>
          <w:rFonts w:ascii="Times New Roman" w:eastAsia="MS Mincho" w:hAnsi="Times New Roman"/>
          <w:sz w:val="24"/>
          <w:szCs w:val="24"/>
          <w:lang w:val="uk-UA"/>
        </w:rPr>
        <w:t>11.9. У випадках, не передбачених Договором, Сторони керуються чинним законодавством.</w:t>
      </w:r>
    </w:p>
    <w:p w14:paraId="7AE0F72A" w14:textId="2D89E14A" w:rsidR="005F059B" w:rsidRPr="005F059B" w:rsidRDefault="005F059B" w:rsidP="005F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5B0739">
        <w:rPr>
          <w:rFonts w:ascii="Times New Roman" w:hAnsi="Times New Roman"/>
          <w:sz w:val="24"/>
          <w:szCs w:val="24"/>
          <w:lang w:val="uk-UA" w:eastAsia="uk-UA"/>
        </w:rPr>
        <w:t>11.1</w:t>
      </w:r>
      <w:r>
        <w:rPr>
          <w:rFonts w:ascii="Times New Roman" w:hAnsi="Times New Roman"/>
          <w:sz w:val="24"/>
          <w:szCs w:val="24"/>
          <w:lang w:val="uk-UA" w:eastAsia="uk-UA"/>
        </w:rPr>
        <w:t>0</w:t>
      </w:r>
      <w:r w:rsidRPr="005B0739">
        <w:rPr>
          <w:rFonts w:ascii="Times New Roman" w:hAnsi="Times New Roman"/>
          <w:sz w:val="24"/>
          <w:szCs w:val="24"/>
          <w:lang w:val="uk-UA" w:eastAsia="uk-UA"/>
        </w:rPr>
        <w:t>. Відповідно до положень пункту 4 частини 1 статті 236 Господарського кодексу України  у разі невиконання або неналежного виконання Підрядником зобов'язань за Договором Замовник має право відмовитися від встановлення на майбутнє господарських відносин з Підрядником.</w:t>
      </w:r>
    </w:p>
    <w:p w14:paraId="2111DD75" w14:textId="77777777" w:rsidR="004B0ACA" w:rsidRPr="005B0739" w:rsidRDefault="004B0ACA" w:rsidP="004B0ACA">
      <w:pPr>
        <w:pStyle w:val="a3"/>
        <w:tabs>
          <w:tab w:val="left" w:pos="567"/>
        </w:tabs>
        <w:suppressAutoHyphens/>
        <w:spacing w:after="0" w:line="240" w:lineRule="auto"/>
        <w:ind w:left="0"/>
        <w:jc w:val="both"/>
        <w:rPr>
          <w:rFonts w:ascii="Times New Roman" w:hAnsi="Times New Roman"/>
          <w:sz w:val="24"/>
          <w:szCs w:val="24"/>
          <w:lang w:val="uk-UA"/>
        </w:rPr>
      </w:pPr>
    </w:p>
    <w:p w14:paraId="4569825B" w14:textId="77777777" w:rsidR="004B0ACA" w:rsidRPr="005B0739" w:rsidRDefault="004B0ACA" w:rsidP="004B0ACA">
      <w:pPr>
        <w:pStyle w:val="a3"/>
        <w:spacing w:after="0"/>
        <w:ind w:left="840" w:right="-143"/>
        <w:rPr>
          <w:rFonts w:ascii="Times New Roman" w:hAnsi="Times New Roman"/>
          <w:b/>
          <w:sz w:val="24"/>
          <w:szCs w:val="24"/>
          <w:lang w:val="uk-UA"/>
        </w:rPr>
      </w:pPr>
      <w:r w:rsidRPr="005B0739">
        <w:rPr>
          <w:rFonts w:ascii="Times New Roman" w:hAnsi="Times New Roman"/>
          <w:b/>
          <w:sz w:val="24"/>
          <w:szCs w:val="24"/>
          <w:lang w:val="uk-UA"/>
        </w:rPr>
        <w:t>12. МІСЦЕЗНАХОДЖЕННЯ СТОРІН, ЇХ ПОШТОВІ ТА ПЛАТІЖНІ РЕКВІЗИТИ</w:t>
      </w:r>
    </w:p>
    <w:p w14:paraId="7BBAC761" w14:textId="77777777" w:rsidR="004B0ACA" w:rsidRPr="005B0739" w:rsidRDefault="004B0ACA" w:rsidP="004B0ACA">
      <w:pPr>
        <w:pStyle w:val="a3"/>
        <w:spacing w:after="0"/>
        <w:ind w:left="480" w:right="-143"/>
        <w:jc w:val="both"/>
        <w:rPr>
          <w:rFonts w:ascii="Times New Roman" w:hAnsi="Times New Roman"/>
          <w:b/>
          <w:sz w:val="24"/>
          <w:szCs w:val="24"/>
          <w:lang w:val="uk-UA"/>
        </w:rPr>
      </w:pPr>
    </w:p>
    <w:tbl>
      <w:tblPr>
        <w:tblW w:w="10256" w:type="dxa"/>
        <w:tblInd w:w="-142" w:type="dxa"/>
        <w:tblLook w:val="04A0" w:firstRow="1" w:lastRow="0" w:firstColumn="1" w:lastColumn="0" w:noHBand="0" w:noVBand="1"/>
      </w:tblPr>
      <w:tblGrid>
        <w:gridCol w:w="5211"/>
        <w:gridCol w:w="5045"/>
      </w:tblGrid>
      <w:tr w:rsidR="008A388E" w:rsidRPr="008A388E" w14:paraId="3B04B597" w14:textId="77777777" w:rsidTr="008A388E">
        <w:tc>
          <w:tcPr>
            <w:tcW w:w="5211" w:type="dxa"/>
            <w:shd w:val="clear" w:color="auto" w:fill="auto"/>
          </w:tcPr>
          <w:p w14:paraId="7D3010A8" w14:textId="77777777" w:rsidR="008A388E" w:rsidRPr="008A388E" w:rsidRDefault="008A388E" w:rsidP="008F2A74">
            <w:pPr>
              <w:tabs>
                <w:tab w:val="left" w:pos="-142"/>
                <w:tab w:val="left" w:pos="284"/>
              </w:tabs>
              <w:spacing w:after="0" w:line="240" w:lineRule="auto"/>
              <w:rPr>
                <w:rFonts w:ascii="Times New Roman" w:eastAsia="Times New Roman" w:hAnsi="Times New Roman"/>
                <w:b/>
                <w:sz w:val="24"/>
                <w:szCs w:val="24"/>
                <w:lang w:val="uk-UA" w:eastAsia="ru-RU"/>
              </w:rPr>
            </w:pPr>
            <w:r w:rsidRPr="008A388E">
              <w:rPr>
                <w:rFonts w:ascii="Times New Roman" w:eastAsia="Times New Roman" w:hAnsi="Times New Roman"/>
                <w:b/>
                <w:sz w:val="24"/>
                <w:szCs w:val="24"/>
                <w:lang w:val="uk-UA" w:eastAsia="ru-RU"/>
              </w:rPr>
              <w:t xml:space="preserve">ЗАМОВНИК: </w:t>
            </w:r>
          </w:p>
          <w:p w14:paraId="37FBE72B" w14:textId="77777777" w:rsidR="008A388E" w:rsidRPr="008A388E" w:rsidRDefault="008A388E" w:rsidP="008F2A74">
            <w:pPr>
              <w:tabs>
                <w:tab w:val="left" w:pos="-142"/>
                <w:tab w:val="left" w:pos="284"/>
              </w:tabs>
              <w:spacing w:after="0" w:line="240" w:lineRule="auto"/>
              <w:rPr>
                <w:rFonts w:ascii="Times New Roman" w:eastAsia="Times New Roman" w:hAnsi="Times New Roman"/>
                <w:b/>
                <w:sz w:val="24"/>
                <w:szCs w:val="24"/>
                <w:lang w:val="uk-UA" w:eastAsia="ru-RU"/>
              </w:rPr>
            </w:pPr>
          </w:p>
          <w:p w14:paraId="55E02EAB" w14:textId="77777777" w:rsidR="008A388E" w:rsidRPr="008A388E" w:rsidRDefault="008A388E" w:rsidP="008F2A74">
            <w:pPr>
              <w:spacing w:after="0" w:line="240" w:lineRule="auto"/>
              <w:rPr>
                <w:rFonts w:ascii="Times New Roman" w:hAnsi="Times New Roman"/>
                <w:b/>
                <w:sz w:val="24"/>
                <w:szCs w:val="24"/>
                <w:lang w:val="uk-UA"/>
              </w:rPr>
            </w:pPr>
            <w:r w:rsidRPr="008A388E">
              <w:rPr>
                <w:rFonts w:ascii="Times New Roman" w:hAnsi="Times New Roman"/>
                <w:b/>
                <w:sz w:val="24"/>
                <w:szCs w:val="24"/>
                <w:lang w:val="uk-UA"/>
              </w:rPr>
              <w:t>Новосілківський академічний ліцей «Ерудит» Чабанівської селищної ради Фастівського району Київської області</w:t>
            </w:r>
          </w:p>
          <w:p w14:paraId="146B2BFE" w14:textId="77777777" w:rsidR="008A388E" w:rsidRPr="008A388E" w:rsidRDefault="008A388E" w:rsidP="008F2A74">
            <w:pPr>
              <w:spacing w:after="0" w:line="240" w:lineRule="auto"/>
              <w:rPr>
                <w:rFonts w:ascii="Times New Roman" w:hAnsi="Times New Roman"/>
                <w:b/>
                <w:sz w:val="24"/>
                <w:szCs w:val="24"/>
                <w:lang w:val="uk-UA"/>
              </w:rPr>
            </w:pPr>
          </w:p>
          <w:p w14:paraId="6E8368E4" w14:textId="77777777" w:rsidR="008A388E" w:rsidRPr="008A388E" w:rsidRDefault="008A388E" w:rsidP="008F2A74">
            <w:pPr>
              <w:spacing w:after="0" w:line="240" w:lineRule="auto"/>
              <w:rPr>
                <w:rFonts w:ascii="Times New Roman" w:hAnsi="Times New Roman"/>
                <w:sz w:val="24"/>
                <w:szCs w:val="24"/>
                <w:lang w:val="uk-UA"/>
              </w:rPr>
            </w:pPr>
            <w:r w:rsidRPr="008A388E">
              <w:rPr>
                <w:rFonts w:ascii="Times New Roman" w:hAnsi="Times New Roman"/>
                <w:sz w:val="24"/>
                <w:szCs w:val="24"/>
                <w:lang w:val="uk-UA"/>
              </w:rPr>
              <w:t>ЄДРПОУ 25658485</w:t>
            </w:r>
          </w:p>
          <w:p w14:paraId="3CF1AB1B" w14:textId="5BD7943B" w:rsidR="008A388E" w:rsidRDefault="008A388E" w:rsidP="008F2A74">
            <w:pPr>
              <w:spacing w:after="0" w:line="240" w:lineRule="auto"/>
              <w:rPr>
                <w:rFonts w:ascii="Times New Roman" w:hAnsi="Times New Roman"/>
                <w:sz w:val="24"/>
                <w:szCs w:val="24"/>
                <w:lang w:val="uk-UA"/>
              </w:rPr>
            </w:pPr>
            <w:r w:rsidRPr="008A388E">
              <w:rPr>
                <w:rFonts w:ascii="Times New Roman" w:hAnsi="Times New Roman"/>
                <w:sz w:val="24"/>
                <w:szCs w:val="24"/>
                <w:lang w:val="uk-UA"/>
              </w:rPr>
              <w:t xml:space="preserve">Адреса: 03027, Київська обл., </w:t>
            </w:r>
            <w:r>
              <w:rPr>
                <w:rFonts w:ascii="Times New Roman" w:hAnsi="Times New Roman"/>
                <w:sz w:val="24"/>
                <w:szCs w:val="24"/>
                <w:lang w:val="uk-UA"/>
              </w:rPr>
              <w:t>Фастівський</w:t>
            </w:r>
            <w:r w:rsidRPr="008A388E">
              <w:rPr>
                <w:rFonts w:ascii="Times New Roman" w:hAnsi="Times New Roman"/>
                <w:sz w:val="24"/>
                <w:szCs w:val="24"/>
                <w:lang w:val="uk-UA"/>
              </w:rPr>
              <w:t>,</w:t>
            </w:r>
          </w:p>
          <w:p w14:paraId="425BE6D1" w14:textId="1E3DFD75" w:rsidR="008A388E" w:rsidRPr="008A388E" w:rsidRDefault="008A388E" w:rsidP="008F2A74">
            <w:pPr>
              <w:spacing w:after="0" w:line="240" w:lineRule="auto"/>
              <w:rPr>
                <w:rFonts w:ascii="Times New Roman" w:hAnsi="Times New Roman"/>
                <w:sz w:val="24"/>
                <w:szCs w:val="24"/>
                <w:lang w:val="uk-UA"/>
              </w:rPr>
            </w:pPr>
            <w:r w:rsidRPr="008A388E">
              <w:rPr>
                <w:rFonts w:ascii="Times New Roman" w:hAnsi="Times New Roman"/>
                <w:sz w:val="24"/>
                <w:szCs w:val="24"/>
                <w:lang w:val="uk-UA"/>
              </w:rPr>
              <w:t>с. Новосілки, вул. Нова, буд. 1</w:t>
            </w:r>
          </w:p>
          <w:p w14:paraId="5AB2C0A8" w14:textId="77777777" w:rsidR="008A388E" w:rsidRPr="008A388E" w:rsidRDefault="008A388E" w:rsidP="008F2A74">
            <w:pPr>
              <w:spacing w:after="0" w:line="240" w:lineRule="auto"/>
              <w:rPr>
                <w:rFonts w:ascii="Times New Roman" w:hAnsi="Times New Roman"/>
                <w:sz w:val="24"/>
                <w:szCs w:val="24"/>
                <w:lang w:val="uk-UA"/>
              </w:rPr>
            </w:pPr>
            <w:r w:rsidRPr="008A388E">
              <w:rPr>
                <w:rFonts w:ascii="Times New Roman" w:hAnsi="Times New Roman"/>
                <w:sz w:val="24"/>
                <w:szCs w:val="24"/>
                <w:lang w:val="uk-UA"/>
              </w:rPr>
              <w:t>Телефон:  (044) 5262281</w:t>
            </w:r>
          </w:p>
          <w:p w14:paraId="1695D9FB" w14:textId="77777777" w:rsidR="008A388E" w:rsidRPr="008A388E" w:rsidRDefault="008A388E" w:rsidP="008F2A74">
            <w:pPr>
              <w:spacing w:after="0" w:line="240" w:lineRule="auto"/>
              <w:rPr>
                <w:rFonts w:ascii="Times New Roman" w:hAnsi="Times New Roman"/>
                <w:sz w:val="24"/>
                <w:szCs w:val="24"/>
                <w:lang w:val="uk-UA"/>
              </w:rPr>
            </w:pPr>
            <w:r w:rsidRPr="008A388E">
              <w:rPr>
                <w:rFonts w:ascii="Times New Roman" w:hAnsi="Times New Roman"/>
                <w:sz w:val="24"/>
                <w:szCs w:val="24"/>
                <w:lang w:val="uk-UA"/>
              </w:rPr>
              <w:t>е-</w:t>
            </w:r>
            <w:proofErr w:type="spellStart"/>
            <w:r w:rsidRPr="008A388E">
              <w:rPr>
                <w:rFonts w:ascii="Times New Roman" w:hAnsi="Times New Roman"/>
                <w:sz w:val="24"/>
                <w:szCs w:val="24"/>
                <w:lang w:val="uk-UA"/>
              </w:rPr>
              <w:t>mail</w:t>
            </w:r>
            <w:proofErr w:type="spellEnd"/>
            <w:r w:rsidRPr="008A388E">
              <w:rPr>
                <w:rFonts w:ascii="Times New Roman" w:hAnsi="Times New Roman"/>
                <w:sz w:val="24"/>
                <w:szCs w:val="24"/>
                <w:lang w:val="uk-UA"/>
              </w:rPr>
              <w:t xml:space="preserve">: nova.school@ukr.net   </w:t>
            </w:r>
          </w:p>
          <w:p w14:paraId="0DD829B5" w14:textId="548A4841" w:rsidR="008A388E" w:rsidRPr="008A388E" w:rsidRDefault="006E12A9" w:rsidP="008F2A74">
            <w:pPr>
              <w:spacing w:after="0" w:line="240" w:lineRule="auto"/>
              <w:rPr>
                <w:rFonts w:ascii="Times New Roman" w:hAnsi="Times New Roman"/>
                <w:sz w:val="24"/>
                <w:szCs w:val="24"/>
                <w:lang w:val="uk-UA"/>
              </w:rPr>
            </w:pPr>
            <w:r w:rsidRPr="006E12A9">
              <w:rPr>
                <w:rFonts w:ascii="Times New Roman" w:hAnsi="Times New Roman"/>
                <w:sz w:val="24"/>
                <w:szCs w:val="24"/>
                <w:lang w:val="uk-UA"/>
              </w:rPr>
              <w:t>IBAN: UA138201720344280012000177267</w:t>
            </w:r>
          </w:p>
          <w:p w14:paraId="5BCB6455" w14:textId="24D4F2F6" w:rsidR="008A388E" w:rsidRPr="008A388E" w:rsidRDefault="008A388E" w:rsidP="008A388E">
            <w:pPr>
              <w:spacing w:after="0" w:line="240" w:lineRule="auto"/>
              <w:rPr>
                <w:rFonts w:ascii="Times New Roman" w:hAnsi="Times New Roman"/>
                <w:sz w:val="24"/>
                <w:szCs w:val="24"/>
                <w:lang w:val="uk-UA"/>
              </w:rPr>
            </w:pPr>
            <w:r w:rsidRPr="008A388E">
              <w:rPr>
                <w:rFonts w:ascii="Times New Roman" w:hAnsi="Times New Roman"/>
                <w:sz w:val="24"/>
                <w:szCs w:val="24"/>
                <w:lang w:val="uk-UA"/>
              </w:rPr>
              <w:t>Назва установи банку ДКСУ м. Київ</w:t>
            </w:r>
          </w:p>
          <w:p w14:paraId="4B14390A" w14:textId="77777777" w:rsidR="008A388E" w:rsidRDefault="008A388E" w:rsidP="008F2A74">
            <w:pPr>
              <w:pStyle w:val="a3"/>
              <w:ind w:left="0"/>
              <w:rPr>
                <w:rFonts w:ascii="Times New Roman" w:hAnsi="Times New Roman"/>
                <w:sz w:val="24"/>
                <w:szCs w:val="24"/>
              </w:rPr>
            </w:pPr>
          </w:p>
          <w:p w14:paraId="0BD42F52" w14:textId="77777777" w:rsidR="008A388E" w:rsidRDefault="008A388E" w:rsidP="008F2A74">
            <w:pPr>
              <w:pStyle w:val="a3"/>
              <w:ind w:left="0"/>
              <w:rPr>
                <w:rFonts w:ascii="Times New Roman" w:hAnsi="Times New Roman"/>
                <w:sz w:val="24"/>
                <w:szCs w:val="24"/>
              </w:rPr>
            </w:pPr>
          </w:p>
          <w:p w14:paraId="2C7F7ABF" w14:textId="1879984B" w:rsidR="008A388E" w:rsidRPr="005C0A7D" w:rsidRDefault="008A388E" w:rsidP="008F2A74">
            <w:pPr>
              <w:pStyle w:val="a3"/>
              <w:ind w:left="0"/>
              <w:rPr>
                <w:rFonts w:ascii="Times New Roman" w:hAnsi="Times New Roman"/>
                <w:b/>
                <w:sz w:val="24"/>
                <w:szCs w:val="24"/>
                <w:lang w:val="uk-UA"/>
              </w:rPr>
            </w:pPr>
            <w:r w:rsidRPr="005C0A7D">
              <w:rPr>
                <w:rFonts w:ascii="Times New Roman" w:hAnsi="Times New Roman"/>
                <w:b/>
                <w:sz w:val="24"/>
                <w:szCs w:val="24"/>
                <w:lang w:val="uk-UA"/>
              </w:rPr>
              <w:t>Директор</w:t>
            </w:r>
          </w:p>
          <w:p w14:paraId="3194CB27" w14:textId="77777777" w:rsidR="008A388E" w:rsidRPr="008A388E" w:rsidRDefault="008A388E" w:rsidP="008F2A74">
            <w:pPr>
              <w:spacing w:after="0" w:line="240" w:lineRule="auto"/>
              <w:rPr>
                <w:rFonts w:ascii="Times New Roman" w:hAnsi="Times New Roman"/>
                <w:b/>
                <w:sz w:val="24"/>
                <w:szCs w:val="24"/>
                <w:lang w:val="uk-UA"/>
              </w:rPr>
            </w:pPr>
          </w:p>
          <w:p w14:paraId="344261DF" w14:textId="45CF0A6A" w:rsidR="008A388E" w:rsidRPr="008A388E" w:rsidRDefault="008A388E" w:rsidP="008F2A74">
            <w:pPr>
              <w:tabs>
                <w:tab w:val="left" w:pos="0"/>
                <w:tab w:val="left" w:pos="284"/>
              </w:tabs>
              <w:spacing w:after="0" w:line="240" w:lineRule="auto"/>
              <w:rPr>
                <w:rFonts w:ascii="Times New Roman" w:eastAsia="Times New Roman" w:hAnsi="Times New Roman"/>
                <w:b/>
                <w:sz w:val="24"/>
                <w:szCs w:val="24"/>
                <w:lang w:val="uk-UA" w:eastAsia="ru-RU"/>
              </w:rPr>
            </w:pPr>
            <w:r w:rsidRPr="008A388E">
              <w:rPr>
                <w:rFonts w:ascii="Times New Roman" w:hAnsi="Times New Roman"/>
                <w:b/>
                <w:sz w:val="24"/>
                <w:szCs w:val="24"/>
                <w:lang w:val="uk-UA"/>
              </w:rPr>
              <w:t>________</w:t>
            </w:r>
            <w:r>
              <w:rPr>
                <w:rFonts w:ascii="Times New Roman" w:hAnsi="Times New Roman"/>
                <w:b/>
                <w:sz w:val="24"/>
                <w:szCs w:val="24"/>
                <w:lang w:val="uk-UA"/>
              </w:rPr>
              <w:t>_______</w:t>
            </w:r>
            <w:r w:rsidRPr="008A388E">
              <w:rPr>
                <w:rFonts w:ascii="Times New Roman" w:hAnsi="Times New Roman"/>
                <w:b/>
                <w:sz w:val="24"/>
                <w:szCs w:val="24"/>
                <w:lang w:val="uk-UA"/>
              </w:rPr>
              <w:t>_______ Ліщук І. О.</w:t>
            </w:r>
          </w:p>
        </w:tc>
        <w:tc>
          <w:tcPr>
            <w:tcW w:w="5045" w:type="dxa"/>
            <w:shd w:val="clear" w:color="auto" w:fill="auto"/>
          </w:tcPr>
          <w:p w14:paraId="71B18585" w14:textId="77777777" w:rsidR="008A388E" w:rsidRPr="008A388E" w:rsidRDefault="008A388E" w:rsidP="008F2A74">
            <w:pPr>
              <w:spacing w:after="0" w:line="240" w:lineRule="auto"/>
              <w:ind w:firstLine="426"/>
              <w:rPr>
                <w:rFonts w:ascii="Times New Roman" w:eastAsia="Times New Roman" w:hAnsi="Times New Roman"/>
                <w:b/>
                <w:sz w:val="24"/>
                <w:szCs w:val="24"/>
                <w:lang w:val="uk-UA" w:eastAsia="ru-RU"/>
              </w:rPr>
            </w:pPr>
            <w:r w:rsidRPr="008A388E">
              <w:rPr>
                <w:rFonts w:ascii="Times New Roman" w:eastAsia="Times New Roman" w:hAnsi="Times New Roman"/>
                <w:b/>
                <w:sz w:val="24"/>
                <w:szCs w:val="24"/>
                <w:lang w:val="uk-UA" w:eastAsia="ru-RU"/>
              </w:rPr>
              <w:t xml:space="preserve">ПІДРЯДНИК: </w:t>
            </w:r>
          </w:p>
          <w:p w14:paraId="425C3388" w14:textId="77777777" w:rsidR="008A388E" w:rsidRPr="008A388E" w:rsidRDefault="008A388E" w:rsidP="008F2A74">
            <w:pPr>
              <w:spacing w:after="0" w:line="240" w:lineRule="auto"/>
              <w:ind w:firstLine="426"/>
              <w:rPr>
                <w:rFonts w:ascii="Times New Roman" w:eastAsia="Times New Roman" w:hAnsi="Times New Roman"/>
                <w:b/>
                <w:sz w:val="24"/>
                <w:szCs w:val="24"/>
                <w:lang w:val="uk-UA" w:eastAsia="ru-RU"/>
              </w:rPr>
            </w:pPr>
          </w:p>
          <w:p w14:paraId="1250A633" w14:textId="6F8C39A1" w:rsidR="005C0A7D" w:rsidRPr="008A388E" w:rsidRDefault="005C0A7D" w:rsidP="008F2A74">
            <w:pPr>
              <w:tabs>
                <w:tab w:val="left" w:pos="284"/>
              </w:tabs>
              <w:spacing w:after="0" w:line="240" w:lineRule="auto"/>
              <w:rPr>
                <w:rFonts w:ascii="Times New Roman" w:eastAsia="Times New Roman" w:hAnsi="Times New Roman"/>
                <w:sz w:val="24"/>
                <w:szCs w:val="24"/>
                <w:lang w:val="uk-UA" w:eastAsia="ru-RU"/>
              </w:rPr>
            </w:pPr>
          </w:p>
        </w:tc>
      </w:tr>
    </w:tbl>
    <w:p w14:paraId="1834F64F" w14:textId="77777777" w:rsidR="004D3A83" w:rsidRDefault="004D3A83"/>
    <w:sectPr w:rsidR="004D3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1631469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52"/>
    <w:rsid w:val="000A365A"/>
    <w:rsid w:val="001F0C97"/>
    <w:rsid w:val="003A5247"/>
    <w:rsid w:val="00423E8A"/>
    <w:rsid w:val="004634C6"/>
    <w:rsid w:val="004B0ACA"/>
    <w:rsid w:val="004D3A83"/>
    <w:rsid w:val="005C0A7D"/>
    <w:rsid w:val="005E6E56"/>
    <w:rsid w:val="005F059B"/>
    <w:rsid w:val="00636501"/>
    <w:rsid w:val="006E12A9"/>
    <w:rsid w:val="00765CF1"/>
    <w:rsid w:val="008858FF"/>
    <w:rsid w:val="008A388E"/>
    <w:rsid w:val="009671E1"/>
    <w:rsid w:val="009B4B6E"/>
    <w:rsid w:val="00C13EF0"/>
    <w:rsid w:val="00CD2CEF"/>
    <w:rsid w:val="00D94052"/>
    <w:rsid w:val="00DC68D7"/>
    <w:rsid w:val="00F03028"/>
    <w:rsid w:val="00F3492D"/>
    <w:rsid w:val="00F5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0944"/>
  <w15:chartTrackingRefBased/>
  <w15:docId w15:val="{3EFB2DDD-F4BB-430E-AADC-B8167B63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ACA"/>
    <w:pPr>
      <w:spacing w:after="200" w:line="276" w:lineRule="auto"/>
    </w:pPr>
    <w:rPr>
      <w:rFonts w:ascii="Calibri" w:eastAsia="Calibri" w:hAnsi="Calibri" w:cs="Times New Roman"/>
    </w:rPr>
  </w:style>
  <w:style w:type="paragraph" w:styleId="2">
    <w:name w:val="heading 2"/>
    <w:basedOn w:val="a"/>
    <w:link w:val="20"/>
    <w:uiPriority w:val="9"/>
    <w:qFormat/>
    <w:rsid w:val="009671E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B0ACA"/>
    <w:pPr>
      <w:spacing w:after="160" w:line="259" w:lineRule="auto"/>
      <w:ind w:left="720"/>
      <w:contextualSpacing/>
    </w:pPr>
  </w:style>
  <w:style w:type="character" w:customStyle="1" w:styleId="a4">
    <w:name w:val="Абзац списка Знак"/>
    <w:link w:val="a3"/>
    <w:locked/>
    <w:rsid w:val="004B0ACA"/>
    <w:rPr>
      <w:rFonts w:ascii="Calibri" w:eastAsia="Calibri" w:hAnsi="Calibri" w:cs="Times New Roman"/>
    </w:rPr>
  </w:style>
  <w:style w:type="character" w:customStyle="1" w:styleId="20">
    <w:name w:val="Заголовок 2 Знак"/>
    <w:basedOn w:val="a0"/>
    <w:link w:val="2"/>
    <w:uiPriority w:val="9"/>
    <w:rsid w:val="009671E1"/>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8858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58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40469">
      <w:bodyDiv w:val="1"/>
      <w:marLeft w:val="0"/>
      <w:marRight w:val="0"/>
      <w:marTop w:val="0"/>
      <w:marBottom w:val="0"/>
      <w:divBdr>
        <w:top w:val="none" w:sz="0" w:space="0" w:color="auto"/>
        <w:left w:val="none" w:sz="0" w:space="0" w:color="auto"/>
        <w:bottom w:val="none" w:sz="0" w:space="0" w:color="auto"/>
        <w:right w:val="none" w:sz="0" w:space="0" w:color="auto"/>
      </w:divBdr>
      <w:divsChild>
        <w:div w:id="913510944">
          <w:marLeft w:val="0"/>
          <w:marRight w:val="0"/>
          <w:marTop w:val="0"/>
          <w:marBottom w:val="0"/>
          <w:divBdr>
            <w:top w:val="none" w:sz="0" w:space="0" w:color="auto"/>
            <w:left w:val="none" w:sz="0" w:space="0" w:color="auto"/>
            <w:bottom w:val="none" w:sz="0" w:space="0" w:color="auto"/>
            <w:right w:val="none" w:sz="0" w:space="0" w:color="auto"/>
          </w:divBdr>
        </w:div>
        <w:div w:id="1947611441">
          <w:marLeft w:val="0"/>
          <w:marRight w:val="0"/>
          <w:marTop w:val="0"/>
          <w:marBottom w:val="0"/>
          <w:divBdr>
            <w:top w:val="none" w:sz="0" w:space="0" w:color="auto"/>
            <w:left w:val="none" w:sz="0" w:space="0" w:color="auto"/>
            <w:bottom w:val="none" w:sz="0" w:space="0" w:color="auto"/>
            <w:right w:val="none" w:sz="0" w:space="0" w:color="auto"/>
          </w:divBdr>
        </w:div>
        <w:div w:id="1217668743">
          <w:marLeft w:val="0"/>
          <w:marRight w:val="0"/>
          <w:marTop w:val="0"/>
          <w:marBottom w:val="0"/>
          <w:divBdr>
            <w:top w:val="none" w:sz="0" w:space="0" w:color="auto"/>
            <w:left w:val="none" w:sz="0" w:space="0" w:color="auto"/>
            <w:bottom w:val="none" w:sz="0" w:space="0" w:color="auto"/>
            <w:right w:val="none" w:sz="0" w:space="0" w:color="auto"/>
          </w:divBdr>
        </w:div>
        <w:div w:id="652443105">
          <w:marLeft w:val="0"/>
          <w:marRight w:val="0"/>
          <w:marTop w:val="0"/>
          <w:marBottom w:val="0"/>
          <w:divBdr>
            <w:top w:val="none" w:sz="0" w:space="0" w:color="auto"/>
            <w:left w:val="none" w:sz="0" w:space="0" w:color="auto"/>
            <w:bottom w:val="none" w:sz="0" w:space="0" w:color="auto"/>
            <w:right w:val="none" w:sz="0" w:space="0" w:color="auto"/>
          </w:divBdr>
        </w:div>
        <w:div w:id="1189682101">
          <w:marLeft w:val="0"/>
          <w:marRight w:val="0"/>
          <w:marTop w:val="0"/>
          <w:marBottom w:val="0"/>
          <w:divBdr>
            <w:top w:val="none" w:sz="0" w:space="0" w:color="auto"/>
            <w:left w:val="none" w:sz="0" w:space="0" w:color="auto"/>
            <w:bottom w:val="none" w:sz="0" w:space="0" w:color="auto"/>
            <w:right w:val="none" w:sz="0" w:space="0" w:color="auto"/>
          </w:divBdr>
        </w:div>
        <w:div w:id="263807777">
          <w:marLeft w:val="0"/>
          <w:marRight w:val="0"/>
          <w:marTop w:val="0"/>
          <w:marBottom w:val="0"/>
          <w:divBdr>
            <w:top w:val="none" w:sz="0" w:space="0" w:color="auto"/>
            <w:left w:val="none" w:sz="0" w:space="0" w:color="auto"/>
            <w:bottom w:val="none" w:sz="0" w:space="0" w:color="auto"/>
            <w:right w:val="none" w:sz="0" w:space="0" w:color="auto"/>
          </w:divBdr>
        </w:div>
        <w:div w:id="2119327819">
          <w:marLeft w:val="0"/>
          <w:marRight w:val="0"/>
          <w:marTop w:val="0"/>
          <w:marBottom w:val="0"/>
          <w:divBdr>
            <w:top w:val="none" w:sz="0" w:space="0" w:color="auto"/>
            <w:left w:val="none" w:sz="0" w:space="0" w:color="auto"/>
            <w:bottom w:val="none" w:sz="0" w:space="0" w:color="auto"/>
            <w:right w:val="none" w:sz="0" w:space="0" w:color="auto"/>
          </w:divBdr>
        </w:div>
        <w:div w:id="1066803069">
          <w:marLeft w:val="0"/>
          <w:marRight w:val="0"/>
          <w:marTop w:val="0"/>
          <w:marBottom w:val="0"/>
          <w:divBdr>
            <w:top w:val="none" w:sz="0" w:space="0" w:color="auto"/>
            <w:left w:val="none" w:sz="0" w:space="0" w:color="auto"/>
            <w:bottom w:val="none" w:sz="0" w:space="0" w:color="auto"/>
            <w:right w:val="none" w:sz="0" w:space="0" w:color="auto"/>
          </w:divBdr>
        </w:div>
        <w:div w:id="364989902">
          <w:marLeft w:val="0"/>
          <w:marRight w:val="0"/>
          <w:marTop w:val="0"/>
          <w:marBottom w:val="0"/>
          <w:divBdr>
            <w:top w:val="none" w:sz="0" w:space="0" w:color="auto"/>
            <w:left w:val="none" w:sz="0" w:space="0" w:color="auto"/>
            <w:bottom w:val="none" w:sz="0" w:space="0" w:color="auto"/>
            <w:right w:val="none" w:sz="0" w:space="0" w:color="auto"/>
          </w:divBdr>
        </w:div>
        <w:div w:id="30303565">
          <w:marLeft w:val="0"/>
          <w:marRight w:val="0"/>
          <w:marTop w:val="0"/>
          <w:marBottom w:val="0"/>
          <w:divBdr>
            <w:top w:val="none" w:sz="0" w:space="0" w:color="auto"/>
            <w:left w:val="none" w:sz="0" w:space="0" w:color="auto"/>
            <w:bottom w:val="none" w:sz="0" w:space="0" w:color="auto"/>
            <w:right w:val="none" w:sz="0" w:space="0" w:color="auto"/>
          </w:divBdr>
        </w:div>
        <w:div w:id="1853913012">
          <w:marLeft w:val="0"/>
          <w:marRight w:val="0"/>
          <w:marTop w:val="0"/>
          <w:marBottom w:val="0"/>
          <w:divBdr>
            <w:top w:val="none" w:sz="0" w:space="0" w:color="auto"/>
            <w:left w:val="none" w:sz="0" w:space="0" w:color="auto"/>
            <w:bottom w:val="none" w:sz="0" w:space="0" w:color="auto"/>
            <w:right w:val="none" w:sz="0" w:space="0" w:color="auto"/>
          </w:divBdr>
        </w:div>
        <w:div w:id="1390499665">
          <w:marLeft w:val="0"/>
          <w:marRight w:val="0"/>
          <w:marTop w:val="0"/>
          <w:marBottom w:val="0"/>
          <w:divBdr>
            <w:top w:val="none" w:sz="0" w:space="0" w:color="auto"/>
            <w:left w:val="none" w:sz="0" w:space="0" w:color="auto"/>
            <w:bottom w:val="none" w:sz="0" w:space="0" w:color="auto"/>
            <w:right w:val="none" w:sz="0" w:space="0" w:color="auto"/>
          </w:divBdr>
        </w:div>
        <w:div w:id="1407192576">
          <w:marLeft w:val="0"/>
          <w:marRight w:val="0"/>
          <w:marTop w:val="0"/>
          <w:marBottom w:val="0"/>
          <w:divBdr>
            <w:top w:val="none" w:sz="0" w:space="0" w:color="auto"/>
            <w:left w:val="none" w:sz="0" w:space="0" w:color="auto"/>
            <w:bottom w:val="none" w:sz="0" w:space="0" w:color="auto"/>
            <w:right w:val="none" w:sz="0" w:space="0" w:color="auto"/>
          </w:divBdr>
        </w:div>
        <w:div w:id="777792289">
          <w:marLeft w:val="0"/>
          <w:marRight w:val="0"/>
          <w:marTop w:val="0"/>
          <w:marBottom w:val="0"/>
          <w:divBdr>
            <w:top w:val="none" w:sz="0" w:space="0" w:color="auto"/>
            <w:left w:val="none" w:sz="0" w:space="0" w:color="auto"/>
            <w:bottom w:val="none" w:sz="0" w:space="0" w:color="auto"/>
            <w:right w:val="none" w:sz="0" w:space="0" w:color="auto"/>
          </w:divBdr>
        </w:div>
        <w:div w:id="545265930">
          <w:marLeft w:val="0"/>
          <w:marRight w:val="0"/>
          <w:marTop w:val="0"/>
          <w:marBottom w:val="0"/>
          <w:divBdr>
            <w:top w:val="none" w:sz="0" w:space="0" w:color="auto"/>
            <w:left w:val="none" w:sz="0" w:space="0" w:color="auto"/>
            <w:bottom w:val="none" w:sz="0" w:space="0" w:color="auto"/>
            <w:right w:val="none" w:sz="0" w:space="0" w:color="auto"/>
          </w:divBdr>
        </w:div>
      </w:divsChild>
    </w:div>
    <w:div w:id="18192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Irina.Tsareva</dc:creator>
  <cp:keywords/>
  <dc:description/>
  <cp:lastModifiedBy>ASUSPRO</cp:lastModifiedBy>
  <cp:revision>26</cp:revision>
  <cp:lastPrinted>2022-09-15T07:33:00Z</cp:lastPrinted>
  <dcterms:created xsi:type="dcterms:W3CDTF">2022-09-15T06:12:00Z</dcterms:created>
  <dcterms:modified xsi:type="dcterms:W3CDTF">2022-09-20T11:49:00Z</dcterms:modified>
</cp:coreProperties>
</file>