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CD" w:rsidRPr="00120ECD" w:rsidRDefault="00120ECD" w:rsidP="00120ECD">
      <w:pPr>
        <w:spacing w:after="0" w:line="240" w:lineRule="auto"/>
        <w:jc w:val="center"/>
        <w:rPr>
          <w:rFonts w:ascii="Times New Roman" w:eastAsia="Times New Roman" w:hAnsi="Times New Roman" w:cs="Times New Roman"/>
          <w:b/>
          <w:color w:val="000000"/>
          <w:sz w:val="24"/>
          <w:szCs w:val="24"/>
          <w:lang w:eastAsia="uk-UA"/>
        </w:rPr>
      </w:pPr>
    </w:p>
    <w:p w:rsidR="00120ECD" w:rsidRPr="00120ECD" w:rsidRDefault="00120ECD" w:rsidP="00120ECD">
      <w:pPr>
        <w:jc w:val="right"/>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Додаток № 1</w:t>
      </w:r>
    </w:p>
    <w:p w:rsidR="00120ECD" w:rsidRPr="00120ECD" w:rsidRDefault="00120ECD" w:rsidP="00120ECD">
      <w:pPr>
        <w:widowControl w:val="0"/>
        <w:suppressAutoHyphens w:val="0"/>
        <w:spacing w:after="0" w:line="240" w:lineRule="auto"/>
        <w:jc w:val="center"/>
        <w:rPr>
          <w:rFonts w:ascii="Times New Roman" w:hAnsi="Times New Roman" w:cs="Times New Roman"/>
          <w:b/>
          <w:bCs/>
          <w:sz w:val="24"/>
          <w:szCs w:val="26"/>
          <w:lang w:eastAsia="en-US"/>
        </w:rPr>
      </w:pPr>
      <w:r w:rsidRPr="00120ECD">
        <w:rPr>
          <w:rFonts w:ascii="Times New Roman" w:hAnsi="Times New Roman" w:cs="Times New Roman"/>
          <w:b/>
          <w:bCs/>
          <w:sz w:val="24"/>
          <w:lang w:eastAsia="en-US"/>
        </w:rPr>
        <w:t xml:space="preserve">ІНФОРМАЦІЯ ПРО НЕОБХІДНІ ТЕХНІЧНІ, ЯКІСНІ ТА КІЛЬКІСНІ </w:t>
      </w:r>
    </w:p>
    <w:p w:rsidR="00120ECD" w:rsidRPr="00120ECD" w:rsidRDefault="00120ECD" w:rsidP="00120ECD">
      <w:pPr>
        <w:widowControl w:val="0"/>
        <w:suppressAutoHyphens w:val="0"/>
        <w:spacing w:after="0" w:line="240" w:lineRule="auto"/>
        <w:jc w:val="center"/>
        <w:rPr>
          <w:rFonts w:ascii="Times New Roman" w:hAnsi="Times New Roman" w:cs="Times New Roman"/>
          <w:b/>
          <w:bCs/>
          <w:sz w:val="26"/>
          <w:lang w:val="en-US" w:eastAsia="en-US"/>
        </w:rPr>
      </w:pPr>
      <w:r w:rsidRPr="00120ECD">
        <w:rPr>
          <w:rFonts w:ascii="Times New Roman" w:hAnsi="Times New Roman" w:cs="Times New Roman"/>
          <w:b/>
          <w:bCs/>
          <w:sz w:val="24"/>
          <w:lang w:eastAsia="en-US"/>
        </w:rPr>
        <w:t>ХАРАКТЕРИСТИКИ ПРЕДМЕТА ЗАКУПІ</w:t>
      </w:r>
      <w:proofErr w:type="gramStart"/>
      <w:r w:rsidRPr="00120ECD">
        <w:rPr>
          <w:rFonts w:ascii="Times New Roman" w:hAnsi="Times New Roman" w:cs="Times New Roman"/>
          <w:b/>
          <w:bCs/>
          <w:sz w:val="24"/>
          <w:lang w:eastAsia="en-US"/>
        </w:rPr>
        <w:t>ВЛ</w:t>
      </w:r>
      <w:proofErr w:type="gramEnd"/>
      <w:r w:rsidRPr="00120ECD">
        <w:rPr>
          <w:rFonts w:ascii="Times New Roman" w:hAnsi="Times New Roman" w:cs="Times New Roman"/>
          <w:b/>
          <w:bCs/>
          <w:sz w:val="24"/>
          <w:lang w:eastAsia="en-US"/>
        </w:rPr>
        <w:t>І</w:t>
      </w:r>
    </w:p>
    <w:p w:rsidR="00120ECD" w:rsidRPr="00120ECD" w:rsidRDefault="00120ECD" w:rsidP="00120ECD">
      <w:pPr>
        <w:widowControl w:val="0"/>
        <w:suppressAutoHyphens w:val="0"/>
        <w:spacing w:after="0" w:line="240" w:lineRule="auto"/>
        <w:jc w:val="center"/>
        <w:rPr>
          <w:rFonts w:ascii="Times New Roman" w:hAnsi="Times New Roman" w:cs="Times New Roman"/>
          <w:b/>
          <w:bCs/>
          <w:sz w:val="28"/>
          <w:lang w:val="en-US" w:eastAsia="en-US"/>
        </w:rPr>
      </w:pPr>
    </w:p>
    <w:p w:rsidR="00120ECD" w:rsidRPr="00120ECD" w:rsidRDefault="00120ECD" w:rsidP="00120ECD">
      <w:pPr>
        <w:spacing w:after="0" w:line="240" w:lineRule="auto"/>
        <w:jc w:val="center"/>
        <w:rPr>
          <w:rFonts w:ascii="Times New Roman" w:hAnsi="Times New Roman" w:cs="Times New Roman"/>
          <w:sz w:val="24"/>
          <w:szCs w:val="28"/>
          <w:lang w:val="uk-UA" w:eastAsia="ru-RU"/>
        </w:rPr>
      </w:pPr>
      <w:r w:rsidRPr="00120ECD">
        <w:rPr>
          <w:rFonts w:ascii="Times New Roman" w:hAnsi="Times New Roman" w:cs="Times New Roman"/>
          <w:sz w:val="24"/>
          <w:szCs w:val="28"/>
          <w:lang w:val="uk-UA" w:eastAsia="ru-RU"/>
        </w:rPr>
        <w:t xml:space="preserve">Послуги з ремонту і технічному обслуговуванню </w:t>
      </w:r>
    </w:p>
    <w:p w:rsidR="00120ECD" w:rsidRPr="00120ECD" w:rsidRDefault="00120ECD" w:rsidP="00120ECD">
      <w:pPr>
        <w:spacing w:after="0" w:line="240" w:lineRule="auto"/>
        <w:jc w:val="center"/>
        <w:rPr>
          <w:rFonts w:ascii="Times New Roman" w:hAnsi="Times New Roman" w:cs="Times New Roman"/>
          <w:sz w:val="24"/>
          <w:szCs w:val="28"/>
          <w:lang w:val="uk-UA" w:eastAsia="ru-RU"/>
        </w:rPr>
      </w:pPr>
      <w:r w:rsidRPr="00120ECD">
        <w:rPr>
          <w:rFonts w:ascii="Times New Roman" w:hAnsi="Times New Roman" w:cs="Times New Roman"/>
          <w:sz w:val="24"/>
          <w:szCs w:val="28"/>
          <w:lang w:val="uk-UA" w:eastAsia="ru-RU"/>
        </w:rPr>
        <w:t xml:space="preserve">персональних комп’ютерів та периферійних пристроїв </w:t>
      </w:r>
    </w:p>
    <w:p w:rsidR="00120ECD" w:rsidRPr="00120ECD" w:rsidRDefault="00120ECD" w:rsidP="00120ECD">
      <w:pPr>
        <w:spacing w:after="0" w:line="240" w:lineRule="auto"/>
        <w:jc w:val="center"/>
        <w:rPr>
          <w:rFonts w:ascii="Times New Roman" w:hAnsi="Times New Roman" w:cs="Times New Roman"/>
          <w:sz w:val="24"/>
          <w:szCs w:val="28"/>
          <w:lang w:val="uk-UA" w:eastAsia="ru-RU"/>
        </w:rPr>
      </w:pPr>
      <w:r w:rsidRPr="00120ECD">
        <w:rPr>
          <w:rFonts w:ascii="Times New Roman" w:hAnsi="Times New Roman" w:cs="Times New Roman"/>
          <w:sz w:val="24"/>
          <w:szCs w:val="28"/>
          <w:lang w:val="uk-UA" w:eastAsia="ru-RU"/>
        </w:rPr>
        <w:t xml:space="preserve">(Ремонт і технічне обслуговування комп’ютерних периферійних пристроїв – </w:t>
      </w:r>
    </w:p>
    <w:p w:rsidR="00120ECD" w:rsidRPr="00120ECD" w:rsidRDefault="00120ECD" w:rsidP="00120ECD">
      <w:pPr>
        <w:spacing w:after="0" w:line="240" w:lineRule="auto"/>
        <w:jc w:val="center"/>
        <w:rPr>
          <w:rFonts w:ascii="Times New Roman" w:hAnsi="Times New Roman" w:cs="Times New Roman"/>
          <w:bCs/>
          <w:color w:val="000000"/>
          <w:sz w:val="24"/>
          <w:szCs w:val="28"/>
          <w:lang w:val="uk-UA" w:eastAsia="en-US"/>
        </w:rPr>
      </w:pPr>
      <w:proofErr w:type="spellStart"/>
      <w:r w:rsidRPr="00120ECD">
        <w:rPr>
          <w:rFonts w:ascii="Times New Roman" w:hAnsi="Times New Roman" w:cs="Times New Roman"/>
          <w:sz w:val="24"/>
          <w:szCs w:val="28"/>
          <w:lang w:val="uk-UA" w:eastAsia="ru-RU"/>
        </w:rPr>
        <w:t>Д</w:t>
      </w:r>
      <w:r w:rsidRPr="00120ECD">
        <w:rPr>
          <w:rFonts w:ascii="Times New Roman" w:hAnsi="Times New Roman" w:cs="Times New Roman"/>
          <w:sz w:val="24"/>
          <w:szCs w:val="28"/>
          <w:lang w:val="uk-UA" w:eastAsia="en-US"/>
        </w:rPr>
        <w:t>К</w:t>
      </w:r>
      <w:proofErr w:type="spellEnd"/>
      <w:r w:rsidRPr="00120ECD">
        <w:rPr>
          <w:rFonts w:ascii="Times New Roman" w:hAnsi="Times New Roman" w:cs="Times New Roman"/>
          <w:sz w:val="24"/>
          <w:szCs w:val="28"/>
          <w:lang w:val="uk-UA" w:eastAsia="en-US"/>
        </w:rPr>
        <w:t xml:space="preserve"> 021:2015- 50320000-4</w:t>
      </w:r>
      <w:r w:rsidRPr="00120ECD">
        <w:rPr>
          <w:rFonts w:ascii="Times New Roman" w:hAnsi="Times New Roman" w:cs="Times New Roman"/>
          <w:bCs/>
          <w:color w:val="000000"/>
          <w:sz w:val="24"/>
          <w:szCs w:val="28"/>
          <w:lang w:val="uk-UA" w:eastAsia="en-US"/>
        </w:rPr>
        <w:t>)</w:t>
      </w:r>
    </w:p>
    <w:p w:rsidR="00120ECD" w:rsidRPr="00120ECD" w:rsidRDefault="00120ECD" w:rsidP="00120ECD">
      <w:pPr>
        <w:spacing w:after="0" w:line="240" w:lineRule="auto"/>
        <w:jc w:val="center"/>
        <w:rPr>
          <w:rFonts w:ascii="Times New Roman" w:hAnsi="Times New Roman" w:cs="Times New Roman"/>
          <w:sz w:val="28"/>
          <w:szCs w:val="28"/>
          <w:lang w:val="uk-UA" w:eastAsia="ru-RU"/>
        </w:rPr>
      </w:pPr>
    </w:p>
    <w:tbl>
      <w:tblPr>
        <w:tblW w:w="9615" w:type="dxa"/>
        <w:jc w:val="center"/>
        <w:tblLayout w:type="fixed"/>
        <w:tblLook w:val="04A0"/>
      </w:tblPr>
      <w:tblGrid>
        <w:gridCol w:w="7032"/>
        <w:gridCol w:w="2583"/>
      </w:tblGrid>
      <w:tr w:rsidR="00120ECD" w:rsidRPr="00120ECD" w:rsidTr="00120ECD">
        <w:trPr>
          <w:trHeight w:val="570"/>
          <w:jc w:val="center"/>
        </w:trPr>
        <w:tc>
          <w:tcPr>
            <w:tcW w:w="7029"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20ECD" w:rsidRPr="00120ECD" w:rsidRDefault="00120ECD" w:rsidP="00120ECD">
            <w:pPr>
              <w:widowControl w:val="0"/>
              <w:suppressAutoHyphens w:val="0"/>
              <w:spacing w:after="0" w:line="240" w:lineRule="auto"/>
              <w:jc w:val="center"/>
              <w:rPr>
                <w:rFonts w:ascii="Times New Roman" w:eastAsia="Times New Roman" w:hAnsi="Times New Roman" w:cs="Times New Roman"/>
                <w:b/>
                <w:bCs/>
                <w:color w:val="000000"/>
                <w:kern w:val="0"/>
                <w:sz w:val="24"/>
                <w:szCs w:val="24"/>
                <w:lang w:val="uk-UA" w:eastAsia="uk-UA"/>
              </w:rPr>
            </w:pPr>
            <w:r w:rsidRPr="00120ECD">
              <w:rPr>
                <w:rFonts w:ascii="Times New Roman" w:eastAsia="Times New Roman" w:hAnsi="Times New Roman" w:cs="Times New Roman"/>
                <w:b/>
                <w:bCs/>
                <w:color w:val="000000"/>
                <w:kern w:val="0"/>
                <w:sz w:val="24"/>
                <w:szCs w:val="24"/>
                <w:lang w:val="uk-UA" w:eastAsia="uk-UA"/>
              </w:rPr>
              <w:t>Найменування робіт, послуг</w:t>
            </w:r>
          </w:p>
        </w:tc>
        <w:tc>
          <w:tcPr>
            <w:tcW w:w="2582" w:type="dxa"/>
            <w:tcBorders>
              <w:top w:val="single" w:sz="8" w:space="0" w:color="00000A"/>
              <w:left w:val="nil"/>
              <w:bottom w:val="single" w:sz="8" w:space="0" w:color="00000A"/>
              <w:right w:val="single" w:sz="8" w:space="0" w:color="00000A"/>
            </w:tcBorders>
            <w:shd w:val="clear" w:color="auto" w:fill="FFFFFF"/>
            <w:vAlign w:val="center"/>
            <w:hideMark/>
          </w:tcPr>
          <w:p w:rsidR="00120ECD" w:rsidRPr="00120ECD" w:rsidRDefault="00120ECD" w:rsidP="00120ECD">
            <w:pPr>
              <w:widowControl w:val="0"/>
              <w:suppressAutoHyphens w:val="0"/>
              <w:spacing w:after="0" w:line="240" w:lineRule="auto"/>
              <w:jc w:val="center"/>
              <w:rPr>
                <w:rFonts w:ascii="Times New Roman" w:eastAsia="Times New Roman" w:hAnsi="Times New Roman" w:cs="Times New Roman"/>
                <w:b/>
                <w:bCs/>
                <w:color w:val="000000"/>
                <w:kern w:val="0"/>
                <w:sz w:val="24"/>
                <w:szCs w:val="24"/>
                <w:lang w:val="uk-UA" w:eastAsia="uk-UA"/>
              </w:rPr>
            </w:pPr>
            <w:proofErr w:type="spellStart"/>
            <w:r w:rsidRPr="00120ECD">
              <w:rPr>
                <w:rFonts w:ascii="Times New Roman" w:eastAsia="Times New Roman" w:hAnsi="Times New Roman" w:cs="Times New Roman"/>
                <w:b/>
                <w:bCs/>
                <w:color w:val="000000"/>
                <w:kern w:val="0"/>
                <w:sz w:val="24"/>
                <w:szCs w:val="24"/>
                <w:lang w:val="uk-UA" w:eastAsia="uk-UA"/>
              </w:rPr>
              <w:t>К-сть</w:t>
            </w:r>
            <w:proofErr w:type="spellEnd"/>
          </w:p>
        </w:tc>
      </w:tr>
      <w:tr w:rsidR="00120ECD" w:rsidRPr="00120ECD" w:rsidTr="00120ECD">
        <w:trPr>
          <w:trHeight w:val="495"/>
          <w:jc w:val="center"/>
        </w:trPr>
        <w:tc>
          <w:tcPr>
            <w:tcW w:w="7029" w:type="dxa"/>
            <w:tcBorders>
              <w:top w:val="nil"/>
              <w:left w:val="single" w:sz="8" w:space="0" w:color="00000A"/>
              <w:bottom w:val="single" w:sz="8" w:space="0" w:color="00000A"/>
              <w:right w:val="single" w:sz="8" w:space="0" w:color="00000A"/>
            </w:tcBorders>
            <w:shd w:val="clear" w:color="auto" w:fill="FFFFFF"/>
            <w:vAlign w:val="center"/>
            <w:hideMark/>
          </w:tcPr>
          <w:p w:rsidR="00120ECD" w:rsidRPr="00120ECD" w:rsidRDefault="00120ECD" w:rsidP="00120ECD">
            <w:pPr>
              <w:widowControl w:val="0"/>
              <w:suppressAutoHyphens w:val="0"/>
              <w:spacing w:after="0" w:line="240" w:lineRule="auto"/>
              <w:rPr>
                <w:rFonts w:ascii="Times New Roman" w:hAnsi="Times New Roman" w:cs="Times New Roman"/>
                <w:sz w:val="24"/>
                <w:szCs w:val="24"/>
                <w:lang w:val="uk-UA" w:eastAsia="en-US"/>
              </w:rPr>
            </w:pPr>
            <w:r w:rsidRPr="00120ECD">
              <w:rPr>
                <w:rFonts w:ascii="Times New Roman" w:eastAsia="Times New Roman" w:hAnsi="Times New Roman" w:cs="Times New Roman"/>
                <w:color w:val="000000"/>
                <w:kern w:val="0"/>
                <w:sz w:val="24"/>
                <w:szCs w:val="24"/>
                <w:lang w:val="uk-UA" w:eastAsia="uk-UA"/>
              </w:rPr>
              <w:t>Ремонт з заміною запчастин лазерних принтерів та БФП</w:t>
            </w:r>
          </w:p>
        </w:tc>
        <w:tc>
          <w:tcPr>
            <w:tcW w:w="2582" w:type="dxa"/>
            <w:tcBorders>
              <w:top w:val="nil"/>
              <w:left w:val="nil"/>
              <w:bottom w:val="single" w:sz="8" w:space="0" w:color="00000A"/>
              <w:right w:val="single" w:sz="8" w:space="0" w:color="00000A"/>
            </w:tcBorders>
            <w:shd w:val="clear" w:color="auto" w:fill="FFFFFF"/>
            <w:vAlign w:val="center"/>
            <w:hideMark/>
          </w:tcPr>
          <w:p w:rsidR="00120ECD" w:rsidRPr="00120ECD" w:rsidRDefault="00120ECD" w:rsidP="00120ECD">
            <w:pPr>
              <w:widowControl w:val="0"/>
              <w:jc w:val="center"/>
              <w:rPr>
                <w:rFonts w:ascii="Times New Roman" w:hAnsi="Times New Roman" w:cs="Times New Roman"/>
                <w:color w:val="000000"/>
                <w:sz w:val="24"/>
                <w:szCs w:val="24"/>
                <w:lang w:val="uk-UA" w:eastAsia="en-US"/>
              </w:rPr>
            </w:pPr>
            <w:r w:rsidRPr="00120ECD">
              <w:rPr>
                <w:rFonts w:ascii="Times New Roman" w:hAnsi="Times New Roman" w:cs="Times New Roman"/>
                <w:color w:val="000000"/>
                <w:sz w:val="24"/>
                <w:szCs w:val="24"/>
                <w:lang w:val="uk-UA" w:eastAsia="en-US"/>
              </w:rPr>
              <w:t>19</w:t>
            </w:r>
          </w:p>
        </w:tc>
      </w:tr>
      <w:tr w:rsidR="00120ECD" w:rsidRPr="00120ECD" w:rsidTr="00120ECD">
        <w:trPr>
          <w:trHeight w:val="495"/>
          <w:jc w:val="center"/>
        </w:trPr>
        <w:tc>
          <w:tcPr>
            <w:tcW w:w="7029" w:type="dxa"/>
            <w:tcBorders>
              <w:top w:val="nil"/>
              <w:left w:val="single" w:sz="8" w:space="0" w:color="00000A"/>
              <w:bottom w:val="single" w:sz="8" w:space="0" w:color="00000A"/>
              <w:right w:val="single" w:sz="8" w:space="0" w:color="00000A"/>
            </w:tcBorders>
            <w:shd w:val="clear" w:color="auto" w:fill="FFFFFF"/>
            <w:vAlign w:val="center"/>
            <w:hideMark/>
          </w:tcPr>
          <w:p w:rsidR="00120ECD" w:rsidRPr="00120ECD" w:rsidRDefault="00120ECD" w:rsidP="00120ECD">
            <w:pPr>
              <w:widowControl w:val="0"/>
              <w:suppressAutoHyphens w:val="0"/>
              <w:spacing w:after="0" w:line="240" w:lineRule="auto"/>
              <w:rPr>
                <w:rFonts w:ascii="Times New Roman" w:hAnsi="Times New Roman" w:cs="Times New Roman"/>
                <w:sz w:val="24"/>
                <w:szCs w:val="24"/>
                <w:lang w:val="uk-UA" w:eastAsia="en-US"/>
              </w:rPr>
            </w:pPr>
            <w:r w:rsidRPr="00120ECD">
              <w:rPr>
                <w:rFonts w:ascii="Times New Roman" w:eastAsia="Times New Roman" w:hAnsi="Times New Roman" w:cs="Times New Roman"/>
                <w:color w:val="000000"/>
                <w:kern w:val="0"/>
                <w:sz w:val="24"/>
                <w:szCs w:val="24"/>
                <w:lang w:val="uk-UA" w:eastAsia="uk-UA"/>
              </w:rPr>
              <w:t>Ремонт вузла сканування сканерів планшетних А4</w:t>
            </w:r>
          </w:p>
        </w:tc>
        <w:tc>
          <w:tcPr>
            <w:tcW w:w="2582" w:type="dxa"/>
            <w:tcBorders>
              <w:top w:val="nil"/>
              <w:left w:val="nil"/>
              <w:bottom w:val="single" w:sz="8" w:space="0" w:color="00000A"/>
              <w:right w:val="single" w:sz="8" w:space="0" w:color="00000A"/>
            </w:tcBorders>
            <w:shd w:val="clear" w:color="auto" w:fill="FFFFFF"/>
            <w:vAlign w:val="center"/>
            <w:hideMark/>
          </w:tcPr>
          <w:p w:rsidR="00120ECD" w:rsidRPr="00120ECD" w:rsidRDefault="00120ECD" w:rsidP="00120ECD">
            <w:pPr>
              <w:widowControl w:val="0"/>
              <w:jc w:val="center"/>
              <w:rPr>
                <w:rFonts w:ascii="Times New Roman" w:hAnsi="Times New Roman" w:cs="Times New Roman"/>
                <w:lang w:val="en-US" w:eastAsia="en-US"/>
              </w:rPr>
            </w:pPr>
            <w:r w:rsidRPr="00120ECD">
              <w:rPr>
                <w:rFonts w:ascii="Times New Roman" w:hAnsi="Times New Roman" w:cs="Times New Roman"/>
                <w:color w:val="000000"/>
                <w:sz w:val="24"/>
                <w:szCs w:val="24"/>
                <w:lang w:val="en-US" w:eastAsia="en-US"/>
              </w:rPr>
              <w:t>5</w:t>
            </w:r>
          </w:p>
        </w:tc>
      </w:tr>
      <w:tr w:rsidR="00120ECD" w:rsidRPr="00120ECD" w:rsidTr="00120ECD">
        <w:trPr>
          <w:trHeight w:val="495"/>
          <w:jc w:val="center"/>
        </w:trPr>
        <w:tc>
          <w:tcPr>
            <w:tcW w:w="7029" w:type="dxa"/>
            <w:tcBorders>
              <w:top w:val="nil"/>
              <w:left w:val="single" w:sz="8" w:space="0" w:color="00000A"/>
              <w:bottom w:val="single" w:sz="8" w:space="0" w:color="00000A"/>
              <w:right w:val="single" w:sz="8" w:space="0" w:color="00000A"/>
            </w:tcBorders>
            <w:shd w:val="clear" w:color="auto" w:fill="FFFFFF"/>
            <w:vAlign w:val="center"/>
            <w:hideMark/>
          </w:tcPr>
          <w:p w:rsidR="00120ECD" w:rsidRPr="00120ECD" w:rsidRDefault="00120ECD" w:rsidP="00120ECD">
            <w:pPr>
              <w:widowControl w:val="0"/>
              <w:suppressAutoHyphens w:val="0"/>
              <w:spacing w:after="0" w:line="240" w:lineRule="auto"/>
              <w:rPr>
                <w:rFonts w:ascii="Times New Roman" w:hAnsi="Times New Roman" w:cs="Times New Roman"/>
                <w:sz w:val="24"/>
                <w:szCs w:val="24"/>
                <w:lang w:val="uk-UA" w:eastAsia="en-US"/>
              </w:rPr>
            </w:pPr>
            <w:r w:rsidRPr="00120ECD">
              <w:rPr>
                <w:rFonts w:ascii="Times New Roman" w:eastAsia="Times New Roman" w:hAnsi="Times New Roman" w:cs="Times New Roman"/>
                <w:color w:val="000000"/>
                <w:kern w:val="0"/>
                <w:sz w:val="24"/>
                <w:szCs w:val="24"/>
                <w:lang w:val="uk-UA" w:eastAsia="uk-UA"/>
              </w:rPr>
              <w:t>Заміна материнської плати системного блоку</w:t>
            </w:r>
          </w:p>
        </w:tc>
        <w:tc>
          <w:tcPr>
            <w:tcW w:w="2582" w:type="dxa"/>
            <w:tcBorders>
              <w:top w:val="nil"/>
              <w:left w:val="nil"/>
              <w:bottom w:val="single" w:sz="8" w:space="0" w:color="00000A"/>
              <w:right w:val="single" w:sz="8" w:space="0" w:color="00000A"/>
            </w:tcBorders>
            <w:shd w:val="clear" w:color="auto" w:fill="FFFFFF"/>
            <w:vAlign w:val="center"/>
            <w:hideMark/>
          </w:tcPr>
          <w:p w:rsidR="00120ECD" w:rsidRPr="00120ECD" w:rsidRDefault="00120ECD" w:rsidP="00120ECD">
            <w:pPr>
              <w:widowControl w:val="0"/>
              <w:jc w:val="center"/>
              <w:rPr>
                <w:rFonts w:ascii="Times New Roman" w:hAnsi="Times New Roman" w:cs="Times New Roman"/>
                <w:color w:val="000000"/>
                <w:sz w:val="24"/>
                <w:szCs w:val="24"/>
                <w:lang w:val="uk-UA" w:eastAsia="en-US"/>
              </w:rPr>
            </w:pPr>
            <w:r w:rsidRPr="00120ECD">
              <w:rPr>
                <w:rFonts w:ascii="Times New Roman" w:hAnsi="Times New Roman" w:cs="Times New Roman"/>
                <w:color w:val="000000"/>
                <w:sz w:val="24"/>
                <w:szCs w:val="24"/>
                <w:lang w:val="uk-UA" w:eastAsia="en-US"/>
              </w:rPr>
              <w:t>2</w:t>
            </w:r>
          </w:p>
        </w:tc>
      </w:tr>
      <w:tr w:rsidR="00120ECD" w:rsidRPr="00120ECD" w:rsidTr="00120ECD">
        <w:trPr>
          <w:trHeight w:val="495"/>
          <w:jc w:val="center"/>
        </w:trPr>
        <w:tc>
          <w:tcPr>
            <w:tcW w:w="7029" w:type="dxa"/>
            <w:tcBorders>
              <w:top w:val="nil"/>
              <w:left w:val="single" w:sz="8" w:space="0" w:color="00000A"/>
              <w:bottom w:val="single" w:sz="8" w:space="0" w:color="00000A"/>
              <w:right w:val="single" w:sz="8" w:space="0" w:color="00000A"/>
            </w:tcBorders>
            <w:shd w:val="clear" w:color="auto" w:fill="FFFFFF"/>
            <w:vAlign w:val="center"/>
            <w:hideMark/>
          </w:tcPr>
          <w:p w:rsidR="00120ECD" w:rsidRPr="00120ECD" w:rsidRDefault="00120ECD" w:rsidP="00120ECD">
            <w:pPr>
              <w:widowControl w:val="0"/>
              <w:suppressAutoHyphens w:val="0"/>
              <w:spacing w:after="0" w:line="240" w:lineRule="auto"/>
              <w:rPr>
                <w:rFonts w:ascii="Times New Roman" w:hAnsi="Times New Roman" w:cs="Times New Roman"/>
                <w:sz w:val="24"/>
                <w:szCs w:val="24"/>
                <w:lang w:val="uk-UA" w:eastAsia="en-US"/>
              </w:rPr>
            </w:pPr>
            <w:r w:rsidRPr="00120ECD">
              <w:rPr>
                <w:rFonts w:ascii="Times New Roman" w:eastAsia="Times New Roman" w:hAnsi="Times New Roman" w:cs="Times New Roman"/>
                <w:color w:val="000000"/>
                <w:kern w:val="0"/>
                <w:sz w:val="24"/>
                <w:szCs w:val="24"/>
                <w:lang w:val="uk-UA" w:eastAsia="uk-UA"/>
              </w:rPr>
              <w:t>Заміна жорсткого диску</w:t>
            </w:r>
            <w:r w:rsidRPr="00120ECD">
              <w:rPr>
                <w:rFonts w:ascii="Times New Roman" w:eastAsia="Times New Roman" w:hAnsi="Times New Roman" w:cs="Times New Roman"/>
                <w:color w:val="000000"/>
                <w:kern w:val="0"/>
                <w:sz w:val="24"/>
                <w:szCs w:val="24"/>
                <w:lang w:val="en-US" w:eastAsia="uk-UA"/>
              </w:rPr>
              <w:t xml:space="preserve"> 500 </w:t>
            </w:r>
            <w:proofErr w:type="spellStart"/>
            <w:r w:rsidRPr="00120ECD">
              <w:rPr>
                <w:rFonts w:ascii="Times New Roman" w:eastAsia="Times New Roman" w:hAnsi="Times New Roman" w:cs="Times New Roman"/>
                <w:color w:val="000000"/>
                <w:kern w:val="0"/>
                <w:sz w:val="24"/>
                <w:szCs w:val="24"/>
                <w:lang w:val="en-US" w:eastAsia="uk-UA"/>
              </w:rPr>
              <w:t>Gb</w:t>
            </w:r>
            <w:proofErr w:type="spellEnd"/>
          </w:p>
        </w:tc>
        <w:tc>
          <w:tcPr>
            <w:tcW w:w="2582" w:type="dxa"/>
            <w:tcBorders>
              <w:top w:val="nil"/>
              <w:left w:val="nil"/>
              <w:bottom w:val="single" w:sz="8" w:space="0" w:color="00000A"/>
              <w:right w:val="single" w:sz="8" w:space="0" w:color="00000A"/>
            </w:tcBorders>
            <w:shd w:val="clear" w:color="auto" w:fill="FFFFFF"/>
            <w:vAlign w:val="center"/>
            <w:hideMark/>
          </w:tcPr>
          <w:p w:rsidR="00120ECD" w:rsidRPr="00120ECD" w:rsidRDefault="00120ECD" w:rsidP="00120ECD">
            <w:pPr>
              <w:widowControl w:val="0"/>
              <w:jc w:val="center"/>
              <w:rPr>
                <w:rFonts w:ascii="Times New Roman" w:hAnsi="Times New Roman" w:cs="Times New Roman"/>
                <w:lang w:val="en-US" w:eastAsia="en-US"/>
              </w:rPr>
            </w:pPr>
            <w:r w:rsidRPr="00120ECD">
              <w:rPr>
                <w:rFonts w:ascii="Times New Roman" w:hAnsi="Times New Roman" w:cs="Times New Roman"/>
                <w:color w:val="000000"/>
                <w:sz w:val="24"/>
                <w:szCs w:val="24"/>
                <w:lang w:val="en-US" w:eastAsia="en-US"/>
              </w:rPr>
              <w:t>1</w:t>
            </w:r>
          </w:p>
        </w:tc>
      </w:tr>
      <w:tr w:rsidR="00120ECD" w:rsidRPr="00120ECD" w:rsidTr="00120ECD">
        <w:trPr>
          <w:trHeight w:val="495"/>
          <w:jc w:val="center"/>
        </w:trPr>
        <w:tc>
          <w:tcPr>
            <w:tcW w:w="7029" w:type="dxa"/>
            <w:tcBorders>
              <w:top w:val="nil"/>
              <w:left w:val="single" w:sz="8" w:space="0" w:color="00000A"/>
              <w:bottom w:val="single" w:sz="8" w:space="0" w:color="00000A"/>
              <w:right w:val="single" w:sz="8" w:space="0" w:color="00000A"/>
            </w:tcBorders>
            <w:shd w:val="clear" w:color="auto" w:fill="FFFFFF"/>
            <w:vAlign w:val="center"/>
            <w:hideMark/>
          </w:tcPr>
          <w:p w:rsidR="00120ECD" w:rsidRPr="00120ECD" w:rsidRDefault="00120ECD" w:rsidP="00120ECD">
            <w:pPr>
              <w:widowControl w:val="0"/>
              <w:suppressAutoHyphens w:val="0"/>
              <w:spacing w:after="0" w:line="240" w:lineRule="auto"/>
              <w:rPr>
                <w:rFonts w:ascii="Times New Roman" w:hAnsi="Times New Roman" w:cs="Times New Roman"/>
                <w:sz w:val="24"/>
                <w:szCs w:val="24"/>
                <w:lang w:val="uk-UA" w:eastAsia="en-US"/>
              </w:rPr>
            </w:pPr>
            <w:r w:rsidRPr="00120ECD">
              <w:rPr>
                <w:rFonts w:ascii="Times New Roman" w:eastAsia="Times New Roman" w:hAnsi="Times New Roman" w:cs="Times New Roman"/>
                <w:color w:val="000000"/>
                <w:kern w:val="0"/>
                <w:sz w:val="24"/>
                <w:szCs w:val="24"/>
                <w:lang w:val="uk-UA" w:eastAsia="uk-UA"/>
              </w:rPr>
              <w:t xml:space="preserve">Заміна жорсткого диску 1 </w:t>
            </w:r>
            <w:r w:rsidRPr="00120ECD">
              <w:rPr>
                <w:rFonts w:ascii="Times New Roman" w:eastAsia="Times New Roman" w:hAnsi="Times New Roman" w:cs="Times New Roman"/>
                <w:color w:val="000000"/>
                <w:kern w:val="0"/>
                <w:sz w:val="24"/>
                <w:szCs w:val="24"/>
                <w:lang w:val="en-US" w:eastAsia="uk-UA"/>
              </w:rPr>
              <w:t>Tb</w:t>
            </w:r>
          </w:p>
        </w:tc>
        <w:tc>
          <w:tcPr>
            <w:tcW w:w="2582" w:type="dxa"/>
            <w:tcBorders>
              <w:top w:val="nil"/>
              <w:left w:val="nil"/>
              <w:bottom w:val="single" w:sz="8" w:space="0" w:color="00000A"/>
              <w:right w:val="single" w:sz="8" w:space="0" w:color="00000A"/>
            </w:tcBorders>
            <w:shd w:val="clear" w:color="auto" w:fill="FFFFFF"/>
            <w:vAlign w:val="center"/>
            <w:hideMark/>
          </w:tcPr>
          <w:p w:rsidR="00120ECD" w:rsidRPr="00120ECD" w:rsidRDefault="00120ECD" w:rsidP="00120ECD">
            <w:pPr>
              <w:widowControl w:val="0"/>
              <w:jc w:val="center"/>
              <w:rPr>
                <w:rFonts w:ascii="Times New Roman" w:hAnsi="Times New Roman" w:cs="Times New Roman"/>
                <w:color w:val="000000"/>
                <w:sz w:val="24"/>
                <w:szCs w:val="24"/>
                <w:lang w:val="en-US" w:eastAsia="en-US"/>
              </w:rPr>
            </w:pPr>
            <w:r w:rsidRPr="00120ECD">
              <w:rPr>
                <w:rFonts w:ascii="Times New Roman" w:hAnsi="Times New Roman" w:cs="Times New Roman"/>
                <w:color w:val="000000"/>
                <w:sz w:val="24"/>
                <w:szCs w:val="24"/>
                <w:lang w:val="en-US" w:eastAsia="en-US"/>
              </w:rPr>
              <w:t>3</w:t>
            </w:r>
          </w:p>
        </w:tc>
      </w:tr>
      <w:tr w:rsidR="00120ECD" w:rsidRPr="00120ECD" w:rsidTr="00120ECD">
        <w:trPr>
          <w:trHeight w:val="495"/>
          <w:jc w:val="center"/>
        </w:trPr>
        <w:tc>
          <w:tcPr>
            <w:tcW w:w="7029" w:type="dxa"/>
            <w:tcBorders>
              <w:top w:val="nil"/>
              <w:left w:val="single" w:sz="8" w:space="0" w:color="00000A"/>
              <w:bottom w:val="single" w:sz="8" w:space="0" w:color="00000A"/>
              <w:right w:val="single" w:sz="8" w:space="0" w:color="00000A"/>
            </w:tcBorders>
            <w:shd w:val="clear" w:color="auto" w:fill="FFFFFF"/>
            <w:vAlign w:val="center"/>
            <w:hideMark/>
          </w:tcPr>
          <w:p w:rsidR="00120ECD" w:rsidRPr="00120ECD" w:rsidRDefault="00120ECD" w:rsidP="00120ECD">
            <w:pPr>
              <w:widowControl w:val="0"/>
              <w:suppressAutoHyphens w:val="0"/>
              <w:spacing w:after="0" w:line="240" w:lineRule="auto"/>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 xml:space="preserve">ТО принтерів </w:t>
            </w:r>
            <w:proofErr w:type="spellStart"/>
            <w:r w:rsidRPr="00120ECD">
              <w:rPr>
                <w:rFonts w:ascii="Times New Roman" w:hAnsi="Times New Roman" w:cs="Times New Roman"/>
                <w:sz w:val="24"/>
                <w:szCs w:val="24"/>
                <w:lang w:val="uk-UA" w:eastAsia="en-US"/>
              </w:rPr>
              <w:t>ОКІ</w:t>
            </w:r>
            <w:proofErr w:type="spellEnd"/>
            <w:r w:rsidRPr="00120ECD">
              <w:rPr>
                <w:rFonts w:ascii="Times New Roman" w:hAnsi="Times New Roman" w:cs="Times New Roman"/>
                <w:sz w:val="24"/>
                <w:szCs w:val="24"/>
                <w:lang w:val="uk-UA" w:eastAsia="en-US"/>
              </w:rPr>
              <w:t xml:space="preserve"> MX-100/MX-1000/MX-1100</w:t>
            </w:r>
          </w:p>
        </w:tc>
        <w:tc>
          <w:tcPr>
            <w:tcW w:w="2582" w:type="dxa"/>
            <w:tcBorders>
              <w:top w:val="nil"/>
              <w:left w:val="nil"/>
              <w:bottom w:val="single" w:sz="8" w:space="0" w:color="00000A"/>
              <w:right w:val="single" w:sz="8" w:space="0" w:color="00000A"/>
            </w:tcBorders>
            <w:shd w:val="clear" w:color="auto" w:fill="FFFFFF"/>
            <w:vAlign w:val="center"/>
            <w:hideMark/>
          </w:tcPr>
          <w:p w:rsidR="00120ECD" w:rsidRPr="00120ECD" w:rsidRDefault="00120ECD" w:rsidP="00120ECD">
            <w:pPr>
              <w:widowControl w:val="0"/>
              <w:jc w:val="center"/>
              <w:rPr>
                <w:rFonts w:ascii="Times New Roman" w:hAnsi="Times New Roman" w:cs="Times New Roman"/>
                <w:color w:val="000000"/>
                <w:sz w:val="24"/>
                <w:szCs w:val="24"/>
                <w:lang w:val="en-US" w:eastAsia="en-US"/>
              </w:rPr>
            </w:pPr>
            <w:r w:rsidRPr="00120ECD">
              <w:rPr>
                <w:rFonts w:ascii="Times New Roman" w:hAnsi="Times New Roman" w:cs="Times New Roman"/>
                <w:color w:val="000000"/>
                <w:sz w:val="24"/>
                <w:szCs w:val="24"/>
                <w:lang w:val="en-US" w:eastAsia="en-US"/>
              </w:rPr>
              <w:t>10</w:t>
            </w:r>
          </w:p>
        </w:tc>
      </w:tr>
      <w:tr w:rsidR="00120ECD" w:rsidRPr="00120ECD" w:rsidTr="00120ECD">
        <w:trPr>
          <w:trHeight w:val="495"/>
          <w:jc w:val="center"/>
        </w:trPr>
        <w:tc>
          <w:tcPr>
            <w:tcW w:w="7029" w:type="dxa"/>
            <w:tcBorders>
              <w:top w:val="nil"/>
              <w:left w:val="single" w:sz="8" w:space="0" w:color="00000A"/>
              <w:bottom w:val="single" w:sz="8" w:space="0" w:color="00000A"/>
              <w:right w:val="single" w:sz="8" w:space="0" w:color="00000A"/>
            </w:tcBorders>
            <w:shd w:val="clear" w:color="auto" w:fill="FFFFFF"/>
            <w:vAlign w:val="center"/>
            <w:hideMark/>
          </w:tcPr>
          <w:p w:rsidR="00120ECD" w:rsidRPr="00120ECD" w:rsidRDefault="00120ECD" w:rsidP="00120ECD">
            <w:pPr>
              <w:widowControl w:val="0"/>
              <w:suppressLineNumbers/>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ТО лазерних принтерів /БФП</w:t>
            </w:r>
          </w:p>
        </w:tc>
        <w:tc>
          <w:tcPr>
            <w:tcW w:w="2582" w:type="dxa"/>
            <w:tcBorders>
              <w:top w:val="nil"/>
              <w:left w:val="nil"/>
              <w:bottom w:val="single" w:sz="8" w:space="0" w:color="00000A"/>
              <w:right w:val="single" w:sz="8" w:space="0" w:color="00000A"/>
            </w:tcBorders>
            <w:shd w:val="clear" w:color="auto" w:fill="FFFFFF"/>
            <w:vAlign w:val="center"/>
            <w:hideMark/>
          </w:tcPr>
          <w:p w:rsidR="00120ECD" w:rsidRPr="00120ECD" w:rsidRDefault="00120ECD" w:rsidP="00120ECD">
            <w:pPr>
              <w:widowControl w:val="0"/>
              <w:jc w:val="center"/>
              <w:rPr>
                <w:rFonts w:ascii="Times New Roman" w:hAnsi="Times New Roman" w:cs="Times New Roman"/>
                <w:color w:val="000000"/>
                <w:sz w:val="24"/>
                <w:szCs w:val="24"/>
                <w:lang w:val="uk-UA" w:eastAsia="en-US"/>
              </w:rPr>
            </w:pPr>
            <w:r w:rsidRPr="00120ECD">
              <w:rPr>
                <w:rFonts w:ascii="Times New Roman" w:hAnsi="Times New Roman" w:cs="Times New Roman"/>
                <w:color w:val="000000"/>
                <w:sz w:val="24"/>
                <w:szCs w:val="24"/>
                <w:lang w:val="uk-UA" w:eastAsia="en-US"/>
              </w:rPr>
              <w:t>1</w:t>
            </w:r>
            <w:r w:rsidRPr="00120ECD">
              <w:rPr>
                <w:rFonts w:ascii="Times New Roman" w:hAnsi="Times New Roman" w:cs="Times New Roman"/>
                <w:color w:val="000000"/>
                <w:sz w:val="24"/>
                <w:szCs w:val="24"/>
                <w:lang w:val="en-US" w:eastAsia="en-US"/>
              </w:rPr>
              <w:t>0</w:t>
            </w:r>
          </w:p>
        </w:tc>
      </w:tr>
      <w:tr w:rsidR="00120ECD" w:rsidRPr="00120ECD" w:rsidTr="00120ECD">
        <w:trPr>
          <w:trHeight w:val="255"/>
          <w:jc w:val="center"/>
        </w:trPr>
        <w:tc>
          <w:tcPr>
            <w:tcW w:w="7029" w:type="dxa"/>
            <w:tcBorders>
              <w:top w:val="nil"/>
              <w:left w:val="single" w:sz="8" w:space="0" w:color="00000A"/>
              <w:bottom w:val="single" w:sz="8" w:space="0" w:color="00000A"/>
              <w:right w:val="single" w:sz="8" w:space="0" w:color="000000"/>
            </w:tcBorders>
            <w:shd w:val="clear" w:color="auto" w:fill="FFFFFF"/>
            <w:vAlign w:val="center"/>
            <w:hideMark/>
          </w:tcPr>
          <w:p w:rsidR="00120ECD" w:rsidRPr="00120ECD" w:rsidRDefault="00120ECD" w:rsidP="00120ECD">
            <w:pPr>
              <w:widowControl w:val="0"/>
              <w:suppressAutoHyphens w:val="0"/>
              <w:spacing w:after="0" w:line="240" w:lineRule="auto"/>
              <w:rPr>
                <w:rFonts w:ascii="Times New Roman" w:eastAsia="Times New Roman" w:hAnsi="Times New Roman" w:cs="Times New Roman"/>
                <w:b/>
                <w:bCs/>
                <w:color w:val="000000"/>
                <w:kern w:val="0"/>
                <w:sz w:val="24"/>
                <w:szCs w:val="24"/>
                <w:lang w:val="uk-UA" w:eastAsia="uk-UA"/>
              </w:rPr>
            </w:pPr>
            <w:r w:rsidRPr="00120ECD">
              <w:rPr>
                <w:rFonts w:ascii="Times New Roman" w:eastAsia="Times New Roman" w:hAnsi="Times New Roman" w:cs="Times New Roman"/>
                <w:b/>
                <w:bCs/>
                <w:color w:val="000000"/>
                <w:kern w:val="0"/>
                <w:sz w:val="24"/>
                <w:szCs w:val="24"/>
                <w:lang w:val="uk-UA" w:eastAsia="uk-UA"/>
              </w:rPr>
              <w:t>Загальна кількість послуг</w:t>
            </w:r>
          </w:p>
        </w:tc>
        <w:tc>
          <w:tcPr>
            <w:tcW w:w="2582" w:type="dxa"/>
            <w:tcBorders>
              <w:top w:val="nil"/>
              <w:left w:val="nil"/>
              <w:bottom w:val="single" w:sz="8" w:space="0" w:color="000000"/>
              <w:right w:val="single" w:sz="8" w:space="0" w:color="000000"/>
            </w:tcBorders>
            <w:shd w:val="clear" w:color="auto" w:fill="FFFFFF"/>
            <w:vAlign w:val="center"/>
            <w:hideMark/>
          </w:tcPr>
          <w:p w:rsidR="00120ECD" w:rsidRPr="00120ECD" w:rsidRDefault="00120ECD" w:rsidP="00120ECD">
            <w:pPr>
              <w:widowControl w:val="0"/>
              <w:jc w:val="center"/>
              <w:rPr>
                <w:rFonts w:ascii="Times New Roman" w:hAnsi="Times New Roman" w:cs="Times New Roman"/>
                <w:lang w:val="en-US" w:eastAsia="en-US"/>
              </w:rPr>
            </w:pPr>
            <w:r w:rsidRPr="00120ECD">
              <w:rPr>
                <w:rFonts w:ascii="Times New Roman" w:hAnsi="Times New Roman" w:cs="Times New Roman"/>
                <w:b/>
                <w:color w:val="000000"/>
                <w:sz w:val="24"/>
                <w:szCs w:val="24"/>
                <w:lang w:val="en-US" w:eastAsia="en-US"/>
              </w:rPr>
              <w:t>50</w:t>
            </w:r>
          </w:p>
        </w:tc>
      </w:tr>
    </w:tbl>
    <w:p w:rsidR="00120ECD" w:rsidRPr="00120ECD" w:rsidRDefault="00120ECD" w:rsidP="00120ECD">
      <w:pPr>
        <w:spacing w:after="0"/>
        <w:rPr>
          <w:rFonts w:ascii="Times New Roman" w:hAnsi="Times New Roman" w:cs="Times New Roman"/>
          <w:sz w:val="28"/>
          <w:szCs w:val="28"/>
          <w:lang w:val="uk-UA" w:eastAsia="en-US"/>
        </w:rPr>
      </w:pPr>
    </w:p>
    <w:tbl>
      <w:tblPr>
        <w:tblW w:w="8640" w:type="dxa"/>
        <w:tblInd w:w="534" w:type="dxa"/>
        <w:tblLayout w:type="fixed"/>
        <w:tblLook w:val="04A0"/>
      </w:tblPr>
      <w:tblGrid>
        <w:gridCol w:w="330"/>
        <w:gridCol w:w="1044"/>
        <w:gridCol w:w="1042"/>
        <w:gridCol w:w="1046"/>
        <w:gridCol w:w="1039"/>
        <w:gridCol w:w="3151"/>
        <w:gridCol w:w="236"/>
        <w:gridCol w:w="752"/>
      </w:tblGrid>
      <w:tr w:rsidR="00120ECD" w:rsidRPr="00120ECD" w:rsidTr="00120ECD">
        <w:trPr>
          <w:trHeight w:hRule="exact" w:val="23"/>
        </w:trPr>
        <w:tc>
          <w:tcPr>
            <w:tcW w:w="331" w:type="dxa"/>
            <w:shd w:val="clear" w:color="auto" w:fill="FFFFFF"/>
            <w:vAlign w:val="bottom"/>
          </w:tcPr>
          <w:p w:rsidR="00120ECD" w:rsidRPr="00120ECD" w:rsidRDefault="00120ECD" w:rsidP="00120ECD">
            <w:pPr>
              <w:widowControl w:val="0"/>
              <w:spacing w:after="0" w:line="240" w:lineRule="auto"/>
              <w:rPr>
                <w:rFonts w:ascii="Times New Roman" w:eastAsia="Times New Roman" w:hAnsi="Times New Roman" w:cs="Times New Roman"/>
                <w:sz w:val="24"/>
                <w:szCs w:val="24"/>
                <w:lang w:val="uk-UA" w:eastAsia="ru-RU"/>
              </w:rPr>
            </w:pPr>
          </w:p>
        </w:tc>
        <w:tc>
          <w:tcPr>
            <w:tcW w:w="1045" w:type="dxa"/>
            <w:shd w:val="clear" w:color="auto" w:fill="FFFFFF"/>
            <w:vAlign w:val="bottom"/>
          </w:tcPr>
          <w:p w:rsidR="00120ECD" w:rsidRPr="00120ECD" w:rsidRDefault="00120ECD" w:rsidP="00120ECD">
            <w:pPr>
              <w:widowControl w:val="0"/>
              <w:spacing w:after="0" w:line="240" w:lineRule="auto"/>
              <w:rPr>
                <w:rFonts w:ascii="Times New Roman" w:eastAsia="Times New Roman" w:hAnsi="Times New Roman" w:cs="Times New Roman"/>
                <w:sz w:val="24"/>
                <w:szCs w:val="24"/>
                <w:lang w:val="uk-UA" w:eastAsia="ru-RU"/>
              </w:rPr>
            </w:pPr>
          </w:p>
        </w:tc>
        <w:tc>
          <w:tcPr>
            <w:tcW w:w="1042" w:type="dxa"/>
            <w:shd w:val="clear" w:color="auto" w:fill="FFFFFF"/>
            <w:vAlign w:val="bottom"/>
          </w:tcPr>
          <w:p w:rsidR="00120ECD" w:rsidRPr="00120ECD" w:rsidRDefault="00120ECD" w:rsidP="00120ECD">
            <w:pPr>
              <w:widowControl w:val="0"/>
              <w:spacing w:after="0" w:line="240" w:lineRule="auto"/>
              <w:rPr>
                <w:rFonts w:ascii="Times New Roman" w:eastAsia="Times New Roman" w:hAnsi="Times New Roman" w:cs="Times New Roman"/>
                <w:sz w:val="24"/>
                <w:szCs w:val="24"/>
                <w:lang w:val="uk-UA" w:eastAsia="ru-RU"/>
              </w:rPr>
            </w:pPr>
          </w:p>
        </w:tc>
        <w:tc>
          <w:tcPr>
            <w:tcW w:w="1046" w:type="dxa"/>
            <w:shd w:val="clear" w:color="auto" w:fill="FFFFFF"/>
            <w:vAlign w:val="bottom"/>
          </w:tcPr>
          <w:p w:rsidR="00120ECD" w:rsidRPr="00120ECD" w:rsidRDefault="00120ECD" w:rsidP="00120ECD">
            <w:pPr>
              <w:widowControl w:val="0"/>
              <w:spacing w:after="0" w:line="240" w:lineRule="auto"/>
              <w:rPr>
                <w:rFonts w:ascii="Times New Roman" w:eastAsia="Times New Roman" w:hAnsi="Times New Roman" w:cs="Times New Roman"/>
                <w:sz w:val="24"/>
                <w:szCs w:val="24"/>
                <w:lang w:val="uk-UA" w:eastAsia="ru-RU"/>
              </w:rPr>
            </w:pPr>
          </w:p>
        </w:tc>
        <w:tc>
          <w:tcPr>
            <w:tcW w:w="1039" w:type="dxa"/>
            <w:shd w:val="clear" w:color="auto" w:fill="FFFFFF"/>
            <w:vAlign w:val="bottom"/>
          </w:tcPr>
          <w:p w:rsidR="00120ECD" w:rsidRPr="00120ECD" w:rsidRDefault="00120ECD" w:rsidP="00120ECD">
            <w:pPr>
              <w:widowControl w:val="0"/>
              <w:spacing w:after="0" w:line="240" w:lineRule="auto"/>
              <w:rPr>
                <w:rFonts w:ascii="Times New Roman" w:eastAsia="Times New Roman" w:hAnsi="Times New Roman" w:cs="Times New Roman"/>
                <w:sz w:val="24"/>
                <w:szCs w:val="24"/>
                <w:lang w:val="uk-UA" w:eastAsia="ru-RU"/>
              </w:rPr>
            </w:pPr>
          </w:p>
        </w:tc>
        <w:tc>
          <w:tcPr>
            <w:tcW w:w="3153" w:type="dxa"/>
            <w:shd w:val="clear" w:color="auto" w:fill="FFFFFF"/>
            <w:vAlign w:val="bottom"/>
          </w:tcPr>
          <w:p w:rsidR="00120ECD" w:rsidRPr="00120ECD" w:rsidRDefault="00120ECD" w:rsidP="00120ECD">
            <w:pPr>
              <w:widowControl w:val="0"/>
              <w:spacing w:after="0" w:line="240" w:lineRule="auto"/>
              <w:rPr>
                <w:rFonts w:ascii="Times New Roman" w:eastAsia="Times New Roman" w:hAnsi="Times New Roman" w:cs="Times New Roman"/>
                <w:sz w:val="24"/>
                <w:szCs w:val="24"/>
                <w:lang w:val="uk-UA" w:eastAsia="ru-RU"/>
              </w:rPr>
            </w:pPr>
          </w:p>
        </w:tc>
        <w:tc>
          <w:tcPr>
            <w:tcW w:w="236" w:type="dxa"/>
            <w:shd w:val="clear" w:color="auto" w:fill="FFFFFF"/>
            <w:vAlign w:val="bottom"/>
          </w:tcPr>
          <w:p w:rsidR="00120ECD" w:rsidRPr="00120ECD" w:rsidRDefault="00120ECD" w:rsidP="00120ECD">
            <w:pPr>
              <w:widowControl w:val="0"/>
              <w:spacing w:after="0" w:line="240" w:lineRule="auto"/>
              <w:rPr>
                <w:rFonts w:ascii="Times New Roman" w:eastAsia="Times New Roman" w:hAnsi="Times New Roman" w:cs="Times New Roman"/>
                <w:sz w:val="24"/>
                <w:szCs w:val="24"/>
                <w:lang w:val="uk-UA" w:eastAsia="ru-RU"/>
              </w:rPr>
            </w:pPr>
          </w:p>
        </w:tc>
        <w:tc>
          <w:tcPr>
            <w:tcW w:w="752" w:type="dxa"/>
            <w:shd w:val="clear" w:color="auto" w:fill="FFFFFF"/>
            <w:vAlign w:val="bottom"/>
          </w:tcPr>
          <w:p w:rsidR="00120ECD" w:rsidRPr="00120ECD" w:rsidRDefault="00120ECD" w:rsidP="00120ECD">
            <w:pPr>
              <w:widowControl w:val="0"/>
              <w:spacing w:after="0" w:line="240" w:lineRule="auto"/>
              <w:rPr>
                <w:rFonts w:ascii="Times New Roman" w:eastAsia="Times New Roman" w:hAnsi="Times New Roman" w:cs="Times New Roman"/>
                <w:sz w:val="24"/>
                <w:szCs w:val="24"/>
                <w:lang w:val="uk-UA" w:eastAsia="ru-RU"/>
              </w:rPr>
            </w:pPr>
          </w:p>
        </w:tc>
      </w:tr>
    </w:tbl>
    <w:p w:rsidR="00120ECD" w:rsidRPr="00120ECD" w:rsidRDefault="00120ECD" w:rsidP="00120ECD">
      <w:pPr>
        <w:numPr>
          <w:ilvl w:val="0"/>
          <w:numId w:val="4"/>
        </w:numPr>
        <w:spacing w:after="0" w:line="240" w:lineRule="auto"/>
        <w:jc w:val="both"/>
        <w:rPr>
          <w:rFonts w:ascii="Times New Roman" w:eastAsia="Times New Roman" w:hAnsi="Times New Roman" w:cs="Times New Roman"/>
          <w:sz w:val="24"/>
          <w:szCs w:val="24"/>
          <w:lang w:val="uk-UA" w:eastAsia="uk-UA"/>
        </w:rPr>
      </w:pPr>
      <w:r w:rsidRPr="00120ECD">
        <w:rPr>
          <w:rFonts w:ascii="Times New Roman" w:eastAsia="Times New Roman" w:hAnsi="Times New Roman" w:cs="Times New Roman"/>
          <w:sz w:val="24"/>
          <w:szCs w:val="24"/>
          <w:lang w:val="uk-UA" w:eastAsia="uk-UA"/>
        </w:rPr>
        <w:t xml:space="preserve">Технічне обслуговування та ремонт з заміною запчастин виконується для наступних принтерів та БФП: </w:t>
      </w:r>
      <w:proofErr w:type="spellStart"/>
      <w:r w:rsidRPr="00120ECD">
        <w:rPr>
          <w:rFonts w:ascii="Times New Roman" w:eastAsia="Times New Roman" w:hAnsi="Times New Roman" w:cs="Times New Roman"/>
          <w:sz w:val="24"/>
          <w:szCs w:val="24"/>
          <w:lang w:val="uk-UA" w:eastAsia="uk-UA"/>
        </w:rPr>
        <w:t>Canon</w:t>
      </w:r>
      <w:proofErr w:type="spellEnd"/>
      <w:r w:rsidRPr="00120ECD">
        <w:rPr>
          <w:rFonts w:ascii="Times New Roman" w:eastAsia="Times New Roman" w:hAnsi="Times New Roman" w:cs="Times New Roman"/>
          <w:sz w:val="24"/>
          <w:szCs w:val="24"/>
          <w:lang w:val="uk-UA" w:eastAsia="uk-UA"/>
        </w:rPr>
        <w:t xml:space="preserve"> i-SENSYS LBP6000, </w:t>
      </w:r>
      <w:proofErr w:type="spellStart"/>
      <w:r w:rsidRPr="00120ECD">
        <w:rPr>
          <w:rFonts w:ascii="Times New Roman" w:eastAsia="Times New Roman" w:hAnsi="Times New Roman" w:cs="Times New Roman"/>
          <w:sz w:val="24"/>
          <w:szCs w:val="24"/>
          <w:lang w:val="uk-UA" w:eastAsia="uk-UA"/>
        </w:rPr>
        <w:t>Canon</w:t>
      </w:r>
      <w:proofErr w:type="spellEnd"/>
      <w:r w:rsidRPr="00120ECD">
        <w:rPr>
          <w:rFonts w:ascii="Times New Roman" w:eastAsia="Times New Roman" w:hAnsi="Times New Roman" w:cs="Times New Roman"/>
          <w:sz w:val="24"/>
          <w:szCs w:val="24"/>
          <w:lang w:val="uk-UA" w:eastAsia="uk-UA"/>
        </w:rPr>
        <w:t xml:space="preserve"> i-SENSYS LBP6020, </w:t>
      </w:r>
      <w:proofErr w:type="spellStart"/>
      <w:r w:rsidRPr="00120ECD">
        <w:rPr>
          <w:rFonts w:ascii="Times New Roman" w:eastAsia="Times New Roman" w:hAnsi="Times New Roman" w:cs="Times New Roman"/>
          <w:sz w:val="24"/>
          <w:szCs w:val="24"/>
          <w:lang w:val="uk-UA" w:eastAsia="uk-UA"/>
        </w:rPr>
        <w:t>Canon</w:t>
      </w:r>
      <w:proofErr w:type="spellEnd"/>
      <w:r w:rsidRPr="00120ECD">
        <w:rPr>
          <w:rFonts w:ascii="Times New Roman" w:eastAsia="Times New Roman" w:hAnsi="Times New Roman" w:cs="Times New Roman"/>
          <w:sz w:val="24"/>
          <w:szCs w:val="24"/>
          <w:lang w:val="uk-UA" w:eastAsia="uk-UA"/>
        </w:rPr>
        <w:t xml:space="preserve"> i-SENSYS LBP6030, </w:t>
      </w:r>
      <w:proofErr w:type="spellStart"/>
      <w:r w:rsidRPr="00120ECD">
        <w:rPr>
          <w:rFonts w:ascii="Times New Roman" w:eastAsia="Times New Roman" w:hAnsi="Times New Roman" w:cs="Times New Roman"/>
          <w:sz w:val="24"/>
          <w:szCs w:val="24"/>
          <w:lang w:val="uk-UA" w:eastAsia="uk-UA"/>
        </w:rPr>
        <w:t>Canon</w:t>
      </w:r>
      <w:proofErr w:type="spellEnd"/>
      <w:r w:rsidRPr="00120ECD">
        <w:rPr>
          <w:rFonts w:ascii="Times New Roman" w:eastAsia="Times New Roman" w:hAnsi="Times New Roman" w:cs="Times New Roman"/>
          <w:sz w:val="24"/>
          <w:szCs w:val="24"/>
          <w:lang w:val="uk-UA" w:eastAsia="uk-UA"/>
        </w:rPr>
        <w:t xml:space="preserve"> i-SENSYS LBP6030b, HP </w:t>
      </w:r>
      <w:proofErr w:type="spellStart"/>
      <w:r w:rsidRPr="00120ECD">
        <w:rPr>
          <w:rFonts w:ascii="Times New Roman" w:eastAsia="Times New Roman" w:hAnsi="Times New Roman" w:cs="Times New Roman"/>
          <w:sz w:val="24"/>
          <w:szCs w:val="24"/>
          <w:lang w:val="uk-UA" w:eastAsia="uk-UA"/>
        </w:rPr>
        <w:t>LaserJet</w:t>
      </w:r>
      <w:proofErr w:type="spellEnd"/>
      <w:r w:rsidRPr="00120ECD">
        <w:rPr>
          <w:rFonts w:ascii="Times New Roman" w:eastAsia="Times New Roman" w:hAnsi="Times New Roman" w:cs="Times New Roman"/>
          <w:sz w:val="24"/>
          <w:szCs w:val="24"/>
          <w:lang w:val="uk-UA" w:eastAsia="uk-UA"/>
        </w:rPr>
        <w:t xml:space="preserve"> P1102, </w:t>
      </w:r>
      <w:proofErr w:type="spellStart"/>
      <w:r w:rsidRPr="00120ECD">
        <w:rPr>
          <w:rFonts w:ascii="Times New Roman" w:eastAsia="Times New Roman" w:hAnsi="Times New Roman" w:cs="Times New Roman"/>
          <w:sz w:val="24"/>
          <w:szCs w:val="24"/>
          <w:lang w:val="uk-UA" w:eastAsia="uk-UA"/>
        </w:rPr>
        <w:t>Canon</w:t>
      </w:r>
      <w:proofErr w:type="spellEnd"/>
      <w:r w:rsidRPr="00120ECD">
        <w:rPr>
          <w:rFonts w:ascii="Times New Roman" w:eastAsia="Times New Roman" w:hAnsi="Times New Roman" w:cs="Times New Roman"/>
          <w:sz w:val="24"/>
          <w:szCs w:val="24"/>
          <w:lang w:val="uk-UA" w:eastAsia="uk-UA"/>
        </w:rPr>
        <w:t xml:space="preserve"> i-SENSYS LBP2900, </w:t>
      </w:r>
      <w:proofErr w:type="spellStart"/>
      <w:r w:rsidRPr="00120ECD">
        <w:rPr>
          <w:rFonts w:ascii="Times New Roman" w:eastAsia="Times New Roman" w:hAnsi="Times New Roman" w:cs="Times New Roman"/>
          <w:sz w:val="24"/>
          <w:szCs w:val="24"/>
          <w:lang w:val="uk-UA" w:eastAsia="uk-UA"/>
        </w:rPr>
        <w:t>Canon</w:t>
      </w:r>
      <w:proofErr w:type="spellEnd"/>
      <w:r w:rsidRPr="00120ECD">
        <w:rPr>
          <w:rFonts w:ascii="Times New Roman" w:eastAsia="Times New Roman" w:hAnsi="Times New Roman" w:cs="Times New Roman"/>
          <w:sz w:val="24"/>
          <w:szCs w:val="24"/>
          <w:lang w:val="uk-UA" w:eastAsia="uk-UA"/>
        </w:rPr>
        <w:t xml:space="preserve"> i-SENSYS MF4018, HP </w:t>
      </w:r>
      <w:proofErr w:type="spellStart"/>
      <w:r w:rsidRPr="00120ECD">
        <w:rPr>
          <w:rFonts w:ascii="Times New Roman" w:eastAsia="Times New Roman" w:hAnsi="Times New Roman" w:cs="Times New Roman"/>
          <w:sz w:val="24"/>
          <w:szCs w:val="24"/>
          <w:lang w:val="uk-UA" w:eastAsia="uk-UA"/>
        </w:rPr>
        <w:t>LaserJet</w:t>
      </w:r>
      <w:proofErr w:type="spellEnd"/>
      <w:r w:rsidRPr="00120ECD">
        <w:rPr>
          <w:rFonts w:ascii="Times New Roman" w:eastAsia="Times New Roman" w:hAnsi="Times New Roman" w:cs="Times New Roman"/>
          <w:sz w:val="24"/>
          <w:szCs w:val="24"/>
          <w:lang w:val="uk-UA" w:eastAsia="uk-UA"/>
        </w:rPr>
        <w:t xml:space="preserve"> 1018, HP </w:t>
      </w:r>
      <w:proofErr w:type="spellStart"/>
      <w:r w:rsidRPr="00120ECD">
        <w:rPr>
          <w:rFonts w:ascii="Times New Roman" w:eastAsia="Times New Roman" w:hAnsi="Times New Roman" w:cs="Times New Roman"/>
          <w:sz w:val="24"/>
          <w:szCs w:val="24"/>
          <w:lang w:val="uk-UA" w:eastAsia="uk-UA"/>
        </w:rPr>
        <w:t>LaserJet</w:t>
      </w:r>
      <w:proofErr w:type="spellEnd"/>
      <w:r w:rsidRPr="00120ECD">
        <w:rPr>
          <w:rFonts w:ascii="Times New Roman" w:eastAsia="Times New Roman" w:hAnsi="Times New Roman" w:cs="Times New Roman"/>
          <w:sz w:val="24"/>
          <w:szCs w:val="24"/>
          <w:lang w:val="uk-UA" w:eastAsia="uk-UA"/>
        </w:rPr>
        <w:t xml:space="preserve"> M1005, HP LJ 3050, </w:t>
      </w:r>
      <w:proofErr w:type="spellStart"/>
      <w:r w:rsidRPr="00120ECD">
        <w:rPr>
          <w:rFonts w:ascii="Times New Roman" w:eastAsia="Times New Roman" w:hAnsi="Times New Roman" w:cs="Times New Roman"/>
          <w:sz w:val="24"/>
          <w:szCs w:val="24"/>
          <w:lang w:val="uk-UA" w:eastAsia="uk-UA"/>
        </w:rPr>
        <w:t>Canon</w:t>
      </w:r>
      <w:proofErr w:type="spellEnd"/>
      <w:r w:rsidRPr="00120ECD">
        <w:rPr>
          <w:rFonts w:ascii="Times New Roman" w:eastAsia="Times New Roman" w:hAnsi="Times New Roman" w:cs="Times New Roman"/>
          <w:sz w:val="24"/>
          <w:szCs w:val="24"/>
          <w:lang w:val="uk-UA" w:eastAsia="uk-UA"/>
        </w:rPr>
        <w:t xml:space="preserve"> i-SENSYS MF210, </w:t>
      </w:r>
      <w:proofErr w:type="spellStart"/>
      <w:r w:rsidRPr="00120ECD">
        <w:rPr>
          <w:rFonts w:ascii="Times New Roman" w:eastAsia="Times New Roman" w:hAnsi="Times New Roman" w:cs="Times New Roman"/>
          <w:sz w:val="24"/>
          <w:szCs w:val="24"/>
          <w:lang w:val="uk-UA" w:eastAsia="uk-UA"/>
        </w:rPr>
        <w:t>Canon</w:t>
      </w:r>
      <w:proofErr w:type="spellEnd"/>
      <w:r w:rsidRPr="00120ECD">
        <w:rPr>
          <w:rFonts w:ascii="Times New Roman" w:eastAsia="Times New Roman" w:hAnsi="Times New Roman" w:cs="Times New Roman"/>
          <w:sz w:val="24"/>
          <w:szCs w:val="24"/>
          <w:lang w:val="uk-UA" w:eastAsia="uk-UA"/>
        </w:rPr>
        <w:t xml:space="preserve"> i-SENSYS MF212, </w:t>
      </w:r>
      <w:proofErr w:type="spellStart"/>
      <w:r w:rsidRPr="00120ECD">
        <w:rPr>
          <w:rFonts w:ascii="Times New Roman" w:eastAsia="Times New Roman" w:hAnsi="Times New Roman" w:cs="Times New Roman"/>
          <w:sz w:val="24"/>
          <w:szCs w:val="24"/>
          <w:lang w:val="uk-UA" w:eastAsia="uk-UA"/>
        </w:rPr>
        <w:t>Canon</w:t>
      </w:r>
      <w:proofErr w:type="spellEnd"/>
      <w:r w:rsidRPr="00120ECD">
        <w:rPr>
          <w:rFonts w:ascii="Times New Roman" w:eastAsia="Times New Roman" w:hAnsi="Times New Roman" w:cs="Times New Roman"/>
          <w:sz w:val="24"/>
          <w:szCs w:val="24"/>
          <w:lang w:val="uk-UA" w:eastAsia="uk-UA"/>
        </w:rPr>
        <w:t xml:space="preserve"> i-SENSYS MF216n, </w:t>
      </w:r>
      <w:proofErr w:type="spellStart"/>
      <w:r w:rsidRPr="00120ECD">
        <w:rPr>
          <w:rFonts w:ascii="Times New Roman" w:eastAsia="Times New Roman" w:hAnsi="Times New Roman" w:cs="Times New Roman"/>
          <w:sz w:val="24"/>
          <w:szCs w:val="24"/>
          <w:lang w:val="uk-UA" w:eastAsia="uk-UA"/>
        </w:rPr>
        <w:t>Canon</w:t>
      </w:r>
      <w:proofErr w:type="spellEnd"/>
      <w:r w:rsidRPr="00120ECD">
        <w:rPr>
          <w:rFonts w:ascii="Times New Roman" w:eastAsia="Times New Roman" w:hAnsi="Times New Roman" w:cs="Times New Roman"/>
          <w:sz w:val="24"/>
          <w:szCs w:val="24"/>
          <w:lang w:val="uk-UA" w:eastAsia="uk-UA"/>
        </w:rPr>
        <w:t xml:space="preserve"> i-SENSYS MF231, </w:t>
      </w:r>
      <w:proofErr w:type="spellStart"/>
      <w:r w:rsidRPr="00120ECD">
        <w:rPr>
          <w:rFonts w:ascii="Times New Roman" w:eastAsia="Times New Roman" w:hAnsi="Times New Roman" w:cs="Times New Roman"/>
          <w:sz w:val="24"/>
          <w:szCs w:val="24"/>
          <w:lang w:val="uk-UA" w:eastAsia="uk-UA"/>
        </w:rPr>
        <w:t>Canon</w:t>
      </w:r>
      <w:proofErr w:type="spellEnd"/>
      <w:r w:rsidRPr="00120ECD">
        <w:rPr>
          <w:rFonts w:ascii="Times New Roman" w:eastAsia="Times New Roman" w:hAnsi="Times New Roman" w:cs="Times New Roman"/>
          <w:sz w:val="24"/>
          <w:szCs w:val="24"/>
          <w:lang w:val="uk-UA" w:eastAsia="uk-UA"/>
        </w:rPr>
        <w:t xml:space="preserve"> i-SENSYS LBP252dw, </w:t>
      </w:r>
      <w:proofErr w:type="spellStart"/>
      <w:r w:rsidRPr="00120ECD">
        <w:rPr>
          <w:rFonts w:ascii="Times New Roman" w:eastAsia="Times New Roman" w:hAnsi="Times New Roman" w:cs="Times New Roman"/>
          <w:sz w:val="24"/>
          <w:szCs w:val="24"/>
          <w:lang w:val="uk-UA" w:eastAsia="uk-UA"/>
        </w:rPr>
        <w:t>Canon</w:t>
      </w:r>
      <w:proofErr w:type="spellEnd"/>
      <w:r w:rsidRPr="00120ECD">
        <w:rPr>
          <w:rFonts w:ascii="Times New Roman" w:eastAsia="Times New Roman" w:hAnsi="Times New Roman" w:cs="Times New Roman"/>
          <w:sz w:val="24"/>
          <w:szCs w:val="24"/>
          <w:lang w:val="uk-UA" w:eastAsia="uk-UA"/>
        </w:rPr>
        <w:t xml:space="preserve"> IR 1018J, </w:t>
      </w:r>
      <w:proofErr w:type="spellStart"/>
      <w:r w:rsidRPr="00120ECD">
        <w:rPr>
          <w:rFonts w:ascii="Times New Roman" w:eastAsia="Times New Roman" w:hAnsi="Times New Roman" w:cs="Times New Roman"/>
          <w:sz w:val="24"/>
          <w:szCs w:val="24"/>
          <w:lang w:val="uk-UA" w:eastAsia="uk-UA"/>
        </w:rPr>
        <w:t>Canon</w:t>
      </w:r>
      <w:proofErr w:type="spellEnd"/>
      <w:r w:rsidRPr="00120ECD">
        <w:rPr>
          <w:rFonts w:ascii="Times New Roman" w:eastAsia="Times New Roman" w:hAnsi="Times New Roman" w:cs="Times New Roman"/>
          <w:sz w:val="24"/>
          <w:szCs w:val="24"/>
          <w:lang w:val="uk-UA" w:eastAsia="uk-UA"/>
        </w:rPr>
        <w:t xml:space="preserve"> i-SENSYS LBP6200, </w:t>
      </w:r>
      <w:proofErr w:type="spellStart"/>
      <w:r w:rsidRPr="00120ECD">
        <w:rPr>
          <w:rFonts w:ascii="Times New Roman" w:eastAsia="Times New Roman" w:hAnsi="Times New Roman" w:cs="Times New Roman"/>
          <w:sz w:val="24"/>
          <w:szCs w:val="24"/>
          <w:lang w:val="uk-UA" w:eastAsia="uk-UA"/>
        </w:rPr>
        <w:t>Canon</w:t>
      </w:r>
      <w:proofErr w:type="spellEnd"/>
      <w:r w:rsidRPr="00120ECD">
        <w:rPr>
          <w:rFonts w:ascii="Times New Roman" w:eastAsia="Times New Roman" w:hAnsi="Times New Roman" w:cs="Times New Roman"/>
          <w:sz w:val="24"/>
          <w:szCs w:val="24"/>
          <w:lang w:val="uk-UA" w:eastAsia="uk-UA"/>
        </w:rPr>
        <w:t xml:space="preserve"> i-SENSYS MF4400, </w:t>
      </w:r>
      <w:proofErr w:type="spellStart"/>
      <w:r w:rsidRPr="00120ECD">
        <w:rPr>
          <w:rFonts w:ascii="Times New Roman" w:eastAsia="Times New Roman" w:hAnsi="Times New Roman" w:cs="Times New Roman"/>
          <w:sz w:val="24"/>
          <w:szCs w:val="24"/>
          <w:lang w:val="uk-UA" w:eastAsia="uk-UA"/>
        </w:rPr>
        <w:t>Canon</w:t>
      </w:r>
      <w:proofErr w:type="spellEnd"/>
      <w:r w:rsidRPr="00120ECD">
        <w:rPr>
          <w:rFonts w:ascii="Times New Roman" w:eastAsia="Times New Roman" w:hAnsi="Times New Roman" w:cs="Times New Roman"/>
          <w:sz w:val="24"/>
          <w:szCs w:val="24"/>
          <w:lang w:val="uk-UA" w:eastAsia="uk-UA"/>
        </w:rPr>
        <w:t xml:space="preserve"> i-SENSYS MF4450, </w:t>
      </w:r>
      <w:proofErr w:type="spellStart"/>
      <w:r w:rsidRPr="00120ECD">
        <w:rPr>
          <w:rFonts w:ascii="Times New Roman" w:eastAsia="Times New Roman" w:hAnsi="Times New Roman" w:cs="Times New Roman"/>
          <w:sz w:val="24"/>
          <w:szCs w:val="24"/>
          <w:lang w:val="uk-UA" w:eastAsia="uk-UA"/>
        </w:rPr>
        <w:t>Canon</w:t>
      </w:r>
      <w:proofErr w:type="spellEnd"/>
      <w:r w:rsidRPr="00120ECD">
        <w:rPr>
          <w:rFonts w:ascii="Times New Roman" w:eastAsia="Times New Roman" w:hAnsi="Times New Roman" w:cs="Times New Roman"/>
          <w:sz w:val="24"/>
          <w:szCs w:val="24"/>
          <w:lang w:val="uk-UA" w:eastAsia="uk-UA"/>
        </w:rPr>
        <w:t xml:space="preserve"> LB MF3228, </w:t>
      </w:r>
      <w:proofErr w:type="spellStart"/>
      <w:r w:rsidRPr="00120ECD">
        <w:rPr>
          <w:rFonts w:ascii="Times New Roman" w:eastAsia="Times New Roman" w:hAnsi="Times New Roman" w:cs="Times New Roman"/>
          <w:sz w:val="24"/>
          <w:szCs w:val="24"/>
          <w:lang w:val="uk-UA" w:eastAsia="uk-UA"/>
        </w:rPr>
        <w:t>Canon</w:t>
      </w:r>
      <w:proofErr w:type="spellEnd"/>
      <w:r w:rsidRPr="00120ECD">
        <w:rPr>
          <w:rFonts w:ascii="Times New Roman" w:eastAsia="Times New Roman" w:hAnsi="Times New Roman" w:cs="Times New Roman"/>
          <w:sz w:val="24"/>
          <w:szCs w:val="24"/>
          <w:lang w:val="uk-UA" w:eastAsia="uk-UA"/>
        </w:rPr>
        <w:t xml:space="preserve"> LS LBP1120, </w:t>
      </w:r>
      <w:proofErr w:type="spellStart"/>
      <w:r w:rsidRPr="00120ECD">
        <w:rPr>
          <w:rFonts w:ascii="Times New Roman" w:eastAsia="Times New Roman" w:hAnsi="Times New Roman" w:cs="Times New Roman"/>
          <w:sz w:val="24"/>
          <w:szCs w:val="24"/>
          <w:lang w:val="uk-UA" w:eastAsia="uk-UA"/>
        </w:rPr>
        <w:t>Canon</w:t>
      </w:r>
      <w:proofErr w:type="spellEnd"/>
      <w:r w:rsidRPr="00120ECD">
        <w:rPr>
          <w:rFonts w:ascii="Times New Roman" w:eastAsia="Times New Roman" w:hAnsi="Times New Roman" w:cs="Times New Roman"/>
          <w:sz w:val="24"/>
          <w:szCs w:val="24"/>
          <w:lang w:val="uk-UA" w:eastAsia="uk-UA"/>
        </w:rPr>
        <w:t xml:space="preserve"> LS LBP-810, HP LJ 1010, HP LJ 1018, HP LJ 1020, HP LJ 1022n, HP LJ 1100, HP LJ 2420n, HP LJ 5Si/8000, HP LJ M1132, HP LJ P2015, HP LJ </w:t>
      </w:r>
      <w:proofErr w:type="spellStart"/>
      <w:r w:rsidRPr="00120ECD">
        <w:rPr>
          <w:rFonts w:ascii="Times New Roman" w:eastAsia="Times New Roman" w:hAnsi="Times New Roman" w:cs="Times New Roman"/>
          <w:sz w:val="24"/>
          <w:szCs w:val="24"/>
          <w:lang w:val="uk-UA" w:eastAsia="uk-UA"/>
        </w:rPr>
        <w:t>Pro</w:t>
      </w:r>
      <w:proofErr w:type="spellEnd"/>
      <w:r w:rsidRPr="00120ECD">
        <w:rPr>
          <w:rFonts w:ascii="Times New Roman" w:eastAsia="Times New Roman" w:hAnsi="Times New Roman" w:cs="Times New Roman"/>
          <w:sz w:val="24"/>
          <w:szCs w:val="24"/>
          <w:lang w:val="uk-UA" w:eastAsia="uk-UA"/>
        </w:rPr>
        <w:t xml:space="preserve"> 400 M, </w:t>
      </w:r>
      <w:proofErr w:type="spellStart"/>
      <w:r w:rsidRPr="00120ECD">
        <w:rPr>
          <w:rFonts w:ascii="Times New Roman" w:eastAsia="Times New Roman" w:hAnsi="Times New Roman" w:cs="Times New Roman"/>
          <w:sz w:val="24"/>
          <w:szCs w:val="24"/>
          <w:lang w:val="uk-UA" w:eastAsia="uk-UA"/>
        </w:rPr>
        <w:t>Konica</w:t>
      </w:r>
      <w:proofErr w:type="spellEnd"/>
      <w:r w:rsidRPr="00120ECD">
        <w:rPr>
          <w:rFonts w:ascii="Times New Roman" w:eastAsia="Times New Roman" w:hAnsi="Times New Roman" w:cs="Times New Roman"/>
          <w:sz w:val="24"/>
          <w:szCs w:val="24"/>
          <w:lang w:val="uk-UA" w:eastAsia="uk-UA"/>
        </w:rPr>
        <w:t xml:space="preserve"> </w:t>
      </w:r>
      <w:proofErr w:type="spellStart"/>
      <w:r w:rsidRPr="00120ECD">
        <w:rPr>
          <w:rFonts w:ascii="Times New Roman" w:eastAsia="Times New Roman" w:hAnsi="Times New Roman" w:cs="Times New Roman"/>
          <w:sz w:val="24"/>
          <w:szCs w:val="24"/>
          <w:lang w:val="uk-UA" w:eastAsia="uk-UA"/>
        </w:rPr>
        <w:t>Minolta</w:t>
      </w:r>
      <w:proofErr w:type="spellEnd"/>
      <w:r w:rsidRPr="00120ECD">
        <w:rPr>
          <w:rFonts w:ascii="Times New Roman" w:eastAsia="Times New Roman" w:hAnsi="Times New Roman" w:cs="Times New Roman"/>
          <w:sz w:val="24"/>
          <w:szCs w:val="24"/>
          <w:lang w:val="uk-UA" w:eastAsia="uk-UA"/>
        </w:rPr>
        <w:t xml:space="preserve"> </w:t>
      </w:r>
      <w:proofErr w:type="spellStart"/>
      <w:r w:rsidRPr="00120ECD">
        <w:rPr>
          <w:rFonts w:ascii="Times New Roman" w:eastAsia="Times New Roman" w:hAnsi="Times New Roman" w:cs="Times New Roman"/>
          <w:sz w:val="24"/>
          <w:szCs w:val="24"/>
          <w:lang w:val="uk-UA" w:eastAsia="uk-UA"/>
        </w:rPr>
        <w:t>PagePro</w:t>
      </w:r>
      <w:proofErr w:type="spellEnd"/>
      <w:r w:rsidRPr="00120ECD">
        <w:rPr>
          <w:rFonts w:ascii="Times New Roman" w:eastAsia="Times New Roman" w:hAnsi="Times New Roman" w:cs="Times New Roman"/>
          <w:sz w:val="24"/>
          <w:szCs w:val="24"/>
          <w:lang w:val="uk-UA" w:eastAsia="uk-UA"/>
        </w:rPr>
        <w:t xml:space="preserve"> 1350W, </w:t>
      </w:r>
      <w:proofErr w:type="spellStart"/>
      <w:r w:rsidRPr="00120ECD">
        <w:rPr>
          <w:rFonts w:ascii="Times New Roman" w:eastAsia="Times New Roman" w:hAnsi="Times New Roman" w:cs="Times New Roman"/>
          <w:sz w:val="24"/>
          <w:szCs w:val="24"/>
          <w:lang w:val="uk-UA" w:eastAsia="uk-UA"/>
        </w:rPr>
        <w:t>Konica</w:t>
      </w:r>
      <w:proofErr w:type="spellEnd"/>
      <w:r w:rsidRPr="00120ECD">
        <w:rPr>
          <w:rFonts w:ascii="Times New Roman" w:eastAsia="Times New Roman" w:hAnsi="Times New Roman" w:cs="Times New Roman"/>
          <w:sz w:val="24"/>
          <w:szCs w:val="24"/>
          <w:lang w:val="uk-UA" w:eastAsia="uk-UA"/>
        </w:rPr>
        <w:t xml:space="preserve"> </w:t>
      </w:r>
      <w:proofErr w:type="spellStart"/>
      <w:r w:rsidRPr="00120ECD">
        <w:rPr>
          <w:rFonts w:ascii="Times New Roman" w:eastAsia="Times New Roman" w:hAnsi="Times New Roman" w:cs="Times New Roman"/>
          <w:sz w:val="24"/>
          <w:szCs w:val="24"/>
          <w:lang w:val="uk-UA" w:eastAsia="uk-UA"/>
        </w:rPr>
        <w:t>Minolta</w:t>
      </w:r>
      <w:proofErr w:type="spellEnd"/>
      <w:r w:rsidRPr="00120ECD">
        <w:rPr>
          <w:rFonts w:ascii="Times New Roman" w:eastAsia="Times New Roman" w:hAnsi="Times New Roman" w:cs="Times New Roman"/>
          <w:sz w:val="24"/>
          <w:szCs w:val="24"/>
          <w:lang w:val="uk-UA" w:eastAsia="uk-UA"/>
        </w:rPr>
        <w:t xml:space="preserve"> </w:t>
      </w:r>
      <w:proofErr w:type="spellStart"/>
      <w:r w:rsidRPr="00120ECD">
        <w:rPr>
          <w:rFonts w:ascii="Times New Roman" w:eastAsia="Times New Roman" w:hAnsi="Times New Roman" w:cs="Times New Roman"/>
          <w:sz w:val="24"/>
          <w:szCs w:val="24"/>
          <w:lang w:val="uk-UA" w:eastAsia="uk-UA"/>
        </w:rPr>
        <w:t>PagePro</w:t>
      </w:r>
      <w:proofErr w:type="spellEnd"/>
      <w:r w:rsidRPr="00120ECD">
        <w:rPr>
          <w:rFonts w:ascii="Times New Roman" w:eastAsia="Times New Roman" w:hAnsi="Times New Roman" w:cs="Times New Roman"/>
          <w:sz w:val="24"/>
          <w:szCs w:val="24"/>
          <w:lang w:val="uk-UA" w:eastAsia="uk-UA"/>
        </w:rPr>
        <w:t xml:space="preserve"> 1480MF, </w:t>
      </w:r>
      <w:proofErr w:type="spellStart"/>
      <w:r w:rsidRPr="00120ECD">
        <w:rPr>
          <w:rFonts w:ascii="Times New Roman" w:eastAsia="Times New Roman" w:hAnsi="Times New Roman" w:cs="Times New Roman"/>
          <w:sz w:val="24"/>
          <w:szCs w:val="24"/>
          <w:lang w:val="uk-UA" w:eastAsia="uk-UA"/>
        </w:rPr>
        <w:t>Kyocera</w:t>
      </w:r>
      <w:proofErr w:type="spellEnd"/>
      <w:r w:rsidRPr="00120ECD">
        <w:rPr>
          <w:rFonts w:ascii="Times New Roman" w:eastAsia="Times New Roman" w:hAnsi="Times New Roman" w:cs="Times New Roman"/>
          <w:sz w:val="24"/>
          <w:szCs w:val="24"/>
          <w:lang w:val="uk-UA" w:eastAsia="uk-UA"/>
        </w:rPr>
        <w:t xml:space="preserve"> FS-720, </w:t>
      </w:r>
      <w:proofErr w:type="spellStart"/>
      <w:r w:rsidRPr="00120ECD">
        <w:rPr>
          <w:rFonts w:ascii="Times New Roman" w:eastAsia="Times New Roman" w:hAnsi="Times New Roman" w:cs="Times New Roman"/>
          <w:sz w:val="24"/>
          <w:szCs w:val="24"/>
          <w:lang w:val="uk-UA" w:eastAsia="uk-UA"/>
        </w:rPr>
        <w:t>Kyocera</w:t>
      </w:r>
      <w:proofErr w:type="spellEnd"/>
      <w:r w:rsidRPr="00120ECD">
        <w:rPr>
          <w:rFonts w:ascii="Times New Roman" w:eastAsia="Times New Roman" w:hAnsi="Times New Roman" w:cs="Times New Roman"/>
          <w:sz w:val="24"/>
          <w:szCs w:val="24"/>
          <w:lang w:val="uk-UA" w:eastAsia="uk-UA"/>
        </w:rPr>
        <w:t xml:space="preserve"> KМ-1635, </w:t>
      </w:r>
      <w:proofErr w:type="spellStart"/>
      <w:r w:rsidRPr="00120ECD">
        <w:rPr>
          <w:rFonts w:ascii="Times New Roman" w:eastAsia="Times New Roman" w:hAnsi="Times New Roman" w:cs="Times New Roman"/>
          <w:sz w:val="24"/>
          <w:szCs w:val="24"/>
          <w:lang w:val="uk-UA" w:eastAsia="uk-UA"/>
        </w:rPr>
        <w:t>Samsung</w:t>
      </w:r>
      <w:proofErr w:type="spellEnd"/>
      <w:r w:rsidRPr="00120ECD">
        <w:rPr>
          <w:rFonts w:ascii="Times New Roman" w:eastAsia="Times New Roman" w:hAnsi="Times New Roman" w:cs="Times New Roman"/>
          <w:sz w:val="24"/>
          <w:szCs w:val="24"/>
          <w:lang w:val="uk-UA" w:eastAsia="uk-UA"/>
        </w:rPr>
        <w:t xml:space="preserve"> ML-1610, </w:t>
      </w:r>
      <w:proofErr w:type="spellStart"/>
      <w:r w:rsidRPr="00120ECD">
        <w:rPr>
          <w:rFonts w:ascii="Times New Roman" w:eastAsia="Times New Roman" w:hAnsi="Times New Roman" w:cs="Times New Roman"/>
          <w:sz w:val="24"/>
          <w:szCs w:val="24"/>
          <w:lang w:val="uk-UA" w:eastAsia="uk-UA"/>
        </w:rPr>
        <w:t>Samsung</w:t>
      </w:r>
      <w:proofErr w:type="spellEnd"/>
      <w:r w:rsidRPr="00120ECD">
        <w:rPr>
          <w:rFonts w:ascii="Times New Roman" w:eastAsia="Times New Roman" w:hAnsi="Times New Roman" w:cs="Times New Roman"/>
          <w:sz w:val="24"/>
          <w:szCs w:val="24"/>
          <w:lang w:val="uk-UA" w:eastAsia="uk-UA"/>
        </w:rPr>
        <w:t xml:space="preserve"> ML-2015, </w:t>
      </w:r>
      <w:proofErr w:type="spellStart"/>
      <w:r w:rsidRPr="00120ECD">
        <w:rPr>
          <w:rFonts w:ascii="Times New Roman" w:eastAsia="Times New Roman" w:hAnsi="Times New Roman" w:cs="Times New Roman"/>
          <w:sz w:val="24"/>
          <w:szCs w:val="24"/>
          <w:lang w:val="uk-UA" w:eastAsia="uk-UA"/>
        </w:rPr>
        <w:t>Xerox</w:t>
      </w:r>
      <w:proofErr w:type="spellEnd"/>
      <w:r w:rsidRPr="00120ECD">
        <w:rPr>
          <w:rFonts w:ascii="Times New Roman" w:eastAsia="Times New Roman" w:hAnsi="Times New Roman" w:cs="Times New Roman"/>
          <w:sz w:val="24"/>
          <w:szCs w:val="24"/>
          <w:lang w:val="uk-UA" w:eastAsia="uk-UA"/>
        </w:rPr>
        <w:t xml:space="preserve"> </w:t>
      </w:r>
      <w:proofErr w:type="spellStart"/>
      <w:r w:rsidRPr="00120ECD">
        <w:rPr>
          <w:rFonts w:ascii="Times New Roman" w:eastAsia="Times New Roman" w:hAnsi="Times New Roman" w:cs="Times New Roman"/>
          <w:sz w:val="24"/>
          <w:szCs w:val="24"/>
          <w:lang w:val="uk-UA" w:eastAsia="uk-UA"/>
        </w:rPr>
        <w:t>Phaser</w:t>
      </w:r>
      <w:proofErr w:type="spellEnd"/>
      <w:r w:rsidRPr="00120ECD">
        <w:rPr>
          <w:rFonts w:ascii="Times New Roman" w:eastAsia="Times New Roman" w:hAnsi="Times New Roman" w:cs="Times New Roman"/>
          <w:sz w:val="24"/>
          <w:szCs w:val="24"/>
          <w:lang w:val="uk-UA" w:eastAsia="uk-UA"/>
        </w:rPr>
        <w:t xml:space="preserve"> 3117, </w:t>
      </w:r>
      <w:proofErr w:type="spellStart"/>
      <w:r w:rsidRPr="00120ECD">
        <w:rPr>
          <w:rFonts w:ascii="Times New Roman" w:eastAsia="Times New Roman" w:hAnsi="Times New Roman" w:cs="Times New Roman"/>
          <w:sz w:val="24"/>
          <w:szCs w:val="24"/>
          <w:lang w:val="uk-UA" w:eastAsia="uk-UA"/>
        </w:rPr>
        <w:t>Xerox</w:t>
      </w:r>
      <w:proofErr w:type="spellEnd"/>
      <w:r w:rsidRPr="00120ECD">
        <w:rPr>
          <w:rFonts w:ascii="Times New Roman" w:eastAsia="Times New Roman" w:hAnsi="Times New Roman" w:cs="Times New Roman"/>
          <w:sz w:val="24"/>
          <w:szCs w:val="24"/>
          <w:lang w:val="uk-UA" w:eastAsia="uk-UA"/>
        </w:rPr>
        <w:t xml:space="preserve"> </w:t>
      </w:r>
      <w:proofErr w:type="spellStart"/>
      <w:r w:rsidRPr="00120ECD">
        <w:rPr>
          <w:rFonts w:ascii="Times New Roman" w:eastAsia="Times New Roman" w:hAnsi="Times New Roman" w:cs="Times New Roman"/>
          <w:sz w:val="24"/>
          <w:szCs w:val="24"/>
          <w:lang w:val="uk-UA" w:eastAsia="uk-UA"/>
        </w:rPr>
        <w:t>Phaser</w:t>
      </w:r>
      <w:proofErr w:type="spellEnd"/>
      <w:r w:rsidRPr="00120ECD">
        <w:rPr>
          <w:rFonts w:ascii="Times New Roman" w:eastAsia="Times New Roman" w:hAnsi="Times New Roman" w:cs="Times New Roman"/>
          <w:sz w:val="24"/>
          <w:szCs w:val="24"/>
          <w:lang w:val="uk-UA" w:eastAsia="uk-UA"/>
        </w:rPr>
        <w:t xml:space="preserve"> 3122, </w:t>
      </w:r>
      <w:proofErr w:type="spellStart"/>
      <w:r w:rsidRPr="00120ECD">
        <w:rPr>
          <w:rFonts w:ascii="Times New Roman" w:eastAsia="Times New Roman" w:hAnsi="Times New Roman" w:cs="Times New Roman"/>
          <w:sz w:val="24"/>
          <w:szCs w:val="24"/>
          <w:lang w:val="uk-UA" w:eastAsia="uk-UA"/>
        </w:rPr>
        <w:t>Samsung</w:t>
      </w:r>
      <w:proofErr w:type="spellEnd"/>
      <w:r w:rsidRPr="00120ECD">
        <w:rPr>
          <w:rFonts w:ascii="Times New Roman" w:eastAsia="Times New Roman" w:hAnsi="Times New Roman" w:cs="Times New Roman"/>
          <w:sz w:val="24"/>
          <w:szCs w:val="24"/>
          <w:lang w:val="uk-UA" w:eastAsia="uk-UA"/>
        </w:rPr>
        <w:t xml:space="preserve"> ML-1640, </w:t>
      </w:r>
      <w:proofErr w:type="spellStart"/>
      <w:r w:rsidRPr="00120ECD">
        <w:rPr>
          <w:rFonts w:ascii="Times New Roman" w:eastAsia="Times New Roman" w:hAnsi="Times New Roman" w:cs="Times New Roman"/>
          <w:sz w:val="24"/>
          <w:szCs w:val="24"/>
          <w:lang w:val="uk-UA" w:eastAsia="uk-UA"/>
        </w:rPr>
        <w:t>Samsung</w:t>
      </w:r>
      <w:proofErr w:type="spellEnd"/>
      <w:r w:rsidRPr="00120ECD">
        <w:rPr>
          <w:rFonts w:ascii="Times New Roman" w:eastAsia="Times New Roman" w:hAnsi="Times New Roman" w:cs="Times New Roman"/>
          <w:sz w:val="24"/>
          <w:szCs w:val="24"/>
          <w:lang w:val="uk-UA" w:eastAsia="uk-UA"/>
        </w:rPr>
        <w:t xml:space="preserve"> ML-1661, </w:t>
      </w:r>
      <w:proofErr w:type="spellStart"/>
      <w:r w:rsidRPr="00120ECD">
        <w:rPr>
          <w:rFonts w:ascii="Times New Roman" w:eastAsia="Times New Roman" w:hAnsi="Times New Roman" w:cs="Times New Roman"/>
          <w:sz w:val="24"/>
          <w:szCs w:val="24"/>
          <w:lang w:val="uk-UA" w:eastAsia="uk-UA"/>
        </w:rPr>
        <w:t>Samsung</w:t>
      </w:r>
      <w:proofErr w:type="spellEnd"/>
      <w:r w:rsidRPr="00120ECD">
        <w:rPr>
          <w:rFonts w:ascii="Times New Roman" w:eastAsia="Times New Roman" w:hAnsi="Times New Roman" w:cs="Times New Roman"/>
          <w:sz w:val="24"/>
          <w:szCs w:val="24"/>
          <w:lang w:val="uk-UA" w:eastAsia="uk-UA"/>
        </w:rPr>
        <w:t xml:space="preserve"> ML-1671, </w:t>
      </w:r>
      <w:proofErr w:type="spellStart"/>
      <w:r w:rsidRPr="00120ECD">
        <w:rPr>
          <w:rFonts w:ascii="Times New Roman" w:eastAsia="Times New Roman" w:hAnsi="Times New Roman" w:cs="Times New Roman"/>
          <w:sz w:val="24"/>
          <w:szCs w:val="24"/>
          <w:lang w:val="uk-UA" w:eastAsia="uk-UA"/>
        </w:rPr>
        <w:t>Samsung</w:t>
      </w:r>
      <w:proofErr w:type="spellEnd"/>
      <w:r w:rsidRPr="00120ECD">
        <w:rPr>
          <w:rFonts w:ascii="Times New Roman" w:eastAsia="Times New Roman" w:hAnsi="Times New Roman" w:cs="Times New Roman"/>
          <w:sz w:val="24"/>
          <w:szCs w:val="24"/>
          <w:lang w:val="uk-UA" w:eastAsia="uk-UA"/>
        </w:rPr>
        <w:t xml:space="preserve"> ML-1861, </w:t>
      </w:r>
      <w:proofErr w:type="spellStart"/>
      <w:r w:rsidRPr="00120ECD">
        <w:rPr>
          <w:rFonts w:ascii="Times New Roman" w:eastAsia="Times New Roman" w:hAnsi="Times New Roman" w:cs="Times New Roman"/>
          <w:sz w:val="24"/>
          <w:szCs w:val="24"/>
          <w:lang w:val="uk-UA" w:eastAsia="uk-UA"/>
        </w:rPr>
        <w:t>Samsung</w:t>
      </w:r>
      <w:proofErr w:type="spellEnd"/>
      <w:r w:rsidRPr="00120ECD">
        <w:rPr>
          <w:rFonts w:ascii="Times New Roman" w:eastAsia="Times New Roman" w:hAnsi="Times New Roman" w:cs="Times New Roman"/>
          <w:sz w:val="24"/>
          <w:szCs w:val="24"/>
          <w:lang w:val="uk-UA" w:eastAsia="uk-UA"/>
        </w:rPr>
        <w:t xml:space="preserve"> ML-1866, </w:t>
      </w:r>
      <w:proofErr w:type="spellStart"/>
      <w:r w:rsidRPr="00120ECD">
        <w:rPr>
          <w:rFonts w:ascii="Times New Roman" w:eastAsia="Times New Roman" w:hAnsi="Times New Roman" w:cs="Times New Roman"/>
          <w:sz w:val="24"/>
          <w:szCs w:val="24"/>
          <w:lang w:val="uk-UA" w:eastAsia="uk-UA"/>
        </w:rPr>
        <w:t>Samsung</w:t>
      </w:r>
      <w:proofErr w:type="spellEnd"/>
      <w:r w:rsidRPr="00120ECD">
        <w:rPr>
          <w:rFonts w:ascii="Times New Roman" w:eastAsia="Times New Roman" w:hAnsi="Times New Roman" w:cs="Times New Roman"/>
          <w:sz w:val="24"/>
          <w:szCs w:val="24"/>
          <w:lang w:val="uk-UA" w:eastAsia="uk-UA"/>
        </w:rPr>
        <w:t xml:space="preserve"> ML-2165, </w:t>
      </w:r>
      <w:proofErr w:type="spellStart"/>
      <w:r w:rsidRPr="00120ECD">
        <w:rPr>
          <w:rFonts w:ascii="Times New Roman" w:eastAsia="Times New Roman" w:hAnsi="Times New Roman" w:cs="Times New Roman"/>
          <w:sz w:val="24"/>
          <w:szCs w:val="24"/>
          <w:lang w:val="uk-UA" w:eastAsia="uk-UA"/>
        </w:rPr>
        <w:t>Samsung</w:t>
      </w:r>
      <w:proofErr w:type="spellEnd"/>
      <w:r w:rsidRPr="00120ECD">
        <w:rPr>
          <w:rFonts w:ascii="Times New Roman" w:eastAsia="Times New Roman" w:hAnsi="Times New Roman" w:cs="Times New Roman"/>
          <w:sz w:val="24"/>
          <w:szCs w:val="24"/>
          <w:lang w:val="uk-UA" w:eastAsia="uk-UA"/>
        </w:rPr>
        <w:t xml:space="preserve"> ML-2250, </w:t>
      </w:r>
      <w:proofErr w:type="spellStart"/>
      <w:r w:rsidRPr="00120ECD">
        <w:rPr>
          <w:rFonts w:ascii="Times New Roman" w:eastAsia="Times New Roman" w:hAnsi="Times New Roman" w:cs="Times New Roman"/>
          <w:sz w:val="24"/>
          <w:szCs w:val="24"/>
          <w:lang w:val="uk-UA" w:eastAsia="uk-UA"/>
        </w:rPr>
        <w:t>Samsung</w:t>
      </w:r>
      <w:proofErr w:type="spellEnd"/>
      <w:r w:rsidRPr="00120ECD">
        <w:rPr>
          <w:rFonts w:ascii="Times New Roman" w:eastAsia="Times New Roman" w:hAnsi="Times New Roman" w:cs="Times New Roman"/>
          <w:sz w:val="24"/>
          <w:szCs w:val="24"/>
          <w:lang w:val="uk-UA" w:eastAsia="uk-UA"/>
        </w:rPr>
        <w:t xml:space="preserve"> SCX-4200, </w:t>
      </w:r>
      <w:proofErr w:type="spellStart"/>
      <w:r w:rsidRPr="00120ECD">
        <w:rPr>
          <w:rFonts w:ascii="Times New Roman" w:eastAsia="Times New Roman" w:hAnsi="Times New Roman" w:cs="Times New Roman"/>
          <w:sz w:val="24"/>
          <w:szCs w:val="24"/>
          <w:lang w:val="uk-UA" w:eastAsia="uk-UA"/>
        </w:rPr>
        <w:t>Samsung</w:t>
      </w:r>
      <w:proofErr w:type="spellEnd"/>
      <w:r w:rsidRPr="00120ECD">
        <w:rPr>
          <w:rFonts w:ascii="Times New Roman" w:eastAsia="Times New Roman" w:hAnsi="Times New Roman" w:cs="Times New Roman"/>
          <w:sz w:val="24"/>
          <w:szCs w:val="24"/>
          <w:lang w:val="uk-UA" w:eastAsia="uk-UA"/>
        </w:rPr>
        <w:t xml:space="preserve"> SCX-4220, </w:t>
      </w:r>
      <w:proofErr w:type="spellStart"/>
      <w:r w:rsidRPr="00120ECD">
        <w:rPr>
          <w:rFonts w:ascii="Times New Roman" w:eastAsia="Times New Roman" w:hAnsi="Times New Roman" w:cs="Times New Roman"/>
          <w:sz w:val="24"/>
          <w:szCs w:val="24"/>
          <w:lang w:val="uk-UA" w:eastAsia="uk-UA"/>
        </w:rPr>
        <w:t>Xerox</w:t>
      </w:r>
      <w:proofErr w:type="spellEnd"/>
      <w:r w:rsidRPr="00120ECD">
        <w:rPr>
          <w:rFonts w:ascii="Times New Roman" w:eastAsia="Times New Roman" w:hAnsi="Times New Roman" w:cs="Times New Roman"/>
          <w:sz w:val="24"/>
          <w:szCs w:val="24"/>
          <w:lang w:val="uk-UA" w:eastAsia="uk-UA"/>
        </w:rPr>
        <w:t xml:space="preserve"> </w:t>
      </w:r>
      <w:proofErr w:type="spellStart"/>
      <w:r w:rsidRPr="00120ECD">
        <w:rPr>
          <w:rFonts w:ascii="Times New Roman" w:eastAsia="Times New Roman" w:hAnsi="Times New Roman" w:cs="Times New Roman"/>
          <w:sz w:val="24"/>
          <w:szCs w:val="24"/>
          <w:lang w:val="uk-UA" w:eastAsia="uk-UA"/>
        </w:rPr>
        <w:t>Phaser</w:t>
      </w:r>
      <w:proofErr w:type="spellEnd"/>
      <w:r w:rsidRPr="00120ECD">
        <w:rPr>
          <w:rFonts w:ascii="Times New Roman" w:eastAsia="Times New Roman" w:hAnsi="Times New Roman" w:cs="Times New Roman"/>
          <w:sz w:val="24"/>
          <w:szCs w:val="24"/>
          <w:lang w:val="uk-UA" w:eastAsia="uk-UA"/>
        </w:rPr>
        <w:t xml:space="preserve"> 3140, </w:t>
      </w:r>
      <w:proofErr w:type="spellStart"/>
      <w:r w:rsidRPr="00120ECD">
        <w:rPr>
          <w:rFonts w:ascii="Times New Roman" w:eastAsia="Times New Roman" w:hAnsi="Times New Roman" w:cs="Times New Roman"/>
          <w:sz w:val="24"/>
          <w:szCs w:val="24"/>
          <w:lang w:val="uk-UA" w:eastAsia="uk-UA"/>
        </w:rPr>
        <w:t>Xerox</w:t>
      </w:r>
      <w:proofErr w:type="spellEnd"/>
      <w:r w:rsidRPr="00120ECD">
        <w:rPr>
          <w:rFonts w:ascii="Times New Roman" w:eastAsia="Times New Roman" w:hAnsi="Times New Roman" w:cs="Times New Roman"/>
          <w:sz w:val="24"/>
          <w:szCs w:val="24"/>
          <w:lang w:val="uk-UA" w:eastAsia="uk-UA"/>
        </w:rPr>
        <w:t xml:space="preserve"> </w:t>
      </w:r>
      <w:proofErr w:type="spellStart"/>
      <w:r w:rsidRPr="00120ECD">
        <w:rPr>
          <w:rFonts w:ascii="Times New Roman" w:eastAsia="Times New Roman" w:hAnsi="Times New Roman" w:cs="Times New Roman"/>
          <w:sz w:val="24"/>
          <w:szCs w:val="24"/>
          <w:lang w:val="uk-UA" w:eastAsia="uk-UA"/>
        </w:rPr>
        <w:t>WorkCentre</w:t>
      </w:r>
      <w:proofErr w:type="spellEnd"/>
      <w:r w:rsidRPr="00120ECD">
        <w:rPr>
          <w:rFonts w:ascii="Times New Roman" w:eastAsia="Times New Roman" w:hAnsi="Times New Roman" w:cs="Times New Roman"/>
          <w:sz w:val="24"/>
          <w:szCs w:val="24"/>
          <w:lang w:val="uk-UA" w:eastAsia="uk-UA"/>
        </w:rPr>
        <w:t xml:space="preserve"> 3119, </w:t>
      </w:r>
      <w:proofErr w:type="spellStart"/>
      <w:r w:rsidRPr="00120ECD">
        <w:rPr>
          <w:rFonts w:ascii="Times New Roman" w:eastAsia="Times New Roman" w:hAnsi="Times New Roman" w:cs="Times New Roman"/>
          <w:sz w:val="24"/>
          <w:szCs w:val="24"/>
          <w:lang w:val="uk-UA" w:eastAsia="uk-UA"/>
        </w:rPr>
        <w:t>Brother</w:t>
      </w:r>
      <w:proofErr w:type="spellEnd"/>
      <w:r w:rsidRPr="00120ECD">
        <w:rPr>
          <w:rFonts w:ascii="Times New Roman" w:eastAsia="Times New Roman" w:hAnsi="Times New Roman" w:cs="Times New Roman"/>
          <w:sz w:val="24"/>
          <w:szCs w:val="24"/>
          <w:lang w:val="uk-UA" w:eastAsia="uk-UA"/>
        </w:rPr>
        <w:t xml:space="preserve"> HL-L2360DNR, </w:t>
      </w:r>
      <w:proofErr w:type="spellStart"/>
      <w:r w:rsidRPr="00120ECD">
        <w:rPr>
          <w:rFonts w:ascii="Times New Roman" w:eastAsia="Times New Roman" w:hAnsi="Times New Roman" w:cs="Times New Roman"/>
          <w:sz w:val="24"/>
          <w:szCs w:val="24"/>
          <w:lang w:val="uk-UA" w:eastAsia="uk-UA"/>
        </w:rPr>
        <w:t>Brother</w:t>
      </w:r>
      <w:proofErr w:type="spellEnd"/>
      <w:r w:rsidRPr="00120ECD">
        <w:rPr>
          <w:rFonts w:ascii="Times New Roman" w:eastAsia="Times New Roman" w:hAnsi="Times New Roman" w:cs="Times New Roman"/>
          <w:sz w:val="24"/>
          <w:szCs w:val="24"/>
          <w:lang w:val="uk-UA" w:eastAsia="uk-UA"/>
        </w:rPr>
        <w:t xml:space="preserve"> DCP-8085DN, </w:t>
      </w:r>
      <w:proofErr w:type="spellStart"/>
      <w:r w:rsidRPr="00120ECD">
        <w:rPr>
          <w:rFonts w:ascii="Times New Roman" w:eastAsia="Times New Roman" w:hAnsi="Times New Roman" w:cs="Times New Roman"/>
          <w:sz w:val="24"/>
          <w:szCs w:val="24"/>
          <w:lang w:val="uk-UA" w:eastAsia="uk-UA"/>
        </w:rPr>
        <w:t>Brother</w:t>
      </w:r>
      <w:proofErr w:type="spellEnd"/>
      <w:r w:rsidRPr="00120ECD">
        <w:rPr>
          <w:rFonts w:ascii="Times New Roman" w:eastAsia="Times New Roman" w:hAnsi="Times New Roman" w:cs="Times New Roman"/>
          <w:sz w:val="24"/>
          <w:szCs w:val="24"/>
          <w:lang w:val="uk-UA" w:eastAsia="uk-UA"/>
        </w:rPr>
        <w:t xml:space="preserve"> HL-1440, </w:t>
      </w:r>
      <w:proofErr w:type="spellStart"/>
      <w:r w:rsidRPr="00120ECD">
        <w:rPr>
          <w:rFonts w:ascii="Times New Roman" w:eastAsia="Times New Roman" w:hAnsi="Times New Roman" w:cs="Times New Roman"/>
          <w:sz w:val="24"/>
          <w:szCs w:val="24"/>
          <w:lang w:val="uk-UA" w:eastAsia="uk-UA"/>
        </w:rPr>
        <w:t>Brother</w:t>
      </w:r>
      <w:proofErr w:type="spellEnd"/>
      <w:r w:rsidRPr="00120ECD">
        <w:rPr>
          <w:rFonts w:ascii="Times New Roman" w:eastAsia="Times New Roman" w:hAnsi="Times New Roman" w:cs="Times New Roman"/>
          <w:sz w:val="24"/>
          <w:szCs w:val="24"/>
          <w:lang w:val="uk-UA" w:eastAsia="uk-UA"/>
        </w:rPr>
        <w:t xml:space="preserve"> HL-2030R, </w:t>
      </w:r>
      <w:proofErr w:type="spellStart"/>
      <w:r w:rsidRPr="00120ECD">
        <w:rPr>
          <w:rFonts w:ascii="Times New Roman" w:eastAsia="Times New Roman" w:hAnsi="Times New Roman" w:cs="Times New Roman"/>
          <w:sz w:val="24"/>
          <w:szCs w:val="24"/>
          <w:lang w:val="uk-UA" w:eastAsia="uk-UA"/>
        </w:rPr>
        <w:t>Brother</w:t>
      </w:r>
      <w:proofErr w:type="spellEnd"/>
      <w:r w:rsidRPr="00120ECD">
        <w:rPr>
          <w:rFonts w:ascii="Times New Roman" w:eastAsia="Times New Roman" w:hAnsi="Times New Roman" w:cs="Times New Roman"/>
          <w:sz w:val="24"/>
          <w:szCs w:val="24"/>
          <w:lang w:val="uk-UA" w:eastAsia="uk-UA"/>
        </w:rPr>
        <w:t xml:space="preserve"> HL-2040, </w:t>
      </w:r>
      <w:proofErr w:type="spellStart"/>
      <w:r w:rsidRPr="00120ECD">
        <w:rPr>
          <w:rFonts w:ascii="Times New Roman" w:eastAsia="Times New Roman" w:hAnsi="Times New Roman" w:cs="Times New Roman"/>
          <w:sz w:val="24"/>
          <w:szCs w:val="24"/>
          <w:lang w:val="uk-UA" w:eastAsia="uk-UA"/>
        </w:rPr>
        <w:t>Brother</w:t>
      </w:r>
      <w:proofErr w:type="spellEnd"/>
      <w:r w:rsidRPr="00120ECD">
        <w:rPr>
          <w:rFonts w:ascii="Times New Roman" w:eastAsia="Times New Roman" w:hAnsi="Times New Roman" w:cs="Times New Roman"/>
          <w:sz w:val="24"/>
          <w:szCs w:val="24"/>
          <w:lang w:val="uk-UA" w:eastAsia="uk-UA"/>
        </w:rPr>
        <w:t xml:space="preserve"> DCP-L2520DWR, </w:t>
      </w:r>
      <w:proofErr w:type="spellStart"/>
      <w:r w:rsidRPr="00120ECD">
        <w:rPr>
          <w:rFonts w:ascii="Times New Roman" w:eastAsia="Times New Roman" w:hAnsi="Times New Roman" w:cs="Times New Roman"/>
          <w:sz w:val="24"/>
          <w:szCs w:val="24"/>
          <w:lang w:val="uk-UA" w:eastAsia="uk-UA"/>
        </w:rPr>
        <w:t>Brother</w:t>
      </w:r>
      <w:proofErr w:type="spellEnd"/>
      <w:r w:rsidRPr="00120ECD">
        <w:rPr>
          <w:rFonts w:ascii="Times New Roman" w:eastAsia="Times New Roman" w:hAnsi="Times New Roman" w:cs="Times New Roman"/>
          <w:sz w:val="24"/>
          <w:szCs w:val="24"/>
          <w:lang w:val="uk-UA" w:eastAsia="uk-UA"/>
        </w:rPr>
        <w:t xml:space="preserve"> DCP-7065DNR, </w:t>
      </w:r>
      <w:proofErr w:type="spellStart"/>
      <w:r w:rsidRPr="00120ECD">
        <w:rPr>
          <w:rFonts w:ascii="Times New Roman" w:eastAsia="Times New Roman" w:hAnsi="Times New Roman" w:cs="Times New Roman"/>
          <w:sz w:val="24"/>
          <w:szCs w:val="24"/>
          <w:lang w:val="uk-UA" w:eastAsia="uk-UA"/>
        </w:rPr>
        <w:t>ОКІ</w:t>
      </w:r>
      <w:proofErr w:type="spellEnd"/>
      <w:r w:rsidRPr="00120ECD">
        <w:rPr>
          <w:rFonts w:ascii="Times New Roman" w:eastAsia="Times New Roman" w:hAnsi="Times New Roman" w:cs="Times New Roman"/>
          <w:sz w:val="24"/>
          <w:szCs w:val="24"/>
          <w:lang w:val="uk-UA" w:eastAsia="uk-UA"/>
        </w:rPr>
        <w:t xml:space="preserve"> В4200L, </w:t>
      </w:r>
      <w:proofErr w:type="spellStart"/>
      <w:r w:rsidRPr="00120ECD">
        <w:rPr>
          <w:rFonts w:ascii="Times New Roman" w:eastAsia="Times New Roman" w:hAnsi="Times New Roman" w:cs="Times New Roman"/>
          <w:sz w:val="24"/>
          <w:szCs w:val="24"/>
          <w:lang w:val="uk-UA" w:eastAsia="uk-UA"/>
        </w:rPr>
        <w:t>Brother</w:t>
      </w:r>
      <w:proofErr w:type="spellEnd"/>
      <w:r w:rsidRPr="00120ECD">
        <w:rPr>
          <w:rFonts w:ascii="Times New Roman" w:eastAsia="Times New Roman" w:hAnsi="Times New Roman" w:cs="Times New Roman"/>
          <w:sz w:val="24"/>
          <w:szCs w:val="24"/>
          <w:lang w:val="uk-UA" w:eastAsia="uk-UA"/>
        </w:rPr>
        <w:t xml:space="preserve"> HL-1112r.</w:t>
      </w:r>
    </w:p>
    <w:p w:rsidR="00120ECD" w:rsidRPr="00120ECD" w:rsidRDefault="00120ECD" w:rsidP="00120ECD">
      <w:pPr>
        <w:numPr>
          <w:ilvl w:val="0"/>
          <w:numId w:val="4"/>
        </w:numPr>
        <w:spacing w:after="0" w:line="240" w:lineRule="auto"/>
        <w:jc w:val="both"/>
        <w:rPr>
          <w:rFonts w:ascii="Times New Roman" w:eastAsia="Times New Roman" w:hAnsi="Times New Roman" w:cs="Times New Roman"/>
          <w:sz w:val="24"/>
          <w:szCs w:val="24"/>
          <w:lang w:val="uk-UA" w:eastAsia="uk-UA"/>
        </w:rPr>
      </w:pPr>
      <w:r w:rsidRPr="00120ECD">
        <w:rPr>
          <w:rFonts w:ascii="Times New Roman" w:eastAsia="Times New Roman" w:hAnsi="Times New Roman" w:cs="Times New Roman"/>
          <w:sz w:val="24"/>
          <w:szCs w:val="24"/>
          <w:lang w:val="uk-UA" w:eastAsia="uk-UA"/>
        </w:rPr>
        <w:t xml:space="preserve">Технічне обслуговування виконується для наступних лінійно-матричних принтерів </w:t>
      </w:r>
      <w:proofErr w:type="spellStart"/>
      <w:r w:rsidRPr="00120ECD">
        <w:rPr>
          <w:rFonts w:ascii="Times New Roman" w:eastAsia="Times New Roman" w:hAnsi="Times New Roman" w:cs="Times New Roman"/>
          <w:sz w:val="24"/>
          <w:szCs w:val="24"/>
          <w:lang w:val="uk-UA" w:eastAsia="uk-UA"/>
        </w:rPr>
        <w:t>ОКІ</w:t>
      </w:r>
      <w:proofErr w:type="spellEnd"/>
      <w:r w:rsidRPr="00120ECD">
        <w:rPr>
          <w:rFonts w:ascii="Times New Roman" w:eastAsia="Times New Roman" w:hAnsi="Times New Roman" w:cs="Times New Roman"/>
          <w:sz w:val="24"/>
          <w:szCs w:val="24"/>
          <w:lang w:val="uk-UA" w:eastAsia="uk-UA"/>
        </w:rPr>
        <w:t xml:space="preserve"> </w:t>
      </w:r>
      <w:r w:rsidRPr="00120ECD">
        <w:rPr>
          <w:rFonts w:ascii="Times New Roman" w:eastAsia="Times New Roman" w:hAnsi="Times New Roman" w:cs="Times New Roman"/>
          <w:sz w:val="24"/>
          <w:szCs w:val="24"/>
          <w:lang w:val="en-US" w:eastAsia="uk-UA"/>
        </w:rPr>
        <w:t>MX</w:t>
      </w:r>
      <w:r w:rsidRPr="00120ECD">
        <w:rPr>
          <w:rFonts w:ascii="Times New Roman" w:eastAsia="Times New Roman" w:hAnsi="Times New Roman" w:cs="Times New Roman"/>
          <w:sz w:val="24"/>
          <w:szCs w:val="24"/>
          <w:lang w:val="uk-UA" w:eastAsia="uk-UA"/>
        </w:rPr>
        <w:t>-100/</w:t>
      </w:r>
      <w:r w:rsidRPr="00120ECD">
        <w:rPr>
          <w:rFonts w:ascii="Times New Roman" w:eastAsia="Times New Roman" w:hAnsi="Times New Roman" w:cs="Times New Roman"/>
          <w:sz w:val="24"/>
          <w:szCs w:val="24"/>
          <w:lang w:val="en-US" w:eastAsia="uk-UA"/>
        </w:rPr>
        <w:t>MX</w:t>
      </w:r>
      <w:r w:rsidRPr="00120ECD">
        <w:rPr>
          <w:rFonts w:ascii="Times New Roman" w:eastAsia="Times New Roman" w:hAnsi="Times New Roman" w:cs="Times New Roman"/>
          <w:sz w:val="24"/>
          <w:szCs w:val="24"/>
          <w:lang w:val="uk-UA" w:eastAsia="uk-UA"/>
        </w:rPr>
        <w:t>-1000/</w:t>
      </w:r>
      <w:r w:rsidRPr="00120ECD">
        <w:rPr>
          <w:rFonts w:ascii="Times New Roman" w:eastAsia="Times New Roman" w:hAnsi="Times New Roman" w:cs="Times New Roman"/>
          <w:sz w:val="24"/>
          <w:szCs w:val="24"/>
          <w:lang w:val="en-US" w:eastAsia="uk-UA"/>
        </w:rPr>
        <w:t>MX</w:t>
      </w:r>
      <w:r w:rsidRPr="00120ECD">
        <w:rPr>
          <w:rFonts w:ascii="Times New Roman" w:eastAsia="Times New Roman" w:hAnsi="Times New Roman" w:cs="Times New Roman"/>
          <w:sz w:val="24"/>
          <w:szCs w:val="24"/>
          <w:lang w:val="uk-UA" w:eastAsia="uk-UA"/>
        </w:rPr>
        <w:t>-1100.</w:t>
      </w:r>
    </w:p>
    <w:p w:rsidR="00120ECD" w:rsidRPr="00120ECD" w:rsidRDefault="00120ECD" w:rsidP="00120ECD">
      <w:pPr>
        <w:numPr>
          <w:ilvl w:val="0"/>
          <w:numId w:val="4"/>
        </w:numPr>
        <w:spacing w:after="0" w:line="240" w:lineRule="auto"/>
        <w:jc w:val="both"/>
        <w:rPr>
          <w:rFonts w:ascii="Times New Roman" w:eastAsia="Times New Roman" w:hAnsi="Times New Roman" w:cs="Times New Roman"/>
          <w:sz w:val="24"/>
          <w:szCs w:val="24"/>
          <w:lang w:val="uk-UA" w:eastAsia="uk-UA"/>
        </w:rPr>
      </w:pPr>
      <w:r w:rsidRPr="00120ECD">
        <w:rPr>
          <w:rFonts w:ascii="Times New Roman" w:eastAsia="Times New Roman" w:hAnsi="Times New Roman" w:cs="Times New Roman"/>
          <w:sz w:val="24"/>
          <w:szCs w:val="24"/>
          <w:lang w:val="uk-UA" w:eastAsia="uk-UA"/>
        </w:rPr>
        <w:t>Заміна материнської плати системного блоку виконується на аналогічну материнську плату або більш сучасну.</w:t>
      </w:r>
    </w:p>
    <w:p w:rsidR="00120ECD" w:rsidRPr="00120ECD" w:rsidRDefault="00120ECD" w:rsidP="00120ECD">
      <w:pPr>
        <w:numPr>
          <w:ilvl w:val="0"/>
          <w:numId w:val="4"/>
        </w:numPr>
        <w:tabs>
          <w:tab w:val="left" w:pos="-4395"/>
        </w:tabs>
        <w:spacing w:after="0"/>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Орієнтовний переліг послуг з технічного обслуговування або ремонту комп’ютерної техніки:</w:t>
      </w:r>
    </w:p>
    <w:tbl>
      <w:tblPr>
        <w:tblW w:w="10320" w:type="dxa"/>
        <w:tblInd w:w="109" w:type="dxa"/>
        <w:tblLayout w:type="fixed"/>
        <w:tblLook w:val="04A0"/>
      </w:tblPr>
      <w:tblGrid>
        <w:gridCol w:w="568"/>
        <w:gridCol w:w="4681"/>
        <w:gridCol w:w="5071"/>
      </w:tblGrid>
      <w:tr w:rsidR="00120ECD" w:rsidRPr="00120ECD" w:rsidTr="00120ECD">
        <w:tc>
          <w:tcPr>
            <w:tcW w:w="567"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1</w:t>
            </w:r>
          </w:p>
        </w:tc>
        <w:tc>
          <w:tcPr>
            <w:tcW w:w="4678"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 xml:space="preserve">Принтери </w:t>
            </w:r>
            <w:r w:rsidRPr="00120ECD">
              <w:rPr>
                <w:rFonts w:ascii="Times New Roman" w:hAnsi="Times New Roman" w:cs="Times New Roman"/>
                <w:sz w:val="24"/>
                <w:szCs w:val="24"/>
                <w:lang w:val="en-US" w:eastAsia="en-US"/>
              </w:rPr>
              <w:t>OKI MX</w:t>
            </w:r>
            <w:r w:rsidRPr="00120ECD">
              <w:rPr>
                <w:rFonts w:ascii="Times New Roman" w:hAnsi="Times New Roman" w:cs="Times New Roman"/>
                <w:sz w:val="24"/>
                <w:szCs w:val="24"/>
                <w:lang w:val="uk-UA" w:eastAsia="en-US"/>
              </w:rPr>
              <w:t>-100/</w:t>
            </w:r>
            <w:r w:rsidRPr="00120ECD">
              <w:rPr>
                <w:rFonts w:ascii="Times New Roman" w:hAnsi="Times New Roman" w:cs="Times New Roman"/>
                <w:sz w:val="24"/>
                <w:szCs w:val="24"/>
                <w:lang w:val="en-US" w:eastAsia="en-US"/>
              </w:rPr>
              <w:t>MX</w:t>
            </w:r>
            <w:r w:rsidRPr="00120ECD">
              <w:rPr>
                <w:rFonts w:ascii="Times New Roman" w:hAnsi="Times New Roman" w:cs="Times New Roman"/>
                <w:sz w:val="24"/>
                <w:szCs w:val="24"/>
                <w:lang w:val="uk-UA" w:eastAsia="en-US"/>
              </w:rPr>
              <w:t>-1000/</w:t>
            </w:r>
            <w:r w:rsidRPr="00120ECD">
              <w:rPr>
                <w:rFonts w:ascii="Times New Roman" w:hAnsi="Times New Roman" w:cs="Times New Roman"/>
                <w:sz w:val="24"/>
                <w:szCs w:val="24"/>
                <w:lang w:val="en-US" w:eastAsia="en-US"/>
              </w:rPr>
              <w:t>MX</w:t>
            </w:r>
            <w:r w:rsidRPr="00120ECD">
              <w:rPr>
                <w:rFonts w:ascii="Times New Roman" w:hAnsi="Times New Roman" w:cs="Times New Roman"/>
                <w:sz w:val="24"/>
                <w:szCs w:val="24"/>
                <w:lang w:val="uk-UA" w:eastAsia="en-US"/>
              </w:rPr>
              <w:t>-1100</w:t>
            </w:r>
          </w:p>
        </w:tc>
        <w:tc>
          <w:tcPr>
            <w:tcW w:w="5068"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 xml:space="preserve">Техобслуговування (діагностика, збірка-розбирання, змащування, профілактика, настройка вузла </w:t>
            </w:r>
            <w:proofErr w:type="spellStart"/>
            <w:r w:rsidRPr="00120ECD">
              <w:rPr>
                <w:rFonts w:ascii="Times New Roman" w:hAnsi="Times New Roman" w:cs="Times New Roman"/>
                <w:sz w:val="24"/>
                <w:szCs w:val="24"/>
                <w:lang w:val="uk-UA" w:eastAsia="en-US"/>
              </w:rPr>
              <w:t>прижиму</w:t>
            </w:r>
            <w:proofErr w:type="spellEnd"/>
            <w:r w:rsidRPr="00120ECD">
              <w:rPr>
                <w:rFonts w:ascii="Times New Roman" w:hAnsi="Times New Roman" w:cs="Times New Roman"/>
                <w:sz w:val="24"/>
                <w:szCs w:val="24"/>
                <w:lang w:val="uk-UA" w:eastAsia="en-US"/>
              </w:rPr>
              <w:t xml:space="preserve"> паперу, профілактика друкуючої голівки з заміною </w:t>
            </w:r>
            <w:proofErr w:type="spellStart"/>
            <w:r w:rsidRPr="00120ECD">
              <w:rPr>
                <w:rFonts w:ascii="Times New Roman" w:hAnsi="Times New Roman" w:cs="Times New Roman"/>
                <w:sz w:val="24"/>
                <w:szCs w:val="24"/>
                <w:lang w:val="uk-UA" w:eastAsia="en-US"/>
              </w:rPr>
              <w:lastRenderedPageBreak/>
              <w:t>фретів</w:t>
            </w:r>
            <w:proofErr w:type="spellEnd"/>
            <w:r w:rsidRPr="00120ECD">
              <w:rPr>
                <w:rFonts w:ascii="Times New Roman" w:hAnsi="Times New Roman" w:cs="Times New Roman"/>
                <w:sz w:val="24"/>
                <w:szCs w:val="24"/>
                <w:lang w:val="uk-UA" w:eastAsia="en-US"/>
              </w:rPr>
              <w:t>, тестування)</w:t>
            </w:r>
          </w:p>
        </w:tc>
      </w:tr>
      <w:tr w:rsidR="00120ECD" w:rsidRPr="00120ECD" w:rsidTr="00120ECD">
        <w:tc>
          <w:tcPr>
            <w:tcW w:w="567"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lastRenderedPageBreak/>
              <w:t>2</w:t>
            </w:r>
          </w:p>
        </w:tc>
        <w:tc>
          <w:tcPr>
            <w:tcW w:w="4678"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Лазерні принтери та БФП</w:t>
            </w:r>
          </w:p>
        </w:tc>
        <w:tc>
          <w:tcPr>
            <w:tcW w:w="5068"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line="240" w:lineRule="auto"/>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Техобслуговування (розбирання, чистка механізму, деталей, змащування, складання, тестування).</w:t>
            </w:r>
          </w:p>
          <w:p w:rsidR="00120ECD" w:rsidRPr="00120ECD" w:rsidRDefault="00120ECD" w:rsidP="00120ECD">
            <w:pPr>
              <w:widowControl w:val="0"/>
              <w:spacing w:after="0" w:line="240" w:lineRule="auto"/>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 xml:space="preserve">Ремонт (ремонт вузла протягування паперу, датчику виходу паперу, гальму вального майданчику, заміна </w:t>
            </w:r>
            <w:proofErr w:type="spellStart"/>
            <w:r w:rsidRPr="00120ECD">
              <w:rPr>
                <w:rFonts w:ascii="Times New Roman" w:hAnsi="Times New Roman" w:cs="Times New Roman"/>
                <w:sz w:val="24"/>
                <w:szCs w:val="24"/>
                <w:lang w:val="uk-UA" w:eastAsia="en-US"/>
              </w:rPr>
              <w:t>підшибників</w:t>
            </w:r>
            <w:proofErr w:type="spellEnd"/>
            <w:r w:rsidRPr="00120ECD">
              <w:rPr>
                <w:rFonts w:ascii="Times New Roman" w:hAnsi="Times New Roman" w:cs="Times New Roman"/>
                <w:sz w:val="24"/>
                <w:szCs w:val="24"/>
                <w:lang w:val="uk-UA" w:eastAsia="en-US"/>
              </w:rPr>
              <w:t xml:space="preserve"> гумового валу, </w:t>
            </w:r>
            <w:proofErr w:type="spellStart"/>
            <w:r w:rsidRPr="00120ECD">
              <w:rPr>
                <w:rFonts w:ascii="Times New Roman" w:hAnsi="Times New Roman" w:cs="Times New Roman"/>
                <w:sz w:val="24"/>
                <w:szCs w:val="24"/>
                <w:lang w:val="uk-UA" w:eastAsia="en-US"/>
              </w:rPr>
              <w:t>роліку</w:t>
            </w:r>
            <w:proofErr w:type="spellEnd"/>
            <w:r w:rsidRPr="00120ECD">
              <w:rPr>
                <w:rFonts w:ascii="Times New Roman" w:hAnsi="Times New Roman" w:cs="Times New Roman"/>
                <w:sz w:val="24"/>
                <w:szCs w:val="24"/>
                <w:lang w:val="uk-UA" w:eastAsia="en-US"/>
              </w:rPr>
              <w:t xml:space="preserve"> зачеплення паперу, термоелементів, термоплівки, плати </w:t>
            </w:r>
            <w:proofErr w:type="spellStart"/>
            <w:r w:rsidRPr="00120ECD">
              <w:rPr>
                <w:rFonts w:ascii="Times New Roman" w:hAnsi="Times New Roman" w:cs="Times New Roman"/>
                <w:sz w:val="24"/>
                <w:szCs w:val="24"/>
                <w:lang w:val="uk-UA" w:eastAsia="en-US"/>
              </w:rPr>
              <w:t>форматеру</w:t>
            </w:r>
            <w:proofErr w:type="spellEnd"/>
            <w:r w:rsidRPr="00120ECD">
              <w:rPr>
                <w:rFonts w:ascii="Times New Roman" w:hAnsi="Times New Roman" w:cs="Times New Roman"/>
                <w:sz w:val="24"/>
                <w:szCs w:val="24"/>
                <w:lang w:val="uk-UA" w:eastAsia="en-US"/>
              </w:rPr>
              <w:t>, ремонт вузла копіювання та сканування(для БФП).</w:t>
            </w:r>
          </w:p>
        </w:tc>
      </w:tr>
      <w:tr w:rsidR="00120ECD" w:rsidRPr="00120ECD" w:rsidTr="00120ECD">
        <w:tc>
          <w:tcPr>
            <w:tcW w:w="567"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3</w:t>
            </w:r>
          </w:p>
        </w:tc>
        <w:tc>
          <w:tcPr>
            <w:tcW w:w="4678"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Системні блоки</w:t>
            </w:r>
          </w:p>
        </w:tc>
        <w:tc>
          <w:tcPr>
            <w:tcW w:w="5068"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line="240" w:lineRule="auto"/>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Заміна жорсткого диску, заміна материнської плати</w:t>
            </w:r>
            <w:r w:rsidRPr="00120ECD">
              <w:rPr>
                <w:rFonts w:ascii="Times New Roman" w:eastAsia="Times New Roman" w:hAnsi="Times New Roman" w:cs="Times New Roman"/>
                <w:color w:val="000000"/>
                <w:kern w:val="0"/>
                <w:sz w:val="24"/>
                <w:szCs w:val="24"/>
                <w:lang w:val="uk-UA" w:eastAsia="uk-UA"/>
              </w:rPr>
              <w:t>.</w:t>
            </w:r>
          </w:p>
        </w:tc>
      </w:tr>
      <w:tr w:rsidR="00120ECD" w:rsidRPr="00120ECD" w:rsidTr="00120ECD">
        <w:tc>
          <w:tcPr>
            <w:tcW w:w="567"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4</w:t>
            </w:r>
          </w:p>
        </w:tc>
        <w:tc>
          <w:tcPr>
            <w:tcW w:w="4678"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Сканери</w:t>
            </w:r>
          </w:p>
        </w:tc>
        <w:tc>
          <w:tcPr>
            <w:tcW w:w="5068"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line="240" w:lineRule="auto"/>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 xml:space="preserve">Ремонт вузла сканування, </w:t>
            </w:r>
            <w:proofErr w:type="spellStart"/>
            <w:r w:rsidRPr="00120ECD">
              <w:rPr>
                <w:rFonts w:ascii="Times New Roman" w:hAnsi="Times New Roman" w:cs="Times New Roman"/>
                <w:sz w:val="24"/>
                <w:szCs w:val="24"/>
                <w:lang w:val="uk-UA" w:eastAsia="en-US"/>
              </w:rPr>
              <w:t>калібровка</w:t>
            </w:r>
            <w:proofErr w:type="spellEnd"/>
            <w:r w:rsidRPr="00120ECD">
              <w:rPr>
                <w:rFonts w:ascii="Times New Roman" w:hAnsi="Times New Roman" w:cs="Times New Roman"/>
                <w:sz w:val="24"/>
                <w:szCs w:val="24"/>
                <w:lang w:val="uk-UA" w:eastAsia="en-US"/>
              </w:rPr>
              <w:t xml:space="preserve"> електроніки.</w:t>
            </w:r>
          </w:p>
        </w:tc>
      </w:tr>
    </w:tbl>
    <w:p w:rsidR="00120ECD" w:rsidRPr="00120ECD" w:rsidRDefault="00120ECD" w:rsidP="00120ECD">
      <w:pPr>
        <w:widowControl w:val="0"/>
        <w:spacing w:after="0"/>
        <w:ind w:firstLine="567"/>
        <w:jc w:val="both"/>
        <w:rPr>
          <w:rFonts w:ascii="Times New Roman" w:hAnsi="Times New Roman" w:cs="Times New Roman"/>
          <w:sz w:val="24"/>
          <w:szCs w:val="24"/>
          <w:lang w:val="uk-UA" w:eastAsia="en-US"/>
        </w:rPr>
      </w:pPr>
    </w:p>
    <w:p w:rsidR="00120ECD" w:rsidRPr="00120ECD" w:rsidRDefault="00120ECD" w:rsidP="00120ECD">
      <w:pPr>
        <w:spacing w:after="0" w:line="240" w:lineRule="auto"/>
        <w:ind w:firstLine="708"/>
        <w:jc w:val="both"/>
        <w:rPr>
          <w:rFonts w:ascii="Times New Roman" w:hAnsi="Times New Roman" w:cs="Times New Roman"/>
          <w:sz w:val="24"/>
          <w:szCs w:val="24"/>
          <w:lang w:val="uk-UA"/>
        </w:rPr>
      </w:pPr>
      <w:r w:rsidRPr="00120ECD">
        <w:rPr>
          <w:rFonts w:ascii="Times New Roman" w:hAnsi="Times New Roman" w:cs="Times New Roman"/>
          <w:sz w:val="24"/>
          <w:szCs w:val="24"/>
          <w:lang w:val="uk-UA"/>
        </w:rPr>
        <w:t>Послуга з технічного обслуговування і ремонту комп’ютерної техніки здійснюється частинами в кількості від одної одиниці в залежності від поточних потреб – у сервісному центрі Виконавця або, при необхідності, на території та за адресами сервісних центрів Замовника, розташованих в Запорізькій області.</w:t>
      </w:r>
    </w:p>
    <w:p w:rsidR="00120ECD" w:rsidRPr="00120ECD" w:rsidRDefault="00120ECD" w:rsidP="00120ECD">
      <w:pPr>
        <w:spacing w:after="0" w:line="240" w:lineRule="auto"/>
        <w:ind w:firstLine="708"/>
        <w:jc w:val="both"/>
        <w:rPr>
          <w:rFonts w:ascii="Times New Roman" w:hAnsi="Times New Roman" w:cs="Times New Roman"/>
          <w:sz w:val="24"/>
          <w:szCs w:val="24"/>
          <w:lang w:val="uk-UA"/>
        </w:rPr>
      </w:pPr>
      <w:r w:rsidRPr="00120ECD">
        <w:rPr>
          <w:rFonts w:ascii="Times New Roman" w:hAnsi="Times New Roman" w:cs="Times New Roman"/>
          <w:sz w:val="24"/>
          <w:szCs w:val="24"/>
          <w:lang w:val="uk-UA"/>
        </w:rPr>
        <w:t>Після технічного обслуговування і ремонту комп’ютерна техніка повинна бути чистою, працювати якісно без зайвих звуків.</w:t>
      </w:r>
    </w:p>
    <w:p w:rsidR="00120ECD" w:rsidRPr="00120ECD" w:rsidRDefault="00120ECD" w:rsidP="00120ECD">
      <w:pPr>
        <w:spacing w:after="0" w:line="240" w:lineRule="auto"/>
        <w:ind w:firstLine="708"/>
        <w:jc w:val="both"/>
        <w:rPr>
          <w:rFonts w:ascii="Times New Roman" w:hAnsi="Times New Roman" w:cs="Times New Roman"/>
          <w:sz w:val="24"/>
          <w:szCs w:val="24"/>
          <w:lang w:val="uk-UA"/>
        </w:rPr>
      </w:pPr>
      <w:r w:rsidRPr="00120ECD">
        <w:rPr>
          <w:rFonts w:ascii="Times New Roman" w:hAnsi="Times New Roman" w:cs="Times New Roman"/>
          <w:sz w:val="24"/>
          <w:szCs w:val="24"/>
          <w:lang w:val="uk-UA"/>
        </w:rPr>
        <w:t>Термін надання послуги з технічного обслуговування і ремонту комп’ютерної техніки – 5 (п’ять) робочих днів з дня отримання Виконавцем замовлення від Замовника. Термін надання послуг, в залежності від складності та обсягу виконуваних робіт, може бути подовжений за домовленістю сторін.</w:t>
      </w:r>
    </w:p>
    <w:p w:rsidR="00120ECD" w:rsidRPr="00120ECD" w:rsidRDefault="00120ECD" w:rsidP="00120ECD">
      <w:pPr>
        <w:spacing w:after="0" w:line="240" w:lineRule="auto"/>
        <w:ind w:firstLine="708"/>
        <w:jc w:val="both"/>
        <w:rPr>
          <w:rFonts w:ascii="Times New Roman" w:hAnsi="Times New Roman" w:cs="Times New Roman"/>
          <w:sz w:val="24"/>
          <w:szCs w:val="24"/>
          <w:lang w:val="uk-UA"/>
        </w:rPr>
      </w:pPr>
      <w:r w:rsidRPr="00120ECD">
        <w:rPr>
          <w:rFonts w:ascii="Times New Roman" w:hAnsi="Times New Roman" w:cs="Times New Roman"/>
          <w:sz w:val="24"/>
          <w:szCs w:val="24"/>
          <w:lang w:val="uk-UA"/>
        </w:rPr>
        <w:t>Передача комп’ютерної техніки, щодо яких буде надаватися послуга з ремонту або технічного обслуговування, здійснюється за адресою Замовника.</w:t>
      </w:r>
    </w:p>
    <w:p w:rsidR="00120ECD" w:rsidRPr="00120ECD" w:rsidRDefault="00120ECD" w:rsidP="00120ECD">
      <w:pPr>
        <w:spacing w:after="0" w:line="240" w:lineRule="auto"/>
        <w:ind w:firstLine="708"/>
        <w:jc w:val="both"/>
        <w:rPr>
          <w:rFonts w:ascii="Times New Roman" w:hAnsi="Times New Roman" w:cs="Times New Roman"/>
          <w:sz w:val="24"/>
          <w:szCs w:val="24"/>
          <w:lang w:val="uk-UA"/>
        </w:rPr>
      </w:pPr>
      <w:r w:rsidRPr="00120ECD">
        <w:rPr>
          <w:rFonts w:ascii="Times New Roman" w:hAnsi="Times New Roman" w:cs="Times New Roman"/>
          <w:sz w:val="24"/>
          <w:szCs w:val="24"/>
          <w:lang w:val="uk-UA"/>
        </w:rPr>
        <w:t>Виконавець несе матеріальну відповідальність за устаткування, прийняте на технічне обслуговування чи ремонт.</w:t>
      </w:r>
    </w:p>
    <w:p w:rsidR="00120ECD" w:rsidRPr="00120ECD" w:rsidRDefault="00120ECD" w:rsidP="00120ECD">
      <w:pPr>
        <w:spacing w:after="0" w:line="240" w:lineRule="auto"/>
        <w:ind w:firstLine="708"/>
        <w:jc w:val="both"/>
        <w:rPr>
          <w:rFonts w:ascii="Times New Roman" w:hAnsi="Times New Roman" w:cs="Times New Roman"/>
          <w:sz w:val="24"/>
          <w:szCs w:val="24"/>
          <w:lang w:val="uk-UA"/>
        </w:rPr>
      </w:pPr>
      <w:r w:rsidRPr="00120ECD">
        <w:rPr>
          <w:rFonts w:ascii="Times New Roman" w:hAnsi="Times New Roman" w:cs="Times New Roman"/>
          <w:sz w:val="24"/>
          <w:szCs w:val="24"/>
          <w:lang w:val="uk-UA"/>
        </w:rPr>
        <w:t>Вартість наданих послуг складається із вартості всіх матеріалів та комплектуючих, вартості тари, упакування і маркування, транспортування обладнання від Замовника до Виконавця, вантажно-розвантажувальних робіт, податків, зборів, та всіх інших витрат, що мають бути здійснені у зв’язку із наданням Послуг.</w:t>
      </w:r>
    </w:p>
    <w:p w:rsidR="00120ECD" w:rsidRPr="00120ECD" w:rsidRDefault="00120ECD" w:rsidP="00120ECD">
      <w:pPr>
        <w:spacing w:after="0" w:line="240" w:lineRule="auto"/>
        <w:ind w:firstLine="708"/>
        <w:jc w:val="both"/>
        <w:rPr>
          <w:rFonts w:ascii="Times New Roman" w:hAnsi="Times New Roman" w:cs="Times New Roman"/>
          <w:sz w:val="24"/>
          <w:szCs w:val="24"/>
          <w:lang w:val="uk-UA"/>
        </w:rPr>
      </w:pPr>
      <w:r w:rsidRPr="00120ECD">
        <w:rPr>
          <w:rFonts w:ascii="Times New Roman" w:hAnsi="Times New Roman" w:cs="Times New Roman"/>
          <w:sz w:val="24"/>
          <w:szCs w:val="24"/>
          <w:lang w:val="uk-UA"/>
        </w:rPr>
        <w:t>У разі виявлення у процесі експлуатації недоліків щодо якості наданої послуги, Виконавець повинен усунути їх за власний рахунок протягом 2-х робочих днів, з дня повідомлення отриманого від Замовника.</w:t>
      </w:r>
    </w:p>
    <w:p w:rsidR="00120ECD" w:rsidRPr="00120ECD" w:rsidRDefault="00120ECD" w:rsidP="00120ECD">
      <w:pPr>
        <w:spacing w:after="0"/>
        <w:ind w:firstLine="708"/>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 xml:space="preserve">Виконавець повинен надати звіт про надані послуги наприкінці кожного місяця або за вимогою Замовника у вигляді таблиці </w:t>
      </w:r>
      <w:r w:rsidRPr="00120ECD">
        <w:rPr>
          <w:rFonts w:ascii="Times New Roman" w:hAnsi="Times New Roman" w:cs="Times New Roman"/>
          <w:sz w:val="24"/>
          <w:szCs w:val="24"/>
          <w:lang w:val="en-US" w:eastAsia="en-US"/>
        </w:rPr>
        <w:t>Excel</w:t>
      </w:r>
      <w:r w:rsidRPr="00120ECD">
        <w:rPr>
          <w:rFonts w:ascii="Times New Roman" w:hAnsi="Times New Roman" w:cs="Times New Roman"/>
          <w:sz w:val="24"/>
          <w:szCs w:val="24"/>
          <w:lang w:val="uk-UA" w:eastAsia="en-US"/>
        </w:rPr>
        <w:t>, де повинно бути зазначено у розрізі сервісних центрів Замовника: дата надання послуг, модель техніки, інвентарний номер, види наданих послуг, вартість кожного виду послуги, загальна вартість.</w:t>
      </w:r>
      <w:r w:rsidRPr="00120ECD">
        <w:rPr>
          <w:rFonts w:ascii="Times New Roman" w:hAnsi="Times New Roman" w:cs="Times New Roman"/>
          <w:lang w:eastAsia="en-US"/>
        </w:rPr>
        <w:br w:type="page"/>
      </w:r>
    </w:p>
    <w:p w:rsidR="00120ECD" w:rsidRPr="00120ECD" w:rsidRDefault="00120ECD" w:rsidP="00120ECD">
      <w:pPr>
        <w:jc w:val="right"/>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lastRenderedPageBreak/>
        <w:t>Додаток №2</w:t>
      </w:r>
    </w:p>
    <w:p w:rsidR="00120ECD" w:rsidRPr="00120ECD" w:rsidRDefault="00120ECD" w:rsidP="00120ECD">
      <w:pPr>
        <w:spacing w:after="0" w:line="240" w:lineRule="auto"/>
        <w:jc w:val="center"/>
        <w:rPr>
          <w:rFonts w:ascii="Times New Roman" w:hAnsi="Times New Roman" w:cs="Times New Roman"/>
          <w:b/>
          <w:sz w:val="24"/>
          <w:szCs w:val="24"/>
          <w:lang w:val="uk-UA" w:eastAsia="en-US"/>
        </w:rPr>
      </w:pPr>
      <w:r w:rsidRPr="00120ECD">
        <w:rPr>
          <w:rFonts w:ascii="Times New Roman" w:hAnsi="Times New Roman" w:cs="Times New Roman"/>
          <w:b/>
          <w:sz w:val="24"/>
          <w:szCs w:val="24"/>
          <w:lang w:val="uk-UA" w:eastAsia="en-US"/>
        </w:rPr>
        <w:t>Вимоги до кваліфікації учасників та спосіб їх підтвердження</w:t>
      </w:r>
    </w:p>
    <w:p w:rsidR="00120ECD" w:rsidRPr="00120ECD" w:rsidRDefault="00120ECD" w:rsidP="00120ECD">
      <w:pPr>
        <w:spacing w:after="0" w:line="240" w:lineRule="auto"/>
        <w:jc w:val="center"/>
        <w:rPr>
          <w:rFonts w:ascii="Times New Roman" w:hAnsi="Times New Roman" w:cs="Times New Roman"/>
          <w:b/>
          <w:sz w:val="24"/>
          <w:szCs w:val="24"/>
          <w:lang w:val="uk-UA" w:eastAsia="en-US"/>
        </w:rPr>
      </w:pPr>
    </w:p>
    <w:p w:rsidR="00120ECD" w:rsidRPr="00120ECD" w:rsidRDefault="00120ECD" w:rsidP="00120ECD">
      <w:pPr>
        <w:spacing w:after="0" w:line="240" w:lineRule="auto"/>
        <w:ind w:firstLine="567"/>
        <w:jc w:val="both"/>
        <w:rPr>
          <w:rFonts w:ascii="Times New Roman" w:hAnsi="Times New Roman" w:cs="Times New Roman"/>
          <w:lang w:val="uk-UA" w:eastAsia="en-US"/>
        </w:rPr>
      </w:pPr>
      <w:r w:rsidRPr="00120ECD">
        <w:rPr>
          <w:rFonts w:ascii="Times New Roman" w:hAnsi="Times New Roman" w:cs="Times New Roman"/>
          <w:lang w:val="uk-UA" w:eastAsia="en-US"/>
        </w:rPr>
        <w:t xml:space="preserve"> Учасник</w:t>
      </w:r>
      <w:r w:rsidRPr="00120ECD">
        <w:rPr>
          <w:rFonts w:ascii="Times New Roman" w:hAnsi="Times New Roman" w:cs="Times New Roman"/>
          <w:lang w:eastAsia="en-US"/>
        </w:rPr>
        <w:t xml:space="preserve"> повинен</w:t>
      </w:r>
      <w:r w:rsidRPr="00120ECD">
        <w:rPr>
          <w:rFonts w:ascii="Times New Roman" w:hAnsi="Times New Roman" w:cs="Times New Roman"/>
          <w:lang w:val="uk-UA" w:eastAsia="en-US"/>
        </w:rPr>
        <w:t xml:space="preserve"> надати</w:t>
      </w:r>
      <w:r w:rsidRPr="00120ECD">
        <w:rPr>
          <w:rFonts w:ascii="Times New Roman" w:hAnsi="Times New Roman" w:cs="Times New Roman"/>
          <w:lang w:eastAsia="en-US"/>
        </w:rPr>
        <w:t xml:space="preserve"> в</w:t>
      </w:r>
      <w:r w:rsidRPr="00120ECD">
        <w:rPr>
          <w:rFonts w:ascii="Times New Roman" w:hAnsi="Times New Roman" w:cs="Times New Roman"/>
          <w:lang w:val="uk-UA" w:eastAsia="en-US"/>
        </w:rPr>
        <w:t xml:space="preserve"> електронному </w:t>
      </w:r>
      <w:proofErr w:type="spellStart"/>
      <w:r w:rsidRPr="00120ECD">
        <w:rPr>
          <w:rFonts w:ascii="Times New Roman" w:hAnsi="Times New Roman" w:cs="Times New Roman"/>
          <w:lang w:eastAsia="en-US"/>
        </w:rPr>
        <w:t>вигляді</w:t>
      </w:r>
      <w:proofErr w:type="spellEnd"/>
      <w:r w:rsidRPr="00120ECD">
        <w:rPr>
          <w:rFonts w:ascii="Times New Roman" w:hAnsi="Times New Roman" w:cs="Times New Roman"/>
          <w:lang w:val="uk-UA" w:eastAsia="en-US"/>
        </w:rPr>
        <w:t xml:space="preserve"> </w:t>
      </w:r>
      <w:r w:rsidRPr="00120ECD">
        <w:rPr>
          <w:rFonts w:ascii="Times New Roman" w:hAnsi="Times New Roman" w:cs="Times New Roman"/>
          <w:lang w:eastAsia="en-US"/>
        </w:rPr>
        <w:t xml:space="preserve">в </w:t>
      </w:r>
      <w:proofErr w:type="spellStart"/>
      <w:r w:rsidRPr="00120ECD">
        <w:rPr>
          <w:rFonts w:ascii="Times New Roman" w:hAnsi="Times New Roman" w:cs="Times New Roman"/>
          <w:lang w:eastAsia="en-US"/>
        </w:rPr>
        <w:t>додаток</w:t>
      </w:r>
      <w:proofErr w:type="spellEnd"/>
      <w:r w:rsidRPr="00120ECD">
        <w:rPr>
          <w:rFonts w:ascii="Times New Roman" w:hAnsi="Times New Roman" w:cs="Times New Roman"/>
          <w:lang w:eastAsia="en-US"/>
        </w:rPr>
        <w:t xml:space="preserve"> до </w:t>
      </w:r>
      <w:proofErr w:type="spellStart"/>
      <w:r w:rsidRPr="00120ECD">
        <w:rPr>
          <w:rFonts w:ascii="Times New Roman" w:hAnsi="Times New Roman" w:cs="Times New Roman"/>
          <w:lang w:eastAsia="en-US"/>
        </w:rPr>
        <w:t>пропозиції</w:t>
      </w:r>
      <w:proofErr w:type="spellEnd"/>
      <w:r w:rsidRPr="00120ECD">
        <w:rPr>
          <w:rFonts w:ascii="Times New Roman" w:hAnsi="Times New Roman" w:cs="Times New Roman"/>
          <w:lang w:eastAsia="en-US"/>
        </w:rPr>
        <w:t xml:space="preserve"> за</w:t>
      </w:r>
      <w:r w:rsidRPr="00120ECD">
        <w:rPr>
          <w:rFonts w:ascii="Times New Roman" w:hAnsi="Times New Roman" w:cs="Times New Roman"/>
          <w:lang w:val="uk-UA" w:eastAsia="en-US"/>
        </w:rPr>
        <w:t xml:space="preserve"> наведеною</w:t>
      </w:r>
      <w:r w:rsidRPr="00120ECD">
        <w:rPr>
          <w:rFonts w:ascii="Times New Roman" w:hAnsi="Times New Roman" w:cs="Times New Roman"/>
          <w:lang w:eastAsia="en-US"/>
        </w:rPr>
        <w:t xml:space="preserve"> формою </w:t>
      </w:r>
      <w:r w:rsidRPr="00120ECD">
        <w:rPr>
          <w:rFonts w:ascii="Times New Roman" w:hAnsi="Times New Roman" w:cs="Times New Roman"/>
          <w:lang w:val="uk-UA" w:eastAsia="en-US"/>
        </w:rPr>
        <w:t xml:space="preserve">(додаток № 3) </w:t>
      </w:r>
      <w:proofErr w:type="spellStart"/>
      <w:r w:rsidRPr="00120ECD">
        <w:rPr>
          <w:rFonts w:ascii="Times New Roman" w:hAnsi="Times New Roman" w:cs="Times New Roman"/>
          <w:lang w:eastAsia="en-US"/>
        </w:rPr>
        <w:t>наступні</w:t>
      </w:r>
      <w:proofErr w:type="spellEnd"/>
      <w:r w:rsidRPr="00120ECD">
        <w:rPr>
          <w:rFonts w:ascii="Times New Roman" w:hAnsi="Times New Roman" w:cs="Times New Roman"/>
          <w:lang w:val="uk-UA" w:eastAsia="en-US"/>
        </w:rPr>
        <w:t xml:space="preserve"> </w:t>
      </w:r>
      <w:proofErr w:type="spellStart"/>
      <w:r w:rsidRPr="00120ECD">
        <w:rPr>
          <w:rFonts w:ascii="Times New Roman" w:hAnsi="Times New Roman" w:cs="Times New Roman"/>
          <w:lang w:eastAsia="en-US"/>
        </w:rPr>
        <w:t>документи</w:t>
      </w:r>
      <w:proofErr w:type="spellEnd"/>
      <w:r w:rsidRPr="00120ECD">
        <w:rPr>
          <w:rFonts w:ascii="Times New Roman" w:hAnsi="Times New Roman" w:cs="Times New Roman"/>
          <w:lang w:val="uk-UA" w:eastAsia="en-US"/>
        </w:rPr>
        <w:t xml:space="preserve"> </w:t>
      </w:r>
      <w:r w:rsidRPr="00120ECD">
        <w:rPr>
          <w:rFonts w:ascii="Times New Roman" w:hAnsi="Times New Roman" w:cs="Times New Roman"/>
          <w:kern w:val="0"/>
          <w:lang w:val="uk-UA"/>
        </w:rPr>
        <w:t>(скановані оригінали чи завірені копії):</w:t>
      </w:r>
    </w:p>
    <w:p w:rsidR="00120ECD" w:rsidRPr="00120ECD" w:rsidRDefault="00120ECD" w:rsidP="00120ECD">
      <w:pPr>
        <w:spacing w:after="0" w:line="240" w:lineRule="atLeast"/>
        <w:ind w:firstLine="567"/>
        <w:jc w:val="both"/>
        <w:rPr>
          <w:rFonts w:ascii="Times New Roman" w:hAnsi="Times New Roman" w:cs="Times New Roman"/>
          <w:kern w:val="0"/>
          <w:lang w:val="uk-UA" w:eastAsia="ru-RU"/>
        </w:rPr>
      </w:pPr>
      <w:r w:rsidRPr="00120ECD">
        <w:rPr>
          <w:rFonts w:ascii="Times New Roman" w:hAnsi="Times New Roman" w:cs="Times New Roman"/>
          <w:kern w:val="0"/>
          <w:lang w:val="uk-UA"/>
        </w:rPr>
        <w:t xml:space="preserve">1) </w:t>
      </w:r>
      <w:r w:rsidRPr="00120ECD">
        <w:rPr>
          <w:rFonts w:ascii="Times New Roman" w:hAnsi="Times New Roman" w:cs="Times New Roman"/>
          <w:kern w:val="0"/>
          <w:lang w:val="uk-UA" w:eastAsia="ru-RU"/>
        </w:rPr>
        <w:t xml:space="preserve">статут учасника (для учасників – юридичних осіб) (положення, установчого договору або інших документів, які його замінюють) із змінами (у разі їх наявності). Учасник, що здійснює діяльність на підставі модельного статуту, надає рішення засновників (учасників) щодо предмету діяльності, складу засновників (учасників), розміру статутного капіталу, розміру часток у статутному капіталі кожного з учасників, спосіб внесення ними вкладів. У разі, якщо учасник здійснює діяльність без статуту (положення, установчого договору або іншого документу, який його замінює), у складі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w:t>
      </w:r>
    </w:p>
    <w:p w:rsidR="00120ECD" w:rsidRPr="00120ECD" w:rsidRDefault="00120ECD" w:rsidP="00120ECD">
      <w:pPr>
        <w:widowControl w:val="0"/>
        <w:suppressAutoHyphens w:val="0"/>
        <w:spacing w:after="0" w:line="240" w:lineRule="atLeast"/>
        <w:ind w:firstLine="567"/>
        <w:jc w:val="both"/>
        <w:rPr>
          <w:rFonts w:ascii="Times New Roman" w:hAnsi="Times New Roman" w:cs="Times New Roman"/>
          <w:i/>
          <w:kern w:val="0"/>
          <w:lang w:val="uk-UA" w:eastAsia="ru-RU"/>
        </w:rPr>
      </w:pPr>
      <w:r w:rsidRPr="00120ECD">
        <w:rPr>
          <w:rFonts w:ascii="Times New Roman" w:hAnsi="Times New Roman" w:cs="Times New Roman"/>
          <w:kern w:val="0"/>
          <w:lang w:val="uk-UA" w:eastAsia="ru-RU"/>
        </w:rPr>
        <w:t xml:space="preserve">2) документи, що підтверджують повноваження посадової особи або представника учасника закупівлі щодо підпису документів пропозиції та договору </w:t>
      </w:r>
      <w:r w:rsidRPr="00120ECD">
        <w:rPr>
          <w:rFonts w:ascii="Times New Roman" w:hAnsi="Times New Roman" w:cs="Times New Roman"/>
          <w:i/>
          <w:kern w:val="0"/>
          <w:lang w:val="uk-UA" w:eastAsia="ru-RU"/>
        </w:rPr>
        <w:t>(виписка з протоколу засновників, наказ про призначення, довіреність, доручення або інший документом, що підтверджує повноваження);</w:t>
      </w:r>
    </w:p>
    <w:p w:rsidR="00120ECD" w:rsidRPr="00120ECD" w:rsidRDefault="00120ECD" w:rsidP="00120ECD">
      <w:pPr>
        <w:widowControl w:val="0"/>
        <w:suppressAutoHyphens w:val="0"/>
        <w:spacing w:after="0" w:line="240" w:lineRule="atLeast"/>
        <w:ind w:firstLine="567"/>
        <w:jc w:val="both"/>
        <w:rPr>
          <w:rFonts w:ascii="Times New Roman" w:hAnsi="Times New Roman" w:cs="Times New Roman"/>
          <w:kern w:val="0"/>
          <w:lang w:val="uk-UA" w:eastAsia="ru-RU"/>
        </w:rPr>
      </w:pPr>
      <w:r w:rsidRPr="00120ECD">
        <w:rPr>
          <w:rFonts w:ascii="Times New Roman" w:hAnsi="Times New Roman" w:cs="Times New Roman"/>
          <w:kern w:val="0"/>
          <w:lang w:val="uk-UA" w:eastAsia="ru-RU"/>
        </w:rPr>
        <w:t>3)</w:t>
      </w:r>
      <w:r w:rsidRPr="00120ECD">
        <w:rPr>
          <w:rFonts w:ascii="Times New Roman" w:hAnsi="Times New Roman" w:cs="Times New Roman"/>
          <w:lang w:val="uk-UA" w:eastAsia="en-US"/>
        </w:rPr>
        <w:t xml:space="preserve"> </w:t>
      </w:r>
      <w:r w:rsidRPr="00120ECD">
        <w:rPr>
          <w:rFonts w:ascii="Times New Roman" w:hAnsi="Times New Roman" w:cs="Times New Roman"/>
          <w:kern w:val="0"/>
          <w:lang w:val="uk-UA" w:eastAsia="ru-RU"/>
        </w:rPr>
        <w:t>паспорт (сторінки № 1-6 у разі їх заповнення) та довідка про присвоєння ідентифікаційного коду/облікова картка фізичної особи-платника податків (для учасників – фізичних осіб);</w:t>
      </w:r>
    </w:p>
    <w:p w:rsidR="00120ECD" w:rsidRPr="00120ECD" w:rsidRDefault="00120ECD" w:rsidP="00120ECD">
      <w:pPr>
        <w:widowControl w:val="0"/>
        <w:suppressAutoHyphens w:val="0"/>
        <w:spacing w:after="0" w:line="240" w:lineRule="atLeast"/>
        <w:ind w:firstLine="567"/>
        <w:jc w:val="both"/>
        <w:rPr>
          <w:rFonts w:ascii="Times New Roman" w:hAnsi="Times New Roman" w:cs="Times New Roman"/>
          <w:kern w:val="0"/>
          <w:lang w:val="uk-UA" w:eastAsia="ru-RU"/>
        </w:rPr>
      </w:pPr>
      <w:r w:rsidRPr="00120ECD">
        <w:rPr>
          <w:rFonts w:ascii="Times New Roman" w:hAnsi="Times New Roman" w:cs="Times New Roman"/>
          <w:kern w:val="0"/>
          <w:lang w:val="uk-UA" w:eastAsia="ru-RU"/>
        </w:rPr>
        <w:t>4) виписка (або витяг) з Єдиного державного реєстру юридичних осіб, фізичних осіб-підприємців та громадських формувань;</w:t>
      </w:r>
    </w:p>
    <w:p w:rsidR="00120ECD" w:rsidRPr="00120ECD" w:rsidRDefault="00120ECD" w:rsidP="00120ECD">
      <w:pPr>
        <w:widowControl w:val="0"/>
        <w:suppressAutoHyphens w:val="0"/>
        <w:spacing w:after="0" w:line="240" w:lineRule="auto"/>
        <w:ind w:firstLine="567"/>
        <w:jc w:val="both"/>
        <w:rPr>
          <w:rFonts w:ascii="Times New Roman" w:hAnsi="Times New Roman" w:cs="Times New Roman"/>
          <w:kern w:val="0"/>
          <w:lang w:val="uk-UA" w:eastAsia="ru-RU"/>
        </w:rPr>
      </w:pPr>
      <w:r w:rsidRPr="00120ECD">
        <w:rPr>
          <w:rFonts w:ascii="Times New Roman" w:hAnsi="Times New Roman" w:cs="Times New Roman"/>
          <w:kern w:val="0"/>
          <w:lang w:val="uk-UA" w:eastAsia="ru-RU"/>
        </w:rPr>
        <w:t xml:space="preserve">5) свідоцтво про реєстрацію платника ПДВ або витяг з реєстру платників ПДВ (якщо учасник є платником ПДВ), свідоцтво платника єдиного податку або витяг з реєстру платників єдиного податку (якщо учасник є платником єдиного податку); </w:t>
      </w:r>
    </w:p>
    <w:p w:rsidR="00120ECD" w:rsidRPr="00120ECD" w:rsidRDefault="00120ECD" w:rsidP="00120ECD">
      <w:pPr>
        <w:spacing w:after="0" w:line="240" w:lineRule="atLeast"/>
        <w:ind w:firstLine="567"/>
        <w:jc w:val="both"/>
        <w:rPr>
          <w:rFonts w:ascii="Times New Roman" w:hAnsi="Times New Roman" w:cs="Times New Roman"/>
          <w:kern w:val="0"/>
          <w:lang w:val="uk-UA" w:eastAsia="ru-RU"/>
        </w:rPr>
      </w:pPr>
      <w:r w:rsidRPr="00120ECD">
        <w:rPr>
          <w:rFonts w:ascii="Times New Roman" w:hAnsi="Times New Roman" w:cs="Times New Roman"/>
          <w:kern w:val="0"/>
          <w:lang w:val="uk-UA" w:eastAsia="ru-RU"/>
        </w:rPr>
        <w:t xml:space="preserve">6) інформація щодо наявності в учасника документально підтвердженого досвіду виконання одного аналогічного за предметом закупівлі договору (за класом товарів згідно з  </w:t>
      </w:r>
      <w:proofErr w:type="spellStart"/>
      <w:r w:rsidRPr="00120ECD">
        <w:rPr>
          <w:rFonts w:ascii="Times New Roman" w:hAnsi="Times New Roman" w:cs="Times New Roman"/>
          <w:kern w:val="0"/>
          <w:lang w:val="uk-UA" w:eastAsia="ru-RU"/>
        </w:rPr>
        <w:t>ДК</w:t>
      </w:r>
      <w:proofErr w:type="spellEnd"/>
      <w:r w:rsidRPr="00120ECD">
        <w:rPr>
          <w:rFonts w:ascii="Times New Roman" w:hAnsi="Times New Roman" w:cs="Times New Roman"/>
          <w:kern w:val="0"/>
          <w:lang w:val="uk-UA" w:eastAsia="ru-RU"/>
        </w:rPr>
        <w:t xml:space="preserve"> 021:2015), укладеного відповідно до ст. 3 Закону України «Про публічні закупівлі» з документами, що підтверджують його виконання (акти приймання-передачі наданих послуг або інші документи, що підтверджують виконання договору). Учасник надає лист-відгук про виконання договору, копія якого надана в якості аналогічного.</w:t>
      </w:r>
    </w:p>
    <w:p w:rsidR="00120ECD" w:rsidRPr="00120ECD" w:rsidRDefault="00120ECD" w:rsidP="00120ECD">
      <w:pPr>
        <w:widowControl w:val="0"/>
        <w:ind w:firstLine="567"/>
        <w:jc w:val="both"/>
        <w:rPr>
          <w:rFonts w:ascii="Times New Roman" w:hAnsi="Times New Roman" w:cs="Times New Roman"/>
          <w:b/>
          <w:u w:val="single"/>
          <w:lang w:val="uk-UA" w:eastAsia="en-US"/>
        </w:rPr>
      </w:pPr>
    </w:p>
    <w:p w:rsidR="00120ECD" w:rsidRPr="00120ECD" w:rsidRDefault="00120ECD" w:rsidP="00120ECD">
      <w:pPr>
        <w:widowControl w:val="0"/>
        <w:ind w:firstLine="567"/>
        <w:jc w:val="both"/>
        <w:rPr>
          <w:rFonts w:ascii="Times New Roman" w:hAnsi="Times New Roman" w:cs="Times New Roman"/>
          <w:b/>
          <w:u w:val="single"/>
          <w:lang w:val="uk-UA" w:eastAsia="en-US"/>
        </w:rPr>
      </w:pPr>
      <w:proofErr w:type="spellStart"/>
      <w:r w:rsidRPr="00120ECD">
        <w:rPr>
          <w:rFonts w:ascii="Times New Roman" w:hAnsi="Times New Roman" w:cs="Times New Roman"/>
          <w:b/>
          <w:u w:val="single"/>
          <w:lang w:eastAsia="en-US"/>
        </w:rPr>
        <w:t>Документи</w:t>
      </w:r>
      <w:proofErr w:type="spellEnd"/>
      <w:r w:rsidRPr="00120ECD">
        <w:rPr>
          <w:rFonts w:ascii="Times New Roman" w:hAnsi="Times New Roman" w:cs="Times New Roman"/>
          <w:b/>
          <w:u w:val="single"/>
          <w:lang w:val="uk-UA" w:eastAsia="en-US"/>
        </w:rPr>
        <w:t xml:space="preserve"> </w:t>
      </w:r>
      <w:proofErr w:type="spellStart"/>
      <w:r w:rsidRPr="00120ECD">
        <w:rPr>
          <w:rFonts w:ascii="Times New Roman" w:hAnsi="Times New Roman" w:cs="Times New Roman"/>
          <w:b/>
          <w:u w:val="single"/>
          <w:lang w:eastAsia="en-US"/>
        </w:rPr>
        <w:t>повинні</w:t>
      </w:r>
      <w:proofErr w:type="spellEnd"/>
      <w:r w:rsidRPr="00120ECD">
        <w:rPr>
          <w:rFonts w:ascii="Times New Roman" w:hAnsi="Times New Roman" w:cs="Times New Roman"/>
          <w:b/>
          <w:u w:val="single"/>
          <w:lang w:eastAsia="en-US"/>
        </w:rPr>
        <w:t xml:space="preserve"> бути </w:t>
      </w:r>
      <w:proofErr w:type="spellStart"/>
      <w:r w:rsidRPr="00120ECD">
        <w:rPr>
          <w:rFonts w:ascii="Times New Roman" w:hAnsi="Times New Roman" w:cs="Times New Roman"/>
          <w:b/>
          <w:u w:val="single"/>
          <w:lang w:eastAsia="en-US"/>
        </w:rPr>
        <w:t>надані</w:t>
      </w:r>
      <w:proofErr w:type="spellEnd"/>
      <w:r w:rsidRPr="00120ECD">
        <w:rPr>
          <w:rFonts w:ascii="Times New Roman" w:hAnsi="Times New Roman" w:cs="Times New Roman"/>
          <w:b/>
          <w:u w:val="single"/>
          <w:lang w:eastAsia="en-US"/>
        </w:rPr>
        <w:t xml:space="preserve"> в </w:t>
      </w:r>
      <w:proofErr w:type="spellStart"/>
      <w:r w:rsidRPr="00120ECD">
        <w:rPr>
          <w:rFonts w:ascii="Times New Roman" w:hAnsi="Times New Roman" w:cs="Times New Roman"/>
          <w:b/>
          <w:u w:val="single"/>
          <w:lang w:eastAsia="en-US"/>
        </w:rPr>
        <w:t>електронному</w:t>
      </w:r>
      <w:proofErr w:type="spellEnd"/>
      <w:r w:rsidRPr="00120ECD">
        <w:rPr>
          <w:rFonts w:ascii="Times New Roman" w:hAnsi="Times New Roman" w:cs="Times New Roman"/>
          <w:b/>
          <w:u w:val="single"/>
          <w:lang w:val="uk-UA" w:eastAsia="en-US"/>
        </w:rPr>
        <w:t xml:space="preserve"> </w:t>
      </w:r>
      <w:proofErr w:type="spellStart"/>
      <w:r w:rsidRPr="00120ECD">
        <w:rPr>
          <w:rFonts w:ascii="Times New Roman" w:hAnsi="Times New Roman" w:cs="Times New Roman"/>
          <w:b/>
          <w:u w:val="single"/>
          <w:lang w:eastAsia="en-US"/>
        </w:rPr>
        <w:t>вигляді</w:t>
      </w:r>
      <w:proofErr w:type="spellEnd"/>
      <w:r w:rsidRPr="00120ECD">
        <w:rPr>
          <w:rFonts w:ascii="Times New Roman" w:hAnsi="Times New Roman" w:cs="Times New Roman"/>
          <w:b/>
          <w:u w:val="single"/>
          <w:lang w:val="uk-UA" w:eastAsia="en-US"/>
        </w:rPr>
        <w:t xml:space="preserve"> </w:t>
      </w:r>
      <w:proofErr w:type="gramStart"/>
      <w:r w:rsidRPr="00120ECD">
        <w:rPr>
          <w:rFonts w:ascii="Times New Roman" w:hAnsi="Times New Roman" w:cs="Times New Roman"/>
          <w:b/>
          <w:u w:val="single"/>
          <w:lang w:eastAsia="en-US"/>
        </w:rPr>
        <w:t>у</w:t>
      </w:r>
      <w:proofErr w:type="gramEnd"/>
      <w:r w:rsidRPr="00120ECD">
        <w:rPr>
          <w:rFonts w:ascii="Times New Roman" w:hAnsi="Times New Roman" w:cs="Times New Roman"/>
          <w:b/>
          <w:u w:val="single"/>
          <w:lang w:val="uk-UA" w:eastAsia="en-US"/>
        </w:rPr>
        <w:t xml:space="preserve"> </w:t>
      </w:r>
      <w:proofErr w:type="spellStart"/>
      <w:r w:rsidRPr="00120ECD">
        <w:rPr>
          <w:rFonts w:ascii="Times New Roman" w:hAnsi="Times New Roman" w:cs="Times New Roman"/>
          <w:b/>
          <w:u w:val="single"/>
          <w:lang w:eastAsia="en-US"/>
        </w:rPr>
        <w:t>форматі</w:t>
      </w:r>
      <w:proofErr w:type="spellEnd"/>
      <w:r w:rsidRPr="00120ECD">
        <w:rPr>
          <w:rFonts w:ascii="Times New Roman" w:hAnsi="Times New Roman" w:cs="Times New Roman"/>
          <w:b/>
          <w:u w:val="single"/>
          <w:lang w:eastAsia="en-US"/>
        </w:rPr>
        <w:t xml:space="preserve"> PDF</w:t>
      </w:r>
      <w:r w:rsidRPr="00120ECD">
        <w:rPr>
          <w:rFonts w:ascii="Times New Roman" w:hAnsi="Times New Roman" w:cs="Times New Roman"/>
          <w:b/>
          <w:u w:val="single"/>
          <w:lang w:val="uk-UA" w:eastAsia="en-US"/>
        </w:rPr>
        <w:t xml:space="preserve"> або </w:t>
      </w:r>
      <w:r w:rsidRPr="00120ECD">
        <w:rPr>
          <w:rFonts w:ascii="Times New Roman" w:hAnsi="Times New Roman" w:cs="Times New Roman"/>
          <w:b/>
          <w:u w:val="single"/>
          <w:lang w:val="en-US" w:eastAsia="en-US"/>
        </w:rPr>
        <w:t>JPG</w:t>
      </w:r>
      <w:r w:rsidRPr="00120ECD">
        <w:rPr>
          <w:rFonts w:ascii="Times New Roman" w:hAnsi="Times New Roman" w:cs="Times New Roman"/>
          <w:b/>
          <w:u w:val="single"/>
          <w:lang w:val="uk-UA" w:eastAsia="en-US"/>
        </w:rPr>
        <w:t xml:space="preserve"> або </w:t>
      </w:r>
      <w:r w:rsidRPr="00120ECD">
        <w:rPr>
          <w:rFonts w:ascii="Times New Roman" w:hAnsi="Times New Roman" w:cs="Times New Roman"/>
          <w:b/>
          <w:u w:val="single"/>
          <w:lang w:val="en-US" w:eastAsia="en-US"/>
        </w:rPr>
        <w:t>JPEG</w:t>
      </w:r>
      <w:r w:rsidRPr="00120ECD">
        <w:rPr>
          <w:rFonts w:ascii="Times New Roman" w:hAnsi="Times New Roman" w:cs="Times New Roman"/>
          <w:b/>
          <w:u w:val="single"/>
          <w:lang w:eastAsia="en-US"/>
        </w:rPr>
        <w:t xml:space="preserve"> (</w:t>
      </w:r>
      <w:proofErr w:type="spellStart"/>
      <w:r w:rsidRPr="00120ECD">
        <w:rPr>
          <w:rFonts w:ascii="Times New Roman" w:hAnsi="Times New Roman" w:cs="Times New Roman"/>
          <w:b/>
          <w:u w:val="single"/>
          <w:lang w:eastAsia="en-US"/>
        </w:rPr>
        <w:t>скановані</w:t>
      </w:r>
      <w:proofErr w:type="spellEnd"/>
      <w:r w:rsidRPr="00120ECD">
        <w:rPr>
          <w:rFonts w:ascii="Times New Roman" w:hAnsi="Times New Roman" w:cs="Times New Roman"/>
          <w:b/>
          <w:u w:val="single"/>
          <w:lang w:eastAsia="en-US"/>
        </w:rPr>
        <w:t xml:space="preserve">) та </w:t>
      </w:r>
      <w:proofErr w:type="spellStart"/>
      <w:r w:rsidRPr="00120ECD">
        <w:rPr>
          <w:rFonts w:ascii="Times New Roman" w:hAnsi="Times New Roman" w:cs="Times New Roman"/>
          <w:b/>
          <w:u w:val="single"/>
          <w:lang w:eastAsia="en-US"/>
        </w:rPr>
        <w:t>містити</w:t>
      </w:r>
      <w:proofErr w:type="spellEnd"/>
      <w:r w:rsidRPr="00120ECD">
        <w:rPr>
          <w:rFonts w:ascii="Times New Roman" w:hAnsi="Times New Roman" w:cs="Times New Roman"/>
          <w:b/>
          <w:u w:val="single"/>
          <w:lang w:val="uk-UA" w:eastAsia="en-US"/>
        </w:rPr>
        <w:t xml:space="preserve"> </w:t>
      </w:r>
      <w:proofErr w:type="spellStart"/>
      <w:r w:rsidRPr="00120ECD">
        <w:rPr>
          <w:rFonts w:ascii="Times New Roman" w:hAnsi="Times New Roman" w:cs="Times New Roman"/>
          <w:b/>
          <w:u w:val="single"/>
          <w:lang w:eastAsia="en-US"/>
        </w:rPr>
        <w:t>розбірливі</w:t>
      </w:r>
      <w:proofErr w:type="spellEnd"/>
      <w:r w:rsidRPr="00120ECD">
        <w:rPr>
          <w:rFonts w:ascii="Times New Roman" w:hAnsi="Times New Roman" w:cs="Times New Roman"/>
          <w:b/>
          <w:u w:val="single"/>
          <w:lang w:val="uk-UA" w:eastAsia="en-US"/>
        </w:rPr>
        <w:t xml:space="preserve"> </w:t>
      </w:r>
      <w:proofErr w:type="spellStart"/>
      <w:r w:rsidRPr="00120ECD">
        <w:rPr>
          <w:rFonts w:ascii="Times New Roman" w:hAnsi="Times New Roman" w:cs="Times New Roman"/>
          <w:b/>
          <w:u w:val="single"/>
          <w:lang w:eastAsia="en-US"/>
        </w:rPr>
        <w:t>зображення</w:t>
      </w:r>
      <w:proofErr w:type="spellEnd"/>
      <w:r w:rsidRPr="00120ECD">
        <w:rPr>
          <w:rFonts w:ascii="Times New Roman" w:hAnsi="Times New Roman" w:cs="Times New Roman"/>
          <w:b/>
          <w:u w:val="single"/>
          <w:lang w:eastAsia="en-US"/>
        </w:rPr>
        <w:t xml:space="preserve"> до моменту </w:t>
      </w:r>
      <w:proofErr w:type="spellStart"/>
      <w:r w:rsidRPr="00120ECD">
        <w:rPr>
          <w:rFonts w:ascii="Times New Roman" w:hAnsi="Times New Roman" w:cs="Times New Roman"/>
          <w:b/>
          <w:u w:val="single"/>
          <w:lang w:eastAsia="en-US"/>
        </w:rPr>
        <w:t>проведення</w:t>
      </w:r>
      <w:proofErr w:type="spellEnd"/>
      <w:r w:rsidRPr="00120ECD">
        <w:rPr>
          <w:rFonts w:ascii="Times New Roman" w:hAnsi="Times New Roman" w:cs="Times New Roman"/>
          <w:b/>
          <w:u w:val="single"/>
          <w:lang w:val="uk-UA" w:eastAsia="en-US"/>
        </w:rPr>
        <w:t xml:space="preserve"> </w:t>
      </w:r>
      <w:proofErr w:type="spellStart"/>
      <w:r w:rsidRPr="00120ECD">
        <w:rPr>
          <w:rFonts w:ascii="Times New Roman" w:hAnsi="Times New Roman" w:cs="Times New Roman"/>
          <w:b/>
          <w:u w:val="single"/>
          <w:lang w:eastAsia="en-US"/>
        </w:rPr>
        <w:t>аукціону</w:t>
      </w:r>
      <w:proofErr w:type="spellEnd"/>
      <w:r w:rsidRPr="00120ECD">
        <w:rPr>
          <w:rFonts w:ascii="Times New Roman" w:hAnsi="Times New Roman" w:cs="Times New Roman"/>
          <w:b/>
          <w:u w:val="single"/>
          <w:lang w:eastAsia="en-US"/>
        </w:rPr>
        <w:t>.</w:t>
      </w:r>
    </w:p>
    <w:p w:rsidR="00120ECD" w:rsidRPr="00120ECD" w:rsidRDefault="00120ECD" w:rsidP="00120ECD">
      <w:pPr>
        <w:spacing w:after="0" w:line="240" w:lineRule="auto"/>
        <w:ind w:firstLine="567"/>
        <w:jc w:val="both"/>
        <w:rPr>
          <w:rFonts w:ascii="Times New Roman" w:hAnsi="Times New Roman" w:cs="Times New Roman"/>
          <w:lang w:eastAsia="en-US"/>
        </w:rPr>
      </w:pPr>
      <w:proofErr w:type="spellStart"/>
      <w:r w:rsidRPr="00120ECD">
        <w:rPr>
          <w:rFonts w:ascii="Times New Roman" w:hAnsi="Times New Roman" w:cs="Times New Roman"/>
          <w:lang w:eastAsia="en-US"/>
        </w:rPr>
        <w:t>Замовник</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має</w:t>
      </w:r>
      <w:proofErr w:type="spellEnd"/>
      <w:r w:rsidRPr="00120ECD">
        <w:rPr>
          <w:rFonts w:ascii="Times New Roman" w:hAnsi="Times New Roman" w:cs="Times New Roman"/>
          <w:lang w:eastAsia="en-US"/>
        </w:rPr>
        <w:t xml:space="preserve"> право </w:t>
      </w:r>
      <w:proofErr w:type="spellStart"/>
      <w:r w:rsidRPr="00120ECD">
        <w:rPr>
          <w:rFonts w:ascii="Times New Roman" w:hAnsi="Times New Roman" w:cs="Times New Roman"/>
          <w:lang w:eastAsia="en-US"/>
        </w:rPr>
        <w:t>звернутися</w:t>
      </w:r>
      <w:proofErr w:type="spellEnd"/>
      <w:r w:rsidRPr="00120ECD">
        <w:rPr>
          <w:rFonts w:ascii="Times New Roman" w:hAnsi="Times New Roman" w:cs="Times New Roman"/>
          <w:lang w:eastAsia="en-US"/>
        </w:rPr>
        <w:t xml:space="preserve"> за </w:t>
      </w:r>
      <w:proofErr w:type="spellStart"/>
      <w:proofErr w:type="gramStart"/>
      <w:r w:rsidRPr="00120ECD">
        <w:rPr>
          <w:rFonts w:ascii="Times New Roman" w:hAnsi="Times New Roman" w:cs="Times New Roman"/>
          <w:lang w:eastAsia="en-US"/>
        </w:rPr>
        <w:t>п</w:t>
      </w:r>
      <w:proofErr w:type="gramEnd"/>
      <w:r w:rsidRPr="00120ECD">
        <w:rPr>
          <w:rFonts w:ascii="Times New Roman" w:hAnsi="Times New Roman" w:cs="Times New Roman"/>
          <w:lang w:eastAsia="en-US"/>
        </w:rPr>
        <w:t>ідтвердженням</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інформації</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наданої</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учасником</w:t>
      </w:r>
      <w:proofErr w:type="spellEnd"/>
      <w:r w:rsidRPr="00120ECD">
        <w:rPr>
          <w:rFonts w:ascii="Times New Roman" w:hAnsi="Times New Roman" w:cs="Times New Roman"/>
          <w:lang w:eastAsia="en-US"/>
        </w:rPr>
        <w:t xml:space="preserve">, до </w:t>
      </w:r>
      <w:proofErr w:type="spellStart"/>
      <w:r w:rsidRPr="00120ECD">
        <w:rPr>
          <w:rFonts w:ascii="Times New Roman" w:hAnsi="Times New Roman" w:cs="Times New Roman"/>
          <w:lang w:eastAsia="en-US"/>
        </w:rPr>
        <w:t>органів</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державної</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влади</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підприємств</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установ</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організацій</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відповідно</w:t>
      </w:r>
      <w:proofErr w:type="spellEnd"/>
      <w:r w:rsidRPr="00120ECD">
        <w:rPr>
          <w:rFonts w:ascii="Times New Roman" w:hAnsi="Times New Roman" w:cs="Times New Roman"/>
          <w:lang w:eastAsia="en-US"/>
        </w:rPr>
        <w:t xml:space="preserve"> до </w:t>
      </w:r>
      <w:proofErr w:type="spellStart"/>
      <w:r w:rsidRPr="00120ECD">
        <w:rPr>
          <w:rFonts w:ascii="Times New Roman" w:hAnsi="Times New Roman" w:cs="Times New Roman"/>
          <w:lang w:eastAsia="en-US"/>
        </w:rPr>
        <w:t>їх</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компетенції</w:t>
      </w:r>
      <w:proofErr w:type="spellEnd"/>
      <w:r w:rsidRPr="00120ECD">
        <w:rPr>
          <w:rFonts w:ascii="Times New Roman" w:hAnsi="Times New Roman" w:cs="Times New Roman"/>
          <w:lang w:eastAsia="en-US"/>
        </w:rPr>
        <w:t xml:space="preserve">. У </w:t>
      </w:r>
      <w:proofErr w:type="spellStart"/>
      <w:r w:rsidRPr="00120ECD">
        <w:rPr>
          <w:rFonts w:ascii="Times New Roman" w:hAnsi="Times New Roman" w:cs="Times New Roman"/>
          <w:lang w:eastAsia="en-US"/>
        </w:rPr>
        <w:t>разі</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наявності</w:t>
      </w:r>
      <w:proofErr w:type="spellEnd"/>
      <w:r w:rsidRPr="00120ECD">
        <w:rPr>
          <w:rFonts w:ascii="Times New Roman" w:hAnsi="Times New Roman" w:cs="Times New Roman"/>
          <w:lang w:eastAsia="en-US"/>
        </w:rPr>
        <w:t xml:space="preserve"> факту </w:t>
      </w:r>
      <w:proofErr w:type="spellStart"/>
      <w:r w:rsidRPr="00120ECD">
        <w:rPr>
          <w:rFonts w:ascii="Times New Roman" w:hAnsi="Times New Roman" w:cs="Times New Roman"/>
          <w:lang w:eastAsia="en-US"/>
        </w:rPr>
        <w:t>зазначення</w:t>
      </w:r>
      <w:proofErr w:type="spellEnd"/>
      <w:r w:rsidRPr="00120ECD">
        <w:rPr>
          <w:rFonts w:ascii="Times New Roman" w:hAnsi="Times New Roman" w:cs="Times New Roman"/>
          <w:lang w:eastAsia="en-US"/>
        </w:rPr>
        <w:t xml:space="preserve"> у </w:t>
      </w:r>
      <w:proofErr w:type="spellStart"/>
      <w:r w:rsidRPr="00120ECD">
        <w:rPr>
          <w:rFonts w:ascii="Times New Roman" w:hAnsi="Times New Roman" w:cs="Times New Roman"/>
          <w:lang w:eastAsia="en-US"/>
        </w:rPr>
        <w:t>пропозиції</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будь-якої</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недостовірної</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інформації</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що</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є</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суттєвою</w:t>
      </w:r>
      <w:proofErr w:type="spellEnd"/>
      <w:r w:rsidRPr="00120ECD">
        <w:rPr>
          <w:rFonts w:ascii="Times New Roman" w:hAnsi="Times New Roman" w:cs="Times New Roman"/>
          <w:lang w:eastAsia="en-US"/>
        </w:rPr>
        <w:t xml:space="preserve"> при </w:t>
      </w:r>
      <w:proofErr w:type="spellStart"/>
      <w:r w:rsidRPr="00120ECD">
        <w:rPr>
          <w:rFonts w:ascii="Times New Roman" w:hAnsi="Times New Roman" w:cs="Times New Roman"/>
          <w:lang w:eastAsia="en-US"/>
        </w:rPr>
        <w:t>визначені</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результатів</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процедури</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закупівлі</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замовник</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відхиляє</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пропозицію</w:t>
      </w:r>
      <w:proofErr w:type="spellEnd"/>
      <w:r w:rsidRPr="00120ECD">
        <w:rPr>
          <w:rFonts w:ascii="Times New Roman" w:hAnsi="Times New Roman" w:cs="Times New Roman"/>
          <w:lang w:eastAsia="en-US"/>
        </w:rPr>
        <w:t xml:space="preserve"> такого </w:t>
      </w:r>
      <w:proofErr w:type="spellStart"/>
      <w:r w:rsidRPr="00120ECD">
        <w:rPr>
          <w:rFonts w:ascii="Times New Roman" w:hAnsi="Times New Roman" w:cs="Times New Roman"/>
          <w:lang w:eastAsia="en-US"/>
        </w:rPr>
        <w:t>учасника</w:t>
      </w:r>
      <w:proofErr w:type="spellEnd"/>
      <w:r w:rsidRPr="00120ECD">
        <w:rPr>
          <w:rFonts w:ascii="Times New Roman" w:hAnsi="Times New Roman" w:cs="Times New Roman"/>
          <w:lang w:eastAsia="en-US"/>
        </w:rPr>
        <w:t>.</w:t>
      </w:r>
    </w:p>
    <w:p w:rsidR="00120ECD" w:rsidRPr="00120ECD" w:rsidRDefault="00120ECD" w:rsidP="00120ECD">
      <w:pPr>
        <w:spacing w:after="0" w:line="240" w:lineRule="auto"/>
        <w:ind w:firstLine="567"/>
        <w:jc w:val="both"/>
        <w:rPr>
          <w:rFonts w:ascii="Times New Roman" w:hAnsi="Times New Roman" w:cs="Times New Roman"/>
          <w:lang w:eastAsia="en-US"/>
        </w:rPr>
      </w:pPr>
    </w:p>
    <w:p w:rsidR="00120ECD" w:rsidRPr="00120ECD" w:rsidRDefault="00120ECD" w:rsidP="00120ECD">
      <w:pPr>
        <w:spacing w:after="0" w:line="240" w:lineRule="auto"/>
        <w:ind w:firstLine="567"/>
        <w:jc w:val="both"/>
        <w:rPr>
          <w:rFonts w:ascii="Times New Roman" w:hAnsi="Times New Roman" w:cs="Times New Roman"/>
          <w:b/>
          <w:lang w:eastAsia="en-US"/>
        </w:rPr>
      </w:pPr>
      <w:r w:rsidRPr="00120ECD">
        <w:rPr>
          <w:rFonts w:ascii="Times New Roman" w:hAnsi="Times New Roman" w:cs="Times New Roman"/>
          <w:b/>
          <w:lang w:eastAsia="en-US"/>
        </w:rPr>
        <w:t>ДО УВАГИ УЧАСНИКА!</w:t>
      </w:r>
    </w:p>
    <w:p w:rsidR="00120ECD" w:rsidRPr="00120ECD" w:rsidRDefault="00120ECD" w:rsidP="00120ECD">
      <w:pPr>
        <w:spacing w:after="0" w:line="240" w:lineRule="auto"/>
        <w:ind w:firstLine="567"/>
        <w:jc w:val="both"/>
        <w:rPr>
          <w:rFonts w:ascii="Times New Roman" w:hAnsi="Times New Roman" w:cs="Times New Roman"/>
          <w:lang w:eastAsia="en-US"/>
        </w:rPr>
      </w:pPr>
      <w:r w:rsidRPr="00120ECD">
        <w:rPr>
          <w:rFonts w:ascii="Times New Roman" w:hAnsi="Times New Roman" w:cs="Times New Roman"/>
          <w:lang w:eastAsia="en-US"/>
        </w:rPr>
        <w:t xml:space="preserve">У </w:t>
      </w:r>
      <w:proofErr w:type="spellStart"/>
      <w:r w:rsidRPr="00120ECD">
        <w:rPr>
          <w:rFonts w:ascii="Times New Roman" w:hAnsi="Times New Roman" w:cs="Times New Roman"/>
          <w:lang w:eastAsia="en-US"/>
        </w:rPr>
        <w:t>випадку</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якщо</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вищезазначені</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документи</w:t>
      </w:r>
      <w:proofErr w:type="spellEnd"/>
      <w:r w:rsidRPr="00120ECD">
        <w:rPr>
          <w:rFonts w:ascii="Times New Roman" w:hAnsi="Times New Roman" w:cs="Times New Roman"/>
          <w:lang w:eastAsia="en-US"/>
        </w:rPr>
        <w:t xml:space="preserve"> не </w:t>
      </w:r>
      <w:proofErr w:type="spellStart"/>
      <w:r w:rsidRPr="00120ECD">
        <w:rPr>
          <w:rFonts w:ascii="Times New Roman" w:hAnsi="Times New Roman" w:cs="Times New Roman"/>
          <w:lang w:eastAsia="en-US"/>
        </w:rPr>
        <w:t>будуть</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додані</w:t>
      </w:r>
      <w:proofErr w:type="spellEnd"/>
      <w:r w:rsidRPr="00120ECD">
        <w:rPr>
          <w:rFonts w:ascii="Times New Roman" w:hAnsi="Times New Roman" w:cs="Times New Roman"/>
          <w:lang w:eastAsia="en-US"/>
        </w:rPr>
        <w:t xml:space="preserve"> до </w:t>
      </w:r>
      <w:proofErr w:type="spellStart"/>
      <w:r w:rsidRPr="00120ECD">
        <w:rPr>
          <w:rFonts w:ascii="Times New Roman" w:hAnsi="Times New Roman" w:cs="Times New Roman"/>
          <w:lang w:eastAsia="en-US"/>
        </w:rPr>
        <w:t>Вашої</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пропозиції</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або</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пояснення</w:t>
      </w:r>
      <w:proofErr w:type="spellEnd"/>
      <w:r w:rsidRPr="00120ECD">
        <w:rPr>
          <w:rFonts w:ascii="Times New Roman" w:hAnsi="Times New Roman" w:cs="Times New Roman"/>
          <w:lang w:eastAsia="en-US"/>
        </w:rPr>
        <w:t xml:space="preserve"> </w:t>
      </w:r>
      <w:proofErr w:type="gramStart"/>
      <w:r w:rsidRPr="00120ECD">
        <w:rPr>
          <w:rFonts w:ascii="Times New Roman" w:hAnsi="Times New Roman" w:cs="Times New Roman"/>
          <w:lang w:eastAsia="en-US"/>
        </w:rPr>
        <w:t xml:space="preserve">в </w:t>
      </w:r>
      <w:proofErr w:type="spellStart"/>
      <w:r w:rsidRPr="00120ECD">
        <w:rPr>
          <w:rFonts w:ascii="Times New Roman" w:hAnsi="Times New Roman" w:cs="Times New Roman"/>
          <w:lang w:eastAsia="en-US"/>
        </w:rPr>
        <w:t>дов</w:t>
      </w:r>
      <w:proofErr w:type="gramEnd"/>
      <w:r w:rsidRPr="00120ECD">
        <w:rPr>
          <w:rFonts w:ascii="Times New Roman" w:hAnsi="Times New Roman" w:cs="Times New Roman"/>
          <w:lang w:eastAsia="en-US"/>
        </w:rPr>
        <w:t>ільній</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формі</w:t>
      </w:r>
      <w:proofErr w:type="spellEnd"/>
      <w:r w:rsidRPr="00120ECD">
        <w:rPr>
          <w:rFonts w:ascii="Times New Roman" w:hAnsi="Times New Roman" w:cs="Times New Roman"/>
          <w:lang w:eastAsia="en-US"/>
        </w:rPr>
        <w:t xml:space="preserve"> про </w:t>
      </w:r>
      <w:proofErr w:type="spellStart"/>
      <w:r w:rsidRPr="00120ECD">
        <w:rPr>
          <w:rFonts w:ascii="Times New Roman" w:hAnsi="Times New Roman" w:cs="Times New Roman"/>
          <w:lang w:eastAsia="en-US"/>
        </w:rPr>
        <w:t>відсутність</w:t>
      </w:r>
      <w:proofErr w:type="spellEnd"/>
      <w:r w:rsidRPr="00120ECD">
        <w:rPr>
          <w:rFonts w:ascii="Times New Roman" w:hAnsi="Times New Roman" w:cs="Times New Roman"/>
          <w:lang w:eastAsia="en-US"/>
        </w:rPr>
        <w:t xml:space="preserve"> одного </w:t>
      </w:r>
      <w:proofErr w:type="spellStart"/>
      <w:r w:rsidRPr="00120ECD">
        <w:rPr>
          <w:rFonts w:ascii="Times New Roman" w:hAnsi="Times New Roman" w:cs="Times New Roman"/>
          <w:lang w:eastAsia="en-US"/>
        </w:rPr>
        <w:t>з</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документів</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Замовник</w:t>
      </w:r>
      <w:proofErr w:type="spellEnd"/>
      <w:r w:rsidRPr="00120ECD">
        <w:rPr>
          <w:rFonts w:ascii="Times New Roman" w:hAnsi="Times New Roman" w:cs="Times New Roman"/>
          <w:lang w:eastAsia="en-US"/>
        </w:rPr>
        <w:t xml:space="preserve"> не буде </w:t>
      </w:r>
      <w:proofErr w:type="spellStart"/>
      <w:r w:rsidRPr="00120ECD">
        <w:rPr>
          <w:rFonts w:ascii="Times New Roman" w:hAnsi="Times New Roman" w:cs="Times New Roman"/>
          <w:lang w:eastAsia="en-US"/>
        </w:rPr>
        <w:t>її</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приймати</w:t>
      </w:r>
      <w:proofErr w:type="spellEnd"/>
      <w:r w:rsidRPr="00120ECD">
        <w:rPr>
          <w:rFonts w:ascii="Times New Roman" w:hAnsi="Times New Roman" w:cs="Times New Roman"/>
          <w:lang w:eastAsia="en-US"/>
        </w:rPr>
        <w:t xml:space="preserve"> до </w:t>
      </w:r>
      <w:proofErr w:type="spellStart"/>
      <w:r w:rsidRPr="00120ECD">
        <w:rPr>
          <w:rFonts w:ascii="Times New Roman" w:hAnsi="Times New Roman" w:cs="Times New Roman"/>
          <w:lang w:eastAsia="en-US"/>
        </w:rPr>
        <w:t>розгляду</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незалежно</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від</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ціни</w:t>
      </w:r>
      <w:proofErr w:type="spellEnd"/>
      <w:r w:rsidRPr="00120ECD">
        <w:rPr>
          <w:rFonts w:ascii="Times New Roman" w:hAnsi="Times New Roman" w:cs="Times New Roman"/>
          <w:lang w:eastAsia="en-US"/>
        </w:rPr>
        <w:t xml:space="preserve">, яку </w:t>
      </w:r>
      <w:proofErr w:type="spellStart"/>
      <w:r w:rsidRPr="00120ECD">
        <w:rPr>
          <w:rFonts w:ascii="Times New Roman" w:hAnsi="Times New Roman" w:cs="Times New Roman"/>
          <w:lang w:eastAsia="en-US"/>
        </w:rPr>
        <w:t>Ви</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запропонуєте</w:t>
      </w:r>
      <w:proofErr w:type="spellEnd"/>
      <w:r w:rsidRPr="00120ECD">
        <w:rPr>
          <w:rFonts w:ascii="Times New Roman" w:hAnsi="Times New Roman" w:cs="Times New Roman"/>
          <w:lang w:eastAsia="en-US"/>
        </w:rPr>
        <w:t>.</w:t>
      </w:r>
    </w:p>
    <w:p w:rsidR="00120ECD" w:rsidRPr="00120ECD" w:rsidRDefault="00120ECD" w:rsidP="00120ECD">
      <w:pPr>
        <w:spacing w:after="0" w:line="240" w:lineRule="auto"/>
        <w:ind w:firstLine="567"/>
        <w:jc w:val="both"/>
        <w:rPr>
          <w:rFonts w:ascii="Times New Roman" w:eastAsia="Times New Roman" w:hAnsi="Times New Roman" w:cs="Times New Roman"/>
          <w:b/>
          <w:kern w:val="0"/>
          <w:lang w:val="uk-UA" w:eastAsia="ru-RU"/>
        </w:rPr>
      </w:pPr>
      <w:r w:rsidRPr="00120ECD">
        <w:rPr>
          <w:rFonts w:ascii="Times New Roman" w:hAnsi="Times New Roman" w:cs="Times New Roman"/>
          <w:lang w:eastAsia="en-US"/>
        </w:rPr>
        <w:t xml:space="preserve">У </w:t>
      </w:r>
      <w:proofErr w:type="spellStart"/>
      <w:r w:rsidRPr="00120ECD">
        <w:rPr>
          <w:rFonts w:ascii="Times New Roman" w:hAnsi="Times New Roman" w:cs="Times New Roman"/>
          <w:lang w:eastAsia="en-US"/>
        </w:rPr>
        <w:t>разі</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невідповідності</w:t>
      </w:r>
      <w:proofErr w:type="spellEnd"/>
      <w:r w:rsidRPr="00120ECD">
        <w:rPr>
          <w:rFonts w:ascii="Times New Roman" w:hAnsi="Times New Roman" w:cs="Times New Roman"/>
          <w:lang w:eastAsia="en-US"/>
        </w:rPr>
        <w:t xml:space="preserve"> мети та предмету </w:t>
      </w:r>
      <w:proofErr w:type="spellStart"/>
      <w:r w:rsidRPr="00120ECD">
        <w:rPr>
          <w:rFonts w:ascii="Times New Roman" w:hAnsi="Times New Roman" w:cs="Times New Roman"/>
          <w:lang w:eastAsia="en-US"/>
        </w:rPr>
        <w:t>господарської</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діяльності</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учасника</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згідно</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класифікатору</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видів</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економічної</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діяльності</w:t>
      </w:r>
      <w:proofErr w:type="spellEnd"/>
      <w:r w:rsidRPr="00120ECD">
        <w:rPr>
          <w:rFonts w:ascii="Times New Roman" w:hAnsi="Times New Roman" w:cs="Times New Roman"/>
          <w:lang w:eastAsia="en-US"/>
        </w:rPr>
        <w:t xml:space="preserve"> (КВЕД) </w:t>
      </w:r>
      <w:proofErr w:type="spellStart"/>
      <w:r w:rsidRPr="00120ECD">
        <w:rPr>
          <w:rFonts w:ascii="Times New Roman" w:hAnsi="Times New Roman" w:cs="Times New Roman"/>
          <w:lang w:eastAsia="en-US"/>
        </w:rPr>
        <w:t>меті</w:t>
      </w:r>
      <w:proofErr w:type="spellEnd"/>
      <w:r w:rsidRPr="00120ECD">
        <w:rPr>
          <w:rFonts w:ascii="Times New Roman" w:hAnsi="Times New Roman" w:cs="Times New Roman"/>
          <w:lang w:eastAsia="en-US"/>
        </w:rPr>
        <w:t xml:space="preserve"> та предмету </w:t>
      </w:r>
      <w:proofErr w:type="spellStart"/>
      <w:r w:rsidRPr="00120ECD">
        <w:rPr>
          <w:rFonts w:ascii="Times New Roman" w:hAnsi="Times New Roman" w:cs="Times New Roman"/>
          <w:lang w:eastAsia="en-US"/>
        </w:rPr>
        <w:t>закупі</w:t>
      </w:r>
      <w:proofErr w:type="gramStart"/>
      <w:r w:rsidRPr="00120ECD">
        <w:rPr>
          <w:rFonts w:ascii="Times New Roman" w:hAnsi="Times New Roman" w:cs="Times New Roman"/>
          <w:lang w:eastAsia="en-US"/>
        </w:rPr>
        <w:t>вл</w:t>
      </w:r>
      <w:proofErr w:type="gramEnd"/>
      <w:r w:rsidRPr="00120ECD">
        <w:rPr>
          <w:rFonts w:ascii="Times New Roman" w:hAnsi="Times New Roman" w:cs="Times New Roman"/>
          <w:lang w:eastAsia="en-US"/>
        </w:rPr>
        <w:t>і</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також</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відсутності</w:t>
      </w:r>
      <w:proofErr w:type="spellEnd"/>
      <w:r w:rsidRPr="00120ECD">
        <w:rPr>
          <w:rFonts w:ascii="Times New Roman" w:hAnsi="Times New Roman" w:cs="Times New Roman"/>
          <w:lang w:eastAsia="en-US"/>
        </w:rPr>
        <w:t xml:space="preserve"> права на </w:t>
      </w:r>
      <w:proofErr w:type="spellStart"/>
      <w:r w:rsidRPr="00120ECD">
        <w:rPr>
          <w:rFonts w:ascii="Times New Roman" w:hAnsi="Times New Roman" w:cs="Times New Roman"/>
          <w:lang w:eastAsia="en-US"/>
        </w:rPr>
        <w:t>укладення</w:t>
      </w:r>
      <w:proofErr w:type="spellEnd"/>
      <w:r w:rsidRPr="00120ECD">
        <w:rPr>
          <w:rFonts w:ascii="Times New Roman" w:hAnsi="Times New Roman" w:cs="Times New Roman"/>
          <w:lang w:eastAsia="en-US"/>
        </w:rPr>
        <w:t xml:space="preserve"> договору </w:t>
      </w:r>
      <w:proofErr w:type="spellStart"/>
      <w:r w:rsidRPr="00120ECD">
        <w:rPr>
          <w:rFonts w:ascii="Times New Roman" w:hAnsi="Times New Roman" w:cs="Times New Roman"/>
          <w:lang w:eastAsia="en-US"/>
        </w:rPr>
        <w:t>із</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замовником</w:t>
      </w:r>
      <w:proofErr w:type="spellEnd"/>
      <w:r w:rsidRPr="00120ECD">
        <w:rPr>
          <w:rFonts w:ascii="Times New Roman" w:hAnsi="Times New Roman" w:cs="Times New Roman"/>
          <w:lang w:eastAsia="en-US"/>
        </w:rPr>
        <w:t xml:space="preserve"> за статусом </w:t>
      </w:r>
      <w:proofErr w:type="spellStart"/>
      <w:r w:rsidRPr="00120ECD">
        <w:rPr>
          <w:rFonts w:ascii="Times New Roman" w:hAnsi="Times New Roman" w:cs="Times New Roman"/>
          <w:lang w:eastAsia="en-US"/>
        </w:rPr>
        <w:t>платника</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податків</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замовник</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відхиляє</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пропозицію</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учасника</w:t>
      </w:r>
      <w:proofErr w:type="spellEnd"/>
      <w:r w:rsidRPr="00120ECD">
        <w:rPr>
          <w:rFonts w:ascii="Times New Roman" w:hAnsi="Times New Roman" w:cs="Times New Roman"/>
          <w:lang w:eastAsia="en-US"/>
        </w:rPr>
        <w:t>.</w:t>
      </w:r>
    </w:p>
    <w:p w:rsidR="00120ECD" w:rsidRPr="00120ECD" w:rsidRDefault="00120ECD" w:rsidP="00120ECD">
      <w:pPr>
        <w:widowControl w:val="0"/>
        <w:tabs>
          <w:tab w:val="left" w:pos="1548"/>
        </w:tabs>
        <w:spacing w:after="0" w:line="240" w:lineRule="auto"/>
        <w:ind w:firstLine="567"/>
        <w:jc w:val="both"/>
        <w:rPr>
          <w:rFonts w:ascii="Times New Roman" w:hAnsi="Times New Roman" w:cs="Times New Roman"/>
          <w:b/>
          <w:lang w:val="uk-UA" w:eastAsia="en-US"/>
        </w:rPr>
      </w:pPr>
      <w:r w:rsidRPr="00120ECD">
        <w:rPr>
          <w:rFonts w:ascii="Times New Roman" w:hAnsi="Times New Roman" w:cs="Times New Roman"/>
          <w:lang w:eastAsia="en-US"/>
        </w:rPr>
        <w:br w:type="page"/>
      </w:r>
    </w:p>
    <w:p w:rsidR="00120ECD" w:rsidRPr="00120ECD" w:rsidRDefault="00120ECD" w:rsidP="00120ECD">
      <w:pPr>
        <w:jc w:val="right"/>
        <w:rPr>
          <w:rFonts w:ascii="Times New Roman" w:hAnsi="Times New Roman" w:cs="Times New Roman"/>
          <w:b/>
          <w:sz w:val="24"/>
          <w:szCs w:val="24"/>
          <w:lang w:eastAsia="en-US"/>
        </w:rPr>
      </w:pPr>
      <w:r w:rsidRPr="00120ECD">
        <w:rPr>
          <w:rFonts w:ascii="Times New Roman" w:hAnsi="Times New Roman" w:cs="Times New Roman"/>
          <w:sz w:val="24"/>
          <w:szCs w:val="24"/>
          <w:lang w:val="uk-UA" w:eastAsia="en-US"/>
        </w:rPr>
        <w:lastRenderedPageBreak/>
        <w:t xml:space="preserve">Додаток № </w:t>
      </w:r>
      <w:r w:rsidRPr="00120ECD">
        <w:rPr>
          <w:rFonts w:ascii="Times New Roman" w:hAnsi="Times New Roman" w:cs="Times New Roman"/>
          <w:sz w:val="24"/>
          <w:szCs w:val="24"/>
          <w:lang w:eastAsia="en-US"/>
        </w:rPr>
        <w:t>3</w:t>
      </w:r>
    </w:p>
    <w:p w:rsidR="00120ECD" w:rsidRPr="00120ECD" w:rsidRDefault="00120ECD" w:rsidP="00120ECD">
      <w:pPr>
        <w:shd w:val="clear" w:color="auto" w:fill="FFFFFF"/>
        <w:spacing w:after="0" w:line="240" w:lineRule="auto"/>
        <w:jc w:val="center"/>
        <w:rPr>
          <w:rFonts w:ascii="Times New Roman" w:eastAsia="SimSun" w:hAnsi="Times New Roman" w:cs="Times New Roman"/>
          <w:b/>
          <w:bCs/>
          <w:sz w:val="24"/>
          <w:szCs w:val="24"/>
          <w:lang w:eastAsia="en-US"/>
        </w:rPr>
      </w:pPr>
      <w:r w:rsidRPr="00120ECD">
        <w:rPr>
          <w:rFonts w:ascii="Times New Roman" w:hAnsi="Times New Roman" w:cs="Times New Roman"/>
          <w:b/>
          <w:sz w:val="24"/>
          <w:szCs w:val="24"/>
          <w:lang w:val="uk-UA" w:eastAsia="en-US"/>
        </w:rPr>
        <w:t>ФОРМА ПРОПОЗИЦІЇ</w:t>
      </w:r>
    </w:p>
    <w:p w:rsidR="00120ECD" w:rsidRPr="00120ECD" w:rsidRDefault="00120ECD" w:rsidP="00120ECD">
      <w:pPr>
        <w:widowControl w:val="0"/>
        <w:suppressAutoHyphens w:val="0"/>
        <w:spacing w:after="0" w:line="240" w:lineRule="auto"/>
        <w:jc w:val="center"/>
        <w:rPr>
          <w:rFonts w:ascii="Times New Roman" w:hAnsi="Times New Roman" w:cs="Times New Roman"/>
          <w:i/>
          <w:sz w:val="24"/>
          <w:szCs w:val="24"/>
          <w:lang w:eastAsia="en-US"/>
        </w:rPr>
      </w:pPr>
      <w:r w:rsidRPr="00120ECD">
        <w:rPr>
          <w:rFonts w:ascii="Times New Roman" w:hAnsi="Times New Roman" w:cs="Times New Roman"/>
          <w:sz w:val="24"/>
          <w:szCs w:val="24"/>
          <w:lang w:eastAsia="en-US"/>
        </w:rPr>
        <w:t>ПРОПОЗИЦІЯ</w:t>
      </w:r>
    </w:p>
    <w:p w:rsidR="00120ECD" w:rsidRPr="00120ECD" w:rsidRDefault="00120ECD" w:rsidP="00120ECD">
      <w:pPr>
        <w:widowControl w:val="0"/>
        <w:suppressAutoHyphens w:val="0"/>
        <w:spacing w:after="0" w:line="240" w:lineRule="auto"/>
        <w:jc w:val="center"/>
        <w:rPr>
          <w:rFonts w:ascii="Times New Roman" w:hAnsi="Times New Roman" w:cs="Times New Roman"/>
          <w:i/>
          <w:sz w:val="24"/>
          <w:szCs w:val="24"/>
          <w:lang w:val="uk-UA" w:eastAsia="en-US"/>
        </w:rPr>
      </w:pPr>
      <w:r w:rsidRPr="00120ECD">
        <w:rPr>
          <w:rFonts w:ascii="Times New Roman" w:hAnsi="Times New Roman" w:cs="Times New Roman"/>
          <w:i/>
          <w:sz w:val="24"/>
          <w:szCs w:val="24"/>
          <w:lang w:eastAsia="en-US"/>
        </w:rPr>
        <w:t xml:space="preserve">на участь </w:t>
      </w:r>
      <w:proofErr w:type="gramStart"/>
      <w:r w:rsidRPr="00120ECD">
        <w:rPr>
          <w:rFonts w:ascii="Times New Roman" w:hAnsi="Times New Roman" w:cs="Times New Roman"/>
          <w:i/>
          <w:sz w:val="24"/>
          <w:szCs w:val="24"/>
          <w:lang w:val="uk-UA" w:eastAsia="en-US"/>
        </w:rPr>
        <w:t>у</w:t>
      </w:r>
      <w:proofErr w:type="gramEnd"/>
      <w:r w:rsidRPr="00120ECD">
        <w:rPr>
          <w:rFonts w:ascii="Times New Roman" w:hAnsi="Times New Roman" w:cs="Times New Roman"/>
          <w:i/>
          <w:sz w:val="24"/>
          <w:szCs w:val="24"/>
          <w:lang w:val="uk-UA" w:eastAsia="en-US"/>
        </w:rPr>
        <w:t xml:space="preserve"> торгах за спрощеною процедурою</w:t>
      </w:r>
    </w:p>
    <w:p w:rsidR="00120ECD" w:rsidRPr="00120ECD" w:rsidRDefault="00120ECD" w:rsidP="00120ECD">
      <w:pPr>
        <w:widowControl w:val="0"/>
        <w:suppressAutoHyphens w:val="0"/>
        <w:spacing w:after="0" w:line="240" w:lineRule="auto"/>
        <w:jc w:val="center"/>
        <w:rPr>
          <w:rFonts w:ascii="Times New Roman" w:hAnsi="Times New Roman" w:cs="Times New Roman"/>
          <w:b/>
          <w:sz w:val="24"/>
          <w:szCs w:val="24"/>
          <w:lang w:eastAsia="en-US"/>
        </w:rPr>
      </w:pPr>
      <w:proofErr w:type="gramStart"/>
      <w:r w:rsidRPr="00120ECD">
        <w:rPr>
          <w:rFonts w:ascii="Times New Roman" w:hAnsi="Times New Roman" w:cs="Times New Roman"/>
          <w:b/>
          <w:sz w:val="24"/>
          <w:szCs w:val="24"/>
          <w:lang w:eastAsia="en-US"/>
        </w:rPr>
        <w:t xml:space="preserve">ДК 021:2015-50320000-4 Ремонт </w:t>
      </w:r>
      <w:proofErr w:type="spellStart"/>
      <w:r w:rsidRPr="00120ECD">
        <w:rPr>
          <w:rFonts w:ascii="Times New Roman" w:hAnsi="Times New Roman" w:cs="Times New Roman"/>
          <w:b/>
          <w:sz w:val="24"/>
          <w:szCs w:val="24"/>
          <w:lang w:eastAsia="en-US"/>
        </w:rPr>
        <w:t>і</w:t>
      </w:r>
      <w:proofErr w:type="spellEnd"/>
      <w:r w:rsidRPr="00120ECD">
        <w:rPr>
          <w:rFonts w:ascii="Times New Roman" w:hAnsi="Times New Roman" w:cs="Times New Roman"/>
          <w:b/>
          <w:sz w:val="24"/>
          <w:szCs w:val="24"/>
          <w:lang w:eastAsia="en-US"/>
        </w:rPr>
        <w:t xml:space="preserve"> </w:t>
      </w:r>
      <w:proofErr w:type="spellStart"/>
      <w:r w:rsidRPr="00120ECD">
        <w:rPr>
          <w:rFonts w:ascii="Times New Roman" w:hAnsi="Times New Roman" w:cs="Times New Roman"/>
          <w:b/>
          <w:sz w:val="24"/>
          <w:szCs w:val="24"/>
          <w:lang w:eastAsia="en-US"/>
        </w:rPr>
        <w:t>технічне</w:t>
      </w:r>
      <w:proofErr w:type="spellEnd"/>
      <w:r w:rsidRPr="00120ECD">
        <w:rPr>
          <w:rFonts w:ascii="Times New Roman" w:hAnsi="Times New Roman" w:cs="Times New Roman"/>
          <w:b/>
          <w:sz w:val="24"/>
          <w:szCs w:val="24"/>
          <w:lang w:val="uk-UA" w:eastAsia="en-US"/>
        </w:rPr>
        <w:t xml:space="preserve"> </w:t>
      </w:r>
      <w:proofErr w:type="spellStart"/>
      <w:r w:rsidRPr="00120ECD">
        <w:rPr>
          <w:rFonts w:ascii="Times New Roman" w:hAnsi="Times New Roman" w:cs="Times New Roman"/>
          <w:b/>
          <w:sz w:val="24"/>
          <w:szCs w:val="24"/>
          <w:lang w:eastAsia="en-US"/>
        </w:rPr>
        <w:t>обслуговування</w:t>
      </w:r>
      <w:proofErr w:type="spellEnd"/>
      <w:r w:rsidRPr="00120ECD">
        <w:rPr>
          <w:rFonts w:ascii="Times New Roman" w:hAnsi="Times New Roman" w:cs="Times New Roman"/>
          <w:b/>
          <w:sz w:val="24"/>
          <w:szCs w:val="24"/>
          <w:lang w:val="uk-UA" w:eastAsia="en-US"/>
        </w:rPr>
        <w:t xml:space="preserve"> </w:t>
      </w:r>
      <w:proofErr w:type="spellStart"/>
      <w:r w:rsidRPr="00120ECD">
        <w:rPr>
          <w:rFonts w:ascii="Times New Roman" w:hAnsi="Times New Roman" w:cs="Times New Roman"/>
          <w:b/>
          <w:sz w:val="24"/>
          <w:szCs w:val="24"/>
          <w:lang w:eastAsia="en-US"/>
        </w:rPr>
        <w:t>комп’ютерних</w:t>
      </w:r>
      <w:proofErr w:type="spellEnd"/>
      <w:r w:rsidRPr="00120ECD">
        <w:rPr>
          <w:rFonts w:ascii="Times New Roman" w:hAnsi="Times New Roman" w:cs="Times New Roman"/>
          <w:b/>
          <w:sz w:val="24"/>
          <w:szCs w:val="24"/>
          <w:lang w:val="uk-UA" w:eastAsia="en-US"/>
        </w:rPr>
        <w:t xml:space="preserve"> </w:t>
      </w:r>
      <w:proofErr w:type="spellStart"/>
      <w:r w:rsidRPr="00120ECD">
        <w:rPr>
          <w:rFonts w:ascii="Times New Roman" w:hAnsi="Times New Roman" w:cs="Times New Roman"/>
          <w:b/>
          <w:sz w:val="24"/>
          <w:szCs w:val="24"/>
          <w:lang w:eastAsia="en-US"/>
        </w:rPr>
        <w:t>периферійних</w:t>
      </w:r>
      <w:proofErr w:type="spellEnd"/>
      <w:r w:rsidRPr="00120ECD">
        <w:rPr>
          <w:rFonts w:ascii="Times New Roman" w:hAnsi="Times New Roman" w:cs="Times New Roman"/>
          <w:b/>
          <w:sz w:val="24"/>
          <w:szCs w:val="24"/>
          <w:lang w:val="uk-UA" w:eastAsia="en-US"/>
        </w:rPr>
        <w:t xml:space="preserve"> </w:t>
      </w:r>
      <w:proofErr w:type="spellStart"/>
      <w:r w:rsidRPr="00120ECD">
        <w:rPr>
          <w:rFonts w:ascii="Times New Roman" w:hAnsi="Times New Roman" w:cs="Times New Roman"/>
          <w:b/>
          <w:sz w:val="24"/>
          <w:szCs w:val="24"/>
          <w:lang w:eastAsia="en-US"/>
        </w:rPr>
        <w:t>пристроїв</w:t>
      </w:r>
      <w:proofErr w:type="spellEnd"/>
      <w:r w:rsidRPr="00120ECD">
        <w:rPr>
          <w:rFonts w:ascii="Times New Roman" w:hAnsi="Times New Roman" w:cs="Times New Roman"/>
          <w:b/>
          <w:sz w:val="24"/>
          <w:szCs w:val="24"/>
          <w:lang w:eastAsia="en-US"/>
        </w:rPr>
        <w:t xml:space="preserve"> (</w:t>
      </w:r>
      <w:proofErr w:type="spellStart"/>
      <w:r w:rsidRPr="00120ECD">
        <w:rPr>
          <w:rFonts w:ascii="Times New Roman" w:hAnsi="Times New Roman" w:cs="Times New Roman"/>
          <w:b/>
          <w:sz w:val="24"/>
          <w:szCs w:val="24"/>
          <w:lang w:eastAsia="en-US"/>
        </w:rPr>
        <w:t>Послуги</w:t>
      </w:r>
      <w:proofErr w:type="spellEnd"/>
      <w:r w:rsidRPr="00120ECD">
        <w:rPr>
          <w:rFonts w:ascii="Times New Roman" w:hAnsi="Times New Roman" w:cs="Times New Roman"/>
          <w:b/>
          <w:sz w:val="24"/>
          <w:szCs w:val="24"/>
          <w:lang w:eastAsia="en-US"/>
        </w:rPr>
        <w:t xml:space="preserve"> </w:t>
      </w:r>
      <w:proofErr w:type="spellStart"/>
      <w:r w:rsidRPr="00120ECD">
        <w:rPr>
          <w:rFonts w:ascii="Times New Roman" w:hAnsi="Times New Roman" w:cs="Times New Roman"/>
          <w:b/>
          <w:sz w:val="24"/>
          <w:szCs w:val="24"/>
          <w:lang w:eastAsia="en-US"/>
        </w:rPr>
        <w:t>з</w:t>
      </w:r>
      <w:proofErr w:type="spellEnd"/>
      <w:r w:rsidRPr="00120ECD">
        <w:rPr>
          <w:rFonts w:ascii="Times New Roman" w:hAnsi="Times New Roman" w:cs="Times New Roman"/>
          <w:b/>
          <w:sz w:val="24"/>
          <w:szCs w:val="24"/>
          <w:lang w:eastAsia="en-US"/>
        </w:rPr>
        <w:t xml:space="preserve"> ремонту </w:t>
      </w:r>
      <w:proofErr w:type="spellStart"/>
      <w:r w:rsidRPr="00120ECD">
        <w:rPr>
          <w:rFonts w:ascii="Times New Roman" w:hAnsi="Times New Roman" w:cs="Times New Roman"/>
          <w:b/>
          <w:sz w:val="24"/>
          <w:szCs w:val="24"/>
          <w:lang w:eastAsia="en-US"/>
        </w:rPr>
        <w:t>і</w:t>
      </w:r>
      <w:proofErr w:type="spellEnd"/>
      <w:r w:rsidRPr="00120ECD">
        <w:rPr>
          <w:rFonts w:ascii="Times New Roman" w:hAnsi="Times New Roman" w:cs="Times New Roman"/>
          <w:b/>
          <w:sz w:val="24"/>
          <w:szCs w:val="24"/>
          <w:lang w:eastAsia="en-US"/>
        </w:rPr>
        <w:t xml:space="preserve"> </w:t>
      </w:r>
      <w:proofErr w:type="spellStart"/>
      <w:r w:rsidRPr="00120ECD">
        <w:rPr>
          <w:rFonts w:ascii="Times New Roman" w:hAnsi="Times New Roman" w:cs="Times New Roman"/>
          <w:b/>
          <w:sz w:val="24"/>
          <w:szCs w:val="24"/>
          <w:lang w:eastAsia="en-US"/>
        </w:rPr>
        <w:t>технічному</w:t>
      </w:r>
      <w:proofErr w:type="spellEnd"/>
      <w:r w:rsidRPr="00120ECD">
        <w:rPr>
          <w:rFonts w:ascii="Times New Roman" w:hAnsi="Times New Roman" w:cs="Times New Roman"/>
          <w:b/>
          <w:sz w:val="24"/>
          <w:szCs w:val="24"/>
          <w:lang w:eastAsia="en-US"/>
        </w:rPr>
        <w:t xml:space="preserve"> </w:t>
      </w:r>
      <w:proofErr w:type="spellStart"/>
      <w:r w:rsidRPr="00120ECD">
        <w:rPr>
          <w:rFonts w:ascii="Times New Roman" w:hAnsi="Times New Roman" w:cs="Times New Roman"/>
          <w:b/>
          <w:sz w:val="24"/>
          <w:szCs w:val="24"/>
          <w:lang w:eastAsia="en-US"/>
        </w:rPr>
        <w:t>обслуговуванню</w:t>
      </w:r>
      <w:proofErr w:type="spellEnd"/>
      <w:r w:rsidRPr="00120ECD">
        <w:rPr>
          <w:rFonts w:ascii="Times New Roman" w:hAnsi="Times New Roman" w:cs="Times New Roman"/>
          <w:b/>
          <w:sz w:val="24"/>
          <w:szCs w:val="24"/>
          <w:lang w:eastAsia="en-US"/>
        </w:rPr>
        <w:t xml:space="preserve"> </w:t>
      </w:r>
      <w:proofErr w:type="gramEnd"/>
    </w:p>
    <w:p w:rsidR="00120ECD" w:rsidRPr="00120ECD" w:rsidRDefault="00120ECD" w:rsidP="00120ECD">
      <w:pPr>
        <w:widowControl w:val="0"/>
        <w:suppressAutoHyphens w:val="0"/>
        <w:spacing w:after="0" w:line="240" w:lineRule="auto"/>
        <w:jc w:val="center"/>
        <w:rPr>
          <w:rFonts w:ascii="Times New Roman" w:hAnsi="Times New Roman" w:cs="Times New Roman"/>
          <w:b/>
          <w:sz w:val="24"/>
          <w:szCs w:val="24"/>
          <w:lang w:val="uk-UA" w:eastAsia="en-US"/>
        </w:rPr>
      </w:pPr>
      <w:proofErr w:type="spellStart"/>
      <w:r w:rsidRPr="00120ECD">
        <w:rPr>
          <w:rFonts w:ascii="Times New Roman" w:hAnsi="Times New Roman" w:cs="Times New Roman"/>
          <w:b/>
          <w:sz w:val="24"/>
          <w:szCs w:val="24"/>
          <w:lang w:eastAsia="en-US"/>
        </w:rPr>
        <w:t>персональних</w:t>
      </w:r>
      <w:proofErr w:type="spellEnd"/>
      <w:r w:rsidRPr="00120ECD">
        <w:rPr>
          <w:rFonts w:ascii="Times New Roman" w:hAnsi="Times New Roman" w:cs="Times New Roman"/>
          <w:b/>
          <w:sz w:val="24"/>
          <w:szCs w:val="24"/>
          <w:lang w:eastAsia="en-US"/>
        </w:rPr>
        <w:t xml:space="preserve"> </w:t>
      </w:r>
      <w:proofErr w:type="spellStart"/>
      <w:r w:rsidRPr="00120ECD">
        <w:rPr>
          <w:rFonts w:ascii="Times New Roman" w:hAnsi="Times New Roman" w:cs="Times New Roman"/>
          <w:b/>
          <w:sz w:val="24"/>
          <w:szCs w:val="24"/>
          <w:lang w:eastAsia="en-US"/>
        </w:rPr>
        <w:t>комп’ютері</w:t>
      </w:r>
      <w:proofErr w:type="gramStart"/>
      <w:r w:rsidRPr="00120ECD">
        <w:rPr>
          <w:rFonts w:ascii="Times New Roman" w:hAnsi="Times New Roman" w:cs="Times New Roman"/>
          <w:b/>
          <w:sz w:val="24"/>
          <w:szCs w:val="24"/>
          <w:lang w:eastAsia="en-US"/>
        </w:rPr>
        <w:t>в</w:t>
      </w:r>
      <w:proofErr w:type="spellEnd"/>
      <w:proofErr w:type="gramEnd"/>
      <w:r w:rsidRPr="00120ECD">
        <w:rPr>
          <w:rFonts w:ascii="Times New Roman" w:hAnsi="Times New Roman" w:cs="Times New Roman"/>
          <w:b/>
          <w:sz w:val="24"/>
          <w:szCs w:val="24"/>
          <w:lang w:eastAsia="en-US"/>
        </w:rPr>
        <w:t xml:space="preserve"> та </w:t>
      </w:r>
      <w:proofErr w:type="spellStart"/>
      <w:r w:rsidRPr="00120ECD">
        <w:rPr>
          <w:rFonts w:ascii="Times New Roman" w:hAnsi="Times New Roman" w:cs="Times New Roman"/>
          <w:b/>
          <w:sz w:val="24"/>
          <w:szCs w:val="24"/>
          <w:lang w:eastAsia="en-US"/>
        </w:rPr>
        <w:t>периферійних</w:t>
      </w:r>
      <w:proofErr w:type="spellEnd"/>
      <w:r w:rsidRPr="00120ECD">
        <w:rPr>
          <w:rFonts w:ascii="Times New Roman" w:hAnsi="Times New Roman" w:cs="Times New Roman"/>
          <w:b/>
          <w:sz w:val="24"/>
          <w:szCs w:val="24"/>
          <w:lang w:eastAsia="en-US"/>
        </w:rPr>
        <w:t xml:space="preserve"> </w:t>
      </w:r>
      <w:proofErr w:type="spellStart"/>
      <w:r w:rsidRPr="00120ECD">
        <w:rPr>
          <w:rFonts w:ascii="Times New Roman" w:hAnsi="Times New Roman" w:cs="Times New Roman"/>
          <w:b/>
          <w:sz w:val="24"/>
          <w:szCs w:val="24"/>
          <w:lang w:eastAsia="en-US"/>
        </w:rPr>
        <w:t>пристроїв</w:t>
      </w:r>
      <w:proofErr w:type="spellEnd"/>
      <w:r w:rsidRPr="00120ECD">
        <w:rPr>
          <w:rFonts w:ascii="Times New Roman" w:hAnsi="Times New Roman" w:cs="Times New Roman"/>
          <w:b/>
          <w:sz w:val="24"/>
          <w:szCs w:val="24"/>
          <w:lang w:eastAsia="en-US"/>
        </w:rPr>
        <w:t>)</w:t>
      </w:r>
    </w:p>
    <w:p w:rsidR="00120ECD" w:rsidRPr="00120ECD" w:rsidRDefault="00120ECD" w:rsidP="00120ECD">
      <w:pPr>
        <w:widowControl w:val="0"/>
        <w:suppressAutoHyphens w:val="0"/>
        <w:spacing w:after="0" w:line="240" w:lineRule="auto"/>
        <w:jc w:val="center"/>
        <w:rPr>
          <w:rFonts w:ascii="Times New Roman" w:hAnsi="Times New Roman" w:cs="Times New Roman"/>
          <w:sz w:val="24"/>
          <w:szCs w:val="24"/>
          <w:lang w:val="uk-UA" w:eastAsia="en-US"/>
        </w:rPr>
      </w:pPr>
    </w:p>
    <w:p w:rsidR="00120ECD" w:rsidRPr="00120ECD" w:rsidRDefault="00120ECD" w:rsidP="0012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SimSun" w:hAnsi="Times New Roman" w:cs="Times New Roman"/>
          <w:sz w:val="24"/>
          <w:szCs w:val="24"/>
          <w:lang w:val="uk-UA" w:eastAsia="en-US"/>
        </w:rPr>
      </w:pPr>
      <w:r w:rsidRPr="00120ECD">
        <w:rPr>
          <w:rFonts w:ascii="Times New Roman" w:eastAsia="SimSun" w:hAnsi="Times New Roman" w:cs="Times New Roman"/>
          <w:sz w:val="24"/>
          <w:szCs w:val="24"/>
          <w:lang w:val="uk-UA" w:eastAsia="en-US"/>
        </w:rPr>
        <w:t xml:space="preserve">Вивчивши комплект </w:t>
      </w:r>
    </w:p>
    <w:p w:rsidR="00120ECD" w:rsidRPr="00120ECD" w:rsidRDefault="00120ECD" w:rsidP="0012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lang w:val="uk-UA" w:eastAsia="en-US"/>
        </w:rPr>
      </w:pPr>
      <w:r w:rsidRPr="00120ECD">
        <w:rPr>
          <w:rFonts w:ascii="Times New Roman" w:eastAsia="SimSun" w:hAnsi="Times New Roman" w:cs="Times New Roman"/>
          <w:sz w:val="24"/>
          <w:szCs w:val="24"/>
          <w:lang w:val="uk-UA" w:eastAsia="en-US"/>
        </w:rPr>
        <w:t>документації, цим подаємо на участь у відкритих торгах  закупівлі свою пропозицію:</w:t>
      </w:r>
    </w:p>
    <w:p w:rsidR="00120ECD" w:rsidRPr="00120ECD" w:rsidRDefault="00120ECD" w:rsidP="0012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val="uk-UA" w:eastAsia="en-US"/>
        </w:rPr>
      </w:pPr>
      <w:r w:rsidRPr="00120ECD">
        <w:rPr>
          <w:rFonts w:ascii="Times New Roman" w:eastAsia="SimSun" w:hAnsi="Times New Roman" w:cs="Times New Roman"/>
          <w:sz w:val="24"/>
          <w:szCs w:val="24"/>
          <w:lang w:val="uk-UA" w:eastAsia="en-US"/>
        </w:rPr>
        <w:tab/>
        <w:t>Повне найменування Учасника: ________________________________</w:t>
      </w:r>
    </w:p>
    <w:p w:rsidR="00120ECD" w:rsidRPr="00120ECD" w:rsidRDefault="00120ECD" w:rsidP="0012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val="uk-UA" w:eastAsia="en-US"/>
        </w:rPr>
      </w:pPr>
      <w:r w:rsidRPr="00120ECD">
        <w:rPr>
          <w:rFonts w:ascii="Times New Roman" w:eastAsia="SimSun" w:hAnsi="Times New Roman" w:cs="Times New Roman"/>
          <w:sz w:val="24"/>
          <w:szCs w:val="24"/>
          <w:lang w:val="uk-UA" w:eastAsia="en-US"/>
        </w:rPr>
        <w:tab/>
        <w:t>Адреса (місце знаходження):     ________________________________</w:t>
      </w:r>
    </w:p>
    <w:p w:rsidR="00120ECD" w:rsidRPr="00120ECD" w:rsidRDefault="00120ECD" w:rsidP="0012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val="uk-UA" w:eastAsia="en-US"/>
        </w:rPr>
      </w:pPr>
      <w:r w:rsidRPr="00120ECD">
        <w:rPr>
          <w:rFonts w:ascii="Times New Roman" w:eastAsia="SimSun" w:hAnsi="Times New Roman" w:cs="Times New Roman"/>
          <w:sz w:val="24"/>
          <w:szCs w:val="24"/>
          <w:lang w:val="uk-UA" w:eastAsia="en-US"/>
        </w:rPr>
        <w:tab/>
        <w:t xml:space="preserve">Телефон/факс: </w:t>
      </w:r>
      <w:r w:rsidRPr="00120ECD">
        <w:rPr>
          <w:rFonts w:ascii="Times New Roman" w:eastAsia="SimSun" w:hAnsi="Times New Roman" w:cs="Times New Roman"/>
          <w:sz w:val="24"/>
          <w:szCs w:val="24"/>
          <w:lang w:val="uk-UA" w:eastAsia="en-US"/>
        </w:rPr>
        <w:tab/>
        <w:t xml:space="preserve">                        ________________________________</w:t>
      </w:r>
    </w:p>
    <w:p w:rsidR="00120ECD" w:rsidRPr="00120ECD" w:rsidRDefault="00120ECD" w:rsidP="0012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val="uk-UA" w:eastAsia="en-US"/>
        </w:rPr>
      </w:pPr>
      <w:r w:rsidRPr="00120ECD">
        <w:rPr>
          <w:rFonts w:ascii="Times New Roman" w:eastAsia="SimSun" w:hAnsi="Times New Roman" w:cs="Times New Roman"/>
          <w:sz w:val="24"/>
          <w:szCs w:val="24"/>
          <w:lang w:val="uk-UA" w:eastAsia="en-US"/>
        </w:rPr>
        <w:tab/>
        <w:t>Керівництво (прізвище, ім’я по батькові):________________________</w:t>
      </w:r>
    </w:p>
    <w:p w:rsidR="00120ECD" w:rsidRPr="00120ECD" w:rsidRDefault="00120ECD" w:rsidP="00120ECD">
      <w:pPr>
        <w:tabs>
          <w:tab w:val="left" w:pos="916"/>
          <w:tab w:val="left" w:pos="1832"/>
          <w:tab w:val="left" w:pos="2748"/>
          <w:tab w:val="left" w:pos="3664"/>
          <w:tab w:val="left" w:pos="4580"/>
          <w:tab w:val="left" w:pos="8775"/>
        </w:tabs>
        <w:spacing w:after="0" w:line="240" w:lineRule="auto"/>
        <w:rPr>
          <w:rFonts w:ascii="Times New Roman" w:eastAsia="SimSun" w:hAnsi="Times New Roman" w:cs="Times New Roman"/>
          <w:sz w:val="24"/>
          <w:szCs w:val="24"/>
          <w:lang w:val="uk-UA" w:eastAsia="en-US"/>
        </w:rPr>
      </w:pPr>
      <w:r w:rsidRPr="00120ECD">
        <w:rPr>
          <w:rFonts w:ascii="Times New Roman" w:eastAsia="SimSun" w:hAnsi="Times New Roman" w:cs="Times New Roman"/>
          <w:sz w:val="24"/>
          <w:szCs w:val="24"/>
          <w:lang w:val="uk-UA" w:eastAsia="en-US"/>
        </w:rPr>
        <w:tab/>
        <w:t>Цінова пропозиція (заповнити таблицю)</w:t>
      </w:r>
      <w:r w:rsidRPr="00120ECD">
        <w:rPr>
          <w:rFonts w:ascii="Times New Roman" w:eastAsia="SimSun" w:hAnsi="Times New Roman" w:cs="Times New Roman"/>
          <w:sz w:val="24"/>
          <w:szCs w:val="24"/>
          <w:lang w:val="uk-UA" w:eastAsia="en-US"/>
        </w:rPr>
        <w:tab/>
      </w:r>
    </w:p>
    <w:p w:rsidR="00120ECD" w:rsidRPr="00120ECD" w:rsidRDefault="00120ECD" w:rsidP="0012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val="en-US" w:eastAsia="en-US"/>
        </w:rPr>
      </w:pPr>
    </w:p>
    <w:tbl>
      <w:tblPr>
        <w:tblpPr w:leftFromText="180" w:rightFromText="180" w:vertAnchor="text" w:tblpY="1"/>
        <w:tblW w:w="10215" w:type="dxa"/>
        <w:tblLayout w:type="fixed"/>
        <w:tblLook w:val="04A0"/>
      </w:tblPr>
      <w:tblGrid>
        <w:gridCol w:w="3971"/>
        <w:gridCol w:w="1277"/>
        <w:gridCol w:w="1244"/>
        <w:gridCol w:w="1223"/>
        <w:gridCol w:w="1085"/>
        <w:gridCol w:w="1415"/>
      </w:tblGrid>
      <w:tr w:rsidR="00120ECD" w:rsidRPr="00120ECD" w:rsidTr="00120ECD">
        <w:trPr>
          <w:trHeight w:val="600"/>
        </w:trPr>
        <w:tc>
          <w:tcPr>
            <w:tcW w:w="39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20ECD" w:rsidRPr="00120ECD" w:rsidRDefault="00120ECD" w:rsidP="00120ECD">
            <w:pPr>
              <w:widowControl w:val="0"/>
              <w:spacing w:after="0" w:line="240" w:lineRule="auto"/>
              <w:jc w:val="center"/>
              <w:rPr>
                <w:rFonts w:ascii="Times New Roman" w:eastAsia="Times New Roman" w:hAnsi="Times New Roman" w:cs="Times New Roman"/>
                <w:b/>
                <w:bCs/>
                <w:lang w:val="uk-UA" w:eastAsia="ru-RU"/>
              </w:rPr>
            </w:pPr>
            <w:r w:rsidRPr="00120ECD">
              <w:rPr>
                <w:rFonts w:ascii="Times New Roman" w:eastAsia="Times New Roman" w:hAnsi="Times New Roman" w:cs="Times New Roman"/>
                <w:b/>
                <w:bCs/>
                <w:lang w:val="uk-UA" w:eastAsia="ru-RU"/>
              </w:rPr>
              <w:t>Найменування робіт, послуг</w:t>
            </w:r>
          </w:p>
          <w:p w:rsidR="00120ECD" w:rsidRPr="00120ECD" w:rsidRDefault="00120ECD" w:rsidP="00120ECD">
            <w:pPr>
              <w:widowControl w:val="0"/>
              <w:spacing w:after="0" w:line="240" w:lineRule="auto"/>
              <w:jc w:val="center"/>
              <w:rPr>
                <w:rFonts w:ascii="Times New Roman" w:hAnsi="Times New Roman" w:cs="Times New Roman"/>
                <w:lang w:val="uk-UA" w:eastAsia="en-US"/>
              </w:rPr>
            </w:pPr>
          </w:p>
        </w:tc>
        <w:tc>
          <w:tcPr>
            <w:tcW w:w="1276" w:type="dxa"/>
            <w:tcBorders>
              <w:top w:val="single" w:sz="4" w:space="0" w:color="00000A"/>
              <w:left w:val="nil"/>
              <w:bottom w:val="single" w:sz="4" w:space="0" w:color="00000A"/>
              <w:right w:val="single" w:sz="4" w:space="0" w:color="00000A"/>
            </w:tcBorders>
            <w:shd w:val="clear" w:color="auto" w:fill="FFFFFF"/>
            <w:vAlign w:val="center"/>
          </w:tcPr>
          <w:p w:rsidR="00120ECD" w:rsidRPr="00120ECD" w:rsidRDefault="00120ECD" w:rsidP="00120ECD">
            <w:pPr>
              <w:widowControl w:val="0"/>
              <w:spacing w:after="0" w:line="240" w:lineRule="auto"/>
              <w:jc w:val="center"/>
              <w:rPr>
                <w:rFonts w:ascii="Times New Roman" w:hAnsi="Times New Roman" w:cs="Times New Roman"/>
                <w:b/>
                <w:lang w:val="uk-UA" w:eastAsia="en-US"/>
              </w:rPr>
            </w:pPr>
          </w:p>
          <w:p w:rsidR="00120ECD" w:rsidRPr="00120ECD" w:rsidRDefault="00120ECD" w:rsidP="00120ECD">
            <w:pPr>
              <w:widowControl w:val="0"/>
              <w:spacing w:after="0" w:line="240" w:lineRule="auto"/>
              <w:jc w:val="center"/>
              <w:rPr>
                <w:rFonts w:ascii="Times New Roman" w:hAnsi="Times New Roman" w:cs="Times New Roman"/>
                <w:b/>
                <w:lang w:val="uk-UA" w:eastAsia="en-US"/>
              </w:rPr>
            </w:pPr>
          </w:p>
          <w:p w:rsidR="00120ECD" w:rsidRPr="00120ECD" w:rsidRDefault="00120ECD" w:rsidP="00120ECD">
            <w:pPr>
              <w:widowControl w:val="0"/>
              <w:spacing w:after="0" w:line="240" w:lineRule="auto"/>
              <w:jc w:val="center"/>
              <w:rPr>
                <w:rFonts w:ascii="Times New Roman" w:hAnsi="Times New Roman" w:cs="Times New Roman"/>
                <w:b/>
                <w:lang w:val="uk-UA" w:eastAsia="en-US"/>
              </w:rPr>
            </w:pPr>
            <w:r w:rsidRPr="00120ECD">
              <w:rPr>
                <w:rFonts w:ascii="Times New Roman" w:hAnsi="Times New Roman" w:cs="Times New Roman"/>
                <w:b/>
                <w:lang w:val="uk-UA" w:eastAsia="en-US"/>
              </w:rPr>
              <w:t>Кількість</w:t>
            </w:r>
          </w:p>
          <w:p w:rsidR="00120ECD" w:rsidRPr="00120ECD" w:rsidRDefault="00120ECD" w:rsidP="00120ECD">
            <w:pPr>
              <w:widowControl w:val="0"/>
              <w:spacing w:after="0" w:line="240" w:lineRule="auto"/>
              <w:jc w:val="center"/>
              <w:rPr>
                <w:rFonts w:ascii="Times New Roman" w:hAnsi="Times New Roman" w:cs="Times New Roman"/>
                <w:lang w:val="uk-UA" w:eastAsia="en-US"/>
              </w:rPr>
            </w:pPr>
          </w:p>
        </w:tc>
        <w:tc>
          <w:tcPr>
            <w:tcW w:w="1243" w:type="dxa"/>
            <w:tcBorders>
              <w:top w:val="single" w:sz="4" w:space="0" w:color="00000A"/>
              <w:left w:val="nil"/>
              <w:bottom w:val="single" w:sz="4" w:space="0" w:color="000000"/>
              <w:right w:val="single" w:sz="4" w:space="0" w:color="000000"/>
            </w:tcBorders>
            <w:shd w:val="clear" w:color="auto" w:fill="FFFFFF"/>
            <w:vAlign w:val="center"/>
            <w:hideMark/>
          </w:tcPr>
          <w:p w:rsidR="00120ECD" w:rsidRPr="00120ECD" w:rsidRDefault="00120ECD" w:rsidP="00120ECD">
            <w:pPr>
              <w:widowControl w:val="0"/>
              <w:spacing w:after="0" w:line="240" w:lineRule="auto"/>
              <w:jc w:val="center"/>
              <w:rPr>
                <w:rFonts w:ascii="Times New Roman" w:hAnsi="Times New Roman" w:cs="Times New Roman"/>
                <w:lang w:val="uk-UA" w:eastAsia="en-US"/>
              </w:rPr>
            </w:pPr>
            <w:r w:rsidRPr="00120ECD">
              <w:rPr>
                <w:rFonts w:ascii="Times New Roman" w:hAnsi="Times New Roman" w:cs="Times New Roman"/>
                <w:b/>
                <w:bCs/>
                <w:lang w:val="uk-UA" w:eastAsia="ru-RU"/>
              </w:rPr>
              <w:t xml:space="preserve">Ціна за одиницю без ПДВ, </w:t>
            </w:r>
            <w:proofErr w:type="spellStart"/>
            <w:r w:rsidRPr="00120ECD">
              <w:rPr>
                <w:rFonts w:ascii="Times New Roman" w:hAnsi="Times New Roman" w:cs="Times New Roman"/>
                <w:b/>
                <w:bCs/>
                <w:lang w:val="uk-UA" w:eastAsia="ru-RU"/>
              </w:rPr>
              <w:t>грн</w:t>
            </w:r>
            <w:proofErr w:type="spellEnd"/>
          </w:p>
        </w:tc>
        <w:tc>
          <w:tcPr>
            <w:tcW w:w="1222" w:type="dxa"/>
            <w:tcBorders>
              <w:top w:val="single" w:sz="4" w:space="0" w:color="00000A"/>
              <w:left w:val="single" w:sz="4" w:space="0" w:color="000000"/>
              <w:bottom w:val="single" w:sz="4" w:space="0" w:color="000000"/>
              <w:right w:val="single" w:sz="4" w:space="0" w:color="00000A"/>
            </w:tcBorders>
            <w:shd w:val="clear" w:color="auto" w:fill="FFFFFF"/>
            <w:vAlign w:val="center"/>
            <w:hideMark/>
          </w:tcPr>
          <w:p w:rsidR="00120ECD" w:rsidRPr="00120ECD" w:rsidRDefault="00120ECD" w:rsidP="00120ECD">
            <w:pPr>
              <w:widowControl w:val="0"/>
              <w:spacing w:after="0" w:line="240" w:lineRule="auto"/>
              <w:jc w:val="center"/>
              <w:rPr>
                <w:rFonts w:ascii="Times New Roman" w:hAnsi="Times New Roman" w:cs="Times New Roman"/>
                <w:lang w:val="uk-UA" w:eastAsia="en-US"/>
              </w:rPr>
            </w:pPr>
            <w:r w:rsidRPr="00120ECD">
              <w:rPr>
                <w:rFonts w:ascii="Times New Roman" w:eastAsia="Times New Roman" w:hAnsi="Times New Roman" w:cs="Times New Roman"/>
                <w:b/>
                <w:bCs/>
                <w:kern w:val="0"/>
                <w:lang w:val="uk-UA" w:eastAsia="ru-RU"/>
              </w:rPr>
              <w:t xml:space="preserve">Ціна за одиницю з ПДВ, </w:t>
            </w:r>
            <w:proofErr w:type="spellStart"/>
            <w:r w:rsidRPr="00120ECD">
              <w:rPr>
                <w:rFonts w:ascii="Times New Roman" w:eastAsia="Times New Roman" w:hAnsi="Times New Roman" w:cs="Times New Roman"/>
                <w:b/>
                <w:bCs/>
                <w:kern w:val="0"/>
                <w:lang w:val="uk-UA" w:eastAsia="ru-RU"/>
              </w:rPr>
              <w:t>грн</w:t>
            </w:r>
            <w:proofErr w:type="spellEnd"/>
          </w:p>
        </w:tc>
        <w:tc>
          <w:tcPr>
            <w:tcW w:w="1084" w:type="dxa"/>
            <w:tcBorders>
              <w:top w:val="single" w:sz="4" w:space="0" w:color="00000A"/>
              <w:left w:val="nil"/>
              <w:bottom w:val="single" w:sz="4" w:space="0" w:color="00000A"/>
              <w:right w:val="single" w:sz="4" w:space="0" w:color="00000A"/>
            </w:tcBorders>
            <w:shd w:val="clear" w:color="auto" w:fill="FFFFFF"/>
            <w:vAlign w:val="center"/>
            <w:hideMark/>
          </w:tcPr>
          <w:p w:rsidR="00120ECD" w:rsidRPr="00120ECD" w:rsidRDefault="00120ECD" w:rsidP="00120ECD">
            <w:pPr>
              <w:widowControl w:val="0"/>
              <w:spacing w:after="0" w:line="240" w:lineRule="auto"/>
              <w:jc w:val="center"/>
              <w:rPr>
                <w:rFonts w:ascii="Times New Roman" w:hAnsi="Times New Roman" w:cs="Times New Roman"/>
                <w:lang w:val="uk-UA" w:eastAsia="en-US"/>
              </w:rPr>
            </w:pPr>
            <w:r w:rsidRPr="00120ECD">
              <w:rPr>
                <w:rFonts w:ascii="Times New Roman" w:hAnsi="Times New Roman" w:cs="Times New Roman"/>
                <w:b/>
                <w:bCs/>
                <w:lang w:val="uk-UA" w:eastAsia="ru-RU"/>
              </w:rPr>
              <w:t xml:space="preserve">Загальна ціна без ПДВ, </w:t>
            </w:r>
            <w:proofErr w:type="spellStart"/>
            <w:r w:rsidRPr="00120ECD">
              <w:rPr>
                <w:rFonts w:ascii="Times New Roman" w:hAnsi="Times New Roman" w:cs="Times New Roman"/>
                <w:b/>
                <w:bCs/>
                <w:lang w:val="uk-UA" w:eastAsia="ru-RU"/>
              </w:rPr>
              <w:t>грн</w:t>
            </w:r>
            <w:proofErr w:type="spellEnd"/>
          </w:p>
        </w:tc>
        <w:tc>
          <w:tcPr>
            <w:tcW w:w="1414" w:type="dxa"/>
            <w:tcBorders>
              <w:top w:val="single" w:sz="4" w:space="0" w:color="00000A"/>
              <w:left w:val="nil"/>
              <w:bottom w:val="single" w:sz="4" w:space="0" w:color="00000A"/>
              <w:right w:val="single" w:sz="4" w:space="0" w:color="00000A"/>
            </w:tcBorders>
            <w:shd w:val="clear" w:color="auto" w:fill="FFFFFF"/>
            <w:vAlign w:val="center"/>
            <w:hideMark/>
          </w:tcPr>
          <w:p w:rsidR="00120ECD" w:rsidRPr="00120ECD" w:rsidRDefault="00120ECD" w:rsidP="00120ECD">
            <w:pPr>
              <w:widowControl w:val="0"/>
              <w:spacing w:after="0" w:line="240" w:lineRule="auto"/>
              <w:jc w:val="center"/>
              <w:rPr>
                <w:rFonts w:ascii="Times New Roman" w:hAnsi="Times New Roman" w:cs="Times New Roman"/>
                <w:lang w:val="uk-UA" w:eastAsia="en-US"/>
              </w:rPr>
            </w:pPr>
            <w:r w:rsidRPr="00120ECD">
              <w:rPr>
                <w:rFonts w:ascii="Times New Roman" w:hAnsi="Times New Roman" w:cs="Times New Roman"/>
                <w:b/>
                <w:lang w:val="uk-UA" w:eastAsia="en-US"/>
              </w:rPr>
              <w:t xml:space="preserve">Загальна ціна з ПДВ, </w:t>
            </w:r>
            <w:proofErr w:type="spellStart"/>
            <w:r w:rsidRPr="00120ECD">
              <w:rPr>
                <w:rFonts w:ascii="Times New Roman" w:hAnsi="Times New Roman" w:cs="Times New Roman"/>
                <w:b/>
                <w:lang w:val="uk-UA" w:eastAsia="en-US"/>
              </w:rPr>
              <w:t>грн</w:t>
            </w:r>
            <w:proofErr w:type="spellEnd"/>
          </w:p>
        </w:tc>
      </w:tr>
      <w:tr w:rsidR="00120ECD" w:rsidRPr="00120ECD" w:rsidTr="00120ECD">
        <w:trPr>
          <w:trHeight w:val="334"/>
        </w:trPr>
        <w:tc>
          <w:tcPr>
            <w:tcW w:w="39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color w:val="000000"/>
                <w:kern w:val="0"/>
                <w:lang w:val="uk-UA" w:eastAsia="uk-UA"/>
              </w:rPr>
              <w:t>Ремонт з заміною запчастин лазерних принтерів та БФП</w:t>
            </w:r>
          </w:p>
        </w:tc>
        <w:tc>
          <w:tcPr>
            <w:tcW w:w="1276" w:type="dxa"/>
            <w:tcBorders>
              <w:top w:val="nil"/>
              <w:left w:val="nil"/>
              <w:bottom w:val="single" w:sz="4" w:space="0" w:color="00000A"/>
              <w:right w:val="single" w:sz="4" w:space="0" w:color="00000A"/>
            </w:tcBorders>
            <w:shd w:val="clear" w:color="auto" w:fill="FFFFFF"/>
            <w:vAlign w:val="center"/>
            <w:hideMark/>
          </w:tcPr>
          <w:p w:rsidR="00120ECD" w:rsidRPr="00120ECD" w:rsidRDefault="00120ECD" w:rsidP="00120ECD">
            <w:pPr>
              <w:widowControl w:val="0"/>
              <w:jc w:val="center"/>
              <w:rPr>
                <w:rFonts w:ascii="Times New Roman" w:hAnsi="Times New Roman" w:cs="Times New Roman"/>
                <w:color w:val="000000"/>
                <w:lang w:val="uk-UA" w:eastAsia="en-US"/>
              </w:rPr>
            </w:pPr>
            <w:r w:rsidRPr="00120ECD">
              <w:rPr>
                <w:rFonts w:ascii="Times New Roman" w:hAnsi="Times New Roman" w:cs="Times New Roman"/>
                <w:color w:val="000000"/>
                <w:lang w:val="uk-UA" w:eastAsia="en-US"/>
              </w:rPr>
              <w:t>19</w:t>
            </w:r>
          </w:p>
        </w:tc>
        <w:tc>
          <w:tcPr>
            <w:tcW w:w="1243" w:type="dxa"/>
            <w:tcBorders>
              <w:top w:val="single" w:sz="4" w:space="0" w:color="000000"/>
              <w:left w:val="nil"/>
              <w:bottom w:val="single" w:sz="4" w:space="0" w:color="000000"/>
              <w:right w:val="single" w:sz="4" w:space="0" w:color="000000"/>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lang w:val="uk-UA" w:eastAsia="ru-RU"/>
              </w:rPr>
            </w:pPr>
          </w:p>
        </w:tc>
        <w:tc>
          <w:tcPr>
            <w:tcW w:w="1222" w:type="dxa"/>
            <w:tcBorders>
              <w:top w:val="single" w:sz="4" w:space="0" w:color="000000"/>
              <w:left w:val="single" w:sz="4" w:space="0" w:color="000000"/>
              <w:bottom w:val="single" w:sz="4" w:space="0" w:color="000000"/>
              <w:right w:val="single" w:sz="4" w:space="0" w:color="00000A"/>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lang w:val="uk-UA" w:eastAsia="ru-RU"/>
              </w:rPr>
            </w:pPr>
          </w:p>
        </w:tc>
        <w:tc>
          <w:tcPr>
            <w:tcW w:w="1084"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eastAsia="Times New Roman" w:hAnsi="Times New Roman" w:cs="Times New Roman"/>
                <w:lang w:val="uk-UA" w:eastAsia="ru-RU"/>
              </w:rPr>
            </w:pPr>
          </w:p>
        </w:tc>
        <w:tc>
          <w:tcPr>
            <w:tcW w:w="1414"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hAnsi="Times New Roman" w:cs="Times New Roman"/>
                <w:lang w:val="uk-UA" w:eastAsia="en-US"/>
              </w:rPr>
            </w:pPr>
          </w:p>
        </w:tc>
      </w:tr>
      <w:tr w:rsidR="00120ECD" w:rsidRPr="00120ECD" w:rsidTr="00120ECD">
        <w:trPr>
          <w:trHeight w:val="334"/>
        </w:trPr>
        <w:tc>
          <w:tcPr>
            <w:tcW w:w="39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color w:val="000000"/>
                <w:kern w:val="0"/>
                <w:lang w:val="uk-UA" w:eastAsia="uk-UA"/>
              </w:rPr>
              <w:t>Ремонт вузла сканування сканерів планшетних А4</w:t>
            </w:r>
          </w:p>
        </w:tc>
        <w:tc>
          <w:tcPr>
            <w:tcW w:w="1276" w:type="dxa"/>
            <w:tcBorders>
              <w:top w:val="nil"/>
              <w:left w:val="nil"/>
              <w:bottom w:val="single" w:sz="4" w:space="0" w:color="00000A"/>
              <w:right w:val="single" w:sz="4" w:space="0" w:color="00000A"/>
            </w:tcBorders>
            <w:shd w:val="clear" w:color="auto" w:fill="FFFFFF"/>
            <w:vAlign w:val="center"/>
            <w:hideMark/>
          </w:tcPr>
          <w:p w:rsidR="00120ECD" w:rsidRPr="00120ECD" w:rsidRDefault="00120ECD" w:rsidP="00120ECD">
            <w:pPr>
              <w:widowControl w:val="0"/>
              <w:jc w:val="center"/>
              <w:rPr>
                <w:rFonts w:ascii="Times New Roman" w:hAnsi="Times New Roman" w:cs="Times New Roman"/>
                <w:lang w:val="en-US" w:eastAsia="en-US"/>
              </w:rPr>
            </w:pPr>
            <w:r w:rsidRPr="00120ECD">
              <w:rPr>
                <w:rFonts w:ascii="Times New Roman" w:hAnsi="Times New Roman" w:cs="Times New Roman"/>
                <w:color w:val="000000"/>
                <w:lang w:val="en-US" w:eastAsia="en-US"/>
              </w:rPr>
              <w:t>5</w:t>
            </w:r>
          </w:p>
        </w:tc>
        <w:tc>
          <w:tcPr>
            <w:tcW w:w="1243" w:type="dxa"/>
            <w:tcBorders>
              <w:top w:val="single" w:sz="4" w:space="0" w:color="000000"/>
              <w:left w:val="nil"/>
              <w:bottom w:val="single" w:sz="4" w:space="0" w:color="000000"/>
              <w:right w:val="single" w:sz="4" w:space="0" w:color="000000"/>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lang w:val="uk-UA" w:eastAsia="ru-RU"/>
              </w:rPr>
            </w:pPr>
          </w:p>
        </w:tc>
        <w:tc>
          <w:tcPr>
            <w:tcW w:w="1222" w:type="dxa"/>
            <w:tcBorders>
              <w:top w:val="single" w:sz="4" w:space="0" w:color="000000"/>
              <w:left w:val="single" w:sz="4" w:space="0" w:color="000000"/>
              <w:bottom w:val="single" w:sz="4" w:space="0" w:color="000000"/>
              <w:right w:val="single" w:sz="4" w:space="0" w:color="00000A"/>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lang w:val="uk-UA" w:eastAsia="ru-RU"/>
              </w:rPr>
            </w:pPr>
          </w:p>
        </w:tc>
        <w:tc>
          <w:tcPr>
            <w:tcW w:w="1084"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eastAsia="Times New Roman" w:hAnsi="Times New Roman" w:cs="Times New Roman"/>
                <w:lang w:val="uk-UA" w:eastAsia="ru-RU"/>
              </w:rPr>
            </w:pPr>
          </w:p>
        </w:tc>
        <w:tc>
          <w:tcPr>
            <w:tcW w:w="1414"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eastAsia="Times New Roman" w:hAnsi="Times New Roman" w:cs="Times New Roman"/>
                <w:lang w:val="uk-UA" w:eastAsia="ru-RU"/>
              </w:rPr>
            </w:pPr>
          </w:p>
        </w:tc>
      </w:tr>
      <w:tr w:rsidR="00120ECD" w:rsidRPr="00120ECD" w:rsidTr="00120ECD">
        <w:trPr>
          <w:trHeight w:val="334"/>
        </w:trPr>
        <w:tc>
          <w:tcPr>
            <w:tcW w:w="3968" w:type="dxa"/>
            <w:tcBorders>
              <w:top w:val="single" w:sz="4" w:space="0" w:color="00000A"/>
              <w:left w:val="single" w:sz="4" w:space="0" w:color="00000A"/>
              <w:bottom w:val="single" w:sz="4" w:space="0" w:color="00000A"/>
              <w:right w:val="single" w:sz="4" w:space="0" w:color="000001"/>
            </w:tcBorders>
            <w:shd w:val="clear" w:color="auto" w:fill="FFFFFF"/>
            <w:vAlign w:val="center"/>
            <w:hideMark/>
          </w:tcPr>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color w:val="000000"/>
                <w:kern w:val="0"/>
                <w:lang w:val="uk-UA" w:eastAsia="uk-UA"/>
              </w:rPr>
              <w:t>Заміна материнської плати системного блоку</w:t>
            </w:r>
          </w:p>
        </w:tc>
        <w:tc>
          <w:tcPr>
            <w:tcW w:w="1276" w:type="dxa"/>
            <w:tcBorders>
              <w:top w:val="nil"/>
              <w:left w:val="nil"/>
              <w:bottom w:val="single" w:sz="4" w:space="0" w:color="00000A"/>
              <w:right w:val="single" w:sz="4" w:space="0" w:color="00000A"/>
            </w:tcBorders>
            <w:shd w:val="clear" w:color="auto" w:fill="FFFFFF"/>
            <w:vAlign w:val="center"/>
            <w:hideMark/>
          </w:tcPr>
          <w:p w:rsidR="00120ECD" w:rsidRPr="00120ECD" w:rsidRDefault="00120ECD" w:rsidP="00120ECD">
            <w:pPr>
              <w:widowControl w:val="0"/>
              <w:jc w:val="center"/>
              <w:rPr>
                <w:rFonts w:ascii="Times New Roman" w:hAnsi="Times New Roman" w:cs="Times New Roman"/>
                <w:color w:val="000000"/>
                <w:lang w:val="uk-UA" w:eastAsia="en-US"/>
              </w:rPr>
            </w:pPr>
            <w:r w:rsidRPr="00120ECD">
              <w:rPr>
                <w:rFonts w:ascii="Times New Roman" w:hAnsi="Times New Roman" w:cs="Times New Roman"/>
                <w:color w:val="000000"/>
                <w:lang w:val="uk-UA" w:eastAsia="en-US"/>
              </w:rPr>
              <w:t>2</w:t>
            </w:r>
          </w:p>
        </w:tc>
        <w:tc>
          <w:tcPr>
            <w:tcW w:w="1243" w:type="dxa"/>
            <w:tcBorders>
              <w:top w:val="single" w:sz="4" w:space="0" w:color="000000"/>
              <w:left w:val="nil"/>
              <w:bottom w:val="single" w:sz="4" w:space="0" w:color="000000"/>
              <w:right w:val="single" w:sz="4" w:space="0" w:color="000000"/>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lang w:val="uk-UA" w:eastAsia="ru-RU"/>
              </w:rPr>
            </w:pPr>
          </w:p>
        </w:tc>
        <w:tc>
          <w:tcPr>
            <w:tcW w:w="1222" w:type="dxa"/>
            <w:tcBorders>
              <w:top w:val="single" w:sz="4" w:space="0" w:color="000000"/>
              <w:left w:val="single" w:sz="4" w:space="0" w:color="000000"/>
              <w:bottom w:val="single" w:sz="4" w:space="0" w:color="000000"/>
              <w:right w:val="single" w:sz="4" w:space="0" w:color="00000A"/>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lang w:val="uk-UA" w:eastAsia="ru-RU"/>
              </w:rPr>
            </w:pPr>
          </w:p>
        </w:tc>
        <w:tc>
          <w:tcPr>
            <w:tcW w:w="1084"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eastAsia="Times New Roman" w:hAnsi="Times New Roman" w:cs="Times New Roman"/>
                <w:lang w:val="uk-UA" w:eastAsia="ru-RU"/>
              </w:rPr>
            </w:pPr>
          </w:p>
        </w:tc>
        <w:tc>
          <w:tcPr>
            <w:tcW w:w="1414"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hAnsi="Times New Roman" w:cs="Times New Roman"/>
                <w:lang w:val="uk-UA" w:eastAsia="en-US"/>
              </w:rPr>
            </w:pPr>
          </w:p>
        </w:tc>
      </w:tr>
      <w:tr w:rsidR="00120ECD" w:rsidRPr="00120ECD" w:rsidTr="00120ECD">
        <w:trPr>
          <w:trHeight w:val="334"/>
        </w:trPr>
        <w:tc>
          <w:tcPr>
            <w:tcW w:w="3968" w:type="dxa"/>
            <w:tcBorders>
              <w:top w:val="single" w:sz="4" w:space="0" w:color="00000A"/>
              <w:left w:val="single" w:sz="4" w:space="0" w:color="00000A"/>
              <w:bottom w:val="single" w:sz="4" w:space="0" w:color="00000A"/>
              <w:right w:val="single" w:sz="4" w:space="0" w:color="000001"/>
            </w:tcBorders>
            <w:shd w:val="clear" w:color="auto" w:fill="FFFFFF"/>
            <w:vAlign w:val="center"/>
            <w:hideMark/>
          </w:tcPr>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color w:val="000000"/>
                <w:kern w:val="0"/>
                <w:lang w:val="uk-UA" w:eastAsia="uk-UA"/>
              </w:rPr>
              <w:t>Заміна жорсткого диску</w:t>
            </w:r>
            <w:r w:rsidRPr="00120ECD">
              <w:rPr>
                <w:rFonts w:ascii="Times New Roman" w:eastAsia="Times New Roman" w:hAnsi="Times New Roman" w:cs="Times New Roman"/>
                <w:color w:val="000000"/>
                <w:kern w:val="0"/>
                <w:lang w:val="en-US" w:eastAsia="uk-UA"/>
              </w:rPr>
              <w:t xml:space="preserve"> 500 </w:t>
            </w:r>
            <w:proofErr w:type="spellStart"/>
            <w:r w:rsidRPr="00120ECD">
              <w:rPr>
                <w:rFonts w:ascii="Times New Roman" w:eastAsia="Times New Roman" w:hAnsi="Times New Roman" w:cs="Times New Roman"/>
                <w:color w:val="000000"/>
                <w:kern w:val="0"/>
                <w:lang w:val="en-US" w:eastAsia="uk-UA"/>
              </w:rPr>
              <w:t>Gb</w:t>
            </w:r>
            <w:proofErr w:type="spellEnd"/>
            <w:r w:rsidRPr="00120ECD">
              <w:rPr>
                <w:rFonts w:ascii="Times New Roman" w:eastAsia="Times New Roman" w:hAnsi="Times New Roman" w:cs="Times New Roman"/>
                <w:color w:val="000000"/>
                <w:kern w:val="0"/>
                <w:lang w:val="en-US" w:eastAsia="uk-UA"/>
              </w:rPr>
              <w:t xml:space="preserve"> </w:t>
            </w:r>
            <w:r w:rsidRPr="00120ECD">
              <w:rPr>
                <w:rFonts w:ascii="Times New Roman" w:eastAsia="Times New Roman" w:hAnsi="Times New Roman" w:cs="Times New Roman"/>
                <w:color w:val="000000"/>
                <w:kern w:val="0"/>
                <w:lang w:val="uk-UA" w:eastAsia="uk-UA"/>
              </w:rPr>
              <w:t>системного блоку</w:t>
            </w:r>
          </w:p>
        </w:tc>
        <w:tc>
          <w:tcPr>
            <w:tcW w:w="1276" w:type="dxa"/>
            <w:tcBorders>
              <w:top w:val="nil"/>
              <w:left w:val="nil"/>
              <w:bottom w:val="single" w:sz="4" w:space="0" w:color="00000A"/>
              <w:right w:val="single" w:sz="4" w:space="0" w:color="00000A"/>
            </w:tcBorders>
            <w:shd w:val="clear" w:color="auto" w:fill="FFFFFF"/>
            <w:vAlign w:val="center"/>
            <w:hideMark/>
          </w:tcPr>
          <w:p w:rsidR="00120ECD" w:rsidRPr="00120ECD" w:rsidRDefault="00120ECD" w:rsidP="00120ECD">
            <w:pPr>
              <w:widowControl w:val="0"/>
              <w:jc w:val="center"/>
              <w:rPr>
                <w:rFonts w:ascii="Times New Roman" w:hAnsi="Times New Roman" w:cs="Times New Roman"/>
                <w:lang w:val="en-US" w:eastAsia="en-US"/>
              </w:rPr>
            </w:pPr>
            <w:r w:rsidRPr="00120ECD">
              <w:rPr>
                <w:rFonts w:ascii="Times New Roman" w:hAnsi="Times New Roman" w:cs="Times New Roman"/>
                <w:color w:val="000000"/>
                <w:lang w:val="en-US" w:eastAsia="en-US"/>
              </w:rPr>
              <w:t>1</w:t>
            </w:r>
          </w:p>
        </w:tc>
        <w:tc>
          <w:tcPr>
            <w:tcW w:w="1243" w:type="dxa"/>
            <w:tcBorders>
              <w:top w:val="single" w:sz="4" w:space="0" w:color="000000"/>
              <w:left w:val="nil"/>
              <w:bottom w:val="single" w:sz="4" w:space="0" w:color="000000"/>
              <w:right w:val="single" w:sz="4" w:space="0" w:color="000000"/>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lang w:val="uk-UA" w:eastAsia="ru-RU"/>
              </w:rPr>
            </w:pPr>
          </w:p>
        </w:tc>
        <w:tc>
          <w:tcPr>
            <w:tcW w:w="1222" w:type="dxa"/>
            <w:tcBorders>
              <w:top w:val="single" w:sz="4" w:space="0" w:color="000000"/>
              <w:left w:val="single" w:sz="4" w:space="0" w:color="000000"/>
              <w:bottom w:val="single" w:sz="4" w:space="0" w:color="000000"/>
              <w:right w:val="single" w:sz="4" w:space="0" w:color="00000A"/>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lang w:val="uk-UA" w:eastAsia="ru-RU"/>
              </w:rPr>
            </w:pPr>
          </w:p>
        </w:tc>
        <w:tc>
          <w:tcPr>
            <w:tcW w:w="1084"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eastAsia="Times New Roman" w:hAnsi="Times New Roman" w:cs="Times New Roman"/>
                <w:lang w:val="uk-UA" w:eastAsia="ru-RU"/>
              </w:rPr>
            </w:pPr>
          </w:p>
        </w:tc>
        <w:tc>
          <w:tcPr>
            <w:tcW w:w="1414"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hAnsi="Times New Roman" w:cs="Times New Roman"/>
                <w:lang w:val="uk-UA" w:eastAsia="en-US"/>
              </w:rPr>
            </w:pPr>
          </w:p>
        </w:tc>
      </w:tr>
      <w:tr w:rsidR="00120ECD" w:rsidRPr="00120ECD" w:rsidTr="00120ECD">
        <w:trPr>
          <w:trHeight w:val="334"/>
        </w:trPr>
        <w:tc>
          <w:tcPr>
            <w:tcW w:w="3968" w:type="dxa"/>
            <w:tcBorders>
              <w:top w:val="single" w:sz="4" w:space="0" w:color="00000A"/>
              <w:left w:val="single" w:sz="4" w:space="0" w:color="00000A"/>
              <w:bottom w:val="single" w:sz="4" w:space="0" w:color="00000A"/>
              <w:right w:val="single" w:sz="4" w:space="0" w:color="000001"/>
            </w:tcBorders>
            <w:shd w:val="clear" w:color="auto" w:fill="FFFFFF"/>
            <w:vAlign w:val="center"/>
            <w:hideMark/>
          </w:tcPr>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color w:val="000000"/>
                <w:kern w:val="0"/>
                <w:lang w:val="uk-UA" w:eastAsia="uk-UA"/>
              </w:rPr>
              <w:t xml:space="preserve">Заміна жорсткого диску 1 </w:t>
            </w:r>
            <w:r w:rsidRPr="00120ECD">
              <w:rPr>
                <w:rFonts w:ascii="Times New Roman" w:eastAsia="Times New Roman" w:hAnsi="Times New Roman" w:cs="Times New Roman"/>
                <w:color w:val="000000"/>
                <w:kern w:val="0"/>
                <w:lang w:val="en-US" w:eastAsia="uk-UA"/>
              </w:rPr>
              <w:t xml:space="preserve">Tb </w:t>
            </w:r>
            <w:r w:rsidRPr="00120ECD">
              <w:rPr>
                <w:rFonts w:ascii="Times New Roman" w:eastAsia="Times New Roman" w:hAnsi="Times New Roman" w:cs="Times New Roman"/>
                <w:color w:val="000000"/>
                <w:kern w:val="0"/>
                <w:lang w:val="uk-UA" w:eastAsia="uk-UA"/>
              </w:rPr>
              <w:t>системного блоку</w:t>
            </w:r>
          </w:p>
        </w:tc>
        <w:tc>
          <w:tcPr>
            <w:tcW w:w="1276" w:type="dxa"/>
            <w:tcBorders>
              <w:top w:val="nil"/>
              <w:left w:val="nil"/>
              <w:bottom w:val="single" w:sz="4" w:space="0" w:color="00000A"/>
              <w:right w:val="single" w:sz="4" w:space="0" w:color="00000A"/>
            </w:tcBorders>
            <w:shd w:val="clear" w:color="auto" w:fill="FFFFFF"/>
            <w:vAlign w:val="center"/>
            <w:hideMark/>
          </w:tcPr>
          <w:p w:rsidR="00120ECD" w:rsidRPr="00120ECD" w:rsidRDefault="00120ECD" w:rsidP="00120ECD">
            <w:pPr>
              <w:widowControl w:val="0"/>
              <w:jc w:val="center"/>
              <w:rPr>
                <w:rFonts w:ascii="Times New Roman" w:hAnsi="Times New Roman" w:cs="Times New Roman"/>
                <w:color w:val="000000"/>
                <w:lang w:val="en-US" w:eastAsia="en-US"/>
              </w:rPr>
            </w:pPr>
            <w:r w:rsidRPr="00120ECD">
              <w:rPr>
                <w:rFonts w:ascii="Times New Roman" w:hAnsi="Times New Roman" w:cs="Times New Roman"/>
                <w:color w:val="000000"/>
                <w:lang w:val="en-US" w:eastAsia="en-US"/>
              </w:rPr>
              <w:t>3</w:t>
            </w:r>
          </w:p>
        </w:tc>
        <w:tc>
          <w:tcPr>
            <w:tcW w:w="1243" w:type="dxa"/>
            <w:tcBorders>
              <w:top w:val="single" w:sz="4" w:space="0" w:color="000000"/>
              <w:left w:val="nil"/>
              <w:bottom w:val="single" w:sz="4" w:space="0" w:color="000000"/>
              <w:right w:val="single" w:sz="4" w:space="0" w:color="000000"/>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lang w:val="uk-UA" w:eastAsia="ru-RU"/>
              </w:rPr>
            </w:pPr>
          </w:p>
        </w:tc>
        <w:tc>
          <w:tcPr>
            <w:tcW w:w="1222" w:type="dxa"/>
            <w:tcBorders>
              <w:top w:val="single" w:sz="4" w:space="0" w:color="000000"/>
              <w:left w:val="single" w:sz="4" w:space="0" w:color="000000"/>
              <w:bottom w:val="single" w:sz="4" w:space="0" w:color="000000"/>
              <w:right w:val="single" w:sz="4" w:space="0" w:color="00000A"/>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lang w:val="uk-UA" w:eastAsia="ru-RU"/>
              </w:rPr>
            </w:pPr>
          </w:p>
        </w:tc>
        <w:tc>
          <w:tcPr>
            <w:tcW w:w="1084"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eastAsia="Times New Roman" w:hAnsi="Times New Roman" w:cs="Times New Roman"/>
                <w:lang w:val="uk-UA" w:eastAsia="ru-RU"/>
              </w:rPr>
            </w:pPr>
          </w:p>
        </w:tc>
        <w:tc>
          <w:tcPr>
            <w:tcW w:w="1414"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hAnsi="Times New Roman" w:cs="Times New Roman"/>
                <w:lang w:val="uk-UA" w:eastAsia="en-US"/>
              </w:rPr>
            </w:pPr>
          </w:p>
        </w:tc>
      </w:tr>
      <w:tr w:rsidR="00120ECD" w:rsidRPr="00120ECD" w:rsidTr="00120ECD">
        <w:trPr>
          <w:trHeight w:val="334"/>
        </w:trPr>
        <w:tc>
          <w:tcPr>
            <w:tcW w:w="3968" w:type="dxa"/>
            <w:tcBorders>
              <w:top w:val="single" w:sz="4" w:space="0" w:color="00000A"/>
              <w:left w:val="single" w:sz="4" w:space="0" w:color="00000A"/>
              <w:bottom w:val="single" w:sz="4" w:space="0" w:color="00000A"/>
              <w:right w:val="single" w:sz="4" w:space="0" w:color="000001"/>
            </w:tcBorders>
            <w:shd w:val="clear" w:color="auto" w:fill="FFFFFF"/>
            <w:vAlign w:val="center"/>
            <w:hideMark/>
          </w:tcPr>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hAnsi="Times New Roman" w:cs="Times New Roman"/>
                <w:lang w:val="uk-UA" w:eastAsia="en-US"/>
              </w:rPr>
              <w:t xml:space="preserve">ТО принтерів </w:t>
            </w:r>
            <w:proofErr w:type="spellStart"/>
            <w:r w:rsidRPr="00120ECD">
              <w:rPr>
                <w:rFonts w:ascii="Times New Roman" w:hAnsi="Times New Roman" w:cs="Times New Roman"/>
                <w:lang w:val="uk-UA" w:eastAsia="en-US"/>
              </w:rPr>
              <w:t>ОКІ</w:t>
            </w:r>
            <w:proofErr w:type="spellEnd"/>
            <w:r w:rsidRPr="00120ECD">
              <w:rPr>
                <w:rFonts w:ascii="Times New Roman" w:hAnsi="Times New Roman" w:cs="Times New Roman"/>
                <w:lang w:val="uk-UA" w:eastAsia="en-US"/>
              </w:rPr>
              <w:t xml:space="preserve"> MX-100/MX-1000/MX-1100</w:t>
            </w:r>
          </w:p>
        </w:tc>
        <w:tc>
          <w:tcPr>
            <w:tcW w:w="1276" w:type="dxa"/>
            <w:tcBorders>
              <w:top w:val="nil"/>
              <w:left w:val="nil"/>
              <w:bottom w:val="single" w:sz="4" w:space="0" w:color="00000A"/>
              <w:right w:val="single" w:sz="4" w:space="0" w:color="00000A"/>
            </w:tcBorders>
            <w:shd w:val="clear" w:color="auto" w:fill="FFFFFF"/>
            <w:vAlign w:val="center"/>
            <w:hideMark/>
          </w:tcPr>
          <w:p w:rsidR="00120ECD" w:rsidRPr="00120ECD" w:rsidRDefault="00120ECD" w:rsidP="00120ECD">
            <w:pPr>
              <w:widowControl w:val="0"/>
              <w:jc w:val="center"/>
              <w:rPr>
                <w:rFonts w:ascii="Times New Roman" w:hAnsi="Times New Roman" w:cs="Times New Roman"/>
                <w:color w:val="000000"/>
                <w:lang w:val="en-US" w:eastAsia="en-US"/>
              </w:rPr>
            </w:pPr>
            <w:r w:rsidRPr="00120ECD">
              <w:rPr>
                <w:rFonts w:ascii="Times New Roman" w:hAnsi="Times New Roman" w:cs="Times New Roman"/>
                <w:color w:val="000000"/>
                <w:lang w:val="en-US" w:eastAsia="en-US"/>
              </w:rPr>
              <w:t>10</w:t>
            </w:r>
          </w:p>
        </w:tc>
        <w:tc>
          <w:tcPr>
            <w:tcW w:w="1243" w:type="dxa"/>
            <w:tcBorders>
              <w:top w:val="single" w:sz="4" w:space="0" w:color="000000"/>
              <w:left w:val="nil"/>
              <w:bottom w:val="single" w:sz="4" w:space="0" w:color="000000"/>
              <w:right w:val="single" w:sz="4" w:space="0" w:color="000000"/>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lang w:val="uk-UA" w:eastAsia="ru-RU"/>
              </w:rPr>
            </w:pPr>
          </w:p>
        </w:tc>
        <w:tc>
          <w:tcPr>
            <w:tcW w:w="1222" w:type="dxa"/>
            <w:tcBorders>
              <w:top w:val="single" w:sz="4" w:space="0" w:color="000000"/>
              <w:left w:val="single" w:sz="4" w:space="0" w:color="000000"/>
              <w:bottom w:val="single" w:sz="4" w:space="0" w:color="000000"/>
              <w:right w:val="single" w:sz="4" w:space="0" w:color="00000A"/>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lang w:val="uk-UA" w:eastAsia="ru-RU"/>
              </w:rPr>
            </w:pPr>
          </w:p>
        </w:tc>
        <w:tc>
          <w:tcPr>
            <w:tcW w:w="1084"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eastAsia="Times New Roman" w:hAnsi="Times New Roman" w:cs="Times New Roman"/>
                <w:lang w:val="uk-UA" w:eastAsia="ru-RU"/>
              </w:rPr>
            </w:pPr>
          </w:p>
        </w:tc>
        <w:tc>
          <w:tcPr>
            <w:tcW w:w="1414"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hAnsi="Times New Roman" w:cs="Times New Roman"/>
                <w:lang w:val="uk-UA" w:eastAsia="en-US"/>
              </w:rPr>
            </w:pPr>
          </w:p>
        </w:tc>
      </w:tr>
      <w:tr w:rsidR="00120ECD" w:rsidRPr="00120ECD" w:rsidTr="00120ECD">
        <w:trPr>
          <w:trHeight w:val="334"/>
        </w:trPr>
        <w:tc>
          <w:tcPr>
            <w:tcW w:w="39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20ECD" w:rsidRPr="00120ECD" w:rsidRDefault="00120ECD" w:rsidP="00120ECD">
            <w:pPr>
              <w:widowControl w:val="0"/>
              <w:suppressLineNumbers/>
              <w:rPr>
                <w:rFonts w:ascii="Times New Roman" w:hAnsi="Times New Roman" w:cs="Times New Roman"/>
                <w:lang w:val="uk-UA" w:eastAsia="en-US"/>
              </w:rPr>
            </w:pPr>
            <w:r w:rsidRPr="00120ECD">
              <w:rPr>
                <w:rFonts w:ascii="Times New Roman" w:hAnsi="Times New Roman" w:cs="Times New Roman"/>
                <w:lang w:val="uk-UA" w:eastAsia="en-US"/>
              </w:rPr>
              <w:t>ТО лазерних принтерів /БФП</w:t>
            </w:r>
          </w:p>
        </w:tc>
        <w:tc>
          <w:tcPr>
            <w:tcW w:w="1276" w:type="dxa"/>
            <w:tcBorders>
              <w:top w:val="nil"/>
              <w:left w:val="nil"/>
              <w:bottom w:val="single" w:sz="4" w:space="0" w:color="00000A"/>
              <w:right w:val="single" w:sz="4" w:space="0" w:color="00000A"/>
            </w:tcBorders>
            <w:shd w:val="clear" w:color="auto" w:fill="FFFFFF"/>
            <w:vAlign w:val="center"/>
            <w:hideMark/>
          </w:tcPr>
          <w:p w:rsidR="00120ECD" w:rsidRPr="00120ECD" w:rsidRDefault="00120ECD" w:rsidP="00120ECD">
            <w:pPr>
              <w:widowControl w:val="0"/>
              <w:jc w:val="center"/>
              <w:rPr>
                <w:rFonts w:ascii="Times New Roman" w:hAnsi="Times New Roman" w:cs="Times New Roman"/>
                <w:color w:val="000000"/>
                <w:lang w:val="uk-UA" w:eastAsia="en-US"/>
              </w:rPr>
            </w:pPr>
            <w:r w:rsidRPr="00120ECD">
              <w:rPr>
                <w:rFonts w:ascii="Times New Roman" w:hAnsi="Times New Roman" w:cs="Times New Roman"/>
                <w:color w:val="000000"/>
                <w:lang w:val="uk-UA" w:eastAsia="en-US"/>
              </w:rPr>
              <w:t>1</w:t>
            </w:r>
            <w:r w:rsidRPr="00120ECD">
              <w:rPr>
                <w:rFonts w:ascii="Times New Roman" w:hAnsi="Times New Roman" w:cs="Times New Roman"/>
                <w:color w:val="000000"/>
                <w:lang w:val="en-US" w:eastAsia="en-US"/>
              </w:rPr>
              <w:t>0</w:t>
            </w:r>
          </w:p>
        </w:tc>
        <w:tc>
          <w:tcPr>
            <w:tcW w:w="1243" w:type="dxa"/>
            <w:tcBorders>
              <w:top w:val="single" w:sz="4" w:space="0" w:color="000000"/>
              <w:left w:val="nil"/>
              <w:bottom w:val="single" w:sz="4" w:space="0" w:color="000000"/>
              <w:right w:val="single" w:sz="4" w:space="0" w:color="000000"/>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lang w:val="uk-UA" w:eastAsia="ru-RU"/>
              </w:rPr>
            </w:pPr>
          </w:p>
        </w:tc>
        <w:tc>
          <w:tcPr>
            <w:tcW w:w="1222" w:type="dxa"/>
            <w:tcBorders>
              <w:top w:val="single" w:sz="4" w:space="0" w:color="000000"/>
              <w:left w:val="single" w:sz="4" w:space="0" w:color="000000"/>
              <w:bottom w:val="single" w:sz="4" w:space="0" w:color="000000"/>
              <w:right w:val="single" w:sz="4" w:space="0" w:color="00000A"/>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lang w:val="uk-UA" w:eastAsia="ru-RU"/>
              </w:rPr>
            </w:pPr>
          </w:p>
        </w:tc>
        <w:tc>
          <w:tcPr>
            <w:tcW w:w="1084"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eastAsia="Times New Roman" w:hAnsi="Times New Roman" w:cs="Times New Roman"/>
                <w:lang w:val="uk-UA" w:eastAsia="ru-RU"/>
              </w:rPr>
            </w:pPr>
          </w:p>
        </w:tc>
        <w:tc>
          <w:tcPr>
            <w:tcW w:w="1414"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hAnsi="Times New Roman" w:cs="Times New Roman"/>
                <w:lang w:val="uk-UA" w:eastAsia="en-US"/>
              </w:rPr>
            </w:pPr>
          </w:p>
        </w:tc>
      </w:tr>
      <w:tr w:rsidR="00120ECD" w:rsidRPr="00120ECD" w:rsidTr="00120ECD">
        <w:trPr>
          <w:trHeight w:val="334"/>
        </w:trPr>
        <w:tc>
          <w:tcPr>
            <w:tcW w:w="3968" w:type="dxa"/>
            <w:tcBorders>
              <w:top w:val="single" w:sz="4" w:space="0" w:color="00000A"/>
              <w:left w:val="single" w:sz="4" w:space="0" w:color="00000A"/>
              <w:bottom w:val="single" w:sz="4" w:space="0" w:color="00000A"/>
              <w:right w:val="single" w:sz="4" w:space="0" w:color="000000"/>
            </w:tcBorders>
            <w:shd w:val="clear" w:color="auto" w:fill="FFFFFF"/>
            <w:vAlign w:val="bottom"/>
            <w:hideMark/>
          </w:tcPr>
          <w:p w:rsidR="00120ECD" w:rsidRPr="00120ECD" w:rsidRDefault="00120ECD" w:rsidP="00120ECD">
            <w:pPr>
              <w:widowControl w:val="0"/>
              <w:spacing w:after="0" w:line="240" w:lineRule="auto"/>
              <w:rPr>
                <w:rFonts w:ascii="Times New Roman" w:eastAsia="Times New Roman" w:hAnsi="Times New Roman" w:cs="Times New Roman"/>
                <w:b/>
                <w:lang w:val="uk-UA" w:eastAsia="ru-RU"/>
              </w:rPr>
            </w:pPr>
            <w:r w:rsidRPr="00120ECD">
              <w:rPr>
                <w:rFonts w:ascii="Times New Roman" w:hAnsi="Times New Roman" w:cs="Times New Roman"/>
                <w:b/>
                <w:lang w:val="uk-UA" w:eastAsia="en-US"/>
              </w:rPr>
              <w:t>Загальна вартість послуг склала без ПДВ</w:t>
            </w:r>
          </w:p>
        </w:tc>
        <w:tc>
          <w:tcPr>
            <w:tcW w:w="6239"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120ECD" w:rsidRPr="00120ECD" w:rsidRDefault="00120ECD" w:rsidP="00120ECD">
            <w:pPr>
              <w:widowControl w:val="0"/>
              <w:spacing w:after="0" w:line="240" w:lineRule="auto"/>
              <w:jc w:val="right"/>
              <w:rPr>
                <w:rFonts w:ascii="Times New Roman" w:hAnsi="Times New Roman" w:cs="Times New Roman"/>
                <w:lang w:val="uk-UA" w:eastAsia="en-US"/>
              </w:rPr>
            </w:pPr>
          </w:p>
        </w:tc>
      </w:tr>
      <w:tr w:rsidR="00120ECD" w:rsidRPr="00120ECD" w:rsidTr="00120ECD">
        <w:trPr>
          <w:trHeight w:val="263"/>
        </w:trPr>
        <w:tc>
          <w:tcPr>
            <w:tcW w:w="3968" w:type="dxa"/>
            <w:tcBorders>
              <w:top w:val="single" w:sz="4" w:space="0" w:color="00000A"/>
              <w:left w:val="single" w:sz="4" w:space="0" w:color="00000A"/>
              <w:bottom w:val="single" w:sz="4" w:space="0" w:color="00000A"/>
              <w:right w:val="single" w:sz="4" w:space="0" w:color="000000"/>
            </w:tcBorders>
            <w:shd w:val="clear" w:color="auto" w:fill="FFFFFF"/>
            <w:vAlign w:val="bottom"/>
            <w:hideMark/>
          </w:tcPr>
          <w:p w:rsidR="00120ECD" w:rsidRPr="00120ECD" w:rsidRDefault="00120ECD" w:rsidP="00120ECD">
            <w:pPr>
              <w:widowControl w:val="0"/>
              <w:spacing w:after="0" w:line="240" w:lineRule="auto"/>
              <w:rPr>
                <w:rFonts w:ascii="Times New Roman" w:eastAsia="Times New Roman" w:hAnsi="Times New Roman" w:cs="Times New Roman"/>
                <w:b/>
                <w:lang w:val="uk-UA" w:eastAsia="ru-RU"/>
              </w:rPr>
            </w:pPr>
            <w:r w:rsidRPr="00120ECD">
              <w:rPr>
                <w:rFonts w:ascii="Times New Roman" w:hAnsi="Times New Roman" w:cs="Times New Roman"/>
                <w:b/>
                <w:lang w:val="uk-UA" w:eastAsia="en-US"/>
              </w:rPr>
              <w:t>Загальна вартість послуг з ПДВ</w:t>
            </w:r>
          </w:p>
        </w:tc>
        <w:tc>
          <w:tcPr>
            <w:tcW w:w="6239"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120ECD" w:rsidRPr="00120ECD" w:rsidRDefault="00120ECD" w:rsidP="00120ECD">
            <w:pPr>
              <w:widowControl w:val="0"/>
              <w:spacing w:after="0" w:line="240" w:lineRule="auto"/>
              <w:jc w:val="right"/>
              <w:rPr>
                <w:rFonts w:ascii="Times New Roman" w:hAnsi="Times New Roman" w:cs="Times New Roman"/>
                <w:lang w:val="uk-UA" w:eastAsia="en-US"/>
              </w:rPr>
            </w:pPr>
          </w:p>
        </w:tc>
      </w:tr>
    </w:tbl>
    <w:p w:rsidR="00120ECD" w:rsidRPr="00120ECD" w:rsidRDefault="00120ECD" w:rsidP="0012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eastAsia="en-US"/>
        </w:rPr>
      </w:pPr>
    </w:p>
    <w:p w:rsidR="00120ECD" w:rsidRPr="00120ECD" w:rsidRDefault="00120ECD" w:rsidP="0012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Ознайомившись з технічними вимогами, ми маємо можливість і погоджуємось забезпечити Головне управління Пенсійного фонду України в Запорізькій області послугами відповідної якості, в необхідній кількості та в установлені замовником строки.</w:t>
      </w:r>
    </w:p>
    <w:p w:rsidR="00120ECD" w:rsidRPr="00120ECD" w:rsidRDefault="00120ECD" w:rsidP="0012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120ECD" w:rsidRPr="00120ECD" w:rsidRDefault="00120ECD" w:rsidP="0012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 xml:space="preserve">Разом з цією пропозицією (сканована копія в </w:t>
      </w:r>
      <w:r w:rsidRPr="00120ECD">
        <w:rPr>
          <w:rFonts w:ascii="Times New Roman" w:hAnsi="Times New Roman" w:cs="Times New Roman"/>
          <w:b/>
          <w:sz w:val="24"/>
          <w:szCs w:val="24"/>
          <w:lang w:val="uk-UA" w:eastAsia="en-US"/>
        </w:rPr>
        <w:t xml:space="preserve">форматі </w:t>
      </w:r>
      <w:proofErr w:type="spellStart"/>
      <w:r w:rsidRPr="00120ECD">
        <w:rPr>
          <w:rFonts w:ascii="Times New Roman" w:hAnsi="Times New Roman" w:cs="Times New Roman"/>
          <w:b/>
          <w:sz w:val="24"/>
          <w:szCs w:val="24"/>
          <w:lang w:val="en-US" w:eastAsia="en-US"/>
        </w:rPr>
        <w:t>pdf</w:t>
      </w:r>
      <w:proofErr w:type="spellEnd"/>
      <w:r w:rsidRPr="00120ECD">
        <w:rPr>
          <w:rFonts w:ascii="Times New Roman" w:hAnsi="Times New Roman" w:cs="Times New Roman"/>
          <w:b/>
          <w:sz w:val="24"/>
          <w:szCs w:val="24"/>
          <w:lang w:val="uk-UA" w:eastAsia="en-US"/>
        </w:rPr>
        <w:t xml:space="preserve"> або </w:t>
      </w:r>
      <w:r w:rsidRPr="00120ECD">
        <w:rPr>
          <w:rFonts w:ascii="Times New Roman" w:hAnsi="Times New Roman" w:cs="Times New Roman"/>
          <w:b/>
          <w:sz w:val="24"/>
          <w:szCs w:val="24"/>
          <w:lang w:val="en-US" w:eastAsia="en-US"/>
        </w:rPr>
        <w:t>jpg</w:t>
      </w:r>
      <w:r w:rsidRPr="00120ECD">
        <w:rPr>
          <w:rFonts w:ascii="Times New Roman" w:hAnsi="Times New Roman" w:cs="Times New Roman"/>
          <w:b/>
          <w:sz w:val="24"/>
          <w:szCs w:val="24"/>
          <w:lang w:val="uk-UA" w:eastAsia="en-US"/>
        </w:rPr>
        <w:t xml:space="preserve">або </w:t>
      </w:r>
      <w:r w:rsidRPr="00120ECD">
        <w:rPr>
          <w:rFonts w:ascii="Times New Roman" w:hAnsi="Times New Roman" w:cs="Times New Roman"/>
          <w:b/>
          <w:sz w:val="24"/>
          <w:szCs w:val="24"/>
          <w:lang w:val="en-US" w:eastAsia="en-US"/>
        </w:rPr>
        <w:t>jpeg</w:t>
      </w:r>
      <w:r w:rsidRPr="00120ECD">
        <w:rPr>
          <w:rFonts w:ascii="Times New Roman" w:hAnsi="Times New Roman" w:cs="Times New Roman"/>
          <w:sz w:val="24"/>
          <w:szCs w:val="24"/>
          <w:lang w:val="uk-UA" w:eastAsia="en-US"/>
        </w:rPr>
        <w:t xml:space="preserve">) ми надаємо документи, що передбачені цією документацією (скановані копії в </w:t>
      </w:r>
      <w:r w:rsidRPr="00120ECD">
        <w:rPr>
          <w:rFonts w:ascii="Times New Roman" w:hAnsi="Times New Roman" w:cs="Times New Roman"/>
          <w:b/>
          <w:sz w:val="24"/>
          <w:szCs w:val="24"/>
          <w:lang w:val="uk-UA" w:eastAsia="en-US"/>
        </w:rPr>
        <w:t xml:space="preserve">форматі </w:t>
      </w:r>
      <w:proofErr w:type="spellStart"/>
      <w:r w:rsidRPr="00120ECD">
        <w:rPr>
          <w:rFonts w:ascii="Times New Roman" w:hAnsi="Times New Roman" w:cs="Times New Roman"/>
          <w:b/>
          <w:sz w:val="24"/>
          <w:szCs w:val="24"/>
          <w:lang w:val="en-US" w:eastAsia="en-US"/>
        </w:rPr>
        <w:t>pdf</w:t>
      </w:r>
      <w:proofErr w:type="spellEnd"/>
      <w:r w:rsidRPr="00120ECD">
        <w:rPr>
          <w:rFonts w:ascii="Times New Roman" w:hAnsi="Times New Roman" w:cs="Times New Roman"/>
          <w:b/>
          <w:sz w:val="24"/>
          <w:szCs w:val="24"/>
          <w:lang w:val="uk-UA" w:eastAsia="en-US"/>
        </w:rPr>
        <w:t xml:space="preserve"> або </w:t>
      </w:r>
      <w:r w:rsidRPr="00120ECD">
        <w:rPr>
          <w:rFonts w:ascii="Times New Roman" w:hAnsi="Times New Roman" w:cs="Times New Roman"/>
          <w:b/>
          <w:sz w:val="24"/>
          <w:szCs w:val="24"/>
          <w:lang w:val="en-US" w:eastAsia="en-US"/>
        </w:rPr>
        <w:t>jpg</w:t>
      </w:r>
      <w:r w:rsidRPr="00120ECD">
        <w:rPr>
          <w:rFonts w:ascii="Times New Roman" w:hAnsi="Times New Roman" w:cs="Times New Roman"/>
          <w:b/>
          <w:sz w:val="24"/>
          <w:szCs w:val="24"/>
          <w:lang w:val="uk-UA" w:eastAsia="en-US"/>
        </w:rPr>
        <w:t xml:space="preserve"> або </w:t>
      </w:r>
      <w:r w:rsidRPr="00120ECD">
        <w:rPr>
          <w:rFonts w:ascii="Times New Roman" w:hAnsi="Times New Roman" w:cs="Times New Roman"/>
          <w:b/>
          <w:sz w:val="24"/>
          <w:szCs w:val="24"/>
          <w:lang w:val="en-US" w:eastAsia="en-US"/>
        </w:rPr>
        <w:t>jpeg</w:t>
      </w:r>
      <w:r w:rsidRPr="00120ECD">
        <w:rPr>
          <w:rFonts w:ascii="Times New Roman" w:hAnsi="Times New Roman" w:cs="Times New Roman"/>
          <w:sz w:val="24"/>
          <w:szCs w:val="24"/>
          <w:lang w:val="uk-UA" w:eastAsia="en-US"/>
        </w:rPr>
        <w:t>), на підтвердження вимог.</w:t>
      </w:r>
    </w:p>
    <w:p w:rsidR="00120ECD" w:rsidRPr="00120ECD" w:rsidRDefault="00120ECD" w:rsidP="0012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en-US"/>
        </w:rPr>
      </w:pPr>
    </w:p>
    <w:p w:rsidR="00120ECD" w:rsidRPr="00120ECD" w:rsidRDefault="00120ECD" w:rsidP="00120ECD">
      <w:pPr>
        <w:shd w:val="clear" w:color="auto" w:fill="FFFFFF"/>
        <w:tabs>
          <w:tab w:val="left" w:pos="1056"/>
          <w:tab w:val="left" w:leader="underscore" w:pos="7411"/>
        </w:tabs>
        <w:spacing w:after="0" w:line="240" w:lineRule="auto"/>
        <w:jc w:val="right"/>
        <w:rPr>
          <w:rFonts w:ascii="Times New Roman" w:hAnsi="Times New Roman" w:cs="Times New Roman"/>
          <w:i/>
          <w:iCs/>
          <w:sz w:val="24"/>
          <w:szCs w:val="24"/>
          <w:lang w:val="uk-UA" w:eastAsia="en-US"/>
        </w:rPr>
      </w:pPr>
      <w:r w:rsidRPr="00120ECD">
        <w:rPr>
          <w:rFonts w:ascii="Times New Roman" w:hAnsi="Times New Roman" w:cs="Times New Roman"/>
          <w:sz w:val="24"/>
          <w:szCs w:val="24"/>
          <w:lang w:val="uk-UA" w:eastAsia="en-US"/>
        </w:rPr>
        <w:tab/>
      </w:r>
      <w:r w:rsidRPr="00120ECD">
        <w:rPr>
          <w:rFonts w:ascii="Times New Roman" w:hAnsi="Times New Roman" w:cs="Times New Roman"/>
          <w:sz w:val="24"/>
          <w:szCs w:val="24"/>
          <w:lang w:val="uk-UA" w:eastAsia="en-US"/>
        </w:rPr>
        <w:tab/>
      </w:r>
    </w:p>
    <w:p w:rsidR="00120ECD" w:rsidRPr="00120ECD" w:rsidRDefault="00120ECD" w:rsidP="00120ECD">
      <w:pPr>
        <w:spacing w:after="0" w:line="240" w:lineRule="auto"/>
        <w:jc w:val="right"/>
        <w:rPr>
          <w:rFonts w:ascii="Times New Roman" w:hAnsi="Times New Roman" w:cs="Times New Roman"/>
          <w:b/>
          <w:sz w:val="24"/>
          <w:szCs w:val="24"/>
          <w:u w:val="single"/>
          <w:lang w:val="uk-UA" w:eastAsia="en-US"/>
        </w:rPr>
      </w:pPr>
      <w:r w:rsidRPr="00120ECD">
        <w:rPr>
          <w:rFonts w:ascii="Times New Roman" w:hAnsi="Times New Roman" w:cs="Times New Roman"/>
          <w:i/>
          <w:iCs/>
          <w:sz w:val="24"/>
          <w:szCs w:val="24"/>
          <w:lang w:val="uk-UA" w:eastAsia="en-US"/>
        </w:rPr>
        <w:t>Посада, прізвище, ініціали, підпис уповноваженої особи учасника.</w:t>
      </w:r>
    </w:p>
    <w:p w:rsidR="00120ECD" w:rsidRPr="00120ECD" w:rsidRDefault="00120ECD" w:rsidP="00120ECD">
      <w:pPr>
        <w:spacing w:after="0" w:line="240" w:lineRule="auto"/>
        <w:jc w:val="both"/>
        <w:rPr>
          <w:rFonts w:ascii="Times New Roman" w:hAnsi="Times New Roman" w:cs="Times New Roman"/>
          <w:b/>
          <w:sz w:val="24"/>
          <w:szCs w:val="24"/>
          <w:u w:val="single"/>
          <w:lang w:val="uk-UA" w:eastAsia="en-US"/>
        </w:rPr>
      </w:pPr>
    </w:p>
    <w:p w:rsidR="00120ECD" w:rsidRPr="00120ECD" w:rsidRDefault="00120ECD" w:rsidP="00120ECD">
      <w:pPr>
        <w:spacing w:after="0" w:line="240" w:lineRule="auto"/>
        <w:jc w:val="both"/>
        <w:rPr>
          <w:rFonts w:ascii="Times New Roman" w:hAnsi="Times New Roman" w:cs="Times New Roman"/>
          <w:sz w:val="24"/>
          <w:szCs w:val="24"/>
          <w:lang w:val="uk-UA" w:eastAsia="en-US"/>
        </w:rPr>
      </w:pPr>
      <w:r w:rsidRPr="00120ECD">
        <w:rPr>
          <w:rFonts w:ascii="Times New Roman" w:hAnsi="Times New Roman" w:cs="Times New Roman"/>
          <w:b/>
          <w:sz w:val="24"/>
          <w:szCs w:val="24"/>
          <w:u w:val="single"/>
          <w:lang w:val="uk-UA" w:eastAsia="en-US"/>
        </w:rPr>
        <w:t>Увага!!</w:t>
      </w:r>
    </w:p>
    <w:p w:rsidR="00120ECD" w:rsidRPr="00120ECD" w:rsidRDefault="00120ECD" w:rsidP="00120ECD">
      <w:pPr>
        <w:spacing w:after="0" w:line="240" w:lineRule="auto"/>
        <w:jc w:val="both"/>
        <w:rPr>
          <w:rFonts w:ascii="Times New Roman" w:hAnsi="Times New Roman" w:cs="Times New Roman"/>
          <w:lang w:val="uk-UA" w:eastAsia="en-US"/>
        </w:rPr>
      </w:pPr>
      <w:r w:rsidRPr="00120ECD">
        <w:rPr>
          <w:rFonts w:ascii="Times New Roman" w:hAnsi="Times New Roman" w:cs="Times New Roman"/>
          <w:sz w:val="20"/>
          <w:szCs w:val="20"/>
          <w:lang w:val="uk-UA" w:eastAsia="en-US"/>
        </w:rPr>
        <w:t>* 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графі «Ціна, грн., з ПДВ» зазначається ціна без ПДВ, про що Учасником робиться відповідна позначка.</w:t>
      </w:r>
      <w:r w:rsidRPr="00120ECD">
        <w:rPr>
          <w:rFonts w:ascii="Times New Roman" w:hAnsi="Times New Roman" w:cs="Times New Roman"/>
          <w:lang w:val="uk-UA" w:eastAsia="en-US"/>
        </w:rPr>
        <w:tab/>
      </w:r>
    </w:p>
    <w:p w:rsidR="00120ECD" w:rsidRPr="00120ECD" w:rsidRDefault="00120ECD" w:rsidP="00120ECD">
      <w:pPr>
        <w:tabs>
          <w:tab w:val="left" w:pos="6660"/>
        </w:tabs>
        <w:suppressAutoHyphens w:val="0"/>
        <w:spacing w:after="0" w:line="240" w:lineRule="auto"/>
        <w:ind w:right="-22"/>
        <w:jc w:val="right"/>
        <w:rPr>
          <w:rFonts w:ascii="Times New Roman" w:eastAsia="Times New Roman" w:hAnsi="Times New Roman" w:cs="Times New Roman"/>
          <w:bCs/>
          <w:kern w:val="0"/>
          <w:lang w:val="uk-UA" w:eastAsia="ru-RU"/>
        </w:rPr>
      </w:pPr>
      <w:bookmarkStart w:id="0" w:name="_GoBack"/>
      <w:bookmarkEnd w:id="0"/>
    </w:p>
    <w:p w:rsidR="00120ECD" w:rsidRPr="00120ECD" w:rsidRDefault="00120ECD" w:rsidP="00120ECD">
      <w:pPr>
        <w:tabs>
          <w:tab w:val="left" w:pos="6660"/>
        </w:tabs>
        <w:suppressAutoHyphens w:val="0"/>
        <w:spacing w:after="0" w:line="240" w:lineRule="auto"/>
        <w:ind w:right="-22"/>
        <w:rPr>
          <w:rFonts w:ascii="Times New Roman" w:hAnsi="Times New Roman" w:cs="Times New Roman"/>
          <w:lang w:val="uk-UA" w:eastAsia="en-US"/>
        </w:rPr>
      </w:pPr>
      <w:r w:rsidRPr="00120ECD">
        <w:rPr>
          <w:rFonts w:ascii="Times New Roman" w:eastAsia="Times New Roman" w:hAnsi="Times New Roman" w:cs="Times New Roman"/>
          <w:b/>
          <w:bCs/>
          <w:kern w:val="0"/>
          <w:sz w:val="20"/>
          <w:szCs w:val="20"/>
          <w:lang w:val="uk-UA" w:eastAsia="ru-RU"/>
        </w:rPr>
        <w:t xml:space="preserve">  </w:t>
      </w:r>
    </w:p>
    <w:p w:rsidR="00120ECD" w:rsidRPr="00120ECD" w:rsidRDefault="00120ECD" w:rsidP="00120ECD">
      <w:pPr>
        <w:jc w:val="right"/>
        <w:rPr>
          <w:rFonts w:ascii="Times New Roman" w:hAnsi="Times New Roman" w:cs="Times New Roman"/>
          <w:b/>
          <w:sz w:val="24"/>
          <w:szCs w:val="24"/>
          <w:lang w:val="uk-UA" w:eastAsia="en-US"/>
        </w:rPr>
      </w:pPr>
      <w:r w:rsidRPr="00120ECD">
        <w:rPr>
          <w:rFonts w:ascii="Times New Roman" w:hAnsi="Times New Roman" w:cs="Times New Roman"/>
          <w:sz w:val="24"/>
          <w:szCs w:val="24"/>
          <w:lang w:val="uk-UA" w:eastAsia="en-US"/>
        </w:rPr>
        <w:lastRenderedPageBreak/>
        <w:t>Додаток № 4</w:t>
      </w:r>
    </w:p>
    <w:p w:rsidR="00120ECD" w:rsidRPr="00120ECD" w:rsidRDefault="00120ECD" w:rsidP="00120ECD">
      <w:pPr>
        <w:keepNext/>
        <w:suppressAutoHyphens w:val="0"/>
        <w:spacing w:after="0" w:line="240" w:lineRule="auto"/>
        <w:jc w:val="center"/>
        <w:rPr>
          <w:rFonts w:ascii="Times New Roman" w:hAnsi="Times New Roman" w:cs="Times New Roman"/>
          <w:lang w:eastAsia="en-US"/>
        </w:rPr>
      </w:pPr>
      <w:r w:rsidRPr="00120ECD">
        <w:rPr>
          <w:rFonts w:ascii="Times New Roman" w:eastAsia="Times New Roman" w:hAnsi="Times New Roman" w:cs="Times New Roman"/>
          <w:b/>
          <w:bCs/>
          <w:kern w:val="0"/>
          <w:sz w:val="28"/>
          <w:szCs w:val="28"/>
          <w:lang w:val="uk-UA" w:eastAsia="ru-RU"/>
        </w:rPr>
        <w:t>ПРОЄКТ ДОГОВОРУ № ___</w:t>
      </w:r>
    </w:p>
    <w:p w:rsidR="00120ECD" w:rsidRPr="00120ECD" w:rsidRDefault="00120ECD" w:rsidP="00120ECD">
      <w:pPr>
        <w:widowControl w:val="0"/>
        <w:suppressAutoHyphens w:val="0"/>
        <w:spacing w:after="0" w:line="240" w:lineRule="auto"/>
        <w:rPr>
          <w:rFonts w:ascii="Times New Roman" w:eastAsia="Times New Roman" w:hAnsi="Times New Roman" w:cs="Times New Roman"/>
          <w:kern w:val="0"/>
          <w:sz w:val="20"/>
          <w:szCs w:val="20"/>
          <w:lang w:val="uk-UA" w:eastAsia="ru-RU"/>
        </w:rPr>
      </w:pPr>
    </w:p>
    <w:p w:rsidR="00120ECD" w:rsidRPr="00120ECD" w:rsidRDefault="00120ECD" w:rsidP="00120ECD">
      <w:pPr>
        <w:suppressAutoHyphens w:val="0"/>
        <w:spacing w:after="0" w:line="240" w:lineRule="auto"/>
        <w:jc w:val="both"/>
        <w:rPr>
          <w:rFonts w:ascii="Times New Roman" w:hAnsi="Times New Roman" w:cs="Times New Roman"/>
          <w:lang w:eastAsia="en-US"/>
        </w:rPr>
      </w:pPr>
      <w:r w:rsidRPr="00120ECD">
        <w:rPr>
          <w:rFonts w:ascii="Times New Roman" w:eastAsia="Times New Roman" w:hAnsi="Times New Roman" w:cs="Times New Roman"/>
          <w:bCs/>
          <w:kern w:val="0"/>
          <w:lang w:val="uk-UA" w:eastAsia="ru-RU"/>
        </w:rPr>
        <w:t>м. Запорі</w:t>
      </w:r>
      <w:r>
        <w:rPr>
          <w:rFonts w:ascii="Times New Roman" w:eastAsia="Times New Roman" w:hAnsi="Times New Roman" w:cs="Times New Roman"/>
          <w:bCs/>
          <w:kern w:val="0"/>
          <w:lang w:val="uk-UA" w:eastAsia="ru-RU"/>
        </w:rPr>
        <w:t>жжя</w:t>
      </w:r>
      <w:r>
        <w:rPr>
          <w:rFonts w:ascii="Times New Roman" w:eastAsia="Times New Roman" w:hAnsi="Times New Roman" w:cs="Times New Roman"/>
          <w:bCs/>
          <w:kern w:val="0"/>
          <w:lang w:val="uk-UA" w:eastAsia="ru-RU"/>
        </w:rPr>
        <w:tab/>
      </w:r>
      <w:r>
        <w:rPr>
          <w:rFonts w:ascii="Times New Roman" w:eastAsia="Times New Roman" w:hAnsi="Times New Roman" w:cs="Times New Roman"/>
          <w:bCs/>
          <w:kern w:val="0"/>
          <w:lang w:val="uk-UA" w:eastAsia="ru-RU"/>
        </w:rPr>
        <w:tab/>
      </w:r>
      <w:r>
        <w:rPr>
          <w:rFonts w:ascii="Times New Roman" w:eastAsia="Times New Roman" w:hAnsi="Times New Roman" w:cs="Times New Roman"/>
          <w:bCs/>
          <w:kern w:val="0"/>
          <w:lang w:val="uk-UA" w:eastAsia="ru-RU"/>
        </w:rPr>
        <w:tab/>
      </w:r>
      <w:r>
        <w:rPr>
          <w:rFonts w:ascii="Times New Roman" w:eastAsia="Times New Roman" w:hAnsi="Times New Roman" w:cs="Times New Roman"/>
          <w:bCs/>
          <w:kern w:val="0"/>
          <w:lang w:val="uk-UA" w:eastAsia="ru-RU"/>
        </w:rPr>
        <w:tab/>
      </w:r>
      <w:r>
        <w:rPr>
          <w:rFonts w:ascii="Times New Roman" w:eastAsia="Times New Roman" w:hAnsi="Times New Roman" w:cs="Times New Roman"/>
          <w:bCs/>
          <w:kern w:val="0"/>
          <w:lang w:val="uk-UA" w:eastAsia="ru-RU"/>
        </w:rPr>
        <w:tab/>
      </w:r>
      <w:r>
        <w:rPr>
          <w:rFonts w:ascii="Times New Roman" w:eastAsia="Times New Roman" w:hAnsi="Times New Roman" w:cs="Times New Roman"/>
          <w:bCs/>
          <w:kern w:val="0"/>
          <w:lang w:val="uk-UA" w:eastAsia="ru-RU"/>
        </w:rPr>
        <w:tab/>
        <w:t xml:space="preserve">   </w:t>
      </w:r>
      <w:r>
        <w:rPr>
          <w:rFonts w:ascii="Times New Roman" w:eastAsia="Times New Roman" w:hAnsi="Times New Roman" w:cs="Times New Roman"/>
          <w:bCs/>
          <w:kern w:val="0"/>
          <w:lang w:val="uk-UA" w:eastAsia="ru-RU"/>
        </w:rPr>
        <w:tab/>
      </w:r>
      <w:r>
        <w:rPr>
          <w:rFonts w:ascii="Times New Roman" w:eastAsia="Times New Roman" w:hAnsi="Times New Roman" w:cs="Times New Roman"/>
          <w:bCs/>
          <w:kern w:val="0"/>
          <w:lang w:val="uk-UA" w:eastAsia="ru-RU"/>
        </w:rPr>
        <w:tab/>
      </w:r>
      <w:r>
        <w:rPr>
          <w:rFonts w:ascii="Times New Roman" w:eastAsia="Times New Roman" w:hAnsi="Times New Roman" w:cs="Times New Roman"/>
          <w:bCs/>
          <w:kern w:val="0"/>
          <w:lang w:val="uk-UA" w:eastAsia="ru-RU"/>
        </w:rPr>
        <w:tab/>
        <w:t xml:space="preserve">            "</w:t>
      </w:r>
      <w:r w:rsidRPr="00120ECD">
        <w:rPr>
          <w:rFonts w:ascii="Times New Roman" w:eastAsia="Times New Roman" w:hAnsi="Times New Roman" w:cs="Times New Roman"/>
          <w:bCs/>
          <w:kern w:val="0"/>
          <w:lang w:val="uk-UA" w:eastAsia="ru-RU"/>
        </w:rPr>
        <w:t>_________ 2022 р.</w:t>
      </w:r>
    </w:p>
    <w:p w:rsidR="00120ECD" w:rsidRPr="00120ECD" w:rsidRDefault="00120ECD" w:rsidP="00120ECD">
      <w:pPr>
        <w:suppressAutoHyphens w:val="0"/>
        <w:spacing w:after="0" w:line="240" w:lineRule="auto"/>
        <w:jc w:val="both"/>
        <w:rPr>
          <w:rFonts w:ascii="Times New Roman" w:eastAsia="Times New Roman" w:hAnsi="Times New Roman" w:cs="Times New Roman"/>
          <w:b/>
          <w:bCs/>
          <w:kern w:val="0"/>
          <w:lang w:val="uk-UA" w:eastAsia="ru-RU"/>
        </w:rPr>
      </w:pPr>
    </w:p>
    <w:p w:rsidR="00120ECD" w:rsidRPr="00120ECD" w:rsidRDefault="00120ECD" w:rsidP="00120ECD">
      <w:pPr>
        <w:suppressAutoHyphens w:val="0"/>
        <w:spacing w:after="0" w:line="240" w:lineRule="auto"/>
        <w:ind w:firstLine="708"/>
        <w:jc w:val="both"/>
        <w:rPr>
          <w:rFonts w:ascii="Times New Roman" w:hAnsi="Times New Roman" w:cs="Times New Roman"/>
          <w:lang w:val="uk-UA" w:eastAsia="en-US"/>
        </w:rPr>
      </w:pPr>
      <w:r w:rsidRPr="00120ECD">
        <w:rPr>
          <w:rFonts w:ascii="Times New Roman" w:eastAsia="Times New Roman" w:hAnsi="Times New Roman" w:cs="Times New Roman"/>
          <w:b/>
          <w:color w:val="000000"/>
          <w:kern w:val="0"/>
          <w:lang w:val="uk-UA" w:eastAsia="uk-UA"/>
        </w:rPr>
        <w:t>Головне управління Пенсійного фонду України в Запорізькій області</w:t>
      </w:r>
      <w:r w:rsidRPr="00120ECD">
        <w:rPr>
          <w:rFonts w:ascii="Times New Roman" w:eastAsia="Times New Roman" w:hAnsi="Times New Roman" w:cs="Times New Roman"/>
          <w:color w:val="000000"/>
          <w:kern w:val="0"/>
          <w:lang w:val="uk-UA" w:eastAsia="uk-UA"/>
        </w:rPr>
        <w:t xml:space="preserve">, в особі начальника Головного управління </w:t>
      </w:r>
      <w:proofErr w:type="spellStart"/>
      <w:r w:rsidRPr="00120ECD">
        <w:rPr>
          <w:rFonts w:ascii="Times New Roman" w:eastAsia="Times New Roman" w:hAnsi="Times New Roman" w:cs="Times New Roman"/>
          <w:color w:val="000000"/>
          <w:kern w:val="0"/>
          <w:lang w:val="uk-UA" w:eastAsia="uk-UA"/>
        </w:rPr>
        <w:t>Жмурко</w:t>
      </w:r>
      <w:proofErr w:type="spellEnd"/>
      <w:r w:rsidRPr="00120ECD">
        <w:rPr>
          <w:rFonts w:ascii="Times New Roman" w:eastAsia="Times New Roman" w:hAnsi="Times New Roman" w:cs="Times New Roman"/>
          <w:color w:val="000000"/>
          <w:kern w:val="0"/>
          <w:lang w:val="uk-UA" w:eastAsia="uk-UA"/>
        </w:rPr>
        <w:t xml:space="preserve"> Світлани Олексіївни, що діє на підставі Положення (надалі – Замовник), з однієї сторони, та  _______________________________________________, в особі _____________________________, що діє на підставі  ________________________(надалі - Виконавець), з другої сторони</w:t>
      </w:r>
      <w:r w:rsidRPr="00120ECD">
        <w:rPr>
          <w:rFonts w:ascii="Times New Roman" w:eastAsia="Times New Roman" w:hAnsi="Times New Roman" w:cs="Times New Roman"/>
          <w:bCs/>
          <w:color w:val="000000"/>
          <w:kern w:val="0"/>
          <w:lang w:val="uk-UA" w:eastAsia="uk-UA"/>
        </w:rPr>
        <w:t>,</w:t>
      </w:r>
      <w:r w:rsidRPr="00120ECD">
        <w:rPr>
          <w:rFonts w:ascii="Times New Roman" w:eastAsia="Times New Roman" w:hAnsi="Times New Roman" w:cs="Times New Roman"/>
          <w:b/>
          <w:bCs/>
          <w:color w:val="000000"/>
          <w:kern w:val="0"/>
          <w:lang w:val="uk-UA" w:eastAsia="uk-UA"/>
        </w:rPr>
        <w:t xml:space="preserve"> </w:t>
      </w:r>
      <w:r w:rsidRPr="00120ECD">
        <w:rPr>
          <w:rFonts w:ascii="Times New Roman" w:eastAsia="Times New Roman" w:hAnsi="Times New Roman" w:cs="Times New Roman"/>
          <w:kern w:val="0"/>
          <w:lang w:val="uk-UA" w:eastAsia="ru-RU"/>
        </w:rPr>
        <w:t>що іменуються надалі Сторони,</w:t>
      </w:r>
      <w:r w:rsidRPr="00120ECD">
        <w:rPr>
          <w:rFonts w:ascii="Times New Roman" w:eastAsia="Times New Roman" w:hAnsi="Times New Roman" w:cs="Times New Roman"/>
          <w:color w:val="000000"/>
          <w:kern w:val="0"/>
          <w:lang w:val="uk-UA" w:eastAsia="uk-UA"/>
        </w:rPr>
        <w:t xml:space="preserve"> уклали даний Договір про наступне:</w:t>
      </w:r>
    </w:p>
    <w:p w:rsidR="00120ECD" w:rsidRPr="00120ECD" w:rsidRDefault="00120ECD" w:rsidP="00120ECD">
      <w:pPr>
        <w:suppressAutoHyphens w:val="0"/>
        <w:spacing w:after="0" w:line="240" w:lineRule="auto"/>
        <w:ind w:firstLine="708"/>
        <w:jc w:val="both"/>
        <w:rPr>
          <w:rFonts w:ascii="Times New Roman" w:eastAsia="Times New Roman" w:hAnsi="Times New Roman" w:cs="Times New Roman"/>
          <w:kern w:val="0"/>
          <w:lang w:val="uk-UA" w:eastAsia="ru-RU"/>
        </w:rPr>
      </w:pPr>
    </w:p>
    <w:p w:rsidR="00120ECD" w:rsidRPr="00120ECD" w:rsidRDefault="00120ECD" w:rsidP="00120ECD">
      <w:pPr>
        <w:suppressAutoHyphens w:val="0"/>
        <w:spacing w:after="0" w:line="240" w:lineRule="auto"/>
        <w:jc w:val="center"/>
        <w:rPr>
          <w:rFonts w:ascii="Times New Roman" w:hAnsi="Times New Roman" w:cs="Times New Roman"/>
          <w:lang w:val="uk-UA" w:eastAsia="en-US"/>
        </w:rPr>
      </w:pPr>
      <w:r w:rsidRPr="00120ECD">
        <w:rPr>
          <w:rFonts w:ascii="Times New Roman" w:eastAsia="Times New Roman" w:hAnsi="Times New Roman" w:cs="Times New Roman"/>
          <w:b/>
          <w:bCs/>
          <w:kern w:val="0"/>
          <w:lang w:val="uk-UA" w:eastAsia="ru-RU"/>
        </w:rPr>
        <w:t>1. Предмет договору</w:t>
      </w:r>
    </w:p>
    <w:p w:rsidR="00120ECD" w:rsidRPr="00120ECD" w:rsidRDefault="00120ECD" w:rsidP="00120ECD">
      <w:pPr>
        <w:widowControl w:val="0"/>
        <w:suppressAutoHyphens w:val="0"/>
        <w:spacing w:after="0" w:line="240" w:lineRule="auto"/>
        <w:ind w:firstLine="720"/>
        <w:jc w:val="both"/>
        <w:rPr>
          <w:rFonts w:ascii="Times New Roman" w:eastAsia="Times New Roman" w:hAnsi="Times New Roman" w:cs="Times New Roman"/>
          <w:lang w:val="uk-UA"/>
        </w:rPr>
      </w:pPr>
      <w:r w:rsidRPr="00120ECD">
        <w:rPr>
          <w:rFonts w:ascii="Times New Roman" w:eastAsia="Times New Roman" w:hAnsi="Times New Roman" w:cs="Times New Roman"/>
          <w:lang w:val="uk-UA"/>
        </w:rPr>
        <w:t>1.1.</w:t>
      </w:r>
      <w:r w:rsidRPr="00120ECD">
        <w:rPr>
          <w:rFonts w:ascii="Times New Roman" w:eastAsia="Times New Roman" w:hAnsi="Times New Roman" w:cs="Times New Roman"/>
          <w:lang w:val="uk-UA"/>
        </w:rPr>
        <w:tab/>
        <w:t>Виконавець зобов’язується надати послуги з ремонту та технічному обслуговуванню персональних комп’ютерів та периферійних пристроїв (</w:t>
      </w:r>
      <w:proofErr w:type="spellStart"/>
      <w:r w:rsidRPr="00120ECD">
        <w:rPr>
          <w:rFonts w:ascii="Times New Roman" w:eastAsia="Times New Roman" w:hAnsi="Times New Roman" w:cs="Times New Roman"/>
          <w:lang w:val="uk-UA"/>
        </w:rPr>
        <w:t>ДК</w:t>
      </w:r>
      <w:proofErr w:type="spellEnd"/>
      <w:r w:rsidRPr="00120ECD">
        <w:rPr>
          <w:rFonts w:ascii="Times New Roman" w:eastAsia="Times New Roman" w:hAnsi="Times New Roman" w:cs="Times New Roman"/>
          <w:lang w:val="uk-UA"/>
        </w:rPr>
        <w:t xml:space="preserve"> 021:2015: 50320000-4 - Послуги з ремонту і технічного обслуговування персональних комп’ютерів), в подальшому «Послуги», відповідно до специфікації (додаток № 1), що є невід’ємною частиною Договору, а Замовник прийняти та оплатити Послуги відповідно до Договору.</w:t>
      </w:r>
    </w:p>
    <w:p w:rsidR="00120ECD" w:rsidRPr="00120ECD" w:rsidRDefault="00120ECD" w:rsidP="00120ECD">
      <w:pPr>
        <w:widowControl w:val="0"/>
        <w:suppressAutoHyphens w:val="0"/>
        <w:spacing w:after="0" w:line="240" w:lineRule="auto"/>
        <w:ind w:firstLine="720"/>
        <w:jc w:val="both"/>
        <w:rPr>
          <w:rFonts w:ascii="Times New Roman" w:eastAsia="Times New Roman" w:hAnsi="Times New Roman" w:cs="Times New Roman"/>
          <w:lang w:val="uk-UA"/>
        </w:rPr>
      </w:pPr>
      <w:r w:rsidRPr="00120ECD">
        <w:rPr>
          <w:rFonts w:ascii="Times New Roman" w:eastAsia="Times New Roman" w:hAnsi="Times New Roman" w:cs="Times New Roman"/>
          <w:lang w:val="uk-UA"/>
        </w:rPr>
        <w:t>1.2.</w:t>
      </w:r>
      <w:r w:rsidRPr="00120ECD">
        <w:rPr>
          <w:rFonts w:ascii="Times New Roman" w:eastAsia="Times New Roman" w:hAnsi="Times New Roman" w:cs="Times New Roman"/>
          <w:lang w:val="uk-UA"/>
        </w:rPr>
        <w:tab/>
        <w:t>Послуги надаються Виконавцем з використанням сертифікованих в Україні обладнання, матеріалів та комплектуючих. Придбання обладнання, матеріалів та комплектуючих, що необхідні для надання Послуг, здійснюється Виконавцем та входить у вартість Послуг. Все обладнання, матеріали та комплектуючі, що використовуються під час надання Послуг, повинні бути якісними й екологічно безпечними та відповідати технічним, санітарним, епідеміологічним стандартам, нормам, вимогам встановленими діючим законодавством України.</w:t>
      </w:r>
    </w:p>
    <w:p w:rsidR="00120ECD" w:rsidRPr="00120ECD" w:rsidRDefault="00120ECD" w:rsidP="00120ECD">
      <w:pPr>
        <w:widowControl w:val="0"/>
        <w:suppressAutoHyphens w:val="0"/>
        <w:spacing w:after="0" w:line="240" w:lineRule="auto"/>
        <w:ind w:firstLine="720"/>
        <w:jc w:val="both"/>
        <w:rPr>
          <w:rFonts w:ascii="Times New Roman" w:eastAsia="Times New Roman" w:hAnsi="Times New Roman" w:cs="Times New Roman"/>
          <w:lang w:val="uk-UA"/>
        </w:rPr>
      </w:pPr>
      <w:r w:rsidRPr="00120ECD">
        <w:rPr>
          <w:rFonts w:ascii="Times New Roman" w:eastAsia="Times New Roman" w:hAnsi="Times New Roman" w:cs="Times New Roman"/>
          <w:lang w:val="uk-UA"/>
        </w:rPr>
        <w:t>1.3.</w:t>
      </w:r>
      <w:r w:rsidRPr="00120ECD">
        <w:rPr>
          <w:rFonts w:ascii="Times New Roman" w:eastAsia="Times New Roman" w:hAnsi="Times New Roman" w:cs="Times New Roman"/>
          <w:lang w:val="uk-UA"/>
        </w:rPr>
        <w:tab/>
        <w:t>Місце надання Послуг: у сервісному центрі Виконавця або при необхідності, на території та за адресами структурних підрозділів Замовника, відповідно до додатку № 2, що є невід’ємною частиною Договору.</w:t>
      </w:r>
    </w:p>
    <w:p w:rsidR="00120ECD" w:rsidRPr="00120ECD" w:rsidRDefault="00120ECD" w:rsidP="00120ECD">
      <w:pPr>
        <w:widowControl w:val="0"/>
        <w:suppressAutoHyphens w:val="0"/>
        <w:spacing w:after="0" w:line="240" w:lineRule="auto"/>
        <w:ind w:firstLine="720"/>
        <w:jc w:val="both"/>
        <w:rPr>
          <w:rFonts w:ascii="Times New Roman" w:eastAsia="Times New Roman" w:hAnsi="Times New Roman" w:cs="Times New Roman"/>
          <w:kern w:val="0"/>
          <w:sz w:val="20"/>
          <w:szCs w:val="20"/>
          <w:lang w:eastAsia="ru-RU"/>
        </w:rPr>
      </w:pPr>
      <w:r w:rsidRPr="00120ECD">
        <w:rPr>
          <w:rFonts w:ascii="Times New Roman" w:eastAsia="Times New Roman" w:hAnsi="Times New Roman" w:cs="Times New Roman"/>
          <w:lang w:val="uk-UA"/>
        </w:rPr>
        <w:t>1.4.</w:t>
      </w:r>
      <w:r w:rsidRPr="00120ECD">
        <w:rPr>
          <w:rFonts w:ascii="Times New Roman" w:eastAsia="Times New Roman" w:hAnsi="Times New Roman" w:cs="Times New Roman"/>
          <w:lang w:val="uk-UA"/>
        </w:rPr>
        <w:tab/>
        <w:t>Виконавець несе матеріальну відповідальність за устаткування, прийняте на технічне обслуговування чи ремонт.</w:t>
      </w:r>
    </w:p>
    <w:p w:rsidR="00120ECD" w:rsidRPr="00120ECD" w:rsidRDefault="00120ECD" w:rsidP="00120ECD">
      <w:pPr>
        <w:spacing w:after="0" w:line="240" w:lineRule="auto"/>
        <w:jc w:val="center"/>
        <w:rPr>
          <w:rFonts w:ascii="Times New Roman" w:hAnsi="Times New Roman" w:cs="Times New Roman"/>
          <w:b/>
          <w:lang w:val="uk-UA"/>
        </w:rPr>
      </w:pPr>
      <w:r w:rsidRPr="00120ECD">
        <w:rPr>
          <w:rFonts w:ascii="Times New Roman" w:hAnsi="Times New Roman" w:cs="Times New Roman"/>
          <w:b/>
          <w:lang w:val="uk-UA"/>
        </w:rPr>
        <w:t>2. Порядок і строки надання Послуг</w:t>
      </w:r>
    </w:p>
    <w:p w:rsidR="00120ECD" w:rsidRPr="00120ECD" w:rsidRDefault="00120ECD" w:rsidP="00120ECD">
      <w:pPr>
        <w:spacing w:after="0" w:line="240" w:lineRule="auto"/>
        <w:jc w:val="center"/>
        <w:rPr>
          <w:rFonts w:ascii="Times New Roman" w:hAnsi="Times New Roman" w:cs="Times New Roman"/>
          <w:lang w:eastAsia="en-US"/>
        </w:rPr>
      </w:pPr>
    </w:p>
    <w:p w:rsidR="00120ECD" w:rsidRPr="00120ECD" w:rsidRDefault="00120ECD" w:rsidP="00120ECD">
      <w:pPr>
        <w:widowControl w:val="0"/>
        <w:tabs>
          <w:tab w:val="left" w:pos="491"/>
        </w:tabs>
        <w:suppressAutoHyphens w:val="0"/>
        <w:spacing w:after="0" w:line="240" w:lineRule="auto"/>
        <w:ind w:firstLine="709"/>
        <w:jc w:val="both"/>
        <w:rPr>
          <w:rFonts w:ascii="Times New Roman" w:eastAsia="Times New Roman" w:hAnsi="Times New Roman" w:cs="Times New Roman"/>
          <w:color w:val="323132"/>
          <w:kern w:val="0"/>
          <w:lang w:val="uk-UA" w:eastAsia="en-US"/>
        </w:rPr>
      </w:pPr>
      <w:r w:rsidRPr="00120ECD">
        <w:rPr>
          <w:rFonts w:ascii="Times New Roman" w:eastAsia="Times New Roman" w:hAnsi="Times New Roman" w:cs="Times New Roman"/>
          <w:color w:val="323132"/>
          <w:kern w:val="0"/>
          <w:lang w:val="uk-UA" w:eastAsia="en-US"/>
        </w:rPr>
        <w:t>2.1. Послуги надаються Замовнику по 31.12.2022.</w:t>
      </w:r>
    </w:p>
    <w:p w:rsidR="00120ECD" w:rsidRPr="00120ECD" w:rsidRDefault="00120ECD" w:rsidP="00120ECD">
      <w:pPr>
        <w:widowControl w:val="0"/>
        <w:tabs>
          <w:tab w:val="left" w:pos="491"/>
        </w:tabs>
        <w:suppressAutoHyphens w:val="0"/>
        <w:spacing w:after="0" w:line="240" w:lineRule="auto"/>
        <w:ind w:firstLine="709"/>
        <w:jc w:val="both"/>
        <w:rPr>
          <w:rFonts w:ascii="Times New Roman" w:eastAsia="Times New Roman" w:hAnsi="Times New Roman" w:cs="Times New Roman"/>
          <w:color w:val="323132"/>
          <w:kern w:val="0"/>
          <w:lang w:val="uk-UA" w:eastAsia="en-US"/>
        </w:rPr>
      </w:pPr>
      <w:r w:rsidRPr="00120ECD">
        <w:rPr>
          <w:rFonts w:ascii="Times New Roman" w:eastAsia="Times New Roman" w:hAnsi="Times New Roman" w:cs="Times New Roman"/>
          <w:color w:val="323132"/>
          <w:kern w:val="0"/>
          <w:lang w:val="uk-UA" w:eastAsia="en-US"/>
        </w:rPr>
        <w:t>2.2. Надання Послуг здійснюється частинами, в залежності від поточних потреб Замовника, на підставі заявок у строк, що не перевищує 5 (п’яти) робочих днів з дня подачі заявки Замовником. Термін надання Послуг, в залежності від їх складності та обсягу, може бути подовжений за домовленістю сторін. Замовлення може здійснюватись телефоном, поштою, факсом або електронною поштою.</w:t>
      </w:r>
    </w:p>
    <w:p w:rsidR="00120ECD" w:rsidRPr="00120ECD" w:rsidRDefault="00120ECD" w:rsidP="00120ECD">
      <w:pPr>
        <w:widowControl w:val="0"/>
        <w:tabs>
          <w:tab w:val="left" w:pos="491"/>
        </w:tabs>
        <w:suppressAutoHyphens w:val="0"/>
        <w:spacing w:after="0" w:line="240" w:lineRule="auto"/>
        <w:ind w:firstLine="709"/>
        <w:jc w:val="both"/>
        <w:rPr>
          <w:rFonts w:ascii="Times New Roman" w:eastAsia="Times New Roman" w:hAnsi="Times New Roman" w:cs="Times New Roman"/>
          <w:color w:val="323132"/>
          <w:kern w:val="0"/>
          <w:lang w:val="uk-UA" w:eastAsia="en-US"/>
        </w:rPr>
      </w:pPr>
      <w:r w:rsidRPr="00120ECD">
        <w:rPr>
          <w:rFonts w:ascii="Times New Roman" w:eastAsia="Times New Roman" w:hAnsi="Times New Roman" w:cs="Times New Roman"/>
          <w:color w:val="323132"/>
          <w:kern w:val="0"/>
          <w:lang w:val="uk-UA" w:eastAsia="en-US"/>
        </w:rPr>
        <w:t>2.3. Перелік Послуг, що надаються відповідно до Договору, зазначений у специфікації (додаток № 1). Приймання наданих Послуг, здійснюється на підставі акту приймання-передачі наданих послуг.</w:t>
      </w:r>
    </w:p>
    <w:p w:rsidR="00120ECD" w:rsidRPr="00120ECD" w:rsidRDefault="00120ECD" w:rsidP="00120ECD">
      <w:pPr>
        <w:widowControl w:val="0"/>
        <w:tabs>
          <w:tab w:val="left" w:pos="491"/>
        </w:tabs>
        <w:suppressAutoHyphens w:val="0"/>
        <w:spacing w:after="0" w:line="240" w:lineRule="auto"/>
        <w:ind w:firstLine="709"/>
        <w:jc w:val="both"/>
        <w:rPr>
          <w:rFonts w:ascii="Times New Roman" w:eastAsia="Times New Roman" w:hAnsi="Times New Roman" w:cs="Times New Roman"/>
          <w:color w:val="323132"/>
          <w:kern w:val="0"/>
          <w:lang w:val="uk-UA" w:eastAsia="en-US"/>
        </w:rPr>
      </w:pPr>
      <w:r w:rsidRPr="00120ECD">
        <w:rPr>
          <w:rFonts w:ascii="Times New Roman" w:eastAsia="Times New Roman" w:hAnsi="Times New Roman" w:cs="Times New Roman"/>
          <w:color w:val="323132"/>
          <w:kern w:val="0"/>
          <w:lang w:val="uk-UA" w:eastAsia="en-US"/>
        </w:rPr>
        <w:t xml:space="preserve">2.4. Виконавець повинен надати звіт про надані послуги наприкінці кожного місяця або за вимогою Замовника у вигляді таблиці </w:t>
      </w:r>
      <w:proofErr w:type="spellStart"/>
      <w:r w:rsidRPr="00120ECD">
        <w:rPr>
          <w:rFonts w:ascii="Times New Roman" w:eastAsia="Times New Roman" w:hAnsi="Times New Roman" w:cs="Times New Roman"/>
          <w:color w:val="323132"/>
          <w:kern w:val="0"/>
          <w:lang w:val="uk-UA" w:eastAsia="en-US"/>
        </w:rPr>
        <w:t>Ехсе</w:t>
      </w:r>
      <w:proofErr w:type="spellEnd"/>
      <w:r w:rsidRPr="00120ECD">
        <w:rPr>
          <w:rFonts w:ascii="Times New Roman" w:eastAsia="Times New Roman" w:hAnsi="Times New Roman" w:cs="Times New Roman"/>
          <w:color w:val="323132"/>
          <w:kern w:val="0"/>
          <w:lang w:val="en-US" w:eastAsia="en-US"/>
        </w:rPr>
        <w:t>l</w:t>
      </w:r>
      <w:r w:rsidRPr="00120ECD">
        <w:rPr>
          <w:rFonts w:ascii="Times New Roman" w:eastAsia="Times New Roman" w:hAnsi="Times New Roman" w:cs="Times New Roman"/>
          <w:color w:val="323132"/>
          <w:kern w:val="0"/>
          <w:lang w:val="uk-UA" w:eastAsia="en-US"/>
        </w:rPr>
        <w:t>, де повинно бути зазначено у розрізі структурних підрозділів Замовника: дата надання послуг, модель техніки, інвентарний номер, види наданих послуг, вартість кожного виду послуги, загальна вартість.</w:t>
      </w:r>
    </w:p>
    <w:p w:rsidR="00120ECD" w:rsidRDefault="00120ECD" w:rsidP="00120ECD">
      <w:pPr>
        <w:widowControl w:val="0"/>
        <w:tabs>
          <w:tab w:val="left" w:pos="491"/>
        </w:tabs>
        <w:suppressAutoHyphens w:val="0"/>
        <w:spacing w:after="0" w:line="240" w:lineRule="auto"/>
        <w:ind w:firstLine="709"/>
        <w:jc w:val="both"/>
        <w:rPr>
          <w:rFonts w:ascii="Times New Roman" w:eastAsia="Times New Roman" w:hAnsi="Times New Roman" w:cs="Times New Roman"/>
          <w:color w:val="323132"/>
          <w:kern w:val="0"/>
          <w:lang w:val="uk-UA" w:eastAsia="en-US"/>
        </w:rPr>
      </w:pPr>
      <w:r w:rsidRPr="00120ECD">
        <w:rPr>
          <w:rFonts w:ascii="Times New Roman" w:eastAsia="Times New Roman" w:hAnsi="Times New Roman" w:cs="Times New Roman"/>
          <w:color w:val="323132"/>
          <w:kern w:val="0"/>
          <w:lang w:val="uk-UA" w:eastAsia="en-US"/>
        </w:rPr>
        <w:t>2.5. Передача устаткування, щодо якого будуть надаватися Послуги, здійснюється за адресою структурного підрозділу Замовника. Після надання Послуг, устаткування повинно бути чистим, працювати якісно без зайвих звуків.</w:t>
      </w:r>
    </w:p>
    <w:p w:rsidR="00120ECD" w:rsidRPr="00120ECD" w:rsidRDefault="00120ECD" w:rsidP="00120ECD">
      <w:pPr>
        <w:widowControl w:val="0"/>
        <w:tabs>
          <w:tab w:val="left" w:pos="491"/>
        </w:tabs>
        <w:suppressAutoHyphens w:val="0"/>
        <w:spacing w:after="0" w:line="240" w:lineRule="auto"/>
        <w:ind w:firstLine="709"/>
        <w:jc w:val="both"/>
        <w:rPr>
          <w:rFonts w:ascii="Times New Roman" w:eastAsia="Times New Roman" w:hAnsi="Times New Roman" w:cs="Times New Roman"/>
          <w:color w:val="323132"/>
          <w:kern w:val="0"/>
          <w:lang w:val="uk-UA" w:eastAsia="en-US"/>
        </w:rPr>
      </w:pPr>
    </w:p>
    <w:p w:rsidR="00120ECD" w:rsidRPr="00120ECD" w:rsidRDefault="00120ECD" w:rsidP="00120ECD">
      <w:pPr>
        <w:widowControl w:val="0"/>
        <w:tabs>
          <w:tab w:val="left" w:pos="491"/>
        </w:tabs>
        <w:suppressAutoHyphens w:val="0"/>
        <w:spacing w:after="0" w:line="264" w:lineRule="auto"/>
        <w:ind w:firstLine="709"/>
        <w:rPr>
          <w:rFonts w:ascii="Times New Roman" w:eastAsia="Times New Roman" w:hAnsi="Times New Roman" w:cs="Times New Roman"/>
          <w:color w:val="323132"/>
          <w:kern w:val="0"/>
          <w:lang w:val="uk-UA" w:eastAsia="en-US"/>
        </w:rPr>
      </w:pPr>
      <w:r>
        <w:rPr>
          <w:rFonts w:ascii="Times New Roman" w:eastAsia="Times New Roman" w:hAnsi="Times New Roman" w:cs="Times New Roman"/>
          <w:b/>
          <w:kern w:val="0"/>
          <w:lang w:val="uk-UA" w:eastAsia="ru-RU"/>
        </w:rPr>
        <w:t xml:space="preserve">                              </w:t>
      </w:r>
      <w:r w:rsidRPr="00120ECD">
        <w:rPr>
          <w:rFonts w:ascii="Times New Roman" w:eastAsia="Times New Roman" w:hAnsi="Times New Roman" w:cs="Times New Roman"/>
          <w:b/>
          <w:kern w:val="0"/>
          <w:lang w:val="uk-UA" w:eastAsia="ru-RU"/>
        </w:rPr>
        <w:t>3</w:t>
      </w:r>
      <w:r w:rsidRPr="00120ECD">
        <w:rPr>
          <w:rFonts w:ascii="Times New Roman" w:eastAsia="Times New Roman" w:hAnsi="Times New Roman" w:cs="Times New Roman"/>
          <w:b/>
          <w:bCs/>
          <w:kern w:val="0"/>
          <w:lang w:val="uk-UA" w:eastAsia="ru-RU"/>
        </w:rPr>
        <w:t>. Вартість Послуг та порядок розрахунків</w:t>
      </w:r>
    </w:p>
    <w:p w:rsidR="00120ECD" w:rsidRPr="00120ECD" w:rsidRDefault="00120ECD" w:rsidP="00120ECD">
      <w:pPr>
        <w:widowControl w:val="0"/>
        <w:numPr>
          <w:ilvl w:val="0"/>
          <w:numId w:val="5"/>
        </w:numPr>
        <w:tabs>
          <w:tab w:val="left" w:pos="0"/>
          <w:tab w:val="left" w:pos="709"/>
        </w:tabs>
        <w:suppressAutoHyphens w:val="0"/>
        <w:spacing w:after="0" w:line="240" w:lineRule="auto"/>
        <w:ind w:left="142" w:hanging="142"/>
        <w:jc w:val="both"/>
        <w:rPr>
          <w:rFonts w:ascii="Times New Roman" w:hAnsi="Times New Roman" w:cs="Times New Roman"/>
          <w:lang w:eastAsia="en-US"/>
        </w:rPr>
      </w:pPr>
      <w:r w:rsidRPr="00120ECD">
        <w:rPr>
          <w:rFonts w:ascii="Times New Roman" w:eastAsia="Times New Roman" w:hAnsi="Times New Roman" w:cs="Times New Roman"/>
          <w:kern w:val="0"/>
          <w:lang w:val="uk-UA" w:eastAsia="ru-RU"/>
        </w:rPr>
        <w:t xml:space="preserve">Сума Договору складає  </w:t>
      </w:r>
      <w:r w:rsidRPr="00120ECD">
        <w:rPr>
          <w:rFonts w:ascii="Times New Roman" w:eastAsia="Times New Roman" w:hAnsi="Times New Roman" w:cs="Times New Roman"/>
          <w:b/>
          <w:kern w:val="0"/>
          <w:lang w:val="uk-UA" w:eastAsia="ru-RU"/>
        </w:rPr>
        <w:t xml:space="preserve">_________ </w:t>
      </w:r>
      <w:r w:rsidRPr="00120ECD">
        <w:rPr>
          <w:rFonts w:ascii="Times New Roman" w:eastAsia="Times New Roman" w:hAnsi="Times New Roman" w:cs="Times New Roman"/>
          <w:kern w:val="0"/>
          <w:lang w:val="uk-UA" w:eastAsia="ru-RU"/>
        </w:rPr>
        <w:t>грн. (____________________________________ грн. ___ коп.), у тому числі ПДВ.</w:t>
      </w:r>
    </w:p>
    <w:p w:rsidR="00120ECD" w:rsidRPr="00120ECD" w:rsidRDefault="00120ECD" w:rsidP="00120ECD">
      <w:pPr>
        <w:widowControl w:val="0"/>
        <w:numPr>
          <w:ilvl w:val="0"/>
          <w:numId w:val="6"/>
        </w:numPr>
        <w:tabs>
          <w:tab w:val="left" w:pos="0"/>
          <w:tab w:val="left" w:pos="709"/>
        </w:tabs>
        <w:suppressAutoHyphens w:val="0"/>
        <w:spacing w:after="0" w:line="240" w:lineRule="auto"/>
        <w:ind w:left="142" w:hanging="142"/>
        <w:jc w:val="both"/>
        <w:rPr>
          <w:rFonts w:ascii="Times New Roman" w:hAnsi="Times New Roman" w:cs="Times New Roman"/>
          <w:lang w:eastAsia="en-US"/>
        </w:rPr>
      </w:pPr>
      <w:proofErr w:type="spellStart"/>
      <w:proofErr w:type="gramStart"/>
      <w:r w:rsidRPr="00120ECD">
        <w:rPr>
          <w:rFonts w:ascii="Times New Roman" w:hAnsi="Times New Roman" w:cs="Times New Roman"/>
          <w:lang w:eastAsia="en-US"/>
        </w:rPr>
        <w:t>Ц</w:t>
      </w:r>
      <w:proofErr w:type="gramEnd"/>
      <w:r w:rsidRPr="00120ECD">
        <w:rPr>
          <w:rFonts w:ascii="Times New Roman" w:hAnsi="Times New Roman" w:cs="Times New Roman"/>
          <w:lang w:eastAsia="en-US"/>
        </w:rPr>
        <w:t>іна</w:t>
      </w:r>
      <w:proofErr w:type="spellEnd"/>
      <w:r w:rsidRPr="00120ECD">
        <w:rPr>
          <w:rFonts w:ascii="Times New Roman" w:hAnsi="Times New Roman" w:cs="Times New Roman"/>
          <w:lang w:eastAsia="en-US"/>
        </w:rPr>
        <w:t xml:space="preserve"> Договору </w:t>
      </w:r>
      <w:proofErr w:type="spellStart"/>
      <w:r w:rsidRPr="00120ECD">
        <w:rPr>
          <w:rFonts w:ascii="Times New Roman" w:hAnsi="Times New Roman" w:cs="Times New Roman"/>
          <w:lang w:eastAsia="en-US"/>
        </w:rPr>
        <w:t>включає</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вартість</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Послуг</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обладнання</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матеріалів</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комплектуючих</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тари</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упакування</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і</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маркування</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транспортування</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устаткування</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від</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Замовника</w:t>
      </w:r>
      <w:proofErr w:type="spellEnd"/>
      <w:r w:rsidRPr="00120ECD">
        <w:rPr>
          <w:rFonts w:ascii="Times New Roman" w:hAnsi="Times New Roman" w:cs="Times New Roman"/>
          <w:lang w:eastAsia="en-US"/>
        </w:rPr>
        <w:t xml:space="preserve"> до </w:t>
      </w:r>
      <w:proofErr w:type="spellStart"/>
      <w:r w:rsidRPr="00120ECD">
        <w:rPr>
          <w:rFonts w:ascii="Times New Roman" w:hAnsi="Times New Roman" w:cs="Times New Roman"/>
          <w:lang w:eastAsia="en-US"/>
        </w:rPr>
        <w:t>Виконавця</w:t>
      </w:r>
      <w:proofErr w:type="spellEnd"/>
      <w:r w:rsidRPr="00120ECD">
        <w:rPr>
          <w:rFonts w:ascii="Times New Roman" w:hAnsi="Times New Roman" w:cs="Times New Roman"/>
          <w:lang w:eastAsia="en-US"/>
        </w:rPr>
        <w:t xml:space="preserve"> та </w:t>
      </w:r>
      <w:proofErr w:type="spellStart"/>
      <w:r w:rsidRPr="00120ECD">
        <w:rPr>
          <w:rFonts w:ascii="Times New Roman" w:hAnsi="Times New Roman" w:cs="Times New Roman"/>
          <w:lang w:eastAsia="en-US"/>
        </w:rPr>
        <w:t>від</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Виконавця</w:t>
      </w:r>
      <w:proofErr w:type="spellEnd"/>
      <w:r w:rsidRPr="00120ECD">
        <w:rPr>
          <w:rFonts w:ascii="Times New Roman" w:hAnsi="Times New Roman" w:cs="Times New Roman"/>
          <w:lang w:eastAsia="en-US"/>
        </w:rPr>
        <w:t xml:space="preserve"> до </w:t>
      </w:r>
      <w:proofErr w:type="spellStart"/>
      <w:r w:rsidRPr="00120ECD">
        <w:rPr>
          <w:rFonts w:ascii="Times New Roman" w:hAnsi="Times New Roman" w:cs="Times New Roman"/>
          <w:lang w:eastAsia="en-US"/>
        </w:rPr>
        <w:t>Замовника</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вантажно-розвантажувальних</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робіт</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податки</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збори</w:t>
      </w:r>
      <w:proofErr w:type="spellEnd"/>
      <w:r w:rsidRPr="00120ECD">
        <w:rPr>
          <w:rFonts w:ascii="Times New Roman" w:hAnsi="Times New Roman" w:cs="Times New Roman"/>
          <w:lang w:eastAsia="en-US"/>
        </w:rPr>
        <w:t xml:space="preserve"> та </w:t>
      </w:r>
      <w:proofErr w:type="spellStart"/>
      <w:r w:rsidRPr="00120ECD">
        <w:rPr>
          <w:rFonts w:ascii="Times New Roman" w:hAnsi="Times New Roman" w:cs="Times New Roman"/>
          <w:lang w:eastAsia="en-US"/>
        </w:rPr>
        <w:t>всі</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інші</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витрати</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що</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мають</w:t>
      </w:r>
      <w:proofErr w:type="spellEnd"/>
      <w:r w:rsidRPr="00120ECD">
        <w:rPr>
          <w:rFonts w:ascii="Times New Roman" w:hAnsi="Times New Roman" w:cs="Times New Roman"/>
          <w:lang w:eastAsia="en-US"/>
        </w:rPr>
        <w:t xml:space="preserve"> бути </w:t>
      </w:r>
      <w:proofErr w:type="spellStart"/>
      <w:r w:rsidRPr="00120ECD">
        <w:rPr>
          <w:rFonts w:ascii="Times New Roman" w:hAnsi="Times New Roman" w:cs="Times New Roman"/>
          <w:lang w:eastAsia="en-US"/>
        </w:rPr>
        <w:t>здійснені</w:t>
      </w:r>
      <w:proofErr w:type="spellEnd"/>
      <w:r w:rsidRPr="00120ECD">
        <w:rPr>
          <w:rFonts w:ascii="Times New Roman" w:hAnsi="Times New Roman" w:cs="Times New Roman"/>
          <w:lang w:eastAsia="en-US"/>
        </w:rPr>
        <w:t xml:space="preserve"> у </w:t>
      </w:r>
      <w:proofErr w:type="spellStart"/>
      <w:r w:rsidRPr="00120ECD">
        <w:rPr>
          <w:rFonts w:ascii="Times New Roman" w:hAnsi="Times New Roman" w:cs="Times New Roman"/>
          <w:lang w:eastAsia="en-US"/>
        </w:rPr>
        <w:t>зв’язку</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з</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виконанням</w:t>
      </w:r>
      <w:proofErr w:type="spellEnd"/>
      <w:r w:rsidRPr="00120ECD">
        <w:rPr>
          <w:rFonts w:ascii="Times New Roman" w:hAnsi="Times New Roman" w:cs="Times New Roman"/>
          <w:lang w:eastAsia="en-US"/>
        </w:rPr>
        <w:t xml:space="preserve"> Договору.</w:t>
      </w:r>
    </w:p>
    <w:p w:rsidR="00120ECD" w:rsidRPr="00120ECD" w:rsidRDefault="00120ECD" w:rsidP="00120ECD">
      <w:pPr>
        <w:widowControl w:val="0"/>
        <w:numPr>
          <w:ilvl w:val="0"/>
          <w:numId w:val="6"/>
        </w:numPr>
        <w:tabs>
          <w:tab w:val="left" w:pos="0"/>
          <w:tab w:val="left" w:pos="709"/>
        </w:tabs>
        <w:suppressAutoHyphens w:val="0"/>
        <w:spacing w:after="0" w:line="240" w:lineRule="auto"/>
        <w:ind w:left="142" w:hanging="142"/>
        <w:jc w:val="both"/>
        <w:rPr>
          <w:rFonts w:ascii="Times New Roman" w:hAnsi="Times New Roman" w:cs="Times New Roman"/>
          <w:lang w:eastAsia="en-US"/>
        </w:rPr>
      </w:pPr>
      <w:proofErr w:type="spellStart"/>
      <w:r w:rsidRPr="00120ECD">
        <w:rPr>
          <w:rFonts w:ascii="Times New Roman" w:hAnsi="Times New Roman" w:cs="Times New Roman"/>
          <w:lang w:eastAsia="en-US"/>
        </w:rPr>
        <w:t>Розрахунки</w:t>
      </w:r>
      <w:proofErr w:type="spellEnd"/>
      <w:r w:rsidRPr="00120ECD">
        <w:rPr>
          <w:rFonts w:ascii="Times New Roman" w:hAnsi="Times New Roman" w:cs="Times New Roman"/>
          <w:lang w:eastAsia="en-US"/>
        </w:rPr>
        <w:t xml:space="preserve"> за Договором, </w:t>
      </w:r>
      <w:proofErr w:type="spellStart"/>
      <w:r w:rsidRPr="00120ECD">
        <w:rPr>
          <w:rFonts w:ascii="Times New Roman" w:hAnsi="Times New Roman" w:cs="Times New Roman"/>
          <w:lang w:eastAsia="en-US"/>
        </w:rPr>
        <w:t>проводяться</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Замовником</w:t>
      </w:r>
      <w:proofErr w:type="spellEnd"/>
      <w:r w:rsidRPr="00120ECD">
        <w:rPr>
          <w:rFonts w:ascii="Times New Roman" w:hAnsi="Times New Roman" w:cs="Times New Roman"/>
          <w:lang w:eastAsia="en-US"/>
        </w:rPr>
        <w:t xml:space="preserve"> на </w:t>
      </w:r>
      <w:proofErr w:type="spellStart"/>
      <w:proofErr w:type="gramStart"/>
      <w:r w:rsidRPr="00120ECD">
        <w:rPr>
          <w:rFonts w:ascii="Times New Roman" w:hAnsi="Times New Roman" w:cs="Times New Roman"/>
          <w:lang w:eastAsia="en-US"/>
        </w:rPr>
        <w:t>п</w:t>
      </w:r>
      <w:proofErr w:type="gramEnd"/>
      <w:r w:rsidRPr="00120ECD">
        <w:rPr>
          <w:rFonts w:ascii="Times New Roman" w:hAnsi="Times New Roman" w:cs="Times New Roman"/>
          <w:lang w:eastAsia="en-US"/>
        </w:rPr>
        <w:t>ідставі</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рахунку-фактури</w:t>
      </w:r>
      <w:proofErr w:type="spellEnd"/>
      <w:r w:rsidRPr="00120ECD">
        <w:rPr>
          <w:rFonts w:ascii="Times New Roman" w:hAnsi="Times New Roman" w:cs="Times New Roman"/>
          <w:lang w:eastAsia="en-US"/>
        </w:rPr>
        <w:t xml:space="preserve"> та акту </w:t>
      </w:r>
      <w:proofErr w:type="spellStart"/>
      <w:r w:rsidRPr="00120ECD">
        <w:rPr>
          <w:rFonts w:ascii="Times New Roman" w:hAnsi="Times New Roman" w:cs="Times New Roman"/>
          <w:lang w:eastAsia="en-US"/>
        </w:rPr>
        <w:t>приймання-передачі</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наданих</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послуг</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Розрахунки</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здійснюються</w:t>
      </w:r>
      <w:proofErr w:type="spellEnd"/>
      <w:r w:rsidRPr="00120ECD">
        <w:rPr>
          <w:rFonts w:ascii="Times New Roman" w:hAnsi="Times New Roman" w:cs="Times New Roman"/>
          <w:lang w:eastAsia="en-US"/>
        </w:rPr>
        <w:t xml:space="preserve"> в </w:t>
      </w:r>
      <w:proofErr w:type="spellStart"/>
      <w:r w:rsidRPr="00120ECD">
        <w:rPr>
          <w:rFonts w:ascii="Times New Roman" w:hAnsi="Times New Roman" w:cs="Times New Roman"/>
          <w:lang w:eastAsia="en-US"/>
        </w:rPr>
        <w:t>безготівковій</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формі</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протягом</w:t>
      </w:r>
      <w:proofErr w:type="spellEnd"/>
      <w:r w:rsidRPr="00120ECD">
        <w:rPr>
          <w:rFonts w:ascii="Times New Roman" w:hAnsi="Times New Roman" w:cs="Times New Roman"/>
          <w:lang w:eastAsia="en-US"/>
        </w:rPr>
        <w:t xml:space="preserve"> 10 (десяти) </w:t>
      </w:r>
      <w:proofErr w:type="spellStart"/>
      <w:r w:rsidRPr="00120ECD">
        <w:rPr>
          <w:rFonts w:ascii="Times New Roman" w:hAnsi="Times New Roman" w:cs="Times New Roman"/>
          <w:lang w:eastAsia="en-US"/>
        </w:rPr>
        <w:t>робочих</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днів</w:t>
      </w:r>
      <w:proofErr w:type="spellEnd"/>
      <w:r w:rsidRPr="00120ECD">
        <w:rPr>
          <w:rFonts w:ascii="Times New Roman" w:hAnsi="Times New Roman" w:cs="Times New Roman"/>
          <w:lang w:eastAsia="en-US"/>
        </w:rPr>
        <w:t xml:space="preserve"> </w:t>
      </w:r>
      <w:proofErr w:type="spellStart"/>
      <w:proofErr w:type="gramStart"/>
      <w:r w:rsidRPr="00120ECD">
        <w:rPr>
          <w:rFonts w:ascii="Times New Roman" w:hAnsi="Times New Roman" w:cs="Times New Roman"/>
          <w:lang w:eastAsia="en-US"/>
        </w:rPr>
        <w:t>п</w:t>
      </w:r>
      <w:proofErr w:type="gramEnd"/>
      <w:r w:rsidRPr="00120ECD">
        <w:rPr>
          <w:rFonts w:ascii="Times New Roman" w:hAnsi="Times New Roman" w:cs="Times New Roman"/>
          <w:lang w:eastAsia="en-US"/>
        </w:rPr>
        <w:t>ісля</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підписання</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Виконавцем</w:t>
      </w:r>
      <w:proofErr w:type="spellEnd"/>
      <w:r w:rsidRPr="00120ECD">
        <w:rPr>
          <w:rFonts w:ascii="Times New Roman" w:hAnsi="Times New Roman" w:cs="Times New Roman"/>
          <w:lang w:eastAsia="en-US"/>
        </w:rPr>
        <w:t xml:space="preserve"> та </w:t>
      </w:r>
      <w:proofErr w:type="spellStart"/>
      <w:r w:rsidRPr="00120ECD">
        <w:rPr>
          <w:rFonts w:ascii="Times New Roman" w:hAnsi="Times New Roman" w:cs="Times New Roman"/>
          <w:lang w:eastAsia="en-US"/>
        </w:rPr>
        <w:t>Замовником</w:t>
      </w:r>
      <w:proofErr w:type="spellEnd"/>
      <w:r w:rsidRPr="00120ECD">
        <w:rPr>
          <w:rFonts w:ascii="Times New Roman" w:hAnsi="Times New Roman" w:cs="Times New Roman"/>
          <w:lang w:eastAsia="en-US"/>
        </w:rPr>
        <w:t xml:space="preserve"> акту </w:t>
      </w:r>
      <w:proofErr w:type="spellStart"/>
      <w:r w:rsidRPr="00120ECD">
        <w:rPr>
          <w:rFonts w:ascii="Times New Roman" w:hAnsi="Times New Roman" w:cs="Times New Roman"/>
          <w:lang w:eastAsia="en-US"/>
        </w:rPr>
        <w:t>приймання-передачі</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наданих</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послуг</w:t>
      </w:r>
      <w:proofErr w:type="spellEnd"/>
      <w:r w:rsidRPr="00120ECD">
        <w:rPr>
          <w:rFonts w:ascii="Times New Roman" w:hAnsi="Times New Roman" w:cs="Times New Roman"/>
          <w:lang w:eastAsia="en-US"/>
        </w:rPr>
        <w:t>.</w:t>
      </w:r>
    </w:p>
    <w:p w:rsidR="00120ECD" w:rsidRPr="00120ECD" w:rsidRDefault="00120ECD" w:rsidP="00120ECD">
      <w:pPr>
        <w:widowControl w:val="0"/>
        <w:numPr>
          <w:ilvl w:val="0"/>
          <w:numId w:val="6"/>
        </w:numPr>
        <w:tabs>
          <w:tab w:val="left" w:pos="0"/>
          <w:tab w:val="left" w:pos="709"/>
        </w:tabs>
        <w:suppressAutoHyphens w:val="0"/>
        <w:spacing w:after="0" w:line="240" w:lineRule="auto"/>
        <w:ind w:left="142" w:hanging="142"/>
        <w:jc w:val="both"/>
        <w:rPr>
          <w:rFonts w:ascii="Times New Roman" w:hAnsi="Times New Roman" w:cs="Times New Roman"/>
          <w:lang w:eastAsia="en-US"/>
        </w:rPr>
      </w:pPr>
      <w:proofErr w:type="spellStart"/>
      <w:r w:rsidRPr="00120ECD">
        <w:rPr>
          <w:rFonts w:ascii="Times New Roman" w:hAnsi="Times New Roman" w:cs="Times New Roman"/>
          <w:lang w:eastAsia="en-US"/>
        </w:rPr>
        <w:t>Обсяги</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закупі</w:t>
      </w:r>
      <w:proofErr w:type="gramStart"/>
      <w:r w:rsidRPr="00120ECD">
        <w:rPr>
          <w:rFonts w:ascii="Times New Roman" w:hAnsi="Times New Roman" w:cs="Times New Roman"/>
          <w:lang w:eastAsia="en-US"/>
        </w:rPr>
        <w:t>вл</w:t>
      </w:r>
      <w:proofErr w:type="gramEnd"/>
      <w:r w:rsidRPr="00120ECD">
        <w:rPr>
          <w:rFonts w:ascii="Times New Roman" w:hAnsi="Times New Roman" w:cs="Times New Roman"/>
          <w:lang w:eastAsia="en-US"/>
        </w:rPr>
        <w:t>і</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можуть</w:t>
      </w:r>
      <w:proofErr w:type="spellEnd"/>
      <w:r w:rsidRPr="00120ECD">
        <w:rPr>
          <w:rFonts w:ascii="Times New Roman" w:hAnsi="Times New Roman" w:cs="Times New Roman"/>
          <w:lang w:eastAsia="en-US"/>
        </w:rPr>
        <w:t xml:space="preserve"> бути </w:t>
      </w:r>
      <w:proofErr w:type="spellStart"/>
      <w:r w:rsidRPr="00120ECD">
        <w:rPr>
          <w:rFonts w:ascii="Times New Roman" w:hAnsi="Times New Roman" w:cs="Times New Roman"/>
          <w:lang w:eastAsia="en-US"/>
        </w:rPr>
        <w:t>зменшені</w:t>
      </w:r>
      <w:proofErr w:type="spellEnd"/>
      <w:r w:rsidRPr="00120ECD">
        <w:rPr>
          <w:rFonts w:ascii="Times New Roman" w:hAnsi="Times New Roman" w:cs="Times New Roman"/>
          <w:lang w:eastAsia="en-US"/>
        </w:rPr>
        <w:t xml:space="preserve"> в </w:t>
      </w:r>
      <w:proofErr w:type="spellStart"/>
      <w:r w:rsidRPr="00120ECD">
        <w:rPr>
          <w:rFonts w:ascii="Times New Roman" w:hAnsi="Times New Roman" w:cs="Times New Roman"/>
          <w:lang w:eastAsia="en-US"/>
        </w:rPr>
        <w:t>залежності</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від</w:t>
      </w:r>
      <w:proofErr w:type="spellEnd"/>
      <w:r w:rsidRPr="00120ECD">
        <w:rPr>
          <w:rFonts w:ascii="Times New Roman" w:hAnsi="Times New Roman" w:cs="Times New Roman"/>
          <w:lang w:eastAsia="en-US"/>
        </w:rPr>
        <w:t xml:space="preserve"> стану реального </w:t>
      </w:r>
      <w:proofErr w:type="spellStart"/>
      <w:r w:rsidRPr="00120ECD">
        <w:rPr>
          <w:rFonts w:ascii="Times New Roman" w:hAnsi="Times New Roman" w:cs="Times New Roman"/>
          <w:lang w:eastAsia="en-US"/>
        </w:rPr>
        <w:t>фінансування</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Замовника</w:t>
      </w:r>
      <w:proofErr w:type="spellEnd"/>
      <w:r w:rsidRPr="00120ECD">
        <w:rPr>
          <w:rFonts w:ascii="Times New Roman" w:hAnsi="Times New Roman" w:cs="Times New Roman"/>
          <w:lang w:eastAsia="en-US"/>
        </w:rPr>
        <w:t>.</w:t>
      </w:r>
    </w:p>
    <w:p w:rsidR="00120ECD" w:rsidRPr="00120ECD" w:rsidRDefault="00120ECD" w:rsidP="00120ECD">
      <w:pPr>
        <w:widowControl w:val="0"/>
        <w:tabs>
          <w:tab w:val="left" w:pos="0"/>
          <w:tab w:val="left" w:pos="709"/>
        </w:tabs>
        <w:suppressAutoHyphens w:val="0"/>
        <w:spacing w:after="0" w:line="240" w:lineRule="auto"/>
        <w:jc w:val="both"/>
        <w:rPr>
          <w:rFonts w:ascii="Times New Roman" w:hAnsi="Times New Roman" w:cs="Times New Roman"/>
          <w:lang w:eastAsia="en-US"/>
        </w:rPr>
      </w:pPr>
      <w:r w:rsidRPr="00120ECD">
        <w:rPr>
          <w:rFonts w:ascii="Times New Roman" w:hAnsi="Times New Roman" w:cs="Times New Roman"/>
          <w:lang w:eastAsia="en-US"/>
        </w:rPr>
        <w:t>У</w:t>
      </w:r>
      <w:r w:rsidRPr="00120ECD">
        <w:rPr>
          <w:rFonts w:ascii="Times New Roman" w:hAnsi="Times New Roman" w:cs="Times New Roman"/>
          <w:lang w:val="en-US" w:eastAsia="en-US"/>
        </w:rPr>
        <w:t xml:space="preserve"> </w:t>
      </w:r>
      <w:proofErr w:type="spellStart"/>
      <w:r w:rsidRPr="00120ECD">
        <w:rPr>
          <w:rFonts w:ascii="Times New Roman" w:hAnsi="Times New Roman" w:cs="Times New Roman"/>
          <w:lang w:eastAsia="en-US"/>
        </w:rPr>
        <w:t>разі</w:t>
      </w:r>
      <w:proofErr w:type="spellEnd"/>
      <w:r w:rsidRPr="00120ECD">
        <w:rPr>
          <w:rFonts w:ascii="Times New Roman" w:hAnsi="Times New Roman" w:cs="Times New Roman"/>
          <w:lang w:val="en-US" w:eastAsia="en-US"/>
        </w:rPr>
        <w:t xml:space="preserve"> </w:t>
      </w:r>
      <w:proofErr w:type="spellStart"/>
      <w:r w:rsidRPr="00120ECD">
        <w:rPr>
          <w:rFonts w:ascii="Times New Roman" w:hAnsi="Times New Roman" w:cs="Times New Roman"/>
          <w:lang w:eastAsia="en-US"/>
        </w:rPr>
        <w:t>затримки</w:t>
      </w:r>
      <w:proofErr w:type="spellEnd"/>
      <w:r w:rsidRPr="00120ECD">
        <w:rPr>
          <w:rFonts w:ascii="Times New Roman" w:hAnsi="Times New Roman" w:cs="Times New Roman"/>
          <w:lang w:val="en-US" w:eastAsia="en-US"/>
        </w:rPr>
        <w:t xml:space="preserve"> </w:t>
      </w:r>
      <w:proofErr w:type="spellStart"/>
      <w:r w:rsidRPr="00120ECD">
        <w:rPr>
          <w:rFonts w:ascii="Times New Roman" w:hAnsi="Times New Roman" w:cs="Times New Roman"/>
          <w:lang w:eastAsia="en-US"/>
        </w:rPr>
        <w:t>фінансування</w:t>
      </w:r>
      <w:proofErr w:type="spellEnd"/>
      <w:r w:rsidRPr="00120ECD">
        <w:rPr>
          <w:rFonts w:ascii="Times New Roman" w:hAnsi="Times New Roman" w:cs="Times New Roman"/>
          <w:lang w:val="en-US" w:eastAsia="en-US"/>
        </w:rPr>
        <w:t xml:space="preserve"> </w:t>
      </w:r>
      <w:proofErr w:type="spellStart"/>
      <w:r w:rsidRPr="00120ECD">
        <w:rPr>
          <w:rFonts w:ascii="Times New Roman" w:hAnsi="Times New Roman" w:cs="Times New Roman"/>
          <w:lang w:eastAsia="en-US"/>
        </w:rPr>
        <w:t>Замовника</w:t>
      </w:r>
      <w:proofErr w:type="spellEnd"/>
      <w:r w:rsidRPr="00120ECD">
        <w:rPr>
          <w:rFonts w:ascii="Times New Roman" w:hAnsi="Times New Roman" w:cs="Times New Roman"/>
          <w:lang w:val="en-US" w:eastAsia="en-US"/>
        </w:rPr>
        <w:t xml:space="preserve">, </w:t>
      </w:r>
      <w:proofErr w:type="spellStart"/>
      <w:r w:rsidRPr="00120ECD">
        <w:rPr>
          <w:rFonts w:ascii="Times New Roman" w:hAnsi="Times New Roman" w:cs="Times New Roman"/>
          <w:lang w:eastAsia="en-US"/>
        </w:rPr>
        <w:t>з</w:t>
      </w:r>
      <w:proofErr w:type="spellEnd"/>
      <w:r w:rsidRPr="00120ECD">
        <w:rPr>
          <w:rFonts w:ascii="Times New Roman" w:hAnsi="Times New Roman" w:cs="Times New Roman"/>
          <w:lang w:val="en-US" w:eastAsia="en-US"/>
        </w:rPr>
        <w:t xml:space="preserve"> </w:t>
      </w:r>
      <w:proofErr w:type="spellStart"/>
      <w:r w:rsidRPr="00120ECD">
        <w:rPr>
          <w:rFonts w:ascii="Times New Roman" w:hAnsi="Times New Roman" w:cs="Times New Roman"/>
          <w:lang w:eastAsia="en-US"/>
        </w:rPr>
        <w:t>урахуванням</w:t>
      </w:r>
      <w:proofErr w:type="spellEnd"/>
      <w:r w:rsidRPr="00120ECD">
        <w:rPr>
          <w:rFonts w:ascii="Times New Roman" w:hAnsi="Times New Roman" w:cs="Times New Roman"/>
          <w:lang w:val="en-US" w:eastAsia="en-US"/>
        </w:rPr>
        <w:t xml:space="preserve"> </w:t>
      </w:r>
      <w:proofErr w:type="spellStart"/>
      <w:proofErr w:type="gramStart"/>
      <w:r w:rsidRPr="00120ECD">
        <w:rPr>
          <w:rFonts w:ascii="Times New Roman" w:hAnsi="Times New Roman" w:cs="Times New Roman"/>
          <w:lang w:eastAsia="en-US"/>
        </w:rPr>
        <w:t>п</w:t>
      </w:r>
      <w:proofErr w:type="gramEnd"/>
      <w:r w:rsidRPr="00120ECD">
        <w:rPr>
          <w:rFonts w:ascii="Times New Roman" w:hAnsi="Times New Roman" w:cs="Times New Roman"/>
          <w:lang w:eastAsia="en-US"/>
        </w:rPr>
        <w:t>ідпункту</w:t>
      </w:r>
      <w:proofErr w:type="spellEnd"/>
      <w:r w:rsidRPr="00120ECD">
        <w:rPr>
          <w:rFonts w:ascii="Times New Roman" w:hAnsi="Times New Roman" w:cs="Times New Roman"/>
          <w:lang w:val="en-US" w:eastAsia="en-US"/>
        </w:rPr>
        <w:t xml:space="preserve"> 2 </w:t>
      </w:r>
      <w:r w:rsidRPr="00120ECD">
        <w:rPr>
          <w:rFonts w:ascii="Times New Roman" w:hAnsi="Times New Roman" w:cs="Times New Roman"/>
          <w:lang w:eastAsia="en-US"/>
        </w:rPr>
        <w:t>пункту</w:t>
      </w:r>
      <w:r w:rsidRPr="00120ECD">
        <w:rPr>
          <w:rFonts w:ascii="Times New Roman" w:hAnsi="Times New Roman" w:cs="Times New Roman"/>
          <w:lang w:val="en-US" w:eastAsia="en-US"/>
        </w:rPr>
        <w:t xml:space="preserve"> 14 </w:t>
      </w:r>
      <w:proofErr w:type="spellStart"/>
      <w:r w:rsidRPr="00120ECD">
        <w:rPr>
          <w:rFonts w:ascii="Times New Roman" w:hAnsi="Times New Roman" w:cs="Times New Roman"/>
          <w:lang w:eastAsia="en-US"/>
        </w:rPr>
        <w:t>розділу</w:t>
      </w:r>
      <w:proofErr w:type="spellEnd"/>
      <w:r w:rsidRPr="00120ECD">
        <w:rPr>
          <w:rFonts w:ascii="Times New Roman" w:hAnsi="Times New Roman" w:cs="Times New Roman"/>
          <w:lang w:val="en-US" w:eastAsia="en-US"/>
        </w:rPr>
        <w:t xml:space="preserve"> VI </w:t>
      </w:r>
      <w:r w:rsidRPr="00120ECD">
        <w:rPr>
          <w:rFonts w:ascii="Times New Roman" w:hAnsi="Times New Roman" w:cs="Times New Roman"/>
          <w:lang w:val="en-US" w:eastAsia="en-US"/>
        </w:rPr>
        <w:lastRenderedPageBreak/>
        <w:t>«</w:t>
      </w:r>
      <w:proofErr w:type="spellStart"/>
      <w:r w:rsidRPr="00120ECD">
        <w:rPr>
          <w:rFonts w:ascii="Times New Roman" w:hAnsi="Times New Roman" w:cs="Times New Roman"/>
          <w:lang w:eastAsia="en-US"/>
        </w:rPr>
        <w:t>Прикінцевих</w:t>
      </w:r>
      <w:proofErr w:type="spellEnd"/>
      <w:r w:rsidRPr="00120ECD">
        <w:rPr>
          <w:rFonts w:ascii="Times New Roman" w:hAnsi="Times New Roman" w:cs="Times New Roman"/>
          <w:lang w:val="en-US" w:eastAsia="en-US"/>
        </w:rPr>
        <w:t xml:space="preserve"> </w:t>
      </w:r>
      <w:r w:rsidRPr="00120ECD">
        <w:rPr>
          <w:rFonts w:ascii="Times New Roman" w:hAnsi="Times New Roman" w:cs="Times New Roman"/>
          <w:lang w:eastAsia="en-US"/>
        </w:rPr>
        <w:t>та</w:t>
      </w:r>
      <w:r w:rsidRPr="00120ECD">
        <w:rPr>
          <w:rFonts w:ascii="Times New Roman" w:hAnsi="Times New Roman" w:cs="Times New Roman"/>
          <w:lang w:val="en-US" w:eastAsia="en-US"/>
        </w:rPr>
        <w:t xml:space="preserve"> </w:t>
      </w:r>
      <w:proofErr w:type="spellStart"/>
      <w:r w:rsidRPr="00120ECD">
        <w:rPr>
          <w:rFonts w:ascii="Times New Roman" w:hAnsi="Times New Roman" w:cs="Times New Roman"/>
          <w:lang w:eastAsia="en-US"/>
        </w:rPr>
        <w:t>перехідних</w:t>
      </w:r>
      <w:proofErr w:type="spellEnd"/>
      <w:r w:rsidRPr="00120ECD">
        <w:rPr>
          <w:rFonts w:ascii="Times New Roman" w:hAnsi="Times New Roman" w:cs="Times New Roman"/>
          <w:lang w:val="en-US" w:eastAsia="en-US"/>
        </w:rPr>
        <w:t xml:space="preserve"> </w:t>
      </w:r>
      <w:proofErr w:type="spellStart"/>
      <w:r w:rsidRPr="00120ECD">
        <w:rPr>
          <w:rFonts w:ascii="Times New Roman" w:hAnsi="Times New Roman" w:cs="Times New Roman"/>
          <w:lang w:eastAsia="en-US"/>
        </w:rPr>
        <w:t>положень</w:t>
      </w:r>
      <w:proofErr w:type="spellEnd"/>
      <w:r w:rsidRPr="00120ECD">
        <w:rPr>
          <w:rFonts w:ascii="Times New Roman" w:hAnsi="Times New Roman" w:cs="Times New Roman"/>
          <w:lang w:val="en-US" w:eastAsia="en-US"/>
        </w:rPr>
        <w:t xml:space="preserve">» </w:t>
      </w:r>
      <w:r w:rsidRPr="00120ECD">
        <w:rPr>
          <w:rFonts w:ascii="Times New Roman" w:hAnsi="Times New Roman" w:cs="Times New Roman"/>
          <w:lang w:eastAsia="en-US"/>
        </w:rPr>
        <w:t>Бюджетного</w:t>
      </w:r>
      <w:r w:rsidRPr="00120ECD">
        <w:rPr>
          <w:rFonts w:ascii="Times New Roman" w:hAnsi="Times New Roman" w:cs="Times New Roman"/>
          <w:lang w:val="en-US" w:eastAsia="en-US"/>
        </w:rPr>
        <w:t xml:space="preserve"> </w:t>
      </w:r>
      <w:r w:rsidRPr="00120ECD">
        <w:rPr>
          <w:rFonts w:ascii="Times New Roman" w:hAnsi="Times New Roman" w:cs="Times New Roman"/>
          <w:lang w:eastAsia="en-US"/>
        </w:rPr>
        <w:t>кодексу</w:t>
      </w:r>
      <w:r w:rsidRPr="00120ECD">
        <w:rPr>
          <w:rFonts w:ascii="Times New Roman" w:hAnsi="Times New Roman" w:cs="Times New Roman"/>
          <w:lang w:val="en-US" w:eastAsia="en-US"/>
        </w:rPr>
        <w:t xml:space="preserve"> </w:t>
      </w:r>
      <w:proofErr w:type="spellStart"/>
      <w:r w:rsidRPr="00120ECD">
        <w:rPr>
          <w:rFonts w:ascii="Times New Roman" w:hAnsi="Times New Roman" w:cs="Times New Roman"/>
          <w:lang w:eastAsia="en-US"/>
        </w:rPr>
        <w:t>України</w:t>
      </w:r>
      <w:proofErr w:type="spellEnd"/>
      <w:r w:rsidRPr="00120ECD">
        <w:rPr>
          <w:rFonts w:ascii="Times New Roman" w:hAnsi="Times New Roman" w:cs="Times New Roman"/>
          <w:lang w:val="en-US" w:eastAsia="en-US"/>
        </w:rPr>
        <w:t xml:space="preserve">, </w:t>
      </w:r>
      <w:proofErr w:type="spellStart"/>
      <w:r w:rsidRPr="00120ECD">
        <w:rPr>
          <w:rFonts w:ascii="Times New Roman" w:hAnsi="Times New Roman" w:cs="Times New Roman"/>
          <w:lang w:eastAsia="en-US"/>
        </w:rPr>
        <w:t>розрахунки</w:t>
      </w:r>
      <w:proofErr w:type="spellEnd"/>
      <w:r w:rsidRPr="00120ECD">
        <w:rPr>
          <w:rFonts w:ascii="Times New Roman" w:hAnsi="Times New Roman" w:cs="Times New Roman"/>
          <w:lang w:val="en-US" w:eastAsia="en-US"/>
        </w:rPr>
        <w:t xml:space="preserve"> </w:t>
      </w:r>
      <w:proofErr w:type="spellStart"/>
      <w:r w:rsidRPr="00120ECD">
        <w:rPr>
          <w:rFonts w:ascii="Times New Roman" w:hAnsi="Times New Roman" w:cs="Times New Roman"/>
          <w:lang w:eastAsia="en-US"/>
        </w:rPr>
        <w:t>здійснюються</w:t>
      </w:r>
      <w:proofErr w:type="spellEnd"/>
      <w:r w:rsidRPr="00120ECD">
        <w:rPr>
          <w:rFonts w:ascii="Times New Roman" w:hAnsi="Times New Roman" w:cs="Times New Roman"/>
          <w:lang w:val="en-US" w:eastAsia="en-US"/>
        </w:rPr>
        <w:t xml:space="preserve"> </w:t>
      </w:r>
      <w:proofErr w:type="spellStart"/>
      <w:r w:rsidRPr="00120ECD">
        <w:rPr>
          <w:rFonts w:ascii="Times New Roman" w:hAnsi="Times New Roman" w:cs="Times New Roman"/>
          <w:lang w:eastAsia="en-US"/>
        </w:rPr>
        <w:t>протягом</w:t>
      </w:r>
      <w:proofErr w:type="spellEnd"/>
      <w:r w:rsidRPr="00120ECD">
        <w:rPr>
          <w:rFonts w:ascii="Times New Roman" w:hAnsi="Times New Roman" w:cs="Times New Roman"/>
          <w:lang w:val="en-US" w:eastAsia="en-US"/>
        </w:rPr>
        <w:t xml:space="preserve"> </w:t>
      </w:r>
      <w:proofErr w:type="spellStart"/>
      <w:r w:rsidRPr="00120ECD">
        <w:rPr>
          <w:rFonts w:ascii="Times New Roman" w:hAnsi="Times New Roman" w:cs="Times New Roman"/>
          <w:lang w:eastAsia="en-US"/>
        </w:rPr>
        <w:t>трьох</w:t>
      </w:r>
      <w:proofErr w:type="spellEnd"/>
      <w:r w:rsidRPr="00120ECD">
        <w:rPr>
          <w:rFonts w:ascii="Times New Roman" w:hAnsi="Times New Roman" w:cs="Times New Roman"/>
          <w:lang w:val="en-US" w:eastAsia="en-US"/>
        </w:rPr>
        <w:t xml:space="preserve"> </w:t>
      </w:r>
      <w:proofErr w:type="spellStart"/>
      <w:r w:rsidRPr="00120ECD">
        <w:rPr>
          <w:rFonts w:ascii="Times New Roman" w:hAnsi="Times New Roman" w:cs="Times New Roman"/>
          <w:lang w:eastAsia="en-US"/>
        </w:rPr>
        <w:t>банківських</w:t>
      </w:r>
      <w:proofErr w:type="spellEnd"/>
      <w:r w:rsidRPr="00120ECD">
        <w:rPr>
          <w:rFonts w:ascii="Times New Roman" w:hAnsi="Times New Roman" w:cs="Times New Roman"/>
          <w:lang w:val="en-US" w:eastAsia="en-US"/>
        </w:rPr>
        <w:t xml:space="preserve"> </w:t>
      </w:r>
      <w:proofErr w:type="spellStart"/>
      <w:r w:rsidRPr="00120ECD">
        <w:rPr>
          <w:rFonts w:ascii="Times New Roman" w:hAnsi="Times New Roman" w:cs="Times New Roman"/>
          <w:lang w:eastAsia="en-US"/>
        </w:rPr>
        <w:t>днів</w:t>
      </w:r>
      <w:proofErr w:type="spellEnd"/>
      <w:r w:rsidRPr="00120ECD">
        <w:rPr>
          <w:rFonts w:ascii="Times New Roman" w:hAnsi="Times New Roman" w:cs="Times New Roman"/>
          <w:lang w:val="en-US" w:eastAsia="en-US"/>
        </w:rPr>
        <w:t xml:space="preserve"> </w:t>
      </w:r>
      <w:proofErr w:type="spellStart"/>
      <w:r w:rsidRPr="00120ECD">
        <w:rPr>
          <w:rFonts w:ascii="Times New Roman" w:hAnsi="Times New Roman" w:cs="Times New Roman"/>
          <w:lang w:eastAsia="en-US"/>
        </w:rPr>
        <w:t>з</w:t>
      </w:r>
      <w:proofErr w:type="spellEnd"/>
      <w:r w:rsidRPr="00120ECD">
        <w:rPr>
          <w:rFonts w:ascii="Times New Roman" w:hAnsi="Times New Roman" w:cs="Times New Roman"/>
          <w:lang w:val="en-US" w:eastAsia="en-US"/>
        </w:rPr>
        <w:t xml:space="preserve"> </w:t>
      </w:r>
      <w:proofErr w:type="spellStart"/>
      <w:r w:rsidRPr="00120ECD">
        <w:rPr>
          <w:rFonts w:ascii="Times New Roman" w:hAnsi="Times New Roman" w:cs="Times New Roman"/>
          <w:lang w:eastAsia="en-US"/>
        </w:rPr>
        <w:t>дати</w:t>
      </w:r>
      <w:proofErr w:type="spellEnd"/>
      <w:r w:rsidRPr="00120ECD">
        <w:rPr>
          <w:rFonts w:ascii="Times New Roman" w:hAnsi="Times New Roman" w:cs="Times New Roman"/>
          <w:lang w:val="en-US" w:eastAsia="en-US"/>
        </w:rPr>
        <w:t xml:space="preserve"> </w:t>
      </w:r>
      <w:proofErr w:type="spellStart"/>
      <w:r w:rsidRPr="00120ECD">
        <w:rPr>
          <w:rFonts w:ascii="Times New Roman" w:hAnsi="Times New Roman" w:cs="Times New Roman"/>
          <w:lang w:eastAsia="en-US"/>
        </w:rPr>
        <w:t>отримання</w:t>
      </w:r>
      <w:proofErr w:type="spellEnd"/>
      <w:r w:rsidRPr="00120ECD">
        <w:rPr>
          <w:rFonts w:ascii="Times New Roman" w:hAnsi="Times New Roman" w:cs="Times New Roman"/>
          <w:lang w:val="en-US" w:eastAsia="en-US"/>
        </w:rPr>
        <w:t xml:space="preserve"> </w:t>
      </w:r>
      <w:proofErr w:type="spellStart"/>
      <w:r w:rsidRPr="00120ECD">
        <w:rPr>
          <w:rFonts w:ascii="Times New Roman" w:hAnsi="Times New Roman" w:cs="Times New Roman"/>
          <w:lang w:eastAsia="en-US"/>
        </w:rPr>
        <w:t>Замовником</w:t>
      </w:r>
      <w:proofErr w:type="spellEnd"/>
      <w:r w:rsidRPr="00120ECD">
        <w:rPr>
          <w:rFonts w:ascii="Times New Roman" w:hAnsi="Times New Roman" w:cs="Times New Roman"/>
          <w:lang w:val="en-US" w:eastAsia="en-US"/>
        </w:rPr>
        <w:t xml:space="preserve"> </w:t>
      </w:r>
      <w:proofErr w:type="spellStart"/>
      <w:r w:rsidRPr="00120ECD">
        <w:rPr>
          <w:rFonts w:ascii="Times New Roman" w:hAnsi="Times New Roman" w:cs="Times New Roman"/>
          <w:lang w:eastAsia="en-US"/>
        </w:rPr>
        <w:t>коштів</w:t>
      </w:r>
      <w:proofErr w:type="spellEnd"/>
      <w:r w:rsidRPr="00120ECD">
        <w:rPr>
          <w:rFonts w:ascii="Times New Roman" w:hAnsi="Times New Roman" w:cs="Times New Roman"/>
          <w:lang w:val="en-US" w:eastAsia="en-US"/>
        </w:rPr>
        <w:t xml:space="preserve"> </w:t>
      </w:r>
      <w:r w:rsidRPr="00120ECD">
        <w:rPr>
          <w:rFonts w:ascii="Times New Roman" w:hAnsi="Times New Roman" w:cs="Times New Roman"/>
          <w:lang w:eastAsia="en-US"/>
        </w:rPr>
        <w:t>на</w:t>
      </w:r>
      <w:r w:rsidRPr="00120ECD">
        <w:rPr>
          <w:rFonts w:ascii="Times New Roman" w:hAnsi="Times New Roman" w:cs="Times New Roman"/>
          <w:lang w:val="en-US" w:eastAsia="en-US"/>
        </w:rPr>
        <w:t xml:space="preserve"> </w:t>
      </w:r>
      <w:proofErr w:type="spellStart"/>
      <w:r w:rsidRPr="00120ECD">
        <w:rPr>
          <w:rFonts w:ascii="Times New Roman" w:hAnsi="Times New Roman" w:cs="Times New Roman"/>
          <w:lang w:eastAsia="en-US"/>
        </w:rPr>
        <w:t>свій</w:t>
      </w:r>
      <w:proofErr w:type="spellEnd"/>
      <w:r w:rsidRPr="00120ECD">
        <w:rPr>
          <w:rFonts w:ascii="Times New Roman" w:hAnsi="Times New Roman" w:cs="Times New Roman"/>
          <w:lang w:val="en-US" w:eastAsia="en-US"/>
        </w:rPr>
        <w:t xml:space="preserve"> </w:t>
      </w:r>
      <w:proofErr w:type="spellStart"/>
      <w:r w:rsidRPr="00120ECD">
        <w:rPr>
          <w:rFonts w:ascii="Times New Roman" w:hAnsi="Times New Roman" w:cs="Times New Roman"/>
          <w:lang w:eastAsia="en-US"/>
        </w:rPr>
        <w:t>рахунок</w:t>
      </w:r>
      <w:proofErr w:type="spellEnd"/>
      <w:r w:rsidRPr="00120ECD">
        <w:rPr>
          <w:rFonts w:ascii="Times New Roman" w:hAnsi="Times New Roman" w:cs="Times New Roman"/>
          <w:lang w:val="en-US" w:eastAsia="en-US"/>
        </w:rPr>
        <w:t xml:space="preserve">. </w:t>
      </w:r>
      <w:proofErr w:type="spellStart"/>
      <w:r w:rsidRPr="00120ECD">
        <w:rPr>
          <w:rFonts w:ascii="Times New Roman" w:hAnsi="Times New Roman" w:cs="Times New Roman"/>
          <w:lang w:eastAsia="en-US"/>
        </w:rPr>
        <w:t>Будь-які</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штрафні</w:t>
      </w:r>
      <w:proofErr w:type="spellEnd"/>
      <w:r w:rsidRPr="00120ECD">
        <w:rPr>
          <w:rFonts w:ascii="Times New Roman" w:hAnsi="Times New Roman" w:cs="Times New Roman"/>
          <w:lang w:eastAsia="en-US"/>
        </w:rPr>
        <w:t xml:space="preserve"> </w:t>
      </w:r>
      <w:proofErr w:type="spellStart"/>
      <w:r w:rsidRPr="00120ECD">
        <w:rPr>
          <w:rFonts w:ascii="Times New Roman" w:hAnsi="Times New Roman" w:cs="Times New Roman"/>
          <w:lang w:eastAsia="en-US"/>
        </w:rPr>
        <w:t>санкції</w:t>
      </w:r>
      <w:proofErr w:type="spellEnd"/>
      <w:r w:rsidRPr="00120ECD">
        <w:rPr>
          <w:rFonts w:ascii="Times New Roman" w:hAnsi="Times New Roman" w:cs="Times New Roman"/>
          <w:lang w:eastAsia="en-US"/>
        </w:rPr>
        <w:t xml:space="preserve"> </w:t>
      </w:r>
      <w:proofErr w:type="gramStart"/>
      <w:r w:rsidRPr="00120ECD">
        <w:rPr>
          <w:rFonts w:ascii="Times New Roman" w:hAnsi="Times New Roman" w:cs="Times New Roman"/>
          <w:lang w:eastAsia="en-US"/>
        </w:rPr>
        <w:t>в</w:t>
      </w:r>
      <w:proofErr w:type="gramEnd"/>
      <w:r w:rsidRPr="00120ECD">
        <w:rPr>
          <w:rFonts w:ascii="Times New Roman" w:hAnsi="Times New Roman" w:cs="Times New Roman"/>
          <w:lang w:eastAsia="en-US"/>
        </w:rPr>
        <w:t xml:space="preserve"> такому </w:t>
      </w:r>
      <w:proofErr w:type="spellStart"/>
      <w:r w:rsidRPr="00120ECD">
        <w:rPr>
          <w:rFonts w:ascii="Times New Roman" w:hAnsi="Times New Roman" w:cs="Times New Roman"/>
          <w:lang w:eastAsia="en-US"/>
        </w:rPr>
        <w:t>випадку</w:t>
      </w:r>
      <w:proofErr w:type="spellEnd"/>
      <w:r w:rsidRPr="00120ECD">
        <w:rPr>
          <w:rFonts w:ascii="Times New Roman" w:hAnsi="Times New Roman" w:cs="Times New Roman"/>
          <w:lang w:eastAsia="en-US"/>
        </w:rPr>
        <w:t xml:space="preserve"> до </w:t>
      </w:r>
      <w:proofErr w:type="spellStart"/>
      <w:r w:rsidRPr="00120ECD">
        <w:rPr>
          <w:rFonts w:ascii="Times New Roman" w:hAnsi="Times New Roman" w:cs="Times New Roman"/>
          <w:lang w:eastAsia="en-US"/>
        </w:rPr>
        <w:t>Замовника</w:t>
      </w:r>
      <w:proofErr w:type="spellEnd"/>
      <w:r w:rsidRPr="00120ECD">
        <w:rPr>
          <w:rFonts w:ascii="Times New Roman" w:hAnsi="Times New Roman" w:cs="Times New Roman"/>
          <w:lang w:eastAsia="en-US"/>
        </w:rPr>
        <w:t xml:space="preserve"> не </w:t>
      </w:r>
      <w:proofErr w:type="spellStart"/>
      <w:r w:rsidRPr="00120ECD">
        <w:rPr>
          <w:rFonts w:ascii="Times New Roman" w:hAnsi="Times New Roman" w:cs="Times New Roman"/>
          <w:lang w:eastAsia="en-US"/>
        </w:rPr>
        <w:t>застосовуються</w:t>
      </w:r>
      <w:proofErr w:type="spellEnd"/>
      <w:r w:rsidRPr="00120ECD">
        <w:rPr>
          <w:rFonts w:ascii="Times New Roman" w:hAnsi="Times New Roman" w:cs="Times New Roman"/>
          <w:lang w:eastAsia="en-US"/>
        </w:rPr>
        <w:t>.</w:t>
      </w:r>
    </w:p>
    <w:p w:rsidR="00120ECD" w:rsidRPr="00120ECD" w:rsidRDefault="00120ECD" w:rsidP="00120ECD">
      <w:pPr>
        <w:widowControl w:val="0"/>
        <w:suppressAutoHyphens w:val="0"/>
        <w:spacing w:after="0" w:line="240" w:lineRule="auto"/>
        <w:ind w:firstLine="709"/>
        <w:rPr>
          <w:rFonts w:ascii="Times New Roman" w:eastAsia="Times New Roman" w:hAnsi="Times New Roman" w:cs="Times New Roman"/>
          <w:kern w:val="0"/>
          <w:lang w:val="uk-UA" w:eastAsia="ru-RU"/>
        </w:rPr>
      </w:pPr>
    </w:p>
    <w:p w:rsidR="00120ECD" w:rsidRPr="00120ECD" w:rsidRDefault="00120ECD" w:rsidP="00120ECD">
      <w:pPr>
        <w:widowControl w:val="0"/>
        <w:tabs>
          <w:tab w:val="left" w:pos="1831"/>
          <w:tab w:val="left" w:pos="2749"/>
          <w:tab w:val="left" w:pos="3662"/>
          <w:tab w:val="left" w:pos="4580"/>
          <w:tab w:val="left" w:pos="5492"/>
          <w:tab w:val="left" w:pos="6410"/>
          <w:tab w:val="left" w:pos="7330"/>
          <w:tab w:val="left" w:pos="8243"/>
          <w:tab w:val="left" w:pos="9161"/>
          <w:tab w:val="left" w:pos="10073"/>
          <w:tab w:val="left" w:pos="10991"/>
          <w:tab w:val="left" w:pos="11904"/>
          <w:tab w:val="left" w:pos="12822"/>
          <w:tab w:val="left" w:pos="13742"/>
          <w:tab w:val="left" w:pos="14654"/>
        </w:tabs>
        <w:suppressAutoHyphens w:val="0"/>
        <w:spacing w:after="0" w:line="240" w:lineRule="auto"/>
        <w:jc w:val="center"/>
        <w:rPr>
          <w:rFonts w:ascii="Times New Roman" w:hAnsi="Times New Roman" w:cs="Times New Roman"/>
          <w:lang w:eastAsia="en-US"/>
        </w:rPr>
      </w:pPr>
      <w:r w:rsidRPr="00120ECD">
        <w:rPr>
          <w:rFonts w:ascii="Times New Roman" w:eastAsia="Times New Roman" w:hAnsi="Times New Roman" w:cs="Times New Roman"/>
          <w:b/>
          <w:kern w:val="0"/>
          <w:lang w:val="uk-UA" w:eastAsia="ru-RU"/>
        </w:rPr>
        <w:t>4. Відповідальність сторін</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4.1.</w:t>
      </w:r>
      <w:r w:rsidRPr="00120ECD">
        <w:rPr>
          <w:rFonts w:ascii="Times New Roman" w:hAnsi="Times New Roman" w:cs="Times New Roman"/>
          <w:lang w:val="uk-UA" w:eastAsia="en-US"/>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4.2.</w:t>
      </w:r>
      <w:r w:rsidRPr="00120ECD">
        <w:rPr>
          <w:rFonts w:ascii="Times New Roman" w:hAnsi="Times New Roman" w:cs="Times New Roman"/>
          <w:lang w:val="uk-UA" w:eastAsia="en-US"/>
        </w:rPr>
        <w:tab/>
        <w:t>У випадку порушення термінів оплати Замовник сплачує пеню у розмірі 0,1 % несплаченої суми за кожен день прострочення, а за прострочення понад 30 днів додатково штраф у розмірі 7 % цієї суми (крім випадків, передбачених пунктом 3.5. Договору).</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4.3.</w:t>
      </w:r>
      <w:r w:rsidRPr="00120ECD">
        <w:rPr>
          <w:rFonts w:ascii="Times New Roman" w:hAnsi="Times New Roman" w:cs="Times New Roman"/>
          <w:lang w:val="uk-UA" w:eastAsia="en-US"/>
        </w:rPr>
        <w:tab/>
        <w:t>У випадку порушень строків надання Послуг Виконавець сплачує пеню у розмірі 0,1 % вартості ненаданих Послуг за кожен день прострочення, а за прострочення понад 30 днів додатково штраф у розмірі 7 % вказаної вартості.</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4.4.</w:t>
      </w:r>
      <w:r w:rsidRPr="00120ECD">
        <w:rPr>
          <w:rFonts w:ascii="Times New Roman" w:hAnsi="Times New Roman" w:cs="Times New Roman"/>
          <w:lang w:val="uk-UA" w:eastAsia="en-US"/>
        </w:rPr>
        <w:tab/>
        <w:t>За порушення умов зобов’язання щодо якості Послуг Виконавець сплачує штраф у розмірі 20 % вартості неякісних Послуг. Виконавець за власний рахунок виправляє недоліки у погоджений сторонами строк.</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4.5.</w:t>
      </w:r>
      <w:r w:rsidRPr="00120ECD">
        <w:rPr>
          <w:rFonts w:ascii="Times New Roman" w:hAnsi="Times New Roman" w:cs="Times New Roman"/>
          <w:lang w:val="uk-UA" w:eastAsia="en-US"/>
        </w:rPr>
        <w:tab/>
        <w:t>За порушення Виконавцем зобов’язань за Договором, Замовник може застосувати до нього оперативно-господарські санкції відповідно до ст.ст. 235, 236 Господарського кодексу України:</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4.5.1.</w:t>
      </w:r>
      <w:r w:rsidRPr="00120ECD">
        <w:rPr>
          <w:rFonts w:ascii="Times New Roman" w:hAnsi="Times New Roman" w:cs="Times New Roman"/>
          <w:lang w:val="uk-UA" w:eastAsia="en-US"/>
        </w:rPr>
        <w:tab/>
        <w:t>одностороння відмова від виконання свого зобов'язання, із звільненням від відповідальності у разі порушення зобов'язання другою стороною;</w:t>
      </w:r>
      <w:r w:rsidRPr="00120ECD">
        <w:rPr>
          <w:rFonts w:ascii="Times New Roman" w:hAnsi="Times New Roman" w:cs="Times New Roman"/>
          <w:lang w:val="uk-UA" w:eastAsia="en-US"/>
        </w:rPr>
        <w:t> </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4.5.2.</w:t>
      </w:r>
      <w:r w:rsidRPr="00120ECD">
        <w:rPr>
          <w:rFonts w:ascii="Times New Roman" w:hAnsi="Times New Roman" w:cs="Times New Roman"/>
          <w:lang w:val="uk-UA" w:eastAsia="en-US"/>
        </w:rPr>
        <w:tab/>
        <w:t>відмова від встановлення на майбутнє господарських відносин із стороною, яка порушує зобов'язання.</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4.6.</w:t>
      </w:r>
      <w:r w:rsidRPr="00120ECD">
        <w:rPr>
          <w:rFonts w:ascii="Times New Roman" w:hAnsi="Times New Roman" w:cs="Times New Roman"/>
          <w:lang w:val="uk-UA" w:eastAsia="en-US"/>
        </w:rPr>
        <w:tab/>
        <w:t>Замовник застосовує оперативно-господарські санкції незалежно від вини Виконавця у разі:</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4.6.1.</w:t>
      </w:r>
      <w:r w:rsidRPr="00120ECD">
        <w:rPr>
          <w:rFonts w:ascii="Times New Roman" w:hAnsi="Times New Roman" w:cs="Times New Roman"/>
          <w:lang w:val="uk-UA" w:eastAsia="en-US"/>
        </w:rPr>
        <w:tab/>
        <w:t>порушення Виконавцем строків надання Послуг;</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4.6.2.</w:t>
      </w:r>
      <w:r w:rsidRPr="00120ECD">
        <w:rPr>
          <w:rFonts w:ascii="Times New Roman" w:hAnsi="Times New Roman" w:cs="Times New Roman"/>
          <w:lang w:val="uk-UA" w:eastAsia="en-US"/>
        </w:rPr>
        <w:tab/>
        <w:t>порушення Виконавцем умов зобов’язання щодо якості Послуг, якщо недоліки щодо якості не були виправлені Виконавцем відповідно до п. 2.10. та п. 4.4. Договору.</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4.7.</w:t>
      </w:r>
      <w:r w:rsidRPr="00120ECD">
        <w:rPr>
          <w:rFonts w:ascii="Times New Roman" w:hAnsi="Times New Roman" w:cs="Times New Roman"/>
          <w:lang w:val="uk-UA" w:eastAsia="en-US"/>
        </w:rPr>
        <w:tab/>
        <w:t>Про застосування оперативно-господарських санкцій Замовник повідомляє Виконавця письмово.</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4.8.</w:t>
      </w:r>
      <w:r w:rsidRPr="00120ECD">
        <w:rPr>
          <w:rFonts w:ascii="Times New Roman" w:hAnsi="Times New Roman" w:cs="Times New Roman"/>
          <w:lang w:val="uk-UA" w:eastAsia="en-US"/>
        </w:rPr>
        <w:tab/>
        <w:t>Відповідальність за дотримання правил охорони праці, правил пожежної безпеки, виконання вимог екологічної безпеки та вимог із забезпечення вимог техніки безпеки при надані Послуг несе Виконавець.</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4.9.</w:t>
      </w:r>
      <w:r w:rsidRPr="00120ECD">
        <w:rPr>
          <w:rFonts w:ascii="Times New Roman" w:hAnsi="Times New Roman" w:cs="Times New Roman"/>
          <w:lang w:val="uk-UA" w:eastAsia="en-US"/>
        </w:rPr>
        <w:tab/>
        <w:t>Сплата штрафних санкцій не звільняє Сторони від виконання своїх зобов'язань за Договором.</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p>
    <w:p w:rsidR="00120ECD" w:rsidRPr="00120ECD" w:rsidRDefault="00120ECD" w:rsidP="00120ECD">
      <w:pPr>
        <w:suppressAutoHyphens w:val="0"/>
        <w:spacing w:after="0" w:line="240" w:lineRule="auto"/>
        <w:jc w:val="center"/>
        <w:rPr>
          <w:rFonts w:ascii="Times New Roman" w:hAnsi="Times New Roman" w:cs="Times New Roman"/>
          <w:b/>
          <w:lang w:val="uk-UA" w:eastAsia="en-US"/>
        </w:rPr>
      </w:pPr>
      <w:r w:rsidRPr="00120ECD">
        <w:rPr>
          <w:rFonts w:ascii="Times New Roman" w:hAnsi="Times New Roman" w:cs="Times New Roman"/>
          <w:b/>
          <w:lang w:val="uk-UA" w:eastAsia="en-US"/>
        </w:rPr>
        <w:t>5.</w:t>
      </w:r>
      <w:r w:rsidRPr="00120ECD">
        <w:rPr>
          <w:rFonts w:ascii="Times New Roman" w:hAnsi="Times New Roman" w:cs="Times New Roman"/>
          <w:b/>
          <w:lang w:val="en-US" w:eastAsia="en-US"/>
        </w:rPr>
        <w:t xml:space="preserve"> </w:t>
      </w:r>
      <w:r w:rsidRPr="00120ECD">
        <w:rPr>
          <w:rFonts w:ascii="Times New Roman" w:hAnsi="Times New Roman" w:cs="Times New Roman"/>
          <w:b/>
          <w:lang w:val="uk-UA" w:eastAsia="en-US"/>
        </w:rPr>
        <w:t>Гарантії</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5.1.</w:t>
      </w:r>
      <w:r w:rsidRPr="00120ECD">
        <w:rPr>
          <w:rFonts w:ascii="Times New Roman" w:hAnsi="Times New Roman" w:cs="Times New Roman"/>
          <w:lang w:val="uk-UA" w:eastAsia="en-US"/>
        </w:rPr>
        <w:tab/>
        <w:t>Виконавець гарантує якість наданої Послуги не менше ніж 3 місяця з дня підписання акту приймання-передачі наданих послуг.</w:t>
      </w:r>
    </w:p>
    <w:p w:rsidR="00120ECD" w:rsidRPr="00120ECD" w:rsidRDefault="00120ECD" w:rsidP="00120ECD">
      <w:pPr>
        <w:suppressAutoHyphens w:val="0"/>
        <w:spacing w:after="0" w:line="240" w:lineRule="auto"/>
        <w:jc w:val="center"/>
        <w:rPr>
          <w:rFonts w:ascii="Times New Roman" w:hAnsi="Times New Roman" w:cs="Times New Roman"/>
          <w:b/>
          <w:lang w:val="uk-UA" w:eastAsia="en-US"/>
        </w:rPr>
      </w:pPr>
      <w:r w:rsidRPr="00120ECD">
        <w:rPr>
          <w:rFonts w:ascii="Times New Roman" w:hAnsi="Times New Roman" w:cs="Times New Roman"/>
          <w:b/>
          <w:lang w:val="uk-UA" w:eastAsia="en-US"/>
        </w:rPr>
        <w:t>6.Форс-мажор</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6.1.</w:t>
      </w:r>
      <w:r w:rsidRPr="00120ECD">
        <w:rPr>
          <w:rFonts w:ascii="Times New Roman" w:hAnsi="Times New Roman" w:cs="Times New Roman"/>
          <w:lang w:val="uk-UA" w:eastAsia="en-US"/>
        </w:rPr>
        <w:tab/>
        <w:t>Сторони звільняються від відповідальності за повне або часткове невиконання зобов’язань за цим Договором, якщо це явилося наслідком обставин непереборної сили, а саме: пожежа, повінь, землетрус, війна і таке інше, якщо обставини безпосередньо впливали на виконання Сторонами своїх зобов’язань за Договором. Належним доказом виникнення форс-мажорних обставин є довідка Торгово-промислової палати України. При цьому термін виконання зобов’язань за Договором відстрочується на час, в період якого діяли такі обставини.</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6.2.</w:t>
      </w:r>
      <w:r w:rsidRPr="00120ECD">
        <w:rPr>
          <w:rFonts w:ascii="Times New Roman" w:hAnsi="Times New Roman" w:cs="Times New Roman"/>
          <w:lang w:val="uk-UA" w:eastAsia="en-US"/>
        </w:rPr>
        <w:tab/>
        <w:t>Сторона, для якої в наслідок непереборної сили створилися умови, які роблять неможливим виконання зобов’язань за Договором, повинна впродовж трьох днів письмово повідомити про це іншу сторону. Несвоєчасне повідомлення позбавляє відповідну Сторону права посилатися на обставини непереборної сили у майбутньому.</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6.3.</w:t>
      </w:r>
      <w:r w:rsidRPr="00120ECD">
        <w:rPr>
          <w:rFonts w:ascii="Times New Roman" w:hAnsi="Times New Roman" w:cs="Times New Roman"/>
          <w:lang w:val="uk-UA" w:eastAsia="en-US"/>
        </w:rPr>
        <w:tab/>
        <w:t>Якщо обставини непереборної сили будуть діяти більше двох тижнів, то кожна з сторін матиме право дострокового припинення Договору повністю або часткове без пред’явлення вимог до іншої сторони про відшкодування збитків.</w:t>
      </w:r>
    </w:p>
    <w:p w:rsidR="00120ECD" w:rsidRPr="00120ECD" w:rsidRDefault="00120ECD" w:rsidP="00120ECD">
      <w:pPr>
        <w:suppressAutoHyphens w:val="0"/>
        <w:spacing w:after="0" w:line="240" w:lineRule="auto"/>
        <w:jc w:val="center"/>
        <w:rPr>
          <w:rFonts w:ascii="Times New Roman" w:hAnsi="Times New Roman" w:cs="Times New Roman"/>
          <w:b/>
          <w:lang w:val="uk-UA" w:eastAsia="en-US"/>
        </w:rPr>
      </w:pPr>
      <w:r w:rsidRPr="00120ECD">
        <w:rPr>
          <w:rFonts w:ascii="Times New Roman" w:hAnsi="Times New Roman" w:cs="Times New Roman"/>
          <w:b/>
          <w:lang w:val="uk-UA" w:eastAsia="en-US"/>
        </w:rPr>
        <w:t>7.</w:t>
      </w:r>
      <w:r w:rsidRPr="00120ECD">
        <w:rPr>
          <w:rFonts w:ascii="Times New Roman" w:hAnsi="Times New Roman" w:cs="Times New Roman"/>
          <w:b/>
          <w:lang w:val="en-US" w:eastAsia="en-US"/>
        </w:rPr>
        <w:t xml:space="preserve"> </w:t>
      </w:r>
      <w:r w:rsidRPr="00120ECD">
        <w:rPr>
          <w:rFonts w:ascii="Times New Roman" w:hAnsi="Times New Roman" w:cs="Times New Roman"/>
          <w:b/>
          <w:lang w:val="uk-UA" w:eastAsia="en-US"/>
        </w:rPr>
        <w:t>Вирішення суперечок</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7.1.</w:t>
      </w:r>
      <w:r w:rsidRPr="00120ECD">
        <w:rPr>
          <w:rFonts w:ascii="Times New Roman" w:hAnsi="Times New Roman" w:cs="Times New Roman"/>
          <w:lang w:val="uk-UA" w:eastAsia="en-US"/>
        </w:rPr>
        <w:tab/>
        <w:t>У разі виникнення спорів або розбіжностей Сторони зобов’язуються вирішувати їх шляхом взаємних переговорів та консультацій.</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7.2.</w:t>
      </w:r>
      <w:r w:rsidRPr="00120ECD">
        <w:rPr>
          <w:rFonts w:ascii="Times New Roman" w:hAnsi="Times New Roman" w:cs="Times New Roman"/>
          <w:lang w:val="uk-UA" w:eastAsia="en-US"/>
        </w:rPr>
        <w:tab/>
        <w:t>У разі недосягнення Сторонами згоди спори (розбіжності) вирішуються у судовому порядку.</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p>
    <w:p w:rsidR="00120ECD" w:rsidRPr="00120ECD" w:rsidRDefault="00120ECD" w:rsidP="00120ECD">
      <w:pPr>
        <w:suppressAutoHyphens w:val="0"/>
        <w:spacing w:after="0" w:line="240" w:lineRule="auto"/>
        <w:jc w:val="center"/>
        <w:rPr>
          <w:rFonts w:ascii="Times New Roman" w:hAnsi="Times New Roman" w:cs="Times New Roman"/>
          <w:b/>
          <w:lang w:val="uk-UA" w:eastAsia="en-US"/>
        </w:rPr>
      </w:pPr>
      <w:r w:rsidRPr="00120ECD">
        <w:rPr>
          <w:rFonts w:ascii="Times New Roman" w:hAnsi="Times New Roman" w:cs="Times New Roman"/>
          <w:b/>
          <w:lang w:val="uk-UA" w:eastAsia="en-US"/>
        </w:rPr>
        <w:t>8.</w:t>
      </w:r>
      <w:r w:rsidRPr="00120ECD">
        <w:rPr>
          <w:rFonts w:ascii="Times New Roman" w:hAnsi="Times New Roman" w:cs="Times New Roman"/>
          <w:b/>
          <w:lang w:val="en-US" w:eastAsia="en-US"/>
        </w:rPr>
        <w:t xml:space="preserve"> </w:t>
      </w:r>
      <w:r w:rsidRPr="00120ECD">
        <w:rPr>
          <w:rFonts w:ascii="Times New Roman" w:hAnsi="Times New Roman" w:cs="Times New Roman"/>
          <w:b/>
          <w:lang w:val="uk-UA" w:eastAsia="en-US"/>
        </w:rPr>
        <w:t>Строк дії договору</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8.1.</w:t>
      </w:r>
      <w:r w:rsidRPr="00120ECD">
        <w:rPr>
          <w:rFonts w:ascii="Times New Roman" w:hAnsi="Times New Roman" w:cs="Times New Roman"/>
          <w:lang w:val="uk-UA" w:eastAsia="en-US"/>
        </w:rPr>
        <w:tab/>
        <w:t>Цей Договір набуває чинності з моменту його підписання Сторонами і діє по 31 грудня 2022 року та до повного виконання Сторонами взаємних зобов’язань.</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p>
    <w:p w:rsidR="00120ECD" w:rsidRPr="00120ECD" w:rsidRDefault="00120ECD" w:rsidP="00120ECD">
      <w:pPr>
        <w:suppressAutoHyphens w:val="0"/>
        <w:spacing w:after="0" w:line="240" w:lineRule="auto"/>
        <w:jc w:val="center"/>
        <w:rPr>
          <w:rFonts w:ascii="Times New Roman" w:hAnsi="Times New Roman" w:cs="Times New Roman"/>
          <w:b/>
          <w:lang w:val="uk-UA" w:eastAsia="en-US"/>
        </w:rPr>
      </w:pPr>
      <w:r w:rsidRPr="00120ECD">
        <w:rPr>
          <w:rFonts w:ascii="Times New Roman" w:hAnsi="Times New Roman" w:cs="Times New Roman"/>
          <w:b/>
          <w:lang w:val="uk-UA" w:eastAsia="en-US"/>
        </w:rPr>
        <w:t>9.</w:t>
      </w:r>
      <w:r w:rsidRPr="00120ECD">
        <w:rPr>
          <w:rFonts w:ascii="Times New Roman" w:hAnsi="Times New Roman" w:cs="Times New Roman"/>
          <w:b/>
          <w:lang w:val="en-US" w:eastAsia="en-US"/>
        </w:rPr>
        <w:t xml:space="preserve"> </w:t>
      </w:r>
      <w:r w:rsidRPr="00120ECD">
        <w:rPr>
          <w:rFonts w:ascii="Times New Roman" w:hAnsi="Times New Roman" w:cs="Times New Roman"/>
          <w:b/>
          <w:lang w:val="uk-UA" w:eastAsia="en-US"/>
        </w:rPr>
        <w:t>Додаткові умови</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9.1.</w:t>
      </w:r>
      <w:r w:rsidRPr="00120ECD">
        <w:rPr>
          <w:rFonts w:ascii="Times New Roman" w:hAnsi="Times New Roman" w:cs="Times New Roman"/>
          <w:lang w:val="uk-UA" w:eastAsia="en-US"/>
        </w:rPr>
        <w:tab/>
        <w:t>Усі зміни та доповнення, оформленні в письмовому вигляді і підписані Сторонами, є невід’ємною частиною Договору.</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lastRenderedPageBreak/>
        <w:t>9.2.</w:t>
      </w:r>
      <w:r w:rsidRPr="00120ECD">
        <w:rPr>
          <w:rFonts w:ascii="Times New Roman" w:hAnsi="Times New Roman" w:cs="Times New Roman"/>
          <w:lang w:val="uk-UA" w:eastAsia="en-US"/>
        </w:rPr>
        <w:tab/>
        <w:t>Договір може бути доповнений, змінений або розірваний за взаємною згодою Сторін, викладеною в письмовій формі.</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9.3.</w:t>
      </w:r>
      <w:r w:rsidRPr="00120ECD">
        <w:rPr>
          <w:rFonts w:ascii="Times New Roman" w:hAnsi="Times New Roman" w:cs="Times New Roman"/>
          <w:lang w:val="uk-UA" w:eastAsia="en-US"/>
        </w:rPr>
        <w:tab/>
        <w:t>У випадках непередбачених цим Договором відносини Сторін регулюються чинним законодавством України.</w:t>
      </w:r>
      <w:r w:rsidRPr="00120ECD">
        <w:rPr>
          <w:rFonts w:ascii="Times New Roman" w:hAnsi="Times New Roman" w:cs="Times New Roman"/>
          <w:lang w:val="uk-UA" w:eastAsia="en-US"/>
        </w:rPr>
        <w:t> </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9.4.</w:t>
      </w:r>
      <w:r w:rsidRPr="00120ECD">
        <w:rPr>
          <w:rFonts w:ascii="Times New Roman" w:hAnsi="Times New Roman" w:cs="Times New Roman"/>
          <w:lang w:val="uk-UA" w:eastAsia="en-US"/>
        </w:rPr>
        <w:tab/>
        <w:t>Сторони протягом 7-ми (семи) календарних днів з моменту зміни своїх реквізитів або місцезнаходження повинні повідомити про це один одного і надіслати нові дані.</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9.5</w:t>
      </w:r>
      <w:r w:rsidRPr="00120ECD">
        <w:rPr>
          <w:rFonts w:ascii="Times New Roman" w:hAnsi="Times New Roman" w:cs="Times New Roman"/>
          <w:lang w:val="uk-UA" w:eastAsia="en-US"/>
        </w:rPr>
        <w:tab/>
        <w:t>Жодна з Сторін не має права передавати свої права та обов’язки третій Стороні.</w:t>
      </w:r>
    </w:p>
    <w:p w:rsidR="00120ECD" w:rsidRPr="00120ECD" w:rsidRDefault="00120ECD" w:rsidP="00120ECD">
      <w:pPr>
        <w:suppressAutoHyphens w:val="0"/>
        <w:spacing w:after="0" w:line="240" w:lineRule="auto"/>
        <w:jc w:val="both"/>
        <w:rPr>
          <w:rFonts w:ascii="Times New Roman" w:hAnsi="Times New Roman" w:cs="Times New Roman"/>
          <w:lang w:val="uk-UA" w:eastAsia="en-US"/>
        </w:rPr>
      </w:pPr>
      <w:r w:rsidRPr="00120ECD">
        <w:rPr>
          <w:rFonts w:ascii="Times New Roman" w:hAnsi="Times New Roman" w:cs="Times New Roman"/>
          <w:lang w:val="uk-UA" w:eastAsia="en-US"/>
        </w:rPr>
        <w:t>Додаток № 1: Специфікація;</w:t>
      </w:r>
    </w:p>
    <w:p w:rsidR="00120ECD" w:rsidRPr="00120ECD" w:rsidRDefault="00120ECD" w:rsidP="00120ECD">
      <w:pPr>
        <w:suppressAutoHyphens w:val="0"/>
        <w:spacing w:after="0" w:line="240" w:lineRule="auto"/>
        <w:jc w:val="both"/>
        <w:rPr>
          <w:rFonts w:ascii="Times New Roman" w:eastAsia="Times New Roman" w:hAnsi="Times New Roman" w:cs="Times New Roman"/>
          <w:kern w:val="0"/>
          <w:lang w:val="uk-UA" w:eastAsia="ru-RU"/>
        </w:rPr>
      </w:pPr>
      <w:r>
        <w:rPr>
          <w:rFonts w:ascii="Times New Roman" w:hAnsi="Times New Roman" w:cs="Times New Roman"/>
          <w:lang w:val="uk-UA" w:eastAsia="en-US"/>
        </w:rPr>
        <w:t>Додаток № 2</w:t>
      </w:r>
      <w:r w:rsidRPr="00120ECD">
        <w:rPr>
          <w:rFonts w:ascii="Times New Roman" w:hAnsi="Times New Roman" w:cs="Times New Roman"/>
          <w:lang w:val="uk-UA" w:eastAsia="en-US"/>
        </w:rPr>
        <w:t>: Адреси структурних підрозділів Замовника.</w:t>
      </w:r>
    </w:p>
    <w:p w:rsidR="00120ECD" w:rsidRPr="00120ECD" w:rsidRDefault="00120ECD" w:rsidP="00120ECD">
      <w:pPr>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suppressAutoHyphens w:val="0"/>
        <w:spacing w:after="0" w:line="240" w:lineRule="auto"/>
        <w:jc w:val="center"/>
        <w:rPr>
          <w:rFonts w:ascii="Times New Roman" w:eastAsia="Times New Roman" w:hAnsi="Times New Roman" w:cs="Times New Roman"/>
          <w:b/>
          <w:bCs/>
          <w:kern w:val="0"/>
          <w:lang w:val="en-US" w:eastAsia="ru-RU"/>
        </w:rPr>
      </w:pPr>
    </w:p>
    <w:p w:rsidR="00120ECD" w:rsidRPr="00120ECD" w:rsidRDefault="00120ECD" w:rsidP="00120ECD">
      <w:pPr>
        <w:suppressAutoHyphens w:val="0"/>
        <w:spacing w:after="0" w:line="240" w:lineRule="auto"/>
        <w:jc w:val="center"/>
        <w:rPr>
          <w:rFonts w:ascii="Times New Roman" w:hAnsi="Times New Roman" w:cs="Times New Roman"/>
          <w:lang w:eastAsia="en-US"/>
        </w:rPr>
      </w:pPr>
      <w:r w:rsidRPr="00120ECD">
        <w:rPr>
          <w:rFonts w:ascii="Times New Roman" w:eastAsia="Times New Roman" w:hAnsi="Times New Roman" w:cs="Times New Roman"/>
          <w:b/>
          <w:bCs/>
          <w:kern w:val="0"/>
          <w:lang w:val="uk-UA" w:eastAsia="ru-RU"/>
        </w:rPr>
        <w:t>10. Місцезнаходження та реквізити сторін</w:t>
      </w:r>
    </w:p>
    <w:tbl>
      <w:tblPr>
        <w:tblW w:w="10170" w:type="dxa"/>
        <w:tblInd w:w="2" w:type="dxa"/>
        <w:tblLayout w:type="fixed"/>
        <w:tblCellMar>
          <w:left w:w="7" w:type="dxa"/>
          <w:right w:w="7" w:type="dxa"/>
        </w:tblCellMar>
        <w:tblLook w:val="04A0"/>
      </w:tblPr>
      <w:tblGrid>
        <w:gridCol w:w="5198"/>
        <w:gridCol w:w="4972"/>
      </w:tblGrid>
      <w:tr w:rsidR="00120ECD" w:rsidRPr="00120ECD" w:rsidTr="00120ECD">
        <w:tc>
          <w:tcPr>
            <w:tcW w:w="5197" w:type="dxa"/>
            <w:shd w:val="clear" w:color="auto" w:fill="FFFFFF"/>
            <w:hideMark/>
          </w:tcPr>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b/>
                <w:bCs/>
                <w:kern w:val="0"/>
                <w:lang w:val="uk-UA" w:eastAsia="ru-RU"/>
              </w:rPr>
              <w:t>Замовник</w:t>
            </w:r>
          </w:p>
        </w:tc>
        <w:tc>
          <w:tcPr>
            <w:tcW w:w="4972" w:type="dxa"/>
            <w:shd w:val="clear" w:color="auto" w:fill="FFFFFF"/>
            <w:hideMark/>
          </w:tcPr>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b/>
                <w:bCs/>
                <w:kern w:val="0"/>
                <w:lang w:val="uk-UA" w:eastAsia="ru-RU"/>
              </w:rPr>
              <w:t>Виконавець</w:t>
            </w:r>
          </w:p>
        </w:tc>
      </w:tr>
      <w:tr w:rsidR="00120ECD" w:rsidRPr="00120ECD" w:rsidTr="00120ECD">
        <w:trPr>
          <w:trHeight w:val="75"/>
        </w:trPr>
        <w:tc>
          <w:tcPr>
            <w:tcW w:w="5197" w:type="dxa"/>
            <w:shd w:val="clear" w:color="auto" w:fill="FFFFFF"/>
          </w:tcPr>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b/>
                <w:bCs/>
                <w:kern w:val="0"/>
                <w:lang w:val="uk-UA" w:eastAsia="ru-RU"/>
              </w:rPr>
              <w:t>Головне управління Пенсійного фонду України в Запорізькій області</w:t>
            </w:r>
          </w:p>
          <w:p w:rsidR="00120ECD" w:rsidRPr="00120ECD" w:rsidRDefault="00120ECD" w:rsidP="00120ECD">
            <w:pPr>
              <w:widowControl w:val="0"/>
              <w:tabs>
                <w:tab w:val="left" w:pos="1134"/>
                <w:tab w:val="left" w:pos="1276"/>
              </w:tabs>
              <w:suppressAutoHyphens w:val="0"/>
              <w:spacing w:after="0" w:line="288" w:lineRule="exact"/>
              <w:rPr>
                <w:rFonts w:ascii="Times New Roman" w:hAnsi="Times New Roman" w:cs="Times New Roman"/>
                <w:lang w:val="uk-UA" w:eastAsia="en-US"/>
              </w:rPr>
            </w:pPr>
            <w:r w:rsidRPr="00120ECD">
              <w:rPr>
                <w:rFonts w:ascii="Times New Roman" w:eastAsia="Times New Roman" w:hAnsi="Times New Roman" w:cs="Times New Roman"/>
                <w:bCs/>
                <w:color w:val="000000"/>
                <w:kern w:val="0"/>
                <w:lang w:val="uk-UA" w:eastAsia="uk-UA"/>
              </w:rPr>
              <w:t>69005, м. Запоріжжя, пр. Соборний, 158-б</w:t>
            </w:r>
          </w:p>
          <w:p w:rsidR="00120ECD" w:rsidRPr="00120ECD" w:rsidRDefault="00120ECD" w:rsidP="00120ECD">
            <w:pPr>
              <w:widowControl w:val="0"/>
              <w:tabs>
                <w:tab w:val="left" w:pos="1134"/>
                <w:tab w:val="left" w:pos="1276"/>
              </w:tabs>
              <w:suppressAutoHyphens w:val="0"/>
              <w:spacing w:after="0" w:line="288" w:lineRule="exact"/>
              <w:rPr>
                <w:rFonts w:ascii="Times New Roman" w:hAnsi="Times New Roman" w:cs="Times New Roman"/>
                <w:lang w:val="uk-UA" w:eastAsia="en-US"/>
              </w:rPr>
            </w:pPr>
            <w:r w:rsidRPr="00120ECD">
              <w:rPr>
                <w:rFonts w:ascii="Times New Roman" w:eastAsia="Times New Roman" w:hAnsi="Times New Roman" w:cs="Times New Roman"/>
                <w:bCs/>
                <w:color w:val="000000"/>
                <w:kern w:val="0"/>
                <w:lang w:val="uk-UA" w:eastAsia="uk-UA"/>
              </w:rPr>
              <w:t xml:space="preserve">р/р </w:t>
            </w:r>
            <w:r w:rsidRPr="00120ECD">
              <w:rPr>
                <w:rFonts w:ascii="Times New Roman" w:eastAsia="Times New Roman" w:hAnsi="Times New Roman" w:cs="Times New Roman"/>
                <w:bCs/>
                <w:color w:val="000000"/>
                <w:kern w:val="0"/>
                <w:lang w:val="en-US" w:eastAsia="uk-UA"/>
              </w:rPr>
              <w:t>UA</w:t>
            </w:r>
            <w:r w:rsidRPr="00120ECD">
              <w:rPr>
                <w:rFonts w:ascii="Times New Roman" w:eastAsia="Times New Roman" w:hAnsi="Times New Roman" w:cs="Times New Roman"/>
                <w:bCs/>
                <w:color w:val="000000"/>
                <w:kern w:val="0"/>
                <w:lang w:val="uk-UA" w:eastAsia="uk-UA"/>
              </w:rPr>
              <w:t>263139570000025601303001107</w:t>
            </w:r>
          </w:p>
          <w:p w:rsidR="00120ECD" w:rsidRPr="00120ECD" w:rsidRDefault="00120ECD" w:rsidP="00120ECD">
            <w:pPr>
              <w:widowControl w:val="0"/>
              <w:tabs>
                <w:tab w:val="left" w:pos="1134"/>
                <w:tab w:val="left" w:pos="1276"/>
              </w:tabs>
              <w:suppressAutoHyphens w:val="0"/>
              <w:spacing w:after="0" w:line="288" w:lineRule="exact"/>
              <w:rPr>
                <w:rFonts w:ascii="Times New Roman" w:hAnsi="Times New Roman" w:cs="Times New Roman"/>
                <w:lang w:val="uk-UA" w:eastAsia="en-US"/>
              </w:rPr>
            </w:pPr>
            <w:r w:rsidRPr="00120ECD">
              <w:rPr>
                <w:rFonts w:ascii="Times New Roman" w:eastAsia="Times New Roman" w:hAnsi="Times New Roman" w:cs="Times New Roman"/>
                <w:bCs/>
                <w:color w:val="000000"/>
                <w:kern w:val="0"/>
                <w:lang w:val="uk-UA" w:eastAsia="uk-UA"/>
              </w:rPr>
              <w:t xml:space="preserve">філія – </w:t>
            </w:r>
            <w:proofErr w:type="spellStart"/>
            <w:r w:rsidRPr="00120ECD">
              <w:rPr>
                <w:rFonts w:ascii="Times New Roman" w:eastAsia="Times New Roman" w:hAnsi="Times New Roman" w:cs="Times New Roman"/>
                <w:bCs/>
                <w:color w:val="000000"/>
                <w:kern w:val="0"/>
                <w:lang w:val="uk-UA" w:eastAsia="uk-UA"/>
              </w:rPr>
              <w:t>ЗОУ</w:t>
            </w:r>
            <w:proofErr w:type="spellEnd"/>
            <w:r w:rsidRPr="00120ECD">
              <w:rPr>
                <w:rFonts w:ascii="Times New Roman" w:eastAsia="Times New Roman" w:hAnsi="Times New Roman" w:cs="Times New Roman"/>
                <w:bCs/>
                <w:color w:val="000000"/>
                <w:kern w:val="0"/>
                <w:lang w:val="uk-UA" w:eastAsia="uk-UA"/>
              </w:rPr>
              <w:t xml:space="preserve"> АТ «ОЩАДБАНК»</w:t>
            </w:r>
          </w:p>
          <w:p w:rsidR="00120ECD" w:rsidRPr="00120ECD" w:rsidRDefault="00120ECD" w:rsidP="00120ECD">
            <w:pPr>
              <w:widowControl w:val="0"/>
              <w:tabs>
                <w:tab w:val="left" w:pos="1134"/>
                <w:tab w:val="left" w:pos="1276"/>
              </w:tabs>
              <w:suppressAutoHyphens w:val="0"/>
              <w:spacing w:after="0" w:line="288" w:lineRule="exact"/>
              <w:rPr>
                <w:rFonts w:ascii="Times New Roman" w:hAnsi="Times New Roman" w:cs="Times New Roman"/>
                <w:lang w:val="uk-UA" w:eastAsia="en-US"/>
              </w:rPr>
            </w:pPr>
            <w:r w:rsidRPr="00120ECD">
              <w:rPr>
                <w:rFonts w:ascii="Times New Roman" w:eastAsia="Times New Roman" w:hAnsi="Times New Roman" w:cs="Times New Roman"/>
                <w:bCs/>
                <w:color w:val="000000"/>
                <w:kern w:val="0"/>
                <w:lang w:val="uk-UA" w:eastAsia="uk-UA"/>
              </w:rPr>
              <w:t>МФО 313957</w:t>
            </w:r>
          </w:p>
          <w:p w:rsidR="00120ECD" w:rsidRPr="00120ECD" w:rsidRDefault="00120ECD" w:rsidP="00120ECD">
            <w:pPr>
              <w:widowControl w:val="0"/>
              <w:tabs>
                <w:tab w:val="left" w:pos="1134"/>
                <w:tab w:val="left" w:pos="1276"/>
              </w:tabs>
              <w:suppressAutoHyphens w:val="0"/>
              <w:spacing w:after="0" w:line="288" w:lineRule="exact"/>
              <w:rPr>
                <w:rFonts w:ascii="Times New Roman" w:hAnsi="Times New Roman" w:cs="Times New Roman"/>
                <w:lang w:val="uk-UA" w:eastAsia="en-US"/>
              </w:rPr>
            </w:pPr>
            <w:r w:rsidRPr="00120ECD">
              <w:rPr>
                <w:rFonts w:ascii="Times New Roman" w:eastAsia="Times New Roman" w:hAnsi="Times New Roman" w:cs="Times New Roman"/>
                <w:bCs/>
                <w:color w:val="000000"/>
                <w:kern w:val="0"/>
                <w:lang w:val="uk-UA" w:eastAsia="uk-UA"/>
              </w:rPr>
              <w:t>ЄДРПОУ 20490012</w:t>
            </w:r>
          </w:p>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bCs/>
                <w:color w:val="000000"/>
                <w:kern w:val="0"/>
                <w:lang w:val="uk-UA" w:eastAsia="uk-UA"/>
              </w:rPr>
              <w:t>Тел. (061) 224-63-27, факс (061) 224-63-28</w:t>
            </w:r>
          </w:p>
          <w:p w:rsidR="00120ECD" w:rsidRPr="00120ECD" w:rsidRDefault="00120ECD" w:rsidP="00120ECD">
            <w:pPr>
              <w:widowControl w:val="0"/>
              <w:suppressAutoHyphens w:val="0"/>
              <w:spacing w:after="0" w:line="240" w:lineRule="auto"/>
              <w:rPr>
                <w:rFonts w:ascii="Times New Roman" w:eastAsia="Times New Roman" w:hAnsi="Times New Roman" w:cs="Times New Roman"/>
                <w:kern w:val="0"/>
                <w:lang w:val="uk-UA" w:eastAsia="ru-RU"/>
              </w:rPr>
            </w:pPr>
          </w:p>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b/>
                <w:bCs/>
                <w:kern w:val="0"/>
                <w:lang w:val="uk-UA" w:eastAsia="ru-RU"/>
              </w:rPr>
              <w:t>Начальник Головного управління</w:t>
            </w:r>
          </w:p>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b/>
                <w:bCs/>
                <w:kern w:val="0"/>
                <w:lang w:val="uk-UA" w:eastAsia="ru-RU"/>
              </w:rPr>
              <w:t xml:space="preserve">_____________________       </w:t>
            </w:r>
            <w:r w:rsidRPr="00120ECD">
              <w:rPr>
                <w:rFonts w:ascii="Times New Roman" w:eastAsia="Times New Roman" w:hAnsi="Times New Roman" w:cs="Times New Roman"/>
                <w:kern w:val="0"/>
                <w:lang w:val="uk-UA" w:eastAsia="ru-RU"/>
              </w:rPr>
              <w:t xml:space="preserve"> </w:t>
            </w:r>
            <w:r w:rsidRPr="00120ECD">
              <w:rPr>
                <w:rFonts w:ascii="Times New Roman" w:eastAsia="Times New Roman" w:hAnsi="Times New Roman" w:cs="Times New Roman"/>
                <w:b/>
                <w:kern w:val="0"/>
                <w:lang w:val="uk-UA" w:eastAsia="ru-RU"/>
              </w:rPr>
              <w:t xml:space="preserve">С. </w:t>
            </w:r>
            <w:proofErr w:type="spellStart"/>
            <w:r w:rsidRPr="00120ECD">
              <w:rPr>
                <w:rFonts w:ascii="Times New Roman" w:eastAsia="Times New Roman" w:hAnsi="Times New Roman" w:cs="Times New Roman"/>
                <w:b/>
                <w:bCs/>
                <w:kern w:val="0"/>
                <w:lang w:val="uk-UA" w:eastAsia="ru-RU"/>
              </w:rPr>
              <w:t>Жмурко</w:t>
            </w:r>
            <w:proofErr w:type="spellEnd"/>
          </w:p>
        </w:tc>
        <w:tc>
          <w:tcPr>
            <w:tcW w:w="4972" w:type="dxa"/>
            <w:shd w:val="clear" w:color="auto" w:fill="FFFFFF"/>
          </w:tcPr>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b/>
                <w:bCs/>
                <w:kern w:val="0"/>
                <w:lang w:val="uk-UA" w:eastAsia="ru-RU"/>
              </w:rPr>
              <w:t>____________________/ _________________/</w:t>
            </w:r>
          </w:p>
        </w:tc>
      </w:tr>
    </w:tbl>
    <w:p w:rsidR="00120ECD" w:rsidRPr="00120ECD" w:rsidRDefault="00120ECD" w:rsidP="00120ECD">
      <w:pPr>
        <w:widowControl w:val="0"/>
        <w:suppressAutoHyphens w:val="0"/>
        <w:spacing w:after="0" w:line="240" w:lineRule="auto"/>
        <w:ind w:firstLine="5670"/>
        <w:rPr>
          <w:rFonts w:ascii="Times New Roman" w:eastAsia="Times New Roman" w:hAnsi="Times New Roman" w:cs="Times New Roman"/>
          <w:kern w:val="0"/>
          <w:lang w:eastAsia="ru-RU"/>
        </w:rPr>
      </w:pPr>
    </w:p>
    <w:p w:rsidR="00120ECD" w:rsidRPr="00120ECD" w:rsidRDefault="00120ECD" w:rsidP="00120ECD">
      <w:pPr>
        <w:spacing w:after="0" w:line="240" w:lineRule="auto"/>
        <w:rPr>
          <w:rFonts w:ascii="Times New Roman" w:eastAsia="Times New Roman" w:hAnsi="Times New Roman" w:cs="Times New Roman"/>
          <w:kern w:val="0"/>
          <w:lang w:eastAsia="ru-RU"/>
        </w:rPr>
      </w:pPr>
      <w:r w:rsidRPr="00120ECD">
        <w:rPr>
          <w:rFonts w:ascii="Times New Roman" w:hAnsi="Times New Roman" w:cs="Times New Roman"/>
          <w:lang w:eastAsia="en-US"/>
        </w:rPr>
        <w:br w:type="page"/>
      </w:r>
    </w:p>
    <w:p w:rsidR="00120ECD" w:rsidRPr="00120ECD" w:rsidRDefault="00120ECD" w:rsidP="00120ECD">
      <w:pPr>
        <w:widowControl w:val="0"/>
        <w:suppressAutoHyphens w:val="0"/>
        <w:spacing w:after="0" w:line="240" w:lineRule="auto"/>
        <w:ind w:firstLine="5670"/>
        <w:rPr>
          <w:rFonts w:ascii="Times New Roman" w:hAnsi="Times New Roman" w:cs="Times New Roman"/>
          <w:lang w:eastAsia="en-US"/>
        </w:rPr>
      </w:pPr>
      <w:proofErr w:type="spellStart"/>
      <w:r w:rsidRPr="00120ECD">
        <w:rPr>
          <w:rFonts w:ascii="Times New Roman" w:eastAsia="Times New Roman" w:hAnsi="Times New Roman" w:cs="Times New Roman"/>
          <w:kern w:val="0"/>
          <w:lang w:eastAsia="ru-RU"/>
        </w:rPr>
        <w:lastRenderedPageBreak/>
        <w:t>Додаток</w:t>
      </w:r>
      <w:proofErr w:type="spellEnd"/>
      <w:r w:rsidRPr="00120ECD">
        <w:rPr>
          <w:rFonts w:ascii="Times New Roman" w:eastAsia="Times New Roman" w:hAnsi="Times New Roman" w:cs="Times New Roman"/>
          <w:kern w:val="0"/>
          <w:lang w:eastAsia="ru-RU"/>
        </w:rPr>
        <w:t xml:space="preserve">  № 1 </w:t>
      </w:r>
      <w:proofErr w:type="gramStart"/>
      <w:r w:rsidRPr="00120ECD">
        <w:rPr>
          <w:rFonts w:ascii="Times New Roman" w:eastAsia="Times New Roman" w:hAnsi="Times New Roman" w:cs="Times New Roman"/>
          <w:kern w:val="0"/>
          <w:lang w:eastAsia="ru-RU"/>
        </w:rPr>
        <w:t>до</w:t>
      </w:r>
      <w:proofErr w:type="gramEnd"/>
      <w:r w:rsidRPr="00120ECD">
        <w:rPr>
          <w:rFonts w:ascii="Times New Roman" w:eastAsia="Times New Roman" w:hAnsi="Times New Roman" w:cs="Times New Roman"/>
          <w:kern w:val="0"/>
          <w:lang w:eastAsia="ru-RU"/>
        </w:rPr>
        <w:t xml:space="preserve"> договору </w:t>
      </w:r>
    </w:p>
    <w:p w:rsidR="00120ECD" w:rsidRPr="00120ECD" w:rsidRDefault="00120ECD" w:rsidP="00120ECD">
      <w:pPr>
        <w:suppressAutoHyphens w:val="0"/>
        <w:spacing w:after="0" w:line="240" w:lineRule="auto"/>
        <w:ind w:firstLine="5670"/>
        <w:rPr>
          <w:rFonts w:ascii="Times New Roman" w:hAnsi="Times New Roman" w:cs="Times New Roman"/>
          <w:lang w:eastAsia="en-US"/>
        </w:rPr>
      </w:pPr>
      <w:proofErr w:type="spellStart"/>
      <w:r w:rsidRPr="00120ECD">
        <w:rPr>
          <w:rFonts w:ascii="Times New Roman" w:eastAsia="Times New Roman" w:hAnsi="Times New Roman" w:cs="Times New Roman"/>
          <w:kern w:val="0"/>
          <w:lang w:eastAsia="ru-RU"/>
        </w:rPr>
        <w:t>від</w:t>
      </w:r>
      <w:proofErr w:type="spellEnd"/>
      <w:r w:rsidRPr="00120ECD">
        <w:rPr>
          <w:rFonts w:ascii="Times New Roman" w:eastAsia="Times New Roman" w:hAnsi="Times New Roman" w:cs="Times New Roman"/>
          <w:kern w:val="0"/>
          <w:lang w:eastAsia="ru-RU"/>
        </w:rPr>
        <w:t xml:space="preserve">  «__»  ________ 202</w:t>
      </w:r>
      <w:r w:rsidRPr="00120ECD">
        <w:rPr>
          <w:rFonts w:ascii="Times New Roman" w:eastAsia="Times New Roman" w:hAnsi="Times New Roman" w:cs="Times New Roman"/>
          <w:kern w:val="0"/>
          <w:lang w:val="en-US" w:eastAsia="ru-RU"/>
        </w:rPr>
        <w:t>2</w:t>
      </w:r>
      <w:r w:rsidRPr="00120ECD">
        <w:rPr>
          <w:rFonts w:ascii="Times New Roman" w:eastAsia="Times New Roman" w:hAnsi="Times New Roman" w:cs="Times New Roman"/>
          <w:kern w:val="0"/>
          <w:lang w:eastAsia="ru-RU"/>
        </w:rPr>
        <w:t xml:space="preserve"> р. № ____</w:t>
      </w:r>
    </w:p>
    <w:p w:rsidR="00120ECD" w:rsidRPr="00120ECD" w:rsidRDefault="00120ECD" w:rsidP="00120ECD">
      <w:pPr>
        <w:suppressAutoHyphens w:val="0"/>
        <w:spacing w:after="0" w:line="240" w:lineRule="auto"/>
        <w:jc w:val="right"/>
        <w:rPr>
          <w:rFonts w:ascii="Times New Roman" w:eastAsia="Times New Roman" w:hAnsi="Times New Roman" w:cs="Times New Roman"/>
          <w:kern w:val="0"/>
          <w:sz w:val="28"/>
          <w:szCs w:val="28"/>
          <w:lang w:eastAsia="ru-RU"/>
        </w:rPr>
      </w:pPr>
    </w:p>
    <w:p w:rsidR="00120ECD" w:rsidRPr="00120ECD" w:rsidRDefault="00120ECD" w:rsidP="00120ECD">
      <w:pPr>
        <w:suppressAutoHyphens w:val="0"/>
        <w:spacing w:after="0" w:line="240" w:lineRule="auto"/>
        <w:jc w:val="center"/>
        <w:rPr>
          <w:rFonts w:ascii="Times New Roman" w:eastAsia="Times New Roman" w:hAnsi="Times New Roman" w:cs="Times New Roman"/>
          <w:b/>
          <w:kern w:val="0"/>
          <w:lang w:val="en-US" w:eastAsia="ru-RU"/>
        </w:rPr>
      </w:pPr>
      <w:r w:rsidRPr="00120ECD">
        <w:rPr>
          <w:rFonts w:ascii="Times New Roman" w:eastAsia="Times New Roman" w:hAnsi="Times New Roman" w:cs="Times New Roman"/>
          <w:b/>
          <w:kern w:val="0"/>
          <w:lang w:val="uk-UA" w:eastAsia="ru-RU"/>
        </w:rPr>
        <w:t xml:space="preserve">СПЕЦІФІКАЦІЯ </w:t>
      </w:r>
    </w:p>
    <w:p w:rsidR="00120ECD" w:rsidRPr="00120ECD" w:rsidRDefault="00120ECD" w:rsidP="00120ECD">
      <w:pPr>
        <w:suppressAutoHyphens w:val="0"/>
        <w:spacing w:after="0" w:line="240" w:lineRule="auto"/>
        <w:jc w:val="center"/>
        <w:rPr>
          <w:rFonts w:ascii="Times New Roman" w:eastAsia="Times New Roman" w:hAnsi="Times New Roman" w:cs="Times New Roman"/>
          <w:b/>
          <w:kern w:val="0"/>
          <w:lang w:val="en-US" w:eastAsia="ru-RU"/>
        </w:rPr>
      </w:pPr>
    </w:p>
    <w:tbl>
      <w:tblPr>
        <w:tblpPr w:leftFromText="180" w:rightFromText="180" w:vertAnchor="text" w:tblpY="1"/>
        <w:tblW w:w="10215" w:type="dxa"/>
        <w:tblLayout w:type="fixed"/>
        <w:tblLook w:val="04A0"/>
      </w:tblPr>
      <w:tblGrid>
        <w:gridCol w:w="4308"/>
        <w:gridCol w:w="793"/>
        <w:gridCol w:w="1390"/>
        <w:gridCol w:w="1225"/>
        <w:gridCol w:w="1085"/>
        <w:gridCol w:w="1414"/>
      </w:tblGrid>
      <w:tr w:rsidR="00120ECD" w:rsidRPr="00120ECD" w:rsidTr="00120ECD">
        <w:trPr>
          <w:trHeight w:val="600"/>
        </w:trPr>
        <w:tc>
          <w:tcPr>
            <w:tcW w:w="43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20ECD" w:rsidRPr="00120ECD" w:rsidRDefault="00120ECD" w:rsidP="00120ECD">
            <w:pPr>
              <w:widowControl w:val="0"/>
              <w:spacing w:after="0" w:line="240" w:lineRule="auto"/>
              <w:jc w:val="center"/>
              <w:rPr>
                <w:rFonts w:ascii="Times New Roman" w:hAnsi="Times New Roman" w:cs="Times New Roman"/>
                <w:sz w:val="18"/>
                <w:szCs w:val="18"/>
                <w:lang w:val="uk-UA" w:eastAsia="en-US"/>
              </w:rPr>
            </w:pPr>
            <w:r w:rsidRPr="00120ECD">
              <w:rPr>
                <w:rFonts w:ascii="Times New Roman" w:eastAsia="Times New Roman" w:hAnsi="Times New Roman" w:cs="Times New Roman"/>
                <w:b/>
                <w:bCs/>
                <w:sz w:val="18"/>
                <w:szCs w:val="18"/>
                <w:lang w:val="uk-UA" w:eastAsia="ru-RU"/>
              </w:rPr>
              <w:t>Найменування робіт, послуг</w:t>
            </w:r>
          </w:p>
        </w:tc>
        <w:tc>
          <w:tcPr>
            <w:tcW w:w="793" w:type="dxa"/>
            <w:tcBorders>
              <w:top w:val="single" w:sz="4" w:space="0" w:color="00000A"/>
              <w:left w:val="nil"/>
              <w:bottom w:val="single" w:sz="4" w:space="0" w:color="00000A"/>
              <w:right w:val="single" w:sz="4" w:space="0" w:color="00000A"/>
            </w:tcBorders>
            <w:shd w:val="clear" w:color="auto" w:fill="FFFFFF"/>
            <w:vAlign w:val="bottom"/>
            <w:hideMark/>
          </w:tcPr>
          <w:p w:rsidR="00120ECD" w:rsidRPr="00120ECD" w:rsidRDefault="00120ECD" w:rsidP="00120ECD">
            <w:pPr>
              <w:widowControl w:val="0"/>
              <w:spacing w:after="0" w:line="240" w:lineRule="auto"/>
              <w:jc w:val="center"/>
              <w:rPr>
                <w:rFonts w:ascii="Times New Roman" w:hAnsi="Times New Roman" w:cs="Times New Roman"/>
                <w:sz w:val="18"/>
                <w:szCs w:val="18"/>
                <w:lang w:val="uk-UA" w:eastAsia="en-US"/>
              </w:rPr>
            </w:pPr>
            <w:proofErr w:type="spellStart"/>
            <w:r w:rsidRPr="00120ECD">
              <w:rPr>
                <w:rFonts w:ascii="Times New Roman" w:eastAsia="Times New Roman" w:hAnsi="Times New Roman" w:cs="Times New Roman"/>
                <w:b/>
                <w:bCs/>
                <w:sz w:val="18"/>
                <w:szCs w:val="18"/>
                <w:lang w:val="uk-UA" w:eastAsia="ru-RU"/>
              </w:rPr>
              <w:t>К-сть</w:t>
            </w:r>
            <w:proofErr w:type="spellEnd"/>
          </w:p>
        </w:tc>
        <w:tc>
          <w:tcPr>
            <w:tcW w:w="1390" w:type="dxa"/>
            <w:tcBorders>
              <w:top w:val="single" w:sz="4" w:space="0" w:color="00000A"/>
              <w:left w:val="nil"/>
              <w:bottom w:val="single" w:sz="4" w:space="0" w:color="000000"/>
              <w:right w:val="single" w:sz="4" w:space="0" w:color="000000"/>
            </w:tcBorders>
            <w:shd w:val="clear" w:color="auto" w:fill="FFFFFF"/>
            <w:hideMark/>
          </w:tcPr>
          <w:p w:rsidR="00120ECD" w:rsidRPr="00120ECD" w:rsidRDefault="00120ECD" w:rsidP="00120ECD">
            <w:pPr>
              <w:widowControl w:val="0"/>
              <w:spacing w:after="0" w:line="240" w:lineRule="auto"/>
              <w:jc w:val="center"/>
              <w:rPr>
                <w:rFonts w:ascii="Times New Roman" w:hAnsi="Times New Roman" w:cs="Times New Roman"/>
                <w:sz w:val="18"/>
                <w:szCs w:val="18"/>
                <w:lang w:val="uk-UA" w:eastAsia="en-US"/>
              </w:rPr>
            </w:pPr>
            <w:r w:rsidRPr="00120ECD">
              <w:rPr>
                <w:rFonts w:ascii="Times New Roman" w:hAnsi="Times New Roman" w:cs="Times New Roman"/>
                <w:b/>
                <w:bCs/>
                <w:sz w:val="18"/>
                <w:szCs w:val="18"/>
                <w:lang w:val="uk-UA" w:eastAsia="ru-RU"/>
              </w:rPr>
              <w:t xml:space="preserve">Ціна за одиницю без ПДВ, </w:t>
            </w:r>
            <w:proofErr w:type="spellStart"/>
            <w:r w:rsidRPr="00120ECD">
              <w:rPr>
                <w:rFonts w:ascii="Times New Roman" w:hAnsi="Times New Roman" w:cs="Times New Roman"/>
                <w:b/>
                <w:bCs/>
                <w:sz w:val="18"/>
                <w:szCs w:val="18"/>
                <w:lang w:val="uk-UA" w:eastAsia="ru-RU"/>
              </w:rPr>
              <w:t>грн</w:t>
            </w:r>
            <w:proofErr w:type="spellEnd"/>
          </w:p>
        </w:tc>
        <w:tc>
          <w:tcPr>
            <w:tcW w:w="1225" w:type="dxa"/>
            <w:tcBorders>
              <w:top w:val="single" w:sz="4" w:space="0" w:color="00000A"/>
              <w:left w:val="single" w:sz="4" w:space="0" w:color="000000"/>
              <w:bottom w:val="single" w:sz="4" w:space="0" w:color="000000"/>
              <w:right w:val="single" w:sz="4" w:space="0" w:color="00000A"/>
            </w:tcBorders>
            <w:shd w:val="clear" w:color="auto" w:fill="FFFFFF"/>
            <w:hideMark/>
          </w:tcPr>
          <w:p w:rsidR="00120ECD" w:rsidRPr="00120ECD" w:rsidRDefault="00120ECD" w:rsidP="00120ECD">
            <w:pPr>
              <w:widowControl w:val="0"/>
              <w:spacing w:after="0" w:line="240" w:lineRule="auto"/>
              <w:jc w:val="center"/>
              <w:rPr>
                <w:rFonts w:ascii="Times New Roman" w:hAnsi="Times New Roman" w:cs="Times New Roman"/>
                <w:sz w:val="18"/>
                <w:szCs w:val="18"/>
                <w:lang w:val="uk-UA" w:eastAsia="en-US"/>
              </w:rPr>
            </w:pPr>
            <w:r w:rsidRPr="00120ECD">
              <w:rPr>
                <w:rFonts w:ascii="Times New Roman" w:eastAsia="Times New Roman" w:hAnsi="Times New Roman" w:cs="Times New Roman"/>
                <w:b/>
                <w:bCs/>
                <w:kern w:val="0"/>
                <w:sz w:val="18"/>
                <w:szCs w:val="18"/>
                <w:lang w:val="uk-UA" w:eastAsia="ru-RU"/>
              </w:rPr>
              <w:t xml:space="preserve">Ціна за одиницю з ПДВ, </w:t>
            </w:r>
            <w:proofErr w:type="spellStart"/>
            <w:r w:rsidRPr="00120ECD">
              <w:rPr>
                <w:rFonts w:ascii="Times New Roman" w:eastAsia="Times New Roman" w:hAnsi="Times New Roman" w:cs="Times New Roman"/>
                <w:b/>
                <w:bCs/>
                <w:kern w:val="0"/>
                <w:sz w:val="18"/>
                <w:szCs w:val="18"/>
                <w:lang w:val="uk-UA" w:eastAsia="ru-RU"/>
              </w:rPr>
              <w:t>грн</w:t>
            </w:r>
            <w:proofErr w:type="spellEnd"/>
          </w:p>
        </w:tc>
        <w:tc>
          <w:tcPr>
            <w:tcW w:w="1085" w:type="dxa"/>
            <w:tcBorders>
              <w:top w:val="single" w:sz="4" w:space="0" w:color="00000A"/>
              <w:left w:val="nil"/>
              <w:bottom w:val="single" w:sz="4" w:space="0" w:color="00000A"/>
              <w:right w:val="single" w:sz="4" w:space="0" w:color="00000A"/>
            </w:tcBorders>
            <w:shd w:val="clear" w:color="auto" w:fill="FFFFFF"/>
            <w:vAlign w:val="center"/>
            <w:hideMark/>
          </w:tcPr>
          <w:p w:rsidR="00120ECD" w:rsidRPr="00120ECD" w:rsidRDefault="00120ECD" w:rsidP="00120ECD">
            <w:pPr>
              <w:widowControl w:val="0"/>
              <w:spacing w:after="0" w:line="240" w:lineRule="auto"/>
              <w:jc w:val="center"/>
              <w:rPr>
                <w:rFonts w:ascii="Times New Roman" w:hAnsi="Times New Roman" w:cs="Times New Roman"/>
                <w:sz w:val="18"/>
                <w:szCs w:val="18"/>
                <w:lang w:val="uk-UA" w:eastAsia="en-US"/>
              </w:rPr>
            </w:pPr>
            <w:r w:rsidRPr="00120ECD">
              <w:rPr>
                <w:rFonts w:ascii="Times New Roman" w:hAnsi="Times New Roman" w:cs="Times New Roman"/>
                <w:b/>
                <w:bCs/>
                <w:sz w:val="18"/>
                <w:szCs w:val="18"/>
                <w:lang w:val="uk-UA" w:eastAsia="ru-RU"/>
              </w:rPr>
              <w:t xml:space="preserve">Загальна ціна без ПДВ, </w:t>
            </w:r>
            <w:proofErr w:type="spellStart"/>
            <w:r w:rsidRPr="00120ECD">
              <w:rPr>
                <w:rFonts w:ascii="Times New Roman" w:hAnsi="Times New Roman" w:cs="Times New Roman"/>
                <w:b/>
                <w:bCs/>
                <w:sz w:val="18"/>
                <w:szCs w:val="18"/>
                <w:lang w:val="uk-UA" w:eastAsia="ru-RU"/>
              </w:rPr>
              <w:t>грн</w:t>
            </w:r>
            <w:proofErr w:type="spellEnd"/>
          </w:p>
        </w:tc>
        <w:tc>
          <w:tcPr>
            <w:tcW w:w="1414" w:type="dxa"/>
            <w:tcBorders>
              <w:top w:val="single" w:sz="4" w:space="0" w:color="00000A"/>
              <w:left w:val="nil"/>
              <w:bottom w:val="single" w:sz="4" w:space="0" w:color="00000A"/>
              <w:right w:val="single" w:sz="4" w:space="0" w:color="00000A"/>
            </w:tcBorders>
            <w:shd w:val="clear" w:color="auto" w:fill="FFFFFF"/>
            <w:vAlign w:val="center"/>
            <w:hideMark/>
          </w:tcPr>
          <w:p w:rsidR="00120ECD" w:rsidRPr="00120ECD" w:rsidRDefault="00120ECD" w:rsidP="00120ECD">
            <w:pPr>
              <w:widowControl w:val="0"/>
              <w:spacing w:after="0" w:line="240" w:lineRule="auto"/>
              <w:jc w:val="center"/>
              <w:rPr>
                <w:rFonts w:ascii="Times New Roman" w:hAnsi="Times New Roman" w:cs="Times New Roman"/>
                <w:sz w:val="18"/>
                <w:szCs w:val="18"/>
                <w:lang w:val="uk-UA" w:eastAsia="en-US"/>
              </w:rPr>
            </w:pPr>
            <w:r w:rsidRPr="00120ECD">
              <w:rPr>
                <w:rFonts w:ascii="Times New Roman" w:hAnsi="Times New Roman" w:cs="Times New Roman"/>
                <w:b/>
                <w:sz w:val="18"/>
                <w:szCs w:val="18"/>
                <w:lang w:val="uk-UA" w:eastAsia="en-US"/>
              </w:rPr>
              <w:t xml:space="preserve">Загальна ціна з ПДВ, </w:t>
            </w:r>
            <w:proofErr w:type="spellStart"/>
            <w:r w:rsidRPr="00120ECD">
              <w:rPr>
                <w:rFonts w:ascii="Times New Roman" w:hAnsi="Times New Roman" w:cs="Times New Roman"/>
                <w:b/>
                <w:sz w:val="18"/>
                <w:szCs w:val="18"/>
                <w:lang w:val="uk-UA" w:eastAsia="en-US"/>
              </w:rPr>
              <w:t>грн</w:t>
            </w:r>
            <w:proofErr w:type="spellEnd"/>
          </w:p>
        </w:tc>
      </w:tr>
      <w:tr w:rsidR="00120ECD" w:rsidRPr="00120ECD" w:rsidTr="00120ECD">
        <w:trPr>
          <w:trHeight w:val="334"/>
        </w:trPr>
        <w:tc>
          <w:tcPr>
            <w:tcW w:w="43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20ECD" w:rsidRPr="00120ECD" w:rsidRDefault="00120ECD" w:rsidP="00120ECD">
            <w:pPr>
              <w:widowControl w:val="0"/>
              <w:suppressAutoHyphens w:val="0"/>
              <w:spacing w:after="0" w:line="240" w:lineRule="auto"/>
              <w:rPr>
                <w:rFonts w:ascii="Times New Roman" w:hAnsi="Times New Roman" w:cs="Times New Roman"/>
                <w:sz w:val="20"/>
                <w:szCs w:val="20"/>
                <w:lang w:val="uk-UA" w:eastAsia="en-US"/>
              </w:rPr>
            </w:pPr>
            <w:r w:rsidRPr="00120ECD">
              <w:rPr>
                <w:rFonts w:ascii="Times New Roman" w:eastAsia="Times New Roman" w:hAnsi="Times New Roman" w:cs="Times New Roman"/>
                <w:color w:val="000000"/>
                <w:kern w:val="0"/>
                <w:sz w:val="20"/>
                <w:szCs w:val="20"/>
                <w:lang w:val="uk-UA" w:eastAsia="uk-UA"/>
              </w:rPr>
              <w:t>Ремонт з заміною запчастин лазерних принтерів та БФП</w:t>
            </w:r>
          </w:p>
        </w:tc>
        <w:tc>
          <w:tcPr>
            <w:tcW w:w="793" w:type="dxa"/>
            <w:tcBorders>
              <w:top w:val="nil"/>
              <w:left w:val="nil"/>
              <w:bottom w:val="single" w:sz="4" w:space="0" w:color="00000A"/>
              <w:right w:val="single" w:sz="4" w:space="0" w:color="00000A"/>
            </w:tcBorders>
            <w:shd w:val="clear" w:color="auto" w:fill="FFFFFF"/>
            <w:vAlign w:val="center"/>
            <w:hideMark/>
          </w:tcPr>
          <w:p w:rsidR="00120ECD" w:rsidRPr="00120ECD" w:rsidRDefault="00120ECD" w:rsidP="00120ECD">
            <w:pPr>
              <w:widowControl w:val="0"/>
              <w:jc w:val="center"/>
              <w:rPr>
                <w:rFonts w:ascii="Times New Roman" w:hAnsi="Times New Roman" w:cs="Times New Roman"/>
                <w:color w:val="000000"/>
                <w:sz w:val="24"/>
                <w:szCs w:val="24"/>
                <w:lang w:val="uk-UA" w:eastAsia="en-US"/>
              </w:rPr>
            </w:pPr>
            <w:r w:rsidRPr="00120ECD">
              <w:rPr>
                <w:rFonts w:ascii="Times New Roman" w:hAnsi="Times New Roman" w:cs="Times New Roman"/>
                <w:color w:val="000000"/>
                <w:sz w:val="24"/>
                <w:szCs w:val="24"/>
                <w:lang w:val="uk-UA" w:eastAsia="en-US"/>
              </w:rPr>
              <w:t>19</w:t>
            </w:r>
          </w:p>
        </w:tc>
        <w:tc>
          <w:tcPr>
            <w:tcW w:w="1390" w:type="dxa"/>
            <w:tcBorders>
              <w:top w:val="single" w:sz="4" w:space="0" w:color="000000"/>
              <w:left w:val="nil"/>
              <w:bottom w:val="single" w:sz="4" w:space="0" w:color="000000"/>
              <w:right w:val="single" w:sz="4" w:space="0" w:color="000000"/>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sz w:val="24"/>
                <w:szCs w:val="24"/>
                <w:lang w:val="uk-UA" w:eastAsia="ru-RU"/>
              </w:rPr>
            </w:pPr>
          </w:p>
        </w:tc>
        <w:tc>
          <w:tcPr>
            <w:tcW w:w="1225" w:type="dxa"/>
            <w:tcBorders>
              <w:top w:val="single" w:sz="4" w:space="0" w:color="000000"/>
              <w:left w:val="single" w:sz="4" w:space="0" w:color="000000"/>
              <w:bottom w:val="single" w:sz="4" w:space="0" w:color="000000"/>
              <w:right w:val="single" w:sz="4" w:space="0" w:color="00000A"/>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sz w:val="24"/>
                <w:szCs w:val="24"/>
                <w:lang w:val="uk-UA" w:eastAsia="ru-RU"/>
              </w:rPr>
            </w:pPr>
          </w:p>
        </w:tc>
        <w:tc>
          <w:tcPr>
            <w:tcW w:w="1085"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eastAsia="Times New Roman" w:hAnsi="Times New Roman" w:cs="Times New Roman"/>
                <w:sz w:val="24"/>
                <w:szCs w:val="24"/>
                <w:lang w:val="uk-UA" w:eastAsia="ru-RU"/>
              </w:rPr>
            </w:pPr>
          </w:p>
        </w:tc>
        <w:tc>
          <w:tcPr>
            <w:tcW w:w="1414"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hAnsi="Times New Roman" w:cs="Times New Roman"/>
                <w:lang w:val="uk-UA" w:eastAsia="en-US"/>
              </w:rPr>
            </w:pPr>
          </w:p>
        </w:tc>
      </w:tr>
      <w:tr w:rsidR="00120ECD" w:rsidRPr="00120ECD" w:rsidTr="00120ECD">
        <w:trPr>
          <w:trHeight w:val="334"/>
        </w:trPr>
        <w:tc>
          <w:tcPr>
            <w:tcW w:w="43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20ECD" w:rsidRPr="00120ECD" w:rsidRDefault="00120ECD" w:rsidP="00120ECD">
            <w:pPr>
              <w:widowControl w:val="0"/>
              <w:suppressAutoHyphens w:val="0"/>
              <w:spacing w:after="0" w:line="240" w:lineRule="auto"/>
              <w:rPr>
                <w:rFonts w:ascii="Times New Roman" w:hAnsi="Times New Roman" w:cs="Times New Roman"/>
                <w:sz w:val="20"/>
                <w:szCs w:val="20"/>
                <w:lang w:val="uk-UA" w:eastAsia="en-US"/>
              </w:rPr>
            </w:pPr>
            <w:r w:rsidRPr="00120ECD">
              <w:rPr>
                <w:rFonts w:ascii="Times New Roman" w:eastAsia="Times New Roman" w:hAnsi="Times New Roman" w:cs="Times New Roman"/>
                <w:color w:val="000000"/>
                <w:kern w:val="0"/>
                <w:sz w:val="20"/>
                <w:szCs w:val="20"/>
                <w:lang w:val="uk-UA" w:eastAsia="uk-UA"/>
              </w:rPr>
              <w:t>Ремонт вузла сканування сканерів планшетних А4</w:t>
            </w:r>
          </w:p>
        </w:tc>
        <w:tc>
          <w:tcPr>
            <w:tcW w:w="793" w:type="dxa"/>
            <w:tcBorders>
              <w:top w:val="nil"/>
              <w:left w:val="nil"/>
              <w:bottom w:val="single" w:sz="4" w:space="0" w:color="00000A"/>
              <w:right w:val="single" w:sz="4" w:space="0" w:color="00000A"/>
            </w:tcBorders>
            <w:shd w:val="clear" w:color="auto" w:fill="FFFFFF"/>
            <w:vAlign w:val="center"/>
            <w:hideMark/>
          </w:tcPr>
          <w:p w:rsidR="00120ECD" w:rsidRPr="00120ECD" w:rsidRDefault="00120ECD" w:rsidP="00120ECD">
            <w:pPr>
              <w:widowControl w:val="0"/>
              <w:jc w:val="center"/>
              <w:rPr>
                <w:rFonts w:ascii="Times New Roman" w:hAnsi="Times New Roman" w:cs="Times New Roman"/>
                <w:lang w:val="en-US" w:eastAsia="en-US"/>
              </w:rPr>
            </w:pPr>
            <w:r w:rsidRPr="00120ECD">
              <w:rPr>
                <w:rFonts w:ascii="Times New Roman" w:hAnsi="Times New Roman" w:cs="Times New Roman"/>
                <w:color w:val="000000"/>
                <w:sz w:val="24"/>
                <w:szCs w:val="24"/>
                <w:lang w:val="en-US" w:eastAsia="en-US"/>
              </w:rPr>
              <w:t>5</w:t>
            </w:r>
          </w:p>
        </w:tc>
        <w:tc>
          <w:tcPr>
            <w:tcW w:w="1390" w:type="dxa"/>
            <w:tcBorders>
              <w:top w:val="single" w:sz="4" w:space="0" w:color="000000"/>
              <w:left w:val="nil"/>
              <w:bottom w:val="single" w:sz="4" w:space="0" w:color="000000"/>
              <w:right w:val="single" w:sz="4" w:space="0" w:color="000000"/>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sz w:val="24"/>
                <w:szCs w:val="24"/>
                <w:lang w:val="uk-UA" w:eastAsia="ru-RU"/>
              </w:rPr>
            </w:pPr>
          </w:p>
        </w:tc>
        <w:tc>
          <w:tcPr>
            <w:tcW w:w="1225" w:type="dxa"/>
            <w:tcBorders>
              <w:top w:val="single" w:sz="4" w:space="0" w:color="000000"/>
              <w:left w:val="single" w:sz="4" w:space="0" w:color="000000"/>
              <w:bottom w:val="single" w:sz="4" w:space="0" w:color="000000"/>
              <w:right w:val="single" w:sz="4" w:space="0" w:color="00000A"/>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sz w:val="24"/>
                <w:szCs w:val="24"/>
                <w:lang w:val="uk-UA" w:eastAsia="ru-RU"/>
              </w:rPr>
            </w:pPr>
          </w:p>
        </w:tc>
        <w:tc>
          <w:tcPr>
            <w:tcW w:w="1085"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eastAsia="Times New Roman" w:hAnsi="Times New Roman" w:cs="Times New Roman"/>
                <w:sz w:val="24"/>
                <w:szCs w:val="24"/>
                <w:lang w:val="uk-UA" w:eastAsia="ru-RU"/>
              </w:rPr>
            </w:pPr>
          </w:p>
        </w:tc>
        <w:tc>
          <w:tcPr>
            <w:tcW w:w="1414"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eastAsia="Times New Roman" w:hAnsi="Times New Roman" w:cs="Times New Roman"/>
                <w:sz w:val="24"/>
                <w:szCs w:val="24"/>
                <w:lang w:val="uk-UA" w:eastAsia="ru-RU"/>
              </w:rPr>
            </w:pPr>
          </w:p>
        </w:tc>
      </w:tr>
      <w:tr w:rsidR="00120ECD" w:rsidRPr="00120ECD" w:rsidTr="00120ECD">
        <w:trPr>
          <w:trHeight w:val="334"/>
        </w:trPr>
        <w:tc>
          <w:tcPr>
            <w:tcW w:w="4307" w:type="dxa"/>
            <w:tcBorders>
              <w:top w:val="single" w:sz="4" w:space="0" w:color="00000A"/>
              <w:left w:val="single" w:sz="4" w:space="0" w:color="00000A"/>
              <w:bottom w:val="single" w:sz="4" w:space="0" w:color="00000A"/>
              <w:right w:val="single" w:sz="4" w:space="0" w:color="000001"/>
            </w:tcBorders>
            <w:shd w:val="clear" w:color="auto" w:fill="FFFFFF"/>
            <w:vAlign w:val="center"/>
            <w:hideMark/>
          </w:tcPr>
          <w:p w:rsidR="00120ECD" w:rsidRPr="00120ECD" w:rsidRDefault="00120ECD" w:rsidP="00120ECD">
            <w:pPr>
              <w:widowControl w:val="0"/>
              <w:suppressAutoHyphens w:val="0"/>
              <w:spacing w:after="0" w:line="240" w:lineRule="auto"/>
              <w:rPr>
                <w:rFonts w:ascii="Times New Roman" w:hAnsi="Times New Roman" w:cs="Times New Roman"/>
                <w:sz w:val="20"/>
                <w:szCs w:val="20"/>
                <w:lang w:val="uk-UA" w:eastAsia="en-US"/>
              </w:rPr>
            </w:pPr>
            <w:r w:rsidRPr="00120ECD">
              <w:rPr>
                <w:rFonts w:ascii="Times New Roman" w:eastAsia="Times New Roman" w:hAnsi="Times New Roman" w:cs="Times New Roman"/>
                <w:color w:val="000000"/>
                <w:kern w:val="0"/>
                <w:sz w:val="20"/>
                <w:szCs w:val="20"/>
                <w:lang w:val="uk-UA" w:eastAsia="uk-UA"/>
              </w:rPr>
              <w:t>Заміна материнської плати системного блоку</w:t>
            </w:r>
          </w:p>
        </w:tc>
        <w:tc>
          <w:tcPr>
            <w:tcW w:w="793" w:type="dxa"/>
            <w:tcBorders>
              <w:top w:val="nil"/>
              <w:left w:val="nil"/>
              <w:bottom w:val="single" w:sz="4" w:space="0" w:color="00000A"/>
              <w:right w:val="single" w:sz="4" w:space="0" w:color="00000A"/>
            </w:tcBorders>
            <w:shd w:val="clear" w:color="auto" w:fill="FFFFFF"/>
            <w:vAlign w:val="center"/>
            <w:hideMark/>
          </w:tcPr>
          <w:p w:rsidR="00120ECD" w:rsidRPr="00120ECD" w:rsidRDefault="00120ECD" w:rsidP="00120ECD">
            <w:pPr>
              <w:widowControl w:val="0"/>
              <w:jc w:val="center"/>
              <w:rPr>
                <w:rFonts w:ascii="Times New Roman" w:hAnsi="Times New Roman" w:cs="Times New Roman"/>
                <w:color w:val="000000"/>
                <w:sz w:val="24"/>
                <w:szCs w:val="24"/>
                <w:lang w:val="uk-UA" w:eastAsia="en-US"/>
              </w:rPr>
            </w:pPr>
            <w:r w:rsidRPr="00120ECD">
              <w:rPr>
                <w:rFonts w:ascii="Times New Roman" w:hAnsi="Times New Roman" w:cs="Times New Roman"/>
                <w:color w:val="000000"/>
                <w:sz w:val="24"/>
                <w:szCs w:val="24"/>
                <w:lang w:val="uk-UA" w:eastAsia="en-US"/>
              </w:rPr>
              <w:t>2</w:t>
            </w:r>
          </w:p>
        </w:tc>
        <w:tc>
          <w:tcPr>
            <w:tcW w:w="1390" w:type="dxa"/>
            <w:tcBorders>
              <w:top w:val="single" w:sz="4" w:space="0" w:color="000000"/>
              <w:left w:val="nil"/>
              <w:bottom w:val="single" w:sz="4" w:space="0" w:color="000000"/>
              <w:right w:val="single" w:sz="4" w:space="0" w:color="000000"/>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sz w:val="24"/>
                <w:szCs w:val="24"/>
                <w:lang w:val="uk-UA" w:eastAsia="ru-RU"/>
              </w:rPr>
            </w:pPr>
          </w:p>
        </w:tc>
        <w:tc>
          <w:tcPr>
            <w:tcW w:w="1225" w:type="dxa"/>
            <w:tcBorders>
              <w:top w:val="single" w:sz="4" w:space="0" w:color="000000"/>
              <w:left w:val="single" w:sz="4" w:space="0" w:color="000000"/>
              <w:bottom w:val="single" w:sz="4" w:space="0" w:color="000000"/>
              <w:right w:val="single" w:sz="4" w:space="0" w:color="00000A"/>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sz w:val="24"/>
                <w:szCs w:val="24"/>
                <w:lang w:val="uk-UA" w:eastAsia="ru-RU"/>
              </w:rPr>
            </w:pPr>
          </w:p>
        </w:tc>
        <w:tc>
          <w:tcPr>
            <w:tcW w:w="1085"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eastAsia="Times New Roman" w:hAnsi="Times New Roman" w:cs="Times New Roman"/>
                <w:sz w:val="24"/>
                <w:szCs w:val="24"/>
                <w:lang w:val="uk-UA" w:eastAsia="ru-RU"/>
              </w:rPr>
            </w:pPr>
          </w:p>
        </w:tc>
        <w:tc>
          <w:tcPr>
            <w:tcW w:w="1414"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hAnsi="Times New Roman" w:cs="Times New Roman"/>
                <w:lang w:val="uk-UA" w:eastAsia="en-US"/>
              </w:rPr>
            </w:pPr>
          </w:p>
        </w:tc>
      </w:tr>
      <w:tr w:rsidR="00120ECD" w:rsidRPr="00120ECD" w:rsidTr="00120ECD">
        <w:trPr>
          <w:trHeight w:val="334"/>
        </w:trPr>
        <w:tc>
          <w:tcPr>
            <w:tcW w:w="4307" w:type="dxa"/>
            <w:tcBorders>
              <w:top w:val="single" w:sz="4" w:space="0" w:color="00000A"/>
              <w:left w:val="single" w:sz="4" w:space="0" w:color="00000A"/>
              <w:bottom w:val="single" w:sz="4" w:space="0" w:color="00000A"/>
              <w:right w:val="single" w:sz="4" w:space="0" w:color="000001"/>
            </w:tcBorders>
            <w:shd w:val="clear" w:color="auto" w:fill="FFFFFF"/>
            <w:vAlign w:val="center"/>
            <w:hideMark/>
          </w:tcPr>
          <w:p w:rsidR="00120ECD" w:rsidRPr="00120ECD" w:rsidRDefault="00120ECD" w:rsidP="00120ECD">
            <w:pPr>
              <w:widowControl w:val="0"/>
              <w:suppressAutoHyphens w:val="0"/>
              <w:spacing w:after="0" w:line="240" w:lineRule="auto"/>
              <w:rPr>
                <w:rFonts w:ascii="Times New Roman" w:hAnsi="Times New Roman" w:cs="Times New Roman"/>
                <w:sz w:val="20"/>
                <w:szCs w:val="20"/>
                <w:lang w:val="uk-UA" w:eastAsia="en-US"/>
              </w:rPr>
            </w:pPr>
            <w:r w:rsidRPr="00120ECD">
              <w:rPr>
                <w:rFonts w:ascii="Times New Roman" w:eastAsia="Times New Roman" w:hAnsi="Times New Roman" w:cs="Times New Roman"/>
                <w:color w:val="000000"/>
                <w:kern w:val="0"/>
                <w:sz w:val="20"/>
                <w:szCs w:val="20"/>
                <w:lang w:val="uk-UA" w:eastAsia="uk-UA"/>
              </w:rPr>
              <w:t xml:space="preserve">Заміна жорсткого диску 500 </w:t>
            </w:r>
            <w:proofErr w:type="spellStart"/>
            <w:r w:rsidRPr="00120ECD">
              <w:rPr>
                <w:rFonts w:ascii="Times New Roman" w:eastAsia="Times New Roman" w:hAnsi="Times New Roman" w:cs="Times New Roman"/>
                <w:color w:val="000000"/>
                <w:kern w:val="0"/>
                <w:sz w:val="20"/>
                <w:szCs w:val="20"/>
                <w:lang w:val="en-US" w:eastAsia="uk-UA"/>
              </w:rPr>
              <w:t>Gb</w:t>
            </w:r>
            <w:proofErr w:type="spellEnd"/>
            <w:r w:rsidRPr="00120ECD">
              <w:rPr>
                <w:rFonts w:ascii="Times New Roman" w:eastAsia="Times New Roman" w:hAnsi="Times New Roman" w:cs="Times New Roman"/>
                <w:color w:val="000000"/>
                <w:kern w:val="0"/>
                <w:sz w:val="20"/>
                <w:szCs w:val="20"/>
                <w:lang w:val="en-US" w:eastAsia="uk-UA"/>
              </w:rPr>
              <w:t xml:space="preserve"> </w:t>
            </w:r>
            <w:r w:rsidRPr="00120ECD">
              <w:rPr>
                <w:rFonts w:ascii="Times New Roman" w:eastAsia="Times New Roman" w:hAnsi="Times New Roman" w:cs="Times New Roman"/>
                <w:color w:val="000000"/>
                <w:kern w:val="0"/>
                <w:sz w:val="20"/>
                <w:szCs w:val="20"/>
                <w:lang w:val="uk-UA" w:eastAsia="uk-UA"/>
              </w:rPr>
              <w:t>системного блоку</w:t>
            </w:r>
          </w:p>
        </w:tc>
        <w:tc>
          <w:tcPr>
            <w:tcW w:w="793" w:type="dxa"/>
            <w:tcBorders>
              <w:top w:val="nil"/>
              <w:left w:val="nil"/>
              <w:bottom w:val="single" w:sz="4" w:space="0" w:color="00000A"/>
              <w:right w:val="single" w:sz="4" w:space="0" w:color="00000A"/>
            </w:tcBorders>
            <w:shd w:val="clear" w:color="auto" w:fill="FFFFFF"/>
            <w:vAlign w:val="center"/>
            <w:hideMark/>
          </w:tcPr>
          <w:p w:rsidR="00120ECD" w:rsidRPr="00120ECD" w:rsidRDefault="00120ECD" w:rsidP="00120ECD">
            <w:pPr>
              <w:widowControl w:val="0"/>
              <w:jc w:val="center"/>
              <w:rPr>
                <w:rFonts w:ascii="Times New Roman" w:hAnsi="Times New Roman" w:cs="Times New Roman"/>
                <w:lang w:val="en-US" w:eastAsia="en-US"/>
              </w:rPr>
            </w:pPr>
            <w:r w:rsidRPr="00120ECD">
              <w:rPr>
                <w:rFonts w:ascii="Times New Roman" w:hAnsi="Times New Roman" w:cs="Times New Roman"/>
                <w:color w:val="000000"/>
                <w:sz w:val="24"/>
                <w:szCs w:val="24"/>
                <w:lang w:val="en-US" w:eastAsia="en-US"/>
              </w:rPr>
              <w:t>1</w:t>
            </w:r>
          </w:p>
        </w:tc>
        <w:tc>
          <w:tcPr>
            <w:tcW w:w="1390" w:type="dxa"/>
            <w:tcBorders>
              <w:top w:val="single" w:sz="4" w:space="0" w:color="000000"/>
              <w:left w:val="nil"/>
              <w:bottom w:val="single" w:sz="4" w:space="0" w:color="000000"/>
              <w:right w:val="single" w:sz="4" w:space="0" w:color="000000"/>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sz w:val="24"/>
                <w:szCs w:val="24"/>
                <w:lang w:val="uk-UA" w:eastAsia="ru-RU"/>
              </w:rPr>
            </w:pPr>
          </w:p>
        </w:tc>
        <w:tc>
          <w:tcPr>
            <w:tcW w:w="1225" w:type="dxa"/>
            <w:tcBorders>
              <w:top w:val="single" w:sz="4" w:space="0" w:color="000000"/>
              <w:left w:val="single" w:sz="4" w:space="0" w:color="000000"/>
              <w:bottom w:val="single" w:sz="4" w:space="0" w:color="000000"/>
              <w:right w:val="single" w:sz="4" w:space="0" w:color="00000A"/>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sz w:val="24"/>
                <w:szCs w:val="24"/>
                <w:lang w:val="uk-UA" w:eastAsia="ru-RU"/>
              </w:rPr>
            </w:pPr>
          </w:p>
        </w:tc>
        <w:tc>
          <w:tcPr>
            <w:tcW w:w="1085"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eastAsia="Times New Roman" w:hAnsi="Times New Roman" w:cs="Times New Roman"/>
                <w:sz w:val="24"/>
                <w:szCs w:val="24"/>
                <w:lang w:val="uk-UA" w:eastAsia="ru-RU"/>
              </w:rPr>
            </w:pPr>
          </w:p>
        </w:tc>
        <w:tc>
          <w:tcPr>
            <w:tcW w:w="1414"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hAnsi="Times New Roman" w:cs="Times New Roman"/>
                <w:lang w:val="uk-UA" w:eastAsia="en-US"/>
              </w:rPr>
            </w:pPr>
          </w:p>
        </w:tc>
      </w:tr>
      <w:tr w:rsidR="00120ECD" w:rsidRPr="00120ECD" w:rsidTr="00120ECD">
        <w:trPr>
          <w:trHeight w:val="334"/>
        </w:trPr>
        <w:tc>
          <w:tcPr>
            <w:tcW w:w="4307" w:type="dxa"/>
            <w:tcBorders>
              <w:top w:val="single" w:sz="4" w:space="0" w:color="00000A"/>
              <w:left w:val="single" w:sz="4" w:space="0" w:color="00000A"/>
              <w:bottom w:val="single" w:sz="4" w:space="0" w:color="00000A"/>
              <w:right w:val="single" w:sz="4" w:space="0" w:color="000001"/>
            </w:tcBorders>
            <w:shd w:val="clear" w:color="auto" w:fill="FFFFFF"/>
            <w:vAlign w:val="center"/>
            <w:hideMark/>
          </w:tcPr>
          <w:p w:rsidR="00120ECD" w:rsidRPr="00120ECD" w:rsidRDefault="00120ECD" w:rsidP="00120ECD">
            <w:pPr>
              <w:widowControl w:val="0"/>
              <w:suppressAutoHyphens w:val="0"/>
              <w:spacing w:after="0" w:line="240" w:lineRule="auto"/>
              <w:rPr>
                <w:rFonts w:ascii="Times New Roman" w:hAnsi="Times New Roman" w:cs="Times New Roman"/>
                <w:sz w:val="20"/>
                <w:szCs w:val="20"/>
                <w:lang w:val="uk-UA" w:eastAsia="en-US"/>
              </w:rPr>
            </w:pPr>
            <w:r w:rsidRPr="00120ECD">
              <w:rPr>
                <w:rFonts w:ascii="Times New Roman" w:eastAsia="Times New Roman" w:hAnsi="Times New Roman" w:cs="Times New Roman"/>
                <w:color w:val="000000"/>
                <w:kern w:val="0"/>
                <w:sz w:val="20"/>
                <w:szCs w:val="20"/>
                <w:lang w:val="uk-UA" w:eastAsia="uk-UA"/>
              </w:rPr>
              <w:t xml:space="preserve">Заміна жорсткого диску 1 </w:t>
            </w:r>
            <w:r w:rsidRPr="00120ECD">
              <w:rPr>
                <w:rFonts w:ascii="Times New Roman" w:eastAsia="Times New Roman" w:hAnsi="Times New Roman" w:cs="Times New Roman"/>
                <w:color w:val="000000"/>
                <w:kern w:val="0"/>
                <w:sz w:val="20"/>
                <w:szCs w:val="20"/>
                <w:lang w:val="en-US" w:eastAsia="uk-UA"/>
              </w:rPr>
              <w:t xml:space="preserve">Tb </w:t>
            </w:r>
            <w:r w:rsidRPr="00120ECD">
              <w:rPr>
                <w:rFonts w:ascii="Times New Roman" w:eastAsia="Times New Roman" w:hAnsi="Times New Roman" w:cs="Times New Roman"/>
                <w:color w:val="000000"/>
                <w:kern w:val="0"/>
                <w:sz w:val="20"/>
                <w:szCs w:val="20"/>
                <w:lang w:val="uk-UA" w:eastAsia="uk-UA"/>
              </w:rPr>
              <w:t>системного блоку</w:t>
            </w:r>
          </w:p>
        </w:tc>
        <w:tc>
          <w:tcPr>
            <w:tcW w:w="793" w:type="dxa"/>
            <w:tcBorders>
              <w:top w:val="nil"/>
              <w:left w:val="nil"/>
              <w:bottom w:val="single" w:sz="4" w:space="0" w:color="00000A"/>
              <w:right w:val="single" w:sz="4" w:space="0" w:color="00000A"/>
            </w:tcBorders>
            <w:shd w:val="clear" w:color="auto" w:fill="FFFFFF"/>
            <w:vAlign w:val="center"/>
            <w:hideMark/>
          </w:tcPr>
          <w:p w:rsidR="00120ECD" w:rsidRPr="00120ECD" w:rsidRDefault="00120ECD" w:rsidP="00120ECD">
            <w:pPr>
              <w:widowControl w:val="0"/>
              <w:jc w:val="center"/>
              <w:rPr>
                <w:rFonts w:ascii="Times New Roman" w:hAnsi="Times New Roman" w:cs="Times New Roman"/>
                <w:color w:val="000000"/>
                <w:sz w:val="24"/>
                <w:szCs w:val="24"/>
                <w:lang w:val="en-US" w:eastAsia="en-US"/>
              </w:rPr>
            </w:pPr>
            <w:r w:rsidRPr="00120ECD">
              <w:rPr>
                <w:rFonts w:ascii="Times New Roman" w:hAnsi="Times New Roman" w:cs="Times New Roman"/>
                <w:color w:val="000000"/>
                <w:sz w:val="24"/>
                <w:szCs w:val="24"/>
                <w:lang w:val="en-US" w:eastAsia="en-US"/>
              </w:rPr>
              <w:t>3</w:t>
            </w:r>
          </w:p>
        </w:tc>
        <w:tc>
          <w:tcPr>
            <w:tcW w:w="1390" w:type="dxa"/>
            <w:tcBorders>
              <w:top w:val="single" w:sz="4" w:space="0" w:color="000000"/>
              <w:left w:val="nil"/>
              <w:bottom w:val="single" w:sz="4" w:space="0" w:color="000000"/>
              <w:right w:val="single" w:sz="4" w:space="0" w:color="000000"/>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sz w:val="24"/>
                <w:szCs w:val="24"/>
                <w:lang w:val="uk-UA" w:eastAsia="ru-RU"/>
              </w:rPr>
            </w:pPr>
          </w:p>
        </w:tc>
        <w:tc>
          <w:tcPr>
            <w:tcW w:w="1225" w:type="dxa"/>
            <w:tcBorders>
              <w:top w:val="single" w:sz="4" w:space="0" w:color="000000"/>
              <w:left w:val="single" w:sz="4" w:space="0" w:color="000000"/>
              <w:bottom w:val="single" w:sz="4" w:space="0" w:color="000000"/>
              <w:right w:val="single" w:sz="4" w:space="0" w:color="00000A"/>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sz w:val="24"/>
                <w:szCs w:val="24"/>
                <w:lang w:val="uk-UA" w:eastAsia="ru-RU"/>
              </w:rPr>
            </w:pPr>
          </w:p>
        </w:tc>
        <w:tc>
          <w:tcPr>
            <w:tcW w:w="1085"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eastAsia="Times New Roman" w:hAnsi="Times New Roman" w:cs="Times New Roman"/>
                <w:sz w:val="24"/>
                <w:szCs w:val="24"/>
                <w:lang w:val="uk-UA" w:eastAsia="ru-RU"/>
              </w:rPr>
            </w:pPr>
          </w:p>
        </w:tc>
        <w:tc>
          <w:tcPr>
            <w:tcW w:w="1414"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hAnsi="Times New Roman" w:cs="Times New Roman"/>
                <w:lang w:val="uk-UA" w:eastAsia="en-US"/>
              </w:rPr>
            </w:pPr>
          </w:p>
        </w:tc>
      </w:tr>
      <w:tr w:rsidR="00120ECD" w:rsidRPr="00120ECD" w:rsidTr="00120ECD">
        <w:trPr>
          <w:trHeight w:val="334"/>
        </w:trPr>
        <w:tc>
          <w:tcPr>
            <w:tcW w:w="4307" w:type="dxa"/>
            <w:tcBorders>
              <w:top w:val="single" w:sz="4" w:space="0" w:color="00000A"/>
              <w:left w:val="single" w:sz="4" w:space="0" w:color="00000A"/>
              <w:bottom w:val="single" w:sz="4" w:space="0" w:color="00000A"/>
              <w:right w:val="single" w:sz="4" w:space="0" w:color="000001"/>
            </w:tcBorders>
            <w:shd w:val="clear" w:color="auto" w:fill="FFFFFF"/>
            <w:vAlign w:val="center"/>
            <w:hideMark/>
          </w:tcPr>
          <w:p w:rsidR="00120ECD" w:rsidRPr="00120ECD" w:rsidRDefault="00120ECD" w:rsidP="00120ECD">
            <w:pPr>
              <w:widowControl w:val="0"/>
              <w:suppressAutoHyphens w:val="0"/>
              <w:spacing w:after="0" w:line="240" w:lineRule="auto"/>
              <w:rPr>
                <w:rFonts w:ascii="Times New Roman" w:hAnsi="Times New Roman" w:cs="Times New Roman"/>
                <w:sz w:val="20"/>
                <w:szCs w:val="20"/>
                <w:lang w:val="uk-UA" w:eastAsia="en-US"/>
              </w:rPr>
            </w:pPr>
            <w:r w:rsidRPr="00120ECD">
              <w:rPr>
                <w:rFonts w:ascii="Times New Roman" w:hAnsi="Times New Roman" w:cs="Times New Roman"/>
                <w:sz w:val="20"/>
                <w:szCs w:val="20"/>
                <w:lang w:val="uk-UA" w:eastAsia="en-US"/>
              </w:rPr>
              <w:t xml:space="preserve">ТО принтерів </w:t>
            </w:r>
            <w:proofErr w:type="spellStart"/>
            <w:r w:rsidRPr="00120ECD">
              <w:rPr>
                <w:rFonts w:ascii="Times New Roman" w:hAnsi="Times New Roman" w:cs="Times New Roman"/>
                <w:sz w:val="20"/>
                <w:szCs w:val="20"/>
                <w:lang w:val="uk-UA" w:eastAsia="en-US"/>
              </w:rPr>
              <w:t>ОКІ</w:t>
            </w:r>
            <w:proofErr w:type="spellEnd"/>
            <w:r w:rsidRPr="00120ECD">
              <w:rPr>
                <w:rFonts w:ascii="Times New Roman" w:hAnsi="Times New Roman" w:cs="Times New Roman"/>
                <w:sz w:val="20"/>
                <w:szCs w:val="20"/>
                <w:lang w:val="uk-UA" w:eastAsia="en-US"/>
              </w:rPr>
              <w:t xml:space="preserve"> MX-100/MX-1000/MX-1100</w:t>
            </w:r>
          </w:p>
        </w:tc>
        <w:tc>
          <w:tcPr>
            <w:tcW w:w="793" w:type="dxa"/>
            <w:tcBorders>
              <w:top w:val="nil"/>
              <w:left w:val="nil"/>
              <w:bottom w:val="single" w:sz="4" w:space="0" w:color="00000A"/>
              <w:right w:val="single" w:sz="4" w:space="0" w:color="00000A"/>
            </w:tcBorders>
            <w:shd w:val="clear" w:color="auto" w:fill="FFFFFF"/>
            <w:vAlign w:val="center"/>
            <w:hideMark/>
          </w:tcPr>
          <w:p w:rsidR="00120ECD" w:rsidRPr="00120ECD" w:rsidRDefault="00120ECD" w:rsidP="00120ECD">
            <w:pPr>
              <w:widowControl w:val="0"/>
              <w:jc w:val="center"/>
              <w:rPr>
                <w:rFonts w:ascii="Times New Roman" w:hAnsi="Times New Roman" w:cs="Times New Roman"/>
                <w:color w:val="000000"/>
                <w:sz w:val="24"/>
                <w:szCs w:val="24"/>
                <w:lang w:val="en-US" w:eastAsia="en-US"/>
              </w:rPr>
            </w:pPr>
            <w:r w:rsidRPr="00120ECD">
              <w:rPr>
                <w:rFonts w:ascii="Times New Roman" w:hAnsi="Times New Roman" w:cs="Times New Roman"/>
                <w:color w:val="000000"/>
                <w:sz w:val="24"/>
                <w:szCs w:val="24"/>
                <w:lang w:val="en-US" w:eastAsia="en-US"/>
              </w:rPr>
              <w:t>10</w:t>
            </w:r>
          </w:p>
        </w:tc>
        <w:tc>
          <w:tcPr>
            <w:tcW w:w="1390" w:type="dxa"/>
            <w:tcBorders>
              <w:top w:val="single" w:sz="4" w:space="0" w:color="000000"/>
              <w:left w:val="nil"/>
              <w:bottom w:val="single" w:sz="4" w:space="0" w:color="000000"/>
              <w:right w:val="single" w:sz="4" w:space="0" w:color="000000"/>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sz w:val="24"/>
                <w:szCs w:val="24"/>
                <w:lang w:val="uk-UA" w:eastAsia="ru-RU"/>
              </w:rPr>
            </w:pPr>
          </w:p>
        </w:tc>
        <w:tc>
          <w:tcPr>
            <w:tcW w:w="1225" w:type="dxa"/>
            <w:tcBorders>
              <w:top w:val="single" w:sz="4" w:space="0" w:color="000000"/>
              <w:left w:val="single" w:sz="4" w:space="0" w:color="000000"/>
              <w:bottom w:val="single" w:sz="4" w:space="0" w:color="000000"/>
              <w:right w:val="single" w:sz="4" w:space="0" w:color="00000A"/>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sz w:val="24"/>
                <w:szCs w:val="24"/>
                <w:lang w:val="uk-UA" w:eastAsia="ru-RU"/>
              </w:rPr>
            </w:pPr>
          </w:p>
        </w:tc>
        <w:tc>
          <w:tcPr>
            <w:tcW w:w="1085"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eastAsia="Times New Roman" w:hAnsi="Times New Roman" w:cs="Times New Roman"/>
                <w:sz w:val="24"/>
                <w:szCs w:val="24"/>
                <w:lang w:val="uk-UA" w:eastAsia="ru-RU"/>
              </w:rPr>
            </w:pPr>
          </w:p>
        </w:tc>
        <w:tc>
          <w:tcPr>
            <w:tcW w:w="1414"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hAnsi="Times New Roman" w:cs="Times New Roman"/>
                <w:lang w:val="uk-UA" w:eastAsia="en-US"/>
              </w:rPr>
            </w:pPr>
          </w:p>
        </w:tc>
      </w:tr>
      <w:tr w:rsidR="00120ECD" w:rsidRPr="00120ECD" w:rsidTr="00120ECD">
        <w:trPr>
          <w:trHeight w:val="334"/>
        </w:trPr>
        <w:tc>
          <w:tcPr>
            <w:tcW w:w="43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20ECD" w:rsidRPr="00120ECD" w:rsidRDefault="00120ECD" w:rsidP="00120ECD">
            <w:pPr>
              <w:widowControl w:val="0"/>
              <w:suppressLineNumbers/>
              <w:rPr>
                <w:rFonts w:ascii="Times New Roman" w:hAnsi="Times New Roman" w:cs="Times New Roman"/>
                <w:sz w:val="20"/>
                <w:szCs w:val="20"/>
                <w:lang w:val="uk-UA" w:eastAsia="en-US"/>
              </w:rPr>
            </w:pPr>
            <w:r w:rsidRPr="00120ECD">
              <w:rPr>
                <w:rFonts w:ascii="Times New Roman" w:hAnsi="Times New Roman" w:cs="Times New Roman"/>
                <w:sz w:val="20"/>
                <w:szCs w:val="20"/>
                <w:lang w:val="uk-UA" w:eastAsia="en-US"/>
              </w:rPr>
              <w:t>ТО лазерних принтерів /БФП</w:t>
            </w:r>
          </w:p>
        </w:tc>
        <w:tc>
          <w:tcPr>
            <w:tcW w:w="793" w:type="dxa"/>
            <w:tcBorders>
              <w:top w:val="nil"/>
              <w:left w:val="nil"/>
              <w:bottom w:val="single" w:sz="4" w:space="0" w:color="00000A"/>
              <w:right w:val="single" w:sz="4" w:space="0" w:color="00000A"/>
            </w:tcBorders>
            <w:shd w:val="clear" w:color="auto" w:fill="FFFFFF"/>
            <w:vAlign w:val="center"/>
            <w:hideMark/>
          </w:tcPr>
          <w:p w:rsidR="00120ECD" w:rsidRPr="00120ECD" w:rsidRDefault="00120ECD" w:rsidP="00120ECD">
            <w:pPr>
              <w:widowControl w:val="0"/>
              <w:jc w:val="center"/>
              <w:rPr>
                <w:rFonts w:ascii="Times New Roman" w:hAnsi="Times New Roman" w:cs="Times New Roman"/>
                <w:color w:val="000000"/>
                <w:sz w:val="24"/>
                <w:szCs w:val="24"/>
                <w:lang w:val="uk-UA" w:eastAsia="en-US"/>
              </w:rPr>
            </w:pPr>
            <w:r w:rsidRPr="00120ECD">
              <w:rPr>
                <w:rFonts w:ascii="Times New Roman" w:hAnsi="Times New Roman" w:cs="Times New Roman"/>
                <w:color w:val="000000"/>
                <w:sz w:val="24"/>
                <w:szCs w:val="24"/>
                <w:lang w:val="uk-UA" w:eastAsia="en-US"/>
              </w:rPr>
              <w:t>1</w:t>
            </w:r>
            <w:r w:rsidRPr="00120ECD">
              <w:rPr>
                <w:rFonts w:ascii="Times New Roman" w:hAnsi="Times New Roman" w:cs="Times New Roman"/>
                <w:color w:val="000000"/>
                <w:sz w:val="24"/>
                <w:szCs w:val="24"/>
                <w:lang w:val="en-US" w:eastAsia="en-US"/>
              </w:rPr>
              <w:t>0</w:t>
            </w:r>
          </w:p>
        </w:tc>
        <w:tc>
          <w:tcPr>
            <w:tcW w:w="1390" w:type="dxa"/>
            <w:tcBorders>
              <w:top w:val="single" w:sz="4" w:space="0" w:color="000000"/>
              <w:left w:val="nil"/>
              <w:bottom w:val="single" w:sz="4" w:space="0" w:color="000000"/>
              <w:right w:val="single" w:sz="4" w:space="0" w:color="000000"/>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sz w:val="24"/>
                <w:szCs w:val="24"/>
                <w:lang w:val="uk-UA" w:eastAsia="ru-RU"/>
              </w:rPr>
            </w:pPr>
          </w:p>
        </w:tc>
        <w:tc>
          <w:tcPr>
            <w:tcW w:w="1225" w:type="dxa"/>
            <w:tcBorders>
              <w:top w:val="single" w:sz="4" w:space="0" w:color="000000"/>
              <w:left w:val="single" w:sz="4" w:space="0" w:color="000000"/>
              <w:bottom w:val="single" w:sz="4" w:space="0" w:color="000000"/>
              <w:right w:val="single" w:sz="4" w:space="0" w:color="00000A"/>
            </w:tcBorders>
            <w:shd w:val="clear" w:color="auto" w:fill="FFFFFF"/>
          </w:tcPr>
          <w:p w:rsidR="00120ECD" w:rsidRPr="00120ECD" w:rsidRDefault="00120ECD" w:rsidP="00120ECD">
            <w:pPr>
              <w:widowControl w:val="0"/>
              <w:spacing w:after="0" w:line="240" w:lineRule="auto"/>
              <w:jc w:val="center"/>
              <w:rPr>
                <w:rFonts w:ascii="Times New Roman" w:eastAsia="Times New Roman" w:hAnsi="Times New Roman" w:cs="Times New Roman"/>
                <w:sz w:val="24"/>
                <w:szCs w:val="24"/>
                <w:lang w:val="uk-UA" w:eastAsia="ru-RU"/>
              </w:rPr>
            </w:pPr>
          </w:p>
        </w:tc>
        <w:tc>
          <w:tcPr>
            <w:tcW w:w="1085"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eastAsia="Times New Roman" w:hAnsi="Times New Roman" w:cs="Times New Roman"/>
                <w:sz w:val="24"/>
                <w:szCs w:val="24"/>
                <w:lang w:val="uk-UA" w:eastAsia="ru-RU"/>
              </w:rPr>
            </w:pPr>
          </w:p>
        </w:tc>
        <w:tc>
          <w:tcPr>
            <w:tcW w:w="1414" w:type="dxa"/>
            <w:tcBorders>
              <w:top w:val="nil"/>
              <w:left w:val="nil"/>
              <w:bottom w:val="single" w:sz="4" w:space="0" w:color="00000A"/>
              <w:right w:val="single" w:sz="4" w:space="0" w:color="00000A"/>
            </w:tcBorders>
            <w:shd w:val="clear" w:color="auto" w:fill="FFFFFF"/>
            <w:vAlign w:val="bottom"/>
          </w:tcPr>
          <w:p w:rsidR="00120ECD" w:rsidRPr="00120ECD" w:rsidRDefault="00120ECD" w:rsidP="00120ECD">
            <w:pPr>
              <w:widowControl w:val="0"/>
              <w:spacing w:after="0" w:line="240" w:lineRule="auto"/>
              <w:jc w:val="center"/>
              <w:rPr>
                <w:rFonts w:ascii="Times New Roman" w:hAnsi="Times New Roman" w:cs="Times New Roman"/>
                <w:lang w:val="uk-UA" w:eastAsia="en-US"/>
              </w:rPr>
            </w:pPr>
          </w:p>
        </w:tc>
      </w:tr>
      <w:tr w:rsidR="00120ECD" w:rsidRPr="00120ECD" w:rsidTr="00120ECD">
        <w:trPr>
          <w:trHeight w:val="334"/>
        </w:trPr>
        <w:tc>
          <w:tcPr>
            <w:tcW w:w="4307" w:type="dxa"/>
            <w:tcBorders>
              <w:top w:val="single" w:sz="4" w:space="0" w:color="00000A"/>
              <w:left w:val="single" w:sz="4" w:space="0" w:color="00000A"/>
              <w:bottom w:val="single" w:sz="4" w:space="0" w:color="00000A"/>
              <w:right w:val="single" w:sz="4" w:space="0" w:color="000000"/>
            </w:tcBorders>
            <w:shd w:val="clear" w:color="auto" w:fill="FFFFFF"/>
            <w:vAlign w:val="bottom"/>
            <w:hideMark/>
          </w:tcPr>
          <w:p w:rsidR="00120ECD" w:rsidRPr="00120ECD" w:rsidRDefault="00120ECD" w:rsidP="00120ECD">
            <w:pPr>
              <w:widowControl w:val="0"/>
              <w:spacing w:after="0" w:line="240" w:lineRule="auto"/>
              <w:rPr>
                <w:rFonts w:ascii="Times New Roman" w:eastAsia="Times New Roman" w:hAnsi="Times New Roman" w:cs="Times New Roman"/>
                <w:b/>
                <w:sz w:val="24"/>
                <w:szCs w:val="24"/>
                <w:lang w:val="uk-UA" w:eastAsia="ru-RU"/>
              </w:rPr>
            </w:pPr>
            <w:r w:rsidRPr="00120ECD">
              <w:rPr>
                <w:rFonts w:ascii="Times New Roman" w:hAnsi="Times New Roman" w:cs="Times New Roman"/>
                <w:b/>
                <w:sz w:val="24"/>
                <w:szCs w:val="24"/>
                <w:lang w:val="uk-UA" w:eastAsia="en-US"/>
              </w:rPr>
              <w:t>Загальна вартість послуг склала без ПДВ</w:t>
            </w:r>
          </w:p>
        </w:tc>
        <w:tc>
          <w:tcPr>
            <w:tcW w:w="5907"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120ECD" w:rsidRPr="00120ECD" w:rsidRDefault="00120ECD" w:rsidP="00120ECD">
            <w:pPr>
              <w:widowControl w:val="0"/>
              <w:spacing w:after="0" w:line="240" w:lineRule="auto"/>
              <w:jc w:val="right"/>
              <w:rPr>
                <w:rFonts w:ascii="Times New Roman" w:hAnsi="Times New Roman" w:cs="Times New Roman"/>
                <w:lang w:val="uk-UA" w:eastAsia="en-US"/>
              </w:rPr>
            </w:pPr>
          </w:p>
        </w:tc>
      </w:tr>
      <w:tr w:rsidR="00120ECD" w:rsidRPr="00120ECD" w:rsidTr="00120ECD">
        <w:trPr>
          <w:trHeight w:val="263"/>
        </w:trPr>
        <w:tc>
          <w:tcPr>
            <w:tcW w:w="4307" w:type="dxa"/>
            <w:tcBorders>
              <w:top w:val="single" w:sz="4" w:space="0" w:color="00000A"/>
              <w:left w:val="single" w:sz="4" w:space="0" w:color="00000A"/>
              <w:bottom w:val="single" w:sz="4" w:space="0" w:color="00000A"/>
              <w:right w:val="single" w:sz="4" w:space="0" w:color="000000"/>
            </w:tcBorders>
            <w:shd w:val="clear" w:color="auto" w:fill="FFFFFF"/>
            <w:vAlign w:val="bottom"/>
            <w:hideMark/>
          </w:tcPr>
          <w:p w:rsidR="00120ECD" w:rsidRPr="00120ECD" w:rsidRDefault="00120ECD" w:rsidP="00120ECD">
            <w:pPr>
              <w:widowControl w:val="0"/>
              <w:spacing w:after="0" w:line="240" w:lineRule="auto"/>
              <w:rPr>
                <w:rFonts w:ascii="Times New Roman" w:eastAsia="Times New Roman" w:hAnsi="Times New Roman" w:cs="Times New Roman"/>
                <w:b/>
                <w:sz w:val="24"/>
                <w:szCs w:val="24"/>
                <w:lang w:val="uk-UA" w:eastAsia="ru-RU"/>
              </w:rPr>
            </w:pPr>
            <w:r w:rsidRPr="00120ECD">
              <w:rPr>
                <w:rFonts w:ascii="Times New Roman" w:hAnsi="Times New Roman" w:cs="Times New Roman"/>
                <w:b/>
                <w:sz w:val="24"/>
                <w:szCs w:val="24"/>
                <w:lang w:val="uk-UA" w:eastAsia="en-US"/>
              </w:rPr>
              <w:t>Загальна вартість послуг з ПДВ</w:t>
            </w:r>
          </w:p>
        </w:tc>
        <w:tc>
          <w:tcPr>
            <w:tcW w:w="5907"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120ECD" w:rsidRPr="00120ECD" w:rsidRDefault="00120ECD" w:rsidP="00120ECD">
            <w:pPr>
              <w:widowControl w:val="0"/>
              <w:spacing w:after="0" w:line="240" w:lineRule="auto"/>
              <w:jc w:val="right"/>
              <w:rPr>
                <w:rFonts w:ascii="Times New Roman" w:hAnsi="Times New Roman" w:cs="Times New Roman"/>
                <w:lang w:val="uk-UA" w:eastAsia="en-US"/>
              </w:rPr>
            </w:pPr>
          </w:p>
        </w:tc>
      </w:tr>
    </w:tbl>
    <w:p w:rsidR="00120ECD" w:rsidRPr="00120ECD" w:rsidRDefault="00120ECD" w:rsidP="00120ECD">
      <w:pPr>
        <w:suppressAutoHyphens w:val="0"/>
        <w:spacing w:after="0" w:line="240" w:lineRule="auto"/>
        <w:jc w:val="center"/>
        <w:rPr>
          <w:rFonts w:ascii="Times New Roman" w:eastAsia="Times New Roman" w:hAnsi="Times New Roman" w:cs="Times New Roman"/>
          <w:b/>
          <w:kern w:val="0"/>
          <w:lang w:eastAsia="ru-RU"/>
        </w:rPr>
      </w:pPr>
    </w:p>
    <w:p w:rsidR="00120ECD" w:rsidRPr="00120ECD" w:rsidRDefault="00120ECD" w:rsidP="00120ECD">
      <w:pPr>
        <w:spacing w:after="0"/>
        <w:ind w:firstLine="708"/>
        <w:jc w:val="both"/>
        <w:rPr>
          <w:rFonts w:ascii="Times New Roman" w:hAnsi="Times New Roman" w:cs="Times New Roman"/>
          <w:lang w:val="uk-UA" w:eastAsia="en-US"/>
        </w:rPr>
      </w:pPr>
      <w:r w:rsidRPr="00120ECD">
        <w:rPr>
          <w:rFonts w:ascii="Times New Roman" w:hAnsi="Times New Roman" w:cs="Times New Roman"/>
          <w:lang w:val="uk-UA" w:eastAsia="en-US"/>
        </w:rPr>
        <w:t>1.1</w:t>
      </w:r>
      <w:r w:rsidRPr="00120ECD">
        <w:rPr>
          <w:rFonts w:ascii="Times New Roman" w:hAnsi="Times New Roman" w:cs="Times New Roman"/>
          <w:lang w:val="uk-UA" w:eastAsia="en-US"/>
        </w:rPr>
        <w:tab/>
        <w:t xml:space="preserve">Технічне обслуговування та ремонт з заміною запчастин виконується для наступних принтерів та БФП: </w:t>
      </w:r>
      <w:proofErr w:type="spellStart"/>
      <w:r w:rsidRPr="00120ECD">
        <w:rPr>
          <w:rFonts w:ascii="Times New Roman" w:hAnsi="Times New Roman" w:cs="Times New Roman"/>
          <w:lang w:val="uk-UA" w:eastAsia="en-US"/>
        </w:rPr>
        <w:t>Canon</w:t>
      </w:r>
      <w:proofErr w:type="spellEnd"/>
      <w:r w:rsidRPr="00120ECD">
        <w:rPr>
          <w:rFonts w:ascii="Times New Roman" w:hAnsi="Times New Roman" w:cs="Times New Roman"/>
          <w:lang w:val="uk-UA" w:eastAsia="en-US"/>
        </w:rPr>
        <w:t xml:space="preserve"> i-SENSYS LBP6000, </w:t>
      </w:r>
      <w:proofErr w:type="spellStart"/>
      <w:r w:rsidRPr="00120ECD">
        <w:rPr>
          <w:rFonts w:ascii="Times New Roman" w:hAnsi="Times New Roman" w:cs="Times New Roman"/>
          <w:lang w:val="uk-UA" w:eastAsia="en-US"/>
        </w:rPr>
        <w:t>Canon</w:t>
      </w:r>
      <w:proofErr w:type="spellEnd"/>
      <w:r w:rsidRPr="00120ECD">
        <w:rPr>
          <w:rFonts w:ascii="Times New Roman" w:hAnsi="Times New Roman" w:cs="Times New Roman"/>
          <w:lang w:val="uk-UA" w:eastAsia="en-US"/>
        </w:rPr>
        <w:t xml:space="preserve"> i-SENSYS LBP6020, </w:t>
      </w:r>
      <w:proofErr w:type="spellStart"/>
      <w:r w:rsidRPr="00120ECD">
        <w:rPr>
          <w:rFonts w:ascii="Times New Roman" w:hAnsi="Times New Roman" w:cs="Times New Roman"/>
          <w:lang w:val="uk-UA" w:eastAsia="en-US"/>
        </w:rPr>
        <w:t>Canon</w:t>
      </w:r>
      <w:proofErr w:type="spellEnd"/>
      <w:r w:rsidRPr="00120ECD">
        <w:rPr>
          <w:rFonts w:ascii="Times New Roman" w:hAnsi="Times New Roman" w:cs="Times New Roman"/>
          <w:lang w:val="uk-UA" w:eastAsia="en-US"/>
        </w:rPr>
        <w:t xml:space="preserve"> i-SENSYS LBP6030, </w:t>
      </w:r>
      <w:proofErr w:type="spellStart"/>
      <w:r w:rsidRPr="00120ECD">
        <w:rPr>
          <w:rFonts w:ascii="Times New Roman" w:hAnsi="Times New Roman" w:cs="Times New Roman"/>
          <w:lang w:val="uk-UA" w:eastAsia="en-US"/>
        </w:rPr>
        <w:t>Canon</w:t>
      </w:r>
      <w:proofErr w:type="spellEnd"/>
      <w:r w:rsidRPr="00120ECD">
        <w:rPr>
          <w:rFonts w:ascii="Times New Roman" w:hAnsi="Times New Roman" w:cs="Times New Roman"/>
          <w:lang w:val="uk-UA" w:eastAsia="en-US"/>
        </w:rPr>
        <w:t xml:space="preserve"> i-SENSYS LBP6030b, HP </w:t>
      </w:r>
      <w:proofErr w:type="spellStart"/>
      <w:r w:rsidRPr="00120ECD">
        <w:rPr>
          <w:rFonts w:ascii="Times New Roman" w:hAnsi="Times New Roman" w:cs="Times New Roman"/>
          <w:lang w:val="uk-UA" w:eastAsia="en-US"/>
        </w:rPr>
        <w:t>LaserJet</w:t>
      </w:r>
      <w:proofErr w:type="spellEnd"/>
      <w:r w:rsidRPr="00120ECD">
        <w:rPr>
          <w:rFonts w:ascii="Times New Roman" w:hAnsi="Times New Roman" w:cs="Times New Roman"/>
          <w:lang w:val="uk-UA" w:eastAsia="en-US"/>
        </w:rPr>
        <w:t xml:space="preserve"> P1102, </w:t>
      </w:r>
      <w:proofErr w:type="spellStart"/>
      <w:r w:rsidRPr="00120ECD">
        <w:rPr>
          <w:rFonts w:ascii="Times New Roman" w:hAnsi="Times New Roman" w:cs="Times New Roman"/>
          <w:lang w:val="uk-UA" w:eastAsia="en-US"/>
        </w:rPr>
        <w:t>Canon</w:t>
      </w:r>
      <w:proofErr w:type="spellEnd"/>
      <w:r w:rsidRPr="00120ECD">
        <w:rPr>
          <w:rFonts w:ascii="Times New Roman" w:hAnsi="Times New Roman" w:cs="Times New Roman"/>
          <w:lang w:val="uk-UA" w:eastAsia="en-US"/>
        </w:rPr>
        <w:t xml:space="preserve"> i-SENSYS LBP2900, </w:t>
      </w:r>
      <w:proofErr w:type="spellStart"/>
      <w:r w:rsidRPr="00120ECD">
        <w:rPr>
          <w:rFonts w:ascii="Times New Roman" w:hAnsi="Times New Roman" w:cs="Times New Roman"/>
          <w:lang w:val="uk-UA" w:eastAsia="en-US"/>
        </w:rPr>
        <w:t>Canon</w:t>
      </w:r>
      <w:proofErr w:type="spellEnd"/>
      <w:r w:rsidRPr="00120ECD">
        <w:rPr>
          <w:rFonts w:ascii="Times New Roman" w:hAnsi="Times New Roman" w:cs="Times New Roman"/>
          <w:lang w:val="uk-UA" w:eastAsia="en-US"/>
        </w:rPr>
        <w:t xml:space="preserve"> i-SENSYS MF4018, HP </w:t>
      </w:r>
      <w:proofErr w:type="spellStart"/>
      <w:r w:rsidRPr="00120ECD">
        <w:rPr>
          <w:rFonts w:ascii="Times New Roman" w:hAnsi="Times New Roman" w:cs="Times New Roman"/>
          <w:lang w:val="uk-UA" w:eastAsia="en-US"/>
        </w:rPr>
        <w:t>LaserJet</w:t>
      </w:r>
      <w:proofErr w:type="spellEnd"/>
      <w:r w:rsidRPr="00120ECD">
        <w:rPr>
          <w:rFonts w:ascii="Times New Roman" w:hAnsi="Times New Roman" w:cs="Times New Roman"/>
          <w:lang w:val="uk-UA" w:eastAsia="en-US"/>
        </w:rPr>
        <w:t xml:space="preserve"> 1018, HP </w:t>
      </w:r>
      <w:proofErr w:type="spellStart"/>
      <w:r w:rsidRPr="00120ECD">
        <w:rPr>
          <w:rFonts w:ascii="Times New Roman" w:hAnsi="Times New Roman" w:cs="Times New Roman"/>
          <w:lang w:val="uk-UA" w:eastAsia="en-US"/>
        </w:rPr>
        <w:t>LaserJet</w:t>
      </w:r>
      <w:proofErr w:type="spellEnd"/>
      <w:r w:rsidRPr="00120ECD">
        <w:rPr>
          <w:rFonts w:ascii="Times New Roman" w:hAnsi="Times New Roman" w:cs="Times New Roman"/>
          <w:lang w:val="uk-UA" w:eastAsia="en-US"/>
        </w:rPr>
        <w:t xml:space="preserve"> M1005, HP LJ 3050, </w:t>
      </w:r>
      <w:proofErr w:type="spellStart"/>
      <w:r w:rsidRPr="00120ECD">
        <w:rPr>
          <w:rFonts w:ascii="Times New Roman" w:hAnsi="Times New Roman" w:cs="Times New Roman"/>
          <w:lang w:val="uk-UA" w:eastAsia="en-US"/>
        </w:rPr>
        <w:t>Canon</w:t>
      </w:r>
      <w:proofErr w:type="spellEnd"/>
      <w:r w:rsidRPr="00120ECD">
        <w:rPr>
          <w:rFonts w:ascii="Times New Roman" w:hAnsi="Times New Roman" w:cs="Times New Roman"/>
          <w:lang w:val="uk-UA" w:eastAsia="en-US"/>
        </w:rPr>
        <w:t xml:space="preserve"> i-SENSYS MF210, </w:t>
      </w:r>
      <w:proofErr w:type="spellStart"/>
      <w:r w:rsidRPr="00120ECD">
        <w:rPr>
          <w:rFonts w:ascii="Times New Roman" w:hAnsi="Times New Roman" w:cs="Times New Roman"/>
          <w:lang w:val="uk-UA" w:eastAsia="en-US"/>
        </w:rPr>
        <w:t>Canon</w:t>
      </w:r>
      <w:proofErr w:type="spellEnd"/>
      <w:r w:rsidRPr="00120ECD">
        <w:rPr>
          <w:rFonts w:ascii="Times New Roman" w:hAnsi="Times New Roman" w:cs="Times New Roman"/>
          <w:lang w:val="uk-UA" w:eastAsia="en-US"/>
        </w:rPr>
        <w:t xml:space="preserve"> i-SENSYS MF212, </w:t>
      </w:r>
      <w:proofErr w:type="spellStart"/>
      <w:r w:rsidRPr="00120ECD">
        <w:rPr>
          <w:rFonts w:ascii="Times New Roman" w:hAnsi="Times New Roman" w:cs="Times New Roman"/>
          <w:lang w:val="uk-UA" w:eastAsia="en-US"/>
        </w:rPr>
        <w:t>Canon</w:t>
      </w:r>
      <w:proofErr w:type="spellEnd"/>
      <w:r w:rsidRPr="00120ECD">
        <w:rPr>
          <w:rFonts w:ascii="Times New Roman" w:hAnsi="Times New Roman" w:cs="Times New Roman"/>
          <w:lang w:val="uk-UA" w:eastAsia="en-US"/>
        </w:rPr>
        <w:t xml:space="preserve"> i-SENSYS MF216n, </w:t>
      </w:r>
      <w:proofErr w:type="spellStart"/>
      <w:r w:rsidRPr="00120ECD">
        <w:rPr>
          <w:rFonts w:ascii="Times New Roman" w:hAnsi="Times New Roman" w:cs="Times New Roman"/>
          <w:lang w:val="uk-UA" w:eastAsia="en-US"/>
        </w:rPr>
        <w:t>Canon</w:t>
      </w:r>
      <w:proofErr w:type="spellEnd"/>
      <w:r w:rsidRPr="00120ECD">
        <w:rPr>
          <w:rFonts w:ascii="Times New Roman" w:hAnsi="Times New Roman" w:cs="Times New Roman"/>
          <w:lang w:val="uk-UA" w:eastAsia="en-US"/>
        </w:rPr>
        <w:t xml:space="preserve"> i-SENSYS MF231, </w:t>
      </w:r>
      <w:proofErr w:type="spellStart"/>
      <w:r w:rsidRPr="00120ECD">
        <w:rPr>
          <w:rFonts w:ascii="Times New Roman" w:hAnsi="Times New Roman" w:cs="Times New Roman"/>
          <w:lang w:val="uk-UA" w:eastAsia="en-US"/>
        </w:rPr>
        <w:t>Canon</w:t>
      </w:r>
      <w:proofErr w:type="spellEnd"/>
      <w:r w:rsidRPr="00120ECD">
        <w:rPr>
          <w:rFonts w:ascii="Times New Roman" w:hAnsi="Times New Roman" w:cs="Times New Roman"/>
          <w:lang w:val="uk-UA" w:eastAsia="en-US"/>
        </w:rPr>
        <w:t xml:space="preserve"> i-SENSYS LBP252dw, </w:t>
      </w:r>
      <w:proofErr w:type="spellStart"/>
      <w:r w:rsidRPr="00120ECD">
        <w:rPr>
          <w:rFonts w:ascii="Times New Roman" w:hAnsi="Times New Roman" w:cs="Times New Roman"/>
          <w:lang w:val="uk-UA" w:eastAsia="en-US"/>
        </w:rPr>
        <w:t>Canon</w:t>
      </w:r>
      <w:proofErr w:type="spellEnd"/>
      <w:r w:rsidRPr="00120ECD">
        <w:rPr>
          <w:rFonts w:ascii="Times New Roman" w:hAnsi="Times New Roman" w:cs="Times New Roman"/>
          <w:lang w:val="uk-UA" w:eastAsia="en-US"/>
        </w:rPr>
        <w:t xml:space="preserve"> IR 1018J, </w:t>
      </w:r>
      <w:proofErr w:type="spellStart"/>
      <w:r w:rsidRPr="00120ECD">
        <w:rPr>
          <w:rFonts w:ascii="Times New Roman" w:hAnsi="Times New Roman" w:cs="Times New Roman"/>
          <w:lang w:val="uk-UA" w:eastAsia="en-US"/>
        </w:rPr>
        <w:t>Canon</w:t>
      </w:r>
      <w:proofErr w:type="spellEnd"/>
      <w:r w:rsidRPr="00120ECD">
        <w:rPr>
          <w:rFonts w:ascii="Times New Roman" w:hAnsi="Times New Roman" w:cs="Times New Roman"/>
          <w:lang w:val="uk-UA" w:eastAsia="en-US"/>
        </w:rPr>
        <w:t xml:space="preserve"> i-SENSYS LBP6200, </w:t>
      </w:r>
      <w:proofErr w:type="spellStart"/>
      <w:r w:rsidRPr="00120ECD">
        <w:rPr>
          <w:rFonts w:ascii="Times New Roman" w:hAnsi="Times New Roman" w:cs="Times New Roman"/>
          <w:lang w:val="uk-UA" w:eastAsia="en-US"/>
        </w:rPr>
        <w:t>Canon</w:t>
      </w:r>
      <w:proofErr w:type="spellEnd"/>
      <w:r w:rsidRPr="00120ECD">
        <w:rPr>
          <w:rFonts w:ascii="Times New Roman" w:hAnsi="Times New Roman" w:cs="Times New Roman"/>
          <w:lang w:val="uk-UA" w:eastAsia="en-US"/>
        </w:rPr>
        <w:t xml:space="preserve"> i-SENSYS MF4400, </w:t>
      </w:r>
      <w:proofErr w:type="spellStart"/>
      <w:r w:rsidRPr="00120ECD">
        <w:rPr>
          <w:rFonts w:ascii="Times New Roman" w:hAnsi="Times New Roman" w:cs="Times New Roman"/>
          <w:lang w:val="uk-UA" w:eastAsia="en-US"/>
        </w:rPr>
        <w:t>Canon</w:t>
      </w:r>
      <w:proofErr w:type="spellEnd"/>
      <w:r w:rsidRPr="00120ECD">
        <w:rPr>
          <w:rFonts w:ascii="Times New Roman" w:hAnsi="Times New Roman" w:cs="Times New Roman"/>
          <w:lang w:val="uk-UA" w:eastAsia="en-US"/>
        </w:rPr>
        <w:t xml:space="preserve"> i-SENSYS MF4450, </w:t>
      </w:r>
      <w:proofErr w:type="spellStart"/>
      <w:r w:rsidRPr="00120ECD">
        <w:rPr>
          <w:rFonts w:ascii="Times New Roman" w:hAnsi="Times New Roman" w:cs="Times New Roman"/>
          <w:lang w:val="uk-UA" w:eastAsia="en-US"/>
        </w:rPr>
        <w:t>Canon</w:t>
      </w:r>
      <w:proofErr w:type="spellEnd"/>
      <w:r w:rsidRPr="00120ECD">
        <w:rPr>
          <w:rFonts w:ascii="Times New Roman" w:hAnsi="Times New Roman" w:cs="Times New Roman"/>
          <w:lang w:val="uk-UA" w:eastAsia="en-US"/>
        </w:rPr>
        <w:t xml:space="preserve"> LB MF3228, </w:t>
      </w:r>
      <w:proofErr w:type="spellStart"/>
      <w:r w:rsidRPr="00120ECD">
        <w:rPr>
          <w:rFonts w:ascii="Times New Roman" w:hAnsi="Times New Roman" w:cs="Times New Roman"/>
          <w:lang w:val="uk-UA" w:eastAsia="en-US"/>
        </w:rPr>
        <w:t>Canon</w:t>
      </w:r>
      <w:proofErr w:type="spellEnd"/>
      <w:r w:rsidRPr="00120ECD">
        <w:rPr>
          <w:rFonts w:ascii="Times New Roman" w:hAnsi="Times New Roman" w:cs="Times New Roman"/>
          <w:lang w:val="uk-UA" w:eastAsia="en-US"/>
        </w:rPr>
        <w:t xml:space="preserve"> LS LBP1120, </w:t>
      </w:r>
      <w:proofErr w:type="spellStart"/>
      <w:r w:rsidRPr="00120ECD">
        <w:rPr>
          <w:rFonts w:ascii="Times New Roman" w:hAnsi="Times New Roman" w:cs="Times New Roman"/>
          <w:lang w:val="uk-UA" w:eastAsia="en-US"/>
        </w:rPr>
        <w:t>Canon</w:t>
      </w:r>
      <w:proofErr w:type="spellEnd"/>
      <w:r w:rsidRPr="00120ECD">
        <w:rPr>
          <w:rFonts w:ascii="Times New Roman" w:hAnsi="Times New Roman" w:cs="Times New Roman"/>
          <w:lang w:val="uk-UA" w:eastAsia="en-US"/>
        </w:rPr>
        <w:t xml:space="preserve"> LS LBP-810, HP LJ 1010, HP LJ 1018, HP LJ 1020, HP LJ 1022n, HP LJ 1100, HP LJ 2420n, HP LJ 5Si/8000, HP LJ M1132, HP LJ P2015, HP LJ </w:t>
      </w:r>
      <w:proofErr w:type="spellStart"/>
      <w:r w:rsidRPr="00120ECD">
        <w:rPr>
          <w:rFonts w:ascii="Times New Roman" w:hAnsi="Times New Roman" w:cs="Times New Roman"/>
          <w:lang w:val="uk-UA" w:eastAsia="en-US"/>
        </w:rPr>
        <w:t>Pro</w:t>
      </w:r>
      <w:proofErr w:type="spellEnd"/>
      <w:r w:rsidRPr="00120ECD">
        <w:rPr>
          <w:rFonts w:ascii="Times New Roman" w:hAnsi="Times New Roman" w:cs="Times New Roman"/>
          <w:lang w:val="uk-UA" w:eastAsia="en-US"/>
        </w:rPr>
        <w:t xml:space="preserve"> 400 M, </w:t>
      </w:r>
      <w:proofErr w:type="spellStart"/>
      <w:r w:rsidRPr="00120ECD">
        <w:rPr>
          <w:rFonts w:ascii="Times New Roman" w:hAnsi="Times New Roman" w:cs="Times New Roman"/>
          <w:lang w:val="uk-UA" w:eastAsia="en-US"/>
        </w:rPr>
        <w:t>Konica</w:t>
      </w:r>
      <w:proofErr w:type="spellEnd"/>
      <w:r w:rsidRPr="00120ECD">
        <w:rPr>
          <w:rFonts w:ascii="Times New Roman" w:hAnsi="Times New Roman" w:cs="Times New Roman"/>
          <w:lang w:val="uk-UA" w:eastAsia="en-US"/>
        </w:rPr>
        <w:t xml:space="preserve"> </w:t>
      </w:r>
      <w:proofErr w:type="spellStart"/>
      <w:r w:rsidRPr="00120ECD">
        <w:rPr>
          <w:rFonts w:ascii="Times New Roman" w:hAnsi="Times New Roman" w:cs="Times New Roman"/>
          <w:lang w:val="uk-UA" w:eastAsia="en-US"/>
        </w:rPr>
        <w:t>Minolta</w:t>
      </w:r>
      <w:proofErr w:type="spellEnd"/>
      <w:r w:rsidRPr="00120ECD">
        <w:rPr>
          <w:rFonts w:ascii="Times New Roman" w:hAnsi="Times New Roman" w:cs="Times New Roman"/>
          <w:lang w:val="uk-UA" w:eastAsia="en-US"/>
        </w:rPr>
        <w:t xml:space="preserve"> </w:t>
      </w:r>
      <w:proofErr w:type="spellStart"/>
      <w:r w:rsidRPr="00120ECD">
        <w:rPr>
          <w:rFonts w:ascii="Times New Roman" w:hAnsi="Times New Roman" w:cs="Times New Roman"/>
          <w:lang w:val="uk-UA" w:eastAsia="en-US"/>
        </w:rPr>
        <w:t>PagePro</w:t>
      </w:r>
      <w:proofErr w:type="spellEnd"/>
      <w:r w:rsidRPr="00120ECD">
        <w:rPr>
          <w:rFonts w:ascii="Times New Roman" w:hAnsi="Times New Roman" w:cs="Times New Roman"/>
          <w:lang w:val="uk-UA" w:eastAsia="en-US"/>
        </w:rPr>
        <w:t xml:space="preserve"> 1350W, </w:t>
      </w:r>
      <w:proofErr w:type="spellStart"/>
      <w:r w:rsidRPr="00120ECD">
        <w:rPr>
          <w:rFonts w:ascii="Times New Roman" w:hAnsi="Times New Roman" w:cs="Times New Roman"/>
          <w:lang w:val="uk-UA" w:eastAsia="en-US"/>
        </w:rPr>
        <w:t>Konica</w:t>
      </w:r>
      <w:proofErr w:type="spellEnd"/>
      <w:r w:rsidRPr="00120ECD">
        <w:rPr>
          <w:rFonts w:ascii="Times New Roman" w:hAnsi="Times New Roman" w:cs="Times New Roman"/>
          <w:lang w:val="uk-UA" w:eastAsia="en-US"/>
        </w:rPr>
        <w:t xml:space="preserve"> </w:t>
      </w:r>
      <w:proofErr w:type="spellStart"/>
      <w:r w:rsidRPr="00120ECD">
        <w:rPr>
          <w:rFonts w:ascii="Times New Roman" w:hAnsi="Times New Roman" w:cs="Times New Roman"/>
          <w:lang w:val="uk-UA" w:eastAsia="en-US"/>
        </w:rPr>
        <w:t>Minolta</w:t>
      </w:r>
      <w:proofErr w:type="spellEnd"/>
      <w:r w:rsidRPr="00120ECD">
        <w:rPr>
          <w:rFonts w:ascii="Times New Roman" w:hAnsi="Times New Roman" w:cs="Times New Roman"/>
          <w:lang w:val="uk-UA" w:eastAsia="en-US"/>
        </w:rPr>
        <w:t xml:space="preserve"> </w:t>
      </w:r>
      <w:proofErr w:type="spellStart"/>
      <w:r w:rsidRPr="00120ECD">
        <w:rPr>
          <w:rFonts w:ascii="Times New Roman" w:hAnsi="Times New Roman" w:cs="Times New Roman"/>
          <w:lang w:val="uk-UA" w:eastAsia="en-US"/>
        </w:rPr>
        <w:t>PagePro</w:t>
      </w:r>
      <w:proofErr w:type="spellEnd"/>
      <w:r w:rsidRPr="00120ECD">
        <w:rPr>
          <w:rFonts w:ascii="Times New Roman" w:hAnsi="Times New Roman" w:cs="Times New Roman"/>
          <w:lang w:val="uk-UA" w:eastAsia="en-US"/>
        </w:rPr>
        <w:t xml:space="preserve"> 1480MF, </w:t>
      </w:r>
      <w:proofErr w:type="spellStart"/>
      <w:r w:rsidRPr="00120ECD">
        <w:rPr>
          <w:rFonts w:ascii="Times New Roman" w:hAnsi="Times New Roman" w:cs="Times New Roman"/>
          <w:lang w:val="uk-UA" w:eastAsia="en-US"/>
        </w:rPr>
        <w:t>Kyocera</w:t>
      </w:r>
      <w:proofErr w:type="spellEnd"/>
      <w:r w:rsidRPr="00120ECD">
        <w:rPr>
          <w:rFonts w:ascii="Times New Roman" w:hAnsi="Times New Roman" w:cs="Times New Roman"/>
          <w:lang w:val="uk-UA" w:eastAsia="en-US"/>
        </w:rPr>
        <w:t xml:space="preserve"> FS-720, </w:t>
      </w:r>
      <w:proofErr w:type="spellStart"/>
      <w:r w:rsidRPr="00120ECD">
        <w:rPr>
          <w:rFonts w:ascii="Times New Roman" w:hAnsi="Times New Roman" w:cs="Times New Roman"/>
          <w:lang w:val="uk-UA" w:eastAsia="en-US"/>
        </w:rPr>
        <w:t>Kyocera</w:t>
      </w:r>
      <w:proofErr w:type="spellEnd"/>
      <w:r w:rsidRPr="00120ECD">
        <w:rPr>
          <w:rFonts w:ascii="Times New Roman" w:hAnsi="Times New Roman" w:cs="Times New Roman"/>
          <w:lang w:val="uk-UA" w:eastAsia="en-US"/>
        </w:rPr>
        <w:t xml:space="preserve"> KМ-1635, </w:t>
      </w:r>
      <w:proofErr w:type="spellStart"/>
      <w:r w:rsidRPr="00120ECD">
        <w:rPr>
          <w:rFonts w:ascii="Times New Roman" w:hAnsi="Times New Roman" w:cs="Times New Roman"/>
          <w:lang w:val="uk-UA" w:eastAsia="en-US"/>
        </w:rPr>
        <w:t>Samsung</w:t>
      </w:r>
      <w:proofErr w:type="spellEnd"/>
      <w:r w:rsidRPr="00120ECD">
        <w:rPr>
          <w:rFonts w:ascii="Times New Roman" w:hAnsi="Times New Roman" w:cs="Times New Roman"/>
          <w:lang w:val="uk-UA" w:eastAsia="en-US"/>
        </w:rPr>
        <w:t xml:space="preserve"> ML-1610, </w:t>
      </w:r>
      <w:proofErr w:type="spellStart"/>
      <w:r w:rsidRPr="00120ECD">
        <w:rPr>
          <w:rFonts w:ascii="Times New Roman" w:hAnsi="Times New Roman" w:cs="Times New Roman"/>
          <w:lang w:val="uk-UA" w:eastAsia="en-US"/>
        </w:rPr>
        <w:t>Samsung</w:t>
      </w:r>
      <w:proofErr w:type="spellEnd"/>
      <w:r w:rsidRPr="00120ECD">
        <w:rPr>
          <w:rFonts w:ascii="Times New Roman" w:hAnsi="Times New Roman" w:cs="Times New Roman"/>
          <w:lang w:val="uk-UA" w:eastAsia="en-US"/>
        </w:rPr>
        <w:t xml:space="preserve"> ML-2015, </w:t>
      </w:r>
      <w:proofErr w:type="spellStart"/>
      <w:r w:rsidRPr="00120ECD">
        <w:rPr>
          <w:rFonts w:ascii="Times New Roman" w:hAnsi="Times New Roman" w:cs="Times New Roman"/>
          <w:lang w:val="uk-UA" w:eastAsia="en-US"/>
        </w:rPr>
        <w:t>Xerox</w:t>
      </w:r>
      <w:proofErr w:type="spellEnd"/>
      <w:r w:rsidRPr="00120ECD">
        <w:rPr>
          <w:rFonts w:ascii="Times New Roman" w:hAnsi="Times New Roman" w:cs="Times New Roman"/>
          <w:lang w:val="uk-UA" w:eastAsia="en-US"/>
        </w:rPr>
        <w:t xml:space="preserve"> </w:t>
      </w:r>
      <w:proofErr w:type="spellStart"/>
      <w:r w:rsidRPr="00120ECD">
        <w:rPr>
          <w:rFonts w:ascii="Times New Roman" w:hAnsi="Times New Roman" w:cs="Times New Roman"/>
          <w:lang w:val="uk-UA" w:eastAsia="en-US"/>
        </w:rPr>
        <w:t>Phaser</w:t>
      </w:r>
      <w:proofErr w:type="spellEnd"/>
      <w:r w:rsidRPr="00120ECD">
        <w:rPr>
          <w:rFonts w:ascii="Times New Roman" w:hAnsi="Times New Roman" w:cs="Times New Roman"/>
          <w:lang w:val="uk-UA" w:eastAsia="en-US"/>
        </w:rPr>
        <w:t xml:space="preserve"> 3117, </w:t>
      </w:r>
      <w:proofErr w:type="spellStart"/>
      <w:r w:rsidRPr="00120ECD">
        <w:rPr>
          <w:rFonts w:ascii="Times New Roman" w:hAnsi="Times New Roman" w:cs="Times New Roman"/>
          <w:lang w:val="uk-UA" w:eastAsia="en-US"/>
        </w:rPr>
        <w:t>Xerox</w:t>
      </w:r>
      <w:proofErr w:type="spellEnd"/>
      <w:r w:rsidRPr="00120ECD">
        <w:rPr>
          <w:rFonts w:ascii="Times New Roman" w:hAnsi="Times New Roman" w:cs="Times New Roman"/>
          <w:lang w:val="uk-UA" w:eastAsia="en-US"/>
        </w:rPr>
        <w:t xml:space="preserve"> </w:t>
      </w:r>
      <w:proofErr w:type="spellStart"/>
      <w:r w:rsidRPr="00120ECD">
        <w:rPr>
          <w:rFonts w:ascii="Times New Roman" w:hAnsi="Times New Roman" w:cs="Times New Roman"/>
          <w:lang w:val="uk-UA" w:eastAsia="en-US"/>
        </w:rPr>
        <w:t>Phaser</w:t>
      </w:r>
      <w:proofErr w:type="spellEnd"/>
      <w:r w:rsidRPr="00120ECD">
        <w:rPr>
          <w:rFonts w:ascii="Times New Roman" w:hAnsi="Times New Roman" w:cs="Times New Roman"/>
          <w:lang w:val="uk-UA" w:eastAsia="en-US"/>
        </w:rPr>
        <w:t xml:space="preserve"> 3122, </w:t>
      </w:r>
      <w:proofErr w:type="spellStart"/>
      <w:r w:rsidRPr="00120ECD">
        <w:rPr>
          <w:rFonts w:ascii="Times New Roman" w:hAnsi="Times New Roman" w:cs="Times New Roman"/>
          <w:lang w:val="uk-UA" w:eastAsia="en-US"/>
        </w:rPr>
        <w:t>Samsung</w:t>
      </w:r>
      <w:proofErr w:type="spellEnd"/>
      <w:r w:rsidRPr="00120ECD">
        <w:rPr>
          <w:rFonts w:ascii="Times New Roman" w:hAnsi="Times New Roman" w:cs="Times New Roman"/>
          <w:lang w:val="uk-UA" w:eastAsia="en-US"/>
        </w:rPr>
        <w:t xml:space="preserve"> ML-1640, </w:t>
      </w:r>
      <w:proofErr w:type="spellStart"/>
      <w:r w:rsidRPr="00120ECD">
        <w:rPr>
          <w:rFonts w:ascii="Times New Roman" w:hAnsi="Times New Roman" w:cs="Times New Roman"/>
          <w:lang w:val="uk-UA" w:eastAsia="en-US"/>
        </w:rPr>
        <w:t>Samsung</w:t>
      </w:r>
      <w:proofErr w:type="spellEnd"/>
      <w:r w:rsidRPr="00120ECD">
        <w:rPr>
          <w:rFonts w:ascii="Times New Roman" w:hAnsi="Times New Roman" w:cs="Times New Roman"/>
          <w:lang w:val="uk-UA" w:eastAsia="en-US"/>
        </w:rPr>
        <w:t xml:space="preserve"> ML-1661, </w:t>
      </w:r>
      <w:proofErr w:type="spellStart"/>
      <w:r w:rsidRPr="00120ECD">
        <w:rPr>
          <w:rFonts w:ascii="Times New Roman" w:hAnsi="Times New Roman" w:cs="Times New Roman"/>
          <w:lang w:val="uk-UA" w:eastAsia="en-US"/>
        </w:rPr>
        <w:t>Samsung</w:t>
      </w:r>
      <w:proofErr w:type="spellEnd"/>
      <w:r w:rsidRPr="00120ECD">
        <w:rPr>
          <w:rFonts w:ascii="Times New Roman" w:hAnsi="Times New Roman" w:cs="Times New Roman"/>
          <w:lang w:val="uk-UA" w:eastAsia="en-US"/>
        </w:rPr>
        <w:t xml:space="preserve"> ML-1671, </w:t>
      </w:r>
      <w:proofErr w:type="spellStart"/>
      <w:r w:rsidRPr="00120ECD">
        <w:rPr>
          <w:rFonts w:ascii="Times New Roman" w:hAnsi="Times New Roman" w:cs="Times New Roman"/>
          <w:lang w:val="uk-UA" w:eastAsia="en-US"/>
        </w:rPr>
        <w:t>Samsung</w:t>
      </w:r>
      <w:proofErr w:type="spellEnd"/>
      <w:r w:rsidRPr="00120ECD">
        <w:rPr>
          <w:rFonts w:ascii="Times New Roman" w:hAnsi="Times New Roman" w:cs="Times New Roman"/>
          <w:lang w:val="uk-UA" w:eastAsia="en-US"/>
        </w:rPr>
        <w:t xml:space="preserve"> ML-1861, </w:t>
      </w:r>
      <w:proofErr w:type="spellStart"/>
      <w:r w:rsidRPr="00120ECD">
        <w:rPr>
          <w:rFonts w:ascii="Times New Roman" w:hAnsi="Times New Roman" w:cs="Times New Roman"/>
          <w:lang w:val="uk-UA" w:eastAsia="en-US"/>
        </w:rPr>
        <w:t>Samsung</w:t>
      </w:r>
      <w:proofErr w:type="spellEnd"/>
      <w:r w:rsidRPr="00120ECD">
        <w:rPr>
          <w:rFonts w:ascii="Times New Roman" w:hAnsi="Times New Roman" w:cs="Times New Roman"/>
          <w:lang w:val="uk-UA" w:eastAsia="en-US"/>
        </w:rPr>
        <w:t xml:space="preserve"> ML-1866, </w:t>
      </w:r>
      <w:proofErr w:type="spellStart"/>
      <w:r w:rsidRPr="00120ECD">
        <w:rPr>
          <w:rFonts w:ascii="Times New Roman" w:hAnsi="Times New Roman" w:cs="Times New Roman"/>
          <w:lang w:val="uk-UA" w:eastAsia="en-US"/>
        </w:rPr>
        <w:t>Samsung</w:t>
      </w:r>
      <w:proofErr w:type="spellEnd"/>
      <w:r w:rsidRPr="00120ECD">
        <w:rPr>
          <w:rFonts w:ascii="Times New Roman" w:hAnsi="Times New Roman" w:cs="Times New Roman"/>
          <w:lang w:val="uk-UA" w:eastAsia="en-US"/>
        </w:rPr>
        <w:t xml:space="preserve"> ML-2165, </w:t>
      </w:r>
      <w:proofErr w:type="spellStart"/>
      <w:r w:rsidRPr="00120ECD">
        <w:rPr>
          <w:rFonts w:ascii="Times New Roman" w:hAnsi="Times New Roman" w:cs="Times New Roman"/>
          <w:lang w:val="uk-UA" w:eastAsia="en-US"/>
        </w:rPr>
        <w:t>Samsung</w:t>
      </w:r>
      <w:proofErr w:type="spellEnd"/>
      <w:r w:rsidRPr="00120ECD">
        <w:rPr>
          <w:rFonts w:ascii="Times New Roman" w:hAnsi="Times New Roman" w:cs="Times New Roman"/>
          <w:lang w:val="uk-UA" w:eastAsia="en-US"/>
        </w:rPr>
        <w:t xml:space="preserve"> ML-2250, </w:t>
      </w:r>
      <w:proofErr w:type="spellStart"/>
      <w:r w:rsidRPr="00120ECD">
        <w:rPr>
          <w:rFonts w:ascii="Times New Roman" w:hAnsi="Times New Roman" w:cs="Times New Roman"/>
          <w:lang w:val="uk-UA" w:eastAsia="en-US"/>
        </w:rPr>
        <w:t>Samsung</w:t>
      </w:r>
      <w:proofErr w:type="spellEnd"/>
      <w:r w:rsidRPr="00120ECD">
        <w:rPr>
          <w:rFonts w:ascii="Times New Roman" w:hAnsi="Times New Roman" w:cs="Times New Roman"/>
          <w:lang w:val="uk-UA" w:eastAsia="en-US"/>
        </w:rPr>
        <w:t xml:space="preserve"> SCX-4200, </w:t>
      </w:r>
      <w:proofErr w:type="spellStart"/>
      <w:r w:rsidRPr="00120ECD">
        <w:rPr>
          <w:rFonts w:ascii="Times New Roman" w:hAnsi="Times New Roman" w:cs="Times New Roman"/>
          <w:lang w:val="uk-UA" w:eastAsia="en-US"/>
        </w:rPr>
        <w:t>Samsung</w:t>
      </w:r>
      <w:proofErr w:type="spellEnd"/>
      <w:r w:rsidRPr="00120ECD">
        <w:rPr>
          <w:rFonts w:ascii="Times New Roman" w:hAnsi="Times New Roman" w:cs="Times New Roman"/>
          <w:lang w:val="uk-UA" w:eastAsia="en-US"/>
        </w:rPr>
        <w:t xml:space="preserve"> SCX-4220, </w:t>
      </w:r>
      <w:proofErr w:type="spellStart"/>
      <w:r w:rsidRPr="00120ECD">
        <w:rPr>
          <w:rFonts w:ascii="Times New Roman" w:hAnsi="Times New Roman" w:cs="Times New Roman"/>
          <w:lang w:val="uk-UA" w:eastAsia="en-US"/>
        </w:rPr>
        <w:t>Xerox</w:t>
      </w:r>
      <w:proofErr w:type="spellEnd"/>
      <w:r w:rsidRPr="00120ECD">
        <w:rPr>
          <w:rFonts w:ascii="Times New Roman" w:hAnsi="Times New Roman" w:cs="Times New Roman"/>
          <w:lang w:val="uk-UA" w:eastAsia="en-US"/>
        </w:rPr>
        <w:t xml:space="preserve"> </w:t>
      </w:r>
      <w:proofErr w:type="spellStart"/>
      <w:r w:rsidRPr="00120ECD">
        <w:rPr>
          <w:rFonts w:ascii="Times New Roman" w:hAnsi="Times New Roman" w:cs="Times New Roman"/>
          <w:lang w:val="uk-UA" w:eastAsia="en-US"/>
        </w:rPr>
        <w:t>Phaser</w:t>
      </w:r>
      <w:proofErr w:type="spellEnd"/>
      <w:r w:rsidRPr="00120ECD">
        <w:rPr>
          <w:rFonts w:ascii="Times New Roman" w:hAnsi="Times New Roman" w:cs="Times New Roman"/>
          <w:lang w:val="uk-UA" w:eastAsia="en-US"/>
        </w:rPr>
        <w:t xml:space="preserve"> 3140, </w:t>
      </w:r>
      <w:proofErr w:type="spellStart"/>
      <w:r w:rsidRPr="00120ECD">
        <w:rPr>
          <w:rFonts w:ascii="Times New Roman" w:hAnsi="Times New Roman" w:cs="Times New Roman"/>
          <w:lang w:val="uk-UA" w:eastAsia="en-US"/>
        </w:rPr>
        <w:t>Xerox</w:t>
      </w:r>
      <w:proofErr w:type="spellEnd"/>
      <w:r w:rsidRPr="00120ECD">
        <w:rPr>
          <w:rFonts w:ascii="Times New Roman" w:hAnsi="Times New Roman" w:cs="Times New Roman"/>
          <w:lang w:val="uk-UA" w:eastAsia="en-US"/>
        </w:rPr>
        <w:t xml:space="preserve"> </w:t>
      </w:r>
      <w:proofErr w:type="spellStart"/>
      <w:r w:rsidRPr="00120ECD">
        <w:rPr>
          <w:rFonts w:ascii="Times New Roman" w:hAnsi="Times New Roman" w:cs="Times New Roman"/>
          <w:lang w:val="uk-UA" w:eastAsia="en-US"/>
        </w:rPr>
        <w:t>WorkCentre</w:t>
      </w:r>
      <w:proofErr w:type="spellEnd"/>
      <w:r w:rsidRPr="00120ECD">
        <w:rPr>
          <w:rFonts w:ascii="Times New Roman" w:hAnsi="Times New Roman" w:cs="Times New Roman"/>
          <w:lang w:val="uk-UA" w:eastAsia="en-US"/>
        </w:rPr>
        <w:t xml:space="preserve"> 3119, </w:t>
      </w:r>
      <w:proofErr w:type="spellStart"/>
      <w:r w:rsidRPr="00120ECD">
        <w:rPr>
          <w:rFonts w:ascii="Times New Roman" w:hAnsi="Times New Roman" w:cs="Times New Roman"/>
          <w:lang w:val="uk-UA" w:eastAsia="en-US"/>
        </w:rPr>
        <w:t>Brother</w:t>
      </w:r>
      <w:proofErr w:type="spellEnd"/>
      <w:r w:rsidRPr="00120ECD">
        <w:rPr>
          <w:rFonts w:ascii="Times New Roman" w:hAnsi="Times New Roman" w:cs="Times New Roman"/>
          <w:lang w:val="uk-UA" w:eastAsia="en-US"/>
        </w:rPr>
        <w:t xml:space="preserve"> HL-L2360DNR, </w:t>
      </w:r>
      <w:proofErr w:type="spellStart"/>
      <w:r w:rsidRPr="00120ECD">
        <w:rPr>
          <w:rFonts w:ascii="Times New Roman" w:hAnsi="Times New Roman" w:cs="Times New Roman"/>
          <w:lang w:val="uk-UA" w:eastAsia="en-US"/>
        </w:rPr>
        <w:t>Brother</w:t>
      </w:r>
      <w:proofErr w:type="spellEnd"/>
      <w:r w:rsidRPr="00120ECD">
        <w:rPr>
          <w:rFonts w:ascii="Times New Roman" w:hAnsi="Times New Roman" w:cs="Times New Roman"/>
          <w:lang w:val="uk-UA" w:eastAsia="en-US"/>
        </w:rPr>
        <w:t xml:space="preserve"> DCP-8085DN, </w:t>
      </w:r>
      <w:proofErr w:type="spellStart"/>
      <w:r w:rsidRPr="00120ECD">
        <w:rPr>
          <w:rFonts w:ascii="Times New Roman" w:hAnsi="Times New Roman" w:cs="Times New Roman"/>
          <w:lang w:val="uk-UA" w:eastAsia="en-US"/>
        </w:rPr>
        <w:t>Brother</w:t>
      </w:r>
      <w:proofErr w:type="spellEnd"/>
      <w:r w:rsidRPr="00120ECD">
        <w:rPr>
          <w:rFonts w:ascii="Times New Roman" w:hAnsi="Times New Roman" w:cs="Times New Roman"/>
          <w:lang w:val="uk-UA" w:eastAsia="en-US"/>
        </w:rPr>
        <w:t xml:space="preserve"> HL-1440, </w:t>
      </w:r>
      <w:proofErr w:type="spellStart"/>
      <w:r w:rsidRPr="00120ECD">
        <w:rPr>
          <w:rFonts w:ascii="Times New Roman" w:hAnsi="Times New Roman" w:cs="Times New Roman"/>
          <w:lang w:val="uk-UA" w:eastAsia="en-US"/>
        </w:rPr>
        <w:t>Brother</w:t>
      </w:r>
      <w:proofErr w:type="spellEnd"/>
      <w:r w:rsidRPr="00120ECD">
        <w:rPr>
          <w:rFonts w:ascii="Times New Roman" w:hAnsi="Times New Roman" w:cs="Times New Roman"/>
          <w:lang w:val="uk-UA" w:eastAsia="en-US"/>
        </w:rPr>
        <w:t xml:space="preserve"> HL-2030R, </w:t>
      </w:r>
      <w:proofErr w:type="spellStart"/>
      <w:r w:rsidRPr="00120ECD">
        <w:rPr>
          <w:rFonts w:ascii="Times New Roman" w:hAnsi="Times New Roman" w:cs="Times New Roman"/>
          <w:lang w:val="uk-UA" w:eastAsia="en-US"/>
        </w:rPr>
        <w:t>Brother</w:t>
      </w:r>
      <w:proofErr w:type="spellEnd"/>
      <w:r w:rsidRPr="00120ECD">
        <w:rPr>
          <w:rFonts w:ascii="Times New Roman" w:hAnsi="Times New Roman" w:cs="Times New Roman"/>
          <w:lang w:val="uk-UA" w:eastAsia="en-US"/>
        </w:rPr>
        <w:t xml:space="preserve"> HL-2040, </w:t>
      </w:r>
      <w:proofErr w:type="spellStart"/>
      <w:r w:rsidRPr="00120ECD">
        <w:rPr>
          <w:rFonts w:ascii="Times New Roman" w:hAnsi="Times New Roman" w:cs="Times New Roman"/>
          <w:lang w:val="uk-UA" w:eastAsia="en-US"/>
        </w:rPr>
        <w:t>Brother</w:t>
      </w:r>
      <w:proofErr w:type="spellEnd"/>
      <w:r w:rsidRPr="00120ECD">
        <w:rPr>
          <w:rFonts w:ascii="Times New Roman" w:hAnsi="Times New Roman" w:cs="Times New Roman"/>
          <w:lang w:val="uk-UA" w:eastAsia="en-US"/>
        </w:rPr>
        <w:t xml:space="preserve"> DCP-L2520DWR, </w:t>
      </w:r>
      <w:proofErr w:type="spellStart"/>
      <w:r w:rsidRPr="00120ECD">
        <w:rPr>
          <w:rFonts w:ascii="Times New Roman" w:hAnsi="Times New Roman" w:cs="Times New Roman"/>
          <w:lang w:val="uk-UA" w:eastAsia="en-US"/>
        </w:rPr>
        <w:t>Brother</w:t>
      </w:r>
      <w:proofErr w:type="spellEnd"/>
      <w:r w:rsidRPr="00120ECD">
        <w:rPr>
          <w:rFonts w:ascii="Times New Roman" w:hAnsi="Times New Roman" w:cs="Times New Roman"/>
          <w:lang w:val="uk-UA" w:eastAsia="en-US"/>
        </w:rPr>
        <w:t xml:space="preserve"> DCP-7065DNR, </w:t>
      </w:r>
      <w:proofErr w:type="spellStart"/>
      <w:r w:rsidRPr="00120ECD">
        <w:rPr>
          <w:rFonts w:ascii="Times New Roman" w:hAnsi="Times New Roman" w:cs="Times New Roman"/>
          <w:lang w:val="uk-UA" w:eastAsia="en-US"/>
        </w:rPr>
        <w:t>ОКІ</w:t>
      </w:r>
      <w:proofErr w:type="spellEnd"/>
      <w:r w:rsidRPr="00120ECD">
        <w:rPr>
          <w:rFonts w:ascii="Times New Roman" w:hAnsi="Times New Roman" w:cs="Times New Roman"/>
          <w:lang w:val="uk-UA" w:eastAsia="en-US"/>
        </w:rPr>
        <w:t xml:space="preserve"> В4200L, </w:t>
      </w:r>
      <w:proofErr w:type="spellStart"/>
      <w:r w:rsidRPr="00120ECD">
        <w:rPr>
          <w:rFonts w:ascii="Times New Roman" w:hAnsi="Times New Roman" w:cs="Times New Roman"/>
          <w:lang w:val="uk-UA" w:eastAsia="en-US"/>
        </w:rPr>
        <w:t>Brother</w:t>
      </w:r>
      <w:proofErr w:type="spellEnd"/>
      <w:r w:rsidRPr="00120ECD">
        <w:rPr>
          <w:rFonts w:ascii="Times New Roman" w:hAnsi="Times New Roman" w:cs="Times New Roman"/>
          <w:lang w:val="uk-UA" w:eastAsia="en-US"/>
        </w:rPr>
        <w:t xml:space="preserve"> HL-1112r, </w:t>
      </w:r>
      <w:proofErr w:type="spellStart"/>
      <w:r w:rsidRPr="00120ECD">
        <w:rPr>
          <w:rFonts w:ascii="Times New Roman" w:hAnsi="Times New Roman" w:cs="Times New Roman"/>
          <w:lang w:val="uk-UA" w:eastAsia="en-US"/>
        </w:rPr>
        <w:t>Brother</w:t>
      </w:r>
      <w:proofErr w:type="spellEnd"/>
      <w:r w:rsidRPr="00120ECD">
        <w:rPr>
          <w:rFonts w:ascii="Times New Roman" w:hAnsi="Times New Roman" w:cs="Times New Roman"/>
          <w:lang w:val="uk-UA" w:eastAsia="en-US"/>
        </w:rPr>
        <w:t xml:space="preserve"> DCP-L2540DNR, </w:t>
      </w:r>
      <w:proofErr w:type="spellStart"/>
      <w:r w:rsidRPr="00120ECD">
        <w:rPr>
          <w:rFonts w:ascii="Times New Roman" w:hAnsi="Times New Roman" w:cs="Times New Roman"/>
          <w:lang w:val="uk-UA" w:eastAsia="en-US"/>
        </w:rPr>
        <w:t>Brother</w:t>
      </w:r>
      <w:proofErr w:type="spellEnd"/>
      <w:r w:rsidRPr="00120ECD">
        <w:rPr>
          <w:rFonts w:ascii="Times New Roman" w:hAnsi="Times New Roman" w:cs="Times New Roman"/>
          <w:lang w:val="uk-UA" w:eastAsia="en-US"/>
        </w:rPr>
        <w:t xml:space="preserve"> HL-L2340 DWR, </w:t>
      </w:r>
      <w:proofErr w:type="spellStart"/>
      <w:r w:rsidRPr="00120ECD">
        <w:rPr>
          <w:rFonts w:ascii="Times New Roman" w:hAnsi="Times New Roman" w:cs="Times New Roman"/>
          <w:lang w:val="uk-UA" w:eastAsia="en-US"/>
        </w:rPr>
        <w:t>Canon</w:t>
      </w:r>
      <w:proofErr w:type="spellEnd"/>
      <w:r w:rsidRPr="00120ECD">
        <w:rPr>
          <w:rFonts w:ascii="Times New Roman" w:hAnsi="Times New Roman" w:cs="Times New Roman"/>
          <w:lang w:val="uk-UA" w:eastAsia="en-US"/>
        </w:rPr>
        <w:t xml:space="preserve"> i-SENSYS MF3010.</w:t>
      </w:r>
    </w:p>
    <w:p w:rsidR="00120ECD" w:rsidRPr="00120ECD" w:rsidRDefault="00120ECD" w:rsidP="00120ECD">
      <w:pPr>
        <w:spacing w:after="0"/>
        <w:ind w:firstLine="708"/>
        <w:jc w:val="both"/>
        <w:rPr>
          <w:rFonts w:ascii="Times New Roman" w:hAnsi="Times New Roman" w:cs="Times New Roman"/>
          <w:lang w:val="uk-UA" w:eastAsia="en-US"/>
        </w:rPr>
      </w:pPr>
      <w:r w:rsidRPr="00120ECD">
        <w:rPr>
          <w:rFonts w:ascii="Times New Roman" w:hAnsi="Times New Roman" w:cs="Times New Roman"/>
          <w:lang w:val="uk-UA" w:eastAsia="en-US"/>
        </w:rPr>
        <w:t>1.2</w:t>
      </w:r>
      <w:r w:rsidRPr="00120ECD">
        <w:rPr>
          <w:rFonts w:ascii="Times New Roman" w:hAnsi="Times New Roman" w:cs="Times New Roman"/>
          <w:lang w:val="uk-UA" w:eastAsia="en-US"/>
        </w:rPr>
        <w:tab/>
        <w:t xml:space="preserve">Технічне обслуговування виконується для наступних лінійно-матричних принтерів </w:t>
      </w:r>
      <w:proofErr w:type="spellStart"/>
      <w:r w:rsidRPr="00120ECD">
        <w:rPr>
          <w:rFonts w:ascii="Times New Roman" w:hAnsi="Times New Roman" w:cs="Times New Roman"/>
          <w:lang w:val="uk-UA" w:eastAsia="en-US"/>
        </w:rPr>
        <w:t>ОКІ</w:t>
      </w:r>
      <w:proofErr w:type="spellEnd"/>
      <w:r w:rsidRPr="00120ECD">
        <w:rPr>
          <w:rFonts w:ascii="Times New Roman" w:hAnsi="Times New Roman" w:cs="Times New Roman"/>
          <w:lang w:val="uk-UA" w:eastAsia="en-US"/>
        </w:rPr>
        <w:t xml:space="preserve"> MX-100/MX-1000/MX-1100.</w:t>
      </w:r>
    </w:p>
    <w:p w:rsidR="00120ECD" w:rsidRPr="00120ECD" w:rsidRDefault="00120ECD" w:rsidP="00120ECD">
      <w:pPr>
        <w:spacing w:after="0"/>
        <w:ind w:firstLine="708"/>
        <w:jc w:val="both"/>
        <w:rPr>
          <w:rFonts w:ascii="Times New Roman" w:hAnsi="Times New Roman" w:cs="Times New Roman"/>
          <w:lang w:val="uk-UA" w:eastAsia="en-US"/>
        </w:rPr>
      </w:pPr>
      <w:r w:rsidRPr="00120ECD">
        <w:rPr>
          <w:rFonts w:ascii="Times New Roman" w:hAnsi="Times New Roman" w:cs="Times New Roman"/>
          <w:lang w:val="uk-UA" w:eastAsia="en-US"/>
        </w:rPr>
        <w:t>1.3</w:t>
      </w:r>
      <w:r w:rsidRPr="00120ECD">
        <w:rPr>
          <w:rFonts w:ascii="Times New Roman" w:hAnsi="Times New Roman" w:cs="Times New Roman"/>
          <w:lang w:val="uk-UA" w:eastAsia="en-US"/>
        </w:rPr>
        <w:tab/>
        <w:t>Заміна материнської плати системного блоку виконується на аналогічну материнську плату або більш сучасну.</w:t>
      </w:r>
    </w:p>
    <w:p w:rsidR="00120ECD" w:rsidRPr="00120ECD" w:rsidRDefault="00120ECD" w:rsidP="00120ECD">
      <w:pPr>
        <w:spacing w:after="0"/>
        <w:ind w:firstLine="708"/>
        <w:jc w:val="both"/>
        <w:rPr>
          <w:rFonts w:ascii="Times New Roman" w:hAnsi="Times New Roman" w:cs="Times New Roman"/>
          <w:lang w:val="uk-UA" w:eastAsia="en-US"/>
        </w:rPr>
      </w:pPr>
      <w:r w:rsidRPr="00120ECD">
        <w:rPr>
          <w:rFonts w:ascii="Times New Roman" w:hAnsi="Times New Roman" w:cs="Times New Roman"/>
          <w:lang w:val="uk-UA" w:eastAsia="en-US"/>
        </w:rPr>
        <w:t>1.4</w:t>
      </w:r>
      <w:r w:rsidRPr="00120ECD">
        <w:rPr>
          <w:rFonts w:ascii="Times New Roman" w:hAnsi="Times New Roman" w:cs="Times New Roman"/>
          <w:lang w:val="uk-UA" w:eastAsia="en-US"/>
        </w:rPr>
        <w:tab/>
        <w:t>Орієнтовний переліг послуг з технічного обслуговування або ремонту комп’ютерної техніки:</w:t>
      </w:r>
    </w:p>
    <w:tbl>
      <w:tblPr>
        <w:tblW w:w="10320" w:type="dxa"/>
        <w:tblInd w:w="109" w:type="dxa"/>
        <w:tblLayout w:type="fixed"/>
        <w:tblLook w:val="04A0"/>
      </w:tblPr>
      <w:tblGrid>
        <w:gridCol w:w="567"/>
        <w:gridCol w:w="4681"/>
        <w:gridCol w:w="5072"/>
      </w:tblGrid>
      <w:tr w:rsidR="00120ECD" w:rsidRPr="00120ECD" w:rsidTr="00120ECD">
        <w:tc>
          <w:tcPr>
            <w:tcW w:w="567"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1</w:t>
            </w:r>
          </w:p>
        </w:tc>
        <w:tc>
          <w:tcPr>
            <w:tcW w:w="4681"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 xml:space="preserve">Принтери </w:t>
            </w:r>
            <w:r w:rsidRPr="00120ECD">
              <w:rPr>
                <w:rFonts w:ascii="Times New Roman" w:hAnsi="Times New Roman" w:cs="Times New Roman"/>
                <w:sz w:val="24"/>
                <w:szCs w:val="24"/>
                <w:lang w:val="en-US" w:eastAsia="en-US"/>
              </w:rPr>
              <w:t>OKI MX</w:t>
            </w:r>
            <w:r w:rsidRPr="00120ECD">
              <w:rPr>
                <w:rFonts w:ascii="Times New Roman" w:hAnsi="Times New Roman" w:cs="Times New Roman"/>
                <w:sz w:val="24"/>
                <w:szCs w:val="24"/>
                <w:lang w:val="uk-UA" w:eastAsia="en-US"/>
              </w:rPr>
              <w:t>-100/</w:t>
            </w:r>
            <w:r w:rsidRPr="00120ECD">
              <w:rPr>
                <w:rFonts w:ascii="Times New Roman" w:hAnsi="Times New Roman" w:cs="Times New Roman"/>
                <w:sz w:val="24"/>
                <w:szCs w:val="24"/>
                <w:lang w:val="en-US" w:eastAsia="en-US"/>
              </w:rPr>
              <w:t>MX</w:t>
            </w:r>
            <w:r w:rsidRPr="00120ECD">
              <w:rPr>
                <w:rFonts w:ascii="Times New Roman" w:hAnsi="Times New Roman" w:cs="Times New Roman"/>
                <w:sz w:val="24"/>
                <w:szCs w:val="24"/>
                <w:lang w:val="uk-UA" w:eastAsia="en-US"/>
              </w:rPr>
              <w:t>-1000/</w:t>
            </w:r>
            <w:r w:rsidRPr="00120ECD">
              <w:rPr>
                <w:rFonts w:ascii="Times New Roman" w:hAnsi="Times New Roman" w:cs="Times New Roman"/>
                <w:sz w:val="24"/>
                <w:szCs w:val="24"/>
                <w:lang w:val="en-US" w:eastAsia="en-US"/>
              </w:rPr>
              <w:t>MX</w:t>
            </w:r>
            <w:r w:rsidRPr="00120ECD">
              <w:rPr>
                <w:rFonts w:ascii="Times New Roman" w:hAnsi="Times New Roman" w:cs="Times New Roman"/>
                <w:sz w:val="24"/>
                <w:szCs w:val="24"/>
                <w:lang w:val="uk-UA" w:eastAsia="en-US"/>
              </w:rPr>
              <w:t>-1100</w:t>
            </w:r>
          </w:p>
        </w:tc>
        <w:tc>
          <w:tcPr>
            <w:tcW w:w="5072"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 xml:space="preserve">Техобслуговування (діагностика, збірка-розбирання, змащування, профілактика, настройка вузла </w:t>
            </w:r>
            <w:proofErr w:type="spellStart"/>
            <w:r w:rsidRPr="00120ECD">
              <w:rPr>
                <w:rFonts w:ascii="Times New Roman" w:hAnsi="Times New Roman" w:cs="Times New Roman"/>
                <w:sz w:val="24"/>
                <w:szCs w:val="24"/>
                <w:lang w:val="uk-UA" w:eastAsia="en-US"/>
              </w:rPr>
              <w:t>прижиму</w:t>
            </w:r>
            <w:proofErr w:type="spellEnd"/>
            <w:r w:rsidRPr="00120ECD">
              <w:rPr>
                <w:rFonts w:ascii="Times New Roman" w:hAnsi="Times New Roman" w:cs="Times New Roman"/>
                <w:sz w:val="24"/>
                <w:szCs w:val="24"/>
                <w:lang w:val="uk-UA" w:eastAsia="en-US"/>
              </w:rPr>
              <w:t xml:space="preserve"> паперу, профілактика друкуючої голівки з заміною </w:t>
            </w:r>
            <w:proofErr w:type="spellStart"/>
            <w:r w:rsidRPr="00120ECD">
              <w:rPr>
                <w:rFonts w:ascii="Times New Roman" w:hAnsi="Times New Roman" w:cs="Times New Roman"/>
                <w:sz w:val="24"/>
                <w:szCs w:val="24"/>
                <w:lang w:val="uk-UA" w:eastAsia="en-US"/>
              </w:rPr>
              <w:t>фретів</w:t>
            </w:r>
            <w:proofErr w:type="spellEnd"/>
            <w:r w:rsidRPr="00120ECD">
              <w:rPr>
                <w:rFonts w:ascii="Times New Roman" w:hAnsi="Times New Roman" w:cs="Times New Roman"/>
                <w:sz w:val="24"/>
                <w:szCs w:val="24"/>
                <w:lang w:val="uk-UA" w:eastAsia="en-US"/>
              </w:rPr>
              <w:t>, тестування)</w:t>
            </w:r>
          </w:p>
        </w:tc>
      </w:tr>
      <w:tr w:rsidR="00120ECD" w:rsidRPr="00120ECD" w:rsidTr="00120ECD">
        <w:tc>
          <w:tcPr>
            <w:tcW w:w="567"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2</w:t>
            </w:r>
          </w:p>
        </w:tc>
        <w:tc>
          <w:tcPr>
            <w:tcW w:w="4681"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Лазерні принтери та БФП</w:t>
            </w:r>
          </w:p>
        </w:tc>
        <w:tc>
          <w:tcPr>
            <w:tcW w:w="5072"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line="240" w:lineRule="auto"/>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Техобслуговування (розбирання, чистка механізму, деталей, змащування, складання, тестування).</w:t>
            </w:r>
          </w:p>
          <w:p w:rsidR="00120ECD" w:rsidRPr="00120ECD" w:rsidRDefault="00120ECD" w:rsidP="00120ECD">
            <w:pPr>
              <w:widowControl w:val="0"/>
              <w:spacing w:after="0" w:line="240" w:lineRule="auto"/>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 xml:space="preserve">Ремонт (ремонт вузла протягування паперу, </w:t>
            </w:r>
            <w:r w:rsidRPr="00120ECD">
              <w:rPr>
                <w:rFonts w:ascii="Times New Roman" w:hAnsi="Times New Roman" w:cs="Times New Roman"/>
                <w:sz w:val="24"/>
                <w:szCs w:val="24"/>
                <w:lang w:val="uk-UA" w:eastAsia="en-US"/>
              </w:rPr>
              <w:lastRenderedPageBreak/>
              <w:t xml:space="preserve">датчику виходу паперу, гальму вального майданчику, заміна </w:t>
            </w:r>
            <w:proofErr w:type="spellStart"/>
            <w:r w:rsidRPr="00120ECD">
              <w:rPr>
                <w:rFonts w:ascii="Times New Roman" w:hAnsi="Times New Roman" w:cs="Times New Roman"/>
                <w:sz w:val="24"/>
                <w:szCs w:val="24"/>
                <w:lang w:val="uk-UA" w:eastAsia="en-US"/>
              </w:rPr>
              <w:t>підшибників</w:t>
            </w:r>
            <w:proofErr w:type="spellEnd"/>
            <w:r w:rsidRPr="00120ECD">
              <w:rPr>
                <w:rFonts w:ascii="Times New Roman" w:hAnsi="Times New Roman" w:cs="Times New Roman"/>
                <w:sz w:val="24"/>
                <w:szCs w:val="24"/>
                <w:lang w:val="uk-UA" w:eastAsia="en-US"/>
              </w:rPr>
              <w:t xml:space="preserve"> гумового валу, </w:t>
            </w:r>
            <w:proofErr w:type="spellStart"/>
            <w:r w:rsidRPr="00120ECD">
              <w:rPr>
                <w:rFonts w:ascii="Times New Roman" w:hAnsi="Times New Roman" w:cs="Times New Roman"/>
                <w:sz w:val="24"/>
                <w:szCs w:val="24"/>
                <w:lang w:val="uk-UA" w:eastAsia="en-US"/>
              </w:rPr>
              <w:t>роліку</w:t>
            </w:r>
            <w:proofErr w:type="spellEnd"/>
            <w:r w:rsidRPr="00120ECD">
              <w:rPr>
                <w:rFonts w:ascii="Times New Roman" w:hAnsi="Times New Roman" w:cs="Times New Roman"/>
                <w:sz w:val="24"/>
                <w:szCs w:val="24"/>
                <w:lang w:val="uk-UA" w:eastAsia="en-US"/>
              </w:rPr>
              <w:t xml:space="preserve"> зачеплення паперу, термоелементів, термоплівки, плати </w:t>
            </w:r>
            <w:proofErr w:type="spellStart"/>
            <w:r w:rsidRPr="00120ECD">
              <w:rPr>
                <w:rFonts w:ascii="Times New Roman" w:hAnsi="Times New Roman" w:cs="Times New Roman"/>
                <w:sz w:val="24"/>
                <w:szCs w:val="24"/>
                <w:lang w:val="uk-UA" w:eastAsia="en-US"/>
              </w:rPr>
              <w:t>форматеру</w:t>
            </w:r>
            <w:proofErr w:type="spellEnd"/>
            <w:r w:rsidRPr="00120ECD">
              <w:rPr>
                <w:rFonts w:ascii="Times New Roman" w:hAnsi="Times New Roman" w:cs="Times New Roman"/>
                <w:sz w:val="24"/>
                <w:szCs w:val="24"/>
                <w:lang w:val="uk-UA" w:eastAsia="en-US"/>
              </w:rPr>
              <w:t>, ремонт вузла копіювання та сканування(для БФП).</w:t>
            </w:r>
          </w:p>
        </w:tc>
      </w:tr>
      <w:tr w:rsidR="00120ECD" w:rsidRPr="00120ECD" w:rsidTr="00120ECD">
        <w:tc>
          <w:tcPr>
            <w:tcW w:w="567"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lastRenderedPageBreak/>
              <w:t>3</w:t>
            </w:r>
          </w:p>
        </w:tc>
        <w:tc>
          <w:tcPr>
            <w:tcW w:w="4681"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Системні блоки</w:t>
            </w:r>
          </w:p>
        </w:tc>
        <w:tc>
          <w:tcPr>
            <w:tcW w:w="5072"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line="240" w:lineRule="auto"/>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Заміна жорсткого диску, заміна материнської плати</w:t>
            </w:r>
            <w:r w:rsidRPr="00120ECD">
              <w:rPr>
                <w:rFonts w:ascii="Times New Roman" w:eastAsia="Times New Roman" w:hAnsi="Times New Roman" w:cs="Times New Roman"/>
                <w:color w:val="000000"/>
                <w:kern w:val="0"/>
                <w:sz w:val="24"/>
                <w:szCs w:val="24"/>
                <w:lang w:val="uk-UA" w:eastAsia="uk-UA"/>
              </w:rPr>
              <w:t>.</w:t>
            </w:r>
          </w:p>
        </w:tc>
      </w:tr>
      <w:tr w:rsidR="00120ECD" w:rsidRPr="00120ECD" w:rsidTr="00120ECD">
        <w:tc>
          <w:tcPr>
            <w:tcW w:w="567"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4</w:t>
            </w:r>
          </w:p>
        </w:tc>
        <w:tc>
          <w:tcPr>
            <w:tcW w:w="4681"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Сканери</w:t>
            </w:r>
          </w:p>
        </w:tc>
        <w:tc>
          <w:tcPr>
            <w:tcW w:w="5072" w:type="dxa"/>
            <w:tcBorders>
              <w:top w:val="single" w:sz="4" w:space="0" w:color="000000"/>
              <w:left w:val="single" w:sz="4" w:space="0" w:color="000000"/>
              <w:bottom w:val="single" w:sz="4" w:space="0" w:color="000000"/>
              <w:right w:val="single" w:sz="4" w:space="0" w:color="000000"/>
            </w:tcBorders>
            <w:hideMark/>
          </w:tcPr>
          <w:p w:rsidR="00120ECD" w:rsidRPr="00120ECD" w:rsidRDefault="00120ECD" w:rsidP="00120ECD">
            <w:pPr>
              <w:widowControl w:val="0"/>
              <w:spacing w:after="0" w:line="240" w:lineRule="auto"/>
              <w:jc w:val="both"/>
              <w:rPr>
                <w:rFonts w:ascii="Times New Roman" w:hAnsi="Times New Roman" w:cs="Times New Roman"/>
                <w:sz w:val="24"/>
                <w:szCs w:val="24"/>
                <w:lang w:val="uk-UA" w:eastAsia="en-US"/>
              </w:rPr>
            </w:pPr>
            <w:r w:rsidRPr="00120ECD">
              <w:rPr>
                <w:rFonts w:ascii="Times New Roman" w:hAnsi="Times New Roman" w:cs="Times New Roman"/>
                <w:sz w:val="24"/>
                <w:szCs w:val="24"/>
                <w:lang w:val="uk-UA" w:eastAsia="en-US"/>
              </w:rPr>
              <w:t xml:space="preserve">Ремонт вузла сканування, </w:t>
            </w:r>
            <w:proofErr w:type="spellStart"/>
            <w:r w:rsidRPr="00120ECD">
              <w:rPr>
                <w:rFonts w:ascii="Times New Roman" w:hAnsi="Times New Roman" w:cs="Times New Roman"/>
                <w:sz w:val="24"/>
                <w:szCs w:val="24"/>
                <w:lang w:val="uk-UA" w:eastAsia="en-US"/>
              </w:rPr>
              <w:t>калібровка</w:t>
            </w:r>
            <w:proofErr w:type="spellEnd"/>
            <w:r w:rsidRPr="00120ECD">
              <w:rPr>
                <w:rFonts w:ascii="Times New Roman" w:hAnsi="Times New Roman" w:cs="Times New Roman"/>
                <w:sz w:val="24"/>
                <w:szCs w:val="24"/>
                <w:lang w:val="uk-UA" w:eastAsia="en-US"/>
              </w:rPr>
              <w:t xml:space="preserve"> електроніки.</w:t>
            </w:r>
          </w:p>
        </w:tc>
      </w:tr>
    </w:tbl>
    <w:p w:rsidR="00120ECD" w:rsidRPr="00120ECD" w:rsidRDefault="00120ECD" w:rsidP="00120ECD">
      <w:pPr>
        <w:spacing w:after="0"/>
        <w:ind w:firstLine="708"/>
        <w:jc w:val="both"/>
        <w:rPr>
          <w:rFonts w:ascii="Times New Roman" w:eastAsia="Times New Roman" w:hAnsi="Times New Roman" w:cs="Times New Roman"/>
          <w:kern w:val="0"/>
          <w:lang w:eastAsia="ru-RU"/>
        </w:rPr>
      </w:pPr>
    </w:p>
    <w:p w:rsidR="00120ECD" w:rsidRPr="00120ECD" w:rsidRDefault="00120ECD" w:rsidP="00120ECD">
      <w:pPr>
        <w:spacing w:after="0"/>
        <w:ind w:firstLine="708"/>
        <w:jc w:val="both"/>
        <w:rPr>
          <w:rFonts w:ascii="Times New Roman" w:hAnsi="Times New Roman" w:cs="Times New Roman"/>
          <w:lang w:eastAsia="en-US"/>
        </w:rPr>
      </w:pPr>
      <w:proofErr w:type="spellStart"/>
      <w:r w:rsidRPr="00120ECD">
        <w:rPr>
          <w:rFonts w:ascii="Times New Roman" w:eastAsia="Times New Roman" w:hAnsi="Times New Roman" w:cs="Times New Roman"/>
          <w:kern w:val="0"/>
          <w:lang w:eastAsia="ru-RU"/>
        </w:rPr>
        <w:t>Даний</w:t>
      </w:r>
      <w:proofErr w:type="spellEnd"/>
      <w:r w:rsidRPr="00120ECD">
        <w:rPr>
          <w:rFonts w:ascii="Times New Roman" w:eastAsia="Times New Roman" w:hAnsi="Times New Roman" w:cs="Times New Roman"/>
          <w:kern w:val="0"/>
          <w:lang w:eastAsia="ru-RU"/>
        </w:rPr>
        <w:t xml:space="preserve"> </w:t>
      </w:r>
      <w:proofErr w:type="spellStart"/>
      <w:r w:rsidRPr="00120ECD">
        <w:rPr>
          <w:rFonts w:ascii="Times New Roman" w:eastAsia="Times New Roman" w:hAnsi="Times New Roman" w:cs="Times New Roman"/>
          <w:kern w:val="0"/>
          <w:lang w:eastAsia="ru-RU"/>
        </w:rPr>
        <w:t>Додаток</w:t>
      </w:r>
      <w:proofErr w:type="spellEnd"/>
      <w:r w:rsidRPr="00120ECD">
        <w:rPr>
          <w:rFonts w:ascii="Times New Roman" w:eastAsia="Times New Roman" w:hAnsi="Times New Roman" w:cs="Times New Roman"/>
          <w:kern w:val="0"/>
          <w:lang w:eastAsia="ru-RU"/>
        </w:rPr>
        <w:t xml:space="preserve"> </w:t>
      </w:r>
      <w:proofErr w:type="spellStart"/>
      <w:r w:rsidRPr="00120ECD">
        <w:rPr>
          <w:rFonts w:ascii="Times New Roman" w:eastAsia="Times New Roman" w:hAnsi="Times New Roman" w:cs="Times New Roman"/>
          <w:kern w:val="0"/>
          <w:lang w:eastAsia="ru-RU"/>
        </w:rPr>
        <w:t>є</w:t>
      </w:r>
      <w:proofErr w:type="spellEnd"/>
      <w:r w:rsidRPr="00120ECD">
        <w:rPr>
          <w:rFonts w:ascii="Times New Roman" w:eastAsia="Times New Roman" w:hAnsi="Times New Roman" w:cs="Times New Roman"/>
          <w:kern w:val="0"/>
          <w:lang w:eastAsia="ru-RU"/>
        </w:rPr>
        <w:t xml:space="preserve"> </w:t>
      </w:r>
      <w:proofErr w:type="spellStart"/>
      <w:r w:rsidRPr="00120ECD">
        <w:rPr>
          <w:rFonts w:ascii="Times New Roman" w:eastAsia="Times New Roman" w:hAnsi="Times New Roman" w:cs="Times New Roman"/>
          <w:kern w:val="0"/>
          <w:lang w:eastAsia="ru-RU"/>
        </w:rPr>
        <w:t>невід’ємною</w:t>
      </w:r>
      <w:proofErr w:type="spellEnd"/>
      <w:r w:rsidRPr="00120ECD">
        <w:rPr>
          <w:rFonts w:ascii="Times New Roman" w:eastAsia="Times New Roman" w:hAnsi="Times New Roman" w:cs="Times New Roman"/>
          <w:kern w:val="0"/>
          <w:lang w:eastAsia="ru-RU"/>
        </w:rPr>
        <w:t xml:space="preserve"> </w:t>
      </w:r>
      <w:proofErr w:type="spellStart"/>
      <w:r w:rsidRPr="00120ECD">
        <w:rPr>
          <w:rFonts w:ascii="Times New Roman" w:eastAsia="Times New Roman" w:hAnsi="Times New Roman" w:cs="Times New Roman"/>
          <w:kern w:val="0"/>
          <w:lang w:eastAsia="ru-RU"/>
        </w:rPr>
        <w:t>частиною</w:t>
      </w:r>
      <w:proofErr w:type="spellEnd"/>
      <w:r w:rsidRPr="00120ECD">
        <w:rPr>
          <w:rFonts w:ascii="Times New Roman" w:eastAsia="Times New Roman" w:hAnsi="Times New Roman" w:cs="Times New Roman"/>
          <w:kern w:val="0"/>
          <w:lang w:eastAsia="ru-RU"/>
        </w:rPr>
        <w:t xml:space="preserve"> Договору </w:t>
      </w:r>
      <w:proofErr w:type="spellStart"/>
      <w:r w:rsidRPr="00120ECD">
        <w:rPr>
          <w:rFonts w:ascii="Times New Roman" w:eastAsia="Times New Roman" w:hAnsi="Times New Roman" w:cs="Times New Roman"/>
          <w:kern w:val="0"/>
          <w:lang w:eastAsia="ru-RU"/>
        </w:rPr>
        <w:t>від</w:t>
      </w:r>
      <w:proofErr w:type="spellEnd"/>
      <w:r w:rsidRPr="00120ECD">
        <w:rPr>
          <w:rFonts w:ascii="Times New Roman" w:eastAsia="Times New Roman" w:hAnsi="Times New Roman" w:cs="Times New Roman"/>
          <w:kern w:val="0"/>
          <w:lang w:eastAsia="ru-RU"/>
        </w:rPr>
        <w:t xml:space="preserve"> ____________ 2022 року № _____, </w:t>
      </w:r>
      <w:proofErr w:type="spellStart"/>
      <w:r w:rsidRPr="00120ECD">
        <w:rPr>
          <w:rFonts w:ascii="Times New Roman" w:eastAsia="Times New Roman" w:hAnsi="Times New Roman" w:cs="Times New Roman"/>
          <w:kern w:val="0"/>
          <w:lang w:eastAsia="ru-RU"/>
        </w:rPr>
        <w:t>складений</w:t>
      </w:r>
      <w:proofErr w:type="spellEnd"/>
      <w:r w:rsidRPr="00120ECD">
        <w:rPr>
          <w:rFonts w:ascii="Times New Roman" w:eastAsia="Times New Roman" w:hAnsi="Times New Roman" w:cs="Times New Roman"/>
          <w:kern w:val="0"/>
          <w:lang w:eastAsia="ru-RU"/>
        </w:rPr>
        <w:t xml:space="preserve"> </w:t>
      </w:r>
      <w:proofErr w:type="spellStart"/>
      <w:r w:rsidRPr="00120ECD">
        <w:rPr>
          <w:rFonts w:ascii="Times New Roman" w:eastAsia="Times New Roman" w:hAnsi="Times New Roman" w:cs="Times New Roman"/>
          <w:kern w:val="0"/>
          <w:lang w:eastAsia="ru-RU"/>
        </w:rPr>
        <w:t>українською</w:t>
      </w:r>
      <w:proofErr w:type="spellEnd"/>
      <w:r w:rsidRPr="00120ECD">
        <w:rPr>
          <w:rFonts w:ascii="Times New Roman" w:eastAsia="Times New Roman" w:hAnsi="Times New Roman" w:cs="Times New Roman"/>
          <w:kern w:val="0"/>
          <w:lang w:eastAsia="ru-RU"/>
        </w:rPr>
        <w:t xml:space="preserve"> </w:t>
      </w:r>
      <w:proofErr w:type="spellStart"/>
      <w:r w:rsidRPr="00120ECD">
        <w:rPr>
          <w:rFonts w:ascii="Times New Roman" w:eastAsia="Times New Roman" w:hAnsi="Times New Roman" w:cs="Times New Roman"/>
          <w:kern w:val="0"/>
          <w:lang w:eastAsia="ru-RU"/>
        </w:rPr>
        <w:t>мовою</w:t>
      </w:r>
      <w:proofErr w:type="spellEnd"/>
      <w:r w:rsidRPr="00120ECD">
        <w:rPr>
          <w:rFonts w:ascii="Times New Roman" w:eastAsia="Times New Roman" w:hAnsi="Times New Roman" w:cs="Times New Roman"/>
          <w:kern w:val="0"/>
          <w:lang w:eastAsia="ru-RU"/>
        </w:rPr>
        <w:t xml:space="preserve"> у </w:t>
      </w:r>
      <w:proofErr w:type="spellStart"/>
      <w:r w:rsidRPr="00120ECD">
        <w:rPr>
          <w:rFonts w:ascii="Times New Roman" w:eastAsia="Times New Roman" w:hAnsi="Times New Roman" w:cs="Times New Roman"/>
          <w:kern w:val="0"/>
          <w:lang w:eastAsia="ru-RU"/>
        </w:rPr>
        <w:t>двох</w:t>
      </w:r>
      <w:proofErr w:type="spellEnd"/>
      <w:r w:rsidRPr="00120ECD">
        <w:rPr>
          <w:rFonts w:ascii="Times New Roman" w:eastAsia="Times New Roman" w:hAnsi="Times New Roman" w:cs="Times New Roman"/>
          <w:kern w:val="0"/>
          <w:lang w:eastAsia="ru-RU"/>
        </w:rPr>
        <w:t xml:space="preserve"> </w:t>
      </w:r>
      <w:proofErr w:type="spellStart"/>
      <w:r w:rsidRPr="00120ECD">
        <w:rPr>
          <w:rFonts w:ascii="Times New Roman" w:eastAsia="Times New Roman" w:hAnsi="Times New Roman" w:cs="Times New Roman"/>
          <w:kern w:val="0"/>
          <w:lang w:eastAsia="ru-RU"/>
        </w:rPr>
        <w:t>автентичних</w:t>
      </w:r>
      <w:proofErr w:type="spellEnd"/>
      <w:r w:rsidRPr="00120ECD">
        <w:rPr>
          <w:rFonts w:ascii="Times New Roman" w:eastAsia="Times New Roman" w:hAnsi="Times New Roman" w:cs="Times New Roman"/>
          <w:kern w:val="0"/>
          <w:lang w:eastAsia="ru-RU"/>
        </w:rPr>
        <w:t xml:space="preserve"> </w:t>
      </w:r>
      <w:proofErr w:type="spellStart"/>
      <w:r w:rsidRPr="00120ECD">
        <w:rPr>
          <w:rFonts w:ascii="Times New Roman" w:eastAsia="Times New Roman" w:hAnsi="Times New Roman" w:cs="Times New Roman"/>
          <w:kern w:val="0"/>
          <w:lang w:eastAsia="ru-RU"/>
        </w:rPr>
        <w:t>примірниках</w:t>
      </w:r>
      <w:proofErr w:type="spellEnd"/>
      <w:r w:rsidRPr="00120ECD">
        <w:rPr>
          <w:rFonts w:ascii="Times New Roman" w:eastAsia="Times New Roman" w:hAnsi="Times New Roman" w:cs="Times New Roman"/>
          <w:kern w:val="0"/>
          <w:lang w:eastAsia="ru-RU"/>
        </w:rPr>
        <w:t xml:space="preserve">, </w:t>
      </w:r>
      <w:proofErr w:type="spellStart"/>
      <w:r w:rsidRPr="00120ECD">
        <w:rPr>
          <w:rFonts w:ascii="Times New Roman" w:eastAsia="Times New Roman" w:hAnsi="Times New Roman" w:cs="Times New Roman"/>
          <w:kern w:val="0"/>
          <w:lang w:eastAsia="ru-RU"/>
        </w:rPr>
        <w:t>що</w:t>
      </w:r>
      <w:proofErr w:type="spellEnd"/>
      <w:r w:rsidRPr="00120ECD">
        <w:rPr>
          <w:rFonts w:ascii="Times New Roman" w:eastAsia="Times New Roman" w:hAnsi="Times New Roman" w:cs="Times New Roman"/>
          <w:kern w:val="0"/>
          <w:lang w:eastAsia="ru-RU"/>
        </w:rPr>
        <w:t xml:space="preserve"> </w:t>
      </w:r>
      <w:proofErr w:type="spellStart"/>
      <w:r w:rsidRPr="00120ECD">
        <w:rPr>
          <w:rFonts w:ascii="Times New Roman" w:eastAsia="Times New Roman" w:hAnsi="Times New Roman" w:cs="Times New Roman"/>
          <w:kern w:val="0"/>
          <w:lang w:eastAsia="ru-RU"/>
        </w:rPr>
        <w:t>мають</w:t>
      </w:r>
      <w:proofErr w:type="spellEnd"/>
      <w:r w:rsidRPr="00120ECD">
        <w:rPr>
          <w:rFonts w:ascii="Times New Roman" w:eastAsia="Times New Roman" w:hAnsi="Times New Roman" w:cs="Times New Roman"/>
          <w:kern w:val="0"/>
          <w:lang w:eastAsia="ru-RU"/>
        </w:rPr>
        <w:t xml:space="preserve"> </w:t>
      </w:r>
      <w:proofErr w:type="spellStart"/>
      <w:r w:rsidRPr="00120ECD">
        <w:rPr>
          <w:rFonts w:ascii="Times New Roman" w:eastAsia="Times New Roman" w:hAnsi="Times New Roman" w:cs="Times New Roman"/>
          <w:kern w:val="0"/>
          <w:lang w:eastAsia="ru-RU"/>
        </w:rPr>
        <w:t>однакову</w:t>
      </w:r>
      <w:proofErr w:type="spellEnd"/>
      <w:r w:rsidRPr="00120ECD">
        <w:rPr>
          <w:rFonts w:ascii="Times New Roman" w:eastAsia="Times New Roman" w:hAnsi="Times New Roman" w:cs="Times New Roman"/>
          <w:kern w:val="0"/>
          <w:lang w:eastAsia="ru-RU"/>
        </w:rPr>
        <w:t xml:space="preserve"> </w:t>
      </w:r>
      <w:proofErr w:type="spellStart"/>
      <w:r w:rsidRPr="00120ECD">
        <w:rPr>
          <w:rFonts w:ascii="Times New Roman" w:eastAsia="Times New Roman" w:hAnsi="Times New Roman" w:cs="Times New Roman"/>
          <w:kern w:val="0"/>
          <w:lang w:eastAsia="ru-RU"/>
        </w:rPr>
        <w:t>юридичну</w:t>
      </w:r>
      <w:proofErr w:type="spellEnd"/>
      <w:r w:rsidRPr="00120ECD">
        <w:rPr>
          <w:rFonts w:ascii="Times New Roman" w:eastAsia="Times New Roman" w:hAnsi="Times New Roman" w:cs="Times New Roman"/>
          <w:kern w:val="0"/>
          <w:lang w:eastAsia="ru-RU"/>
        </w:rPr>
        <w:t xml:space="preserve"> силу, по одному для </w:t>
      </w:r>
      <w:proofErr w:type="spellStart"/>
      <w:r w:rsidRPr="00120ECD">
        <w:rPr>
          <w:rFonts w:ascii="Times New Roman" w:eastAsia="Times New Roman" w:hAnsi="Times New Roman" w:cs="Times New Roman"/>
          <w:kern w:val="0"/>
          <w:lang w:eastAsia="ru-RU"/>
        </w:rPr>
        <w:t>кожної</w:t>
      </w:r>
      <w:proofErr w:type="spellEnd"/>
      <w:r w:rsidRPr="00120ECD">
        <w:rPr>
          <w:rFonts w:ascii="Times New Roman" w:eastAsia="Times New Roman" w:hAnsi="Times New Roman" w:cs="Times New Roman"/>
          <w:kern w:val="0"/>
          <w:lang w:eastAsia="ru-RU"/>
        </w:rPr>
        <w:t xml:space="preserve"> </w:t>
      </w:r>
      <w:proofErr w:type="spellStart"/>
      <w:r w:rsidRPr="00120ECD">
        <w:rPr>
          <w:rFonts w:ascii="Times New Roman" w:eastAsia="Times New Roman" w:hAnsi="Times New Roman" w:cs="Times New Roman"/>
          <w:kern w:val="0"/>
          <w:lang w:eastAsia="ru-RU"/>
        </w:rPr>
        <w:t>із</w:t>
      </w:r>
      <w:proofErr w:type="spellEnd"/>
      <w:r w:rsidRPr="00120ECD">
        <w:rPr>
          <w:rFonts w:ascii="Times New Roman" w:eastAsia="Times New Roman" w:hAnsi="Times New Roman" w:cs="Times New Roman"/>
          <w:kern w:val="0"/>
          <w:lang w:eastAsia="ru-RU"/>
        </w:rPr>
        <w:t xml:space="preserve"> </w:t>
      </w:r>
      <w:proofErr w:type="spellStart"/>
      <w:r w:rsidRPr="00120ECD">
        <w:rPr>
          <w:rFonts w:ascii="Times New Roman" w:eastAsia="Times New Roman" w:hAnsi="Times New Roman" w:cs="Times New Roman"/>
          <w:kern w:val="0"/>
          <w:lang w:eastAsia="ru-RU"/>
        </w:rPr>
        <w:t>Сторін</w:t>
      </w:r>
      <w:proofErr w:type="spellEnd"/>
      <w:r w:rsidRPr="00120ECD">
        <w:rPr>
          <w:rFonts w:ascii="Times New Roman" w:eastAsia="Times New Roman" w:hAnsi="Times New Roman" w:cs="Times New Roman"/>
          <w:kern w:val="0"/>
          <w:lang w:eastAsia="ru-RU"/>
        </w:rPr>
        <w:t>.</w:t>
      </w:r>
    </w:p>
    <w:p w:rsidR="00120ECD" w:rsidRPr="00120ECD" w:rsidRDefault="00120ECD" w:rsidP="00120ECD">
      <w:pPr>
        <w:suppressAutoHyphens w:val="0"/>
        <w:spacing w:after="0" w:line="240" w:lineRule="auto"/>
        <w:rPr>
          <w:rFonts w:ascii="Times New Roman" w:eastAsia="Times New Roman" w:hAnsi="Times New Roman" w:cs="Times New Roman"/>
          <w:kern w:val="0"/>
          <w:lang w:val="uk-UA" w:eastAsia="ru-RU"/>
        </w:rPr>
      </w:pPr>
    </w:p>
    <w:p w:rsidR="00120ECD" w:rsidRPr="00120ECD" w:rsidRDefault="00120ECD" w:rsidP="00120ECD">
      <w:pPr>
        <w:suppressAutoHyphens w:val="0"/>
        <w:spacing w:after="0" w:line="240" w:lineRule="auto"/>
        <w:rPr>
          <w:rFonts w:ascii="Times New Roman" w:eastAsia="Times New Roman" w:hAnsi="Times New Roman" w:cs="Times New Roman"/>
          <w:kern w:val="0"/>
          <w:lang w:val="uk-UA" w:eastAsia="ru-RU"/>
        </w:rPr>
      </w:pPr>
    </w:p>
    <w:tbl>
      <w:tblPr>
        <w:tblW w:w="10170" w:type="dxa"/>
        <w:tblInd w:w="2" w:type="dxa"/>
        <w:tblLayout w:type="fixed"/>
        <w:tblCellMar>
          <w:left w:w="7" w:type="dxa"/>
          <w:right w:w="7" w:type="dxa"/>
        </w:tblCellMar>
        <w:tblLook w:val="04A0"/>
      </w:tblPr>
      <w:tblGrid>
        <w:gridCol w:w="5198"/>
        <w:gridCol w:w="4972"/>
      </w:tblGrid>
      <w:tr w:rsidR="00120ECD" w:rsidRPr="00120ECD" w:rsidTr="00120ECD">
        <w:tc>
          <w:tcPr>
            <w:tcW w:w="5197" w:type="dxa"/>
            <w:shd w:val="clear" w:color="auto" w:fill="FFFFFF"/>
            <w:hideMark/>
          </w:tcPr>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b/>
                <w:bCs/>
                <w:kern w:val="0"/>
                <w:lang w:val="uk-UA" w:eastAsia="ru-RU"/>
              </w:rPr>
              <w:t>Замовник</w:t>
            </w:r>
          </w:p>
        </w:tc>
        <w:tc>
          <w:tcPr>
            <w:tcW w:w="4972" w:type="dxa"/>
            <w:shd w:val="clear" w:color="auto" w:fill="FFFFFF"/>
            <w:hideMark/>
          </w:tcPr>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b/>
                <w:bCs/>
                <w:kern w:val="0"/>
                <w:lang w:val="uk-UA" w:eastAsia="ru-RU"/>
              </w:rPr>
              <w:t>Виконавець</w:t>
            </w:r>
          </w:p>
        </w:tc>
      </w:tr>
      <w:tr w:rsidR="00120ECD" w:rsidRPr="00120ECD" w:rsidTr="00120ECD">
        <w:trPr>
          <w:trHeight w:val="75"/>
        </w:trPr>
        <w:tc>
          <w:tcPr>
            <w:tcW w:w="5197" w:type="dxa"/>
            <w:shd w:val="clear" w:color="auto" w:fill="FFFFFF"/>
          </w:tcPr>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b/>
                <w:bCs/>
                <w:kern w:val="0"/>
                <w:lang w:val="uk-UA" w:eastAsia="ru-RU"/>
              </w:rPr>
              <w:t>Головне управління Пенсійного фонду України в Запорізькій області</w:t>
            </w:r>
          </w:p>
          <w:p w:rsidR="00120ECD" w:rsidRPr="00120ECD" w:rsidRDefault="00120ECD" w:rsidP="00120ECD">
            <w:pPr>
              <w:widowControl w:val="0"/>
              <w:tabs>
                <w:tab w:val="left" w:pos="1134"/>
                <w:tab w:val="left" w:pos="1276"/>
              </w:tabs>
              <w:suppressAutoHyphens w:val="0"/>
              <w:spacing w:after="0" w:line="288" w:lineRule="exact"/>
              <w:rPr>
                <w:rFonts w:ascii="Times New Roman" w:hAnsi="Times New Roman" w:cs="Times New Roman"/>
                <w:lang w:val="uk-UA" w:eastAsia="en-US"/>
              </w:rPr>
            </w:pPr>
            <w:r w:rsidRPr="00120ECD">
              <w:rPr>
                <w:rFonts w:ascii="Times New Roman" w:eastAsia="Times New Roman" w:hAnsi="Times New Roman" w:cs="Times New Roman"/>
                <w:bCs/>
                <w:color w:val="000000"/>
                <w:kern w:val="0"/>
                <w:lang w:val="uk-UA" w:eastAsia="uk-UA"/>
              </w:rPr>
              <w:t>69005, м. Запоріжжя, пр. Соборний, 158-б</w:t>
            </w:r>
          </w:p>
          <w:p w:rsidR="00120ECD" w:rsidRPr="00120ECD" w:rsidRDefault="00120ECD" w:rsidP="00120ECD">
            <w:pPr>
              <w:widowControl w:val="0"/>
              <w:tabs>
                <w:tab w:val="left" w:pos="1134"/>
                <w:tab w:val="left" w:pos="1276"/>
              </w:tabs>
              <w:suppressAutoHyphens w:val="0"/>
              <w:spacing w:after="0" w:line="288" w:lineRule="exact"/>
              <w:rPr>
                <w:rFonts w:ascii="Times New Roman" w:hAnsi="Times New Roman" w:cs="Times New Roman"/>
                <w:lang w:val="uk-UA" w:eastAsia="en-US"/>
              </w:rPr>
            </w:pPr>
            <w:r w:rsidRPr="00120ECD">
              <w:rPr>
                <w:rFonts w:ascii="Times New Roman" w:eastAsia="Times New Roman" w:hAnsi="Times New Roman" w:cs="Times New Roman"/>
                <w:bCs/>
                <w:color w:val="000000"/>
                <w:kern w:val="0"/>
                <w:lang w:val="uk-UA" w:eastAsia="uk-UA"/>
              </w:rPr>
              <w:t xml:space="preserve">р/р </w:t>
            </w:r>
            <w:r w:rsidRPr="00120ECD">
              <w:rPr>
                <w:rFonts w:ascii="Times New Roman" w:eastAsia="Times New Roman" w:hAnsi="Times New Roman" w:cs="Times New Roman"/>
                <w:bCs/>
                <w:color w:val="000000"/>
                <w:kern w:val="0"/>
                <w:lang w:val="en-US" w:eastAsia="uk-UA"/>
              </w:rPr>
              <w:t>UA</w:t>
            </w:r>
            <w:r w:rsidRPr="00120ECD">
              <w:rPr>
                <w:rFonts w:ascii="Times New Roman" w:eastAsia="Times New Roman" w:hAnsi="Times New Roman" w:cs="Times New Roman"/>
                <w:bCs/>
                <w:color w:val="000000"/>
                <w:kern w:val="0"/>
                <w:lang w:val="uk-UA" w:eastAsia="uk-UA"/>
              </w:rPr>
              <w:t>263139570000025601303001107</w:t>
            </w:r>
          </w:p>
          <w:p w:rsidR="00120ECD" w:rsidRPr="00120ECD" w:rsidRDefault="00120ECD" w:rsidP="00120ECD">
            <w:pPr>
              <w:widowControl w:val="0"/>
              <w:tabs>
                <w:tab w:val="left" w:pos="1134"/>
                <w:tab w:val="left" w:pos="1276"/>
              </w:tabs>
              <w:suppressAutoHyphens w:val="0"/>
              <w:spacing w:after="0" w:line="288" w:lineRule="exact"/>
              <w:rPr>
                <w:rFonts w:ascii="Times New Roman" w:hAnsi="Times New Roman" w:cs="Times New Roman"/>
                <w:lang w:val="uk-UA" w:eastAsia="en-US"/>
              </w:rPr>
            </w:pPr>
            <w:r w:rsidRPr="00120ECD">
              <w:rPr>
                <w:rFonts w:ascii="Times New Roman" w:eastAsia="Times New Roman" w:hAnsi="Times New Roman" w:cs="Times New Roman"/>
                <w:bCs/>
                <w:color w:val="000000"/>
                <w:kern w:val="0"/>
                <w:lang w:val="uk-UA" w:eastAsia="uk-UA"/>
              </w:rPr>
              <w:t xml:space="preserve">філія – </w:t>
            </w:r>
            <w:proofErr w:type="spellStart"/>
            <w:r w:rsidRPr="00120ECD">
              <w:rPr>
                <w:rFonts w:ascii="Times New Roman" w:eastAsia="Times New Roman" w:hAnsi="Times New Roman" w:cs="Times New Roman"/>
                <w:bCs/>
                <w:color w:val="000000"/>
                <w:kern w:val="0"/>
                <w:lang w:val="uk-UA" w:eastAsia="uk-UA"/>
              </w:rPr>
              <w:t>ЗОУ</w:t>
            </w:r>
            <w:proofErr w:type="spellEnd"/>
            <w:r w:rsidRPr="00120ECD">
              <w:rPr>
                <w:rFonts w:ascii="Times New Roman" w:eastAsia="Times New Roman" w:hAnsi="Times New Roman" w:cs="Times New Roman"/>
                <w:bCs/>
                <w:color w:val="000000"/>
                <w:kern w:val="0"/>
                <w:lang w:val="uk-UA" w:eastAsia="uk-UA"/>
              </w:rPr>
              <w:t xml:space="preserve"> АТ «ОЩАДБАНК»</w:t>
            </w:r>
          </w:p>
          <w:p w:rsidR="00120ECD" w:rsidRPr="00120ECD" w:rsidRDefault="00120ECD" w:rsidP="00120ECD">
            <w:pPr>
              <w:widowControl w:val="0"/>
              <w:tabs>
                <w:tab w:val="left" w:pos="1134"/>
                <w:tab w:val="left" w:pos="1276"/>
              </w:tabs>
              <w:suppressAutoHyphens w:val="0"/>
              <w:spacing w:after="0" w:line="288" w:lineRule="exact"/>
              <w:rPr>
                <w:rFonts w:ascii="Times New Roman" w:hAnsi="Times New Roman" w:cs="Times New Roman"/>
                <w:lang w:val="uk-UA" w:eastAsia="en-US"/>
              </w:rPr>
            </w:pPr>
            <w:r w:rsidRPr="00120ECD">
              <w:rPr>
                <w:rFonts w:ascii="Times New Roman" w:eastAsia="Times New Roman" w:hAnsi="Times New Roman" w:cs="Times New Roman"/>
                <w:bCs/>
                <w:color w:val="000000"/>
                <w:kern w:val="0"/>
                <w:lang w:val="uk-UA" w:eastAsia="uk-UA"/>
              </w:rPr>
              <w:t>МФО 313957</w:t>
            </w:r>
          </w:p>
          <w:p w:rsidR="00120ECD" w:rsidRPr="00120ECD" w:rsidRDefault="00120ECD" w:rsidP="00120ECD">
            <w:pPr>
              <w:widowControl w:val="0"/>
              <w:tabs>
                <w:tab w:val="left" w:pos="1134"/>
                <w:tab w:val="left" w:pos="1276"/>
              </w:tabs>
              <w:suppressAutoHyphens w:val="0"/>
              <w:spacing w:after="0" w:line="288" w:lineRule="exact"/>
              <w:rPr>
                <w:rFonts w:ascii="Times New Roman" w:hAnsi="Times New Roman" w:cs="Times New Roman"/>
                <w:lang w:val="uk-UA" w:eastAsia="en-US"/>
              </w:rPr>
            </w:pPr>
            <w:r w:rsidRPr="00120ECD">
              <w:rPr>
                <w:rFonts w:ascii="Times New Roman" w:eastAsia="Times New Roman" w:hAnsi="Times New Roman" w:cs="Times New Roman"/>
                <w:bCs/>
                <w:color w:val="000000"/>
                <w:kern w:val="0"/>
                <w:lang w:val="uk-UA" w:eastAsia="uk-UA"/>
              </w:rPr>
              <w:t>ЄДРПОУ 20490012</w:t>
            </w:r>
          </w:p>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bCs/>
                <w:color w:val="000000"/>
                <w:kern w:val="0"/>
                <w:lang w:val="uk-UA" w:eastAsia="uk-UA"/>
              </w:rPr>
              <w:t>Тел. (061)224-63-27, факс (061) 224-63-28</w:t>
            </w:r>
          </w:p>
          <w:p w:rsidR="00120ECD" w:rsidRPr="00120ECD" w:rsidRDefault="00120ECD" w:rsidP="00120ECD">
            <w:pPr>
              <w:widowControl w:val="0"/>
              <w:suppressAutoHyphens w:val="0"/>
              <w:spacing w:after="0" w:line="240" w:lineRule="auto"/>
              <w:rPr>
                <w:rFonts w:ascii="Times New Roman" w:eastAsia="Times New Roman" w:hAnsi="Times New Roman" w:cs="Times New Roman"/>
                <w:kern w:val="0"/>
                <w:lang w:val="uk-UA" w:eastAsia="ru-RU"/>
              </w:rPr>
            </w:pPr>
          </w:p>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b/>
                <w:bCs/>
                <w:kern w:val="0"/>
                <w:lang w:val="uk-UA" w:eastAsia="ru-RU"/>
              </w:rPr>
              <w:t>Начальник Головного управління</w:t>
            </w:r>
          </w:p>
          <w:p w:rsidR="00120ECD" w:rsidRPr="00120ECD" w:rsidRDefault="00120ECD" w:rsidP="00120ECD">
            <w:pPr>
              <w:widowControl w:val="0"/>
              <w:suppressAutoHyphens w:val="0"/>
              <w:spacing w:after="0" w:line="240" w:lineRule="auto"/>
              <w:ind w:firstLine="372"/>
              <w:rPr>
                <w:rFonts w:ascii="Times New Roman" w:eastAsia="Times New Roman" w:hAnsi="Times New Roman" w:cs="Times New Roman"/>
                <w:kern w:val="0"/>
                <w:lang w:val="uk-UA" w:eastAsia="ru-RU"/>
              </w:rPr>
            </w:pPr>
          </w:p>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b/>
                <w:bCs/>
                <w:kern w:val="0"/>
                <w:lang w:val="uk-UA" w:eastAsia="ru-RU"/>
              </w:rPr>
              <w:t>_____________________       С.</w:t>
            </w:r>
            <w:r w:rsidRPr="00120ECD">
              <w:rPr>
                <w:rFonts w:ascii="Times New Roman" w:eastAsia="Times New Roman" w:hAnsi="Times New Roman" w:cs="Times New Roman"/>
                <w:kern w:val="0"/>
                <w:lang w:val="uk-UA" w:eastAsia="ru-RU"/>
              </w:rPr>
              <w:t xml:space="preserve"> </w:t>
            </w:r>
            <w:proofErr w:type="spellStart"/>
            <w:r w:rsidRPr="00120ECD">
              <w:rPr>
                <w:rFonts w:ascii="Times New Roman" w:eastAsia="Times New Roman" w:hAnsi="Times New Roman" w:cs="Times New Roman"/>
                <w:b/>
                <w:bCs/>
                <w:kern w:val="0"/>
                <w:lang w:val="uk-UA" w:eastAsia="ru-RU"/>
              </w:rPr>
              <w:t>Жмурко</w:t>
            </w:r>
            <w:proofErr w:type="spellEnd"/>
          </w:p>
          <w:p w:rsidR="00120ECD" w:rsidRPr="00120ECD" w:rsidRDefault="00120ECD" w:rsidP="00120ECD">
            <w:pPr>
              <w:widowControl w:val="0"/>
              <w:suppressAutoHyphens w:val="0"/>
              <w:spacing w:after="0" w:line="240" w:lineRule="auto"/>
              <w:ind w:firstLine="117"/>
              <w:rPr>
                <w:rFonts w:ascii="Times New Roman" w:eastAsia="Times New Roman" w:hAnsi="Times New Roman" w:cs="Times New Roman"/>
                <w:kern w:val="0"/>
                <w:lang w:val="uk-UA" w:eastAsia="ru-RU"/>
              </w:rPr>
            </w:pPr>
          </w:p>
        </w:tc>
        <w:tc>
          <w:tcPr>
            <w:tcW w:w="4972" w:type="dxa"/>
            <w:shd w:val="clear" w:color="auto" w:fill="FFFFFF"/>
          </w:tcPr>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b/>
                <w:bCs/>
                <w:kern w:val="0"/>
                <w:lang w:val="uk-UA" w:eastAsia="ru-RU"/>
              </w:rPr>
              <w:t>____________________/ _________________/</w:t>
            </w:r>
          </w:p>
        </w:tc>
      </w:tr>
    </w:tbl>
    <w:p w:rsidR="00120ECD" w:rsidRPr="00120ECD" w:rsidRDefault="00120ECD" w:rsidP="00120ECD">
      <w:pPr>
        <w:widowControl w:val="0"/>
        <w:suppressAutoHyphens w:val="0"/>
        <w:spacing w:after="240" w:line="240" w:lineRule="auto"/>
        <w:rPr>
          <w:rFonts w:ascii="Times New Roman" w:eastAsia="Times New Roman" w:hAnsi="Times New Roman" w:cs="Times New Roman"/>
          <w:kern w:val="0"/>
          <w:lang w:val="uk-UA" w:eastAsia="ru-RU"/>
        </w:rPr>
      </w:pPr>
    </w:p>
    <w:p w:rsidR="00120ECD" w:rsidRPr="00120ECD" w:rsidRDefault="00120ECD" w:rsidP="00120ECD">
      <w:pPr>
        <w:spacing w:after="0" w:line="240" w:lineRule="auto"/>
        <w:rPr>
          <w:rFonts w:ascii="Times New Roman" w:eastAsia="Times New Roman" w:hAnsi="Times New Roman" w:cs="Times New Roman"/>
          <w:kern w:val="0"/>
          <w:lang w:val="en-US" w:eastAsia="ru-RU"/>
        </w:rPr>
      </w:pPr>
      <w:r w:rsidRPr="00120ECD">
        <w:rPr>
          <w:rFonts w:ascii="Times New Roman" w:hAnsi="Times New Roman" w:cs="Times New Roman"/>
          <w:lang w:eastAsia="en-US"/>
        </w:rPr>
        <w:br w:type="page"/>
      </w:r>
    </w:p>
    <w:p w:rsidR="00120ECD" w:rsidRPr="00120ECD" w:rsidRDefault="00120ECD" w:rsidP="00120ECD">
      <w:pPr>
        <w:suppressAutoHyphens w:val="0"/>
        <w:spacing w:after="0" w:line="240" w:lineRule="auto"/>
        <w:ind w:firstLine="5670"/>
        <w:rPr>
          <w:rFonts w:ascii="Times New Roman" w:hAnsi="Times New Roman" w:cs="Times New Roman"/>
          <w:lang w:eastAsia="en-US"/>
        </w:rPr>
      </w:pPr>
      <w:r w:rsidRPr="00120ECD">
        <w:rPr>
          <w:rFonts w:ascii="Times New Roman" w:eastAsia="Times New Roman" w:hAnsi="Times New Roman" w:cs="Times New Roman"/>
          <w:kern w:val="0"/>
          <w:lang w:val="uk-UA" w:eastAsia="ru-RU"/>
        </w:rPr>
        <w:lastRenderedPageBreak/>
        <w:t xml:space="preserve">                  </w:t>
      </w:r>
      <w:proofErr w:type="spellStart"/>
      <w:r w:rsidRPr="00120ECD">
        <w:rPr>
          <w:rFonts w:ascii="Times New Roman" w:eastAsia="Times New Roman" w:hAnsi="Times New Roman" w:cs="Times New Roman"/>
          <w:kern w:val="0"/>
          <w:lang w:eastAsia="ru-RU"/>
        </w:rPr>
        <w:t>Додаток</w:t>
      </w:r>
      <w:proofErr w:type="spellEnd"/>
      <w:r w:rsidRPr="00120ECD">
        <w:rPr>
          <w:rFonts w:ascii="Times New Roman" w:eastAsia="Times New Roman" w:hAnsi="Times New Roman" w:cs="Times New Roman"/>
          <w:kern w:val="0"/>
          <w:lang w:eastAsia="ru-RU"/>
        </w:rPr>
        <w:t xml:space="preserve">  № 2 </w:t>
      </w:r>
      <w:proofErr w:type="gramStart"/>
      <w:r w:rsidRPr="00120ECD">
        <w:rPr>
          <w:rFonts w:ascii="Times New Roman" w:eastAsia="Times New Roman" w:hAnsi="Times New Roman" w:cs="Times New Roman"/>
          <w:kern w:val="0"/>
          <w:lang w:eastAsia="ru-RU"/>
        </w:rPr>
        <w:t>до</w:t>
      </w:r>
      <w:proofErr w:type="gramEnd"/>
      <w:r w:rsidRPr="00120ECD">
        <w:rPr>
          <w:rFonts w:ascii="Times New Roman" w:eastAsia="Times New Roman" w:hAnsi="Times New Roman" w:cs="Times New Roman"/>
          <w:kern w:val="0"/>
          <w:lang w:eastAsia="ru-RU"/>
        </w:rPr>
        <w:t xml:space="preserve"> договору </w:t>
      </w:r>
    </w:p>
    <w:p w:rsidR="00120ECD" w:rsidRPr="00120ECD" w:rsidRDefault="00120ECD" w:rsidP="00120ECD">
      <w:pPr>
        <w:suppressAutoHyphens w:val="0"/>
        <w:spacing w:after="0" w:line="240" w:lineRule="auto"/>
        <w:ind w:firstLine="5670"/>
        <w:rPr>
          <w:rFonts w:ascii="Times New Roman" w:hAnsi="Times New Roman" w:cs="Times New Roman"/>
          <w:lang w:eastAsia="en-US"/>
        </w:rPr>
      </w:pPr>
      <w:r w:rsidRPr="00120ECD">
        <w:rPr>
          <w:rFonts w:ascii="Times New Roman" w:eastAsia="Times New Roman" w:hAnsi="Times New Roman" w:cs="Times New Roman"/>
          <w:kern w:val="0"/>
          <w:lang w:val="uk-UA" w:eastAsia="ru-RU"/>
        </w:rPr>
        <w:t xml:space="preserve">                  </w:t>
      </w:r>
      <w:proofErr w:type="spellStart"/>
      <w:r w:rsidRPr="00120ECD">
        <w:rPr>
          <w:rFonts w:ascii="Times New Roman" w:eastAsia="Times New Roman" w:hAnsi="Times New Roman" w:cs="Times New Roman"/>
          <w:kern w:val="0"/>
          <w:lang w:eastAsia="ru-RU"/>
        </w:rPr>
        <w:t>від</w:t>
      </w:r>
      <w:proofErr w:type="spellEnd"/>
      <w:r w:rsidRPr="00120ECD">
        <w:rPr>
          <w:rFonts w:ascii="Times New Roman" w:eastAsia="Times New Roman" w:hAnsi="Times New Roman" w:cs="Times New Roman"/>
          <w:kern w:val="0"/>
          <w:lang w:eastAsia="ru-RU"/>
        </w:rPr>
        <w:t xml:space="preserve">  «__»  ________ 202</w:t>
      </w:r>
      <w:r w:rsidRPr="00120ECD">
        <w:rPr>
          <w:rFonts w:ascii="Times New Roman" w:eastAsia="Times New Roman" w:hAnsi="Times New Roman" w:cs="Times New Roman"/>
          <w:kern w:val="0"/>
          <w:lang w:val="en-US" w:eastAsia="ru-RU"/>
        </w:rPr>
        <w:t>2</w:t>
      </w:r>
      <w:r w:rsidRPr="00120ECD">
        <w:rPr>
          <w:rFonts w:ascii="Times New Roman" w:eastAsia="Times New Roman" w:hAnsi="Times New Roman" w:cs="Times New Roman"/>
          <w:kern w:val="0"/>
          <w:lang w:eastAsia="ru-RU"/>
        </w:rPr>
        <w:t xml:space="preserve"> р. № </w:t>
      </w:r>
    </w:p>
    <w:p w:rsidR="00120ECD" w:rsidRPr="00120ECD" w:rsidRDefault="00120ECD" w:rsidP="00120ECD">
      <w:pPr>
        <w:suppressAutoHyphens w:val="0"/>
        <w:spacing w:after="0" w:line="240" w:lineRule="auto"/>
        <w:jc w:val="center"/>
        <w:rPr>
          <w:rFonts w:ascii="Times New Roman" w:eastAsia="Times New Roman" w:hAnsi="Times New Roman" w:cs="Times New Roman"/>
          <w:kern w:val="0"/>
          <w:sz w:val="28"/>
          <w:szCs w:val="28"/>
          <w:lang w:eastAsia="ru-RU"/>
        </w:rPr>
      </w:pPr>
    </w:p>
    <w:p w:rsidR="00120ECD" w:rsidRPr="003C52E0" w:rsidRDefault="00120ECD" w:rsidP="00120ECD">
      <w:pPr>
        <w:suppressAutoHyphens w:val="0"/>
        <w:spacing w:after="0" w:line="240" w:lineRule="auto"/>
        <w:jc w:val="center"/>
        <w:rPr>
          <w:rFonts w:ascii="Times New Roman" w:hAnsi="Times New Roman" w:cs="Times New Roman"/>
          <w:b/>
          <w:sz w:val="24"/>
          <w:lang w:val="uk-UA" w:eastAsia="en-US"/>
        </w:rPr>
      </w:pPr>
      <w:r w:rsidRPr="00120ECD">
        <w:rPr>
          <w:rFonts w:ascii="Times New Roman" w:hAnsi="Times New Roman" w:cs="Times New Roman"/>
          <w:b/>
          <w:sz w:val="24"/>
          <w:lang w:val="uk-UA" w:eastAsia="en-US"/>
        </w:rPr>
        <w:t>Адреси структурних підрозділів Замовника</w:t>
      </w:r>
    </w:p>
    <w:p w:rsidR="00120ECD" w:rsidRPr="00120ECD" w:rsidRDefault="00120ECD" w:rsidP="00120ECD">
      <w:pPr>
        <w:suppressAutoHyphens w:val="0"/>
        <w:spacing w:after="0" w:line="240" w:lineRule="auto"/>
        <w:jc w:val="center"/>
        <w:rPr>
          <w:rFonts w:ascii="Times New Roman" w:eastAsia="Times New Roman" w:hAnsi="Times New Roman" w:cs="Times New Roman"/>
          <w:kern w:val="0"/>
          <w:lang w:eastAsia="ru-RU"/>
        </w:rPr>
      </w:pPr>
    </w:p>
    <w:p w:rsidR="00120ECD" w:rsidRPr="00120ECD" w:rsidRDefault="00120ECD" w:rsidP="00120ECD">
      <w:pPr>
        <w:spacing w:after="0" w:line="240" w:lineRule="auto"/>
        <w:ind w:firstLine="708"/>
        <w:contextualSpacing/>
        <w:rPr>
          <w:rFonts w:ascii="Times New Roman" w:hAnsi="Times New Roman" w:cs="Times New Roman"/>
          <w:lang w:eastAsia="en-US"/>
        </w:rPr>
      </w:pPr>
      <w:r w:rsidRPr="00120ECD">
        <w:rPr>
          <w:rFonts w:ascii="Times New Roman" w:hAnsi="Times New Roman" w:cs="Times New Roman"/>
          <w:lang w:val="uk-UA" w:eastAsia="en-US"/>
        </w:rPr>
        <w:t xml:space="preserve">69005, м. Запоріжжя, </w:t>
      </w:r>
      <w:r w:rsidRPr="00120ECD">
        <w:rPr>
          <w:rFonts w:ascii="Times New Roman" w:hAnsi="Times New Roman" w:cs="Times New Roman"/>
          <w:lang w:eastAsia="en-US"/>
        </w:rPr>
        <w:t xml:space="preserve">пр. </w:t>
      </w:r>
      <w:proofErr w:type="spellStart"/>
      <w:r w:rsidRPr="00120ECD">
        <w:rPr>
          <w:rFonts w:ascii="Times New Roman" w:hAnsi="Times New Roman" w:cs="Times New Roman"/>
          <w:lang w:eastAsia="en-US"/>
        </w:rPr>
        <w:t>Соборний</w:t>
      </w:r>
      <w:proofErr w:type="spellEnd"/>
      <w:r w:rsidRPr="00120ECD">
        <w:rPr>
          <w:rFonts w:ascii="Times New Roman" w:hAnsi="Times New Roman" w:cs="Times New Roman"/>
          <w:lang w:val="uk-UA" w:eastAsia="en-US"/>
        </w:rPr>
        <w:t>,</w:t>
      </w:r>
      <w:r w:rsidRPr="00120ECD">
        <w:rPr>
          <w:rFonts w:ascii="Times New Roman" w:hAnsi="Times New Roman" w:cs="Times New Roman"/>
          <w:lang w:eastAsia="en-US"/>
        </w:rPr>
        <w:t xml:space="preserve"> 158б</w:t>
      </w:r>
      <w:r w:rsidRPr="00120ECD">
        <w:rPr>
          <w:rFonts w:ascii="Times New Roman" w:hAnsi="Times New Roman" w:cs="Times New Roman"/>
          <w:lang w:val="uk-UA" w:eastAsia="en-US"/>
        </w:rPr>
        <w:t>;</w:t>
      </w:r>
    </w:p>
    <w:p w:rsidR="00120ECD" w:rsidRPr="00120ECD" w:rsidRDefault="00120ECD" w:rsidP="00120ECD">
      <w:pPr>
        <w:spacing w:after="0" w:line="240" w:lineRule="auto"/>
        <w:contextualSpacing/>
        <w:rPr>
          <w:rFonts w:ascii="Times New Roman" w:hAnsi="Times New Roman" w:cs="Times New Roman"/>
          <w:lang w:val="uk-UA" w:eastAsia="en-US"/>
        </w:rPr>
      </w:pPr>
      <w:r w:rsidRPr="00120ECD">
        <w:rPr>
          <w:rFonts w:ascii="Times New Roman" w:hAnsi="Times New Roman" w:cs="Times New Roman"/>
          <w:lang w:val="uk-UA" w:eastAsia="en-US"/>
        </w:rPr>
        <w:tab/>
        <w:t>69005, м. Запоріжжя, вул. Гагаріна, 2б;</w:t>
      </w:r>
    </w:p>
    <w:p w:rsidR="00120ECD" w:rsidRPr="00120ECD" w:rsidRDefault="00120ECD" w:rsidP="00120ECD">
      <w:pPr>
        <w:spacing w:after="0" w:line="240" w:lineRule="auto"/>
        <w:contextualSpacing/>
        <w:rPr>
          <w:rFonts w:ascii="Times New Roman" w:hAnsi="Times New Roman" w:cs="Times New Roman"/>
          <w:lang w:eastAsia="en-US"/>
        </w:rPr>
      </w:pPr>
      <w:r w:rsidRPr="00120ECD">
        <w:rPr>
          <w:rFonts w:ascii="Times New Roman" w:hAnsi="Times New Roman" w:cs="Times New Roman"/>
          <w:lang w:val="uk-UA" w:eastAsia="en-US"/>
        </w:rPr>
        <w:tab/>
        <w:t xml:space="preserve">69041, м. Запоріжжя, вул. </w:t>
      </w:r>
      <w:proofErr w:type="spellStart"/>
      <w:r w:rsidRPr="00120ECD">
        <w:rPr>
          <w:rFonts w:ascii="Times New Roman" w:hAnsi="Times New Roman" w:cs="Times New Roman"/>
          <w:lang w:val="uk-UA" w:eastAsia="en-US"/>
        </w:rPr>
        <w:t>Трегубова</w:t>
      </w:r>
      <w:proofErr w:type="spellEnd"/>
      <w:r w:rsidRPr="00120ECD">
        <w:rPr>
          <w:rFonts w:ascii="Times New Roman" w:hAnsi="Times New Roman" w:cs="Times New Roman"/>
          <w:lang w:val="uk-UA" w:eastAsia="en-US"/>
        </w:rPr>
        <w:t>, 18,</w:t>
      </w:r>
    </w:p>
    <w:p w:rsidR="00120ECD" w:rsidRPr="00120ECD" w:rsidRDefault="00120ECD" w:rsidP="00120ECD">
      <w:pPr>
        <w:spacing w:after="0" w:line="240" w:lineRule="auto"/>
        <w:ind w:firstLine="708"/>
        <w:contextualSpacing/>
        <w:rPr>
          <w:rFonts w:ascii="Times New Roman" w:hAnsi="Times New Roman" w:cs="Times New Roman"/>
          <w:lang w:eastAsia="en-US"/>
        </w:rPr>
      </w:pPr>
      <w:r w:rsidRPr="00120ECD">
        <w:rPr>
          <w:rFonts w:ascii="Times New Roman" w:hAnsi="Times New Roman" w:cs="Times New Roman"/>
          <w:lang w:val="uk-UA" w:eastAsia="ru-RU"/>
        </w:rPr>
        <w:t xml:space="preserve">69063, </w:t>
      </w:r>
      <w:r w:rsidRPr="00120ECD">
        <w:rPr>
          <w:rFonts w:ascii="Times New Roman" w:hAnsi="Times New Roman" w:cs="Times New Roman"/>
          <w:lang w:val="uk-UA" w:eastAsia="en-US"/>
        </w:rPr>
        <w:t>м. Запоріжжя, вул. Олександрівська, 10;</w:t>
      </w:r>
    </w:p>
    <w:p w:rsidR="00120ECD" w:rsidRPr="00120ECD" w:rsidRDefault="00120ECD" w:rsidP="00120ECD">
      <w:pPr>
        <w:spacing w:after="0" w:line="240" w:lineRule="auto"/>
        <w:ind w:firstLine="708"/>
        <w:contextualSpacing/>
        <w:rPr>
          <w:rFonts w:ascii="Times New Roman" w:hAnsi="Times New Roman" w:cs="Times New Roman"/>
          <w:lang w:eastAsia="en-US"/>
        </w:rPr>
      </w:pPr>
      <w:r w:rsidRPr="00120ECD">
        <w:rPr>
          <w:rFonts w:ascii="Times New Roman" w:hAnsi="Times New Roman" w:cs="Times New Roman"/>
          <w:lang w:val="uk-UA" w:eastAsia="ru-RU"/>
        </w:rPr>
        <w:t xml:space="preserve">69067, </w:t>
      </w:r>
      <w:r w:rsidRPr="00120ECD">
        <w:rPr>
          <w:rFonts w:ascii="Times New Roman" w:hAnsi="Times New Roman" w:cs="Times New Roman"/>
          <w:lang w:val="uk-UA" w:eastAsia="en-US"/>
        </w:rPr>
        <w:t>м. Запоріжжя, вул. Добровольчих батальйонів, 32;</w:t>
      </w:r>
    </w:p>
    <w:p w:rsidR="00120ECD" w:rsidRPr="00120ECD" w:rsidRDefault="00120ECD" w:rsidP="00120ECD">
      <w:pPr>
        <w:spacing w:after="0" w:line="240" w:lineRule="auto"/>
        <w:ind w:firstLine="708"/>
        <w:contextualSpacing/>
        <w:rPr>
          <w:rFonts w:ascii="Times New Roman" w:hAnsi="Times New Roman" w:cs="Times New Roman"/>
          <w:lang w:eastAsia="en-US"/>
        </w:rPr>
      </w:pPr>
      <w:r w:rsidRPr="00120ECD">
        <w:rPr>
          <w:rFonts w:ascii="Times New Roman" w:hAnsi="Times New Roman" w:cs="Times New Roman"/>
          <w:lang w:eastAsia="ru-RU"/>
        </w:rPr>
        <w:t xml:space="preserve">69076, м. </w:t>
      </w:r>
      <w:proofErr w:type="spellStart"/>
      <w:r w:rsidRPr="00120ECD">
        <w:rPr>
          <w:rFonts w:ascii="Times New Roman" w:hAnsi="Times New Roman" w:cs="Times New Roman"/>
          <w:lang w:eastAsia="ru-RU"/>
        </w:rPr>
        <w:t>Запоріжжя</w:t>
      </w:r>
      <w:proofErr w:type="spellEnd"/>
      <w:r w:rsidRPr="00120ECD">
        <w:rPr>
          <w:rFonts w:ascii="Times New Roman" w:hAnsi="Times New Roman" w:cs="Times New Roman"/>
          <w:lang w:eastAsia="ru-RU"/>
        </w:rPr>
        <w:t xml:space="preserve">,  </w:t>
      </w:r>
      <w:proofErr w:type="spellStart"/>
      <w:r w:rsidRPr="00120ECD">
        <w:rPr>
          <w:rFonts w:ascii="Times New Roman" w:hAnsi="Times New Roman" w:cs="Times New Roman"/>
          <w:lang w:eastAsia="ru-RU"/>
        </w:rPr>
        <w:t>вул</w:t>
      </w:r>
      <w:proofErr w:type="spellEnd"/>
      <w:r w:rsidRPr="00120ECD">
        <w:rPr>
          <w:rFonts w:ascii="Times New Roman" w:hAnsi="Times New Roman" w:cs="Times New Roman"/>
          <w:lang w:eastAsia="ru-RU"/>
        </w:rPr>
        <w:t xml:space="preserve">. Василя </w:t>
      </w:r>
      <w:proofErr w:type="spellStart"/>
      <w:r w:rsidRPr="00120ECD">
        <w:rPr>
          <w:rFonts w:ascii="Times New Roman" w:hAnsi="Times New Roman" w:cs="Times New Roman"/>
          <w:lang w:eastAsia="ru-RU"/>
        </w:rPr>
        <w:t>Сергієнка</w:t>
      </w:r>
      <w:proofErr w:type="spellEnd"/>
      <w:r w:rsidRPr="00120ECD">
        <w:rPr>
          <w:rFonts w:ascii="Times New Roman" w:hAnsi="Times New Roman" w:cs="Times New Roman"/>
          <w:lang w:eastAsia="ru-RU"/>
        </w:rPr>
        <w:t>, 48А</w:t>
      </w:r>
      <w:r w:rsidRPr="00120ECD">
        <w:rPr>
          <w:rFonts w:ascii="Times New Roman" w:hAnsi="Times New Roman" w:cs="Times New Roman"/>
          <w:lang w:val="uk-UA" w:eastAsia="ru-RU"/>
        </w:rPr>
        <w:t>;</w:t>
      </w:r>
    </w:p>
    <w:p w:rsidR="00120ECD" w:rsidRPr="00120ECD" w:rsidRDefault="00120ECD" w:rsidP="00120ECD">
      <w:pPr>
        <w:spacing w:after="0" w:line="240" w:lineRule="auto"/>
        <w:ind w:firstLine="708"/>
        <w:contextualSpacing/>
        <w:rPr>
          <w:rFonts w:ascii="Times New Roman" w:hAnsi="Times New Roman" w:cs="Times New Roman"/>
          <w:lang w:eastAsia="en-US"/>
        </w:rPr>
      </w:pPr>
      <w:r w:rsidRPr="00120ECD">
        <w:rPr>
          <w:rFonts w:ascii="Times New Roman" w:hAnsi="Times New Roman" w:cs="Times New Roman"/>
          <w:lang w:val="uk-UA" w:eastAsia="ru-RU"/>
        </w:rPr>
        <w:t xml:space="preserve">69089, </w:t>
      </w:r>
      <w:r w:rsidRPr="00120ECD">
        <w:rPr>
          <w:rFonts w:ascii="Times New Roman" w:hAnsi="Times New Roman" w:cs="Times New Roman"/>
          <w:lang w:val="uk-UA" w:eastAsia="en-US"/>
        </w:rPr>
        <w:t>м. Запоріжжя, вул. Істоміна,6;</w:t>
      </w:r>
    </w:p>
    <w:p w:rsidR="00120ECD" w:rsidRPr="00120ECD" w:rsidRDefault="00120ECD" w:rsidP="00120ECD">
      <w:pPr>
        <w:spacing w:after="0" w:line="240" w:lineRule="auto"/>
        <w:ind w:firstLine="708"/>
        <w:contextualSpacing/>
        <w:rPr>
          <w:rFonts w:ascii="Times New Roman" w:hAnsi="Times New Roman" w:cs="Times New Roman"/>
          <w:lang w:eastAsia="en-US"/>
        </w:rPr>
      </w:pPr>
      <w:r w:rsidRPr="00120ECD">
        <w:rPr>
          <w:rFonts w:ascii="Times New Roman" w:hAnsi="Times New Roman" w:cs="Times New Roman"/>
          <w:lang w:val="uk-UA" w:eastAsia="en-US"/>
        </w:rPr>
        <w:t xml:space="preserve">69014, </w:t>
      </w:r>
      <w:proofErr w:type="spellStart"/>
      <w:r w:rsidRPr="00120ECD">
        <w:rPr>
          <w:rFonts w:ascii="Times New Roman" w:hAnsi="Times New Roman" w:cs="Times New Roman"/>
          <w:lang w:val="uk-UA" w:eastAsia="en-US"/>
        </w:rPr>
        <w:t>м.Запоріжжя</w:t>
      </w:r>
      <w:proofErr w:type="spellEnd"/>
      <w:r w:rsidRPr="00120ECD">
        <w:rPr>
          <w:rFonts w:ascii="Times New Roman" w:hAnsi="Times New Roman" w:cs="Times New Roman"/>
          <w:lang w:val="uk-UA" w:eastAsia="en-US"/>
        </w:rPr>
        <w:t>, вул. Карпенка-Карого, 25А;</w:t>
      </w:r>
    </w:p>
    <w:p w:rsidR="00120ECD" w:rsidRPr="00120ECD" w:rsidRDefault="00120ECD" w:rsidP="00120ECD">
      <w:pPr>
        <w:spacing w:after="0" w:line="240" w:lineRule="auto"/>
        <w:ind w:firstLine="708"/>
        <w:contextualSpacing/>
        <w:rPr>
          <w:rFonts w:ascii="Times New Roman" w:hAnsi="Times New Roman" w:cs="Times New Roman"/>
          <w:lang w:eastAsia="en-US"/>
        </w:rPr>
      </w:pPr>
      <w:r w:rsidRPr="00120ECD">
        <w:rPr>
          <w:rFonts w:ascii="Times New Roman" w:hAnsi="Times New Roman" w:cs="Times New Roman"/>
          <w:lang w:val="uk-UA" w:eastAsia="en-US"/>
        </w:rPr>
        <w:t xml:space="preserve">69104, м. Запоріжжя, вул. </w:t>
      </w:r>
      <w:proofErr w:type="spellStart"/>
      <w:r w:rsidRPr="00120ECD">
        <w:rPr>
          <w:rFonts w:ascii="Times New Roman" w:hAnsi="Times New Roman" w:cs="Times New Roman"/>
          <w:lang w:val="uk-UA" w:eastAsia="en-US"/>
        </w:rPr>
        <w:t>Чумаченка</w:t>
      </w:r>
      <w:proofErr w:type="spellEnd"/>
      <w:r w:rsidRPr="00120ECD">
        <w:rPr>
          <w:rFonts w:ascii="Times New Roman" w:hAnsi="Times New Roman" w:cs="Times New Roman"/>
          <w:lang w:val="uk-UA" w:eastAsia="en-US"/>
        </w:rPr>
        <w:t>, 13А;</w:t>
      </w:r>
    </w:p>
    <w:p w:rsidR="00120ECD" w:rsidRPr="00120ECD" w:rsidRDefault="00120ECD" w:rsidP="00120ECD">
      <w:pPr>
        <w:spacing w:after="0" w:line="240" w:lineRule="auto"/>
        <w:ind w:firstLine="708"/>
        <w:contextualSpacing/>
        <w:rPr>
          <w:rFonts w:ascii="Times New Roman" w:hAnsi="Times New Roman" w:cs="Times New Roman"/>
          <w:lang w:eastAsia="en-US"/>
        </w:rPr>
      </w:pPr>
      <w:r w:rsidRPr="00120ECD">
        <w:rPr>
          <w:rFonts w:ascii="Times New Roman" w:hAnsi="Times New Roman" w:cs="Times New Roman"/>
          <w:lang w:val="uk-UA" w:eastAsia="ru-RU"/>
        </w:rPr>
        <w:t xml:space="preserve">70002, </w:t>
      </w:r>
      <w:r w:rsidRPr="00120ECD">
        <w:rPr>
          <w:rFonts w:ascii="Times New Roman" w:hAnsi="Times New Roman" w:cs="Times New Roman"/>
          <w:lang w:val="uk-UA" w:eastAsia="en-US"/>
        </w:rPr>
        <w:t xml:space="preserve">Запорізька область, м. </w:t>
      </w:r>
      <w:proofErr w:type="spellStart"/>
      <w:r w:rsidRPr="00120ECD">
        <w:rPr>
          <w:rFonts w:ascii="Times New Roman" w:hAnsi="Times New Roman" w:cs="Times New Roman"/>
          <w:lang w:val="uk-UA" w:eastAsia="en-US"/>
        </w:rPr>
        <w:t>Вільнянськ</w:t>
      </w:r>
      <w:proofErr w:type="spellEnd"/>
      <w:r w:rsidRPr="00120ECD">
        <w:rPr>
          <w:rFonts w:ascii="Times New Roman" w:hAnsi="Times New Roman" w:cs="Times New Roman"/>
          <w:lang w:val="uk-UA" w:eastAsia="en-US"/>
        </w:rPr>
        <w:t xml:space="preserve">, вул. </w:t>
      </w:r>
      <w:proofErr w:type="spellStart"/>
      <w:r w:rsidRPr="00120ECD">
        <w:rPr>
          <w:rFonts w:ascii="Times New Roman" w:hAnsi="Times New Roman" w:cs="Times New Roman"/>
          <w:lang w:val="uk-UA" w:eastAsia="en-US"/>
        </w:rPr>
        <w:t>Бочарова</w:t>
      </w:r>
      <w:proofErr w:type="spellEnd"/>
      <w:r w:rsidRPr="00120ECD">
        <w:rPr>
          <w:rFonts w:ascii="Times New Roman" w:hAnsi="Times New Roman" w:cs="Times New Roman"/>
          <w:lang w:val="uk-UA" w:eastAsia="en-US"/>
        </w:rPr>
        <w:t>, 6;</w:t>
      </w:r>
    </w:p>
    <w:p w:rsidR="00120ECD" w:rsidRPr="00120ECD" w:rsidRDefault="00120ECD" w:rsidP="00120ECD">
      <w:pPr>
        <w:spacing w:after="0" w:line="240" w:lineRule="auto"/>
        <w:ind w:firstLine="708"/>
        <w:contextualSpacing/>
        <w:rPr>
          <w:rFonts w:ascii="Times New Roman" w:hAnsi="Times New Roman" w:cs="Times New Roman"/>
          <w:lang w:eastAsia="en-US"/>
        </w:rPr>
      </w:pPr>
      <w:r w:rsidRPr="00120ECD">
        <w:rPr>
          <w:rFonts w:ascii="Times New Roman" w:hAnsi="Times New Roman" w:cs="Times New Roman"/>
          <w:lang w:val="uk-UA" w:eastAsia="en-US"/>
        </w:rPr>
        <w:t xml:space="preserve">70101, Запорізька область, </w:t>
      </w:r>
      <w:proofErr w:type="spellStart"/>
      <w:r w:rsidRPr="00120ECD">
        <w:rPr>
          <w:rFonts w:ascii="Times New Roman" w:hAnsi="Times New Roman" w:cs="Times New Roman"/>
          <w:lang w:val="uk-UA" w:eastAsia="en-US"/>
        </w:rPr>
        <w:t>смт</w:t>
      </w:r>
      <w:proofErr w:type="spellEnd"/>
      <w:r w:rsidRPr="00120ECD">
        <w:rPr>
          <w:rFonts w:ascii="Times New Roman" w:hAnsi="Times New Roman" w:cs="Times New Roman"/>
          <w:lang w:val="uk-UA" w:eastAsia="en-US"/>
        </w:rPr>
        <w:t xml:space="preserve">. </w:t>
      </w:r>
      <w:proofErr w:type="spellStart"/>
      <w:r w:rsidRPr="00120ECD">
        <w:rPr>
          <w:rFonts w:ascii="Times New Roman" w:hAnsi="Times New Roman" w:cs="Times New Roman"/>
          <w:lang w:val="uk-UA" w:eastAsia="en-US"/>
        </w:rPr>
        <w:t>Новомиколаївка</w:t>
      </w:r>
      <w:proofErr w:type="spellEnd"/>
      <w:r w:rsidRPr="00120ECD">
        <w:rPr>
          <w:rFonts w:ascii="Times New Roman" w:hAnsi="Times New Roman" w:cs="Times New Roman"/>
          <w:lang w:val="uk-UA" w:eastAsia="en-US"/>
        </w:rPr>
        <w:t xml:space="preserve">,  вул. Івана </w:t>
      </w:r>
      <w:proofErr w:type="spellStart"/>
      <w:r w:rsidRPr="00120ECD">
        <w:rPr>
          <w:rFonts w:ascii="Times New Roman" w:hAnsi="Times New Roman" w:cs="Times New Roman"/>
          <w:lang w:val="uk-UA" w:eastAsia="en-US"/>
        </w:rPr>
        <w:t>Клевчука</w:t>
      </w:r>
      <w:proofErr w:type="spellEnd"/>
      <w:r w:rsidRPr="00120ECD">
        <w:rPr>
          <w:rFonts w:ascii="Times New Roman" w:hAnsi="Times New Roman" w:cs="Times New Roman"/>
          <w:lang w:val="uk-UA" w:eastAsia="en-US"/>
        </w:rPr>
        <w:t>, 95.</w:t>
      </w:r>
    </w:p>
    <w:p w:rsidR="00120ECD" w:rsidRPr="00120ECD" w:rsidRDefault="00120ECD" w:rsidP="00120ECD">
      <w:pPr>
        <w:suppressAutoHyphens w:val="0"/>
        <w:spacing w:after="0" w:line="240" w:lineRule="auto"/>
        <w:ind w:firstLine="709"/>
        <w:rPr>
          <w:rFonts w:ascii="Times New Roman" w:eastAsia="Times New Roman" w:hAnsi="Times New Roman" w:cs="Times New Roman"/>
          <w:kern w:val="0"/>
          <w:lang w:val="uk-UA" w:eastAsia="ru-RU"/>
        </w:rPr>
      </w:pPr>
    </w:p>
    <w:p w:rsidR="00120ECD" w:rsidRPr="00120ECD" w:rsidRDefault="00120ECD" w:rsidP="00120ECD">
      <w:pPr>
        <w:widowControl w:val="0"/>
        <w:suppressAutoHyphens w:val="0"/>
        <w:spacing w:after="0" w:line="240" w:lineRule="auto"/>
        <w:ind w:firstLine="709"/>
        <w:rPr>
          <w:rFonts w:ascii="Times New Roman" w:hAnsi="Times New Roman" w:cs="Times New Roman"/>
          <w:lang w:eastAsia="en-US"/>
        </w:rPr>
      </w:pPr>
      <w:r w:rsidRPr="00120ECD">
        <w:rPr>
          <w:rFonts w:ascii="Times New Roman" w:eastAsia="Times New Roman" w:hAnsi="Times New Roman" w:cs="Times New Roman"/>
          <w:kern w:val="0"/>
          <w:lang w:val="uk-UA" w:eastAsia="ru-RU"/>
        </w:rPr>
        <w:t>Даний Додаток є невід’ємною частиною Договору від ____________2022 року №______, складений українською мовою у двох автентичних примірниках, що мають однакову юридичну силу, по одному для кожної із Сторін.</w:t>
      </w:r>
    </w:p>
    <w:p w:rsidR="00120ECD" w:rsidRPr="00120ECD" w:rsidRDefault="00120ECD" w:rsidP="00120ECD">
      <w:pPr>
        <w:suppressAutoHyphens w:val="0"/>
        <w:spacing w:after="0" w:line="240" w:lineRule="auto"/>
        <w:rPr>
          <w:rFonts w:ascii="Times New Roman" w:eastAsia="Times New Roman" w:hAnsi="Times New Roman" w:cs="Times New Roman"/>
          <w:b/>
          <w:bCs/>
          <w:kern w:val="0"/>
          <w:lang w:val="uk-UA" w:eastAsia="ru-RU"/>
        </w:rPr>
      </w:pPr>
    </w:p>
    <w:tbl>
      <w:tblPr>
        <w:tblW w:w="10170" w:type="dxa"/>
        <w:tblInd w:w="2" w:type="dxa"/>
        <w:tblLayout w:type="fixed"/>
        <w:tblCellMar>
          <w:left w:w="7" w:type="dxa"/>
          <w:right w:w="7" w:type="dxa"/>
        </w:tblCellMar>
        <w:tblLook w:val="04A0"/>
      </w:tblPr>
      <w:tblGrid>
        <w:gridCol w:w="5198"/>
        <w:gridCol w:w="4972"/>
      </w:tblGrid>
      <w:tr w:rsidR="00120ECD" w:rsidRPr="00120ECD" w:rsidTr="00120ECD">
        <w:tc>
          <w:tcPr>
            <w:tcW w:w="5197" w:type="dxa"/>
            <w:shd w:val="clear" w:color="auto" w:fill="FFFFFF"/>
            <w:hideMark/>
          </w:tcPr>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b/>
                <w:bCs/>
                <w:kern w:val="0"/>
                <w:lang w:val="uk-UA" w:eastAsia="ru-RU"/>
              </w:rPr>
              <w:t>Замовник</w:t>
            </w:r>
          </w:p>
        </w:tc>
        <w:tc>
          <w:tcPr>
            <w:tcW w:w="4972" w:type="dxa"/>
            <w:shd w:val="clear" w:color="auto" w:fill="FFFFFF"/>
            <w:hideMark/>
          </w:tcPr>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b/>
                <w:bCs/>
                <w:kern w:val="0"/>
                <w:lang w:val="uk-UA" w:eastAsia="ru-RU"/>
              </w:rPr>
              <w:t>Виконавець</w:t>
            </w:r>
          </w:p>
        </w:tc>
      </w:tr>
      <w:tr w:rsidR="00120ECD" w:rsidRPr="00120ECD" w:rsidTr="00120ECD">
        <w:trPr>
          <w:trHeight w:val="80"/>
        </w:trPr>
        <w:tc>
          <w:tcPr>
            <w:tcW w:w="5197" w:type="dxa"/>
            <w:shd w:val="clear" w:color="auto" w:fill="FFFFFF"/>
          </w:tcPr>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b/>
                <w:bCs/>
                <w:kern w:val="0"/>
                <w:lang w:val="uk-UA" w:eastAsia="ru-RU"/>
              </w:rPr>
              <w:t>Головне управління Пенсійного фонду України в Запорізькій області</w:t>
            </w:r>
          </w:p>
          <w:p w:rsidR="00120ECD" w:rsidRPr="00120ECD" w:rsidRDefault="00120ECD" w:rsidP="00120ECD">
            <w:pPr>
              <w:widowControl w:val="0"/>
              <w:tabs>
                <w:tab w:val="left" w:pos="1134"/>
                <w:tab w:val="left" w:pos="1276"/>
              </w:tabs>
              <w:suppressAutoHyphens w:val="0"/>
              <w:spacing w:after="0" w:line="288" w:lineRule="exact"/>
              <w:rPr>
                <w:rFonts w:ascii="Times New Roman" w:hAnsi="Times New Roman" w:cs="Times New Roman"/>
                <w:lang w:val="uk-UA" w:eastAsia="en-US"/>
              </w:rPr>
            </w:pPr>
            <w:r w:rsidRPr="00120ECD">
              <w:rPr>
                <w:rFonts w:ascii="Times New Roman" w:eastAsia="Times New Roman" w:hAnsi="Times New Roman" w:cs="Times New Roman"/>
                <w:bCs/>
                <w:color w:val="000000"/>
                <w:kern w:val="0"/>
                <w:lang w:val="uk-UA" w:eastAsia="uk-UA"/>
              </w:rPr>
              <w:t>69005, м. Запоріжжя, пр. Соборний, 158-б</w:t>
            </w:r>
          </w:p>
          <w:p w:rsidR="00120ECD" w:rsidRPr="00120ECD" w:rsidRDefault="00120ECD" w:rsidP="00120ECD">
            <w:pPr>
              <w:widowControl w:val="0"/>
              <w:tabs>
                <w:tab w:val="left" w:pos="1134"/>
                <w:tab w:val="left" w:pos="1276"/>
              </w:tabs>
              <w:suppressAutoHyphens w:val="0"/>
              <w:spacing w:after="0" w:line="288" w:lineRule="exact"/>
              <w:rPr>
                <w:rFonts w:ascii="Times New Roman" w:hAnsi="Times New Roman" w:cs="Times New Roman"/>
                <w:lang w:val="uk-UA" w:eastAsia="en-US"/>
              </w:rPr>
            </w:pPr>
            <w:r w:rsidRPr="00120ECD">
              <w:rPr>
                <w:rFonts w:ascii="Times New Roman" w:eastAsia="Times New Roman" w:hAnsi="Times New Roman" w:cs="Times New Roman"/>
                <w:bCs/>
                <w:color w:val="000000"/>
                <w:kern w:val="0"/>
                <w:lang w:val="uk-UA" w:eastAsia="uk-UA"/>
              </w:rPr>
              <w:t xml:space="preserve">р/р </w:t>
            </w:r>
            <w:r w:rsidRPr="00120ECD">
              <w:rPr>
                <w:rFonts w:ascii="Times New Roman" w:eastAsia="Times New Roman" w:hAnsi="Times New Roman" w:cs="Times New Roman"/>
                <w:bCs/>
                <w:color w:val="000000"/>
                <w:kern w:val="0"/>
                <w:lang w:val="en-US" w:eastAsia="uk-UA"/>
              </w:rPr>
              <w:t>UA</w:t>
            </w:r>
            <w:r w:rsidRPr="00120ECD">
              <w:rPr>
                <w:rFonts w:ascii="Times New Roman" w:eastAsia="Times New Roman" w:hAnsi="Times New Roman" w:cs="Times New Roman"/>
                <w:bCs/>
                <w:color w:val="000000"/>
                <w:kern w:val="0"/>
                <w:lang w:val="uk-UA" w:eastAsia="uk-UA"/>
              </w:rPr>
              <w:t>263139570000025601303001107</w:t>
            </w:r>
          </w:p>
          <w:p w:rsidR="00120ECD" w:rsidRPr="00120ECD" w:rsidRDefault="00120ECD" w:rsidP="00120ECD">
            <w:pPr>
              <w:widowControl w:val="0"/>
              <w:tabs>
                <w:tab w:val="left" w:pos="1134"/>
                <w:tab w:val="left" w:pos="1276"/>
              </w:tabs>
              <w:suppressAutoHyphens w:val="0"/>
              <w:spacing w:after="0" w:line="288" w:lineRule="exact"/>
              <w:rPr>
                <w:rFonts w:ascii="Times New Roman" w:hAnsi="Times New Roman" w:cs="Times New Roman"/>
                <w:lang w:val="uk-UA" w:eastAsia="en-US"/>
              </w:rPr>
            </w:pPr>
            <w:r w:rsidRPr="00120ECD">
              <w:rPr>
                <w:rFonts w:ascii="Times New Roman" w:eastAsia="Times New Roman" w:hAnsi="Times New Roman" w:cs="Times New Roman"/>
                <w:bCs/>
                <w:color w:val="000000"/>
                <w:kern w:val="0"/>
                <w:lang w:val="uk-UA" w:eastAsia="uk-UA"/>
              </w:rPr>
              <w:t xml:space="preserve">філія – </w:t>
            </w:r>
            <w:proofErr w:type="spellStart"/>
            <w:r w:rsidRPr="00120ECD">
              <w:rPr>
                <w:rFonts w:ascii="Times New Roman" w:eastAsia="Times New Roman" w:hAnsi="Times New Roman" w:cs="Times New Roman"/>
                <w:bCs/>
                <w:color w:val="000000"/>
                <w:kern w:val="0"/>
                <w:lang w:val="uk-UA" w:eastAsia="uk-UA"/>
              </w:rPr>
              <w:t>ЗОУ</w:t>
            </w:r>
            <w:proofErr w:type="spellEnd"/>
            <w:r w:rsidRPr="00120ECD">
              <w:rPr>
                <w:rFonts w:ascii="Times New Roman" w:eastAsia="Times New Roman" w:hAnsi="Times New Roman" w:cs="Times New Roman"/>
                <w:bCs/>
                <w:color w:val="000000"/>
                <w:kern w:val="0"/>
                <w:lang w:val="uk-UA" w:eastAsia="uk-UA"/>
              </w:rPr>
              <w:t xml:space="preserve"> АТ «ОЩАДБАНК»</w:t>
            </w:r>
          </w:p>
          <w:p w:rsidR="00120ECD" w:rsidRPr="00120ECD" w:rsidRDefault="00120ECD" w:rsidP="00120ECD">
            <w:pPr>
              <w:widowControl w:val="0"/>
              <w:tabs>
                <w:tab w:val="left" w:pos="1134"/>
                <w:tab w:val="left" w:pos="1276"/>
              </w:tabs>
              <w:suppressAutoHyphens w:val="0"/>
              <w:spacing w:after="0" w:line="288" w:lineRule="exact"/>
              <w:rPr>
                <w:rFonts w:ascii="Times New Roman" w:hAnsi="Times New Roman" w:cs="Times New Roman"/>
                <w:lang w:val="uk-UA" w:eastAsia="en-US"/>
              </w:rPr>
            </w:pPr>
            <w:r w:rsidRPr="00120ECD">
              <w:rPr>
                <w:rFonts w:ascii="Times New Roman" w:eastAsia="Times New Roman" w:hAnsi="Times New Roman" w:cs="Times New Roman"/>
                <w:bCs/>
                <w:color w:val="000000"/>
                <w:kern w:val="0"/>
                <w:lang w:val="uk-UA" w:eastAsia="uk-UA"/>
              </w:rPr>
              <w:t>МФО 313957</w:t>
            </w:r>
          </w:p>
          <w:p w:rsidR="00120ECD" w:rsidRPr="00120ECD" w:rsidRDefault="00120ECD" w:rsidP="00120ECD">
            <w:pPr>
              <w:widowControl w:val="0"/>
              <w:tabs>
                <w:tab w:val="left" w:pos="1134"/>
                <w:tab w:val="left" w:pos="1276"/>
              </w:tabs>
              <w:suppressAutoHyphens w:val="0"/>
              <w:spacing w:after="0" w:line="288" w:lineRule="exact"/>
              <w:rPr>
                <w:rFonts w:ascii="Times New Roman" w:hAnsi="Times New Roman" w:cs="Times New Roman"/>
                <w:lang w:val="uk-UA" w:eastAsia="en-US"/>
              </w:rPr>
            </w:pPr>
            <w:r w:rsidRPr="00120ECD">
              <w:rPr>
                <w:rFonts w:ascii="Times New Roman" w:eastAsia="Times New Roman" w:hAnsi="Times New Roman" w:cs="Times New Roman"/>
                <w:bCs/>
                <w:color w:val="000000"/>
                <w:kern w:val="0"/>
                <w:lang w:val="uk-UA" w:eastAsia="uk-UA"/>
              </w:rPr>
              <w:t>ЄДРПОУ 20490012</w:t>
            </w:r>
          </w:p>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bCs/>
                <w:color w:val="000000"/>
                <w:kern w:val="0"/>
                <w:lang w:val="uk-UA" w:eastAsia="uk-UA"/>
              </w:rPr>
              <w:t>Тел. (061)224-63-27, факс (061) 224-63-28</w:t>
            </w:r>
          </w:p>
          <w:p w:rsidR="00120ECD" w:rsidRPr="00120ECD" w:rsidRDefault="00120ECD" w:rsidP="00120ECD">
            <w:pPr>
              <w:widowControl w:val="0"/>
              <w:suppressAutoHyphens w:val="0"/>
              <w:spacing w:after="0" w:line="240" w:lineRule="auto"/>
              <w:rPr>
                <w:rFonts w:ascii="Times New Roman" w:eastAsia="Times New Roman" w:hAnsi="Times New Roman" w:cs="Times New Roman"/>
                <w:kern w:val="0"/>
                <w:lang w:val="uk-UA" w:eastAsia="ru-RU"/>
              </w:rPr>
            </w:pPr>
          </w:p>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b/>
                <w:bCs/>
                <w:kern w:val="0"/>
                <w:lang w:val="uk-UA" w:eastAsia="ru-RU"/>
              </w:rPr>
              <w:t>Начальник Головного управління</w:t>
            </w:r>
          </w:p>
          <w:p w:rsidR="00120ECD" w:rsidRPr="00120ECD" w:rsidRDefault="00120ECD" w:rsidP="00120ECD">
            <w:pPr>
              <w:widowControl w:val="0"/>
              <w:suppressAutoHyphens w:val="0"/>
              <w:spacing w:after="0" w:line="240" w:lineRule="auto"/>
              <w:ind w:firstLine="372"/>
              <w:rPr>
                <w:rFonts w:ascii="Times New Roman" w:eastAsia="Times New Roman" w:hAnsi="Times New Roman" w:cs="Times New Roman"/>
                <w:kern w:val="0"/>
                <w:lang w:val="uk-UA" w:eastAsia="ru-RU"/>
              </w:rPr>
            </w:pPr>
          </w:p>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b/>
                <w:bCs/>
                <w:kern w:val="0"/>
                <w:lang w:val="uk-UA" w:eastAsia="ru-RU"/>
              </w:rPr>
              <w:t>_____________________       С.</w:t>
            </w:r>
            <w:r w:rsidRPr="00120ECD">
              <w:rPr>
                <w:rFonts w:ascii="Times New Roman" w:eastAsia="Times New Roman" w:hAnsi="Times New Roman" w:cs="Times New Roman"/>
                <w:kern w:val="0"/>
                <w:lang w:val="uk-UA" w:eastAsia="ru-RU"/>
              </w:rPr>
              <w:t xml:space="preserve"> </w:t>
            </w:r>
            <w:proofErr w:type="spellStart"/>
            <w:r w:rsidRPr="00120ECD">
              <w:rPr>
                <w:rFonts w:ascii="Times New Roman" w:eastAsia="Times New Roman" w:hAnsi="Times New Roman" w:cs="Times New Roman"/>
                <w:b/>
                <w:bCs/>
                <w:kern w:val="0"/>
                <w:lang w:val="uk-UA" w:eastAsia="ru-RU"/>
              </w:rPr>
              <w:t>Жмурко</w:t>
            </w:r>
            <w:proofErr w:type="spellEnd"/>
          </w:p>
        </w:tc>
        <w:tc>
          <w:tcPr>
            <w:tcW w:w="4972" w:type="dxa"/>
            <w:shd w:val="clear" w:color="auto" w:fill="FFFFFF"/>
          </w:tcPr>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eastAsia="Times New Roman" w:hAnsi="Times New Roman" w:cs="Times New Roman"/>
                <w:b/>
                <w:bCs/>
                <w:kern w:val="0"/>
                <w:lang w:val="uk-UA" w:eastAsia="ru-RU"/>
              </w:rPr>
            </w:pPr>
          </w:p>
          <w:p w:rsidR="00120ECD" w:rsidRPr="00120ECD" w:rsidRDefault="00120ECD" w:rsidP="00120ECD">
            <w:pPr>
              <w:widowControl w:val="0"/>
              <w:suppressAutoHyphens w:val="0"/>
              <w:spacing w:after="0" w:line="240" w:lineRule="auto"/>
              <w:rPr>
                <w:rFonts w:ascii="Times New Roman" w:hAnsi="Times New Roman" w:cs="Times New Roman"/>
                <w:lang w:val="uk-UA" w:eastAsia="en-US"/>
              </w:rPr>
            </w:pPr>
            <w:r w:rsidRPr="00120ECD">
              <w:rPr>
                <w:rFonts w:ascii="Times New Roman" w:eastAsia="Times New Roman" w:hAnsi="Times New Roman" w:cs="Times New Roman"/>
                <w:b/>
                <w:bCs/>
                <w:kern w:val="0"/>
                <w:lang w:val="uk-UA" w:eastAsia="ru-RU"/>
              </w:rPr>
              <w:t>____________________/ _________________/</w:t>
            </w:r>
          </w:p>
        </w:tc>
      </w:tr>
    </w:tbl>
    <w:p w:rsidR="00120ECD" w:rsidRPr="00120ECD" w:rsidRDefault="00120ECD" w:rsidP="00120ECD">
      <w:pPr>
        <w:widowControl w:val="0"/>
        <w:spacing w:after="0"/>
        <w:rPr>
          <w:rFonts w:ascii="Times New Roman" w:hAnsi="Times New Roman" w:cs="Times New Roman"/>
          <w:lang w:eastAsia="en-US"/>
        </w:rPr>
      </w:pPr>
    </w:p>
    <w:p w:rsidR="00120ECD" w:rsidRPr="00120ECD" w:rsidRDefault="00120ECD" w:rsidP="00120ECD">
      <w:pPr>
        <w:spacing w:after="0" w:line="240" w:lineRule="auto"/>
        <w:jc w:val="both"/>
        <w:rPr>
          <w:rFonts w:ascii="Times New Roman" w:hAnsi="Times New Roman" w:cs="Times New Roman"/>
          <w:lang w:eastAsia="en-US"/>
        </w:rPr>
      </w:pPr>
    </w:p>
    <w:p w:rsidR="00120ECD" w:rsidRPr="00120ECD" w:rsidRDefault="00120ECD" w:rsidP="00120ECD">
      <w:pPr>
        <w:spacing w:after="0" w:line="240" w:lineRule="auto"/>
        <w:jc w:val="both"/>
        <w:rPr>
          <w:rFonts w:ascii="Times New Roman" w:hAnsi="Times New Roman" w:cs="Times New Roman"/>
          <w:sz w:val="24"/>
          <w:szCs w:val="24"/>
          <w:lang w:val="uk-UA" w:eastAsia="en-US"/>
        </w:rPr>
      </w:pPr>
    </w:p>
    <w:p w:rsidR="00A36E0E" w:rsidRPr="00120ECD" w:rsidRDefault="00A36E0E">
      <w:pPr>
        <w:rPr>
          <w:rFonts w:ascii="Times New Roman" w:hAnsi="Times New Roman" w:cs="Times New Roman"/>
        </w:rPr>
      </w:pPr>
    </w:p>
    <w:sectPr w:rsidR="00A36E0E" w:rsidRPr="00120ECD" w:rsidSect="004B1773">
      <w:pgSz w:w="11906" w:h="16838"/>
      <w:pgMar w:top="851" w:right="851" w:bottom="11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353">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64">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02035A6"/>
    <w:multiLevelType w:val="multilevel"/>
    <w:tmpl w:val="9D9CFAFC"/>
    <w:lvl w:ilvl="0">
      <w:start w:val="1"/>
      <w:numFmt w:val="decimal"/>
      <w:lvlText w:val="1.%1"/>
      <w:lvlJc w:val="left"/>
      <w:pPr>
        <w:tabs>
          <w:tab w:val="num" w:pos="720"/>
        </w:tabs>
        <w:ind w:left="720" w:hanging="360"/>
      </w:pPr>
      <w:rPr>
        <w:rFonts w:ascii="Times New Roman" w:hAnsi="Times New Roman" w:cs="Times New Roman"/>
        <w:spacing w:val="-1"/>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B411432"/>
    <w:multiLevelType w:val="multilevel"/>
    <w:tmpl w:val="D64E0964"/>
    <w:lvl w:ilvl="0">
      <w:start w:val="1"/>
      <w:numFmt w:val="decimal"/>
      <w:lvlText w:val="3.%1"/>
      <w:lvlJc w:val="left"/>
      <w:pPr>
        <w:tabs>
          <w:tab w:val="num" w:pos="0"/>
        </w:tabs>
        <w:ind w:left="1441" w:hanging="360"/>
      </w:pPr>
      <w:rPr>
        <w:rFonts w:ascii="Times New Roman" w:hAnsi="Times New Roman" w:cs="Times New Roman"/>
        <w:b w:val="0"/>
        <w:i w:val="0"/>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0"/>
  </w:num>
  <w:num w:numId="2">
    <w:abstractNumId w:val="0"/>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120ECD"/>
    <w:rsid w:val="00120ECD"/>
    <w:rsid w:val="00273D54"/>
    <w:rsid w:val="00297010"/>
    <w:rsid w:val="00372F31"/>
    <w:rsid w:val="003C52E0"/>
    <w:rsid w:val="00465318"/>
    <w:rsid w:val="004B1773"/>
    <w:rsid w:val="00527D12"/>
    <w:rsid w:val="005B7CCF"/>
    <w:rsid w:val="006C7DCB"/>
    <w:rsid w:val="007658C5"/>
    <w:rsid w:val="008224EA"/>
    <w:rsid w:val="008D50A0"/>
    <w:rsid w:val="00945449"/>
    <w:rsid w:val="00A36E0E"/>
    <w:rsid w:val="00B61246"/>
    <w:rsid w:val="00CE407C"/>
    <w:rsid w:val="00CF4C32"/>
    <w:rsid w:val="00D3144E"/>
    <w:rsid w:val="00E9185B"/>
    <w:rsid w:val="00EB5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12"/>
    <w:pPr>
      <w:suppressAutoHyphens/>
      <w:spacing w:after="200" w:line="276" w:lineRule="auto"/>
    </w:pPr>
    <w:rPr>
      <w:rFonts w:ascii="Calibri" w:hAnsi="Calibri" w:cs="font353"/>
      <w:kern w:val="2"/>
      <w:sz w:val="22"/>
      <w:szCs w:val="22"/>
      <w:lang w:eastAsia="zh-CN"/>
    </w:rPr>
  </w:style>
  <w:style w:type="paragraph" w:styleId="1">
    <w:name w:val="heading 1"/>
    <w:basedOn w:val="a"/>
    <w:next w:val="a"/>
    <w:link w:val="10"/>
    <w:qFormat/>
    <w:rsid w:val="00527D12"/>
    <w:pPr>
      <w:keepNext/>
      <w:keepLines/>
      <w:spacing w:before="480" w:after="0"/>
      <w:outlineLvl w:val="0"/>
    </w:pPr>
    <w:rPr>
      <w:rFonts w:ascii="Cambria" w:eastAsia="font353" w:hAnsi="Cambria"/>
      <w:b/>
      <w:bCs/>
      <w:color w:val="365F91"/>
      <w:sz w:val="28"/>
      <w:szCs w:val="28"/>
    </w:rPr>
  </w:style>
  <w:style w:type="paragraph" w:styleId="2">
    <w:name w:val="heading 2"/>
    <w:basedOn w:val="a"/>
    <w:next w:val="a"/>
    <w:link w:val="20"/>
    <w:qFormat/>
    <w:rsid w:val="00527D12"/>
    <w:pPr>
      <w:keepNext/>
      <w:spacing w:before="240" w:after="60"/>
      <w:outlineLvl w:val="1"/>
    </w:pPr>
    <w:rPr>
      <w:rFonts w:ascii="Arial" w:hAnsi="Arial" w:cs="Arial"/>
      <w:b/>
      <w:bCs/>
      <w:i/>
      <w:iCs/>
      <w:sz w:val="28"/>
      <w:szCs w:val="28"/>
    </w:rPr>
  </w:style>
  <w:style w:type="paragraph" w:styleId="3">
    <w:name w:val="heading 3"/>
    <w:basedOn w:val="a"/>
    <w:next w:val="a0"/>
    <w:link w:val="30"/>
    <w:qFormat/>
    <w:rsid w:val="00527D12"/>
    <w:pPr>
      <w:keepNext/>
      <w:spacing w:after="0" w:line="240" w:lineRule="auto"/>
      <w:outlineLvl w:val="2"/>
    </w:pPr>
    <w:rPr>
      <w:rFonts w:ascii="Times New Roman" w:eastAsia="Times New Roman" w:hAnsi="Times New Roman" w:cs="Times New Roman"/>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7D12"/>
    <w:rPr>
      <w:rFonts w:ascii="Cambria" w:eastAsia="font353" w:hAnsi="Cambria" w:cs="font353"/>
      <w:b/>
      <w:bCs/>
      <w:color w:val="365F91"/>
      <w:kern w:val="2"/>
      <w:sz w:val="28"/>
      <w:szCs w:val="28"/>
      <w:lang w:eastAsia="zh-CN"/>
    </w:rPr>
  </w:style>
  <w:style w:type="paragraph" w:styleId="a0">
    <w:name w:val="Body Text"/>
    <w:basedOn w:val="a"/>
    <w:link w:val="a4"/>
    <w:uiPriority w:val="99"/>
    <w:semiHidden/>
    <w:unhideWhenUsed/>
    <w:rsid w:val="00527D12"/>
    <w:pPr>
      <w:spacing w:after="120"/>
    </w:pPr>
  </w:style>
  <w:style w:type="character" w:customStyle="1" w:styleId="a4">
    <w:name w:val="Основной текст Знак"/>
    <w:basedOn w:val="a1"/>
    <w:link w:val="a0"/>
    <w:uiPriority w:val="99"/>
    <w:semiHidden/>
    <w:rsid w:val="00527D12"/>
    <w:rPr>
      <w:rFonts w:ascii="Calibri" w:eastAsia="Calibri" w:hAnsi="Calibri" w:cs="font353"/>
      <w:kern w:val="2"/>
      <w:sz w:val="22"/>
      <w:szCs w:val="22"/>
      <w:lang w:eastAsia="zh-CN"/>
    </w:rPr>
  </w:style>
  <w:style w:type="character" w:customStyle="1" w:styleId="20">
    <w:name w:val="Заголовок 2 Знак"/>
    <w:basedOn w:val="a1"/>
    <w:link w:val="2"/>
    <w:rsid w:val="00527D12"/>
    <w:rPr>
      <w:rFonts w:ascii="Arial" w:eastAsia="Calibri" w:hAnsi="Arial" w:cs="Arial"/>
      <w:b/>
      <w:bCs/>
      <w:i/>
      <w:iCs/>
      <w:kern w:val="2"/>
      <w:sz w:val="28"/>
      <w:szCs w:val="28"/>
      <w:lang w:eastAsia="zh-CN"/>
    </w:rPr>
  </w:style>
  <w:style w:type="character" w:customStyle="1" w:styleId="30">
    <w:name w:val="Заголовок 3 Знак"/>
    <w:basedOn w:val="a1"/>
    <w:link w:val="3"/>
    <w:rsid w:val="00527D12"/>
    <w:rPr>
      <w:b/>
      <w:kern w:val="2"/>
      <w:lang w:eastAsia="zh-CN"/>
    </w:rPr>
  </w:style>
  <w:style w:type="paragraph" w:styleId="a5">
    <w:name w:val="caption"/>
    <w:basedOn w:val="a"/>
    <w:qFormat/>
    <w:rsid w:val="00527D12"/>
    <w:pPr>
      <w:suppressLineNumbers/>
      <w:spacing w:before="120" w:after="120"/>
    </w:pPr>
    <w:rPr>
      <w:rFonts w:cs="Arial Unicode MS"/>
      <w:i/>
      <w:iCs/>
      <w:sz w:val="24"/>
      <w:szCs w:val="24"/>
    </w:rPr>
  </w:style>
  <w:style w:type="character" w:styleId="a6">
    <w:name w:val="Strong"/>
    <w:qFormat/>
    <w:rsid w:val="00527D12"/>
    <w:rPr>
      <w:b/>
      <w:bCs/>
    </w:rPr>
  </w:style>
  <w:style w:type="paragraph" w:styleId="a7">
    <w:name w:val="No Spacing"/>
    <w:qFormat/>
    <w:rsid w:val="00527D12"/>
    <w:pPr>
      <w:suppressAutoHyphens/>
    </w:pPr>
    <w:rPr>
      <w:rFonts w:ascii="Calibri" w:hAnsi="Calibri" w:cs="font264"/>
      <w:kern w:val="2"/>
      <w:sz w:val="22"/>
      <w:szCs w:val="22"/>
      <w:lang w:eastAsia="zh-CN"/>
    </w:rPr>
  </w:style>
  <w:style w:type="paragraph" w:styleId="a8">
    <w:name w:val="List Paragraph"/>
    <w:basedOn w:val="a"/>
    <w:qFormat/>
    <w:rsid w:val="00527D12"/>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divs>
    <w:div w:id="104227710">
      <w:bodyDiv w:val="1"/>
      <w:marLeft w:val="0"/>
      <w:marRight w:val="0"/>
      <w:marTop w:val="0"/>
      <w:marBottom w:val="0"/>
      <w:divBdr>
        <w:top w:val="none" w:sz="0" w:space="0" w:color="auto"/>
        <w:left w:val="none" w:sz="0" w:space="0" w:color="auto"/>
        <w:bottom w:val="none" w:sz="0" w:space="0" w:color="auto"/>
        <w:right w:val="none" w:sz="0" w:space="0" w:color="auto"/>
      </w:divBdr>
    </w:div>
    <w:div w:id="1489054791">
      <w:bodyDiv w:val="1"/>
      <w:marLeft w:val="0"/>
      <w:marRight w:val="0"/>
      <w:marTop w:val="0"/>
      <w:marBottom w:val="0"/>
      <w:divBdr>
        <w:top w:val="none" w:sz="0" w:space="0" w:color="auto"/>
        <w:left w:val="none" w:sz="0" w:space="0" w:color="auto"/>
        <w:bottom w:val="none" w:sz="0" w:space="0" w:color="auto"/>
        <w:right w:val="none" w:sz="0" w:space="0" w:color="auto"/>
      </w:divBdr>
    </w:div>
    <w:div w:id="18734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3591</Words>
  <Characters>20469</Characters>
  <Application>Microsoft Office Word</Application>
  <DocSecurity>0</DocSecurity>
  <Lines>170</Lines>
  <Paragraphs>48</Paragraphs>
  <ScaleCrop>false</ScaleCrop>
  <Company>SPecialiST RePack</Company>
  <LinksUpToDate>false</LinksUpToDate>
  <CharactersWithSpaces>24012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nobody</cp:lastModifiedBy>
  <cp:revision>3</cp:revision>
  <dcterms:created xsi:type="dcterms:W3CDTF">2022-09-13T06:38:00Z</dcterms:created>
  <dcterms:modified xsi:type="dcterms:W3CDTF">2022-09-13T06:52:00Z</dcterms:modified>
</cp:coreProperties>
</file>