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8C337" w14:textId="77777777" w:rsidR="00B02D8F" w:rsidRPr="00EA3A34" w:rsidRDefault="00B02D8F" w:rsidP="00B02D8F">
      <w:pPr>
        <w:tabs>
          <w:tab w:val="left" w:pos="4395"/>
        </w:tabs>
        <w:spacing w:after="0" w:line="240" w:lineRule="auto"/>
        <w:jc w:val="center"/>
        <w:rPr>
          <w:rFonts w:ascii="Times New Roman" w:hAnsi="Times New Roman" w:cs="Times New Roman"/>
          <w:b/>
          <w:bCs/>
          <w:sz w:val="28"/>
          <w:szCs w:val="28"/>
        </w:rPr>
      </w:pPr>
      <w:bookmarkStart w:id="0" w:name="_heading=h.gjdgxs" w:colFirst="0" w:colLast="0"/>
      <w:bookmarkEnd w:id="0"/>
      <w:r w:rsidRPr="00EA3A34">
        <w:rPr>
          <w:rFonts w:ascii="Times New Roman" w:hAnsi="Times New Roman" w:cs="Times New Roman"/>
          <w:b/>
          <w:bCs/>
          <w:sz w:val="28"/>
          <w:szCs w:val="28"/>
        </w:rPr>
        <w:t xml:space="preserve">Комунальне некомерційне підприємство </w:t>
      </w:r>
    </w:p>
    <w:p w14:paraId="70E5F449" w14:textId="77777777" w:rsidR="00B02D8F" w:rsidRDefault="00B02D8F" w:rsidP="00B02D8F">
      <w:pPr>
        <w:spacing w:after="0" w:line="240" w:lineRule="auto"/>
        <w:jc w:val="center"/>
        <w:rPr>
          <w:rFonts w:ascii="Times New Roman" w:hAnsi="Times New Roman" w:cs="Times New Roman"/>
          <w:b/>
          <w:bCs/>
          <w:sz w:val="28"/>
          <w:szCs w:val="28"/>
        </w:rPr>
      </w:pPr>
      <w:r w:rsidRPr="00EA3A34">
        <w:rPr>
          <w:rFonts w:ascii="Times New Roman" w:hAnsi="Times New Roman" w:cs="Times New Roman"/>
          <w:b/>
          <w:bCs/>
          <w:sz w:val="28"/>
          <w:szCs w:val="28"/>
        </w:rPr>
        <w:t>«Центр первинної медико – санітарної допомоги Гайсинської міської ради</w:t>
      </w:r>
    </w:p>
    <w:p w14:paraId="40D99685" w14:textId="77777777" w:rsidR="00B02D8F" w:rsidRDefault="00B02D8F" w:rsidP="00B02D8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(КНП «ЦПМСД Гайсинської МР»)</w:t>
      </w:r>
    </w:p>
    <w:p w14:paraId="76704BD9" w14:textId="77777777" w:rsidR="00B02D8F" w:rsidRDefault="00B02D8F" w:rsidP="00B02D8F">
      <w:pPr>
        <w:spacing w:after="0" w:line="240" w:lineRule="auto"/>
        <w:jc w:val="center"/>
        <w:rPr>
          <w:rFonts w:ascii="Times New Roman" w:hAnsi="Times New Roman" w:cs="Times New Roman"/>
          <w:b/>
          <w:bCs/>
          <w:sz w:val="28"/>
          <w:szCs w:val="28"/>
        </w:rPr>
      </w:pPr>
    </w:p>
    <w:p w14:paraId="4D1AB460" w14:textId="77777777" w:rsidR="00B02D8F" w:rsidRPr="00EA3A34" w:rsidRDefault="00B02D8F" w:rsidP="00B02D8F">
      <w:pPr>
        <w:spacing w:after="0" w:line="240" w:lineRule="auto"/>
        <w:jc w:val="center"/>
        <w:rPr>
          <w:rFonts w:ascii="Times New Roman" w:hAnsi="Times New Roman" w:cs="Times New Roman"/>
          <w:b/>
          <w:bCs/>
          <w:sz w:val="28"/>
          <w:szCs w:val="28"/>
        </w:rPr>
      </w:pPr>
    </w:p>
    <w:p w14:paraId="14869A20" w14:textId="77777777" w:rsidR="00B02D8F" w:rsidRPr="00EA3A34" w:rsidRDefault="00B02D8F" w:rsidP="00B02D8F">
      <w:pPr>
        <w:spacing w:after="0" w:line="240" w:lineRule="auto"/>
        <w:jc w:val="center"/>
        <w:rPr>
          <w:rFonts w:ascii="Times New Roman" w:hAnsi="Times New Roman" w:cs="Times New Roman"/>
          <w:b/>
          <w:bCs/>
          <w:sz w:val="20"/>
          <w:szCs w:val="20"/>
        </w:rPr>
      </w:pPr>
      <w:r w:rsidRPr="00EA3A34">
        <w:rPr>
          <w:rFonts w:ascii="Times New Roman" w:hAnsi="Times New Roman" w:cs="Times New Roman"/>
          <w:b/>
          <w:bCs/>
          <w:sz w:val="28"/>
          <w:szCs w:val="28"/>
        </w:rPr>
        <w:tab/>
      </w:r>
      <w:r w:rsidRPr="00EA3A34">
        <w:rPr>
          <w:rFonts w:ascii="Times New Roman" w:hAnsi="Times New Roman" w:cs="Times New Roman"/>
          <w:b/>
          <w:bCs/>
          <w:sz w:val="28"/>
          <w:szCs w:val="28"/>
        </w:rPr>
        <w:tab/>
      </w:r>
      <w:r w:rsidRPr="00EA3A34">
        <w:rPr>
          <w:rFonts w:ascii="Times New Roman" w:hAnsi="Times New Roman" w:cs="Times New Roman"/>
          <w:b/>
          <w:bCs/>
          <w:sz w:val="28"/>
          <w:szCs w:val="28"/>
        </w:rPr>
        <w:tab/>
      </w:r>
      <w:r w:rsidRPr="00EA3A34">
        <w:rPr>
          <w:rFonts w:ascii="Times New Roman" w:hAnsi="Times New Roman" w:cs="Times New Roman"/>
          <w:b/>
          <w:bCs/>
          <w:sz w:val="28"/>
          <w:szCs w:val="28"/>
        </w:rPr>
        <w:tab/>
      </w:r>
      <w:r w:rsidRPr="00EA3A34">
        <w:rPr>
          <w:rFonts w:ascii="Times New Roman" w:hAnsi="Times New Roman" w:cs="Times New Roman"/>
          <w:b/>
          <w:bCs/>
          <w:sz w:val="28"/>
          <w:szCs w:val="28"/>
        </w:rPr>
        <w:tab/>
      </w:r>
      <w:r w:rsidRPr="00EA3A34">
        <w:rPr>
          <w:rFonts w:ascii="Times New Roman" w:hAnsi="Times New Roman" w:cs="Times New Roman"/>
          <w:b/>
          <w:bCs/>
          <w:sz w:val="20"/>
          <w:szCs w:val="20"/>
        </w:rPr>
        <w:t>«ЗАТВЕРДЖЕНО»</w:t>
      </w:r>
    </w:p>
    <w:p w14:paraId="0AD36989" w14:textId="77777777" w:rsidR="00B02D8F" w:rsidRPr="00EA3A34" w:rsidRDefault="00B02D8F" w:rsidP="00B02D8F">
      <w:pPr>
        <w:widowControl w:val="0"/>
        <w:autoSpaceDE w:val="0"/>
        <w:autoSpaceDN w:val="0"/>
        <w:adjustRightInd w:val="0"/>
        <w:spacing w:after="0" w:line="240" w:lineRule="auto"/>
        <w:ind w:firstLine="5245"/>
        <w:rPr>
          <w:rFonts w:ascii="Times New Roman" w:hAnsi="Times New Roman" w:cs="Times New Roman"/>
        </w:rPr>
      </w:pPr>
      <w:r w:rsidRPr="00EA3A34">
        <w:rPr>
          <w:rFonts w:ascii="Times New Roman" w:hAnsi="Times New Roman" w:cs="Times New Roman"/>
        </w:rPr>
        <w:t>Протокол уповноваженої особи із закупівель</w:t>
      </w:r>
    </w:p>
    <w:p w14:paraId="6B84712D" w14:textId="77777777" w:rsidR="00B02D8F" w:rsidRPr="00EA3A34" w:rsidRDefault="00B02D8F" w:rsidP="00B02D8F">
      <w:pPr>
        <w:widowControl w:val="0"/>
        <w:autoSpaceDE w:val="0"/>
        <w:autoSpaceDN w:val="0"/>
        <w:adjustRightInd w:val="0"/>
        <w:spacing w:after="0" w:line="240" w:lineRule="auto"/>
        <w:ind w:firstLine="5245"/>
        <w:rPr>
          <w:rFonts w:ascii="Times New Roman" w:hAnsi="Times New Roman" w:cs="Times New Roman"/>
        </w:rPr>
      </w:pPr>
      <w:r w:rsidRPr="00EA3A34">
        <w:rPr>
          <w:rFonts w:ascii="Times New Roman" w:hAnsi="Times New Roman" w:cs="Times New Roman"/>
        </w:rPr>
        <w:t>КНП «ЦПМСД Гайсинської МР»</w:t>
      </w:r>
    </w:p>
    <w:p w14:paraId="52F6C555" w14:textId="76DA2765" w:rsidR="00B02D8F" w:rsidRPr="00EA3A34" w:rsidRDefault="00B02D8F" w:rsidP="00B02D8F">
      <w:pPr>
        <w:widowControl w:val="0"/>
        <w:autoSpaceDE w:val="0"/>
        <w:autoSpaceDN w:val="0"/>
        <w:adjustRightInd w:val="0"/>
        <w:spacing w:after="0" w:line="240" w:lineRule="auto"/>
        <w:ind w:firstLine="5245"/>
        <w:rPr>
          <w:rFonts w:ascii="Times New Roman" w:hAnsi="Times New Roman" w:cs="Times New Roman"/>
        </w:rPr>
      </w:pPr>
      <w:r w:rsidRPr="00EA3A34">
        <w:rPr>
          <w:rFonts w:ascii="Times New Roman" w:hAnsi="Times New Roman" w:cs="Times New Roman"/>
        </w:rPr>
        <w:t xml:space="preserve">від </w:t>
      </w:r>
      <w:r w:rsidR="00D87106">
        <w:rPr>
          <w:rFonts w:ascii="Times New Roman" w:hAnsi="Times New Roman" w:cs="Times New Roman"/>
        </w:rPr>
        <w:t>26</w:t>
      </w:r>
      <w:r w:rsidRPr="00EA3A34">
        <w:rPr>
          <w:rFonts w:ascii="Times New Roman" w:hAnsi="Times New Roman" w:cs="Times New Roman"/>
        </w:rPr>
        <w:t>.0</w:t>
      </w:r>
      <w:r>
        <w:rPr>
          <w:rFonts w:ascii="Times New Roman" w:hAnsi="Times New Roman" w:cs="Times New Roman"/>
        </w:rPr>
        <w:t>9</w:t>
      </w:r>
      <w:r w:rsidRPr="00EA3A34">
        <w:rPr>
          <w:rFonts w:ascii="Times New Roman" w:hAnsi="Times New Roman" w:cs="Times New Roman"/>
        </w:rPr>
        <w:t>.2022 р. №1</w:t>
      </w:r>
      <w:r w:rsidR="00D87106">
        <w:rPr>
          <w:rFonts w:ascii="Times New Roman" w:hAnsi="Times New Roman" w:cs="Times New Roman"/>
        </w:rPr>
        <w:t>66</w:t>
      </w:r>
    </w:p>
    <w:p w14:paraId="5FFD1CA0" w14:textId="77777777" w:rsidR="00B02D8F" w:rsidRPr="00EA3A34" w:rsidRDefault="00B02D8F" w:rsidP="00B02D8F">
      <w:pPr>
        <w:spacing w:after="0" w:line="240" w:lineRule="auto"/>
        <w:jc w:val="center"/>
        <w:rPr>
          <w:rFonts w:ascii="Times New Roman" w:hAnsi="Times New Roman" w:cs="Times New Roman"/>
        </w:rPr>
      </w:pPr>
    </w:p>
    <w:p w14:paraId="0C4022A9" w14:textId="77777777" w:rsidR="00B02D8F" w:rsidRPr="00EA3A34" w:rsidRDefault="00B02D8F" w:rsidP="00B02D8F">
      <w:pPr>
        <w:widowControl w:val="0"/>
        <w:autoSpaceDE w:val="0"/>
        <w:autoSpaceDN w:val="0"/>
        <w:adjustRightInd w:val="0"/>
        <w:spacing w:after="0" w:line="240" w:lineRule="auto"/>
        <w:ind w:firstLine="5670"/>
        <w:rPr>
          <w:rFonts w:ascii="Times New Roman" w:hAnsi="Times New Roman" w:cs="Times New Roman"/>
          <w:szCs w:val="15"/>
        </w:rPr>
      </w:pPr>
      <w:r w:rsidRPr="00EA3A34">
        <w:rPr>
          <w:rFonts w:ascii="Times New Roman" w:hAnsi="Times New Roman" w:cs="Times New Roman"/>
          <w:b/>
          <w:bCs/>
        </w:rPr>
        <w:t xml:space="preserve"> </w:t>
      </w:r>
    </w:p>
    <w:p w14:paraId="137E5C87" w14:textId="77777777" w:rsidR="00B02D8F" w:rsidRPr="00EA3A34" w:rsidRDefault="00B02D8F" w:rsidP="00B02D8F">
      <w:pPr>
        <w:widowControl w:val="0"/>
        <w:autoSpaceDE w:val="0"/>
        <w:autoSpaceDN w:val="0"/>
        <w:adjustRightInd w:val="0"/>
        <w:spacing w:after="0" w:line="240" w:lineRule="auto"/>
        <w:rPr>
          <w:rFonts w:ascii="Times New Roman" w:hAnsi="Times New Roman" w:cs="Times New Roman"/>
          <w:szCs w:val="15"/>
        </w:rPr>
      </w:pPr>
    </w:p>
    <w:p w14:paraId="71B0642F" w14:textId="77777777" w:rsidR="00B02D8F" w:rsidRPr="00EA3A34" w:rsidRDefault="00B02D8F" w:rsidP="00B02D8F">
      <w:pPr>
        <w:widowControl w:val="0"/>
        <w:autoSpaceDE w:val="0"/>
        <w:autoSpaceDN w:val="0"/>
        <w:adjustRightInd w:val="0"/>
        <w:spacing w:after="0" w:line="240" w:lineRule="auto"/>
        <w:rPr>
          <w:rFonts w:ascii="Times New Roman" w:hAnsi="Times New Roman" w:cs="Times New Roman"/>
          <w:szCs w:val="15"/>
        </w:rPr>
      </w:pPr>
    </w:p>
    <w:p w14:paraId="1700414F" w14:textId="77777777" w:rsidR="00B02D8F" w:rsidRPr="00EA3A34" w:rsidRDefault="00B02D8F" w:rsidP="00B02D8F">
      <w:pPr>
        <w:widowControl w:val="0"/>
        <w:autoSpaceDE w:val="0"/>
        <w:autoSpaceDN w:val="0"/>
        <w:adjustRightInd w:val="0"/>
        <w:spacing w:after="0" w:line="240" w:lineRule="auto"/>
        <w:jc w:val="center"/>
        <w:rPr>
          <w:rFonts w:ascii="Times New Roman" w:hAnsi="Times New Roman" w:cs="Times New Roman"/>
          <w:szCs w:val="15"/>
        </w:rPr>
      </w:pPr>
    </w:p>
    <w:p w14:paraId="7FD62C44" w14:textId="77777777" w:rsidR="00B02D8F" w:rsidRPr="00EA3A34" w:rsidRDefault="00B02D8F" w:rsidP="00B02D8F">
      <w:pPr>
        <w:widowControl w:val="0"/>
        <w:autoSpaceDE w:val="0"/>
        <w:autoSpaceDN w:val="0"/>
        <w:adjustRightInd w:val="0"/>
        <w:spacing w:after="0" w:line="240" w:lineRule="auto"/>
        <w:rPr>
          <w:rFonts w:ascii="Times New Roman" w:hAnsi="Times New Roman" w:cs="Times New Roman"/>
          <w:sz w:val="28"/>
          <w:szCs w:val="28"/>
        </w:rPr>
      </w:pPr>
    </w:p>
    <w:tbl>
      <w:tblPr>
        <w:tblW w:w="9900" w:type="dxa"/>
        <w:tblInd w:w="108" w:type="dxa"/>
        <w:tblLayout w:type="fixed"/>
        <w:tblLook w:val="04A0" w:firstRow="1" w:lastRow="0" w:firstColumn="1" w:lastColumn="0" w:noHBand="0" w:noVBand="1"/>
      </w:tblPr>
      <w:tblGrid>
        <w:gridCol w:w="9900"/>
      </w:tblGrid>
      <w:tr w:rsidR="00B02D8F" w:rsidRPr="00EA3A34" w14:paraId="19639209" w14:textId="77777777" w:rsidTr="000C6867">
        <w:tc>
          <w:tcPr>
            <w:tcW w:w="9900" w:type="dxa"/>
          </w:tcPr>
          <w:p w14:paraId="566D3239" w14:textId="77777777" w:rsidR="00B02D8F" w:rsidRPr="00EA3A34" w:rsidRDefault="00B02D8F" w:rsidP="000C6867">
            <w:pPr>
              <w:widowControl w:val="0"/>
              <w:autoSpaceDE w:val="0"/>
              <w:autoSpaceDN w:val="0"/>
              <w:adjustRightInd w:val="0"/>
              <w:spacing w:after="0" w:line="240" w:lineRule="auto"/>
              <w:jc w:val="center"/>
              <w:rPr>
                <w:rFonts w:ascii="Times New Roman" w:hAnsi="Times New Roman" w:cs="Times New Roman"/>
                <w:b/>
                <w:bCs/>
                <w:sz w:val="32"/>
                <w:szCs w:val="32"/>
              </w:rPr>
            </w:pPr>
            <w:r w:rsidRPr="00EA3A34">
              <w:rPr>
                <w:rFonts w:ascii="Times New Roman" w:hAnsi="Times New Roman" w:cs="Times New Roman"/>
                <w:b/>
                <w:bCs/>
                <w:sz w:val="32"/>
                <w:szCs w:val="32"/>
              </w:rPr>
              <w:t>ТЕНДЕРНА ДОКУМЕНТАЦІЯ</w:t>
            </w:r>
          </w:p>
          <w:p w14:paraId="362CA8EC" w14:textId="77777777" w:rsidR="00B02D8F" w:rsidRPr="00EA3A34" w:rsidRDefault="00B02D8F" w:rsidP="000C6867">
            <w:pPr>
              <w:widowControl w:val="0"/>
              <w:autoSpaceDE w:val="0"/>
              <w:autoSpaceDN w:val="0"/>
              <w:adjustRightInd w:val="0"/>
              <w:spacing w:after="0" w:line="240" w:lineRule="auto"/>
              <w:jc w:val="center"/>
              <w:rPr>
                <w:rFonts w:ascii="Times New Roman" w:hAnsi="Times New Roman" w:cs="Times New Roman"/>
                <w:b/>
                <w:bCs/>
                <w:sz w:val="32"/>
                <w:szCs w:val="32"/>
              </w:rPr>
            </w:pPr>
          </w:p>
          <w:p w14:paraId="6A593502" w14:textId="77777777" w:rsidR="00B02D8F" w:rsidRPr="00EA3A34" w:rsidRDefault="00B02D8F" w:rsidP="000C6867">
            <w:pPr>
              <w:widowControl w:val="0"/>
              <w:autoSpaceDE w:val="0"/>
              <w:autoSpaceDN w:val="0"/>
              <w:adjustRightInd w:val="0"/>
              <w:spacing w:after="0" w:line="240" w:lineRule="auto"/>
              <w:jc w:val="center"/>
              <w:rPr>
                <w:rFonts w:ascii="Times New Roman" w:hAnsi="Times New Roman" w:cs="Times New Roman"/>
                <w:sz w:val="32"/>
                <w:szCs w:val="32"/>
              </w:rPr>
            </w:pPr>
            <w:r w:rsidRPr="00EA3A34">
              <w:rPr>
                <w:rFonts w:ascii="Times New Roman" w:hAnsi="Times New Roman" w:cs="Times New Roman"/>
                <w:sz w:val="32"/>
                <w:szCs w:val="32"/>
              </w:rPr>
              <w:t xml:space="preserve">для учасників процедури закупівлі  щодо підготовки тендерних пропозицій для участі в процедурі відкритих торгів </w:t>
            </w:r>
          </w:p>
          <w:p w14:paraId="7B536E4E" w14:textId="139D0697" w:rsidR="00B02D8F" w:rsidRDefault="00B02D8F" w:rsidP="000C6867">
            <w:pPr>
              <w:widowControl w:val="0"/>
              <w:autoSpaceDE w:val="0"/>
              <w:autoSpaceDN w:val="0"/>
              <w:adjustRightInd w:val="0"/>
              <w:spacing w:after="0" w:line="240" w:lineRule="auto"/>
              <w:jc w:val="center"/>
              <w:rPr>
                <w:rFonts w:ascii="Times New Roman" w:hAnsi="Times New Roman" w:cs="Times New Roman"/>
                <w:sz w:val="32"/>
                <w:szCs w:val="32"/>
              </w:rPr>
            </w:pPr>
            <w:r w:rsidRPr="00EA3A34">
              <w:rPr>
                <w:rFonts w:ascii="Times New Roman" w:hAnsi="Times New Roman" w:cs="Times New Roman"/>
                <w:sz w:val="32"/>
                <w:szCs w:val="32"/>
              </w:rPr>
              <w:t xml:space="preserve">на закупівлю </w:t>
            </w:r>
            <w:r>
              <w:rPr>
                <w:rFonts w:ascii="Times New Roman" w:hAnsi="Times New Roman" w:cs="Times New Roman"/>
                <w:sz w:val="32"/>
                <w:szCs w:val="32"/>
              </w:rPr>
              <w:t xml:space="preserve">товару по предмету закупівлі </w:t>
            </w:r>
          </w:p>
          <w:p w14:paraId="0A128721" w14:textId="03D6C047" w:rsidR="00FE6D32" w:rsidRDefault="00FE6D32" w:rsidP="000C6867">
            <w:pPr>
              <w:widowControl w:val="0"/>
              <w:autoSpaceDE w:val="0"/>
              <w:autoSpaceDN w:val="0"/>
              <w:adjustRightInd w:val="0"/>
              <w:spacing w:after="0" w:line="240" w:lineRule="auto"/>
              <w:jc w:val="center"/>
              <w:rPr>
                <w:rFonts w:ascii="Times New Roman" w:hAnsi="Times New Roman" w:cs="Times New Roman"/>
                <w:sz w:val="32"/>
                <w:szCs w:val="32"/>
              </w:rPr>
            </w:pPr>
          </w:p>
          <w:p w14:paraId="609B1B9D" w14:textId="77777777" w:rsidR="00FE6D32" w:rsidRPr="00EA3A34" w:rsidRDefault="00FE6D32" w:rsidP="000C6867">
            <w:pPr>
              <w:widowControl w:val="0"/>
              <w:autoSpaceDE w:val="0"/>
              <w:autoSpaceDN w:val="0"/>
              <w:adjustRightInd w:val="0"/>
              <w:spacing w:after="0" w:line="240" w:lineRule="auto"/>
              <w:jc w:val="center"/>
              <w:rPr>
                <w:rFonts w:ascii="Times New Roman" w:hAnsi="Times New Roman" w:cs="Times New Roman"/>
                <w:sz w:val="32"/>
                <w:szCs w:val="32"/>
              </w:rPr>
            </w:pPr>
          </w:p>
          <w:p w14:paraId="77D71DB9" w14:textId="77777777" w:rsidR="001F4229" w:rsidRPr="001F4229" w:rsidRDefault="001F4229" w:rsidP="001F4229">
            <w:pPr>
              <w:widowControl w:val="0"/>
              <w:autoSpaceDE w:val="0"/>
              <w:autoSpaceDN w:val="0"/>
              <w:adjustRightInd w:val="0"/>
              <w:jc w:val="center"/>
              <w:rPr>
                <w:rFonts w:ascii="Times New Roman" w:hAnsi="Times New Roman" w:cs="Times New Roman"/>
                <w:b/>
                <w:bCs/>
                <w:sz w:val="36"/>
                <w:szCs w:val="36"/>
              </w:rPr>
            </w:pPr>
            <w:proofErr w:type="spellStart"/>
            <w:r w:rsidRPr="001F4229">
              <w:rPr>
                <w:rFonts w:ascii="Times New Roman" w:hAnsi="Times New Roman" w:cs="Times New Roman"/>
                <w:b/>
                <w:bCs/>
                <w:sz w:val="36"/>
                <w:szCs w:val="36"/>
              </w:rPr>
              <w:t>Калоприймачі</w:t>
            </w:r>
            <w:proofErr w:type="spellEnd"/>
            <w:r w:rsidRPr="001F4229">
              <w:rPr>
                <w:rFonts w:ascii="Times New Roman" w:hAnsi="Times New Roman" w:cs="Times New Roman"/>
                <w:b/>
                <w:bCs/>
                <w:sz w:val="36"/>
                <w:szCs w:val="36"/>
              </w:rPr>
              <w:t>, сечоприймачі, катетери</w:t>
            </w:r>
          </w:p>
          <w:p w14:paraId="2146C42F" w14:textId="77777777" w:rsidR="00F60474" w:rsidRPr="00F60474" w:rsidRDefault="00F60474" w:rsidP="00F60474">
            <w:pPr>
              <w:spacing w:after="0" w:line="240" w:lineRule="auto"/>
              <w:jc w:val="center"/>
              <w:rPr>
                <w:rFonts w:ascii="Times New Roman" w:hAnsi="Times New Roman" w:cs="Times New Roman"/>
                <w:b/>
                <w:bCs/>
                <w:i/>
                <w:iCs/>
                <w:color w:val="000000"/>
                <w:sz w:val="24"/>
                <w:szCs w:val="24"/>
              </w:rPr>
            </w:pPr>
            <w:r w:rsidRPr="00F60474">
              <w:rPr>
                <w:rFonts w:ascii="Times New Roman" w:eastAsia="Times New Roman" w:hAnsi="Times New Roman" w:cs="Times New Roman"/>
                <w:b/>
                <w:bCs/>
                <w:i/>
                <w:iCs/>
                <w:sz w:val="24"/>
                <w:szCs w:val="24"/>
              </w:rPr>
              <w:t xml:space="preserve">Класифікація за </w:t>
            </w:r>
            <w:r w:rsidRPr="00F60474">
              <w:rPr>
                <w:rFonts w:ascii="Times New Roman" w:hAnsi="Times New Roman" w:cs="Times New Roman"/>
                <w:b/>
                <w:bCs/>
                <w:i/>
                <w:iCs/>
                <w:sz w:val="24"/>
                <w:szCs w:val="24"/>
              </w:rPr>
              <w:t xml:space="preserve">ДК 021:2015 </w:t>
            </w:r>
            <w:r w:rsidRPr="00F60474">
              <w:rPr>
                <w:rFonts w:ascii="Times New Roman" w:hAnsi="Times New Roman" w:cs="Times New Roman"/>
                <w:b/>
                <w:bCs/>
                <w:i/>
                <w:iCs/>
                <w:color w:val="000000"/>
                <w:sz w:val="24"/>
                <w:szCs w:val="24"/>
              </w:rPr>
              <w:t xml:space="preserve">33140000-3 </w:t>
            </w:r>
            <w:r w:rsidRPr="00F60474">
              <w:rPr>
                <w:rFonts w:ascii="Times New Roman" w:hAnsi="Times New Roman" w:cs="Times New Roman"/>
                <w:b/>
                <w:bCs/>
                <w:i/>
                <w:iCs/>
                <w:sz w:val="24"/>
                <w:szCs w:val="24"/>
              </w:rPr>
              <w:t>Медичні матеріали</w:t>
            </w:r>
          </w:p>
          <w:p w14:paraId="14C6FC5E" w14:textId="77777777" w:rsidR="00F60474" w:rsidRDefault="00F60474" w:rsidP="00F60474">
            <w:pPr>
              <w:spacing w:after="0" w:line="240" w:lineRule="auto"/>
              <w:jc w:val="center"/>
              <w:rPr>
                <w:rFonts w:ascii="Times New Roman" w:eastAsia="Times New Roman" w:hAnsi="Times New Roman" w:cs="Times New Roman"/>
                <w:b/>
                <w:bCs/>
                <w:i/>
                <w:iCs/>
                <w:sz w:val="24"/>
                <w:szCs w:val="24"/>
              </w:rPr>
            </w:pPr>
          </w:p>
          <w:p w14:paraId="32E0FDB7" w14:textId="0ACA7A6A" w:rsidR="00F60474" w:rsidRPr="00F60474" w:rsidRDefault="00F60474" w:rsidP="00F60474">
            <w:pPr>
              <w:spacing w:after="0" w:line="240" w:lineRule="auto"/>
              <w:jc w:val="center"/>
              <w:rPr>
                <w:rFonts w:ascii="Times New Roman" w:hAnsi="Times New Roman" w:cs="Times New Roman"/>
                <w:b/>
                <w:bCs/>
                <w:i/>
                <w:iCs/>
                <w:sz w:val="24"/>
                <w:szCs w:val="24"/>
              </w:rPr>
            </w:pPr>
            <w:r w:rsidRPr="00F60474">
              <w:rPr>
                <w:rFonts w:ascii="Times New Roman" w:eastAsia="Times New Roman" w:hAnsi="Times New Roman" w:cs="Times New Roman"/>
                <w:b/>
                <w:bCs/>
                <w:i/>
                <w:iCs/>
                <w:sz w:val="24"/>
                <w:szCs w:val="24"/>
              </w:rPr>
              <w:t>Класифікація за</w:t>
            </w:r>
            <w:r w:rsidRPr="00F60474">
              <w:rPr>
                <w:rFonts w:ascii="Times New Roman" w:hAnsi="Times New Roman" w:cs="Times New Roman"/>
                <w:b/>
                <w:bCs/>
                <w:i/>
                <w:iCs/>
                <w:sz w:val="24"/>
                <w:szCs w:val="24"/>
              </w:rPr>
              <w:t xml:space="preserve"> НК 024:2019:</w:t>
            </w:r>
          </w:p>
          <w:p w14:paraId="42B3B84A" w14:textId="2B1A3FFF" w:rsidR="00F60474" w:rsidRPr="00F60474" w:rsidRDefault="00F60474" w:rsidP="00F60474">
            <w:pPr>
              <w:spacing w:after="0" w:line="240" w:lineRule="auto"/>
              <w:jc w:val="center"/>
              <w:rPr>
                <w:rFonts w:ascii="Times New Roman" w:hAnsi="Times New Roman" w:cs="Times New Roman"/>
                <w:b/>
                <w:bCs/>
                <w:i/>
                <w:iCs/>
                <w:sz w:val="24"/>
                <w:szCs w:val="24"/>
              </w:rPr>
            </w:pPr>
            <w:r w:rsidRPr="00F60474">
              <w:rPr>
                <w:rFonts w:ascii="Times New Roman" w:hAnsi="Times New Roman" w:cs="Times New Roman"/>
                <w:b/>
                <w:bCs/>
                <w:i/>
                <w:iCs/>
                <w:sz w:val="24"/>
                <w:szCs w:val="24"/>
              </w:rPr>
              <w:t xml:space="preserve">46759 </w:t>
            </w:r>
            <w:proofErr w:type="spellStart"/>
            <w:r w:rsidRPr="00F60474">
              <w:rPr>
                <w:rFonts w:ascii="Times New Roman" w:hAnsi="Times New Roman" w:cs="Times New Roman"/>
                <w:b/>
                <w:bCs/>
                <w:i/>
                <w:iCs/>
                <w:sz w:val="24"/>
                <w:szCs w:val="24"/>
              </w:rPr>
              <w:t>Калоприймач</w:t>
            </w:r>
            <w:proofErr w:type="spellEnd"/>
            <w:r w:rsidRPr="00F60474">
              <w:rPr>
                <w:rFonts w:ascii="Times New Roman" w:hAnsi="Times New Roman" w:cs="Times New Roman"/>
                <w:b/>
                <w:bCs/>
                <w:i/>
                <w:iCs/>
                <w:sz w:val="24"/>
                <w:szCs w:val="24"/>
              </w:rPr>
              <w:t xml:space="preserve"> </w:t>
            </w:r>
            <w:proofErr w:type="spellStart"/>
            <w:r w:rsidRPr="00F60474">
              <w:rPr>
                <w:rFonts w:ascii="Times New Roman" w:hAnsi="Times New Roman" w:cs="Times New Roman"/>
                <w:b/>
                <w:bCs/>
                <w:i/>
                <w:iCs/>
                <w:sz w:val="24"/>
                <w:szCs w:val="24"/>
              </w:rPr>
              <w:t>стомічний</w:t>
            </w:r>
            <w:proofErr w:type="spellEnd"/>
            <w:r w:rsidRPr="00F60474">
              <w:rPr>
                <w:rFonts w:ascii="Times New Roman" w:hAnsi="Times New Roman" w:cs="Times New Roman"/>
                <w:b/>
                <w:bCs/>
                <w:i/>
                <w:iCs/>
                <w:sz w:val="24"/>
                <w:szCs w:val="24"/>
              </w:rPr>
              <w:t xml:space="preserve"> </w:t>
            </w:r>
            <w:r w:rsidRPr="00F60474">
              <w:rPr>
                <w:rFonts w:ascii="Times New Roman" w:hAnsi="Times New Roman" w:cs="Times New Roman"/>
                <w:b/>
                <w:bCs/>
                <w:i/>
                <w:iCs/>
                <w:sz w:val="24"/>
                <w:szCs w:val="24"/>
                <w:lang w:val="en-US"/>
              </w:rPr>
              <w:t>Alterna</w:t>
            </w:r>
            <w:r w:rsidRPr="00F60474">
              <w:rPr>
                <w:rFonts w:ascii="Times New Roman" w:hAnsi="Times New Roman" w:cs="Times New Roman"/>
                <w:b/>
                <w:bCs/>
                <w:i/>
                <w:iCs/>
                <w:sz w:val="24"/>
                <w:szCs w:val="24"/>
              </w:rPr>
              <w:t xml:space="preserve"> (</w:t>
            </w:r>
            <w:proofErr w:type="spellStart"/>
            <w:r w:rsidRPr="00F60474">
              <w:rPr>
                <w:rFonts w:ascii="Times New Roman" w:hAnsi="Times New Roman" w:cs="Times New Roman"/>
                <w:b/>
                <w:bCs/>
                <w:i/>
                <w:iCs/>
                <w:sz w:val="24"/>
                <w:szCs w:val="24"/>
              </w:rPr>
              <w:t>Алтерна</w:t>
            </w:r>
            <w:proofErr w:type="spellEnd"/>
            <w:r w:rsidRPr="00F60474">
              <w:rPr>
                <w:rFonts w:ascii="Times New Roman" w:hAnsi="Times New Roman" w:cs="Times New Roman"/>
                <w:b/>
                <w:bCs/>
                <w:i/>
                <w:iCs/>
                <w:sz w:val="24"/>
                <w:szCs w:val="24"/>
              </w:rPr>
              <w:t xml:space="preserve">) двокомпонентний, пластина </w:t>
            </w:r>
            <w:proofErr w:type="spellStart"/>
            <w:r w:rsidRPr="00F60474">
              <w:rPr>
                <w:rFonts w:ascii="Times New Roman" w:hAnsi="Times New Roman" w:cs="Times New Roman"/>
                <w:b/>
                <w:bCs/>
                <w:i/>
                <w:iCs/>
                <w:sz w:val="24"/>
                <w:szCs w:val="24"/>
              </w:rPr>
              <w:t>конвексна</w:t>
            </w:r>
            <w:proofErr w:type="spellEnd"/>
            <w:r w:rsidRPr="00F60474">
              <w:rPr>
                <w:rFonts w:ascii="Times New Roman" w:hAnsi="Times New Roman" w:cs="Times New Roman"/>
                <w:b/>
                <w:bCs/>
                <w:i/>
                <w:iCs/>
                <w:sz w:val="24"/>
                <w:szCs w:val="24"/>
              </w:rPr>
              <w:t xml:space="preserve"> або еквівалент (НК 024:2019 31076  </w:t>
            </w:r>
            <w:proofErr w:type="spellStart"/>
            <w:r w:rsidRPr="00F60474">
              <w:rPr>
                <w:rFonts w:ascii="Times New Roman" w:hAnsi="Times New Roman" w:cs="Times New Roman"/>
                <w:b/>
                <w:bCs/>
                <w:i/>
                <w:iCs/>
                <w:sz w:val="24"/>
                <w:szCs w:val="24"/>
              </w:rPr>
              <w:t>Калоприймач</w:t>
            </w:r>
            <w:proofErr w:type="spellEnd"/>
            <w:r w:rsidRPr="00F60474">
              <w:rPr>
                <w:rFonts w:ascii="Times New Roman" w:hAnsi="Times New Roman" w:cs="Times New Roman"/>
                <w:b/>
                <w:bCs/>
                <w:i/>
                <w:iCs/>
                <w:sz w:val="24"/>
                <w:szCs w:val="24"/>
              </w:rPr>
              <w:t xml:space="preserve"> для кишкової стоми відкритого типу, багатокомпонентний);</w:t>
            </w:r>
            <w:r>
              <w:rPr>
                <w:rFonts w:ascii="Times New Roman" w:hAnsi="Times New Roman" w:cs="Times New Roman"/>
                <w:b/>
                <w:bCs/>
                <w:i/>
                <w:iCs/>
                <w:sz w:val="24"/>
                <w:szCs w:val="24"/>
              </w:rPr>
              <w:t xml:space="preserve"> </w:t>
            </w:r>
            <w:r w:rsidRPr="00F60474">
              <w:rPr>
                <w:rStyle w:val="af0"/>
                <w:rFonts w:ascii="Times New Roman" w:hAnsi="Times New Roman"/>
                <w:i/>
                <w:iCs/>
                <w:sz w:val="24"/>
                <w:szCs w:val="24"/>
                <w:bdr w:val="none" w:sz="0" w:space="0" w:color="auto" w:frame="1"/>
              </w:rPr>
              <w:t>Сечоприймач із зливним клапаном 2000 мл, стерильний</w:t>
            </w:r>
            <w:r w:rsidRPr="00F60474">
              <w:rPr>
                <w:rFonts w:ascii="Times New Roman" w:hAnsi="Times New Roman" w:cs="Times New Roman"/>
                <w:b/>
                <w:bCs/>
                <w:i/>
                <w:iCs/>
                <w:sz w:val="24"/>
                <w:szCs w:val="24"/>
              </w:rPr>
              <w:t xml:space="preserve"> (НК 024:2019: 58923 - Сечоприймач ножний переносний із зливним краном, стерильний);</w:t>
            </w:r>
          </w:p>
          <w:p w14:paraId="03B1CEB8" w14:textId="77777777" w:rsidR="00F60474" w:rsidRPr="00F60474" w:rsidRDefault="00F60474" w:rsidP="00F60474">
            <w:pPr>
              <w:spacing w:after="0" w:line="240" w:lineRule="auto"/>
              <w:jc w:val="center"/>
              <w:rPr>
                <w:rFonts w:ascii="Times New Roman" w:hAnsi="Times New Roman" w:cs="Times New Roman"/>
                <w:b/>
                <w:bCs/>
                <w:i/>
                <w:iCs/>
                <w:sz w:val="24"/>
                <w:szCs w:val="24"/>
              </w:rPr>
            </w:pPr>
            <w:r w:rsidRPr="00F60474">
              <w:rPr>
                <w:rFonts w:ascii="Times New Roman" w:hAnsi="Times New Roman" w:cs="Times New Roman"/>
                <w:b/>
                <w:bCs/>
                <w:i/>
                <w:iCs/>
                <w:sz w:val="24"/>
                <w:szCs w:val="24"/>
              </w:rPr>
              <w:t xml:space="preserve">22030 Зовнішній </w:t>
            </w:r>
            <w:proofErr w:type="spellStart"/>
            <w:r w:rsidRPr="00F60474">
              <w:rPr>
                <w:rFonts w:ascii="Times New Roman" w:hAnsi="Times New Roman" w:cs="Times New Roman"/>
                <w:b/>
                <w:bCs/>
                <w:i/>
                <w:iCs/>
                <w:sz w:val="24"/>
                <w:szCs w:val="24"/>
              </w:rPr>
              <w:t>уропрезерватив</w:t>
            </w:r>
            <w:proofErr w:type="spellEnd"/>
            <w:r w:rsidRPr="00F60474">
              <w:rPr>
                <w:rFonts w:ascii="Times New Roman" w:hAnsi="Times New Roman" w:cs="Times New Roman"/>
                <w:b/>
                <w:bCs/>
                <w:i/>
                <w:iCs/>
                <w:sz w:val="24"/>
                <w:szCs w:val="24"/>
              </w:rPr>
              <w:t xml:space="preserve"> </w:t>
            </w:r>
            <w:proofErr w:type="spellStart"/>
            <w:r w:rsidRPr="00F60474">
              <w:rPr>
                <w:rFonts w:ascii="Times New Roman" w:hAnsi="Times New Roman" w:cs="Times New Roman"/>
                <w:b/>
                <w:bCs/>
                <w:i/>
                <w:iCs/>
                <w:sz w:val="24"/>
                <w:szCs w:val="24"/>
              </w:rPr>
              <w:t>Conveen</w:t>
            </w:r>
            <w:proofErr w:type="spellEnd"/>
            <w:r w:rsidRPr="00F60474">
              <w:rPr>
                <w:rFonts w:ascii="Times New Roman" w:hAnsi="Times New Roman" w:cs="Times New Roman"/>
                <w:b/>
                <w:bCs/>
                <w:i/>
                <w:iCs/>
                <w:sz w:val="24"/>
                <w:szCs w:val="24"/>
              </w:rPr>
              <w:t xml:space="preserve">® </w:t>
            </w:r>
            <w:proofErr w:type="spellStart"/>
            <w:r w:rsidRPr="00F60474">
              <w:rPr>
                <w:rFonts w:ascii="Times New Roman" w:hAnsi="Times New Roman" w:cs="Times New Roman"/>
                <w:b/>
                <w:bCs/>
                <w:i/>
                <w:iCs/>
                <w:sz w:val="24"/>
                <w:szCs w:val="24"/>
              </w:rPr>
              <w:t>Optima</w:t>
            </w:r>
            <w:proofErr w:type="spellEnd"/>
            <w:r w:rsidRPr="00F60474">
              <w:rPr>
                <w:rFonts w:ascii="Times New Roman" w:hAnsi="Times New Roman" w:cs="Times New Roman"/>
                <w:b/>
                <w:bCs/>
                <w:i/>
                <w:iCs/>
                <w:sz w:val="24"/>
                <w:szCs w:val="24"/>
              </w:rPr>
              <w:t xml:space="preserve"> (</w:t>
            </w:r>
            <w:proofErr w:type="spellStart"/>
            <w:r w:rsidRPr="00F60474">
              <w:rPr>
                <w:rFonts w:ascii="Times New Roman" w:hAnsi="Times New Roman" w:cs="Times New Roman"/>
                <w:b/>
                <w:bCs/>
                <w:i/>
                <w:iCs/>
                <w:sz w:val="24"/>
                <w:szCs w:val="24"/>
              </w:rPr>
              <w:t>Конвін</w:t>
            </w:r>
            <w:proofErr w:type="spellEnd"/>
            <w:r w:rsidRPr="00F60474">
              <w:rPr>
                <w:rFonts w:ascii="Times New Roman" w:hAnsi="Times New Roman" w:cs="Times New Roman"/>
                <w:b/>
                <w:bCs/>
                <w:i/>
                <w:iCs/>
                <w:sz w:val="24"/>
                <w:szCs w:val="24"/>
              </w:rPr>
              <w:t xml:space="preserve"> </w:t>
            </w:r>
            <w:proofErr w:type="spellStart"/>
            <w:r w:rsidRPr="00F60474">
              <w:rPr>
                <w:rFonts w:ascii="Times New Roman" w:hAnsi="Times New Roman" w:cs="Times New Roman"/>
                <w:b/>
                <w:bCs/>
                <w:i/>
                <w:iCs/>
                <w:sz w:val="24"/>
                <w:szCs w:val="24"/>
              </w:rPr>
              <w:t>Оптіма</w:t>
            </w:r>
            <w:proofErr w:type="spellEnd"/>
            <w:r w:rsidRPr="00F60474">
              <w:rPr>
                <w:rFonts w:ascii="Times New Roman" w:hAnsi="Times New Roman" w:cs="Times New Roman"/>
                <w:b/>
                <w:bCs/>
                <w:i/>
                <w:iCs/>
                <w:sz w:val="24"/>
                <w:szCs w:val="24"/>
              </w:rPr>
              <w:t xml:space="preserve">), самоклеючий, без латексу, Ø 30 мм, стандартна довжина або еквівалент (НК 024:2019 34929 - </w:t>
            </w:r>
            <w:proofErr w:type="spellStart"/>
            <w:r w:rsidRPr="00F60474">
              <w:rPr>
                <w:rFonts w:ascii="Times New Roman" w:hAnsi="Times New Roman" w:cs="Times New Roman"/>
                <w:b/>
                <w:bCs/>
                <w:i/>
                <w:iCs/>
                <w:sz w:val="24"/>
                <w:szCs w:val="24"/>
              </w:rPr>
              <w:t>Уропрезерватив</w:t>
            </w:r>
            <w:proofErr w:type="spellEnd"/>
            <w:r w:rsidRPr="00F60474">
              <w:rPr>
                <w:rFonts w:ascii="Times New Roman" w:hAnsi="Times New Roman" w:cs="Times New Roman"/>
                <w:b/>
                <w:bCs/>
                <w:i/>
                <w:iCs/>
                <w:sz w:val="24"/>
                <w:szCs w:val="24"/>
              </w:rPr>
              <w:t xml:space="preserve"> для </w:t>
            </w:r>
            <w:proofErr w:type="spellStart"/>
            <w:r w:rsidRPr="00F60474">
              <w:rPr>
                <w:rFonts w:ascii="Times New Roman" w:hAnsi="Times New Roman" w:cs="Times New Roman"/>
                <w:b/>
                <w:bCs/>
                <w:i/>
                <w:iCs/>
                <w:sz w:val="24"/>
                <w:szCs w:val="24"/>
              </w:rPr>
              <w:t>пеніса</w:t>
            </w:r>
            <w:proofErr w:type="spellEnd"/>
            <w:r w:rsidRPr="00F60474">
              <w:rPr>
                <w:rFonts w:ascii="Times New Roman" w:hAnsi="Times New Roman" w:cs="Times New Roman"/>
                <w:b/>
                <w:bCs/>
                <w:i/>
                <w:iCs/>
                <w:sz w:val="24"/>
                <w:szCs w:val="24"/>
              </w:rPr>
              <w:t xml:space="preserve">/порт при нетриманні </w:t>
            </w:r>
            <w:proofErr w:type="spellStart"/>
            <w:r w:rsidRPr="00F60474">
              <w:rPr>
                <w:rFonts w:ascii="Times New Roman" w:hAnsi="Times New Roman" w:cs="Times New Roman"/>
                <w:b/>
                <w:bCs/>
                <w:i/>
                <w:iCs/>
                <w:sz w:val="24"/>
                <w:szCs w:val="24"/>
              </w:rPr>
              <w:t>мочі</w:t>
            </w:r>
            <w:proofErr w:type="spellEnd"/>
            <w:r w:rsidRPr="00F60474">
              <w:rPr>
                <w:rFonts w:ascii="Times New Roman" w:hAnsi="Times New Roman" w:cs="Times New Roman"/>
                <w:b/>
                <w:bCs/>
                <w:i/>
                <w:iCs/>
                <w:sz w:val="24"/>
                <w:szCs w:val="24"/>
              </w:rPr>
              <w:t>, одноразового застосування);</w:t>
            </w:r>
          </w:p>
          <w:p w14:paraId="390EBBAF" w14:textId="4D47FEA8" w:rsidR="00B02D8F" w:rsidRPr="006961BD" w:rsidRDefault="00F60474" w:rsidP="00F60474">
            <w:pPr>
              <w:spacing w:after="0" w:line="240" w:lineRule="auto"/>
              <w:jc w:val="center"/>
              <w:rPr>
                <w:rFonts w:ascii="Times New Roman" w:hAnsi="Times New Roman" w:cs="Times New Roman"/>
                <w:b/>
                <w:bCs/>
                <w:i/>
                <w:iCs/>
                <w:sz w:val="24"/>
                <w:szCs w:val="24"/>
              </w:rPr>
            </w:pPr>
            <w:r w:rsidRPr="00F60474">
              <w:rPr>
                <w:rFonts w:ascii="Times New Roman" w:hAnsi="Times New Roman" w:cs="Times New Roman"/>
                <w:b/>
                <w:bCs/>
                <w:i/>
                <w:iCs/>
                <w:color w:val="000000"/>
                <w:sz w:val="24"/>
                <w:szCs w:val="24"/>
              </w:rPr>
              <w:t xml:space="preserve">Катетер </w:t>
            </w:r>
            <w:proofErr w:type="spellStart"/>
            <w:r w:rsidRPr="00F60474">
              <w:rPr>
                <w:rFonts w:ascii="Times New Roman" w:hAnsi="Times New Roman" w:cs="Times New Roman"/>
                <w:b/>
                <w:bCs/>
                <w:i/>
                <w:iCs/>
                <w:color w:val="000000"/>
                <w:sz w:val="24"/>
                <w:szCs w:val="24"/>
              </w:rPr>
              <w:t>Нелатон</w:t>
            </w:r>
            <w:proofErr w:type="spellEnd"/>
            <w:r w:rsidRPr="00F60474">
              <w:rPr>
                <w:rFonts w:ascii="Times New Roman" w:hAnsi="Times New Roman" w:cs="Times New Roman"/>
                <w:b/>
                <w:bCs/>
                <w:i/>
                <w:iCs/>
                <w:color w:val="000000"/>
                <w:sz w:val="24"/>
                <w:szCs w:val="24"/>
              </w:rPr>
              <w:t xml:space="preserve"> чоловічий </w:t>
            </w:r>
            <w:r w:rsidRPr="006961BD">
              <w:rPr>
                <w:rFonts w:ascii="Times New Roman" w:hAnsi="Times New Roman" w:cs="Times New Roman"/>
                <w:b/>
                <w:bCs/>
                <w:i/>
                <w:iCs/>
                <w:color w:val="000000"/>
                <w:sz w:val="24"/>
                <w:szCs w:val="24"/>
              </w:rPr>
              <w:t>стерильний розмір 12 (</w:t>
            </w:r>
            <w:r w:rsidRPr="006961BD">
              <w:rPr>
                <w:rFonts w:ascii="Times New Roman" w:hAnsi="Times New Roman" w:cs="Times New Roman"/>
                <w:b/>
                <w:bCs/>
                <w:i/>
                <w:iCs/>
                <w:sz w:val="24"/>
                <w:szCs w:val="24"/>
              </w:rPr>
              <w:t xml:space="preserve">НК 024:2019: </w:t>
            </w:r>
            <w:r w:rsidR="006961BD" w:rsidRPr="006961BD">
              <w:rPr>
                <w:rFonts w:ascii="Times New Roman" w:eastAsia="Times New Roman" w:hAnsi="Times New Roman" w:cs="Times New Roman"/>
                <w:b/>
                <w:bCs/>
                <w:i/>
                <w:iCs/>
                <w:sz w:val="24"/>
                <w:szCs w:val="24"/>
              </w:rPr>
              <w:t xml:space="preserve">45603 </w:t>
            </w:r>
            <w:r w:rsidR="006961BD" w:rsidRPr="00AB108F">
              <w:rPr>
                <w:rFonts w:ascii="Times New Roman" w:eastAsia="Times New Roman" w:hAnsi="Times New Roman" w:cs="Times New Roman"/>
                <w:b/>
                <w:bCs/>
                <w:i/>
                <w:iCs/>
                <w:sz w:val="24"/>
                <w:szCs w:val="24"/>
              </w:rPr>
              <w:t>Уретральний катетер для разового дренування</w:t>
            </w:r>
            <w:r w:rsidRPr="006961BD">
              <w:rPr>
                <w:rFonts w:ascii="Times New Roman" w:hAnsi="Times New Roman" w:cs="Times New Roman"/>
                <w:b/>
                <w:bCs/>
                <w:i/>
                <w:iCs/>
                <w:sz w:val="24"/>
                <w:szCs w:val="24"/>
              </w:rPr>
              <w:t>).</w:t>
            </w:r>
          </w:p>
          <w:p w14:paraId="0542EA4A" w14:textId="77777777" w:rsidR="00B02D8F" w:rsidRDefault="00B02D8F" w:rsidP="000C6867">
            <w:pPr>
              <w:jc w:val="center"/>
              <w:rPr>
                <w:rFonts w:ascii="Times New Roman" w:hAnsi="Times New Roman" w:cs="Times New Roman"/>
                <w:b/>
                <w:bCs/>
                <w:sz w:val="32"/>
                <w:szCs w:val="32"/>
              </w:rPr>
            </w:pPr>
          </w:p>
          <w:p w14:paraId="7322D7D2" w14:textId="77777777" w:rsidR="00B02D8F" w:rsidRDefault="00B02D8F" w:rsidP="000C6867">
            <w:pPr>
              <w:jc w:val="center"/>
              <w:rPr>
                <w:rFonts w:ascii="Times New Roman" w:hAnsi="Times New Roman" w:cs="Times New Roman"/>
                <w:b/>
                <w:bCs/>
                <w:sz w:val="32"/>
                <w:szCs w:val="32"/>
              </w:rPr>
            </w:pPr>
          </w:p>
          <w:p w14:paraId="421A4C1A" w14:textId="77777777" w:rsidR="00B02D8F" w:rsidRPr="00BB088F" w:rsidRDefault="00B02D8F" w:rsidP="00B02D8F">
            <w:pPr>
              <w:rPr>
                <w:rFonts w:ascii="Times New Roman" w:hAnsi="Times New Roman" w:cs="Times New Roman"/>
                <w:b/>
                <w:bCs/>
                <w:sz w:val="32"/>
                <w:szCs w:val="32"/>
              </w:rPr>
            </w:pPr>
          </w:p>
          <w:p w14:paraId="05E65AFD" w14:textId="77777777" w:rsidR="00B02D8F" w:rsidRPr="00EA3A34" w:rsidRDefault="00B02D8F" w:rsidP="000C6867">
            <w:pPr>
              <w:widowControl w:val="0"/>
              <w:autoSpaceDE w:val="0"/>
              <w:autoSpaceDN w:val="0"/>
              <w:adjustRightInd w:val="0"/>
              <w:spacing w:after="0" w:line="240" w:lineRule="auto"/>
              <w:ind w:firstLine="709"/>
              <w:jc w:val="center"/>
              <w:rPr>
                <w:rFonts w:ascii="Times New Roman" w:hAnsi="Times New Roman" w:cs="Times New Roman"/>
                <w:b/>
                <w:bCs/>
                <w:iCs/>
                <w:color w:val="000000"/>
                <w:sz w:val="32"/>
                <w:szCs w:val="32"/>
              </w:rPr>
            </w:pPr>
          </w:p>
          <w:p w14:paraId="713D51B5" w14:textId="77777777" w:rsidR="00B02D8F" w:rsidRDefault="00B02D8F" w:rsidP="000C6867">
            <w:pPr>
              <w:widowControl w:val="0"/>
              <w:autoSpaceDE w:val="0"/>
              <w:autoSpaceDN w:val="0"/>
              <w:adjustRightInd w:val="0"/>
              <w:spacing w:after="0" w:line="240" w:lineRule="auto"/>
              <w:jc w:val="center"/>
              <w:rPr>
                <w:rFonts w:ascii="Times New Roman" w:hAnsi="Times New Roman" w:cs="Times New Roman"/>
                <w:b/>
                <w:bCs/>
                <w:sz w:val="32"/>
                <w:szCs w:val="32"/>
              </w:rPr>
            </w:pPr>
          </w:p>
          <w:p w14:paraId="587476A0" w14:textId="77777777" w:rsidR="00B02D8F" w:rsidRPr="00EA3A34" w:rsidRDefault="00B02D8F" w:rsidP="000C6867">
            <w:pPr>
              <w:spacing w:after="0" w:line="240" w:lineRule="auto"/>
              <w:jc w:val="center"/>
              <w:rPr>
                <w:rFonts w:ascii="Times New Roman" w:hAnsi="Times New Roman" w:cs="Times New Roman"/>
                <w:b/>
                <w:bCs/>
                <w:color w:val="000000"/>
                <w:sz w:val="32"/>
                <w:szCs w:val="32"/>
              </w:rPr>
            </w:pPr>
          </w:p>
          <w:p w14:paraId="06F7CB4B" w14:textId="2915DAAD" w:rsidR="00B02D8F" w:rsidRDefault="00B02D8F" w:rsidP="000C6867">
            <w:pPr>
              <w:spacing w:after="0" w:line="240" w:lineRule="auto"/>
              <w:outlineLvl w:val="3"/>
              <w:rPr>
                <w:rFonts w:ascii="Times New Roman" w:hAnsi="Times New Roman" w:cs="Times New Roman"/>
                <w:b/>
                <w:bCs/>
                <w:sz w:val="32"/>
                <w:szCs w:val="32"/>
              </w:rPr>
            </w:pPr>
          </w:p>
          <w:p w14:paraId="4672EBCD" w14:textId="77777777" w:rsidR="00F60474" w:rsidRDefault="00F60474" w:rsidP="000C6867">
            <w:pPr>
              <w:spacing w:after="0" w:line="240" w:lineRule="auto"/>
              <w:outlineLvl w:val="3"/>
              <w:rPr>
                <w:rFonts w:ascii="Times New Roman" w:hAnsi="Times New Roman" w:cs="Times New Roman"/>
                <w:b/>
                <w:bCs/>
                <w:sz w:val="32"/>
                <w:szCs w:val="32"/>
              </w:rPr>
            </w:pPr>
          </w:p>
          <w:p w14:paraId="5FF371DA" w14:textId="77777777" w:rsidR="00B02D8F" w:rsidRPr="00EA3A34" w:rsidRDefault="00B02D8F" w:rsidP="000C6867">
            <w:pPr>
              <w:spacing w:after="0" w:line="240" w:lineRule="auto"/>
              <w:outlineLvl w:val="3"/>
              <w:rPr>
                <w:rFonts w:ascii="Times New Roman" w:hAnsi="Times New Roman" w:cs="Times New Roman"/>
                <w:b/>
                <w:bCs/>
                <w:sz w:val="32"/>
                <w:szCs w:val="32"/>
              </w:rPr>
            </w:pPr>
          </w:p>
        </w:tc>
      </w:tr>
    </w:tbl>
    <w:p w14:paraId="1BE634F2" w14:textId="77777777" w:rsidR="00B02D8F" w:rsidRPr="00EA3A34" w:rsidRDefault="00B02D8F" w:rsidP="00B02D8F">
      <w:pPr>
        <w:widowControl w:val="0"/>
        <w:autoSpaceDE w:val="0"/>
        <w:autoSpaceDN w:val="0"/>
        <w:adjustRightInd w:val="0"/>
        <w:spacing w:after="0" w:line="240" w:lineRule="auto"/>
        <w:jc w:val="center"/>
        <w:rPr>
          <w:rFonts w:ascii="Times New Roman" w:hAnsi="Times New Roman" w:cs="Times New Roman"/>
          <w:bCs/>
        </w:rPr>
      </w:pPr>
    </w:p>
    <w:p w14:paraId="0800270D" w14:textId="77777777" w:rsidR="00B02D8F" w:rsidRDefault="00B02D8F" w:rsidP="00B02D8F">
      <w:pPr>
        <w:widowControl w:val="0"/>
        <w:autoSpaceDE w:val="0"/>
        <w:autoSpaceDN w:val="0"/>
        <w:adjustRightInd w:val="0"/>
        <w:spacing w:after="0" w:line="240" w:lineRule="auto"/>
        <w:jc w:val="center"/>
        <w:rPr>
          <w:rFonts w:ascii="Times New Roman" w:hAnsi="Times New Roman" w:cs="Times New Roman"/>
          <w:bCs/>
        </w:rPr>
      </w:pPr>
      <w:r w:rsidRPr="00EA3A34">
        <w:rPr>
          <w:rFonts w:ascii="Times New Roman" w:hAnsi="Times New Roman" w:cs="Times New Roman"/>
          <w:bCs/>
        </w:rPr>
        <w:t>м. Гайсин – 2022</w:t>
      </w:r>
    </w:p>
    <w:p w14:paraId="08E6C357" w14:textId="715C44E7" w:rsidR="00B02D8F" w:rsidRDefault="00B02D8F" w:rsidP="00B02D8F">
      <w:pPr>
        <w:widowControl w:val="0"/>
        <w:autoSpaceDE w:val="0"/>
        <w:autoSpaceDN w:val="0"/>
        <w:adjustRightInd w:val="0"/>
        <w:spacing w:after="0" w:line="240" w:lineRule="auto"/>
        <w:jc w:val="center"/>
        <w:rPr>
          <w:rFonts w:ascii="Times New Roman" w:hAnsi="Times New Roman" w:cs="Times New Roman"/>
          <w:bCs/>
        </w:rPr>
      </w:pPr>
    </w:p>
    <w:p w14:paraId="7BCC3C50" w14:textId="6532C691" w:rsidR="001F4229" w:rsidRDefault="001F4229" w:rsidP="00B02D8F">
      <w:pPr>
        <w:widowControl w:val="0"/>
        <w:autoSpaceDE w:val="0"/>
        <w:autoSpaceDN w:val="0"/>
        <w:adjustRightInd w:val="0"/>
        <w:spacing w:after="0" w:line="240" w:lineRule="auto"/>
        <w:jc w:val="center"/>
        <w:rPr>
          <w:rFonts w:ascii="Times New Roman" w:hAnsi="Times New Roman" w:cs="Times New Roman"/>
          <w:bCs/>
        </w:rPr>
      </w:pPr>
    </w:p>
    <w:tbl>
      <w:tblPr>
        <w:tblStyle w:val="a5"/>
        <w:tblW w:w="10490" w:type="dxa"/>
        <w:tblInd w:w="-289" w:type="dxa"/>
        <w:tblLook w:val="04A0" w:firstRow="1" w:lastRow="0" w:firstColumn="1" w:lastColumn="0" w:noHBand="0" w:noVBand="1"/>
      </w:tblPr>
      <w:tblGrid>
        <w:gridCol w:w="553"/>
        <w:gridCol w:w="2728"/>
        <w:gridCol w:w="7209"/>
      </w:tblGrid>
      <w:tr w:rsidR="00B02D8F" w:rsidRPr="00D456A5" w14:paraId="45023416" w14:textId="77777777" w:rsidTr="00D456A5">
        <w:tc>
          <w:tcPr>
            <w:tcW w:w="553" w:type="dxa"/>
            <w:vAlign w:val="center"/>
          </w:tcPr>
          <w:p w14:paraId="17E09B21" w14:textId="77777777" w:rsidR="00B02D8F" w:rsidRPr="00D456A5" w:rsidRDefault="00B02D8F" w:rsidP="000C6867">
            <w:pPr>
              <w:jc w:val="right"/>
              <w:rPr>
                <w:rFonts w:ascii="Times New Roman" w:eastAsia="Times New Roman" w:hAnsi="Times New Roman" w:cs="Times New Roman"/>
                <w:b/>
                <w:i/>
                <w:color w:val="000000"/>
                <w:sz w:val="20"/>
                <w:szCs w:val="20"/>
                <w:highlight w:val="red"/>
              </w:rPr>
            </w:pPr>
            <w:r w:rsidRPr="00D456A5">
              <w:rPr>
                <w:rFonts w:ascii="Times New Roman" w:eastAsia="Times New Roman" w:hAnsi="Times New Roman" w:cs="Times New Roman"/>
                <w:sz w:val="20"/>
                <w:szCs w:val="20"/>
              </w:rPr>
              <w:t>№</w:t>
            </w:r>
          </w:p>
        </w:tc>
        <w:tc>
          <w:tcPr>
            <w:tcW w:w="9937" w:type="dxa"/>
            <w:gridSpan w:val="2"/>
            <w:vAlign w:val="center"/>
          </w:tcPr>
          <w:p w14:paraId="1EABEF25" w14:textId="77777777" w:rsidR="00B02D8F" w:rsidRPr="00D456A5" w:rsidRDefault="00B02D8F" w:rsidP="000C6867">
            <w:pPr>
              <w:rPr>
                <w:rFonts w:ascii="Times New Roman" w:eastAsia="Times New Roman" w:hAnsi="Times New Roman" w:cs="Times New Roman"/>
                <w:b/>
                <w:i/>
                <w:color w:val="000000"/>
                <w:sz w:val="20"/>
                <w:szCs w:val="20"/>
                <w:highlight w:val="red"/>
              </w:rPr>
            </w:pPr>
            <w:r w:rsidRPr="00D456A5">
              <w:rPr>
                <w:rFonts w:ascii="Times New Roman" w:eastAsia="Times New Roman" w:hAnsi="Times New Roman" w:cs="Times New Roman"/>
                <w:b/>
                <w:sz w:val="20"/>
                <w:szCs w:val="20"/>
              </w:rPr>
              <w:t>Розділ 1. Загальні положення</w:t>
            </w:r>
          </w:p>
        </w:tc>
      </w:tr>
      <w:tr w:rsidR="00B02D8F" w:rsidRPr="00D456A5" w14:paraId="559A285A" w14:textId="77777777" w:rsidTr="00D456A5">
        <w:tc>
          <w:tcPr>
            <w:tcW w:w="553" w:type="dxa"/>
            <w:vAlign w:val="center"/>
          </w:tcPr>
          <w:p w14:paraId="0094FB13" w14:textId="77777777" w:rsidR="00B02D8F" w:rsidRPr="00D456A5" w:rsidRDefault="00B02D8F" w:rsidP="000C6867">
            <w:pPr>
              <w:jc w:val="center"/>
              <w:rPr>
                <w:rFonts w:ascii="Times New Roman" w:eastAsia="Times New Roman" w:hAnsi="Times New Roman" w:cs="Times New Roman"/>
                <w:b/>
                <w:i/>
                <w:color w:val="000000"/>
                <w:sz w:val="20"/>
                <w:szCs w:val="20"/>
                <w:highlight w:val="red"/>
              </w:rPr>
            </w:pPr>
            <w:r w:rsidRPr="00D456A5">
              <w:rPr>
                <w:rFonts w:ascii="Times New Roman" w:eastAsia="Times New Roman" w:hAnsi="Times New Roman" w:cs="Times New Roman"/>
                <w:sz w:val="20"/>
                <w:szCs w:val="20"/>
              </w:rPr>
              <w:t>1</w:t>
            </w:r>
          </w:p>
        </w:tc>
        <w:tc>
          <w:tcPr>
            <w:tcW w:w="2728" w:type="dxa"/>
            <w:vAlign w:val="center"/>
          </w:tcPr>
          <w:p w14:paraId="6E70BB87" w14:textId="77777777" w:rsidR="00B02D8F" w:rsidRPr="00D456A5" w:rsidRDefault="00B02D8F" w:rsidP="000C6867">
            <w:pPr>
              <w:jc w:val="center"/>
              <w:rPr>
                <w:rFonts w:ascii="Times New Roman" w:eastAsia="Times New Roman" w:hAnsi="Times New Roman" w:cs="Times New Roman"/>
                <w:b/>
                <w:i/>
                <w:color w:val="000000"/>
                <w:sz w:val="20"/>
                <w:szCs w:val="20"/>
                <w:highlight w:val="red"/>
              </w:rPr>
            </w:pPr>
            <w:r w:rsidRPr="00D456A5">
              <w:rPr>
                <w:rFonts w:ascii="Times New Roman" w:eastAsia="Times New Roman" w:hAnsi="Times New Roman" w:cs="Times New Roman"/>
                <w:sz w:val="20"/>
                <w:szCs w:val="20"/>
              </w:rPr>
              <w:t>2</w:t>
            </w:r>
          </w:p>
        </w:tc>
        <w:tc>
          <w:tcPr>
            <w:tcW w:w="7209" w:type="dxa"/>
            <w:vAlign w:val="center"/>
          </w:tcPr>
          <w:p w14:paraId="75D709A6" w14:textId="77777777" w:rsidR="00B02D8F" w:rsidRPr="00D456A5" w:rsidRDefault="00B02D8F" w:rsidP="000C6867">
            <w:pPr>
              <w:jc w:val="center"/>
              <w:rPr>
                <w:rFonts w:ascii="Times New Roman" w:eastAsia="Times New Roman" w:hAnsi="Times New Roman" w:cs="Times New Roman"/>
                <w:b/>
                <w:i/>
                <w:color w:val="000000"/>
                <w:sz w:val="20"/>
                <w:szCs w:val="20"/>
                <w:highlight w:val="red"/>
              </w:rPr>
            </w:pPr>
            <w:r w:rsidRPr="00D456A5">
              <w:rPr>
                <w:rFonts w:ascii="Times New Roman" w:eastAsia="Times New Roman" w:hAnsi="Times New Roman" w:cs="Times New Roman"/>
                <w:sz w:val="20"/>
                <w:szCs w:val="20"/>
              </w:rPr>
              <w:t>3</w:t>
            </w:r>
          </w:p>
        </w:tc>
      </w:tr>
      <w:tr w:rsidR="00B02D8F" w:rsidRPr="00D456A5" w14:paraId="28B0840F" w14:textId="77777777" w:rsidTr="00D456A5">
        <w:tc>
          <w:tcPr>
            <w:tcW w:w="553" w:type="dxa"/>
          </w:tcPr>
          <w:p w14:paraId="160AF910" w14:textId="77777777" w:rsidR="00B02D8F" w:rsidRPr="00D456A5" w:rsidRDefault="00B02D8F" w:rsidP="000C6867">
            <w:pPr>
              <w:jc w:val="both"/>
              <w:rPr>
                <w:rFonts w:ascii="Times New Roman" w:eastAsia="Times New Roman" w:hAnsi="Times New Roman" w:cs="Times New Roman"/>
                <w:b/>
                <w:i/>
                <w:color w:val="000000"/>
                <w:sz w:val="20"/>
                <w:szCs w:val="20"/>
              </w:rPr>
            </w:pPr>
            <w:r w:rsidRPr="00D456A5">
              <w:rPr>
                <w:rFonts w:ascii="Times New Roman" w:eastAsia="Times New Roman" w:hAnsi="Times New Roman" w:cs="Times New Roman"/>
                <w:color w:val="000000"/>
                <w:sz w:val="20"/>
                <w:szCs w:val="20"/>
              </w:rPr>
              <w:t>1</w:t>
            </w:r>
          </w:p>
        </w:tc>
        <w:tc>
          <w:tcPr>
            <w:tcW w:w="2728" w:type="dxa"/>
          </w:tcPr>
          <w:p w14:paraId="3E0191A9" w14:textId="77777777" w:rsidR="00B02D8F" w:rsidRPr="00D456A5" w:rsidRDefault="00B02D8F" w:rsidP="000C6867">
            <w:pPr>
              <w:jc w:val="both"/>
              <w:rPr>
                <w:rFonts w:ascii="Times New Roman" w:eastAsia="Times New Roman" w:hAnsi="Times New Roman" w:cs="Times New Roman"/>
                <w:b/>
                <w:i/>
                <w:color w:val="000000"/>
                <w:sz w:val="20"/>
                <w:szCs w:val="20"/>
              </w:rPr>
            </w:pPr>
            <w:r w:rsidRPr="00D456A5">
              <w:rPr>
                <w:rFonts w:ascii="Times New Roman" w:eastAsia="Times New Roman" w:hAnsi="Times New Roman" w:cs="Times New Roman"/>
                <w:b/>
                <w:color w:val="000000"/>
                <w:sz w:val="20"/>
                <w:szCs w:val="20"/>
              </w:rPr>
              <w:t>Терміни, які вживаються в тендерній документації</w:t>
            </w:r>
          </w:p>
        </w:tc>
        <w:tc>
          <w:tcPr>
            <w:tcW w:w="7209" w:type="dxa"/>
          </w:tcPr>
          <w:p w14:paraId="5D3DD8BC" w14:textId="77777777" w:rsidR="00B02D8F" w:rsidRPr="00D456A5" w:rsidRDefault="00B02D8F" w:rsidP="000C6867">
            <w:pPr>
              <w:jc w:val="both"/>
              <w:rPr>
                <w:rFonts w:ascii="Times New Roman" w:eastAsia="Times New Roman" w:hAnsi="Times New Roman" w:cs="Times New Roman"/>
                <w:b/>
                <w:i/>
                <w:color w:val="000000"/>
                <w:sz w:val="20"/>
                <w:szCs w:val="20"/>
              </w:rPr>
            </w:pPr>
            <w:r w:rsidRPr="00D456A5">
              <w:rPr>
                <w:rFonts w:ascii="Times New Roman" w:eastAsia="Times New Roman" w:hAnsi="Times New Roman" w:cs="Times New Roman"/>
                <w:color w:val="000000"/>
                <w:sz w:val="20"/>
                <w:szCs w:val="20"/>
              </w:rPr>
              <w:t xml:space="preserve">Документацію розроблено відповідно до вимог Закону України «Про публічні закупівлі» </w:t>
            </w:r>
            <w:r w:rsidRPr="00D456A5">
              <w:rPr>
                <w:rFonts w:ascii="Times New Roman" w:hAnsi="Times New Roman" w:cs="Times New Roman"/>
                <w:sz w:val="20"/>
                <w:szCs w:val="20"/>
              </w:rPr>
              <w:t>в</w:t>
            </w:r>
            <w:r w:rsidRPr="00D456A5">
              <w:rPr>
                <w:rStyle w:val="af"/>
                <w:rFonts w:ascii="Times New Roman" w:hAnsi="Times New Roman"/>
                <w:sz w:val="20"/>
                <w:szCs w:val="20"/>
              </w:rPr>
              <w:t xml:space="preserve"> редакції Закону № 114-IX від 19.09.2019</w:t>
            </w:r>
            <w:r w:rsidRPr="00D456A5">
              <w:rPr>
                <w:rFonts w:ascii="Times New Roman" w:hAnsi="Times New Roman" w:cs="Times New Roman"/>
                <w:sz w:val="20"/>
                <w:szCs w:val="20"/>
              </w:rPr>
              <w:t xml:space="preserve"> </w:t>
            </w:r>
            <w:r w:rsidRPr="00D456A5">
              <w:rPr>
                <w:rFonts w:ascii="Times New Roman" w:hAnsi="Times New Roman" w:cs="Times New Roman"/>
                <w:i/>
                <w:iCs/>
                <w:sz w:val="20"/>
                <w:szCs w:val="20"/>
              </w:rPr>
              <w:t>із змінами</w:t>
            </w:r>
            <w:r w:rsidRPr="00D456A5">
              <w:rPr>
                <w:rFonts w:ascii="Times New Roman" w:eastAsia="Times New Roman" w:hAnsi="Times New Roman" w:cs="Times New Roman"/>
                <w:color w:val="000000"/>
                <w:sz w:val="20"/>
                <w:szCs w:val="20"/>
              </w:rPr>
              <w:t xml:space="preserve"> (далі - Закон). Терміни, які використовуються в цій документації, вживаються у значенні, наведеному в Законі.</w:t>
            </w:r>
          </w:p>
        </w:tc>
      </w:tr>
      <w:tr w:rsidR="00B02D8F" w:rsidRPr="00D456A5" w14:paraId="2390CA4E" w14:textId="77777777" w:rsidTr="00D456A5">
        <w:tc>
          <w:tcPr>
            <w:tcW w:w="553" w:type="dxa"/>
          </w:tcPr>
          <w:p w14:paraId="16C6EC2C" w14:textId="77777777" w:rsidR="00B02D8F" w:rsidRPr="00D456A5" w:rsidRDefault="00B02D8F" w:rsidP="000C6867">
            <w:pPr>
              <w:jc w:val="both"/>
              <w:rPr>
                <w:rFonts w:ascii="Times New Roman" w:eastAsia="Times New Roman" w:hAnsi="Times New Roman" w:cs="Times New Roman"/>
                <w:b/>
                <w:iCs/>
                <w:sz w:val="20"/>
                <w:szCs w:val="20"/>
              </w:rPr>
            </w:pPr>
            <w:r w:rsidRPr="00D456A5">
              <w:rPr>
                <w:rFonts w:ascii="Times New Roman" w:eastAsia="Times New Roman" w:hAnsi="Times New Roman" w:cs="Times New Roman"/>
                <w:b/>
                <w:iCs/>
                <w:sz w:val="20"/>
                <w:szCs w:val="20"/>
              </w:rPr>
              <w:t>2</w:t>
            </w:r>
          </w:p>
        </w:tc>
        <w:tc>
          <w:tcPr>
            <w:tcW w:w="9937" w:type="dxa"/>
            <w:gridSpan w:val="2"/>
          </w:tcPr>
          <w:p w14:paraId="685F1AB7" w14:textId="77777777" w:rsidR="00B02D8F" w:rsidRPr="00D456A5" w:rsidRDefault="00B02D8F" w:rsidP="000C6867">
            <w:pPr>
              <w:rPr>
                <w:rFonts w:ascii="Times New Roman" w:eastAsia="Times New Roman" w:hAnsi="Times New Roman" w:cs="Times New Roman"/>
                <w:iCs/>
                <w:sz w:val="20"/>
                <w:szCs w:val="20"/>
              </w:rPr>
            </w:pPr>
            <w:r w:rsidRPr="00D456A5">
              <w:rPr>
                <w:rFonts w:ascii="Times New Roman" w:eastAsia="Times New Roman" w:hAnsi="Times New Roman" w:cs="Times New Roman"/>
                <w:b/>
                <w:iCs/>
                <w:sz w:val="20"/>
                <w:szCs w:val="20"/>
              </w:rPr>
              <w:t>Інформація про замовника торгів</w:t>
            </w:r>
          </w:p>
        </w:tc>
      </w:tr>
      <w:tr w:rsidR="00B02D8F" w:rsidRPr="00D456A5" w14:paraId="7DADB033" w14:textId="77777777" w:rsidTr="00D456A5">
        <w:tc>
          <w:tcPr>
            <w:tcW w:w="553" w:type="dxa"/>
          </w:tcPr>
          <w:p w14:paraId="04ADD46D" w14:textId="77777777" w:rsidR="00B02D8F" w:rsidRPr="00D456A5" w:rsidRDefault="00B02D8F" w:rsidP="000C6867">
            <w:pPr>
              <w:jc w:val="both"/>
              <w:rPr>
                <w:rFonts w:ascii="Times New Roman" w:eastAsia="Times New Roman" w:hAnsi="Times New Roman" w:cs="Times New Roman"/>
                <w:b/>
                <w:i/>
                <w:color w:val="000000"/>
                <w:sz w:val="20"/>
                <w:szCs w:val="20"/>
                <w:highlight w:val="red"/>
              </w:rPr>
            </w:pPr>
            <w:r w:rsidRPr="00D456A5">
              <w:rPr>
                <w:rFonts w:ascii="Times New Roman" w:eastAsia="Times New Roman" w:hAnsi="Times New Roman" w:cs="Times New Roman"/>
                <w:color w:val="000000"/>
                <w:sz w:val="20"/>
                <w:szCs w:val="20"/>
              </w:rPr>
              <w:t>2.1</w:t>
            </w:r>
          </w:p>
        </w:tc>
        <w:tc>
          <w:tcPr>
            <w:tcW w:w="2728" w:type="dxa"/>
          </w:tcPr>
          <w:p w14:paraId="1BBB1505" w14:textId="77777777" w:rsidR="00B02D8F" w:rsidRPr="00D456A5" w:rsidRDefault="00B02D8F" w:rsidP="000C6867">
            <w:pPr>
              <w:jc w:val="both"/>
              <w:rPr>
                <w:rFonts w:ascii="Times New Roman" w:eastAsia="Times New Roman" w:hAnsi="Times New Roman" w:cs="Times New Roman"/>
                <w:b/>
                <w:i/>
                <w:color w:val="000000"/>
                <w:sz w:val="20"/>
                <w:szCs w:val="20"/>
                <w:highlight w:val="red"/>
              </w:rPr>
            </w:pPr>
            <w:r w:rsidRPr="00D456A5">
              <w:rPr>
                <w:rFonts w:ascii="Times New Roman" w:eastAsia="Times New Roman" w:hAnsi="Times New Roman" w:cs="Times New Roman"/>
                <w:color w:val="000000"/>
                <w:sz w:val="20"/>
                <w:szCs w:val="20"/>
              </w:rPr>
              <w:t>повне найменування</w:t>
            </w:r>
          </w:p>
        </w:tc>
        <w:tc>
          <w:tcPr>
            <w:tcW w:w="7209" w:type="dxa"/>
          </w:tcPr>
          <w:p w14:paraId="732215DD" w14:textId="77777777" w:rsidR="00B02D8F" w:rsidRPr="00D456A5" w:rsidRDefault="00B02D8F" w:rsidP="000C6867">
            <w:pPr>
              <w:jc w:val="both"/>
              <w:rPr>
                <w:rFonts w:ascii="Times New Roman" w:eastAsia="Times New Roman" w:hAnsi="Times New Roman" w:cs="Times New Roman"/>
                <w:b/>
                <w:i/>
                <w:color w:val="000000"/>
                <w:sz w:val="20"/>
                <w:szCs w:val="20"/>
                <w:highlight w:val="red"/>
              </w:rPr>
            </w:pPr>
            <w:r w:rsidRPr="00D456A5">
              <w:rPr>
                <w:rFonts w:ascii="Times New Roman" w:hAnsi="Times New Roman" w:cs="Times New Roman"/>
                <w:sz w:val="20"/>
                <w:szCs w:val="20"/>
                <w:lang w:eastAsia="en-US"/>
              </w:rPr>
              <w:t>Комунальне некомерційне підприємство «Центр первинної медико-санітарної допомоги Гайсинської міської ради»</w:t>
            </w:r>
          </w:p>
        </w:tc>
      </w:tr>
      <w:tr w:rsidR="00B02D8F" w:rsidRPr="00D456A5" w14:paraId="32C00991" w14:textId="77777777" w:rsidTr="00D456A5">
        <w:tc>
          <w:tcPr>
            <w:tcW w:w="553" w:type="dxa"/>
          </w:tcPr>
          <w:p w14:paraId="0B4D8A8B" w14:textId="77777777" w:rsidR="00B02D8F" w:rsidRPr="00D456A5" w:rsidRDefault="00B02D8F" w:rsidP="000C6867">
            <w:pPr>
              <w:jc w:val="both"/>
              <w:rPr>
                <w:rFonts w:ascii="Times New Roman" w:eastAsia="Times New Roman" w:hAnsi="Times New Roman" w:cs="Times New Roman"/>
                <w:b/>
                <w:i/>
                <w:color w:val="000000"/>
                <w:sz w:val="20"/>
                <w:szCs w:val="20"/>
                <w:highlight w:val="red"/>
              </w:rPr>
            </w:pPr>
            <w:r w:rsidRPr="00D456A5">
              <w:rPr>
                <w:rFonts w:ascii="Times New Roman" w:eastAsia="Times New Roman" w:hAnsi="Times New Roman" w:cs="Times New Roman"/>
                <w:color w:val="000000"/>
                <w:sz w:val="20"/>
                <w:szCs w:val="20"/>
              </w:rPr>
              <w:t>2.2</w:t>
            </w:r>
          </w:p>
        </w:tc>
        <w:tc>
          <w:tcPr>
            <w:tcW w:w="2728" w:type="dxa"/>
          </w:tcPr>
          <w:p w14:paraId="38C8AD45" w14:textId="77777777" w:rsidR="00B02D8F" w:rsidRPr="00D456A5" w:rsidRDefault="00B02D8F" w:rsidP="000C6867">
            <w:pPr>
              <w:jc w:val="both"/>
              <w:rPr>
                <w:rFonts w:ascii="Times New Roman" w:eastAsia="Times New Roman" w:hAnsi="Times New Roman" w:cs="Times New Roman"/>
                <w:b/>
                <w:i/>
                <w:color w:val="000000"/>
                <w:sz w:val="20"/>
                <w:szCs w:val="20"/>
                <w:highlight w:val="red"/>
              </w:rPr>
            </w:pPr>
            <w:r w:rsidRPr="00D456A5">
              <w:rPr>
                <w:rFonts w:ascii="Times New Roman" w:eastAsia="Times New Roman" w:hAnsi="Times New Roman" w:cs="Times New Roman"/>
                <w:color w:val="000000"/>
                <w:sz w:val="20"/>
                <w:szCs w:val="20"/>
              </w:rPr>
              <w:t>місцезнаходження</w:t>
            </w:r>
          </w:p>
        </w:tc>
        <w:tc>
          <w:tcPr>
            <w:tcW w:w="7209" w:type="dxa"/>
          </w:tcPr>
          <w:p w14:paraId="05AC0171" w14:textId="77777777" w:rsidR="00B02D8F" w:rsidRPr="00D456A5" w:rsidRDefault="00B02D8F" w:rsidP="000C6867">
            <w:pPr>
              <w:jc w:val="both"/>
              <w:rPr>
                <w:rFonts w:ascii="Times New Roman" w:eastAsia="Times New Roman" w:hAnsi="Times New Roman" w:cs="Times New Roman"/>
                <w:b/>
                <w:i/>
                <w:color w:val="000000"/>
                <w:sz w:val="20"/>
                <w:szCs w:val="20"/>
                <w:highlight w:val="red"/>
              </w:rPr>
            </w:pPr>
            <w:r w:rsidRPr="00D456A5">
              <w:rPr>
                <w:rFonts w:ascii="Times New Roman" w:hAnsi="Times New Roman" w:cs="Times New Roman"/>
                <w:sz w:val="20"/>
                <w:szCs w:val="20"/>
              </w:rPr>
              <w:t>вул. В’ячеслава Чорновола, 1 м. Гайсин, Гайсинський район, Вінницька область, Україна, 23700</w:t>
            </w:r>
          </w:p>
        </w:tc>
      </w:tr>
      <w:tr w:rsidR="00B02D8F" w:rsidRPr="00D456A5" w14:paraId="5881A82D" w14:textId="77777777" w:rsidTr="00D456A5">
        <w:tc>
          <w:tcPr>
            <w:tcW w:w="553" w:type="dxa"/>
          </w:tcPr>
          <w:p w14:paraId="0C3BDE63" w14:textId="77777777" w:rsidR="00B02D8F" w:rsidRPr="00D456A5" w:rsidRDefault="00B02D8F" w:rsidP="000C6867">
            <w:pPr>
              <w:jc w:val="both"/>
              <w:rPr>
                <w:rFonts w:ascii="Times New Roman" w:eastAsia="Times New Roman" w:hAnsi="Times New Roman" w:cs="Times New Roman"/>
                <w:b/>
                <w:i/>
                <w:color w:val="000000"/>
                <w:sz w:val="20"/>
                <w:szCs w:val="20"/>
                <w:highlight w:val="red"/>
              </w:rPr>
            </w:pPr>
            <w:r w:rsidRPr="00D456A5">
              <w:rPr>
                <w:rFonts w:ascii="Times New Roman" w:eastAsia="Times New Roman" w:hAnsi="Times New Roman" w:cs="Times New Roman"/>
                <w:color w:val="000000"/>
                <w:sz w:val="20"/>
                <w:szCs w:val="20"/>
              </w:rPr>
              <w:t>2.3</w:t>
            </w:r>
          </w:p>
        </w:tc>
        <w:tc>
          <w:tcPr>
            <w:tcW w:w="2728" w:type="dxa"/>
          </w:tcPr>
          <w:p w14:paraId="6FCF4637" w14:textId="77777777" w:rsidR="00B02D8F" w:rsidRPr="00D456A5" w:rsidRDefault="00B02D8F" w:rsidP="000C6867">
            <w:pPr>
              <w:jc w:val="both"/>
              <w:rPr>
                <w:rFonts w:ascii="Times New Roman" w:eastAsia="Times New Roman" w:hAnsi="Times New Roman" w:cs="Times New Roman"/>
                <w:b/>
                <w:i/>
                <w:color w:val="000000"/>
                <w:sz w:val="20"/>
                <w:szCs w:val="20"/>
                <w:highlight w:val="red"/>
              </w:rPr>
            </w:pPr>
            <w:r w:rsidRPr="00D456A5">
              <w:rPr>
                <w:rFonts w:ascii="Times New Roman" w:eastAsia="Times New Roman" w:hAnsi="Times New Roman" w:cs="Times New Roman"/>
                <w:sz w:val="20"/>
                <w:szCs w:val="20"/>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209" w:type="dxa"/>
          </w:tcPr>
          <w:p w14:paraId="7DC5AC67" w14:textId="77777777" w:rsidR="00B02D8F" w:rsidRPr="00D456A5" w:rsidRDefault="00B02D8F" w:rsidP="000C6867">
            <w:pPr>
              <w:jc w:val="both"/>
              <w:rPr>
                <w:rFonts w:ascii="Times New Roman" w:hAnsi="Times New Roman" w:cs="Times New Roman"/>
                <w:sz w:val="20"/>
                <w:szCs w:val="20"/>
              </w:rPr>
            </w:pPr>
            <w:r w:rsidRPr="00D456A5">
              <w:rPr>
                <w:rFonts w:ascii="Times New Roman" w:hAnsi="Times New Roman" w:cs="Times New Roman"/>
                <w:sz w:val="20"/>
                <w:szCs w:val="20"/>
              </w:rPr>
              <w:t xml:space="preserve">ПІБ: </w:t>
            </w:r>
            <w:proofErr w:type="spellStart"/>
            <w:r w:rsidRPr="00D456A5">
              <w:rPr>
                <w:rFonts w:ascii="Times New Roman" w:hAnsi="Times New Roman" w:cs="Times New Roman"/>
                <w:sz w:val="20"/>
                <w:szCs w:val="20"/>
              </w:rPr>
              <w:t>Керейнік</w:t>
            </w:r>
            <w:proofErr w:type="spellEnd"/>
            <w:r w:rsidRPr="00D456A5">
              <w:rPr>
                <w:rFonts w:ascii="Times New Roman" w:hAnsi="Times New Roman" w:cs="Times New Roman"/>
                <w:sz w:val="20"/>
                <w:szCs w:val="20"/>
              </w:rPr>
              <w:t xml:space="preserve"> Тетяна Миколаївна, </w:t>
            </w:r>
          </w:p>
          <w:p w14:paraId="2373F883" w14:textId="77777777" w:rsidR="00B02D8F" w:rsidRPr="00D456A5" w:rsidRDefault="00B02D8F" w:rsidP="000C6867">
            <w:pPr>
              <w:jc w:val="both"/>
              <w:rPr>
                <w:rFonts w:ascii="Times New Roman" w:hAnsi="Times New Roman" w:cs="Times New Roman"/>
                <w:sz w:val="20"/>
                <w:szCs w:val="20"/>
              </w:rPr>
            </w:pPr>
            <w:r w:rsidRPr="00D456A5">
              <w:rPr>
                <w:rFonts w:ascii="Times New Roman" w:hAnsi="Times New Roman" w:cs="Times New Roman"/>
                <w:sz w:val="20"/>
                <w:szCs w:val="20"/>
              </w:rPr>
              <w:t xml:space="preserve">посада - юрисконсульт, </w:t>
            </w:r>
          </w:p>
          <w:p w14:paraId="33116E44" w14:textId="77777777" w:rsidR="00B02D8F" w:rsidRPr="00D456A5" w:rsidRDefault="00B02D8F" w:rsidP="000C6867">
            <w:pPr>
              <w:jc w:val="both"/>
              <w:rPr>
                <w:rFonts w:ascii="Times New Roman" w:hAnsi="Times New Roman" w:cs="Times New Roman"/>
                <w:sz w:val="20"/>
                <w:szCs w:val="20"/>
              </w:rPr>
            </w:pPr>
            <w:r w:rsidRPr="00D456A5">
              <w:rPr>
                <w:rFonts w:ascii="Times New Roman" w:hAnsi="Times New Roman" w:cs="Times New Roman"/>
                <w:sz w:val="20"/>
                <w:szCs w:val="20"/>
              </w:rPr>
              <w:t xml:space="preserve">електронна адреса: </w:t>
            </w:r>
            <w:hyperlink r:id="rId5" w:history="1">
              <w:r w:rsidRPr="00D456A5">
                <w:rPr>
                  <w:rStyle w:val="a8"/>
                  <w:rFonts w:ascii="Times New Roman" w:hAnsi="Times New Roman" w:cs="Times New Roman"/>
                  <w:sz w:val="20"/>
                  <w:szCs w:val="20"/>
                </w:rPr>
                <w:t>gaysincentr@i.ua</w:t>
              </w:r>
            </w:hyperlink>
            <w:r w:rsidRPr="00D456A5">
              <w:rPr>
                <w:rFonts w:ascii="Times New Roman" w:hAnsi="Times New Roman" w:cs="Times New Roman"/>
                <w:sz w:val="20"/>
                <w:szCs w:val="20"/>
              </w:rPr>
              <w:t xml:space="preserve">, </w:t>
            </w:r>
          </w:p>
          <w:p w14:paraId="3EBFF4C7" w14:textId="77777777" w:rsidR="00B02D8F" w:rsidRPr="00D456A5" w:rsidRDefault="00B02D8F" w:rsidP="000C6867">
            <w:pPr>
              <w:jc w:val="both"/>
              <w:rPr>
                <w:rFonts w:ascii="Times New Roman" w:hAnsi="Times New Roman" w:cs="Times New Roman"/>
                <w:sz w:val="20"/>
                <w:szCs w:val="20"/>
              </w:rPr>
            </w:pPr>
            <w:proofErr w:type="spellStart"/>
            <w:r w:rsidRPr="00D456A5">
              <w:rPr>
                <w:rFonts w:ascii="Times New Roman" w:hAnsi="Times New Roman" w:cs="Times New Roman"/>
                <w:sz w:val="20"/>
                <w:szCs w:val="20"/>
              </w:rPr>
              <w:t>тел</w:t>
            </w:r>
            <w:proofErr w:type="spellEnd"/>
            <w:r w:rsidRPr="00D456A5">
              <w:rPr>
                <w:rFonts w:ascii="Times New Roman" w:hAnsi="Times New Roman" w:cs="Times New Roman"/>
                <w:sz w:val="20"/>
                <w:szCs w:val="20"/>
              </w:rPr>
              <w:t xml:space="preserve">. (04334)2-56-02, </w:t>
            </w:r>
          </w:p>
          <w:p w14:paraId="651E5A78" w14:textId="77777777" w:rsidR="00B02D8F" w:rsidRPr="00D456A5" w:rsidRDefault="00B02D8F" w:rsidP="000C6867">
            <w:pPr>
              <w:jc w:val="both"/>
              <w:rPr>
                <w:rFonts w:ascii="Times New Roman" w:eastAsia="Times New Roman" w:hAnsi="Times New Roman" w:cs="Times New Roman"/>
                <w:b/>
                <w:i/>
                <w:color w:val="000000"/>
                <w:sz w:val="20"/>
                <w:szCs w:val="20"/>
                <w:highlight w:val="red"/>
              </w:rPr>
            </w:pPr>
            <w:r w:rsidRPr="00D456A5">
              <w:rPr>
                <w:rFonts w:ascii="Times New Roman" w:hAnsi="Times New Roman" w:cs="Times New Roman"/>
                <w:sz w:val="20"/>
                <w:szCs w:val="20"/>
              </w:rPr>
              <w:t>факс</w:t>
            </w:r>
            <w:r w:rsidRPr="00D456A5">
              <w:rPr>
                <w:rFonts w:ascii="Times New Roman" w:hAnsi="Times New Roman" w:cs="Times New Roman"/>
                <w:sz w:val="20"/>
                <w:szCs w:val="20"/>
                <w:shd w:val="clear" w:color="auto" w:fill="FDFEFD"/>
              </w:rPr>
              <w:t xml:space="preserve"> (04334)2-55-61</w:t>
            </w:r>
          </w:p>
        </w:tc>
      </w:tr>
      <w:tr w:rsidR="00B02D8F" w:rsidRPr="00D456A5" w14:paraId="5D813908" w14:textId="77777777" w:rsidTr="00D456A5">
        <w:tc>
          <w:tcPr>
            <w:tcW w:w="553" w:type="dxa"/>
          </w:tcPr>
          <w:p w14:paraId="011DA67C" w14:textId="77777777" w:rsidR="00B02D8F" w:rsidRPr="00D456A5" w:rsidRDefault="00B02D8F" w:rsidP="000C6867">
            <w:pPr>
              <w:jc w:val="both"/>
              <w:rPr>
                <w:rFonts w:ascii="Times New Roman" w:eastAsia="Times New Roman" w:hAnsi="Times New Roman" w:cs="Times New Roman"/>
                <w:b/>
                <w:i/>
                <w:color w:val="000000"/>
                <w:sz w:val="20"/>
                <w:szCs w:val="20"/>
                <w:highlight w:val="red"/>
              </w:rPr>
            </w:pPr>
            <w:r w:rsidRPr="00D456A5">
              <w:rPr>
                <w:rFonts w:ascii="Times New Roman" w:eastAsia="Times New Roman" w:hAnsi="Times New Roman" w:cs="Times New Roman"/>
                <w:color w:val="000000"/>
                <w:sz w:val="20"/>
                <w:szCs w:val="20"/>
              </w:rPr>
              <w:t>3</w:t>
            </w:r>
          </w:p>
        </w:tc>
        <w:tc>
          <w:tcPr>
            <w:tcW w:w="2728" w:type="dxa"/>
          </w:tcPr>
          <w:p w14:paraId="6988983E" w14:textId="77777777" w:rsidR="00B02D8F" w:rsidRPr="00D456A5" w:rsidRDefault="00B02D8F" w:rsidP="000C6867">
            <w:pPr>
              <w:jc w:val="both"/>
              <w:rPr>
                <w:rFonts w:ascii="Times New Roman" w:eastAsia="Times New Roman" w:hAnsi="Times New Roman" w:cs="Times New Roman"/>
                <w:b/>
                <w:i/>
                <w:color w:val="000000"/>
                <w:sz w:val="20"/>
                <w:szCs w:val="20"/>
                <w:highlight w:val="red"/>
              </w:rPr>
            </w:pPr>
            <w:r w:rsidRPr="00D456A5">
              <w:rPr>
                <w:rFonts w:ascii="Times New Roman" w:eastAsia="Times New Roman" w:hAnsi="Times New Roman" w:cs="Times New Roman"/>
                <w:b/>
                <w:color w:val="000000"/>
                <w:sz w:val="20"/>
                <w:szCs w:val="20"/>
              </w:rPr>
              <w:t>Процедура закупівлі</w:t>
            </w:r>
          </w:p>
        </w:tc>
        <w:tc>
          <w:tcPr>
            <w:tcW w:w="7209" w:type="dxa"/>
          </w:tcPr>
          <w:p w14:paraId="38458161" w14:textId="77777777" w:rsidR="00B02D8F" w:rsidRPr="00D456A5" w:rsidRDefault="00B02D8F" w:rsidP="000C6867">
            <w:pPr>
              <w:jc w:val="both"/>
              <w:rPr>
                <w:rFonts w:ascii="Times New Roman" w:eastAsia="Times New Roman" w:hAnsi="Times New Roman" w:cs="Times New Roman"/>
                <w:b/>
                <w:i/>
                <w:color w:val="000000"/>
                <w:sz w:val="20"/>
                <w:szCs w:val="20"/>
                <w:highlight w:val="red"/>
              </w:rPr>
            </w:pPr>
            <w:r w:rsidRPr="00D456A5">
              <w:rPr>
                <w:rFonts w:ascii="Times New Roman" w:hAnsi="Times New Roman" w:cs="Times New Roman"/>
                <w:sz w:val="20"/>
                <w:szCs w:val="20"/>
              </w:rPr>
              <w:t>відкриті торги</w:t>
            </w:r>
          </w:p>
        </w:tc>
      </w:tr>
      <w:tr w:rsidR="00B02D8F" w:rsidRPr="00D456A5" w14:paraId="2E39A8EF" w14:textId="77777777" w:rsidTr="00D456A5">
        <w:tc>
          <w:tcPr>
            <w:tcW w:w="553" w:type="dxa"/>
          </w:tcPr>
          <w:p w14:paraId="4175DD18" w14:textId="77777777" w:rsidR="00B02D8F" w:rsidRPr="00D456A5" w:rsidRDefault="00B02D8F" w:rsidP="000C6867">
            <w:pPr>
              <w:jc w:val="both"/>
              <w:rPr>
                <w:rFonts w:ascii="Times New Roman" w:eastAsia="Times New Roman" w:hAnsi="Times New Roman" w:cs="Times New Roman"/>
                <w:color w:val="000000"/>
                <w:sz w:val="20"/>
                <w:szCs w:val="20"/>
              </w:rPr>
            </w:pPr>
            <w:r w:rsidRPr="00D456A5">
              <w:rPr>
                <w:rFonts w:ascii="Times New Roman" w:eastAsia="Times New Roman" w:hAnsi="Times New Roman" w:cs="Times New Roman"/>
                <w:color w:val="000000"/>
                <w:sz w:val="20"/>
                <w:szCs w:val="20"/>
              </w:rPr>
              <w:t>4</w:t>
            </w:r>
          </w:p>
        </w:tc>
        <w:tc>
          <w:tcPr>
            <w:tcW w:w="9937" w:type="dxa"/>
            <w:gridSpan w:val="2"/>
          </w:tcPr>
          <w:p w14:paraId="61AFBEDA" w14:textId="77777777" w:rsidR="00B02D8F" w:rsidRPr="00D456A5" w:rsidRDefault="00B02D8F" w:rsidP="000C6867">
            <w:pPr>
              <w:jc w:val="both"/>
              <w:rPr>
                <w:rFonts w:ascii="Times New Roman" w:hAnsi="Times New Roman" w:cs="Times New Roman"/>
                <w:sz w:val="20"/>
                <w:szCs w:val="20"/>
              </w:rPr>
            </w:pPr>
            <w:r w:rsidRPr="00D456A5">
              <w:rPr>
                <w:rFonts w:ascii="Times New Roman" w:eastAsia="Times New Roman" w:hAnsi="Times New Roman" w:cs="Times New Roman"/>
                <w:b/>
                <w:color w:val="000000"/>
                <w:sz w:val="20"/>
                <w:szCs w:val="20"/>
              </w:rPr>
              <w:t>Інформація про предмет закупівлі</w:t>
            </w:r>
          </w:p>
        </w:tc>
      </w:tr>
      <w:tr w:rsidR="00B02D8F" w:rsidRPr="00D456A5" w14:paraId="0696960F" w14:textId="77777777" w:rsidTr="00D456A5">
        <w:tc>
          <w:tcPr>
            <w:tcW w:w="553" w:type="dxa"/>
          </w:tcPr>
          <w:p w14:paraId="75129656" w14:textId="77777777" w:rsidR="00B02D8F" w:rsidRPr="00D456A5" w:rsidRDefault="00B02D8F" w:rsidP="000C6867">
            <w:pPr>
              <w:jc w:val="both"/>
              <w:rPr>
                <w:rFonts w:ascii="Times New Roman" w:eastAsia="Times New Roman" w:hAnsi="Times New Roman" w:cs="Times New Roman"/>
                <w:color w:val="000000"/>
                <w:sz w:val="20"/>
                <w:szCs w:val="20"/>
              </w:rPr>
            </w:pPr>
            <w:r w:rsidRPr="00D456A5">
              <w:rPr>
                <w:rFonts w:ascii="Times New Roman" w:eastAsia="Times New Roman" w:hAnsi="Times New Roman" w:cs="Times New Roman"/>
                <w:color w:val="000000"/>
                <w:sz w:val="20"/>
                <w:szCs w:val="20"/>
              </w:rPr>
              <w:t>4.1</w:t>
            </w:r>
          </w:p>
        </w:tc>
        <w:tc>
          <w:tcPr>
            <w:tcW w:w="2728" w:type="dxa"/>
          </w:tcPr>
          <w:p w14:paraId="651E6650" w14:textId="77777777" w:rsidR="00B02D8F" w:rsidRPr="00D456A5" w:rsidRDefault="00B02D8F" w:rsidP="000C6867">
            <w:pPr>
              <w:jc w:val="both"/>
              <w:rPr>
                <w:rFonts w:ascii="Times New Roman" w:eastAsia="Times New Roman" w:hAnsi="Times New Roman" w:cs="Times New Roman"/>
                <w:color w:val="000000"/>
                <w:sz w:val="20"/>
                <w:szCs w:val="20"/>
              </w:rPr>
            </w:pPr>
            <w:r w:rsidRPr="00D456A5">
              <w:rPr>
                <w:rFonts w:ascii="Times New Roman" w:eastAsia="Times New Roman" w:hAnsi="Times New Roman" w:cs="Times New Roman"/>
                <w:color w:val="000000"/>
                <w:sz w:val="20"/>
                <w:szCs w:val="20"/>
              </w:rPr>
              <w:t>назва предмета закупівлі</w:t>
            </w:r>
          </w:p>
        </w:tc>
        <w:tc>
          <w:tcPr>
            <w:tcW w:w="7209" w:type="dxa"/>
          </w:tcPr>
          <w:p w14:paraId="5A47FBAE" w14:textId="77777777" w:rsidR="004E7248" w:rsidRPr="00D456A5" w:rsidRDefault="004E7248" w:rsidP="004E7248">
            <w:pPr>
              <w:widowControl w:val="0"/>
              <w:autoSpaceDE w:val="0"/>
              <w:autoSpaceDN w:val="0"/>
              <w:adjustRightInd w:val="0"/>
              <w:jc w:val="both"/>
              <w:rPr>
                <w:rFonts w:ascii="Times New Roman" w:hAnsi="Times New Roman" w:cs="Times New Roman"/>
                <w:sz w:val="20"/>
                <w:szCs w:val="20"/>
              </w:rPr>
            </w:pPr>
            <w:proofErr w:type="spellStart"/>
            <w:r w:rsidRPr="00D456A5">
              <w:rPr>
                <w:rFonts w:ascii="Times New Roman" w:hAnsi="Times New Roman" w:cs="Times New Roman"/>
                <w:sz w:val="20"/>
                <w:szCs w:val="20"/>
              </w:rPr>
              <w:t>Калоприймачі</w:t>
            </w:r>
            <w:proofErr w:type="spellEnd"/>
            <w:r w:rsidRPr="00D456A5">
              <w:rPr>
                <w:rFonts w:ascii="Times New Roman" w:hAnsi="Times New Roman" w:cs="Times New Roman"/>
                <w:sz w:val="20"/>
                <w:szCs w:val="20"/>
              </w:rPr>
              <w:t>, сечоприймачі, катетери</w:t>
            </w:r>
          </w:p>
          <w:p w14:paraId="168F1C47" w14:textId="77777777" w:rsidR="004E7248" w:rsidRPr="00D456A5" w:rsidRDefault="004E7248" w:rsidP="004E7248">
            <w:pPr>
              <w:jc w:val="both"/>
              <w:rPr>
                <w:rFonts w:ascii="Times New Roman" w:hAnsi="Times New Roman" w:cs="Times New Roman"/>
                <w:color w:val="000000"/>
                <w:sz w:val="20"/>
                <w:szCs w:val="20"/>
              </w:rPr>
            </w:pPr>
            <w:r w:rsidRPr="00D456A5">
              <w:rPr>
                <w:rFonts w:ascii="Times New Roman" w:eastAsia="Times New Roman" w:hAnsi="Times New Roman" w:cs="Times New Roman"/>
                <w:sz w:val="20"/>
                <w:szCs w:val="20"/>
              </w:rPr>
              <w:t xml:space="preserve">Класифікація за </w:t>
            </w:r>
            <w:r w:rsidRPr="00D456A5">
              <w:rPr>
                <w:rFonts w:ascii="Times New Roman" w:hAnsi="Times New Roman" w:cs="Times New Roman"/>
                <w:sz w:val="20"/>
                <w:szCs w:val="20"/>
              </w:rPr>
              <w:t xml:space="preserve">ДК 021:2015 </w:t>
            </w:r>
            <w:r w:rsidRPr="00D456A5">
              <w:rPr>
                <w:rFonts w:ascii="Times New Roman" w:hAnsi="Times New Roman" w:cs="Times New Roman"/>
                <w:color w:val="000000"/>
                <w:sz w:val="20"/>
                <w:szCs w:val="20"/>
              </w:rPr>
              <w:t xml:space="preserve">33140000-3 </w:t>
            </w:r>
            <w:r w:rsidRPr="00D456A5">
              <w:rPr>
                <w:rFonts w:ascii="Times New Roman" w:hAnsi="Times New Roman" w:cs="Times New Roman"/>
                <w:sz w:val="20"/>
                <w:szCs w:val="20"/>
              </w:rPr>
              <w:t>Медичні матеріали</w:t>
            </w:r>
          </w:p>
          <w:p w14:paraId="0B3C9003" w14:textId="77777777" w:rsidR="00833955" w:rsidRPr="00D456A5" w:rsidRDefault="004E7248" w:rsidP="004E7248">
            <w:pPr>
              <w:rPr>
                <w:rFonts w:ascii="Times New Roman" w:hAnsi="Times New Roman" w:cs="Times New Roman"/>
                <w:sz w:val="20"/>
                <w:szCs w:val="20"/>
              </w:rPr>
            </w:pPr>
            <w:r w:rsidRPr="00D456A5">
              <w:rPr>
                <w:rFonts w:ascii="Times New Roman" w:eastAsia="Times New Roman" w:hAnsi="Times New Roman" w:cs="Times New Roman"/>
                <w:sz w:val="20"/>
                <w:szCs w:val="20"/>
              </w:rPr>
              <w:t>Класифікація за</w:t>
            </w:r>
            <w:r w:rsidRPr="00D456A5">
              <w:rPr>
                <w:rFonts w:ascii="Times New Roman" w:hAnsi="Times New Roman" w:cs="Times New Roman"/>
                <w:sz w:val="20"/>
                <w:szCs w:val="20"/>
              </w:rPr>
              <w:t xml:space="preserve"> НК 024:2019</w:t>
            </w:r>
            <w:r w:rsidR="00833955" w:rsidRPr="00D456A5">
              <w:rPr>
                <w:rFonts w:ascii="Times New Roman" w:hAnsi="Times New Roman" w:cs="Times New Roman"/>
                <w:sz w:val="20"/>
                <w:szCs w:val="20"/>
              </w:rPr>
              <w:t>:</w:t>
            </w:r>
          </w:p>
          <w:p w14:paraId="2D6D69C1" w14:textId="06F434FD" w:rsidR="00833955" w:rsidRPr="00D456A5" w:rsidRDefault="001F4229" w:rsidP="004E7248">
            <w:pPr>
              <w:rPr>
                <w:rFonts w:ascii="Times New Roman" w:hAnsi="Times New Roman" w:cs="Times New Roman"/>
                <w:sz w:val="20"/>
                <w:szCs w:val="20"/>
              </w:rPr>
            </w:pPr>
            <w:r w:rsidRPr="00095586">
              <w:rPr>
                <w:rFonts w:ascii="Times New Roman" w:hAnsi="Times New Roman" w:cs="Times New Roman"/>
                <w:sz w:val="20"/>
                <w:szCs w:val="20"/>
              </w:rPr>
              <w:t xml:space="preserve">46759 </w:t>
            </w:r>
            <w:proofErr w:type="spellStart"/>
            <w:r w:rsidRPr="00095586">
              <w:rPr>
                <w:rFonts w:ascii="Times New Roman" w:hAnsi="Times New Roman" w:cs="Times New Roman"/>
                <w:sz w:val="20"/>
                <w:szCs w:val="20"/>
              </w:rPr>
              <w:t>Калоприймач</w:t>
            </w:r>
            <w:proofErr w:type="spellEnd"/>
            <w:r w:rsidRPr="00095586">
              <w:rPr>
                <w:rFonts w:ascii="Times New Roman" w:hAnsi="Times New Roman" w:cs="Times New Roman"/>
                <w:sz w:val="20"/>
                <w:szCs w:val="20"/>
              </w:rPr>
              <w:t xml:space="preserve"> </w:t>
            </w:r>
            <w:proofErr w:type="spellStart"/>
            <w:r w:rsidRPr="00095586">
              <w:rPr>
                <w:rFonts w:ascii="Times New Roman" w:hAnsi="Times New Roman" w:cs="Times New Roman"/>
                <w:sz w:val="20"/>
                <w:szCs w:val="20"/>
              </w:rPr>
              <w:t>стомічний</w:t>
            </w:r>
            <w:proofErr w:type="spellEnd"/>
            <w:r w:rsidRPr="00095586">
              <w:rPr>
                <w:rFonts w:ascii="Times New Roman" w:hAnsi="Times New Roman" w:cs="Times New Roman"/>
                <w:sz w:val="20"/>
                <w:szCs w:val="20"/>
              </w:rPr>
              <w:t xml:space="preserve"> </w:t>
            </w:r>
            <w:r w:rsidRPr="00095586">
              <w:rPr>
                <w:rFonts w:ascii="Times New Roman" w:hAnsi="Times New Roman" w:cs="Times New Roman"/>
                <w:sz w:val="20"/>
                <w:szCs w:val="20"/>
                <w:lang w:val="en-US"/>
              </w:rPr>
              <w:t>Alterna</w:t>
            </w:r>
            <w:r w:rsidRPr="001F4229">
              <w:rPr>
                <w:rFonts w:ascii="Times New Roman" w:hAnsi="Times New Roman" w:cs="Times New Roman"/>
                <w:sz w:val="20"/>
                <w:szCs w:val="20"/>
              </w:rPr>
              <w:t xml:space="preserve"> (</w:t>
            </w:r>
            <w:proofErr w:type="spellStart"/>
            <w:r w:rsidRPr="001F4229">
              <w:rPr>
                <w:rFonts w:ascii="Times New Roman" w:hAnsi="Times New Roman" w:cs="Times New Roman"/>
                <w:sz w:val="20"/>
                <w:szCs w:val="20"/>
              </w:rPr>
              <w:t>Алтерна</w:t>
            </w:r>
            <w:proofErr w:type="spellEnd"/>
            <w:r w:rsidRPr="001F4229">
              <w:rPr>
                <w:rFonts w:ascii="Times New Roman" w:hAnsi="Times New Roman" w:cs="Times New Roman"/>
                <w:sz w:val="20"/>
                <w:szCs w:val="20"/>
              </w:rPr>
              <w:t xml:space="preserve">) </w:t>
            </w:r>
            <w:r w:rsidRPr="00095586">
              <w:rPr>
                <w:rFonts w:ascii="Times New Roman" w:hAnsi="Times New Roman" w:cs="Times New Roman"/>
                <w:sz w:val="20"/>
                <w:szCs w:val="20"/>
              </w:rPr>
              <w:t xml:space="preserve">двокомпонентний, пластина </w:t>
            </w:r>
            <w:proofErr w:type="spellStart"/>
            <w:r w:rsidRPr="00095586">
              <w:rPr>
                <w:rFonts w:ascii="Times New Roman" w:hAnsi="Times New Roman" w:cs="Times New Roman"/>
                <w:sz w:val="20"/>
                <w:szCs w:val="20"/>
              </w:rPr>
              <w:t>конвексна</w:t>
            </w:r>
            <w:proofErr w:type="spellEnd"/>
            <w:r w:rsidRPr="00095586">
              <w:rPr>
                <w:rFonts w:ascii="Times New Roman" w:hAnsi="Times New Roman" w:cs="Times New Roman"/>
                <w:sz w:val="20"/>
                <w:szCs w:val="20"/>
              </w:rPr>
              <w:t xml:space="preserve"> або еквівалент</w:t>
            </w:r>
            <w:r w:rsidRPr="00D456A5">
              <w:rPr>
                <w:rFonts w:ascii="Times New Roman" w:hAnsi="Times New Roman" w:cs="Times New Roman"/>
                <w:sz w:val="20"/>
                <w:szCs w:val="20"/>
              </w:rPr>
              <w:t xml:space="preserve"> </w:t>
            </w:r>
            <w:r>
              <w:rPr>
                <w:rFonts w:ascii="Times New Roman" w:hAnsi="Times New Roman" w:cs="Times New Roman"/>
                <w:sz w:val="20"/>
                <w:szCs w:val="20"/>
              </w:rPr>
              <w:t>(</w:t>
            </w:r>
            <w:r w:rsidR="00833955" w:rsidRPr="00D456A5">
              <w:rPr>
                <w:rFonts w:ascii="Times New Roman" w:hAnsi="Times New Roman" w:cs="Times New Roman"/>
                <w:sz w:val="20"/>
                <w:szCs w:val="20"/>
              </w:rPr>
              <w:t xml:space="preserve">НК 024:2019 </w:t>
            </w:r>
            <w:r w:rsidR="004E7248" w:rsidRPr="00D456A5">
              <w:rPr>
                <w:rFonts w:ascii="Times New Roman" w:hAnsi="Times New Roman" w:cs="Times New Roman"/>
                <w:sz w:val="20"/>
                <w:szCs w:val="20"/>
              </w:rPr>
              <w:t xml:space="preserve">31076  </w:t>
            </w:r>
            <w:proofErr w:type="spellStart"/>
            <w:r w:rsidR="004E7248" w:rsidRPr="00D456A5">
              <w:rPr>
                <w:rFonts w:ascii="Times New Roman" w:hAnsi="Times New Roman" w:cs="Times New Roman"/>
                <w:sz w:val="20"/>
                <w:szCs w:val="20"/>
              </w:rPr>
              <w:t>Калоприймач</w:t>
            </w:r>
            <w:proofErr w:type="spellEnd"/>
            <w:r w:rsidR="004E7248" w:rsidRPr="00D456A5">
              <w:rPr>
                <w:rFonts w:ascii="Times New Roman" w:hAnsi="Times New Roman" w:cs="Times New Roman"/>
                <w:sz w:val="20"/>
                <w:szCs w:val="20"/>
              </w:rPr>
              <w:t xml:space="preserve"> для кишкової стоми відкритого типу, багатокомпонентний</w:t>
            </w:r>
            <w:r>
              <w:rPr>
                <w:rFonts w:ascii="Times New Roman" w:hAnsi="Times New Roman" w:cs="Times New Roman"/>
                <w:sz w:val="20"/>
                <w:szCs w:val="20"/>
              </w:rPr>
              <w:t>)</w:t>
            </w:r>
            <w:r w:rsidR="004E7248" w:rsidRPr="00D456A5">
              <w:rPr>
                <w:rFonts w:ascii="Times New Roman" w:hAnsi="Times New Roman" w:cs="Times New Roman"/>
                <w:sz w:val="20"/>
                <w:szCs w:val="20"/>
              </w:rPr>
              <w:t xml:space="preserve">; </w:t>
            </w:r>
          </w:p>
          <w:p w14:paraId="597EE076" w14:textId="54B8AE7F" w:rsidR="004E7248" w:rsidRPr="00D456A5" w:rsidRDefault="001F4229" w:rsidP="004E7248">
            <w:pPr>
              <w:rPr>
                <w:rFonts w:ascii="Times New Roman" w:hAnsi="Times New Roman" w:cs="Times New Roman"/>
                <w:sz w:val="20"/>
                <w:szCs w:val="20"/>
              </w:rPr>
            </w:pPr>
            <w:r w:rsidRPr="00095586">
              <w:rPr>
                <w:rStyle w:val="af0"/>
                <w:rFonts w:ascii="Times New Roman" w:hAnsi="Times New Roman"/>
                <w:b w:val="0"/>
                <w:sz w:val="20"/>
                <w:szCs w:val="20"/>
                <w:bdr w:val="none" w:sz="0" w:space="0" w:color="auto" w:frame="1"/>
              </w:rPr>
              <w:t>Сечоприймач із зливним клапаном 2000 мл, стерильний</w:t>
            </w:r>
            <w:r w:rsidRPr="00D456A5">
              <w:rPr>
                <w:rFonts w:ascii="Times New Roman" w:hAnsi="Times New Roman" w:cs="Times New Roman"/>
                <w:sz w:val="20"/>
                <w:szCs w:val="20"/>
              </w:rPr>
              <w:t xml:space="preserve"> </w:t>
            </w:r>
            <w:r>
              <w:rPr>
                <w:rFonts w:ascii="Times New Roman" w:hAnsi="Times New Roman" w:cs="Times New Roman"/>
                <w:sz w:val="20"/>
                <w:szCs w:val="20"/>
              </w:rPr>
              <w:t>(</w:t>
            </w:r>
            <w:r w:rsidR="004E7248" w:rsidRPr="00D456A5">
              <w:rPr>
                <w:rFonts w:ascii="Times New Roman" w:hAnsi="Times New Roman" w:cs="Times New Roman"/>
                <w:sz w:val="20"/>
                <w:szCs w:val="20"/>
              </w:rPr>
              <w:t>НК 024:2019: 58923 - Сечоприймач ножний переносний із зливним краном, стерильний</w:t>
            </w:r>
            <w:r>
              <w:rPr>
                <w:rFonts w:ascii="Times New Roman" w:hAnsi="Times New Roman" w:cs="Times New Roman"/>
                <w:sz w:val="20"/>
                <w:szCs w:val="20"/>
              </w:rPr>
              <w:t>)</w:t>
            </w:r>
            <w:r w:rsidR="00B927DB" w:rsidRPr="00D456A5">
              <w:rPr>
                <w:rFonts w:ascii="Times New Roman" w:hAnsi="Times New Roman" w:cs="Times New Roman"/>
                <w:sz w:val="20"/>
                <w:szCs w:val="20"/>
              </w:rPr>
              <w:t>;</w:t>
            </w:r>
          </w:p>
          <w:p w14:paraId="7375F66A" w14:textId="3F8C53AA" w:rsidR="00DE1379" w:rsidRPr="00D456A5" w:rsidRDefault="001F4229" w:rsidP="00833955">
            <w:pPr>
              <w:rPr>
                <w:rFonts w:ascii="Times New Roman" w:hAnsi="Times New Roman" w:cs="Times New Roman"/>
                <w:sz w:val="20"/>
                <w:szCs w:val="20"/>
              </w:rPr>
            </w:pPr>
            <w:r w:rsidRPr="00095586">
              <w:rPr>
                <w:rFonts w:ascii="Times New Roman" w:hAnsi="Times New Roman" w:cs="Times New Roman"/>
                <w:sz w:val="20"/>
                <w:szCs w:val="20"/>
              </w:rPr>
              <w:t xml:space="preserve">22030 Зовнішній </w:t>
            </w:r>
            <w:proofErr w:type="spellStart"/>
            <w:r w:rsidRPr="00095586">
              <w:rPr>
                <w:rFonts w:ascii="Times New Roman" w:hAnsi="Times New Roman" w:cs="Times New Roman"/>
                <w:sz w:val="20"/>
                <w:szCs w:val="20"/>
              </w:rPr>
              <w:t>уропрезерватив</w:t>
            </w:r>
            <w:proofErr w:type="spellEnd"/>
            <w:r w:rsidRPr="00095586">
              <w:rPr>
                <w:rFonts w:ascii="Times New Roman" w:hAnsi="Times New Roman" w:cs="Times New Roman"/>
                <w:sz w:val="20"/>
                <w:szCs w:val="20"/>
              </w:rPr>
              <w:t xml:space="preserve"> </w:t>
            </w:r>
            <w:proofErr w:type="spellStart"/>
            <w:r w:rsidRPr="00095586">
              <w:rPr>
                <w:rFonts w:ascii="Times New Roman" w:hAnsi="Times New Roman" w:cs="Times New Roman"/>
                <w:sz w:val="20"/>
                <w:szCs w:val="20"/>
              </w:rPr>
              <w:t>Conveen</w:t>
            </w:r>
            <w:proofErr w:type="spellEnd"/>
            <w:r w:rsidRPr="00095586">
              <w:rPr>
                <w:rFonts w:ascii="Times New Roman" w:hAnsi="Times New Roman" w:cs="Times New Roman"/>
                <w:sz w:val="20"/>
                <w:szCs w:val="20"/>
              </w:rPr>
              <w:t xml:space="preserve">® </w:t>
            </w:r>
            <w:proofErr w:type="spellStart"/>
            <w:r w:rsidRPr="00095586">
              <w:rPr>
                <w:rFonts w:ascii="Times New Roman" w:hAnsi="Times New Roman" w:cs="Times New Roman"/>
                <w:sz w:val="20"/>
                <w:szCs w:val="20"/>
              </w:rPr>
              <w:t>Optima</w:t>
            </w:r>
            <w:proofErr w:type="spellEnd"/>
            <w:r w:rsidRPr="00095586">
              <w:rPr>
                <w:rFonts w:ascii="Times New Roman" w:hAnsi="Times New Roman" w:cs="Times New Roman"/>
                <w:sz w:val="20"/>
                <w:szCs w:val="20"/>
              </w:rPr>
              <w:t xml:space="preserve"> (</w:t>
            </w:r>
            <w:proofErr w:type="spellStart"/>
            <w:r w:rsidRPr="00095586">
              <w:rPr>
                <w:rFonts w:ascii="Times New Roman" w:hAnsi="Times New Roman" w:cs="Times New Roman"/>
                <w:sz w:val="20"/>
                <w:szCs w:val="20"/>
              </w:rPr>
              <w:t>Конвін</w:t>
            </w:r>
            <w:proofErr w:type="spellEnd"/>
            <w:r w:rsidRPr="00095586">
              <w:rPr>
                <w:rFonts w:ascii="Times New Roman" w:hAnsi="Times New Roman" w:cs="Times New Roman"/>
                <w:sz w:val="20"/>
                <w:szCs w:val="20"/>
              </w:rPr>
              <w:t xml:space="preserve"> </w:t>
            </w:r>
            <w:proofErr w:type="spellStart"/>
            <w:r w:rsidRPr="00095586">
              <w:rPr>
                <w:rFonts w:ascii="Times New Roman" w:hAnsi="Times New Roman" w:cs="Times New Roman"/>
                <w:sz w:val="20"/>
                <w:szCs w:val="20"/>
              </w:rPr>
              <w:t>Оптіма</w:t>
            </w:r>
            <w:proofErr w:type="spellEnd"/>
            <w:r w:rsidRPr="00095586">
              <w:rPr>
                <w:rFonts w:ascii="Times New Roman" w:hAnsi="Times New Roman" w:cs="Times New Roman"/>
                <w:sz w:val="20"/>
                <w:szCs w:val="20"/>
              </w:rPr>
              <w:t>), самоклеючий, без латексу, Ø 30 мм, стандартна довжина або еквівалент</w:t>
            </w:r>
            <w:r w:rsidRPr="00D456A5">
              <w:rPr>
                <w:rFonts w:ascii="Times New Roman" w:hAnsi="Times New Roman" w:cs="Times New Roman"/>
                <w:sz w:val="20"/>
                <w:szCs w:val="20"/>
              </w:rPr>
              <w:t xml:space="preserve"> </w:t>
            </w:r>
            <w:r>
              <w:rPr>
                <w:rFonts w:ascii="Times New Roman" w:hAnsi="Times New Roman" w:cs="Times New Roman"/>
                <w:sz w:val="20"/>
                <w:szCs w:val="20"/>
              </w:rPr>
              <w:t>(</w:t>
            </w:r>
            <w:r w:rsidR="00833955" w:rsidRPr="00D456A5">
              <w:rPr>
                <w:rFonts w:ascii="Times New Roman" w:hAnsi="Times New Roman" w:cs="Times New Roman"/>
                <w:sz w:val="20"/>
                <w:szCs w:val="20"/>
              </w:rPr>
              <w:t xml:space="preserve">НК 024:2019 </w:t>
            </w:r>
            <w:r w:rsidR="00DE1379" w:rsidRPr="00D456A5">
              <w:rPr>
                <w:rFonts w:ascii="Times New Roman" w:hAnsi="Times New Roman" w:cs="Times New Roman"/>
                <w:sz w:val="20"/>
                <w:szCs w:val="20"/>
              </w:rPr>
              <w:t xml:space="preserve">34929 - </w:t>
            </w:r>
            <w:proofErr w:type="spellStart"/>
            <w:r w:rsidR="00DE1379" w:rsidRPr="00D456A5">
              <w:rPr>
                <w:rFonts w:ascii="Times New Roman" w:hAnsi="Times New Roman" w:cs="Times New Roman"/>
                <w:sz w:val="20"/>
                <w:szCs w:val="20"/>
              </w:rPr>
              <w:t>Уропрезерватив</w:t>
            </w:r>
            <w:proofErr w:type="spellEnd"/>
            <w:r w:rsidR="00DE1379" w:rsidRPr="00D456A5">
              <w:rPr>
                <w:rFonts w:ascii="Times New Roman" w:hAnsi="Times New Roman" w:cs="Times New Roman"/>
                <w:sz w:val="20"/>
                <w:szCs w:val="20"/>
              </w:rPr>
              <w:t xml:space="preserve"> для </w:t>
            </w:r>
            <w:proofErr w:type="spellStart"/>
            <w:r w:rsidR="00DE1379" w:rsidRPr="00D456A5">
              <w:rPr>
                <w:rFonts w:ascii="Times New Roman" w:hAnsi="Times New Roman" w:cs="Times New Roman"/>
                <w:sz w:val="20"/>
                <w:szCs w:val="20"/>
              </w:rPr>
              <w:t>пеніса</w:t>
            </w:r>
            <w:proofErr w:type="spellEnd"/>
            <w:r w:rsidR="00DE1379" w:rsidRPr="00D456A5">
              <w:rPr>
                <w:rFonts w:ascii="Times New Roman" w:hAnsi="Times New Roman" w:cs="Times New Roman"/>
                <w:sz w:val="20"/>
                <w:szCs w:val="20"/>
              </w:rPr>
              <w:t xml:space="preserve">/порт при нетриманні </w:t>
            </w:r>
            <w:proofErr w:type="spellStart"/>
            <w:r w:rsidR="00DE1379" w:rsidRPr="00D456A5">
              <w:rPr>
                <w:rFonts w:ascii="Times New Roman" w:hAnsi="Times New Roman" w:cs="Times New Roman"/>
                <w:sz w:val="20"/>
                <w:szCs w:val="20"/>
              </w:rPr>
              <w:t>мочі</w:t>
            </w:r>
            <w:proofErr w:type="spellEnd"/>
            <w:r w:rsidR="00DE1379" w:rsidRPr="00D456A5">
              <w:rPr>
                <w:rFonts w:ascii="Times New Roman" w:hAnsi="Times New Roman" w:cs="Times New Roman"/>
                <w:sz w:val="20"/>
                <w:szCs w:val="20"/>
              </w:rPr>
              <w:t>, одноразового застосування</w:t>
            </w:r>
            <w:r>
              <w:rPr>
                <w:rFonts w:ascii="Times New Roman" w:hAnsi="Times New Roman" w:cs="Times New Roman"/>
                <w:sz w:val="20"/>
                <w:szCs w:val="20"/>
              </w:rPr>
              <w:t>);</w:t>
            </w:r>
          </w:p>
          <w:p w14:paraId="0F7B41C3" w14:textId="25D1077B" w:rsidR="00B02D8F" w:rsidRPr="00D456A5" w:rsidRDefault="001F4229" w:rsidP="00833955">
            <w:pPr>
              <w:rPr>
                <w:rFonts w:ascii="Times New Roman" w:hAnsi="Times New Roman" w:cs="Times New Roman"/>
                <w:sz w:val="20"/>
                <w:szCs w:val="20"/>
              </w:rPr>
            </w:pPr>
            <w:r w:rsidRPr="00095586">
              <w:rPr>
                <w:rFonts w:ascii="Times New Roman" w:hAnsi="Times New Roman" w:cs="Times New Roman"/>
                <w:color w:val="000000"/>
                <w:sz w:val="20"/>
                <w:szCs w:val="20"/>
              </w:rPr>
              <w:t xml:space="preserve">Катетер </w:t>
            </w:r>
            <w:proofErr w:type="spellStart"/>
            <w:r w:rsidRPr="00095586">
              <w:rPr>
                <w:rFonts w:ascii="Times New Roman" w:hAnsi="Times New Roman" w:cs="Times New Roman"/>
                <w:color w:val="000000"/>
                <w:sz w:val="20"/>
                <w:szCs w:val="20"/>
              </w:rPr>
              <w:t>Нелатон</w:t>
            </w:r>
            <w:proofErr w:type="spellEnd"/>
            <w:r w:rsidRPr="00095586">
              <w:rPr>
                <w:rFonts w:ascii="Times New Roman" w:hAnsi="Times New Roman" w:cs="Times New Roman"/>
                <w:color w:val="000000"/>
                <w:sz w:val="20"/>
                <w:szCs w:val="20"/>
              </w:rPr>
              <w:t xml:space="preserve"> чоловічий стерильний розмір 12</w:t>
            </w:r>
            <w:r>
              <w:rPr>
                <w:rFonts w:ascii="Times New Roman" w:hAnsi="Times New Roman" w:cs="Times New Roman"/>
                <w:color w:val="000000"/>
                <w:sz w:val="20"/>
                <w:szCs w:val="20"/>
              </w:rPr>
              <w:t xml:space="preserve"> (</w:t>
            </w:r>
            <w:r w:rsidR="00833955" w:rsidRPr="00D456A5">
              <w:rPr>
                <w:rFonts w:ascii="Times New Roman" w:hAnsi="Times New Roman" w:cs="Times New Roman"/>
                <w:sz w:val="20"/>
                <w:szCs w:val="20"/>
              </w:rPr>
              <w:t xml:space="preserve">НК 024:2019: </w:t>
            </w:r>
            <w:r w:rsidR="006961BD" w:rsidRPr="006961BD">
              <w:rPr>
                <w:rFonts w:ascii="Times New Roman" w:eastAsia="Times New Roman" w:hAnsi="Times New Roman" w:cs="Times New Roman"/>
                <w:sz w:val="20"/>
                <w:szCs w:val="20"/>
              </w:rPr>
              <w:t xml:space="preserve">45603 </w:t>
            </w:r>
            <w:r w:rsidR="006961BD" w:rsidRPr="00AB108F">
              <w:rPr>
                <w:rFonts w:ascii="Times New Roman" w:eastAsia="Times New Roman" w:hAnsi="Times New Roman" w:cs="Times New Roman"/>
                <w:sz w:val="20"/>
                <w:szCs w:val="20"/>
              </w:rPr>
              <w:t>Уретральний катетер для разового дренування</w:t>
            </w:r>
            <w:r>
              <w:rPr>
                <w:rFonts w:ascii="Times New Roman" w:hAnsi="Times New Roman" w:cs="Times New Roman"/>
                <w:sz w:val="20"/>
                <w:szCs w:val="20"/>
              </w:rPr>
              <w:t>)</w:t>
            </w:r>
            <w:r w:rsidR="00B927DB" w:rsidRPr="00D456A5">
              <w:rPr>
                <w:rFonts w:ascii="Times New Roman" w:hAnsi="Times New Roman" w:cs="Times New Roman"/>
                <w:sz w:val="20"/>
                <w:szCs w:val="20"/>
              </w:rPr>
              <w:t>.</w:t>
            </w:r>
          </w:p>
        </w:tc>
      </w:tr>
      <w:tr w:rsidR="00B02D8F" w:rsidRPr="00D456A5" w14:paraId="7D86FF16" w14:textId="77777777" w:rsidTr="00D456A5">
        <w:tc>
          <w:tcPr>
            <w:tcW w:w="553" w:type="dxa"/>
          </w:tcPr>
          <w:p w14:paraId="5A07641C" w14:textId="77777777" w:rsidR="00B02D8F" w:rsidRPr="00D456A5" w:rsidRDefault="00B02D8F" w:rsidP="000C6867">
            <w:pPr>
              <w:rPr>
                <w:rFonts w:ascii="Times New Roman" w:eastAsia="Times New Roman" w:hAnsi="Times New Roman" w:cs="Times New Roman"/>
                <w:color w:val="000000"/>
                <w:sz w:val="20"/>
                <w:szCs w:val="20"/>
              </w:rPr>
            </w:pPr>
            <w:r w:rsidRPr="00D456A5">
              <w:rPr>
                <w:rFonts w:ascii="Times New Roman" w:eastAsia="Times New Roman" w:hAnsi="Times New Roman" w:cs="Times New Roman"/>
                <w:color w:val="000000"/>
                <w:sz w:val="20"/>
                <w:szCs w:val="20"/>
              </w:rPr>
              <w:t>4.2</w:t>
            </w:r>
          </w:p>
        </w:tc>
        <w:tc>
          <w:tcPr>
            <w:tcW w:w="2728" w:type="dxa"/>
          </w:tcPr>
          <w:p w14:paraId="68987BE2" w14:textId="77777777" w:rsidR="00B02D8F" w:rsidRPr="00D456A5" w:rsidRDefault="00B02D8F" w:rsidP="000C6867">
            <w:pPr>
              <w:rPr>
                <w:rFonts w:ascii="Times New Roman" w:eastAsia="Times New Roman" w:hAnsi="Times New Roman" w:cs="Times New Roman"/>
                <w:color w:val="000000"/>
                <w:sz w:val="20"/>
                <w:szCs w:val="20"/>
              </w:rPr>
            </w:pPr>
            <w:r w:rsidRPr="00D456A5">
              <w:rPr>
                <w:rFonts w:ascii="Times New Roman" w:eastAsia="Times New Roman" w:hAnsi="Times New Roman" w:cs="Times New Roman"/>
                <w:color w:val="000000"/>
                <w:sz w:val="20"/>
                <w:szCs w:val="20"/>
              </w:rPr>
              <w:t>опис окремої частини або частин предмета закупівлі (лота), щодо яких можуть бути подані тендерні пропозиції.</w:t>
            </w:r>
          </w:p>
        </w:tc>
        <w:tc>
          <w:tcPr>
            <w:tcW w:w="7209" w:type="dxa"/>
          </w:tcPr>
          <w:p w14:paraId="3CD574A7" w14:textId="77777777" w:rsidR="00B02D8F" w:rsidRPr="00D456A5" w:rsidRDefault="00B02D8F" w:rsidP="000C6867">
            <w:pPr>
              <w:widowControl w:val="0"/>
              <w:ind w:firstLine="324"/>
              <w:jc w:val="both"/>
              <w:rPr>
                <w:rFonts w:ascii="Times New Roman" w:eastAsia="Times New Roman" w:hAnsi="Times New Roman" w:cs="Times New Roman"/>
                <w:sz w:val="20"/>
                <w:szCs w:val="20"/>
              </w:rPr>
            </w:pPr>
            <w:r w:rsidRPr="00D456A5">
              <w:rPr>
                <w:rFonts w:ascii="Times New Roman" w:eastAsia="Times New Roman" w:hAnsi="Times New Roman" w:cs="Times New Roman"/>
                <w:color w:val="000000"/>
                <w:sz w:val="20"/>
                <w:szCs w:val="20"/>
              </w:rPr>
              <w:t>Закупівля здійснюється щодо предмету закупівлі в цілому.</w:t>
            </w:r>
          </w:p>
          <w:p w14:paraId="63E9058E" w14:textId="77777777" w:rsidR="00B02D8F" w:rsidRPr="00D456A5" w:rsidRDefault="00B02D8F" w:rsidP="000C6867">
            <w:pPr>
              <w:rPr>
                <w:rFonts w:ascii="Times New Roman" w:hAnsi="Times New Roman" w:cs="Times New Roman"/>
                <w:sz w:val="20"/>
                <w:szCs w:val="20"/>
              </w:rPr>
            </w:pPr>
          </w:p>
        </w:tc>
      </w:tr>
      <w:tr w:rsidR="00B02D8F" w:rsidRPr="00D456A5" w14:paraId="1694DCFA" w14:textId="77777777" w:rsidTr="00D456A5">
        <w:tc>
          <w:tcPr>
            <w:tcW w:w="553" w:type="dxa"/>
            <w:shd w:val="clear" w:color="auto" w:fill="auto"/>
          </w:tcPr>
          <w:p w14:paraId="3EF4DB6A" w14:textId="77777777" w:rsidR="00B02D8F" w:rsidRPr="00D456A5" w:rsidRDefault="00B02D8F" w:rsidP="000C6867">
            <w:pPr>
              <w:rPr>
                <w:rFonts w:ascii="Times New Roman" w:eastAsia="Times New Roman" w:hAnsi="Times New Roman" w:cs="Times New Roman"/>
                <w:color w:val="000000"/>
                <w:sz w:val="20"/>
                <w:szCs w:val="20"/>
              </w:rPr>
            </w:pPr>
            <w:r w:rsidRPr="00D456A5">
              <w:rPr>
                <w:rFonts w:ascii="Times New Roman" w:eastAsia="Times New Roman" w:hAnsi="Times New Roman" w:cs="Times New Roman"/>
                <w:color w:val="000000"/>
                <w:sz w:val="20"/>
                <w:szCs w:val="20"/>
              </w:rPr>
              <w:t>4.3</w:t>
            </w:r>
          </w:p>
        </w:tc>
        <w:tc>
          <w:tcPr>
            <w:tcW w:w="2728" w:type="dxa"/>
            <w:shd w:val="clear" w:color="auto" w:fill="auto"/>
          </w:tcPr>
          <w:p w14:paraId="5292450D" w14:textId="77777777" w:rsidR="00B02D8F" w:rsidRPr="00D456A5" w:rsidRDefault="00B02D8F" w:rsidP="000C6867">
            <w:pPr>
              <w:rPr>
                <w:rFonts w:ascii="Times New Roman" w:eastAsia="Times New Roman" w:hAnsi="Times New Roman" w:cs="Times New Roman"/>
                <w:color w:val="000000"/>
                <w:sz w:val="20"/>
                <w:szCs w:val="20"/>
              </w:rPr>
            </w:pPr>
            <w:r w:rsidRPr="00D456A5">
              <w:rPr>
                <w:rFonts w:ascii="Times New Roman" w:eastAsia="Times New Roman" w:hAnsi="Times New Roman" w:cs="Times New Roman"/>
                <w:color w:val="000000"/>
                <w:sz w:val="20"/>
                <w:szCs w:val="20"/>
              </w:rPr>
              <w:t>кількість товару та місце його поставки</w:t>
            </w:r>
          </w:p>
        </w:tc>
        <w:tc>
          <w:tcPr>
            <w:tcW w:w="7209" w:type="dxa"/>
            <w:shd w:val="clear" w:color="auto" w:fill="auto"/>
          </w:tcPr>
          <w:p w14:paraId="506FF1DE" w14:textId="77777777" w:rsidR="00B02D8F" w:rsidRPr="00D456A5" w:rsidRDefault="00B02D8F" w:rsidP="000C6867">
            <w:pPr>
              <w:jc w:val="both"/>
              <w:rPr>
                <w:rFonts w:ascii="Times New Roman" w:hAnsi="Times New Roman" w:cs="Times New Roman"/>
                <w:bCs/>
                <w:sz w:val="20"/>
                <w:szCs w:val="20"/>
              </w:rPr>
            </w:pPr>
            <w:r w:rsidRPr="00D456A5">
              <w:rPr>
                <w:rFonts w:ascii="Times New Roman" w:hAnsi="Times New Roman" w:cs="Times New Roman"/>
                <w:bCs/>
                <w:sz w:val="20"/>
                <w:szCs w:val="20"/>
              </w:rPr>
              <w:t xml:space="preserve">Кількість:  </w:t>
            </w:r>
          </w:p>
          <w:tbl>
            <w:tblPr>
              <w:tblStyle w:val="a5"/>
              <w:tblW w:w="6842" w:type="dxa"/>
              <w:tblLook w:val="04A0" w:firstRow="1" w:lastRow="0" w:firstColumn="1" w:lastColumn="0" w:noHBand="0" w:noVBand="1"/>
            </w:tblPr>
            <w:tblGrid>
              <w:gridCol w:w="438"/>
              <w:gridCol w:w="5071"/>
              <w:gridCol w:w="583"/>
              <w:gridCol w:w="750"/>
            </w:tblGrid>
            <w:tr w:rsidR="00B02D8F" w:rsidRPr="00095586" w14:paraId="47C586D5" w14:textId="77777777" w:rsidTr="004E7248">
              <w:tc>
                <w:tcPr>
                  <w:tcW w:w="438" w:type="dxa"/>
                  <w:vAlign w:val="center"/>
                </w:tcPr>
                <w:p w14:paraId="719EABEF" w14:textId="77777777" w:rsidR="00B02D8F" w:rsidRPr="00095586" w:rsidRDefault="00B02D8F" w:rsidP="00DE1379">
                  <w:pPr>
                    <w:jc w:val="center"/>
                    <w:rPr>
                      <w:rFonts w:ascii="Times New Roman" w:hAnsi="Times New Roman" w:cs="Times New Roman"/>
                      <w:bCs/>
                      <w:sz w:val="20"/>
                      <w:szCs w:val="20"/>
                    </w:rPr>
                  </w:pPr>
                  <w:r w:rsidRPr="00095586">
                    <w:rPr>
                      <w:rFonts w:ascii="Times New Roman" w:hAnsi="Times New Roman" w:cs="Times New Roman"/>
                      <w:bCs/>
                      <w:sz w:val="20"/>
                      <w:szCs w:val="20"/>
                    </w:rPr>
                    <w:t>№</w:t>
                  </w:r>
                </w:p>
              </w:tc>
              <w:tc>
                <w:tcPr>
                  <w:tcW w:w="5071" w:type="dxa"/>
                  <w:vAlign w:val="center"/>
                </w:tcPr>
                <w:p w14:paraId="6F36EB4E" w14:textId="77777777" w:rsidR="00B02D8F" w:rsidRPr="00095586" w:rsidRDefault="00B02D8F" w:rsidP="00DE1379">
                  <w:pPr>
                    <w:jc w:val="center"/>
                    <w:rPr>
                      <w:rFonts w:ascii="Times New Roman" w:hAnsi="Times New Roman" w:cs="Times New Roman"/>
                      <w:bCs/>
                      <w:sz w:val="20"/>
                      <w:szCs w:val="20"/>
                    </w:rPr>
                  </w:pPr>
                  <w:r w:rsidRPr="00095586">
                    <w:rPr>
                      <w:rFonts w:ascii="Times New Roman" w:hAnsi="Times New Roman" w:cs="Times New Roman"/>
                      <w:bCs/>
                      <w:sz w:val="20"/>
                      <w:szCs w:val="20"/>
                    </w:rPr>
                    <w:t>Найменування товару</w:t>
                  </w:r>
                </w:p>
              </w:tc>
              <w:tc>
                <w:tcPr>
                  <w:tcW w:w="583" w:type="dxa"/>
                  <w:vAlign w:val="center"/>
                </w:tcPr>
                <w:p w14:paraId="28EDF65D" w14:textId="77777777" w:rsidR="00B02D8F" w:rsidRPr="00095586" w:rsidRDefault="00B02D8F" w:rsidP="00DE1379">
                  <w:pPr>
                    <w:jc w:val="center"/>
                    <w:rPr>
                      <w:rFonts w:ascii="Times New Roman" w:hAnsi="Times New Roman" w:cs="Times New Roman"/>
                      <w:bCs/>
                      <w:sz w:val="20"/>
                      <w:szCs w:val="20"/>
                    </w:rPr>
                  </w:pPr>
                  <w:r w:rsidRPr="00095586">
                    <w:rPr>
                      <w:rFonts w:ascii="Times New Roman" w:hAnsi="Times New Roman" w:cs="Times New Roman"/>
                      <w:bCs/>
                      <w:sz w:val="20"/>
                      <w:szCs w:val="20"/>
                    </w:rPr>
                    <w:t>Од.</w:t>
                  </w:r>
                </w:p>
              </w:tc>
              <w:tc>
                <w:tcPr>
                  <w:tcW w:w="750" w:type="dxa"/>
                  <w:vAlign w:val="center"/>
                </w:tcPr>
                <w:p w14:paraId="4C111E55" w14:textId="77777777" w:rsidR="00B02D8F" w:rsidRPr="00095586" w:rsidRDefault="00B02D8F" w:rsidP="00DE1379">
                  <w:pPr>
                    <w:jc w:val="center"/>
                    <w:rPr>
                      <w:rFonts w:ascii="Times New Roman" w:hAnsi="Times New Roman" w:cs="Times New Roman"/>
                      <w:bCs/>
                      <w:sz w:val="20"/>
                      <w:szCs w:val="20"/>
                    </w:rPr>
                  </w:pPr>
                  <w:r w:rsidRPr="00095586">
                    <w:rPr>
                      <w:rFonts w:ascii="Times New Roman" w:hAnsi="Times New Roman" w:cs="Times New Roman"/>
                      <w:bCs/>
                      <w:sz w:val="20"/>
                      <w:szCs w:val="20"/>
                    </w:rPr>
                    <w:t>Кіль-кість</w:t>
                  </w:r>
                </w:p>
              </w:tc>
            </w:tr>
            <w:tr w:rsidR="00DE1379" w:rsidRPr="00095586" w14:paraId="01C4D3B9" w14:textId="77777777" w:rsidTr="00F32E69">
              <w:tc>
                <w:tcPr>
                  <w:tcW w:w="438" w:type="dxa"/>
                  <w:vAlign w:val="center"/>
                </w:tcPr>
                <w:p w14:paraId="7FD27F0E" w14:textId="77777777" w:rsidR="00DE1379" w:rsidRPr="00095586" w:rsidRDefault="00DE1379" w:rsidP="00DE1379">
                  <w:pPr>
                    <w:jc w:val="center"/>
                    <w:rPr>
                      <w:rFonts w:ascii="Times New Roman" w:hAnsi="Times New Roman" w:cs="Times New Roman"/>
                      <w:bCs/>
                      <w:sz w:val="20"/>
                      <w:szCs w:val="20"/>
                    </w:rPr>
                  </w:pPr>
                  <w:r w:rsidRPr="00095586">
                    <w:rPr>
                      <w:rFonts w:ascii="Times New Roman" w:hAnsi="Times New Roman" w:cs="Times New Roman"/>
                      <w:sz w:val="20"/>
                      <w:szCs w:val="20"/>
                    </w:rPr>
                    <w:t>1</w:t>
                  </w:r>
                </w:p>
              </w:tc>
              <w:tc>
                <w:tcPr>
                  <w:tcW w:w="5071" w:type="dxa"/>
                  <w:vAlign w:val="bottom"/>
                </w:tcPr>
                <w:p w14:paraId="49612895" w14:textId="14B29C63" w:rsidR="00DE1379" w:rsidRPr="00095586" w:rsidRDefault="00095586" w:rsidP="00DE1379">
                  <w:pPr>
                    <w:rPr>
                      <w:rFonts w:ascii="Times New Roman" w:hAnsi="Times New Roman" w:cs="Times New Roman"/>
                      <w:bCs/>
                      <w:sz w:val="20"/>
                      <w:szCs w:val="20"/>
                    </w:rPr>
                  </w:pPr>
                  <w:r w:rsidRPr="00095586">
                    <w:rPr>
                      <w:rFonts w:ascii="Times New Roman" w:hAnsi="Times New Roman" w:cs="Times New Roman"/>
                      <w:sz w:val="20"/>
                      <w:szCs w:val="20"/>
                    </w:rPr>
                    <w:t xml:space="preserve">46759 </w:t>
                  </w:r>
                  <w:proofErr w:type="spellStart"/>
                  <w:r w:rsidR="00DE1379" w:rsidRPr="00095586">
                    <w:rPr>
                      <w:rFonts w:ascii="Times New Roman" w:hAnsi="Times New Roman" w:cs="Times New Roman"/>
                      <w:sz w:val="20"/>
                      <w:szCs w:val="20"/>
                    </w:rPr>
                    <w:t>Калоприймач</w:t>
                  </w:r>
                  <w:proofErr w:type="spellEnd"/>
                  <w:r w:rsidR="00DE1379" w:rsidRPr="00095586">
                    <w:rPr>
                      <w:rFonts w:ascii="Times New Roman" w:hAnsi="Times New Roman" w:cs="Times New Roman"/>
                      <w:sz w:val="20"/>
                      <w:szCs w:val="20"/>
                    </w:rPr>
                    <w:t xml:space="preserve"> </w:t>
                  </w:r>
                  <w:proofErr w:type="spellStart"/>
                  <w:r w:rsidRPr="00095586">
                    <w:rPr>
                      <w:rFonts w:ascii="Times New Roman" w:hAnsi="Times New Roman" w:cs="Times New Roman"/>
                      <w:sz w:val="20"/>
                      <w:szCs w:val="20"/>
                    </w:rPr>
                    <w:t>стомічний</w:t>
                  </w:r>
                  <w:proofErr w:type="spellEnd"/>
                  <w:r w:rsidRPr="00095586">
                    <w:rPr>
                      <w:rFonts w:ascii="Times New Roman" w:hAnsi="Times New Roman" w:cs="Times New Roman"/>
                      <w:sz w:val="20"/>
                      <w:szCs w:val="20"/>
                    </w:rPr>
                    <w:t xml:space="preserve"> </w:t>
                  </w:r>
                  <w:r w:rsidRPr="00095586">
                    <w:rPr>
                      <w:rFonts w:ascii="Times New Roman" w:hAnsi="Times New Roman" w:cs="Times New Roman"/>
                      <w:sz w:val="20"/>
                      <w:szCs w:val="20"/>
                      <w:lang w:val="en-US"/>
                    </w:rPr>
                    <w:t>Alterna</w:t>
                  </w:r>
                  <w:r w:rsidRPr="00095586">
                    <w:rPr>
                      <w:rFonts w:ascii="Times New Roman" w:hAnsi="Times New Roman" w:cs="Times New Roman"/>
                      <w:sz w:val="20"/>
                      <w:szCs w:val="20"/>
                      <w:lang w:val="ru-RU"/>
                    </w:rPr>
                    <w:t xml:space="preserve"> (</w:t>
                  </w:r>
                  <w:proofErr w:type="spellStart"/>
                  <w:r w:rsidRPr="00095586">
                    <w:rPr>
                      <w:rFonts w:ascii="Times New Roman" w:hAnsi="Times New Roman" w:cs="Times New Roman"/>
                      <w:sz w:val="20"/>
                      <w:szCs w:val="20"/>
                      <w:lang w:val="ru-RU"/>
                    </w:rPr>
                    <w:t>Алтерна</w:t>
                  </w:r>
                  <w:proofErr w:type="spellEnd"/>
                  <w:r w:rsidRPr="00095586">
                    <w:rPr>
                      <w:rFonts w:ascii="Times New Roman" w:hAnsi="Times New Roman" w:cs="Times New Roman"/>
                      <w:sz w:val="20"/>
                      <w:szCs w:val="20"/>
                      <w:lang w:val="ru-RU"/>
                    </w:rPr>
                    <w:t xml:space="preserve">) </w:t>
                  </w:r>
                  <w:r w:rsidR="00DE1379" w:rsidRPr="00095586">
                    <w:rPr>
                      <w:rFonts w:ascii="Times New Roman" w:hAnsi="Times New Roman" w:cs="Times New Roman"/>
                      <w:sz w:val="20"/>
                      <w:szCs w:val="20"/>
                    </w:rPr>
                    <w:t xml:space="preserve">двокомпонентний, пластина </w:t>
                  </w:r>
                  <w:proofErr w:type="spellStart"/>
                  <w:r w:rsidR="00DE1379" w:rsidRPr="00095586">
                    <w:rPr>
                      <w:rFonts w:ascii="Times New Roman" w:hAnsi="Times New Roman" w:cs="Times New Roman"/>
                      <w:sz w:val="20"/>
                      <w:szCs w:val="20"/>
                    </w:rPr>
                    <w:t>конвексна</w:t>
                  </w:r>
                  <w:proofErr w:type="spellEnd"/>
                  <w:r w:rsidRPr="00095586">
                    <w:rPr>
                      <w:rFonts w:ascii="Times New Roman" w:hAnsi="Times New Roman" w:cs="Times New Roman"/>
                      <w:sz w:val="20"/>
                      <w:szCs w:val="20"/>
                    </w:rPr>
                    <w:t xml:space="preserve"> або еквівалент</w:t>
                  </w:r>
                </w:p>
              </w:tc>
              <w:tc>
                <w:tcPr>
                  <w:tcW w:w="583" w:type="dxa"/>
                </w:tcPr>
                <w:p w14:paraId="2F5EB692" w14:textId="77777777" w:rsidR="00DE1379" w:rsidRPr="00095586" w:rsidRDefault="00DE1379" w:rsidP="00DE1379">
                  <w:pPr>
                    <w:ind w:hanging="78"/>
                    <w:jc w:val="center"/>
                    <w:rPr>
                      <w:rFonts w:ascii="Times New Roman" w:hAnsi="Times New Roman" w:cs="Times New Roman"/>
                      <w:bCs/>
                      <w:sz w:val="20"/>
                      <w:szCs w:val="20"/>
                    </w:rPr>
                  </w:pPr>
                  <w:r w:rsidRPr="00095586">
                    <w:rPr>
                      <w:rFonts w:ascii="Times New Roman" w:hAnsi="Times New Roman" w:cs="Times New Roman"/>
                      <w:bCs/>
                      <w:sz w:val="20"/>
                      <w:szCs w:val="20"/>
                    </w:rPr>
                    <w:t>шт.</w:t>
                  </w:r>
                </w:p>
              </w:tc>
              <w:tc>
                <w:tcPr>
                  <w:tcW w:w="750" w:type="dxa"/>
                </w:tcPr>
                <w:p w14:paraId="5F8EBBBB" w14:textId="6E34CABF" w:rsidR="00DE1379" w:rsidRPr="00095586" w:rsidRDefault="00D11F84" w:rsidP="00DE1379">
                  <w:pPr>
                    <w:jc w:val="center"/>
                    <w:rPr>
                      <w:rFonts w:ascii="Times New Roman" w:hAnsi="Times New Roman" w:cs="Times New Roman"/>
                      <w:bCs/>
                      <w:sz w:val="20"/>
                      <w:szCs w:val="20"/>
                    </w:rPr>
                  </w:pPr>
                  <w:r>
                    <w:rPr>
                      <w:rFonts w:ascii="Times New Roman" w:hAnsi="Times New Roman" w:cs="Times New Roman"/>
                      <w:bCs/>
                      <w:sz w:val="20"/>
                      <w:szCs w:val="20"/>
                    </w:rPr>
                    <w:t>8</w:t>
                  </w:r>
                  <w:r w:rsidR="00D456A5" w:rsidRPr="00095586">
                    <w:rPr>
                      <w:rFonts w:ascii="Times New Roman" w:hAnsi="Times New Roman" w:cs="Times New Roman"/>
                      <w:bCs/>
                      <w:sz w:val="20"/>
                      <w:szCs w:val="20"/>
                    </w:rPr>
                    <w:t>0</w:t>
                  </w:r>
                </w:p>
              </w:tc>
            </w:tr>
            <w:tr w:rsidR="00DE1379" w:rsidRPr="00095586" w14:paraId="41CB0691" w14:textId="77777777" w:rsidTr="00F32E69">
              <w:tc>
                <w:tcPr>
                  <w:tcW w:w="438" w:type="dxa"/>
                  <w:vAlign w:val="center"/>
                </w:tcPr>
                <w:p w14:paraId="76FB0B10" w14:textId="77777777" w:rsidR="00DE1379" w:rsidRPr="00095586" w:rsidRDefault="00DE1379" w:rsidP="00DE1379">
                  <w:pPr>
                    <w:jc w:val="center"/>
                    <w:rPr>
                      <w:rFonts w:ascii="Times New Roman" w:hAnsi="Times New Roman" w:cs="Times New Roman"/>
                      <w:bCs/>
                      <w:sz w:val="20"/>
                      <w:szCs w:val="20"/>
                    </w:rPr>
                  </w:pPr>
                  <w:bookmarkStart w:id="1" w:name="_Hlk113440262"/>
                  <w:r w:rsidRPr="00095586">
                    <w:rPr>
                      <w:rFonts w:ascii="Times New Roman" w:hAnsi="Times New Roman" w:cs="Times New Roman"/>
                      <w:bCs/>
                      <w:sz w:val="20"/>
                      <w:szCs w:val="20"/>
                    </w:rPr>
                    <w:t>2</w:t>
                  </w:r>
                </w:p>
              </w:tc>
              <w:tc>
                <w:tcPr>
                  <w:tcW w:w="5071" w:type="dxa"/>
                </w:tcPr>
                <w:p w14:paraId="17E46120" w14:textId="77777777" w:rsidR="00DE1379" w:rsidRPr="00095586" w:rsidRDefault="00DE1379" w:rsidP="00DE1379">
                  <w:pPr>
                    <w:rPr>
                      <w:rFonts w:ascii="Times New Roman" w:hAnsi="Times New Roman" w:cs="Times New Roman"/>
                      <w:b/>
                      <w:sz w:val="20"/>
                      <w:szCs w:val="20"/>
                    </w:rPr>
                  </w:pPr>
                  <w:r w:rsidRPr="00095586">
                    <w:rPr>
                      <w:rStyle w:val="af0"/>
                      <w:rFonts w:ascii="Times New Roman" w:hAnsi="Times New Roman"/>
                      <w:b w:val="0"/>
                      <w:sz w:val="20"/>
                      <w:szCs w:val="20"/>
                      <w:bdr w:val="none" w:sz="0" w:space="0" w:color="auto" w:frame="1"/>
                    </w:rPr>
                    <w:t>Сечоприймач із зливним клапаном 2000 мл, стерильний</w:t>
                  </w:r>
                </w:p>
              </w:tc>
              <w:tc>
                <w:tcPr>
                  <w:tcW w:w="583" w:type="dxa"/>
                </w:tcPr>
                <w:p w14:paraId="2F6EB9DB" w14:textId="77777777" w:rsidR="00DE1379" w:rsidRPr="00095586" w:rsidRDefault="00DE1379" w:rsidP="00DE1379">
                  <w:pPr>
                    <w:jc w:val="center"/>
                    <w:rPr>
                      <w:rFonts w:ascii="Times New Roman" w:hAnsi="Times New Roman" w:cs="Times New Roman"/>
                      <w:bCs/>
                      <w:sz w:val="20"/>
                      <w:szCs w:val="20"/>
                    </w:rPr>
                  </w:pPr>
                  <w:r w:rsidRPr="00095586">
                    <w:rPr>
                      <w:rFonts w:ascii="Times New Roman" w:hAnsi="Times New Roman" w:cs="Times New Roman"/>
                      <w:bCs/>
                      <w:sz w:val="20"/>
                      <w:szCs w:val="20"/>
                    </w:rPr>
                    <w:t>шт.</w:t>
                  </w:r>
                </w:p>
              </w:tc>
              <w:tc>
                <w:tcPr>
                  <w:tcW w:w="750" w:type="dxa"/>
                </w:tcPr>
                <w:p w14:paraId="45DCC6FF" w14:textId="6A79E542" w:rsidR="00DE1379" w:rsidRPr="00095586" w:rsidRDefault="00D11F84" w:rsidP="00DE1379">
                  <w:pPr>
                    <w:jc w:val="center"/>
                    <w:rPr>
                      <w:rFonts w:ascii="Times New Roman" w:hAnsi="Times New Roman" w:cs="Times New Roman"/>
                      <w:bCs/>
                      <w:sz w:val="20"/>
                      <w:szCs w:val="20"/>
                    </w:rPr>
                  </w:pPr>
                  <w:r>
                    <w:rPr>
                      <w:rFonts w:ascii="Times New Roman" w:hAnsi="Times New Roman" w:cs="Times New Roman"/>
                      <w:bCs/>
                      <w:sz w:val="20"/>
                      <w:szCs w:val="20"/>
                    </w:rPr>
                    <w:t>515</w:t>
                  </w:r>
                </w:p>
              </w:tc>
            </w:tr>
            <w:bookmarkEnd w:id="1"/>
            <w:tr w:rsidR="004E7248" w:rsidRPr="00095586" w14:paraId="553B5DD8" w14:textId="77777777" w:rsidTr="00A52184">
              <w:tc>
                <w:tcPr>
                  <w:tcW w:w="438" w:type="dxa"/>
                  <w:vAlign w:val="center"/>
                </w:tcPr>
                <w:p w14:paraId="24C7D207" w14:textId="77777777" w:rsidR="004E7248" w:rsidRPr="00095586" w:rsidRDefault="004E7248" w:rsidP="00DE1379">
                  <w:pPr>
                    <w:jc w:val="center"/>
                    <w:rPr>
                      <w:rFonts w:ascii="Times New Roman" w:hAnsi="Times New Roman" w:cs="Times New Roman"/>
                      <w:bCs/>
                      <w:sz w:val="20"/>
                      <w:szCs w:val="20"/>
                    </w:rPr>
                  </w:pPr>
                  <w:r w:rsidRPr="00095586">
                    <w:rPr>
                      <w:rFonts w:ascii="Times New Roman" w:hAnsi="Times New Roman" w:cs="Times New Roman"/>
                      <w:bCs/>
                      <w:sz w:val="20"/>
                      <w:szCs w:val="20"/>
                    </w:rPr>
                    <w:t>3</w:t>
                  </w:r>
                </w:p>
              </w:tc>
              <w:tc>
                <w:tcPr>
                  <w:tcW w:w="5071" w:type="dxa"/>
                  <w:tcBorders>
                    <w:top w:val="single" w:sz="4" w:space="0" w:color="auto"/>
                    <w:left w:val="single" w:sz="4" w:space="0" w:color="auto"/>
                    <w:bottom w:val="single" w:sz="4" w:space="0" w:color="auto"/>
                    <w:right w:val="single" w:sz="4" w:space="0" w:color="auto"/>
                  </w:tcBorders>
                  <w:shd w:val="clear" w:color="auto" w:fill="auto"/>
                  <w:vAlign w:val="bottom"/>
                </w:tcPr>
                <w:p w14:paraId="20D118DB" w14:textId="7B27B7EF" w:rsidR="004E7248" w:rsidRPr="00095586" w:rsidRDefault="00FE6D32" w:rsidP="00DE1379">
                  <w:pPr>
                    <w:rPr>
                      <w:rFonts w:ascii="Times New Roman" w:eastAsia="Times New Roman" w:hAnsi="Times New Roman" w:cs="Times New Roman"/>
                      <w:color w:val="000000"/>
                      <w:sz w:val="20"/>
                      <w:szCs w:val="20"/>
                    </w:rPr>
                  </w:pPr>
                  <w:r w:rsidRPr="00095586">
                    <w:rPr>
                      <w:rFonts w:ascii="Times New Roman" w:hAnsi="Times New Roman" w:cs="Times New Roman"/>
                      <w:sz w:val="20"/>
                      <w:szCs w:val="20"/>
                    </w:rPr>
                    <w:t xml:space="preserve">22030 Зовнішній </w:t>
                  </w:r>
                  <w:proofErr w:type="spellStart"/>
                  <w:r w:rsidRPr="00095586">
                    <w:rPr>
                      <w:rFonts w:ascii="Times New Roman" w:hAnsi="Times New Roman" w:cs="Times New Roman"/>
                      <w:sz w:val="20"/>
                      <w:szCs w:val="20"/>
                    </w:rPr>
                    <w:t>уропрезерватив</w:t>
                  </w:r>
                  <w:proofErr w:type="spellEnd"/>
                  <w:r w:rsidRPr="00095586">
                    <w:rPr>
                      <w:rFonts w:ascii="Times New Roman" w:hAnsi="Times New Roman" w:cs="Times New Roman"/>
                      <w:sz w:val="20"/>
                      <w:szCs w:val="20"/>
                    </w:rPr>
                    <w:t xml:space="preserve"> </w:t>
                  </w:r>
                  <w:proofErr w:type="spellStart"/>
                  <w:r w:rsidRPr="00095586">
                    <w:rPr>
                      <w:rFonts w:ascii="Times New Roman" w:hAnsi="Times New Roman" w:cs="Times New Roman"/>
                      <w:sz w:val="20"/>
                      <w:szCs w:val="20"/>
                    </w:rPr>
                    <w:t>Conveen</w:t>
                  </w:r>
                  <w:proofErr w:type="spellEnd"/>
                  <w:r w:rsidRPr="00095586">
                    <w:rPr>
                      <w:rFonts w:ascii="Times New Roman" w:hAnsi="Times New Roman" w:cs="Times New Roman"/>
                      <w:sz w:val="20"/>
                      <w:szCs w:val="20"/>
                    </w:rPr>
                    <w:t xml:space="preserve">® </w:t>
                  </w:r>
                  <w:proofErr w:type="spellStart"/>
                  <w:r w:rsidRPr="00095586">
                    <w:rPr>
                      <w:rFonts w:ascii="Times New Roman" w:hAnsi="Times New Roman" w:cs="Times New Roman"/>
                      <w:sz w:val="20"/>
                      <w:szCs w:val="20"/>
                    </w:rPr>
                    <w:t>Optima</w:t>
                  </w:r>
                  <w:proofErr w:type="spellEnd"/>
                  <w:r w:rsidRPr="00095586">
                    <w:rPr>
                      <w:rFonts w:ascii="Times New Roman" w:hAnsi="Times New Roman" w:cs="Times New Roman"/>
                      <w:sz w:val="20"/>
                      <w:szCs w:val="20"/>
                    </w:rPr>
                    <w:t xml:space="preserve"> (</w:t>
                  </w:r>
                  <w:proofErr w:type="spellStart"/>
                  <w:r w:rsidRPr="00095586">
                    <w:rPr>
                      <w:rFonts w:ascii="Times New Roman" w:hAnsi="Times New Roman" w:cs="Times New Roman"/>
                      <w:sz w:val="20"/>
                      <w:szCs w:val="20"/>
                    </w:rPr>
                    <w:t>Конвін</w:t>
                  </w:r>
                  <w:proofErr w:type="spellEnd"/>
                  <w:r w:rsidRPr="00095586">
                    <w:rPr>
                      <w:rFonts w:ascii="Times New Roman" w:hAnsi="Times New Roman" w:cs="Times New Roman"/>
                      <w:sz w:val="20"/>
                      <w:szCs w:val="20"/>
                    </w:rPr>
                    <w:t xml:space="preserve"> </w:t>
                  </w:r>
                  <w:proofErr w:type="spellStart"/>
                  <w:r w:rsidRPr="00095586">
                    <w:rPr>
                      <w:rFonts w:ascii="Times New Roman" w:hAnsi="Times New Roman" w:cs="Times New Roman"/>
                      <w:sz w:val="20"/>
                      <w:szCs w:val="20"/>
                    </w:rPr>
                    <w:t>Оптіма</w:t>
                  </w:r>
                  <w:proofErr w:type="spellEnd"/>
                  <w:r w:rsidRPr="00095586">
                    <w:rPr>
                      <w:rFonts w:ascii="Times New Roman" w:hAnsi="Times New Roman" w:cs="Times New Roman"/>
                      <w:sz w:val="20"/>
                      <w:szCs w:val="20"/>
                    </w:rPr>
                    <w:t>), самоклеючий, без латексу, Ø 30 мм, стандартна довжина або еквівалент</w:t>
                  </w:r>
                </w:p>
              </w:tc>
              <w:tc>
                <w:tcPr>
                  <w:tcW w:w="583" w:type="dxa"/>
                </w:tcPr>
                <w:p w14:paraId="10B359E3" w14:textId="77777777" w:rsidR="004E7248" w:rsidRPr="00095586" w:rsidRDefault="00833955" w:rsidP="00DE1379">
                  <w:pPr>
                    <w:rPr>
                      <w:rFonts w:ascii="Times New Roman" w:hAnsi="Times New Roman" w:cs="Times New Roman"/>
                      <w:bCs/>
                      <w:sz w:val="20"/>
                      <w:szCs w:val="20"/>
                    </w:rPr>
                  </w:pPr>
                  <w:r w:rsidRPr="00095586">
                    <w:rPr>
                      <w:rFonts w:ascii="Times New Roman" w:hAnsi="Times New Roman" w:cs="Times New Roman"/>
                      <w:bCs/>
                      <w:sz w:val="20"/>
                      <w:szCs w:val="20"/>
                    </w:rPr>
                    <w:t>шт.</w:t>
                  </w:r>
                </w:p>
              </w:tc>
              <w:tc>
                <w:tcPr>
                  <w:tcW w:w="750" w:type="dxa"/>
                </w:tcPr>
                <w:p w14:paraId="4B8C0227" w14:textId="088FA4E5" w:rsidR="004E7248" w:rsidRPr="00095586" w:rsidRDefault="00D11F84" w:rsidP="00DE1379">
                  <w:pPr>
                    <w:jc w:val="center"/>
                    <w:rPr>
                      <w:rFonts w:ascii="Times New Roman" w:hAnsi="Times New Roman" w:cs="Times New Roman"/>
                      <w:bCs/>
                      <w:sz w:val="20"/>
                      <w:szCs w:val="20"/>
                    </w:rPr>
                  </w:pPr>
                  <w:r>
                    <w:rPr>
                      <w:rFonts w:ascii="Times New Roman" w:hAnsi="Times New Roman" w:cs="Times New Roman"/>
                      <w:bCs/>
                      <w:sz w:val="20"/>
                      <w:szCs w:val="20"/>
                    </w:rPr>
                    <w:t>270</w:t>
                  </w:r>
                </w:p>
              </w:tc>
            </w:tr>
            <w:tr w:rsidR="00DE1379" w:rsidRPr="00095586" w14:paraId="608D058A" w14:textId="77777777" w:rsidTr="00A52184">
              <w:tc>
                <w:tcPr>
                  <w:tcW w:w="438" w:type="dxa"/>
                  <w:vAlign w:val="center"/>
                </w:tcPr>
                <w:p w14:paraId="618C12D7" w14:textId="77777777" w:rsidR="00DE1379" w:rsidRPr="00095586" w:rsidRDefault="00DE1379" w:rsidP="00DE1379">
                  <w:pPr>
                    <w:jc w:val="center"/>
                    <w:rPr>
                      <w:rFonts w:ascii="Times New Roman" w:hAnsi="Times New Roman" w:cs="Times New Roman"/>
                      <w:bCs/>
                      <w:sz w:val="20"/>
                      <w:szCs w:val="20"/>
                    </w:rPr>
                  </w:pPr>
                  <w:r w:rsidRPr="00095586">
                    <w:rPr>
                      <w:rFonts w:ascii="Times New Roman" w:hAnsi="Times New Roman" w:cs="Times New Roman"/>
                      <w:bCs/>
                      <w:sz w:val="20"/>
                      <w:szCs w:val="20"/>
                    </w:rPr>
                    <w:t>4</w:t>
                  </w:r>
                </w:p>
              </w:tc>
              <w:tc>
                <w:tcPr>
                  <w:tcW w:w="5071" w:type="dxa"/>
                  <w:tcBorders>
                    <w:top w:val="single" w:sz="4" w:space="0" w:color="auto"/>
                    <w:left w:val="single" w:sz="4" w:space="0" w:color="auto"/>
                    <w:bottom w:val="single" w:sz="4" w:space="0" w:color="auto"/>
                    <w:right w:val="single" w:sz="4" w:space="0" w:color="auto"/>
                  </w:tcBorders>
                  <w:shd w:val="clear" w:color="auto" w:fill="auto"/>
                  <w:vAlign w:val="bottom"/>
                </w:tcPr>
                <w:p w14:paraId="55BBA71C" w14:textId="77777777" w:rsidR="00DE1379" w:rsidRPr="00095586" w:rsidRDefault="00DE1379" w:rsidP="00DE1379">
                  <w:pPr>
                    <w:rPr>
                      <w:rFonts w:ascii="Times New Roman" w:hAnsi="Times New Roman" w:cs="Times New Roman"/>
                      <w:color w:val="000000"/>
                      <w:sz w:val="20"/>
                      <w:szCs w:val="20"/>
                    </w:rPr>
                  </w:pPr>
                  <w:r w:rsidRPr="00095586">
                    <w:rPr>
                      <w:rFonts w:ascii="Times New Roman" w:hAnsi="Times New Roman" w:cs="Times New Roman"/>
                      <w:color w:val="000000"/>
                      <w:sz w:val="20"/>
                      <w:szCs w:val="20"/>
                    </w:rPr>
                    <w:t xml:space="preserve">Катетер </w:t>
                  </w:r>
                  <w:proofErr w:type="spellStart"/>
                  <w:r w:rsidRPr="00095586">
                    <w:rPr>
                      <w:rFonts w:ascii="Times New Roman" w:hAnsi="Times New Roman" w:cs="Times New Roman"/>
                      <w:color w:val="000000"/>
                      <w:sz w:val="20"/>
                      <w:szCs w:val="20"/>
                    </w:rPr>
                    <w:t>Нелатон</w:t>
                  </w:r>
                  <w:proofErr w:type="spellEnd"/>
                  <w:r w:rsidRPr="00095586">
                    <w:rPr>
                      <w:rFonts w:ascii="Times New Roman" w:hAnsi="Times New Roman" w:cs="Times New Roman"/>
                      <w:color w:val="000000"/>
                      <w:sz w:val="20"/>
                      <w:szCs w:val="20"/>
                    </w:rPr>
                    <w:t xml:space="preserve"> чоловічий стерильний розмір 12</w:t>
                  </w:r>
                </w:p>
              </w:tc>
              <w:tc>
                <w:tcPr>
                  <w:tcW w:w="583" w:type="dxa"/>
                </w:tcPr>
                <w:p w14:paraId="1B06B152" w14:textId="77777777" w:rsidR="00DE1379" w:rsidRPr="00095586" w:rsidRDefault="00DE1379" w:rsidP="00DE1379">
                  <w:pPr>
                    <w:rPr>
                      <w:rFonts w:ascii="Times New Roman" w:hAnsi="Times New Roman" w:cs="Times New Roman"/>
                      <w:bCs/>
                      <w:sz w:val="20"/>
                      <w:szCs w:val="20"/>
                    </w:rPr>
                  </w:pPr>
                  <w:r w:rsidRPr="00095586">
                    <w:rPr>
                      <w:rFonts w:ascii="Times New Roman" w:hAnsi="Times New Roman" w:cs="Times New Roman"/>
                      <w:bCs/>
                      <w:sz w:val="20"/>
                      <w:szCs w:val="20"/>
                    </w:rPr>
                    <w:t>шт.</w:t>
                  </w:r>
                </w:p>
              </w:tc>
              <w:tc>
                <w:tcPr>
                  <w:tcW w:w="750" w:type="dxa"/>
                </w:tcPr>
                <w:p w14:paraId="6ACD4997" w14:textId="23ED1569" w:rsidR="00DE1379" w:rsidRPr="00095586" w:rsidRDefault="00D11F84" w:rsidP="00DE1379">
                  <w:pPr>
                    <w:jc w:val="center"/>
                    <w:rPr>
                      <w:rFonts w:ascii="Times New Roman" w:hAnsi="Times New Roman" w:cs="Times New Roman"/>
                      <w:bCs/>
                      <w:sz w:val="20"/>
                      <w:szCs w:val="20"/>
                    </w:rPr>
                  </w:pPr>
                  <w:r>
                    <w:rPr>
                      <w:rFonts w:ascii="Times New Roman" w:hAnsi="Times New Roman" w:cs="Times New Roman"/>
                      <w:bCs/>
                      <w:sz w:val="20"/>
                      <w:szCs w:val="20"/>
                    </w:rPr>
                    <w:t>67</w:t>
                  </w:r>
                </w:p>
              </w:tc>
            </w:tr>
          </w:tbl>
          <w:p w14:paraId="1D1A5753" w14:textId="77777777" w:rsidR="00B02D8F" w:rsidRPr="00D456A5" w:rsidRDefault="00B02D8F" w:rsidP="000C6867">
            <w:pPr>
              <w:jc w:val="both"/>
              <w:rPr>
                <w:rFonts w:ascii="Times New Roman" w:hAnsi="Times New Roman" w:cs="Times New Roman"/>
                <w:bCs/>
                <w:sz w:val="20"/>
                <w:szCs w:val="20"/>
              </w:rPr>
            </w:pPr>
            <w:r w:rsidRPr="00D456A5">
              <w:rPr>
                <w:rFonts w:ascii="Times New Roman" w:hAnsi="Times New Roman" w:cs="Times New Roman"/>
                <w:bCs/>
                <w:sz w:val="20"/>
                <w:szCs w:val="20"/>
              </w:rPr>
              <w:t>Місце поставки товару: вул. В’ячеслава Чорновола, 1 м. Гайсин, Вінницька область, Україна, 23700</w:t>
            </w:r>
          </w:p>
        </w:tc>
      </w:tr>
      <w:tr w:rsidR="00B02D8F" w:rsidRPr="00D456A5" w14:paraId="218B6F96" w14:textId="77777777" w:rsidTr="00D456A5">
        <w:tc>
          <w:tcPr>
            <w:tcW w:w="553" w:type="dxa"/>
          </w:tcPr>
          <w:p w14:paraId="67EE23C8" w14:textId="77777777" w:rsidR="00B02D8F" w:rsidRPr="00D456A5" w:rsidRDefault="00B02D8F" w:rsidP="000C6867">
            <w:pPr>
              <w:rPr>
                <w:rFonts w:ascii="Times New Roman" w:eastAsia="Times New Roman" w:hAnsi="Times New Roman" w:cs="Times New Roman"/>
                <w:color w:val="000000"/>
                <w:sz w:val="20"/>
                <w:szCs w:val="20"/>
              </w:rPr>
            </w:pPr>
            <w:r w:rsidRPr="00D456A5">
              <w:rPr>
                <w:rFonts w:ascii="Times New Roman" w:eastAsia="Times New Roman" w:hAnsi="Times New Roman" w:cs="Times New Roman"/>
                <w:color w:val="000000"/>
                <w:sz w:val="20"/>
                <w:szCs w:val="20"/>
              </w:rPr>
              <w:t>4.4</w:t>
            </w:r>
          </w:p>
        </w:tc>
        <w:tc>
          <w:tcPr>
            <w:tcW w:w="2728" w:type="dxa"/>
          </w:tcPr>
          <w:p w14:paraId="35DF9C01" w14:textId="77777777" w:rsidR="00B02D8F" w:rsidRPr="00D456A5" w:rsidRDefault="00B02D8F" w:rsidP="000C6867">
            <w:pPr>
              <w:ind w:right="-108"/>
              <w:rPr>
                <w:rFonts w:ascii="Times New Roman" w:eastAsia="Times New Roman" w:hAnsi="Times New Roman" w:cs="Times New Roman"/>
                <w:color w:val="000000"/>
                <w:sz w:val="20"/>
                <w:szCs w:val="20"/>
              </w:rPr>
            </w:pPr>
            <w:r w:rsidRPr="00D456A5">
              <w:rPr>
                <w:rFonts w:ascii="Times New Roman" w:eastAsia="Times New Roman" w:hAnsi="Times New Roman" w:cs="Times New Roman"/>
                <w:color w:val="000000"/>
                <w:sz w:val="20"/>
                <w:szCs w:val="20"/>
              </w:rPr>
              <w:t>строки поставки товарів</w:t>
            </w:r>
          </w:p>
        </w:tc>
        <w:tc>
          <w:tcPr>
            <w:tcW w:w="7209" w:type="dxa"/>
          </w:tcPr>
          <w:p w14:paraId="5E709EDD" w14:textId="77777777" w:rsidR="00B02D8F" w:rsidRPr="00D456A5" w:rsidRDefault="00B02D8F" w:rsidP="000C6867">
            <w:pPr>
              <w:rPr>
                <w:rFonts w:ascii="Times New Roman" w:hAnsi="Times New Roman" w:cs="Times New Roman"/>
                <w:sz w:val="20"/>
                <w:szCs w:val="20"/>
              </w:rPr>
            </w:pPr>
            <w:r w:rsidRPr="00D456A5">
              <w:rPr>
                <w:rFonts w:ascii="Times New Roman" w:eastAsia="Times New Roman" w:hAnsi="Times New Roman" w:cs="Times New Roman"/>
                <w:color w:val="000000"/>
                <w:sz w:val="20"/>
                <w:szCs w:val="20"/>
                <w:highlight w:val="yellow"/>
              </w:rPr>
              <w:t>до  31 грудня  2022 року включно</w:t>
            </w:r>
          </w:p>
        </w:tc>
      </w:tr>
      <w:tr w:rsidR="00B02D8F" w:rsidRPr="00D456A5" w14:paraId="7264CB8A" w14:textId="77777777" w:rsidTr="00D456A5">
        <w:tc>
          <w:tcPr>
            <w:tcW w:w="553" w:type="dxa"/>
          </w:tcPr>
          <w:p w14:paraId="7D448529" w14:textId="77777777" w:rsidR="00B02D8F" w:rsidRPr="00D456A5" w:rsidRDefault="00B02D8F" w:rsidP="000C6867">
            <w:pPr>
              <w:rPr>
                <w:rFonts w:ascii="Times New Roman" w:eastAsia="Times New Roman" w:hAnsi="Times New Roman" w:cs="Times New Roman"/>
                <w:color w:val="000000"/>
                <w:sz w:val="20"/>
                <w:szCs w:val="20"/>
              </w:rPr>
            </w:pPr>
            <w:r w:rsidRPr="00D456A5">
              <w:rPr>
                <w:rFonts w:ascii="Times New Roman" w:eastAsia="Times New Roman" w:hAnsi="Times New Roman" w:cs="Times New Roman"/>
                <w:color w:val="000000"/>
                <w:sz w:val="20"/>
                <w:szCs w:val="20"/>
              </w:rPr>
              <w:t>5</w:t>
            </w:r>
          </w:p>
        </w:tc>
        <w:tc>
          <w:tcPr>
            <w:tcW w:w="2728" w:type="dxa"/>
          </w:tcPr>
          <w:p w14:paraId="48B57486" w14:textId="77777777" w:rsidR="00B02D8F" w:rsidRPr="00D456A5" w:rsidRDefault="00B02D8F" w:rsidP="000C6867">
            <w:pPr>
              <w:rPr>
                <w:rFonts w:ascii="Times New Roman" w:eastAsia="Times New Roman" w:hAnsi="Times New Roman" w:cs="Times New Roman"/>
                <w:color w:val="000000"/>
                <w:sz w:val="20"/>
                <w:szCs w:val="20"/>
              </w:rPr>
            </w:pPr>
            <w:r w:rsidRPr="00D456A5">
              <w:rPr>
                <w:rFonts w:ascii="Times New Roman" w:eastAsia="Times New Roman" w:hAnsi="Times New Roman" w:cs="Times New Roman"/>
                <w:b/>
                <w:color w:val="000000"/>
                <w:sz w:val="20"/>
                <w:szCs w:val="20"/>
              </w:rPr>
              <w:t>Недискримінація учасників</w:t>
            </w:r>
            <w:r w:rsidRPr="00D456A5">
              <w:rPr>
                <w:rFonts w:ascii="Times New Roman" w:hAnsi="Times New Roman" w:cs="Times New Roman"/>
                <w:sz w:val="20"/>
                <w:szCs w:val="20"/>
              </w:rPr>
              <w:t xml:space="preserve"> </w:t>
            </w:r>
          </w:p>
        </w:tc>
        <w:tc>
          <w:tcPr>
            <w:tcW w:w="7209" w:type="dxa"/>
          </w:tcPr>
          <w:p w14:paraId="7444119E" w14:textId="77777777" w:rsidR="00B02D8F" w:rsidRPr="00D456A5" w:rsidRDefault="00B02D8F" w:rsidP="000C6867">
            <w:pPr>
              <w:ind w:firstLine="182"/>
              <w:jc w:val="both"/>
              <w:rPr>
                <w:rFonts w:ascii="Times New Roman" w:hAnsi="Times New Roman" w:cs="Times New Roman"/>
                <w:sz w:val="20"/>
                <w:szCs w:val="20"/>
              </w:rPr>
            </w:pPr>
            <w:r w:rsidRPr="00D456A5">
              <w:rPr>
                <w:rFonts w:ascii="Times New Roman" w:eastAsia="Times New Roman" w:hAnsi="Times New Roman" w:cs="Times New Roman"/>
                <w:color w:val="000000"/>
                <w:sz w:val="20"/>
                <w:szCs w:val="2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02D8F" w:rsidRPr="00D456A5" w14:paraId="6974AD8D" w14:textId="77777777" w:rsidTr="00D456A5">
        <w:tc>
          <w:tcPr>
            <w:tcW w:w="553" w:type="dxa"/>
          </w:tcPr>
          <w:p w14:paraId="1FE151C4" w14:textId="77777777" w:rsidR="00B02D8F" w:rsidRPr="00D456A5" w:rsidRDefault="00B02D8F" w:rsidP="000C6867">
            <w:pPr>
              <w:rPr>
                <w:rFonts w:ascii="Times New Roman" w:eastAsia="Times New Roman" w:hAnsi="Times New Roman" w:cs="Times New Roman"/>
                <w:color w:val="000000"/>
                <w:sz w:val="20"/>
                <w:szCs w:val="20"/>
              </w:rPr>
            </w:pPr>
            <w:r w:rsidRPr="00D456A5">
              <w:rPr>
                <w:rFonts w:ascii="Times New Roman" w:eastAsia="Times New Roman" w:hAnsi="Times New Roman" w:cs="Times New Roman"/>
                <w:color w:val="000000"/>
                <w:sz w:val="20"/>
                <w:szCs w:val="20"/>
              </w:rPr>
              <w:t>6</w:t>
            </w:r>
          </w:p>
        </w:tc>
        <w:tc>
          <w:tcPr>
            <w:tcW w:w="2728" w:type="dxa"/>
          </w:tcPr>
          <w:p w14:paraId="220A7D95" w14:textId="77777777" w:rsidR="00B02D8F" w:rsidRPr="00D456A5" w:rsidRDefault="00B02D8F" w:rsidP="000C6867">
            <w:pPr>
              <w:rPr>
                <w:rFonts w:ascii="Times New Roman" w:eastAsia="Times New Roman" w:hAnsi="Times New Roman" w:cs="Times New Roman"/>
                <w:color w:val="000000"/>
                <w:sz w:val="20"/>
                <w:szCs w:val="20"/>
              </w:rPr>
            </w:pPr>
            <w:r w:rsidRPr="00D456A5">
              <w:rPr>
                <w:rFonts w:ascii="Times New Roman" w:eastAsia="Times New Roman" w:hAnsi="Times New Roman" w:cs="Times New Roman"/>
                <w:b/>
                <w:color w:val="000000"/>
                <w:sz w:val="20"/>
                <w:szCs w:val="20"/>
              </w:rPr>
              <w:t>Валюта, у якій повинна бути зазначена ціна тендерної пропозиції</w:t>
            </w:r>
            <w:r w:rsidRPr="00D456A5">
              <w:rPr>
                <w:rFonts w:ascii="Times New Roman" w:hAnsi="Times New Roman" w:cs="Times New Roman"/>
                <w:sz w:val="20"/>
                <w:szCs w:val="20"/>
              </w:rPr>
              <w:t xml:space="preserve"> </w:t>
            </w:r>
          </w:p>
        </w:tc>
        <w:tc>
          <w:tcPr>
            <w:tcW w:w="7209" w:type="dxa"/>
          </w:tcPr>
          <w:p w14:paraId="07808B82" w14:textId="77777777" w:rsidR="00B02D8F" w:rsidRPr="00D456A5" w:rsidRDefault="00B02D8F" w:rsidP="000C6867">
            <w:pPr>
              <w:ind w:firstLine="324"/>
              <w:jc w:val="both"/>
              <w:rPr>
                <w:rFonts w:ascii="Times New Roman" w:hAnsi="Times New Roman" w:cs="Times New Roman"/>
                <w:sz w:val="20"/>
                <w:szCs w:val="20"/>
              </w:rPr>
            </w:pPr>
            <w:r w:rsidRPr="00D456A5">
              <w:rPr>
                <w:rFonts w:ascii="Times New Roman" w:eastAsia="Times New Roman" w:hAnsi="Times New Roman" w:cs="Times New Roman"/>
                <w:color w:val="000000"/>
                <w:sz w:val="20"/>
                <w:szCs w:val="20"/>
              </w:rPr>
              <w:t>Валютою тендерної пропозиції є гривня.</w:t>
            </w:r>
            <w:r w:rsidRPr="00D456A5">
              <w:rPr>
                <w:rFonts w:ascii="Times New Roman" w:hAnsi="Times New Roman" w:cs="Times New Roman"/>
                <w:sz w:val="20"/>
                <w:szCs w:val="20"/>
              </w:rPr>
              <w:t xml:space="preserve"> </w:t>
            </w:r>
            <w:r w:rsidRPr="00D456A5">
              <w:rPr>
                <w:rFonts w:ascii="Times New Roman" w:eastAsia="Times New Roman" w:hAnsi="Times New Roman" w:cs="Times New Roman"/>
                <w:b/>
                <w:i/>
                <w:color w:val="000000"/>
                <w:sz w:val="20"/>
                <w:szCs w:val="20"/>
              </w:rPr>
              <w:t>У разі якщо учасником процедури закупівлі є нерезидент</w:t>
            </w:r>
            <w:r w:rsidRPr="00D456A5">
              <w:rPr>
                <w:rFonts w:ascii="Times New Roman" w:eastAsia="Times New Roman" w:hAnsi="Times New Roman" w:cs="Times New Roman"/>
                <w:b/>
                <w:color w:val="000000"/>
                <w:sz w:val="20"/>
                <w:szCs w:val="20"/>
              </w:rPr>
              <w:t xml:space="preserve">,  </w:t>
            </w:r>
            <w:r w:rsidRPr="00D456A5">
              <w:rPr>
                <w:rFonts w:ascii="Times New Roman" w:eastAsia="Times New Roman" w:hAnsi="Times New Roman" w:cs="Times New Roman"/>
                <w:color w:val="000000"/>
                <w:sz w:val="20"/>
                <w:szCs w:val="20"/>
              </w:rPr>
              <w:t>такий Учасник зазначає ціну пропозиції в електронній системі закупівель у валюті – гривня.</w:t>
            </w:r>
          </w:p>
        </w:tc>
      </w:tr>
      <w:tr w:rsidR="00B02D8F" w:rsidRPr="00D456A5" w14:paraId="3B66876F" w14:textId="77777777" w:rsidTr="00D456A5">
        <w:tc>
          <w:tcPr>
            <w:tcW w:w="553" w:type="dxa"/>
          </w:tcPr>
          <w:p w14:paraId="3C32E452" w14:textId="77777777" w:rsidR="00B02D8F" w:rsidRPr="00D456A5" w:rsidRDefault="00B02D8F" w:rsidP="000C6867">
            <w:pPr>
              <w:rPr>
                <w:rFonts w:ascii="Times New Roman" w:eastAsia="Times New Roman" w:hAnsi="Times New Roman" w:cs="Times New Roman"/>
                <w:color w:val="000000"/>
                <w:sz w:val="20"/>
                <w:szCs w:val="20"/>
              </w:rPr>
            </w:pPr>
            <w:r w:rsidRPr="00D456A5">
              <w:rPr>
                <w:rFonts w:ascii="Times New Roman" w:eastAsia="Times New Roman" w:hAnsi="Times New Roman" w:cs="Times New Roman"/>
                <w:color w:val="000000"/>
                <w:sz w:val="20"/>
                <w:szCs w:val="20"/>
              </w:rPr>
              <w:t>7</w:t>
            </w:r>
          </w:p>
        </w:tc>
        <w:tc>
          <w:tcPr>
            <w:tcW w:w="2728" w:type="dxa"/>
          </w:tcPr>
          <w:p w14:paraId="076DFF6D" w14:textId="77777777" w:rsidR="00B02D8F" w:rsidRPr="00D456A5" w:rsidRDefault="00B02D8F" w:rsidP="000C6867">
            <w:pPr>
              <w:rPr>
                <w:rFonts w:ascii="Times New Roman" w:eastAsia="Times New Roman" w:hAnsi="Times New Roman" w:cs="Times New Roman"/>
                <w:b/>
                <w:color w:val="000000"/>
                <w:sz w:val="20"/>
                <w:szCs w:val="20"/>
              </w:rPr>
            </w:pPr>
            <w:r w:rsidRPr="00D456A5">
              <w:rPr>
                <w:rFonts w:ascii="Times New Roman" w:eastAsia="Times New Roman" w:hAnsi="Times New Roman" w:cs="Times New Roman"/>
                <w:b/>
                <w:color w:val="000000"/>
                <w:sz w:val="20"/>
                <w:szCs w:val="20"/>
              </w:rPr>
              <w:t>Мова (мови), якою  (якими) повинні бути  складені тендерні пропозиції</w:t>
            </w:r>
          </w:p>
        </w:tc>
        <w:tc>
          <w:tcPr>
            <w:tcW w:w="7209" w:type="dxa"/>
          </w:tcPr>
          <w:p w14:paraId="21EC9FB6" w14:textId="77777777" w:rsidR="00B02D8F" w:rsidRPr="00D456A5" w:rsidRDefault="00B02D8F" w:rsidP="000C6867">
            <w:pPr>
              <w:widowControl w:val="0"/>
              <w:ind w:firstLine="324"/>
              <w:jc w:val="both"/>
              <w:rPr>
                <w:rFonts w:ascii="Times New Roman" w:eastAsia="Times New Roman" w:hAnsi="Times New Roman" w:cs="Times New Roman"/>
                <w:color w:val="000000"/>
                <w:sz w:val="20"/>
                <w:szCs w:val="20"/>
              </w:rPr>
            </w:pPr>
            <w:r w:rsidRPr="00D456A5">
              <w:rPr>
                <w:rFonts w:ascii="Times New Roman" w:eastAsia="Times New Roman" w:hAnsi="Times New Roman" w:cs="Times New Roman"/>
                <w:color w:val="000000"/>
                <w:sz w:val="20"/>
                <w:szCs w:val="20"/>
              </w:rPr>
              <w:t>Мова тендерної пропозиції – українська.</w:t>
            </w:r>
          </w:p>
          <w:p w14:paraId="0DB7DBEB" w14:textId="77777777" w:rsidR="00B02D8F" w:rsidRPr="00D456A5" w:rsidRDefault="00B02D8F" w:rsidP="000C6867">
            <w:pPr>
              <w:widowControl w:val="0"/>
              <w:ind w:firstLine="324"/>
              <w:jc w:val="both"/>
              <w:rPr>
                <w:rFonts w:ascii="Times New Roman" w:eastAsia="Times New Roman" w:hAnsi="Times New Roman" w:cs="Times New Roman"/>
                <w:color w:val="000000"/>
                <w:sz w:val="20"/>
                <w:szCs w:val="20"/>
              </w:rPr>
            </w:pPr>
            <w:r w:rsidRPr="00D456A5">
              <w:rPr>
                <w:rFonts w:ascii="Times New Roman" w:eastAsia="Times New Roman" w:hAnsi="Times New Roman" w:cs="Times New Roman"/>
                <w:color w:val="000000"/>
                <w:sz w:val="20"/>
                <w:szCs w:val="20"/>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617C6ED5" w14:textId="77777777" w:rsidR="00B02D8F" w:rsidRPr="00D456A5" w:rsidRDefault="00B02D8F" w:rsidP="000C6867">
            <w:pPr>
              <w:widowControl w:val="0"/>
              <w:ind w:firstLine="324"/>
              <w:jc w:val="both"/>
              <w:rPr>
                <w:rFonts w:ascii="Times New Roman" w:eastAsia="Times New Roman" w:hAnsi="Times New Roman" w:cs="Times New Roman"/>
                <w:color w:val="000000"/>
                <w:sz w:val="20"/>
                <w:szCs w:val="20"/>
              </w:rPr>
            </w:pPr>
            <w:r w:rsidRPr="00D456A5">
              <w:rPr>
                <w:rFonts w:ascii="Times New Roman" w:eastAsia="Times New Roman" w:hAnsi="Times New Roman" w:cs="Times New Roman"/>
                <w:color w:val="000000"/>
                <w:sz w:val="20"/>
                <w:szCs w:val="2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7DB4BE83" w14:textId="77777777" w:rsidR="00B02D8F" w:rsidRPr="00D456A5" w:rsidRDefault="00B02D8F" w:rsidP="000C6867">
            <w:pPr>
              <w:widowControl w:val="0"/>
              <w:ind w:firstLine="324"/>
              <w:jc w:val="both"/>
              <w:rPr>
                <w:rFonts w:ascii="Times New Roman" w:eastAsia="Times New Roman" w:hAnsi="Times New Roman" w:cs="Times New Roman"/>
                <w:color w:val="000000"/>
                <w:sz w:val="20"/>
                <w:szCs w:val="20"/>
              </w:rPr>
            </w:pPr>
            <w:r w:rsidRPr="00D456A5">
              <w:rPr>
                <w:rFonts w:ascii="Times New Roman" w:eastAsia="Times New Roman" w:hAnsi="Times New Roman" w:cs="Times New Roman"/>
                <w:color w:val="000000"/>
                <w:sz w:val="20"/>
                <w:szCs w:val="20"/>
              </w:rPr>
              <w:lastRenderedPageBreak/>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19FD9F54" w14:textId="77777777" w:rsidR="00B02D8F" w:rsidRPr="00D456A5" w:rsidRDefault="00B02D8F" w:rsidP="000C6867">
            <w:pPr>
              <w:widowControl w:val="0"/>
              <w:ind w:firstLine="324"/>
              <w:jc w:val="both"/>
              <w:rPr>
                <w:rFonts w:ascii="Times New Roman" w:eastAsia="Times New Roman" w:hAnsi="Times New Roman" w:cs="Times New Roman"/>
                <w:b/>
                <w:color w:val="000000"/>
                <w:sz w:val="20"/>
                <w:szCs w:val="20"/>
              </w:rPr>
            </w:pPr>
            <w:r w:rsidRPr="00D456A5">
              <w:rPr>
                <w:rFonts w:ascii="Times New Roman" w:eastAsia="Times New Roman" w:hAnsi="Times New Roman" w:cs="Times New Roman"/>
                <w:b/>
                <w:color w:val="000000"/>
                <w:sz w:val="20"/>
                <w:szCs w:val="20"/>
              </w:rPr>
              <w:t>Виключення:</w:t>
            </w:r>
          </w:p>
          <w:p w14:paraId="31D6172F" w14:textId="77777777" w:rsidR="00B02D8F" w:rsidRPr="00D456A5" w:rsidRDefault="00B02D8F" w:rsidP="000C6867">
            <w:pPr>
              <w:widowControl w:val="0"/>
              <w:ind w:firstLine="324"/>
              <w:jc w:val="both"/>
              <w:rPr>
                <w:rFonts w:ascii="Times New Roman" w:eastAsia="Times New Roman" w:hAnsi="Times New Roman" w:cs="Times New Roman"/>
                <w:color w:val="000000"/>
                <w:sz w:val="20"/>
                <w:szCs w:val="20"/>
              </w:rPr>
            </w:pPr>
            <w:r w:rsidRPr="00D456A5">
              <w:rPr>
                <w:rFonts w:ascii="Times New Roman" w:eastAsia="Times New Roman" w:hAnsi="Times New Roman" w:cs="Times New Roman"/>
                <w:color w:val="000000"/>
                <w:sz w:val="20"/>
                <w:szCs w:val="2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7D442C5B" w14:textId="77777777" w:rsidR="00B02D8F" w:rsidRPr="00D456A5" w:rsidRDefault="00B02D8F" w:rsidP="000C6867">
            <w:pPr>
              <w:ind w:firstLine="324"/>
              <w:rPr>
                <w:rFonts w:ascii="Times New Roman" w:eastAsia="Times New Roman" w:hAnsi="Times New Roman" w:cs="Times New Roman"/>
                <w:color w:val="000000"/>
                <w:sz w:val="20"/>
                <w:szCs w:val="20"/>
              </w:rPr>
            </w:pPr>
            <w:r w:rsidRPr="00D456A5">
              <w:rPr>
                <w:rFonts w:ascii="Times New Roman" w:eastAsia="Times New Roman" w:hAnsi="Times New Roman" w:cs="Times New Roman"/>
                <w:color w:val="000000"/>
                <w:sz w:val="20"/>
                <w:szCs w:val="20"/>
              </w:rPr>
              <w:t xml:space="preserve">2.  </w:t>
            </w:r>
            <w:r w:rsidRPr="00D456A5">
              <w:rPr>
                <w:rFonts w:ascii="Times New Roman" w:eastAsia="Times New Roman" w:hAnsi="Times New Roman" w:cs="Times New Roman"/>
                <w:sz w:val="20"/>
                <w:szCs w:val="20"/>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02D8F" w:rsidRPr="00D456A5" w14:paraId="6384661E" w14:textId="77777777" w:rsidTr="00D456A5">
        <w:tc>
          <w:tcPr>
            <w:tcW w:w="10490" w:type="dxa"/>
            <w:gridSpan w:val="3"/>
          </w:tcPr>
          <w:p w14:paraId="67668836" w14:textId="77777777" w:rsidR="00B02D8F" w:rsidRPr="00D456A5" w:rsidRDefault="00B02D8F" w:rsidP="000C6867">
            <w:pPr>
              <w:rPr>
                <w:rFonts w:ascii="Times New Roman" w:eastAsia="Times New Roman" w:hAnsi="Times New Roman" w:cs="Times New Roman"/>
                <w:color w:val="000000"/>
                <w:sz w:val="20"/>
                <w:szCs w:val="20"/>
              </w:rPr>
            </w:pPr>
            <w:r w:rsidRPr="00D456A5">
              <w:rPr>
                <w:rFonts w:ascii="Times New Roman" w:eastAsia="Times New Roman" w:hAnsi="Times New Roman" w:cs="Times New Roman"/>
                <w:b/>
                <w:color w:val="000000"/>
                <w:sz w:val="20"/>
                <w:szCs w:val="20"/>
              </w:rPr>
              <w:lastRenderedPageBreak/>
              <w:t>Розділ 2. Порядок унесення змін та надання роз’яснень до тендерної документації</w:t>
            </w:r>
          </w:p>
        </w:tc>
      </w:tr>
      <w:tr w:rsidR="00B02D8F" w:rsidRPr="00D456A5" w14:paraId="665D2712" w14:textId="77777777" w:rsidTr="00D456A5">
        <w:tc>
          <w:tcPr>
            <w:tcW w:w="553" w:type="dxa"/>
          </w:tcPr>
          <w:p w14:paraId="694E7951" w14:textId="77777777" w:rsidR="00B02D8F" w:rsidRPr="00D456A5" w:rsidRDefault="00B02D8F" w:rsidP="000C6867">
            <w:pPr>
              <w:rPr>
                <w:rFonts w:ascii="Times New Roman" w:eastAsia="Times New Roman" w:hAnsi="Times New Roman" w:cs="Times New Roman"/>
                <w:color w:val="000000"/>
                <w:sz w:val="20"/>
                <w:szCs w:val="20"/>
              </w:rPr>
            </w:pPr>
            <w:r w:rsidRPr="00D456A5">
              <w:rPr>
                <w:rFonts w:ascii="Times New Roman" w:eastAsia="Times New Roman" w:hAnsi="Times New Roman" w:cs="Times New Roman"/>
                <w:sz w:val="20"/>
                <w:szCs w:val="20"/>
              </w:rPr>
              <w:t>1</w:t>
            </w:r>
          </w:p>
        </w:tc>
        <w:tc>
          <w:tcPr>
            <w:tcW w:w="2728" w:type="dxa"/>
          </w:tcPr>
          <w:p w14:paraId="02911243" w14:textId="77777777" w:rsidR="00B02D8F" w:rsidRPr="00D456A5" w:rsidRDefault="00B02D8F" w:rsidP="000C6867">
            <w:pPr>
              <w:rPr>
                <w:rFonts w:ascii="Times New Roman" w:eastAsia="Times New Roman" w:hAnsi="Times New Roman" w:cs="Times New Roman"/>
                <w:b/>
                <w:color w:val="000000"/>
                <w:sz w:val="20"/>
                <w:szCs w:val="20"/>
              </w:rPr>
            </w:pPr>
            <w:r w:rsidRPr="00D456A5">
              <w:rPr>
                <w:rFonts w:ascii="Times New Roman" w:eastAsia="Times New Roman" w:hAnsi="Times New Roman" w:cs="Times New Roman"/>
                <w:b/>
                <w:sz w:val="20"/>
                <w:szCs w:val="20"/>
              </w:rPr>
              <w:t>Процедура надання роз’яснень щодо тендерної документації</w:t>
            </w:r>
          </w:p>
        </w:tc>
        <w:tc>
          <w:tcPr>
            <w:tcW w:w="7209" w:type="dxa"/>
          </w:tcPr>
          <w:p w14:paraId="12765528" w14:textId="77777777" w:rsidR="00B02D8F" w:rsidRPr="00D456A5" w:rsidRDefault="00B02D8F" w:rsidP="000C6867">
            <w:pPr>
              <w:widowControl w:val="0"/>
              <w:ind w:firstLine="324"/>
              <w:jc w:val="both"/>
              <w:rPr>
                <w:rFonts w:ascii="Times New Roman" w:hAnsi="Times New Roman" w:cs="Times New Roman"/>
                <w:sz w:val="20"/>
                <w:szCs w:val="20"/>
              </w:rPr>
            </w:pPr>
            <w:r w:rsidRPr="00D456A5">
              <w:rPr>
                <w:rFonts w:ascii="Times New Roman" w:eastAsia="Times New Roman" w:hAnsi="Times New Roman" w:cs="Times New Roman"/>
                <w:sz w:val="20"/>
                <w:szCs w:val="20"/>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D456A5">
              <w:rPr>
                <w:rFonts w:ascii="Times New Roman" w:eastAsia="Times New Roman" w:hAnsi="Times New Roman" w:cs="Times New Roman"/>
                <w:b/>
                <w:i/>
                <w:sz w:val="20"/>
                <w:szCs w:val="20"/>
              </w:rPr>
              <w:t>протягом трьох робочих днів</w:t>
            </w:r>
            <w:r w:rsidRPr="00D456A5">
              <w:rPr>
                <w:rFonts w:ascii="Times New Roman" w:eastAsia="Times New Roman" w:hAnsi="Times New Roman" w:cs="Times New Roman"/>
                <w:sz w:val="20"/>
                <w:szCs w:val="20"/>
              </w:rPr>
              <w:t xml:space="preserve"> з дня їх оприлюднення надати роз’яснення на звернення та оприлюднити його в електронній системі закупівель відповідно до статті 10 Закону.</w:t>
            </w:r>
            <w:r w:rsidRPr="00D456A5">
              <w:rPr>
                <w:rFonts w:ascii="Times New Roman" w:hAnsi="Times New Roman" w:cs="Times New Roman"/>
                <w:sz w:val="20"/>
                <w:szCs w:val="20"/>
              </w:rPr>
              <w:t xml:space="preserve"> </w:t>
            </w:r>
          </w:p>
          <w:p w14:paraId="60AD9794" w14:textId="77777777" w:rsidR="00B02D8F" w:rsidRPr="00D456A5" w:rsidRDefault="00B02D8F" w:rsidP="000C6867">
            <w:pPr>
              <w:widowControl w:val="0"/>
              <w:ind w:firstLine="324"/>
              <w:jc w:val="both"/>
              <w:rPr>
                <w:rFonts w:ascii="Times New Roman" w:eastAsia="Times New Roman" w:hAnsi="Times New Roman" w:cs="Times New Roman"/>
                <w:sz w:val="20"/>
                <w:szCs w:val="20"/>
              </w:rPr>
            </w:pPr>
            <w:r w:rsidRPr="00D456A5">
              <w:rPr>
                <w:rFonts w:ascii="Times New Roman" w:eastAsia="Times New Roman" w:hAnsi="Times New Roman" w:cs="Times New Roman"/>
                <w:sz w:val="20"/>
                <w:szCs w:val="20"/>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7E9CF482" w14:textId="77777777" w:rsidR="00B02D8F" w:rsidRPr="00D456A5" w:rsidRDefault="00B02D8F" w:rsidP="000C6867">
            <w:pPr>
              <w:widowControl w:val="0"/>
              <w:ind w:firstLine="324"/>
              <w:jc w:val="both"/>
              <w:rPr>
                <w:rFonts w:ascii="Times New Roman" w:eastAsia="Times New Roman" w:hAnsi="Times New Roman" w:cs="Times New Roman"/>
                <w:color w:val="000000"/>
                <w:sz w:val="20"/>
                <w:szCs w:val="20"/>
              </w:rPr>
            </w:pPr>
            <w:r w:rsidRPr="00D456A5">
              <w:rPr>
                <w:rFonts w:ascii="Times New Roman" w:eastAsia="Times New Roman" w:hAnsi="Times New Roman" w:cs="Times New Roman"/>
                <w:sz w:val="20"/>
                <w:szCs w:val="20"/>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456A5">
              <w:rPr>
                <w:rFonts w:ascii="Times New Roman" w:eastAsia="Times New Roman" w:hAnsi="Times New Roman" w:cs="Times New Roman"/>
                <w:b/>
                <w:i/>
                <w:sz w:val="20"/>
                <w:szCs w:val="20"/>
              </w:rPr>
              <w:t>не менш як на 7 (сім) днів.</w:t>
            </w:r>
          </w:p>
        </w:tc>
      </w:tr>
      <w:tr w:rsidR="00B02D8F" w:rsidRPr="00D456A5" w14:paraId="2ECD358A" w14:textId="77777777" w:rsidTr="00D456A5">
        <w:tc>
          <w:tcPr>
            <w:tcW w:w="553" w:type="dxa"/>
          </w:tcPr>
          <w:p w14:paraId="1EB0C385" w14:textId="77777777" w:rsidR="00B02D8F" w:rsidRPr="00D456A5" w:rsidRDefault="00B02D8F" w:rsidP="000C6867">
            <w:pPr>
              <w:rPr>
                <w:rFonts w:ascii="Times New Roman" w:eastAsia="Times New Roman" w:hAnsi="Times New Roman" w:cs="Times New Roman"/>
                <w:color w:val="000000"/>
                <w:sz w:val="20"/>
                <w:szCs w:val="20"/>
              </w:rPr>
            </w:pPr>
            <w:r w:rsidRPr="00D456A5">
              <w:rPr>
                <w:rFonts w:ascii="Times New Roman" w:eastAsia="Times New Roman" w:hAnsi="Times New Roman" w:cs="Times New Roman"/>
                <w:color w:val="000000"/>
                <w:sz w:val="20"/>
                <w:szCs w:val="20"/>
              </w:rPr>
              <w:t>2</w:t>
            </w:r>
          </w:p>
        </w:tc>
        <w:tc>
          <w:tcPr>
            <w:tcW w:w="2728" w:type="dxa"/>
          </w:tcPr>
          <w:p w14:paraId="7E4980F5" w14:textId="77777777" w:rsidR="00B02D8F" w:rsidRPr="00D456A5" w:rsidRDefault="00B02D8F" w:rsidP="000C6867">
            <w:pPr>
              <w:rPr>
                <w:rFonts w:ascii="Times New Roman" w:eastAsia="Times New Roman" w:hAnsi="Times New Roman" w:cs="Times New Roman"/>
                <w:b/>
                <w:color w:val="000000"/>
                <w:sz w:val="20"/>
                <w:szCs w:val="20"/>
              </w:rPr>
            </w:pPr>
            <w:r w:rsidRPr="00D456A5">
              <w:rPr>
                <w:rFonts w:ascii="Times New Roman" w:eastAsia="Times New Roman" w:hAnsi="Times New Roman" w:cs="Times New Roman"/>
                <w:b/>
                <w:color w:val="000000"/>
                <w:sz w:val="20"/>
                <w:szCs w:val="20"/>
              </w:rPr>
              <w:t>Внесення змін до тендерної документації</w:t>
            </w:r>
          </w:p>
        </w:tc>
        <w:tc>
          <w:tcPr>
            <w:tcW w:w="7209" w:type="dxa"/>
          </w:tcPr>
          <w:p w14:paraId="64E52752" w14:textId="77777777" w:rsidR="00B02D8F" w:rsidRPr="00D456A5" w:rsidRDefault="00B02D8F" w:rsidP="000C6867">
            <w:pPr>
              <w:widowControl w:val="0"/>
              <w:ind w:firstLine="322"/>
              <w:jc w:val="both"/>
              <w:rPr>
                <w:rFonts w:ascii="Times New Roman" w:eastAsia="Times New Roman" w:hAnsi="Times New Roman" w:cs="Times New Roman"/>
                <w:b/>
                <w:i/>
                <w:sz w:val="20"/>
                <w:szCs w:val="20"/>
              </w:rPr>
            </w:pPr>
            <w:r w:rsidRPr="00D456A5">
              <w:rPr>
                <w:rFonts w:ascii="Times New Roman" w:eastAsia="Times New Roman" w:hAnsi="Times New Roman" w:cs="Times New Roman"/>
                <w:sz w:val="20"/>
                <w:szCs w:val="20"/>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D456A5">
              <w:rPr>
                <w:rFonts w:ascii="Times New Roman" w:eastAsia="Times New Roman" w:hAnsi="Times New Roman" w:cs="Times New Roman"/>
                <w:b/>
                <w:i/>
                <w:sz w:val="20"/>
                <w:szCs w:val="20"/>
              </w:rPr>
              <w:t>не менше 7 (семи) днів.</w:t>
            </w:r>
          </w:p>
          <w:p w14:paraId="4622596B" w14:textId="77777777" w:rsidR="00B02D8F" w:rsidRPr="00D456A5" w:rsidRDefault="00B02D8F" w:rsidP="000C6867">
            <w:pPr>
              <w:ind w:firstLine="322"/>
              <w:jc w:val="both"/>
              <w:rPr>
                <w:rFonts w:ascii="Times New Roman" w:eastAsia="Times New Roman" w:hAnsi="Times New Roman" w:cs="Times New Roman"/>
                <w:sz w:val="20"/>
                <w:szCs w:val="20"/>
              </w:rPr>
            </w:pPr>
            <w:r w:rsidRPr="00D456A5">
              <w:rPr>
                <w:rFonts w:ascii="Times New Roman" w:eastAsia="Times New Roman" w:hAnsi="Times New Roman" w:cs="Times New Roman"/>
                <w:sz w:val="20"/>
                <w:szCs w:val="20"/>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B02D8F" w:rsidRPr="00D456A5" w14:paraId="37E6A9F2" w14:textId="77777777" w:rsidTr="00D456A5">
        <w:tc>
          <w:tcPr>
            <w:tcW w:w="10490" w:type="dxa"/>
            <w:gridSpan w:val="3"/>
          </w:tcPr>
          <w:p w14:paraId="118BB68B" w14:textId="77777777" w:rsidR="00B02D8F" w:rsidRPr="00D456A5" w:rsidRDefault="00B02D8F" w:rsidP="000C6867">
            <w:pPr>
              <w:widowControl w:val="0"/>
              <w:jc w:val="both"/>
              <w:rPr>
                <w:rFonts w:ascii="Times New Roman" w:eastAsia="Times New Roman" w:hAnsi="Times New Roman" w:cs="Times New Roman"/>
                <w:sz w:val="20"/>
                <w:szCs w:val="20"/>
              </w:rPr>
            </w:pPr>
            <w:r w:rsidRPr="00D456A5">
              <w:rPr>
                <w:rFonts w:ascii="Times New Roman" w:eastAsia="Times New Roman" w:hAnsi="Times New Roman" w:cs="Times New Roman"/>
                <w:b/>
                <w:color w:val="000000"/>
                <w:sz w:val="20"/>
                <w:szCs w:val="20"/>
              </w:rPr>
              <w:t>Розділ 3. Інструкція з підготовки тендерної пропозиції</w:t>
            </w:r>
          </w:p>
        </w:tc>
      </w:tr>
      <w:tr w:rsidR="00B02D8F" w:rsidRPr="00D456A5" w14:paraId="790A564A" w14:textId="77777777" w:rsidTr="00D456A5">
        <w:tc>
          <w:tcPr>
            <w:tcW w:w="553" w:type="dxa"/>
          </w:tcPr>
          <w:p w14:paraId="27126C47" w14:textId="77777777" w:rsidR="00B02D8F" w:rsidRPr="00D456A5" w:rsidRDefault="00B02D8F" w:rsidP="000C6867">
            <w:pPr>
              <w:rPr>
                <w:rFonts w:ascii="Times New Roman" w:eastAsia="Times New Roman" w:hAnsi="Times New Roman" w:cs="Times New Roman"/>
                <w:color w:val="000000"/>
                <w:sz w:val="20"/>
                <w:szCs w:val="20"/>
              </w:rPr>
            </w:pPr>
            <w:r w:rsidRPr="00D456A5">
              <w:rPr>
                <w:rFonts w:ascii="Times New Roman" w:eastAsia="Times New Roman" w:hAnsi="Times New Roman" w:cs="Times New Roman"/>
                <w:b/>
                <w:color w:val="000000"/>
                <w:sz w:val="20"/>
                <w:szCs w:val="20"/>
              </w:rPr>
              <w:t>1</w:t>
            </w:r>
          </w:p>
        </w:tc>
        <w:tc>
          <w:tcPr>
            <w:tcW w:w="2728" w:type="dxa"/>
          </w:tcPr>
          <w:p w14:paraId="08D09E96" w14:textId="77777777" w:rsidR="00B02D8F" w:rsidRPr="00D456A5" w:rsidRDefault="00B02D8F" w:rsidP="000C6867">
            <w:pPr>
              <w:rPr>
                <w:rFonts w:ascii="Times New Roman" w:eastAsia="Times New Roman" w:hAnsi="Times New Roman" w:cs="Times New Roman"/>
                <w:b/>
                <w:color w:val="000000"/>
                <w:sz w:val="20"/>
                <w:szCs w:val="20"/>
              </w:rPr>
            </w:pPr>
            <w:r w:rsidRPr="00D456A5">
              <w:rPr>
                <w:rFonts w:ascii="Times New Roman" w:eastAsia="Times New Roman" w:hAnsi="Times New Roman" w:cs="Times New Roman"/>
                <w:b/>
                <w:color w:val="000000"/>
                <w:sz w:val="20"/>
                <w:szCs w:val="20"/>
              </w:rPr>
              <w:t>Зміст і спосіб подання тендерної пропозиції</w:t>
            </w:r>
          </w:p>
        </w:tc>
        <w:tc>
          <w:tcPr>
            <w:tcW w:w="7209" w:type="dxa"/>
            <w:vAlign w:val="center"/>
          </w:tcPr>
          <w:p w14:paraId="46609C36" w14:textId="77777777" w:rsidR="00B02D8F" w:rsidRPr="00D456A5" w:rsidRDefault="00B02D8F" w:rsidP="000C6867">
            <w:pPr>
              <w:widowControl w:val="0"/>
              <w:ind w:firstLine="322"/>
              <w:jc w:val="both"/>
              <w:rPr>
                <w:rFonts w:ascii="Times New Roman" w:eastAsia="Times New Roman" w:hAnsi="Times New Roman" w:cs="Times New Roman"/>
                <w:sz w:val="20"/>
                <w:szCs w:val="20"/>
              </w:rPr>
            </w:pPr>
            <w:r w:rsidRPr="00D456A5">
              <w:rPr>
                <w:rFonts w:ascii="Times New Roman" w:eastAsia="Times New Roman" w:hAnsi="Times New Roman" w:cs="Times New Roman"/>
                <w:sz w:val="20"/>
                <w:szCs w:val="20"/>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0355948B" w14:textId="77777777" w:rsidR="00B02D8F" w:rsidRPr="00D456A5" w:rsidRDefault="00B02D8F" w:rsidP="000C6867">
            <w:pPr>
              <w:widowControl w:val="0"/>
              <w:ind w:firstLine="322"/>
              <w:jc w:val="both"/>
              <w:rPr>
                <w:rFonts w:ascii="Times New Roman" w:eastAsia="Times New Roman" w:hAnsi="Times New Roman" w:cs="Times New Roman"/>
                <w:sz w:val="20"/>
                <w:szCs w:val="20"/>
              </w:rPr>
            </w:pPr>
            <w:r w:rsidRPr="00D456A5">
              <w:rPr>
                <w:rFonts w:ascii="Times New Roman" w:eastAsia="Times New Roman" w:hAnsi="Times New Roman" w:cs="Times New Roman"/>
                <w:sz w:val="20"/>
                <w:szCs w:val="20"/>
              </w:rPr>
              <w:t xml:space="preserve">- інформацією, що підтверджує відповідність учасника кваліфікаційним (кваліфікаційному) критеріям – </w:t>
            </w:r>
            <w:r w:rsidRPr="00D456A5">
              <w:rPr>
                <w:rFonts w:ascii="Times New Roman" w:eastAsia="Times New Roman" w:hAnsi="Times New Roman" w:cs="Times New Roman"/>
                <w:b/>
                <w:i/>
                <w:sz w:val="20"/>
                <w:szCs w:val="20"/>
              </w:rPr>
              <w:t>згідно</w:t>
            </w:r>
            <w:r w:rsidRPr="00D456A5">
              <w:rPr>
                <w:rFonts w:ascii="Times New Roman" w:eastAsia="Times New Roman" w:hAnsi="Times New Roman" w:cs="Times New Roman"/>
                <w:sz w:val="20"/>
                <w:szCs w:val="20"/>
              </w:rPr>
              <w:t xml:space="preserve"> </w:t>
            </w:r>
            <w:r w:rsidRPr="00D456A5">
              <w:rPr>
                <w:rFonts w:ascii="Times New Roman" w:eastAsia="Times New Roman" w:hAnsi="Times New Roman" w:cs="Times New Roman"/>
                <w:b/>
                <w:i/>
                <w:sz w:val="20"/>
                <w:szCs w:val="20"/>
              </w:rPr>
              <w:t>Додатку 1</w:t>
            </w:r>
            <w:r w:rsidRPr="00D456A5">
              <w:rPr>
                <w:rFonts w:ascii="Times New Roman" w:eastAsia="Times New Roman" w:hAnsi="Times New Roman" w:cs="Times New Roman"/>
                <w:sz w:val="20"/>
                <w:szCs w:val="20"/>
              </w:rPr>
              <w:t xml:space="preserve"> до цієї тендерної документації;</w:t>
            </w:r>
          </w:p>
          <w:p w14:paraId="05305292" w14:textId="77777777" w:rsidR="00B02D8F" w:rsidRPr="00D456A5" w:rsidRDefault="00B02D8F" w:rsidP="000C6867">
            <w:pPr>
              <w:widowControl w:val="0"/>
              <w:ind w:firstLine="322"/>
              <w:jc w:val="both"/>
              <w:rPr>
                <w:rFonts w:ascii="Times New Roman" w:eastAsia="Times New Roman" w:hAnsi="Times New Roman" w:cs="Times New Roman"/>
                <w:sz w:val="20"/>
                <w:szCs w:val="20"/>
              </w:rPr>
            </w:pPr>
            <w:r w:rsidRPr="00D456A5">
              <w:rPr>
                <w:rFonts w:ascii="Times New Roman" w:eastAsia="Times New Roman" w:hAnsi="Times New Roman" w:cs="Times New Roman"/>
                <w:sz w:val="20"/>
                <w:szCs w:val="20"/>
              </w:rPr>
              <w:t xml:space="preserve">- інформацією щодо відсутності підстав, установлених у статті 17 Закону – </w:t>
            </w:r>
            <w:r w:rsidRPr="00D456A5">
              <w:rPr>
                <w:rFonts w:ascii="Times New Roman" w:eastAsia="Times New Roman" w:hAnsi="Times New Roman" w:cs="Times New Roman"/>
                <w:b/>
                <w:i/>
                <w:sz w:val="20"/>
                <w:szCs w:val="20"/>
              </w:rPr>
              <w:t>згідно Додатку 1</w:t>
            </w:r>
            <w:r w:rsidRPr="00D456A5">
              <w:rPr>
                <w:rFonts w:ascii="Times New Roman" w:eastAsia="Times New Roman" w:hAnsi="Times New Roman" w:cs="Times New Roman"/>
                <w:sz w:val="20"/>
                <w:szCs w:val="20"/>
              </w:rPr>
              <w:t xml:space="preserve"> до цієї тендерної документації;</w:t>
            </w:r>
          </w:p>
          <w:p w14:paraId="29DC55C0" w14:textId="77777777" w:rsidR="00B02D8F" w:rsidRPr="00D456A5" w:rsidRDefault="00B02D8F" w:rsidP="000C6867">
            <w:pPr>
              <w:widowControl w:val="0"/>
              <w:ind w:firstLine="322"/>
              <w:jc w:val="both"/>
              <w:rPr>
                <w:rFonts w:ascii="Times New Roman" w:eastAsia="Times New Roman" w:hAnsi="Times New Roman" w:cs="Times New Roman"/>
                <w:sz w:val="20"/>
                <w:szCs w:val="20"/>
              </w:rPr>
            </w:pPr>
            <w:r w:rsidRPr="00D456A5">
              <w:rPr>
                <w:rFonts w:ascii="Times New Roman" w:eastAsia="Times New Roman" w:hAnsi="Times New Roman" w:cs="Times New Roman"/>
                <w:sz w:val="20"/>
                <w:szCs w:val="20"/>
              </w:rPr>
              <w:t xml:space="preserve">- інформацію про відповідність технічним, якісним та кількісним вимогам до предмету закупівлі, що підтверджують відповідність предмета закупівлі встановленим Замовником вимогам  - </w:t>
            </w:r>
            <w:r w:rsidRPr="00D456A5">
              <w:rPr>
                <w:rFonts w:ascii="Times New Roman" w:eastAsia="Times New Roman" w:hAnsi="Times New Roman" w:cs="Times New Roman"/>
                <w:b/>
                <w:i/>
                <w:sz w:val="20"/>
                <w:szCs w:val="20"/>
              </w:rPr>
              <w:t>згідно Додатку 2</w:t>
            </w:r>
            <w:r w:rsidRPr="00D456A5">
              <w:rPr>
                <w:rFonts w:ascii="Times New Roman" w:eastAsia="Times New Roman" w:hAnsi="Times New Roman" w:cs="Times New Roman"/>
                <w:sz w:val="20"/>
                <w:szCs w:val="20"/>
              </w:rPr>
              <w:t xml:space="preserve"> до тендерної документації;</w:t>
            </w:r>
          </w:p>
          <w:p w14:paraId="04D26EC3" w14:textId="77777777" w:rsidR="00B02D8F" w:rsidRPr="00D456A5" w:rsidRDefault="00B02D8F" w:rsidP="000C6867">
            <w:pPr>
              <w:widowControl w:val="0"/>
              <w:ind w:firstLine="322"/>
              <w:jc w:val="both"/>
              <w:rPr>
                <w:rFonts w:ascii="Times New Roman" w:eastAsia="Times New Roman" w:hAnsi="Times New Roman" w:cs="Times New Roman"/>
                <w:sz w:val="20"/>
                <w:szCs w:val="20"/>
              </w:rPr>
            </w:pPr>
            <w:r w:rsidRPr="00D456A5">
              <w:rPr>
                <w:rFonts w:ascii="Times New Roman" w:eastAsia="Times New Roman" w:hAnsi="Times New Roman" w:cs="Times New Roman"/>
                <w:sz w:val="20"/>
                <w:szCs w:val="20"/>
              </w:rPr>
              <w:lastRenderedPageBreak/>
              <w:t>- у разі якщо тендерна пропозиція подається об’єднанням учасників, до неї обов’язково включається документ про створення такого об’єднання;</w:t>
            </w:r>
          </w:p>
          <w:p w14:paraId="17EFD14F" w14:textId="77777777" w:rsidR="00B02D8F" w:rsidRPr="00D456A5" w:rsidRDefault="00B02D8F" w:rsidP="000C6867">
            <w:pPr>
              <w:widowControl w:val="0"/>
              <w:ind w:firstLine="322"/>
              <w:jc w:val="both"/>
              <w:rPr>
                <w:rFonts w:ascii="Times New Roman" w:eastAsia="Times New Roman" w:hAnsi="Times New Roman" w:cs="Times New Roman"/>
                <w:sz w:val="20"/>
                <w:szCs w:val="20"/>
              </w:rPr>
            </w:pPr>
            <w:r w:rsidRPr="00D456A5">
              <w:rPr>
                <w:rFonts w:ascii="Times New Roman" w:eastAsia="Times New Roman" w:hAnsi="Times New Roman" w:cs="Times New Roman"/>
                <w:sz w:val="20"/>
                <w:szCs w:val="20"/>
              </w:rPr>
              <w:t>- іншою інформацією та документами, відповідно до вимог цієї тендерної документації та додатків до неї.</w:t>
            </w:r>
          </w:p>
          <w:p w14:paraId="663D8C74" w14:textId="77777777" w:rsidR="00B02D8F" w:rsidRPr="00D456A5" w:rsidRDefault="00B02D8F" w:rsidP="000C6867">
            <w:pPr>
              <w:widowControl w:val="0"/>
              <w:ind w:firstLine="322"/>
              <w:jc w:val="both"/>
              <w:rPr>
                <w:rFonts w:ascii="Times New Roman" w:eastAsia="Times New Roman" w:hAnsi="Times New Roman" w:cs="Times New Roman"/>
                <w:sz w:val="20"/>
                <w:szCs w:val="20"/>
              </w:rPr>
            </w:pPr>
            <w:r w:rsidRPr="00D456A5">
              <w:rPr>
                <w:rFonts w:ascii="Times New Roman" w:eastAsia="Times New Roman" w:hAnsi="Times New Roman" w:cs="Times New Roman"/>
                <w:sz w:val="20"/>
                <w:szCs w:val="20"/>
              </w:rPr>
              <w:t xml:space="preserve">        За можливості,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6242264A" w14:textId="77777777" w:rsidR="00B02D8F" w:rsidRPr="00D456A5" w:rsidRDefault="00B02D8F" w:rsidP="000C6867">
            <w:pPr>
              <w:widowControl w:val="0"/>
              <w:ind w:firstLine="322"/>
              <w:jc w:val="both"/>
              <w:rPr>
                <w:rFonts w:ascii="Times New Roman" w:eastAsia="Times New Roman" w:hAnsi="Times New Roman" w:cs="Times New Roman"/>
                <w:b/>
                <w:i/>
                <w:sz w:val="20"/>
                <w:szCs w:val="20"/>
                <w:u w:val="single"/>
              </w:rPr>
            </w:pPr>
            <w:r w:rsidRPr="00D456A5">
              <w:rPr>
                <w:rFonts w:ascii="Times New Roman" w:eastAsia="Times New Roman" w:hAnsi="Times New Roman" w:cs="Times New Roman"/>
                <w:b/>
                <w:i/>
                <w:sz w:val="20"/>
                <w:szCs w:val="20"/>
                <w:u w:val="single"/>
              </w:rPr>
              <w:t xml:space="preserve">       Переможець у строк, що не перевищує десяти днів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закупівель.</w:t>
            </w:r>
          </w:p>
          <w:p w14:paraId="1EC3D128" w14:textId="77777777" w:rsidR="00B02D8F" w:rsidRPr="00D456A5" w:rsidRDefault="00B02D8F" w:rsidP="000C6867">
            <w:pPr>
              <w:widowControl w:val="0"/>
              <w:ind w:firstLine="322"/>
              <w:jc w:val="both"/>
              <w:rPr>
                <w:rFonts w:ascii="Times New Roman" w:eastAsia="Times New Roman" w:hAnsi="Times New Roman" w:cs="Times New Roman"/>
                <w:sz w:val="20"/>
                <w:szCs w:val="20"/>
              </w:rPr>
            </w:pPr>
            <w:r w:rsidRPr="00D456A5">
              <w:rPr>
                <w:rFonts w:ascii="Times New Roman" w:eastAsia="Times New Roman" w:hAnsi="Times New Roman" w:cs="Times New Roman"/>
                <w:sz w:val="20"/>
                <w:szCs w:val="20"/>
              </w:rPr>
              <w:t xml:space="preserve">У випадку ненадання переможцем документів </w:t>
            </w:r>
            <w:r w:rsidRPr="00D456A5">
              <w:rPr>
                <w:rFonts w:ascii="Times New Roman" w:eastAsia="Times New Roman" w:hAnsi="Times New Roman" w:cs="Times New Roman"/>
                <w:b/>
                <w:i/>
                <w:sz w:val="20"/>
                <w:szCs w:val="20"/>
              </w:rPr>
              <w:t>згідно з Додатком 1</w:t>
            </w:r>
            <w:r w:rsidRPr="00D456A5">
              <w:rPr>
                <w:rFonts w:ascii="Times New Roman" w:eastAsia="Times New Roman" w:hAnsi="Times New Roman" w:cs="Times New Roman"/>
                <w:sz w:val="20"/>
                <w:szCs w:val="20"/>
              </w:rPr>
              <w:t xml:space="preserve"> </w:t>
            </w:r>
            <w:r w:rsidRPr="00D456A5">
              <w:rPr>
                <w:rFonts w:ascii="Times New Roman" w:eastAsia="Times New Roman" w:hAnsi="Times New Roman" w:cs="Times New Roman"/>
                <w:b/>
                <w:i/>
                <w:sz w:val="20"/>
                <w:szCs w:val="20"/>
              </w:rPr>
              <w:t>(для переможця)</w:t>
            </w:r>
            <w:r w:rsidRPr="00D456A5">
              <w:rPr>
                <w:rFonts w:ascii="Times New Roman" w:eastAsia="Times New Roman" w:hAnsi="Times New Roman" w:cs="Times New Roman"/>
                <w:sz w:val="20"/>
                <w:szCs w:val="20"/>
              </w:rPr>
              <w:t xml:space="preserve"> 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ст. 17 Закону,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14:paraId="593BB110" w14:textId="77777777" w:rsidR="00B02D8F" w:rsidRPr="00D456A5" w:rsidRDefault="00B02D8F" w:rsidP="000C6867">
            <w:pPr>
              <w:pStyle w:val="rvps2"/>
              <w:spacing w:before="0" w:beforeAutospacing="0" w:after="0" w:afterAutospacing="0"/>
              <w:jc w:val="both"/>
              <w:rPr>
                <w:sz w:val="20"/>
                <w:szCs w:val="20"/>
              </w:rPr>
            </w:pPr>
            <w:r w:rsidRPr="00D456A5">
              <w:rPr>
                <w:sz w:val="20"/>
                <w:szCs w:val="20"/>
              </w:rPr>
              <w:t xml:space="preserve">        Замовники не мають права вимагати від об’єднання учасників конкретної організаційно-правової форми для подання тендерної пропозиції.</w:t>
            </w:r>
          </w:p>
          <w:p w14:paraId="6204A23B" w14:textId="77777777" w:rsidR="00B02D8F" w:rsidRPr="00D456A5" w:rsidRDefault="00B02D8F" w:rsidP="000C6867">
            <w:pPr>
              <w:widowControl w:val="0"/>
              <w:ind w:firstLine="322"/>
              <w:jc w:val="both"/>
              <w:rPr>
                <w:rFonts w:ascii="Times New Roman" w:eastAsia="Times New Roman" w:hAnsi="Times New Roman" w:cs="Times New Roman"/>
                <w:color w:val="000000"/>
                <w:sz w:val="20"/>
                <w:szCs w:val="20"/>
              </w:rPr>
            </w:pPr>
            <w:r w:rsidRPr="00D456A5">
              <w:rPr>
                <w:rFonts w:ascii="Times New Roman" w:eastAsia="Times New Roman" w:hAnsi="Times New Roman" w:cs="Times New Roman"/>
                <w:color w:val="000000"/>
                <w:sz w:val="20"/>
                <w:szCs w:val="20"/>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14:paraId="66D08F18" w14:textId="77777777" w:rsidR="00B02D8F" w:rsidRPr="00D456A5" w:rsidRDefault="00B02D8F" w:rsidP="000C6867">
            <w:pPr>
              <w:widowControl w:val="0"/>
              <w:ind w:firstLine="322"/>
              <w:jc w:val="both"/>
              <w:rPr>
                <w:rFonts w:ascii="Times New Roman" w:eastAsia="Times New Roman" w:hAnsi="Times New Roman" w:cs="Times New Roman"/>
                <w:color w:val="000000"/>
                <w:sz w:val="20"/>
                <w:szCs w:val="20"/>
              </w:rPr>
            </w:pPr>
            <w:r w:rsidRPr="00D456A5">
              <w:rPr>
                <w:rFonts w:ascii="Times New Roman" w:eastAsia="Times New Roman" w:hAnsi="Times New Roman" w:cs="Times New Roman"/>
                <w:color w:val="000000"/>
                <w:sz w:val="20"/>
                <w:szCs w:val="20"/>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A0E6781" w14:textId="77777777" w:rsidR="00B02D8F" w:rsidRPr="00D456A5" w:rsidRDefault="00B02D8F" w:rsidP="000C6867">
            <w:pPr>
              <w:widowControl w:val="0"/>
              <w:ind w:firstLine="322"/>
              <w:jc w:val="both"/>
              <w:rPr>
                <w:rFonts w:ascii="Times New Roman" w:eastAsia="Times New Roman" w:hAnsi="Times New Roman" w:cs="Times New Roman"/>
                <w:b/>
                <w:color w:val="FF0000"/>
                <w:sz w:val="20"/>
                <w:szCs w:val="20"/>
              </w:rPr>
            </w:pPr>
            <w:r w:rsidRPr="00D456A5">
              <w:rPr>
                <w:rFonts w:ascii="Times New Roman" w:eastAsia="Times New Roman" w:hAnsi="Times New Roman" w:cs="Times New Roman"/>
                <w:b/>
                <w:color w:val="FF0000"/>
                <w:sz w:val="20"/>
                <w:szCs w:val="20"/>
              </w:rPr>
              <w:t>УВАГА!!!</w:t>
            </w:r>
          </w:p>
          <w:p w14:paraId="45A5AD42" w14:textId="77777777" w:rsidR="00B02D8F" w:rsidRPr="00D456A5" w:rsidRDefault="00B02D8F" w:rsidP="000C6867">
            <w:pPr>
              <w:widowControl w:val="0"/>
              <w:ind w:firstLine="322"/>
              <w:jc w:val="both"/>
              <w:rPr>
                <w:rFonts w:ascii="Times New Roman" w:eastAsia="Times New Roman" w:hAnsi="Times New Roman" w:cs="Times New Roman"/>
                <w:b/>
                <w:i/>
                <w:iCs/>
                <w:color w:val="000000"/>
                <w:sz w:val="20"/>
                <w:szCs w:val="20"/>
              </w:rPr>
            </w:pPr>
            <w:bookmarkStart w:id="2" w:name="_heading=h.3znysh7" w:colFirst="0" w:colLast="0"/>
            <w:bookmarkEnd w:id="2"/>
            <w:r w:rsidRPr="00D456A5">
              <w:rPr>
                <w:rFonts w:ascii="Times New Roman" w:eastAsia="Times New Roman" w:hAnsi="Times New Roman" w:cs="Times New Roman"/>
                <w:b/>
                <w:i/>
                <w:iCs/>
                <w:color w:val="000000"/>
                <w:sz w:val="20"/>
                <w:szCs w:val="20"/>
              </w:rPr>
              <w:t xml:space="preserve">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14:paraId="7FF49E4E" w14:textId="77777777" w:rsidR="00B02D8F" w:rsidRPr="00D456A5" w:rsidRDefault="00B02D8F" w:rsidP="000C6867">
            <w:pPr>
              <w:widowControl w:val="0"/>
              <w:ind w:firstLine="322"/>
              <w:jc w:val="both"/>
              <w:rPr>
                <w:rFonts w:ascii="Times New Roman" w:eastAsia="Times New Roman" w:hAnsi="Times New Roman" w:cs="Times New Roman"/>
                <w:b/>
                <w:i/>
                <w:iCs/>
                <w:color w:val="000000"/>
                <w:sz w:val="20"/>
                <w:szCs w:val="20"/>
              </w:rPr>
            </w:pPr>
            <w:r w:rsidRPr="00D456A5">
              <w:rPr>
                <w:rFonts w:ascii="Times New Roman" w:eastAsia="Times New Roman" w:hAnsi="Times New Roman" w:cs="Times New Roman"/>
                <w:b/>
                <w:i/>
                <w:iCs/>
                <w:color w:val="000000"/>
                <w:sz w:val="20"/>
                <w:szCs w:val="20"/>
              </w:rPr>
              <w:t xml:space="preserve">Учасники процедури закупівлі подають тендерні пропозиції у формі електронного документа чи </w:t>
            </w:r>
            <w:proofErr w:type="spellStart"/>
            <w:r w:rsidRPr="00D456A5">
              <w:rPr>
                <w:rFonts w:ascii="Times New Roman" w:eastAsia="Times New Roman" w:hAnsi="Times New Roman" w:cs="Times New Roman"/>
                <w:b/>
                <w:i/>
                <w:iCs/>
                <w:color w:val="000000"/>
                <w:sz w:val="20"/>
                <w:szCs w:val="20"/>
              </w:rPr>
              <w:t>скан</w:t>
            </w:r>
            <w:proofErr w:type="spellEnd"/>
            <w:r w:rsidRPr="00D456A5">
              <w:rPr>
                <w:rFonts w:ascii="Times New Roman" w:eastAsia="Times New Roman" w:hAnsi="Times New Roman" w:cs="Times New Roman"/>
                <w:b/>
                <w:i/>
                <w:iCs/>
                <w:color w:val="000000"/>
                <w:sz w:val="20"/>
                <w:szCs w:val="20"/>
              </w:rPr>
              <w:t xml:space="preserve">-копій через електронну систему закупівель. </w:t>
            </w:r>
          </w:p>
          <w:p w14:paraId="666A14AA" w14:textId="77777777" w:rsidR="00B02D8F" w:rsidRPr="00D456A5" w:rsidRDefault="00B02D8F" w:rsidP="000C6867">
            <w:pPr>
              <w:widowControl w:val="0"/>
              <w:ind w:firstLine="322"/>
              <w:jc w:val="both"/>
              <w:rPr>
                <w:rFonts w:ascii="Times New Roman" w:eastAsia="Times New Roman" w:hAnsi="Times New Roman" w:cs="Times New Roman"/>
                <w:b/>
                <w:i/>
                <w:iCs/>
                <w:color w:val="000000"/>
                <w:sz w:val="20"/>
                <w:szCs w:val="20"/>
              </w:rPr>
            </w:pPr>
            <w:r w:rsidRPr="00D456A5">
              <w:rPr>
                <w:rFonts w:ascii="Times New Roman" w:eastAsia="Times New Roman" w:hAnsi="Times New Roman" w:cs="Times New Roman"/>
                <w:b/>
                <w:i/>
                <w:iCs/>
                <w:color w:val="000000"/>
                <w:sz w:val="20"/>
                <w:szCs w:val="20"/>
              </w:rPr>
              <w:t xml:space="preserve">Тендерна пропозиція учасника має відповідати ряду вимог: </w:t>
            </w:r>
          </w:p>
          <w:p w14:paraId="0EA7A131" w14:textId="77777777" w:rsidR="00B02D8F" w:rsidRPr="00D456A5" w:rsidRDefault="00B02D8F" w:rsidP="000C6867">
            <w:pPr>
              <w:ind w:firstLine="322"/>
              <w:jc w:val="both"/>
              <w:rPr>
                <w:rFonts w:ascii="Times New Roman" w:eastAsia="Times New Roman" w:hAnsi="Times New Roman" w:cs="Times New Roman"/>
                <w:b/>
                <w:i/>
                <w:iCs/>
                <w:color w:val="000000"/>
                <w:sz w:val="20"/>
                <w:szCs w:val="20"/>
              </w:rPr>
            </w:pPr>
            <w:r w:rsidRPr="00D456A5">
              <w:rPr>
                <w:rFonts w:ascii="Times New Roman" w:eastAsia="Times New Roman" w:hAnsi="Times New Roman" w:cs="Times New Roman"/>
                <w:b/>
                <w:i/>
                <w:iCs/>
                <w:color w:val="000000"/>
                <w:sz w:val="20"/>
                <w:szCs w:val="20"/>
              </w:rPr>
              <w:t>1) документи мають бути чіткими та розбірливими для читання;</w:t>
            </w:r>
          </w:p>
          <w:p w14:paraId="4FDF89B3" w14:textId="77777777" w:rsidR="00B02D8F" w:rsidRPr="00D456A5" w:rsidRDefault="00B02D8F" w:rsidP="000C6867">
            <w:pPr>
              <w:ind w:firstLine="322"/>
              <w:jc w:val="both"/>
              <w:rPr>
                <w:rFonts w:ascii="Times New Roman" w:eastAsia="Times New Roman" w:hAnsi="Times New Roman" w:cs="Times New Roman"/>
                <w:b/>
                <w:i/>
                <w:iCs/>
                <w:color w:val="000000"/>
                <w:sz w:val="20"/>
                <w:szCs w:val="20"/>
              </w:rPr>
            </w:pPr>
            <w:r w:rsidRPr="00D456A5">
              <w:rPr>
                <w:rFonts w:ascii="Times New Roman" w:eastAsia="Times New Roman" w:hAnsi="Times New Roman" w:cs="Times New Roman"/>
                <w:b/>
                <w:i/>
                <w:iCs/>
                <w:color w:val="000000"/>
                <w:sz w:val="20"/>
                <w:szCs w:val="20"/>
              </w:rPr>
              <w:t>2) тендерна пропозиція учасника повинна бути підписана  кваліфікованим електронним підписом (КЕП);</w:t>
            </w:r>
          </w:p>
          <w:p w14:paraId="4DB27B02" w14:textId="77777777" w:rsidR="00B02D8F" w:rsidRPr="00D456A5" w:rsidRDefault="00B02D8F" w:rsidP="000C6867">
            <w:pPr>
              <w:ind w:firstLine="322"/>
              <w:jc w:val="both"/>
              <w:rPr>
                <w:rFonts w:ascii="Times New Roman" w:eastAsia="Times New Roman" w:hAnsi="Times New Roman" w:cs="Times New Roman"/>
                <w:b/>
                <w:i/>
                <w:iCs/>
                <w:color w:val="000000"/>
                <w:sz w:val="20"/>
                <w:szCs w:val="20"/>
              </w:rPr>
            </w:pPr>
            <w:r w:rsidRPr="00D456A5">
              <w:rPr>
                <w:rFonts w:ascii="Times New Roman" w:eastAsia="Times New Roman" w:hAnsi="Times New Roman" w:cs="Times New Roman"/>
                <w:b/>
                <w:i/>
                <w:iCs/>
                <w:color w:val="000000"/>
                <w:sz w:val="20"/>
                <w:szCs w:val="20"/>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5325D38B" w14:textId="77777777" w:rsidR="00B02D8F" w:rsidRPr="00D456A5" w:rsidRDefault="00B02D8F" w:rsidP="000C6867">
            <w:pPr>
              <w:ind w:firstLine="322"/>
              <w:jc w:val="both"/>
              <w:rPr>
                <w:rFonts w:ascii="Times New Roman" w:eastAsia="Times New Roman" w:hAnsi="Times New Roman" w:cs="Times New Roman"/>
                <w:b/>
                <w:i/>
                <w:iCs/>
                <w:color w:val="000000"/>
                <w:sz w:val="20"/>
                <w:szCs w:val="20"/>
              </w:rPr>
            </w:pPr>
            <w:r w:rsidRPr="00D456A5">
              <w:rPr>
                <w:rFonts w:ascii="Times New Roman" w:eastAsia="Times New Roman" w:hAnsi="Times New Roman" w:cs="Times New Roman"/>
                <w:b/>
                <w:i/>
                <w:iCs/>
                <w:color w:val="000000"/>
                <w:sz w:val="20"/>
                <w:szCs w:val="20"/>
              </w:rPr>
              <w:t>Винятки:</w:t>
            </w:r>
          </w:p>
          <w:p w14:paraId="6D3150D6" w14:textId="77777777" w:rsidR="00B02D8F" w:rsidRPr="00D456A5" w:rsidRDefault="00B02D8F" w:rsidP="000C6867">
            <w:pPr>
              <w:ind w:firstLine="322"/>
              <w:jc w:val="both"/>
              <w:rPr>
                <w:rFonts w:ascii="Times New Roman" w:eastAsia="Times New Roman" w:hAnsi="Times New Roman" w:cs="Times New Roman"/>
                <w:b/>
                <w:i/>
                <w:iCs/>
                <w:color w:val="000000"/>
                <w:sz w:val="20"/>
                <w:szCs w:val="20"/>
              </w:rPr>
            </w:pPr>
            <w:r w:rsidRPr="00D456A5">
              <w:rPr>
                <w:rFonts w:ascii="Times New Roman" w:eastAsia="Times New Roman" w:hAnsi="Times New Roman" w:cs="Times New Roman"/>
                <w:b/>
                <w:i/>
                <w:iCs/>
                <w:color w:val="000000"/>
                <w:sz w:val="20"/>
                <w:szCs w:val="20"/>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17F71DAD" w14:textId="77777777" w:rsidR="00B02D8F" w:rsidRPr="00D456A5" w:rsidRDefault="00B02D8F" w:rsidP="000C6867">
            <w:pPr>
              <w:widowControl w:val="0"/>
              <w:ind w:firstLine="322"/>
              <w:jc w:val="both"/>
              <w:rPr>
                <w:rFonts w:ascii="Times New Roman" w:eastAsia="Times New Roman" w:hAnsi="Times New Roman" w:cs="Times New Roman"/>
                <w:bCs/>
                <w:i/>
                <w:iCs/>
                <w:color w:val="000000"/>
                <w:sz w:val="20"/>
                <w:szCs w:val="20"/>
              </w:rPr>
            </w:pPr>
            <w:r w:rsidRPr="00D456A5">
              <w:rPr>
                <w:rFonts w:ascii="Times New Roman" w:eastAsia="Times New Roman" w:hAnsi="Times New Roman" w:cs="Times New Roman"/>
                <w:b/>
                <w:i/>
                <w:iCs/>
                <w:color w:val="000000"/>
                <w:sz w:val="20"/>
                <w:szCs w:val="20"/>
              </w:rPr>
              <w:t xml:space="preserve">Зверніть увагу: </w:t>
            </w:r>
            <w:r w:rsidRPr="00D456A5">
              <w:rPr>
                <w:rFonts w:ascii="Times New Roman" w:eastAsia="Times New Roman" w:hAnsi="Times New Roman" w:cs="Times New Roman"/>
                <w:bCs/>
                <w:i/>
                <w:iCs/>
                <w:color w:val="000000"/>
                <w:sz w:val="20"/>
                <w:szCs w:val="20"/>
              </w:rPr>
              <w:t xml:space="preserve">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E3A3A1B" w14:textId="77777777" w:rsidR="00B02D8F" w:rsidRPr="00D87106" w:rsidRDefault="00B02D8F" w:rsidP="000C6867">
            <w:pPr>
              <w:widowControl w:val="0"/>
              <w:ind w:firstLine="322"/>
              <w:jc w:val="both"/>
              <w:rPr>
                <w:rFonts w:ascii="Times New Roman" w:eastAsia="Times New Roman" w:hAnsi="Times New Roman" w:cs="Times New Roman"/>
                <w:bCs/>
                <w:sz w:val="20"/>
                <w:szCs w:val="20"/>
              </w:rPr>
            </w:pPr>
            <w:r w:rsidRPr="00D456A5">
              <w:rPr>
                <w:rFonts w:ascii="Times New Roman" w:eastAsia="Times New Roman" w:hAnsi="Times New Roman" w:cs="Times New Roman"/>
                <w:bCs/>
                <w:color w:val="000000"/>
                <w:sz w:val="20"/>
                <w:szCs w:val="2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D456A5">
              <w:rPr>
                <w:rFonts w:ascii="Times New Roman" w:eastAsia="Times New Roman" w:hAnsi="Times New Roman" w:cs="Times New Roman"/>
                <w:bCs/>
                <w:sz w:val="20"/>
                <w:szCs w:val="20"/>
              </w:rPr>
              <w:t xml:space="preserve">із накладанням </w:t>
            </w:r>
            <w:r w:rsidRPr="00D87106">
              <w:rPr>
                <w:rFonts w:ascii="Times New Roman" w:eastAsia="Times New Roman" w:hAnsi="Times New Roman" w:cs="Times New Roman"/>
                <w:bCs/>
                <w:sz w:val="20"/>
                <w:szCs w:val="20"/>
              </w:rPr>
              <w:t xml:space="preserve">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AD409DC" w14:textId="77777777" w:rsidR="00B02D8F" w:rsidRPr="00D456A5" w:rsidRDefault="00B02D8F" w:rsidP="000C6867">
            <w:pPr>
              <w:widowControl w:val="0"/>
              <w:ind w:firstLine="322"/>
              <w:jc w:val="both"/>
              <w:rPr>
                <w:rFonts w:ascii="Times New Roman" w:eastAsia="Times New Roman" w:hAnsi="Times New Roman" w:cs="Times New Roman"/>
                <w:b/>
                <w:i/>
                <w:iCs/>
                <w:color w:val="000000"/>
                <w:sz w:val="20"/>
                <w:szCs w:val="20"/>
              </w:rPr>
            </w:pPr>
            <w:r w:rsidRPr="00D456A5">
              <w:rPr>
                <w:rFonts w:ascii="Times New Roman" w:eastAsia="Times New Roman" w:hAnsi="Times New Roman" w:cs="Times New Roman"/>
                <w:b/>
                <w:i/>
                <w:iCs/>
                <w:color w:val="000000"/>
                <w:sz w:val="20"/>
                <w:szCs w:val="20"/>
              </w:rPr>
              <w:t xml:space="preserve">Замовник перевіряє КЕП учасника на сайті центрального </w:t>
            </w:r>
            <w:proofErr w:type="spellStart"/>
            <w:r w:rsidRPr="00D456A5">
              <w:rPr>
                <w:rFonts w:ascii="Times New Roman" w:eastAsia="Times New Roman" w:hAnsi="Times New Roman" w:cs="Times New Roman"/>
                <w:b/>
                <w:i/>
                <w:iCs/>
                <w:color w:val="000000"/>
                <w:sz w:val="20"/>
                <w:szCs w:val="20"/>
              </w:rPr>
              <w:t>засвідчувального</w:t>
            </w:r>
            <w:proofErr w:type="spellEnd"/>
            <w:r w:rsidRPr="00D456A5">
              <w:rPr>
                <w:rFonts w:ascii="Times New Roman" w:eastAsia="Times New Roman" w:hAnsi="Times New Roman" w:cs="Times New Roman"/>
                <w:b/>
                <w:i/>
                <w:iCs/>
                <w:color w:val="000000"/>
                <w:sz w:val="20"/>
                <w:szCs w:val="20"/>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D456A5">
              <w:rPr>
                <w:rFonts w:ascii="Times New Roman" w:eastAsia="Times New Roman" w:hAnsi="Times New Roman" w:cs="Times New Roman"/>
                <w:b/>
                <w:i/>
                <w:iCs/>
                <w:color w:val="000000"/>
                <w:sz w:val="20"/>
                <w:szCs w:val="20"/>
              </w:rPr>
              <w:t>відхилено</w:t>
            </w:r>
            <w:proofErr w:type="spellEnd"/>
            <w:r w:rsidRPr="00D456A5">
              <w:rPr>
                <w:rFonts w:ascii="Times New Roman" w:eastAsia="Times New Roman" w:hAnsi="Times New Roman" w:cs="Times New Roman"/>
                <w:b/>
                <w:i/>
                <w:iCs/>
                <w:color w:val="000000"/>
                <w:sz w:val="20"/>
                <w:szCs w:val="20"/>
              </w:rPr>
              <w:t xml:space="preserve"> на </w:t>
            </w:r>
            <w:r w:rsidRPr="00D456A5">
              <w:rPr>
                <w:rFonts w:ascii="Times New Roman" w:eastAsia="Times New Roman" w:hAnsi="Times New Roman" w:cs="Times New Roman"/>
                <w:b/>
                <w:i/>
                <w:iCs/>
                <w:color w:val="000000"/>
                <w:sz w:val="20"/>
                <w:szCs w:val="20"/>
              </w:rPr>
              <w:lastRenderedPageBreak/>
              <w:t>підставі абзацу 3 пункту 1 частини 1 статті 31 Закону.</w:t>
            </w:r>
          </w:p>
          <w:p w14:paraId="538AEDB3" w14:textId="77777777" w:rsidR="00B02D8F" w:rsidRPr="00D456A5" w:rsidRDefault="00B02D8F" w:rsidP="000C6867">
            <w:pPr>
              <w:widowControl w:val="0"/>
              <w:ind w:firstLine="322"/>
              <w:jc w:val="both"/>
              <w:rPr>
                <w:rFonts w:ascii="Times New Roman" w:eastAsia="Times New Roman" w:hAnsi="Times New Roman" w:cs="Times New Roman"/>
                <w:sz w:val="20"/>
                <w:szCs w:val="20"/>
              </w:rPr>
            </w:pPr>
            <w:bookmarkStart w:id="3" w:name="_heading=h.2et92p0" w:colFirst="0" w:colLast="0"/>
            <w:bookmarkEnd w:id="3"/>
            <w:r w:rsidRPr="00D456A5">
              <w:rPr>
                <w:rFonts w:ascii="Times New Roman" w:eastAsia="Times New Roman" w:hAnsi="Times New Roman" w:cs="Times New Roman"/>
                <w:color w:val="000000"/>
                <w:sz w:val="20"/>
                <w:szCs w:val="2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D456A5">
              <w:rPr>
                <w:rFonts w:ascii="Times New Roman" w:eastAsia="Times New Roman" w:hAnsi="Times New Roman" w:cs="Times New Roman"/>
                <w:color w:val="0D0D0D"/>
                <w:sz w:val="20"/>
                <w:szCs w:val="20"/>
              </w:rPr>
              <w:t xml:space="preserve"> </w:t>
            </w:r>
          </w:p>
          <w:p w14:paraId="13CDCF63" w14:textId="77777777" w:rsidR="00B02D8F" w:rsidRPr="00D456A5" w:rsidRDefault="00B02D8F" w:rsidP="000C6867">
            <w:pPr>
              <w:widowControl w:val="0"/>
              <w:ind w:firstLine="322"/>
              <w:jc w:val="both"/>
              <w:rPr>
                <w:rFonts w:ascii="Times New Roman" w:eastAsia="Times New Roman" w:hAnsi="Times New Roman" w:cs="Times New Roman"/>
                <w:color w:val="000000"/>
                <w:sz w:val="20"/>
                <w:szCs w:val="20"/>
              </w:rPr>
            </w:pPr>
            <w:r w:rsidRPr="00D456A5">
              <w:rPr>
                <w:rFonts w:ascii="Times New Roman" w:eastAsia="Times New Roman" w:hAnsi="Times New Roman" w:cs="Times New Roman"/>
                <w:color w:val="000000"/>
                <w:sz w:val="20"/>
                <w:szCs w:val="20"/>
              </w:rPr>
              <w:t xml:space="preserve">Кожен учасник має право подати тільки одну тендерну пропозицію. </w:t>
            </w:r>
          </w:p>
          <w:p w14:paraId="5999B6E5" w14:textId="77777777" w:rsidR="00B02D8F" w:rsidRPr="00D456A5" w:rsidRDefault="00B02D8F" w:rsidP="000C6867">
            <w:pPr>
              <w:widowControl w:val="0"/>
              <w:ind w:firstLine="322"/>
              <w:jc w:val="both"/>
              <w:rPr>
                <w:rFonts w:ascii="Times New Roman" w:eastAsia="Times New Roman" w:hAnsi="Times New Roman" w:cs="Times New Roman"/>
                <w:sz w:val="20"/>
                <w:szCs w:val="20"/>
              </w:rPr>
            </w:pPr>
            <w:r w:rsidRPr="00D456A5">
              <w:rPr>
                <w:rFonts w:ascii="Times New Roman" w:eastAsia="Times New Roman" w:hAnsi="Times New Roman" w:cs="Times New Roman"/>
                <w:i/>
                <w:color w:val="000000"/>
                <w:sz w:val="20"/>
                <w:szCs w:val="20"/>
              </w:rPr>
              <w:t xml:space="preserve">У випадку подання учасником більше однієї тендерної пропозиції, </w:t>
            </w:r>
            <w:r w:rsidRPr="00D456A5">
              <w:rPr>
                <w:rFonts w:ascii="Times New Roman" w:eastAsia="Times New Roman" w:hAnsi="Times New Roman" w:cs="Times New Roman"/>
                <w:i/>
                <w:sz w:val="20"/>
                <w:szCs w:val="20"/>
              </w:rPr>
              <w:t xml:space="preserve">учасник вважається таким, що не </w:t>
            </w:r>
            <w:r w:rsidRPr="00D456A5">
              <w:rPr>
                <w:rFonts w:ascii="Times New Roman" w:eastAsia="Times New Roman" w:hAnsi="Times New Roman" w:cs="Times New Roman"/>
                <w:i/>
                <w:color w:val="000000"/>
                <w:sz w:val="20"/>
                <w:szCs w:val="20"/>
              </w:rPr>
              <w:t>відповідає встановленим </w:t>
            </w:r>
            <w:hyperlink r:id="rId6" w:anchor="n1422">
              <w:r w:rsidRPr="00D456A5">
                <w:rPr>
                  <w:rFonts w:ascii="Times New Roman" w:eastAsia="Times New Roman" w:hAnsi="Times New Roman" w:cs="Times New Roman"/>
                  <w:i/>
                  <w:color w:val="000000"/>
                  <w:sz w:val="20"/>
                  <w:szCs w:val="20"/>
                </w:rPr>
                <w:t>абзацом 1</w:t>
              </w:r>
            </w:hyperlink>
            <w:r w:rsidRPr="00D456A5">
              <w:rPr>
                <w:rFonts w:ascii="Times New Roman" w:eastAsia="Times New Roman" w:hAnsi="Times New Roman" w:cs="Times New Roman"/>
                <w:i/>
                <w:color w:val="000000"/>
                <w:sz w:val="20"/>
                <w:szCs w:val="20"/>
              </w:rPr>
              <w:t> частини 3 статті 22 Закону України «Про публічні закупівлі» вимогам до учасника відповідно до законодавства</w:t>
            </w:r>
            <w:r w:rsidRPr="00D456A5">
              <w:rPr>
                <w:rFonts w:ascii="Times New Roman" w:eastAsia="Times New Roman" w:hAnsi="Times New Roman" w:cs="Times New Roman"/>
                <w:i/>
                <w:sz w:val="20"/>
                <w:szCs w:val="20"/>
              </w:rPr>
              <w:t>.</w:t>
            </w:r>
          </w:p>
        </w:tc>
      </w:tr>
      <w:tr w:rsidR="00B02D8F" w:rsidRPr="00D456A5" w14:paraId="7D97786E" w14:textId="77777777" w:rsidTr="00D456A5">
        <w:tc>
          <w:tcPr>
            <w:tcW w:w="553" w:type="dxa"/>
          </w:tcPr>
          <w:p w14:paraId="1C9D52B1" w14:textId="77777777" w:rsidR="00B02D8F" w:rsidRPr="00D456A5" w:rsidRDefault="00B02D8F" w:rsidP="000C6867">
            <w:pPr>
              <w:rPr>
                <w:rFonts w:ascii="Times New Roman" w:eastAsia="Times New Roman" w:hAnsi="Times New Roman" w:cs="Times New Roman"/>
                <w:b/>
                <w:color w:val="000000"/>
                <w:sz w:val="20"/>
                <w:szCs w:val="20"/>
              </w:rPr>
            </w:pPr>
            <w:r w:rsidRPr="00D456A5">
              <w:rPr>
                <w:rFonts w:ascii="Times New Roman" w:eastAsia="Times New Roman" w:hAnsi="Times New Roman" w:cs="Times New Roman"/>
                <w:color w:val="000000"/>
                <w:sz w:val="20"/>
                <w:szCs w:val="20"/>
              </w:rPr>
              <w:lastRenderedPageBreak/>
              <w:t>2</w:t>
            </w:r>
          </w:p>
        </w:tc>
        <w:tc>
          <w:tcPr>
            <w:tcW w:w="2728" w:type="dxa"/>
          </w:tcPr>
          <w:p w14:paraId="5A7A02E0" w14:textId="77777777" w:rsidR="00B02D8F" w:rsidRPr="00D456A5" w:rsidRDefault="00B02D8F" w:rsidP="000C6867">
            <w:pPr>
              <w:rPr>
                <w:rFonts w:ascii="Times New Roman" w:eastAsia="Times New Roman" w:hAnsi="Times New Roman" w:cs="Times New Roman"/>
                <w:b/>
                <w:color w:val="000000"/>
                <w:sz w:val="20"/>
                <w:szCs w:val="20"/>
              </w:rPr>
            </w:pPr>
            <w:r w:rsidRPr="00D456A5">
              <w:rPr>
                <w:rFonts w:ascii="Times New Roman" w:eastAsia="Times New Roman" w:hAnsi="Times New Roman" w:cs="Times New Roman"/>
                <w:b/>
                <w:color w:val="000000"/>
                <w:sz w:val="20"/>
                <w:szCs w:val="20"/>
              </w:rPr>
              <w:t>Забезпечення тендерної пропозиції</w:t>
            </w:r>
          </w:p>
        </w:tc>
        <w:tc>
          <w:tcPr>
            <w:tcW w:w="7209" w:type="dxa"/>
          </w:tcPr>
          <w:p w14:paraId="15CD3C85" w14:textId="77777777" w:rsidR="00B02D8F" w:rsidRPr="00D456A5" w:rsidRDefault="00B02D8F" w:rsidP="000C6867">
            <w:pPr>
              <w:widowControl w:val="0"/>
              <w:jc w:val="both"/>
              <w:rPr>
                <w:rFonts w:ascii="Times New Roman" w:eastAsia="Times New Roman" w:hAnsi="Times New Roman" w:cs="Times New Roman"/>
                <w:sz w:val="20"/>
                <w:szCs w:val="20"/>
              </w:rPr>
            </w:pPr>
            <w:r w:rsidRPr="00D456A5">
              <w:rPr>
                <w:rFonts w:ascii="Times New Roman" w:eastAsia="Times New Roman" w:hAnsi="Times New Roman" w:cs="Times New Roman"/>
                <w:color w:val="000000"/>
                <w:sz w:val="20"/>
                <w:szCs w:val="20"/>
              </w:rPr>
              <w:t>Забезпечення тендерної пропозиції  не вимагається</w:t>
            </w:r>
          </w:p>
        </w:tc>
      </w:tr>
      <w:tr w:rsidR="00B02D8F" w:rsidRPr="00D456A5" w14:paraId="2AE0CABB" w14:textId="77777777" w:rsidTr="00D456A5">
        <w:tc>
          <w:tcPr>
            <w:tcW w:w="553" w:type="dxa"/>
          </w:tcPr>
          <w:p w14:paraId="36F4040E" w14:textId="77777777" w:rsidR="00B02D8F" w:rsidRPr="00D456A5" w:rsidRDefault="00B02D8F" w:rsidP="000C6867">
            <w:pPr>
              <w:rPr>
                <w:rFonts w:ascii="Times New Roman" w:eastAsia="Times New Roman" w:hAnsi="Times New Roman" w:cs="Times New Roman"/>
                <w:b/>
                <w:color w:val="000000"/>
                <w:sz w:val="20"/>
                <w:szCs w:val="20"/>
              </w:rPr>
            </w:pPr>
            <w:r w:rsidRPr="00D456A5">
              <w:rPr>
                <w:rFonts w:ascii="Times New Roman" w:eastAsia="Times New Roman" w:hAnsi="Times New Roman" w:cs="Times New Roman"/>
                <w:color w:val="000000"/>
                <w:sz w:val="20"/>
                <w:szCs w:val="20"/>
              </w:rPr>
              <w:t>3</w:t>
            </w:r>
          </w:p>
        </w:tc>
        <w:tc>
          <w:tcPr>
            <w:tcW w:w="2728" w:type="dxa"/>
          </w:tcPr>
          <w:p w14:paraId="4A4C5CBC" w14:textId="77777777" w:rsidR="00B02D8F" w:rsidRPr="00D456A5" w:rsidRDefault="00B02D8F" w:rsidP="000C6867">
            <w:pPr>
              <w:rPr>
                <w:rFonts w:ascii="Times New Roman" w:eastAsia="Times New Roman" w:hAnsi="Times New Roman" w:cs="Times New Roman"/>
                <w:b/>
                <w:color w:val="000000"/>
                <w:sz w:val="20"/>
                <w:szCs w:val="20"/>
              </w:rPr>
            </w:pPr>
            <w:r w:rsidRPr="00D456A5">
              <w:rPr>
                <w:rFonts w:ascii="Times New Roman" w:eastAsia="Times New Roman" w:hAnsi="Times New Roman" w:cs="Times New Roman"/>
                <w:b/>
                <w:color w:val="000000"/>
                <w:sz w:val="20"/>
                <w:szCs w:val="20"/>
              </w:rPr>
              <w:t>Умови повернення чи неповернення забезпечення тендерної пропозиції</w:t>
            </w:r>
          </w:p>
        </w:tc>
        <w:tc>
          <w:tcPr>
            <w:tcW w:w="7209" w:type="dxa"/>
            <w:vAlign w:val="center"/>
          </w:tcPr>
          <w:p w14:paraId="6E8E755B" w14:textId="77777777" w:rsidR="00B02D8F" w:rsidRPr="00D456A5" w:rsidRDefault="00B02D8F" w:rsidP="000C6867">
            <w:pPr>
              <w:widowControl w:val="0"/>
              <w:jc w:val="both"/>
              <w:rPr>
                <w:rFonts w:ascii="Times New Roman" w:eastAsia="Times New Roman" w:hAnsi="Times New Roman" w:cs="Times New Roman"/>
                <w:sz w:val="20"/>
                <w:szCs w:val="20"/>
              </w:rPr>
            </w:pPr>
            <w:r w:rsidRPr="00D456A5">
              <w:rPr>
                <w:rFonts w:ascii="Times New Roman" w:eastAsia="Times New Roman" w:hAnsi="Times New Roman" w:cs="Times New Roman"/>
                <w:color w:val="000000"/>
                <w:sz w:val="20"/>
                <w:szCs w:val="20"/>
              </w:rPr>
              <w:t>Не передбачається, оскільки забезпечення тендерної пропозиції  не вимагається.</w:t>
            </w:r>
          </w:p>
          <w:p w14:paraId="6A3914D3" w14:textId="77777777" w:rsidR="00B02D8F" w:rsidRPr="00D456A5" w:rsidRDefault="00B02D8F" w:rsidP="000C6867">
            <w:pPr>
              <w:widowControl w:val="0"/>
              <w:ind w:firstLine="322"/>
              <w:jc w:val="both"/>
              <w:rPr>
                <w:rFonts w:ascii="Times New Roman" w:eastAsia="Times New Roman" w:hAnsi="Times New Roman" w:cs="Times New Roman"/>
                <w:sz w:val="20"/>
                <w:szCs w:val="20"/>
              </w:rPr>
            </w:pPr>
          </w:p>
        </w:tc>
      </w:tr>
      <w:tr w:rsidR="00B02D8F" w:rsidRPr="00D456A5" w14:paraId="66787D74" w14:textId="77777777" w:rsidTr="00D456A5">
        <w:tc>
          <w:tcPr>
            <w:tcW w:w="553" w:type="dxa"/>
          </w:tcPr>
          <w:p w14:paraId="0CCE26E0" w14:textId="77777777" w:rsidR="00B02D8F" w:rsidRPr="00D456A5" w:rsidRDefault="00B02D8F" w:rsidP="000C6867">
            <w:pPr>
              <w:rPr>
                <w:rFonts w:ascii="Times New Roman" w:eastAsia="Times New Roman" w:hAnsi="Times New Roman" w:cs="Times New Roman"/>
                <w:b/>
                <w:color w:val="000000"/>
                <w:sz w:val="20"/>
                <w:szCs w:val="20"/>
              </w:rPr>
            </w:pPr>
            <w:r w:rsidRPr="00D456A5">
              <w:rPr>
                <w:rFonts w:ascii="Times New Roman" w:eastAsia="Times New Roman" w:hAnsi="Times New Roman" w:cs="Times New Roman"/>
                <w:color w:val="000000"/>
                <w:sz w:val="20"/>
                <w:szCs w:val="20"/>
              </w:rPr>
              <w:t>4</w:t>
            </w:r>
          </w:p>
        </w:tc>
        <w:tc>
          <w:tcPr>
            <w:tcW w:w="2728" w:type="dxa"/>
          </w:tcPr>
          <w:p w14:paraId="5BB62907" w14:textId="77777777" w:rsidR="00B02D8F" w:rsidRPr="00D456A5" w:rsidRDefault="00B02D8F" w:rsidP="000C6867">
            <w:pPr>
              <w:rPr>
                <w:rFonts w:ascii="Times New Roman" w:eastAsia="Times New Roman" w:hAnsi="Times New Roman" w:cs="Times New Roman"/>
                <w:b/>
                <w:color w:val="000000"/>
                <w:sz w:val="20"/>
                <w:szCs w:val="20"/>
              </w:rPr>
            </w:pPr>
            <w:r w:rsidRPr="00D456A5">
              <w:rPr>
                <w:rFonts w:ascii="Times New Roman" w:eastAsia="Times New Roman" w:hAnsi="Times New Roman" w:cs="Times New Roman"/>
                <w:b/>
                <w:color w:val="000000"/>
                <w:sz w:val="20"/>
                <w:szCs w:val="20"/>
              </w:rPr>
              <w:t>Строк, протягом якого тендерні пропозиції є дійсними</w:t>
            </w:r>
          </w:p>
        </w:tc>
        <w:tc>
          <w:tcPr>
            <w:tcW w:w="7209" w:type="dxa"/>
            <w:vAlign w:val="center"/>
          </w:tcPr>
          <w:p w14:paraId="7650E095" w14:textId="77777777" w:rsidR="00B02D8F" w:rsidRPr="00D456A5" w:rsidRDefault="00B02D8F" w:rsidP="000C6867">
            <w:pPr>
              <w:widowControl w:val="0"/>
              <w:ind w:firstLine="314"/>
              <w:jc w:val="both"/>
              <w:rPr>
                <w:rFonts w:ascii="Times New Roman" w:eastAsia="Times New Roman" w:hAnsi="Times New Roman" w:cs="Times New Roman"/>
                <w:sz w:val="20"/>
                <w:szCs w:val="20"/>
              </w:rPr>
            </w:pPr>
            <w:r w:rsidRPr="00D456A5">
              <w:rPr>
                <w:rFonts w:ascii="Times New Roman" w:eastAsia="Times New Roman" w:hAnsi="Times New Roman" w:cs="Times New Roman"/>
                <w:sz w:val="20"/>
                <w:szCs w:val="20"/>
              </w:rPr>
              <w:t xml:space="preserve">Тендерні пропозиції вважаються дійсними </w:t>
            </w:r>
            <w:r w:rsidRPr="00D456A5">
              <w:rPr>
                <w:rFonts w:ascii="Times New Roman" w:eastAsia="Times New Roman" w:hAnsi="Times New Roman" w:cs="Times New Roman"/>
                <w:b/>
                <w:i/>
                <w:sz w:val="20"/>
                <w:szCs w:val="20"/>
                <w:highlight w:val="yellow"/>
                <w:u w:val="single"/>
              </w:rPr>
              <w:t>протягом 120 (ста двадцяти) днів</w:t>
            </w:r>
            <w:r w:rsidRPr="00D456A5">
              <w:rPr>
                <w:rFonts w:ascii="Times New Roman" w:eastAsia="Times New Roman" w:hAnsi="Times New Roman" w:cs="Times New Roman"/>
                <w:sz w:val="20"/>
                <w:szCs w:val="20"/>
              </w:rPr>
              <w:t xml:space="preserve"> із дати кінцевого строку подання тендерних пропозицій. </w:t>
            </w:r>
          </w:p>
          <w:p w14:paraId="17C4BBAD" w14:textId="77777777" w:rsidR="00B02D8F" w:rsidRPr="00D456A5" w:rsidRDefault="00B02D8F" w:rsidP="000C6867">
            <w:pPr>
              <w:widowControl w:val="0"/>
              <w:ind w:firstLine="314"/>
              <w:jc w:val="both"/>
              <w:rPr>
                <w:rFonts w:ascii="Times New Roman" w:eastAsia="Times New Roman" w:hAnsi="Times New Roman" w:cs="Times New Roman"/>
                <w:sz w:val="20"/>
                <w:szCs w:val="20"/>
              </w:rPr>
            </w:pPr>
            <w:r w:rsidRPr="00D456A5">
              <w:rPr>
                <w:rFonts w:ascii="Times New Roman" w:eastAsia="Times New Roman" w:hAnsi="Times New Roman" w:cs="Times New Roman"/>
                <w:sz w:val="20"/>
                <w:szCs w:val="20"/>
              </w:rPr>
              <w:t>До закінчення цього строку замовник має право вимагати від учасників процедури закупівлі продовження строку дії тендерних пропозицій.</w:t>
            </w:r>
          </w:p>
          <w:p w14:paraId="7160A5F3" w14:textId="77777777" w:rsidR="00B02D8F" w:rsidRPr="00D456A5" w:rsidRDefault="00B02D8F" w:rsidP="000C6867">
            <w:pPr>
              <w:widowControl w:val="0"/>
              <w:ind w:firstLine="314"/>
              <w:jc w:val="both"/>
              <w:rPr>
                <w:rFonts w:ascii="Times New Roman" w:eastAsia="Times New Roman" w:hAnsi="Times New Roman" w:cs="Times New Roman"/>
                <w:b/>
                <w:i/>
                <w:sz w:val="20"/>
                <w:szCs w:val="20"/>
              </w:rPr>
            </w:pPr>
            <w:r w:rsidRPr="00D456A5">
              <w:rPr>
                <w:rFonts w:ascii="Times New Roman" w:eastAsia="Times New Roman" w:hAnsi="Times New Roman" w:cs="Times New Roman"/>
                <w:sz w:val="20"/>
                <w:szCs w:val="20"/>
              </w:rPr>
              <w:t xml:space="preserve">Учасник процедури закупівлі </w:t>
            </w:r>
            <w:r w:rsidRPr="00D456A5">
              <w:rPr>
                <w:rFonts w:ascii="Times New Roman" w:eastAsia="Times New Roman" w:hAnsi="Times New Roman" w:cs="Times New Roman"/>
                <w:b/>
                <w:i/>
                <w:sz w:val="20"/>
                <w:szCs w:val="20"/>
              </w:rPr>
              <w:t>має право:</w:t>
            </w:r>
          </w:p>
          <w:p w14:paraId="23CB4DC5" w14:textId="77777777" w:rsidR="00B02D8F" w:rsidRPr="00D456A5" w:rsidRDefault="00B02D8F" w:rsidP="000C6867">
            <w:pPr>
              <w:widowControl w:val="0"/>
              <w:ind w:firstLine="314"/>
              <w:jc w:val="both"/>
              <w:rPr>
                <w:rFonts w:ascii="Times New Roman" w:eastAsia="Times New Roman" w:hAnsi="Times New Roman" w:cs="Times New Roman"/>
                <w:sz w:val="20"/>
                <w:szCs w:val="20"/>
              </w:rPr>
            </w:pPr>
            <w:r w:rsidRPr="00D456A5">
              <w:rPr>
                <w:rFonts w:ascii="Times New Roman" w:eastAsia="Times New Roman" w:hAnsi="Times New Roman" w:cs="Times New Roman"/>
                <w:b/>
                <w:i/>
                <w:color w:val="000000"/>
                <w:sz w:val="20"/>
                <w:szCs w:val="20"/>
              </w:rPr>
              <w:t xml:space="preserve">- </w:t>
            </w:r>
            <w:r w:rsidRPr="00D456A5">
              <w:rPr>
                <w:rFonts w:ascii="Times New Roman" w:eastAsia="Times New Roman" w:hAnsi="Times New Roman" w:cs="Times New Roman"/>
                <w:color w:val="000000"/>
                <w:sz w:val="20"/>
                <w:szCs w:val="20"/>
              </w:rPr>
              <w:t>відхилити таку вимогу, не втрачаючи при цьому наданого ним забезпечення тендерної пропозиції;</w:t>
            </w:r>
          </w:p>
          <w:p w14:paraId="49734706" w14:textId="77777777" w:rsidR="00B02D8F" w:rsidRPr="00D456A5" w:rsidRDefault="00B02D8F" w:rsidP="000C6867">
            <w:pPr>
              <w:widowControl w:val="0"/>
              <w:ind w:firstLine="322"/>
              <w:jc w:val="both"/>
              <w:rPr>
                <w:rFonts w:ascii="Times New Roman" w:eastAsia="Times New Roman" w:hAnsi="Times New Roman" w:cs="Times New Roman"/>
                <w:sz w:val="20"/>
                <w:szCs w:val="20"/>
              </w:rPr>
            </w:pPr>
            <w:r w:rsidRPr="00D456A5">
              <w:rPr>
                <w:rFonts w:ascii="Times New Roman" w:eastAsia="Times New Roman" w:hAnsi="Times New Roman" w:cs="Times New Roman"/>
                <w:color w:val="000000"/>
                <w:sz w:val="20"/>
                <w:szCs w:val="20"/>
              </w:rPr>
              <w:t>- 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B02D8F" w:rsidRPr="00D456A5" w14:paraId="312BFB99" w14:textId="77777777" w:rsidTr="00D456A5">
        <w:tc>
          <w:tcPr>
            <w:tcW w:w="553" w:type="dxa"/>
          </w:tcPr>
          <w:p w14:paraId="3771C7E6" w14:textId="77777777" w:rsidR="00B02D8F" w:rsidRPr="00D456A5" w:rsidRDefault="00B02D8F" w:rsidP="000C6867">
            <w:pPr>
              <w:rPr>
                <w:rFonts w:ascii="Times New Roman" w:eastAsia="Times New Roman" w:hAnsi="Times New Roman" w:cs="Times New Roman"/>
                <w:color w:val="000000"/>
                <w:sz w:val="20"/>
                <w:szCs w:val="20"/>
              </w:rPr>
            </w:pPr>
            <w:r w:rsidRPr="00D456A5">
              <w:rPr>
                <w:rFonts w:ascii="Times New Roman" w:eastAsia="Times New Roman" w:hAnsi="Times New Roman" w:cs="Times New Roman"/>
                <w:color w:val="000000"/>
                <w:sz w:val="20"/>
                <w:szCs w:val="20"/>
              </w:rPr>
              <w:t>5</w:t>
            </w:r>
          </w:p>
        </w:tc>
        <w:tc>
          <w:tcPr>
            <w:tcW w:w="2728" w:type="dxa"/>
          </w:tcPr>
          <w:p w14:paraId="230E8697" w14:textId="77777777" w:rsidR="00B02D8F" w:rsidRPr="00D456A5" w:rsidRDefault="00B02D8F" w:rsidP="000C6867">
            <w:pPr>
              <w:rPr>
                <w:rFonts w:ascii="Times New Roman" w:eastAsia="Times New Roman" w:hAnsi="Times New Roman" w:cs="Times New Roman"/>
                <w:b/>
                <w:bCs/>
                <w:color w:val="000000"/>
                <w:sz w:val="20"/>
                <w:szCs w:val="20"/>
              </w:rPr>
            </w:pPr>
            <w:r w:rsidRPr="00D456A5">
              <w:rPr>
                <w:rStyle w:val="rvts0"/>
                <w:rFonts w:ascii="Times New Roman" w:hAnsi="Times New Roman" w:cs="Times New Roman"/>
                <w:b/>
                <w:bCs/>
                <w:sz w:val="20"/>
                <w:szCs w:val="20"/>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w:t>
            </w:r>
          </w:p>
        </w:tc>
        <w:tc>
          <w:tcPr>
            <w:tcW w:w="7209" w:type="dxa"/>
            <w:vAlign w:val="center"/>
          </w:tcPr>
          <w:p w14:paraId="7F4E25FE" w14:textId="77777777" w:rsidR="00B02D8F" w:rsidRPr="00D456A5" w:rsidRDefault="00B02D8F" w:rsidP="000C6867">
            <w:pPr>
              <w:widowControl w:val="0"/>
              <w:ind w:firstLine="182"/>
              <w:jc w:val="both"/>
              <w:rPr>
                <w:rFonts w:ascii="Times New Roman" w:eastAsia="Times New Roman" w:hAnsi="Times New Roman" w:cs="Times New Roman"/>
                <w:color w:val="000000"/>
                <w:sz w:val="20"/>
                <w:szCs w:val="20"/>
              </w:rPr>
            </w:pPr>
            <w:r w:rsidRPr="00D456A5">
              <w:rPr>
                <w:rFonts w:ascii="Times New Roman" w:eastAsia="Times New Roman" w:hAnsi="Times New Roman" w:cs="Times New Roman"/>
                <w:color w:val="000000"/>
                <w:sz w:val="20"/>
                <w:szCs w:val="20"/>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456A5">
              <w:rPr>
                <w:rFonts w:ascii="Times New Roman" w:eastAsia="Times New Roman" w:hAnsi="Times New Roman" w:cs="Times New Roman"/>
                <w:b/>
                <w:i/>
                <w:color w:val="000000"/>
                <w:sz w:val="20"/>
                <w:szCs w:val="20"/>
              </w:rPr>
              <w:t>Додатку 1</w:t>
            </w:r>
            <w:r w:rsidRPr="00D456A5">
              <w:rPr>
                <w:rFonts w:ascii="Times New Roman" w:eastAsia="Times New Roman" w:hAnsi="Times New Roman" w:cs="Times New Roman"/>
                <w:color w:val="000000"/>
                <w:sz w:val="20"/>
                <w:szCs w:val="20"/>
              </w:rPr>
              <w:t xml:space="preserve"> до цієї тендерної документації.</w:t>
            </w:r>
          </w:p>
          <w:p w14:paraId="74148AFD" w14:textId="77777777" w:rsidR="00B02D8F" w:rsidRPr="00D456A5" w:rsidRDefault="00B02D8F" w:rsidP="000C6867">
            <w:pPr>
              <w:ind w:firstLine="182"/>
              <w:contextualSpacing/>
              <w:jc w:val="both"/>
              <w:rPr>
                <w:rFonts w:ascii="Times New Roman" w:hAnsi="Times New Roman" w:cs="Times New Roman"/>
                <w:color w:val="000000"/>
                <w:sz w:val="20"/>
                <w:szCs w:val="20"/>
              </w:rPr>
            </w:pPr>
            <w:r w:rsidRPr="00D456A5">
              <w:rPr>
                <w:rFonts w:ascii="Times New Roman" w:hAnsi="Times New Roman" w:cs="Times New Roman"/>
                <w:i/>
                <w:sz w:val="20"/>
                <w:szCs w:val="20"/>
              </w:rPr>
              <w:t xml:space="preserve">        </w:t>
            </w:r>
            <w:r w:rsidRPr="00D456A5">
              <w:rPr>
                <w:rFonts w:ascii="Times New Roman" w:hAnsi="Times New Roman" w:cs="Times New Roman"/>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32506B7" w14:textId="77777777" w:rsidR="00B02D8F" w:rsidRPr="00D456A5" w:rsidRDefault="00B02D8F" w:rsidP="000C6867">
            <w:pPr>
              <w:widowControl w:val="0"/>
              <w:ind w:firstLine="182"/>
              <w:jc w:val="both"/>
              <w:rPr>
                <w:rFonts w:ascii="Times New Roman" w:eastAsia="Times New Roman" w:hAnsi="Times New Roman" w:cs="Times New Roman"/>
                <w:b/>
                <w:color w:val="000000"/>
                <w:sz w:val="20"/>
                <w:szCs w:val="20"/>
              </w:rPr>
            </w:pPr>
            <w:r w:rsidRPr="00D456A5">
              <w:rPr>
                <w:rFonts w:ascii="Times New Roman" w:eastAsia="Times New Roman" w:hAnsi="Times New Roman" w:cs="Times New Roman"/>
                <w:b/>
                <w:color w:val="000000"/>
                <w:sz w:val="20"/>
                <w:szCs w:val="20"/>
              </w:rPr>
              <w:t>Підстави, встановлені статтею 17 Закону.</w:t>
            </w:r>
          </w:p>
          <w:p w14:paraId="4E7F8F98" w14:textId="77777777" w:rsidR="00B02D8F" w:rsidRPr="00D456A5" w:rsidRDefault="00B02D8F" w:rsidP="000C6867">
            <w:pPr>
              <w:widowControl w:val="0"/>
              <w:ind w:firstLine="182"/>
              <w:jc w:val="both"/>
              <w:rPr>
                <w:rFonts w:ascii="Times New Roman" w:eastAsia="Times New Roman" w:hAnsi="Times New Roman" w:cs="Times New Roman"/>
                <w:sz w:val="20"/>
                <w:szCs w:val="20"/>
              </w:rPr>
            </w:pPr>
            <w:r w:rsidRPr="00D456A5">
              <w:rPr>
                <w:rFonts w:ascii="Times New Roman" w:eastAsia="Times New Roman" w:hAnsi="Times New Roman" w:cs="Times New Roman"/>
                <w:sz w:val="20"/>
                <w:szCs w:val="20"/>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14:paraId="0EB49064" w14:textId="77777777" w:rsidR="00B02D8F" w:rsidRPr="00D456A5" w:rsidRDefault="00B02D8F" w:rsidP="000C6867">
            <w:pPr>
              <w:widowControl w:val="0"/>
              <w:ind w:firstLine="182"/>
              <w:jc w:val="both"/>
              <w:rPr>
                <w:rFonts w:ascii="Times New Roman" w:eastAsia="Times New Roman" w:hAnsi="Times New Roman" w:cs="Times New Roman"/>
                <w:sz w:val="20"/>
                <w:szCs w:val="20"/>
              </w:rPr>
            </w:pPr>
            <w:r w:rsidRPr="00D456A5">
              <w:rPr>
                <w:rFonts w:ascii="Times New Roman" w:eastAsia="Times New Roman" w:hAnsi="Times New Roman" w:cs="Times New Roman"/>
                <w:sz w:val="20"/>
                <w:szCs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4013FB75" w14:textId="77777777" w:rsidR="00B02D8F" w:rsidRPr="00D456A5" w:rsidRDefault="00B02D8F" w:rsidP="000C6867">
            <w:pPr>
              <w:widowControl w:val="0"/>
              <w:ind w:firstLine="182"/>
              <w:jc w:val="both"/>
              <w:rPr>
                <w:rFonts w:ascii="Times New Roman" w:eastAsia="Times New Roman" w:hAnsi="Times New Roman" w:cs="Times New Roman"/>
                <w:sz w:val="20"/>
                <w:szCs w:val="20"/>
              </w:rPr>
            </w:pPr>
            <w:r w:rsidRPr="00D456A5">
              <w:rPr>
                <w:rFonts w:ascii="Times New Roman" w:eastAsia="Times New Roman" w:hAnsi="Times New Roman" w:cs="Times New Roman"/>
                <w:sz w:val="20"/>
                <w:szCs w:val="2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9A29B02" w14:textId="77777777" w:rsidR="00B02D8F" w:rsidRPr="00D456A5" w:rsidRDefault="00B02D8F" w:rsidP="000C6867">
            <w:pPr>
              <w:widowControl w:val="0"/>
              <w:ind w:firstLine="182"/>
              <w:jc w:val="both"/>
              <w:rPr>
                <w:rFonts w:ascii="Times New Roman" w:eastAsia="Times New Roman" w:hAnsi="Times New Roman" w:cs="Times New Roman"/>
                <w:sz w:val="20"/>
                <w:szCs w:val="20"/>
              </w:rPr>
            </w:pPr>
            <w:r w:rsidRPr="00D456A5">
              <w:rPr>
                <w:rFonts w:ascii="Times New Roman" w:eastAsia="Times New Roman" w:hAnsi="Times New Roman" w:cs="Times New Roman"/>
                <w:sz w:val="20"/>
                <w:szCs w:val="20"/>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E217DF5" w14:textId="77777777" w:rsidR="00B02D8F" w:rsidRPr="00D456A5" w:rsidRDefault="00B02D8F" w:rsidP="000C6867">
            <w:pPr>
              <w:widowControl w:val="0"/>
              <w:ind w:firstLine="182"/>
              <w:jc w:val="both"/>
              <w:rPr>
                <w:rFonts w:ascii="Times New Roman" w:eastAsia="Times New Roman" w:hAnsi="Times New Roman" w:cs="Times New Roman"/>
                <w:sz w:val="20"/>
                <w:szCs w:val="20"/>
              </w:rPr>
            </w:pPr>
            <w:r w:rsidRPr="00D456A5">
              <w:rPr>
                <w:rFonts w:ascii="Times New Roman" w:eastAsia="Times New Roman" w:hAnsi="Times New Roman" w:cs="Times New Roman"/>
                <w:sz w:val="20"/>
                <w:szCs w:val="20"/>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456A5">
              <w:rPr>
                <w:rFonts w:ascii="Times New Roman" w:eastAsia="Times New Roman" w:hAnsi="Times New Roman" w:cs="Times New Roman"/>
                <w:sz w:val="20"/>
                <w:szCs w:val="20"/>
              </w:rPr>
              <w:t>антиконкурентних</w:t>
            </w:r>
            <w:proofErr w:type="spellEnd"/>
            <w:r w:rsidRPr="00D456A5">
              <w:rPr>
                <w:rFonts w:ascii="Times New Roman" w:eastAsia="Times New Roman" w:hAnsi="Times New Roman" w:cs="Times New Roman"/>
                <w:sz w:val="20"/>
                <w:szCs w:val="20"/>
              </w:rPr>
              <w:t xml:space="preserve"> узгоджених дій, що стосуються спотворення результатів тендерів;</w:t>
            </w:r>
          </w:p>
          <w:p w14:paraId="75E9FEDC" w14:textId="77777777" w:rsidR="00B02D8F" w:rsidRPr="00D456A5" w:rsidRDefault="00B02D8F" w:rsidP="000C6867">
            <w:pPr>
              <w:widowControl w:val="0"/>
              <w:ind w:firstLine="182"/>
              <w:jc w:val="both"/>
              <w:rPr>
                <w:rFonts w:ascii="Times New Roman" w:eastAsia="Times New Roman" w:hAnsi="Times New Roman" w:cs="Times New Roman"/>
                <w:sz w:val="20"/>
                <w:szCs w:val="20"/>
              </w:rPr>
            </w:pPr>
            <w:r w:rsidRPr="00D456A5">
              <w:rPr>
                <w:rFonts w:ascii="Times New Roman" w:eastAsia="Times New Roman" w:hAnsi="Times New Roman" w:cs="Times New Roman"/>
                <w:sz w:val="20"/>
                <w:szCs w:val="2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2CE33C7A" w14:textId="77777777" w:rsidR="00B02D8F" w:rsidRPr="00D456A5" w:rsidRDefault="00B02D8F" w:rsidP="000C6867">
            <w:pPr>
              <w:widowControl w:val="0"/>
              <w:ind w:firstLine="182"/>
              <w:jc w:val="both"/>
              <w:rPr>
                <w:rFonts w:ascii="Times New Roman" w:eastAsia="Times New Roman" w:hAnsi="Times New Roman" w:cs="Times New Roman"/>
                <w:sz w:val="20"/>
                <w:szCs w:val="20"/>
              </w:rPr>
            </w:pPr>
            <w:r w:rsidRPr="00D456A5">
              <w:rPr>
                <w:rFonts w:ascii="Times New Roman" w:eastAsia="Times New Roman" w:hAnsi="Times New Roman" w:cs="Times New Roman"/>
                <w:sz w:val="20"/>
                <w:szCs w:val="20"/>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2493E638" w14:textId="77777777" w:rsidR="00B02D8F" w:rsidRPr="00D456A5" w:rsidRDefault="00B02D8F" w:rsidP="000C6867">
            <w:pPr>
              <w:widowControl w:val="0"/>
              <w:ind w:firstLine="182"/>
              <w:jc w:val="both"/>
              <w:rPr>
                <w:rFonts w:ascii="Times New Roman" w:eastAsia="Times New Roman" w:hAnsi="Times New Roman" w:cs="Times New Roman"/>
                <w:sz w:val="20"/>
                <w:szCs w:val="20"/>
              </w:rPr>
            </w:pPr>
            <w:r w:rsidRPr="00D456A5">
              <w:rPr>
                <w:rFonts w:ascii="Times New Roman" w:eastAsia="Times New Roman" w:hAnsi="Times New Roman" w:cs="Times New Roman"/>
                <w:sz w:val="20"/>
                <w:szCs w:val="20"/>
              </w:rPr>
              <w:lastRenderedPageBreak/>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58F3BA46" w14:textId="77777777" w:rsidR="00B02D8F" w:rsidRPr="00D456A5" w:rsidRDefault="00B02D8F" w:rsidP="000C6867">
            <w:pPr>
              <w:widowControl w:val="0"/>
              <w:ind w:firstLine="182"/>
              <w:jc w:val="both"/>
              <w:rPr>
                <w:rFonts w:ascii="Times New Roman" w:eastAsia="Times New Roman" w:hAnsi="Times New Roman" w:cs="Times New Roman"/>
                <w:sz w:val="20"/>
                <w:szCs w:val="20"/>
              </w:rPr>
            </w:pPr>
            <w:r w:rsidRPr="00D456A5">
              <w:rPr>
                <w:rFonts w:ascii="Times New Roman" w:eastAsia="Times New Roman" w:hAnsi="Times New Roman" w:cs="Times New Roman"/>
                <w:sz w:val="20"/>
                <w:szCs w:val="20"/>
              </w:rPr>
              <w:t>8) учасник процедури закупівлі визнаний у встановленому законом порядку банкрутом та стосовно нього відкрита ліквідаційна процедура;</w:t>
            </w:r>
          </w:p>
          <w:p w14:paraId="193DF7A8" w14:textId="77777777" w:rsidR="00B02D8F" w:rsidRPr="00D456A5" w:rsidRDefault="00B02D8F" w:rsidP="000C6867">
            <w:pPr>
              <w:widowControl w:val="0"/>
              <w:ind w:firstLine="182"/>
              <w:jc w:val="both"/>
              <w:rPr>
                <w:rFonts w:ascii="Times New Roman" w:eastAsia="Times New Roman" w:hAnsi="Times New Roman" w:cs="Times New Roman"/>
                <w:sz w:val="20"/>
                <w:szCs w:val="20"/>
              </w:rPr>
            </w:pPr>
            <w:r w:rsidRPr="00D456A5">
              <w:rPr>
                <w:rFonts w:ascii="Times New Roman" w:eastAsia="Times New Roman" w:hAnsi="Times New Roman" w:cs="Times New Roman"/>
                <w:sz w:val="20"/>
                <w:szCs w:val="2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952B4E8" w14:textId="77777777" w:rsidR="00B02D8F" w:rsidRPr="00D456A5" w:rsidRDefault="00B02D8F" w:rsidP="000C6867">
            <w:pPr>
              <w:widowControl w:val="0"/>
              <w:ind w:firstLine="182"/>
              <w:jc w:val="both"/>
              <w:rPr>
                <w:rFonts w:ascii="Times New Roman" w:eastAsia="Times New Roman" w:hAnsi="Times New Roman" w:cs="Times New Roman"/>
                <w:sz w:val="20"/>
                <w:szCs w:val="20"/>
              </w:rPr>
            </w:pPr>
            <w:r w:rsidRPr="00D456A5">
              <w:rPr>
                <w:rFonts w:ascii="Times New Roman" w:eastAsia="Times New Roman" w:hAnsi="Times New Roman" w:cs="Times New Roman"/>
                <w:sz w:val="20"/>
                <w:szCs w:val="2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74F3100E" w14:textId="77777777" w:rsidR="00B02D8F" w:rsidRPr="00D456A5" w:rsidRDefault="00B02D8F" w:rsidP="000C6867">
            <w:pPr>
              <w:widowControl w:val="0"/>
              <w:ind w:firstLine="182"/>
              <w:jc w:val="both"/>
              <w:rPr>
                <w:rFonts w:ascii="Times New Roman" w:eastAsia="Times New Roman" w:hAnsi="Times New Roman" w:cs="Times New Roman"/>
                <w:sz w:val="20"/>
                <w:szCs w:val="20"/>
              </w:rPr>
            </w:pPr>
            <w:r w:rsidRPr="00D456A5">
              <w:rPr>
                <w:rFonts w:ascii="Times New Roman" w:eastAsia="Times New Roman" w:hAnsi="Times New Roman" w:cs="Times New Roman"/>
                <w:sz w:val="20"/>
                <w:szCs w:val="20"/>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2BBBD8F5" w14:textId="77777777" w:rsidR="00B02D8F" w:rsidRPr="00D456A5" w:rsidRDefault="00B02D8F" w:rsidP="000C6867">
            <w:pPr>
              <w:widowControl w:val="0"/>
              <w:ind w:firstLine="182"/>
              <w:jc w:val="both"/>
              <w:rPr>
                <w:rFonts w:ascii="Times New Roman" w:eastAsia="Times New Roman" w:hAnsi="Times New Roman" w:cs="Times New Roman"/>
                <w:sz w:val="20"/>
                <w:szCs w:val="20"/>
                <w:highlight w:val="green"/>
              </w:rPr>
            </w:pPr>
            <w:r w:rsidRPr="00D456A5">
              <w:rPr>
                <w:rFonts w:ascii="Times New Roman" w:eastAsia="Times New Roman" w:hAnsi="Times New Roman" w:cs="Times New Roman"/>
                <w:sz w:val="20"/>
                <w:szCs w:val="20"/>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07EE9D2" w14:textId="77777777" w:rsidR="00B02D8F" w:rsidRPr="00D456A5" w:rsidRDefault="00B02D8F" w:rsidP="000C6867">
            <w:pPr>
              <w:widowControl w:val="0"/>
              <w:ind w:firstLine="182"/>
              <w:jc w:val="both"/>
              <w:rPr>
                <w:rFonts w:ascii="Times New Roman" w:eastAsia="Times New Roman" w:hAnsi="Times New Roman" w:cs="Times New Roman"/>
                <w:sz w:val="20"/>
                <w:szCs w:val="20"/>
              </w:rPr>
            </w:pPr>
            <w:r w:rsidRPr="00D456A5">
              <w:rPr>
                <w:rFonts w:ascii="Times New Roman" w:eastAsia="Times New Roman" w:hAnsi="Times New Roman" w:cs="Times New Roman"/>
                <w:sz w:val="20"/>
                <w:szCs w:val="20"/>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7FDD0DAE" w14:textId="77777777" w:rsidR="00B02D8F" w:rsidRPr="00D456A5" w:rsidRDefault="00B02D8F" w:rsidP="000C6867">
            <w:pPr>
              <w:widowControl w:val="0"/>
              <w:ind w:firstLine="182"/>
              <w:jc w:val="both"/>
              <w:rPr>
                <w:rFonts w:ascii="Times New Roman" w:eastAsia="Times New Roman" w:hAnsi="Times New Roman" w:cs="Times New Roman"/>
                <w:sz w:val="20"/>
                <w:szCs w:val="20"/>
              </w:rPr>
            </w:pPr>
            <w:r w:rsidRPr="00D456A5">
              <w:rPr>
                <w:rFonts w:ascii="Times New Roman" w:eastAsia="Times New Roman" w:hAnsi="Times New Roman" w:cs="Times New Roman"/>
                <w:sz w:val="20"/>
                <w:szCs w:val="20"/>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E62B7BB" w14:textId="77777777" w:rsidR="00B02D8F" w:rsidRPr="00D456A5" w:rsidRDefault="00B02D8F" w:rsidP="000C6867">
            <w:pPr>
              <w:widowControl w:val="0"/>
              <w:ind w:firstLine="182"/>
              <w:jc w:val="both"/>
              <w:rPr>
                <w:rFonts w:ascii="Times New Roman" w:eastAsia="Times New Roman" w:hAnsi="Times New Roman" w:cs="Times New Roman"/>
                <w:color w:val="000000"/>
                <w:sz w:val="20"/>
                <w:szCs w:val="20"/>
              </w:rPr>
            </w:pPr>
            <w:r w:rsidRPr="00D456A5">
              <w:rPr>
                <w:rFonts w:ascii="Times New Roman" w:eastAsia="Times New Roman" w:hAnsi="Times New Roman" w:cs="Times New Roman"/>
                <w:color w:val="000000"/>
                <w:sz w:val="20"/>
                <w:szCs w:val="20"/>
              </w:rPr>
              <w:t>Спосіб  підтвердження відповідності учасника критеріям і вимогам згідно із законодавством наведено в</w:t>
            </w:r>
            <w:r w:rsidRPr="00D456A5">
              <w:rPr>
                <w:rFonts w:ascii="Times New Roman" w:eastAsia="Times New Roman" w:hAnsi="Times New Roman" w:cs="Times New Roman"/>
                <w:b/>
                <w:color w:val="000000"/>
                <w:sz w:val="20"/>
                <w:szCs w:val="20"/>
              </w:rPr>
              <w:t xml:space="preserve"> </w:t>
            </w:r>
            <w:r w:rsidRPr="00D456A5">
              <w:rPr>
                <w:rFonts w:ascii="Times New Roman" w:eastAsia="Times New Roman" w:hAnsi="Times New Roman" w:cs="Times New Roman"/>
                <w:b/>
                <w:i/>
                <w:color w:val="000000"/>
                <w:sz w:val="20"/>
                <w:szCs w:val="20"/>
              </w:rPr>
              <w:t>Додатку 1</w:t>
            </w:r>
            <w:r w:rsidRPr="00D456A5">
              <w:rPr>
                <w:rFonts w:ascii="Times New Roman" w:eastAsia="Times New Roman" w:hAnsi="Times New Roman" w:cs="Times New Roman"/>
                <w:color w:val="000000"/>
                <w:sz w:val="20"/>
                <w:szCs w:val="20"/>
              </w:rPr>
              <w:t xml:space="preserve"> до цієї тендерної документації. </w:t>
            </w:r>
          </w:p>
          <w:p w14:paraId="0C2F73F4" w14:textId="77777777" w:rsidR="00B02D8F" w:rsidRPr="00D456A5" w:rsidRDefault="00B02D8F" w:rsidP="000C6867">
            <w:pPr>
              <w:widowControl w:val="0"/>
              <w:ind w:firstLine="182"/>
              <w:jc w:val="both"/>
              <w:rPr>
                <w:rFonts w:ascii="Times New Roman" w:eastAsia="Times New Roman" w:hAnsi="Times New Roman" w:cs="Times New Roman"/>
                <w:color w:val="000000"/>
                <w:sz w:val="20"/>
                <w:szCs w:val="20"/>
              </w:rPr>
            </w:pPr>
            <w:r w:rsidRPr="00D456A5">
              <w:rPr>
                <w:rFonts w:ascii="Times New Roman" w:eastAsia="Times New Roman" w:hAnsi="Times New Roman" w:cs="Times New Roman"/>
                <w:color w:val="000000"/>
                <w:sz w:val="20"/>
                <w:szCs w:val="20"/>
              </w:rPr>
              <w:t xml:space="preserve">Замовник не вимагає документального підтвердження публічної інформації, що оприлюднена у формі відкритих даних згідно із </w:t>
            </w:r>
            <w:hyperlink r:id="rId7">
              <w:r w:rsidRPr="00D456A5">
                <w:rPr>
                  <w:rFonts w:ascii="Times New Roman" w:eastAsia="Times New Roman" w:hAnsi="Times New Roman" w:cs="Times New Roman"/>
                  <w:color w:val="000000"/>
                  <w:sz w:val="20"/>
                  <w:szCs w:val="20"/>
                  <w:u w:val="single"/>
                </w:rPr>
                <w:t>Законом України</w:t>
              </w:r>
            </w:hyperlink>
            <w:r w:rsidRPr="00D456A5">
              <w:rPr>
                <w:rFonts w:ascii="Times New Roman" w:eastAsia="Times New Roman" w:hAnsi="Times New Roman" w:cs="Times New Roman"/>
                <w:color w:val="000000"/>
                <w:sz w:val="20"/>
                <w:szCs w:val="20"/>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13800427" w14:textId="77777777" w:rsidR="00B02D8F" w:rsidRPr="00D456A5" w:rsidRDefault="00B02D8F" w:rsidP="000C6867">
            <w:pPr>
              <w:widowControl w:val="0"/>
              <w:ind w:firstLine="182"/>
              <w:jc w:val="both"/>
              <w:rPr>
                <w:rFonts w:ascii="Times New Roman" w:eastAsia="Times New Roman" w:hAnsi="Times New Roman" w:cs="Times New Roman"/>
                <w:sz w:val="20"/>
                <w:szCs w:val="20"/>
              </w:rPr>
            </w:pPr>
            <w:r w:rsidRPr="00D456A5">
              <w:rPr>
                <w:rFonts w:ascii="Times New Roman" w:hAnsi="Times New Roman" w:cs="Times New Roman"/>
                <w:color w:val="000000"/>
                <w:sz w:val="20"/>
                <w:szCs w:val="20"/>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tc>
      </w:tr>
      <w:tr w:rsidR="00B02D8F" w:rsidRPr="00D456A5" w14:paraId="5250D959" w14:textId="77777777" w:rsidTr="00D456A5">
        <w:tc>
          <w:tcPr>
            <w:tcW w:w="553" w:type="dxa"/>
          </w:tcPr>
          <w:p w14:paraId="7F5FF598" w14:textId="77777777" w:rsidR="00B02D8F" w:rsidRPr="00D456A5" w:rsidRDefault="00B02D8F" w:rsidP="000C6867">
            <w:pPr>
              <w:rPr>
                <w:rFonts w:ascii="Times New Roman" w:eastAsia="Times New Roman" w:hAnsi="Times New Roman" w:cs="Times New Roman"/>
                <w:color w:val="000000"/>
                <w:sz w:val="20"/>
                <w:szCs w:val="20"/>
              </w:rPr>
            </w:pPr>
            <w:r w:rsidRPr="00D456A5">
              <w:rPr>
                <w:rFonts w:ascii="Times New Roman" w:eastAsia="Times New Roman" w:hAnsi="Times New Roman" w:cs="Times New Roman"/>
                <w:color w:val="000000"/>
                <w:sz w:val="20"/>
                <w:szCs w:val="20"/>
              </w:rPr>
              <w:lastRenderedPageBreak/>
              <w:t>6</w:t>
            </w:r>
          </w:p>
        </w:tc>
        <w:tc>
          <w:tcPr>
            <w:tcW w:w="2728" w:type="dxa"/>
          </w:tcPr>
          <w:p w14:paraId="1F5DC055" w14:textId="77777777" w:rsidR="00B02D8F" w:rsidRPr="00D456A5" w:rsidRDefault="00B02D8F" w:rsidP="000C6867">
            <w:pPr>
              <w:rPr>
                <w:rFonts w:ascii="Times New Roman" w:eastAsia="Times New Roman" w:hAnsi="Times New Roman" w:cs="Times New Roman"/>
                <w:b/>
                <w:color w:val="000000"/>
                <w:sz w:val="20"/>
                <w:szCs w:val="20"/>
              </w:rPr>
            </w:pPr>
            <w:r w:rsidRPr="00D456A5">
              <w:rPr>
                <w:rFonts w:ascii="Times New Roman" w:eastAsia="Times New Roman" w:hAnsi="Times New Roman" w:cs="Times New Roman"/>
                <w:b/>
                <w:color w:val="000000"/>
                <w:sz w:val="20"/>
                <w:szCs w:val="20"/>
              </w:rPr>
              <w:t>Інформація про технічні, якісні та кількісні характеристики предмета закупівлі</w:t>
            </w:r>
          </w:p>
        </w:tc>
        <w:tc>
          <w:tcPr>
            <w:tcW w:w="7209" w:type="dxa"/>
            <w:vAlign w:val="center"/>
          </w:tcPr>
          <w:p w14:paraId="6AA836F2" w14:textId="77777777" w:rsidR="00B02D8F" w:rsidRPr="00D456A5" w:rsidRDefault="00B02D8F" w:rsidP="000C6867">
            <w:pPr>
              <w:widowControl w:val="0"/>
              <w:ind w:firstLine="314"/>
              <w:jc w:val="both"/>
              <w:rPr>
                <w:rFonts w:ascii="Times New Roman" w:eastAsia="Times New Roman" w:hAnsi="Times New Roman" w:cs="Times New Roman"/>
                <w:sz w:val="20"/>
                <w:szCs w:val="20"/>
              </w:rPr>
            </w:pPr>
            <w:r w:rsidRPr="00D456A5">
              <w:rPr>
                <w:rFonts w:ascii="Times New Roman" w:eastAsia="Times New Roman" w:hAnsi="Times New Roman" w:cs="Times New Roman"/>
                <w:sz w:val="20"/>
                <w:szCs w:val="20"/>
              </w:rPr>
              <w:t>Вимоги до предмета закупівлі (технічні, якісні та кількісні характеристики) згідно з</w:t>
            </w:r>
            <w:hyperlink r:id="rId8">
              <w:r w:rsidRPr="00D456A5">
                <w:rPr>
                  <w:rFonts w:ascii="Times New Roman" w:eastAsia="Times New Roman" w:hAnsi="Times New Roman" w:cs="Times New Roman"/>
                  <w:sz w:val="20"/>
                  <w:szCs w:val="20"/>
                </w:rPr>
                <w:t xml:space="preserve"> пунктом 3 </w:t>
              </w:r>
            </w:hyperlink>
            <w:r w:rsidRPr="00D456A5">
              <w:rPr>
                <w:rFonts w:ascii="Times New Roman" w:eastAsia="Times New Roman" w:hAnsi="Times New Roman" w:cs="Times New Roman"/>
                <w:sz w:val="20"/>
                <w:szCs w:val="20"/>
              </w:rPr>
              <w:t xml:space="preserve">частиною 2 статті 22 Закону зазначено в </w:t>
            </w:r>
            <w:r w:rsidRPr="00D456A5">
              <w:rPr>
                <w:rFonts w:ascii="Times New Roman" w:eastAsia="Times New Roman" w:hAnsi="Times New Roman" w:cs="Times New Roman"/>
                <w:b/>
                <w:i/>
                <w:sz w:val="20"/>
                <w:szCs w:val="20"/>
              </w:rPr>
              <w:t>Додатку 2</w:t>
            </w:r>
            <w:r w:rsidRPr="00D456A5">
              <w:rPr>
                <w:rFonts w:ascii="Times New Roman" w:eastAsia="Times New Roman" w:hAnsi="Times New Roman" w:cs="Times New Roman"/>
                <w:b/>
                <w:sz w:val="20"/>
                <w:szCs w:val="20"/>
              </w:rPr>
              <w:t xml:space="preserve"> </w:t>
            </w:r>
            <w:r w:rsidRPr="00D456A5">
              <w:rPr>
                <w:rFonts w:ascii="Times New Roman" w:eastAsia="Times New Roman" w:hAnsi="Times New Roman" w:cs="Times New Roman"/>
                <w:sz w:val="20"/>
                <w:szCs w:val="20"/>
              </w:rPr>
              <w:t>до цієї тендерної документації.</w:t>
            </w:r>
          </w:p>
        </w:tc>
      </w:tr>
      <w:tr w:rsidR="00B02D8F" w:rsidRPr="00D456A5" w14:paraId="7A94A404" w14:textId="77777777" w:rsidTr="00D456A5">
        <w:tc>
          <w:tcPr>
            <w:tcW w:w="553" w:type="dxa"/>
          </w:tcPr>
          <w:p w14:paraId="02AF19B5" w14:textId="77777777" w:rsidR="00B02D8F" w:rsidRPr="00D456A5" w:rsidRDefault="00B02D8F" w:rsidP="000C6867">
            <w:pPr>
              <w:rPr>
                <w:rFonts w:ascii="Times New Roman" w:eastAsia="Times New Roman" w:hAnsi="Times New Roman" w:cs="Times New Roman"/>
                <w:sz w:val="20"/>
                <w:szCs w:val="20"/>
              </w:rPr>
            </w:pPr>
            <w:r w:rsidRPr="00D456A5">
              <w:rPr>
                <w:rFonts w:ascii="Times New Roman" w:eastAsia="Times New Roman" w:hAnsi="Times New Roman" w:cs="Times New Roman"/>
                <w:sz w:val="20"/>
                <w:szCs w:val="20"/>
              </w:rPr>
              <w:t>7</w:t>
            </w:r>
          </w:p>
        </w:tc>
        <w:tc>
          <w:tcPr>
            <w:tcW w:w="2728" w:type="dxa"/>
          </w:tcPr>
          <w:p w14:paraId="1279D739" w14:textId="77777777" w:rsidR="00B02D8F" w:rsidRPr="00D456A5" w:rsidRDefault="00B02D8F" w:rsidP="000C6867">
            <w:pPr>
              <w:rPr>
                <w:rFonts w:ascii="Times New Roman" w:eastAsia="Times New Roman" w:hAnsi="Times New Roman" w:cs="Times New Roman"/>
                <w:b/>
                <w:sz w:val="20"/>
                <w:szCs w:val="20"/>
              </w:rPr>
            </w:pPr>
            <w:r w:rsidRPr="00D456A5">
              <w:rPr>
                <w:rFonts w:ascii="Times New Roman" w:eastAsia="Times New Roman" w:hAnsi="Times New Roman" w:cs="Times New Roman"/>
                <w:b/>
                <w:sz w:val="20"/>
                <w:szCs w:val="20"/>
              </w:rPr>
              <w:t>Інформація про субпідрядника</w:t>
            </w:r>
          </w:p>
        </w:tc>
        <w:tc>
          <w:tcPr>
            <w:tcW w:w="7209" w:type="dxa"/>
          </w:tcPr>
          <w:p w14:paraId="67426E76" w14:textId="77777777" w:rsidR="00B02D8F" w:rsidRPr="00D456A5" w:rsidRDefault="00B02D8F" w:rsidP="000C6867">
            <w:pPr>
              <w:widowControl w:val="0"/>
              <w:jc w:val="both"/>
              <w:rPr>
                <w:rFonts w:ascii="Times New Roman" w:eastAsia="Times New Roman" w:hAnsi="Times New Roman" w:cs="Times New Roman"/>
                <w:sz w:val="20"/>
                <w:szCs w:val="20"/>
              </w:rPr>
            </w:pPr>
            <w:r w:rsidRPr="00D456A5">
              <w:rPr>
                <w:rFonts w:ascii="Times New Roman" w:eastAsia="Times New Roman" w:hAnsi="Times New Roman" w:cs="Times New Roman"/>
                <w:sz w:val="20"/>
                <w:szCs w:val="20"/>
              </w:rPr>
              <w:t xml:space="preserve">    Не передбачено для закупівлі товарів. </w:t>
            </w:r>
          </w:p>
        </w:tc>
      </w:tr>
      <w:tr w:rsidR="00B02D8F" w:rsidRPr="00D456A5" w14:paraId="49AD44D8" w14:textId="77777777" w:rsidTr="00D456A5">
        <w:tc>
          <w:tcPr>
            <w:tcW w:w="553" w:type="dxa"/>
          </w:tcPr>
          <w:p w14:paraId="33653706" w14:textId="77777777" w:rsidR="00B02D8F" w:rsidRPr="00D456A5" w:rsidRDefault="00B02D8F" w:rsidP="000C6867">
            <w:pPr>
              <w:rPr>
                <w:rFonts w:ascii="Times New Roman" w:eastAsia="Times New Roman" w:hAnsi="Times New Roman" w:cs="Times New Roman"/>
                <w:color w:val="000000"/>
                <w:sz w:val="20"/>
                <w:szCs w:val="20"/>
              </w:rPr>
            </w:pPr>
            <w:r w:rsidRPr="00D456A5">
              <w:rPr>
                <w:rFonts w:ascii="Times New Roman" w:eastAsia="Times New Roman" w:hAnsi="Times New Roman" w:cs="Times New Roman"/>
                <w:sz w:val="20"/>
                <w:szCs w:val="20"/>
              </w:rPr>
              <w:t>8</w:t>
            </w:r>
          </w:p>
        </w:tc>
        <w:tc>
          <w:tcPr>
            <w:tcW w:w="2728" w:type="dxa"/>
          </w:tcPr>
          <w:p w14:paraId="4CFCA789" w14:textId="77777777" w:rsidR="00B02D8F" w:rsidRPr="00D456A5" w:rsidRDefault="00B02D8F" w:rsidP="000C6867">
            <w:pPr>
              <w:rPr>
                <w:rFonts w:ascii="Times New Roman" w:eastAsia="Times New Roman" w:hAnsi="Times New Roman" w:cs="Times New Roman"/>
                <w:b/>
                <w:color w:val="000000"/>
                <w:sz w:val="20"/>
                <w:szCs w:val="20"/>
              </w:rPr>
            </w:pPr>
            <w:r w:rsidRPr="00D456A5">
              <w:rPr>
                <w:rFonts w:ascii="Times New Roman" w:eastAsia="Times New Roman" w:hAnsi="Times New Roman" w:cs="Times New Roman"/>
                <w:b/>
                <w:color w:val="000000"/>
                <w:sz w:val="20"/>
                <w:szCs w:val="20"/>
              </w:rPr>
              <w:t>Внесення змін або відкликання тендерної пропозиції учасником</w:t>
            </w:r>
          </w:p>
        </w:tc>
        <w:tc>
          <w:tcPr>
            <w:tcW w:w="7209" w:type="dxa"/>
            <w:vAlign w:val="center"/>
          </w:tcPr>
          <w:p w14:paraId="13B4221E" w14:textId="77777777" w:rsidR="00B02D8F" w:rsidRPr="00D456A5" w:rsidRDefault="00B02D8F" w:rsidP="000C6867">
            <w:pPr>
              <w:widowControl w:val="0"/>
              <w:ind w:firstLine="171"/>
              <w:jc w:val="both"/>
              <w:rPr>
                <w:rFonts w:ascii="Times New Roman" w:eastAsia="Times New Roman" w:hAnsi="Times New Roman" w:cs="Times New Roman"/>
                <w:sz w:val="20"/>
                <w:szCs w:val="20"/>
              </w:rPr>
            </w:pPr>
            <w:r w:rsidRPr="00D456A5">
              <w:rPr>
                <w:rFonts w:ascii="Times New Roman" w:eastAsia="Times New Roman" w:hAnsi="Times New Roman" w:cs="Times New Roman"/>
                <w:sz w:val="20"/>
                <w:szCs w:val="2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008D893B" w14:textId="77777777" w:rsidR="00B02D8F" w:rsidRPr="00D456A5" w:rsidRDefault="00B02D8F" w:rsidP="000C6867">
            <w:pPr>
              <w:widowControl w:val="0"/>
              <w:ind w:firstLine="171"/>
              <w:jc w:val="both"/>
              <w:rPr>
                <w:rFonts w:ascii="Times New Roman" w:eastAsia="Times New Roman" w:hAnsi="Times New Roman" w:cs="Times New Roman"/>
                <w:sz w:val="20"/>
                <w:szCs w:val="20"/>
              </w:rPr>
            </w:pPr>
            <w:r w:rsidRPr="00D456A5">
              <w:rPr>
                <w:rFonts w:ascii="Times New Roman" w:eastAsia="Times New Roman" w:hAnsi="Times New Roman" w:cs="Times New Roman"/>
                <w:sz w:val="20"/>
                <w:szCs w:val="2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456A5">
              <w:rPr>
                <w:rFonts w:ascii="Times New Roman" w:eastAsia="Times New Roman" w:hAnsi="Times New Roman" w:cs="Times New Roman"/>
                <w:b/>
                <w:i/>
                <w:sz w:val="20"/>
                <w:szCs w:val="20"/>
              </w:rPr>
              <w:t>протягом 24 годин</w:t>
            </w:r>
            <w:r w:rsidRPr="00D456A5">
              <w:rPr>
                <w:rFonts w:ascii="Times New Roman" w:eastAsia="Times New Roman" w:hAnsi="Times New Roman" w:cs="Times New Roman"/>
                <w:sz w:val="20"/>
                <w:szCs w:val="20"/>
              </w:rPr>
              <w:t xml:space="preserve"> з моменту розміщення замовником в електронній системі закупівель повідомлення з вимогою про усунення таких </w:t>
            </w:r>
            <w:proofErr w:type="spellStart"/>
            <w:r w:rsidRPr="00D456A5">
              <w:rPr>
                <w:rFonts w:ascii="Times New Roman" w:eastAsia="Times New Roman" w:hAnsi="Times New Roman" w:cs="Times New Roman"/>
                <w:sz w:val="20"/>
                <w:szCs w:val="20"/>
              </w:rPr>
              <w:t>невідповідностей</w:t>
            </w:r>
            <w:proofErr w:type="spellEnd"/>
            <w:r w:rsidRPr="00D456A5">
              <w:rPr>
                <w:rFonts w:ascii="Times New Roman" w:eastAsia="Times New Roman" w:hAnsi="Times New Roman" w:cs="Times New Roman"/>
                <w:sz w:val="20"/>
                <w:szCs w:val="20"/>
              </w:rPr>
              <w:t>.</w:t>
            </w:r>
          </w:p>
          <w:p w14:paraId="50D655FA" w14:textId="77777777" w:rsidR="00B02D8F" w:rsidRPr="00D456A5" w:rsidRDefault="00B02D8F" w:rsidP="000C6867">
            <w:pPr>
              <w:widowControl w:val="0"/>
              <w:ind w:firstLine="171"/>
              <w:jc w:val="both"/>
              <w:rPr>
                <w:rFonts w:ascii="Times New Roman" w:eastAsia="Times New Roman" w:hAnsi="Times New Roman" w:cs="Times New Roman"/>
                <w:sz w:val="20"/>
                <w:szCs w:val="20"/>
              </w:rPr>
            </w:pPr>
            <w:r w:rsidRPr="00D456A5">
              <w:rPr>
                <w:rFonts w:ascii="Times New Roman" w:eastAsia="Times New Roman" w:hAnsi="Times New Roman" w:cs="Times New Roman"/>
                <w:sz w:val="20"/>
                <w:szCs w:val="20"/>
              </w:rPr>
              <w:t xml:space="preserve">Замовник розглядає подані тендерні пропозиції з урахуванням виправлення або </w:t>
            </w:r>
            <w:proofErr w:type="spellStart"/>
            <w:r w:rsidRPr="00D456A5">
              <w:rPr>
                <w:rFonts w:ascii="Times New Roman" w:eastAsia="Times New Roman" w:hAnsi="Times New Roman" w:cs="Times New Roman"/>
                <w:sz w:val="20"/>
                <w:szCs w:val="20"/>
              </w:rPr>
              <w:t>невиправлення</w:t>
            </w:r>
            <w:proofErr w:type="spellEnd"/>
            <w:r w:rsidRPr="00D456A5">
              <w:rPr>
                <w:rFonts w:ascii="Times New Roman" w:eastAsia="Times New Roman" w:hAnsi="Times New Roman" w:cs="Times New Roman"/>
                <w:sz w:val="20"/>
                <w:szCs w:val="20"/>
              </w:rPr>
              <w:t xml:space="preserve"> учасниками виявлених </w:t>
            </w:r>
            <w:proofErr w:type="spellStart"/>
            <w:r w:rsidRPr="00D456A5">
              <w:rPr>
                <w:rFonts w:ascii="Times New Roman" w:eastAsia="Times New Roman" w:hAnsi="Times New Roman" w:cs="Times New Roman"/>
                <w:sz w:val="20"/>
                <w:szCs w:val="20"/>
              </w:rPr>
              <w:t>невідповідностей</w:t>
            </w:r>
            <w:proofErr w:type="spellEnd"/>
            <w:r w:rsidRPr="00D456A5">
              <w:rPr>
                <w:rFonts w:ascii="Times New Roman" w:eastAsia="Times New Roman" w:hAnsi="Times New Roman" w:cs="Times New Roman"/>
                <w:sz w:val="20"/>
                <w:szCs w:val="20"/>
              </w:rPr>
              <w:t>.</w:t>
            </w:r>
          </w:p>
        </w:tc>
      </w:tr>
      <w:tr w:rsidR="00B02D8F" w:rsidRPr="00D456A5" w14:paraId="37BE8C5B" w14:textId="77777777" w:rsidTr="00D456A5">
        <w:tc>
          <w:tcPr>
            <w:tcW w:w="553" w:type="dxa"/>
          </w:tcPr>
          <w:p w14:paraId="1736DC6D" w14:textId="77777777" w:rsidR="00B02D8F" w:rsidRPr="00D456A5" w:rsidRDefault="00B02D8F" w:rsidP="000C6867">
            <w:pPr>
              <w:jc w:val="both"/>
              <w:rPr>
                <w:rFonts w:ascii="Times New Roman" w:eastAsia="Times New Roman" w:hAnsi="Times New Roman" w:cs="Times New Roman"/>
                <w:color w:val="000000"/>
                <w:sz w:val="20"/>
                <w:szCs w:val="20"/>
              </w:rPr>
            </w:pPr>
            <w:r w:rsidRPr="00D456A5">
              <w:rPr>
                <w:rStyle w:val="af0"/>
                <w:rFonts w:ascii="Times New Roman" w:hAnsi="Times New Roman"/>
                <w:sz w:val="20"/>
                <w:szCs w:val="20"/>
              </w:rPr>
              <w:t>9</w:t>
            </w:r>
          </w:p>
        </w:tc>
        <w:tc>
          <w:tcPr>
            <w:tcW w:w="2728" w:type="dxa"/>
          </w:tcPr>
          <w:p w14:paraId="2EB2FFCA" w14:textId="77777777" w:rsidR="00B02D8F" w:rsidRPr="00D456A5" w:rsidRDefault="00B02D8F" w:rsidP="000C6867">
            <w:pPr>
              <w:jc w:val="both"/>
              <w:rPr>
                <w:rFonts w:ascii="Times New Roman" w:eastAsia="Times New Roman" w:hAnsi="Times New Roman" w:cs="Times New Roman"/>
                <w:b/>
                <w:color w:val="000000"/>
                <w:sz w:val="20"/>
                <w:szCs w:val="20"/>
              </w:rPr>
            </w:pPr>
            <w:r w:rsidRPr="00D456A5">
              <w:rPr>
                <w:rFonts w:ascii="Times New Roman" w:hAnsi="Times New Roman" w:cs="Times New Roman"/>
                <w:b/>
                <w:bCs/>
                <w:sz w:val="20"/>
                <w:szCs w:val="20"/>
              </w:rPr>
              <w:t xml:space="preserve">Опис та приклади формальних (несуттєвих) помилок, допущення яких учасниками в тендерних пропозиціях не призведе до </w:t>
            </w:r>
            <w:r w:rsidRPr="00D456A5">
              <w:rPr>
                <w:rFonts w:ascii="Times New Roman" w:hAnsi="Times New Roman" w:cs="Times New Roman"/>
                <w:b/>
                <w:bCs/>
                <w:sz w:val="20"/>
                <w:szCs w:val="20"/>
              </w:rPr>
              <w:lastRenderedPageBreak/>
              <w:t>відхилення їх тендерних пропозицій</w:t>
            </w:r>
          </w:p>
        </w:tc>
        <w:tc>
          <w:tcPr>
            <w:tcW w:w="7209" w:type="dxa"/>
          </w:tcPr>
          <w:p w14:paraId="240BB915" w14:textId="77777777" w:rsidR="00B02D8F" w:rsidRPr="00D456A5" w:rsidRDefault="00B02D8F" w:rsidP="000C6867">
            <w:pPr>
              <w:widowControl w:val="0"/>
              <w:ind w:firstLine="324"/>
              <w:jc w:val="both"/>
              <w:rPr>
                <w:rFonts w:ascii="Times New Roman" w:eastAsia="Times New Roman" w:hAnsi="Times New Roman" w:cs="Times New Roman"/>
                <w:sz w:val="20"/>
                <w:szCs w:val="20"/>
              </w:rPr>
            </w:pPr>
            <w:r w:rsidRPr="00D456A5">
              <w:rPr>
                <w:rFonts w:ascii="Times New Roman" w:eastAsia="Times New Roman" w:hAnsi="Times New Roman" w:cs="Times New Roman"/>
                <w:sz w:val="20"/>
                <w:szCs w:val="20"/>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0C82627" w14:textId="77777777" w:rsidR="00B02D8F" w:rsidRPr="00D456A5" w:rsidRDefault="00B02D8F" w:rsidP="000C6867">
            <w:pPr>
              <w:widowControl w:val="0"/>
              <w:ind w:firstLine="324"/>
              <w:jc w:val="both"/>
              <w:rPr>
                <w:rFonts w:ascii="Times New Roman" w:eastAsia="Times New Roman" w:hAnsi="Times New Roman" w:cs="Times New Roman"/>
                <w:sz w:val="20"/>
                <w:szCs w:val="20"/>
              </w:rPr>
            </w:pPr>
            <w:r w:rsidRPr="00D456A5">
              <w:rPr>
                <w:rFonts w:ascii="Times New Roman" w:hAnsi="Times New Roman" w:cs="Times New Roman"/>
                <w:sz w:val="20"/>
                <w:szCs w:val="20"/>
              </w:rPr>
              <w:lastRenderedPageBreak/>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96CA9F7" w14:textId="77777777" w:rsidR="00B02D8F" w:rsidRPr="00D456A5" w:rsidRDefault="00B02D8F" w:rsidP="000C6867">
            <w:pPr>
              <w:jc w:val="both"/>
              <w:textAlignment w:val="baseline"/>
              <w:rPr>
                <w:rFonts w:ascii="Times New Roman" w:hAnsi="Times New Roman" w:cs="Times New Roman"/>
                <w:b/>
                <w:bCs/>
                <w:i/>
                <w:iCs/>
                <w:sz w:val="20"/>
                <w:szCs w:val="20"/>
              </w:rPr>
            </w:pPr>
            <w:r w:rsidRPr="00D456A5">
              <w:rPr>
                <w:rFonts w:ascii="Times New Roman" w:hAnsi="Times New Roman" w:cs="Times New Roman"/>
                <w:b/>
                <w:bCs/>
                <w:sz w:val="20"/>
                <w:szCs w:val="20"/>
              </w:rPr>
              <w:t>Перелік формальних помилок</w:t>
            </w:r>
          </w:p>
          <w:p w14:paraId="68C1560C" w14:textId="77777777" w:rsidR="00B02D8F" w:rsidRPr="00D456A5" w:rsidRDefault="00B02D8F" w:rsidP="000C6867">
            <w:pPr>
              <w:pStyle w:val="rvps2"/>
              <w:spacing w:before="0" w:beforeAutospacing="0" w:after="0" w:afterAutospacing="0"/>
              <w:jc w:val="both"/>
              <w:rPr>
                <w:sz w:val="20"/>
                <w:szCs w:val="20"/>
              </w:rPr>
            </w:pPr>
            <w:r w:rsidRPr="00D456A5">
              <w:rPr>
                <w:sz w:val="20"/>
                <w:szCs w:val="20"/>
              </w:rPr>
              <w:t>1. Інформація/документ, подана учасником процедури закупівлі у складі тендерної пропозиції, містить помилку (помилки) у частині:</w:t>
            </w:r>
          </w:p>
          <w:p w14:paraId="5C0F0B16" w14:textId="77777777" w:rsidR="00B02D8F" w:rsidRPr="00D456A5" w:rsidRDefault="00B02D8F" w:rsidP="000C6867">
            <w:pPr>
              <w:pStyle w:val="rvps2"/>
              <w:spacing w:before="0" w:beforeAutospacing="0" w:after="0" w:afterAutospacing="0"/>
              <w:jc w:val="both"/>
              <w:rPr>
                <w:sz w:val="20"/>
                <w:szCs w:val="20"/>
              </w:rPr>
            </w:pPr>
            <w:bookmarkStart w:id="4" w:name="n16"/>
            <w:bookmarkEnd w:id="4"/>
            <w:r w:rsidRPr="00D456A5">
              <w:rPr>
                <w:sz w:val="20"/>
                <w:szCs w:val="20"/>
              </w:rPr>
              <w:t>- уживання великої літери;</w:t>
            </w:r>
          </w:p>
          <w:p w14:paraId="48292714" w14:textId="77777777" w:rsidR="00B02D8F" w:rsidRPr="00D456A5" w:rsidRDefault="00B02D8F" w:rsidP="000C6867">
            <w:pPr>
              <w:pStyle w:val="rvps2"/>
              <w:spacing w:before="0" w:beforeAutospacing="0" w:after="0" w:afterAutospacing="0"/>
              <w:jc w:val="both"/>
              <w:rPr>
                <w:sz w:val="20"/>
                <w:szCs w:val="20"/>
              </w:rPr>
            </w:pPr>
            <w:bookmarkStart w:id="5" w:name="n17"/>
            <w:bookmarkEnd w:id="5"/>
            <w:r w:rsidRPr="00D456A5">
              <w:rPr>
                <w:sz w:val="20"/>
                <w:szCs w:val="20"/>
              </w:rPr>
              <w:t>- уживання розділових знаків та відмінювання слів у реченні;</w:t>
            </w:r>
          </w:p>
          <w:p w14:paraId="6DCD0D2B" w14:textId="77777777" w:rsidR="00B02D8F" w:rsidRPr="00D456A5" w:rsidRDefault="00B02D8F" w:rsidP="000C6867">
            <w:pPr>
              <w:pStyle w:val="rvps2"/>
              <w:spacing w:before="0" w:beforeAutospacing="0" w:after="0" w:afterAutospacing="0"/>
              <w:jc w:val="both"/>
              <w:rPr>
                <w:sz w:val="20"/>
                <w:szCs w:val="20"/>
              </w:rPr>
            </w:pPr>
            <w:bookmarkStart w:id="6" w:name="n18"/>
            <w:bookmarkEnd w:id="6"/>
            <w:r w:rsidRPr="00D456A5">
              <w:rPr>
                <w:sz w:val="20"/>
                <w:szCs w:val="20"/>
              </w:rPr>
              <w:t xml:space="preserve">- використання слова або </w:t>
            </w:r>
            <w:proofErr w:type="spellStart"/>
            <w:r w:rsidRPr="00D456A5">
              <w:rPr>
                <w:sz w:val="20"/>
                <w:szCs w:val="20"/>
              </w:rPr>
              <w:t>мовного</w:t>
            </w:r>
            <w:proofErr w:type="spellEnd"/>
            <w:r w:rsidRPr="00D456A5">
              <w:rPr>
                <w:sz w:val="20"/>
                <w:szCs w:val="20"/>
              </w:rPr>
              <w:t xml:space="preserve"> звороту, запозичених з іншої мови;</w:t>
            </w:r>
            <w:bookmarkStart w:id="7" w:name="n19"/>
            <w:bookmarkEnd w:id="7"/>
          </w:p>
          <w:p w14:paraId="6E7F21D4" w14:textId="77777777" w:rsidR="00B02D8F" w:rsidRPr="00D456A5" w:rsidRDefault="00B02D8F" w:rsidP="000C6867">
            <w:pPr>
              <w:pStyle w:val="rvps2"/>
              <w:spacing w:before="0" w:beforeAutospacing="0" w:after="0" w:afterAutospacing="0"/>
              <w:jc w:val="both"/>
              <w:rPr>
                <w:sz w:val="20"/>
                <w:szCs w:val="20"/>
              </w:rPr>
            </w:pPr>
            <w:r w:rsidRPr="00D456A5">
              <w:rPr>
                <w:sz w:val="20"/>
                <w:szCs w:val="20"/>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E41C1EC" w14:textId="77777777" w:rsidR="00B02D8F" w:rsidRPr="00D456A5" w:rsidRDefault="00B02D8F" w:rsidP="000C6867">
            <w:pPr>
              <w:pStyle w:val="rvps2"/>
              <w:spacing w:before="0" w:beforeAutospacing="0" w:after="0" w:afterAutospacing="0"/>
              <w:jc w:val="both"/>
              <w:rPr>
                <w:sz w:val="20"/>
                <w:szCs w:val="20"/>
              </w:rPr>
            </w:pPr>
            <w:r w:rsidRPr="00D456A5">
              <w:rPr>
                <w:sz w:val="20"/>
                <w:szCs w:val="20"/>
              </w:rPr>
              <w:t>-</w:t>
            </w:r>
            <w:bookmarkStart w:id="8" w:name="n20"/>
            <w:bookmarkEnd w:id="8"/>
            <w:r w:rsidRPr="00D456A5">
              <w:rPr>
                <w:sz w:val="20"/>
                <w:szCs w:val="20"/>
              </w:rPr>
              <w:t xml:space="preserve"> застосування правил переносу частини слова з рядка в рядок;</w:t>
            </w:r>
            <w:bookmarkStart w:id="9" w:name="n21"/>
            <w:bookmarkEnd w:id="9"/>
          </w:p>
          <w:p w14:paraId="5BB9309B" w14:textId="77777777" w:rsidR="00B02D8F" w:rsidRPr="00D456A5" w:rsidRDefault="00B02D8F" w:rsidP="000C6867">
            <w:pPr>
              <w:pStyle w:val="rvps2"/>
              <w:spacing w:before="0" w:beforeAutospacing="0" w:after="0" w:afterAutospacing="0"/>
              <w:jc w:val="both"/>
              <w:rPr>
                <w:sz w:val="20"/>
                <w:szCs w:val="20"/>
              </w:rPr>
            </w:pPr>
            <w:r w:rsidRPr="00D456A5">
              <w:rPr>
                <w:sz w:val="20"/>
                <w:szCs w:val="20"/>
              </w:rPr>
              <w:t>- написання слів разом та/або окремо, та/або через дефіс;</w:t>
            </w:r>
          </w:p>
          <w:p w14:paraId="6A8A9B26" w14:textId="77777777" w:rsidR="00B02D8F" w:rsidRPr="00D456A5" w:rsidRDefault="00B02D8F" w:rsidP="000C6867">
            <w:pPr>
              <w:pStyle w:val="rvps2"/>
              <w:spacing w:before="0" w:beforeAutospacing="0" w:after="0" w:afterAutospacing="0"/>
              <w:jc w:val="both"/>
              <w:rPr>
                <w:sz w:val="20"/>
                <w:szCs w:val="20"/>
              </w:rPr>
            </w:pPr>
            <w:bookmarkStart w:id="10" w:name="n22"/>
            <w:bookmarkEnd w:id="10"/>
            <w:r w:rsidRPr="00D456A5">
              <w:rPr>
                <w:sz w:val="20"/>
                <w:szCs w:val="20"/>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26EEFC6" w14:textId="77777777" w:rsidR="00B02D8F" w:rsidRPr="00D456A5" w:rsidRDefault="00B02D8F" w:rsidP="000C6867">
            <w:pPr>
              <w:pStyle w:val="rvps2"/>
              <w:spacing w:before="0" w:beforeAutospacing="0" w:after="0" w:afterAutospacing="0"/>
              <w:jc w:val="both"/>
              <w:rPr>
                <w:sz w:val="20"/>
                <w:szCs w:val="20"/>
              </w:rPr>
            </w:pPr>
            <w:bookmarkStart w:id="11" w:name="n23"/>
            <w:bookmarkEnd w:id="11"/>
            <w:r w:rsidRPr="00D456A5">
              <w:rPr>
                <w:sz w:val="20"/>
                <w:szCs w:val="2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4F15924" w14:textId="77777777" w:rsidR="00B02D8F" w:rsidRPr="00D456A5" w:rsidRDefault="00B02D8F" w:rsidP="000C6867">
            <w:pPr>
              <w:pStyle w:val="rvps2"/>
              <w:spacing w:before="0" w:beforeAutospacing="0" w:after="0" w:afterAutospacing="0"/>
              <w:jc w:val="both"/>
              <w:rPr>
                <w:i/>
                <w:iCs/>
                <w:sz w:val="20"/>
                <w:szCs w:val="20"/>
              </w:rPr>
            </w:pPr>
            <w:bookmarkStart w:id="12" w:name="n24"/>
            <w:bookmarkEnd w:id="12"/>
            <w:r w:rsidRPr="00D456A5">
              <w:rPr>
                <w:sz w:val="20"/>
                <w:szCs w:val="20"/>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D456A5">
              <w:rPr>
                <w:i/>
                <w:iCs/>
                <w:sz w:val="20"/>
                <w:szCs w:val="20"/>
              </w:rPr>
              <w:t>Наприклад: замість вимоги надати довідку в довільній формі учасник надав лист-пояснення.</w:t>
            </w:r>
          </w:p>
          <w:p w14:paraId="49F5AE97" w14:textId="77777777" w:rsidR="00B02D8F" w:rsidRPr="00D456A5" w:rsidRDefault="00B02D8F" w:rsidP="000C6867">
            <w:pPr>
              <w:pStyle w:val="rvps2"/>
              <w:spacing w:before="0" w:beforeAutospacing="0" w:after="0" w:afterAutospacing="0"/>
              <w:jc w:val="both"/>
              <w:rPr>
                <w:i/>
                <w:iCs/>
                <w:sz w:val="20"/>
                <w:szCs w:val="20"/>
              </w:rPr>
            </w:pPr>
            <w:bookmarkStart w:id="13" w:name="n25"/>
            <w:bookmarkEnd w:id="13"/>
            <w:r w:rsidRPr="00D456A5">
              <w:rPr>
                <w:sz w:val="20"/>
                <w:szCs w:val="20"/>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D456A5">
              <w:rPr>
                <w:i/>
                <w:iCs/>
                <w:sz w:val="20"/>
                <w:szCs w:val="20"/>
              </w:rPr>
              <w:t>Наприклад: завірення копії документу лише підписом уповноваженої особи.</w:t>
            </w:r>
          </w:p>
          <w:p w14:paraId="7137C200" w14:textId="77777777" w:rsidR="00B02D8F" w:rsidRPr="00D456A5" w:rsidRDefault="00B02D8F" w:rsidP="000C6867">
            <w:pPr>
              <w:pStyle w:val="rvps2"/>
              <w:spacing w:before="0" w:beforeAutospacing="0" w:after="0" w:afterAutospacing="0"/>
              <w:jc w:val="both"/>
              <w:rPr>
                <w:sz w:val="20"/>
                <w:szCs w:val="20"/>
              </w:rPr>
            </w:pPr>
            <w:bookmarkStart w:id="14" w:name="n26"/>
            <w:bookmarkEnd w:id="14"/>
            <w:r w:rsidRPr="00D456A5">
              <w:rPr>
                <w:sz w:val="20"/>
                <w:szCs w:val="2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31A7077" w14:textId="77777777" w:rsidR="00B02D8F" w:rsidRPr="00D456A5" w:rsidRDefault="00B02D8F" w:rsidP="000C6867">
            <w:pPr>
              <w:pStyle w:val="rvps2"/>
              <w:spacing w:before="0" w:beforeAutospacing="0" w:after="0" w:afterAutospacing="0"/>
              <w:jc w:val="both"/>
              <w:rPr>
                <w:sz w:val="20"/>
                <w:szCs w:val="20"/>
              </w:rPr>
            </w:pPr>
            <w:bookmarkStart w:id="15" w:name="n27"/>
            <w:bookmarkEnd w:id="15"/>
            <w:r w:rsidRPr="00D456A5">
              <w:rPr>
                <w:sz w:val="20"/>
                <w:szCs w:val="2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8593F74" w14:textId="77777777" w:rsidR="00B02D8F" w:rsidRPr="00D456A5" w:rsidRDefault="00B02D8F" w:rsidP="000C6867">
            <w:pPr>
              <w:pStyle w:val="rvps2"/>
              <w:spacing w:before="0" w:beforeAutospacing="0" w:after="0" w:afterAutospacing="0"/>
              <w:jc w:val="both"/>
              <w:rPr>
                <w:sz w:val="20"/>
                <w:szCs w:val="20"/>
              </w:rPr>
            </w:pPr>
            <w:bookmarkStart w:id="16" w:name="n28"/>
            <w:bookmarkEnd w:id="16"/>
            <w:r w:rsidRPr="00D456A5">
              <w:rPr>
                <w:sz w:val="20"/>
                <w:szCs w:val="2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2E3FDCB" w14:textId="77777777" w:rsidR="00B02D8F" w:rsidRPr="00D456A5" w:rsidRDefault="00B02D8F" w:rsidP="000C6867">
            <w:pPr>
              <w:pStyle w:val="rvps2"/>
              <w:spacing w:before="0" w:beforeAutospacing="0" w:after="0" w:afterAutospacing="0"/>
              <w:jc w:val="both"/>
              <w:rPr>
                <w:sz w:val="20"/>
                <w:szCs w:val="20"/>
              </w:rPr>
            </w:pPr>
            <w:bookmarkStart w:id="17" w:name="n29"/>
            <w:bookmarkEnd w:id="17"/>
            <w:r w:rsidRPr="00D456A5">
              <w:rPr>
                <w:sz w:val="20"/>
                <w:szCs w:val="2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F8C0525" w14:textId="77777777" w:rsidR="00B02D8F" w:rsidRPr="00D456A5" w:rsidRDefault="00B02D8F" w:rsidP="000C6867">
            <w:pPr>
              <w:pStyle w:val="rvps2"/>
              <w:spacing w:before="0" w:beforeAutospacing="0" w:after="0" w:afterAutospacing="0"/>
              <w:jc w:val="both"/>
              <w:rPr>
                <w:sz w:val="20"/>
                <w:szCs w:val="20"/>
              </w:rPr>
            </w:pPr>
            <w:bookmarkStart w:id="18" w:name="n30"/>
            <w:bookmarkEnd w:id="18"/>
            <w:r w:rsidRPr="00D456A5">
              <w:rPr>
                <w:sz w:val="20"/>
                <w:szCs w:val="2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9AE69AF" w14:textId="77777777" w:rsidR="00B02D8F" w:rsidRPr="00D456A5" w:rsidRDefault="00B02D8F" w:rsidP="000C6867">
            <w:pPr>
              <w:pStyle w:val="rvps2"/>
              <w:spacing w:before="0" w:beforeAutospacing="0" w:after="0" w:afterAutospacing="0"/>
              <w:jc w:val="both"/>
              <w:rPr>
                <w:sz w:val="20"/>
                <w:szCs w:val="20"/>
              </w:rPr>
            </w:pPr>
            <w:bookmarkStart w:id="19" w:name="n31"/>
            <w:bookmarkEnd w:id="19"/>
            <w:r w:rsidRPr="00D456A5">
              <w:rPr>
                <w:sz w:val="20"/>
                <w:szCs w:val="2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319381C" w14:textId="77777777" w:rsidR="00B02D8F" w:rsidRPr="00D456A5" w:rsidRDefault="00B02D8F" w:rsidP="000C6867">
            <w:pPr>
              <w:pStyle w:val="rvps2"/>
              <w:spacing w:before="0" w:beforeAutospacing="0" w:after="0" w:afterAutospacing="0"/>
              <w:jc w:val="both"/>
              <w:rPr>
                <w:i/>
                <w:iCs/>
                <w:sz w:val="20"/>
                <w:szCs w:val="20"/>
              </w:rPr>
            </w:pPr>
            <w:bookmarkStart w:id="20" w:name="n32"/>
            <w:bookmarkEnd w:id="20"/>
            <w:r w:rsidRPr="00D456A5">
              <w:rPr>
                <w:sz w:val="20"/>
                <w:szCs w:val="20"/>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D456A5">
              <w:rPr>
                <w:i/>
                <w:iCs/>
                <w:sz w:val="20"/>
                <w:szCs w:val="20"/>
              </w:rPr>
              <w:t>Наприклад: 8520,00 грн. (вісім тисяч п’ятсот двадцять шість гривень 00 копійок)</w:t>
            </w:r>
          </w:p>
          <w:p w14:paraId="298A8CB3" w14:textId="77777777" w:rsidR="00B02D8F" w:rsidRPr="00D456A5" w:rsidRDefault="00B02D8F" w:rsidP="000C6867">
            <w:pPr>
              <w:pStyle w:val="rvps2"/>
              <w:spacing w:before="0" w:beforeAutospacing="0" w:after="0" w:afterAutospacing="0"/>
              <w:jc w:val="both"/>
              <w:rPr>
                <w:i/>
                <w:iCs/>
                <w:sz w:val="20"/>
                <w:szCs w:val="20"/>
              </w:rPr>
            </w:pPr>
            <w:bookmarkStart w:id="21" w:name="n33"/>
            <w:bookmarkEnd w:id="21"/>
            <w:r w:rsidRPr="00D456A5">
              <w:rPr>
                <w:sz w:val="20"/>
                <w:szCs w:val="20"/>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D456A5">
              <w:rPr>
                <w:i/>
                <w:iCs/>
                <w:sz w:val="20"/>
                <w:szCs w:val="20"/>
              </w:rPr>
              <w:t>Наприклад: учасник розмістив (завантажив) документ у форматі «JPG» замість  документа у форматі «</w:t>
            </w:r>
            <w:proofErr w:type="spellStart"/>
            <w:r w:rsidRPr="00D456A5">
              <w:rPr>
                <w:i/>
                <w:iCs/>
                <w:sz w:val="20"/>
                <w:szCs w:val="20"/>
              </w:rPr>
              <w:t>pdf</w:t>
            </w:r>
            <w:proofErr w:type="spellEnd"/>
            <w:r w:rsidRPr="00D456A5">
              <w:rPr>
                <w:i/>
                <w:iCs/>
                <w:sz w:val="20"/>
                <w:szCs w:val="20"/>
              </w:rPr>
              <w:t>» (</w:t>
            </w:r>
            <w:proofErr w:type="spellStart"/>
            <w:r w:rsidRPr="00D456A5">
              <w:rPr>
                <w:i/>
                <w:iCs/>
                <w:sz w:val="20"/>
                <w:szCs w:val="20"/>
              </w:rPr>
              <w:t>PortableDocumentFormat</w:t>
            </w:r>
            <w:proofErr w:type="spellEnd"/>
            <w:r w:rsidRPr="00D456A5">
              <w:rPr>
                <w:i/>
                <w:iCs/>
                <w:sz w:val="20"/>
                <w:szCs w:val="20"/>
              </w:rPr>
              <w:t>)».</w:t>
            </w:r>
          </w:p>
          <w:p w14:paraId="434472B0" w14:textId="77777777" w:rsidR="00B02D8F" w:rsidRPr="00D456A5" w:rsidRDefault="00B02D8F" w:rsidP="000C6867">
            <w:pPr>
              <w:pStyle w:val="rvps2"/>
              <w:spacing w:before="0" w:beforeAutospacing="0" w:after="0" w:afterAutospacing="0"/>
              <w:jc w:val="both"/>
              <w:rPr>
                <w:i/>
                <w:iCs/>
                <w:sz w:val="20"/>
                <w:szCs w:val="20"/>
              </w:rPr>
            </w:pPr>
          </w:p>
          <w:p w14:paraId="33F0A49A" w14:textId="77777777" w:rsidR="00B02D8F" w:rsidRPr="00D456A5" w:rsidRDefault="00B02D8F" w:rsidP="000C6867">
            <w:pPr>
              <w:widowControl w:val="0"/>
              <w:jc w:val="both"/>
              <w:rPr>
                <w:rFonts w:ascii="Times New Roman" w:eastAsia="Times New Roman" w:hAnsi="Times New Roman" w:cs="Times New Roman"/>
                <w:i/>
                <w:sz w:val="20"/>
                <w:szCs w:val="20"/>
                <w:u w:val="single"/>
              </w:rPr>
            </w:pPr>
            <w:r w:rsidRPr="00D456A5">
              <w:rPr>
                <w:rFonts w:ascii="Times New Roman" w:eastAsia="Times New Roman" w:hAnsi="Times New Roman" w:cs="Times New Roman"/>
                <w:i/>
                <w:sz w:val="20"/>
                <w:szCs w:val="20"/>
                <w:u w:val="single"/>
              </w:rPr>
              <w:t>Приклади формальних помилок:</w:t>
            </w:r>
          </w:p>
          <w:p w14:paraId="31E7798B" w14:textId="77777777" w:rsidR="00B02D8F" w:rsidRPr="00D456A5" w:rsidRDefault="00B02D8F" w:rsidP="000C6867">
            <w:pPr>
              <w:widowControl w:val="0"/>
              <w:jc w:val="both"/>
              <w:rPr>
                <w:rFonts w:ascii="Times New Roman" w:eastAsia="Times New Roman" w:hAnsi="Times New Roman" w:cs="Times New Roman"/>
                <w:sz w:val="20"/>
                <w:szCs w:val="20"/>
              </w:rPr>
            </w:pPr>
            <w:r w:rsidRPr="00D456A5">
              <w:rPr>
                <w:rFonts w:ascii="Times New Roman" w:eastAsia="Times New Roman" w:hAnsi="Times New Roman" w:cs="Times New Roman"/>
                <w:sz w:val="20"/>
                <w:szCs w:val="2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82E9BEC" w14:textId="77777777" w:rsidR="00B02D8F" w:rsidRPr="00D456A5" w:rsidRDefault="00B02D8F" w:rsidP="000C6867">
            <w:pPr>
              <w:widowControl w:val="0"/>
              <w:jc w:val="both"/>
              <w:rPr>
                <w:rFonts w:ascii="Times New Roman" w:eastAsia="Times New Roman" w:hAnsi="Times New Roman" w:cs="Times New Roman"/>
                <w:sz w:val="20"/>
                <w:szCs w:val="20"/>
              </w:rPr>
            </w:pPr>
            <w:r w:rsidRPr="00D456A5">
              <w:rPr>
                <w:rFonts w:ascii="Times New Roman" w:eastAsia="Times New Roman" w:hAnsi="Times New Roman" w:cs="Times New Roman"/>
                <w:sz w:val="20"/>
                <w:szCs w:val="20"/>
              </w:rPr>
              <w:t>- «поряд -</w:t>
            </w:r>
            <w:proofErr w:type="spellStart"/>
            <w:r w:rsidRPr="00D456A5">
              <w:rPr>
                <w:rFonts w:ascii="Times New Roman" w:eastAsia="Times New Roman" w:hAnsi="Times New Roman" w:cs="Times New Roman"/>
                <w:sz w:val="20"/>
                <w:szCs w:val="20"/>
              </w:rPr>
              <w:t>ок</w:t>
            </w:r>
            <w:proofErr w:type="spellEnd"/>
            <w:r w:rsidRPr="00D456A5">
              <w:rPr>
                <w:rFonts w:ascii="Times New Roman" w:eastAsia="Times New Roman" w:hAnsi="Times New Roman" w:cs="Times New Roman"/>
                <w:sz w:val="20"/>
                <w:szCs w:val="20"/>
              </w:rPr>
              <w:t>» замість «</w:t>
            </w:r>
            <w:proofErr w:type="spellStart"/>
            <w:r w:rsidRPr="00D456A5">
              <w:rPr>
                <w:rFonts w:ascii="Times New Roman" w:eastAsia="Times New Roman" w:hAnsi="Times New Roman" w:cs="Times New Roman"/>
                <w:sz w:val="20"/>
                <w:szCs w:val="20"/>
              </w:rPr>
              <w:t>поря</w:t>
            </w:r>
            <w:proofErr w:type="spellEnd"/>
            <w:r w:rsidRPr="00D456A5">
              <w:rPr>
                <w:rFonts w:ascii="Times New Roman" w:eastAsia="Times New Roman" w:hAnsi="Times New Roman" w:cs="Times New Roman"/>
                <w:sz w:val="20"/>
                <w:szCs w:val="20"/>
              </w:rPr>
              <w:t xml:space="preserve"> – док»;</w:t>
            </w:r>
          </w:p>
          <w:p w14:paraId="4F2058B7" w14:textId="77777777" w:rsidR="00B02D8F" w:rsidRPr="00D456A5" w:rsidRDefault="00B02D8F" w:rsidP="000C6867">
            <w:pPr>
              <w:widowControl w:val="0"/>
              <w:jc w:val="both"/>
              <w:rPr>
                <w:rFonts w:ascii="Times New Roman" w:eastAsia="Times New Roman" w:hAnsi="Times New Roman" w:cs="Times New Roman"/>
                <w:sz w:val="20"/>
                <w:szCs w:val="20"/>
              </w:rPr>
            </w:pPr>
            <w:r w:rsidRPr="00D456A5">
              <w:rPr>
                <w:rFonts w:ascii="Times New Roman" w:eastAsia="Times New Roman" w:hAnsi="Times New Roman" w:cs="Times New Roman"/>
                <w:sz w:val="20"/>
                <w:szCs w:val="20"/>
              </w:rPr>
              <w:t>- «</w:t>
            </w:r>
            <w:proofErr w:type="spellStart"/>
            <w:r w:rsidRPr="00D456A5">
              <w:rPr>
                <w:rFonts w:ascii="Times New Roman" w:eastAsia="Times New Roman" w:hAnsi="Times New Roman" w:cs="Times New Roman"/>
                <w:sz w:val="20"/>
                <w:szCs w:val="20"/>
              </w:rPr>
              <w:t>ненадається</w:t>
            </w:r>
            <w:proofErr w:type="spellEnd"/>
            <w:r w:rsidRPr="00D456A5">
              <w:rPr>
                <w:rFonts w:ascii="Times New Roman" w:eastAsia="Times New Roman" w:hAnsi="Times New Roman" w:cs="Times New Roman"/>
                <w:sz w:val="20"/>
                <w:szCs w:val="20"/>
              </w:rPr>
              <w:t>» замість «не надається»»;</w:t>
            </w:r>
          </w:p>
          <w:p w14:paraId="26F85639" w14:textId="77777777" w:rsidR="00B02D8F" w:rsidRPr="00D456A5" w:rsidRDefault="00B02D8F" w:rsidP="000C6867">
            <w:pPr>
              <w:widowControl w:val="0"/>
              <w:jc w:val="both"/>
              <w:rPr>
                <w:rFonts w:ascii="Times New Roman" w:eastAsia="Times New Roman" w:hAnsi="Times New Roman" w:cs="Times New Roman"/>
                <w:sz w:val="20"/>
                <w:szCs w:val="20"/>
              </w:rPr>
            </w:pPr>
            <w:r w:rsidRPr="00D456A5">
              <w:rPr>
                <w:rFonts w:ascii="Times New Roman" w:eastAsia="Times New Roman" w:hAnsi="Times New Roman" w:cs="Times New Roman"/>
                <w:sz w:val="20"/>
                <w:szCs w:val="20"/>
              </w:rPr>
              <w:t>- «_________№________» замість «01.09.2022 №200»</w:t>
            </w:r>
          </w:p>
          <w:p w14:paraId="20109835" w14:textId="77777777" w:rsidR="00B02D8F" w:rsidRPr="00D456A5" w:rsidRDefault="00B02D8F" w:rsidP="000C6867">
            <w:pPr>
              <w:jc w:val="both"/>
              <w:rPr>
                <w:rFonts w:ascii="Times New Roman" w:hAnsi="Times New Roman" w:cs="Times New Roman"/>
                <w:sz w:val="20"/>
                <w:szCs w:val="20"/>
              </w:rPr>
            </w:pPr>
          </w:p>
          <w:p w14:paraId="37ABF861" w14:textId="77777777" w:rsidR="00B02D8F" w:rsidRPr="00D456A5" w:rsidRDefault="00B02D8F" w:rsidP="000C6867">
            <w:pPr>
              <w:jc w:val="both"/>
              <w:textAlignment w:val="baseline"/>
              <w:rPr>
                <w:rFonts w:ascii="Times New Roman" w:hAnsi="Times New Roman" w:cs="Times New Roman"/>
                <w:sz w:val="20"/>
                <w:szCs w:val="20"/>
              </w:rPr>
            </w:pPr>
            <w:r w:rsidRPr="00D456A5">
              <w:rPr>
                <w:rFonts w:ascii="Times New Roman" w:hAnsi="Times New Roman" w:cs="Times New Roman"/>
                <w:i/>
                <w:iCs/>
                <w:sz w:val="20"/>
                <w:szCs w:val="20"/>
              </w:rPr>
              <w:t xml:space="preserve"> </w:t>
            </w:r>
            <w:r w:rsidRPr="00D456A5">
              <w:rPr>
                <w:rFonts w:ascii="Times New Roman" w:hAnsi="Times New Roman" w:cs="Times New Roman"/>
                <w:sz w:val="20"/>
                <w:szCs w:val="20"/>
              </w:rPr>
              <w:t xml:space="preserve">    Наявність вищезазначених помилок не призводить до відхилення тендерної пропозиції. </w:t>
            </w:r>
          </w:p>
          <w:p w14:paraId="5B6473E2" w14:textId="77777777" w:rsidR="00B02D8F" w:rsidRPr="00D456A5" w:rsidRDefault="00B02D8F" w:rsidP="000C6867">
            <w:pPr>
              <w:widowControl w:val="0"/>
              <w:ind w:firstLine="314"/>
              <w:jc w:val="both"/>
              <w:rPr>
                <w:rFonts w:ascii="Times New Roman" w:eastAsia="Times New Roman" w:hAnsi="Times New Roman" w:cs="Times New Roman"/>
                <w:sz w:val="20"/>
                <w:szCs w:val="20"/>
              </w:rPr>
            </w:pPr>
            <w:r w:rsidRPr="00D456A5">
              <w:rPr>
                <w:rFonts w:ascii="Times New Roman" w:hAnsi="Times New Roman" w:cs="Times New Roman"/>
                <w:sz w:val="20"/>
                <w:szCs w:val="20"/>
              </w:rPr>
              <w:t xml:space="preserve">Наявність інших помилок в пропозиції учасника, аніж ті, що визначено наказом,  як формальні (несуттєві), є підставою для відхилення його пропозиції.      </w:t>
            </w:r>
          </w:p>
        </w:tc>
      </w:tr>
      <w:tr w:rsidR="00B02D8F" w:rsidRPr="00D456A5" w14:paraId="44292F86" w14:textId="77777777" w:rsidTr="00D456A5">
        <w:tc>
          <w:tcPr>
            <w:tcW w:w="10490" w:type="dxa"/>
            <w:gridSpan w:val="3"/>
          </w:tcPr>
          <w:p w14:paraId="241B3E13" w14:textId="77777777" w:rsidR="00B02D8F" w:rsidRPr="00D456A5" w:rsidRDefault="00B02D8F" w:rsidP="000C6867">
            <w:pPr>
              <w:widowControl w:val="0"/>
              <w:ind w:firstLine="314"/>
              <w:jc w:val="both"/>
              <w:rPr>
                <w:rFonts w:ascii="Times New Roman" w:eastAsia="Times New Roman" w:hAnsi="Times New Roman" w:cs="Times New Roman"/>
                <w:sz w:val="20"/>
                <w:szCs w:val="20"/>
              </w:rPr>
            </w:pPr>
            <w:r w:rsidRPr="00D456A5">
              <w:rPr>
                <w:rFonts w:ascii="Times New Roman" w:eastAsia="Times New Roman" w:hAnsi="Times New Roman" w:cs="Times New Roman"/>
                <w:b/>
                <w:color w:val="000000"/>
                <w:sz w:val="20"/>
                <w:szCs w:val="20"/>
              </w:rPr>
              <w:lastRenderedPageBreak/>
              <w:t>Розділ 4. Подання та розкриття тендерної пропозиції</w:t>
            </w:r>
          </w:p>
        </w:tc>
      </w:tr>
      <w:tr w:rsidR="00B02D8F" w:rsidRPr="00D456A5" w14:paraId="501DC3D7" w14:textId="77777777" w:rsidTr="00D456A5">
        <w:tc>
          <w:tcPr>
            <w:tcW w:w="553" w:type="dxa"/>
          </w:tcPr>
          <w:p w14:paraId="7B111299" w14:textId="77777777" w:rsidR="00B02D8F" w:rsidRPr="00D456A5" w:rsidRDefault="00B02D8F" w:rsidP="000C6867">
            <w:pPr>
              <w:rPr>
                <w:rFonts w:ascii="Times New Roman" w:eastAsia="Times New Roman" w:hAnsi="Times New Roman" w:cs="Times New Roman"/>
                <w:color w:val="000000"/>
                <w:sz w:val="20"/>
                <w:szCs w:val="20"/>
              </w:rPr>
            </w:pPr>
            <w:r w:rsidRPr="00D456A5">
              <w:rPr>
                <w:rFonts w:ascii="Times New Roman" w:eastAsia="Times New Roman" w:hAnsi="Times New Roman" w:cs="Times New Roman"/>
                <w:color w:val="000000"/>
                <w:sz w:val="20"/>
                <w:szCs w:val="20"/>
              </w:rPr>
              <w:t>1</w:t>
            </w:r>
          </w:p>
        </w:tc>
        <w:tc>
          <w:tcPr>
            <w:tcW w:w="2728" w:type="dxa"/>
          </w:tcPr>
          <w:p w14:paraId="59037F80" w14:textId="77777777" w:rsidR="00B02D8F" w:rsidRPr="00D456A5" w:rsidRDefault="00B02D8F" w:rsidP="000C6867">
            <w:pPr>
              <w:rPr>
                <w:rFonts w:ascii="Times New Roman" w:eastAsia="Times New Roman" w:hAnsi="Times New Roman" w:cs="Times New Roman"/>
                <w:b/>
                <w:color w:val="000000"/>
                <w:sz w:val="20"/>
                <w:szCs w:val="20"/>
              </w:rPr>
            </w:pPr>
            <w:r w:rsidRPr="00D456A5">
              <w:rPr>
                <w:rFonts w:ascii="Times New Roman" w:eastAsia="Times New Roman" w:hAnsi="Times New Roman" w:cs="Times New Roman"/>
                <w:b/>
                <w:color w:val="000000"/>
                <w:sz w:val="20"/>
                <w:szCs w:val="20"/>
              </w:rPr>
              <w:t>Кінцевий строк подання тендерної пропозиції</w:t>
            </w:r>
          </w:p>
        </w:tc>
        <w:tc>
          <w:tcPr>
            <w:tcW w:w="7209" w:type="dxa"/>
            <w:vAlign w:val="center"/>
          </w:tcPr>
          <w:p w14:paraId="763F3E85" w14:textId="0F351876" w:rsidR="00B02D8F" w:rsidRPr="00D87106" w:rsidRDefault="00B02D8F" w:rsidP="000C6867">
            <w:pPr>
              <w:widowControl w:val="0"/>
              <w:jc w:val="both"/>
              <w:rPr>
                <w:rFonts w:ascii="Times New Roman" w:eastAsia="Times New Roman" w:hAnsi="Times New Roman" w:cs="Times New Roman"/>
                <w:b/>
                <w:bCs/>
                <w:color w:val="000000"/>
                <w:sz w:val="20"/>
                <w:szCs w:val="20"/>
              </w:rPr>
            </w:pPr>
            <w:r w:rsidRPr="00D456A5">
              <w:rPr>
                <w:rFonts w:ascii="Times New Roman" w:eastAsia="Times New Roman" w:hAnsi="Times New Roman" w:cs="Times New Roman"/>
                <w:color w:val="000000"/>
                <w:sz w:val="20"/>
                <w:szCs w:val="20"/>
              </w:rPr>
              <w:t xml:space="preserve">  Кінцевий строк подання тендерних пропозицій – </w:t>
            </w:r>
            <w:r w:rsidR="00D87106" w:rsidRPr="00D87106">
              <w:rPr>
                <w:rFonts w:ascii="Times New Roman" w:eastAsia="Times New Roman" w:hAnsi="Times New Roman" w:cs="Times New Roman"/>
                <w:b/>
                <w:bCs/>
                <w:color w:val="FF0000"/>
                <w:sz w:val="20"/>
                <w:szCs w:val="20"/>
              </w:rPr>
              <w:t>12</w:t>
            </w:r>
            <w:r w:rsidRPr="00D87106">
              <w:rPr>
                <w:rFonts w:ascii="Times New Roman" w:eastAsia="Times New Roman" w:hAnsi="Times New Roman" w:cs="Times New Roman"/>
                <w:b/>
                <w:bCs/>
                <w:color w:val="FF0000"/>
                <w:sz w:val="20"/>
                <w:szCs w:val="20"/>
              </w:rPr>
              <w:t>.</w:t>
            </w:r>
            <w:r w:rsidR="00D87106" w:rsidRPr="00D87106">
              <w:rPr>
                <w:rFonts w:ascii="Times New Roman" w:eastAsia="Times New Roman" w:hAnsi="Times New Roman" w:cs="Times New Roman"/>
                <w:b/>
                <w:bCs/>
                <w:color w:val="FF0000"/>
                <w:sz w:val="20"/>
                <w:szCs w:val="20"/>
              </w:rPr>
              <w:t>10</w:t>
            </w:r>
            <w:r w:rsidRPr="00D87106">
              <w:rPr>
                <w:rFonts w:ascii="Times New Roman" w:eastAsia="Times New Roman" w:hAnsi="Times New Roman" w:cs="Times New Roman"/>
                <w:b/>
                <w:bCs/>
                <w:color w:val="FF0000"/>
                <w:sz w:val="20"/>
                <w:szCs w:val="20"/>
              </w:rPr>
              <w:t>.2022 р.</w:t>
            </w:r>
          </w:p>
          <w:p w14:paraId="734E592B" w14:textId="77777777" w:rsidR="00B02D8F" w:rsidRPr="00D456A5" w:rsidRDefault="00B02D8F" w:rsidP="000C6867">
            <w:pPr>
              <w:widowControl w:val="0"/>
              <w:ind w:firstLine="321"/>
              <w:jc w:val="both"/>
              <w:rPr>
                <w:rFonts w:ascii="Times New Roman" w:eastAsia="Times New Roman" w:hAnsi="Times New Roman" w:cs="Times New Roman"/>
                <w:sz w:val="20"/>
                <w:szCs w:val="20"/>
              </w:rPr>
            </w:pPr>
            <w:r w:rsidRPr="00D456A5">
              <w:rPr>
                <w:rFonts w:ascii="Times New Roman" w:eastAsia="Times New Roman" w:hAnsi="Times New Roman" w:cs="Times New Roman"/>
                <w:sz w:val="20"/>
                <w:szCs w:val="20"/>
              </w:rPr>
              <w:t>Отримана тендерна пропозиція вноситься автоматично до реєстру отриманих тендерних пропозицій.</w:t>
            </w:r>
          </w:p>
          <w:p w14:paraId="1FBFB358" w14:textId="77777777" w:rsidR="00B02D8F" w:rsidRPr="00D456A5" w:rsidRDefault="00B02D8F" w:rsidP="000C6867">
            <w:pPr>
              <w:widowControl w:val="0"/>
              <w:ind w:firstLine="321"/>
              <w:jc w:val="both"/>
              <w:rPr>
                <w:rFonts w:ascii="Times New Roman" w:eastAsia="Times New Roman" w:hAnsi="Times New Roman" w:cs="Times New Roman"/>
                <w:sz w:val="20"/>
                <w:szCs w:val="20"/>
              </w:rPr>
            </w:pPr>
            <w:r w:rsidRPr="00D456A5">
              <w:rPr>
                <w:rFonts w:ascii="Times New Roman" w:eastAsia="Times New Roman" w:hAnsi="Times New Roman" w:cs="Times New Roman"/>
                <w:sz w:val="20"/>
                <w:szCs w:val="2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8500007" w14:textId="77777777" w:rsidR="00B02D8F" w:rsidRPr="00D456A5" w:rsidRDefault="00B02D8F" w:rsidP="000C6867">
            <w:pPr>
              <w:widowControl w:val="0"/>
              <w:ind w:firstLine="321"/>
              <w:jc w:val="both"/>
              <w:rPr>
                <w:rFonts w:ascii="Times New Roman" w:eastAsia="Times New Roman" w:hAnsi="Times New Roman" w:cs="Times New Roman"/>
                <w:sz w:val="20"/>
                <w:szCs w:val="20"/>
              </w:rPr>
            </w:pPr>
            <w:r w:rsidRPr="00D456A5">
              <w:rPr>
                <w:rFonts w:ascii="Times New Roman" w:eastAsia="Times New Roman" w:hAnsi="Times New Roman" w:cs="Times New Roman"/>
                <w:sz w:val="20"/>
                <w:szCs w:val="20"/>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B02D8F" w:rsidRPr="00D456A5" w14:paraId="4E0AFD99" w14:textId="77777777" w:rsidTr="00D456A5">
        <w:tc>
          <w:tcPr>
            <w:tcW w:w="553" w:type="dxa"/>
          </w:tcPr>
          <w:p w14:paraId="20EEEAE5" w14:textId="77777777" w:rsidR="00B02D8F" w:rsidRPr="00D456A5" w:rsidRDefault="00B02D8F" w:rsidP="000C6867">
            <w:pPr>
              <w:rPr>
                <w:rFonts w:ascii="Times New Roman" w:eastAsia="Times New Roman" w:hAnsi="Times New Roman" w:cs="Times New Roman"/>
                <w:color w:val="000000"/>
                <w:sz w:val="20"/>
                <w:szCs w:val="20"/>
              </w:rPr>
            </w:pPr>
            <w:r w:rsidRPr="00D456A5">
              <w:rPr>
                <w:rFonts w:ascii="Times New Roman" w:eastAsia="Times New Roman" w:hAnsi="Times New Roman" w:cs="Times New Roman"/>
                <w:color w:val="000000"/>
                <w:sz w:val="20"/>
                <w:szCs w:val="20"/>
              </w:rPr>
              <w:t>2</w:t>
            </w:r>
          </w:p>
        </w:tc>
        <w:tc>
          <w:tcPr>
            <w:tcW w:w="2728" w:type="dxa"/>
          </w:tcPr>
          <w:p w14:paraId="08B61A3A" w14:textId="77777777" w:rsidR="00B02D8F" w:rsidRPr="00D456A5" w:rsidRDefault="00B02D8F" w:rsidP="000C6867">
            <w:pPr>
              <w:rPr>
                <w:rFonts w:ascii="Times New Roman" w:eastAsia="Times New Roman" w:hAnsi="Times New Roman" w:cs="Times New Roman"/>
                <w:b/>
                <w:color w:val="000000"/>
                <w:sz w:val="20"/>
                <w:szCs w:val="20"/>
              </w:rPr>
            </w:pPr>
            <w:r w:rsidRPr="00D456A5">
              <w:rPr>
                <w:rFonts w:ascii="Times New Roman" w:eastAsia="Times New Roman" w:hAnsi="Times New Roman" w:cs="Times New Roman"/>
                <w:b/>
                <w:color w:val="000000"/>
                <w:sz w:val="20"/>
                <w:szCs w:val="20"/>
              </w:rPr>
              <w:t>Дата та час розкриття тендерної пропозиції</w:t>
            </w:r>
          </w:p>
        </w:tc>
        <w:tc>
          <w:tcPr>
            <w:tcW w:w="7209" w:type="dxa"/>
            <w:vAlign w:val="center"/>
          </w:tcPr>
          <w:p w14:paraId="4D18DE0A" w14:textId="77777777" w:rsidR="00B02D8F" w:rsidRPr="00D456A5" w:rsidRDefault="00B02D8F" w:rsidP="000C6867">
            <w:pPr>
              <w:widowControl w:val="0"/>
              <w:ind w:firstLine="321"/>
              <w:jc w:val="both"/>
              <w:rPr>
                <w:rFonts w:ascii="Times New Roman" w:eastAsia="Times New Roman" w:hAnsi="Times New Roman" w:cs="Times New Roman"/>
                <w:color w:val="000000"/>
                <w:sz w:val="20"/>
                <w:szCs w:val="20"/>
              </w:rPr>
            </w:pPr>
            <w:r w:rsidRPr="00D456A5">
              <w:rPr>
                <w:rFonts w:ascii="Times New Roman" w:eastAsia="Times New Roman" w:hAnsi="Times New Roman" w:cs="Times New Roman"/>
                <w:color w:val="000000"/>
                <w:sz w:val="20"/>
                <w:szCs w:val="20"/>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B02D8F" w:rsidRPr="00D456A5" w14:paraId="6E7A209C" w14:textId="77777777" w:rsidTr="00D456A5">
        <w:tc>
          <w:tcPr>
            <w:tcW w:w="10490" w:type="dxa"/>
            <w:gridSpan w:val="3"/>
          </w:tcPr>
          <w:p w14:paraId="16AFB9DD" w14:textId="77777777" w:rsidR="00B02D8F" w:rsidRPr="00D456A5" w:rsidRDefault="00B02D8F" w:rsidP="000C6867">
            <w:pPr>
              <w:widowControl w:val="0"/>
              <w:ind w:firstLine="321"/>
              <w:jc w:val="both"/>
              <w:rPr>
                <w:rFonts w:ascii="Times New Roman" w:eastAsia="Times New Roman" w:hAnsi="Times New Roman" w:cs="Times New Roman"/>
                <w:color w:val="000000"/>
                <w:sz w:val="20"/>
                <w:szCs w:val="20"/>
              </w:rPr>
            </w:pPr>
            <w:r w:rsidRPr="00D456A5">
              <w:rPr>
                <w:rFonts w:ascii="Times New Roman" w:eastAsia="Times New Roman" w:hAnsi="Times New Roman" w:cs="Times New Roman"/>
                <w:b/>
                <w:color w:val="000000"/>
                <w:sz w:val="20"/>
                <w:szCs w:val="20"/>
              </w:rPr>
              <w:t>Розділ 5. Оцінка тендерної пропозиції</w:t>
            </w:r>
          </w:p>
        </w:tc>
      </w:tr>
      <w:tr w:rsidR="00B02D8F" w:rsidRPr="00D456A5" w14:paraId="2714A98E" w14:textId="77777777" w:rsidTr="00D456A5">
        <w:tc>
          <w:tcPr>
            <w:tcW w:w="553" w:type="dxa"/>
          </w:tcPr>
          <w:p w14:paraId="5E41EBE5" w14:textId="77777777" w:rsidR="00B02D8F" w:rsidRPr="00D456A5" w:rsidRDefault="00B02D8F" w:rsidP="000C6867">
            <w:pPr>
              <w:rPr>
                <w:rFonts w:ascii="Times New Roman" w:eastAsia="Times New Roman" w:hAnsi="Times New Roman" w:cs="Times New Roman"/>
                <w:sz w:val="20"/>
                <w:szCs w:val="20"/>
              </w:rPr>
            </w:pPr>
            <w:r w:rsidRPr="00D456A5">
              <w:rPr>
                <w:rFonts w:ascii="Times New Roman" w:eastAsia="Times New Roman" w:hAnsi="Times New Roman" w:cs="Times New Roman"/>
                <w:sz w:val="20"/>
                <w:szCs w:val="20"/>
              </w:rPr>
              <w:t>1</w:t>
            </w:r>
          </w:p>
        </w:tc>
        <w:tc>
          <w:tcPr>
            <w:tcW w:w="2728" w:type="dxa"/>
          </w:tcPr>
          <w:p w14:paraId="22038756" w14:textId="77777777" w:rsidR="00B02D8F" w:rsidRPr="00D456A5" w:rsidRDefault="00B02D8F" w:rsidP="000C6867">
            <w:pPr>
              <w:rPr>
                <w:rFonts w:ascii="Times New Roman" w:eastAsia="Times New Roman" w:hAnsi="Times New Roman" w:cs="Times New Roman"/>
                <w:b/>
                <w:sz w:val="20"/>
                <w:szCs w:val="20"/>
              </w:rPr>
            </w:pPr>
            <w:r w:rsidRPr="00D456A5">
              <w:rPr>
                <w:rFonts w:ascii="Times New Roman" w:eastAsia="Times New Roman" w:hAnsi="Times New Roman" w:cs="Times New Roman"/>
                <w:b/>
                <w:sz w:val="20"/>
                <w:szCs w:val="20"/>
              </w:rPr>
              <w:t>Перелік критеріїв та методика оцінки тендерної пропозиції із зазначенням питомої ваги критерію</w:t>
            </w:r>
          </w:p>
        </w:tc>
        <w:tc>
          <w:tcPr>
            <w:tcW w:w="7209" w:type="dxa"/>
            <w:vAlign w:val="center"/>
          </w:tcPr>
          <w:p w14:paraId="7C6BAB3B" w14:textId="77777777" w:rsidR="00B02D8F" w:rsidRPr="00D456A5" w:rsidRDefault="00B02D8F" w:rsidP="000C6867">
            <w:pPr>
              <w:widowControl w:val="0"/>
              <w:ind w:firstLine="321"/>
              <w:jc w:val="both"/>
              <w:rPr>
                <w:rFonts w:ascii="Times New Roman" w:eastAsia="Times New Roman" w:hAnsi="Times New Roman" w:cs="Times New Roman"/>
                <w:sz w:val="20"/>
                <w:szCs w:val="20"/>
              </w:rPr>
            </w:pPr>
            <w:r w:rsidRPr="00D456A5">
              <w:rPr>
                <w:rFonts w:ascii="Times New Roman" w:eastAsia="Times New Roman" w:hAnsi="Times New Roman" w:cs="Times New Roman"/>
                <w:sz w:val="20"/>
                <w:szCs w:val="20"/>
              </w:rPr>
              <w:t>Критерії та методика оцінки визначаються відповідно до статті 29 Закону.</w:t>
            </w:r>
          </w:p>
          <w:p w14:paraId="4994F117" w14:textId="77777777" w:rsidR="00B02D8F" w:rsidRPr="00D456A5" w:rsidRDefault="00B02D8F" w:rsidP="000C6867">
            <w:pPr>
              <w:widowControl w:val="0"/>
              <w:ind w:firstLine="321"/>
              <w:jc w:val="both"/>
              <w:rPr>
                <w:rFonts w:ascii="Times New Roman" w:eastAsia="Times New Roman" w:hAnsi="Times New Roman" w:cs="Times New Roman"/>
                <w:sz w:val="20"/>
                <w:szCs w:val="20"/>
              </w:rPr>
            </w:pPr>
            <w:r w:rsidRPr="00D456A5">
              <w:rPr>
                <w:rFonts w:ascii="Times New Roman" w:eastAsia="Times New Roman" w:hAnsi="Times New Roman" w:cs="Times New Roman"/>
                <w:b/>
                <w:sz w:val="20"/>
                <w:szCs w:val="20"/>
              </w:rPr>
              <w:t>Перелік критеріїв та методика оцінки тендерної пропозиції із зазначенням питомої ваги критерію:</w:t>
            </w:r>
          </w:p>
          <w:p w14:paraId="71F1E687" w14:textId="77777777" w:rsidR="00B02D8F" w:rsidRPr="00D456A5" w:rsidRDefault="00B02D8F" w:rsidP="000C6867">
            <w:pPr>
              <w:widowControl w:val="0"/>
              <w:ind w:firstLine="321"/>
              <w:jc w:val="both"/>
              <w:rPr>
                <w:rFonts w:ascii="Times New Roman" w:eastAsia="Times New Roman" w:hAnsi="Times New Roman" w:cs="Times New Roman"/>
                <w:sz w:val="20"/>
                <w:szCs w:val="20"/>
              </w:rPr>
            </w:pPr>
            <w:r w:rsidRPr="00D456A5">
              <w:rPr>
                <w:rFonts w:ascii="Times New Roman" w:eastAsia="Times New Roman" w:hAnsi="Times New Roman" w:cs="Times New Roman"/>
                <w:sz w:val="20"/>
                <w:szCs w:val="20"/>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w:t>
            </w:r>
          </w:p>
          <w:p w14:paraId="6825CDD0" w14:textId="77777777" w:rsidR="00B02D8F" w:rsidRPr="00D456A5" w:rsidRDefault="00B02D8F" w:rsidP="000C6867">
            <w:pPr>
              <w:widowControl w:val="0"/>
              <w:ind w:firstLine="321"/>
              <w:jc w:val="both"/>
              <w:rPr>
                <w:rFonts w:ascii="Times New Roman" w:eastAsia="Times New Roman" w:hAnsi="Times New Roman" w:cs="Times New Roman"/>
                <w:sz w:val="20"/>
                <w:szCs w:val="20"/>
              </w:rPr>
            </w:pPr>
            <w:r w:rsidRPr="00D456A5">
              <w:rPr>
                <w:rFonts w:ascii="Times New Roman" w:eastAsia="Times New Roman" w:hAnsi="Times New Roman" w:cs="Times New Roman"/>
                <w:sz w:val="20"/>
                <w:szCs w:val="20"/>
              </w:rPr>
              <w:t>Оцінка тендерних пропозицій здійснюється на основі критерію „Ціна”. Питома вага – 100%.</w:t>
            </w:r>
          </w:p>
          <w:p w14:paraId="0D559FAC" w14:textId="77777777" w:rsidR="00B02D8F" w:rsidRPr="00D456A5" w:rsidRDefault="00B02D8F" w:rsidP="000C6867">
            <w:pPr>
              <w:widowControl w:val="0"/>
              <w:ind w:firstLine="321"/>
              <w:jc w:val="both"/>
              <w:rPr>
                <w:rFonts w:ascii="Times New Roman" w:hAnsi="Times New Roman" w:cs="Times New Roman"/>
                <w:sz w:val="20"/>
                <w:szCs w:val="20"/>
              </w:rPr>
            </w:pPr>
            <w:r w:rsidRPr="00D456A5">
              <w:rPr>
                <w:rFonts w:ascii="Times New Roman" w:hAnsi="Times New Roman" w:cs="Times New Roman"/>
                <w:sz w:val="20"/>
                <w:szCs w:val="20"/>
              </w:rPr>
              <w:t xml:space="preserve">Оцінка здійснюється щодо предмета закупівлі вцілому. </w:t>
            </w:r>
          </w:p>
          <w:p w14:paraId="28DB4DAC" w14:textId="77777777" w:rsidR="00B02D8F" w:rsidRPr="00D456A5" w:rsidRDefault="00B02D8F" w:rsidP="000C6867">
            <w:pPr>
              <w:pStyle w:val="rvps2"/>
              <w:spacing w:before="0" w:beforeAutospacing="0" w:after="0" w:afterAutospacing="0"/>
              <w:ind w:firstLine="355"/>
              <w:jc w:val="both"/>
              <w:rPr>
                <w:sz w:val="20"/>
                <w:szCs w:val="20"/>
              </w:rPr>
            </w:pPr>
            <w:r w:rsidRPr="00D456A5">
              <w:rPr>
                <w:sz w:val="20"/>
                <w:szCs w:val="20"/>
              </w:rPr>
              <w:t>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14:paraId="003F7E34" w14:textId="77777777" w:rsidR="00B02D8F" w:rsidRPr="00D456A5" w:rsidRDefault="00B02D8F" w:rsidP="000C6867">
            <w:pPr>
              <w:pStyle w:val="rvps2"/>
              <w:spacing w:before="0" w:beforeAutospacing="0" w:after="0" w:afterAutospacing="0"/>
              <w:ind w:firstLine="355"/>
              <w:jc w:val="both"/>
              <w:rPr>
                <w:sz w:val="20"/>
                <w:szCs w:val="20"/>
              </w:rPr>
            </w:pPr>
            <w:r w:rsidRPr="00D456A5">
              <w:rPr>
                <w:sz w:val="20"/>
                <w:szCs w:val="20"/>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замовникам. </w:t>
            </w:r>
          </w:p>
          <w:p w14:paraId="1ED945A4" w14:textId="77777777" w:rsidR="00B02D8F" w:rsidRPr="00D456A5" w:rsidRDefault="00B02D8F" w:rsidP="000C6867">
            <w:pPr>
              <w:pStyle w:val="rvps2"/>
              <w:spacing w:before="0" w:beforeAutospacing="0" w:after="0" w:afterAutospacing="0"/>
              <w:ind w:firstLine="355"/>
              <w:jc w:val="both"/>
              <w:rPr>
                <w:sz w:val="20"/>
                <w:szCs w:val="20"/>
              </w:rPr>
            </w:pPr>
            <w:r w:rsidRPr="00D456A5">
              <w:rPr>
                <w:sz w:val="20"/>
                <w:szCs w:val="20"/>
              </w:rPr>
              <w:t>Найбільш економічно вигідною пропозицією буде вважатися пропозиція з найнижчою ціною з урахуванням податку на додану вартість (ПДВ), у разі якщо учасник є платником ПДВ.</w:t>
            </w:r>
          </w:p>
          <w:p w14:paraId="105179A0" w14:textId="77777777" w:rsidR="00B02D8F" w:rsidRPr="00D456A5" w:rsidRDefault="00B02D8F" w:rsidP="000C6867">
            <w:pPr>
              <w:widowControl w:val="0"/>
              <w:ind w:firstLine="321"/>
              <w:jc w:val="both"/>
              <w:rPr>
                <w:rFonts w:ascii="Times New Roman" w:eastAsia="Times New Roman" w:hAnsi="Times New Roman" w:cs="Times New Roman"/>
                <w:sz w:val="20"/>
                <w:szCs w:val="20"/>
              </w:rPr>
            </w:pPr>
            <w:r w:rsidRPr="00D456A5">
              <w:rPr>
                <w:rFonts w:ascii="Times New Roman" w:eastAsia="Times New Roman" w:hAnsi="Times New Roman" w:cs="Times New Roman"/>
                <w:sz w:val="20"/>
                <w:szCs w:val="20"/>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20B3B735" w14:textId="77777777" w:rsidR="00B02D8F" w:rsidRPr="00D456A5" w:rsidRDefault="00B02D8F" w:rsidP="000C6867">
            <w:pPr>
              <w:widowControl w:val="0"/>
              <w:ind w:firstLine="321"/>
              <w:jc w:val="both"/>
              <w:rPr>
                <w:rFonts w:ascii="Times New Roman" w:eastAsia="Times New Roman" w:hAnsi="Times New Roman" w:cs="Times New Roman"/>
                <w:sz w:val="20"/>
                <w:szCs w:val="20"/>
              </w:rPr>
            </w:pPr>
            <w:r w:rsidRPr="00D456A5">
              <w:rPr>
                <w:rFonts w:ascii="Times New Roman" w:eastAsia="Times New Roman" w:hAnsi="Times New Roman" w:cs="Times New Roman"/>
                <w:sz w:val="20"/>
                <w:szCs w:val="20"/>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29883C0E" w14:textId="77777777" w:rsidR="00B02D8F" w:rsidRPr="00D456A5" w:rsidRDefault="00B02D8F" w:rsidP="000C6867">
            <w:pPr>
              <w:widowControl w:val="0"/>
              <w:ind w:firstLine="321"/>
              <w:jc w:val="both"/>
              <w:rPr>
                <w:rFonts w:ascii="Times New Roman" w:eastAsia="Times New Roman" w:hAnsi="Times New Roman" w:cs="Times New Roman"/>
                <w:sz w:val="20"/>
                <w:szCs w:val="20"/>
              </w:rPr>
            </w:pPr>
            <w:r w:rsidRPr="00D456A5">
              <w:rPr>
                <w:rFonts w:ascii="Times New Roman" w:eastAsia="Times New Roman" w:hAnsi="Times New Roman" w:cs="Times New Roman"/>
                <w:sz w:val="20"/>
                <w:szCs w:val="20"/>
              </w:rPr>
              <w:t>Розмір мінімального кроку пониження ціни під час електронного аукціону – 1%.</w:t>
            </w:r>
          </w:p>
          <w:p w14:paraId="6A74A9B8" w14:textId="77777777" w:rsidR="00B02D8F" w:rsidRPr="00D456A5" w:rsidRDefault="00B02D8F" w:rsidP="000C6867">
            <w:pPr>
              <w:widowControl w:val="0"/>
              <w:ind w:firstLine="321"/>
              <w:jc w:val="both"/>
              <w:rPr>
                <w:rFonts w:ascii="Times New Roman" w:eastAsia="Times New Roman" w:hAnsi="Times New Roman" w:cs="Times New Roman"/>
                <w:sz w:val="20"/>
                <w:szCs w:val="20"/>
              </w:rPr>
            </w:pPr>
            <w:r w:rsidRPr="00D456A5">
              <w:rPr>
                <w:rFonts w:ascii="Times New Roman" w:eastAsia="Times New Roman" w:hAnsi="Times New Roman" w:cs="Times New Roman"/>
                <w:sz w:val="20"/>
                <w:szCs w:val="20"/>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189FE05F" w14:textId="77777777" w:rsidR="00B02D8F" w:rsidRPr="00D456A5" w:rsidRDefault="00B02D8F" w:rsidP="000C6867">
            <w:pPr>
              <w:widowControl w:val="0"/>
              <w:ind w:firstLine="321"/>
              <w:jc w:val="both"/>
              <w:rPr>
                <w:rFonts w:ascii="Times New Roman" w:eastAsia="Times New Roman" w:hAnsi="Times New Roman" w:cs="Times New Roman"/>
                <w:sz w:val="20"/>
                <w:szCs w:val="20"/>
              </w:rPr>
            </w:pPr>
            <w:r w:rsidRPr="00D456A5">
              <w:rPr>
                <w:rFonts w:ascii="Times New Roman" w:eastAsia="Times New Roman" w:hAnsi="Times New Roman" w:cs="Times New Roman"/>
                <w:sz w:val="20"/>
                <w:szCs w:val="20"/>
              </w:rPr>
              <w:t xml:space="preserve">Строк розгляду тендерної пропозиції, що за результатами оцінки визначена найбільш економічно вигідною, </w:t>
            </w:r>
            <w:r w:rsidRPr="00D456A5">
              <w:rPr>
                <w:rFonts w:ascii="Times New Roman" w:eastAsia="Times New Roman" w:hAnsi="Times New Roman" w:cs="Times New Roman"/>
                <w:b/>
                <w:i/>
                <w:sz w:val="20"/>
                <w:szCs w:val="20"/>
              </w:rPr>
              <w:t>не повинен перевищувати п’яти робочих днів</w:t>
            </w:r>
            <w:r w:rsidRPr="00D456A5">
              <w:rPr>
                <w:rFonts w:ascii="Times New Roman" w:eastAsia="Times New Roman" w:hAnsi="Times New Roman" w:cs="Times New Roman"/>
                <w:sz w:val="20"/>
                <w:szCs w:val="20"/>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86F5EE6" w14:textId="77777777" w:rsidR="00B02D8F" w:rsidRPr="00D456A5" w:rsidRDefault="00B02D8F" w:rsidP="000C6867">
            <w:pPr>
              <w:widowControl w:val="0"/>
              <w:ind w:firstLine="321"/>
              <w:jc w:val="both"/>
              <w:rPr>
                <w:rFonts w:ascii="Times New Roman" w:eastAsia="Times New Roman" w:hAnsi="Times New Roman" w:cs="Times New Roman"/>
                <w:sz w:val="20"/>
                <w:szCs w:val="20"/>
              </w:rPr>
            </w:pPr>
            <w:r w:rsidRPr="00D456A5">
              <w:rPr>
                <w:rFonts w:ascii="Times New Roman" w:eastAsia="Times New Roman" w:hAnsi="Times New Roman" w:cs="Times New Roman"/>
                <w:sz w:val="20"/>
                <w:szCs w:val="20"/>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739874D8" w14:textId="77777777" w:rsidR="00B02D8F" w:rsidRPr="00D456A5" w:rsidRDefault="00B02D8F" w:rsidP="000C6867">
            <w:pPr>
              <w:widowControl w:val="0"/>
              <w:ind w:firstLine="321"/>
              <w:jc w:val="both"/>
              <w:rPr>
                <w:rFonts w:ascii="Times New Roman" w:eastAsia="Times New Roman" w:hAnsi="Times New Roman" w:cs="Times New Roman"/>
                <w:sz w:val="20"/>
                <w:szCs w:val="20"/>
              </w:rPr>
            </w:pPr>
            <w:r w:rsidRPr="00D456A5">
              <w:rPr>
                <w:rFonts w:ascii="Times New Roman" w:eastAsia="Times New Roman" w:hAnsi="Times New Roman" w:cs="Times New Roman"/>
                <w:sz w:val="20"/>
                <w:szCs w:val="20"/>
              </w:rPr>
              <w:lastRenderedPageBreak/>
              <w:t>Замовник та учасники не можуть ініціювати будь-які переговори з питань внесення змін до змісту або ціни поданої тендерної пропозиції.</w:t>
            </w:r>
          </w:p>
          <w:p w14:paraId="3AC773C3" w14:textId="77777777" w:rsidR="00B02D8F" w:rsidRPr="00D456A5" w:rsidRDefault="00B02D8F" w:rsidP="000C6867">
            <w:pPr>
              <w:widowControl w:val="0"/>
              <w:ind w:firstLine="321"/>
              <w:jc w:val="both"/>
              <w:rPr>
                <w:rFonts w:ascii="Times New Roman" w:eastAsia="Times New Roman" w:hAnsi="Times New Roman" w:cs="Times New Roman"/>
                <w:sz w:val="20"/>
                <w:szCs w:val="20"/>
              </w:rPr>
            </w:pPr>
            <w:r w:rsidRPr="00D456A5">
              <w:rPr>
                <w:rFonts w:ascii="Times New Roman" w:eastAsia="Times New Roman" w:hAnsi="Times New Roman" w:cs="Times New Roman"/>
                <w:b/>
                <w:i/>
                <w:sz w:val="20"/>
                <w:szCs w:val="20"/>
              </w:rPr>
              <w:t>Аномально низька ціна тендерної пропозиції</w:t>
            </w:r>
            <w:r w:rsidRPr="00D456A5">
              <w:rPr>
                <w:rFonts w:ascii="Times New Roman" w:eastAsia="Times New Roman" w:hAnsi="Times New Roman" w:cs="Times New Roman"/>
                <w:sz w:val="20"/>
                <w:szCs w:val="20"/>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10B0CBE5" w14:textId="77777777" w:rsidR="00B02D8F" w:rsidRPr="00D456A5" w:rsidRDefault="00B02D8F" w:rsidP="000C6867">
            <w:pPr>
              <w:widowControl w:val="0"/>
              <w:ind w:firstLine="321"/>
              <w:jc w:val="both"/>
              <w:rPr>
                <w:rFonts w:ascii="Times New Roman" w:eastAsia="Times New Roman" w:hAnsi="Times New Roman" w:cs="Times New Roman"/>
                <w:b/>
                <w:i/>
                <w:sz w:val="20"/>
                <w:szCs w:val="20"/>
              </w:rPr>
            </w:pPr>
            <w:r w:rsidRPr="00D456A5">
              <w:rPr>
                <w:rFonts w:ascii="Times New Roman" w:eastAsia="Times New Roman" w:hAnsi="Times New Roman" w:cs="Times New Roman"/>
                <w:sz w:val="20"/>
                <w:szCs w:val="20"/>
              </w:rPr>
              <w:t xml:space="preserve">Учасник, який надав найбільш економічно вигідну тендерну пропозицію, що є аномально низькою, </w:t>
            </w:r>
            <w:r w:rsidRPr="00D456A5">
              <w:rPr>
                <w:rFonts w:ascii="Times New Roman" w:eastAsia="Times New Roman" w:hAnsi="Times New Roman" w:cs="Times New Roman"/>
                <w:b/>
                <w:i/>
                <w:sz w:val="20"/>
                <w:szCs w:val="20"/>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98AD1AD" w14:textId="77777777" w:rsidR="00B02D8F" w:rsidRPr="00D456A5" w:rsidRDefault="00B02D8F" w:rsidP="000C6867">
            <w:pPr>
              <w:widowControl w:val="0"/>
              <w:ind w:firstLine="321"/>
              <w:jc w:val="both"/>
              <w:rPr>
                <w:rFonts w:ascii="Times New Roman" w:eastAsia="Times New Roman" w:hAnsi="Times New Roman" w:cs="Times New Roman"/>
                <w:b/>
                <w:i/>
                <w:sz w:val="20"/>
                <w:szCs w:val="20"/>
              </w:rPr>
            </w:pPr>
            <w:r w:rsidRPr="00D456A5">
              <w:rPr>
                <w:rFonts w:ascii="Times New Roman" w:eastAsia="Times New Roman" w:hAnsi="Times New Roman" w:cs="Times New Roman"/>
                <w:b/>
                <w:i/>
                <w:sz w:val="20"/>
                <w:szCs w:val="20"/>
              </w:rPr>
              <w:t>Обґрунтування аномально низької тендерної пропозиції може містити інформацію про:</w:t>
            </w:r>
          </w:p>
          <w:p w14:paraId="0D9AD09D" w14:textId="77777777" w:rsidR="00B02D8F" w:rsidRPr="00D456A5" w:rsidRDefault="00B02D8F" w:rsidP="000C6867">
            <w:pPr>
              <w:widowControl w:val="0"/>
              <w:numPr>
                <w:ilvl w:val="0"/>
                <w:numId w:val="3"/>
              </w:numPr>
              <w:pBdr>
                <w:top w:val="nil"/>
                <w:left w:val="nil"/>
                <w:bottom w:val="nil"/>
                <w:right w:val="nil"/>
                <w:between w:val="nil"/>
              </w:pBdr>
              <w:ind w:left="0" w:firstLine="321"/>
              <w:jc w:val="both"/>
              <w:rPr>
                <w:rFonts w:ascii="Times New Roman" w:eastAsia="Times New Roman" w:hAnsi="Times New Roman" w:cs="Times New Roman"/>
                <w:sz w:val="20"/>
                <w:szCs w:val="20"/>
              </w:rPr>
            </w:pPr>
            <w:r w:rsidRPr="00D456A5">
              <w:rPr>
                <w:rFonts w:ascii="Times New Roman" w:eastAsia="Times New Roman" w:hAnsi="Times New Roman" w:cs="Times New Roman"/>
                <w:sz w:val="20"/>
                <w:szCs w:val="20"/>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741C6B1" w14:textId="77777777" w:rsidR="00B02D8F" w:rsidRPr="00D456A5" w:rsidRDefault="00B02D8F" w:rsidP="000C6867">
            <w:pPr>
              <w:widowControl w:val="0"/>
              <w:numPr>
                <w:ilvl w:val="0"/>
                <w:numId w:val="3"/>
              </w:numPr>
              <w:pBdr>
                <w:top w:val="nil"/>
                <w:left w:val="nil"/>
                <w:bottom w:val="nil"/>
                <w:right w:val="nil"/>
                <w:between w:val="nil"/>
              </w:pBdr>
              <w:ind w:left="0" w:firstLine="321"/>
              <w:jc w:val="both"/>
              <w:rPr>
                <w:rFonts w:ascii="Times New Roman" w:eastAsia="Times New Roman" w:hAnsi="Times New Roman" w:cs="Times New Roman"/>
                <w:sz w:val="20"/>
                <w:szCs w:val="20"/>
              </w:rPr>
            </w:pPr>
            <w:r w:rsidRPr="00D456A5">
              <w:rPr>
                <w:rFonts w:ascii="Times New Roman" w:eastAsia="Times New Roman" w:hAnsi="Times New Roman" w:cs="Times New Roman"/>
                <w:sz w:val="20"/>
                <w:szCs w:val="20"/>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01703BDD" w14:textId="77777777" w:rsidR="00B02D8F" w:rsidRPr="00D456A5" w:rsidRDefault="00B02D8F" w:rsidP="000C6867">
            <w:pPr>
              <w:widowControl w:val="0"/>
              <w:numPr>
                <w:ilvl w:val="0"/>
                <w:numId w:val="3"/>
              </w:numPr>
              <w:pBdr>
                <w:top w:val="nil"/>
                <w:left w:val="nil"/>
                <w:bottom w:val="nil"/>
                <w:right w:val="nil"/>
                <w:between w:val="nil"/>
              </w:pBdr>
              <w:ind w:left="0" w:firstLine="321"/>
              <w:jc w:val="both"/>
              <w:rPr>
                <w:rFonts w:ascii="Times New Roman" w:eastAsia="Times New Roman" w:hAnsi="Times New Roman" w:cs="Times New Roman"/>
                <w:sz w:val="20"/>
                <w:szCs w:val="20"/>
              </w:rPr>
            </w:pPr>
            <w:r w:rsidRPr="00D456A5">
              <w:rPr>
                <w:rFonts w:ascii="Times New Roman" w:eastAsia="Times New Roman" w:hAnsi="Times New Roman" w:cs="Times New Roman"/>
                <w:sz w:val="20"/>
                <w:szCs w:val="20"/>
              </w:rPr>
              <w:t>отримання учасником державної допомоги згідно із законодавством.</w:t>
            </w:r>
          </w:p>
          <w:p w14:paraId="49B52C4E" w14:textId="77777777" w:rsidR="00B02D8F" w:rsidRPr="00D456A5" w:rsidRDefault="00B02D8F" w:rsidP="000C6867">
            <w:pPr>
              <w:widowControl w:val="0"/>
              <w:ind w:firstLine="321"/>
              <w:jc w:val="both"/>
              <w:rPr>
                <w:rFonts w:ascii="Times New Roman" w:eastAsia="Times New Roman" w:hAnsi="Times New Roman" w:cs="Times New Roman"/>
                <w:sz w:val="20"/>
                <w:szCs w:val="20"/>
              </w:rPr>
            </w:pPr>
            <w:r w:rsidRPr="00D456A5">
              <w:rPr>
                <w:rFonts w:ascii="Times New Roman" w:eastAsia="Times New Roman" w:hAnsi="Times New Roman" w:cs="Times New Roman"/>
                <w:sz w:val="20"/>
                <w:szCs w:val="20"/>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46718DD2" w14:textId="77777777" w:rsidR="00B02D8F" w:rsidRPr="00D456A5" w:rsidRDefault="00B02D8F" w:rsidP="000C6867">
            <w:pPr>
              <w:widowControl w:val="0"/>
              <w:ind w:firstLine="321"/>
              <w:jc w:val="both"/>
              <w:rPr>
                <w:rFonts w:ascii="Times New Roman" w:eastAsia="Times New Roman" w:hAnsi="Times New Roman" w:cs="Times New Roman"/>
                <w:sz w:val="20"/>
                <w:szCs w:val="20"/>
              </w:rPr>
            </w:pPr>
            <w:r w:rsidRPr="00D456A5">
              <w:rPr>
                <w:rFonts w:ascii="Times New Roman" w:eastAsia="Times New Roman" w:hAnsi="Times New Roman" w:cs="Times New Roman"/>
                <w:sz w:val="20"/>
                <w:szCs w:val="20"/>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0D5A7C4C" w14:textId="77777777" w:rsidR="00B02D8F" w:rsidRPr="00D456A5" w:rsidRDefault="00B02D8F" w:rsidP="000C6867">
            <w:pPr>
              <w:widowControl w:val="0"/>
              <w:ind w:firstLine="321"/>
              <w:jc w:val="both"/>
              <w:rPr>
                <w:rFonts w:ascii="Times New Roman" w:eastAsia="Times New Roman" w:hAnsi="Times New Roman" w:cs="Times New Roman"/>
                <w:sz w:val="20"/>
                <w:szCs w:val="20"/>
              </w:rPr>
            </w:pPr>
            <w:r w:rsidRPr="00D456A5">
              <w:rPr>
                <w:rFonts w:ascii="Times New Roman" w:eastAsia="Times New Roman" w:hAnsi="Times New Roman" w:cs="Times New Roman"/>
                <w:sz w:val="20"/>
                <w:szCs w:val="20"/>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635F1C44" w14:textId="77777777" w:rsidR="00B02D8F" w:rsidRPr="00D456A5" w:rsidRDefault="00B02D8F" w:rsidP="000C6867">
            <w:pPr>
              <w:widowControl w:val="0"/>
              <w:ind w:firstLine="321"/>
              <w:jc w:val="both"/>
              <w:rPr>
                <w:rFonts w:ascii="Times New Roman" w:eastAsia="Times New Roman" w:hAnsi="Times New Roman" w:cs="Times New Roman"/>
                <w:sz w:val="20"/>
                <w:szCs w:val="20"/>
              </w:rPr>
            </w:pPr>
            <w:r w:rsidRPr="00D456A5">
              <w:rPr>
                <w:rFonts w:ascii="Times New Roman" w:eastAsia="Times New Roman" w:hAnsi="Times New Roman" w:cs="Times New Roman"/>
                <w:sz w:val="20"/>
                <w:szCs w:val="20"/>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w:t>
            </w:r>
            <w:r w:rsidRPr="00D456A5">
              <w:rPr>
                <w:rFonts w:ascii="Times New Roman" w:eastAsia="Times New Roman" w:hAnsi="Times New Roman" w:cs="Times New Roman"/>
                <w:b/>
                <w:i/>
                <w:sz w:val="20"/>
                <w:szCs w:val="20"/>
              </w:rPr>
              <w:t xml:space="preserve">не може бути меншим ніж два робочі дні </w:t>
            </w:r>
            <w:r w:rsidRPr="00D456A5">
              <w:rPr>
                <w:rFonts w:ascii="Times New Roman" w:eastAsia="Times New Roman" w:hAnsi="Times New Roman" w:cs="Times New Roman"/>
                <w:sz w:val="20"/>
                <w:szCs w:val="20"/>
              </w:rPr>
              <w:t xml:space="preserve">до закінчення строку розгляду тендерних пропозицій, повідомлення з вимогою про усунення таких </w:t>
            </w:r>
            <w:proofErr w:type="spellStart"/>
            <w:r w:rsidRPr="00D456A5">
              <w:rPr>
                <w:rFonts w:ascii="Times New Roman" w:eastAsia="Times New Roman" w:hAnsi="Times New Roman" w:cs="Times New Roman"/>
                <w:sz w:val="20"/>
                <w:szCs w:val="20"/>
              </w:rPr>
              <w:t>невідповідностей</w:t>
            </w:r>
            <w:proofErr w:type="spellEnd"/>
            <w:r w:rsidRPr="00D456A5">
              <w:rPr>
                <w:rFonts w:ascii="Times New Roman" w:eastAsia="Times New Roman" w:hAnsi="Times New Roman" w:cs="Times New Roman"/>
                <w:sz w:val="20"/>
                <w:szCs w:val="20"/>
              </w:rPr>
              <w:t xml:space="preserve"> в електронній системі закупівель.</w:t>
            </w:r>
          </w:p>
          <w:p w14:paraId="52CC406F" w14:textId="77777777" w:rsidR="00B02D8F" w:rsidRPr="00D456A5" w:rsidRDefault="00B02D8F" w:rsidP="000C6867">
            <w:pPr>
              <w:widowControl w:val="0"/>
              <w:shd w:val="clear" w:color="auto" w:fill="FFFFFF"/>
              <w:ind w:firstLine="321"/>
              <w:jc w:val="both"/>
              <w:rPr>
                <w:rFonts w:ascii="Times New Roman" w:eastAsia="Times New Roman" w:hAnsi="Times New Roman" w:cs="Times New Roman"/>
                <w:b/>
                <w:i/>
                <w:sz w:val="20"/>
                <w:szCs w:val="20"/>
              </w:rPr>
            </w:pPr>
            <w:r w:rsidRPr="00D456A5">
              <w:rPr>
                <w:rFonts w:ascii="Times New Roman" w:eastAsia="Times New Roman" w:hAnsi="Times New Roman" w:cs="Times New Roman"/>
                <w:b/>
                <w:i/>
                <w:sz w:val="20"/>
                <w:szCs w:val="20"/>
              </w:rPr>
              <w:t xml:space="preserve">Замовник розміщує повідомлення з вимогою про усунення </w:t>
            </w:r>
            <w:proofErr w:type="spellStart"/>
            <w:r w:rsidRPr="00D456A5">
              <w:rPr>
                <w:rFonts w:ascii="Times New Roman" w:eastAsia="Times New Roman" w:hAnsi="Times New Roman" w:cs="Times New Roman"/>
                <w:b/>
                <w:i/>
                <w:sz w:val="20"/>
                <w:szCs w:val="20"/>
              </w:rPr>
              <w:t>невідповідностей</w:t>
            </w:r>
            <w:proofErr w:type="spellEnd"/>
            <w:r w:rsidRPr="00D456A5">
              <w:rPr>
                <w:rFonts w:ascii="Times New Roman" w:eastAsia="Times New Roman" w:hAnsi="Times New Roman" w:cs="Times New Roman"/>
                <w:b/>
                <w:i/>
                <w:sz w:val="20"/>
                <w:szCs w:val="20"/>
              </w:rPr>
              <w:t xml:space="preserve"> в інформації та/або документах:</w:t>
            </w:r>
          </w:p>
          <w:p w14:paraId="00D0B31A" w14:textId="77777777" w:rsidR="00B02D8F" w:rsidRPr="00D456A5" w:rsidRDefault="00B02D8F" w:rsidP="000C6867">
            <w:pPr>
              <w:widowControl w:val="0"/>
              <w:numPr>
                <w:ilvl w:val="0"/>
                <w:numId w:val="7"/>
              </w:numPr>
              <w:pBdr>
                <w:top w:val="nil"/>
                <w:left w:val="nil"/>
                <w:bottom w:val="nil"/>
                <w:right w:val="nil"/>
                <w:between w:val="nil"/>
              </w:pBdr>
              <w:shd w:val="clear" w:color="auto" w:fill="FFFFFF"/>
              <w:ind w:left="0" w:firstLine="321"/>
              <w:jc w:val="both"/>
              <w:rPr>
                <w:rFonts w:ascii="Times New Roman" w:eastAsia="Times New Roman" w:hAnsi="Times New Roman" w:cs="Times New Roman"/>
                <w:sz w:val="20"/>
                <w:szCs w:val="20"/>
              </w:rPr>
            </w:pPr>
            <w:r w:rsidRPr="00D456A5">
              <w:rPr>
                <w:rFonts w:ascii="Times New Roman" w:eastAsia="Times New Roman" w:hAnsi="Times New Roman" w:cs="Times New Roman"/>
                <w:sz w:val="20"/>
                <w:szCs w:val="20"/>
              </w:rPr>
              <w:t>що підтверджують відповідність учасника процедури закупівлі кваліфікаційним критеріям відповідно до статті 16 Закону;</w:t>
            </w:r>
          </w:p>
          <w:p w14:paraId="61739894" w14:textId="77777777" w:rsidR="00B02D8F" w:rsidRPr="00D456A5" w:rsidRDefault="00B02D8F" w:rsidP="000C6867">
            <w:pPr>
              <w:widowControl w:val="0"/>
              <w:numPr>
                <w:ilvl w:val="0"/>
                <w:numId w:val="7"/>
              </w:numPr>
              <w:pBdr>
                <w:top w:val="nil"/>
                <w:left w:val="nil"/>
                <w:bottom w:val="nil"/>
                <w:right w:val="nil"/>
                <w:between w:val="nil"/>
              </w:pBdr>
              <w:shd w:val="clear" w:color="auto" w:fill="FFFFFF"/>
              <w:ind w:left="0" w:firstLine="321"/>
              <w:jc w:val="both"/>
              <w:rPr>
                <w:rFonts w:ascii="Times New Roman" w:eastAsia="Times New Roman" w:hAnsi="Times New Roman" w:cs="Times New Roman"/>
                <w:sz w:val="20"/>
                <w:szCs w:val="20"/>
              </w:rPr>
            </w:pPr>
            <w:r w:rsidRPr="00D456A5">
              <w:rPr>
                <w:rFonts w:ascii="Times New Roman" w:eastAsia="Times New Roman" w:hAnsi="Times New Roman" w:cs="Times New Roman"/>
                <w:sz w:val="20"/>
                <w:szCs w:val="20"/>
              </w:rPr>
              <w:t>на підтвердження права підпису тендерної пропозиції та/або договору про закупівлю.</w:t>
            </w:r>
          </w:p>
          <w:p w14:paraId="2AB13F15" w14:textId="77777777" w:rsidR="00B02D8F" w:rsidRPr="00D456A5" w:rsidRDefault="00B02D8F" w:rsidP="000C6867">
            <w:pPr>
              <w:widowControl w:val="0"/>
              <w:shd w:val="clear" w:color="auto" w:fill="FFFFFF"/>
              <w:ind w:firstLine="321"/>
              <w:jc w:val="both"/>
              <w:rPr>
                <w:rFonts w:ascii="Times New Roman" w:eastAsia="Times New Roman" w:hAnsi="Times New Roman" w:cs="Times New Roman"/>
                <w:sz w:val="20"/>
                <w:szCs w:val="20"/>
              </w:rPr>
            </w:pPr>
            <w:r w:rsidRPr="00D456A5">
              <w:rPr>
                <w:rFonts w:ascii="Times New Roman" w:eastAsia="Times New Roman" w:hAnsi="Times New Roman" w:cs="Times New Roman"/>
                <w:sz w:val="20"/>
                <w:szCs w:val="20"/>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D456A5">
              <w:rPr>
                <w:rFonts w:ascii="Times New Roman" w:eastAsia="Times New Roman" w:hAnsi="Times New Roman" w:cs="Times New Roman"/>
                <w:sz w:val="20"/>
                <w:szCs w:val="20"/>
              </w:rPr>
              <w:t>невідповідностей</w:t>
            </w:r>
            <w:proofErr w:type="spellEnd"/>
            <w:r w:rsidRPr="00D456A5">
              <w:rPr>
                <w:rFonts w:ascii="Times New Roman" w:eastAsia="Times New Roman" w:hAnsi="Times New Roman" w:cs="Times New Roman"/>
                <w:sz w:val="20"/>
                <w:szCs w:val="20"/>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14:paraId="6CCDDB59" w14:textId="77777777" w:rsidR="00B02D8F" w:rsidRPr="00D456A5" w:rsidRDefault="00B02D8F" w:rsidP="000C6867">
            <w:pPr>
              <w:widowControl w:val="0"/>
              <w:shd w:val="clear" w:color="auto" w:fill="FFFFFF"/>
              <w:ind w:firstLine="321"/>
              <w:jc w:val="both"/>
              <w:rPr>
                <w:rFonts w:ascii="Times New Roman" w:eastAsia="Times New Roman" w:hAnsi="Times New Roman" w:cs="Times New Roman"/>
                <w:sz w:val="20"/>
                <w:szCs w:val="20"/>
              </w:rPr>
            </w:pPr>
            <w:r w:rsidRPr="00D456A5">
              <w:rPr>
                <w:rFonts w:ascii="Times New Roman" w:eastAsia="Times New Roman" w:hAnsi="Times New Roman" w:cs="Times New Roman"/>
                <w:sz w:val="20"/>
                <w:szCs w:val="2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3064D38E" w14:textId="77777777" w:rsidR="00B02D8F" w:rsidRPr="00D456A5" w:rsidRDefault="00B02D8F" w:rsidP="000C6867">
            <w:pPr>
              <w:widowControl w:val="0"/>
              <w:ind w:firstLine="321"/>
              <w:jc w:val="both"/>
              <w:rPr>
                <w:rFonts w:ascii="Times New Roman" w:eastAsia="Times New Roman" w:hAnsi="Times New Roman" w:cs="Times New Roman"/>
                <w:sz w:val="20"/>
                <w:szCs w:val="20"/>
              </w:rPr>
            </w:pPr>
            <w:r w:rsidRPr="00D456A5">
              <w:rPr>
                <w:rFonts w:ascii="Times New Roman" w:eastAsia="Times New Roman" w:hAnsi="Times New Roman" w:cs="Times New Roman"/>
                <w:sz w:val="20"/>
                <w:szCs w:val="20"/>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D456A5">
              <w:rPr>
                <w:rFonts w:ascii="Times New Roman" w:eastAsia="Times New Roman" w:hAnsi="Times New Roman" w:cs="Times New Roman"/>
                <w:b/>
                <w:i/>
                <w:sz w:val="20"/>
                <w:szCs w:val="20"/>
              </w:rPr>
              <w:t>не пізніше ніж через п’ять днів</w:t>
            </w:r>
            <w:r w:rsidRPr="00D456A5">
              <w:rPr>
                <w:rFonts w:ascii="Times New Roman" w:eastAsia="Times New Roman" w:hAnsi="Times New Roman" w:cs="Times New Roman"/>
                <w:sz w:val="20"/>
                <w:szCs w:val="20"/>
              </w:rPr>
              <w:t xml:space="preserve"> з дня надходження такого звернення.</w:t>
            </w:r>
          </w:p>
        </w:tc>
      </w:tr>
      <w:tr w:rsidR="00B02D8F" w:rsidRPr="00D456A5" w14:paraId="684A03DE" w14:textId="77777777" w:rsidTr="00D456A5">
        <w:tc>
          <w:tcPr>
            <w:tcW w:w="553" w:type="dxa"/>
          </w:tcPr>
          <w:p w14:paraId="5EB9848D" w14:textId="77777777" w:rsidR="00B02D8F" w:rsidRPr="00D456A5" w:rsidRDefault="00B02D8F" w:rsidP="000C6867">
            <w:pPr>
              <w:rPr>
                <w:rFonts w:ascii="Times New Roman" w:eastAsia="Times New Roman" w:hAnsi="Times New Roman" w:cs="Times New Roman"/>
                <w:color w:val="000000"/>
                <w:sz w:val="20"/>
                <w:szCs w:val="20"/>
              </w:rPr>
            </w:pPr>
            <w:r w:rsidRPr="00D456A5">
              <w:rPr>
                <w:rFonts w:ascii="Times New Roman" w:eastAsia="Times New Roman" w:hAnsi="Times New Roman" w:cs="Times New Roman"/>
                <w:color w:val="000000"/>
                <w:sz w:val="20"/>
                <w:szCs w:val="20"/>
              </w:rPr>
              <w:lastRenderedPageBreak/>
              <w:t>2</w:t>
            </w:r>
          </w:p>
        </w:tc>
        <w:tc>
          <w:tcPr>
            <w:tcW w:w="2728" w:type="dxa"/>
          </w:tcPr>
          <w:p w14:paraId="0E1EF882" w14:textId="77777777" w:rsidR="00B02D8F" w:rsidRPr="00D456A5" w:rsidRDefault="00B02D8F" w:rsidP="000C6867">
            <w:pPr>
              <w:rPr>
                <w:rFonts w:ascii="Times New Roman" w:eastAsia="Times New Roman" w:hAnsi="Times New Roman" w:cs="Times New Roman"/>
                <w:b/>
                <w:color w:val="000000"/>
                <w:sz w:val="20"/>
                <w:szCs w:val="20"/>
              </w:rPr>
            </w:pPr>
            <w:r w:rsidRPr="00D456A5">
              <w:rPr>
                <w:rFonts w:ascii="Times New Roman" w:eastAsia="Times New Roman" w:hAnsi="Times New Roman" w:cs="Times New Roman"/>
                <w:b/>
                <w:color w:val="000000"/>
                <w:sz w:val="20"/>
                <w:szCs w:val="20"/>
              </w:rPr>
              <w:t>Інша інформація</w:t>
            </w:r>
          </w:p>
        </w:tc>
        <w:tc>
          <w:tcPr>
            <w:tcW w:w="7209" w:type="dxa"/>
            <w:vAlign w:val="center"/>
          </w:tcPr>
          <w:p w14:paraId="55303A30" w14:textId="77777777" w:rsidR="00B02D8F" w:rsidRPr="00D456A5" w:rsidRDefault="00B02D8F" w:rsidP="000C6867">
            <w:pPr>
              <w:widowControl w:val="0"/>
              <w:ind w:firstLine="321"/>
              <w:jc w:val="both"/>
              <w:rPr>
                <w:rFonts w:ascii="Times New Roman" w:eastAsia="Times New Roman" w:hAnsi="Times New Roman" w:cs="Times New Roman"/>
                <w:sz w:val="20"/>
                <w:szCs w:val="20"/>
              </w:rPr>
            </w:pPr>
            <w:r w:rsidRPr="00D456A5">
              <w:rPr>
                <w:rFonts w:ascii="Times New Roman" w:eastAsia="Times New Roman" w:hAnsi="Times New Roman" w:cs="Times New Roman"/>
                <w:color w:val="000000"/>
                <w:sz w:val="20"/>
                <w:szCs w:val="2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6352EA9" w14:textId="77777777" w:rsidR="00B02D8F" w:rsidRPr="00D456A5" w:rsidRDefault="00B02D8F" w:rsidP="000C6867">
            <w:pPr>
              <w:widowControl w:val="0"/>
              <w:ind w:firstLine="321"/>
              <w:jc w:val="both"/>
              <w:rPr>
                <w:rFonts w:ascii="Times New Roman" w:eastAsia="Times New Roman" w:hAnsi="Times New Roman" w:cs="Times New Roman"/>
                <w:sz w:val="20"/>
                <w:szCs w:val="20"/>
              </w:rPr>
            </w:pPr>
            <w:r w:rsidRPr="00D456A5">
              <w:rPr>
                <w:rFonts w:ascii="Times New Roman" w:eastAsia="Times New Roman" w:hAnsi="Times New Roman" w:cs="Times New Roman"/>
                <w:color w:val="000000"/>
                <w:sz w:val="20"/>
                <w:szCs w:val="2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14BE076" w14:textId="77777777" w:rsidR="00B02D8F" w:rsidRPr="00D456A5" w:rsidRDefault="00B02D8F" w:rsidP="000C6867">
            <w:pPr>
              <w:widowControl w:val="0"/>
              <w:ind w:firstLine="321"/>
              <w:jc w:val="both"/>
              <w:rPr>
                <w:rFonts w:ascii="Times New Roman" w:eastAsia="Times New Roman" w:hAnsi="Times New Roman" w:cs="Times New Roman"/>
                <w:sz w:val="20"/>
                <w:szCs w:val="20"/>
              </w:rPr>
            </w:pPr>
            <w:r w:rsidRPr="00D456A5">
              <w:rPr>
                <w:rFonts w:ascii="Times New Roman" w:eastAsia="Times New Roman" w:hAnsi="Times New Roman" w:cs="Times New Roman"/>
                <w:color w:val="000000"/>
                <w:sz w:val="20"/>
                <w:szCs w:val="2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D456A5">
              <w:rPr>
                <w:rFonts w:ascii="Times New Roman" w:eastAsia="Times New Roman" w:hAnsi="Times New Roman" w:cs="Times New Roman"/>
                <w:color w:val="000000"/>
                <w:sz w:val="20"/>
                <w:szCs w:val="20"/>
              </w:rPr>
              <w:t>означатиме</w:t>
            </w:r>
            <w:proofErr w:type="spellEnd"/>
            <w:r w:rsidRPr="00D456A5">
              <w:rPr>
                <w:rFonts w:ascii="Times New Roman" w:eastAsia="Times New Roman" w:hAnsi="Times New Roman" w:cs="Times New Roman"/>
                <w:color w:val="000000"/>
                <w:sz w:val="20"/>
                <w:szCs w:val="2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6EEEB41" w14:textId="77777777" w:rsidR="00B02D8F" w:rsidRPr="00D456A5" w:rsidRDefault="00B02D8F" w:rsidP="000C6867">
            <w:pPr>
              <w:widowControl w:val="0"/>
              <w:ind w:firstLine="321"/>
              <w:jc w:val="both"/>
              <w:rPr>
                <w:rFonts w:ascii="Times New Roman" w:eastAsia="Times New Roman" w:hAnsi="Times New Roman" w:cs="Times New Roman"/>
                <w:sz w:val="20"/>
                <w:szCs w:val="20"/>
              </w:rPr>
            </w:pPr>
            <w:r w:rsidRPr="00D456A5">
              <w:rPr>
                <w:rFonts w:ascii="Times New Roman" w:eastAsia="Times New Roman" w:hAnsi="Times New Roman" w:cs="Times New Roman"/>
                <w:color w:val="000000"/>
                <w:sz w:val="20"/>
                <w:szCs w:val="2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56C3F507" w14:textId="77777777" w:rsidR="00B02D8F" w:rsidRPr="00D456A5" w:rsidRDefault="00B02D8F" w:rsidP="000C6867">
            <w:pPr>
              <w:widowControl w:val="0"/>
              <w:ind w:firstLine="321"/>
              <w:jc w:val="both"/>
              <w:rPr>
                <w:rFonts w:ascii="Times New Roman" w:eastAsia="Times New Roman" w:hAnsi="Times New Roman" w:cs="Times New Roman"/>
                <w:sz w:val="20"/>
                <w:szCs w:val="20"/>
              </w:rPr>
            </w:pPr>
            <w:r w:rsidRPr="00D456A5">
              <w:rPr>
                <w:rFonts w:ascii="Times New Roman" w:eastAsia="Times New Roman" w:hAnsi="Times New Roman" w:cs="Times New Roman"/>
                <w:b/>
                <w:i/>
                <w:color w:val="000000"/>
                <w:sz w:val="20"/>
                <w:szCs w:val="20"/>
                <w:u w:val="single"/>
              </w:rPr>
              <w:t>Інші умови тендерної документації:</w:t>
            </w:r>
          </w:p>
          <w:p w14:paraId="369BF445" w14:textId="77777777" w:rsidR="00B02D8F" w:rsidRPr="00D456A5" w:rsidRDefault="00B02D8F" w:rsidP="000C6867">
            <w:pPr>
              <w:widowControl w:val="0"/>
              <w:ind w:firstLine="321"/>
              <w:jc w:val="both"/>
              <w:rPr>
                <w:rFonts w:ascii="Times New Roman" w:eastAsia="Times New Roman" w:hAnsi="Times New Roman" w:cs="Times New Roman"/>
                <w:color w:val="000000"/>
                <w:sz w:val="20"/>
                <w:szCs w:val="20"/>
              </w:rPr>
            </w:pPr>
            <w:r w:rsidRPr="00D456A5">
              <w:rPr>
                <w:rFonts w:ascii="Times New Roman" w:eastAsia="Times New Roman" w:hAnsi="Times New Roman" w:cs="Times New Roman"/>
                <w:color w:val="000000"/>
                <w:sz w:val="20"/>
                <w:szCs w:val="20"/>
              </w:rPr>
              <w:t>1. Учасники відповідають за зміст своїх тендерних пропозицій, та повинні дотримуватись норм чинного законодавства України.</w:t>
            </w:r>
          </w:p>
          <w:p w14:paraId="17F6D608" w14:textId="77777777" w:rsidR="00B02D8F" w:rsidRPr="00D456A5" w:rsidRDefault="00B02D8F" w:rsidP="000C6867">
            <w:pPr>
              <w:widowControl w:val="0"/>
              <w:ind w:firstLine="321"/>
              <w:jc w:val="both"/>
              <w:rPr>
                <w:rFonts w:ascii="Times New Roman" w:eastAsia="Times New Roman" w:hAnsi="Times New Roman" w:cs="Times New Roman"/>
                <w:color w:val="000000"/>
                <w:sz w:val="20"/>
                <w:szCs w:val="20"/>
              </w:rPr>
            </w:pPr>
            <w:r w:rsidRPr="00D456A5">
              <w:rPr>
                <w:rFonts w:ascii="Times New Roman" w:eastAsia="Times New Roman" w:hAnsi="Times New Roman" w:cs="Times New Roman"/>
                <w:color w:val="000000"/>
                <w:sz w:val="20"/>
                <w:szCs w:val="2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може надати лист-роз’яснення в довільній формі в якому зазначає законодавчі підстави ненадання відповідних документів або копію/</w:t>
            </w:r>
            <w:proofErr w:type="spellStart"/>
            <w:r w:rsidRPr="00D456A5">
              <w:rPr>
                <w:rFonts w:ascii="Times New Roman" w:eastAsia="Times New Roman" w:hAnsi="Times New Roman" w:cs="Times New Roman"/>
                <w:color w:val="000000"/>
                <w:sz w:val="20"/>
                <w:szCs w:val="20"/>
              </w:rPr>
              <w:t>ії</w:t>
            </w:r>
            <w:proofErr w:type="spellEnd"/>
            <w:r w:rsidRPr="00D456A5">
              <w:rPr>
                <w:rFonts w:ascii="Times New Roman" w:eastAsia="Times New Roman" w:hAnsi="Times New Roman" w:cs="Times New Roman"/>
                <w:color w:val="000000"/>
                <w:sz w:val="20"/>
                <w:szCs w:val="20"/>
              </w:rPr>
              <w:t xml:space="preserve"> роз'яснення/</w:t>
            </w:r>
            <w:proofErr w:type="spellStart"/>
            <w:r w:rsidRPr="00D456A5">
              <w:rPr>
                <w:rFonts w:ascii="Times New Roman" w:eastAsia="Times New Roman" w:hAnsi="Times New Roman" w:cs="Times New Roman"/>
                <w:color w:val="000000"/>
                <w:sz w:val="20"/>
                <w:szCs w:val="20"/>
              </w:rPr>
              <w:t>нь</w:t>
            </w:r>
            <w:proofErr w:type="spellEnd"/>
            <w:r w:rsidRPr="00D456A5">
              <w:rPr>
                <w:rFonts w:ascii="Times New Roman" w:eastAsia="Times New Roman" w:hAnsi="Times New Roman" w:cs="Times New Roman"/>
                <w:color w:val="000000"/>
                <w:sz w:val="20"/>
                <w:szCs w:val="20"/>
              </w:rPr>
              <w:t xml:space="preserve"> державних органів або не накладення електронного підпису.</w:t>
            </w:r>
          </w:p>
          <w:p w14:paraId="737DB803" w14:textId="77777777" w:rsidR="00B02D8F" w:rsidRPr="00D456A5" w:rsidRDefault="00B02D8F" w:rsidP="000C6867">
            <w:pPr>
              <w:widowControl w:val="0"/>
              <w:ind w:firstLine="321"/>
              <w:jc w:val="both"/>
              <w:rPr>
                <w:rFonts w:ascii="Times New Roman" w:eastAsia="Times New Roman" w:hAnsi="Times New Roman" w:cs="Times New Roman"/>
                <w:color w:val="000000"/>
                <w:sz w:val="20"/>
                <w:szCs w:val="20"/>
              </w:rPr>
            </w:pPr>
            <w:r w:rsidRPr="00D456A5">
              <w:rPr>
                <w:rFonts w:ascii="Times New Roman" w:eastAsia="Times New Roman" w:hAnsi="Times New Roman" w:cs="Times New Roman"/>
                <w:color w:val="000000"/>
                <w:sz w:val="20"/>
                <w:szCs w:val="20"/>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9093364" w14:textId="77777777" w:rsidR="00B02D8F" w:rsidRPr="00D456A5" w:rsidRDefault="00B02D8F" w:rsidP="000C6867">
            <w:pPr>
              <w:widowControl w:val="0"/>
              <w:ind w:firstLine="321"/>
              <w:jc w:val="both"/>
              <w:rPr>
                <w:rFonts w:ascii="Times New Roman" w:eastAsia="Times New Roman" w:hAnsi="Times New Roman" w:cs="Times New Roman"/>
                <w:color w:val="000000"/>
                <w:sz w:val="20"/>
                <w:szCs w:val="20"/>
              </w:rPr>
            </w:pPr>
            <w:r w:rsidRPr="00D456A5">
              <w:rPr>
                <w:rFonts w:ascii="Times New Roman" w:eastAsia="Times New Roman" w:hAnsi="Times New Roman" w:cs="Times New Roman"/>
                <w:color w:val="000000"/>
                <w:sz w:val="20"/>
                <w:szCs w:val="20"/>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105572D" w14:textId="77777777" w:rsidR="00B02D8F" w:rsidRPr="00D456A5" w:rsidRDefault="00B02D8F" w:rsidP="000C6867">
            <w:pPr>
              <w:widowControl w:val="0"/>
              <w:ind w:firstLine="321"/>
              <w:jc w:val="both"/>
              <w:rPr>
                <w:rFonts w:ascii="Times New Roman" w:eastAsia="Times New Roman" w:hAnsi="Times New Roman" w:cs="Times New Roman"/>
                <w:color w:val="000000"/>
                <w:sz w:val="20"/>
                <w:szCs w:val="20"/>
              </w:rPr>
            </w:pPr>
            <w:r w:rsidRPr="00D456A5">
              <w:rPr>
                <w:rFonts w:ascii="Times New Roman" w:eastAsia="Times New Roman" w:hAnsi="Times New Roman" w:cs="Times New Roman"/>
                <w:color w:val="000000"/>
                <w:sz w:val="20"/>
                <w:szCs w:val="20"/>
              </w:rPr>
              <w:t xml:space="preserve">5.  Учасники торгів нерезиденти для виконання вимог щодо подання документів, передбачених </w:t>
            </w:r>
            <w:r w:rsidRPr="00D456A5">
              <w:rPr>
                <w:rFonts w:ascii="Times New Roman" w:eastAsia="Times New Roman" w:hAnsi="Times New Roman" w:cs="Times New Roman"/>
                <w:b/>
                <w:i/>
                <w:color w:val="000000"/>
                <w:sz w:val="20"/>
                <w:szCs w:val="20"/>
              </w:rPr>
              <w:t>Додатком  1</w:t>
            </w:r>
            <w:r w:rsidRPr="00D456A5">
              <w:rPr>
                <w:rFonts w:ascii="Times New Roman" w:eastAsia="Times New Roman" w:hAnsi="Times New Roman" w:cs="Times New Roman"/>
                <w:color w:val="000000"/>
                <w:sz w:val="20"/>
                <w:szCs w:val="2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4EE16A4" w14:textId="77777777" w:rsidR="00B02D8F" w:rsidRPr="00D456A5" w:rsidRDefault="00B02D8F" w:rsidP="000C6867">
            <w:pPr>
              <w:widowControl w:val="0"/>
              <w:ind w:firstLine="321"/>
              <w:jc w:val="both"/>
              <w:rPr>
                <w:rFonts w:ascii="Times New Roman" w:eastAsia="Times New Roman" w:hAnsi="Times New Roman" w:cs="Times New Roman"/>
                <w:color w:val="000000"/>
                <w:sz w:val="20"/>
                <w:szCs w:val="20"/>
              </w:rPr>
            </w:pPr>
            <w:r w:rsidRPr="00D456A5">
              <w:rPr>
                <w:rFonts w:ascii="Times New Roman" w:eastAsia="Times New Roman" w:hAnsi="Times New Roman" w:cs="Times New Roman"/>
                <w:color w:val="000000"/>
                <w:sz w:val="20"/>
                <w:szCs w:val="20"/>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CE75B62" w14:textId="77777777" w:rsidR="00B02D8F" w:rsidRPr="00D456A5" w:rsidRDefault="00B02D8F" w:rsidP="000C6867">
            <w:pPr>
              <w:widowControl w:val="0"/>
              <w:ind w:firstLine="321"/>
              <w:jc w:val="both"/>
              <w:rPr>
                <w:rFonts w:ascii="Times New Roman" w:eastAsia="Times New Roman" w:hAnsi="Times New Roman" w:cs="Times New Roman"/>
                <w:color w:val="000000"/>
                <w:sz w:val="20"/>
                <w:szCs w:val="20"/>
              </w:rPr>
            </w:pPr>
            <w:r w:rsidRPr="00D456A5">
              <w:rPr>
                <w:rFonts w:ascii="Times New Roman" w:eastAsia="Times New Roman" w:hAnsi="Times New Roman" w:cs="Times New Roman"/>
                <w:color w:val="000000"/>
                <w:sz w:val="20"/>
                <w:szCs w:val="2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2A99538" w14:textId="77777777" w:rsidR="00B02D8F" w:rsidRPr="00D456A5" w:rsidRDefault="00B02D8F" w:rsidP="000C6867">
            <w:pPr>
              <w:widowControl w:val="0"/>
              <w:ind w:firstLine="321"/>
              <w:jc w:val="both"/>
              <w:rPr>
                <w:rFonts w:ascii="Times New Roman" w:eastAsia="Times New Roman" w:hAnsi="Times New Roman" w:cs="Times New Roman"/>
                <w:color w:val="000000"/>
                <w:sz w:val="20"/>
                <w:szCs w:val="20"/>
              </w:rPr>
            </w:pPr>
            <w:r w:rsidRPr="00D456A5">
              <w:rPr>
                <w:rFonts w:ascii="Times New Roman" w:eastAsia="Times New Roman" w:hAnsi="Times New Roman" w:cs="Times New Roman"/>
                <w:color w:val="000000"/>
                <w:sz w:val="20"/>
                <w:szCs w:val="20"/>
              </w:rPr>
              <w:t>7. Документи, видані державними органами, повинні відповідати вимогам нормативних актів, відповідно до яких такі документи видані.</w:t>
            </w:r>
          </w:p>
          <w:p w14:paraId="7ECE5E48" w14:textId="77777777" w:rsidR="00B02D8F" w:rsidRPr="00D456A5" w:rsidRDefault="00B02D8F" w:rsidP="000C6867">
            <w:pPr>
              <w:widowControl w:val="0"/>
              <w:ind w:firstLine="321"/>
              <w:jc w:val="both"/>
              <w:rPr>
                <w:rFonts w:ascii="Times New Roman" w:eastAsia="Times New Roman" w:hAnsi="Times New Roman" w:cs="Times New Roman"/>
                <w:color w:val="000000"/>
                <w:sz w:val="20"/>
                <w:szCs w:val="20"/>
              </w:rPr>
            </w:pPr>
            <w:r w:rsidRPr="00D456A5">
              <w:rPr>
                <w:rFonts w:ascii="Times New Roman" w:eastAsia="Times New Roman" w:hAnsi="Times New Roman" w:cs="Times New Roman"/>
                <w:color w:val="000000"/>
                <w:sz w:val="20"/>
                <w:szCs w:val="20"/>
              </w:rPr>
              <w:t xml:space="preserve">8. Учасник, який подав тендерну пропозицію вважається таким, що згодний з проектом договору про закупівлю, викладеним в </w:t>
            </w:r>
            <w:r w:rsidRPr="00D456A5">
              <w:rPr>
                <w:rFonts w:ascii="Times New Roman" w:eastAsia="Times New Roman" w:hAnsi="Times New Roman" w:cs="Times New Roman"/>
                <w:b/>
                <w:i/>
                <w:color w:val="000000"/>
                <w:sz w:val="20"/>
                <w:szCs w:val="20"/>
              </w:rPr>
              <w:t>Додатку 3</w:t>
            </w:r>
            <w:r w:rsidRPr="00D456A5">
              <w:rPr>
                <w:rFonts w:ascii="Times New Roman" w:eastAsia="Times New Roman" w:hAnsi="Times New Roman" w:cs="Times New Roman"/>
                <w:color w:val="000000"/>
                <w:sz w:val="20"/>
                <w:szCs w:val="20"/>
              </w:rPr>
              <w:t xml:space="preserve"> до цієї тендерної документації та буде дотримуватися умов своєї тендерної пропозиції протягом строку встановленого </w:t>
            </w:r>
            <w:r w:rsidRPr="00D456A5">
              <w:rPr>
                <w:rFonts w:ascii="Times New Roman" w:eastAsia="Times New Roman" w:hAnsi="Times New Roman" w:cs="Times New Roman"/>
                <w:b/>
                <w:i/>
                <w:color w:val="000000"/>
                <w:sz w:val="20"/>
                <w:szCs w:val="20"/>
              </w:rPr>
              <w:t>в п. 4 Розділу 3</w:t>
            </w:r>
            <w:r w:rsidRPr="00D456A5">
              <w:rPr>
                <w:rFonts w:ascii="Times New Roman" w:eastAsia="Times New Roman" w:hAnsi="Times New Roman" w:cs="Times New Roman"/>
                <w:color w:val="000000"/>
                <w:sz w:val="20"/>
                <w:szCs w:val="20"/>
              </w:rPr>
              <w:t xml:space="preserve"> до цієї тендерної документації.</w:t>
            </w:r>
          </w:p>
          <w:p w14:paraId="4E03E14C" w14:textId="77777777" w:rsidR="00B02D8F" w:rsidRPr="00D456A5" w:rsidRDefault="00B02D8F" w:rsidP="000C6867">
            <w:pPr>
              <w:widowControl w:val="0"/>
              <w:ind w:firstLine="321"/>
              <w:jc w:val="both"/>
              <w:rPr>
                <w:rFonts w:ascii="Times New Roman" w:eastAsia="Times New Roman" w:hAnsi="Times New Roman" w:cs="Times New Roman"/>
                <w:color w:val="000000"/>
                <w:sz w:val="20"/>
                <w:szCs w:val="20"/>
              </w:rPr>
            </w:pPr>
            <w:r w:rsidRPr="00D456A5">
              <w:rPr>
                <w:rFonts w:ascii="Times New Roman" w:eastAsia="Times New Roman" w:hAnsi="Times New Roman" w:cs="Times New Roman"/>
                <w:color w:val="000000"/>
                <w:sz w:val="20"/>
                <w:szCs w:val="2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5E7053E" w14:textId="77777777" w:rsidR="00B02D8F" w:rsidRPr="00D456A5" w:rsidRDefault="00B02D8F" w:rsidP="000C6867">
            <w:pPr>
              <w:widowControl w:val="0"/>
              <w:ind w:firstLine="321"/>
              <w:jc w:val="both"/>
              <w:rPr>
                <w:rFonts w:ascii="Times New Roman" w:eastAsia="Times New Roman" w:hAnsi="Times New Roman" w:cs="Times New Roman"/>
                <w:color w:val="000000"/>
                <w:sz w:val="20"/>
                <w:szCs w:val="20"/>
                <w:highlight w:val="cyan"/>
              </w:rPr>
            </w:pPr>
            <w:r w:rsidRPr="00D456A5">
              <w:rPr>
                <w:rFonts w:ascii="Times New Roman" w:eastAsia="Times New Roman" w:hAnsi="Times New Roman" w:cs="Times New Roman"/>
                <w:color w:val="000000"/>
                <w:sz w:val="20"/>
                <w:szCs w:val="20"/>
              </w:rPr>
              <w:t>10. Пропозиція учасника може містити документи з водяними знаками.</w:t>
            </w:r>
          </w:p>
          <w:p w14:paraId="0AC0CCD4" w14:textId="77777777" w:rsidR="00B02D8F" w:rsidRPr="00D456A5" w:rsidRDefault="00B02D8F" w:rsidP="000C6867">
            <w:pPr>
              <w:widowControl w:val="0"/>
              <w:pBdr>
                <w:top w:val="nil"/>
                <w:left w:val="nil"/>
                <w:bottom w:val="nil"/>
                <w:right w:val="nil"/>
                <w:between w:val="nil"/>
              </w:pBdr>
              <w:ind w:firstLine="321"/>
              <w:jc w:val="both"/>
              <w:rPr>
                <w:rFonts w:ascii="Times New Roman" w:eastAsia="Times New Roman" w:hAnsi="Times New Roman" w:cs="Times New Roman"/>
                <w:sz w:val="20"/>
                <w:szCs w:val="20"/>
              </w:rPr>
            </w:pPr>
            <w:r w:rsidRPr="00D456A5">
              <w:rPr>
                <w:rFonts w:ascii="Times New Roman" w:eastAsia="Times New Roman" w:hAnsi="Times New Roman" w:cs="Times New Roman"/>
                <w:sz w:val="20"/>
                <w:szCs w:val="20"/>
              </w:rPr>
              <w:t>11. Учасники при поданні тендерної пропозиції повинні враховувати норми:</w:t>
            </w:r>
          </w:p>
          <w:p w14:paraId="217EA86D" w14:textId="77777777" w:rsidR="00B02D8F" w:rsidRPr="00D456A5" w:rsidRDefault="00B02D8F" w:rsidP="000C6867">
            <w:pPr>
              <w:widowControl w:val="0"/>
              <w:pBdr>
                <w:top w:val="nil"/>
                <w:left w:val="nil"/>
                <w:bottom w:val="nil"/>
                <w:right w:val="nil"/>
                <w:between w:val="nil"/>
              </w:pBdr>
              <w:ind w:firstLine="321"/>
              <w:jc w:val="both"/>
              <w:rPr>
                <w:rFonts w:ascii="Times New Roman" w:eastAsia="Times New Roman" w:hAnsi="Times New Roman" w:cs="Times New Roman"/>
                <w:sz w:val="20"/>
                <w:szCs w:val="20"/>
              </w:rPr>
            </w:pPr>
            <w:r w:rsidRPr="00D456A5">
              <w:rPr>
                <w:rFonts w:ascii="Times New Roman" w:eastAsia="Times New Roman" w:hAnsi="Times New Roman" w:cs="Times New Roman"/>
                <w:sz w:val="20"/>
                <w:szCs w:val="20"/>
              </w:rPr>
              <w:t xml:space="preserve">-   </w:t>
            </w:r>
            <w:r w:rsidRPr="00D456A5">
              <w:rPr>
                <w:rFonts w:ascii="Times New Roman" w:eastAsia="Times New Roman" w:hAnsi="Times New Roman" w:cs="Times New Roman"/>
                <w:sz w:val="20"/>
                <w:szCs w:val="2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1310150C" w14:textId="77777777" w:rsidR="00B02D8F" w:rsidRPr="00D456A5" w:rsidRDefault="00B02D8F" w:rsidP="000C6867">
            <w:pPr>
              <w:widowControl w:val="0"/>
              <w:pBdr>
                <w:top w:val="nil"/>
                <w:left w:val="nil"/>
                <w:bottom w:val="nil"/>
                <w:right w:val="nil"/>
                <w:between w:val="nil"/>
              </w:pBdr>
              <w:ind w:firstLine="321"/>
              <w:jc w:val="both"/>
              <w:rPr>
                <w:rFonts w:ascii="Times New Roman" w:eastAsia="Times New Roman" w:hAnsi="Times New Roman" w:cs="Times New Roman"/>
                <w:sz w:val="20"/>
                <w:szCs w:val="20"/>
              </w:rPr>
            </w:pPr>
            <w:r w:rsidRPr="00D456A5">
              <w:rPr>
                <w:rFonts w:ascii="Times New Roman" w:eastAsia="Times New Roman" w:hAnsi="Times New Roman" w:cs="Times New Roman"/>
                <w:sz w:val="20"/>
                <w:szCs w:val="20"/>
              </w:rPr>
              <w:lastRenderedPageBreak/>
              <w:t xml:space="preserve">-   </w:t>
            </w:r>
            <w:r w:rsidRPr="00D456A5">
              <w:rPr>
                <w:rFonts w:ascii="Times New Roman" w:eastAsia="Times New Roman" w:hAnsi="Times New Roman" w:cs="Times New Roman"/>
                <w:sz w:val="20"/>
                <w:szCs w:val="2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B0430B8" w14:textId="77777777" w:rsidR="00B02D8F" w:rsidRPr="00D456A5" w:rsidRDefault="00B02D8F" w:rsidP="000C6867">
            <w:pPr>
              <w:widowControl w:val="0"/>
              <w:pBdr>
                <w:top w:val="nil"/>
                <w:left w:val="nil"/>
                <w:bottom w:val="nil"/>
                <w:right w:val="nil"/>
                <w:between w:val="nil"/>
              </w:pBdr>
              <w:ind w:firstLine="321"/>
              <w:jc w:val="both"/>
              <w:rPr>
                <w:rFonts w:ascii="Times New Roman" w:eastAsia="Times New Roman" w:hAnsi="Times New Roman" w:cs="Times New Roman"/>
                <w:sz w:val="20"/>
                <w:szCs w:val="20"/>
              </w:rPr>
            </w:pPr>
            <w:r w:rsidRPr="00D456A5">
              <w:rPr>
                <w:rFonts w:ascii="Times New Roman" w:eastAsia="Times New Roman" w:hAnsi="Times New Roman" w:cs="Times New Roman"/>
                <w:sz w:val="20"/>
                <w:szCs w:val="20"/>
              </w:rPr>
              <w:t xml:space="preserve">-   </w:t>
            </w:r>
            <w:r w:rsidRPr="00D456A5">
              <w:rPr>
                <w:rFonts w:ascii="Times New Roman" w:eastAsia="Times New Roman" w:hAnsi="Times New Roman" w:cs="Times New Roman"/>
                <w:sz w:val="20"/>
                <w:szCs w:val="20"/>
              </w:rPr>
              <w:tab/>
              <w:t>Закону України «Про забезпечення прав і свобод громадян та правовий режим на тимчасово окупованій території України» від 15.04.2014 № 1207-VII.</w:t>
            </w:r>
          </w:p>
          <w:p w14:paraId="1ACDE800" w14:textId="77777777" w:rsidR="00B02D8F" w:rsidRPr="00D456A5" w:rsidRDefault="00B02D8F" w:rsidP="000C6867">
            <w:pPr>
              <w:widowControl w:val="0"/>
              <w:ind w:firstLine="321"/>
              <w:jc w:val="both"/>
              <w:rPr>
                <w:rFonts w:ascii="Times New Roman" w:eastAsia="Times New Roman" w:hAnsi="Times New Roman" w:cs="Times New Roman"/>
                <w:color w:val="000000"/>
                <w:sz w:val="20"/>
                <w:szCs w:val="20"/>
              </w:rPr>
            </w:pPr>
            <w:r w:rsidRPr="00D456A5">
              <w:rPr>
                <w:rFonts w:ascii="Times New Roman" w:eastAsia="Times New Roman" w:hAnsi="Times New Roman" w:cs="Times New Roman"/>
                <w:sz w:val="20"/>
                <w:szCs w:val="20"/>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3 з пункту 1 частини 1 статті 31 Закону.</w:t>
            </w:r>
          </w:p>
        </w:tc>
      </w:tr>
      <w:tr w:rsidR="00B02D8F" w:rsidRPr="00D456A5" w14:paraId="1EED86E6" w14:textId="77777777" w:rsidTr="00D456A5">
        <w:tc>
          <w:tcPr>
            <w:tcW w:w="553" w:type="dxa"/>
          </w:tcPr>
          <w:p w14:paraId="7A833A81" w14:textId="77777777" w:rsidR="00B02D8F" w:rsidRPr="00D456A5" w:rsidRDefault="00B02D8F" w:rsidP="000C6867">
            <w:pPr>
              <w:rPr>
                <w:rFonts w:ascii="Times New Roman" w:eastAsia="Times New Roman" w:hAnsi="Times New Roman" w:cs="Times New Roman"/>
                <w:color w:val="000000"/>
                <w:sz w:val="20"/>
                <w:szCs w:val="20"/>
              </w:rPr>
            </w:pPr>
            <w:r w:rsidRPr="00D456A5">
              <w:rPr>
                <w:rFonts w:ascii="Times New Roman" w:eastAsia="Times New Roman" w:hAnsi="Times New Roman" w:cs="Times New Roman"/>
                <w:color w:val="000000"/>
                <w:sz w:val="20"/>
                <w:szCs w:val="20"/>
              </w:rPr>
              <w:lastRenderedPageBreak/>
              <w:t>3</w:t>
            </w:r>
          </w:p>
        </w:tc>
        <w:tc>
          <w:tcPr>
            <w:tcW w:w="2728" w:type="dxa"/>
          </w:tcPr>
          <w:p w14:paraId="1768656C" w14:textId="77777777" w:rsidR="00B02D8F" w:rsidRPr="00D456A5" w:rsidRDefault="00B02D8F" w:rsidP="000C6867">
            <w:pPr>
              <w:rPr>
                <w:rFonts w:ascii="Times New Roman" w:eastAsia="Times New Roman" w:hAnsi="Times New Roman" w:cs="Times New Roman"/>
                <w:b/>
                <w:color w:val="000000"/>
                <w:sz w:val="20"/>
                <w:szCs w:val="20"/>
              </w:rPr>
            </w:pPr>
            <w:r w:rsidRPr="00D456A5">
              <w:rPr>
                <w:rFonts w:ascii="Times New Roman" w:eastAsia="Times New Roman" w:hAnsi="Times New Roman" w:cs="Times New Roman"/>
                <w:b/>
                <w:color w:val="000000"/>
                <w:sz w:val="20"/>
                <w:szCs w:val="20"/>
              </w:rPr>
              <w:t>Відхилення тендерних пропозицій</w:t>
            </w:r>
          </w:p>
        </w:tc>
        <w:tc>
          <w:tcPr>
            <w:tcW w:w="7209" w:type="dxa"/>
            <w:vAlign w:val="center"/>
          </w:tcPr>
          <w:p w14:paraId="1B078BC5" w14:textId="77777777" w:rsidR="00B02D8F" w:rsidRPr="00D456A5" w:rsidRDefault="00B02D8F" w:rsidP="000C6867">
            <w:pPr>
              <w:widowControl w:val="0"/>
              <w:ind w:firstLine="321"/>
              <w:jc w:val="both"/>
              <w:rPr>
                <w:rFonts w:ascii="Times New Roman" w:eastAsia="Times New Roman" w:hAnsi="Times New Roman" w:cs="Times New Roman"/>
                <w:color w:val="000000"/>
                <w:sz w:val="20"/>
                <w:szCs w:val="20"/>
              </w:rPr>
            </w:pPr>
            <w:r w:rsidRPr="00D456A5">
              <w:rPr>
                <w:rFonts w:ascii="Times New Roman" w:eastAsia="Times New Roman" w:hAnsi="Times New Roman" w:cs="Times New Roman"/>
                <w:color w:val="000000"/>
                <w:sz w:val="20"/>
                <w:szCs w:val="20"/>
              </w:rPr>
              <w:t>Замовник відхиляє тендерну пропозицію у випадках передбачених частиною 1 статті 31 Закону.</w:t>
            </w:r>
          </w:p>
          <w:p w14:paraId="0B89CC80" w14:textId="77777777" w:rsidR="00B02D8F" w:rsidRPr="00D456A5" w:rsidRDefault="00B02D8F" w:rsidP="000C6867">
            <w:pPr>
              <w:widowControl w:val="0"/>
              <w:ind w:firstLine="321"/>
              <w:jc w:val="both"/>
              <w:rPr>
                <w:rFonts w:ascii="Times New Roman" w:eastAsia="Times New Roman" w:hAnsi="Times New Roman" w:cs="Times New Roman"/>
                <w:color w:val="000000"/>
                <w:sz w:val="20"/>
                <w:szCs w:val="20"/>
              </w:rPr>
            </w:pPr>
            <w:r w:rsidRPr="00D456A5">
              <w:rPr>
                <w:rFonts w:ascii="Times New Roman" w:eastAsia="Times New Roman" w:hAnsi="Times New Roman" w:cs="Times New Roman"/>
                <w:color w:val="000000"/>
                <w:sz w:val="20"/>
                <w:szCs w:val="20"/>
              </w:rPr>
              <w:t>Замовник відхиляє тендерну пропозицію із зазначенням аргументації в електронній системі закупівель у разі, якщо:</w:t>
            </w:r>
          </w:p>
          <w:p w14:paraId="40770C5D" w14:textId="77777777" w:rsidR="00B02D8F" w:rsidRPr="00D456A5" w:rsidRDefault="00B02D8F" w:rsidP="000C6867">
            <w:pPr>
              <w:widowControl w:val="0"/>
              <w:ind w:firstLine="321"/>
              <w:jc w:val="both"/>
              <w:rPr>
                <w:rFonts w:ascii="Times New Roman" w:eastAsia="Times New Roman" w:hAnsi="Times New Roman" w:cs="Times New Roman"/>
                <w:color w:val="000000"/>
                <w:sz w:val="20"/>
                <w:szCs w:val="20"/>
              </w:rPr>
            </w:pPr>
            <w:r w:rsidRPr="00D456A5">
              <w:rPr>
                <w:rFonts w:ascii="Times New Roman" w:eastAsia="Times New Roman" w:hAnsi="Times New Roman" w:cs="Times New Roman"/>
                <w:color w:val="000000"/>
                <w:sz w:val="20"/>
                <w:szCs w:val="20"/>
              </w:rPr>
              <w:t>1) учасник процедури закупівлі:</w:t>
            </w:r>
          </w:p>
          <w:p w14:paraId="322218AA" w14:textId="77777777" w:rsidR="00B02D8F" w:rsidRPr="00D456A5" w:rsidRDefault="00B02D8F" w:rsidP="000C6867">
            <w:pPr>
              <w:widowControl w:val="0"/>
              <w:ind w:firstLine="321"/>
              <w:jc w:val="both"/>
              <w:rPr>
                <w:rFonts w:ascii="Times New Roman" w:eastAsia="Times New Roman" w:hAnsi="Times New Roman" w:cs="Times New Roman"/>
                <w:color w:val="000000"/>
                <w:sz w:val="20"/>
                <w:szCs w:val="20"/>
              </w:rPr>
            </w:pPr>
            <w:r w:rsidRPr="00D456A5">
              <w:rPr>
                <w:rFonts w:ascii="Times New Roman" w:eastAsia="Times New Roman" w:hAnsi="Times New Roman" w:cs="Times New Roman"/>
                <w:color w:val="000000"/>
                <w:sz w:val="20"/>
                <w:szCs w:val="20"/>
              </w:rPr>
              <w:t>- не відповідає кваліфікаційним (кваліфікаційному) критеріям, установленим статтею 16 Закону та/або наявні підстави, встановлені частиною 1 статті 17 Закону;</w:t>
            </w:r>
          </w:p>
          <w:p w14:paraId="6118F32B" w14:textId="77777777" w:rsidR="00B02D8F" w:rsidRPr="00D456A5" w:rsidRDefault="00B02D8F" w:rsidP="000C6867">
            <w:pPr>
              <w:widowControl w:val="0"/>
              <w:ind w:firstLine="321"/>
              <w:jc w:val="both"/>
              <w:rPr>
                <w:rFonts w:ascii="Times New Roman" w:eastAsia="Times New Roman" w:hAnsi="Times New Roman" w:cs="Times New Roman"/>
                <w:color w:val="000000"/>
                <w:sz w:val="20"/>
                <w:szCs w:val="20"/>
              </w:rPr>
            </w:pPr>
            <w:r w:rsidRPr="00D456A5">
              <w:rPr>
                <w:rFonts w:ascii="Times New Roman" w:eastAsia="Times New Roman" w:hAnsi="Times New Roman" w:cs="Times New Roman"/>
                <w:color w:val="000000"/>
                <w:sz w:val="20"/>
                <w:szCs w:val="20"/>
              </w:rPr>
              <w:t>- не відповідає встановленим абзацом 1 частини 3 статті 22 Закону вимогам до учасника відповідно до законодавства;</w:t>
            </w:r>
          </w:p>
          <w:p w14:paraId="1535A86B" w14:textId="77777777" w:rsidR="00B02D8F" w:rsidRPr="00D456A5" w:rsidRDefault="00B02D8F" w:rsidP="000C6867">
            <w:pPr>
              <w:widowControl w:val="0"/>
              <w:ind w:firstLine="321"/>
              <w:jc w:val="both"/>
              <w:rPr>
                <w:rFonts w:ascii="Times New Roman" w:eastAsia="Times New Roman" w:hAnsi="Times New Roman" w:cs="Times New Roman"/>
                <w:color w:val="000000"/>
                <w:sz w:val="20"/>
                <w:szCs w:val="20"/>
              </w:rPr>
            </w:pPr>
            <w:r w:rsidRPr="00D456A5">
              <w:rPr>
                <w:rFonts w:ascii="Times New Roman" w:eastAsia="Times New Roman" w:hAnsi="Times New Roman" w:cs="Times New Roman"/>
                <w:color w:val="000000"/>
                <w:sz w:val="20"/>
                <w:szCs w:val="20"/>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15 статті 29 Закону;</w:t>
            </w:r>
          </w:p>
          <w:p w14:paraId="468AC4A5" w14:textId="77777777" w:rsidR="00B02D8F" w:rsidRPr="00D456A5" w:rsidRDefault="00B02D8F" w:rsidP="000C6867">
            <w:pPr>
              <w:widowControl w:val="0"/>
              <w:ind w:firstLine="321"/>
              <w:jc w:val="both"/>
              <w:rPr>
                <w:rFonts w:ascii="Times New Roman" w:eastAsia="Times New Roman" w:hAnsi="Times New Roman" w:cs="Times New Roman"/>
                <w:color w:val="000000"/>
                <w:sz w:val="20"/>
                <w:szCs w:val="20"/>
              </w:rPr>
            </w:pPr>
            <w:r w:rsidRPr="00D456A5">
              <w:rPr>
                <w:rFonts w:ascii="Times New Roman" w:eastAsia="Times New Roman" w:hAnsi="Times New Roman" w:cs="Times New Roman"/>
                <w:color w:val="000000"/>
                <w:sz w:val="20"/>
                <w:szCs w:val="20"/>
              </w:rPr>
              <w:t xml:space="preserve">-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w:t>
            </w:r>
            <w:proofErr w:type="spellStart"/>
            <w:r w:rsidRPr="00D456A5">
              <w:rPr>
                <w:rFonts w:ascii="Times New Roman" w:eastAsia="Times New Roman" w:hAnsi="Times New Roman" w:cs="Times New Roman"/>
                <w:color w:val="000000"/>
                <w:sz w:val="20"/>
                <w:szCs w:val="20"/>
              </w:rPr>
              <w:t>невідповідностей</w:t>
            </w:r>
            <w:proofErr w:type="spellEnd"/>
            <w:r w:rsidRPr="00D456A5">
              <w:rPr>
                <w:rFonts w:ascii="Times New Roman" w:eastAsia="Times New Roman" w:hAnsi="Times New Roman" w:cs="Times New Roman"/>
                <w:color w:val="000000"/>
                <w:sz w:val="20"/>
                <w:szCs w:val="20"/>
              </w:rPr>
              <w:t>;</w:t>
            </w:r>
          </w:p>
          <w:p w14:paraId="54A6DB7C" w14:textId="77777777" w:rsidR="00B02D8F" w:rsidRPr="00D456A5" w:rsidRDefault="00B02D8F" w:rsidP="000C6867">
            <w:pPr>
              <w:widowControl w:val="0"/>
              <w:ind w:firstLine="321"/>
              <w:jc w:val="both"/>
              <w:rPr>
                <w:rFonts w:ascii="Times New Roman" w:eastAsia="Times New Roman" w:hAnsi="Times New Roman" w:cs="Times New Roman"/>
                <w:color w:val="000000"/>
                <w:sz w:val="20"/>
                <w:szCs w:val="20"/>
              </w:rPr>
            </w:pPr>
            <w:r w:rsidRPr="00D456A5">
              <w:rPr>
                <w:rFonts w:ascii="Times New Roman" w:eastAsia="Times New Roman" w:hAnsi="Times New Roman" w:cs="Times New Roman"/>
                <w:color w:val="000000"/>
                <w:sz w:val="20"/>
                <w:szCs w:val="20"/>
              </w:rPr>
              <w:t>- не надав обґрунтування аномально низької ціни тендерної пропозиції протягом строку, визначеного в частині 14 статті 29 Закону;</w:t>
            </w:r>
          </w:p>
          <w:p w14:paraId="203F1351" w14:textId="77777777" w:rsidR="00B02D8F" w:rsidRPr="00D456A5" w:rsidRDefault="00B02D8F" w:rsidP="000C6867">
            <w:pPr>
              <w:widowControl w:val="0"/>
              <w:ind w:firstLine="321"/>
              <w:jc w:val="both"/>
              <w:rPr>
                <w:rFonts w:ascii="Times New Roman" w:eastAsia="Times New Roman" w:hAnsi="Times New Roman" w:cs="Times New Roman"/>
                <w:color w:val="000000"/>
                <w:sz w:val="20"/>
                <w:szCs w:val="20"/>
              </w:rPr>
            </w:pPr>
            <w:r w:rsidRPr="00D456A5">
              <w:rPr>
                <w:rFonts w:ascii="Times New Roman" w:eastAsia="Times New Roman" w:hAnsi="Times New Roman" w:cs="Times New Roman"/>
                <w:color w:val="000000"/>
                <w:sz w:val="20"/>
                <w:szCs w:val="20"/>
              </w:rPr>
              <w:t>- визначив конфіденційною інформацію, що не може бути визначена як конфіденційна відповідно до вимог частини 2 статті 28 Закону;</w:t>
            </w:r>
          </w:p>
          <w:p w14:paraId="2ED4DA27" w14:textId="77777777" w:rsidR="00B02D8F" w:rsidRPr="00D456A5" w:rsidRDefault="00B02D8F" w:rsidP="000C6867">
            <w:pPr>
              <w:widowControl w:val="0"/>
              <w:ind w:firstLine="321"/>
              <w:jc w:val="both"/>
              <w:rPr>
                <w:rFonts w:ascii="Times New Roman" w:eastAsia="Times New Roman" w:hAnsi="Times New Roman" w:cs="Times New Roman"/>
                <w:color w:val="000000"/>
                <w:sz w:val="20"/>
                <w:szCs w:val="20"/>
              </w:rPr>
            </w:pPr>
            <w:r w:rsidRPr="00D456A5">
              <w:rPr>
                <w:rFonts w:ascii="Times New Roman" w:eastAsia="Times New Roman" w:hAnsi="Times New Roman" w:cs="Times New Roman"/>
                <w:color w:val="000000"/>
                <w:sz w:val="20"/>
                <w:szCs w:val="20"/>
              </w:rPr>
              <w:t>2) тендерна пропозиція учасника:</w:t>
            </w:r>
          </w:p>
          <w:p w14:paraId="36C1C7D6" w14:textId="77777777" w:rsidR="00B02D8F" w:rsidRPr="00D456A5" w:rsidRDefault="00B02D8F" w:rsidP="000C6867">
            <w:pPr>
              <w:widowControl w:val="0"/>
              <w:ind w:firstLine="321"/>
              <w:jc w:val="both"/>
              <w:rPr>
                <w:rFonts w:ascii="Times New Roman" w:eastAsia="Times New Roman" w:hAnsi="Times New Roman" w:cs="Times New Roman"/>
                <w:color w:val="000000"/>
                <w:sz w:val="20"/>
                <w:szCs w:val="20"/>
              </w:rPr>
            </w:pPr>
            <w:r w:rsidRPr="00D456A5">
              <w:rPr>
                <w:rFonts w:ascii="Times New Roman" w:eastAsia="Times New Roman" w:hAnsi="Times New Roman" w:cs="Times New Roman"/>
                <w:color w:val="000000"/>
                <w:sz w:val="20"/>
                <w:szCs w:val="20"/>
              </w:rPr>
              <w:t>- не відповідає умовам технічної специфікації та іншим вимогам щодо предмета закупівлі тендерної документації;</w:t>
            </w:r>
          </w:p>
          <w:p w14:paraId="431C2306" w14:textId="77777777" w:rsidR="00B02D8F" w:rsidRPr="00D456A5" w:rsidRDefault="00B02D8F" w:rsidP="000C6867">
            <w:pPr>
              <w:widowControl w:val="0"/>
              <w:ind w:firstLine="321"/>
              <w:jc w:val="both"/>
              <w:rPr>
                <w:rFonts w:ascii="Times New Roman" w:eastAsia="Times New Roman" w:hAnsi="Times New Roman" w:cs="Times New Roman"/>
                <w:color w:val="000000"/>
                <w:sz w:val="20"/>
                <w:szCs w:val="20"/>
              </w:rPr>
            </w:pPr>
            <w:r w:rsidRPr="00D456A5">
              <w:rPr>
                <w:rFonts w:ascii="Times New Roman" w:eastAsia="Times New Roman" w:hAnsi="Times New Roman" w:cs="Times New Roman"/>
                <w:color w:val="000000"/>
                <w:sz w:val="20"/>
                <w:szCs w:val="20"/>
              </w:rPr>
              <w:t>- викладена іншою мовою (мовами), аніж мова (мови), що вимагається тендерною документацією;</w:t>
            </w:r>
          </w:p>
          <w:p w14:paraId="2978858E" w14:textId="77777777" w:rsidR="00B02D8F" w:rsidRPr="00D456A5" w:rsidRDefault="00B02D8F" w:rsidP="000C6867">
            <w:pPr>
              <w:widowControl w:val="0"/>
              <w:ind w:firstLine="321"/>
              <w:jc w:val="both"/>
              <w:rPr>
                <w:rFonts w:ascii="Times New Roman" w:eastAsia="Times New Roman" w:hAnsi="Times New Roman" w:cs="Times New Roman"/>
                <w:color w:val="000000"/>
                <w:sz w:val="20"/>
                <w:szCs w:val="20"/>
              </w:rPr>
            </w:pPr>
            <w:r w:rsidRPr="00D456A5">
              <w:rPr>
                <w:rFonts w:ascii="Times New Roman" w:eastAsia="Times New Roman" w:hAnsi="Times New Roman" w:cs="Times New Roman"/>
                <w:color w:val="000000"/>
                <w:sz w:val="20"/>
                <w:szCs w:val="20"/>
              </w:rPr>
              <w:t>- є такою, строк дії якої закінчився;</w:t>
            </w:r>
          </w:p>
          <w:p w14:paraId="0FA87367" w14:textId="77777777" w:rsidR="00B02D8F" w:rsidRPr="00D456A5" w:rsidRDefault="00B02D8F" w:rsidP="000C6867">
            <w:pPr>
              <w:widowControl w:val="0"/>
              <w:ind w:firstLine="321"/>
              <w:jc w:val="both"/>
              <w:rPr>
                <w:rFonts w:ascii="Times New Roman" w:eastAsia="Times New Roman" w:hAnsi="Times New Roman" w:cs="Times New Roman"/>
                <w:color w:val="000000"/>
                <w:sz w:val="20"/>
                <w:szCs w:val="20"/>
              </w:rPr>
            </w:pPr>
            <w:r w:rsidRPr="00D456A5">
              <w:rPr>
                <w:rFonts w:ascii="Times New Roman" w:eastAsia="Times New Roman" w:hAnsi="Times New Roman" w:cs="Times New Roman"/>
                <w:color w:val="000000"/>
                <w:sz w:val="20"/>
                <w:szCs w:val="20"/>
              </w:rPr>
              <w:t>3) переможець процедури закупівлі:</w:t>
            </w:r>
          </w:p>
          <w:p w14:paraId="4C5FEF96" w14:textId="77777777" w:rsidR="00B02D8F" w:rsidRPr="00D456A5" w:rsidRDefault="00B02D8F" w:rsidP="000C6867">
            <w:pPr>
              <w:widowControl w:val="0"/>
              <w:ind w:firstLine="321"/>
              <w:jc w:val="both"/>
              <w:rPr>
                <w:rFonts w:ascii="Times New Roman" w:eastAsia="Times New Roman" w:hAnsi="Times New Roman" w:cs="Times New Roman"/>
                <w:color w:val="000000"/>
                <w:sz w:val="20"/>
                <w:szCs w:val="20"/>
              </w:rPr>
            </w:pPr>
            <w:r w:rsidRPr="00D456A5">
              <w:rPr>
                <w:rFonts w:ascii="Times New Roman" w:eastAsia="Times New Roman" w:hAnsi="Times New Roman" w:cs="Times New Roman"/>
                <w:color w:val="000000"/>
                <w:sz w:val="20"/>
                <w:szCs w:val="20"/>
              </w:rPr>
              <w:t>- відмовився від підписання договору про закупівлю відповідно до вимог тендерної документації або укладення договору про закупівлю;</w:t>
            </w:r>
          </w:p>
          <w:p w14:paraId="17773E0A" w14:textId="77777777" w:rsidR="00B02D8F" w:rsidRPr="00D456A5" w:rsidRDefault="00B02D8F" w:rsidP="000C6867">
            <w:pPr>
              <w:widowControl w:val="0"/>
              <w:ind w:firstLine="321"/>
              <w:jc w:val="both"/>
              <w:rPr>
                <w:rFonts w:ascii="Times New Roman" w:eastAsia="Times New Roman" w:hAnsi="Times New Roman" w:cs="Times New Roman"/>
                <w:color w:val="000000"/>
                <w:sz w:val="20"/>
                <w:szCs w:val="20"/>
              </w:rPr>
            </w:pPr>
            <w:r w:rsidRPr="00D456A5">
              <w:rPr>
                <w:rFonts w:ascii="Times New Roman" w:eastAsia="Times New Roman" w:hAnsi="Times New Roman" w:cs="Times New Roman"/>
                <w:color w:val="000000"/>
                <w:sz w:val="20"/>
                <w:szCs w:val="20"/>
              </w:rPr>
              <w:t>- не надав у спосіб, зазначений в тендерній документації, документи, що підтверджують відсутність підстав, установлених статтею 17 Закону;</w:t>
            </w:r>
          </w:p>
          <w:p w14:paraId="5493B25D" w14:textId="77777777" w:rsidR="00B02D8F" w:rsidRPr="00D456A5" w:rsidRDefault="00B02D8F" w:rsidP="000C6867">
            <w:pPr>
              <w:widowControl w:val="0"/>
              <w:ind w:firstLine="321"/>
              <w:jc w:val="both"/>
              <w:rPr>
                <w:rFonts w:ascii="Times New Roman" w:eastAsia="Times New Roman" w:hAnsi="Times New Roman" w:cs="Times New Roman"/>
                <w:color w:val="000000"/>
                <w:sz w:val="20"/>
                <w:szCs w:val="20"/>
              </w:rPr>
            </w:pPr>
            <w:r w:rsidRPr="00D456A5">
              <w:rPr>
                <w:rFonts w:ascii="Times New Roman" w:eastAsia="Times New Roman" w:hAnsi="Times New Roman" w:cs="Times New Roman"/>
                <w:color w:val="000000"/>
                <w:sz w:val="20"/>
                <w:szCs w:val="20"/>
              </w:rPr>
              <w:t>- не надав копію ліцензії або документа дозвільного характеру (у разі їх наявності) відповідно до частини 2 статті 41 Закону. Не поданням ліцензії або документа дозвільного характеру буде вважатися не подання достовірної інформації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412E847C" w14:textId="77777777" w:rsidR="00B02D8F" w:rsidRPr="00D456A5" w:rsidRDefault="00B02D8F" w:rsidP="000C6867">
            <w:pPr>
              <w:widowControl w:val="0"/>
              <w:ind w:firstLine="321"/>
              <w:jc w:val="both"/>
              <w:rPr>
                <w:rFonts w:ascii="Times New Roman" w:eastAsia="Times New Roman" w:hAnsi="Times New Roman" w:cs="Times New Roman"/>
                <w:color w:val="000000"/>
                <w:sz w:val="20"/>
                <w:szCs w:val="20"/>
              </w:rPr>
            </w:pPr>
            <w:r w:rsidRPr="00D456A5">
              <w:rPr>
                <w:rFonts w:ascii="Times New Roman" w:eastAsia="Times New Roman" w:hAnsi="Times New Roman" w:cs="Times New Roman"/>
                <w:color w:val="000000"/>
                <w:sz w:val="20"/>
                <w:szCs w:val="20"/>
              </w:rPr>
              <w:t>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1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14:paraId="309D55B3" w14:textId="77777777" w:rsidR="00B02D8F" w:rsidRPr="00D456A5" w:rsidRDefault="00B02D8F" w:rsidP="000C6867">
            <w:pPr>
              <w:widowControl w:val="0"/>
              <w:ind w:firstLine="321"/>
              <w:jc w:val="both"/>
              <w:rPr>
                <w:rFonts w:ascii="Times New Roman" w:eastAsia="Times New Roman" w:hAnsi="Times New Roman" w:cs="Times New Roman"/>
                <w:color w:val="000000"/>
                <w:sz w:val="20"/>
                <w:szCs w:val="20"/>
              </w:rPr>
            </w:pPr>
            <w:r w:rsidRPr="00D456A5">
              <w:rPr>
                <w:rFonts w:ascii="Times New Roman" w:hAnsi="Times New Roman" w:cs="Times New Roman"/>
                <w:sz w:val="20"/>
                <w:szCs w:val="20"/>
              </w:rPr>
              <w:t>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закупівель.</w:t>
            </w:r>
          </w:p>
        </w:tc>
      </w:tr>
      <w:tr w:rsidR="00B02D8F" w:rsidRPr="00D456A5" w14:paraId="1F235E59" w14:textId="77777777" w:rsidTr="00D456A5">
        <w:tc>
          <w:tcPr>
            <w:tcW w:w="10490" w:type="dxa"/>
            <w:gridSpan w:val="3"/>
          </w:tcPr>
          <w:p w14:paraId="195CFB5A" w14:textId="77777777" w:rsidR="00B02D8F" w:rsidRPr="00D456A5" w:rsidRDefault="00B02D8F" w:rsidP="000C6867">
            <w:pPr>
              <w:widowControl w:val="0"/>
              <w:ind w:firstLine="321"/>
              <w:rPr>
                <w:rFonts w:ascii="Times New Roman" w:eastAsia="Times New Roman" w:hAnsi="Times New Roman" w:cs="Times New Roman"/>
                <w:color w:val="000000"/>
                <w:sz w:val="20"/>
                <w:szCs w:val="20"/>
              </w:rPr>
            </w:pPr>
            <w:r w:rsidRPr="00D456A5">
              <w:rPr>
                <w:rFonts w:ascii="Times New Roman" w:eastAsia="Times New Roman" w:hAnsi="Times New Roman" w:cs="Times New Roman"/>
                <w:b/>
                <w:color w:val="000000"/>
                <w:sz w:val="20"/>
                <w:szCs w:val="20"/>
              </w:rPr>
              <w:t>Розділ 6. Результати торгів та укладання договору про закупівлю</w:t>
            </w:r>
          </w:p>
        </w:tc>
      </w:tr>
      <w:tr w:rsidR="00B02D8F" w:rsidRPr="00D456A5" w14:paraId="6A61D9DC" w14:textId="77777777" w:rsidTr="00D456A5">
        <w:tc>
          <w:tcPr>
            <w:tcW w:w="553" w:type="dxa"/>
          </w:tcPr>
          <w:p w14:paraId="2AE74E15" w14:textId="77777777" w:rsidR="00B02D8F" w:rsidRPr="00D456A5" w:rsidRDefault="00B02D8F" w:rsidP="000C6867">
            <w:pPr>
              <w:rPr>
                <w:rFonts w:ascii="Times New Roman" w:eastAsia="Times New Roman" w:hAnsi="Times New Roman" w:cs="Times New Roman"/>
                <w:color w:val="000000"/>
                <w:sz w:val="20"/>
                <w:szCs w:val="20"/>
              </w:rPr>
            </w:pPr>
            <w:r w:rsidRPr="00D456A5">
              <w:rPr>
                <w:rFonts w:ascii="Times New Roman" w:eastAsia="Times New Roman" w:hAnsi="Times New Roman" w:cs="Times New Roman"/>
                <w:color w:val="000000"/>
                <w:sz w:val="20"/>
                <w:szCs w:val="20"/>
              </w:rPr>
              <w:lastRenderedPageBreak/>
              <w:t>1</w:t>
            </w:r>
          </w:p>
        </w:tc>
        <w:tc>
          <w:tcPr>
            <w:tcW w:w="2728" w:type="dxa"/>
          </w:tcPr>
          <w:p w14:paraId="06AB35A1" w14:textId="77777777" w:rsidR="00B02D8F" w:rsidRPr="00D456A5" w:rsidRDefault="00B02D8F" w:rsidP="000C6867">
            <w:pPr>
              <w:rPr>
                <w:rFonts w:ascii="Times New Roman" w:eastAsia="Times New Roman" w:hAnsi="Times New Roman" w:cs="Times New Roman"/>
                <w:b/>
                <w:color w:val="000000"/>
                <w:sz w:val="20"/>
                <w:szCs w:val="20"/>
              </w:rPr>
            </w:pPr>
            <w:r w:rsidRPr="00D456A5">
              <w:rPr>
                <w:rFonts w:ascii="Times New Roman" w:eastAsia="Times New Roman" w:hAnsi="Times New Roman" w:cs="Times New Roman"/>
                <w:b/>
                <w:sz w:val="20"/>
                <w:szCs w:val="20"/>
              </w:rPr>
              <w:t>Відміна тендеру чи визнання тендеру таким, що не відбувся</w:t>
            </w:r>
          </w:p>
        </w:tc>
        <w:tc>
          <w:tcPr>
            <w:tcW w:w="7209" w:type="dxa"/>
            <w:vAlign w:val="center"/>
          </w:tcPr>
          <w:p w14:paraId="7135053A" w14:textId="77777777" w:rsidR="00B02D8F" w:rsidRPr="00D456A5" w:rsidRDefault="00B02D8F" w:rsidP="000C6867">
            <w:pPr>
              <w:widowControl w:val="0"/>
              <w:ind w:firstLine="179"/>
              <w:jc w:val="both"/>
              <w:rPr>
                <w:rFonts w:ascii="Times New Roman" w:eastAsia="Times New Roman" w:hAnsi="Times New Roman" w:cs="Times New Roman"/>
                <w:sz w:val="20"/>
                <w:szCs w:val="20"/>
              </w:rPr>
            </w:pPr>
            <w:r w:rsidRPr="00D456A5">
              <w:rPr>
                <w:rFonts w:ascii="Times New Roman" w:eastAsia="Times New Roman" w:hAnsi="Times New Roman" w:cs="Times New Roman"/>
                <w:sz w:val="20"/>
                <w:szCs w:val="20"/>
              </w:rPr>
              <w:t xml:space="preserve">Замовник </w:t>
            </w:r>
            <w:r w:rsidRPr="00D456A5">
              <w:rPr>
                <w:rFonts w:ascii="Times New Roman" w:eastAsia="Times New Roman" w:hAnsi="Times New Roman" w:cs="Times New Roman"/>
                <w:b/>
                <w:i/>
                <w:sz w:val="20"/>
                <w:szCs w:val="20"/>
              </w:rPr>
              <w:t>відміняє</w:t>
            </w:r>
            <w:r w:rsidRPr="00D456A5">
              <w:rPr>
                <w:rFonts w:ascii="Times New Roman" w:eastAsia="Times New Roman" w:hAnsi="Times New Roman" w:cs="Times New Roman"/>
                <w:sz w:val="20"/>
                <w:szCs w:val="20"/>
              </w:rPr>
              <w:t xml:space="preserve"> тендер у разі:</w:t>
            </w:r>
          </w:p>
          <w:p w14:paraId="1A167490" w14:textId="77777777" w:rsidR="00B02D8F" w:rsidRPr="00D456A5" w:rsidRDefault="00B02D8F" w:rsidP="000C6867">
            <w:pPr>
              <w:widowControl w:val="0"/>
              <w:numPr>
                <w:ilvl w:val="0"/>
                <w:numId w:val="8"/>
              </w:numPr>
              <w:pBdr>
                <w:top w:val="nil"/>
                <w:left w:val="nil"/>
                <w:bottom w:val="nil"/>
                <w:right w:val="nil"/>
                <w:between w:val="nil"/>
              </w:pBdr>
              <w:tabs>
                <w:tab w:val="left" w:pos="463"/>
              </w:tabs>
              <w:ind w:left="0" w:firstLine="179"/>
              <w:jc w:val="both"/>
              <w:rPr>
                <w:rFonts w:ascii="Times New Roman" w:eastAsia="Times New Roman" w:hAnsi="Times New Roman" w:cs="Times New Roman"/>
                <w:color w:val="000000"/>
                <w:sz w:val="20"/>
                <w:szCs w:val="20"/>
              </w:rPr>
            </w:pPr>
            <w:r w:rsidRPr="00D456A5">
              <w:rPr>
                <w:rFonts w:ascii="Times New Roman" w:eastAsia="Times New Roman" w:hAnsi="Times New Roman" w:cs="Times New Roman"/>
                <w:color w:val="000000"/>
                <w:sz w:val="20"/>
                <w:szCs w:val="20"/>
              </w:rPr>
              <w:t>відсутності подальшої потреби в закупівлі товарів, робіт чи послуг;</w:t>
            </w:r>
          </w:p>
          <w:p w14:paraId="6A8280C4" w14:textId="77777777" w:rsidR="00B02D8F" w:rsidRPr="00D456A5" w:rsidRDefault="00B02D8F" w:rsidP="000C6867">
            <w:pPr>
              <w:widowControl w:val="0"/>
              <w:numPr>
                <w:ilvl w:val="0"/>
                <w:numId w:val="8"/>
              </w:numPr>
              <w:pBdr>
                <w:top w:val="nil"/>
                <w:left w:val="nil"/>
                <w:bottom w:val="nil"/>
                <w:right w:val="nil"/>
                <w:between w:val="nil"/>
              </w:pBdr>
              <w:tabs>
                <w:tab w:val="left" w:pos="463"/>
              </w:tabs>
              <w:ind w:left="0" w:firstLine="179"/>
              <w:jc w:val="both"/>
              <w:rPr>
                <w:rFonts w:ascii="Times New Roman" w:eastAsia="Times New Roman" w:hAnsi="Times New Roman" w:cs="Times New Roman"/>
                <w:color w:val="000000"/>
                <w:sz w:val="20"/>
                <w:szCs w:val="20"/>
              </w:rPr>
            </w:pPr>
            <w:r w:rsidRPr="00D456A5">
              <w:rPr>
                <w:rFonts w:ascii="Times New Roman" w:eastAsia="Times New Roman" w:hAnsi="Times New Roman" w:cs="Times New Roman"/>
                <w:color w:val="000000"/>
                <w:sz w:val="20"/>
                <w:szCs w:val="20"/>
              </w:rPr>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2B92D1D8" w14:textId="77777777" w:rsidR="00B02D8F" w:rsidRPr="00D456A5" w:rsidRDefault="00B02D8F" w:rsidP="000C6867">
            <w:pPr>
              <w:widowControl w:val="0"/>
              <w:tabs>
                <w:tab w:val="left" w:pos="463"/>
              </w:tabs>
              <w:ind w:firstLine="179"/>
              <w:jc w:val="both"/>
              <w:rPr>
                <w:rFonts w:ascii="Times New Roman" w:eastAsia="Times New Roman" w:hAnsi="Times New Roman" w:cs="Times New Roman"/>
                <w:sz w:val="20"/>
                <w:szCs w:val="20"/>
              </w:rPr>
            </w:pPr>
            <w:r w:rsidRPr="00D456A5">
              <w:rPr>
                <w:rFonts w:ascii="Times New Roman" w:eastAsia="Times New Roman" w:hAnsi="Times New Roman" w:cs="Times New Roman"/>
                <w:sz w:val="20"/>
                <w:szCs w:val="20"/>
              </w:rPr>
              <w:t xml:space="preserve">Тендер </w:t>
            </w:r>
            <w:r w:rsidRPr="00D456A5">
              <w:rPr>
                <w:rFonts w:ascii="Times New Roman" w:eastAsia="Times New Roman" w:hAnsi="Times New Roman" w:cs="Times New Roman"/>
                <w:b/>
                <w:i/>
                <w:sz w:val="20"/>
                <w:szCs w:val="20"/>
              </w:rPr>
              <w:t>автоматично</w:t>
            </w:r>
            <w:r w:rsidRPr="00D456A5">
              <w:rPr>
                <w:rFonts w:ascii="Times New Roman" w:eastAsia="Times New Roman" w:hAnsi="Times New Roman" w:cs="Times New Roman"/>
                <w:b/>
                <w:sz w:val="20"/>
                <w:szCs w:val="20"/>
              </w:rPr>
              <w:t xml:space="preserve"> </w:t>
            </w:r>
            <w:r w:rsidRPr="00D456A5">
              <w:rPr>
                <w:rFonts w:ascii="Times New Roman" w:eastAsia="Times New Roman" w:hAnsi="Times New Roman" w:cs="Times New Roman"/>
                <w:sz w:val="20"/>
                <w:szCs w:val="20"/>
              </w:rPr>
              <w:t>відміняється електронною системою закупівель у разі:</w:t>
            </w:r>
          </w:p>
          <w:p w14:paraId="3A8921DD" w14:textId="77777777" w:rsidR="00B02D8F" w:rsidRPr="00D456A5" w:rsidRDefault="00B02D8F" w:rsidP="000C6867">
            <w:pPr>
              <w:widowControl w:val="0"/>
              <w:numPr>
                <w:ilvl w:val="0"/>
                <w:numId w:val="9"/>
              </w:numPr>
              <w:pBdr>
                <w:top w:val="nil"/>
                <w:left w:val="nil"/>
                <w:bottom w:val="nil"/>
                <w:right w:val="nil"/>
                <w:between w:val="nil"/>
              </w:pBdr>
              <w:tabs>
                <w:tab w:val="left" w:pos="463"/>
              </w:tabs>
              <w:ind w:left="0" w:firstLine="179"/>
              <w:jc w:val="both"/>
              <w:rPr>
                <w:rFonts w:ascii="Times New Roman" w:eastAsia="Times New Roman" w:hAnsi="Times New Roman" w:cs="Times New Roman"/>
                <w:color w:val="000000"/>
                <w:sz w:val="20"/>
                <w:szCs w:val="20"/>
              </w:rPr>
            </w:pPr>
            <w:r w:rsidRPr="00D456A5">
              <w:rPr>
                <w:rFonts w:ascii="Times New Roman" w:eastAsia="Times New Roman" w:hAnsi="Times New Roman" w:cs="Times New Roman"/>
                <w:color w:val="000000"/>
                <w:sz w:val="20"/>
                <w:szCs w:val="20"/>
              </w:rPr>
              <w:t>подання для участі - менше двох тендерних пропозицій;</w:t>
            </w:r>
          </w:p>
          <w:p w14:paraId="39E4DF52" w14:textId="77777777" w:rsidR="00B02D8F" w:rsidRPr="00D456A5" w:rsidRDefault="00B02D8F" w:rsidP="000C6867">
            <w:pPr>
              <w:widowControl w:val="0"/>
              <w:numPr>
                <w:ilvl w:val="0"/>
                <w:numId w:val="9"/>
              </w:numPr>
              <w:pBdr>
                <w:top w:val="nil"/>
                <w:left w:val="nil"/>
                <w:bottom w:val="nil"/>
                <w:right w:val="nil"/>
                <w:between w:val="nil"/>
              </w:pBdr>
              <w:tabs>
                <w:tab w:val="left" w:pos="463"/>
              </w:tabs>
              <w:ind w:left="0" w:firstLine="179"/>
              <w:jc w:val="both"/>
              <w:rPr>
                <w:rFonts w:ascii="Times New Roman" w:eastAsia="Times New Roman" w:hAnsi="Times New Roman" w:cs="Times New Roman"/>
                <w:color w:val="000000"/>
                <w:sz w:val="20"/>
                <w:szCs w:val="20"/>
              </w:rPr>
            </w:pPr>
            <w:r w:rsidRPr="00D456A5">
              <w:rPr>
                <w:rFonts w:ascii="Times New Roman" w:eastAsia="Times New Roman" w:hAnsi="Times New Roman" w:cs="Times New Roman"/>
                <w:color w:val="000000"/>
                <w:sz w:val="20"/>
                <w:szCs w:val="20"/>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14:paraId="1C5823EF" w14:textId="77777777" w:rsidR="00B02D8F" w:rsidRPr="00D456A5" w:rsidRDefault="00B02D8F" w:rsidP="000C6867">
            <w:pPr>
              <w:widowControl w:val="0"/>
              <w:numPr>
                <w:ilvl w:val="0"/>
                <w:numId w:val="9"/>
              </w:numPr>
              <w:pBdr>
                <w:top w:val="nil"/>
                <w:left w:val="nil"/>
                <w:bottom w:val="nil"/>
                <w:right w:val="nil"/>
                <w:between w:val="nil"/>
              </w:pBdr>
              <w:tabs>
                <w:tab w:val="left" w:pos="463"/>
              </w:tabs>
              <w:ind w:left="0" w:firstLine="179"/>
              <w:jc w:val="both"/>
              <w:rPr>
                <w:rFonts w:ascii="Times New Roman" w:eastAsia="Times New Roman" w:hAnsi="Times New Roman" w:cs="Times New Roman"/>
                <w:color w:val="000000"/>
                <w:sz w:val="20"/>
                <w:szCs w:val="20"/>
              </w:rPr>
            </w:pPr>
            <w:r w:rsidRPr="00D456A5">
              <w:rPr>
                <w:rFonts w:ascii="Times New Roman" w:eastAsia="Times New Roman" w:hAnsi="Times New Roman" w:cs="Times New Roman"/>
                <w:color w:val="000000"/>
                <w:sz w:val="20"/>
                <w:szCs w:val="20"/>
              </w:rPr>
              <w:t>відхилення всіх тендерних пропозицій згідно з Законом.</w:t>
            </w:r>
          </w:p>
          <w:p w14:paraId="7C6744D0" w14:textId="77777777" w:rsidR="00B02D8F" w:rsidRPr="00D456A5" w:rsidRDefault="00B02D8F" w:rsidP="000C6867">
            <w:pPr>
              <w:widowControl w:val="0"/>
              <w:tabs>
                <w:tab w:val="left" w:pos="463"/>
              </w:tabs>
              <w:ind w:firstLine="179"/>
              <w:jc w:val="both"/>
              <w:rPr>
                <w:rFonts w:ascii="Times New Roman" w:eastAsia="Times New Roman" w:hAnsi="Times New Roman" w:cs="Times New Roman"/>
                <w:sz w:val="20"/>
                <w:szCs w:val="20"/>
              </w:rPr>
            </w:pPr>
            <w:r w:rsidRPr="00D456A5">
              <w:rPr>
                <w:rFonts w:ascii="Times New Roman" w:eastAsia="Times New Roman" w:hAnsi="Times New Roman" w:cs="Times New Roman"/>
                <w:sz w:val="20"/>
                <w:szCs w:val="20"/>
              </w:rPr>
              <w:t>Тендер може бути відмінено частково (за лотом).</w:t>
            </w:r>
          </w:p>
          <w:p w14:paraId="20C7DA39" w14:textId="77777777" w:rsidR="00B02D8F" w:rsidRPr="00D456A5" w:rsidRDefault="00B02D8F" w:rsidP="000C6867">
            <w:pPr>
              <w:widowControl w:val="0"/>
              <w:tabs>
                <w:tab w:val="left" w:pos="463"/>
              </w:tabs>
              <w:ind w:firstLine="179"/>
              <w:jc w:val="both"/>
              <w:rPr>
                <w:rFonts w:ascii="Times New Roman" w:eastAsia="Times New Roman" w:hAnsi="Times New Roman" w:cs="Times New Roman"/>
                <w:sz w:val="20"/>
                <w:szCs w:val="20"/>
              </w:rPr>
            </w:pPr>
            <w:r w:rsidRPr="00D456A5">
              <w:rPr>
                <w:rFonts w:ascii="Times New Roman" w:eastAsia="Times New Roman" w:hAnsi="Times New Roman" w:cs="Times New Roman"/>
                <w:sz w:val="20"/>
                <w:szCs w:val="20"/>
              </w:rPr>
              <w:t xml:space="preserve">Замовник має право </w:t>
            </w:r>
            <w:r w:rsidRPr="00D456A5">
              <w:rPr>
                <w:rFonts w:ascii="Times New Roman" w:eastAsia="Times New Roman" w:hAnsi="Times New Roman" w:cs="Times New Roman"/>
                <w:b/>
                <w:i/>
                <w:sz w:val="20"/>
                <w:szCs w:val="20"/>
              </w:rPr>
              <w:t>визнати тендер таким, що не відбувся</w:t>
            </w:r>
            <w:r w:rsidRPr="00D456A5">
              <w:rPr>
                <w:rFonts w:ascii="Times New Roman" w:eastAsia="Times New Roman" w:hAnsi="Times New Roman" w:cs="Times New Roman"/>
                <w:sz w:val="20"/>
                <w:szCs w:val="20"/>
              </w:rPr>
              <w:t>, у разі:</w:t>
            </w:r>
          </w:p>
          <w:p w14:paraId="2E0B7D85" w14:textId="77777777" w:rsidR="00B02D8F" w:rsidRPr="00D456A5" w:rsidRDefault="00B02D8F" w:rsidP="000C6867">
            <w:pPr>
              <w:widowControl w:val="0"/>
              <w:numPr>
                <w:ilvl w:val="0"/>
                <w:numId w:val="10"/>
              </w:numPr>
              <w:pBdr>
                <w:top w:val="nil"/>
                <w:left w:val="nil"/>
                <w:bottom w:val="nil"/>
                <w:right w:val="nil"/>
                <w:between w:val="nil"/>
              </w:pBdr>
              <w:tabs>
                <w:tab w:val="left" w:pos="463"/>
              </w:tabs>
              <w:ind w:left="0" w:firstLine="179"/>
              <w:jc w:val="both"/>
              <w:rPr>
                <w:rFonts w:ascii="Times New Roman" w:eastAsia="Times New Roman" w:hAnsi="Times New Roman" w:cs="Times New Roman"/>
                <w:color w:val="000000"/>
                <w:sz w:val="20"/>
                <w:szCs w:val="20"/>
              </w:rPr>
            </w:pPr>
            <w:r w:rsidRPr="00D456A5">
              <w:rPr>
                <w:rFonts w:ascii="Times New Roman" w:eastAsia="Times New Roman" w:hAnsi="Times New Roman" w:cs="Times New Roman"/>
                <w:color w:val="000000"/>
                <w:sz w:val="20"/>
                <w:szCs w:val="20"/>
              </w:rPr>
              <w:t>якщо здійснення закупівлі стало неможливим внаслідок дії непереборної сили;</w:t>
            </w:r>
          </w:p>
          <w:p w14:paraId="09DB35BB" w14:textId="77777777" w:rsidR="00B02D8F" w:rsidRPr="00D456A5" w:rsidRDefault="00B02D8F" w:rsidP="000C6867">
            <w:pPr>
              <w:widowControl w:val="0"/>
              <w:numPr>
                <w:ilvl w:val="0"/>
                <w:numId w:val="10"/>
              </w:numPr>
              <w:pBdr>
                <w:top w:val="nil"/>
                <w:left w:val="nil"/>
                <w:bottom w:val="nil"/>
                <w:right w:val="nil"/>
                <w:between w:val="nil"/>
              </w:pBdr>
              <w:tabs>
                <w:tab w:val="left" w:pos="463"/>
              </w:tabs>
              <w:ind w:left="0" w:firstLine="179"/>
              <w:jc w:val="both"/>
              <w:rPr>
                <w:rFonts w:ascii="Times New Roman" w:eastAsia="Times New Roman" w:hAnsi="Times New Roman" w:cs="Times New Roman"/>
                <w:color w:val="000000"/>
                <w:sz w:val="20"/>
                <w:szCs w:val="20"/>
              </w:rPr>
            </w:pPr>
            <w:r w:rsidRPr="00D456A5">
              <w:rPr>
                <w:rFonts w:ascii="Times New Roman" w:eastAsia="Times New Roman" w:hAnsi="Times New Roman" w:cs="Times New Roman"/>
                <w:color w:val="000000"/>
                <w:sz w:val="20"/>
                <w:szCs w:val="20"/>
              </w:rPr>
              <w:t>скорочення видатків на здійснення закупівлі товарів, робіт чи послуг.</w:t>
            </w:r>
          </w:p>
          <w:p w14:paraId="39A8F551" w14:textId="77777777" w:rsidR="00B02D8F" w:rsidRPr="00D456A5" w:rsidRDefault="00B02D8F" w:rsidP="000C6867">
            <w:pPr>
              <w:widowControl w:val="0"/>
              <w:tabs>
                <w:tab w:val="left" w:pos="463"/>
              </w:tabs>
              <w:ind w:firstLine="179"/>
              <w:jc w:val="both"/>
              <w:rPr>
                <w:rFonts w:ascii="Times New Roman" w:eastAsia="Times New Roman" w:hAnsi="Times New Roman" w:cs="Times New Roman"/>
                <w:sz w:val="20"/>
                <w:szCs w:val="20"/>
              </w:rPr>
            </w:pPr>
            <w:r w:rsidRPr="00D456A5">
              <w:rPr>
                <w:rFonts w:ascii="Times New Roman" w:eastAsia="Times New Roman" w:hAnsi="Times New Roman" w:cs="Times New Roman"/>
                <w:sz w:val="20"/>
                <w:szCs w:val="20"/>
              </w:rPr>
              <w:t>Замовник має право визнати тендер таким, що не відбувся частково (за лотом).</w:t>
            </w:r>
          </w:p>
          <w:p w14:paraId="21D7E89D" w14:textId="77777777" w:rsidR="00B02D8F" w:rsidRPr="00D456A5" w:rsidRDefault="00B02D8F" w:rsidP="000C6867">
            <w:pPr>
              <w:widowControl w:val="0"/>
              <w:ind w:firstLine="179"/>
              <w:jc w:val="both"/>
              <w:rPr>
                <w:rFonts w:ascii="Times New Roman" w:eastAsia="Times New Roman" w:hAnsi="Times New Roman" w:cs="Times New Roman"/>
                <w:sz w:val="20"/>
                <w:szCs w:val="20"/>
              </w:rPr>
            </w:pPr>
            <w:r w:rsidRPr="00D456A5">
              <w:rPr>
                <w:rFonts w:ascii="Times New Roman" w:eastAsia="Times New Roman" w:hAnsi="Times New Roman" w:cs="Times New Roman"/>
                <w:sz w:val="20"/>
                <w:szCs w:val="20"/>
              </w:rPr>
              <w:t>У разі відміни тендеру замовником або визнання тендеру таким, що не відбувся, замовник протягом 1 (одного) робочого дня з дня прийняття відповідного рішення зазначає в електронній системі закупівель підстави прийняття рішення.</w:t>
            </w:r>
          </w:p>
          <w:p w14:paraId="73038DBF" w14:textId="77777777" w:rsidR="00B02D8F" w:rsidRPr="00D456A5" w:rsidRDefault="00B02D8F" w:rsidP="000C6867">
            <w:pPr>
              <w:widowControl w:val="0"/>
              <w:ind w:firstLine="179"/>
              <w:jc w:val="both"/>
              <w:rPr>
                <w:rFonts w:ascii="Times New Roman" w:eastAsia="Times New Roman" w:hAnsi="Times New Roman" w:cs="Times New Roman"/>
                <w:color w:val="000000"/>
                <w:sz w:val="20"/>
                <w:szCs w:val="20"/>
              </w:rPr>
            </w:pPr>
            <w:r w:rsidRPr="00D456A5">
              <w:rPr>
                <w:rFonts w:ascii="Times New Roman" w:eastAsia="Times New Roman" w:hAnsi="Times New Roman" w:cs="Times New Roman"/>
                <w:sz w:val="20"/>
                <w:szCs w:val="20"/>
              </w:rPr>
              <w:t>У разі якщо тендер відміняється автоматично, відповідно до Закону, інформація про відміну тендеру оприлюднюється електронною системою закупівель автоматично.</w:t>
            </w:r>
          </w:p>
        </w:tc>
      </w:tr>
      <w:tr w:rsidR="00B02D8F" w:rsidRPr="00D456A5" w14:paraId="04760B83" w14:textId="77777777" w:rsidTr="00D456A5">
        <w:tc>
          <w:tcPr>
            <w:tcW w:w="553" w:type="dxa"/>
          </w:tcPr>
          <w:p w14:paraId="46EFC854" w14:textId="77777777" w:rsidR="00B02D8F" w:rsidRPr="00D456A5" w:rsidRDefault="00B02D8F" w:rsidP="000C6867">
            <w:pPr>
              <w:rPr>
                <w:rFonts w:ascii="Times New Roman" w:eastAsia="Times New Roman" w:hAnsi="Times New Roman" w:cs="Times New Roman"/>
                <w:color w:val="000000"/>
                <w:sz w:val="20"/>
                <w:szCs w:val="20"/>
              </w:rPr>
            </w:pPr>
            <w:r w:rsidRPr="00D456A5">
              <w:rPr>
                <w:rFonts w:ascii="Times New Roman" w:eastAsia="Times New Roman" w:hAnsi="Times New Roman" w:cs="Times New Roman"/>
                <w:color w:val="000000"/>
                <w:sz w:val="20"/>
                <w:szCs w:val="20"/>
              </w:rPr>
              <w:t>2</w:t>
            </w:r>
          </w:p>
        </w:tc>
        <w:tc>
          <w:tcPr>
            <w:tcW w:w="2728" w:type="dxa"/>
          </w:tcPr>
          <w:p w14:paraId="77E51E92" w14:textId="77777777" w:rsidR="00B02D8F" w:rsidRPr="00D456A5" w:rsidRDefault="00B02D8F" w:rsidP="000C6867">
            <w:pPr>
              <w:rPr>
                <w:rFonts w:ascii="Times New Roman" w:eastAsia="Times New Roman" w:hAnsi="Times New Roman" w:cs="Times New Roman"/>
                <w:b/>
                <w:color w:val="000000"/>
                <w:sz w:val="20"/>
                <w:szCs w:val="20"/>
              </w:rPr>
            </w:pPr>
            <w:r w:rsidRPr="00D456A5">
              <w:rPr>
                <w:rFonts w:ascii="Times New Roman" w:eastAsia="Times New Roman" w:hAnsi="Times New Roman" w:cs="Times New Roman"/>
                <w:b/>
                <w:color w:val="000000"/>
                <w:sz w:val="20"/>
                <w:szCs w:val="20"/>
              </w:rPr>
              <w:t>Строк укладання договору про закупівлю</w:t>
            </w:r>
          </w:p>
        </w:tc>
        <w:tc>
          <w:tcPr>
            <w:tcW w:w="7209" w:type="dxa"/>
            <w:vAlign w:val="center"/>
          </w:tcPr>
          <w:p w14:paraId="2BD2C1FF" w14:textId="77777777" w:rsidR="00B02D8F" w:rsidRPr="00D456A5" w:rsidRDefault="00B02D8F" w:rsidP="000C6867">
            <w:pPr>
              <w:widowControl w:val="0"/>
              <w:ind w:firstLine="179"/>
              <w:jc w:val="both"/>
              <w:rPr>
                <w:rFonts w:ascii="Times New Roman" w:eastAsia="Times New Roman" w:hAnsi="Times New Roman" w:cs="Times New Roman"/>
                <w:color w:val="000000"/>
                <w:sz w:val="20"/>
                <w:szCs w:val="20"/>
              </w:rPr>
            </w:pPr>
            <w:r w:rsidRPr="00D456A5">
              <w:rPr>
                <w:rFonts w:ascii="Times New Roman" w:eastAsia="Times New Roman" w:hAnsi="Times New Roman" w:cs="Times New Roman"/>
                <w:color w:val="000000"/>
                <w:sz w:val="20"/>
                <w:szCs w:val="20"/>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4F693053" w14:textId="77777777" w:rsidR="00B02D8F" w:rsidRPr="00D456A5" w:rsidRDefault="00B02D8F" w:rsidP="000C6867">
            <w:pPr>
              <w:widowControl w:val="0"/>
              <w:ind w:firstLine="179"/>
              <w:jc w:val="both"/>
              <w:rPr>
                <w:rFonts w:ascii="Times New Roman" w:eastAsia="Times New Roman" w:hAnsi="Times New Roman" w:cs="Times New Roman"/>
                <w:color w:val="000000"/>
                <w:sz w:val="20"/>
                <w:szCs w:val="20"/>
              </w:rPr>
            </w:pPr>
            <w:r w:rsidRPr="00D456A5">
              <w:rPr>
                <w:rFonts w:ascii="Times New Roman" w:eastAsia="Times New Roman" w:hAnsi="Times New Roman" w:cs="Times New Roman"/>
                <w:color w:val="000000"/>
                <w:sz w:val="20"/>
                <w:szCs w:val="20"/>
              </w:rPr>
              <w:t xml:space="preserve">З метою забезпечення права на оскарження рішень замовника </w:t>
            </w:r>
            <w:r w:rsidRPr="00D456A5">
              <w:rPr>
                <w:rFonts w:ascii="Times New Roman" w:eastAsia="Times New Roman" w:hAnsi="Times New Roman" w:cs="Times New Roman"/>
                <w:sz w:val="20"/>
                <w:szCs w:val="20"/>
              </w:rPr>
              <w:t xml:space="preserve">до органу оскарження </w:t>
            </w:r>
            <w:r w:rsidRPr="00D456A5">
              <w:rPr>
                <w:rFonts w:ascii="Times New Roman" w:eastAsia="Times New Roman" w:hAnsi="Times New Roman" w:cs="Times New Roman"/>
                <w:color w:val="000000"/>
                <w:sz w:val="20"/>
                <w:szCs w:val="20"/>
              </w:rPr>
              <w:t>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14:paraId="116FAE15" w14:textId="77777777" w:rsidR="00B02D8F" w:rsidRPr="00D456A5" w:rsidRDefault="00B02D8F" w:rsidP="000C6867">
            <w:pPr>
              <w:widowControl w:val="0"/>
              <w:ind w:firstLine="179"/>
              <w:jc w:val="both"/>
              <w:rPr>
                <w:rFonts w:ascii="Times New Roman" w:eastAsia="Times New Roman" w:hAnsi="Times New Roman" w:cs="Times New Roman"/>
                <w:color w:val="000000"/>
                <w:sz w:val="20"/>
                <w:szCs w:val="20"/>
              </w:rPr>
            </w:pPr>
            <w:r w:rsidRPr="00D456A5">
              <w:rPr>
                <w:rFonts w:ascii="Times New Roman" w:eastAsia="Times New Roman" w:hAnsi="Times New Roman" w:cs="Times New Roman"/>
                <w:color w:val="000000"/>
                <w:sz w:val="20"/>
                <w:szCs w:val="20"/>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B02D8F" w:rsidRPr="00D456A5" w14:paraId="3F870685" w14:textId="77777777" w:rsidTr="00D456A5">
        <w:tc>
          <w:tcPr>
            <w:tcW w:w="553" w:type="dxa"/>
          </w:tcPr>
          <w:p w14:paraId="3FA456B0" w14:textId="77777777" w:rsidR="00B02D8F" w:rsidRPr="00D456A5" w:rsidRDefault="00B02D8F" w:rsidP="000C6867">
            <w:pPr>
              <w:rPr>
                <w:rFonts w:ascii="Times New Roman" w:eastAsia="Times New Roman" w:hAnsi="Times New Roman" w:cs="Times New Roman"/>
                <w:color w:val="000000"/>
                <w:sz w:val="20"/>
                <w:szCs w:val="20"/>
              </w:rPr>
            </w:pPr>
            <w:r w:rsidRPr="00D456A5">
              <w:rPr>
                <w:rFonts w:ascii="Times New Roman" w:eastAsia="Times New Roman" w:hAnsi="Times New Roman" w:cs="Times New Roman"/>
                <w:color w:val="000000"/>
                <w:sz w:val="20"/>
                <w:szCs w:val="20"/>
              </w:rPr>
              <w:t>3</w:t>
            </w:r>
          </w:p>
        </w:tc>
        <w:tc>
          <w:tcPr>
            <w:tcW w:w="2728" w:type="dxa"/>
          </w:tcPr>
          <w:p w14:paraId="1E9E7D53" w14:textId="77777777" w:rsidR="00B02D8F" w:rsidRPr="00D456A5" w:rsidRDefault="00B02D8F" w:rsidP="000C6867">
            <w:pPr>
              <w:rPr>
                <w:rFonts w:ascii="Times New Roman" w:eastAsia="Times New Roman" w:hAnsi="Times New Roman" w:cs="Times New Roman"/>
                <w:b/>
                <w:color w:val="000000"/>
                <w:sz w:val="20"/>
                <w:szCs w:val="20"/>
              </w:rPr>
            </w:pPr>
            <w:r w:rsidRPr="00D456A5">
              <w:rPr>
                <w:rFonts w:ascii="Times New Roman" w:eastAsia="Times New Roman" w:hAnsi="Times New Roman" w:cs="Times New Roman"/>
                <w:b/>
                <w:color w:val="000000"/>
                <w:sz w:val="20"/>
                <w:szCs w:val="20"/>
              </w:rPr>
              <w:t>Проект договору про закупівлю</w:t>
            </w:r>
          </w:p>
        </w:tc>
        <w:tc>
          <w:tcPr>
            <w:tcW w:w="7209" w:type="dxa"/>
            <w:vAlign w:val="center"/>
          </w:tcPr>
          <w:p w14:paraId="413A9565" w14:textId="77777777" w:rsidR="00B02D8F" w:rsidRPr="00D456A5" w:rsidRDefault="00B02D8F" w:rsidP="000C6867">
            <w:pPr>
              <w:widowControl w:val="0"/>
              <w:ind w:firstLine="179"/>
              <w:jc w:val="both"/>
              <w:rPr>
                <w:rFonts w:ascii="Times New Roman" w:eastAsia="Times New Roman" w:hAnsi="Times New Roman" w:cs="Times New Roman"/>
                <w:color w:val="000000"/>
                <w:sz w:val="20"/>
                <w:szCs w:val="20"/>
              </w:rPr>
            </w:pPr>
            <w:r w:rsidRPr="00D456A5">
              <w:rPr>
                <w:rFonts w:ascii="Times New Roman" w:eastAsia="Times New Roman" w:hAnsi="Times New Roman" w:cs="Times New Roman"/>
                <w:color w:val="000000"/>
                <w:sz w:val="20"/>
                <w:szCs w:val="20"/>
              </w:rPr>
              <w:t xml:space="preserve">Проект Договору про закупівлю викладено в </w:t>
            </w:r>
            <w:r w:rsidRPr="00D456A5">
              <w:rPr>
                <w:rFonts w:ascii="Times New Roman" w:eastAsia="Times New Roman" w:hAnsi="Times New Roman" w:cs="Times New Roman"/>
                <w:b/>
                <w:i/>
                <w:color w:val="000000"/>
                <w:sz w:val="20"/>
                <w:szCs w:val="20"/>
              </w:rPr>
              <w:t>Додатку 3</w:t>
            </w:r>
            <w:r w:rsidRPr="00D456A5">
              <w:rPr>
                <w:rFonts w:ascii="Times New Roman" w:eastAsia="Times New Roman" w:hAnsi="Times New Roman" w:cs="Times New Roman"/>
                <w:color w:val="000000"/>
                <w:sz w:val="20"/>
                <w:szCs w:val="20"/>
              </w:rPr>
              <w:t xml:space="preserve"> до цієї тендерної документації.</w:t>
            </w:r>
          </w:p>
          <w:p w14:paraId="7F821F07" w14:textId="77777777" w:rsidR="00B02D8F" w:rsidRPr="00D456A5" w:rsidRDefault="00B02D8F" w:rsidP="000C6867">
            <w:pPr>
              <w:widowControl w:val="0"/>
              <w:ind w:firstLine="179"/>
              <w:jc w:val="both"/>
              <w:rPr>
                <w:rFonts w:ascii="Times New Roman" w:eastAsia="Times New Roman" w:hAnsi="Times New Roman" w:cs="Times New Roman"/>
                <w:sz w:val="20"/>
                <w:szCs w:val="20"/>
              </w:rPr>
            </w:pPr>
            <w:r w:rsidRPr="00D456A5">
              <w:rPr>
                <w:rFonts w:ascii="Times New Roman" w:eastAsia="Times New Roman" w:hAnsi="Times New Roman" w:cs="Times New Roman"/>
                <w:color w:val="000000"/>
                <w:sz w:val="20"/>
                <w:szCs w:val="2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D456A5">
              <w:rPr>
                <w:rFonts w:ascii="Times New Roman" w:eastAsia="Times New Roman" w:hAnsi="Times New Roman" w:cs="Times New Roman"/>
                <w:sz w:val="20"/>
                <w:szCs w:val="20"/>
              </w:rPr>
              <w:t>у строки, визначені пунктом 2 «Строк укладання договору про закупівлю» цього розділу.</w:t>
            </w:r>
          </w:p>
          <w:p w14:paraId="3DED397E" w14:textId="77777777" w:rsidR="00B02D8F" w:rsidRPr="00D456A5" w:rsidRDefault="00B02D8F" w:rsidP="000C6867">
            <w:pPr>
              <w:widowControl w:val="0"/>
              <w:ind w:firstLine="179"/>
              <w:jc w:val="both"/>
              <w:rPr>
                <w:rFonts w:ascii="Times New Roman" w:eastAsia="Times New Roman" w:hAnsi="Times New Roman" w:cs="Times New Roman"/>
                <w:color w:val="000000"/>
                <w:sz w:val="20"/>
                <w:szCs w:val="20"/>
              </w:rPr>
            </w:pPr>
            <w:r w:rsidRPr="00D456A5">
              <w:rPr>
                <w:rFonts w:ascii="Times New Roman" w:eastAsia="Times New Roman" w:hAnsi="Times New Roman" w:cs="Times New Roman"/>
                <w:b/>
                <w:i/>
                <w:color w:val="000000"/>
                <w:sz w:val="20"/>
                <w:szCs w:val="20"/>
              </w:rPr>
              <w:t>Переможець</w:t>
            </w:r>
            <w:r w:rsidRPr="00D456A5">
              <w:rPr>
                <w:rFonts w:ascii="Times New Roman" w:eastAsia="Times New Roman" w:hAnsi="Times New Roman" w:cs="Times New Roman"/>
                <w:color w:val="000000"/>
                <w:sz w:val="20"/>
                <w:szCs w:val="20"/>
              </w:rPr>
              <w:t xml:space="preserve"> процедури закупівлі під час укладення договору про закупівлю повинен надати:</w:t>
            </w:r>
          </w:p>
          <w:p w14:paraId="50C36A9E" w14:textId="77777777" w:rsidR="00B02D8F" w:rsidRPr="00D456A5" w:rsidRDefault="00B02D8F" w:rsidP="000C6867">
            <w:pPr>
              <w:pStyle w:val="rvps2"/>
              <w:spacing w:before="0" w:beforeAutospacing="0" w:after="0" w:afterAutospacing="0"/>
              <w:ind w:firstLine="332"/>
              <w:jc w:val="both"/>
              <w:rPr>
                <w:sz w:val="20"/>
                <w:szCs w:val="20"/>
                <w:lang w:eastAsia="uk-UA"/>
              </w:rPr>
            </w:pPr>
            <w:r w:rsidRPr="00D456A5">
              <w:rPr>
                <w:sz w:val="20"/>
                <w:szCs w:val="20"/>
                <w:lang w:eastAsia="uk-UA"/>
              </w:rPr>
              <w:t>1) відповідну інформацію про право підписання договору про закупівлю, а саме:</w:t>
            </w:r>
            <w:bookmarkStart w:id="22" w:name="n1764"/>
            <w:bookmarkEnd w:id="22"/>
            <w:r w:rsidRPr="00D456A5">
              <w:rPr>
                <w:sz w:val="20"/>
                <w:szCs w:val="20"/>
                <w:lang w:eastAsia="uk-UA"/>
              </w:rPr>
              <w:t xml:space="preserve"> </w:t>
            </w:r>
          </w:p>
          <w:p w14:paraId="73DE130D" w14:textId="77777777" w:rsidR="00B02D8F" w:rsidRPr="00D456A5" w:rsidRDefault="00B02D8F" w:rsidP="000C6867">
            <w:pPr>
              <w:pStyle w:val="rvps2"/>
              <w:spacing w:before="0" w:beforeAutospacing="0" w:after="0" w:afterAutospacing="0"/>
              <w:ind w:firstLine="332"/>
              <w:jc w:val="both"/>
              <w:rPr>
                <w:sz w:val="20"/>
                <w:szCs w:val="20"/>
              </w:rPr>
            </w:pPr>
            <w:r w:rsidRPr="00D456A5">
              <w:rPr>
                <w:sz w:val="20"/>
                <w:szCs w:val="20"/>
              </w:rPr>
              <w:t xml:space="preserve">     - рішення загальних зборів засновників про надання повноважень на укладення договору (у формі копії або виписки або витягу з протоколу) або копія іншого розпорядчого документа засновників або  власників  або органу підприємства/ організації тощо до компетенції якого, згідно установчих (статутних) чи інших документів підприємства чи закону, відноситься прийняття такого рішення, чи будь-який універсальний дозвіл такого типу, в разі наявності в уповноваженої на підписання договору особи Учасника обмежень на підписання договору.</w:t>
            </w:r>
          </w:p>
          <w:p w14:paraId="298DC9E4" w14:textId="77777777" w:rsidR="00B02D8F" w:rsidRPr="00D456A5" w:rsidRDefault="00B02D8F" w:rsidP="000C6867">
            <w:pPr>
              <w:widowControl w:val="0"/>
              <w:ind w:firstLine="179"/>
              <w:jc w:val="both"/>
              <w:rPr>
                <w:rFonts w:ascii="Times New Roman" w:eastAsia="Times New Roman" w:hAnsi="Times New Roman" w:cs="Times New Roman"/>
                <w:color w:val="000000"/>
                <w:sz w:val="20"/>
                <w:szCs w:val="20"/>
              </w:rPr>
            </w:pPr>
            <w:r w:rsidRPr="00D456A5">
              <w:rPr>
                <w:rFonts w:ascii="Times New Roman" w:eastAsia="Times New Roman" w:hAnsi="Times New Roman" w:cs="Times New Roman"/>
                <w:i/>
                <w:color w:val="000000"/>
                <w:sz w:val="20"/>
                <w:szCs w:val="20"/>
                <w:highlight w:val="yellow"/>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w:t>
            </w:r>
            <w:proofErr w:type="spellStart"/>
            <w:r w:rsidRPr="00D456A5">
              <w:rPr>
                <w:rFonts w:ascii="Times New Roman" w:eastAsia="Times New Roman" w:hAnsi="Times New Roman" w:cs="Times New Roman"/>
                <w:i/>
                <w:color w:val="000000"/>
                <w:sz w:val="20"/>
                <w:szCs w:val="20"/>
                <w:highlight w:val="yellow"/>
              </w:rPr>
              <w:t>абз</w:t>
            </w:r>
            <w:proofErr w:type="spellEnd"/>
            <w:r w:rsidRPr="00D456A5">
              <w:rPr>
                <w:rFonts w:ascii="Times New Roman" w:eastAsia="Times New Roman" w:hAnsi="Times New Roman" w:cs="Times New Roman"/>
                <w:i/>
                <w:color w:val="000000"/>
                <w:sz w:val="20"/>
                <w:szCs w:val="20"/>
                <w:highlight w:val="yellow"/>
              </w:rPr>
              <w:t>. 2 п.3 ч. 1 ст. 31 Закону.</w:t>
            </w:r>
          </w:p>
        </w:tc>
      </w:tr>
      <w:tr w:rsidR="00B02D8F" w:rsidRPr="00D456A5" w14:paraId="5F7F603E" w14:textId="77777777" w:rsidTr="00D456A5">
        <w:tc>
          <w:tcPr>
            <w:tcW w:w="553" w:type="dxa"/>
          </w:tcPr>
          <w:p w14:paraId="3A11FC3A" w14:textId="77777777" w:rsidR="00B02D8F" w:rsidRPr="00D456A5" w:rsidRDefault="00B02D8F" w:rsidP="000C6867">
            <w:pPr>
              <w:jc w:val="both"/>
              <w:rPr>
                <w:rFonts w:ascii="Times New Roman" w:eastAsia="Times New Roman" w:hAnsi="Times New Roman" w:cs="Times New Roman"/>
                <w:color w:val="000000"/>
                <w:sz w:val="20"/>
                <w:szCs w:val="20"/>
              </w:rPr>
            </w:pPr>
            <w:r w:rsidRPr="00D456A5">
              <w:rPr>
                <w:rFonts w:ascii="Times New Roman" w:eastAsia="Times New Roman" w:hAnsi="Times New Roman" w:cs="Times New Roman"/>
                <w:color w:val="000000"/>
                <w:sz w:val="20"/>
                <w:szCs w:val="20"/>
              </w:rPr>
              <w:t>4</w:t>
            </w:r>
          </w:p>
        </w:tc>
        <w:tc>
          <w:tcPr>
            <w:tcW w:w="2728" w:type="dxa"/>
          </w:tcPr>
          <w:p w14:paraId="5F0603BA" w14:textId="77777777" w:rsidR="00B02D8F" w:rsidRPr="00D456A5" w:rsidRDefault="00B02D8F" w:rsidP="000C6867">
            <w:pPr>
              <w:jc w:val="both"/>
              <w:rPr>
                <w:rFonts w:ascii="Times New Roman" w:eastAsia="Times New Roman" w:hAnsi="Times New Roman" w:cs="Times New Roman"/>
                <w:b/>
                <w:color w:val="000000"/>
                <w:sz w:val="20"/>
                <w:szCs w:val="20"/>
              </w:rPr>
            </w:pPr>
            <w:r w:rsidRPr="00D456A5">
              <w:rPr>
                <w:rFonts w:ascii="Times New Roman" w:eastAsia="Times New Roman" w:hAnsi="Times New Roman" w:cs="Times New Roman"/>
                <w:b/>
                <w:color w:val="000000"/>
                <w:sz w:val="20"/>
                <w:szCs w:val="20"/>
              </w:rPr>
              <w:t>Умови договору про закупівлю</w:t>
            </w:r>
          </w:p>
        </w:tc>
        <w:tc>
          <w:tcPr>
            <w:tcW w:w="7209" w:type="dxa"/>
            <w:vAlign w:val="center"/>
          </w:tcPr>
          <w:p w14:paraId="04C9DB6D" w14:textId="77777777" w:rsidR="00B02D8F" w:rsidRPr="00D456A5" w:rsidRDefault="00B02D8F" w:rsidP="000C6867">
            <w:pPr>
              <w:widowControl w:val="0"/>
              <w:ind w:firstLine="321"/>
              <w:jc w:val="both"/>
              <w:rPr>
                <w:rFonts w:ascii="Times New Roman" w:eastAsia="Times New Roman" w:hAnsi="Times New Roman" w:cs="Times New Roman"/>
                <w:color w:val="000000"/>
                <w:sz w:val="20"/>
                <w:szCs w:val="20"/>
              </w:rPr>
            </w:pPr>
            <w:r w:rsidRPr="00D456A5">
              <w:rPr>
                <w:rFonts w:ascii="Times New Roman" w:eastAsia="Times New Roman" w:hAnsi="Times New Roman" w:cs="Times New Roman"/>
                <w:color w:val="000000"/>
                <w:sz w:val="20"/>
                <w:szCs w:val="20"/>
              </w:rPr>
              <w:t xml:space="preserve">Договір про закупівлю укладається відповідно до норм </w:t>
            </w:r>
            <w:hyperlink r:id="rId9">
              <w:r w:rsidRPr="00D456A5">
                <w:rPr>
                  <w:rFonts w:ascii="Times New Roman" w:eastAsia="Times New Roman" w:hAnsi="Times New Roman" w:cs="Times New Roman"/>
                  <w:color w:val="000000"/>
                  <w:sz w:val="20"/>
                  <w:szCs w:val="20"/>
                </w:rPr>
                <w:t>Цивільного кодексу України</w:t>
              </w:r>
            </w:hyperlink>
            <w:r w:rsidRPr="00D456A5">
              <w:rPr>
                <w:rFonts w:ascii="Times New Roman" w:eastAsia="Times New Roman" w:hAnsi="Times New Roman" w:cs="Times New Roman"/>
                <w:color w:val="000000"/>
                <w:sz w:val="20"/>
                <w:szCs w:val="20"/>
              </w:rPr>
              <w:t xml:space="preserve"> та</w:t>
            </w:r>
            <w:hyperlink r:id="rId10">
              <w:r w:rsidRPr="00D456A5">
                <w:rPr>
                  <w:rFonts w:ascii="Times New Roman" w:eastAsia="Times New Roman" w:hAnsi="Times New Roman" w:cs="Times New Roman"/>
                  <w:color w:val="000000"/>
                  <w:sz w:val="20"/>
                  <w:szCs w:val="20"/>
                </w:rPr>
                <w:t xml:space="preserve"> Господарського кодексу України</w:t>
              </w:r>
            </w:hyperlink>
            <w:r w:rsidRPr="00D456A5">
              <w:rPr>
                <w:rFonts w:ascii="Times New Roman" w:eastAsia="Times New Roman" w:hAnsi="Times New Roman" w:cs="Times New Roman"/>
                <w:color w:val="000000"/>
                <w:sz w:val="20"/>
                <w:szCs w:val="20"/>
              </w:rPr>
              <w:t xml:space="preserve"> з урахуванням особливостей, визначених Законом.</w:t>
            </w:r>
          </w:p>
          <w:p w14:paraId="4EF3AACE" w14:textId="77777777" w:rsidR="00B02D8F" w:rsidRPr="00D456A5" w:rsidRDefault="00B02D8F" w:rsidP="000C6867">
            <w:pPr>
              <w:widowControl w:val="0"/>
              <w:ind w:firstLine="321"/>
              <w:jc w:val="both"/>
              <w:rPr>
                <w:rFonts w:ascii="Times New Roman" w:eastAsia="Times New Roman" w:hAnsi="Times New Roman" w:cs="Times New Roman"/>
                <w:color w:val="000000"/>
                <w:sz w:val="20"/>
                <w:szCs w:val="20"/>
              </w:rPr>
            </w:pPr>
            <w:r w:rsidRPr="00D456A5">
              <w:rPr>
                <w:rFonts w:ascii="Times New Roman" w:eastAsia="Times New Roman" w:hAnsi="Times New Roman" w:cs="Times New Roman"/>
                <w:color w:val="000000"/>
                <w:sz w:val="20"/>
                <w:szCs w:val="2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4EC823D" w14:textId="77777777" w:rsidR="00B02D8F" w:rsidRPr="00D456A5" w:rsidRDefault="00B02D8F" w:rsidP="000C6867">
            <w:pPr>
              <w:pStyle w:val="rvps2"/>
              <w:spacing w:before="0" w:beforeAutospacing="0" w:after="0" w:afterAutospacing="0"/>
              <w:ind w:firstLine="321"/>
              <w:jc w:val="both"/>
              <w:rPr>
                <w:sz w:val="20"/>
                <w:szCs w:val="20"/>
              </w:rPr>
            </w:pPr>
            <w:r w:rsidRPr="00D456A5">
              <w:rPr>
                <w:sz w:val="20"/>
                <w:szCs w:val="20"/>
              </w:rPr>
              <w:lastRenderedPageBreak/>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304D6375" w14:textId="77777777" w:rsidR="00B02D8F" w:rsidRPr="00D456A5" w:rsidRDefault="00B02D8F" w:rsidP="000C6867">
            <w:pPr>
              <w:pStyle w:val="rvps2"/>
              <w:spacing w:before="0" w:beforeAutospacing="0" w:after="0" w:afterAutospacing="0"/>
              <w:ind w:firstLine="321"/>
              <w:jc w:val="both"/>
              <w:rPr>
                <w:sz w:val="20"/>
                <w:szCs w:val="20"/>
              </w:rPr>
            </w:pPr>
            <w:r w:rsidRPr="00D456A5">
              <w:rPr>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3ED5EBD" w14:textId="77777777" w:rsidR="00B02D8F" w:rsidRPr="00D456A5" w:rsidRDefault="00B02D8F" w:rsidP="000C6867">
            <w:pPr>
              <w:pStyle w:val="rvps2"/>
              <w:spacing w:before="0" w:beforeAutospacing="0" w:after="0" w:afterAutospacing="0"/>
              <w:ind w:firstLine="321"/>
              <w:jc w:val="both"/>
              <w:rPr>
                <w:sz w:val="20"/>
                <w:szCs w:val="20"/>
              </w:rPr>
            </w:pPr>
            <w:bookmarkStart w:id="23" w:name="n1769"/>
            <w:bookmarkEnd w:id="23"/>
            <w:r w:rsidRPr="00D456A5">
              <w:rPr>
                <w:sz w:val="20"/>
                <w:szCs w:val="20"/>
              </w:rPr>
              <w:t>1) зменшення обсягів закупівлі, зокрема з урахуванням фактичного обсягу видатків замовника;</w:t>
            </w:r>
          </w:p>
          <w:p w14:paraId="64584D54" w14:textId="77777777" w:rsidR="00B02D8F" w:rsidRPr="00D456A5" w:rsidRDefault="00B02D8F" w:rsidP="000C6867">
            <w:pPr>
              <w:pStyle w:val="rvps2"/>
              <w:spacing w:before="0" w:beforeAutospacing="0" w:after="0" w:afterAutospacing="0"/>
              <w:ind w:firstLine="321"/>
              <w:jc w:val="both"/>
              <w:rPr>
                <w:i/>
                <w:iCs/>
                <w:sz w:val="20"/>
                <w:szCs w:val="20"/>
              </w:rPr>
            </w:pPr>
            <w:bookmarkStart w:id="24" w:name="n1770"/>
            <w:bookmarkEnd w:id="24"/>
            <w:r w:rsidRPr="00D456A5">
              <w:rPr>
                <w:sz w:val="20"/>
                <w:szCs w:val="20"/>
              </w:rPr>
              <w:t xml:space="preserve">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w:t>
            </w:r>
          </w:p>
          <w:p w14:paraId="2A9B7319" w14:textId="77777777" w:rsidR="00B02D8F" w:rsidRPr="00D456A5" w:rsidRDefault="00B02D8F" w:rsidP="000C6867">
            <w:pPr>
              <w:pStyle w:val="rvps2"/>
              <w:spacing w:before="0" w:beforeAutospacing="0" w:after="0" w:afterAutospacing="0"/>
              <w:ind w:firstLine="321"/>
              <w:jc w:val="both"/>
              <w:rPr>
                <w:sz w:val="20"/>
                <w:szCs w:val="20"/>
              </w:rPr>
            </w:pPr>
            <w:bookmarkStart w:id="25" w:name="n1771"/>
            <w:bookmarkEnd w:id="25"/>
            <w:r w:rsidRPr="00D456A5">
              <w:rPr>
                <w:sz w:val="20"/>
                <w:szCs w:val="20"/>
              </w:rPr>
              <w:t>3) покращення якості предмета закупівлі, за умови що таке покращення не призведе до збільшення суми, визначеної в договорі про закупівлю;</w:t>
            </w:r>
          </w:p>
          <w:p w14:paraId="289B48EB" w14:textId="77777777" w:rsidR="00B02D8F" w:rsidRPr="00D456A5" w:rsidRDefault="00B02D8F" w:rsidP="000C6867">
            <w:pPr>
              <w:pStyle w:val="rvps2"/>
              <w:spacing w:before="0" w:beforeAutospacing="0" w:after="0" w:afterAutospacing="0"/>
              <w:ind w:firstLine="321"/>
              <w:jc w:val="both"/>
              <w:rPr>
                <w:sz w:val="20"/>
                <w:szCs w:val="20"/>
              </w:rPr>
            </w:pPr>
            <w:bookmarkStart w:id="26" w:name="n1772"/>
            <w:bookmarkEnd w:id="26"/>
            <w:r w:rsidRPr="00D456A5">
              <w:rPr>
                <w:sz w:val="20"/>
                <w:szCs w:val="2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8493A1B" w14:textId="77777777" w:rsidR="00B02D8F" w:rsidRPr="00D456A5" w:rsidRDefault="00B02D8F" w:rsidP="000C6867">
            <w:pPr>
              <w:pStyle w:val="rvps2"/>
              <w:spacing w:before="0" w:beforeAutospacing="0" w:after="0" w:afterAutospacing="0"/>
              <w:ind w:firstLine="321"/>
              <w:jc w:val="both"/>
              <w:rPr>
                <w:sz w:val="20"/>
                <w:szCs w:val="20"/>
              </w:rPr>
            </w:pPr>
            <w:bookmarkStart w:id="27" w:name="n1773"/>
            <w:bookmarkEnd w:id="27"/>
            <w:r w:rsidRPr="00D456A5">
              <w:rPr>
                <w:sz w:val="20"/>
                <w:szCs w:val="20"/>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5C471CBC" w14:textId="77777777" w:rsidR="00B02D8F" w:rsidRPr="00D456A5" w:rsidRDefault="00B02D8F" w:rsidP="000C6867">
            <w:pPr>
              <w:pStyle w:val="rvps2"/>
              <w:spacing w:before="0" w:beforeAutospacing="0" w:after="0" w:afterAutospacing="0"/>
              <w:ind w:firstLine="321"/>
              <w:jc w:val="both"/>
              <w:rPr>
                <w:sz w:val="20"/>
                <w:szCs w:val="20"/>
              </w:rPr>
            </w:pPr>
            <w:bookmarkStart w:id="28" w:name="n1774"/>
            <w:bookmarkEnd w:id="28"/>
            <w:r w:rsidRPr="00D456A5">
              <w:rPr>
                <w:sz w:val="20"/>
                <w:szCs w:val="20"/>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2F264CF6" w14:textId="77777777" w:rsidR="00B02D8F" w:rsidRPr="00D456A5" w:rsidRDefault="00B02D8F" w:rsidP="000C6867">
            <w:pPr>
              <w:pStyle w:val="rvps2"/>
              <w:spacing w:before="0" w:beforeAutospacing="0" w:after="0" w:afterAutospacing="0"/>
              <w:ind w:firstLine="321"/>
              <w:jc w:val="both"/>
              <w:rPr>
                <w:sz w:val="20"/>
                <w:szCs w:val="20"/>
              </w:rPr>
            </w:pPr>
            <w:bookmarkStart w:id="29" w:name="n1775"/>
            <w:bookmarkEnd w:id="29"/>
            <w:r w:rsidRPr="00D456A5">
              <w:rPr>
                <w:sz w:val="20"/>
                <w:szCs w:val="2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456A5">
              <w:rPr>
                <w:sz w:val="20"/>
                <w:szCs w:val="20"/>
              </w:rPr>
              <w:t>Platts</w:t>
            </w:r>
            <w:proofErr w:type="spellEnd"/>
            <w:r w:rsidRPr="00D456A5">
              <w:rPr>
                <w:sz w:val="20"/>
                <w:szCs w:val="20"/>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6B634C16" w14:textId="77777777" w:rsidR="00B02D8F" w:rsidRPr="00D456A5" w:rsidRDefault="00B02D8F" w:rsidP="000C6867">
            <w:pPr>
              <w:pStyle w:val="rvps2"/>
              <w:spacing w:before="0" w:beforeAutospacing="0" w:after="0" w:afterAutospacing="0"/>
              <w:ind w:firstLine="321"/>
              <w:jc w:val="both"/>
              <w:rPr>
                <w:sz w:val="20"/>
                <w:szCs w:val="20"/>
              </w:rPr>
            </w:pPr>
            <w:bookmarkStart w:id="30" w:name="n1776"/>
            <w:bookmarkEnd w:id="30"/>
            <w:r w:rsidRPr="00D456A5">
              <w:rPr>
                <w:sz w:val="20"/>
                <w:szCs w:val="20"/>
              </w:rPr>
              <w:t>8) зміни умов у зв’язку із застосуванням положень 6  статті 41 Закону</w:t>
            </w:r>
            <w:bookmarkStart w:id="31" w:name="n1777"/>
            <w:bookmarkEnd w:id="31"/>
            <w:r w:rsidRPr="00D456A5">
              <w:rPr>
                <w:sz w:val="20"/>
                <w:szCs w:val="20"/>
              </w:rPr>
              <w:t>.</w:t>
            </w:r>
          </w:p>
          <w:p w14:paraId="5B6AD636" w14:textId="77777777" w:rsidR="00B02D8F" w:rsidRPr="00D456A5" w:rsidRDefault="00B02D8F" w:rsidP="000C6867">
            <w:pPr>
              <w:pStyle w:val="rvps2"/>
              <w:spacing w:before="0" w:beforeAutospacing="0" w:after="0" w:afterAutospacing="0"/>
              <w:ind w:firstLine="321"/>
              <w:jc w:val="both"/>
              <w:rPr>
                <w:sz w:val="20"/>
                <w:szCs w:val="20"/>
              </w:rPr>
            </w:pPr>
            <w:bookmarkStart w:id="32" w:name="n1778"/>
            <w:bookmarkEnd w:id="32"/>
            <w:r w:rsidRPr="00D456A5">
              <w:rPr>
                <w:sz w:val="20"/>
                <w:szCs w:val="20"/>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CA8B6F3" w14:textId="77777777" w:rsidR="00B02D8F" w:rsidRPr="00D456A5" w:rsidRDefault="00B02D8F" w:rsidP="000C6867">
            <w:pPr>
              <w:widowControl w:val="0"/>
              <w:ind w:firstLine="321"/>
              <w:jc w:val="both"/>
              <w:rPr>
                <w:rFonts w:ascii="Times New Roman" w:eastAsia="Times New Roman" w:hAnsi="Times New Roman" w:cs="Times New Roman"/>
                <w:i/>
                <w:iCs/>
                <w:color w:val="000000"/>
                <w:sz w:val="20"/>
                <w:szCs w:val="20"/>
              </w:rPr>
            </w:pPr>
            <w:bookmarkStart w:id="33" w:name="n1779"/>
            <w:bookmarkEnd w:id="33"/>
            <w:r w:rsidRPr="00D456A5">
              <w:rPr>
                <w:rFonts w:ascii="Times New Roman" w:eastAsia="Times New Roman" w:hAnsi="Times New Roman" w:cs="Times New Roman"/>
                <w:i/>
                <w:iCs/>
                <w:sz w:val="20"/>
                <w:szCs w:val="20"/>
                <w:highlight w:val="yellow"/>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tc>
      </w:tr>
      <w:tr w:rsidR="00B02D8F" w:rsidRPr="00D456A5" w14:paraId="54D872F7" w14:textId="77777777" w:rsidTr="00D456A5">
        <w:tc>
          <w:tcPr>
            <w:tcW w:w="553" w:type="dxa"/>
          </w:tcPr>
          <w:p w14:paraId="349C0DCE" w14:textId="77777777" w:rsidR="00B02D8F" w:rsidRPr="00D456A5" w:rsidRDefault="00B02D8F" w:rsidP="000C6867">
            <w:pPr>
              <w:rPr>
                <w:rFonts w:ascii="Times New Roman" w:eastAsia="Times New Roman" w:hAnsi="Times New Roman" w:cs="Times New Roman"/>
                <w:color w:val="000000"/>
                <w:sz w:val="20"/>
                <w:szCs w:val="20"/>
              </w:rPr>
            </w:pPr>
            <w:r w:rsidRPr="00D456A5">
              <w:rPr>
                <w:rFonts w:ascii="Times New Roman" w:eastAsia="Times New Roman" w:hAnsi="Times New Roman" w:cs="Times New Roman"/>
                <w:color w:val="000000"/>
                <w:sz w:val="20"/>
                <w:szCs w:val="20"/>
              </w:rPr>
              <w:lastRenderedPageBreak/>
              <w:t>5</w:t>
            </w:r>
          </w:p>
        </w:tc>
        <w:tc>
          <w:tcPr>
            <w:tcW w:w="2728" w:type="dxa"/>
          </w:tcPr>
          <w:p w14:paraId="61CA6529" w14:textId="77777777" w:rsidR="00B02D8F" w:rsidRPr="00D456A5" w:rsidRDefault="00B02D8F" w:rsidP="000C6867">
            <w:pPr>
              <w:rPr>
                <w:rFonts w:ascii="Times New Roman" w:eastAsia="Times New Roman" w:hAnsi="Times New Roman" w:cs="Times New Roman"/>
                <w:b/>
                <w:color w:val="000000"/>
                <w:sz w:val="20"/>
                <w:szCs w:val="20"/>
              </w:rPr>
            </w:pPr>
            <w:r w:rsidRPr="00D456A5">
              <w:rPr>
                <w:rFonts w:ascii="Times New Roman" w:eastAsia="Times New Roman" w:hAnsi="Times New Roman" w:cs="Times New Roman"/>
                <w:b/>
                <w:color w:val="000000"/>
                <w:sz w:val="20"/>
                <w:szCs w:val="20"/>
              </w:rPr>
              <w:t>Дії замовника при відмові переможця торгів підписати договір про закупівлю</w:t>
            </w:r>
          </w:p>
        </w:tc>
        <w:tc>
          <w:tcPr>
            <w:tcW w:w="7209" w:type="dxa"/>
            <w:vAlign w:val="center"/>
          </w:tcPr>
          <w:p w14:paraId="2C97C11E" w14:textId="77777777" w:rsidR="00B02D8F" w:rsidRPr="00D456A5" w:rsidRDefault="00B02D8F" w:rsidP="000C6867">
            <w:pPr>
              <w:widowControl w:val="0"/>
              <w:ind w:firstLine="321"/>
              <w:jc w:val="both"/>
              <w:rPr>
                <w:rFonts w:ascii="Times New Roman" w:eastAsia="Times New Roman" w:hAnsi="Times New Roman" w:cs="Times New Roman"/>
                <w:color w:val="000000"/>
                <w:sz w:val="20"/>
                <w:szCs w:val="20"/>
              </w:rPr>
            </w:pPr>
            <w:r w:rsidRPr="00D456A5">
              <w:rPr>
                <w:rFonts w:ascii="Times New Roman" w:eastAsia="Times New Roman" w:hAnsi="Times New Roman" w:cs="Times New Roman"/>
                <w:color w:val="000000"/>
                <w:sz w:val="20"/>
                <w:szCs w:val="20"/>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D456A5">
              <w:rPr>
                <w:rFonts w:ascii="Times New Roman" w:eastAsia="Times New Roman" w:hAnsi="Times New Roman" w:cs="Times New Roman"/>
                <w:color w:val="000000"/>
                <w:sz w:val="20"/>
                <w:szCs w:val="20"/>
              </w:rPr>
              <w:t>неукладення</w:t>
            </w:r>
            <w:proofErr w:type="spellEnd"/>
            <w:r w:rsidRPr="00D456A5">
              <w:rPr>
                <w:rFonts w:ascii="Times New Roman" w:eastAsia="Times New Roman" w:hAnsi="Times New Roman" w:cs="Times New Roman"/>
                <w:color w:val="000000"/>
                <w:sz w:val="20"/>
                <w:szCs w:val="20"/>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B02D8F" w:rsidRPr="00D456A5" w14:paraId="554C5858" w14:textId="77777777" w:rsidTr="00D456A5">
        <w:tc>
          <w:tcPr>
            <w:tcW w:w="553" w:type="dxa"/>
          </w:tcPr>
          <w:p w14:paraId="0EBF4A1F" w14:textId="77777777" w:rsidR="00B02D8F" w:rsidRPr="00D456A5" w:rsidRDefault="00B02D8F" w:rsidP="000C6867">
            <w:pPr>
              <w:rPr>
                <w:rFonts w:ascii="Times New Roman" w:eastAsia="Times New Roman" w:hAnsi="Times New Roman" w:cs="Times New Roman"/>
                <w:color w:val="000000"/>
                <w:sz w:val="20"/>
                <w:szCs w:val="20"/>
              </w:rPr>
            </w:pPr>
            <w:r w:rsidRPr="00D456A5">
              <w:rPr>
                <w:rFonts w:ascii="Times New Roman" w:eastAsia="Times New Roman" w:hAnsi="Times New Roman" w:cs="Times New Roman"/>
                <w:color w:val="000000"/>
                <w:sz w:val="20"/>
                <w:szCs w:val="20"/>
              </w:rPr>
              <w:t>6</w:t>
            </w:r>
          </w:p>
        </w:tc>
        <w:tc>
          <w:tcPr>
            <w:tcW w:w="2728" w:type="dxa"/>
          </w:tcPr>
          <w:p w14:paraId="5B8B3950" w14:textId="77777777" w:rsidR="00B02D8F" w:rsidRPr="00D456A5" w:rsidRDefault="00B02D8F" w:rsidP="000C6867">
            <w:pPr>
              <w:rPr>
                <w:rFonts w:ascii="Times New Roman" w:eastAsia="Times New Roman" w:hAnsi="Times New Roman" w:cs="Times New Roman"/>
                <w:b/>
                <w:color w:val="000000"/>
                <w:sz w:val="20"/>
                <w:szCs w:val="20"/>
              </w:rPr>
            </w:pPr>
            <w:r w:rsidRPr="00D456A5">
              <w:rPr>
                <w:rFonts w:ascii="Times New Roman" w:eastAsia="Times New Roman" w:hAnsi="Times New Roman" w:cs="Times New Roman"/>
                <w:b/>
                <w:color w:val="000000"/>
                <w:sz w:val="20"/>
                <w:szCs w:val="20"/>
              </w:rPr>
              <w:t>Забезпечення виконання договору про закупівлю</w:t>
            </w:r>
          </w:p>
        </w:tc>
        <w:tc>
          <w:tcPr>
            <w:tcW w:w="7209" w:type="dxa"/>
            <w:vAlign w:val="center"/>
          </w:tcPr>
          <w:p w14:paraId="072298CB" w14:textId="77777777" w:rsidR="00B02D8F" w:rsidRPr="00D456A5" w:rsidRDefault="00B02D8F" w:rsidP="000C6867">
            <w:pPr>
              <w:widowControl w:val="0"/>
              <w:jc w:val="both"/>
              <w:rPr>
                <w:rFonts w:ascii="Times New Roman" w:eastAsia="Times New Roman" w:hAnsi="Times New Roman" w:cs="Times New Roman"/>
                <w:sz w:val="20"/>
                <w:szCs w:val="20"/>
              </w:rPr>
            </w:pPr>
            <w:r w:rsidRPr="00D456A5">
              <w:rPr>
                <w:rFonts w:ascii="Times New Roman" w:eastAsia="Times New Roman" w:hAnsi="Times New Roman" w:cs="Times New Roman"/>
                <w:color w:val="000000"/>
                <w:sz w:val="20"/>
                <w:szCs w:val="20"/>
              </w:rPr>
              <w:t>Забезпечення виконання договору про закупівлю не вимагається.</w:t>
            </w:r>
          </w:p>
        </w:tc>
      </w:tr>
    </w:tbl>
    <w:p w14:paraId="6CE61570" w14:textId="77777777" w:rsidR="00B02D8F" w:rsidRPr="00EA3A34" w:rsidRDefault="00B02D8F" w:rsidP="00B02D8F">
      <w:pPr>
        <w:spacing w:after="0" w:line="240" w:lineRule="auto"/>
        <w:jc w:val="both"/>
        <w:rPr>
          <w:rFonts w:ascii="Times New Roman" w:eastAsia="Times New Roman" w:hAnsi="Times New Roman" w:cs="Times New Roman"/>
          <w:b/>
          <w:i/>
          <w:color w:val="000000"/>
          <w:sz w:val="24"/>
          <w:szCs w:val="24"/>
          <w:highlight w:val="red"/>
        </w:rPr>
      </w:pPr>
    </w:p>
    <w:p w14:paraId="51D151FD" w14:textId="77777777" w:rsidR="00B02D8F" w:rsidRPr="00BE10B5" w:rsidRDefault="00B02D8F" w:rsidP="00B02D8F">
      <w:pPr>
        <w:widowControl w:val="0"/>
        <w:spacing w:after="0" w:line="240" w:lineRule="auto"/>
        <w:jc w:val="both"/>
        <w:rPr>
          <w:rFonts w:ascii="Times New Roman" w:eastAsia="Times New Roman" w:hAnsi="Times New Roman" w:cs="Times New Roman"/>
          <w:sz w:val="24"/>
          <w:szCs w:val="24"/>
        </w:rPr>
      </w:pPr>
      <w:bookmarkStart w:id="34" w:name="_heading=h.2s8eyo1" w:colFirst="0" w:colLast="0"/>
      <w:bookmarkEnd w:id="34"/>
      <w:r w:rsidRPr="00BE10B5">
        <w:rPr>
          <w:rFonts w:ascii="Times New Roman" w:eastAsia="Times New Roman" w:hAnsi="Times New Roman" w:cs="Times New Roman"/>
          <w:sz w:val="24"/>
          <w:szCs w:val="24"/>
        </w:rPr>
        <w:t>Додатки до тендерної документації:</w:t>
      </w:r>
    </w:p>
    <w:p w14:paraId="66432AC1" w14:textId="77777777" w:rsidR="00B02D8F" w:rsidRPr="00BE10B5" w:rsidRDefault="00B02D8F" w:rsidP="00B02D8F">
      <w:pPr>
        <w:widowControl w:val="0"/>
        <w:spacing w:after="0" w:line="240" w:lineRule="auto"/>
        <w:jc w:val="both"/>
        <w:rPr>
          <w:rFonts w:ascii="Times New Roman" w:eastAsia="Times New Roman" w:hAnsi="Times New Roman" w:cs="Times New Roman"/>
          <w:sz w:val="24"/>
          <w:szCs w:val="24"/>
        </w:rPr>
      </w:pPr>
      <w:r w:rsidRPr="00BE10B5">
        <w:rPr>
          <w:rFonts w:ascii="Times New Roman" w:eastAsia="Times New Roman" w:hAnsi="Times New Roman" w:cs="Times New Roman"/>
          <w:sz w:val="24"/>
          <w:szCs w:val="24"/>
        </w:rPr>
        <w:t xml:space="preserve">1. Додаток 1 Вимоги до Учасника </w:t>
      </w:r>
    </w:p>
    <w:p w14:paraId="39CC11C5" w14:textId="77777777" w:rsidR="00B02D8F" w:rsidRPr="00BE10B5" w:rsidRDefault="00B02D8F" w:rsidP="00B02D8F">
      <w:pPr>
        <w:widowControl w:val="0"/>
        <w:spacing w:after="0" w:line="240" w:lineRule="auto"/>
        <w:jc w:val="both"/>
        <w:rPr>
          <w:rFonts w:ascii="Times New Roman" w:eastAsia="Times New Roman" w:hAnsi="Times New Roman" w:cs="Times New Roman"/>
          <w:sz w:val="24"/>
          <w:szCs w:val="24"/>
        </w:rPr>
      </w:pPr>
      <w:r w:rsidRPr="00BE10B5">
        <w:rPr>
          <w:rFonts w:ascii="Times New Roman" w:eastAsia="Times New Roman" w:hAnsi="Times New Roman" w:cs="Times New Roman"/>
          <w:sz w:val="24"/>
          <w:szCs w:val="24"/>
        </w:rPr>
        <w:t>2. Додаток 2 Технічна специфікація</w:t>
      </w:r>
    </w:p>
    <w:p w14:paraId="64D27C5E" w14:textId="77777777" w:rsidR="00B02D8F" w:rsidRPr="00BE10B5" w:rsidRDefault="00B02D8F" w:rsidP="00B02D8F">
      <w:pPr>
        <w:widowControl w:val="0"/>
        <w:spacing w:after="0" w:line="240" w:lineRule="auto"/>
        <w:jc w:val="both"/>
        <w:rPr>
          <w:rFonts w:ascii="Times New Roman" w:eastAsia="Times New Roman" w:hAnsi="Times New Roman" w:cs="Times New Roman"/>
          <w:sz w:val="24"/>
          <w:szCs w:val="24"/>
        </w:rPr>
      </w:pPr>
      <w:r w:rsidRPr="00BE10B5">
        <w:rPr>
          <w:rFonts w:ascii="Times New Roman" w:eastAsia="Times New Roman" w:hAnsi="Times New Roman" w:cs="Times New Roman"/>
          <w:sz w:val="24"/>
          <w:szCs w:val="24"/>
        </w:rPr>
        <w:t xml:space="preserve">3. Додаток 3 Проект договору </w:t>
      </w:r>
    </w:p>
    <w:p w14:paraId="79FA1F20" w14:textId="77777777" w:rsidR="00B02D8F" w:rsidRPr="00BE10B5" w:rsidRDefault="00B02D8F" w:rsidP="00B02D8F">
      <w:pPr>
        <w:widowControl w:val="0"/>
        <w:spacing w:after="0" w:line="240" w:lineRule="auto"/>
        <w:jc w:val="both"/>
        <w:rPr>
          <w:rFonts w:ascii="Times New Roman" w:eastAsia="Times New Roman" w:hAnsi="Times New Roman" w:cs="Times New Roman"/>
          <w:sz w:val="24"/>
          <w:szCs w:val="24"/>
        </w:rPr>
      </w:pPr>
      <w:r w:rsidRPr="00BE10B5">
        <w:rPr>
          <w:rFonts w:ascii="Times New Roman" w:eastAsia="Times New Roman" w:hAnsi="Times New Roman" w:cs="Times New Roman"/>
          <w:sz w:val="24"/>
          <w:szCs w:val="24"/>
        </w:rPr>
        <w:t>4. Додаток 4 Форма цінової пропозиції</w:t>
      </w:r>
    </w:p>
    <w:p w14:paraId="0B890DEF" w14:textId="77777777" w:rsidR="00B02D8F" w:rsidRDefault="00B02D8F" w:rsidP="00B02D8F">
      <w:pPr>
        <w:spacing w:after="0" w:line="240" w:lineRule="auto"/>
        <w:ind w:firstLine="700"/>
        <w:jc w:val="right"/>
        <w:rPr>
          <w:rFonts w:ascii="Times New Roman" w:eastAsia="Times New Roman" w:hAnsi="Times New Roman" w:cs="Times New Roman"/>
          <w:b/>
          <w:color w:val="000000"/>
          <w:sz w:val="24"/>
          <w:szCs w:val="24"/>
        </w:rPr>
      </w:pPr>
    </w:p>
    <w:p w14:paraId="23E82E51" w14:textId="77777777" w:rsidR="00B02D8F" w:rsidRDefault="00B02D8F" w:rsidP="00B02D8F">
      <w:pPr>
        <w:spacing w:after="0" w:line="240" w:lineRule="auto"/>
        <w:ind w:firstLine="700"/>
        <w:jc w:val="right"/>
        <w:rPr>
          <w:rFonts w:ascii="Times New Roman" w:eastAsia="Times New Roman" w:hAnsi="Times New Roman" w:cs="Times New Roman"/>
          <w:b/>
          <w:color w:val="000000"/>
          <w:sz w:val="24"/>
          <w:szCs w:val="24"/>
        </w:rPr>
      </w:pPr>
    </w:p>
    <w:p w14:paraId="1D459E83" w14:textId="77777777" w:rsidR="00B02D8F" w:rsidRDefault="00B02D8F" w:rsidP="00B02D8F">
      <w:pPr>
        <w:spacing w:after="0" w:line="240" w:lineRule="auto"/>
        <w:ind w:firstLine="700"/>
        <w:jc w:val="right"/>
        <w:rPr>
          <w:rFonts w:ascii="Times New Roman" w:eastAsia="Times New Roman" w:hAnsi="Times New Roman" w:cs="Times New Roman"/>
          <w:b/>
          <w:color w:val="000000"/>
          <w:sz w:val="24"/>
          <w:szCs w:val="24"/>
        </w:rPr>
      </w:pPr>
    </w:p>
    <w:p w14:paraId="12DECD34" w14:textId="77777777" w:rsidR="00B02D8F" w:rsidRDefault="00B02D8F" w:rsidP="00B02D8F">
      <w:pPr>
        <w:spacing w:after="0" w:line="240" w:lineRule="auto"/>
        <w:ind w:firstLine="700"/>
        <w:jc w:val="right"/>
        <w:rPr>
          <w:rFonts w:ascii="Times New Roman" w:eastAsia="Times New Roman" w:hAnsi="Times New Roman" w:cs="Times New Roman"/>
          <w:b/>
          <w:color w:val="000000"/>
          <w:sz w:val="24"/>
          <w:szCs w:val="24"/>
        </w:rPr>
      </w:pPr>
    </w:p>
    <w:p w14:paraId="0872ED8E" w14:textId="77777777" w:rsidR="00B02D8F" w:rsidRDefault="00B02D8F" w:rsidP="00B02D8F">
      <w:pPr>
        <w:spacing w:after="0" w:line="240" w:lineRule="auto"/>
        <w:ind w:firstLine="700"/>
        <w:jc w:val="right"/>
        <w:rPr>
          <w:rFonts w:ascii="Times New Roman" w:eastAsia="Times New Roman" w:hAnsi="Times New Roman" w:cs="Times New Roman"/>
          <w:b/>
          <w:color w:val="000000"/>
          <w:sz w:val="24"/>
          <w:szCs w:val="24"/>
        </w:rPr>
      </w:pPr>
    </w:p>
    <w:p w14:paraId="59AEFD30" w14:textId="77777777" w:rsidR="00B02D8F" w:rsidRPr="006F13A2" w:rsidRDefault="00B02D8F" w:rsidP="00B02D8F">
      <w:pPr>
        <w:spacing w:after="0" w:line="240" w:lineRule="auto"/>
        <w:ind w:firstLine="700"/>
        <w:jc w:val="right"/>
        <w:rPr>
          <w:rFonts w:ascii="Times New Roman" w:eastAsia="Times New Roman" w:hAnsi="Times New Roman" w:cs="Times New Roman"/>
        </w:rPr>
      </w:pPr>
      <w:r w:rsidRPr="006F13A2">
        <w:rPr>
          <w:rFonts w:ascii="Times New Roman" w:eastAsia="Times New Roman" w:hAnsi="Times New Roman" w:cs="Times New Roman"/>
          <w:b/>
          <w:color w:val="000000"/>
        </w:rPr>
        <w:lastRenderedPageBreak/>
        <w:t>ДОДАТОК 1</w:t>
      </w:r>
    </w:p>
    <w:p w14:paraId="29340F07" w14:textId="77777777" w:rsidR="00B02D8F" w:rsidRPr="006F13A2" w:rsidRDefault="00B02D8F" w:rsidP="00B02D8F">
      <w:pPr>
        <w:spacing w:after="0" w:line="240" w:lineRule="auto"/>
        <w:ind w:firstLine="700"/>
        <w:jc w:val="right"/>
        <w:rPr>
          <w:rFonts w:ascii="Times New Roman" w:eastAsia="Times New Roman" w:hAnsi="Times New Roman" w:cs="Times New Roman"/>
        </w:rPr>
      </w:pPr>
      <w:r w:rsidRPr="006F13A2">
        <w:rPr>
          <w:rFonts w:ascii="Times New Roman" w:eastAsia="Times New Roman" w:hAnsi="Times New Roman" w:cs="Times New Roman"/>
          <w:i/>
          <w:color w:val="000000"/>
        </w:rPr>
        <w:t>до тендерної документації</w:t>
      </w:r>
    </w:p>
    <w:p w14:paraId="4D314B4C" w14:textId="77777777" w:rsidR="00B02D8F" w:rsidRPr="006F13A2" w:rsidRDefault="00B02D8F" w:rsidP="00B02D8F">
      <w:pPr>
        <w:spacing w:after="0" w:line="240" w:lineRule="auto"/>
        <w:ind w:firstLine="700"/>
        <w:jc w:val="both"/>
        <w:rPr>
          <w:rFonts w:ascii="Times New Roman" w:eastAsia="Times New Roman" w:hAnsi="Times New Roman" w:cs="Times New Roman"/>
        </w:rPr>
      </w:pPr>
      <w:r w:rsidRPr="006F13A2">
        <w:rPr>
          <w:rFonts w:ascii="Times New Roman" w:eastAsia="Times New Roman" w:hAnsi="Times New Roman" w:cs="Times New Roman"/>
          <w:i/>
          <w:color w:val="000000"/>
        </w:rPr>
        <w:t> </w:t>
      </w:r>
    </w:p>
    <w:p w14:paraId="77226E95" w14:textId="77777777" w:rsidR="00B02D8F" w:rsidRPr="006F13A2" w:rsidRDefault="00B02D8F" w:rsidP="00B02D8F">
      <w:pPr>
        <w:numPr>
          <w:ilvl w:val="0"/>
          <w:numId w:val="16"/>
        </w:numPr>
        <w:pBdr>
          <w:top w:val="nil"/>
          <w:left w:val="nil"/>
          <w:bottom w:val="nil"/>
          <w:right w:val="nil"/>
          <w:between w:val="nil"/>
        </w:pBdr>
        <w:shd w:val="clear" w:color="auto" w:fill="FFFFFF"/>
        <w:spacing w:after="0" w:line="240" w:lineRule="auto"/>
        <w:ind w:left="0"/>
        <w:jc w:val="both"/>
        <w:rPr>
          <w:rFonts w:ascii="Times New Roman" w:eastAsia="Times New Roman" w:hAnsi="Times New Roman" w:cs="Times New Roman"/>
          <w:b/>
          <w:color w:val="000000"/>
        </w:rPr>
      </w:pPr>
      <w:r w:rsidRPr="006F13A2">
        <w:rPr>
          <w:rFonts w:ascii="Times New Roman" w:eastAsia="Times New Roman" w:hAnsi="Times New Roman" w:cs="Times New Roman"/>
          <w:b/>
          <w:color w:val="00000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7EF9515F" w14:textId="77777777" w:rsidR="00B02D8F" w:rsidRPr="006F13A2" w:rsidRDefault="00B02D8F" w:rsidP="00B02D8F">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rPr>
      </w:pPr>
    </w:p>
    <w:tbl>
      <w:tblPr>
        <w:tblStyle w:val="a5"/>
        <w:tblW w:w="9923" w:type="dxa"/>
        <w:tblInd w:w="-147" w:type="dxa"/>
        <w:tblLook w:val="04A0" w:firstRow="1" w:lastRow="0" w:firstColumn="1" w:lastColumn="0" w:noHBand="0" w:noVBand="1"/>
      </w:tblPr>
      <w:tblGrid>
        <w:gridCol w:w="627"/>
        <w:gridCol w:w="2282"/>
        <w:gridCol w:w="7014"/>
      </w:tblGrid>
      <w:tr w:rsidR="00B02D8F" w:rsidRPr="006F13A2" w14:paraId="6483FFDF" w14:textId="77777777" w:rsidTr="000C6867">
        <w:tc>
          <w:tcPr>
            <w:tcW w:w="627" w:type="dxa"/>
            <w:vAlign w:val="center"/>
          </w:tcPr>
          <w:p w14:paraId="3DB3A478" w14:textId="77777777" w:rsidR="00B02D8F" w:rsidRPr="006F13A2" w:rsidRDefault="00B02D8F" w:rsidP="000C6867">
            <w:pPr>
              <w:jc w:val="both"/>
              <w:rPr>
                <w:rFonts w:ascii="Times New Roman" w:eastAsia="Times New Roman" w:hAnsi="Times New Roman" w:cs="Times New Roman"/>
                <w:b/>
                <w:color w:val="000000"/>
              </w:rPr>
            </w:pPr>
            <w:r w:rsidRPr="006F13A2">
              <w:rPr>
                <w:rFonts w:ascii="Times New Roman" w:eastAsia="Times New Roman" w:hAnsi="Times New Roman" w:cs="Times New Roman"/>
                <w:b/>
                <w:color w:val="000000"/>
              </w:rPr>
              <w:t>№ п/п</w:t>
            </w:r>
          </w:p>
        </w:tc>
        <w:tc>
          <w:tcPr>
            <w:tcW w:w="2282" w:type="dxa"/>
            <w:vAlign w:val="center"/>
          </w:tcPr>
          <w:p w14:paraId="2FB96C48" w14:textId="77777777" w:rsidR="00B02D8F" w:rsidRPr="006F13A2" w:rsidRDefault="00B02D8F" w:rsidP="000C6867">
            <w:pPr>
              <w:jc w:val="both"/>
              <w:rPr>
                <w:rFonts w:ascii="Times New Roman" w:eastAsia="Times New Roman" w:hAnsi="Times New Roman" w:cs="Times New Roman"/>
                <w:b/>
                <w:color w:val="000000"/>
              </w:rPr>
            </w:pPr>
            <w:r w:rsidRPr="006F13A2">
              <w:rPr>
                <w:rFonts w:ascii="Times New Roman" w:eastAsia="Times New Roman" w:hAnsi="Times New Roman" w:cs="Times New Roman"/>
                <w:b/>
                <w:color w:val="000000"/>
              </w:rPr>
              <w:t>Кваліфікаційні критерії</w:t>
            </w:r>
          </w:p>
        </w:tc>
        <w:tc>
          <w:tcPr>
            <w:tcW w:w="7014" w:type="dxa"/>
            <w:vAlign w:val="center"/>
          </w:tcPr>
          <w:p w14:paraId="777BD414" w14:textId="77777777" w:rsidR="00B02D8F" w:rsidRPr="006F13A2" w:rsidRDefault="00B02D8F" w:rsidP="000C6867">
            <w:pPr>
              <w:jc w:val="both"/>
              <w:rPr>
                <w:rFonts w:ascii="Times New Roman" w:eastAsia="Times New Roman" w:hAnsi="Times New Roman" w:cs="Times New Roman"/>
                <w:b/>
                <w:color w:val="000000"/>
              </w:rPr>
            </w:pPr>
            <w:r w:rsidRPr="006F13A2">
              <w:rPr>
                <w:rFonts w:ascii="Times New Roman" w:eastAsia="Times New Roman" w:hAnsi="Times New Roman" w:cs="Times New Roman"/>
                <w:b/>
                <w:color w:val="000000"/>
              </w:rPr>
              <w:t xml:space="preserve">Документи та </w:t>
            </w:r>
            <w:r w:rsidRPr="006F13A2">
              <w:rPr>
                <w:rFonts w:ascii="Times New Roman" w:eastAsia="Times New Roman" w:hAnsi="Times New Roman" w:cs="Times New Roman"/>
                <w:b/>
              </w:rPr>
              <w:t>інформація</w:t>
            </w:r>
            <w:r w:rsidRPr="006F13A2">
              <w:rPr>
                <w:rFonts w:ascii="Times New Roman" w:eastAsia="Times New Roman" w:hAnsi="Times New Roman" w:cs="Times New Roman"/>
                <w:b/>
                <w:color w:val="000000"/>
              </w:rPr>
              <w:t>, які підтверджують відповідність Учасника кваліфікаційним критеріям*</w:t>
            </w:r>
          </w:p>
        </w:tc>
      </w:tr>
      <w:tr w:rsidR="00B02D8F" w:rsidRPr="00C6271F" w14:paraId="1EB43915" w14:textId="77777777" w:rsidTr="000C6867">
        <w:tc>
          <w:tcPr>
            <w:tcW w:w="627" w:type="dxa"/>
          </w:tcPr>
          <w:p w14:paraId="36FBEA8D" w14:textId="77777777" w:rsidR="00B02D8F" w:rsidRPr="00C6271F" w:rsidRDefault="00B02D8F" w:rsidP="000C6867">
            <w:pPr>
              <w:jc w:val="both"/>
              <w:rPr>
                <w:rFonts w:ascii="Times New Roman" w:eastAsia="Times New Roman" w:hAnsi="Times New Roman" w:cs="Times New Roman"/>
                <w:bCs/>
                <w:color w:val="000000"/>
              </w:rPr>
            </w:pPr>
            <w:r w:rsidRPr="00C6271F">
              <w:rPr>
                <w:rFonts w:ascii="Times New Roman" w:eastAsia="Times New Roman" w:hAnsi="Times New Roman" w:cs="Times New Roman"/>
                <w:bCs/>
                <w:color w:val="000000"/>
              </w:rPr>
              <w:t>1</w:t>
            </w:r>
          </w:p>
        </w:tc>
        <w:tc>
          <w:tcPr>
            <w:tcW w:w="2282" w:type="dxa"/>
          </w:tcPr>
          <w:p w14:paraId="7961E335" w14:textId="77777777" w:rsidR="00B02D8F" w:rsidRPr="00C6271F" w:rsidRDefault="00B02D8F" w:rsidP="000C6867">
            <w:pPr>
              <w:jc w:val="both"/>
              <w:rPr>
                <w:rFonts w:ascii="Times New Roman" w:eastAsia="Times New Roman" w:hAnsi="Times New Roman" w:cs="Times New Roman"/>
                <w:bCs/>
                <w:color w:val="000000"/>
              </w:rPr>
            </w:pPr>
            <w:r w:rsidRPr="00C6271F">
              <w:rPr>
                <w:rFonts w:ascii="Times New Roman" w:eastAsia="Times New Roman" w:hAnsi="Times New Roman" w:cs="Times New Roman"/>
                <w:bCs/>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7014" w:type="dxa"/>
          </w:tcPr>
          <w:p w14:paraId="3B566D1A" w14:textId="77777777" w:rsidR="00B02D8F" w:rsidRPr="00C6271F" w:rsidRDefault="00B02D8F" w:rsidP="000C6867">
            <w:pPr>
              <w:ind w:firstLine="240"/>
              <w:jc w:val="both"/>
              <w:rPr>
                <w:rFonts w:ascii="Times New Roman" w:eastAsia="Times New Roman" w:hAnsi="Times New Roman" w:cs="Times New Roman"/>
                <w:color w:val="000000"/>
              </w:rPr>
            </w:pPr>
            <w:r w:rsidRPr="00C6271F">
              <w:rPr>
                <w:rFonts w:ascii="Times New Roman" w:eastAsia="Times New Roman" w:hAnsi="Times New Roman" w:cs="Times New Roman"/>
                <w:color w:val="000000"/>
              </w:rPr>
              <w:t>1.1. На підтвердження досвіду виконання аналогічного (аналогічних) за предметом закупівлі договору (договорів) Учасник має надати:</w:t>
            </w:r>
          </w:p>
          <w:p w14:paraId="7DA45A3B" w14:textId="77777777" w:rsidR="00B02D8F" w:rsidRPr="00C6271F" w:rsidRDefault="00B02D8F" w:rsidP="000C6867">
            <w:pPr>
              <w:ind w:firstLine="240"/>
              <w:jc w:val="both"/>
              <w:rPr>
                <w:rFonts w:ascii="Times New Roman" w:eastAsia="Times New Roman" w:hAnsi="Times New Roman" w:cs="Times New Roman"/>
                <w:color w:val="000000"/>
              </w:rPr>
            </w:pPr>
            <w:r w:rsidRPr="00C6271F">
              <w:rPr>
                <w:rFonts w:ascii="Times New Roman" w:eastAsia="Times New Roman" w:hAnsi="Times New Roman" w:cs="Times New Roman"/>
                <w:color w:val="00000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252676D5" w14:textId="77777777" w:rsidR="00B02D8F" w:rsidRPr="00740553" w:rsidRDefault="00B02D8F" w:rsidP="000C6867">
            <w:pPr>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      </w:t>
            </w:r>
            <w:r w:rsidRPr="00740553">
              <w:rPr>
                <w:rFonts w:ascii="Times New Roman" w:eastAsia="Times New Roman" w:hAnsi="Times New Roman" w:cs="Times New Roman"/>
                <w:b/>
                <w:i/>
                <w:color w:val="000000"/>
              </w:rPr>
              <w:t>Аналогічним вважається договір щодо поставки</w:t>
            </w:r>
            <w:r w:rsidRPr="00740553">
              <w:rPr>
                <w:rFonts w:ascii="Times New Roman" w:hAnsi="Times New Roman" w:cs="Times New Roman"/>
                <w:b/>
                <w:i/>
              </w:rPr>
              <w:t xml:space="preserve"> </w:t>
            </w:r>
            <w:r w:rsidR="00D456A5" w:rsidRPr="00740553">
              <w:rPr>
                <w:rFonts w:ascii="Times New Roman" w:hAnsi="Times New Roman" w:cs="Times New Roman"/>
                <w:b/>
                <w:i/>
              </w:rPr>
              <w:t xml:space="preserve">товару за кодом ДК 021:2015 </w:t>
            </w:r>
            <w:r w:rsidR="00D456A5" w:rsidRPr="00740553">
              <w:rPr>
                <w:rFonts w:ascii="Times New Roman" w:hAnsi="Times New Roman" w:cs="Times New Roman"/>
                <w:b/>
                <w:i/>
                <w:color w:val="000000"/>
              </w:rPr>
              <w:t xml:space="preserve">33140000-3 </w:t>
            </w:r>
            <w:r w:rsidR="00D456A5" w:rsidRPr="00740553">
              <w:rPr>
                <w:rFonts w:ascii="Times New Roman" w:hAnsi="Times New Roman" w:cs="Times New Roman"/>
                <w:b/>
                <w:i/>
              </w:rPr>
              <w:t>Медичні матеріали</w:t>
            </w:r>
            <w:r w:rsidRPr="00740553">
              <w:rPr>
                <w:rFonts w:ascii="Times New Roman" w:eastAsia="Times New Roman" w:hAnsi="Times New Roman" w:cs="Times New Roman"/>
                <w:b/>
                <w:i/>
                <w:color w:val="000000"/>
              </w:rPr>
              <w:t>.</w:t>
            </w:r>
          </w:p>
          <w:p w14:paraId="4FA98459" w14:textId="77777777" w:rsidR="00B02D8F" w:rsidRPr="00C6271F" w:rsidRDefault="00B02D8F" w:rsidP="000C6867">
            <w:pPr>
              <w:ind w:firstLine="240"/>
              <w:jc w:val="both"/>
              <w:rPr>
                <w:rFonts w:ascii="Times New Roman" w:eastAsia="Times New Roman" w:hAnsi="Times New Roman" w:cs="Times New Roman"/>
                <w:color w:val="000000"/>
              </w:rPr>
            </w:pPr>
            <w:r w:rsidRPr="00C6271F">
              <w:rPr>
                <w:rFonts w:ascii="Times New Roman" w:eastAsia="Times New Roman" w:hAnsi="Times New Roman" w:cs="Times New Roman"/>
                <w:color w:val="000000"/>
              </w:rPr>
              <w:t>3.1.2. не менше 1 копії договору, зазначеного Учасником у довідці,</w:t>
            </w:r>
          </w:p>
          <w:p w14:paraId="3547224C" w14:textId="77777777" w:rsidR="00B02D8F" w:rsidRPr="00C6271F" w:rsidRDefault="00B02D8F" w:rsidP="000C6867">
            <w:pPr>
              <w:ind w:firstLine="240"/>
              <w:jc w:val="both"/>
              <w:rPr>
                <w:rFonts w:ascii="Times New Roman" w:eastAsia="Times New Roman" w:hAnsi="Times New Roman" w:cs="Times New Roman"/>
                <w:color w:val="000000"/>
              </w:rPr>
            </w:pPr>
            <w:r w:rsidRPr="00C6271F">
              <w:rPr>
                <w:rFonts w:ascii="Times New Roman" w:eastAsia="Times New Roman" w:hAnsi="Times New Roman" w:cs="Times New Roman"/>
                <w:color w:val="000000"/>
              </w:rPr>
              <w:t xml:space="preserve">3.1.3. копії/ю документів/у на підтвердження виконання не менше ніж одного договору зазначеного в наданій Учасником довідці </w:t>
            </w:r>
          </w:p>
          <w:p w14:paraId="04FBA0E5" w14:textId="77777777" w:rsidR="00B02D8F" w:rsidRPr="00C6271F" w:rsidRDefault="00B02D8F" w:rsidP="000C6867">
            <w:pPr>
              <w:ind w:firstLine="240"/>
              <w:jc w:val="both"/>
              <w:rPr>
                <w:rFonts w:ascii="Times New Roman" w:eastAsia="Times New Roman" w:hAnsi="Times New Roman" w:cs="Times New Roman"/>
                <w:color w:val="000000"/>
              </w:rPr>
            </w:pPr>
            <w:r w:rsidRPr="00C6271F">
              <w:rPr>
                <w:rFonts w:ascii="Times New Roman" w:eastAsia="Times New Roman" w:hAnsi="Times New Roman" w:cs="Times New Roman"/>
                <w:b/>
                <w:color w:val="FF0000"/>
              </w:rPr>
              <w:t>або</w:t>
            </w:r>
            <w:r w:rsidRPr="00C6271F">
              <w:rPr>
                <w:rFonts w:ascii="Times New Roman" w:eastAsia="Times New Roman" w:hAnsi="Times New Roman" w:cs="Times New Roman"/>
                <w:color w:val="000000"/>
              </w:rPr>
              <w:t xml:space="preserve"> </w:t>
            </w:r>
          </w:p>
          <w:p w14:paraId="44581827" w14:textId="77777777" w:rsidR="00B02D8F" w:rsidRPr="00C6271F" w:rsidRDefault="00B02D8F" w:rsidP="000C6867">
            <w:pPr>
              <w:ind w:firstLine="240"/>
              <w:jc w:val="both"/>
              <w:rPr>
                <w:rFonts w:ascii="Times New Roman" w:eastAsia="Times New Roman" w:hAnsi="Times New Roman" w:cs="Times New Roman"/>
                <w:i/>
                <w:color w:val="FF0000"/>
              </w:rPr>
            </w:pPr>
            <w:r w:rsidRPr="00C6271F">
              <w:rPr>
                <w:rFonts w:ascii="Times New Roman" w:eastAsia="Times New Roman" w:hAnsi="Times New Roman" w:cs="Times New Roman"/>
                <w:color w:val="000000"/>
              </w:rPr>
              <w:t>лист відгук (</w:t>
            </w:r>
            <w:r w:rsidRPr="00C6271F">
              <w:rPr>
                <w:rFonts w:ascii="Times New Roman" w:eastAsia="Times New Roman" w:hAnsi="Times New Roman" w:cs="Times New Roman"/>
              </w:rPr>
              <w:t>або рекомендаційний лист тощо) (</w:t>
            </w:r>
            <w:r w:rsidRPr="00C6271F">
              <w:rPr>
                <w:rFonts w:ascii="Times New Roman" w:eastAsia="Times New Roman" w:hAnsi="Times New Roman" w:cs="Times New Roman"/>
                <w:color w:val="000000"/>
              </w:rPr>
              <w:t xml:space="preserve">не менше одного) </w:t>
            </w:r>
            <w:r w:rsidRPr="00C6271F">
              <w:rPr>
                <w:rFonts w:ascii="Times New Roman" w:eastAsia="Times New Roman" w:hAnsi="Times New Roman" w:cs="Times New Roman"/>
              </w:rPr>
              <w:t>від контрагента згідно аналогічного договору,</w:t>
            </w:r>
            <w:r w:rsidRPr="00C6271F">
              <w:rPr>
                <w:rFonts w:ascii="Times New Roman" w:eastAsia="Times New Roman" w:hAnsi="Times New Roman" w:cs="Times New Roman"/>
                <w:color w:val="000000"/>
              </w:rPr>
              <w:t xml:space="preserve"> який зазначено у довідці та надано у складі тендерної пропозиції про належне виконання даного договору.</w:t>
            </w:r>
          </w:p>
          <w:p w14:paraId="02A37B65" w14:textId="77777777" w:rsidR="00B02D8F" w:rsidRPr="00C6271F" w:rsidRDefault="00B02D8F" w:rsidP="000C6867">
            <w:pPr>
              <w:ind w:firstLine="240"/>
              <w:jc w:val="both"/>
              <w:rPr>
                <w:rFonts w:ascii="Times New Roman" w:eastAsia="Times New Roman" w:hAnsi="Times New Roman" w:cs="Times New Roman"/>
                <w:color w:val="000000"/>
              </w:rPr>
            </w:pPr>
            <w:r w:rsidRPr="00C6271F">
              <w:rPr>
                <w:rFonts w:ascii="Times New Roman" w:eastAsia="Times New Roman" w:hAnsi="Times New Roman" w:cs="Times New Roman"/>
                <w:i/>
                <w:color w:val="FF000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54C18265" w14:textId="77777777" w:rsidR="00B02D8F" w:rsidRPr="00C6271F" w:rsidRDefault="00B02D8F" w:rsidP="000C6867">
            <w:pPr>
              <w:ind w:firstLine="240"/>
              <w:jc w:val="both"/>
              <w:rPr>
                <w:rFonts w:ascii="Times New Roman" w:eastAsia="Times New Roman" w:hAnsi="Times New Roman" w:cs="Times New Roman"/>
                <w:bCs/>
                <w:color w:val="000000"/>
              </w:rPr>
            </w:pPr>
            <w:r w:rsidRPr="00C6271F">
              <w:rPr>
                <w:rFonts w:ascii="Times New Roman" w:eastAsia="Times New Roman" w:hAnsi="Times New Roman" w:cs="Times New Roman"/>
                <w:i/>
                <w:color w:val="000000"/>
              </w:rPr>
              <w:t>Інформація та документи можуть надаватися про частково виконаний  договір, дія якого не закінчена.</w:t>
            </w:r>
          </w:p>
        </w:tc>
      </w:tr>
    </w:tbl>
    <w:p w14:paraId="02FEA3B0" w14:textId="77777777" w:rsidR="00B02D8F" w:rsidRDefault="00B02D8F" w:rsidP="00B02D8F">
      <w:pPr>
        <w:spacing w:after="0" w:line="240" w:lineRule="auto"/>
        <w:jc w:val="both"/>
        <w:rPr>
          <w:rFonts w:ascii="Times New Roman" w:eastAsia="Times New Roman" w:hAnsi="Times New Roman" w:cs="Times New Roman"/>
          <w:i/>
          <w:color w:val="000000"/>
        </w:rPr>
      </w:pPr>
    </w:p>
    <w:p w14:paraId="7DDA4E3B" w14:textId="77777777" w:rsidR="00B02D8F" w:rsidRDefault="00B02D8F" w:rsidP="00B02D8F">
      <w:pPr>
        <w:spacing w:after="0" w:line="240" w:lineRule="auto"/>
        <w:jc w:val="both"/>
        <w:rPr>
          <w:rFonts w:ascii="Times New Roman" w:eastAsia="Times New Roman" w:hAnsi="Times New Roman" w:cs="Times New Roman"/>
          <w:i/>
          <w:color w:val="000000"/>
        </w:rPr>
      </w:pPr>
      <w:r w:rsidRPr="006F13A2">
        <w:rPr>
          <w:rFonts w:ascii="Times New Roman" w:eastAsia="Times New Roman" w:hAnsi="Times New Roman" w:cs="Times New Roman"/>
          <w:i/>
          <w:color w:val="000000"/>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AF82F96" w14:textId="77777777" w:rsidR="00B02D8F" w:rsidRPr="006F13A2" w:rsidRDefault="00B02D8F" w:rsidP="00B02D8F">
      <w:pPr>
        <w:spacing w:after="0" w:line="240" w:lineRule="auto"/>
        <w:jc w:val="both"/>
        <w:rPr>
          <w:rFonts w:ascii="Times New Roman" w:eastAsia="Times New Roman" w:hAnsi="Times New Roman" w:cs="Times New Roman"/>
          <w:i/>
          <w:color w:val="000000"/>
        </w:rPr>
      </w:pPr>
    </w:p>
    <w:p w14:paraId="5E466B87" w14:textId="77777777" w:rsidR="00B02D8F" w:rsidRPr="006F13A2" w:rsidRDefault="00B02D8F" w:rsidP="00B02D8F">
      <w:pPr>
        <w:numPr>
          <w:ilvl w:val="0"/>
          <w:numId w:val="16"/>
        </w:numPr>
        <w:pBdr>
          <w:top w:val="nil"/>
          <w:left w:val="nil"/>
          <w:bottom w:val="nil"/>
          <w:right w:val="nil"/>
          <w:between w:val="nil"/>
        </w:pBdr>
        <w:spacing w:after="0" w:line="240" w:lineRule="auto"/>
        <w:ind w:left="0" w:firstLine="0"/>
        <w:jc w:val="both"/>
        <w:rPr>
          <w:rFonts w:ascii="Times New Roman" w:eastAsia="Times New Roman" w:hAnsi="Times New Roman" w:cs="Times New Roman"/>
          <w:b/>
          <w:color w:val="000000"/>
        </w:rPr>
      </w:pPr>
      <w:r w:rsidRPr="006F13A2">
        <w:rPr>
          <w:rFonts w:ascii="Times New Roman" w:eastAsia="Times New Roman" w:hAnsi="Times New Roman" w:cs="Times New Roman"/>
          <w:b/>
          <w:color w:val="000000"/>
        </w:rPr>
        <w:t>Підтвердження відповідності УЧАСНИКА  вимогам, визначеним у статті 17 Закону “Про публічні закупівлі” (далі – Закон).**</w:t>
      </w:r>
    </w:p>
    <w:p w14:paraId="4E97F24F" w14:textId="77777777" w:rsidR="00B02D8F" w:rsidRPr="006F13A2" w:rsidRDefault="00B02D8F" w:rsidP="00B02D8F">
      <w:pPr>
        <w:pBdr>
          <w:top w:val="nil"/>
          <w:left w:val="nil"/>
          <w:bottom w:val="nil"/>
          <w:right w:val="nil"/>
          <w:between w:val="nil"/>
        </w:pBdr>
        <w:spacing w:after="0" w:line="240" w:lineRule="auto"/>
        <w:rPr>
          <w:rFonts w:ascii="Times New Roman" w:eastAsia="Times New Roman" w:hAnsi="Times New Roman" w:cs="Times New Roman"/>
          <w:color w:val="000000"/>
        </w:rPr>
      </w:pPr>
      <w:bookmarkStart w:id="35" w:name="_heading=h.30j0zll" w:colFirst="0" w:colLast="0"/>
      <w:bookmarkEnd w:id="35"/>
    </w:p>
    <w:p w14:paraId="3637997D" w14:textId="77777777" w:rsidR="00B02D8F" w:rsidRPr="006F13A2" w:rsidRDefault="00B02D8F" w:rsidP="00B02D8F">
      <w:pPr>
        <w:spacing w:after="0" w:line="240" w:lineRule="auto"/>
        <w:ind w:firstLine="420"/>
        <w:jc w:val="both"/>
        <w:rPr>
          <w:rFonts w:ascii="Times New Roman" w:eastAsia="Times New Roman" w:hAnsi="Times New Roman" w:cs="Times New Roman"/>
        </w:rPr>
      </w:pPr>
      <w:r w:rsidRPr="006F13A2">
        <w:rPr>
          <w:rFonts w:ascii="Times New Roman" w:eastAsia="Times New Roman" w:hAnsi="Times New Roman" w:cs="Times New Roman"/>
        </w:rPr>
        <w:t xml:space="preserve">Учасник процедури закупівлі, в тому числі об’єднання учасників, в електронній системі закупівель під час подання тендерної пропозиції </w:t>
      </w:r>
      <w:r w:rsidRPr="006F13A2">
        <w:rPr>
          <w:rFonts w:ascii="Times New Roman" w:eastAsia="Times New Roman" w:hAnsi="Times New Roman" w:cs="Times New Roman"/>
          <w:b/>
        </w:rPr>
        <w:t>підтверджує відсутність підстав, передбачених пунктами 2, 3, 5, 6, 8, 9,</w:t>
      </w:r>
      <w:r w:rsidRPr="006F13A2">
        <w:rPr>
          <w:rFonts w:ascii="Times New Roman" w:eastAsia="Times New Roman" w:hAnsi="Times New Roman" w:cs="Times New Roman"/>
          <w:b/>
          <w:i/>
          <w:color w:val="FF0000"/>
        </w:rPr>
        <w:t xml:space="preserve"> </w:t>
      </w:r>
      <w:r w:rsidRPr="006F13A2">
        <w:rPr>
          <w:rFonts w:ascii="Times New Roman" w:eastAsia="Times New Roman" w:hAnsi="Times New Roman" w:cs="Times New Roman"/>
          <w:b/>
        </w:rPr>
        <w:t xml:space="preserve">12 і 13 частини 1 статті 17 Закону шляхом заповнення відповідних електронних полів, визначених адміністратором </w:t>
      </w:r>
      <w:r w:rsidRPr="006F13A2">
        <w:rPr>
          <w:rFonts w:ascii="Times New Roman" w:eastAsia="Times New Roman" w:hAnsi="Times New Roman" w:cs="Times New Roman"/>
          <w:b/>
          <w:color w:val="333333"/>
          <w:highlight w:val="white"/>
        </w:rPr>
        <w:t>електронної системи закупівель</w:t>
      </w:r>
      <w:r w:rsidRPr="006F13A2">
        <w:rPr>
          <w:rFonts w:ascii="Times New Roman" w:eastAsia="Times New Roman" w:hAnsi="Times New Roman" w:cs="Times New Roman"/>
          <w:b/>
        </w:rPr>
        <w:t xml:space="preserve"> і реалізованих в електронній системі закупівель.</w:t>
      </w:r>
      <w:r w:rsidRPr="006F13A2">
        <w:rPr>
          <w:rFonts w:ascii="Times New Roman" w:eastAsia="Times New Roman" w:hAnsi="Times New Roman" w:cs="Times New Roman"/>
        </w:rPr>
        <w:t xml:space="preserve"> ***</w:t>
      </w:r>
    </w:p>
    <w:p w14:paraId="0E08339E" w14:textId="77777777" w:rsidR="00B02D8F" w:rsidRPr="006F13A2" w:rsidRDefault="00B02D8F" w:rsidP="00B02D8F">
      <w:pPr>
        <w:spacing w:after="0" w:line="240" w:lineRule="auto"/>
        <w:ind w:firstLine="420"/>
        <w:jc w:val="both"/>
        <w:rPr>
          <w:rFonts w:ascii="Times New Roman" w:eastAsia="Times New Roman" w:hAnsi="Times New Roman" w:cs="Times New Roman"/>
          <w:b/>
        </w:rPr>
      </w:pPr>
      <w:r w:rsidRPr="006F13A2">
        <w:rPr>
          <w:rFonts w:ascii="Times New Roman" w:eastAsia="Times New Roman" w:hAnsi="Times New Roman" w:cs="Times New Roman"/>
          <w:b/>
        </w:rPr>
        <w:t xml:space="preserve">Заповненням відповідних електронних полів вважається проставлення учасником відмітки в </w:t>
      </w:r>
      <w:proofErr w:type="spellStart"/>
      <w:r w:rsidRPr="006F13A2">
        <w:rPr>
          <w:rFonts w:ascii="Times New Roman" w:eastAsia="Times New Roman" w:hAnsi="Times New Roman" w:cs="Times New Roman"/>
          <w:b/>
        </w:rPr>
        <w:t>чекбоксі</w:t>
      </w:r>
      <w:proofErr w:type="spellEnd"/>
      <w:r w:rsidRPr="006F13A2">
        <w:rPr>
          <w:rFonts w:ascii="Times New Roman" w:eastAsia="Times New Roman" w:hAnsi="Times New Roman" w:cs="Times New Roman"/>
          <w:b/>
        </w:rPr>
        <w:t>/прапорці/перемикачі або іншому елементі графічного інтерфейсу користувача в залежності від технічної реалізації на майданчику учасника.</w:t>
      </w:r>
    </w:p>
    <w:p w14:paraId="6BB0FAC1" w14:textId="77777777" w:rsidR="00B02D8F" w:rsidRPr="006F13A2" w:rsidRDefault="00B02D8F" w:rsidP="00B02D8F">
      <w:pPr>
        <w:spacing w:after="0" w:line="240" w:lineRule="auto"/>
        <w:ind w:firstLine="420"/>
        <w:jc w:val="both"/>
        <w:rPr>
          <w:rFonts w:ascii="Times New Roman" w:eastAsia="Times New Roman" w:hAnsi="Times New Roman" w:cs="Times New Roman"/>
        </w:rPr>
      </w:pPr>
      <w:r w:rsidRPr="006F13A2">
        <w:rPr>
          <w:rFonts w:ascii="Times New Roman" w:eastAsia="Times New Roman" w:hAnsi="Times New Roman" w:cs="Times New Roman"/>
        </w:rPr>
        <w:t xml:space="preserve">Учасник процедури закупівлі, в тому числі об’єднання учасників, в електронній системі закупівель під час подання тендерної пропозиції </w:t>
      </w:r>
      <w:r w:rsidRPr="006F13A2">
        <w:rPr>
          <w:rFonts w:ascii="Times New Roman" w:eastAsia="Times New Roman" w:hAnsi="Times New Roman" w:cs="Times New Roman"/>
          <w:b/>
        </w:rPr>
        <w:t>підтверджує відсутність підстави, передбаченої частиною 2 статті 17 Закону у вигляді довідки, складеної учасником у довільній формі</w:t>
      </w:r>
      <w:r w:rsidRPr="006F13A2">
        <w:rPr>
          <w:rFonts w:ascii="Times New Roman" w:eastAsia="Times New Roman" w:hAnsi="Times New Roman" w:cs="Times New Roman"/>
        </w:rPr>
        <w:t>, зміст якої підтверджує відсутність відповідної підстави для відмови в участі у процедурі закупівлі.</w:t>
      </w:r>
    </w:p>
    <w:p w14:paraId="7F90AD74" w14:textId="77777777" w:rsidR="00B02D8F" w:rsidRPr="006F13A2" w:rsidRDefault="00B02D8F" w:rsidP="00B02D8F">
      <w:pPr>
        <w:spacing w:after="0" w:line="240" w:lineRule="auto"/>
        <w:ind w:firstLine="420"/>
        <w:jc w:val="both"/>
        <w:rPr>
          <w:rFonts w:ascii="Times New Roman" w:eastAsia="Times New Roman" w:hAnsi="Times New Roman" w:cs="Times New Roman"/>
        </w:rPr>
      </w:pPr>
      <w:r w:rsidRPr="006F13A2">
        <w:rPr>
          <w:rFonts w:ascii="Times New Roman" w:eastAsia="Times New Roman" w:hAnsi="Times New Roman" w:cs="Times New Roman"/>
        </w:rPr>
        <w:t xml:space="preserve">Учасник процедури закупівлі, в тому числі об’єднання учасників, що перебуває в обставинах, зазначених у частині 2 статті 17 Закону, </w:t>
      </w:r>
      <w:r w:rsidRPr="006F13A2">
        <w:rPr>
          <w:rFonts w:ascii="Times New Roman" w:eastAsia="Times New Roman" w:hAnsi="Times New Roman" w:cs="Times New Roman"/>
          <w:b/>
        </w:rPr>
        <w:t>може надати підтвердження вжиття заходів для доведення своєї надійності</w:t>
      </w:r>
      <w:r w:rsidRPr="006F13A2">
        <w:rPr>
          <w:rFonts w:ascii="Times New Roman" w:eastAsia="Times New Roman" w:hAnsi="Times New Roman" w:cs="Times New Roman"/>
        </w:rPr>
        <w:t>,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6C5B3858" w14:textId="77777777" w:rsidR="00B02D8F" w:rsidRPr="006F13A2" w:rsidRDefault="00B02D8F" w:rsidP="00B02D8F">
      <w:pPr>
        <w:spacing w:after="0" w:line="240" w:lineRule="auto"/>
        <w:ind w:firstLine="708"/>
        <w:jc w:val="both"/>
        <w:rPr>
          <w:rFonts w:ascii="Times New Roman" w:eastAsia="Times New Roman" w:hAnsi="Times New Roman" w:cs="Times New Roman"/>
        </w:rPr>
      </w:pPr>
      <w:r w:rsidRPr="006F13A2">
        <w:rPr>
          <w:rFonts w:ascii="Times New Roman" w:eastAsia="Times New Roman" w:hAnsi="Times New Roman" w:cs="Times New Roman"/>
          <w:color w:val="333333"/>
          <w:highlight w:val="white"/>
        </w:rPr>
        <w:t>Всю публічну інформацію щодо учасника, що оприлюднена у формі відкритих даних згідно із </w:t>
      </w:r>
      <w:hyperlink r:id="rId11">
        <w:r w:rsidRPr="006F13A2">
          <w:rPr>
            <w:rFonts w:ascii="Times New Roman" w:eastAsia="Times New Roman" w:hAnsi="Times New Roman" w:cs="Times New Roman"/>
            <w:color w:val="000099"/>
            <w:highlight w:val="white"/>
          </w:rPr>
          <w:t>Законом України</w:t>
        </w:r>
      </w:hyperlink>
      <w:r w:rsidRPr="006F13A2">
        <w:rPr>
          <w:rFonts w:ascii="Times New Roman" w:eastAsia="Times New Roman" w:hAnsi="Times New Roman" w:cs="Times New Roman"/>
          <w:color w:val="333333"/>
          <w:highlight w:val="white"/>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замовник перевіряє самостійно.</w:t>
      </w:r>
    </w:p>
    <w:p w14:paraId="028D75E5" w14:textId="77777777" w:rsidR="00B02D8F" w:rsidRPr="006F13A2" w:rsidRDefault="00B02D8F" w:rsidP="00B02D8F">
      <w:pPr>
        <w:spacing w:after="0" w:line="240" w:lineRule="auto"/>
        <w:jc w:val="both"/>
        <w:rPr>
          <w:rFonts w:ascii="Times New Roman" w:eastAsia="Times New Roman" w:hAnsi="Times New Roman" w:cs="Times New Roman"/>
          <w:i/>
          <w:color w:val="000000"/>
        </w:rPr>
      </w:pPr>
    </w:p>
    <w:p w14:paraId="07F0714A" w14:textId="77777777" w:rsidR="00B02D8F" w:rsidRPr="006F13A2" w:rsidRDefault="00B02D8F" w:rsidP="00B02D8F">
      <w:pPr>
        <w:spacing w:after="0" w:line="240" w:lineRule="auto"/>
        <w:jc w:val="both"/>
        <w:rPr>
          <w:rFonts w:ascii="Times New Roman" w:eastAsia="Times New Roman" w:hAnsi="Times New Roman" w:cs="Times New Roman"/>
          <w:i/>
          <w:iCs/>
        </w:rPr>
      </w:pPr>
      <w:r w:rsidRPr="006F13A2">
        <w:rPr>
          <w:rFonts w:ascii="Times New Roman" w:eastAsia="Times New Roman" w:hAnsi="Times New Roman" w:cs="Times New Roman"/>
          <w:i/>
          <w:iCs/>
        </w:rPr>
        <w:t xml:space="preserve">** У випадку ненадання учасником інформації та/або довідки та/або не здійснення підтвердження під час подання тендерної пропозиції або надання її/їх не у відповідності до вимог передбачених тендерною </w:t>
      </w:r>
      <w:r w:rsidRPr="006F13A2">
        <w:rPr>
          <w:rFonts w:ascii="Times New Roman" w:eastAsia="Times New Roman" w:hAnsi="Times New Roman" w:cs="Times New Roman"/>
          <w:i/>
          <w:iCs/>
        </w:rPr>
        <w:lastRenderedPageBreak/>
        <w:t>документацією та електронною тендерною документацією або не в спосіб передбачений тендерною документацією та електронною тендерною документацією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пункту 1 частини 1 статті 31 Закону.</w:t>
      </w:r>
    </w:p>
    <w:p w14:paraId="2E36E5F9" w14:textId="77777777" w:rsidR="00B02D8F" w:rsidRPr="006F13A2" w:rsidRDefault="00B02D8F" w:rsidP="00B02D8F">
      <w:pPr>
        <w:spacing w:after="0" w:line="240" w:lineRule="auto"/>
        <w:jc w:val="both"/>
        <w:rPr>
          <w:rFonts w:ascii="Times New Roman" w:eastAsia="Times New Roman" w:hAnsi="Times New Roman" w:cs="Times New Roman"/>
          <w:i/>
          <w:iCs/>
        </w:rPr>
      </w:pPr>
    </w:p>
    <w:p w14:paraId="0B2153DF" w14:textId="77777777" w:rsidR="00B02D8F" w:rsidRDefault="00B02D8F" w:rsidP="00B02D8F">
      <w:pPr>
        <w:spacing w:after="0" w:line="240" w:lineRule="auto"/>
        <w:jc w:val="both"/>
        <w:rPr>
          <w:rFonts w:ascii="Times New Roman" w:eastAsia="Times New Roman" w:hAnsi="Times New Roman" w:cs="Times New Roman"/>
          <w:i/>
          <w:iCs/>
        </w:rPr>
      </w:pPr>
      <w:r w:rsidRPr="006F13A2">
        <w:rPr>
          <w:rFonts w:ascii="Times New Roman" w:eastAsia="Times New Roman" w:hAnsi="Times New Roman" w:cs="Times New Roman"/>
          <w:i/>
          <w:iCs/>
        </w:rPr>
        <w:t xml:space="preserve">*** Вимога щодо витребування інформації за пунктами 2, 3, 8 і 9 частини 1 статті 17 Закону встановлена у зв’язку з відсутністю можливості перевірки відповідної інформації у відкритому доступі, оскільки Єдиний державний реєстр осіб, які вчинили корупційні або пов’язані з корупцією правопорушення, Єдиний реєстр підприємств, щодо яких порушено провадження у справі про банкрутство, та Єдиний державний реєстр юридичних осіб, фізичних осіб - підприємців та громадських формувань не функціонують в частині отримання інформації користувачам щодо інших осіб. </w:t>
      </w:r>
    </w:p>
    <w:p w14:paraId="189B551D" w14:textId="77777777" w:rsidR="00B02D8F" w:rsidRPr="006F13A2" w:rsidRDefault="00B02D8F" w:rsidP="00B02D8F">
      <w:pPr>
        <w:spacing w:after="0" w:line="240" w:lineRule="auto"/>
        <w:jc w:val="both"/>
        <w:rPr>
          <w:rFonts w:ascii="Times New Roman" w:eastAsia="Times New Roman" w:hAnsi="Times New Roman" w:cs="Times New Roman"/>
          <w:i/>
          <w:iCs/>
        </w:rPr>
      </w:pPr>
    </w:p>
    <w:p w14:paraId="1A1CF31F" w14:textId="77777777" w:rsidR="00B02D8F" w:rsidRPr="006F13A2" w:rsidRDefault="00B02D8F" w:rsidP="00B02D8F">
      <w:pPr>
        <w:pStyle w:val="a6"/>
        <w:numPr>
          <w:ilvl w:val="0"/>
          <w:numId w:val="16"/>
        </w:numPr>
        <w:spacing w:after="0" w:line="240" w:lineRule="auto"/>
        <w:ind w:left="0" w:firstLine="0"/>
        <w:jc w:val="both"/>
        <w:rPr>
          <w:rFonts w:ascii="Times New Roman" w:eastAsia="Times New Roman" w:hAnsi="Times New Roman" w:cs="Times New Roman"/>
          <w:b/>
          <w:color w:val="000000"/>
        </w:rPr>
      </w:pPr>
      <w:r w:rsidRPr="006F13A2">
        <w:rPr>
          <w:rFonts w:ascii="Times New Roman" w:eastAsia="Times New Roman" w:hAnsi="Times New Roman" w:cs="Times New Roman"/>
          <w:b/>
          <w:color w:val="000000"/>
        </w:rPr>
        <w:t>Перелік документів та інформації  для підтвердження відповідності ПЕРЕМОЖЦЯ вимогам, визначеним у статті 17 Закону  “Про публічні закупівлі”:</w:t>
      </w:r>
    </w:p>
    <w:p w14:paraId="63A7A338" w14:textId="77777777" w:rsidR="00B02D8F" w:rsidRPr="006F13A2" w:rsidRDefault="00B02D8F" w:rsidP="00B02D8F">
      <w:pPr>
        <w:pStyle w:val="a6"/>
        <w:spacing w:after="0" w:line="240" w:lineRule="auto"/>
        <w:ind w:left="0"/>
        <w:jc w:val="both"/>
        <w:rPr>
          <w:rFonts w:ascii="Times New Roman" w:eastAsia="Times New Roman" w:hAnsi="Times New Roman" w:cs="Times New Roman"/>
          <w:b/>
          <w:color w:val="000000"/>
        </w:rPr>
      </w:pPr>
    </w:p>
    <w:p w14:paraId="312D9152" w14:textId="77777777" w:rsidR="00B02D8F" w:rsidRPr="006F13A2" w:rsidRDefault="00B02D8F" w:rsidP="00B02D8F">
      <w:pPr>
        <w:spacing w:after="0" w:line="240" w:lineRule="auto"/>
        <w:rPr>
          <w:rFonts w:ascii="Times New Roman" w:eastAsia="Times New Roman" w:hAnsi="Times New Roman" w:cs="Times New Roman"/>
          <w:b/>
          <w:color w:val="000000"/>
        </w:rPr>
      </w:pPr>
      <w:bookmarkStart w:id="36" w:name="_heading=h.1fob9te" w:colFirst="0" w:colLast="0"/>
      <w:bookmarkEnd w:id="36"/>
      <w:r w:rsidRPr="006F13A2">
        <w:rPr>
          <w:rFonts w:ascii="Times New Roman" w:eastAsia="Times New Roman" w:hAnsi="Times New Roman" w:cs="Times New Roman"/>
          <w:color w:val="000000"/>
        </w:rPr>
        <w:t> </w:t>
      </w:r>
      <w:r w:rsidRPr="006F13A2">
        <w:rPr>
          <w:rFonts w:ascii="Times New Roman" w:eastAsia="Times New Roman" w:hAnsi="Times New Roman" w:cs="Times New Roman"/>
          <w:b/>
          <w:color w:val="000000"/>
        </w:rPr>
        <w:t>3.1. Документи, які надаються  ПЕРЕМОЖЦЕМ (юридичною особою):</w:t>
      </w:r>
    </w:p>
    <w:p w14:paraId="3C2CBD39" w14:textId="77777777" w:rsidR="00B02D8F" w:rsidRPr="006F13A2" w:rsidRDefault="00B02D8F" w:rsidP="00B02D8F">
      <w:pPr>
        <w:spacing w:after="0" w:line="240" w:lineRule="auto"/>
        <w:jc w:val="center"/>
        <w:rPr>
          <w:rFonts w:ascii="Times New Roman" w:eastAsia="Times New Roman" w:hAnsi="Times New Roman" w:cs="Times New Roman"/>
          <w:b/>
          <w:color w:val="000000"/>
        </w:rPr>
      </w:pPr>
    </w:p>
    <w:tbl>
      <w:tblPr>
        <w:tblW w:w="10632" w:type="dxa"/>
        <w:tblInd w:w="-436" w:type="dxa"/>
        <w:tblLayout w:type="fixed"/>
        <w:tblLook w:val="0400" w:firstRow="0" w:lastRow="0" w:firstColumn="0" w:lastColumn="0" w:noHBand="0" w:noVBand="1"/>
      </w:tblPr>
      <w:tblGrid>
        <w:gridCol w:w="568"/>
        <w:gridCol w:w="4545"/>
        <w:gridCol w:w="5519"/>
      </w:tblGrid>
      <w:tr w:rsidR="00B02D8F" w:rsidRPr="006F13A2" w14:paraId="1F5CCFF7" w14:textId="77777777" w:rsidTr="000C6867">
        <w:trPr>
          <w:trHeight w:val="2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6403A8" w14:textId="77777777" w:rsidR="00B02D8F" w:rsidRPr="006F13A2" w:rsidRDefault="00B02D8F" w:rsidP="000C6867">
            <w:pPr>
              <w:spacing w:after="0" w:line="240" w:lineRule="auto"/>
              <w:jc w:val="center"/>
              <w:rPr>
                <w:rFonts w:ascii="Times New Roman" w:eastAsia="Times New Roman" w:hAnsi="Times New Roman" w:cs="Times New Roman"/>
                <w:b/>
                <w:color w:val="000000"/>
              </w:rPr>
            </w:pPr>
            <w:r w:rsidRPr="006F13A2">
              <w:rPr>
                <w:rFonts w:ascii="Times New Roman" w:eastAsia="Times New Roman" w:hAnsi="Times New Roman" w:cs="Times New Roman"/>
                <w:b/>
                <w:color w:val="000000"/>
              </w:rPr>
              <w:t>№</w:t>
            </w:r>
          </w:p>
          <w:p w14:paraId="66ED169A" w14:textId="77777777" w:rsidR="00B02D8F" w:rsidRPr="006F13A2" w:rsidRDefault="00B02D8F" w:rsidP="000C6867">
            <w:pPr>
              <w:spacing w:after="0" w:line="240" w:lineRule="auto"/>
              <w:jc w:val="center"/>
              <w:rPr>
                <w:rFonts w:ascii="Times New Roman" w:eastAsia="Times New Roman" w:hAnsi="Times New Roman" w:cs="Times New Roman"/>
                <w:b/>
                <w:color w:val="000000"/>
              </w:rPr>
            </w:pPr>
            <w:r w:rsidRPr="006F13A2">
              <w:rPr>
                <w:rFonts w:ascii="Times New Roman" w:eastAsia="Times New Roman" w:hAnsi="Times New Roman" w:cs="Times New Roman"/>
                <w:b/>
                <w:color w:val="000000"/>
              </w:rPr>
              <w:t>з/п</w:t>
            </w:r>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88F23B" w14:textId="77777777" w:rsidR="00B02D8F" w:rsidRPr="006F13A2" w:rsidRDefault="00B02D8F" w:rsidP="000C6867">
            <w:pPr>
              <w:spacing w:after="0" w:line="240" w:lineRule="auto"/>
              <w:jc w:val="both"/>
              <w:rPr>
                <w:rFonts w:ascii="Times New Roman" w:eastAsia="Times New Roman" w:hAnsi="Times New Roman" w:cs="Times New Roman"/>
                <w:b/>
                <w:color w:val="000000"/>
              </w:rPr>
            </w:pPr>
            <w:r w:rsidRPr="006F13A2">
              <w:rPr>
                <w:rFonts w:ascii="Times New Roman" w:eastAsia="Times New Roman" w:hAnsi="Times New Roman" w:cs="Times New Roman"/>
                <w:b/>
                <w:color w:val="000000"/>
              </w:rPr>
              <w:t>Вимоги статті 17 Закону</w:t>
            </w:r>
          </w:p>
          <w:p w14:paraId="10C18493" w14:textId="77777777" w:rsidR="00B02D8F" w:rsidRPr="006F13A2" w:rsidRDefault="00B02D8F" w:rsidP="000C6867">
            <w:pPr>
              <w:spacing w:after="0" w:line="240" w:lineRule="auto"/>
              <w:jc w:val="both"/>
              <w:rPr>
                <w:rFonts w:ascii="Times New Roman" w:eastAsia="Times New Roman" w:hAnsi="Times New Roman" w:cs="Times New Roman"/>
                <w:bCs/>
                <w:i/>
                <w:iCs/>
                <w:color w:val="000000"/>
              </w:rPr>
            </w:pPr>
            <w:r w:rsidRPr="006F13A2">
              <w:rPr>
                <w:rFonts w:ascii="Times New Roman" w:eastAsia="Times New Roman" w:hAnsi="Times New Roman" w:cs="Times New Roman"/>
                <w:bCs/>
                <w:i/>
                <w:iCs/>
                <w:color w:val="000000"/>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07A549" w14:textId="77777777" w:rsidR="00B02D8F" w:rsidRPr="006F13A2" w:rsidRDefault="00B02D8F" w:rsidP="000C6867">
            <w:pPr>
              <w:spacing w:after="0" w:line="240" w:lineRule="auto"/>
              <w:jc w:val="both"/>
              <w:rPr>
                <w:rFonts w:ascii="Times New Roman" w:eastAsia="Times New Roman" w:hAnsi="Times New Roman" w:cs="Times New Roman"/>
                <w:bCs/>
                <w:color w:val="000000"/>
              </w:rPr>
            </w:pPr>
            <w:r w:rsidRPr="006F13A2">
              <w:rPr>
                <w:rFonts w:ascii="Times New Roman" w:eastAsia="Times New Roman" w:hAnsi="Times New Roman" w:cs="Times New Roman"/>
                <w:b/>
                <w:color w:val="000000"/>
              </w:rPr>
              <w:t>Переможець торгів на виконання вимоги статті 17 (підтвердження відсутності підстав) повинен надати таку інформацію</w:t>
            </w:r>
            <w:r w:rsidRPr="006F13A2">
              <w:rPr>
                <w:rFonts w:ascii="Times New Roman" w:eastAsia="Times New Roman" w:hAnsi="Times New Roman" w:cs="Times New Roman"/>
                <w:bCs/>
                <w:color w:val="000000"/>
              </w:rPr>
              <w:t>:</w:t>
            </w:r>
          </w:p>
        </w:tc>
      </w:tr>
      <w:tr w:rsidR="00B02D8F" w:rsidRPr="006F13A2" w14:paraId="71456E68" w14:textId="77777777" w:rsidTr="000C6867">
        <w:trPr>
          <w:trHeight w:val="2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A306AE" w14:textId="77777777" w:rsidR="00B02D8F" w:rsidRPr="006F13A2" w:rsidRDefault="00B02D8F" w:rsidP="000C6867">
            <w:pPr>
              <w:spacing w:after="0" w:line="240" w:lineRule="auto"/>
              <w:jc w:val="center"/>
              <w:rPr>
                <w:rFonts w:ascii="Times New Roman" w:eastAsia="Times New Roman" w:hAnsi="Times New Roman" w:cs="Times New Roman"/>
                <w:b/>
                <w:color w:val="000000"/>
              </w:rPr>
            </w:pPr>
            <w:r w:rsidRPr="006F13A2">
              <w:rPr>
                <w:rFonts w:ascii="Times New Roman" w:eastAsia="Times New Roman" w:hAnsi="Times New Roman" w:cs="Times New Roman"/>
                <w:b/>
                <w:color w:val="000000"/>
              </w:rPr>
              <w:t>1</w:t>
            </w:r>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413C7" w14:textId="77777777" w:rsidR="00B02D8F" w:rsidRPr="006F13A2" w:rsidRDefault="00B02D8F" w:rsidP="000C6867">
            <w:pPr>
              <w:spacing w:after="0" w:line="240" w:lineRule="auto"/>
              <w:jc w:val="both"/>
              <w:rPr>
                <w:rFonts w:ascii="Times New Roman" w:eastAsia="Times New Roman" w:hAnsi="Times New Roman" w:cs="Times New Roman"/>
                <w:color w:val="000000"/>
              </w:rPr>
            </w:pPr>
            <w:r w:rsidRPr="006F13A2">
              <w:rPr>
                <w:rFonts w:ascii="Times New Roman" w:eastAsia="Times New Roman" w:hAnsi="Times New Roman" w:cs="Times New Roman"/>
                <w:color w:val="000000"/>
              </w:rPr>
              <w:t xml:space="preserve">Відомості </w:t>
            </w:r>
            <w:r w:rsidRPr="006F13A2">
              <w:rPr>
                <w:rFonts w:ascii="Times New Roman" w:eastAsia="Times New Roman" w:hAnsi="Times New Roman" w:cs="Times New Roman"/>
                <w:b/>
                <w:color w:val="000000"/>
              </w:rPr>
              <w:t>про юридичну особу</w:t>
            </w:r>
            <w:r w:rsidRPr="006F13A2">
              <w:rPr>
                <w:rFonts w:ascii="Times New Roman" w:eastAsia="Times New Roman" w:hAnsi="Times New Roman" w:cs="Times New Roman"/>
                <w:color w:val="000000"/>
              </w:rPr>
              <w:t>,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9B7BFF1" w14:textId="77777777" w:rsidR="00B02D8F" w:rsidRPr="006F13A2" w:rsidRDefault="00B02D8F" w:rsidP="000C6867">
            <w:pPr>
              <w:spacing w:after="0" w:line="240" w:lineRule="auto"/>
              <w:jc w:val="both"/>
              <w:rPr>
                <w:rFonts w:ascii="Times New Roman" w:eastAsia="Times New Roman" w:hAnsi="Times New Roman" w:cs="Times New Roman"/>
                <w:b/>
                <w:color w:val="000000"/>
              </w:rPr>
            </w:pPr>
            <w:r w:rsidRPr="006F13A2">
              <w:rPr>
                <w:rFonts w:ascii="Times New Roman" w:eastAsia="Times New Roman" w:hAnsi="Times New Roman" w:cs="Times New Roman"/>
                <w:b/>
                <w:color w:val="000000"/>
              </w:rPr>
              <w:t>(пункт 2 частини 1 статті 17 Закону)</w:t>
            </w:r>
          </w:p>
        </w:tc>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4B43C2" w14:textId="77777777" w:rsidR="00B02D8F" w:rsidRPr="006F13A2" w:rsidRDefault="00B02D8F" w:rsidP="000C6867">
            <w:pPr>
              <w:spacing w:after="0" w:line="240" w:lineRule="auto"/>
              <w:ind w:firstLine="321"/>
              <w:jc w:val="both"/>
              <w:rPr>
                <w:rFonts w:ascii="Times New Roman" w:eastAsia="Times New Roman" w:hAnsi="Times New Roman" w:cs="Times New Roman"/>
                <w:bCs/>
              </w:rPr>
            </w:pPr>
            <w:r w:rsidRPr="006F13A2">
              <w:rPr>
                <w:rFonts w:ascii="Times New Roman" w:eastAsia="Times New Roman" w:hAnsi="Times New Roman" w:cs="Times New Roman"/>
                <w:bCs/>
              </w:rPr>
              <w:t>Інформаційна довідка або витяг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w:t>
            </w:r>
          </w:p>
          <w:p w14:paraId="0773670F" w14:textId="77777777" w:rsidR="00B02D8F" w:rsidRPr="006F13A2" w:rsidRDefault="00B02D8F" w:rsidP="000C6867">
            <w:pPr>
              <w:spacing w:after="0" w:line="240" w:lineRule="auto"/>
              <w:ind w:firstLine="321"/>
              <w:jc w:val="both"/>
              <w:rPr>
                <w:rFonts w:ascii="Times New Roman" w:eastAsia="Times New Roman" w:hAnsi="Times New Roman" w:cs="Times New Roman"/>
                <w:bCs/>
                <w:color w:val="000000"/>
              </w:rPr>
            </w:pPr>
            <w:r w:rsidRPr="006F13A2">
              <w:rPr>
                <w:rFonts w:ascii="Times New Roman" w:eastAsia="Times New Roman" w:hAnsi="Times New Roman" w:cs="Times New Roman"/>
                <w:bCs/>
              </w:rPr>
              <w:t xml:space="preserve"> Довідка (витяг) надається в період відсутності функціональної можливості перевірки інформації про Учасника на веб-ресурсі Єдиного державного реєстру осіб, які вчинили корупційні або пов’язані з корупцією правопорушення.</w:t>
            </w:r>
          </w:p>
        </w:tc>
      </w:tr>
      <w:tr w:rsidR="00B02D8F" w:rsidRPr="006F13A2" w14:paraId="6FAE690A" w14:textId="77777777" w:rsidTr="000C6867">
        <w:trPr>
          <w:trHeight w:val="20"/>
        </w:trPr>
        <w:tc>
          <w:tcPr>
            <w:tcW w:w="568"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FA98252" w14:textId="77777777" w:rsidR="00B02D8F" w:rsidRPr="006F13A2" w:rsidRDefault="00B02D8F" w:rsidP="000C6867">
            <w:pPr>
              <w:spacing w:after="0" w:line="240" w:lineRule="auto"/>
              <w:jc w:val="center"/>
              <w:rPr>
                <w:rFonts w:ascii="Times New Roman" w:eastAsia="Times New Roman" w:hAnsi="Times New Roman" w:cs="Times New Roman"/>
                <w:b/>
                <w:color w:val="000000"/>
              </w:rPr>
            </w:pPr>
            <w:r w:rsidRPr="006F13A2">
              <w:rPr>
                <w:rFonts w:ascii="Times New Roman" w:eastAsia="Times New Roman" w:hAnsi="Times New Roman" w:cs="Times New Roman"/>
                <w:b/>
                <w:color w:val="000000"/>
              </w:rPr>
              <w:t>2</w:t>
            </w:r>
          </w:p>
        </w:tc>
        <w:tc>
          <w:tcPr>
            <w:tcW w:w="454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74F9450C" w14:textId="77777777" w:rsidR="00B02D8F" w:rsidRPr="006F13A2" w:rsidRDefault="00B02D8F" w:rsidP="000C6867">
            <w:pPr>
              <w:spacing w:after="0" w:line="240" w:lineRule="auto"/>
              <w:jc w:val="both"/>
              <w:rPr>
                <w:rFonts w:ascii="Times New Roman" w:eastAsia="Times New Roman" w:hAnsi="Times New Roman" w:cs="Times New Roman"/>
                <w:color w:val="000000"/>
              </w:rPr>
            </w:pPr>
            <w:r w:rsidRPr="006F13A2">
              <w:rPr>
                <w:rFonts w:ascii="Times New Roman" w:eastAsia="Times New Roman" w:hAnsi="Times New Roman" w:cs="Times New Roman"/>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9DAE595" w14:textId="77777777" w:rsidR="00B02D8F" w:rsidRPr="006F13A2" w:rsidRDefault="00B02D8F" w:rsidP="000C6867">
            <w:pPr>
              <w:spacing w:after="0" w:line="240" w:lineRule="auto"/>
              <w:jc w:val="both"/>
              <w:rPr>
                <w:rFonts w:ascii="Times New Roman" w:eastAsia="Times New Roman" w:hAnsi="Times New Roman" w:cs="Times New Roman"/>
                <w:b/>
                <w:color w:val="000000"/>
              </w:rPr>
            </w:pPr>
            <w:r w:rsidRPr="006F13A2">
              <w:rPr>
                <w:rFonts w:ascii="Times New Roman" w:eastAsia="Times New Roman" w:hAnsi="Times New Roman" w:cs="Times New Roman"/>
                <w:b/>
                <w:color w:val="000000"/>
              </w:rPr>
              <w:t>(пункт 3 частини 1 статті 17 Закону)</w:t>
            </w:r>
          </w:p>
        </w:tc>
        <w:tc>
          <w:tcPr>
            <w:tcW w:w="5519"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7DA6414B" w14:textId="77777777" w:rsidR="00B02D8F" w:rsidRPr="006F13A2" w:rsidRDefault="00B02D8F" w:rsidP="000C6867">
            <w:pPr>
              <w:spacing w:after="0" w:line="240" w:lineRule="auto"/>
              <w:ind w:firstLine="321"/>
              <w:jc w:val="both"/>
              <w:rPr>
                <w:rFonts w:ascii="Times New Roman" w:eastAsia="Times New Roman" w:hAnsi="Times New Roman" w:cs="Times New Roman"/>
                <w:bCs/>
              </w:rPr>
            </w:pPr>
            <w:r w:rsidRPr="006F13A2">
              <w:rPr>
                <w:rFonts w:ascii="Times New Roman" w:eastAsia="Times New Roman" w:hAnsi="Times New Roman" w:cs="Times New Roman"/>
                <w:bCs/>
              </w:rPr>
              <w:t xml:space="preserve">Інформаційна довідка або витяг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w:t>
            </w:r>
          </w:p>
          <w:p w14:paraId="6E23D4FA" w14:textId="77777777" w:rsidR="00B02D8F" w:rsidRPr="006F13A2" w:rsidRDefault="00B02D8F" w:rsidP="000C6867">
            <w:pPr>
              <w:spacing w:after="0" w:line="240" w:lineRule="auto"/>
              <w:ind w:firstLine="321"/>
              <w:jc w:val="both"/>
              <w:rPr>
                <w:rFonts w:ascii="Times New Roman" w:eastAsia="Times New Roman" w:hAnsi="Times New Roman" w:cs="Times New Roman"/>
                <w:bCs/>
                <w:color w:val="000000"/>
              </w:rPr>
            </w:pPr>
            <w:r w:rsidRPr="006F13A2">
              <w:rPr>
                <w:rFonts w:ascii="Times New Roman" w:eastAsia="Times New Roman" w:hAnsi="Times New Roman" w:cs="Times New Roman"/>
                <w:bCs/>
              </w:rPr>
              <w:t>Довідка (витяг) надається в період відсутності функціональної можливості перевірки інформації про Учасника на веб-ресурсі Єдиного державного реєстру осіб, які вчинили корупційні або пов’язані з корупцією правопорушення.</w:t>
            </w:r>
          </w:p>
        </w:tc>
      </w:tr>
      <w:tr w:rsidR="00B02D8F" w:rsidRPr="006F13A2" w14:paraId="7582E109" w14:textId="77777777" w:rsidTr="000C6867">
        <w:trPr>
          <w:trHeight w:val="20"/>
        </w:trPr>
        <w:tc>
          <w:tcPr>
            <w:tcW w:w="568"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110085F8" w14:textId="77777777" w:rsidR="00B02D8F" w:rsidRPr="006F13A2" w:rsidRDefault="00B02D8F" w:rsidP="000C6867">
            <w:pPr>
              <w:spacing w:after="0" w:line="240" w:lineRule="auto"/>
              <w:jc w:val="center"/>
              <w:rPr>
                <w:rFonts w:ascii="Times New Roman" w:eastAsia="Times New Roman" w:hAnsi="Times New Roman" w:cs="Times New Roman"/>
                <w:b/>
                <w:color w:val="000000"/>
              </w:rPr>
            </w:pPr>
            <w:r w:rsidRPr="006F13A2">
              <w:rPr>
                <w:rFonts w:ascii="Times New Roman" w:eastAsia="Times New Roman" w:hAnsi="Times New Roman" w:cs="Times New Roman"/>
                <w:b/>
                <w:color w:val="000000"/>
              </w:rPr>
              <w:t>3</w:t>
            </w:r>
          </w:p>
        </w:tc>
        <w:tc>
          <w:tcPr>
            <w:tcW w:w="454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5C202CC5" w14:textId="77777777" w:rsidR="00B02D8F" w:rsidRPr="006F13A2" w:rsidRDefault="00B02D8F" w:rsidP="000C6867">
            <w:pPr>
              <w:spacing w:after="0" w:line="240" w:lineRule="auto"/>
              <w:jc w:val="both"/>
              <w:rPr>
                <w:rFonts w:ascii="Times New Roman" w:eastAsia="Times New Roman" w:hAnsi="Times New Roman" w:cs="Times New Roman"/>
                <w:color w:val="000000"/>
              </w:rPr>
            </w:pPr>
            <w:r w:rsidRPr="006F13A2">
              <w:rPr>
                <w:rFonts w:ascii="Times New Roman" w:eastAsia="Times New Roman" w:hAnsi="Times New Roman" w:cs="Times New Roman"/>
                <w:color w:val="000000"/>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59626BD0" w14:textId="77777777" w:rsidR="00B02D8F" w:rsidRPr="006F13A2" w:rsidRDefault="00B02D8F" w:rsidP="000C6867">
            <w:pPr>
              <w:spacing w:after="0" w:line="240" w:lineRule="auto"/>
              <w:jc w:val="both"/>
              <w:rPr>
                <w:rFonts w:ascii="Times New Roman" w:eastAsia="Times New Roman" w:hAnsi="Times New Roman" w:cs="Times New Roman"/>
                <w:b/>
                <w:color w:val="000000"/>
              </w:rPr>
            </w:pPr>
            <w:r w:rsidRPr="006F13A2">
              <w:rPr>
                <w:rFonts w:ascii="Times New Roman" w:eastAsia="Times New Roman" w:hAnsi="Times New Roman" w:cs="Times New Roman"/>
                <w:b/>
                <w:color w:val="000000"/>
              </w:rPr>
              <w:t>(пункт 6 частини 1 статті 17 Закону)</w:t>
            </w:r>
          </w:p>
        </w:tc>
        <w:tc>
          <w:tcPr>
            <w:tcW w:w="5519"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2FCEFA22" w14:textId="77777777" w:rsidR="00B02D8F" w:rsidRPr="006F13A2" w:rsidRDefault="00B02D8F" w:rsidP="000C6867">
            <w:pPr>
              <w:pBdr>
                <w:top w:val="nil"/>
                <w:left w:val="nil"/>
                <w:bottom w:val="nil"/>
                <w:right w:val="nil"/>
                <w:between w:val="nil"/>
              </w:pBdr>
              <w:spacing w:after="0" w:line="240" w:lineRule="auto"/>
              <w:ind w:firstLine="321"/>
              <w:jc w:val="both"/>
              <w:rPr>
                <w:rFonts w:ascii="Times New Roman" w:eastAsia="Times New Roman" w:hAnsi="Times New Roman" w:cs="Times New Roman"/>
                <w:bCs/>
              </w:rPr>
            </w:pPr>
            <w:r w:rsidRPr="006F13A2">
              <w:rPr>
                <w:rFonts w:ascii="Times New Roman" w:eastAsia="Times New Roman" w:hAnsi="Times New Roman" w:cs="Times New Roman"/>
                <w:bCs/>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p>
          <w:p w14:paraId="325EAF96" w14:textId="77777777" w:rsidR="00B02D8F" w:rsidRPr="006F13A2" w:rsidRDefault="00B02D8F" w:rsidP="000C6867">
            <w:pPr>
              <w:pBdr>
                <w:top w:val="nil"/>
                <w:left w:val="nil"/>
                <w:bottom w:val="nil"/>
                <w:right w:val="nil"/>
                <w:between w:val="nil"/>
              </w:pBdr>
              <w:spacing w:after="0" w:line="240" w:lineRule="auto"/>
              <w:ind w:firstLine="321"/>
              <w:jc w:val="both"/>
              <w:rPr>
                <w:rFonts w:ascii="Times New Roman" w:eastAsia="Times New Roman" w:hAnsi="Times New Roman" w:cs="Times New Roman"/>
                <w:bCs/>
                <w:color w:val="000000"/>
              </w:rPr>
            </w:pPr>
            <w:r w:rsidRPr="006F13A2">
              <w:rPr>
                <w:rFonts w:ascii="Times New Roman" w:eastAsia="Times New Roman" w:hAnsi="Times New Roman" w:cs="Times New Roman"/>
                <w:bCs/>
              </w:rPr>
              <w:t xml:space="preserve">Документ повинен бути не більше 60 (шістдесят) денної давнини від дати подання документа. </w:t>
            </w:r>
          </w:p>
        </w:tc>
      </w:tr>
      <w:tr w:rsidR="00B02D8F" w:rsidRPr="006F13A2" w14:paraId="172F3142" w14:textId="77777777" w:rsidTr="000C6867">
        <w:trPr>
          <w:trHeight w:val="20"/>
        </w:trPr>
        <w:tc>
          <w:tcPr>
            <w:tcW w:w="568"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00046A" w14:textId="77777777" w:rsidR="00B02D8F" w:rsidRPr="006F13A2" w:rsidRDefault="00B02D8F" w:rsidP="000C6867">
            <w:pPr>
              <w:spacing w:after="0" w:line="240" w:lineRule="auto"/>
              <w:jc w:val="center"/>
              <w:rPr>
                <w:rFonts w:ascii="Times New Roman" w:eastAsia="Times New Roman" w:hAnsi="Times New Roman" w:cs="Times New Roman"/>
                <w:b/>
                <w:color w:val="000000"/>
              </w:rPr>
            </w:pPr>
            <w:r w:rsidRPr="006F13A2">
              <w:rPr>
                <w:rFonts w:ascii="Times New Roman" w:eastAsia="Times New Roman" w:hAnsi="Times New Roman" w:cs="Times New Roman"/>
                <w:b/>
                <w:color w:val="000000"/>
              </w:rPr>
              <w:t>4</w:t>
            </w:r>
          </w:p>
        </w:tc>
        <w:tc>
          <w:tcPr>
            <w:tcW w:w="4545"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B630F2" w14:textId="77777777" w:rsidR="00B02D8F" w:rsidRPr="006F13A2" w:rsidRDefault="00B02D8F" w:rsidP="000C6867">
            <w:pPr>
              <w:spacing w:after="0" w:line="240" w:lineRule="auto"/>
              <w:jc w:val="both"/>
              <w:rPr>
                <w:rFonts w:ascii="Times New Roman" w:eastAsia="Times New Roman" w:hAnsi="Times New Roman" w:cs="Times New Roman"/>
                <w:color w:val="000000"/>
              </w:rPr>
            </w:pPr>
            <w:r w:rsidRPr="006F13A2">
              <w:rPr>
                <w:rFonts w:ascii="Times New Roman" w:eastAsia="Times New Roman" w:hAnsi="Times New Roman" w:cs="Times New Roman"/>
                <w:color w:val="000000"/>
              </w:rPr>
              <w:t xml:space="preserve">Учасник процедури закупівлі визнаний у встановленому законом порядку банкрутом та </w:t>
            </w:r>
            <w:r w:rsidRPr="006F13A2">
              <w:rPr>
                <w:rFonts w:ascii="Times New Roman" w:eastAsia="Times New Roman" w:hAnsi="Times New Roman" w:cs="Times New Roman"/>
                <w:color w:val="000000"/>
              </w:rPr>
              <w:lastRenderedPageBreak/>
              <w:t>стосовно нього відкрита ліквідаційна процедура.</w:t>
            </w:r>
          </w:p>
          <w:p w14:paraId="788096F7" w14:textId="77777777" w:rsidR="00B02D8F" w:rsidRPr="006F13A2" w:rsidRDefault="00B02D8F" w:rsidP="000C6867">
            <w:pPr>
              <w:spacing w:after="0" w:line="240" w:lineRule="auto"/>
              <w:jc w:val="both"/>
              <w:rPr>
                <w:rFonts w:ascii="Times New Roman" w:eastAsia="Times New Roman" w:hAnsi="Times New Roman" w:cs="Times New Roman"/>
                <w:b/>
                <w:color w:val="000000"/>
              </w:rPr>
            </w:pPr>
            <w:r w:rsidRPr="006F13A2">
              <w:rPr>
                <w:rFonts w:ascii="Times New Roman" w:eastAsia="Times New Roman" w:hAnsi="Times New Roman" w:cs="Times New Roman"/>
                <w:b/>
                <w:color w:val="000000"/>
              </w:rPr>
              <w:t>(пункт 8 частини 1 статті 17 Закону)</w:t>
            </w:r>
          </w:p>
        </w:tc>
        <w:tc>
          <w:tcPr>
            <w:tcW w:w="5519"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2C86E0" w14:textId="77777777" w:rsidR="00B02D8F" w:rsidRPr="006F13A2" w:rsidRDefault="00B02D8F" w:rsidP="000C6867">
            <w:pPr>
              <w:pBdr>
                <w:top w:val="nil"/>
                <w:left w:val="nil"/>
                <w:bottom w:val="nil"/>
                <w:right w:val="nil"/>
                <w:between w:val="nil"/>
              </w:pBdr>
              <w:spacing w:after="0" w:line="240" w:lineRule="auto"/>
              <w:ind w:firstLine="321"/>
              <w:jc w:val="both"/>
              <w:rPr>
                <w:rFonts w:ascii="Times New Roman" w:eastAsia="Times New Roman" w:hAnsi="Times New Roman" w:cs="Times New Roman"/>
                <w:bCs/>
              </w:rPr>
            </w:pPr>
            <w:r w:rsidRPr="006F13A2">
              <w:rPr>
                <w:rFonts w:ascii="Times New Roman" w:eastAsia="Times New Roman" w:hAnsi="Times New Roman" w:cs="Times New Roman"/>
                <w:bCs/>
              </w:rPr>
              <w:lastRenderedPageBreak/>
              <w:t xml:space="preserve">Інформаційний лист з відомостями з Єдиного реєстру підприємств, щодо яких порушено провадження у справі про банкрутство, або витяг з Єдиного державного </w:t>
            </w:r>
            <w:r w:rsidRPr="006F13A2">
              <w:rPr>
                <w:rFonts w:ascii="Times New Roman" w:eastAsia="Times New Roman" w:hAnsi="Times New Roman" w:cs="Times New Roman"/>
                <w:bCs/>
              </w:rPr>
              <w:lastRenderedPageBreak/>
              <w:t xml:space="preserve">реєстру юридичних осіб, фізичних осіб - підприємців та громадських формувань. </w:t>
            </w:r>
          </w:p>
          <w:p w14:paraId="5F3F3709" w14:textId="77777777" w:rsidR="00B02D8F" w:rsidRPr="006F13A2" w:rsidRDefault="00B02D8F" w:rsidP="000C6867">
            <w:pPr>
              <w:pBdr>
                <w:top w:val="nil"/>
                <w:left w:val="nil"/>
                <w:bottom w:val="nil"/>
                <w:right w:val="nil"/>
                <w:between w:val="nil"/>
              </w:pBdr>
              <w:spacing w:after="0" w:line="240" w:lineRule="auto"/>
              <w:ind w:firstLine="321"/>
              <w:jc w:val="both"/>
              <w:rPr>
                <w:rFonts w:ascii="Times New Roman" w:eastAsia="Times New Roman" w:hAnsi="Times New Roman" w:cs="Times New Roman"/>
                <w:bCs/>
              </w:rPr>
            </w:pPr>
            <w:r w:rsidRPr="006F13A2">
              <w:rPr>
                <w:rFonts w:ascii="Times New Roman" w:eastAsia="Times New Roman" w:hAnsi="Times New Roman" w:cs="Times New Roman"/>
                <w:bCs/>
              </w:rPr>
              <w:t>Такі документи надаються в період, коли Єдиний реєстр підприємств, щодо яких порушено провадження у справі про банкрутство, не функціонує.</w:t>
            </w:r>
          </w:p>
        </w:tc>
      </w:tr>
      <w:tr w:rsidR="00B02D8F" w:rsidRPr="006F13A2" w14:paraId="3AD8E679" w14:textId="77777777" w:rsidTr="000C6867">
        <w:trPr>
          <w:trHeight w:val="2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81746A" w14:textId="77777777" w:rsidR="00B02D8F" w:rsidRPr="006F13A2" w:rsidRDefault="00B02D8F" w:rsidP="000C6867">
            <w:pPr>
              <w:spacing w:after="0" w:line="240" w:lineRule="auto"/>
              <w:jc w:val="center"/>
              <w:rPr>
                <w:rFonts w:ascii="Times New Roman" w:eastAsia="Times New Roman" w:hAnsi="Times New Roman" w:cs="Times New Roman"/>
                <w:b/>
                <w:color w:val="000000"/>
              </w:rPr>
            </w:pPr>
            <w:r w:rsidRPr="006F13A2">
              <w:rPr>
                <w:rFonts w:ascii="Times New Roman" w:eastAsia="Times New Roman" w:hAnsi="Times New Roman" w:cs="Times New Roman"/>
                <w:b/>
                <w:color w:val="000000"/>
              </w:rPr>
              <w:lastRenderedPageBreak/>
              <w:t>5</w:t>
            </w:r>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5BCC44" w14:textId="77777777" w:rsidR="00B02D8F" w:rsidRPr="006F13A2" w:rsidRDefault="00B02D8F" w:rsidP="000C6867">
            <w:pPr>
              <w:spacing w:after="0" w:line="240" w:lineRule="auto"/>
              <w:jc w:val="both"/>
              <w:rPr>
                <w:rFonts w:ascii="Times New Roman" w:eastAsia="Times New Roman" w:hAnsi="Times New Roman" w:cs="Times New Roman"/>
                <w:color w:val="000000"/>
              </w:rPr>
            </w:pPr>
            <w:r w:rsidRPr="006F13A2">
              <w:rPr>
                <w:rFonts w:ascii="Times New Roman" w:eastAsia="Times New Roman" w:hAnsi="Times New Roman" w:cs="Times New Roman"/>
                <w:color w:val="000000"/>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1B82AAB" w14:textId="77777777" w:rsidR="00B02D8F" w:rsidRPr="006F13A2" w:rsidRDefault="00B02D8F" w:rsidP="000C6867">
            <w:pPr>
              <w:spacing w:after="0" w:line="240" w:lineRule="auto"/>
              <w:jc w:val="both"/>
              <w:rPr>
                <w:rFonts w:ascii="Times New Roman" w:eastAsia="Times New Roman" w:hAnsi="Times New Roman" w:cs="Times New Roman"/>
                <w:b/>
                <w:color w:val="000000"/>
              </w:rPr>
            </w:pPr>
            <w:r w:rsidRPr="006F13A2">
              <w:rPr>
                <w:rFonts w:ascii="Times New Roman" w:eastAsia="Times New Roman" w:hAnsi="Times New Roman" w:cs="Times New Roman"/>
                <w:b/>
                <w:color w:val="000000"/>
              </w:rPr>
              <w:t>(пункт 12 частини 1 статті 17 Закону)</w:t>
            </w:r>
          </w:p>
        </w:tc>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498D0F" w14:textId="77777777" w:rsidR="00B02D8F" w:rsidRPr="006F13A2" w:rsidRDefault="00B02D8F" w:rsidP="000C6867">
            <w:pPr>
              <w:pBdr>
                <w:top w:val="nil"/>
                <w:left w:val="nil"/>
                <w:bottom w:val="nil"/>
                <w:right w:val="nil"/>
                <w:between w:val="nil"/>
              </w:pBdr>
              <w:spacing w:after="0" w:line="240" w:lineRule="auto"/>
              <w:ind w:firstLine="321"/>
              <w:jc w:val="both"/>
              <w:rPr>
                <w:rFonts w:ascii="Times New Roman" w:eastAsia="Times New Roman" w:hAnsi="Times New Roman" w:cs="Times New Roman"/>
                <w:bCs/>
              </w:rPr>
            </w:pPr>
            <w:r w:rsidRPr="006F13A2">
              <w:rPr>
                <w:rFonts w:ascii="Times New Roman" w:eastAsia="Times New Roman" w:hAnsi="Times New Roman" w:cs="Times New Roman"/>
                <w:bCs/>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w:t>
            </w:r>
          </w:p>
          <w:p w14:paraId="4DB52F00" w14:textId="77777777" w:rsidR="00B02D8F" w:rsidRPr="006F13A2" w:rsidRDefault="00B02D8F" w:rsidP="000C6867">
            <w:pPr>
              <w:pBdr>
                <w:top w:val="nil"/>
                <w:left w:val="nil"/>
                <w:bottom w:val="nil"/>
                <w:right w:val="nil"/>
                <w:between w:val="nil"/>
              </w:pBdr>
              <w:spacing w:after="0" w:line="240" w:lineRule="auto"/>
              <w:ind w:firstLine="321"/>
              <w:jc w:val="both"/>
              <w:rPr>
                <w:rFonts w:ascii="Times New Roman" w:eastAsia="Times New Roman" w:hAnsi="Times New Roman" w:cs="Times New Roman"/>
                <w:bCs/>
              </w:rPr>
            </w:pPr>
            <w:r w:rsidRPr="006F13A2">
              <w:rPr>
                <w:rFonts w:ascii="Times New Roman" w:eastAsia="Times New Roman" w:hAnsi="Times New Roman" w:cs="Times New Roman"/>
                <w:bCs/>
              </w:rPr>
              <w:t>Документ повинен бути не більше 60 (шістдесят) денної давнини від дати подання документа.</w:t>
            </w:r>
          </w:p>
        </w:tc>
      </w:tr>
      <w:tr w:rsidR="00B02D8F" w:rsidRPr="006F13A2" w14:paraId="3D5E6564" w14:textId="77777777" w:rsidTr="000C6867">
        <w:trPr>
          <w:trHeight w:val="2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0E70C5" w14:textId="77777777" w:rsidR="00B02D8F" w:rsidRPr="006F13A2" w:rsidRDefault="00B02D8F" w:rsidP="000C6867">
            <w:pPr>
              <w:spacing w:after="0" w:line="240" w:lineRule="auto"/>
              <w:jc w:val="center"/>
              <w:rPr>
                <w:rFonts w:ascii="Times New Roman" w:eastAsia="Times New Roman" w:hAnsi="Times New Roman" w:cs="Times New Roman"/>
                <w:b/>
                <w:color w:val="000000"/>
              </w:rPr>
            </w:pPr>
            <w:r w:rsidRPr="006F13A2">
              <w:rPr>
                <w:rFonts w:ascii="Times New Roman" w:eastAsia="Times New Roman" w:hAnsi="Times New Roman" w:cs="Times New Roman"/>
                <w:b/>
                <w:color w:val="000000"/>
              </w:rPr>
              <w:t>6</w:t>
            </w:r>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0913F9" w14:textId="77777777" w:rsidR="00B02D8F" w:rsidRPr="006F13A2" w:rsidRDefault="00B02D8F" w:rsidP="000C6867">
            <w:pPr>
              <w:spacing w:after="0" w:line="240" w:lineRule="auto"/>
              <w:jc w:val="both"/>
              <w:rPr>
                <w:rFonts w:ascii="Times New Roman" w:eastAsia="Times New Roman" w:hAnsi="Times New Roman" w:cs="Times New Roman"/>
                <w:color w:val="000000"/>
              </w:rPr>
            </w:pPr>
            <w:r w:rsidRPr="006F13A2">
              <w:rPr>
                <w:rFonts w:ascii="Times New Roman" w:eastAsia="Times New Roman" w:hAnsi="Times New Roman" w:cs="Times New Roman"/>
                <w:color w:val="000000"/>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26503291" w14:textId="77777777" w:rsidR="00B02D8F" w:rsidRPr="006F13A2" w:rsidRDefault="00B02D8F" w:rsidP="000C6867">
            <w:pPr>
              <w:spacing w:after="0" w:line="240" w:lineRule="auto"/>
              <w:jc w:val="both"/>
              <w:rPr>
                <w:rFonts w:ascii="Times New Roman" w:eastAsia="Times New Roman" w:hAnsi="Times New Roman" w:cs="Times New Roman"/>
                <w:b/>
                <w:color w:val="000000"/>
              </w:rPr>
            </w:pPr>
            <w:r w:rsidRPr="006F13A2">
              <w:rPr>
                <w:rFonts w:ascii="Times New Roman" w:eastAsia="Times New Roman" w:hAnsi="Times New Roman" w:cs="Times New Roman"/>
                <w:b/>
                <w:color w:val="000000"/>
              </w:rPr>
              <w:t>(пункт 13 частини 1 статті 17 Закону)</w:t>
            </w:r>
          </w:p>
          <w:p w14:paraId="6DB0A8EF" w14:textId="77777777" w:rsidR="00B02D8F" w:rsidRPr="006F13A2" w:rsidRDefault="00B02D8F" w:rsidP="000C6867">
            <w:pPr>
              <w:spacing w:after="0" w:line="240" w:lineRule="auto"/>
              <w:jc w:val="both"/>
              <w:rPr>
                <w:rFonts w:ascii="Times New Roman" w:eastAsia="Times New Roman" w:hAnsi="Times New Roman" w:cs="Times New Roman"/>
                <w:color w:val="000000"/>
              </w:rPr>
            </w:pPr>
            <w:r w:rsidRPr="006F13A2">
              <w:rPr>
                <w:rFonts w:ascii="Times New Roman" w:eastAsia="Times New Roman" w:hAnsi="Times New Roman" w:cs="Times New Roman"/>
                <w:color w:val="000000"/>
              </w:rPr>
              <w:t> </w:t>
            </w:r>
          </w:p>
        </w:tc>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4DC4DF" w14:textId="77777777" w:rsidR="00B02D8F" w:rsidRPr="006F13A2" w:rsidRDefault="00B02D8F" w:rsidP="000C6867">
            <w:pPr>
              <w:spacing w:after="0" w:line="240" w:lineRule="auto"/>
              <w:ind w:firstLine="321"/>
              <w:jc w:val="both"/>
              <w:rPr>
                <w:rFonts w:ascii="Times New Roman" w:eastAsia="Times New Roman" w:hAnsi="Times New Roman" w:cs="Times New Roman"/>
                <w:bCs/>
                <w:color w:val="000000"/>
              </w:rPr>
            </w:pPr>
            <w:r w:rsidRPr="006F13A2">
              <w:rPr>
                <w:rFonts w:ascii="Times New Roman" w:eastAsia="Times New Roman" w:hAnsi="Times New Roman" w:cs="Times New Roman"/>
                <w:bCs/>
                <w:color w:val="000000"/>
              </w:rPr>
              <w:t>Замовник самостійно перевіряє інформацію, що є доступною в електронній системі закупівель.</w:t>
            </w:r>
          </w:p>
          <w:p w14:paraId="1B867628" w14:textId="77777777" w:rsidR="00B02D8F" w:rsidRPr="006F13A2" w:rsidRDefault="00B02D8F" w:rsidP="000C6867">
            <w:pPr>
              <w:spacing w:after="0" w:line="240" w:lineRule="auto"/>
              <w:ind w:firstLine="321"/>
              <w:jc w:val="both"/>
              <w:rPr>
                <w:rFonts w:ascii="Times New Roman" w:eastAsia="Times New Roman" w:hAnsi="Times New Roman" w:cs="Times New Roman"/>
                <w:bCs/>
                <w:i/>
                <w:color w:val="000000"/>
              </w:rPr>
            </w:pPr>
            <w:r w:rsidRPr="006F13A2">
              <w:rPr>
                <w:rFonts w:ascii="Times New Roman" w:eastAsia="Times New Roman" w:hAnsi="Times New Roman" w:cs="Times New Roman"/>
                <w:bCs/>
                <w:i/>
                <w:color w:val="000000"/>
              </w:rPr>
              <w:t>Щодо переможця стосовно якого в електронній системі закупівель буде сформована довідка (квитанція) про наявність заборгованості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p>
          <w:p w14:paraId="106F9987" w14:textId="77777777" w:rsidR="00B02D8F" w:rsidRPr="006F13A2" w:rsidRDefault="00B02D8F" w:rsidP="000C6867">
            <w:pPr>
              <w:spacing w:after="0" w:line="240" w:lineRule="auto"/>
              <w:ind w:firstLine="321"/>
              <w:jc w:val="both"/>
              <w:rPr>
                <w:rFonts w:ascii="Times New Roman" w:eastAsia="Times New Roman" w:hAnsi="Times New Roman" w:cs="Times New Roman"/>
                <w:bCs/>
                <w:i/>
                <w:color w:val="000000"/>
              </w:rPr>
            </w:pPr>
            <w:r w:rsidRPr="006F13A2">
              <w:rPr>
                <w:rFonts w:ascii="Times New Roman" w:eastAsia="Times New Roman" w:hAnsi="Times New Roman" w:cs="Times New Roman"/>
                <w:bCs/>
                <w:i/>
                <w:color w:val="000000"/>
              </w:rPr>
              <w:t>Переможець стосовно якого в електронній системі закупівель буде сформована довідка (квитанція) про наявність заборгованості із сплати податків і зборів (обов’язкових платежів), який не здійснив розстрочення (відстрочення) такої заборгованості відповідним органом, може надати нову, чинну, сформовану більш пізньою датою та/або часом, довідку з податкової служби про відсутність податкової заборгованості.</w:t>
            </w:r>
          </w:p>
          <w:p w14:paraId="24617DFA" w14:textId="77777777" w:rsidR="00B02D8F" w:rsidRPr="006F13A2" w:rsidRDefault="00B02D8F" w:rsidP="000C6867">
            <w:pPr>
              <w:spacing w:after="0" w:line="240" w:lineRule="auto"/>
              <w:ind w:firstLine="321"/>
              <w:jc w:val="both"/>
              <w:rPr>
                <w:rFonts w:ascii="Times New Roman" w:eastAsia="Times New Roman" w:hAnsi="Times New Roman" w:cs="Times New Roman"/>
                <w:bCs/>
                <w:i/>
                <w:color w:val="000000"/>
              </w:rPr>
            </w:pPr>
            <w:r w:rsidRPr="006F13A2">
              <w:rPr>
                <w:rFonts w:ascii="Times New Roman" w:eastAsia="Times New Roman" w:hAnsi="Times New Roman" w:cs="Times New Roman"/>
                <w:bCs/>
                <w:i/>
                <w:color w:val="000000"/>
              </w:rPr>
              <w:t>У випадку якщо в електронній системі закупівель не сформовано довідку (квитанцію) про наявність/відсутність заборгованості із сплати податків і зборів (обов’язкових платежів), переможець надає довідку про наявність/відсутність заборгованості із сплати податків і зборів (обов’язкових платежів), видану уповноваженим на видачу таких довідок органом, що діє станом на дату  подання документа. У випадку наявності в довідці інформації про заборгованість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p>
          <w:p w14:paraId="4B2AA08F" w14:textId="77777777" w:rsidR="00B02D8F" w:rsidRPr="006F13A2" w:rsidRDefault="00B02D8F" w:rsidP="000C6867">
            <w:pPr>
              <w:spacing w:after="0" w:line="240" w:lineRule="auto"/>
              <w:ind w:firstLine="321"/>
              <w:jc w:val="both"/>
              <w:rPr>
                <w:rFonts w:ascii="Times New Roman" w:eastAsia="Times New Roman" w:hAnsi="Times New Roman" w:cs="Times New Roman"/>
                <w:bCs/>
                <w:i/>
              </w:rPr>
            </w:pPr>
            <w:r w:rsidRPr="006F13A2">
              <w:rPr>
                <w:rFonts w:ascii="Times New Roman" w:eastAsia="Times New Roman" w:hAnsi="Times New Roman" w:cs="Times New Roman"/>
                <w:bCs/>
                <w:i/>
              </w:rPr>
              <w:t>У випадку відсутності в електронній системі закупівель жодної з зазначеної вище інформації чи документів після закінчення строку, встановленого частиною 6 статті 17 Закону України «Про публічні закупівлі», пропозиція переможця відхиляється відповідно до абзацу 3 пункту 3 статті 31 Закону України «Про публічні закупівлі».</w:t>
            </w:r>
          </w:p>
        </w:tc>
      </w:tr>
      <w:tr w:rsidR="00B02D8F" w:rsidRPr="006F13A2" w14:paraId="4A7E0602" w14:textId="77777777" w:rsidTr="000C6867">
        <w:trPr>
          <w:trHeight w:val="2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648631" w14:textId="77777777" w:rsidR="00B02D8F" w:rsidRPr="006F13A2" w:rsidRDefault="00B02D8F" w:rsidP="000C6867">
            <w:pPr>
              <w:spacing w:after="0" w:line="240" w:lineRule="auto"/>
              <w:jc w:val="center"/>
              <w:rPr>
                <w:rFonts w:ascii="Times New Roman" w:eastAsia="Times New Roman" w:hAnsi="Times New Roman" w:cs="Times New Roman"/>
                <w:b/>
                <w:color w:val="000000"/>
              </w:rPr>
            </w:pPr>
            <w:r w:rsidRPr="006F13A2">
              <w:rPr>
                <w:rFonts w:ascii="Times New Roman" w:eastAsia="Times New Roman" w:hAnsi="Times New Roman" w:cs="Times New Roman"/>
                <w:b/>
                <w:color w:val="000000"/>
              </w:rPr>
              <w:lastRenderedPageBreak/>
              <w:t>7</w:t>
            </w:r>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7CEFF9" w14:textId="77777777" w:rsidR="00B02D8F" w:rsidRPr="006F13A2" w:rsidRDefault="00B02D8F" w:rsidP="000C6867">
            <w:pPr>
              <w:spacing w:after="0" w:line="240" w:lineRule="auto"/>
              <w:jc w:val="both"/>
              <w:rPr>
                <w:rFonts w:ascii="Times New Roman" w:eastAsia="Times New Roman" w:hAnsi="Times New Roman" w:cs="Times New Roman"/>
                <w:color w:val="000000"/>
              </w:rPr>
            </w:pPr>
            <w:r w:rsidRPr="006F13A2">
              <w:rPr>
                <w:rFonts w:ascii="Times New Roman" w:eastAsia="Times New Roman" w:hAnsi="Times New Roman" w:cs="Times New Roman"/>
                <w:color w:val="00000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40F0C0E" w14:textId="77777777" w:rsidR="00B02D8F" w:rsidRPr="006F13A2" w:rsidRDefault="00B02D8F" w:rsidP="000C6867">
            <w:pPr>
              <w:spacing w:after="0" w:line="240" w:lineRule="auto"/>
              <w:jc w:val="both"/>
              <w:rPr>
                <w:rFonts w:ascii="Times New Roman" w:eastAsia="Times New Roman" w:hAnsi="Times New Roman" w:cs="Times New Roman"/>
                <w:b/>
                <w:color w:val="000000"/>
              </w:rPr>
            </w:pPr>
            <w:r w:rsidRPr="006F13A2">
              <w:rPr>
                <w:rFonts w:ascii="Times New Roman" w:eastAsia="Times New Roman" w:hAnsi="Times New Roman" w:cs="Times New Roman"/>
                <w:b/>
                <w:color w:val="000000"/>
              </w:rPr>
              <w:t>(частина 2 статті 17 Закону)</w:t>
            </w:r>
          </w:p>
        </w:tc>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4E64CE" w14:textId="77777777" w:rsidR="00B02D8F" w:rsidRPr="006F13A2" w:rsidRDefault="00B02D8F" w:rsidP="000C6867">
            <w:pPr>
              <w:spacing w:after="0" w:line="240" w:lineRule="auto"/>
              <w:ind w:firstLine="321"/>
              <w:jc w:val="both"/>
              <w:rPr>
                <w:rFonts w:ascii="Times New Roman" w:eastAsia="Times New Roman" w:hAnsi="Times New Roman" w:cs="Times New Roman"/>
                <w:bCs/>
                <w:color w:val="000000"/>
              </w:rPr>
            </w:pPr>
            <w:r w:rsidRPr="006F13A2">
              <w:rPr>
                <w:rFonts w:ascii="Times New Roman" w:eastAsia="Times New Roman" w:hAnsi="Times New Roman" w:cs="Times New Roman"/>
                <w:bCs/>
                <w:color w:val="000000"/>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5FB94607" w14:textId="77777777" w:rsidR="00B02D8F" w:rsidRPr="006F13A2" w:rsidRDefault="00B02D8F" w:rsidP="00B02D8F">
      <w:pPr>
        <w:spacing w:after="0" w:line="240" w:lineRule="auto"/>
        <w:jc w:val="both"/>
        <w:rPr>
          <w:rFonts w:ascii="Times New Roman" w:eastAsia="Times New Roman" w:hAnsi="Times New Roman" w:cs="Times New Roman"/>
          <w:b/>
          <w:color w:val="000000"/>
        </w:rPr>
      </w:pPr>
    </w:p>
    <w:p w14:paraId="61C0696F" w14:textId="77777777" w:rsidR="00B02D8F" w:rsidRPr="006F13A2" w:rsidRDefault="00B02D8F" w:rsidP="00B02D8F">
      <w:pPr>
        <w:spacing w:after="0" w:line="240" w:lineRule="auto"/>
        <w:jc w:val="both"/>
        <w:rPr>
          <w:rFonts w:ascii="Times New Roman" w:eastAsia="Times New Roman" w:hAnsi="Times New Roman" w:cs="Times New Roman"/>
          <w:b/>
          <w:color w:val="000000"/>
        </w:rPr>
      </w:pPr>
      <w:r w:rsidRPr="006F13A2">
        <w:rPr>
          <w:rFonts w:ascii="Times New Roman" w:eastAsia="Times New Roman" w:hAnsi="Times New Roman" w:cs="Times New Roman"/>
          <w:b/>
          <w:color w:val="000000"/>
        </w:rPr>
        <w:t>3.2. Документи, які надаються ПЕРЕМОЖЦЕМ (фізичною особою чи фізичною особою-підприємцем):</w:t>
      </w:r>
    </w:p>
    <w:p w14:paraId="2D99C0EF" w14:textId="77777777" w:rsidR="00B02D8F" w:rsidRPr="006F13A2" w:rsidRDefault="00B02D8F" w:rsidP="00B02D8F">
      <w:pPr>
        <w:spacing w:after="0" w:line="240" w:lineRule="auto"/>
        <w:jc w:val="both"/>
        <w:rPr>
          <w:rFonts w:ascii="Times New Roman" w:eastAsia="Times New Roman" w:hAnsi="Times New Roman" w:cs="Times New Roman"/>
          <w:b/>
          <w:color w:val="000000"/>
        </w:rPr>
      </w:pPr>
    </w:p>
    <w:tbl>
      <w:tblPr>
        <w:tblStyle w:val="a5"/>
        <w:tblW w:w="10775" w:type="dxa"/>
        <w:tblInd w:w="-431" w:type="dxa"/>
        <w:tblLook w:val="04A0" w:firstRow="1" w:lastRow="0" w:firstColumn="1" w:lastColumn="0" w:noHBand="0" w:noVBand="1"/>
      </w:tblPr>
      <w:tblGrid>
        <w:gridCol w:w="493"/>
        <w:gridCol w:w="3761"/>
        <w:gridCol w:w="6521"/>
      </w:tblGrid>
      <w:tr w:rsidR="00B02D8F" w:rsidRPr="006F13A2" w14:paraId="73223B1B" w14:textId="77777777" w:rsidTr="000C6867">
        <w:tc>
          <w:tcPr>
            <w:tcW w:w="493" w:type="dxa"/>
          </w:tcPr>
          <w:p w14:paraId="7E8B6318" w14:textId="77777777" w:rsidR="00B02D8F" w:rsidRPr="006F13A2" w:rsidRDefault="00B02D8F" w:rsidP="000C6867">
            <w:pPr>
              <w:jc w:val="both"/>
              <w:rPr>
                <w:rFonts w:ascii="Times New Roman" w:eastAsia="Times New Roman" w:hAnsi="Times New Roman" w:cs="Times New Roman"/>
                <w:b/>
                <w:color w:val="000000"/>
              </w:rPr>
            </w:pPr>
            <w:r w:rsidRPr="006F13A2">
              <w:rPr>
                <w:rFonts w:ascii="Times New Roman" w:eastAsia="Times New Roman" w:hAnsi="Times New Roman" w:cs="Times New Roman"/>
                <w:b/>
                <w:color w:val="000000"/>
              </w:rPr>
              <w:t>№ з/п</w:t>
            </w:r>
          </w:p>
        </w:tc>
        <w:tc>
          <w:tcPr>
            <w:tcW w:w="3761" w:type="dxa"/>
          </w:tcPr>
          <w:p w14:paraId="44657A7E" w14:textId="77777777" w:rsidR="00B02D8F" w:rsidRPr="006F13A2" w:rsidRDefault="00B02D8F" w:rsidP="000C6867">
            <w:pPr>
              <w:jc w:val="both"/>
              <w:rPr>
                <w:rFonts w:ascii="Times New Roman" w:eastAsia="Times New Roman" w:hAnsi="Times New Roman" w:cs="Times New Roman"/>
                <w:b/>
                <w:color w:val="000000"/>
              </w:rPr>
            </w:pPr>
            <w:r w:rsidRPr="006F13A2">
              <w:rPr>
                <w:rFonts w:ascii="Times New Roman" w:eastAsia="Times New Roman" w:hAnsi="Times New Roman" w:cs="Times New Roman"/>
                <w:b/>
                <w:color w:val="000000"/>
              </w:rPr>
              <w:t>Вимоги статті 17 Закону</w:t>
            </w:r>
          </w:p>
          <w:p w14:paraId="04190779" w14:textId="77777777" w:rsidR="00B02D8F" w:rsidRPr="006F13A2" w:rsidRDefault="00B02D8F" w:rsidP="000C6867">
            <w:pPr>
              <w:jc w:val="both"/>
              <w:rPr>
                <w:rFonts w:ascii="Times New Roman" w:eastAsia="Times New Roman" w:hAnsi="Times New Roman" w:cs="Times New Roman"/>
                <w:b/>
                <w:color w:val="000000"/>
              </w:rPr>
            </w:pPr>
            <w:r w:rsidRPr="006F13A2">
              <w:rPr>
                <w:rFonts w:ascii="Times New Roman" w:eastAsia="Times New Roman" w:hAnsi="Times New Roman" w:cs="Times New Roman"/>
                <w:bCs/>
                <w:color w:val="000000"/>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6521" w:type="dxa"/>
          </w:tcPr>
          <w:p w14:paraId="4F405C50" w14:textId="77777777" w:rsidR="00B02D8F" w:rsidRPr="006F13A2" w:rsidRDefault="00B02D8F" w:rsidP="000C6867">
            <w:pPr>
              <w:jc w:val="both"/>
              <w:rPr>
                <w:rFonts w:ascii="Times New Roman" w:eastAsia="Times New Roman" w:hAnsi="Times New Roman" w:cs="Times New Roman"/>
                <w:b/>
                <w:color w:val="000000"/>
              </w:rPr>
            </w:pPr>
            <w:r w:rsidRPr="006F13A2">
              <w:rPr>
                <w:rFonts w:ascii="Times New Roman" w:eastAsia="Times New Roman" w:hAnsi="Times New Roman" w:cs="Times New Roman"/>
                <w:b/>
                <w:color w:val="000000"/>
              </w:rPr>
              <w:t>Переможець торгів на виконання вимоги статті 17 (підтвердження відсутності підстав) повинен надати таку інформацію:</w:t>
            </w:r>
          </w:p>
        </w:tc>
      </w:tr>
      <w:tr w:rsidR="00B02D8F" w:rsidRPr="006F13A2" w14:paraId="61CEDBE9" w14:textId="77777777" w:rsidTr="000C6867">
        <w:tc>
          <w:tcPr>
            <w:tcW w:w="493" w:type="dxa"/>
          </w:tcPr>
          <w:p w14:paraId="0342770B" w14:textId="77777777" w:rsidR="00B02D8F" w:rsidRPr="006F13A2" w:rsidRDefault="00B02D8F" w:rsidP="000C6867">
            <w:pPr>
              <w:jc w:val="both"/>
              <w:rPr>
                <w:rFonts w:ascii="Times New Roman" w:eastAsia="Times New Roman" w:hAnsi="Times New Roman" w:cs="Times New Roman"/>
                <w:b/>
                <w:color w:val="000000"/>
              </w:rPr>
            </w:pPr>
            <w:r w:rsidRPr="006F13A2">
              <w:rPr>
                <w:rFonts w:ascii="Times New Roman" w:eastAsia="Times New Roman" w:hAnsi="Times New Roman" w:cs="Times New Roman"/>
                <w:b/>
                <w:color w:val="000000"/>
              </w:rPr>
              <w:t>1</w:t>
            </w:r>
          </w:p>
        </w:tc>
        <w:tc>
          <w:tcPr>
            <w:tcW w:w="3761" w:type="dxa"/>
          </w:tcPr>
          <w:p w14:paraId="27DD9AC5" w14:textId="77777777" w:rsidR="00B02D8F" w:rsidRPr="006F13A2" w:rsidRDefault="00B02D8F" w:rsidP="000C6867">
            <w:pPr>
              <w:jc w:val="both"/>
              <w:rPr>
                <w:rFonts w:ascii="Times New Roman" w:eastAsia="Times New Roman" w:hAnsi="Times New Roman" w:cs="Times New Roman"/>
                <w:color w:val="000000"/>
              </w:rPr>
            </w:pPr>
            <w:r w:rsidRPr="006F13A2">
              <w:rPr>
                <w:rFonts w:ascii="Times New Roman" w:eastAsia="Times New Roman" w:hAnsi="Times New Roman" w:cs="Times New Roman"/>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7B872CC4" w14:textId="77777777" w:rsidR="00B02D8F" w:rsidRPr="006F13A2" w:rsidRDefault="00B02D8F" w:rsidP="000C6867">
            <w:pPr>
              <w:jc w:val="both"/>
              <w:rPr>
                <w:rFonts w:ascii="Times New Roman" w:eastAsia="Times New Roman" w:hAnsi="Times New Roman" w:cs="Times New Roman"/>
                <w:b/>
                <w:color w:val="000000"/>
              </w:rPr>
            </w:pPr>
            <w:r w:rsidRPr="006F13A2">
              <w:rPr>
                <w:rFonts w:ascii="Times New Roman" w:eastAsia="Times New Roman" w:hAnsi="Times New Roman" w:cs="Times New Roman"/>
                <w:color w:val="000000"/>
              </w:rPr>
              <w:t xml:space="preserve"> </w:t>
            </w:r>
            <w:r w:rsidRPr="006F13A2">
              <w:rPr>
                <w:rFonts w:ascii="Times New Roman" w:eastAsia="Times New Roman" w:hAnsi="Times New Roman" w:cs="Times New Roman"/>
                <w:b/>
                <w:color w:val="000000"/>
              </w:rPr>
              <w:t>(пункт 3 частини 1 статті 17 Закону)</w:t>
            </w:r>
          </w:p>
        </w:tc>
        <w:tc>
          <w:tcPr>
            <w:tcW w:w="6521" w:type="dxa"/>
          </w:tcPr>
          <w:p w14:paraId="0BCD4AB3" w14:textId="77777777" w:rsidR="00B02D8F" w:rsidRPr="006F13A2" w:rsidRDefault="00B02D8F" w:rsidP="000C6867">
            <w:pPr>
              <w:ind w:firstLine="182"/>
              <w:jc w:val="both"/>
              <w:rPr>
                <w:rFonts w:ascii="Times New Roman" w:eastAsia="Times New Roman" w:hAnsi="Times New Roman" w:cs="Times New Roman"/>
                <w:bCs/>
              </w:rPr>
            </w:pPr>
            <w:r w:rsidRPr="006F13A2">
              <w:rPr>
                <w:rFonts w:ascii="Times New Roman" w:eastAsia="Times New Roman" w:hAnsi="Times New Roman" w:cs="Times New Roman"/>
                <w:bCs/>
              </w:rPr>
              <w:t xml:space="preserve">Інформаційна довідка або витяг з Єдиного державного реєстру осіб, які вчинили корупційні або пов’язані з корупцією правопорушення, згідно з якою (-го) не буде знайдено інформації про корупційні або пов'язані з корупцією правопорушення фізичної особи, яка є учасником процедури закупівлі. </w:t>
            </w:r>
          </w:p>
          <w:p w14:paraId="5DB7734B" w14:textId="77777777" w:rsidR="00B02D8F" w:rsidRPr="006F13A2" w:rsidRDefault="00B02D8F" w:rsidP="000C6867">
            <w:pPr>
              <w:jc w:val="both"/>
              <w:rPr>
                <w:rFonts w:ascii="Times New Roman" w:eastAsia="Times New Roman" w:hAnsi="Times New Roman" w:cs="Times New Roman"/>
                <w:b/>
                <w:color w:val="000000"/>
              </w:rPr>
            </w:pPr>
            <w:r w:rsidRPr="006F13A2">
              <w:rPr>
                <w:rFonts w:ascii="Times New Roman" w:eastAsia="Times New Roman" w:hAnsi="Times New Roman" w:cs="Times New Roman"/>
                <w:bCs/>
              </w:rPr>
              <w:t xml:space="preserve">    Довідка (витяг) надається в період відсутності функціональної можливості перевірки інформації про Учасника на веб-ресурсі Єдиного державного реєстру осіб, які вчинили корупційні або пов’язані з корупцією правопорушення.</w:t>
            </w:r>
          </w:p>
        </w:tc>
      </w:tr>
      <w:tr w:rsidR="00B02D8F" w:rsidRPr="006F13A2" w14:paraId="33D33DCE" w14:textId="77777777" w:rsidTr="000C6867">
        <w:tc>
          <w:tcPr>
            <w:tcW w:w="493" w:type="dxa"/>
          </w:tcPr>
          <w:p w14:paraId="57D7676A" w14:textId="77777777" w:rsidR="00B02D8F" w:rsidRPr="006F13A2" w:rsidRDefault="00B02D8F" w:rsidP="000C6867">
            <w:pPr>
              <w:jc w:val="both"/>
              <w:rPr>
                <w:rFonts w:ascii="Times New Roman" w:eastAsia="Times New Roman" w:hAnsi="Times New Roman" w:cs="Times New Roman"/>
                <w:b/>
                <w:color w:val="000000"/>
              </w:rPr>
            </w:pPr>
            <w:r w:rsidRPr="006F13A2">
              <w:rPr>
                <w:rFonts w:ascii="Times New Roman" w:eastAsia="Times New Roman" w:hAnsi="Times New Roman" w:cs="Times New Roman"/>
                <w:b/>
                <w:color w:val="000000"/>
              </w:rPr>
              <w:t>2</w:t>
            </w:r>
          </w:p>
        </w:tc>
        <w:tc>
          <w:tcPr>
            <w:tcW w:w="3761" w:type="dxa"/>
          </w:tcPr>
          <w:p w14:paraId="7DA72B51" w14:textId="77777777" w:rsidR="00B02D8F" w:rsidRPr="006F13A2" w:rsidRDefault="00B02D8F" w:rsidP="000C6867">
            <w:pPr>
              <w:tabs>
                <w:tab w:val="left" w:pos="4290"/>
              </w:tabs>
              <w:jc w:val="both"/>
              <w:rPr>
                <w:rFonts w:ascii="Times New Roman" w:eastAsia="Times New Roman" w:hAnsi="Times New Roman" w:cs="Times New Roman"/>
                <w:color w:val="000000"/>
              </w:rPr>
            </w:pPr>
            <w:r w:rsidRPr="006F13A2">
              <w:rPr>
                <w:rFonts w:ascii="Times New Roman" w:eastAsia="Times New Roman" w:hAnsi="Times New Roman" w:cs="Times New Roman"/>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1135AC27" w14:textId="77777777" w:rsidR="00B02D8F" w:rsidRPr="006F13A2" w:rsidRDefault="00B02D8F" w:rsidP="000C6867">
            <w:pPr>
              <w:jc w:val="both"/>
              <w:rPr>
                <w:rFonts w:ascii="Times New Roman" w:eastAsia="Times New Roman" w:hAnsi="Times New Roman" w:cs="Times New Roman"/>
                <w:b/>
                <w:color w:val="000000"/>
              </w:rPr>
            </w:pPr>
            <w:r w:rsidRPr="006F13A2">
              <w:rPr>
                <w:rFonts w:ascii="Times New Roman" w:eastAsia="Times New Roman" w:hAnsi="Times New Roman" w:cs="Times New Roman"/>
                <w:b/>
                <w:color w:val="000000"/>
              </w:rPr>
              <w:t xml:space="preserve"> (пункт 5 частини 1 статті 17 Закону)</w:t>
            </w:r>
          </w:p>
        </w:tc>
        <w:tc>
          <w:tcPr>
            <w:tcW w:w="6521" w:type="dxa"/>
          </w:tcPr>
          <w:p w14:paraId="531A1308" w14:textId="77777777" w:rsidR="00B02D8F" w:rsidRPr="006F13A2" w:rsidRDefault="00B02D8F" w:rsidP="000C6867">
            <w:pPr>
              <w:pBdr>
                <w:top w:val="nil"/>
                <w:left w:val="nil"/>
                <w:bottom w:val="nil"/>
                <w:right w:val="nil"/>
                <w:between w:val="nil"/>
              </w:pBdr>
              <w:ind w:firstLine="182"/>
              <w:jc w:val="both"/>
              <w:rPr>
                <w:rFonts w:ascii="Times New Roman" w:eastAsia="Times New Roman" w:hAnsi="Times New Roman" w:cs="Times New Roman"/>
                <w:bCs/>
              </w:rPr>
            </w:pPr>
            <w:r w:rsidRPr="006F13A2">
              <w:rPr>
                <w:rFonts w:ascii="Times New Roman" w:eastAsia="Times New Roman" w:hAnsi="Times New Roman" w:cs="Times New Roman"/>
                <w:bCs/>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A5902F5" w14:textId="77777777" w:rsidR="00B02D8F" w:rsidRPr="006F13A2" w:rsidRDefault="00B02D8F" w:rsidP="000C6867">
            <w:pPr>
              <w:jc w:val="both"/>
              <w:rPr>
                <w:rFonts w:ascii="Times New Roman" w:eastAsia="Times New Roman" w:hAnsi="Times New Roman" w:cs="Times New Roman"/>
                <w:b/>
                <w:color w:val="000000"/>
              </w:rPr>
            </w:pPr>
            <w:r w:rsidRPr="006F13A2">
              <w:rPr>
                <w:rFonts w:ascii="Times New Roman" w:eastAsia="Times New Roman" w:hAnsi="Times New Roman" w:cs="Times New Roman"/>
                <w:bCs/>
              </w:rPr>
              <w:t>Документ повинен бути не більше 60 (шістдесят) денної давнини від дати подання документа.</w:t>
            </w:r>
          </w:p>
        </w:tc>
      </w:tr>
      <w:tr w:rsidR="00B02D8F" w:rsidRPr="006F13A2" w14:paraId="42651C69" w14:textId="77777777" w:rsidTr="000C6867">
        <w:tc>
          <w:tcPr>
            <w:tcW w:w="493" w:type="dxa"/>
          </w:tcPr>
          <w:p w14:paraId="49F6E8A5" w14:textId="77777777" w:rsidR="00B02D8F" w:rsidRPr="006F13A2" w:rsidRDefault="00B02D8F" w:rsidP="000C6867">
            <w:pPr>
              <w:jc w:val="both"/>
              <w:rPr>
                <w:rFonts w:ascii="Times New Roman" w:eastAsia="Times New Roman" w:hAnsi="Times New Roman" w:cs="Times New Roman"/>
                <w:b/>
                <w:color w:val="000000"/>
              </w:rPr>
            </w:pPr>
            <w:r w:rsidRPr="006F13A2">
              <w:rPr>
                <w:rFonts w:ascii="Times New Roman" w:eastAsia="Times New Roman" w:hAnsi="Times New Roman" w:cs="Times New Roman"/>
                <w:b/>
                <w:color w:val="000000"/>
              </w:rPr>
              <w:t>3</w:t>
            </w:r>
          </w:p>
        </w:tc>
        <w:tc>
          <w:tcPr>
            <w:tcW w:w="3761" w:type="dxa"/>
          </w:tcPr>
          <w:p w14:paraId="2047CF7F" w14:textId="77777777" w:rsidR="00B02D8F" w:rsidRPr="006F13A2" w:rsidRDefault="00B02D8F" w:rsidP="000C6867">
            <w:pPr>
              <w:tabs>
                <w:tab w:val="left" w:pos="4290"/>
              </w:tabs>
              <w:jc w:val="both"/>
              <w:rPr>
                <w:rFonts w:ascii="Times New Roman" w:eastAsia="Times New Roman" w:hAnsi="Times New Roman" w:cs="Times New Roman"/>
                <w:color w:val="000000"/>
              </w:rPr>
            </w:pPr>
            <w:r w:rsidRPr="006F13A2">
              <w:rPr>
                <w:rFonts w:ascii="Times New Roman" w:eastAsia="Times New Roman" w:hAnsi="Times New Roman" w:cs="Times New Roman"/>
                <w:color w:val="000000"/>
              </w:rPr>
              <w:t>Учасник процедури закупівлі визнаний у встановленому законом порядку банкрутом та стосовно нього відкрита ліквідаційна процедура.</w:t>
            </w:r>
          </w:p>
          <w:p w14:paraId="7DEFEE89" w14:textId="77777777" w:rsidR="00B02D8F" w:rsidRPr="006F13A2" w:rsidRDefault="00B02D8F" w:rsidP="000C6867">
            <w:pPr>
              <w:jc w:val="both"/>
              <w:rPr>
                <w:rFonts w:ascii="Times New Roman" w:eastAsia="Times New Roman" w:hAnsi="Times New Roman" w:cs="Times New Roman"/>
                <w:b/>
                <w:color w:val="000000"/>
              </w:rPr>
            </w:pPr>
            <w:r w:rsidRPr="006F13A2">
              <w:rPr>
                <w:rFonts w:ascii="Times New Roman" w:eastAsia="Times New Roman" w:hAnsi="Times New Roman" w:cs="Times New Roman"/>
                <w:b/>
                <w:color w:val="000000"/>
              </w:rPr>
              <w:t>(пункт 8 частини 1 статті 17 Закону)</w:t>
            </w:r>
          </w:p>
        </w:tc>
        <w:tc>
          <w:tcPr>
            <w:tcW w:w="6521" w:type="dxa"/>
          </w:tcPr>
          <w:p w14:paraId="789EEED5" w14:textId="77777777" w:rsidR="00B02D8F" w:rsidRPr="006F13A2" w:rsidRDefault="00B02D8F" w:rsidP="000C6867">
            <w:pPr>
              <w:ind w:firstLine="182"/>
              <w:jc w:val="both"/>
              <w:rPr>
                <w:rFonts w:ascii="Times New Roman" w:eastAsia="Times New Roman" w:hAnsi="Times New Roman" w:cs="Times New Roman"/>
                <w:bCs/>
              </w:rPr>
            </w:pPr>
            <w:r w:rsidRPr="006F13A2">
              <w:rPr>
                <w:rFonts w:ascii="Times New Roman" w:eastAsia="Times New Roman" w:hAnsi="Times New Roman" w:cs="Times New Roman"/>
                <w:bCs/>
              </w:rPr>
              <w:t xml:space="preserve">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w:t>
            </w:r>
          </w:p>
          <w:p w14:paraId="043D6555" w14:textId="77777777" w:rsidR="00B02D8F" w:rsidRPr="006F13A2" w:rsidRDefault="00B02D8F" w:rsidP="000C6867">
            <w:pPr>
              <w:jc w:val="both"/>
              <w:rPr>
                <w:rFonts w:ascii="Times New Roman" w:eastAsia="Times New Roman" w:hAnsi="Times New Roman" w:cs="Times New Roman"/>
                <w:b/>
                <w:color w:val="000000"/>
              </w:rPr>
            </w:pPr>
            <w:r w:rsidRPr="006F13A2">
              <w:rPr>
                <w:rFonts w:ascii="Times New Roman" w:eastAsia="Times New Roman" w:hAnsi="Times New Roman" w:cs="Times New Roman"/>
                <w:bCs/>
              </w:rPr>
              <w:t>Такі документи надаються в період, коли Єдиний реєстр підприємств, щодо яких порушено провадження у справі про банкрутство, не функціонує.</w:t>
            </w:r>
          </w:p>
        </w:tc>
      </w:tr>
      <w:tr w:rsidR="00B02D8F" w:rsidRPr="006F13A2" w14:paraId="6FBAAFEF" w14:textId="77777777" w:rsidTr="000C6867">
        <w:tc>
          <w:tcPr>
            <w:tcW w:w="493" w:type="dxa"/>
          </w:tcPr>
          <w:p w14:paraId="3BFFBA44" w14:textId="77777777" w:rsidR="00B02D8F" w:rsidRPr="006F13A2" w:rsidRDefault="00B02D8F" w:rsidP="000C6867">
            <w:pPr>
              <w:jc w:val="both"/>
              <w:rPr>
                <w:rFonts w:ascii="Times New Roman" w:eastAsia="Times New Roman" w:hAnsi="Times New Roman" w:cs="Times New Roman"/>
                <w:b/>
                <w:color w:val="000000"/>
              </w:rPr>
            </w:pPr>
            <w:r w:rsidRPr="006F13A2">
              <w:rPr>
                <w:rFonts w:ascii="Times New Roman" w:eastAsia="Times New Roman" w:hAnsi="Times New Roman" w:cs="Times New Roman"/>
                <w:b/>
                <w:color w:val="000000"/>
              </w:rPr>
              <w:t>4</w:t>
            </w:r>
          </w:p>
        </w:tc>
        <w:tc>
          <w:tcPr>
            <w:tcW w:w="3761" w:type="dxa"/>
          </w:tcPr>
          <w:p w14:paraId="5C999F8A" w14:textId="77777777" w:rsidR="00B02D8F" w:rsidRPr="006F13A2" w:rsidRDefault="00B02D8F" w:rsidP="000C6867">
            <w:pPr>
              <w:tabs>
                <w:tab w:val="left" w:pos="4290"/>
              </w:tabs>
              <w:jc w:val="both"/>
              <w:rPr>
                <w:rFonts w:ascii="Times New Roman" w:eastAsia="Times New Roman" w:hAnsi="Times New Roman" w:cs="Times New Roman"/>
                <w:color w:val="000000"/>
              </w:rPr>
            </w:pPr>
            <w:r w:rsidRPr="006F13A2">
              <w:rPr>
                <w:rFonts w:ascii="Times New Roman" w:eastAsia="Times New Roman" w:hAnsi="Times New Roman" w:cs="Times New Roman"/>
                <w:color w:val="00000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C8A4D00" w14:textId="77777777" w:rsidR="00B02D8F" w:rsidRPr="006F13A2" w:rsidRDefault="00B02D8F" w:rsidP="000C6867">
            <w:pPr>
              <w:jc w:val="both"/>
              <w:rPr>
                <w:rFonts w:ascii="Times New Roman" w:eastAsia="Times New Roman" w:hAnsi="Times New Roman" w:cs="Times New Roman"/>
                <w:b/>
                <w:color w:val="000000"/>
              </w:rPr>
            </w:pPr>
            <w:r w:rsidRPr="006F13A2">
              <w:rPr>
                <w:rFonts w:ascii="Times New Roman" w:eastAsia="Times New Roman" w:hAnsi="Times New Roman" w:cs="Times New Roman"/>
                <w:b/>
                <w:color w:val="000000"/>
              </w:rPr>
              <w:lastRenderedPageBreak/>
              <w:t>(пункт 12 частини 1 статті 17 Закону)</w:t>
            </w:r>
          </w:p>
        </w:tc>
        <w:tc>
          <w:tcPr>
            <w:tcW w:w="6521" w:type="dxa"/>
          </w:tcPr>
          <w:p w14:paraId="30B8A0A3" w14:textId="77777777" w:rsidR="00B02D8F" w:rsidRPr="006F13A2" w:rsidRDefault="00B02D8F" w:rsidP="000C6867">
            <w:pPr>
              <w:ind w:firstLine="182"/>
              <w:jc w:val="both"/>
              <w:rPr>
                <w:rFonts w:ascii="Times New Roman" w:eastAsia="Times New Roman" w:hAnsi="Times New Roman" w:cs="Times New Roman"/>
                <w:bCs/>
              </w:rPr>
            </w:pPr>
            <w:r w:rsidRPr="006F13A2">
              <w:rPr>
                <w:rFonts w:ascii="Times New Roman" w:eastAsia="Times New Roman" w:hAnsi="Times New Roman" w:cs="Times New Roman"/>
                <w:bCs/>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5F76A6D" w14:textId="77777777" w:rsidR="00B02D8F" w:rsidRPr="006F13A2" w:rsidRDefault="00B02D8F" w:rsidP="000C6867">
            <w:pPr>
              <w:jc w:val="both"/>
              <w:rPr>
                <w:rFonts w:ascii="Times New Roman" w:eastAsia="Times New Roman" w:hAnsi="Times New Roman" w:cs="Times New Roman"/>
                <w:b/>
                <w:color w:val="000000"/>
              </w:rPr>
            </w:pPr>
            <w:r w:rsidRPr="006F13A2">
              <w:rPr>
                <w:rFonts w:ascii="Times New Roman" w:eastAsia="Times New Roman" w:hAnsi="Times New Roman" w:cs="Times New Roman"/>
                <w:bCs/>
              </w:rPr>
              <w:lastRenderedPageBreak/>
              <w:t>Документ повинен бути не більше 60 (шістдесят) денної давнини від дати подання документа.</w:t>
            </w:r>
          </w:p>
        </w:tc>
      </w:tr>
      <w:tr w:rsidR="00B02D8F" w:rsidRPr="006F13A2" w14:paraId="0264D8C8" w14:textId="77777777" w:rsidTr="000C6867">
        <w:tc>
          <w:tcPr>
            <w:tcW w:w="493" w:type="dxa"/>
          </w:tcPr>
          <w:p w14:paraId="67FC69F2" w14:textId="77777777" w:rsidR="00B02D8F" w:rsidRPr="006F13A2" w:rsidRDefault="00B02D8F" w:rsidP="000C6867">
            <w:pPr>
              <w:jc w:val="both"/>
              <w:rPr>
                <w:rFonts w:ascii="Times New Roman" w:eastAsia="Times New Roman" w:hAnsi="Times New Roman" w:cs="Times New Roman"/>
                <w:b/>
                <w:color w:val="000000"/>
              </w:rPr>
            </w:pPr>
            <w:r w:rsidRPr="006F13A2">
              <w:rPr>
                <w:rFonts w:ascii="Times New Roman" w:eastAsia="Times New Roman" w:hAnsi="Times New Roman" w:cs="Times New Roman"/>
                <w:b/>
                <w:color w:val="000000"/>
              </w:rPr>
              <w:lastRenderedPageBreak/>
              <w:t>5</w:t>
            </w:r>
          </w:p>
        </w:tc>
        <w:tc>
          <w:tcPr>
            <w:tcW w:w="3761" w:type="dxa"/>
          </w:tcPr>
          <w:p w14:paraId="59794826" w14:textId="77777777" w:rsidR="00B02D8F" w:rsidRPr="006F13A2" w:rsidRDefault="00B02D8F" w:rsidP="000C6867">
            <w:pPr>
              <w:tabs>
                <w:tab w:val="left" w:pos="4290"/>
              </w:tabs>
              <w:jc w:val="both"/>
              <w:rPr>
                <w:rFonts w:ascii="Times New Roman" w:eastAsia="Times New Roman" w:hAnsi="Times New Roman" w:cs="Times New Roman"/>
                <w:color w:val="000000"/>
              </w:rPr>
            </w:pPr>
            <w:r w:rsidRPr="006F13A2">
              <w:rPr>
                <w:rFonts w:ascii="Times New Roman" w:eastAsia="Times New Roman" w:hAnsi="Times New Roman" w:cs="Times New Roman"/>
                <w:color w:val="000000"/>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1CD1AE7A" w14:textId="77777777" w:rsidR="00B02D8F" w:rsidRPr="006F13A2" w:rsidRDefault="00B02D8F" w:rsidP="000C6867">
            <w:pPr>
              <w:tabs>
                <w:tab w:val="left" w:pos="4290"/>
              </w:tabs>
              <w:jc w:val="both"/>
              <w:rPr>
                <w:rFonts w:ascii="Times New Roman" w:eastAsia="Times New Roman" w:hAnsi="Times New Roman" w:cs="Times New Roman"/>
                <w:b/>
                <w:color w:val="000000"/>
              </w:rPr>
            </w:pPr>
            <w:r w:rsidRPr="006F13A2">
              <w:rPr>
                <w:rFonts w:ascii="Times New Roman" w:eastAsia="Times New Roman" w:hAnsi="Times New Roman" w:cs="Times New Roman"/>
                <w:b/>
                <w:color w:val="000000"/>
              </w:rPr>
              <w:t xml:space="preserve">  (пункт 13 частини 1 статті 17 Закону)</w:t>
            </w:r>
          </w:p>
          <w:p w14:paraId="331F3B8A" w14:textId="77777777" w:rsidR="00B02D8F" w:rsidRPr="006F13A2" w:rsidRDefault="00B02D8F" w:rsidP="000C6867">
            <w:pPr>
              <w:jc w:val="both"/>
              <w:rPr>
                <w:rFonts w:ascii="Times New Roman" w:eastAsia="Times New Roman" w:hAnsi="Times New Roman" w:cs="Times New Roman"/>
                <w:b/>
                <w:color w:val="000000"/>
              </w:rPr>
            </w:pPr>
            <w:r w:rsidRPr="006F13A2">
              <w:rPr>
                <w:rFonts w:ascii="Times New Roman" w:eastAsia="Times New Roman" w:hAnsi="Times New Roman" w:cs="Times New Roman"/>
                <w:color w:val="000000"/>
              </w:rPr>
              <w:t> </w:t>
            </w:r>
          </w:p>
        </w:tc>
        <w:tc>
          <w:tcPr>
            <w:tcW w:w="6521" w:type="dxa"/>
          </w:tcPr>
          <w:p w14:paraId="503BDFF8" w14:textId="77777777" w:rsidR="00B02D8F" w:rsidRPr="006F13A2" w:rsidRDefault="00B02D8F" w:rsidP="000C6867">
            <w:pPr>
              <w:ind w:firstLine="182"/>
              <w:jc w:val="both"/>
              <w:rPr>
                <w:rFonts w:ascii="Times New Roman" w:eastAsia="Times New Roman" w:hAnsi="Times New Roman" w:cs="Times New Roman"/>
                <w:bCs/>
                <w:color w:val="000000"/>
              </w:rPr>
            </w:pPr>
            <w:r w:rsidRPr="006F13A2">
              <w:rPr>
                <w:rFonts w:ascii="Times New Roman" w:eastAsia="Times New Roman" w:hAnsi="Times New Roman" w:cs="Times New Roman"/>
                <w:bCs/>
                <w:color w:val="000000"/>
              </w:rPr>
              <w:t>Замовник самостійно перевіряє інформацію, що є доступною в електронній системі закупівель.</w:t>
            </w:r>
          </w:p>
          <w:p w14:paraId="240C07D5" w14:textId="77777777" w:rsidR="00B02D8F" w:rsidRPr="006F13A2" w:rsidRDefault="00B02D8F" w:rsidP="000C6867">
            <w:pPr>
              <w:ind w:firstLine="182"/>
              <w:jc w:val="both"/>
              <w:rPr>
                <w:rFonts w:ascii="Times New Roman" w:eastAsia="Times New Roman" w:hAnsi="Times New Roman" w:cs="Times New Roman"/>
                <w:bCs/>
                <w:i/>
                <w:color w:val="000000"/>
              </w:rPr>
            </w:pPr>
            <w:r w:rsidRPr="006F13A2">
              <w:rPr>
                <w:rFonts w:ascii="Times New Roman" w:eastAsia="Times New Roman" w:hAnsi="Times New Roman" w:cs="Times New Roman"/>
                <w:bCs/>
                <w:i/>
                <w:color w:val="000000"/>
              </w:rPr>
              <w:t>Щодо переможця стосовно якого в електронній системі закупівель буде сформована довідка (квитанція) про наявність заборгованості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p>
          <w:p w14:paraId="7C954EF1" w14:textId="77777777" w:rsidR="00B02D8F" w:rsidRPr="006F13A2" w:rsidRDefault="00B02D8F" w:rsidP="000C6867">
            <w:pPr>
              <w:ind w:firstLine="182"/>
              <w:jc w:val="both"/>
              <w:rPr>
                <w:rFonts w:ascii="Times New Roman" w:eastAsia="Times New Roman" w:hAnsi="Times New Roman" w:cs="Times New Roman"/>
                <w:bCs/>
                <w:i/>
                <w:color w:val="000000"/>
              </w:rPr>
            </w:pPr>
            <w:r w:rsidRPr="006F13A2">
              <w:rPr>
                <w:rFonts w:ascii="Times New Roman" w:eastAsia="Times New Roman" w:hAnsi="Times New Roman" w:cs="Times New Roman"/>
                <w:bCs/>
                <w:i/>
                <w:color w:val="000000"/>
              </w:rPr>
              <w:t>Переможець стосовно якого в електронній системі закупівель буде сформована довідка (квитанція) про наявність заборгованості із сплати податків і зборів (обов’язкових платежів), який не здійснив розстрочення (відстрочення) такої заборгованості відповідним органом, може надати нову, чинну, сформовану більш пізньою датою та/або часом, довідку з податкової служби про відсутність податкової заборгованості.</w:t>
            </w:r>
          </w:p>
          <w:p w14:paraId="07026838" w14:textId="77777777" w:rsidR="00B02D8F" w:rsidRPr="006F13A2" w:rsidRDefault="00B02D8F" w:rsidP="000C6867">
            <w:pPr>
              <w:jc w:val="both"/>
              <w:rPr>
                <w:rFonts w:ascii="Times New Roman" w:eastAsia="Times New Roman" w:hAnsi="Times New Roman" w:cs="Times New Roman"/>
                <w:b/>
                <w:color w:val="000000"/>
              </w:rPr>
            </w:pPr>
            <w:r w:rsidRPr="006F13A2">
              <w:rPr>
                <w:rFonts w:ascii="Times New Roman" w:eastAsia="Times New Roman" w:hAnsi="Times New Roman" w:cs="Times New Roman"/>
                <w:bCs/>
                <w:i/>
                <w:color w:val="000000"/>
              </w:rPr>
              <w:t xml:space="preserve">У випадку якщо в електронній системі закупівель не сформовано довідку (квитанцію) про наявність/відсутність заборгованості із сплати податків і зборів (обов’язкових платежів), переможець надає довідку про наявність/відсутність заборгованості із сплати податків і зборів (обов’язкових платежів), видану уповноваженим на видачу таких довідок органом, що діє станом на дату  подання документа. У випадку наявності в довідці інформації про заборгованість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 </w:t>
            </w:r>
            <w:r w:rsidRPr="006F13A2">
              <w:rPr>
                <w:rFonts w:ascii="Times New Roman" w:eastAsia="Times New Roman" w:hAnsi="Times New Roman" w:cs="Times New Roman"/>
                <w:bCs/>
                <w:i/>
              </w:rPr>
              <w:t>У випадку відсутності в електронній системі закупівель жодної з зазначеної вище інформації чи документів після закінчення строку, встановленого частиною 6 статті 17 Закону України «Про публічні закупівлі», пропозиція переможця відхиляється відповідно до абзацу 3 пункту 3 статті 31 Закону України «Про публічні закупівлі».</w:t>
            </w:r>
          </w:p>
        </w:tc>
      </w:tr>
      <w:tr w:rsidR="00B02D8F" w:rsidRPr="006F13A2" w14:paraId="525FEAC1" w14:textId="77777777" w:rsidTr="000C6867">
        <w:tc>
          <w:tcPr>
            <w:tcW w:w="493" w:type="dxa"/>
          </w:tcPr>
          <w:p w14:paraId="71DD191D" w14:textId="77777777" w:rsidR="00B02D8F" w:rsidRPr="006F13A2" w:rsidRDefault="00B02D8F" w:rsidP="000C6867">
            <w:pPr>
              <w:jc w:val="both"/>
              <w:rPr>
                <w:rFonts w:ascii="Times New Roman" w:eastAsia="Times New Roman" w:hAnsi="Times New Roman" w:cs="Times New Roman"/>
                <w:b/>
                <w:color w:val="000000"/>
              </w:rPr>
            </w:pPr>
            <w:r w:rsidRPr="006F13A2">
              <w:rPr>
                <w:rFonts w:ascii="Times New Roman" w:eastAsia="Times New Roman" w:hAnsi="Times New Roman" w:cs="Times New Roman"/>
                <w:b/>
                <w:color w:val="000000"/>
              </w:rPr>
              <w:t>6</w:t>
            </w:r>
          </w:p>
        </w:tc>
        <w:tc>
          <w:tcPr>
            <w:tcW w:w="3761" w:type="dxa"/>
          </w:tcPr>
          <w:p w14:paraId="4A197109" w14:textId="77777777" w:rsidR="00B02D8F" w:rsidRPr="006F13A2" w:rsidRDefault="00B02D8F" w:rsidP="000C6867">
            <w:pPr>
              <w:jc w:val="both"/>
              <w:rPr>
                <w:rFonts w:ascii="Times New Roman" w:eastAsia="Times New Roman" w:hAnsi="Times New Roman" w:cs="Times New Roman"/>
                <w:b/>
                <w:color w:val="000000"/>
              </w:rPr>
            </w:pPr>
            <w:r w:rsidRPr="006F13A2">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6F13A2">
              <w:rPr>
                <w:rFonts w:ascii="Times New Roman" w:eastAsia="Times New Roman" w:hAnsi="Times New Roman" w:cs="Times New Roman"/>
                <w:b/>
                <w:color w:val="000000"/>
              </w:rPr>
              <w:t>(частина 2 статті 17 Закону)</w:t>
            </w:r>
          </w:p>
        </w:tc>
        <w:tc>
          <w:tcPr>
            <w:tcW w:w="6521" w:type="dxa"/>
          </w:tcPr>
          <w:p w14:paraId="4D124EA5" w14:textId="77777777" w:rsidR="00B02D8F" w:rsidRPr="006F13A2" w:rsidRDefault="00B02D8F" w:rsidP="000C6867">
            <w:pPr>
              <w:jc w:val="both"/>
              <w:rPr>
                <w:rFonts w:ascii="Times New Roman" w:eastAsia="Times New Roman" w:hAnsi="Times New Roman" w:cs="Times New Roman"/>
                <w:b/>
                <w:color w:val="000000"/>
              </w:rPr>
            </w:pPr>
            <w:r w:rsidRPr="006F13A2">
              <w:rPr>
                <w:rFonts w:ascii="Times New Roman" w:eastAsia="Times New Roman" w:hAnsi="Times New Roman" w:cs="Times New Roman"/>
                <w:bCs/>
                <w:color w:val="000000"/>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44BDCDA6" w14:textId="77777777" w:rsidR="00B02D8F" w:rsidRPr="006F13A2" w:rsidRDefault="00B02D8F" w:rsidP="00B02D8F">
      <w:pPr>
        <w:spacing w:after="0" w:line="240" w:lineRule="auto"/>
        <w:jc w:val="both"/>
        <w:rPr>
          <w:rFonts w:ascii="Times New Roman" w:eastAsia="Times New Roman" w:hAnsi="Times New Roman" w:cs="Times New Roman"/>
          <w:b/>
          <w:color w:val="000000"/>
        </w:rPr>
      </w:pPr>
    </w:p>
    <w:p w14:paraId="4087237C" w14:textId="77777777" w:rsidR="00B02D8F" w:rsidRPr="006F13A2" w:rsidRDefault="00B02D8F" w:rsidP="00B02D8F">
      <w:pPr>
        <w:pStyle w:val="a6"/>
        <w:numPr>
          <w:ilvl w:val="0"/>
          <w:numId w:val="16"/>
        </w:numPr>
        <w:shd w:val="clear" w:color="auto" w:fill="FFFFFF"/>
        <w:spacing w:after="0" w:line="240" w:lineRule="auto"/>
        <w:ind w:left="0"/>
        <w:rPr>
          <w:rFonts w:ascii="Times New Roman" w:eastAsia="Times New Roman" w:hAnsi="Times New Roman" w:cs="Times New Roman"/>
          <w:b/>
          <w:color w:val="000000"/>
        </w:rPr>
      </w:pPr>
      <w:r w:rsidRPr="006F13A2">
        <w:rPr>
          <w:rFonts w:ascii="Times New Roman" w:eastAsia="Times New Roman" w:hAnsi="Times New Roman" w:cs="Times New Roman"/>
          <w:b/>
          <w:color w:val="000000"/>
        </w:rPr>
        <w:t>Інша інформація встановлена відповідно до законодавства (для УЧАСНИКІВ - юридичних осіб, фізичних осіб та фізичних осіб-підприємців, об’єднання Учасників).</w:t>
      </w:r>
    </w:p>
    <w:p w14:paraId="1B691F25" w14:textId="77777777" w:rsidR="00B02D8F" w:rsidRPr="006F13A2" w:rsidRDefault="00B02D8F" w:rsidP="00B02D8F">
      <w:pPr>
        <w:pStyle w:val="a6"/>
        <w:shd w:val="clear" w:color="auto" w:fill="FFFFFF"/>
        <w:spacing w:after="0" w:line="240" w:lineRule="auto"/>
        <w:ind w:left="0"/>
        <w:rPr>
          <w:rFonts w:ascii="Times New Roman" w:eastAsia="Times New Roman" w:hAnsi="Times New Roman" w:cs="Times New Roman"/>
          <w:b/>
          <w:color w:val="000000"/>
        </w:rPr>
      </w:pPr>
    </w:p>
    <w:tbl>
      <w:tblPr>
        <w:tblStyle w:val="a5"/>
        <w:tblW w:w="10632" w:type="dxa"/>
        <w:tblInd w:w="-431" w:type="dxa"/>
        <w:tblLook w:val="04A0" w:firstRow="1" w:lastRow="0" w:firstColumn="1" w:lastColumn="0" w:noHBand="0" w:noVBand="1"/>
      </w:tblPr>
      <w:tblGrid>
        <w:gridCol w:w="562"/>
        <w:gridCol w:w="10070"/>
      </w:tblGrid>
      <w:tr w:rsidR="00B02D8F" w:rsidRPr="006F13A2" w14:paraId="6AF7A8F1" w14:textId="77777777" w:rsidTr="000C6867">
        <w:tc>
          <w:tcPr>
            <w:tcW w:w="10632" w:type="dxa"/>
            <w:gridSpan w:val="2"/>
            <w:shd w:val="clear" w:color="auto" w:fill="D9D9D9" w:themeFill="background1" w:themeFillShade="D9"/>
          </w:tcPr>
          <w:p w14:paraId="2ADC92C7" w14:textId="77777777" w:rsidR="00B02D8F" w:rsidRPr="006F13A2" w:rsidRDefault="00B02D8F" w:rsidP="000C6867">
            <w:pPr>
              <w:jc w:val="center"/>
              <w:rPr>
                <w:rFonts w:ascii="Times New Roman" w:eastAsia="Times New Roman" w:hAnsi="Times New Roman" w:cs="Times New Roman"/>
                <w:b/>
                <w:color w:val="000000"/>
              </w:rPr>
            </w:pPr>
            <w:r w:rsidRPr="006F13A2">
              <w:rPr>
                <w:rFonts w:ascii="Times New Roman" w:eastAsia="Times New Roman" w:hAnsi="Times New Roman" w:cs="Times New Roman"/>
                <w:b/>
                <w:color w:val="000000"/>
                <w:highlight w:val="lightGray"/>
              </w:rPr>
              <w:t>Інші документи від Учасника:</w:t>
            </w:r>
          </w:p>
        </w:tc>
      </w:tr>
      <w:tr w:rsidR="00B02D8F" w:rsidRPr="006F13A2" w14:paraId="64E2F651" w14:textId="77777777" w:rsidTr="000C6867">
        <w:tc>
          <w:tcPr>
            <w:tcW w:w="562" w:type="dxa"/>
          </w:tcPr>
          <w:p w14:paraId="3A191EC9" w14:textId="77777777" w:rsidR="00B02D8F" w:rsidRPr="006F13A2" w:rsidRDefault="00B02D8F" w:rsidP="000C6867">
            <w:pPr>
              <w:rPr>
                <w:rFonts w:ascii="Times New Roman" w:eastAsia="Times New Roman" w:hAnsi="Times New Roman" w:cs="Times New Roman"/>
                <w:bCs/>
                <w:color w:val="000000"/>
              </w:rPr>
            </w:pPr>
            <w:r w:rsidRPr="006F13A2">
              <w:rPr>
                <w:rFonts w:ascii="Times New Roman" w:eastAsia="Times New Roman" w:hAnsi="Times New Roman" w:cs="Times New Roman"/>
                <w:bCs/>
                <w:color w:val="000000"/>
              </w:rPr>
              <w:t>1</w:t>
            </w:r>
          </w:p>
        </w:tc>
        <w:tc>
          <w:tcPr>
            <w:tcW w:w="10070" w:type="dxa"/>
          </w:tcPr>
          <w:p w14:paraId="70BEDAF6" w14:textId="77777777" w:rsidR="00B02D8F" w:rsidRPr="006F13A2" w:rsidRDefault="00B02D8F" w:rsidP="000C6867">
            <w:pPr>
              <w:jc w:val="both"/>
              <w:rPr>
                <w:rFonts w:ascii="Times New Roman" w:eastAsia="Times New Roman" w:hAnsi="Times New Roman" w:cs="Times New Roman"/>
                <w:b/>
                <w:color w:val="000000"/>
              </w:rPr>
            </w:pPr>
            <w:r w:rsidRPr="006F13A2">
              <w:rPr>
                <w:rFonts w:ascii="Times New Roman" w:eastAsia="Times New Roman" w:hAnsi="Times New Roman" w:cs="Times New Roman"/>
                <w:color w:val="000000"/>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B02D8F" w:rsidRPr="006F13A2" w14:paraId="111A9FC4" w14:textId="77777777" w:rsidTr="000C6867">
        <w:tc>
          <w:tcPr>
            <w:tcW w:w="562" w:type="dxa"/>
          </w:tcPr>
          <w:p w14:paraId="72107171" w14:textId="77777777" w:rsidR="00B02D8F" w:rsidRPr="006F13A2" w:rsidRDefault="00B02D8F" w:rsidP="000C6867">
            <w:pPr>
              <w:rPr>
                <w:rFonts w:ascii="Times New Roman" w:eastAsia="Times New Roman" w:hAnsi="Times New Roman" w:cs="Times New Roman"/>
                <w:bCs/>
                <w:color w:val="000000"/>
              </w:rPr>
            </w:pPr>
            <w:r>
              <w:rPr>
                <w:rFonts w:ascii="Times New Roman" w:eastAsia="Times New Roman" w:hAnsi="Times New Roman" w:cs="Times New Roman"/>
                <w:bCs/>
                <w:color w:val="000000"/>
              </w:rPr>
              <w:t>2</w:t>
            </w:r>
          </w:p>
        </w:tc>
        <w:tc>
          <w:tcPr>
            <w:tcW w:w="10070" w:type="dxa"/>
          </w:tcPr>
          <w:p w14:paraId="7BDCEB17" w14:textId="77777777" w:rsidR="00B02D8F" w:rsidRPr="006F13A2" w:rsidRDefault="00B02D8F" w:rsidP="000C6867">
            <w:pPr>
              <w:ind w:firstLine="331"/>
              <w:jc w:val="both"/>
              <w:rPr>
                <w:rFonts w:ascii="Times New Roman" w:eastAsia="Times New Roman" w:hAnsi="Times New Roman" w:cs="Times New Roman"/>
              </w:rPr>
            </w:pPr>
            <w:r w:rsidRPr="006F13A2">
              <w:rPr>
                <w:rFonts w:ascii="Times New Roman" w:eastAsia="Times New Roman" w:hAnsi="Times New Roman" w:cs="Times New Roman"/>
              </w:rPr>
              <w:t xml:space="preserve">Довідка, складена в довільній формі, яка містить інформацію про засновника та кінцевого </w:t>
            </w:r>
            <w:proofErr w:type="spellStart"/>
            <w:r w:rsidRPr="006F13A2">
              <w:rPr>
                <w:rFonts w:ascii="Times New Roman" w:eastAsia="Times New Roman" w:hAnsi="Times New Roman" w:cs="Times New Roman"/>
              </w:rPr>
              <w:t>бенефіціарного</w:t>
            </w:r>
            <w:proofErr w:type="spellEnd"/>
            <w:r w:rsidRPr="006F13A2">
              <w:rPr>
                <w:rFonts w:ascii="Times New Roman" w:eastAsia="Times New Roman" w:hAnsi="Times New Roman" w:cs="Times New Roman"/>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6F13A2">
              <w:rPr>
                <w:rFonts w:ascii="Times New Roman" w:eastAsia="Times New Roman" w:hAnsi="Times New Roman" w:cs="Times New Roman"/>
              </w:rPr>
              <w:t>бенефіціарного</w:t>
            </w:r>
            <w:proofErr w:type="spellEnd"/>
            <w:r w:rsidRPr="006F13A2">
              <w:rPr>
                <w:rFonts w:ascii="Times New Roman" w:eastAsia="Times New Roman" w:hAnsi="Times New Roman" w:cs="Times New Roman"/>
              </w:rPr>
              <w:t xml:space="preserve"> власника, адреса його місця проживання та громадянство.</w:t>
            </w:r>
          </w:p>
          <w:p w14:paraId="6533D90C" w14:textId="77777777" w:rsidR="00B02D8F" w:rsidRPr="006F13A2" w:rsidRDefault="00B02D8F" w:rsidP="000C6867">
            <w:pPr>
              <w:ind w:firstLine="331"/>
              <w:jc w:val="both"/>
              <w:rPr>
                <w:rFonts w:ascii="Times New Roman" w:eastAsia="Times New Roman" w:hAnsi="Times New Roman" w:cs="Times New Roman"/>
                <w:b/>
                <w:color w:val="000000"/>
              </w:rPr>
            </w:pPr>
            <w:r w:rsidRPr="006F13A2">
              <w:rPr>
                <w:rFonts w:ascii="Times New Roman" w:eastAsia="Times New Roman" w:hAnsi="Times New Roman" w:cs="Times New Roman"/>
                <w:i/>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6F13A2">
              <w:rPr>
                <w:rFonts w:ascii="Times New Roman" w:eastAsia="Times New Roman" w:hAnsi="Times New Roman" w:cs="Times New Roman"/>
                <w:i/>
              </w:rPr>
              <w:t>бенефіціарного</w:t>
            </w:r>
            <w:proofErr w:type="spellEnd"/>
            <w:r w:rsidRPr="006F13A2">
              <w:rPr>
                <w:rFonts w:ascii="Times New Roman" w:eastAsia="Times New Roman" w:hAnsi="Times New Roman" w:cs="Times New Roman"/>
                <w:i/>
              </w:rPr>
              <w:t xml:space="preserve"> власника зазначається в довідці лише учасниками </w:t>
            </w:r>
            <w:r w:rsidRPr="006F13A2">
              <w:rPr>
                <w:rFonts w:ascii="Times New Roman" w:eastAsia="Times New Roman" w:hAnsi="Times New Roman" w:cs="Times New Roman"/>
                <w:i/>
              </w:rPr>
              <w:lastRenderedPageBreak/>
              <w:t>–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r>
      <w:tr w:rsidR="00B02D8F" w:rsidRPr="006F13A2" w14:paraId="57F30190" w14:textId="77777777" w:rsidTr="000C6867">
        <w:tc>
          <w:tcPr>
            <w:tcW w:w="562" w:type="dxa"/>
          </w:tcPr>
          <w:p w14:paraId="456FE617" w14:textId="77777777" w:rsidR="00B02D8F" w:rsidRPr="006F13A2" w:rsidRDefault="00B02D8F" w:rsidP="000C6867">
            <w:pPr>
              <w:rPr>
                <w:rFonts w:ascii="Times New Roman" w:eastAsia="Times New Roman" w:hAnsi="Times New Roman" w:cs="Times New Roman"/>
                <w:bCs/>
                <w:color w:val="000000"/>
              </w:rPr>
            </w:pPr>
            <w:r>
              <w:rPr>
                <w:rFonts w:ascii="Times New Roman" w:eastAsia="Times New Roman" w:hAnsi="Times New Roman" w:cs="Times New Roman"/>
                <w:bCs/>
                <w:color w:val="000000"/>
              </w:rPr>
              <w:lastRenderedPageBreak/>
              <w:t>3</w:t>
            </w:r>
          </w:p>
        </w:tc>
        <w:tc>
          <w:tcPr>
            <w:tcW w:w="10070" w:type="dxa"/>
          </w:tcPr>
          <w:p w14:paraId="70DAC98F" w14:textId="77777777" w:rsidR="00B02D8F" w:rsidRPr="006F13A2" w:rsidRDefault="00B02D8F" w:rsidP="000C6867">
            <w:pPr>
              <w:ind w:firstLine="331"/>
              <w:jc w:val="both"/>
              <w:rPr>
                <w:rFonts w:ascii="Times New Roman" w:eastAsia="Times New Roman" w:hAnsi="Times New Roman" w:cs="Times New Roman"/>
              </w:rPr>
            </w:pPr>
            <w:r w:rsidRPr="006F13A2">
              <w:rPr>
                <w:rFonts w:ascii="Times New Roman" w:eastAsia="Times New Roman" w:hAnsi="Times New Roman" w:cs="Times New Roman"/>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sidRPr="006F13A2">
              <w:rPr>
                <w:rFonts w:ascii="Times New Roman" w:eastAsia="Times New Roman" w:hAnsi="Times New Roman" w:cs="Times New Roman"/>
              </w:rPr>
              <w:t>бенефіціарним</w:t>
            </w:r>
            <w:proofErr w:type="spellEnd"/>
            <w:r w:rsidRPr="006F13A2">
              <w:rPr>
                <w:rFonts w:ascii="Times New Roman" w:eastAsia="Times New Roman" w:hAnsi="Times New Roman" w:cs="Times New Roman"/>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14:paraId="14735E8D" w14:textId="77777777" w:rsidR="00B02D8F" w:rsidRPr="006F13A2" w:rsidRDefault="00B02D8F" w:rsidP="000C6867">
            <w:pPr>
              <w:ind w:firstLine="331"/>
              <w:jc w:val="both"/>
              <w:rPr>
                <w:rFonts w:ascii="Times New Roman" w:eastAsia="Times New Roman" w:hAnsi="Times New Roman" w:cs="Times New Roman"/>
              </w:rPr>
            </w:pPr>
            <w:r w:rsidRPr="006F13A2">
              <w:rPr>
                <w:rFonts w:ascii="Times New Roman" w:eastAsia="Times New Roman" w:hAnsi="Times New Roman" w:cs="Times New Roman"/>
              </w:rPr>
              <w:t>-   Учасником – фізичною особою, яка є громадянином Російської Федерації;</w:t>
            </w:r>
          </w:p>
          <w:p w14:paraId="28FEF468" w14:textId="77777777" w:rsidR="00B02D8F" w:rsidRPr="006F13A2" w:rsidRDefault="00B02D8F" w:rsidP="000C6867">
            <w:pPr>
              <w:ind w:firstLine="331"/>
              <w:jc w:val="both"/>
              <w:rPr>
                <w:rFonts w:ascii="Times New Roman" w:eastAsia="Times New Roman" w:hAnsi="Times New Roman" w:cs="Times New Roman"/>
                <w:b/>
                <w:color w:val="000000"/>
              </w:rPr>
            </w:pPr>
            <w:r w:rsidRPr="006F13A2">
              <w:rPr>
                <w:rFonts w:ascii="Times New Roman" w:eastAsia="Times New Roman" w:hAnsi="Times New Roman" w:cs="Times New Roman"/>
              </w:rPr>
              <w:t xml:space="preserve">- Учасником – юридичною особою, кінцевим </w:t>
            </w:r>
            <w:proofErr w:type="spellStart"/>
            <w:r w:rsidRPr="006F13A2">
              <w:rPr>
                <w:rFonts w:ascii="Times New Roman" w:eastAsia="Times New Roman" w:hAnsi="Times New Roman" w:cs="Times New Roman"/>
              </w:rPr>
              <w:t>бенефіціарним</w:t>
            </w:r>
            <w:proofErr w:type="spellEnd"/>
            <w:r w:rsidRPr="006F13A2">
              <w:rPr>
                <w:rFonts w:ascii="Times New Roman" w:eastAsia="Times New Roman" w:hAnsi="Times New Roman" w:cs="Times New Roman"/>
              </w:rPr>
              <w:t xml:space="preserve"> власником якої є громадянин Російської Федерації.</w:t>
            </w:r>
          </w:p>
        </w:tc>
      </w:tr>
      <w:tr w:rsidR="00B02D8F" w:rsidRPr="006F13A2" w14:paraId="7A7654D6" w14:textId="77777777" w:rsidTr="000C6867">
        <w:tc>
          <w:tcPr>
            <w:tcW w:w="562" w:type="dxa"/>
          </w:tcPr>
          <w:p w14:paraId="208FCB9A" w14:textId="77777777" w:rsidR="00B02D8F" w:rsidRPr="006F13A2" w:rsidRDefault="00B02D8F" w:rsidP="000C6867">
            <w:pPr>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4</w:t>
            </w:r>
          </w:p>
        </w:tc>
        <w:tc>
          <w:tcPr>
            <w:tcW w:w="10070" w:type="dxa"/>
          </w:tcPr>
          <w:p w14:paraId="4782A810" w14:textId="77777777" w:rsidR="00B02D8F" w:rsidRPr="006F13A2" w:rsidRDefault="00B02D8F" w:rsidP="000C6867">
            <w:pPr>
              <w:rPr>
                <w:rFonts w:ascii="Times New Roman" w:eastAsia="Times New Roman" w:hAnsi="Times New Roman" w:cs="Times New Roman"/>
                <w:b/>
                <w:color w:val="000000"/>
              </w:rPr>
            </w:pPr>
            <w:r w:rsidRPr="006F13A2">
              <w:rPr>
                <w:rFonts w:ascii="Times New Roman" w:eastAsia="Times New Roman" w:hAnsi="Times New Roman" w:cs="Times New Roman"/>
              </w:rPr>
              <w:t>Гарантійний лист, складений в довільній формі, в якому учасник гарантує, що товар за предметом закупівлі, запропонований учасником у складі тендерної пропозиції, не буде ввезений на митну територію України в митному режимі імпорту товарів з Російської Федерації.</w:t>
            </w:r>
          </w:p>
        </w:tc>
      </w:tr>
      <w:tr w:rsidR="00B02D8F" w:rsidRPr="006F13A2" w14:paraId="4998FD4A" w14:textId="77777777" w:rsidTr="000C6867">
        <w:tc>
          <w:tcPr>
            <w:tcW w:w="562" w:type="dxa"/>
          </w:tcPr>
          <w:p w14:paraId="28A18C95" w14:textId="77777777" w:rsidR="00B02D8F" w:rsidRPr="00344934" w:rsidRDefault="00B02D8F" w:rsidP="000C6867">
            <w:pPr>
              <w:jc w:val="both"/>
              <w:rPr>
                <w:rFonts w:ascii="Times New Roman" w:eastAsia="Times New Roman" w:hAnsi="Times New Roman" w:cs="Times New Roman"/>
                <w:bCs/>
                <w:color w:val="000000"/>
              </w:rPr>
            </w:pPr>
            <w:r w:rsidRPr="00344934">
              <w:rPr>
                <w:rFonts w:ascii="Times New Roman" w:eastAsia="Times New Roman" w:hAnsi="Times New Roman" w:cs="Times New Roman"/>
                <w:bCs/>
                <w:color w:val="000000"/>
              </w:rPr>
              <w:t>5</w:t>
            </w:r>
          </w:p>
        </w:tc>
        <w:tc>
          <w:tcPr>
            <w:tcW w:w="10070" w:type="dxa"/>
          </w:tcPr>
          <w:p w14:paraId="589AE6E6" w14:textId="77777777" w:rsidR="00B02D8F" w:rsidRPr="00344934" w:rsidRDefault="00B02D8F" w:rsidP="000C6867">
            <w:pPr>
              <w:pStyle w:val="a6"/>
              <w:widowControl w:val="0"/>
              <w:numPr>
                <w:ilvl w:val="0"/>
                <w:numId w:val="19"/>
              </w:numPr>
              <w:tabs>
                <w:tab w:val="left" w:pos="142"/>
              </w:tabs>
              <w:autoSpaceDE w:val="0"/>
              <w:autoSpaceDN w:val="0"/>
              <w:adjustRightInd w:val="0"/>
              <w:ind w:left="0" w:firstLine="0"/>
              <w:jc w:val="both"/>
              <w:rPr>
                <w:rFonts w:ascii="Times New Roman" w:hAnsi="Times New Roman" w:cs="Times New Roman"/>
                <w:color w:val="000000"/>
              </w:rPr>
            </w:pPr>
            <w:r w:rsidRPr="00344934">
              <w:rPr>
                <w:rFonts w:ascii="Times New Roman" w:hAnsi="Times New Roman"/>
                <w:color w:val="000000"/>
              </w:rPr>
              <w:t xml:space="preserve">Статут (для юридичних осіб) із змінами (в разі їх наявності) або інший установчий документ передбаченого чинним законодавством. У разі, якщо учасник здійснює діяльність на підставі модельного статуту, необхідно надати </w:t>
            </w:r>
            <w:r w:rsidRPr="00344934">
              <w:rPr>
                <w:rFonts w:ascii="Times New Roman" w:hAnsi="Times New Roman" w:cs="Times New Roman"/>
                <w:color w:val="000000"/>
              </w:rPr>
              <w:t>копію рішення засновників про створення такої юридичної особи.</w:t>
            </w:r>
          </w:p>
        </w:tc>
      </w:tr>
      <w:tr w:rsidR="00B02D8F" w:rsidRPr="006F13A2" w14:paraId="00E38E8E" w14:textId="77777777" w:rsidTr="000C6867">
        <w:trPr>
          <w:trHeight w:val="281"/>
        </w:trPr>
        <w:tc>
          <w:tcPr>
            <w:tcW w:w="10632" w:type="dxa"/>
            <w:gridSpan w:val="2"/>
            <w:shd w:val="clear" w:color="auto" w:fill="D9D9D9" w:themeFill="background1" w:themeFillShade="D9"/>
            <w:vAlign w:val="center"/>
          </w:tcPr>
          <w:p w14:paraId="0D39E3C4" w14:textId="77777777" w:rsidR="00B02D8F" w:rsidRPr="006F13A2" w:rsidRDefault="00B02D8F" w:rsidP="000C6867">
            <w:pPr>
              <w:jc w:val="center"/>
              <w:rPr>
                <w:rFonts w:ascii="Times New Roman" w:hAnsi="Times New Roman" w:cs="Times New Roman"/>
                <w:b/>
                <w:bCs/>
              </w:rPr>
            </w:pPr>
            <w:r w:rsidRPr="006F13A2">
              <w:rPr>
                <w:rFonts w:ascii="Times New Roman" w:eastAsia="Times New Roman" w:hAnsi="Times New Roman" w:cs="Times New Roman"/>
                <w:b/>
                <w:color w:val="000000"/>
              </w:rPr>
              <w:t xml:space="preserve">Інформація встановлена відповідно до законодавства для Учасників членів </w:t>
            </w:r>
            <w:r w:rsidRPr="006F13A2">
              <w:rPr>
                <w:rFonts w:ascii="Times New Roman" w:hAnsi="Times New Roman" w:cs="Times New Roman"/>
                <w:b/>
                <w:bCs/>
              </w:rPr>
              <w:t>об'єднання Учасників</w:t>
            </w:r>
          </w:p>
        </w:tc>
      </w:tr>
      <w:tr w:rsidR="00B02D8F" w:rsidRPr="006F13A2" w14:paraId="4BD5BB84" w14:textId="77777777" w:rsidTr="000C6867">
        <w:tc>
          <w:tcPr>
            <w:tcW w:w="562" w:type="dxa"/>
          </w:tcPr>
          <w:p w14:paraId="34E0817A" w14:textId="77777777" w:rsidR="00B02D8F" w:rsidRPr="006F13A2" w:rsidRDefault="00B02D8F" w:rsidP="000C6867">
            <w:pPr>
              <w:rPr>
                <w:rFonts w:ascii="Times New Roman" w:eastAsia="Times New Roman" w:hAnsi="Times New Roman" w:cs="Times New Roman"/>
                <w:bCs/>
                <w:color w:val="000000"/>
              </w:rPr>
            </w:pPr>
            <w:r>
              <w:rPr>
                <w:rFonts w:ascii="Times New Roman" w:eastAsia="Times New Roman" w:hAnsi="Times New Roman" w:cs="Times New Roman"/>
                <w:bCs/>
                <w:color w:val="000000"/>
              </w:rPr>
              <w:t>5</w:t>
            </w:r>
          </w:p>
        </w:tc>
        <w:tc>
          <w:tcPr>
            <w:tcW w:w="10070" w:type="dxa"/>
          </w:tcPr>
          <w:p w14:paraId="23D3FF63" w14:textId="77777777" w:rsidR="00B02D8F" w:rsidRPr="006F13A2" w:rsidRDefault="00B02D8F" w:rsidP="000C6867">
            <w:pPr>
              <w:tabs>
                <w:tab w:val="left" w:pos="6379"/>
              </w:tabs>
              <w:jc w:val="both"/>
              <w:rPr>
                <w:rFonts w:ascii="Times New Roman" w:hAnsi="Times New Roman" w:cs="Times New Roman"/>
              </w:rPr>
            </w:pPr>
            <w:r w:rsidRPr="006F13A2">
              <w:rPr>
                <w:rFonts w:ascii="Times New Roman" w:hAnsi="Times New Roman" w:cs="Times New Roman"/>
              </w:rPr>
              <w:t>Для підтвердження створення об’єднання учасників (об’єднання підприємств) надається:</w:t>
            </w:r>
          </w:p>
          <w:p w14:paraId="16F944AF" w14:textId="77777777" w:rsidR="00B02D8F" w:rsidRPr="006F13A2" w:rsidRDefault="00B02D8F" w:rsidP="000C6867">
            <w:pPr>
              <w:tabs>
                <w:tab w:val="left" w:pos="6379"/>
              </w:tabs>
              <w:jc w:val="both"/>
              <w:rPr>
                <w:rFonts w:ascii="Times New Roman" w:hAnsi="Times New Roman" w:cs="Times New Roman"/>
              </w:rPr>
            </w:pPr>
            <w:r w:rsidRPr="006F13A2">
              <w:rPr>
                <w:rFonts w:ascii="Times New Roman" w:hAnsi="Times New Roman" w:cs="Times New Roman"/>
              </w:rPr>
              <w:t>- рішення про утворення  об’єднання та статут кожного члена об’єднання або</w:t>
            </w:r>
          </w:p>
          <w:p w14:paraId="73CCA2E2" w14:textId="77777777" w:rsidR="00B02D8F" w:rsidRPr="006F13A2" w:rsidRDefault="00B02D8F" w:rsidP="000C6867">
            <w:pPr>
              <w:tabs>
                <w:tab w:val="left" w:pos="6379"/>
              </w:tabs>
              <w:jc w:val="both"/>
              <w:rPr>
                <w:rFonts w:ascii="Times New Roman" w:hAnsi="Times New Roman" w:cs="Times New Roman"/>
              </w:rPr>
            </w:pPr>
            <w:r w:rsidRPr="006F13A2">
              <w:rPr>
                <w:rFonts w:ascii="Times New Roman" w:hAnsi="Times New Roman" w:cs="Times New Roman"/>
              </w:rPr>
              <w:t xml:space="preserve">- установчий договір та статут кожного члена об’єднання; або </w:t>
            </w:r>
          </w:p>
          <w:p w14:paraId="0C91AE3B" w14:textId="77777777" w:rsidR="00B02D8F" w:rsidRPr="006F13A2" w:rsidRDefault="00B02D8F" w:rsidP="000C6867">
            <w:pPr>
              <w:tabs>
                <w:tab w:val="left" w:pos="6379"/>
              </w:tabs>
              <w:jc w:val="both"/>
              <w:rPr>
                <w:rFonts w:ascii="Times New Roman" w:hAnsi="Times New Roman" w:cs="Times New Roman"/>
              </w:rPr>
            </w:pPr>
            <w:r w:rsidRPr="006F13A2">
              <w:rPr>
                <w:rFonts w:ascii="Times New Roman" w:hAnsi="Times New Roman" w:cs="Times New Roman"/>
              </w:rPr>
              <w:t>- засновницький договір та статут кожного члена об’єднання.</w:t>
            </w:r>
          </w:p>
        </w:tc>
      </w:tr>
      <w:tr w:rsidR="00B02D8F" w:rsidRPr="006F13A2" w14:paraId="32184522" w14:textId="77777777" w:rsidTr="000C6867">
        <w:tc>
          <w:tcPr>
            <w:tcW w:w="562" w:type="dxa"/>
          </w:tcPr>
          <w:p w14:paraId="618785A0" w14:textId="77777777" w:rsidR="00B02D8F" w:rsidRPr="006F13A2" w:rsidRDefault="00B02D8F" w:rsidP="000C6867">
            <w:pPr>
              <w:rPr>
                <w:rFonts w:ascii="Times New Roman" w:eastAsia="Times New Roman" w:hAnsi="Times New Roman" w:cs="Times New Roman"/>
                <w:bCs/>
                <w:color w:val="000000"/>
              </w:rPr>
            </w:pPr>
            <w:r>
              <w:rPr>
                <w:rFonts w:ascii="Times New Roman" w:eastAsia="Times New Roman" w:hAnsi="Times New Roman" w:cs="Times New Roman"/>
                <w:bCs/>
                <w:color w:val="000000"/>
              </w:rPr>
              <w:t>6</w:t>
            </w:r>
          </w:p>
        </w:tc>
        <w:tc>
          <w:tcPr>
            <w:tcW w:w="10070" w:type="dxa"/>
          </w:tcPr>
          <w:p w14:paraId="271E40B0" w14:textId="77777777" w:rsidR="00B02D8F" w:rsidRPr="006F13A2" w:rsidRDefault="00B02D8F" w:rsidP="000C6867">
            <w:pPr>
              <w:tabs>
                <w:tab w:val="left" w:pos="6379"/>
              </w:tabs>
              <w:jc w:val="both"/>
              <w:rPr>
                <w:rFonts w:ascii="Times New Roman" w:hAnsi="Times New Roman" w:cs="Times New Roman"/>
              </w:rPr>
            </w:pPr>
            <w:r w:rsidRPr="006F13A2">
              <w:rPr>
                <w:rFonts w:ascii="Times New Roman" w:hAnsi="Times New Roman" w:cs="Times New Roman"/>
              </w:rPr>
              <w:t>Для підтвердження створення об’єднання юридичних осіб-нерезидентів зі створенням або без створення окремої юридичної особи надається:</w:t>
            </w:r>
          </w:p>
          <w:p w14:paraId="4EA4798D" w14:textId="77777777" w:rsidR="00B02D8F" w:rsidRPr="006F13A2" w:rsidRDefault="00B02D8F" w:rsidP="000C6867">
            <w:pPr>
              <w:tabs>
                <w:tab w:val="left" w:pos="6379"/>
              </w:tabs>
              <w:jc w:val="both"/>
              <w:rPr>
                <w:rFonts w:ascii="Times New Roman" w:hAnsi="Times New Roman" w:cs="Times New Roman"/>
              </w:rPr>
            </w:pPr>
            <w:r w:rsidRPr="006F13A2">
              <w:rPr>
                <w:rFonts w:ascii="Times New Roman" w:hAnsi="Times New Roman" w:cs="Times New Roman"/>
              </w:rPr>
              <w:t>- договір про спільну діяльність;</w:t>
            </w:r>
          </w:p>
          <w:p w14:paraId="16D7F95B" w14:textId="77777777" w:rsidR="00B02D8F" w:rsidRPr="006F13A2" w:rsidRDefault="00B02D8F" w:rsidP="000C6867">
            <w:pPr>
              <w:tabs>
                <w:tab w:val="left" w:pos="6379"/>
              </w:tabs>
              <w:jc w:val="both"/>
              <w:rPr>
                <w:rFonts w:ascii="Times New Roman" w:hAnsi="Times New Roman" w:cs="Times New Roman"/>
              </w:rPr>
            </w:pPr>
            <w:r w:rsidRPr="006F13A2">
              <w:rPr>
                <w:rFonts w:ascii="Times New Roman" w:hAnsi="Times New Roman" w:cs="Times New Roman"/>
              </w:rPr>
              <w:t>- рішення засновників об’єднання , оформлене відповідно до законодавства іноземної держави;</w:t>
            </w:r>
          </w:p>
          <w:p w14:paraId="7685D772" w14:textId="77777777" w:rsidR="00B02D8F" w:rsidRPr="006F13A2" w:rsidRDefault="00B02D8F" w:rsidP="000C6867">
            <w:pPr>
              <w:tabs>
                <w:tab w:val="left" w:pos="6379"/>
              </w:tabs>
              <w:jc w:val="both"/>
              <w:rPr>
                <w:rFonts w:ascii="Times New Roman" w:hAnsi="Times New Roman" w:cs="Times New Roman"/>
              </w:rPr>
            </w:pPr>
            <w:r w:rsidRPr="006F13A2">
              <w:rPr>
                <w:rFonts w:ascii="Times New Roman" w:hAnsi="Times New Roman" w:cs="Times New Roman"/>
              </w:rPr>
              <w:t>- виписка з торговельного (банківського) реєстру країни, де іноземний суб’єкт господарської діяльності має офіційно зареєстровану контору;</w:t>
            </w:r>
          </w:p>
          <w:p w14:paraId="07A723E2" w14:textId="77777777" w:rsidR="00B02D8F" w:rsidRPr="006F13A2" w:rsidRDefault="00B02D8F" w:rsidP="000C6867">
            <w:pPr>
              <w:tabs>
                <w:tab w:val="left" w:pos="6379"/>
              </w:tabs>
              <w:jc w:val="both"/>
              <w:rPr>
                <w:rFonts w:ascii="Times New Roman" w:hAnsi="Times New Roman" w:cs="Times New Roman"/>
              </w:rPr>
            </w:pPr>
            <w:r w:rsidRPr="006F13A2">
              <w:rPr>
                <w:rFonts w:ascii="Times New Roman" w:hAnsi="Times New Roman" w:cs="Times New Roman"/>
              </w:rPr>
              <w:t>- довідка від банківської установи, в якій офіційно відкритий рахунок щодо кожного члена об’єднання.</w:t>
            </w:r>
          </w:p>
        </w:tc>
      </w:tr>
    </w:tbl>
    <w:p w14:paraId="6820ED62" w14:textId="77777777" w:rsidR="00B02D8F" w:rsidRPr="006F13A2" w:rsidRDefault="00B02D8F" w:rsidP="00B02D8F">
      <w:pPr>
        <w:spacing w:after="0" w:line="240" w:lineRule="auto"/>
        <w:jc w:val="both"/>
        <w:rPr>
          <w:rFonts w:ascii="Times New Roman" w:eastAsia="Times New Roman" w:hAnsi="Times New Roman" w:cs="Times New Roman"/>
          <w:b/>
          <w:highlight w:val="yellow"/>
        </w:rPr>
      </w:pPr>
    </w:p>
    <w:p w14:paraId="523FC61B" w14:textId="77777777" w:rsidR="00B02D8F" w:rsidRDefault="00B02D8F" w:rsidP="00B02D8F">
      <w:pPr>
        <w:spacing w:after="0" w:line="240" w:lineRule="auto"/>
        <w:ind w:firstLine="703"/>
        <w:jc w:val="right"/>
        <w:rPr>
          <w:rFonts w:ascii="Times New Roman" w:hAnsi="Times New Roman" w:cs="Times New Roman"/>
          <w:b/>
        </w:rPr>
      </w:pPr>
    </w:p>
    <w:p w14:paraId="739FDD29" w14:textId="77777777" w:rsidR="00B02D8F" w:rsidRDefault="00B02D8F" w:rsidP="00B02D8F">
      <w:pPr>
        <w:spacing w:after="0" w:line="240" w:lineRule="auto"/>
        <w:ind w:firstLine="703"/>
        <w:jc w:val="right"/>
        <w:rPr>
          <w:rFonts w:ascii="Times New Roman" w:hAnsi="Times New Roman" w:cs="Times New Roman"/>
          <w:b/>
        </w:rPr>
      </w:pPr>
    </w:p>
    <w:p w14:paraId="56F4688D" w14:textId="77777777" w:rsidR="00B02D8F" w:rsidRDefault="00B02D8F" w:rsidP="00B02D8F">
      <w:pPr>
        <w:spacing w:after="0" w:line="240" w:lineRule="auto"/>
        <w:ind w:firstLine="703"/>
        <w:jc w:val="right"/>
        <w:rPr>
          <w:rFonts w:ascii="Times New Roman" w:hAnsi="Times New Roman" w:cs="Times New Roman"/>
          <w:b/>
        </w:rPr>
      </w:pPr>
    </w:p>
    <w:p w14:paraId="795BD065" w14:textId="77777777" w:rsidR="00B02D8F" w:rsidRDefault="00B02D8F" w:rsidP="00B02D8F">
      <w:pPr>
        <w:spacing w:after="0" w:line="240" w:lineRule="auto"/>
        <w:ind w:firstLine="703"/>
        <w:jc w:val="right"/>
        <w:rPr>
          <w:rFonts w:ascii="Times New Roman" w:hAnsi="Times New Roman" w:cs="Times New Roman"/>
          <w:b/>
        </w:rPr>
      </w:pPr>
    </w:p>
    <w:p w14:paraId="5256B777" w14:textId="77777777" w:rsidR="00B02D8F" w:rsidRDefault="00B02D8F" w:rsidP="00B02D8F">
      <w:pPr>
        <w:spacing w:after="0" w:line="240" w:lineRule="auto"/>
        <w:ind w:firstLine="703"/>
        <w:jc w:val="right"/>
        <w:rPr>
          <w:rFonts w:ascii="Times New Roman" w:hAnsi="Times New Roman" w:cs="Times New Roman"/>
          <w:b/>
        </w:rPr>
      </w:pPr>
    </w:p>
    <w:p w14:paraId="63C924F9" w14:textId="77777777" w:rsidR="00B02D8F" w:rsidRDefault="00B02D8F" w:rsidP="00B02D8F">
      <w:pPr>
        <w:spacing w:after="0" w:line="240" w:lineRule="auto"/>
        <w:ind w:firstLine="703"/>
        <w:jc w:val="right"/>
        <w:rPr>
          <w:rFonts w:ascii="Times New Roman" w:hAnsi="Times New Roman" w:cs="Times New Roman"/>
          <w:b/>
        </w:rPr>
        <w:sectPr w:rsidR="00B02D8F" w:rsidSect="005B1307">
          <w:pgSz w:w="11906" w:h="16838"/>
          <w:pgMar w:top="709" w:right="850" w:bottom="568" w:left="1134" w:header="708" w:footer="708" w:gutter="0"/>
          <w:pgNumType w:start="1"/>
          <w:cols w:space="720"/>
        </w:sectPr>
      </w:pPr>
    </w:p>
    <w:p w14:paraId="369C4F02" w14:textId="77777777" w:rsidR="00B02D8F" w:rsidRPr="006B206E" w:rsidRDefault="00B02D8F" w:rsidP="00B02D8F">
      <w:pPr>
        <w:spacing w:after="0" w:line="240" w:lineRule="auto"/>
        <w:ind w:firstLine="703"/>
        <w:jc w:val="right"/>
        <w:rPr>
          <w:rFonts w:ascii="Times New Roman" w:hAnsi="Times New Roman" w:cs="Times New Roman"/>
          <w:b/>
        </w:rPr>
      </w:pPr>
      <w:r w:rsidRPr="006B206E">
        <w:rPr>
          <w:rFonts w:ascii="Times New Roman" w:hAnsi="Times New Roman" w:cs="Times New Roman"/>
          <w:b/>
        </w:rPr>
        <w:lastRenderedPageBreak/>
        <w:t xml:space="preserve">ДОДАТОК 2 </w:t>
      </w:r>
    </w:p>
    <w:p w14:paraId="258FBE72" w14:textId="77777777" w:rsidR="00B02D8F" w:rsidRPr="006B206E" w:rsidRDefault="00B02D8F" w:rsidP="00B02D8F">
      <w:pPr>
        <w:spacing w:after="0" w:line="240" w:lineRule="auto"/>
        <w:rPr>
          <w:rFonts w:ascii="Times New Roman" w:hAnsi="Times New Roman" w:cs="Times New Roman"/>
        </w:rPr>
      </w:pPr>
    </w:p>
    <w:p w14:paraId="1689D02B" w14:textId="77777777" w:rsidR="00740553" w:rsidRPr="00FE1F92" w:rsidRDefault="00740553" w:rsidP="00740553">
      <w:pPr>
        <w:spacing w:after="0" w:line="240" w:lineRule="auto"/>
        <w:jc w:val="center"/>
        <w:rPr>
          <w:rFonts w:ascii="Times New Roman" w:hAnsi="Times New Roman" w:cs="Times New Roman"/>
          <w:b/>
        </w:rPr>
      </w:pPr>
      <w:r w:rsidRPr="00FE1F92">
        <w:rPr>
          <w:rFonts w:ascii="Times New Roman" w:hAnsi="Times New Roman" w:cs="Times New Roman"/>
          <w:b/>
        </w:rPr>
        <w:t>ТЕХНІЧНА СПЕЦИФІКАЦІЯ</w:t>
      </w:r>
    </w:p>
    <w:p w14:paraId="4003B04D" w14:textId="77777777" w:rsidR="00740553" w:rsidRPr="00FE1F92" w:rsidRDefault="00740553" w:rsidP="00740553">
      <w:pPr>
        <w:widowControl w:val="0"/>
        <w:autoSpaceDE w:val="0"/>
        <w:autoSpaceDN w:val="0"/>
        <w:adjustRightInd w:val="0"/>
        <w:spacing w:after="0" w:line="240" w:lineRule="auto"/>
        <w:ind w:firstLine="709"/>
        <w:jc w:val="center"/>
        <w:rPr>
          <w:rFonts w:ascii="Times New Roman" w:hAnsi="Times New Roman" w:cs="Times New Roman"/>
          <w:b/>
          <w:bCs/>
        </w:rPr>
      </w:pPr>
      <w:r w:rsidRPr="00FE1F92">
        <w:rPr>
          <w:rFonts w:ascii="Times New Roman" w:hAnsi="Times New Roman" w:cs="Times New Roman"/>
          <w:b/>
        </w:rPr>
        <w:t xml:space="preserve">до предмету закупівлі код ДК </w:t>
      </w:r>
      <w:r w:rsidRPr="00FE1F92">
        <w:rPr>
          <w:rFonts w:ascii="Times New Roman" w:hAnsi="Times New Roman" w:cs="Times New Roman"/>
          <w:b/>
          <w:bCs/>
          <w:color w:val="000000"/>
        </w:rPr>
        <w:t xml:space="preserve">021:2015 - 33140000-3 </w:t>
      </w:r>
      <w:r w:rsidRPr="00FE1F92">
        <w:rPr>
          <w:rFonts w:ascii="Times New Roman" w:hAnsi="Times New Roman" w:cs="Times New Roman"/>
          <w:b/>
          <w:bCs/>
        </w:rPr>
        <w:t xml:space="preserve">Медичні матеріали </w:t>
      </w:r>
    </w:p>
    <w:p w14:paraId="688F5A07" w14:textId="77777777" w:rsidR="00740553" w:rsidRPr="00FE1F92" w:rsidRDefault="00740553" w:rsidP="00740553">
      <w:pPr>
        <w:widowControl w:val="0"/>
        <w:autoSpaceDE w:val="0"/>
        <w:autoSpaceDN w:val="0"/>
        <w:adjustRightInd w:val="0"/>
        <w:spacing w:after="0" w:line="240" w:lineRule="auto"/>
        <w:ind w:firstLine="709"/>
        <w:jc w:val="center"/>
        <w:rPr>
          <w:rFonts w:ascii="Times New Roman" w:hAnsi="Times New Roman" w:cs="Times New Roman"/>
          <w:b/>
          <w:bCs/>
        </w:rPr>
      </w:pPr>
    </w:p>
    <w:p w14:paraId="5E7DB980" w14:textId="77777777" w:rsidR="00740553" w:rsidRPr="00FE1F92" w:rsidRDefault="00314310" w:rsidP="00740553">
      <w:pPr>
        <w:widowControl w:val="0"/>
        <w:autoSpaceDE w:val="0"/>
        <w:autoSpaceDN w:val="0"/>
        <w:adjustRightInd w:val="0"/>
        <w:spacing w:after="0" w:line="240" w:lineRule="auto"/>
        <w:ind w:firstLine="709"/>
        <w:jc w:val="center"/>
        <w:rPr>
          <w:rFonts w:ascii="Times New Roman" w:hAnsi="Times New Roman" w:cs="Times New Roman"/>
          <w:b/>
          <w:bCs/>
        </w:rPr>
      </w:pPr>
      <w:r>
        <w:rPr>
          <w:rFonts w:ascii="Times New Roman" w:hAnsi="Times New Roman" w:cs="Times New Roman"/>
          <w:b/>
          <w:bCs/>
        </w:rPr>
        <w:t>КАЛОПРИЙМАЧІ, СЕЧОПРИЙМАЧІ, КАТЕТЕРИ</w:t>
      </w:r>
    </w:p>
    <w:p w14:paraId="1842401D" w14:textId="77777777" w:rsidR="00740553" w:rsidRPr="00FE1F92" w:rsidRDefault="00740553" w:rsidP="00740553">
      <w:pPr>
        <w:spacing w:after="0" w:line="240" w:lineRule="auto"/>
        <w:jc w:val="center"/>
        <w:rPr>
          <w:rFonts w:ascii="Times New Roman" w:hAnsi="Times New Roman" w:cs="Times New Roman"/>
          <w:b/>
          <w:bCs/>
        </w:rPr>
      </w:pPr>
    </w:p>
    <w:p w14:paraId="40A25F7E" w14:textId="77777777" w:rsidR="00740553" w:rsidRPr="00FE1F92" w:rsidRDefault="00740553" w:rsidP="00740553">
      <w:pPr>
        <w:widowControl w:val="0"/>
        <w:autoSpaceDE w:val="0"/>
        <w:autoSpaceDN w:val="0"/>
        <w:adjustRightInd w:val="0"/>
        <w:spacing w:after="0" w:line="240" w:lineRule="auto"/>
        <w:rPr>
          <w:rFonts w:ascii="Times New Roman" w:hAnsi="Times New Roman" w:cs="Times New Roman"/>
          <w:b/>
          <w:bCs/>
          <w:color w:val="000000"/>
          <w:bdr w:val="none" w:sz="0" w:space="0" w:color="auto" w:frame="1"/>
        </w:rPr>
      </w:pPr>
      <w:r w:rsidRPr="00FE1F92">
        <w:rPr>
          <w:rFonts w:ascii="Times New Roman" w:hAnsi="Times New Roman" w:cs="Times New Roman"/>
          <w:b/>
          <w:bCs/>
        </w:rPr>
        <w:t xml:space="preserve">І. </w:t>
      </w:r>
      <w:r w:rsidRPr="00FE1F92">
        <w:rPr>
          <w:rFonts w:ascii="Times New Roman" w:hAnsi="Times New Roman" w:cs="Times New Roman"/>
          <w:b/>
          <w:bCs/>
          <w:color w:val="000000"/>
          <w:bdr w:val="none" w:sz="0" w:space="0" w:color="auto" w:frame="1"/>
        </w:rPr>
        <w:t>Технічні вимоги до предмету закупівлі:</w:t>
      </w:r>
    </w:p>
    <w:p w14:paraId="30363F23" w14:textId="2F42593F" w:rsidR="00740553" w:rsidRDefault="00740553" w:rsidP="00740553">
      <w:pPr>
        <w:widowControl w:val="0"/>
        <w:autoSpaceDE w:val="0"/>
        <w:autoSpaceDN w:val="0"/>
        <w:adjustRightInd w:val="0"/>
        <w:spacing w:after="0" w:line="240" w:lineRule="auto"/>
        <w:jc w:val="right"/>
        <w:rPr>
          <w:rFonts w:ascii="Times New Roman" w:hAnsi="Times New Roman" w:cs="Times New Roman"/>
          <w:b/>
          <w:bCs/>
          <w:color w:val="000000"/>
          <w:bdr w:val="none" w:sz="0" w:space="0" w:color="auto" w:frame="1"/>
        </w:rPr>
      </w:pPr>
      <w:r>
        <w:rPr>
          <w:rFonts w:ascii="Times New Roman" w:hAnsi="Times New Roman" w:cs="Times New Roman"/>
          <w:b/>
          <w:bCs/>
          <w:color w:val="000000"/>
          <w:bdr w:val="none" w:sz="0" w:space="0" w:color="auto" w:frame="1"/>
        </w:rPr>
        <w:t>Таблиця 1</w:t>
      </w:r>
    </w:p>
    <w:p w14:paraId="1F669BAF" w14:textId="77777777" w:rsidR="005C225B" w:rsidRDefault="005C225B" w:rsidP="00740553">
      <w:pPr>
        <w:widowControl w:val="0"/>
        <w:autoSpaceDE w:val="0"/>
        <w:autoSpaceDN w:val="0"/>
        <w:adjustRightInd w:val="0"/>
        <w:spacing w:after="0" w:line="240" w:lineRule="auto"/>
        <w:jc w:val="right"/>
        <w:rPr>
          <w:rFonts w:ascii="Times New Roman" w:hAnsi="Times New Roman" w:cs="Times New Roman"/>
          <w:b/>
          <w:bCs/>
          <w:color w:val="000000"/>
          <w:bdr w:val="none" w:sz="0" w:space="0" w:color="auto" w:frame="1"/>
        </w:rPr>
      </w:pPr>
    </w:p>
    <w:tbl>
      <w:tblPr>
        <w:tblStyle w:val="a5"/>
        <w:tblW w:w="10598" w:type="dxa"/>
        <w:tblInd w:w="-318" w:type="dxa"/>
        <w:tblLook w:val="04A0" w:firstRow="1" w:lastRow="0" w:firstColumn="1" w:lastColumn="0" w:noHBand="0" w:noVBand="1"/>
      </w:tblPr>
      <w:tblGrid>
        <w:gridCol w:w="534"/>
        <w:gridCol w:w="2976"/>
        <w:gridCol w:w="4395"/>
        <w:gridCol w:w="2693"/>
      </w:tblGrid>
      <w:tr w:rsidR="00314310" w:rsidRPr="005C225B" w14:paraId="7520F6A8" w14:textId="77777777" w:rsidTr="00314310">
        <w:tc>
          <w:tcPr>
            <w:tcW w:w="534" w:type="dxa"/>
          </w:tcPr>
          <w:p w14:paraId="2C20FDCE" w14:textId="77777777" w:rsidR="00314310" w:rsidRPr="005C225B" w:rsidRDefault="00314310" w:rsidP="00144237">
            <w:pPr>
              <w:rPr>
                <w:rFonts w:ascii="Times New Roman" w:hAnsi="Times New Roman"/>
                <w:sz w:val="20"/>
                <w:szCs w:val="20"/>
              </w:rPr>
            </w:pPr>
            <w:r w:rsidRPr="005C225B">
              <w:rPr>
                <w:rFonts w:ascii="Times New Roman" w:hAnsi="Times New Roman"/>
                <w:sz w:val="20"/>
                <w:szCs w:val="20"/>
              </w:rPr>
              <w:t xml:space="preserve">№ </w:t>
            </w:r>
          </w:p>
          <w:p w14:paraId="08B58462" w14:textId="77777777" w:rsidR="00314310" w:rsidRPr="005C225B" w:rsidRDefault="00314310" w:rsidP="00144237">
            <w:pPr>
              <w:rPr>
                <w:rFonts w:ascii="Times New Roman" w:hAnsi="Times New Roman"/>
                <w:sz w:val="20"/>
                <w:szCs w:val="20"/>
              </w:rPr>
            </w:pPr>
            <w:r w:rsidRPr="005C225B">
              <w:rPr>
                <w:rFonts w:ascii="Times New Roman" w:hAnsi="Times New Roman"/>
                <w:sz w:val="20"/>
                <w:szCs w:val="20"/>
              </w:rPr>
              <w:t>з/п</w:t>
            </w:r>
          </w:p>
        </w:tc>
        <w:tc>
          <w:tcPr>
            <w:tcW w:w="2976" w:type="dxa"/>
          </w:tcPr>
          <w:p w14:paraId="36A44E16" w14:textId="77777777" w:rsidR="00314310" w:rsidRPr="005C225B" w:rsidRDefault="00314310" w:rsidP="00144237">
            <w:pPr>
              <w:rPr>
                <w:rFonts w:ascii="Times New Roman" w:hAnsi="Times New Roman"/>
                <w:sz w:val="20"/>
                <w:szCs w:val="20"/>
              </w:rPr>
            </w:pPr>
            <w:r w:rsidRPr="005C225B">
              <w:rPr>
                <w:rFonts w:ascii="Times New Roman" w:hAnsi="Times New Roman"/>
                <w:sz w:val="20"/>
                <w:szCs w:val="20"/>
              </w:rPr>
              <w:t>Найменування товару/ коди класифікаторів</w:t>
            </w:r>
          </w:p>
        </w:tc>
        <w:tc>
          <w:tcPr>
            <w:tcW w:w="4395" w:type="dxa"/>
          </w:tcPr>
          <w:p w14:paraId="58547B75" w14:textId="77777777" w:rsidR="00314310" w:rsidRPr="005C225B" w:rsidRDefault="00314310" w:rsidP="00144237">
            <w:pPr>
              <w:rPr>
                <w:rFonts w:ascii="Times New Roman" w:hAnsi="Times New Roman"/>
                <w:sz w:val="20"/>
                <w:szCs w:val="20"/>
              </w:rPr>
            </w:pPr>
            <w:r w:rsidRPr="005C225B">
              <w:rPr>
                <w:rFonts w:ascii="Times New Roman" w:hAnsi="Times New Roman"/>
                <w:sz w:val="20"/>
                <w:szCs w:val="20"/>
              </w:rPr>
              <w:t xml:space="preserve">Технічні вимоги Замовника до предмету закупівлі </w:t>
            </w:r>
          </w:p>
        </w:tc>
        <w:tc>
          <w:tcPr>
            <w:tcW w:w="2693" w:type="dxa"/>
          </w:tcPr>
          <w:p w14:paraId="3C110CB3" w14:textId="77777777" w:rsidR="00314310" w:rsidRPr="005C225B" w:rsidRDefault="00314310" w:rsidP="00144237">
            <w:pPr>
              <w:jc w:val="center"/>
              <w:rPr>
                <w:rFonts w:ascii="Times New Roman" w:hAnsi="Times New Roman"/>
                <w:i/>
                <w:iCs/>
                <w:sz w:val="20"/>
                <w:szCs w:val="20"/>
              </w:rPr>
            </w:pPr>
            <w:r w:rsidRPr="005C225B">
              <w:rPr>
                <w:rFonts w:ascii="Times New Roman" w:hAnsi="Times New Roman"/>
                <w:sz w:val="20"/>
                <w:szCs w:val="20"/>
              </w:rPr>
              <w:t xml:space="preserve">Характеристика товару, що пропонується Учасником </w:t>
            </w:r>
            <w:r w:rsidRPr="005C225B">
              <w:rPr>
                <w:rFonts w:ascii="Times New Roman" w:hAnsi="Times New Roman"/>
                <w:i/>
                <w:iCs/>
                <w:sz w:val="20"/>
                <w:szCs w:val="20"/>
              </w:rPr>
              <w:t>Заповнюється Учасником та подається у складі тендерної пропозиції</w:t>
            </w:r>
          </w:p>
        </w:tc>
      </w:tr>
      <w:tr w:rsidR="00314310" w:rsidRPr="005C225B" w14:paraId="11339182" w14:textId="77777777" w:rsidTr="00314310">
        <w:tc>
          <w:tcPr>
            <w:tcW w:w="534" w:type="dxa"/>
          </w:tcPr>
          <w:p w14:paraId="0CA37DC0" w14:textId="77777777" w:rsidR="00314310" w:rsidRPr="005C225B" w:rsidRDefault="00314310" w:rsidP="005C225B">
            <w:pPr>
              <w:ind w:hanging="2"/>
              <w:jc w:val="center"/>
              <w:rPr>
                <w:rFonts w:ascii="Times New Roman" w:hAnsi="Times New Roman"/>
                <w:sz w:val="20"/>
                <w:szCs w:val="20"/>
              </w:rPr>
            </w:pPr>
            <w:r w:rsidRPr="005C225B">
              <w:rPr>
                <w:rFonts w:ascii="Times New Roman" w:hAnsi="Times New Roman"/>
                <w:sz w:val="20"/>
                <w:szCs w:val="20"/>
              </w:rPr>
              <w:t>1</w:t>
            </w:r>
          </w:p>
        </w:tc>
        <w:tc>
          <w:tcPr>
            <w:tcW w:w="2976" w:type="dxa"/>
          </w:tcPr>
          <w:p w14:paraId="044C968A" w14:textId="6D81F0C9" w:rsidR="00314310" w:rsidRPr="005C225B" w:rsidRDefault="001F4229" w:rsidP="00BA43C0">
            <w:pPr>
              <w:rPr>
                <w:rFonts w:ascii="Times New Roman" w:hAnsi="Times New Roman" w:cs="Times New Roman"/>
                <w:sz w:val="20"/>
                <w:szCs w:val="20"/>
              </w:rPr>
            </w:pPr>
            <w:r w:rsidRPr="005C225B">
              <w:rPr>
                <w:rFonts w:ascii="Times New Roman" w:hAnsi="Times New Roman" w:cs="Times New Roman"/>
                <w:sz w:val="20"/>
                <w:szCs w:val="20"/>
              </w:rPr>
              <w:t xml:space="preserve">46759 </w:t>
            </w:r>
            <w:proofErr w:type="spellStart"/>
            <w:r w:rsidRPr="005C225B">
              <w:rPr>
                <w:rFonts w:ascii="Times New Roman" w:hAnsi="Times New Roman" w:cs="Times New Roman"/>
                <w:sz w:val="20"/>
                <w:szCs w:val="20"/>
              </w:rPr>
              <w:t>Калоприймач</w:t>
            </w:r>
            <w:proofErr w:type="spellEnd"/>
            <w:r w:rsidRPr="005C225B">
              <w:rPr>
                <w:rFonts w:ascii="Times New Roman" w:hAnsi="Times New Roman" w:cs="Times New Roman"/>
                <w:sz w:val="20"/>
                <w:szCs w:val="20"/>
              </w:rPr>
              <w:t xml:space="preserve"> </w:t>
            </w:r>
            <w:proofErr w:type="spellStart"/>
            <w:r w:rsidRPr="005C225B">
              <w:rPr>
                <w:rFonts w:ascii="Times New Roman" w:hAnsi="Times New Roman" w:cs="Times New Roman"/>
                <w:sz w:val="20"/>
                <w:szCs w:val="20"/>
              </w:rPr>
              <w:t>стомічний</w:t>
            </w:r>
            <w:proofErr w:type="spellEnd"/>
            <w:r w:rsidRPr="005C225B">
              <w:rPr>
                <w:rFonts w:ascii="Times New Roman" w:hAnsi="Times New Roman" w:cs="Times New Roman"/>
                <w:sz w:val="20"/>
                <w:szCs w:val="20"/>
              </w:rPr>
              <w:t xml:space="preserve"> </w:t>
            </w:r>
            <w:r w:rsidRPr="005C225B">
              <w:rPr>
                <w:rFonts w:ascii="Times New Roman" w:hAnsi="Times New Roman" w:cs="Times New Roman"/>
                <w:sz w:val="20"/>
                <w:szCs w:val="20"/>
                <w:lang w:val="en-US"/>
              </w:rPr>
              <w:t>Alterna</w:t>
            </w:r>
            <w:r w:rsidRPr="005C225B">
              <w:rPr>
                <w:rFonts w:ascii="Times New Roman" w:hAnsi="Times New Roman" w:cs="Times New Roman"/>
                <w:sz w:val="20"/>
                <w:szCs w:val="20"/>
                <w:lang w:val="ru-RU"/>
              </w:rPr>
              <w:t xml:space="preserve"> (</w:t>
            </w:r>
            <w:proofErr w:type="spellStart"/>
            <w:r w:rsidRPr="005C225B">
              <w:rPr>
                <w:rFonts w:ascii="Times New Roman" w:hAnsi="Times New Roman" w:cs="Times New Roman"/>
                <w:sz w:val="20"/>
                <w:szCs w:val="20"/>
                <w:lang w:val="ru-RU"/>
              </w:rPr>
              <w:t>Алтерна</w:t>
            </w:r>
            <w:proofErr w:type="spellEnd"/>
            <w:r w:rsidRPr="005C225B">
              <w:rPr>
                <w:rFonts w:ascii="Times New Roman" w:hAnsi="Times New Roman" w:cs="Times New Roman"/>
                <w:sz w:val="20"/>
                <w:szCs w:val="20"/>
                <w:lang w:val="ru-RU"/>
              </w:rPr>
              <w:t xml:space="preserve">) </w:t>
            </w:r>
            <w:r w:rsidRPr="005C225B">
              <w:rPr>
                <w:rFonts w:ascii="Times New Roman" w:hAnsi="Times New Roman" w:cs="Times New Roman"/>
                <w:sz w:val="20"/>
                <w:szCs w:val="20"/>
              </w:rPr>
              <w:t xml:space="preserve">двокомпонентний, пластина </w:t>
            </w:r>
            <w:proofErr w:type="spellStart"/>
            <w:r w:rsidRPr="005C225B">
              <w:rPr>
                <w:rFonts w:ascii="Times New Roman" w:hAnsi="Times New Roman" w:cs="Times New Roman"/>
                <w:sz w:val="20"/>
                <w:szCs w:val="20"/>
              </w:rPr>
              <w:t>конвексна</w:t>
            </w:r>
            <w:proofErr w:type="spellEnd"/>
            <w:r w:rsidRPr="005C225B">
              <w:rPr>
                <w:rFonts w:ascii="Times New Roman" w:hAnsi="Times New Roman" w:cs="Times New Roman"/>
                <w:sz w:val="20"/>
                <w:szCs w:val="20"/>
              </w:rPr>
              <w:t xml:space="preserve"> або еквівалент</w:t>
            </w:r>
          </w:p>
          <w:p w14:paraId="2CFF427C" w14:textId="77777777" w:rsidR="001F4229" w:rsidRPr="005C225B" w:rsidRDefault="001F4229" w:rsidP="00BA43C0">
            <w:pPr>
              <w:rPr>
                <w:rFonts w:ascii="Times New Roman" w:hAnsi="Times New Roman"/>
                <w:sz w:val="20"/>
                <w:szCs w:val="20"/>
              </w:rPr>
            </w:pPr>
          </w:p>
          <w:p w14:paraId="0937D951" w14:textId="65F33CE2" w:rsidR="00314310" w:rsidRPr="005C225B" w:rsidRDefault="00314310" w:rsidP="00BA43C0">
            <w:pPr>
              <w:rPr>
                <w:rFonts w:ascii="Times New Roman" w:hAnsi="Times New Roman"/>
                <w:sz w:val="20"/>
                <w:szCs w:val="20"/>
              </w:rPr>
            </w:pPr>
            <w:r w:rsidRPr="005C225B">
              <w:rPr>
                <w:rFonts w:ascii="Times New Roman" w:hAnsi="Times New Roman"/>
                <w:sz w:val="20"/>
                <w:szCs w:val="20"/>
              </w:rPr>
              <w:t>код ДК 021:2015: 33141620-2  Медичні комплекти</w:t>
            </w:r>
          </w:p>
          <w:p w14:paraId="05128B8C" w14:textId="77777777" w:rsidR="00314310" w:rsidRPr="005C225B" w:rsidRDefault="00314310" w:rsidP="00BA43C0">
            <w:pPr>
              <w:ind w:hanging="2"/>
              <w:rPr>
                <w:rFonts w:ascii="Times New Roman" w:hAnsi="Times New Roman"/>
                <w:sz w:val="20"/>
                <w:szCs w:val="20"/>
              </w:rPr>
            </w:pPr>
            <w:r w:rsidRPr="005C225B">
              <w:rPr>
                <w:rFonts w:ascii="Times New Roman" w:hAnsi="Times New Roman"/>
                <w:sz w:val="20"/>
                <w:szCs w:val="20"/>
              </w:rPr>
              <w:t xml:space="preserve">код НК 024:2019 31076  </w:t>
            </w:r>
            <w:proofErr w:type="spellStart"/>
            <w:r w:rsidRPr="005C225B">
              <w:rPr>
                <w:rFonts w:ascii="Times New Roman" w:hAnsi="Times New Roman"/>
                <w:sz w:val="20"/>
                <w:szCs w:val="20"/>
              </w:rPr>
              <w:t>Калоприймач</w:t>
            </w:r>
            <w:proofErr w:type="spellEnd"/>
            <w:r w:rsidRPr="005C225B">
              <w:rPr>
                <w:rFonts w:ascii="Times New Roman" w:hAnsi="Times New Roman"/>
                <w:sz w:val="20"/>
                <w:szCs w:val="20"/>
              </w:rPr>
              <w:t xml:space="preserve"> для кишкової стоми відкритого типу, багатокомпонентний</w:t>
            </w:r>
          </w:p>
        </w:tc>
        <w:tc>
          <w:tcPr>
            <w:tcW w:w="4395" w:type="dxa"/>
          </w:tcPr>
          <w:p w14:paraId="3380289E" w14:textId="469A79E0" w:rsidR="00314310" w:rsidRPr="005C225B" w:rsidRDefault="00314310" w:rsidP="00BA43C0">
            <w:pPr>
              <w:ind w:hanging="2"/>
              <w:rPr>
                <w:rFonts w:ascii="Times New Roman" w:hAnsi="Times New Roman"/>
                <w:sz w:val="20"/>
                <w:szCs w:val="20"/>
              </w:rPr>
            </w:pPr>
            <w:proofErr w:type="spellStart"/>
            <w:r w:rsidRPr="005C225B">
              <w:rPr>
                <w:rFonts w:ascii="Times New Roman" w:hAnsi="Times New Roman"/>
                <w:sz w:val="20"/>
                <w:szCs w:val="20"/>
              </w:rPr>
              <w:t>Адгезивна</w:t>
            </w:r>
            <w:proofErr w:type="spellEnd"/>
            <w:r w:rsidRPr="005C225B">
              <w:rPr>
                <w:rFonts w:ascii="Times New Roman" w:hAnsi="Times New Roman"/>
                <w:sz w:val="20"/>
                <w:szCs w:val="20"/>
              </w:rPr>
              <w:t xml:space="preserve"> пластина, </w:t>
            </w:r>
            <w:proofErr w:type="spellStart"/>
            <w:r w:rsidRPr="005C225B">
              <w:rPr>
                <w:rFonts w:ascii="Times New Roman" w:hAnsi="Times New Roman"/>
                <w:sz w:val="20"/>
                <w:szCs w:val="20"/>
              </w:rPr>
              <w:t>конвексна</w:t>
            </w:r>
            <w:proofErr w:type="spellEnd"/>
            <w:r w:rsidRPr="005C225B">
              <w:rPr>
                <w:rFonts w:ascii="Times New Roman" w:hAnsi="Times New Roman"/>
                <w:sz w:val="20"/>
                <w:szCs w:val="20"/>
              </w:rPr>
              <w:t xml:space="preserve">, для втягнутих стом  на </w:t>
            </w:r>
            <w:proofErr w:type="spellStart"/>
            <w:r w:rsidRPr="005C225B">
              <w:rPr>
                <w:rFonts w:ascii="Times New Roman" w:hAnsi="Times New Roman"/>
                <w:sz w:val="20"/>
                <w:szCs w:val="20"/>
              </w:rPr>
              <w:t>гідроколоїдній</w:t>
            </w:r>
            <w:proofErr w:type="spellEnd"/>
            <w:r w:rsidRPr="005C225B">
              <w:rPr>
                <w:rFonts w:ascii="Times New Roman" w:hAnsi="Times New Roman"/>
                <w:sz w:val="20"/>
                <w:szCs w:val="20"/>
              </w:rPr>
              <w:t xml:space="preserve"> основі, із захисним  покриттям, що має маркування розмірів для вирізання, із фланцем для кріплення мішка, з кріпленням для </w:t>
            </w:r>
            <w:proofErr w:type="spellStart"/>
            <w:r w:rsidRPr="005C225B">
              <w:rPr>
                <w:rFonts w:ascii="Times New Roman" w:hAnsi="Times New Roman"/>
                <w:sz w:val="20"/>
                <w:szCs w:val="20"/>
              </w:rPr>
              <w:t>пояса</w:t>
            </w:r>
            <w:proofErr w:type="spellEnd"/>
            <w:r w:rsidRPr="005C225B">
              <w:rPr>
                <w:rFonts w:ascii="Times New Roman" w:hAnsi="Times New Roman"/>
                <w:sz w:val="20"/>
                <w:szCs w:val="20"/>
              </w:rPr>
              <w:t xml:space="preserve">. </w:t>
            </w:r>
          </w:p>
          <w:p w14:paraId="56A2F60F" w14:textId="77777777" w:rsidR="00314310" w:rsidRPr="005C225B" w:rsidRDefault="00314310" w:rsidP="00BA43C0">
            <w:pPr>
              <w:rPr>
                <w:rFonts w:ascii="Times New Roman" w:hAnsi="Times New Roman"/>
                <w:sz w:val="20"/>
                <w:szCs w:val="20"/>
              </w:rPr>
            </w:pPr>
            <w:r w:rsidRPr="005C225B">
              <w:rPr>
                <w:rFonts w:ascii="Times New Roman" w:hAnsi="Times New Roman"/>
                <w:sz w:val="20"/>
                <w:szCs w:val="20"/>
              </w:rPr>
              <w:t>Діаметр фланця 50мм</w:t>
            </w:r>
            <w:r w:rsidRPr="005C225B">
              <w:rPr>
                <w:rFonts w:ascii="Times New Roman" w:hAnsi="Times New Roman"/>
                <w:sz w:val="20"/>
                <w:szCs w:val="20"/>
              </w:rPr>
              <w:br/>
              <w:t xml:space="preserve">Отвір для вирізання 15-33 мм, з можливістю вирізати до необхідного. </w:t>
            </w:r>
            <w:r w:rsidRPr="005C225B">
              <w:rPr>
                <w:rFonts w:ascii="Times New Roman" w:hAnsi="Times New Roman"/>
                <w:sz w:val="20"/>
                <w:szCs w:val="20"/>
              </w:rPr>
              <w:br/>
              <w:t>Розмір фланця на пластині повинен співпадати з розміром фланця на мішку</w:t>
            </w:r>
          </w:p>
        </w:tc>
        <w:tc>
          <w:tcPr>
            <w:tcW w:w="2693" w:type="dxa"/>
          </w:tcPr>
          <w:p w14:paraId="44C69449" w14:textId="77777777" w:rsidR="00314310" w:rsidRPr="005C225B" w:rsidRDefault="00314310" w:rsidP="00740553">
            <w:pPr>
              <w:widowControl w:val="0"/>
              <w:autoSpaceDE w:val="0"/>
              <w:autoSpaceDN w:val="0"/>
              <w:adjustRightInd w:val="0"/>
              <w:jc w:val="right"/>
              <w:rPr>
                <w:rFonts w:ascii="Times New Roman" w:hAnsi="Times New Roman" w:cs="Times New Roman"/>
                <w:b/>
                <w:bCs/>
                <w:color w:val="000000"/>
                <w:sz w:val="20"/>
                <w:szCs w:val="20"/>
                <w:bdr w:val="none" w:sz="0" w:space="0" w:color="auto" w:frame="1"/>
              </w:rPr>
            </w:pPr>
          </w:p>
        </w:tc>
      </w:tr>
      <w:tr w:rsidR="00314310" w:rsidRPr="005C225B" w14:paraId="56836603" w14:textId="77777777" w:rsidTr="00314310">
        <w:tc>
          <w:tcPr>
            <w:tcW w:w="534" w:type="dxa"/>
          </w:tcPr>
          <w:p w14:paraId="0261EBAB" w14:textId="77777777" w:rsidR="00314310" w:rsidRPr="005C225B" w:rsidRDefault="00314310" w:rsidP="005C225B">
            <w:pPr>
              <w:pStyle w:val="3"/>
              <w:spacing w:before="0"/>
              <w:jc w:val="center"/>
              <w:textAlignment w:val="baseline"/>
              <w:outlineLvl w:val="2"/>
              <w:rPr>
                <w:rStyle w:val="af0"/>
                <w:rFonts w:ascii="Times New Roman" w:hAnsi="Times New Roman"/>
                <w:bCs w:val="0"/>
                <w:sz w:val="20"/>
                <w:szCs w:val="20"/>
                <w:bdr w:val="none" w:sz="0" w:space="0" w:color="auto" w:frame="1"/>
              </w:rPr>
            </w:pPr>
            <w:r w:rsidRPr="005C225B">
              <w:rPr>
                <w:rStyle w:val="af0"/>
                <w:rFonts w:ascii="Times New Roman" w:hAnsi="Times New Roman"/>
                <w:bCs w:val="0"/>
                <w:sz w:val="20"/>
                <w:szCs w:val="20"/>
                <w:bdr w:val="none" w:sz="0" w:space="0" w:color="auto" w:frame="1"/>
              </w:rPr>
              <w:t>2</w:t>
            </w:r>
          </w:p>
        </w:tc>
        <w:tc>
          <w:tcPr>
            <w:tcW w:w="2976" w:type="dxa"/>
          </w:tcPr>
          <w:p w14:paraId="019A9E85" w14:textId="77777777" w:rsidR="00314310" w:rsidRPr="005C225B" w:rsidRDefault="00314310" w:rsidP="00D9511F">
            <w:pPr>
              <w:rPr>
                <w:rFonts w:ascii="Times New Roman" w:hAnsi="Times New Roman"/>
                <w:sz w:val="20"/>
                <w:szCs w:val="20"/>
              </w:rPr>
            </w:pPr>
            <w:r w:rsidRPr="005C225B">
              <w:rPr>
                <w:rFonts w:ascii="Times New Roman" w:hAnsi="Times New Roman"/>
                <w:sz w:val="20"/>
                <w:szCs w:val="20"/>
              </w:rPr>
              <w:t xml:space="preserve">Сечоприймач із зливним клапаном 2000 мл, стерильний </w:t>
            </w:r>
          </w:p>
          <w:p w14:paraId="23C00BEB" w14:textId="77777777" w:rsidR="00314310" w:rsidRPr="005C225B" w:rsidRDefault="00314310" w:rsidP="00D9511F">
            <w:pPr>
              <w:rPr>
                <w:rFonts w:ascii="Times New Roman" w:hAnsi="Times New Roman"/>
                <w:sz w:val="20"/>
                <w:szCs w:val="20"/>
              </w:rPr>
            </w:pPr>
          </w:p>
          <w:p w14:paraId="1995F84E" w14:textId="77777777" w:rsidR="00314310" w:rsidRPr="005C225B" w:rsidRDefault="00314310" w:rsidP="00D9511F">
            <w:pPr>
              <w:rPr>
                <w:rFonts w:ascii="Times New Roman" w:hAnsi="Times New Roman"/>
                <w:sz w:val="20"/>
                <w:szCs w:val="20"/>
              </w:rPr>
            </w:pPr>
            <w:r w:rsidRPr="005C225B">
              <w:rPr>
                <w:rFonts w:ascii="Times New Roman" w:hAnsi="Times New Roman"/>
                <w:sz w:val="20"/>
                <w:szCs w:val="20"/>
              </w:rPr>
              <w:t>код ДК 021:2015: 33141621-9 - Комплекти для лікування нетримання сечі</w:t>
            </w:r>
          </w:p>
          <w:p w14:paraId="2963890A" w14:textId="77777777" w:rsidR="00314310" w:rsidRPr="005C225B" w:rsidRDefault="00314310" w:rsidP="00D9511F">
            <w:pPr>
              <w:pStyle w:val="3"/>
              <w:spacing w:before="0"/>
              <w:textAlignment w:val="baseline"/>
              <w:outlineLvl w:val="2"/>
              <w:rPr>
                <w:rFonts w:ascii="Times New Roman" w:hAnsi="Times New Roman" w:cs="Times New Roman"/>
                <w:sz w:val="20"/>
                <w:szCs w:val="20"/>
              </w:rPr>
            </w:pPr>
          </w:p>
          <w:p w14:paraId="6A8D0568" w14:textId="77777777" w:rsidR="00314310" w:rsidRPr="005C225B" w:rsidRDefault="00314310" w:rsidP="00D9511F">
            <w:pPr>
              <w:pStyle w:val="3"/>
              <w:spacing w:before="0"/>
              <w:textAlignment w:val="baseline"/>
              <w:outlineLvl w:val="2"/>
              <w:rPr>
                <w:rStyle w:val="af0"/>
                <w:rFonts w:ascii="Times New Roman" w:hAnsi="Times New Roman"/>
                <w:b/>
                <w:bCs w:val="0"/>
                <w:sz w:val="20"/>
                <w:szCs w:val="20"/>
                <w:bdr w:val="none" w:sz="0" w:space="0" w:color="auto" w:frame="1"/>
              </w:rPr>
            </w:pPr>
            <w:r w:rsidRPr="005C225B">
              <w:rPr>
                <w:rFonts w:ascii="Times New Roman" w:hAnsi="Times New Roman" w:cs="Times New Roman"/>
                <w:b w:val="0"/>
                <w:bCs/>
                <w:sz w:val="20"/>
                <w:szCs w:val="20"/>
              </w:rPr>
              <w:t>код НК 024:2019: 58923 - Сечоприймач ножний переносний із зливним краном, стерильний</w:t>
            </w:r>
          </w:p>
        </w:tc>
        <w:tc>
          <w:tcPr>
            <w:tcW w:w="4395" w:type="dxa"/>
          </w:tcPr>
          <w:p w14:paraId="3F1554E4" w14:textId="77777777" w:rsidR="00314310" w:rsidRPr="005C225B" w:rsidRDefault="00314310" w:rsidP="00D9511F">
            <w:pPr>
              <w:pStyle w:val="3"/>
              <w:spacing w:before="0"/>
              <w:textAlignment w:val="baseline"/>
              <w:outlineLvl w:val="2"/>
              <w:rPr>
                <w:rFonts w:ascii="Times New Roman" w:hAnsi="Times New Roman" w:cs="Times New Roman"/>
                <w:bCs/>
                <w:sz w:val="20"/>
                <w:szCs w:val="20"/>
              </w:rPr>
            </w:pPr>
            <w:r w:rsidRPr="005C225B">
              <w:rPr>
                <w:rStyle w:val="af0"/>
                <w:rFonts w:ascii="Times New Roman" w:hAnsi="Times New Roman"/>
                <w:bCs w:val="0"/>
                <w:sz w:val="20"/>
                <w:szCs w:val="20"/>
                <w:bdr w:val="none" w:sz="0" w:space="0" w:color="auto" w:frame="1"/>
              </w:rPr>
              <w:t>Сечоприймач з зливним клапаном 2000 мл, стерильний</w:t>
            </w:r>
          </w:p>
          <w:p w14:paraId="3066726A" w14:textId="77777777" w:rsidR="00314310" w:rsidRPr="005C225B" w:rsidRDefault="00314310" w:rsidP="00D9511F">
            <w:pPr>
              <w:pStyle w:val="ab"/>
              <w:spacing w:before="0" w:beforeAutospacing="0" w:after="0" w:afterAutospacing="0"/>
              <w:jc w:val="both"/>
              <w:textAlignment w:val="baseline"/>
              <w:rPr>
                <w:sz w:val="20"/>
                <w:szCs w:val="20"/>
              </w:rPr>
            </w:pPr>
            <w:r w:rsidRPr="005C225B">
              <w:rPr>
                <w:sz w:val="20"/>
                <w:szCs w:val="20"/>
              </w:rPr>
              <w:t xml:space="preserve">Призначення: для збору сечі у чоловіків та жінок разом з урологічними катетерами. </w:t>
            </w:r>
          </w:p>
          <w:p w14:paraId="65402033" w14:textId="77777777" w:rsidR="00314310" w:rsidRPr="005C225B" w:rsidRDefault="00314310" w:rsidP="00D9511F">
            <w:pPr>
              <w:pStyle w:val="ab"/>
              <w:spacing w:before="0" w:beforeAutospacing="0" w:after="0" w:afterAutospacing="0"/>
              <w:jc w:val="both"/>
              <w:textAlignment w:val="baseline"/>
              <w:rPr>
                <w:sz w:val="20"/>
                <w:szCs w:val="20"/>
              </w:rPr>
            </w:pPr>
            <w:r w:rsidRPr="005C225B">
              <w:rPr>
                <w:sz w:val="20"/>
                <w:szCs w:val="20"/>
              </w:rPr>
              <w:t>Об’єм - 2000 мл.</w:t>
            </w:r>
          </w:p>
          <w:p w14:paraId="6820409B" w14:textId="77777777" w:rsidR="00314310" w:rsidRPr="005C225B" w:rsidRDefault="00314310" w:rsidP="00D9511F">
            <w:pPr>
              <w:pStyle w:val="ab"/>
              <w:spacing w:before="0" w:beforeAutospacing="0" w:after="0" w:afterAutospacing="0"/>
              <w:jc w:val="both"/>
              <w:textAlignment w:val="baseline"/>
              <w:rPr>
                <w:sz w:val="20"/>
                <w:szCs w:val="20"/>
                <w:bdr w:val="none" w:sz="0" w:space="0" w:color="auto" w:frame="1"/>
              </w:rPr>
            </w:pPr>
            <w:r w:rsidRPr="005C225B">
              <w:rPr>
                <w:sz w:val="20"/>
                <w:szCs w:val="20"/>
                <w:bdr w:val="none" w:sz="0" w:space="0" w:color="auto" w:frame="1"/>
              </w:rPr>
              <w:t>Перехідник сечоприймача стійкий до перегинів, довжина не менше 90 см.</w:t>
            </w:r>
          </w:p>
          <w:p w14:paraId="385B72B8" w14:textId="77777777" w:rsidR="00314310" w:rsidRPr="005C225B" w:rsidRDefault="00314310" w:rsidP="00D9511F">
            <w:pPr>
              <w:pStyle w:val="ab"/>
              <w:spacing w:before="0" w:beforeAutospacing="0" w:after="0" w:afterAutospacing="0"/>
              <w:jc w:val="both"/>
              <w:textAlignment w:val="baseline"/>
              <w:rPr>
                <w:sz w:val="20"/>
                <w:szCs w:val="20"/>
              </w:rPr>
            </w:pPr>
            <w:r w:rsidRPr="005C225B">
              <w:rPr>
                <w:sz w:val="20"/>
                <w:szCs w:val="20"/>
                <w:bdr w:val="none" w:sz="0" w:space="0" w:color="auto" w:frame="1"/>
              </w:rPr>
              <w:t>Клапан зворотного струму сечі у мішку – наявність</w:t>
            </w:r>
            <w:r w:rsidRPr="005C225B">
              <w:rPr>
                <w:sz w:val="20"/>
                <w:szCs w:val="20"/>
              </w:rPr>
              <w:t>.</w:t>
            </w:r>
          </w:p>
          <w:p w14:paraId="274CD2B7" w14:textId="77777777" w:rsidR="00314310" w:rsidRPr="005C225B" w:rsidRDefault="00314310" w:rsidP="00D9511F">
            <w:pPr>
              <w:pStyle w:val="ab"/>
              <w:spacing w:before="0" w:beforeAutospacing="0" w:after="0" w:afterAutospacing="0"/>
              <w:jc w:val="both"/>
              <w:textAlignment w:val="baseline"/>
              <w:rPr>
                <w:sz w:val="20"/>
                <w:szCs w:val="20"/>
              </w:rPr>
            </w:pPr>
            <w:r w:rsidRPr="005C225B">
              <w:rPr>
                <w:sz w:val="20"/>
                <w:szCs w:val="20"/>
              </w:rPr>
              <w:t xml:space="preserve">Наявність градуювання на сечоприймачі від </w:t>
            </w:r>
            <w:r w:rsidRPr="005C225B">
              <w:rPr>
                <w:sz w:val="20"/>
                <w:szCs w:val="20"/>
                <w:bdr w:val="none" w:sz="0" w:space="0" w:color="auto" w:frame="1"/>
              </w:rPr>
              <w:t>100 до 2000 мл</w:t>
            </w:r>
          </w:p>
          <w:p w14:paraId="493C701A" w14:textId="77777777" w:rsidR="00314310" w:rsidRPr="005C225B" w:rsidRDefault="00314310" w:rsidP="00D9511F">
            <w:pPr>
              <w:rPr>
                <w:rFonts w:ascii="Times New Roman" w:hAnsi="Times New Roman"/>
                <w:sz w:val="20"/>
                <w:szCs w:val="20"/>
              </w:rPr>
            </w:pPr>
            <w:r w:rsidRPr="005C225B">
              <w:rPr>
                <w:rFonts w:ascii="Times New Roman" w:hAnsi="Times New Roman"/>
                <w:sz w:val="20"/>
                <w:szCs w:val="20"/>
              </w:rPr>
              <w:t>Стінки сечоприймача – прозорі</w:t>
            </w:r>
            <w:r w:rsidRPr="005C225B">
              <w:rPr>
                <w:rFonts w:ascii="Times New Roman" w:hAnsi="Times New Roman"/>
                <w:sz w:val="20"/>
                <w:szCs w:val="20"/>
                <w:bdr w:val="none" w:sz="0" w:space="0" w:color="auto" w:frame="1"/>
              </w:rPr>
              <w:t>.</w:t>
            </w:r>
          </w:p>
          <w:p w14:paraId="2EA56313" w14:textId="77777777" w:rsidR="00314310" w:rsidRPr="005C225B" w:rsidRDefault="00314310" w:rsidP="00314310">
            <w:pPr>
              <w:ind w:right="-91"/>
              <w:rPr>
                <w:rFonts w:ascii="Times New Roman" w:hAnsi="Times New Roman"/>
                <w:sz w:val="20"/>
                <w:szCs w:val="20"/>
              </w:rPr>
            </w:pPr>
            <w:r w:rsidRPr="005C225B">
              <w:rPr>
                <w:rFonts w:ascii="Times New Roman" w:hAnsi="Times New Roman"/>
                <w:sz w:val="20"/>
                <w:szCs w:val="20"/>
                <w:bdr w:val="none" w:sz="0" w:space="0" w:color="auto" w:frame="1"/>
              </w:rPr>
              <w:t>Можливість кріплення до ноги чи до ліжка - так.</w:t>
            </w:r>
          </w:p>
        </w:tc>
        <w:tc>
          <w:tcPr>
            <w:tcW w:w="2693" w:type="dxa"/>
          </w:tcPr>
          <w:p w14:paraId="19D68A46" w14:textId="77777777" w:rsidR="00314310" w:rsidRPr="005C225B" w:rsidRDefault="00314310" w:rsidP="00740553">
            <w:pPr>
              <w:widowControl w:val="0"/>
              <w:autoSpaceDE w:val="0"/>
              <w:autoSpaceDN w:val="0"/>
              <w:adjustRightInd w:val="0"/>
              <w:jc w:val="right"/>
              <w:rPr>
                <w:rFonts w:ascii="Times New Roman" w:hAnsi="Times New Roman" w:cs="Times New Roman"/>
                <w:b/>
                <w:bCs/>
                <w:color w:val="000000"/>
                <w:sz w:val="20"/>
                <w:szCs w:val="20"/>
                <w:bdr w:val="none" w:sz="0" w:space="0" w:color="auto" w:frame="1"/>
              </w:rPr>
            </w:pPr>
          </w:p>
        </w:tc>
      </w:tr>
      <w:tr w:rsidR="00314310" w:rsidRPr="005C225B" w14:paraId="6B81F3B5" w14:textId="77777777" w:rsidTr="00314310">
        <w:tc>
          <w:tcPr>
            <w:tcW w:w="534" w:type="dxa"/>
          </w:tcPr>
          <w:p w14:paraId="09ED5EFB" w14:textId="77777777" w:rsidR="00314310" w:rsidRPr="005C225B" w:rsidRDefault="00314310" w:rsidP="005C225B">
            <w:pPr>
              <w:widowControl w:val="0"/>
              <w:autoSpaceDE w:val="0"/>
              <w:autoSpaceDN w:val="0"/>
              <w:adjustRightInd w:val="0"/>
              <w:jc w:val="center"/>
              <w:rPr>
                <w:rFonts w:ascii="Times New Roman" w:hAnsi="Times New Roman" w:cs="Times New Roman"/>
                <w:color w:val="000000"/>
                <w:sz w:val="20"/>
                <w:szCs w:val="20"/>
                <w:bdr w:val="none" w:sz="0" w:space="0" w:color="auto" w:frame="1"/>
              </w:rPr>
            </w:pPr>
            <w:r w:rsidRPr="005C225B">
              <w:rPr>
                <w:rFonts w:ascii="Times New Roman" w:hAnsi="Times New Roman" w:cs="Times New Roman"/>
                <w:color w:val="000000"/>
                <w:sz w:val="20"/>
                <w:szCs w:val="20"/>
                <w:bdr w:val="none" w:sz="0" w:space="0" w:color="auto" w:frame="1"/>
              </w:rPr>
              <w:t>3</w:t>
            </w:r>
          </w:p>
        </w:tc>
        <w:tc>
          <w:tcPr>
            <w:tcW w:w="2976" w:type="dxa"/>
          </w:tcPr>
          <w:p w14:paraId="0E2895A6" w14:textId="77777777" w:rsidR="00314310" w:rsidRPr="005C225B" w:rsidRDefault="001F4229" w:rsidP="00F60474">
            <w:pPr>
              <w:widowControl w:val="0"/>
              <w:autoSpaceDE w:val="0"/>
              <w:autoSpaceDN w:val="0"/>
              <w:adjustRightInd w:val="0"/>
              <w:ind w:right="-177"/>
              <w:rPr>
                <w:rFonts w:ascii="Times New Roman" w:hAnsi="Times New Roman" w:cs="Times New Roman"/>
                <w:sz w:val="20"/>
                <w:szCs w:val="20"/>
              </w:rPr>
            </w:pPr>
            <w:r w:rsidRPr="005C225B">
              <w:rPr>
                <w:rFonts w:ascii="Times New Roman" w:hAnsi="Times New Roman" w:cs="Times New Roman"/>
                <w:sz w:val="20"/>
                <w:szCs w:val="20"/>
              </w:rPr>
              <w:t xml:space="preserve">22030 Зовнішній </w:t>
            </w:r>
            <w:proofErr w:type="spellStart"/>
            <w:r w:rsidRPr="005C225B">
              <w:rPr>
                <w:rFonts w:ascii="Times New Roman" w:hAnsi="Times New Roman" w:cs="Times New Roman"/>
                <w:sz w:val="20"/>
                <w:szCs w:val="20"/>
              </w:rPr>
              <w:t>уропрезерватив</w:t>
            </w:r>
            <w:proofErr w:type="spellEnd"/>
            <w:r w:rsidRPr="005C225B">
              <w:rPr>
                <w:rFonts w:ascii="Times New Roman" w:hAnsi="Times New Roman" w:cs="Times New Roman"/>
                <w:sz w:val="20"/>
                <w:szCs w:val="20"/>
              </w:rPr>
              <w:t xml:space="preserve"> </w:t>
            </w:r>
            <w:proofErr w:type="spellStart"/>
            <w:r w:rsidRPr="005C225B">
              <w:rPr>
                <w:rFonts w:ascii="Times New Roman" w:hAnsi="Times New Roman" w:cs="Times New Roman"/>
                <w:sz w:val="20"/>
                <w:szCs w:val="20"/>
              </w:rPr>
              <w:t>Conveen</w:t>
            </w:r>
            <w:proofErr w:type="spellEnd"/>
            <w:r w:rsidRPr="005C225B">
              <w:rPr>
                <w:rFonts w:ascii="Times New Roman" w:hAnsi="Times New Roman" w:cs="Times New Roman"/>
                <w:sz w:val="20"/>
                <w:szCs w:val="20"/>
              </w:rPr>
              <w:t xml:space="preserve">® </w:t>
            </w:r>
            <w:proofErr w:type="spellStart"/>
            <w:r w:rsidRPr="005C225B">
              <w:rPr>
                <w:rFonts w:ascii="Times New Roman" w:hAnsi="Times New Roman" w:cs="Times New Roman"/>
                <w:sz w:val="20"/>
                <w:szCs w:val="20"/>
              </w:rPr>
              <w:t>Optima</w:t>
            </w:r>
            <w:proofErr w:type="spellEnd"/>
            <w:r w:rsidRPr="005C225B">
              <w:rPr>
                <w:rFonts w:ascii="Times New Roman" w:hAnsi="Times New Roman" w:cs="Times New Roman"/>
                <w:sz w:val="20"/>
                <w:szCs w:val="20"/>
              </w:rPr>
              <w:t xml:space="preserve"> (</w:t>
            </w:r>
            <w:proofErr w:type="spellStart"/>
            <w:r w:rsidRPr="005C225B">
              <w:rPr>
                <w:rFonts w:ascii="Times New Roman" w:hAnsi="Times New Roman" w:cs="Times New Roman"/>
                <w:sz w:val="20"/>
                <w:szCs w:val="20"/>
              </w:rPr>
              <w:t>Конвін</w:t>
            </w:r>
            <w:proofErr w:type="spellEnd"/>
            <w:r w:rsidRPr="005C225B">
              <w:rPr>
                <w:rFonts w:ascii="Times New Roman" w:hAnsi="Times New Roman" w:cs="Times New Roman"/>
                <w:sz w:val="20"/>
                <w:szCs w:val="20"/>
              </w:rPr>
              <w:t xml:space="preserve"> </w:t>
            </w:r>
            <w:proofErr w:type="spellStart"/>
            <w:r w:rsidRPr="005C225B">
              <w:rPr>
                <w:rFonts w:ascii="Times New Roman" w:hAnsi="Times New Roman" w:cs="Times New Roman"/>
                <w:sz w:val="20"/>
                <w:szCs w:val="20"/>
              </w:rPr>
              <w:t>Оптіма</w:t>
            </w:r>
            <w:proofErr w:type="spellEnd"/>
            <w:r w:rsidRPr="005C225B">
              <w:rPr>
                <w:rFonts w:ascii="Times New Roman" w:hAnsi="Times New Roman" w:cs="Times New Roman"/>
                <w:sz w:val="20"/>
                <w:szCs w:val="20"/>
              </w:rPr>
              <w:t>), самоклеючий, без латексу, Ø 30 мм, стандартна довжина або еквівалент</w:t>
            </w:r>
          </w:p>
          <w:p w14:paraId="75AE570B" w14:textId="77777777" w:rsidR="005C225B" w:rsidRPr="005C225B" w:rsidRDefault="005C225B" w:rsidP="005C225B">
            <w:pPr>
              <w:rPr>
                <w:rFonts w:ascii="Times New Roman" w:hAnsi="Times New Roman"/>
                <w:sz w:val="20"/>
                <w:szCs w:val="20"/>
              </w:rPr>
            </w:pPr>
          </w:p>
          <w:p w14:paraId="4601CAA9" w14:textId="3C4E3D9A" w:rsidR="005C225B" w:rsidRPr="005C225B" w:rsidRDefault="005C225B" w:rsidP="005C225B">
            <w:pPr>
              <w:rPr>
                <w:rFonts w:ascii="Times New Roman" w:hAnsi="Times New Roman"/>
                <w:sz w:val="20"/>
                <w:szCs w:val="20"/>
              </w:rPr>
            </w:pPr>
            <w:r w:rsidRPr="005C225B">
              <w:rPr>
                <w:rFonts w:ascii="Times New Roman" w:hAnsi="Times New Roman"/>
                <w:sz w:val="20"/>
                <w:szCs w:val="20"/>
              </w:rPr>
              <w:t>код ДК 021:2015: 33141621-9 - Комплекти для лікування нетримання сечі</w:t>
            </w:r>
          </w:p>
          <w:p w14:paraId="1DBEFDD7" w14:textId="6559C8FF" w:rsidR="005C225B" w:rsidRPr="005C225B" w:rsidRDefault="005C225B" w:rsidP="005C225B">
            <w:pPr>
              <w:rPr>
                <w:rFonts w:ascii="Times New Roman" w:hAnsi="Times New Roman"/>
                <w:sz w:val="20"/>
                <w:szCs w:val="20"/>
              </w:rPr>
            </w:pPr>
            <w:r w:rsidRPr="005C225B">
              <w:rPr>
                <w:rFonts w:ascii="Times New Roman" w:hAnsi="Times New Roman" w:cs="Times New Roman"/>
                <w:sz w:val="20"/>
                <w:szCs w:val="20"/>
              </w:rPr>
              <w:t xml:space="preserve">НК 024:2019 34929 - </w:t>
            </w:r>
            <w:proofErr w:type="spellStart"/>
            <w:r w:rsidRPr="005C225B">
              <w:rPr>
                <w:rFonts w:ascii="Times New Roman" w:hAnsi="Times New Roman" w:cs="Times New Roman"/>
                <w:sz w:val="20"/>
                <w:szCs w:val="20"/>
              </w:rPr>
              <w:t>Уропрезерватив</w:t>
            </w:r>
            <w:proofErr w:type="spellEnd"/>
            <w:r w:rsidRPr="005C225B">
              <w:rPr>
                <w:rFonts w:ascii="Times New Roman" w:hAnsi="Times New Roman" w:cs="Times New Roman"/>
                <w:sz w:val="20"/>
                <w:szCs w:val="20"/>
              </w:rPr>
              <w:t xml:space="preserve"> для </w:t>
            </w:r>
            <w:proofErr w:type="spellStart"/>
            <w:r w:rsidRPr="005C225B">
              <w:rPr>
                <w:rFonts w:ascii="Times New Roman" w:hAnsi="Times New Roman" w:cs="Times New Roman"/>
                <w:sz w:val="20"/>
                <w:szCs w:val="20"/>
              </w:rPr>
              <w:t>пеніса</w:t>
            </w:r>
            <w:proofErr w:type="spellEnd"/>
            <w:r w:rsidRPr="005C225B">
              <w:rPr>
                <w:rFonts w:ascii="Times New Roman" w:hAnsi="Times New Roman" w:cs="Times New Roman"/>
                <w:sz w:val="20"/>
                <w:szCs w:val="20"/>
              </w:rPr>
              <w:t xml:space="preserve">/порт при нетриманні </w:t>
            </w:r>
            <w:proofErr w:type="spellStart"/>
            <w:r w:rsidRPr="005C225B">
              <w:rPr>
                <w:rFonts w:ascii="Times New Roman" w:hAnsi="Times New Roman" w:cs="Times New Roman"/>
                <w:sz w:val="20"/>
                <w:szCs w:val="20"/>
              </w:rPr>
              <w:t>мочі</w:t>
            </w:r>
            <w:proofErr w:type="spellEnd"/>
            <w:r w:rsidRPr="005C225B">
              <w:rPr>
                <w:rFonts w:ascii="Times New Roman" w:hAnsi="Times New Roman" w:cs="Times New Roman"/>
                <w:sz w:val="20"/>
                <w:szCs w:val="20"/>
              </w:rPr>
              <w:t>, одноразового застосування</w:t>
            </w:r>
          </w:p>
        </w:tc>
        <w:tc>
          <w:tcPr>
            <w:tcW w:w="4395" w:type="dxa"/>
          </w:tcPr>
          <w:p w14:paraId="431CDD46" w14:textId="77777777" w:rsidR="00314310" w:rsidRPr="005C225B" w:rsidRDefault="00314310" w:rsidP="00314310">
            <w:pPr>
              <w:ind w:right="-107"/>
              <w:rPr>
                <w:rFonts w:ascii="Times New Roman" w:hAnsi="Times New Roman" w:cs="Times New Roman"/>
                <w:color w:val="000000"/>
                <w:sz w:val="20"/>
                <w:szCs w:val="20"/>
              </w:rPr>
            </w:pPr>
            <w:r w:rsidRPr="005C225B">
              <w:rPr>
                <w:rFonts w:ascii="Times New Roman" w:hAnsi="Times New Roman" w:cs="Times New Roman"/>
                <w:color w:val="000000"/>
                <w:sz w:val="20"/>
                <w:szCs w:val="20"/>
              </w:rPr>
              <w:t xml:space="preserve">Зовнішній </w:t>
            </w:r>
            <w:proofErr w:type="spellStart"/>
            <w:r w:rsidRPr="005C225B">
              <w:rPr>
                <w:rFonts w:ascii="Times New Roman" w:hAnsi="Times New Roman" w:cs="Times New Roman"/>
                <w:color w:val="000000"/>
                <w:sz w:val="20"/>
                <w:szCs w:val="20"/>
              </w:rPr>
              <w:t>уропрезерватив</w:t>
            </w:r>
            <w:proofErr w:type="spellEnd"/>
            <w:r w:rsidRPr="005C225B">
              <w:rPr>
                <w:rFonts w:ascii="Times New Roman" w:hAnsi="Times New Roman" w:cs="Times New Roman"/>
                <w:color w:val="000000"/>
                <w:sz w:val="20"/>
                <w:szCs w:val="20"/>
              </w:rPr>
              <w:t xml:space="preserve"> самоклеючий</w:t>
            </w:r>
          </w:p>
          <w:p w14:paraId="45619ACD" w14:textId="77777777" w:rsidR="00314310" w:rsidRPr="005C225B" w:rsidRDefault="00314310" w:rsidP="00314310">
            <w:pPr>
              <w:rPr>
                <w:rFonts w:ascii="Times New Roman" w:hAnsi="Times New Roman" w:cs="Times New Roman"/>
                <w:color w:val="000000"/>
                <w:sz w:val="20"/>
                <w:szCs w:val="20"/>
              </w:rPr>
            </w:pPr>
            <w:r w:rsidRPr="005C225B">
              <w:rPr>
                <w:rFonts w:ascii="Times New Roman" w:hAnsi="Times New Roman" w:cs="Times New Roman"/>
                <w:color w:val="000000"/>
                <w:sz w:val="20"/>
                <w:szCs w:val="20"/>
              </w:rPr>
              <w:t>Матеріал – силіконовий</w:t>
            </w:r>
          </w:p>
          <w:p w14:paraId="4C7C722E" w14:textId="77777777" w:rsidR="00314310" w:rsidRPr="005C225B" w:rsidRDefault="00314310" w:rsidP="00314310">
            <w:pPr>
              <w:rPr>
                <w:rFonts w:ascii="Times New Roman" w:hAnsi="Times New Roman" w:cs="Times New Roman"/>
                <w:color w:val="000000"/>
                <w:sz w:val="20"/>
                <w:szCs w:val="20"/>
              </w:rPr>
            </w:pPr>
            <w:r w:rsidRPr="005C225B">
              <w:rPr>
                <w:rFonts w:ascii="Times New Roman" w:hAnsi="Times New Roman" w:cs="Times New Roman"/>
                <w:color w:val="000000"/>
                <w:sz w:val="20"/>
                <w:szCs w:val="20"/>
              </w:rPr>
              <w:t xml:space="preserve">Потовщений гофрований зливний порт, що забезпечує безперебійний відтік сечі, навіть при згинанні на 90 градусів - наявність. </w:t>
            </w:r>
          </w:p>
          <w:p w14:paraId="5D352208" w14:textId="77777777" w:rsidR="00314310" w:rsidRPr="005C225B" w:rsidRDefault="00314310" w:rsidP="00314310">
            <w:pPr>
              <w:rPr>
                <w:rFonts w:ascii="Times New Roman" w:hAnsi="Times New Roman" w:cs="Times New Roman"/>
                <w:color w:val="000000"/>
                <w:sz w:val="20"/>
                <w:szCs w:val="20"/>
              </w:rPr>
            </w:pPr>
            <w:r w:rsidRPr="005C225B">
              <w:rPr>
                <w:rFonts w:ascii="Times New Roman" w:hAnsi="Times New Roman" w:cs="Times New Roman"/>
                <w:color w:val="000000"/>
                <w:sz w:val="20"/>
                <w:szCs w:val="20"/>
              </w:rPr>
              <w:t>Не містить латекс – так.</w:t>
            </w:r>
          </w:p>
          <w:p w14:paraId="5A676625" w14:textId="77777777" w:rsidR="00314310" w:rsidRPr="005C225B" w:rsidRDefault="00314310" w:rsidP="00314310">
            <w:pPr>
              <w:rPr>
                <w:rFonts w:ascii="Times New Roman" w:hAnsi="Times New Roman" w:cs="Times New Roman"/>
                <w:color w:val="000000"/>
                <w:sz w:val="20"/>
                <w:szCs w:val="20"/>
              </w:rPr>
            </w:pPr>
            <w:r w:rsidRPr="005C225B">
              <w:rPr>
                <w:rFonts w:ascii="Times New Roman" w:hAnsi="Times New Roman" w:cs="Times New Roman"/>
                <w:color w:val="000000"/>
                <w:sz w:val="20"/>
                <w:szCs w:val="20"/>
              </w:rPr>
              <w:t xml:space="preserve">На внутрішню поверхню зовнішнього </w:t>
            </w:r>
            <w:proofErr w:type="spellStart"/>
            <w:r w:rsidRPr="005C225B">
              <w:rPr>
                <w:rFonts w:ascii="Times New Roman" w:hAnsi="Times New Roman" w:cs="Times New Roman"/>
                <w:color w:val="000000"/>
                <w:sz w:val="20"/>
                <w:szCs w:val="20"/>
              </w:rPr>
              <w:t>уропрезервативу</w:t>
            </w:r>
            <w:proofErr w:type="spellEnd"/>
            <w:r w:rsidRPr="005C225B">
              <w:rPr>
                <w:rFonts w:ascii="Times New Roman" w:hAnsi="Times New Roman" w:cs="Times New Roman"/>
                <w:color w:val="000000"/>
                <w:sz w:val="20"/>
                <w:szCs w:val="20"/>
              </w:rPr>
              <w:t xml:space="preserve"> самоклеючого нанесений </w:t>
            </w:r>
            <w:proofErr w:type="spellStart"/>
            <w:r w:rsidRPr="005C225B">
              <w:rPr>
                <w:rFonts w:ascii="Times New Roman" w:hAnsi="Times New Roman" w:cs="Times New Roman"/>
                <w:color w:val="000000"/>
                <w:sz w:val="20"/>
                <w:szCs w:val="20"/>
              </w:rPr>
              <w:t>адгезив</w:t>
            </w:r>
            <w:proofErr w:type="spellEnd"/>
            <w:r w:rsidRPr="005C225B">
              <w:rPr>
                <w:rFonts w:ascii="Times New Roman" w:hAnsi="Times New Roman" w:cs="Times New Roman"/>
                <w:color w:val="000000"/>
                <w:sz w:val="20"/>
                <w:szCs w:val="20"/>
              </w:rPr>
              <w:t>, що забезпечує кріплення - наявність.</w:t>
            </w:r>
          </w:p>
          <w:p w14:paraId="1E4876D8" w14:textId="77777777" w:rsidR="001F4229" w:rsidRPr="005C225B" w:rsidRDefault="00314310" w:rsidP="00314310">
            <w:pPr>
              <w:widowControl w:val="0"/>
              <w:autoSpaceDE w:val="0"/>
              <w:autoSpaceDN w:val="0"/>
              <w:adjustRightInd w:val="0"/>
              <w:rPr>
                <w:rFonts w:ascii="Times New Roman" w:hAnsi="Times New Roman" w:cs="Times New Roman"/>
                <w:color w:val="000000"/>
                <w:sz w:val="20"/>
                <w:szCs w:val="20"/>
              </w:rPr>
            </w:pPr>
            <w:r w:rsidRPr="005C225B">
              <w:rPr>
                <w:rFonts w:ascii="Times New Roman" w:hAnsi="Times New Roman" w:cs="Times New Roman"/>
                <w:color w:val="000000"/>
                <w:sz w:val="20"/>
                <w:szCs w:val="20"/>
              </w:rPr>
              <w:t xml:space="preserve">Пакування - пластиковий контейнер </w:t>
            </w:r>
          </w:p>
          <w:p w14:paraId="4BC68018" w14:textId="28B0B625" w:rsidR="00314310" w:rsidRPr="005C225B" w:rsidRDefault="00314310" w:rsidP="00314310">
            <w:pPr>
              <w:widowControl w:val="0"/>
              <w:autoSpaceDE w:val="0"/>
              <w:autoSpaceDN w:val="0"/>
              <w:adjustRightInd w:val="0"/>
              <w:rPr>
                <w:rFonts w:ascii="Times New Roman" w:hAnsi="Times New Roman" w:cs="Times New Roman"/>
                <w:b/>
                <w:bCs/>
                <w:color w:val="000000"/>
                <w:sz w:val="20"/>
                <w:szCs w:val="20"/>
                <w:bdr w:val="none" w:sz="0" w:space="0" w:color="auto" w:frame="1"/>
              </w:rPr>
            </w:pPr>
            <w:r w:rsidRPr="005C225B">
              <w:rPr>
                <w:rFonts w:ascii="Times New Roman" w:hAnsi="Times New Roman" w:cs="Times New Roman"/>
                <w:color w:val="000000"/>
                <w:sz w:val="20"/>
                <w:szCs w:val="20"/>
              </w:rPr>
              <w:t>Діаметр широкої частини 30 мм.</w:t>
            </w:r>
          </w:p>
        </w:tc>
        <w:tc>
          <w:tcPr>
            <w:tcW w:w="2693" w:type="dxa"/>
          </w:tcPr>
          <w:p w14:paraId="192CECB7" w14:textId="77777777" w:rsidR="00314310" w:rsidRPr="005C225B" w:rsidRDefault="00314310" w:rsidP="00740553">
            <w:pPr>
              <w:widowControl w:val="0"/>
              <w:autoSpaceDE w:val="0"/>
              <w:autoSpaceDN w:val="0"/>
              <w:adjustRightInd w:val="0"/>
              <w:jc w:val="right"/>
              <w:rPr>
                <w:rFonts w:ascii="Times New Roman" w:hAnsi="Times New Roman" w:cs="Times New Roman"/>
                <w:b/>
                <w:bCs/>
                <w:color w:val="000000"/>
                <w:sz w:val="20"/>
                <w:szCs w:val="20"/>
                <w:bdr w:val="none" w:sz="0" w:space="0" w:color="auto" w:frame="1"/>
              </w:rPr>
            </w:pPr>
          </w:p>
        </w:tc>
      </w:tr>
      <w:tr w:rsidR="00314310" w:rsidRPr="006961BD" w14:paraId="2CEADA16" w14:textId="77777777" w:rsidTr="00314310">
        <w:tc>
          <w:tcPr>
            <w:tcW w:w="534" w:type="dxa"/>
          </w:tcPr>
          <w:p w14:paraId="736F4EAD" w14:textId="77777777" w:rsidR="00314310" w:rsidRPr="006961BD" w:rsidRDefault="00314310" w:rsidP="005C225B">
            <w:pPr>
              <w:pStyle w:val="3"/>
              <w:spacing w:before="0"/>
              <w:jc w:val="center"/>
              <w:textAlignment w:val="baseline"/>
              <w:outlineLvl w:val="2"/>
              <w:rPr>
                <w:rStyle w:val="af0"/>
                <w:rFonts w:ascii="Times New Roman" w:hAnsi="Times New Roman"/>
                <w:bCs w:val="0"/>
                <w:sz w:val="20"/>
                <w:szCs w:val="20"/>
                <w:bdr w:val="none" w:sz="0" w:space="0" w:color="auto" w:frame="1"/>
              </w:rPr>
            </w:pPr>
            <w:r w:rsidRPr="006961BD">
              <w:rPr>
                <w:rStyle w:val="af0"/>
                <w:rFonts w:ascii="Times New Roman" w:hAnsi="Times New Roman"/>
                <w:bCs w:val="0"/>
                <w:sz w:val="20"/>
                <w:szCs w:val="20"/>
                <w:bdr w:val="none" w:sz="0" w:space="0" w:color="auto" w:frame="1"/>
              </w:rPr>
              <w:t>4</w:t>
            </w:r>
          </w:p>
        </w:tc>
        <w:tc>
          <w:tcPr>
            <w:tcW w:w="2976" w:type="dxa"/>
          </w:tcPr>
          <w:p w14:paraId="102A40A8" w14:textId="77777777" w:rsidR="00314310" w:rsidRPr="006961BD" w:rsidRDefault="00314310" w:rsidP="00D9511F">
            <w:pPr>
              <w:rPr>
                <w:rFonts w:ascii="Times New Roman" w:hAnsi="Times New Roman" w:cs="Times New Roman"/>
                <w:color w:val="000000"/>
                <w:sz w:val="20"/>
                <w:szCs w:val="20"/>
              </w:rPr>
            </w:pPr>
            <w:r w:rsidRPr="006961BD">
              <w:rPr>
                <w:rFonts w:ascii="Times New Roman" w:hAnsi="Times New Roman" w:cs="Times New Roman"/>
                <w:color w:val="000000"/>
                <w:sz w:val="20"/>
                <w:szCs w:val="20"/>
              </w:rPr>
              <w:t xml:space="preserve">Катетер </w:t>
            </w:r>
            <w:proofErr w:type="spellStart"/>
            <w:r w:rsidRPr="006961BD">
              <w:rPr>
                <w:rFonts w:ascii="Times New Roman" w:hAnsi="Times New Roman" w:cs="Times New Roman"/>
                <w:color w:val="000000"/>
                <w:sz w:val="20"/>
                <w:szCs w:val="20"/>
              </w:rPr>
              <w:t>Нелатон</w:t>
            </w:r>
            <w:proofErr w:type="spellEnd"/>
            <w:r w:rsidRPr="006961BD">
              <w:rPr>
                <w:rFonts w:ascii="Times New Roman" w:hAnsi="Times New Roman" w:cs="Times New Roman"/>
                <w:color w:val="000000"/>
                <w:sz w:val="20"/>
                <w:szCs w:val="20"/>
              </w:rPr>
              <w:t xml:space="preserve"> чоловічий стерильний розмір 12</w:t>
            </w:r>
          </w:p>
          <w:p w14:paraId="3FFF1F9C" w14:textId="77777777" w:rsidR="00314310" w:rsidRPr="006961BD" w:rsidRDefault="00314310" w:rsidP="00D9511F">
            <w:pPr>
              <w:rPr>
                <w:rFonts w:ascii="Times New Roman" w:hAnsi="Times New Roman" w:cs="Times New Roman"/>
                <w:sz w:val="20"/>
                <w:szCs w:val="20"/>
              </w:rPr>
            </w:pPr>
          </w:p>
          <w:p w14:paraId="396C6E73" w14:textId="77777777" w:rsidR="00314310" w:rsidRPr="006961BD" w:rsidRDefault="00314310" w:rsidP="00D9511F">
            <w:pPr>
              <w:rPr>
                <w:rFonts w:ascii="Times New Roman" w:hAnsi="Times New Roman" w:cs="Times New Roman"/>
                <w:color w:val="000000"/>
                <w:sz w:val="20"/>
                <w:szCs w:val="20"/>
              </w:rPr>
            </w:pPr>
            <w:r w:rsidRPr="006961BD">
              <w:rPr>
                <w:rFonts w:ascii="Times New Roman" w:hAnsi="Times New Roman" w:cs="Times New Roman"/>
                <w:sz w:val="20"/>
                <w:szCs w:val="20"/>
              </w:rPr>
              <w:t>код ДК 021:2015: 33141200-2 - Катетери</w:t>
            </w:r>
          </w:p>
          <w:p w14:paraId="0FD61642" w14:textId="7A32DFC8" w:rsidR="00314310" w:rsidRPr="006961BD" w:rsidRDefault="00314310" w:rsidP="00D9511F">
            <w:pPr>
              <w:rPr>
                <w:rFonts w:ascii="Times New Roman" w:hAnsi="Times New Roman" w:cs="Times New Roman"/>
                <w:sz w:val="20"/>
                <w:szCs w:val="20"/>
              </w:rPr>
            </w:pPr>
            <w:r w:rsidRPr="006961BD">
              <w:rPr>
                <w:rFonts w:ascii="Times New Roman" w:hAnsi="Times New Roman" w:cs="Times New Roman"/>
                <w:sz w:val="20"/>
                <w:szCs w:val="20"/>
              </w:rPr>
              <w:t xml:space="preserve">НК 024:2019: </w:t>
            </w:r>
            <w:r w:rsidR="006961BD" w:rsidRPr="006961BD">
              <w:rPr>
                <w:rFonts w:ascii="Times New Roman" w:eastAsia="Times New Roman" w:hAnsi="Times New Roman" w:cs="Times New Roman"/>
                <w:sz w:val="20"/>
                <w:szCs w:val="20"/>
              </w:rPr>
              <w:t xml:space="preserve">45603 </w:t>
            </w:r>
            <w:r w:rsidR="006961BD" w:rsidRPr="00AB108F">
              <w:rPr>
                <w:rFonts w:ascii="Times New Roman" w:eastAsia="Times New Roman" w:hAnsi="Times New Roman" w:cs="Times New Roman"/>
                <w:sz w:val="20"/>
                <w:szCs w:val="20"/>
              </w:rPr>
              <w:t>Уретральний катетер для разового дренування</w:t>
            </w:r>
          </w:p>
        </w:tc>
        <w:tc>
          <w:tcPr>
            <w:tcW w:w="4395" w:type="dxa"/>
          </w:tcPr>
          <w:p w14:paraId="2320ABB5" w14:textId="77777777" w:rsidR="00314310" w:rsidRPr="006961BD" w:rsidRDefault="00314310" w:rsidP="00D9511F">
            <w:pPr>
              <w:rPr>
                <w:rFonts w:ascii="Times New Roman" w:hAnsi="Times New Roman" w:cs="Times New Roman"/>
                <w:color w:val="000000"/>
                <w:sz w:val="20"/>
                <w:szCs w:val="20"/>
              </w:rPr>
            </w:pPr>
            <w:r w:rsidRPr="006961BD">
              <w:rPr>
                <w:rFonts w:ascii="Times New Roman" w:hAnsi="Times New Roman" w:cs="Times New Roman"/>
                <w:color w:val="000000"/>
                <w:sz w:val="20"/>
                <w:szCs w:val="20"/>
              </w:rPr>
              <w:t xml:space="preserve">Катетер </w:t>
            </w:r>
            <w:proofErr w:type="spellStart"/>
            <w:r w:rsidRPr="006961BD">
              <w:rPr>
                <w:rFonts w:ascii="Times New Roman" w:hAnsi="Times New Roman" w:cs="Times New Roman"/>
                <w:color w:val="000000"/>
                <w:sz w:val="20"/>
                <w:szCs w:val="20"/>
              </w:rPr>
              <w:t>Нелатон</w:t>
            </w:r>
            <w:proofErr w:type="spellEnd"/>
            <w:r w:rsidRPr="006961BD">
              <w:rPr>
                <w:rFonts w:ascii="Times New Roman" w:hAnsi="Times New Roman" w:cs="Times New Roman"/>
                <w:color w:val="000000"/>
                <w:sz w:val="20"/>
                <w:szCs w:val="20"/>
              </w:rPr>
              <w:t xml:space="preserve"> чоловічий стерильний </w:t>
            </w:r>
          </w:p>
          <w:p w14:paraId="37680E67" w14:textId="77777777" w:rsidR="00314310" w:rsidRPr="006961BD" w:rsidRDefault="00314310" w:rsidP="00D9511F">
            <w:pPr>
              <w:rPr>
                <w:rFonts w:ascii="Times New Roman" w:hAnsi="Times New Roman" w:cs="Times New Roman"/>
                <w:color w:val="000000"/>
                <w:sz w:val="20"/>
                <w:szCs w:val="20"/>
              </w:rPr>
            </w:pPr>
            <w:r w:rsidRPr="006961BD">
              <w:rPr>
                <w:rFonts w:ascii="Times New Roman" w:hAnsi="Times New Roman" w:cs="Times New Roman"/>
                <w:color w:val="000000"/>
                <w:sz w:val="20"/>
                <w:szCs w:val="20"/>
              </w:rPr>
              <w:t>Розмір – 12</w:t>
            </w:r>
          </w:p>
          <w:p w14:paraId="2DFD627B" w14:textId="77777777" w:rsidR="00314310" w:rsidRPr="006961BD" w:rsidRDefault="00314310" w:rsidP="00D9511F">
            <w:pPr>
              <w:rPr>
                <w:rFonts w:ascii="Times New Roman" w:hAnsi="Times New Roman" w:cs="Times New Roman"/>
                <w:color w:val="000000"/>
                <w:sz w:val="20"/>
                <w:szCs w:val="20"/>
              </w:rPr>
            </w:pPr>
            <w:r w:rsidRPr="006961BD">
              <w:rPr>
                <w:rFonts w:ascii="Times New Roman" w:hAnsi="Times New Roman" w:cs="Times New Roman"/>
                <w:color w:val="000000"/>
                <w:sz w:val="20"/>
                <w:szCs w:val="20"/>
              </w:rPr>
              <w:t>Матеріал - в</w:t>
            </w:r>
            <w:r w:rsidRPr="006961BD">
              <w:rPr>
                <w:rFonts w:ascii="Times New Roman" w:hAnsi="Times New Roman" w:cs="Times New Roman"/>
                <w:sz w:val="20"/>
                <w:szCs w:val="20"/>
              </w:rPr>
              <w:t>иготовлений з прозорого, нетоксичного полівінілхлориду.</w:t>
            </w:r>
          </w:p>
          <w:p w14:paraId="6CB7D316" w14:textId="77777777" w:rsidR="00314310" w:rsidRPr="006961BD" w:rsidRDefault="00314310" w:rsidP="00D9511F">
            <w:pPr>
              <w:rPr>
                <w:rFonts w:ascii="Times New Roman" w:hAnsi="Times New Roman" w:cs="Times New Roman"/>
                <w:sz w:val="20"/>
                <w:szCs w:val="20"/>
              </w:rPr>
            </w:pPr>
            <w:r w:rsidRPr="006961BD">
              <w:rPr>
                <w:rFonts w:ascii="Times New Roman" w:hAnsi="Times New Roman" w:cs="Times New Roman"/>
                <w:color w:val="000000"/>
                <w:sz w:val="20"/>
                <w:szCs w:val="20"/>
              </w:rPr>
              <w:t xml:space="preserve">Призначення: </w:t>
            </w:r>
            <w:r w:rsidRPr="006961BD">
              <w:rPr>
                <w:rFonts w:ascii="Times New Roman" w:hAnsi="Times New Roman" w:cs="Times New Roman"/>
                <w:sz w:val="20"/>
                <w:szCs w:val="20"/>
              </w:rPr>
              <w:t xml:space="preserve">Катетер </w:t>
            </w:r>
            <w:proofErr w:type="spellStart"/>
            <w:r w:rsidRPr="006961BD">
              <w:rPr>
                <w:rFonts w:ascii="Times New Roman" w:hAnsi="Times New Roman" w:cs="Times New Roman"/>
                <w:sz w:val="20"/>
                <w:szCs w:val="20"/>
              </w:rPr>
              <w:t>Нелатона</w:t>
            </w:r>
            <w:proofErr w:type="spellEnd"/>
            <w:r w:rsidRPr="006961BD">
              <w:rPr>
                <w:rFonts w:ascii="Times New Roman" w:hAnsi="Times New Roman" w:cs="Times New Roman"/>
                <w:sz w:val="20"/>
                <w:szCs w:val="20"/>
              </w:rPr>
              <w:t xml:space="preserve"> призначений для короткочасної катетеризації сечового міхура</w:t>
            </w:r>
          </w:p>
          <w:p w14:paraId="6329DAFE" w14:textId="77777777" w:rsidR="00314310" w:rsidRPr="006961BD" w:rsidRDefault="00314310" w:rsidP="00D9511F">
            <w:pPr>
              <w:rPr>
                <w:rFonts w:ascii="Times New Roman" w:hAnsi="Times New Roman" w:cs="Times New Roman"/>
                <w:color w:val="000000"/>
                <w:sz w:val="20"/>
                <w:szCs w:val="20"/>
              </w:rPr>
            </w:pPr>
            <w:r w:rsidRPr="006961BD">
              <w:rPr>
                <w:rFonts w:ascii="Times New Roman" w:hAnsi="Times New Roman" w:cs="Times New Roman"/>
                <w:color w:val="000000"/>
                <w:sz w:val="20"/>
                <w:szCs w:val="20"/>
              </w:rPr>
              <w:t>Термін придатності не менше – 5 років.</w:t>
            </w:r>
          </w:p>
          <w:p w14:paraId="57C3209B" w14:textId="77777777" w:rsidR="00314310" w:rsidRPr="006961BD" w:rsidRDefault="00314310" w:rsidP="00D9511F">
            <w:pPr>
              <w:pStyle w:val="3"/>
              <w:spacing w:before="0"/>
              <w:textAlignment w:val="baseline"/>
              <w:outlineLvl w:val="2"/>
              <w:rPr>
                <w:rStyle w:val="af0"/>
                <w:rFonts w:ascii="Times New Roman" w:hAnsi="Times New Roman"/>
                <w:b/>
                <w:sz w:val="20"/>
                <w:szCs w:val="20"/>
                <w:bdr w:val="none" w:sz="0" w:space="0" w:color="auto" w:frame="1"/>
              </w:rPr>
            </w:pPr>
            <w:r w:rsidRPr="006961BD">
              <w:rPr>
                <w:rFonts w:ascii="Times New Roman" w:hAnsi="Times New Roman" w:cs="Times New Roman"/>
                <w:b w:val="0"/>
                <w:color w:val="000000"/>
                <w:sz w:val="20"/>
                <w:szCs w:val="20"/>
              </w:rPr>
              <w:t>Пакування – захисна упаковка</w:t>
            </w:r>
          </w:p>
        </w:tc>
        <w:tc>
          <w:tcPr>
            <w:tcW w:w="2693" w:type="dxa"/>
          </w:tcPr>
          <w:p w14:paraId="73C6CE72" w14:textId="77777777" w:rsidR="00314310" w:rsidRPr="006961BD" w:rsidRDefault="00314310" w:rsidP="00740553">
            <w:pPr>
              <w:widowControl w:val="0"/>
              <w:autoSpaceDE w:val="0"/>
              <w:autoSpaceDN w:val="0"/>
              <w:adjustRightInd w:val="0"/>
              <w:jc w:val="right"/>
              <w:rPr>
                <w:rFonts w:ascii="Times New Roman" w:hAnsi="Times New Roman" w:cs="Times New Roman"/>
                <w:b/>
                <w:bCs/>
                <w:color w:val="000000"/>
                <w:sz w:val="20"/>
                <w:szCs w:val="20"/>
                <w:bdr w:val="none" w:sz="0" w:space="0" w:color="auto" w:frame="1"/>
              </w:rPr>
            </w:pPr>
          </w:p>
        </w:tc>
      </w:tr>
    </w:tbl>
    <w:p w14:paraId="48BD3C68" w14:textId="77777777" w:rsidR="00314310" w:rsidRDefault="00314310" w:rsidP="00740553">
      <w:pPr>
        <w:widowControl w:val="0"/>
        <w:autoSpaceDE w:val="0"/>
        <w:autoSpaceDN w:val="0"/>
        <w:adjustRightInd w:val="0"/>
        <w:spacing w:after="0" w:line="240" w:lineRule="auto"/>
        <w:jc w:val="right"/>
        <w:rPr>
          <w:rFonts w:ascii="Times New Roman" w:hAnsi="Times New Roman" w:cs="Times New Roman"/>
          <w:b/>
          <w:bCs/>
          <w:color w:val="000000"/>
          <w:bdr w:val="none" w:sz="0" w:space="0" w:color="auto" w:frame="1"/>
        </w:rPr>
      </w:pPr>
    </w:p>
    <w:p w14:paraId="44966021" w14:textId="77777777" w:rsidR="00740553" w:rsidRPr="00584CBA" w:rsidRDefault="00740553" w:rsidP="00740553">
      <w:pPr>
        <w:widowControl w:val="0"/>
        <w:autoSpaceDE w:val="0"/>
        <w:autoSpaceDN w:val="0"/>
        <w:adjustRightInd w:val="0"/>
        <w:spacing w:after="0" w:line="240" w:lineRule="auto"/>
        <w:contextualSpacing/>
        <w:jc w:val="both"/>
        <w:rPr>
          <w:rFonts w:ascii="Times New Roman" w:hAnsi="Times New Roman" w:cs="Times New Roman"/>
          <w:b/>
          <w:bCs/>
          <w:color w:val="000000"/>
          <w:sz w:val="24"/>
          <w:szCs w:val="24"/>
        </w:rPr>
      </w:pPr>
      <w:r w:rsidRPr="00584CBA">
        <w:rPr>
          <w:rFonts w:ascii="Times New Roman" w:hAnsi="Times New Roman" w:cs="Times New Roman"/>
          <w:b/>
          <w:bCs/>
          <w:color w:val="000000"/>
          <w:sz w:val="24"/>
          <w:szCs w:val="24"/>
        </w:rPr>
        <w:t xml:space="preserve">ІІ. Документальне підтвердження відповідності предмета закупівлі </w:t>
      </w:r>
      <w:r w:rsidRPr="00584CBA">
        <w:rPr>
          <w:rFonts w:ascii="Times New Roman" w:hAnsi="Times New Roman" w:cs="Times New Roman"/>
          <w:b/>
          <w:sz w:val="24"/>
          <w:szCs w:val="24"/>
        </w:rPr>
        <w:t>технічним та якісним характеристикам</w:t>
      </w:r>
    </w:p>
    <w:p w14:paraId="57F2B08C" w14:textId="77777777" w:rsidR="00740553" w:rsidRPr="00584CBA" w:rsidRDefault="00740553" w:rsidP="00740553">
      <w:pPr>
        <w:pStyle w:val="a6"/>
        <w:numPr>
          <w:ilvl w:val="0"/>
          <w:numId w:val="20"/>
        </w:numPr>
        <w:tabs>
          <w:tab w:val="left" w:pos="0"/>
          <w:tab w:val="left" w:pos="567"/>
        </w:tabs>
        <w:spacing w:after="0" w:line="240" w:lineRule="auto"/>
        <w:ind w:left="0" w:firstLine="284"/>
        <w:contextualSpacing w:val="0"/>
        <w:jc w:val="both"/>
        <w:rPr>
          <w:rFonts w:ascii="Times New Roman" w:hAnsi="Times New Roman"/>
          <w:sz w:val="24"/>
          <w:szCs w:val="24"/>
        </w:rPr>
      </w:pPr>
      <w:r w:rsidRPr="00584CBA">
        <w:rPr>
          <w:rFonts w:ascii="Times New Roman" w:hAnsi="Times New Roman"/>
          <w:sz w:val="24"/>
          <w:szCs w:val="24"/>
        </w:rPr>
        <w:lastRenderedPageBreak/>
        <w:t xml:space="preserve">Запропонований учасником товар обов’язково повинен відповідати  усім технічним вимогам до товару зазначеним  в додатку 2 до тендерної документації (підтверджується гарантійним листом із додаванням заповненої таблиці 1).  </w:t>
      </w:r>
    </w:p>
    <w:p w14:paraId="146BCD8B" w14:textId="77777777" w:rsidR="00740553" w:rsidRPr="00584CBA" w:rsidRDefault="00740553" w:rsidP="00740553">
      <w:pPr>
        <w:pStyle w:val="a6"/>
        <w:numPr>
          <w:ilvl w:val="0"/>
          <w:numId w:val="20"/>
        </w:numPr>
        <w:tabs>
          <w:tab w:val="left" w:pos="0"/>
          <w:tab w:val="left" w:pos="426"/>
          <w:tab w:val="left" w:pos="567"/>
        </w:tabs>
        <w:spacing w:after="0" w:line="240" w:lineRule="auto"/>
        <w:ind w:left="0" w:firstLine="284"/>
        <w:contextualSpacing w:val="0"/>
        <w:jc w:val="both"/>
        <w:rPr>
          <w:rFonts w:ascii="Times New Roman" w:hAnsi="Times New Roman"/>
          <w:sz w:val="24"/>
          <w:szCs w:val="24"/>
        </w:rPr>
      </w:pPr>
      <w:r w:rsidRPr="00584CBA">
        <w:rPr>
          <w:rFonts w:ascii="Times New Roman" w:hAnsi="Times New Roman"/>
          <w:sz w:val="24"/>
          <w:szCs w:val="24"/>
        </w:rPr>
        <w:t>Постачання</w:t>
      </w:r>
      <w:r w:rsidRPr="00584CBA">
        <w:rPr>
          <w:rFonts w:ascii="Times New Roman" w:hAnsi="Times New Roman"/>
          <w:color w:val="000000"/>
          <w:sz w:val="24"/>
          <w:szCs w:val="24"/>
        </w:rPr>
        <w:t xml:space="preserve"> товару, що є предметом закупівлі</w:t>
      </w:r>
      <w:r w:rsidRPr="00584CBA">
        <w:rPr>
          <w:rFonts w:ascii="Times New Roman" w:hAnsi="Times New Roman"/>
          <w:sz w:val="24"/>
          <w:szCs w:val="24"/>
        </w:rPr>
        <w:t>, завантажувальні-розвантажувальні роботи здійснюються за рахунок Постачальника за адресою Замовника на підставі замовлень. Постачальник зобов’язаний поставляти товар в асортименті та кількості зазначеній в специфікації.</w:t>
      </w:r>
    </w:p>
    <w:p w14:paraId="06B90971" w14:textId="77777777" w:rsidR="00740553" w:rsidRPr="00584CBA" w:rsidRDefault="00740553" w:rsidP="00740553">
      <w:pPr>
        <w:pStyle w:val="a6"/>
        <w:numPr>
          <w:ilvl w:val="0"/>
          <w:numId w:val="20"/>
        </w:numPr>
        <w:tabs>
          <w:tab w:val="left" w:pos="0"/>
          <w:tab w:val="left" w:pos="426"/>
          <w:tab w:val="left" w:pos="567"/>
        </w:tabs>
        <w:spacing w:after="0" w:line="240" w:lineRule="auto"/>
        <w:ind w:left="0" w:firstLine="284"/>
        <w:contextualSpacing w:val="0"/>
        <w:jc w:val="both"/>
        <w:rPr>
          <w:rFonts w:ascii="Times New Roman" w:hAnsi="Times New Roman"/>
          <w:sz w:val="24"/>
          <w:szCs w:val="24"/>
        </w:rPr>
      </w:pPr>
      <w:r w:rsidRPr="00584CBA">
        <w:rPr>
          <w:rFonts w:ascii="Times New Roman" w:hAnsi="Times New Roman"/>
          <w:sz w:val="24"/>
          <w:szCs w:val="24"/>
        </w:rPr>
        <w:t>Місце поставки товару – вул. В’ячеслава Чорновола, 1 м. Гайсин, Вінницька область, 23700</w:t>
      </w:r>
    </w:p>
    <w:p w14:paraId="03ABF385" w14:textId="77777777" w:rsidR="00740553" w:rsidRPr="00584CBA" w:rsidRDefault="00740553" w:rsidP="00740553">
      <w:pPr>
        <w:pStyle w:val="a6"/>
        <w:numPr>
          <w:ilvl w:val="0"/>
          <w:numId w:val="20"/>
        </w:numPr>
        <w:tabs>
          <w:tab w:val="left" w:pos="0"/>
          <w:tab w:val="left" w:pos="426"/>
          <w:tab w:val="left" w:pos="567"/>
        </w:tabs>
        <w:spacing w:after="0" w:line="240" w:lineRule="auto"/>
        <w:ind w:left="0" w:firstLine="284"/>
        <w:contextualSpacing w:val="0"/>
        <w:jc w:val="both"/>
        <w:rPr>
          <w:rFonts w:ascii="Times New Roman" w:hAnsi="Times New Roman"/>
          <w:sz w:val="24"/>
          <w:szCs w:val="24"/>
        </w:rPr>
      </w:pPr>
      <w:r w:rsidRPr="00584CBA">
        <w:rPr>
          <w:rFonts w:ascii="Times New Roman" w:hAnsi="Times New Roman"/>
          <w:sz w:val="24"/>
          <w:szCs w:val="24"/>
        </w:rPr>
        <w:t>Строк придатності товару</w:t>
      </w:r>
      <w:r w:rsidRPr="00584CBA">
        <w:rPr>
          <w:rFonts w:ascii="Times New Roman" w:hAnsi="Times New Roman"/>
          <w:color w:val="000000"/>
          <w:sz w:val="24"/>
          <w:szCs w:val="24"/>
        </w:rPr>
        <w:t>, що є предметом закупівлі</w:t>
      </w:r>
      <w:r w:rsidRPr="00584CBA">
        <w:rPr>
          <w:rFonts w:ascii="Times New Roman" w:hAnsi="Times New Roman"/>
          <w:sz w:val="24"/>
          <w:szCs w:val="24"/>
        </w:rPr>
        <w:t xml:space="preserve"> на момент поставки Замовнику повинен становити не менше</w:t>
      </w:r>
      <w:r w:rsidRPr="00584CBA">
        <w:rPr>
          <w:rFonts w:ascii="Times New Roman" w:hAnsi="Times New Roman"/>
          <w:color w:val="000000"/>
          <w:sz w:val="24"/>
          <w:szCs w:val="24"/>
        </w:rPr>
        <w:t xml:space="preserve"> 80%</w:t>
      </w:r>
      <w:r w:rsidRPr="00584CBA">
        <w:rPr>
          <w:rFonts w:ascii="Times New Roman" w:hAnsi="Times New Roman"/>
          <w:sz w:val="24"/>
          <w:szCs w:val="24"/>
        </w:rPr>
        <w:t>. загального терміну зберігання, від визначеного виробником для даного товару.</w:t>
      </w:r>
    </w:p>
    <w:p w14:paraId="6E772F60" w14:textId="52A7BCD6" w:rsidR="00B02D8F" w:rsidRPr="00584CBA" w:rsidRDefault="00B02D8F" w:rsidP="00B02D8F">
      <w:pPr>
        <w:pStyle w:val="a6"/>
        <w:numPr>
          <w:ilvl w:val="0"/>
          <w:numId w:val="20"/>
        </w:numPr>
        <w:tabs>
          <w:tab w:val="left" w:pos="0"/>
          <w:tab w:val="left" w:pos="426"/>
          <w:tab w:val="left" w:pos="567"/>
        </w:tabs>
        <w:spacing w:after="0" w:line="240" w:lineRule="auto"/>
        <w:ind w:left="0" w:firstLine="284"/>
        <w:contextualSpacing w:val="0"/>
        <w:jc w:val="both"/>
        <w:rPr>
          <w:rFonts w:ascii="Times New Roman" w:hAnsi="Times New Roman"/>
          <w:sz w:val="24"/>
          <w:szCs w:val="24"/>
        </w:rPr>
      </w:pPr>
      <w:r w:rsidRPr="00584CBA">
        <w:rPr>
          <w:rFonts w:ascii="Times New Roman" w:hAnsi="Times New Roman" w:cs="Times New Roman"/>
          <w:sz w:val="24"/>
          <w:szCs w:val="24"/>
        </w:rPr>
        <w:t>На момент поставки кожна одиниця товару повинна мати Сертифікат якості виробника або сертифікат аналізу або паспорт або інший подібний документ передбачений законодавством</w:t>
      </w:r>
      <w:r w:rsidR="0049729E" w:rsidRPr="00584CBA">
        <w:rPr>
          <w:rFonts w:ascii="Times New Roman" w:hAnsi="Times New Roman" w:cs="Times New Roman"/>
          <w:sz w:val="24"/>
          <w:szCs w:val="24"/>
        </w:rPr>
        <w:t xml:space="preserve"> (копія </w:t>
      </w:r>
      <w:r w:rsidR="000C6155" w:rsidRPr="00584CBA">
        <w:rPr>
          <w:rFonts w:ascii="Times New Roman" w:hAnsi="Times New Roman" w:cs="Times New Roman"/>
          <w:sz w:val="24"/>
          <w:szCs w:val="24"/>
        </w:rPr>
        <w:t xml:space="preserve">Сертифікату якості виробника або сертифікат аналізу або паспорт або іншого подібного документа </w:t>
      </w:r>
      <w:r w:rsidR="0049729E" w:rsidRPr="00584CBA">
        <w:rPr>
          <w:rFonts w:ascii="Times New Roman" w:hAnsi="Times New Roman" w:cs="Times New Roman"/>
          <w:sz w:val="24"/>
          <w:szCs w:val="24"/>
        </w:rPr>
        <w:t>надається в складі тендерної пропозиції)</w:t>
      </w:r>
      <w:r w:rsidRPr="00584CBA">
        <w:rPr>
          <w:rFonts w:ascii="Times New Roman" w:hAnsi="Times New Roman" w:cs="Times New Roman"/>
          <w:b/>
          <w:i/>
          <w:sz w:val="24"/>
          <w:szCs w:val="24"/>
        </w:rPr>
        <w:t>.</w:t>
      </w:r>
    </w:p>
    <w:p w14:paraId="25AB27A9" w14:textId="7BC0141C" w:rsidR="000C6155" w:rsidRPr="00584CBA" w:rsidRDefault="000C6155" w:rsidP="00B02D8F">
      <w:pPr>
        <w:pStyle w:val="a6"/>
        <w:numPr>
          <w:ilvl w:val="0"/>
          <w:numId w:val="20"/>
        </w:numPr>
        <w:tabs>
          <w:tab w:val="left" w:pos="0"/>
          <w:tab w:val="left" w:pos="426"/>
          <w:tab w:val="left" w:pos="567"/>
        </w:tabs>
        <w:spacing w:after="0" w:line="240" w:lineRule="auto"/>
        <w:ind w:left="0" w:firstLine="284"/>
        <w:contextualSpacing w:val="0"/>
        <w:jc w:val="both"/>
        <w:rPr>
          <w:rFonts w:ascii="Times New Roman" w:hAnsi="Times New Roman"/>
          <w:sz w:val="24"/>
          <w:szCs w:val="24"/>
        </w:rPr>
      </w:pPr>
      <w:r w:rsidRPr="00584CBA">
        <w:rPr>
          <w:rFonts w:ascii="Times New Roman" w:hAnsi="Times New Roman" w:cs="Times New Roman"/>
          <w:sz w:val="24"/>
          <w:szCs w:val="24"/>
        </w:rPr>
        <w:t>На момент поставки кожна одиниця товару повинна мати Інструкцію з використання або паспорт або іншу документацію щодо використання (копія Інструкції з використання або паспорту або іншої документації щодо використання надається в складі пропозиції).</w:t>
      </w:r>
    </w:p>
    <w:p w14:paraId="18A74416" w14:textId="77777777" w:rsidR="0049729E" w:rsidRPr="00584CBA" w:rsidRDefault="0049729E" w:rsidP="00A027F9">
      <w:pPr>
        <w:tabs>
          <w:tab w:val="left" w:pos="0"/>
          <w:tab w:val="left" w:pos="426"/>
          <w:tab w:val="left" w:pos="567"/>
        </w:tabs>
        <w:spacing w:after="0" w:line="240" w:lineRule="auto"/>
        <w:jc w:val="both"/>
        <w:rPr>
          <w:rFonts w:ascii="Times New Roman" w:hAnsi="Times New Roman"/>
          <w:sz w:val="24"/>
          <w:szCs w:val="24"/>
        </w:rPr>
      </w:pPr>
    </w:p>
    <w:p w14:paraId="6D6159C1" w14:textId="77777777" w:rsidR="00B02D8F" w:rsidRPr="006B206E" w:rsidRDefault="00B02D8F" w:rsidP="00B02D8F">
      <w:pPr>
        <w:spacing w:after="0" w:line="240" w:lineRule="auto"/>
        <w:ind w:firstLine="720"/>
        <w:contextualSpacing/>
        <w:jc w:val="both"/>
        <w:rPr>
          <w:rFonts w:ascii="Times New Roman" w:hAnsi="Times New Roman" w:cs="Times New Roman"/>
          <w:b/>
          <w:i/>
          <w:sz w:val="20"/>
          <w:szCs w:val="20"/>
        </w:rPr>
      </w:pPr>
    </w:p>
    <w:p w14:paraId="4ABD1FE6" w14:textId="77777777" w:rsidR="00B02D8F" w:rsidRPr="006B206E" w:rsidRDefault="00B02D8F" w:rsidP="00B02D8F">
      <w:pPr>
        <w:spacing w:after="0" w:line="240" w:lineRule="auto"/>
        <w:ind w:firstLine="720"/>
        <w:contextualSpacing/>
        <w:jc w:val="both"/>
        <w:rPr>
          <w:rFonts w:ascii="Times New Roman" w:hAnsi="Times New Roman" w:cs="Times New Roman"/>
          <w:b/>
          <w:i/>
          <w:sz w:val="20"/>
          <w:szCs w:val="20"/>
        </w:rPr>
      </w:pPr>
      <w:r w:rsidRPr="006B206E">
        <w:rPr>
          <w:rFonts w:ascii="Times New Roman" w:hAnsi="Times New Roman" w:cs="Times New Roman"/>
          <w:b/>
          <w:i/>
          <w:sz w:val="20"/>
          <w:szCs w:val="20"/>
        </w:rPr>
        <w:t xml:space="preserve">Примітка: </w:t>
      </w:r>
    </w:p>
    <w:p w14:paraId="547D8BDA" w14:textId="77777777" w:rsidR="00B02D8F" w:rsidRPr="006B206E" w:rsidRDefault="00B02D8F" w:rsidP="00B02D8F">
      <w:pPr>
        <w:spacing w:after="0" w:line="240" w:lineRule="auto"/>
        <w:ind w:firstLine="720"/>
        <w:contextualSpacing/>
        <w:jc w:val="both"/>
        <w:rPr>
          <w:rFonts w:ascii="Times New Roman" w:hAnsi="Times New Roman" w:cs="Times New Roman"/>
          <w:i/>
          <w:iCs/>
          <w:sz w:val="20"/>
          <w:szCs w:val="20"/>
          <w:lang w:eastAsia="en-US"/>
        </w:rPr>
      </w:pPr>
      <w:r w:rsidRPr="006B206E">
        <w:rPr>
          <w:rFonts w:ascii="Times New Roman" w:hAnsi="Times New Roman" w:cs="Times New Roman"/>
          <w:i/>
          <w:iCs/>
          <w:sz w:val="20"/>
          <w:szCs w:val="20"/>
          <w:shd w:val="clear" w:color="auto" w:fill="FFFFFF"/>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6F6B071B" w14:textId="77777777" w:rsidR="00B02D8F" w:rsidRPr="006B206E" w:rsidRDefault="00B02D8F" w:rsidP="00B02D8F">
      <w:pPr>
        <w:spacing w:after="0" w:line="240" w:lineRule="auto"/>
        <w:ind w:firstLine="708"/>
        <w:contextualSpacing/>
        <w:jc w:val="both"/>
        <w:rPr>
          <w:rFonts w:ascii="Times New Roman" w:hAnsi="Times New Roman" w:cs="Times New Roman"/>
          <w:i/>
          <w:iCs/>
          <w:sz w:val="20"/>
          <w:szCs w:val="20"/>
          <w:shd w:val="clear" w:color="auto" w:fill="FFFFFF"/>
        </w:rPr>
      </w:pPr>
      <w:r w:rsidRPr="006B206E">
        <w:rPr>
          <w:rFonts w:ascii="Times New Roman" w:hAnsi="Times New Roman" w:cs="Times New Roman"/>
          <w:i/>
          <w:iCs/>
          <w:sz w:val="20"/>
          <w:szCs w:val="20"/>
          <w:shd w:val="clear" w:color="auto" w:fill="FFFFFF"/>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p>
    <w:p w14:paraId="77FC79A3" w14:textId="77777777" w:rsidR="00B02D8F" w:rsidRPr="006B206E" w:rsidRDefault="00B02D8F" w:rsidP="00B02D8F">
      <w:pPr>
        <w:spacing w:after="0" w:line="240" w:lineRule="auto"/>
        <w:ind w:firstLine="702"/>
        <w:jc w:val="right"/>
        <w:rPr>
          <w:rFonts w:ascii="Times New Roman" w:hAnsi="Times New Roman" w:cs="Times New Roman"/>
          <w:b/>
        </w:rPr>
      </w:pPr>
    </w:p>
    <w:p w14:paraId="2BD35289" w14:textId="77777777" w:rsidR="00B02D8F" w:rsidRDefault="00B02D8F" w:rsidP="00B02D8F">
      <w:pPr>
        <w:spacing w:after="0" w:line="240" w:lineRule="auto"/>
        <w:ind w:firstLine="702"/>
        <w:jc w:val="right"/>
        <w:rPr>
          <w:rFonts w:ascii="Times New Roman" w:hAnsi="Times New Roman" w:cs="Times New Roman"/>
          <w:b/>
        </w:rPr>
      </w:pPr>
    </w:p>
    <w:p w14:paraId="65121008" w14:textId="77777777" w:rsidR="00B02D8F" w:rsidRDefault="00B02D8F" w:rsidP="00B02D8F">
      <w:pPr>
        <w:spacing w:after="0" w:line="240" w:lineRule="auto"/>
        <w:ind w:firstLine="702"/>
        <w:jc w:val="right"/>
        <w:rPr>
          <w:rFonts w:ascii="Times New Roman" w:hAnsi="Times New Roman" w:cs="Times New Roman"/>
          <w:b/>
        </w:rPr>
      </w:pPr>
    </w:p>
    <w:p w14:paraId="00FE00F1" w14:textId="77777777" w:rsidR="00B02D8F" w:rsidRDefault="00B02D8F" w:rsidP="00B02D8F">
      <w:pPr>
        <w:spacing w:after="0" w:line="240" w:lineRule="auto"/>
        <w:ind w:firstLine="702"/>
        <w:jc w:val="right"/>
        <w:rPr>
          <w:rFonts w:ascii="Times New Roman" w:hAnsi="Times New Roman" w:cs="Times New Roman"/>
          <w:b/>
        </w:rPr>
      </w:pPr>
    </w:p>
    <w:p w14:paraId="2B76BE99" w14:textId="77777777" w:rsidR="00B02D8F" w:rsidRDefault="00B02D8F" w:rsidP="00B02D8F">
      <w:pPr>
        <w:spacing w:after="0" w:line="240" w:lineRule="auto"/>
        <w:ind w:firstLine="702"/>
        <w:jc w:val="right"/>
        <w:rPr>
          <w:rFonts w:ascii="Times New Roman" w:hAnsi="Times New Roman" w:cs="Times New Roman"/>
          <w:b/>
        </w:rPr>
      </w:pPr>
    </w:p>
    <w:p w14:paraId="057AAB09" w14:textId="0E6ED495" w:rsidR="00B02D8F" w:rsidRDefault="00B02D8F" w:rsidP="00B02D8F">
      <w:pPr>
        <w:spacing w:after="0" w:line="240" w:lineRule="auto"/>
        <w:ind w:firstLine="702"/>
        <w:jc w:val="right"/>
        <w:rPr>
          <w:rFonts w:ascii="Times New Roman" w:hAnsi="Times New Roman" w:cs="Times New Roman"/>
          <w:b/>
        </w:rPr>
      </w:pPr>
    </w:p>
    <w:p w14:paraId="4CDDFE0B" w14:textId="7B67C263" w:rsidR="00A027F9" w:rsidRDefault="00A027F9" w:rsidP="00B02D8F">
      <w:pPr>
        <w:spacing w:after="0" w:line="240" w:lineRule="auto"/>
        <w:ind w:firstLine="702"/>
        <w:jc w:val="right"/>
        <w:rPr>
          <w:rFonts w:ascii="Times New Roman" w:hAnsi="Times New Roman" w:cs="Times New Roman"/>
          <w:b/>
        </w:rPr>
      </w:pPr>
    </w:p>
    <w:p w14:paraId="56993A5D" w14:textId="4F60D8ED" w:rsidR="00A027F9" w:rsidRDefault="00A027F9" w:rsidP="00B02D8F">
      <w:pPr>
        <w:spacing w:after="0" w:line="240" w:lineRule="auto"/>
        <w:ind w:firstLine="702"/>
        <w:jc w:val="right"/>
        <w:rPr>
          <w:rFonts w:ascii="Times New Roman" w:hAnsi="Times New Roman" w:cs="Times New Roman"/>
          <w:b/>
        </w:rPr>
      </w:pPr>
    </w:p>
    <w:p w14:paraId="516EDF74" w14:textId="257F3970" w:rsidR="00A027F9" w:rsidRDefault="00A027F9" w:rsidP="00B02D8F">
      <w:pPr>
        <w:spacing w:after="0" w:line="240" w:lineRule="auto"/>
        <w:ind w:firstLine="702"/>
        <w:jc w:val="right"/>
        <w:rPr>
          <w:rFonts w:ascii="Times New Roman" w:hAnsi="Times New Roman" w:cs="Times New Roman"/>
          <w:b/>
        </w:rPr>
      </w:pPr>
    </w:p>
    <w:p w14:paraId="1CCB3E6E" w14:textId="3C26B30A" w:rsidR="00A027F9" w:rsidRDefault="00A027F9" w:rsidP="00B02D8F">
      <w:pPr>
        <w:spacing w:after="0" w:line="240" w:lineRule="auto"/>
        <w:ind w:firstLine="702"/>
        <w:jc w:val="right"/>
        <w:rPr>
          <w:rFonts w:ascii="Times New Roman" w:hAnsi="Times New Roman" w:cs="Times New Roman"/>
          <w:b/>
        </w:rPr>
      </w:pPr>
    </w:p>
    <w:p w14:paraId="33AF5F80" w14:textId="69EF754F" w:rsidR="00A027F9" w:rsidRDefault="00A027F9" w:rsidP="00B02D8F">
      <w:pPr>
        <w:spacing w:after="0" w:line="240" w:lineRule="auto"/>
        <w:ind w:firstLine="702"/>
        <w:jc w:val="right"/>
        <w:rPr>
          <w:rFonts w:ascii="Times New Roman" w:hAnsi="Times New Roman" w:cs="Times New Roman"/>
          <w:b/>
        </w:rPr>
      </w:pPr>
    </w:p>
    <w:p w14:paraId="2274404D" w14:textId="60D39353" w:rsidR="00A027F9" w:rsidRDefault="00A027F9" w:rsidP="00B02D8F">
      <w:pPr>
        <w:spacing w:after="0" w:line="240" w:lineRule="auto"/>
        <w:ind w:firstLine="702"/>
        <w:jc w:val="right"/>
        <w:rPr>
          <w:rFonts w:ascii="Times New Roman" w:hAnsi="Times New Roman" w:cs="Times New Roman"/>
          <w:b/>
        </w:rPr>
      </w:pPr>
    </w:p>
    <w:p w14:paraId="2FC7D0B0" w14:textId="1F9DBB3E" w:rsidR="00A027F9" w:rsidRDefault="00A027F9" w:rsidP="00B02D8F">
      <w:pPr>
        <w:spacing w:after="0" w:line="240" w:lineRule="auto"/>
        <w:ind w:firstLine="702"/>
        <w:jc w:val="right"/>
        <w:rPr>
          <w:rFonts w:ascii="Times New Roman" w:hAnsi="Times New Roman" w:cs="Times New Roman"/>
          <w:b/>
        </w:rPr>
      </w:pPr>
    </w:p>
    <w:p w14:paraId="0125020F" w14:textId="03CCA656" w:rsidR="00A027F9" w:rsidRDefault="00A027F9" w:rsidP="00B02D8F">
      <w:pPr>
        <w:spacing w:after="0" w:line="240" w:lineRule="auto"/>
        <w:ind w:firstLine="702"/>
        <w:jc w:val="right"/>
        <w:rPr>
          <w:rFonts w:ascii="Times New Roman" w:hAnsi="Times New Roman" w:cs="Times New Roman"/>
          <w:b/>
        </w:rPr>
      </w:pPr>
    </w:p>
    <w:p w14:paraId="5D15DD26" w14:textId="2AD1F113" w:rsidR="00A027F9" w:rsidRDefault="00A027F9" w:rsidP="00B02D8F">
      <w:pPr>
        <w:spacing w:after="0" w:line="240" w:lineRule="auto"/>
        <w:ind w:firstLine="702"/>
        <w:jc w:val="right"/>
        <w:rPr>
          <w:rFonts w:ascii="Times New Roman" w:hAnsi="Times New Roman" w:cs="Times New Roman"/>
          <w:b/>
        </w:rPr>
      </w:pPr>
    </w:p>
    <w:p w14:paraId="531A4091" w14:textId="312BCC46" w:rsidR="00A027F9" w:rsidRDefault="00A027F9" w:rsidP="00B02D8F">
      <w:pPr>
        <w:spacing w:after="0" w:line="240" w:lineRule="auto"/>
        <w:ind w:firstLine="702"/>
        <w:jc w:val="right"/>
        <w:rPr>
          <w:rFonts w:ascii="Times New Roman" w:hAnsi="Times New Roman" w:cs="Times New Roman"/>
          <w:b/>
        </w:rPr>
      </w:pPr>
    </w:p>
    <w:p w14:paraId="78486BD9" w14:textId="0D5E5C8C" w:rsidR="00A027F9" w:rsidRDefault="00A027F9" w:rsidP="00B02D8F">
      <w:pPr>
        <w:spacing w:after="0" w:line="240" w:lineRule="auto"/>
        <w:ind w:firstLine="702"/>
        <w:jc w:val="right"/>
        <w:rPr>
          <w:rFonts w:ascii="Times New Roman" w:hAnsi="Times New Roman" w:cs="Times New Roman"/>
          <w:b/>
        </w:rPr>
      </w:pPr>
    </w:p>
    <w:p w14:paraId="78110BF2" w14:textId="41043FBF" w:rsidR="00A027F9" w:rsidRDefault="00A027F9" w:rsidP="00B02D8F">
      <w:pPr>
        <w:spacing w:after="0" w:line="240" w:lineRule="auto"/>
        <w:ind w:firstLine="702"/>
        <w:jc w:val="right"/>
        <w:rPr>
          <w:rFonts w:ascii="Times New Roman" w:hAnsi="Times New Roman" w:cs="Times New Roman"/>
          <w:b/>
        </w:rPr>
      </w:pPr>
    </w:p>
    <w:p w14:paraId="5B0E4D8A" w14:textId="4EC18817" w:rsidR="00A027F9" w:rsidRDefault="00A027F9" w:rsidP="00B02D8F">
      <w:pPr>
        <w:spacing w:after="0" w:line="240" w:lineRule="auto"/>
        <w:ind w:firstLine="702"/>
        <w:jc w:val="right"/>
        <w:rPr>
          <w:rFonts w:ascii="Times New Roman" w:hAnsi="Times New Roman" w:cs="Times New Roman"/>
          <w:b/>
        </w:rPr>
      </w:pPr>
    </w:p>
    <w:p w14:paraId="718EB5D7" w14:textId="0AE2F0FF" w:rsidR="00A027F9" w:rsidRDefault="00A027F9" w:rsidP="00B02D8F">
      <w:pPr>
        <w:spacing w:after="0" w:line="240" w:lineRule="auto"/>
        <w:ind w:firstLine="702"/>
        <w:jc w:val="right"/>
        <w:rPr>
          <w:rFonts w:ascii="Times New Roman" w:hAnsi="Times New Roman" w:cs="Times New Roman"/>
          <w:b/>
        </w:rPr>
      </w:pPr>
    </w:p>
    <w:p w14:paraId="3F440BBA" w14:textId="3082B50A" w:rsidR="00A027F9" w:rsidRDefault="00A027F9" w:rsidP="00B02D8F">
      <w:pPr>
        <w:spacing w:after="0" w:line="240" w:lineRule="auto"/>
        <w:ind w:firstLine="702"/>
        <w:jc w:val="right"/>
        <w:rPr>
          <w:rFonts w:ascii="Times New Roman" w:hAnsi="Times New Roman" w:cs="Times New Roman"/>
          <w:b/>
        </w:rPr>
      </w:pPr>
    </w:p>
    <w:p w14:paraId="21680BA3" w14:textId="2F933F3D" w:rsidR="00A027F9" w:rsidRDefault="00A027F9" w:rsidP="00B02D8F">
      <w:pPr>
        <w:spacing w:after="0" w:line="240" w:lineRule="auto"/>
        <w:ind w:firstLine="702"/>
        <w:jc w:val="right"/>
        <w:rPr>
          <w:rFonts w:ascii="Times New Roman" w:hAnsi="Times New Roman" w:cs="Times New Roman"/>
          <w:b/>
        </w:rPr>
      </w:pPr>
    </w:p>
    <w:p w14:paraId="3EEDC487" w14:textId="42993FD1" w:rsidR="00A027F9" w:rsidRDefault="00A027F9" w:rsidP="00B02D8F">
      <w:pPr>
        <w:spacing w:after="0" w:line="240" w:lineRule="auto"/>
        <w:ind w:firstLine="702"/>
        <w:jc w:val="right"/>
        <w:rPr>
          <w:rFonts w:ascii="Times New Roman" w:hAnsi="Times New Roman" w:cs="Times New Roman"/>
          <w:b/>
        </w:rPr>
      </w:pPr>
    </w:p>
    <w:p w14:paraId="0C32076D" w14:textId="7653938C" w:rsidR="00A027F9" w:rsidRDefault="00A027F9" w:rsidP="00B02D8F">
      <w:pPr>
        <w:spacing w:after="0" w:line="240" w:lineRule="auto"/>
        <w:ind w:firstLine="702"/>
        <w:jc w:val="right"/>
        <w:rPr>
          <w:rFonts w:ascii="Times New Roman" w:hAnsi="Times New Roman" w:cs="Times New Roman"/>
          <w:b/>
        </w:rPr>
      </w:pPr>
    </w:p>
    <w:p w14:paraId="7F504F7A" w14:textId="4705F1A2" w:rsidR="00A027F9" w:rsidRDefault="00A027F9" w:rsidP="00B02D8F">
      <w:pPr>
        <w:spacing w:after="0" w:line="240" w:lineRule="auto"/>
        <w:ind w:firstLine="702"/>
        <w:jc w:val="right"/>
        <w:rPr>
          <w:rFonts w:ascii="Times New Roman" w:hAnsi="Times New Roman" w:cs="Times New Roman"/>
          <w:b/>
        </w:rPr>
      </w:pPr>
    </w:p>
    <w:p w14:paraId="4A13A67F" w14:textId="6EE73D63" w:rsidR="00A027F9" w:rsidRDefault="00A027F9" w:rsidP="00B02D8F">
      <w:pPr>
        <w:spacing w:after="0" w:line="240" w:lineRule="auto"/>
        <w:ind w:firstLine="702"/>
        <w:jc w:val="right"/>
        <w:rPr>
          <w:rFonts w:ascii="Times New Roman" w:hAnsi="Times New Roman" w:cs="Times New Roman"/>
          <w:b/>
        </w:rPr>
      </w:pPr>
    </w:p>
    <w:p w14:paraId="382AE458" w14:textId="6086D4AA" w:rsidR="00A027F9" w:rsidRDefault="00A027F9" w:rsidP="00B02D8F">
      <w:pPr>
        <w:spacing w:after="0" w:line="240" w:lineRule="auto"/>
        <w:ind w:firstLine="702"/>
        <w:jc w:val="right"/>
        <w:rPr>
          <w:rFonts w:ascii="Times New Roman" w:hAnsi="Times New Roman" w:cs="Times New Roman"/>
          <w:b/>
        </w:rPr>
      </w:pPr>
    </w:p>
    <w:p w14:paraId="2F996FA6" w14:textId="2C5D10BE" w:rsidR="00A027F9" w:rsidRDefault="00A027F9" w:rsidP="00B02D8F">
      <w:pPr>
        <w:spacing w:after="0" w:line="240" w:lineRule="auto"/>
        <w:ind w:firstLine="702"/>
        <w:jc w:val="right"/>
        <w:rPr>
          <w:rFonts w:ascii="Times New Roman" w:hAnsi="Times New Roman" w:cs="Times New Roman"/>
          <w:b/>
        </w:rPr>
      </w:pPr>
    </w:p>
    <w:p w14:paraId="09580FE9" w14:textId="12670AAE" w:rsidR="00A027F9" w:rsidRDefault="00A027F9" w:rsidP="00B02D8F">
      <w:pPr>
        <w:spacing w:after="0" w:line="240" w:lineRule="auto"/>
        <w:ind w:firstLine="702"/>
        <w:jc w:val="right"/>
        <w:rPr>
          <w:rFonts w:ascii="Times New Roman" w:hAnsi="Times New Roman" w:cs="Times New Roman"/>
          <w:b/>
        </w:rPr>
      </w:pPr>
    </w:p>
    <w:p w14:paraId="16116F0F" w14:textId="7FA5A140" w:rsidR="00A027F9" w:rsidRDefault="00A027F9" w:rsidP="00B02D8F">
      <w:pPr>
        <w:spacing w:after="0" w:line="240" w:lineRule="auto"/>
        <w:ind w:firstLine="702"/>
        <w:jc w:val="right"/>
        <w:rPr>
          <w:rFonts w:ascii="Times New Roman" w:hAnsi="Times New Roman" w:cs="Times New Roman"/>
          <w:b/>
        </w:rPr>
      </w:pPr>
    </w:p>
    <w:p w14:paraId="4E0020C5" w14:textId="77777777" w:rsidR="00B02D8F" w:rsidRPr="00876929" w:rsidRDefault="00B02D8F" w:rsidP="00B02D8F">
      <w:pPr>
        <w:spacing w:after="0" w:line="240" w:lineRule="auto"/>
        <w:ind w:firstLine="702"/>
        <w:jc w:val="right"/>
        <w:rPr>
          <w:rFonts w:ascii="Times New Roman" w:hAnsi="Times New Roman" w:cs="Times New Roman"/>
          <w:b/>
        </w:rPr>
      </w:pPr>
      <w:r w:rsidRPr="00876929">
        <w:rPr>
          <w:rFonts w:ascii="Times New Roman" w:hAnsi="Times New Roman" w:cs="Times New Roman"/>
          <w:b/>
        </w:rPr>
        <w:lastRenderedPageBreak/>
        <w:t xml:space="preserve">ДОДАТОК </w:t>
      </w:r>
      <w:r>
        <w:rPr>
          <w:rFonts w:ascii="Times New Roman" w:hAnsi="Times New Roman" w:cs="Times New Roman"/>
          <w:b/>
        </w:rPr>
        <w:t>3</w:t>
      </w:r>
      <w:r w:rsidRPr="00876929">
        <w:rPr>
          <w:rFonts w:ascii="Times New Roman" w:hAnsi="Times New Roman" w:cs="Times New Roman"/>
          <w:b/>
        </w:rPr>
        <w:t xml:space="preserve"> </w:t>
      </w:r>
    </w:p>
    <w:p w14:paraId="75F5F300" w14:textId="77777777" w:rsidR="00B02D8F" w:rsidRPr="00876929" w:rsidRDefault="00B02D8F" w:rsidP="00B02D8F">
      <w:pPr>
        <w:tabs>
          <w:tab w:val="left" w:pos="426"/>
          <w:tab w:val="left" w:pos="567"/>
        </w:tabs>
        <w:spacing w:after="0" w:line="240" w:lineRule="auto"/>
        <w:jc w:val="right"/>
        <w:outlineLvl w:val="1"/>
        <w:rPr>
          <w:rFonts w:ascii="Times New Roman" w:hAnsi="Times New Roman" w:cs="Times New Roman"/>
          <w:b/>
          <w:bCs/>
        </w:rPr>
      </w:pPr>
    </w:p>
    <w:p w14:paraId="77784FD1" w14:textId="77777777" w:rsidR="00B02D8F" w:rsidRPr="00876929" w:rsidRDefault="00B02D8F" w:rsidP="00B02D8F">
      <w:pPr>
        <w:tabs>
          <w:tab w:val="left" w:pos="426"/>
          <w:tab w:val="left" w:pos="567"/>
        </w:tabs>
        <w:spacing w:after="0" w:line="240" w:lineRule="auto"/>
        <w:jc w:val="right"/>
        <w:outlineLvl w:val="1"/>
        <w:rPr>
          <w:rFonts w:ascii="Times New Roman" w:hAnsi="Times New Roman" w:cs="Times New Roman"/>
          <w:b/>
          <w:bCs/>
        </w:rPr>
      </w:pPr>
      <w:r w:rsidRPr="00876929">
        <w:rPr>
          <w:rFonts w:ascii="Times New Roman" w:hAnsi="Times New Roman" w:cs="Times New Roman"/>
          <w:b/>
          <w:bCs/>
        </w:rPr>
        <w:t>ПРОЕКТ</w:t>
      </w:r>
    </w:p>
    <w:p w14:paraId="5D9AF8D7" w14:textId="77777777" w:rsidR="00B02D8F" w:rsidRPr="00876929" w:rsidRDefault="00B02D8F" w:rsidP="00B02D8F">
      <w:pPr>
        <w:spacing w:after="0" w:line="240" w:lineRule="auto"/>
        <w:jc w:val="right"/>
        <w:rPr>
          <w:rFonts w:ascii="Times New Roman" w:hAnsi="Times New Roman" w:cs="Times New Roman"/>
        </w:rPr>
      </w:pPr>
    </w:p>
    <w:p w14:paraId="1D4929F2" w14:textId="77777777" w:rsidR="00B02D8F" w:rsidRPr="00876929" w:rsidRDefault="00B02D8F" w:rsidP="00B02D8F">
      <w:pPr>
        <w:spacing w:after="0" w:line="240" w:lineRule="auto"/>
        <w:jc w:val="center"/>
        <w:rPr>
          <w:rFonts w:ascii="Times New Roman" w:hAnsi="Times New Roman" w:cs="Times New Roman"/>
          <w:b/>
          <w:bCs/>
          <w:iCs/>
        </w:rPr>
      </w:pPr>
      <w:r w:rsidRPr="00876929">
        <w:rPr>
          <w:rFonts w:ascii="Times New Roman" w:hAnsi="Times New Roman" w:cs="Times New Roman"/>
          <w:b/>
          <w:bCs/>
          <w:iCs/>
        </w:rPr>
        <w:t xml:space="preserve">ДОГОВІР  №  </w:t>
      </w:r>
      <w:bookmarkStart w:id="37" w:name="__DdeLink__778_1414343754"/>
      <w:bookmarkEnd w:id="37"/>
      <w:r w:rsidRPr="00876929">
        <w:rPr>
          <w:rFonts w:ascii="Times New Roman" w:hAnsi="Times New Roman" w:cs="Times New Roman"/>
          <w:b/>
          <w:bCs/>
          <w:iCs/>
        </w:rPr>
        <w:t>________</w:t>
      </w:r>
    </w:p>
    <w:p w14:paraId="1ADAFA97" w14:textId="77777777" w:rsidR="00B02D8F" w:rsidRPr="00876929" w:rsidRDefault="00B02D8F" w:rsidP="00B02D8F">
      <w:pPr>
        <w:spacing w:after="0" w:line="240" w:lineRule="auto"/>
        <w:jc w:val="center"/>
        <w:outlineLvl w:val="0"/>
        <w:rPr>
          <w:rFonts w:ascii="Times New Roman" w:hAnsi="Times New Roman" w:cs="Times New Roman"/>
          <w:b/>
          <w:bCs/>
          <w:iCs/>
        </w:rPr>
      </w:pPr>
    </w:p>
    <w:p w14:paraId="5DCC25E1" w14:textId="77777777" w:rsidR="00B02D8F" w:rsidRPr="00876929" w:rsidRDefault="00B02D8F" w:rsidP="00B02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r w:rsidRPr="00876929">
        <w:rPr>
          <w:rFonts w:ascii="Times New Roman" w:hAnsi="Times New Roman" w:cs="Times New Roman"/>
          <w:b/>
        </w:rPr>
        <w:tab/>
        <w:t>м. Гайсин</w:t>
      </w:r>
      <w:r w:rsidRPr="00876929">
        <w:rPr>
          <w:rFonts w:ascii="Times New Roman" w:hAnsi="Times New Roman" w:cs="Times New Roman"/>
          <w:b/>
        </w:rPr>
        <w:tab/>
      </w:r>
      <w:r w:rsidRPr="00876929">
        <w:rPr>
          <w:rFonts w:ascii="Times New Roman" w:hAnsi="Times New Roman" w:cs="Times New Roman"/>
          <w:b/>
        </w:rPr>
        <w:tab/>
      </w:r>
      <w:r w:rsidRPr="00876929">
        <w:rPr>
          <w:rFonts w:ascii="Times New Roman" w:hAnsi="Times New Roman" w:cs="Times New Roman"/>
          <w:b/>
        </w:rPr>
        <w:tab/>
        <w:t xml:space="preserve">                                      «_____» ____________ 202_ р. </w:t>
      </w:r>
    </w:p>
    <w:p w14:paraId="7BD61D53" w14:textId="77777777" w:rsidR="00B02D8F" w:rsidRPr="00876929" w:rsidRDefault="00B02D8F" w:rsidP="00B02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14:paraId="602FEB44" w14:textId="77777777" w:rsidR="00B02D8F" w:rsidRPr="00876929" w:rsidRDefault="00B02D8F" w:rsidP="00B02D8F">
      <w:pPr>
        <w:spacing w:after="0" w:line="240" w:lineRule="auto"/>
        <w:ind w:firstLine="708"/>
        <w:jc w:val="both"/>
        <w:rPr>
          <w:rFonts w:ascii="Times New Roman" w:hAnsi="Times New Roman" w:cs="Times New Roman"/>
          <w:b/>
          <w:snapToGrid w:val="0"/>
        </w:rPr>
      </w:pPr>
      <w:r w:rsidRPr="00876929">
        <w:rPr>
          <w:rFonts w:ascii="Times New Roman" w:hAnsi="Times New Roman" w:cs="Times New Roman"/>
          <w:snapToGrid w:val="0"/>
        </w:rPr>
        <w:t xml:space="preserve">Комунальне некомерційне підприємство «Центр первинної медико-санітарної допомоги Гайсинської міської ради» (надалі іменується </w:t>
      </w:r>
      <w:r w:rsidRPr="00876929">
        <w:rPr>
          <w:rFonts w:ascii="Times New Roman" w:hAnsi="Times New Roman" w:cs="Times New Roman"/>
        </w:rPr>
        <w:t>"Замовник"</w:t>
      </w:r>
      <w:r w:rsidRPr="00876929">
        <w:rPr>
          <w:rFonts w:ascii="Times New Roman" w:hAnsi="Times New Roman" w:cs="Times New Roman"/>
          <w:snapToGrid w:val="0"/>
        </w:rPr>
        <w:t xml:space="preserve">) в особі </w:t>
      </w:r>
      <w:r w:rsidRPr="00876929">
        <w:rPr>
          <w:rFonts w:ascii="Times New Roman" w:hAnsi="Times New Roman" w:cs="Times New Roman"/>
        </w:rPr>
        <w:t xml:space="preserve">головного лікаря </w:t>
      </w:r>
      <w:proofErr w:type="spellStart"/>
      <w:r w:rsidRPr="00876929">
        <w:rPr>
          <w:rFonts w:ascii="Times New Roman" w:hAnsi="Times New Roman" w:cs="Times New Roman"/>
        </w:rPr>
        <w:t>Кацан</w:t>
      </w:r>
      <w:proofErr w:type="spellEnd"/>
      <w:r w:rsidRPr="00876929">
        <w:rPr>
          <w:rFonts w:ascii="Times New Roman" w:hAnsi="Times New Roman" w:cs="Times New Roman"/>
        </w:rPr>
        <w:t xml:space="preserve"> Тетяни Миколаївни,</w:t>
      </w:r>
      <w:r w:rsidRPr="00876929">
        <w:rPr>
          <w:rFonts w:ascii="Times New Roman" w:hAnsi="Times New Roman" w:cs="Times New Roman"/>
          <w:snapToGrid w:val="0"/>
        </w:rPr>
        <w:t xml:space="preserve"> що діє на підставі Статуту, </w:t>
      </w:r>
      <w:r w:rsidRPr="00876929">
        <w:rPr>
          <w:rFonts w:ascii="Times New Roman" w:hAnsi="Times New Roman" w:cs="Times New Roman"/>
        </w:rPr>
        <w:t>з однієї сторони, та _____________________________ (надалі іменується «Постачальник»), в особі ___________________________________, що діє на підставі ___________________________, та</w:t>
      </w:r>
      <w:r w:rsidRPr="00876929">
        <w:rPr>
          <w:rFonts w:ascii="Times New Roman" w:hAnsi="Times New Roman" w:cs="Times New Roman"/>
          <w:snapToGrid w:val="0"/>
        </w:rPr>
        <w:t xml:space="preserve"> з іншої сторони, </w:t>
      </w:r>
      <w:r w:rsidRPr="00876929">
        <w:rPr>
          <w:rFonts w:ascii="Times New Roman" w:hAnsi="Times New Roman" w:cs="Times New Roman"/>
        </w:rPr>
        <w:t>(в подальшому разом іменуються "Сторони", а кожна окремо - "Сторона") уклали цей Договір  (надалі іменується "Договір") про наступне:</w:t>
      </w:r>
    </w:p>
    <w:p w14:paraId="2961821F" w14:textId="77777777" w:rsidR="00B02D8F" w:rsidRDefault="00B02D8F" w:rsidP="00B02D8F">
      <w:pPr>
        <w:spacing w:after="0" w:line="240" w:lineRule="auto"/>
        <w:jc w:val="center"/>
        <w:rPr>
          <w:rFonts w:ascii="Times New Roman" w:hAnsi="Times New Roman" w:cs="Times New Roman"/>
          <w:b/>
          <w:color w:val="000000"/>
          <w:lang w:eastAsia="zh-CN" w:bidi="hi-IN"/>
        </w:rPr>
      </w:pPr>
    </w:p>
    <w:p w14:paraId="1CC9A0C0" w14:textId="77777777" w:rsidR="00B02D8F" w:rsidRPr="00876929" w:rsidRDefault="00B02D8F" w:rsidP="00B02D8F">
      <w:pPr>
        <w:spacing w:after="0" w:line="240" w:lineRule="auto"/>
        <w:jc w:val="center"/>
        <w:rPr>
          <w:rFonts w:ascii="Times New Roman" w:hAnsi="Times New Roman" w:cs="Times New Roman"/>
          <w:b/>
          <w:color w:val="000000"/>
          <w:lang w:eastAsia="zh-CN" w:bidi="hi-IN"/>
        </w:rPr>
      </w:pPr>
      <w:r w:rsidRPr="00876929">
        <w:rPr>
          <w:rFonts w:ascii="Times New Roman" w:hAnsi="Times New Roman" w:cs="Times New Roman"/>
          <w:b/>
          <w:color w:val="000000"/>
          <w:lang w:eastAsia="zh-CN" w:bidi="hi-IN"/>
        </w:rPr>
        <w:t>I. ПРЕДМЕТ ДОГОВОРУ</w:t>
      </w:r>
    </w:p>
    <w:p w14:paraId="7E28B625" w14:textId="77777777" w:rsidR="00B02D8F" w:rsidRPr="00876929" w:rsidRDefault="00B02D8F" w:rsidP="00B02D8F">
      <w:pPr>
        <w:spacing w:after="0" w:line="240" w:lineRule="auto"/>
        <w:jc w:val="both"/>
        <w:rPr>
          <w:rFonts w:ascii="Times New Roman" w:hAnsi="Times New Roman" w:cs="Times New Roman"/>
        </w:rPr>
      </w:pPr>
      <w:r w:rsidRPr="00344934">
        <w:rPr>
          <w:rFonts w:ascii="Times New Roman" w:hAnsi="Times New Roman" w:cs="Times New Roman"/>
        </w:rPr>
        <w:t xml:space="preserve">1.1. </w:t>
      </w:r>
      <w:r w:rsidRPr="00314310">
        <w:rPr>
          <w:rFonts w:ascii="Times New Roman" w:hAnsi="Times New Roman" w:cs="Times New Roman"/>
        </w:rPr>
        <w:t xml:space="preserve">Постачальник зобов'язується поставити Замовникові товар </w:t>
      </w:r>
      <w:r w:rsidRPr="00314310">
        <w:rPr>
          <w:rFonts w:ascii="Times New Roman" w:hAnsi="Times New Roman" w:cs="Times New Roman"/>
          <w:color w:val="000000"/>
        </w:rPr>
        <w:t xml:space="preserve">код за ДК  021:2015 </w:t>
      </w:r>
      <w:r w:rsidR="00314310" w:rsidRPr="00314310">
        <w:rPr>
          <w:rFonts w:ascii="Times New Roman" w:hAnsi="Times New Roman" w:cs="Times New Roman"/>
          <w:bCs/>
          <w:color w:val="000000"/>
        </w:rPr>
        <w:t xml:space="preserve">33140000-3 </w:t>
      </w:r>
      <w:r w:rsidR="00314310" w:rsidRPr="00314310">
        <w:rPr>
          <w:rFonts w:ascii="Times New Roman" w:hAnsi="Times New Roman" w:cs="Times New Roman"/>
          <w:bCs/>
        </w:rPr>
        <w:t>Медичні матеріали</w:t>
      </w:r>
      <w:r w:rsidRPr="00314310">
        <w:rPr>
          <w:rFonts w:ascii="Times New Roman" w:hAnsi="Times New Roman" w:cs="Times New Roman"/>
        </w:rPr>
        <w:t>,</w:t>
      </w:r>
      <w:r w:rsidRPr="00344934">
        <w:rPr>
          <w:rFonts w:ascii="Times New Roman" w:hAnsi="Times New Roman" w:cs="Times New Roman"/>
        </w:rPr>
        <w:t xml:space="preserve">  ідентифікатор закупівлі _____________________,</w:t>
      </w:r>
      <w:r w:rsidRPr="00876929">
        <w:rPr>
          <w:rFonts w:ascii="Times New Roman" w:hAnsi="Times New Roman" w:cs="Times New Roman"/>
        </w:rPr>
        <w:t xml:space="preserve"> зазначений в Специфікації до Договору, що є невід’ємною частиною договору, а Замовник - прийняти і оплатити такий товар.</w:t>
      </w:r>
    </w:p>
    <w:p w14:paraId="7AE0A5D2" w14:textId="77777777" w:rsidR="00B02D8F" w:rsidRPr="00876929" w:rsidRDefault="00B02D8F" w:rsidP="00B02D8F">
      <w:pPr>
        <w:spacing w:after="0" w:line="240" w:lineRule="auto"/>
        <w:jc w:val="both"/>
        <w:rPr>
          <w:rStyle w:val="a7"/>
          <w:rFonts w:ascii="Times New Roman" w:hAnsi="Times New Roman" w:cs="Times New Roman"/>
        </w:rPr>
      </w:pPr>
      <w:r w:rsidRPr="00876929">
        <w:rPr>
          <w:rFonts w:ascii="Times New Roman" w:hAnsi="Times New Roman" w:cs="Times New Roman"/>
        </w:rPr>
        <w:t xml:space="preserve">1.2. </w:t>
      </w:r>
      <w:r w:rsidRPr="00876929">
        <w:rPr>
          <w:rStyle w:val="a7"/>
          <w:rFonts w:ascii="Times New Roman" w:hAnsi="Times New Roman" w:cs="Times New Roman"/>
        </w:rPr>
        <w:t>Кількість та асортимент Товару, що передається за цим Договором, зазначається у Специфікації (додаток 1) до  договору.</w:t>
      </w:r>
    </w:p>
    <w:p w14:paraId="17465736" w14:textId="77777777" w:rsidR="00B02D8F" w:rsidRPr="00876929" w:rsidRDefault="00B02D8F" w:rsidP="00B02D8F">
      <w:pPr>
        <w:spacing w:after="0" w:line="240" w:lineRule="auto"/>
        <w:jc w:val="both"/>
        <w:rPr>
          <w:rFonts w:ascii="Times New Roman" w:hAnsi="Times New Roman" w:cs="Times New Roman"/>
        </w:rPr>
      </w:pPr>
      <w:r w:rsidRPr="00876929">
        <w:rPr>
          <w:rFonts w:ascii="Times New Roman" w:hAnsi="Times New Roman" w:cs="Times New Roman"/>
        </w:rPr>
        <w:t xml:space="preserve">1.3 Обсяги закупівлі товару можуть бути зменшені залежно від реальної потреби та  фінансування видатків Замовника. </w:t>
      </w:r>
    </w:p>
    <w:p w14:paraId="008C7814" w14:textId="77777777" w:rsidR="00B02D8F" w:rsidRPr="00876929" w:rsidRDefault="00B02D8F" w:rsidP="00B02D8F">
      <w:pPr>
        <w:spacing w:after="0" w:line="240" w:lineRule="auto"/>
        <w:jc w:val="center"/>
        <w:rPr>
          <w:rFonts w:ascii="Times New Roman" w:hAnsi="Times New Roman" w:cs="Times New Roman"/>
          <w:b/>
          <w:color w:val="00000A"/>
          <w:lang w:eastAsia="zh-CN" w:bidi="hi-IN"/>
        </w:rPr>
      </w:pPr>
      <w:r w:rsidRPr="00876929">
        <w:rPr>
          <w:rFonts w:ascii="Times New Roman" w:hAnsi="Times New Roman" w:cs="Times New Roman"/>
          <w:b/>
          <w:color w:val="00000A"/>
          <w:lang w:eastAsia="zh-CN" w:bidi="hi-IN"/>
        </w:rPr>
        <w:t>II. ЯКІСТЬ ТОВАРУ</w:t>
      </w:r>
    </w:p>
    <w:p w14:paraId="27E7595B" w14:textId="77777777" w:rsidR="00B02D8F" w:rsidRPr="00876929" w:rsidRDefault="00B02D8F" w:rsidP="00B02D8F">
      <w:pPr>
        <w:spacing w:after="0" w:line="240" w:lineRule="auto"/>
        <w:jc w:val="both"/>
        <w:rPr>
          <w:rFonts w:ascii="Times New Roman" w:hAnsi="Times New Roman" w:cs="Times New Roman"/>
          <w:color w:val="00000A"/>
          <w:lang w:eastAsia="zh-CN" w:bidi="hi-IN"/>
        </w:rPr>
      </w:pPr>
      <w:r w:rsidRPr="00876929">
        <w:rPr>
          <w:rFonts w:ascii="Times New Roman" w:hAnsi="Times New Roman" w:cs="Times New Roman"/>
        </w:rPr>
        <w:t xml:space="preserve">2.1. </w:t>
      </w:r>
      <w:r w:rsidRPr="00876929">
        <w:rPr>
          <w:rFonts w:ascii="Times New Roman" w:hAnsi="Times New Roman" w:cs="Times New Roman"/>
          <w:color w:val="000000"/>
        </w:rPr>
        <w:t>Постачальник</w:t>
      </w:r>
      <w:r w:rsidRPr="00876929">
        <w:rPr>
          <w:rFonts w:ascii="Times New Roman" w:hAnsi="Times New Roman" w:cs="Times New Roman"/>
        </w:rPr>
        <w:t xml:space="preserve"> повинен  передати, поставити  Замовнику  товар, якість якого  відповідає умовам, приведеним в технічних вимогах тендерної документації. Якість товару підтверджується паспортами (сертифікатами) якості та іншими документами, наявність яких є обов’язковою умовою згідно чинного законодавства, на кожну партію товару, поставленого відповідно до заявки Замовника.</w:t>
      </w:r>
      <w:r w:rsidRPr="00876929">
        <w:rPr>
          <w:rFonts w:ascii="Times New Roman" w:hAnsi="Times New Roman" w:cs="Times New Roman"/>
          <w:color w:val="00000A"/>
          <w:lang w:eastAsia="zh-CN" w:bidi="hi-IN"/>
        </w:rPr>
        <w:t xml:space="preserve"> </w:t>
      </w:r>
    </w:p>
    <w:p w14:paraId="715BB37A" w14:textId="77777777" w:rsidR="00B02D8F" w:rsidRPr="00876929" w:rsidRDefault="00B02D8F" w:rsidP="00B02D8F">
      <w:pPr>
        <w:tabs>
          <w:tab w:val="left" w:pos="336"/>
        </w:tabs>
        <w:spacing w:after="0" w:line="240" w:lineRule="auto"/>
        <w:jc w:val="both"/>
        <w:rPr>
          <w:rFonts w:ascii="Times New Roman" w:hAnsi="Times New Roman" w:cs="Times New Roman"/>
        </w:rPr>
      </w:pPr>
      <w:r w:rsidRPr="00876929">
        <w:rPr>
          <w:rFonts w:ascii="Times New Roman" w:hAnsi="Times New Roman" w:cs="Times New Roman"/>
        </w:rPr>
        <w:t>2.2. Строк придатності Товару на момент факту приймання Товару повинен становити не менше 80 % від загального терміну придатності визначеного виробником товару.</w:t>
      </w:r>
      <w:r w:rsidRPr="00876929">
        <w:rPr>
          <w:rFonts w:ascii="Times New Roman" w:hAnsi="Times New Roman" w:cs="Times New Roman"/>
          <w:lang w:eastAsia="ar-SA"/>
        </w:rPr>
        <w:t xml:space="preserve"> </w:t>
      </w:r>
    </w:p>
    <w:p w14:paraId="6601363B" w14:textId="77777777" w:rsidR="00B02D8F" w:rsidRPr="00876929" w:rsidRDefault="00B02D8F" w:rsidP="00B02D8F">
      <w:pPr>
        <w:spacing w:after="0" w:line="240" w:lineRule="auto"/>
        <w:jc w:val="both"/>
        <w:rPr>
          <w:rFonts w:ascii="Times New Roman" w:hAnsi="Times New Roman" w:cs="Times New Roman"/>
        </w:rPr>
      </w:pPr>
      <w:r w:rsidRPr="00876929">
        <w:rPr>
          <w:rFonts w:ascii="Times New Roman" w:hAnsi="Times New Roman" w:cs="Times New Roman"/>
        </w:rPr>
        <w:t xml:space="preserve">2.3 Замовник проводить вхідний контроль товару, що постачається, в місці поставки товару. Товар, поставлений у пошкодженій будь-яким чином упаковці (розірваний, деформований, промоклій тощо), повертається Постачальнику. У разі виявлення такого товару, </w:t>
      </w:r>
      <w:r w:rsidRPr="00876929">
        <w:rPr>
          <w:rFonts w:ascii="Times New Roman" w:hAnsi="Times New Roman" w:cs="Times New Roman"/>
          <w:color w:val="000000"/>
        </w:rPr>
        <w:t>Постачальнику</w:t>
      </w:r>
      <w:r w:rsidRPr="00876929">
        <w:rPr>
          <w:rFonts w:ascii="Times New Roman" w:hAnsi="Times New Roman" w:cs="Times New Roman"/>
        </w:rPr>
        <w:t xml:space="preserve"> пред’являться рекламація і він на протязі 3-х робочих днів здійснює заміну дефектного товару.</w:t>
      </w:r>
    </w:p>
    <w:p w14:paraId="578A7509" w14:textId="77777777" w:rsidR="00B02D8F" w:rsidRPr="00876929" w:rsidRDefault="00B02D8F" w:rsidP="00B02D8F">
      <w:pPr>
        <w:spacing w:after="0" w:line="240" w:lineRule="auto"/>
        <w:jc w:val="both"/>
        <w:rPr>
          <w:rFonts w:ascii="Times New Roman" w:hAnsi="Times New Roman" w:cs="Times New Roman"/>
        </w:rPr>
      </w:pPr>
      <w:r w:rsidRPr="00876929">
        <w:rPr>
          <w:rFonts w:ascii="Times New Roman" w:hAnsi="Times New Roman" w:cs="Times New Roman"/>
        </w:rPr>
        <w:t>2.4. Замовник  не приймає дефектний  Товар, склавши про це відповідний акт.</w:t>
      </w:r>
    </w:p>
    <w:p w14:paraId="75B8C0EB" w14:textId="77777777" w:rsidR="00B02D8F" w:rsidRPr="00876929" w:rsidRDefault="00B02D8F" w:rsidP="00B02D8F">
      <w:pPr>
        <w:spacing w:after="0" w:line="240" w:lineRule="auto"/>
        <w:jc w:val="both"/>
        <w:rPr>
          <w:rFonts w:ascii="Times New Roman" w:hAnsi="Times New Roman" w:cs="Times New Roman"/>
          <w:lang w:eastAsia="ar-SA"/>
        </w:rPr>
      </w:pPr>
      <w:r w:rsidRPr="00876929">
        <w:rPr>
          <w:rFonts w:ascii="Times New Roman" w:hAnsi="Times New Roman" w:cs="Times New Roman"/>
          <w:lang w:eastAsia="ar-SA"/>
        </w:rPr>
        <w:t xml:space="preserve">2.5. Якщо протягом строку придатності Товар виявиться дефектним або таким, що не відповідає умовам цього Договору, </w:t>
      </w:r>
      <w:r w:rsidRPr="00876929">
        <w:rPr>
          <w:rFonts w:ascii="Times New Roman" w:hAnsi="Times New Roman" w:cs="Times New Roman"/>
          <w:color w:val="000000"/>
        </w:rPr>
        <w:t>Постачальник</w:t>
      </w:r>
      <w:r w:rsidRPr="00876929">
        <w:rPr>
          <w:rFonts w:ascii="Times New Roman" w:hAnsi="Times New Roman" w:cs="Times New Roman"/>
          <w:lang w:eastAsia="ar-SA"/>
        </w:rPr>
        <w:t xml:space="preserve"> зобов’язаний замінити дефектний Товар. Всі витрати, пов’язані із заміною Товару неналежної якості  несе Постачальник.</w:t>
      </w:r>
    </w:p>
    <w:p w14:paraId="4BCDF1BB" w14:textId="77777777" w:rsidR="00B02D8F" w:rsidRPr="00876929" w:rsidRDefault="00B02D8F" w:rsidP="00B02D8F">
      <w:pPr>
        <w:spacing w:after="0" w:line="240" w:lineRule="auto"/>
        <w:jc w:val="both"/>
        <w:rPr>
          <w:rFonts w:ascii="Times New Roman" w:hAnsi="Times New Roman" w:cs="Times New Roman"/>
        </w:rPr>
      </w:pPr>
      <w:r w:rsidRPr="00876929">
        <w:rPr>
          <w:rFonts w:ascii="Times New Roman" w:hAnsi="Times New Roman" w:cs="Times New Roman"/>
          <w:lang w:eastAsia="ar-SA"/>
        </w:rPr>
        <w:t>2.</w:t>
      </w:r>
      <w:r w:rsidRPr="00876929">
        <w:rPr>
          <w:rFonts w:ascii="Times New Roman" w:hAnsi="Times New Roman" w:cs="Times New Roman"/>
        </w:rPr>
        <w:t xml:space="preserve">6. Всі витрати пов’язані з заміною та з до поставкою товару несе </w:t>
      </w:r>
      <w:r w:rsidRPr="00876929">
        <w:rPr>
          <w:rFonts w:ascii="Times New Roman" w:hAnsi="Times New Roman" w:cs="Times New Roman"/>
          <w:color w:val="000000"/>
        </w:rPr>
        <w:t>Постачальник</w:t>
      </w:r>
      <w:r w:rsidRPr="00876929">
        <w:rPr>
          <w:rFonts w:ascii="Times New Roman" w:hAnsi="Times New Roman" w:cs="Times New Roman"/>
        </w:rPr>
        <w:t>.</w:t>
      </w:r>
    </w:p>
    <w:p w14:paraId="36BF5E3D" w14:textId="77777777" w:rsidR="00B02D8F" w:rsidRPr="00876929" w:rsidRDefault="00B02D8F" w:rsidP="00B02D8F">
      <w:pPr>
        <w:spacing w:after="0" w:line="240" w:lineRule="auto"/>
        <w:jc w:val="both"/>
        <w:rPr>
          <w:rFonts w:ascii="Times New Roman" w:hAnsi="Times New Roman" w:cs="Times New Roman"/>
          <w:color w:val="00000A"/>
          <w:lang w:eastAsia="zh-CN" w:bidi="hi-IN"/>
        </w:rPr>
      </w:pPr>
    </w:p>
    <w:p w14:paraId="668F12B0" w14:textId="77777777" w:rsidR="00B02D8F" w:rsidRPr="00876929" w:rsidRDefault="00B02D8F" w:rsidP="00B02D8F">
      <w:pPr>
        <w:spacing w:after="0" w:line="240" w:lineRule="auto"/>
        <w:jc w:val="center"/>
        <w:rPr>
          <w:rFonts w:ascii="Times New Roman" w:hAnsi="Times New Roman" w:cs="Times New Roman"/>
          <w:b/>
          <w:color w:val="00000A"/>
          <w:lang w:eastAsia="zh-CN" w:bidi="hi-IN"/>
        </w:rPr>
      </w:pPr>
      <w:r w:rsidRPr="00876929">
        <w:rPr>
          <w:rFonts w:ascii="Times New Roman" w:hAnsi="Times New Roman" w:cs="Times New Roman"/>
          <w:b/>
          <w:color w:val="00000A"/>
          <w:lang w:eastAsia="zh-CN" w:bidi="hi-IN"/>
        </w:rPr>
        <w:t>III. ЦІНА ДОГОВОРУ</w:t>
      </w:r>
    </w:p>
    <w:p w14:paraId="19CCE38C" w14:textId="77777777" w:rsidR="00B02D8F" w:rsidRPr="00876929" w:rsidRDefault="00B02D8F" w:rsidP="00B02D8F">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r w:rsidRPr="00876929">
        <w:rPr>
          <w:rFonts w:ascii="Times New Roman" w:hAnsi="Times New Roman" w:cs="Times New Roman"/>
          <w:lang w:eastAsia="zh-CN" w:bidi="hi-IN"/>
        </w:rPr>
        <w:t xml:space="preserve">3.1. Ціна цього Договору становить </w:t>
      </w:r>
      <w:r w:rsidRPr="00876929">
        <w:rPr>
          <w:rFonts w:ascii="Times New Roman" w:hAnsi="Times New Roman" w:cs="Times New Roman"/>
        </w:rPr>
        <w:t>цифрами: ______________________________________________</w:t>
      </w:r>
    </w:p>
    <w:p w14:paraId="64424421" w14:textId="77777777" w:rsidR="00B02D8F" w:rsidRPr="00876929" w:rsidRDefault="00B02D8F" w:rsidP="00B02D8F">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876929">
        <w:rPr>
          <w:rFonts w:ascii="Times New Roman" w:hAnsi="Times New Roman" w:cs="Times New Roman"/>
        </w:rPr>
        <w:t xml:space="preserve">словами: </w:t>
      </w:r>
      <w:r w:rsidRPr="00876929">
        <w:rPr>
          <w:rFonts w:ascii="Times New Roman" w:hAnsi="Times New Roman" w:cs="Times New Roman"/>
          <w:b/>
        </w:rPr>
        <w:t xml:space="preserve"> ______________________________________ </w:t>
      </w:r>
      <w:r w:rsidRPr="00876929">
        <w:rPr>
          <w:rFonts w:ascii="Times New Roman" w:hAnsi="Times New Roman" w:cs="Times New Roman"/>
          <w:iCs/>
        </w:rPr>
        <w:t xml:space="preserve">(ціни вказуються з ПДВ або без ПДВ відповідно до того, який статус платника ПДВ має </w:t>
      </w:r>
      <w:r w:rsidRPr="00876929">
        <w:rPr>
          <w:rFonts w:ascii="Times New Roman" w:hAnsi="Times New Roman" w:cs="Times New Roman"/>
          <w:color w:val="000000"/>
        </w:rPr>
        <w:t>Постачальник</w:t>
      </w:r>
      <w:r w:rsidRPr="00876929">
        <w:rPr>
          <w:rFonts w:ascii="Times New Roman" w:hAnsi="Times New Roman" w:cs="Times New Roman"/>
          <w:iCs/>
        </w:rPr>
        <w:t>)</w:t>
      </w:r>
      <w:r w:rsidRPr="00876929">
        <w:rPr>
          <w:rFonts w:ascii="Times New Roman" w:hAnsi="Times New Roman" w:cs="Times New Roman"/>
        </w:rPr>
        <w:t>.</w:t>
      </w:r>
    </w:p>
    <w:p w14:paraId="5D3C90C2" w14:textId="77777777" w:rsidR="00B02D8F" w:rsidRPr="00876929" w:rsidRDefault="00B02D8F" w:rsidP="00B02D8F">
      <w:pPr>
        <w:spacing w:after="0" w:line="240" w:lineRule="auto"/>
        <w:jc w:val="both"/>
        <w:rPr>
          <w:rFonts w:ascii="Times New Roman" w:hAnsi="Times New Roman" w:cs="Times New Roman"/>
          <w:color w:val="00000A"/>
          <w:lang w:eastAsia="zh-CN" w:bidi="hi-IN"/>
        </w:rPr>
      </w:pPr>
      <w:r w:rsidRPr="00876929">
        <w:rPr>
          <w:rFonts w:ascii="Times New Roman" w:hAnsi="Times New Roman" w:cs="Times New Roman"/>
          <w:color w:val="00000A"/>
          <w:lang w:eastAsia="zh-CN" w:bidi="hi-IN"/>
        </w:rPr>
        <w:t>3.2. Ціна цього договору, не може змінюватись за виключенням випадків, передбачених Законом України «Про публічні закупівлі».</w:t>
      </w:r>
    </w:p>
    <w:p w14:paraId="778A5C75" w14:textId="77777777" w:rsidR="00B02D8F" w:rsidRPr="00876929" w:rsidRDefault="00B02D8F" w:rsidP="00B02D8F">
      <w:pPr>
        <w:spacing w:after="0" w:line="240" w:lineRule="auto"/>
        <w:jc w:val="center"/>
        <w:rPr>
          <w:rFonts w:ascii="Times New Roman" w:hAnsi="Times New Roman" w:cs="Times New Roman"/>
          <w:b/>
          <w:color w:val="00000A"/>
          <w:lang w:eastAsia="zh-CN" w:bidi="hi-IN"/>
        </w:rPr>
      </w:pPr>
      <w:r w:rsidRPr="00876929">
        <w:rPr>
          <w:rFonts w:ascii="Times New Roman" w:hAnsi="Times New Roman" w:cs="Times New Roman"/>
          <w:b/>
          <w:color w:val="00000A"/>
          <w:lang w:eastAsia="zh-CN" w:bidi="hi-IN"/>
        </w:rPr>
        <w:t>IV. ПОРЯДОК ЗДІЙСНЕННЯ ОПЛАТИ</w:t>
      </w:r>
    </w:p>
    <w:p w14:paraId="1209E99F" w14:textId="77777777" w:rsidR="00B02D8F" w:rsidRPr="00876929" w:rsidRDefault="00B02D8F" w:rsidP="00B02D8F">
      <w:pPr>
        <w:spacing w:after="0" w:line="240" w:lineRule="auto"/>
        <w:jc w:val="both"/>
        <w:rPr>
          <w:rFonts w:ascii="Times New Roman" w:hAnsi="Times New Roman" w:cs="Times New Roman"/>
          <w:b/>
          <w:bCs/>
        </w:rPr>
      </w:pPr>
      <w:r w:rsidRPr="00876929">
        <w:rPr>
          <w:rFonts w:ascii="Times New Roman" w:hAnsi="Times New Roman" w:cs="Times New Roman"/>
        </w:rPr>
        <w:t>4.1. Всі платежі за Товар здійснюються в національній валюті України.</w:t>
      </w:r>
    </w:p>
    <w:p w14:paraId="215428A5" w14:textId="77777777" w:rsidR="00B02D8F" w:rsidRPr="00876929" w:rsidRDefault="00B02D8F" w:rsidP="00B02D8F">
      <w:pPr>
        <w:spacing w:after="0" w:line="240" w:lineRule="auto"/>
        <w:jc w:val="both"/>
        <w:rPr>
          <w:rFonts w:ascii="Times New Roman" w:hAnsi="Times New Roman" w:cs="Times New Roman"/>
        </w:rPr>
      </w:pPr>
      <w:r w:rsidRPr="00876929">
        <w:rPr>
          <w:rFonts w:ascii="Times New Roman" w:hAnsi="Times New Roman" w:cs="Times New Roman"/>
        </w:rPr>
        <w:t xml:space="preserve">4.2 Оплата товару Замовником здійснюється протягом 5 робочих днів після поставки товару на підставі виставленого рахунку у відповідності до видаткової накладної (товарно-транспортної накладної). </w:t>
      </w:r>
    </w:p>
    <w:p w14:paraId="34A7F80A" w14:textId="77777777" w:rsidR="00B02D8F" w:rsidRPr="00876929" w:rsidRDefault="00B02D8F" w:rsidP="00B02D8F">
      <w:pPr>
        <w:spacing w:after="0" w:line="240" w:lineRule="auto"/>
        <w:jc w:val="both"/>
        <w:rPr>
          <w:rFonts w:ascii="Times New Roman" w:hAnsi="Times New Roman" w:cs="Times New Roman"/>
        </w:rPr>
      </w:pPr>
      <w:r w:rsidRPr="00876929">
        <w:rPr>
          <w:rFonts w:ascii="Times New Roman" w:hAnsi="Times New Roman" w:cs="Times New Roman"/>
          <w:spacing w:val="2"/>
        </w:rPr>
        <w:t xml:space="preserve">4.3 Всі розрахунки між сторонами здійснюються у безготівковій формі, шляхом перерахування </w:t>
      </w:r>
      <w:r w:rsidRPr="00876929">
        <w:rPr>
          <w:rFonts w:ascii="Times New Roman" w:hAnsi="Times New Roman" w:cs="Times New Roman"/>
          <w:spacing w:val="-1"/>
        </w:rPr>
        <w:t>грошових коштів на розрахунковий рахунок  Постачальника.</w:t>
      </w:r>
    </w:p>
    <w:p w14:paraId="2AE37705" w14:textId="77777777" w:rsidR="00B02D8F" w:rsidRPr="00876929" w:rsidRDefault="00B02D8F" w:rsidP="00B02D8F">
      <w:pPr>
        <w:spacing w:after="0" w:line="240" w:lineRule="auto"/>
        <w:jc w:val="both"/>
        <w:rPr>
          <w:rFonts w:ascii="Times New Roman" w:hAnsi="Times New Roman" w:cs="Times New Roman"/>
          <w:spacing w:val="-1"/>
        </w:rPr>
      </w:pPr>
      <w:r w:rsidRPr="00876929">
        <w:rPr>
          <w:rFonts w:ascii="Times New Roman" w:hAnsi="Times New Roman" w:cs="Times New Roman"/>
          <w:spacing w:val="-1"/>
        </w:rPr>
        <w:t>4.4  У разі затримки фінансування Замовника, розрахунок за поставлений Товар здійснюється протягом 3-х банківських днів з дати отримання Замовником призначення на фінансування закупівлі на свій реєстраційний рахунок.</w:t>
      </w:r>
    </w:p>
    <w:p w14:paraId="7359B70E" w14:textId="77777777" w:rsidR="00B02D8F" w:rsidRPr="00876929" w:rsidRDefault="00B02D8F" w:rsidP="00B02D8F">
      <w:pPr>
        <w:spacing w:after="0" w:line="240" w:lineRule="auto"/>
        <w:jc w:val="both"/>
        <w:rPr>
          <w:rFonts w:ascii="Times New Roman" w:hAnsi="Times New Roman" w:cs="Times New Roman"/>
        </w:rPr>
      </w:pPr>
      <w:r w:rsidRPr="00876929">
        <w:rPr>
          <w:rFonts w:ascii="Times New Roman" w:hAnsi="Times New Roman" w:cs="Times New Roman"/>
        </w:rPr>
        <w:t xml:space="preserve">4.5  </w:t>
      </w:r>
      <w:r w:rsidRPr="00876929">
        <w:rPr>
          <w:rStyle w:val="a7"/>
          <w:rFonts w:ascii="Times New Roman" w:hAnsi="Times New Roman" w:cs="Times New Roman"/>
        </w:rPr>
        <w:t xml:space="preserve">Датою платежу вважається дата зарахування грошових коштів на поточний рахунок Постачальника. </w:t>
      </w:r>
    </w:p>
    <w:p w14:paraId="53D095C9" w14:textId="77777777" w:rsidR="00B02D8F" w:rsidRPr="00876929" w:rsidRDefault="00B02D8F" w:rsidP="00B02D8F">
      <w:pPr>
        <w:spacing w:after="0" w:line="240" w:lineRule="auto"/>
        <w:jc w:val="both"/>
        <w:rPr>
          <w:rFonts w:ascii="Times New Roman" w:hAnsi="Times New Roman" w:cs="Times New Roman"/>
          <w:color w:val="00000A"/>
          <w:lang w:eastAsia="zh-CN" w:bidi="hi-IN"/>
        </w:rPr>
      </w:pPr>
    </w:p>
    <w:p w14:paraId="040F2A0C" w14:textId="77777777" w:rsidR="00B02D8F" w:rsidRPr="00876929" w:rsidRDefault="00B02D8F" w:rsidP="00B02D8F">
      <w:pPr>
        <w:spacing w:after="0" w:line="240" w:lineRule="auto"/>
        <w:jc w:val="center"/>
        <w:rPr>
          <w:rFonts w:ascii="Times New Roman" w:hAnsi="Times New Roman" w:cs="Times New Roman"/>
          <w:b/>
          <w:color w:val="00000A"/>
          <w:lang w:eastAsia="zh-CN" w:bidi="hi-IN"/>
        </w:rPr>
      </w:pPr>
      <w:r w:rsidRPr="00876929">
        <w:rPr>
          <w:rFonts w:ascii="Times New Roman" w:hAnsi="Times New Roman" w:cs="Times New Roman"/>
          <w:b/>
          <w:color w:val="00000A"/>
          <w:lang w:eastAsia="zh-CN" w:bidi="hi-IN"/>
        </w:rPr>
        <w:t>V. ПОСТАВКА  ТОВАРУ</w:t>
      </w:r>
    </w:p>
    <w:p w14:paraId="54CCC2A9" w14:textId="77777777" w:rsidR="00B02D8F" w:rsidRPr="00876929" w:rsidRDefault="00B02D8F" w:rsidP="00B02D8F">
      <w:pPr>
        <w:spacing w:after="0" w:line="240" w:lineRule="auto"/>
        <w:jc w:val="both"/>
        <w:rPr>
          <w:rFonts w:ascii="Times New Roman" w:hAnsi="Times New Roman" w:cs="Times New Roman"/>
        </w:rPr>
      </w:pPr>
      <w:r w:rsidRPr="00876929">
        <w:rPr>
          <w:rFonts w:ascii="Times New Roman" w:hAnsi="Times New Roman" w:cs="Times New Roman"/>
        </w:rPr>
        <w:t xml:space="preserve">5.1. Товар повинен бути поставлений згідно з установленими нормами відвантаження у тарі та упаковці, яка забезпечує його збереження під час транспортування та розвантаження. </w:t>
      </w:r>
    </w:p>
    <w:p w14:paraId="4E549EFE" w14:textId="77777777" w:rsidR="00B02D8F" w:rsidRPr="00876929" w:rsidRDefault="00B02D8F" w:rsidP="00B02D8F">
      <w:pPr>
        <w:spacing w:after="0" w:line="240" w:lineRule="auto"/>
        <w:jc w:val="both"/>
        <w:rPr>
          <w:rFonts w:ascii="Times New Roman" w:hAnsi="Times New Roman" w:cs="Times New Roman"/>
        </w:rPr>
      </w:pPr>
      <w:r w:rsidRPr="00876929">
        <w:rPr>
          <w:rFonts w:ascii="Times New Roman" w:hAnsi="Times New Roman" w:cs="Times New Roman"/>
        </w:rPr>
        <w:lastRenderedPageBreak/>
        <w:t xml:space="preserve">5.2. Товар поставляється </w:t>
      </w:r>
      <w:r w:rsidRPr="00876929">
        <w:rPr>
          <w:rFonts w:ascii="Times New Roman" w:hAnsi="Times New Roman" w:cs="Times New Roman"/>
          <w:color w:val="000000"/>
        </w:rPr>
        <w:t>Постачальником</w:t>
      </w:r>
      <w:r w:rsidRPr="00876929">
        <w:rPr>
          <w:rFonts w:ascii="Times New Roman" w:hAnsi="Times New Roman" w:cs="Times New Roman"/>
        </w:rPr>
        <w:t xml:space="preserve"> на підставі замовлення (заявки) Замовника протягом 5 (п’яти) робочих днів після отримання замовлення. </w:t>
      </w:r>
    </w:p>
    <w:p w14:paraId="1F6448B2" w14:textId="77777777" w:rsidR="00B02D8F" w:rsidRPr="00876929" w:rsidRDefault="00B02D8F" w:rsidP="00B02D8F">
      <w:pPr>
        <w:spacing w:after="0" w:line="240" w:lineRule="auto"/>
        <w:jc w:val="both"/>
        <w:rPr>
          <w:rFonts w:ascii="Times New Roman" w:hAnsi="Times New Roman" w:cs="Times New Roman"/>
          <w:bCs/>
        </w:rPr>
      </w:pPr>
      <w:r w:rsidRPr="00876929">
        <w:rPr>
          <w:rFonts w:ascii="Times New Roman" w:hAnsi="Times New Roman" w:cs="Times New Roman"/>
        </w:rPr>
        <w:t>5.3. Місце поставки товару: м. Гайсин, в</w:t>
      </w:r>
      <w:r w:rsidRPr="00876929">
        <w:rPr>
          <w:rFonts w:ascii="Times New Roman" w:hAnsi="Times New Roman" w:cs="Times New Roman"/>
          <w:bCs/>
        </w:rPr>
        <w:t>ул. В’ячеслава Чорновола 1, Гайсинського району, Вінницької обл.</w:t>
      </w:r>
    </w:p>
    <w:p w14:paraId="6545A702" w14:textId="77777777" w:rsidR="00B02D8F" w:rsidRPr="00876929" w:rsidRDefault="00B02D8F" w:rsidP="00B02D8F">
      <w:pPr>
        <w:spacing w:after="0" w:line="240" w:lineRule="auto"/>
        <w:jc w:val="both"/>
        <w:rPr>
          <w:rFonts w:ascii="Times New Roman" w:hAnsi="Times New Roman" w:cs="Times New Roman"/>
        </w:rPr>
      </w:pPr>
      <w:r w:rsidRPr="00876929">
        <w:rPr>
          <w:rFonts w:ascii="Times New Roman" w:hAnsi="Times New Roman" w:cs="Times New Roman"/>
        </w:rPr>
        <w:t xml:space="preserve">5.4. Поставка товару, завантажувальні-розвантажувальні роботи здійснюються транспортом Постачальника за рахунок Постачальника. Постачальник зобов’язаний поставляти товар в асортименті та кількості зазначеній в заявці Замовника.  </w:t>
      </w:r>
    </w:p>
    <w:p w14:paraId="3C24E978" w14:textId="77777777" w:rsidR="00B02D8F" w:rsidRPr="00876929" w:rsidRDefault="00B02D8F" w:rsidP="00B02D8F">
      <w:pPr>
        <w:spacing w:after="0" w:line="240" w:lineRule="auto"/>
        <w:jc w:val="both"/>
        <w:rPr>
          <w:rFonts w:ascii="Times New Roman" w:hAnsi="Times New Roman" w:cs="Times New Roman"/>
        </w:rPr>
      </w:pPr>
      <w:r w:rsidRPr="00876929">
        <w:rPr>
          <w:rFonts w:ascii="Times New Roman" w:hAnsi="Times New Roman" w:cs="Times New Roman"/>
        </w:rPr>
        <w:t>5.5. Товар вважається поставленим Замовнику, до якого переходить право власності на цей товар, за умови, якщо товар поставлено у місце поставки, зазначене у пункті 5.3. даного договору, з наступними документами: видаткова накладна та документи, що підтверджують якість товарів згідно п.2.1 даного договору.</w:t>
      </w:r>
    </w:p>
    <w:p w14:paraId="6F1D7017" w14:textId="77777777" w:rsidR="00B02D8F" w:rsidRPr="00876929" w:rsidRDefault="00B02D8F" w:rsidP="00B02D8F">
      <w:pPr>
        <w:spacing w:after="0" w:line="240" w:lineRule="auto"/>
        <w:jc w:val="both"/>
        <w:rPr>
          <w:rFonts w:ascii="Times New Roman" w:hAnsi="Times New Roman" w:cs="Times New Roman"/>
          <w:color w:val="00000A"/>
          <w:lang w:eastAsia="zh-CN" w:bidi="hi-IN"/>
        </w:rPr>
      </w:pPr>
    </w:p>
    <w:p w14:paraId="576217D8" w14:textId="77777777" w:rsidR="00B02D8F" w:rsidRPr="00876929" w:rsidRDefault="00B02D8F" w:rsidP="00B02D8F">
      <w:pPr>
        <w:spacing w:after="0" w:line="240" w:lineRule="auto"/>
        <w:jc w:val="center"/>
        <w:rPr>
          <w:rFonts w:ascii="Times New Roman" w:hAnsi="Times New Roman" w:cs="Times New Roman"/>
          <w:b/>
          <w:color w:val="00000A"/>
          <w:lang w:eastAsia="zh-CN" w:bidi="hi-IN"/>
        </w:rPr>
      </w:pPr>
      <w:r w:rsidRPr="00876929">
        <w:rPr>
          <w:rFonts w:ascii="Times New Roman" w:hAnsi="Times New Roman" w:cs="Times New Roman"/>
          <w:b/>
          <w:color w:val="00000A"/>
          <w:lang w:eastAsia="zh-CN" w:bidi="hi-IN"/>
        </w:rPr>
        <w:t xml:space="preserve">VI. ПРАВА ТА ОБОВ’ЯЗКИ СТОРІН </w:t>
      </w:r>
    </w:p>
    <w:p w14:paraId="69398C1D" w14:textId="77777777" w:rsidR="00B02D8F" w:rsidRPr="00876929" w:rsidRDefault="00B02D8F" w:rsidP="00B02D8F">
      <w:pPr>
        <w:spacing w:after="0" w:line="240" w:lineRule="auto"/>
        <w:jc w:val="both"/>
        <w:rPr>
          <w:rFonts w:ascii="Times New Roman" w:hAnsi="Times New Roman" w:cs="Times New Roman"/>
        </w:rPr>
      </w:pPr>
      <w:r w:rsidRPr="00876929">
        <w:rPr>
          <w:rFonts w:ascii="Times New Roman" w:hAnsi="Times New Roman" w:cs="Times New Roman"/>
        </w:rPr>
        <w:t>6.1.</w:t>
      </w:r>
      <w:r w:rsidRPr="00876929">
        <w:rPr>
          <w:rFonts w:ascii="Times New Roman" w:hAnsi="Times New Roman" w:cs="Times New Roman"/>
        </w:rPr>
        <w:tab/>
        <w:t>Замовник зобов’язаний:</w:t>
      </w:r>
    </w:p>
    <w:p w14:paraId="5FC11BC9" w14:textId="77777777" w:rsidR="00B02D8F" w:rsidRPr="00876929" w:rsidRDefault="00B02D8F" w:rsidP="00B02D8F">
      <w:pPr>
        <w:spacing w:after="0" w:line="240" w:lineRule="auto"/>
        <w:jc w:val="both"/>
        <w:rPr>
          <w:rFonts w:ascii="Times New Roman" w:hAnsi="Times New Roman" w:cs="Times New Roman"/>
        </w:rPr>
      </w:pPr>
      <w:r w:rsidRPr="00876929">
        <w:rPr>
          <w:rFonts w:ascii="Times New Roman" w:hAnsi="Times New Roman" w:cs="Times New Roman"/>
        </w:rPr>
        <w:t xml:space="preserve">6.1.2 Приймати від </w:t>
      </w:r>
      <w:r w:rsidRPr="00876929">
        <w:rPr>
          <w:rFonts w:ascii="Times New Roman" w:hAnsi="Times New Roman" w:cs="Times New Roman"/>
          <w:color w:val="000000"/>
        </w:rPr>
        <w:t>Постачальника</w:t>
      </w:r>
      <w:r w:rsidRPr="00876929">
        <w:rPr>
          <w:rFonts w:ascii="Times New Roman" w:hAnsi="Times New Roman" w:cs="Times New Roman"/>
        </w:rPr>
        <w:t xml:space="preserve"> товари відповідно до умов даного договору.</w:t>
      </w:r>
    </w:p>
    <w:p w14:paraId="0E53D367" w14:textId="77777777" w:rsidR="00B02D8F" w:rsidRPr="00876929" w:rsidRDefault="00B02D8F" w:rsidP="00B02D8F">
      <w:pPr>
        <w:spacing w:after="0" w:line="240" w:lineRule="auto"/>
        <w:jc w:val="both"/>
        <w:rPr>
          <w:rFonts w:ascii="Times New Roman" w:hAnsi="Times New Roman" w:cs="Times New Roman"/>
        </w:rPr>
      </w:pPr>
      <w:r w:rsidRPr="00876929">
        <w:rPr>
          <w:rFonts w:ascii="Times New Roman" w:hAnsi="Times New Roman" w:cs="Times New Roman"/>
        </w:rPr>
        <w:t>6.2.2. Своєчасно та в повному обсязі сплачувати за поставлений товар;</w:t>
      </w:r>
    </w:p>
    <w:p w14:paraId="40E1C0AE" w14:textId="77777777" w:rsidR="00B02D8F" w:rsidRPr="00876929" w:rsidRDefault="00B02D8F" w:rsidP="00B02D8F">
      <w:pPr>
        <w:spacing w:after="0" w:line="240" w:lineRule="auto"/>
        <w:jc w:val="both"/>
        <w:rPr>
          <w:rFonts w:ascii="Times New Roman" w:hAnsi="Times New Roman" w:cs="Times New Roman"/>
        </w:rPr>
      </w:pPr>
      <w:r w:rsidRPr="00876929">
        <w:rPr>
          <w:rFonts w:ascii="Times New Roman" w:hAnsi="Times New Roman" w:cs="Times New Roman"/>
        </w:rPr>
        <w:t>6.2.</w:t>
      </w:r>
      <w:r w:rsidRPr="00876929">
        <w:rPr>
          <w:rFonts w:ascii="Times New Roman" w:hAnsi="Times New Roman" w:cs="Times New Roman"/>
        </w:rPr>
        <w:tab/>
        <w:t>Замовник має право:</w:t>
      </w:r>
    </w:p>
    <w:p w14:paraId="2FA997C6" w14:textId="77777777" w:rsidR="00B02D8F" w:rsidRPr="00876929" w:rsidRDefault="00B02D8F" w:rsidP="00B02D8F">
      <w:pPr>
        <w:spacing w:after="0" w:line="240" w:lineRule="auto"/>
        <w:jc w:val="both"/>
        <w:rPr>
          <w:rFonts w:ascii="Times New Roman" w:hAnsi="Times New Roman" w:cs="Times New Roman"/>
        </w:rPr>
      </w:pPr>
      <w:r w:rsidRPr="00876929">
        <w:rPr>
          <w:rFonts w:ascii="Times New Roman" w:hAnsi="Times New Roman" w:cs="Times New Roman"/>
        </w:rPr>
        <w:t xml:space="preserve">6.2.1. Достроково розірвати цей Договір  у  разі  невиконання зобов'язань </w:t>
      </w:r>
      <w:r w:rsidRPr="00876929">
        <w:rPr>
          <w:rFonts w:ascii="Times New Roman" w:hAnsi="Times New Roman" w:cs="Times New Roman"/>
          <w:color w:val="000000"/>
        </w:rPr>
        <w:t>Постачальником</w:t>
      </w:r>
      <w:r w:rsidRPr="00876929">
        <w:rPr>
          <w:rFonts w:ascii="Times New Roman" w:hAnsi="Times New Roman" w:cs="Times New Roman"/>
        </w:rPr>
        <w:t xml:space="preserve"> та постачання </w:t>
      </w:r>
      <w:r w:rsidRPr="00876929">
        <w:rPr>
          <w:rFonts w:ascii="Times New Roman" w:hAnsi="Times New Roman" w:cs="Times New Roman"/>
          <w:color w:val="000000"/>
        </w:rPr>
        <w:t>Постачальником</w:t>
      </w:r>
      <w:r w:rsidRPr="00876929">
        <w:rPr>
          <w:rFonts w:ascii="Times New Roman" w:hAnsi="Times New Roman" w:cs="Times New Roman"/>
        </w:rPr>
        <w:t xml:space="preserve"> Товару неналежної якості, повідомивши про це його за 3 робочих  дні;</w:t>
      </w:r>
    </w:p>
    <w:p w14:paraId="18304220" w14:textId="77777777" w:rsidR="00B02D8F" w:rsidRPr="00876929" w:rsidRDefault="00B02D8F" w:rsidP="00B02D8F">
      <w:pPr>
        <w:spacing w:after="0" w:line="240" w:lineRule="auto"/>
        <w:jc w:val="both"/>
        <w:rPr>
          <w:rFonts w:ascii="Times New Roman" w:hAnsi="Times New Roman" w:cs="Times New Roman"/>
        </w:rPr>
      </w:pPr>
      <w:r w:rsidRPr="00876929">
        <w:rPr>
          <w:rFonts w:ascii="Times New Roman" w:hAnsi="Times New Roman" w:cs="Times New Roman"/>
        </w:rPr>
        <w:t>6.2.2 Контролювати поставку товарів у строки, встановлені цим договором.</w:t>
      </w:r>
    </w:p>
    <w:p w14:paraId="0E658C23" w14:textId="77777777" w:rsidR="00B02D8F" w:rsidRPr="00876929" w:rsidRDefault="00B02D8F" w:rsidP="00B02D8F">
      <w:pPr>
        <w:spacing w:after="0" w:line="240" w:lineRule="auto"/>
        <w:jc w:val="both"/>
        <w:rPr>
          <w:rFonts w:ascii="Times New Roman" w:hAnsi="Times New Roman" w:cs="Times New Roman"/>
        </w:rPr>
      </w:pPr>
      <w:r w:rsidRPr="00876929">
        <w:rPr>
          <w:rFonts w:ascii="Times New Roman" w:hAnsi="Times New Roman" w:cs="Times New Roman"/>
        </w:rPr>
        <w:t xml:space="preserve">6.2.3 Зменшувати обсяг та номенклатуру товарів, та загальну вартість договору залежно від реальної потреби. </w:t>
      </w:r>
    </w:p>
    <w:p w14:paraId="68BDCB44" w14:textId="77777777" w:rsidR="00B02D8F" w:rsidRPr="00876929" w:rsidRDefault="00B02D8F" w:rsidP="00B02D8F">
      <w:pPr>
        <w:spacing w:after="0" w:line="240" w:lineRule="auto"/>
        <w:jc w:val="both"/>
        <w:rPr>
          <w:rFonts w:ascii="Times New Roman" w:hAnsi="Times New Roman" w:cs="Times New Roman"/>
        </w:rPr>
      </w:pPr>
      <w:r w:rsidRPr="00876929">
        <w:rPr>
          <w:rFonts w:ascii="Times New Roman" w:hAnsi="Times New Roman" w:cs="Times New Roman"/>
        </w:rPr>
        <w:t xml:space="preserve">6.2.4 Повернути документи, зазначені у пункті 5.5. договору, </w:t>
      </w:r>
      <w:r w:rsidRPr="00876929">
        <w:rPr>
          <w:rFonts w:ascii="Times New Roman" w:hAnsi="Times New Roman" w:cs="Times New Roman"/>
          <w:color w:val="000000"/>
        </w:rPr>
        <w:t>Постачальнику</w:t>
      </w:r>
      <w:r w:rsidRPr="00876929">
        <w:rPr>
          <w:rFonts w:ascii="Times New Roman" w:hAnsi="Times New Roman" w:cs="Times New Roman"/>
        </w:rPr>
        <w:t xml:space="preserve"> без здійснення оплати в разі неналежного оформлення документів (відсутність печатки, підписів тощо);</w:t>
      </w:r>
    </w:p>
    <w:p w14:paraId="542BE484" w14:textId="77777777" w:rsidR="00B02D8F" w:rsidRPr="00876929" w:rsidRDefault="00B02D8F" w:rsidP="00B02D8F">
      <w:pPr>
        <w:spacing w:after="0" w:line="240" w:lineRule="auto"/>
        <w:jc w:val="both"/>
        <w:rPr>
          <w:rFonts w:ascii="Times New Roman" w:hAnsi="Times New Roman" w:cs="Times New Roman"/>
        </w:rPr>
      </w:pPr>
      <w:r w:rsidRPr="00876929">
        <w:rPr>
          <w:rFonts w:ascii="Times New Roman" w:hAnsi="Times New Roman" w:cs="Times New Roman"/>
        </w:rPr>
        <w:t>6.2.5 Коригувати обсяг поставки у залежності від своїх реальних можливостей, з обов’язковим укладенням додаткової угоди до договору;</w:t>
      </w:r>
    </w:p>
    <w:p w14:paraId="32EA7C9D" w14:textId="77777777" w:rsidR="00B02D8F" w:rsidRPr="00876929" w:rsidRDefault="00B02D8F" w:rsidP="00B02D8F">
      <w:pPr>
        <w:spacing w:after="0" w:line="240" w:lineRule="auto"/>
        <w:jc w:val="both"/>
        <w:rPr>
          <w:rFonts w:ascii="Times New Roman" w:hAnsi="Times New Roman" w:cs="Times New Roman"/>
        </w:rPr>
      </w:pPr>
      <w:r w:rsidRPr="00876929">
        <w:rPr>
          <w:rFonts w:ascii="Times New Roman" w:hAnsi="Times New Roman" w:cs="Times New Roman"/>
        </w:rPr>
        <w:t>6.2.6 Поетапно оплачувати поставлений товар.</w:t>
      </w:r>
    </w:p>
    <w:p w14:paraId="68BB52A6" w14:textId="77777777" w:rsidR="00B02D8F" w:rsidRPr="00876929" w:rsidRDefault="00B02D8F" w:rsidP="00B02D8F">
      <w:pPr>
        <w:spacing w:after="0" w:line="240" w:lineRule="auto"/>
        <w:jc w:val="both"/>
        <w:rPr>
          <w:rFonts w:ascii="Times New Roman" w:hAnsi="Times New Roman" w:cs="Times New Roman"/>
        </w:rPr>
      </w:pPr>
      <w:r w:rsidRPr="00876929">
        <w:rPr>
          <w:rFonts w:ascii="Times New Roman" w:hAnsi="Times New Roman" w:cs="Times New Roman"/>
        </w:rPr>
        <w:t>6.3.</w:t>
      </w:r>
      <w:r w:rsidRPr="00876929">
        <w:rPr>
          <w:rFonts w:ascii="Times New Roman" w:hAnsi="Times New Roman" w:cs="Times New Roman"/>
        </w:rPr>
        <w:tab/>
      </w:r>
      <w:r w:rsidRPr="00876929">
        <w:rPr>
          <w:rFonts w:ascii="Times New Roman" w:hAnsi="Times New Roman" w:cs="Times New Roman"/>
          <w:color w:val="000000"/>
        </w:rPr>
        <w:t>Постачальник</w:t>
      </w:r>
      <w:r w:rsidRPr="00876929">
        <w:rPr>
          <w:rFonts w:ascii="Times New Roman" w:hAnsi="Times New Roman" w:cs="Times New Roman"/>
        </w:rPr>
        <w:t xml:space="preserve"> зобов’язаний:</w:t>
      </w:r>
    </w:p>
    <w:p w14:paraId="755E8C4F" w14:textId="77777777" w:rsidR="00B02D8F" w:rsidRPr="00876929" w:rsidRDefault="00B02D8F" w:rsidP="00B02D8F">
      <w:pPr>
        <w:spacing w:after="0" w:line="240" w:lineRule="auto"/>
        <w:jc w:val="both"/>
        <w:rPr>
          <w:rFonts w:ascii="Times New Roman" w:hAnsi="Times New Roman" w:cs="Times New Roman"/>
        </w:rPr>
      </w:pPr>
      <w:r w:rsidRPr="00876929">
        <w:rPr>
          <w:rFonts w:ascii="Times New Roman" w:hAnsi="Times New Roman" w:cs="Times New Roman"/>
        </w:rPr>
        <w:t>6.3.1 Забезпечити поставку товарів у строки, встановлені цим договором;</w:t>
      </w:r>
    </w:p>
    <w:p w14:paraId="4739A304" w14:textId="77777777" w:rsidR="00B02D8F" w:rsidRPr="00876929" w:rsidRDefault="00B02D8F" w:rsidP="00B02D8F">
      <w:pPr>
        <w:spacing w:after="0" w:line="240" w:lineRule="auto"/>
        <w:jc w:val="both"/>
        <w:rPr>
          <w:rFonts w:ascii="Times New Roman" w:hAnsi="Times New Roman" w:cs="Times New Roman"/>
        </w:rPr>
      </w:pPr>
      <w:r w:rsidRPr="00876929">
        <w:rPr>
          <w:rFonts w:ascii="Times New Roman" w:hAnsi="Times New Roman" w:cs="Times New Roman"/>
        </w:rPr>
        <w:t>6.3.2 Забезпечити поставку товарів якість яких відповідає нормативній документації;</w:t>
      </w:r>
    </w:p>
    <w:p w14:paraId="092FB516" w14:textId="77777777" w:rsidR="00B02D8F" w:rsidRPr="00876929" w:rsidRDefault="00B02D8F" w:rsidP="00B02D8F">
      <w:pPr>
        <w:spacing w:after="0" w:line="240" w:lineRule="auto"/>
        <w:jc w:val="both"/>
        <w:rPr>
          <w:rFonts w:ascii="Times New Roman" w:hAnsi="Times New Roman" w:cs="Times New Roman"/>
        </w:rPr>
      </w:pPr>
      <w:r w:rsidRPr="00876929">
        <w:rPr>
          <w:rFonts w:ascii="Times New Roman" w:hAnsi="Times New Roman" w:cs="Times New Roman"/>
        </w:rPr>
        <w:t>6.4.</w:t>
      </w:r>
      <w:r w:rsidRPr="00876929">
        <w:rPr>
          <w:rFonts w:ascii="Times New Roman" w:hAnsi="Times New Roman" w:cs="Times New Roman"/>
        </w:rPr>
        <w:tab/>
      </w:r>
      <w:r w:rsidRPr="00876929">
        <w:rPr>
          <w:rFonts w:ascii="Times New Roman" w:hAnsi="Times New Roman" w:cs="Times New Roman"/>
          <w:color w:val="000000"/>
        </w:rPr>
        <w:t>Постачальник</w:t>
      </w:r>
      <w:r w:rsidRPr="00876929">
        <w:rPr>
          <w:rFonts w:ascii="Times New Roman" w:hAnsi="Times New Roman" w:cs="Times New Roman"/>
        </w:rPr>
        <w:t xml:space="preserve">  має право:</w:t>
      </w:r>
    </w:p>
    <w:p w14:paraId="0642BE4D" w14:textId="77777777" w:rsidR="00B02D8F" w:rsidRPr="00876929" w:rsidRDefault="00B02D8F" w:rsidP="00B02D8F">
      <w:pPr>
        <w:spacing w:after="0" w:line="240" w:lineRule="auto"/>
        <w:jc w:val="both"/>
        <w:rPr>
          <w:rFonts w:ascii="Times New Roman" w:hAnsi="Times New Roman" w:cs="Times New Roman"/>
        </w:rPr>
      </w:pPr>
      <w:r w:rsidRPr="00876929">
        <w:rPr>
          <w:rFonts w:ascii="Times New Roman" w:hAnsi="Times New Roman" w:cs="Times New Roman"/>
        </w:rPr>
        <w:t>6.4.1 Своєчасно та в повному обсязі отримувати плату за поставлений товар;</w:t>
      </w:r>
    </w:p>
    <w:p w14:paraId="498B3104" w14:textId="77777777" w:rsidR="00B02D8F" w:rsidRPr="00876929" w:rsidRDefault="00B02D8F" w:rsidP="00B02D8F">
      <w:pPr>
        <w:spacing w:after="0" w:line="240" w:lineRule="auto"/>
        <w:jc w:val="both"/>
        <w:rPr>
          <w:rFonts w:ascii="Times New Roman" w:hAnsi="Times New Roman" w:cs="Times New Roman"/>
        </w:rPr>
      </w:pPr>
      <w:r w:rsidRPr="00876929">
        <w:rPr>
          <w:rFonts w:ascii="Times New Roman" w:hAnsi="Times New Roman" w:cs="Times New Roman"/>
        </w:rPr>
        <w:t>6.4.2 На дострокову поставку товарів за письмовим погодженням Замовника.</w:t>
      </w:r>
    </w:p>
    <w:p w14:paraId="7BE44443" w14:textId="77777777" w:rsidR="00B02D8F" w:rsidRPr="00876929" w:rsidRDefault="00B02D8F" w:rsidP="00B02D8F">
      <w:pPr>
        <w:spacing w:after="0" w:line="240" w:lineRule="auto"/>
        <w:jc w:val="both"/>
        <w:rPr>
          <w:rFonts w:ascii="Times New Roman" w:hAnsi="Times New Roman" w:cs="Times New Roman"/>
        </w:rPr>
      </w:pPr>
    </w:p>
    <w:p w14:paraId="7F1BA80F" w14:textId="77777777" w:rsidR="00B02D8F" w:rsidRPr="00876929" w:rsidRDefault="00B02D8F" w:rsidP="00B02D8F">
      <w:pPr>
        <w:spacing w:after="0" w:line="240" w:lineRule="auto"/>
        <w:jc w:val="center"/>
        <w:rPr>
          <w:rFonts w:ascii="Times New Roman" w:hAnsi="Times New Roman" w:cs="Times New Roman"/>
          <w:b/>
          <w:color w:val="00000A"/>
          <w:lang w:eastAsia="zh-CN" w:bidi="hi-IN"/>
        </w:rPr>
      </w:pPr>
      <w:r w:rsidRPr="00876929">
        <w:rPr>
          <w:rFonts w:ascii="Times New Roman" w:hAnsi="Times New Roman" w:cs="Times New Roman"/>
          <w:b/>
          <w:color w:val="00000A"/>
          <w:lang w:eastAsia="zh-CN" w:bidi="hi-IN"/>
        </w:rPr>
        <w:t>VII. ВІДПОВІДАЛЬНІСТЬ СТОРІН</w:t>
      </w:r>
    </w:p>
    <w:p w14:paraId="630B530A" w14:textId="77777777" w:rsidR="00B02D8F" w:rsidRPr="00876929" w:rsidRDefault="00B02D8F" w:rsidP="00B02D8F">
      <w:pPr>
        <w:spacing w:after="0" w:line="240" w:lineRule="auto"/>
        <w:jc w:val="both"/>
        <w:rPr>
          <w:rFonts w:ascii="Times New Roman" w:hAnsi="Times New Roman" w:cs="Times New Roman"/>
          <w:color w:val="00000A"/>
          <w:lang w:eastAsia="zh-CN" w:bidi="hi-IN"/>
        </w:rPr>
      </w:pPr>
      <w:r w:rsidRPr="00876929">
        <w:rPr>
          <w:rFonts w:ascii="Times New Roman" w:hAnsi="Times New Roman" w:cs="Times New Roman"/>
          <w:color w:val="00000A"/>
          <w:lang w:eastAsia="zh-CN" w:bidi="hi-IN"/>
        </w:rPr>
        <w:t>7.1. У разі невиконання або неналежного виконання своїх обов’язків за Договором Сторони несуть відповідальність, передбачену законодавством та цим Договором.</w:t>
      </w:r>
    </w:p>
    <w:p w14:paraId="447D8FC2" w14:textId="77777777" w:rsidR="00B02D8F" w:rsidRPr="00876929" w:rsidRDefault="00B02D8F" w:rsidP="00B02D8F">
      <w:pPr>
        <w:spacing w:after="0" w:line="240" w:lineRule="auto"/>
        <w:jc w:val="both"/>
        <w:rPr>
          <w:rFonts w:ascii="Times New Roman" w:hAnsi="Times New Roman" w:cs="Times New Roman"/>
          <w:color w:val="00000A"/>
          <w:lang w:eastAsia="zh-CN" w:bidi="hi-IN"/>
        </w:rPr>
      </w:pPr>
      <w:r w:rsidRPr="00876929">
        <w:rPr>
          <w:rFonts w:ascii="Times New Roman" w:hAnsi="Times New Roman" w:cs="Times New Roman"/>
          <w:color w:val="00000A"/>
          <w:lang w:eastAsia="zh-CN" w:bidi="hi-IN"/>
        </w:rPr>
        <w:t xml:space="preserve">7.2. У разі невиконання, або несвоєчасного виконання зобов'язань за цим Договором щодо строків поставки Товару, </w:t>
      </w:r>
      <w:r w:rsidRPr="00876929">
        <w:rPr>
          <w:rFonts w:ascii="Times New Roman" w:hAnsi="Times New Roman" w:cs="Times New Roman"/>
          <w:color w:val="000000"/>
        </w:rPr>
        <w:t>Постачальник</w:t>
      </w:r>
      <w:r w:rsidRPr="00876929">
        <w:rPr>
          <w:rFonts w:ascii="Times New Roman" w:hAnsi="Times New Roman" w:cs="Times New Roman"/>
          <w:color w:val="00000A"/>
          <w:lang w:eastAsia="zh-CN" w:bidi="hi-IN"/>
        </w:rPr>
        <w:t xml:space="preserve"> сплачує Замовнику неустойку у вигляді пені у розмірі 0,1 % від вартості непоставленого Товару за кожний день прострочення.</w:t>
      </w:r>
    </w:p>
    <w:p w14:paraId="2000D940" w14:textId="77777777" w:rsidR="00B02D8F" w:rsidRPr="00876929" w:rsidRDefault="00B02D8F" w:rsidP="00B02D8F">
      <w:pPr>
        <w:spacing w:after="0" w:line="240" w:lineRule="auto"/>
        <w:jc w:val="both"/>
        <w:rPr>
          <w:rFonts w:ascii="Times New Roman" w:hAnsi="Times New Roman" w:cs="Times New Roman"/>
          <w:color w:val="00000A"/>
          <w:lang w:eastAsia="zh-CN" w:bidi="hi-IN"/>
        </w:rPr>
      </w:pPr>
      <w:r w:rsidRPr="00876929">
        <w:rPr>
          <w:rFonts w:ascii="Times New Roman" w:hAnsi="Times New Roman" w:cs="Times New Roman"/>
          <w:color w:val="00000A"/>
          <w:lang w:eastAsia="zh-CN" w:bidi="hi-IN"/>
        </w:rPr>
        <w:t xml:space="preserve">7.3. У разі невиконання або несвоєчасного виконання зобов’язань щодо оплати товару Замовник сплачує </w:t>
      </w:r>
      <w:r w:rsidRPr="00876929">
        <w:rPr>
          <w:rFonts w:ascii="Times New Roman" w:hAnsi="Times New Roman" w:cs="Times New Roman"/>
          <w:color w:val="000000"/>
        </w:rPr>
        <w:t>Постачальнику</w:t>
      </w:r>
      <w:r w:rsidRPr="00876929">
        <w:rPr>
          <w:rFonts w:ascii="Times New Roman" w:hAnsi="Times New Roman" w:cs="Times New Roman"/>
          <w:color w:val="00000A"/>
          <w:lang w:eastAsia="zh-CN" w:bidi="hi-IN"/>
        </w:rPr>
        <w:t xml:space="preserve"> неустойку у вигляді пені в розмірі облікової ставки НБУ за кожен день прострочення від суми невчасно здійсненого платежу.</w:t>
      </w:r>
    </w:p>
    <w:p w14:paraId="5B9B2292" w14:textId="77777777" w:rsidR="00B02D8F" w:rsidRPr="00876929" w:rsidRDefault="00B02D8F" w:rsidP="00B02D8F">
      <w:pPr>
        <w:spacing w:after="0" w:line="240" w:lineRule="auto"/>
        <w:jc w:val="both"/>
        <w:rPr>
          <w:rFonts w:ascii="Times New Roman" w:hAnsi="Times New Roman" w:cs="Times New Roman"/>
          <w:color w:val="00000A"/>
          <w:lang w:eastAsia="zh-CN" w:bidi="hi-IN"/>
        </w:rPr>
      </w:pPr>
      <w:r w:rsidRPr="00876929">
        <w:rPr>
          <w:rFonts w:ascii="Times New Roman" w:hAnsi="Times New Roman" w:cs="Times New Roman"/>
          <w:color w:val="00000A"/>
          <w:lang w:eastAsia="zh-CN" w:bidi="hi-IN"/>
        </w:rPr>
        <w:t>7.4.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законодавства України.</w:t>
      </w:r>
    </w:p>
    <w:p w14:paraId="698A2F53" w14:textId="77777777" w:rsidR="00B02D8F" w:rsidRPr="00876929" w:rsidRDefault="00B02D8F" w:rsidP="00B02D8F">
      <w:pPr>
        <w:spacing w:after="0" w:line="240" w:lineRule="auto"/>
        <w:jc w:val="both"/>
        <w:rPr>
          <w:rFonts w:ascii="Times New Roman" w:hAnsi="Times New Roman" w:cs="Times New Roman"/>
          <w:color w:val="00000A"/>
          <w:lang w:eastAsia="zh-CN" w:bidi="hi-IN"/>
        </w:rPr>
      </w:pPr>
      <w:r w:rsidRPr="00876929">
        <w:rPr>
          <w:rFonts w:ascii="Times New Roman" w:hAnsi="Times New Roman" w:cs="Times New Roman"/>
          <w:color w:val="00000A"/>
          <w:lang w:eastAsia="zh-CN" w:bidi="hi-IN"/>
        </w:rPr>
        <w:t>7.5. Сплата штрафних санкцій, або неустойки не звільняє Сторони від виконання договірних зобов’язань.</w:t>
      </w:r>
    </w:p>
    <w:p w14:paraId="75467FC1" w14:textId="77777777" w:rsidR="00B02D8F" w:rsidRPr="00876929" w:rsidRDefault="00B02D8F" w:rsidP="00B02D8F">
      <w:pPr>
        <w:spacing w:after="0" w:line="240" w:lineRule="auto"/>
        <w:jc w:val="both"/>
        <w:rPr>
          <w:rFonts w:ascii="Times New Roman" w:hAnsi="Times New Roman" w:cs="Times New Roman"/>
          <w:color w:val="00000A"/>
          <w:lang w:eastAsia="zh-CN" w:bidi="hi-IN"/>
        </w:rPr>
      </w:pPr>
      <w:r w:rsidRPr="00876929">
        <w:rPr>
          <w:rFonts w:ascii="Times New Roman" w:hAnsi="Times New Roman" w:cs="Times New Roman"/>
          <w:color w:val="00000A"/>
          <w:lang w:eastAsia="zh-CN" w:bidi="hi-IN"/>
        </w:rPr>
        <w:t>7.6. У випадках, не передбачених цим Договором, сторони несуть відповідальність, встановлену законодавством України.</w:t>
      </w:r>
    </w:p>
    <w:p w14:paraId="2CA011F1" w14:textId="77777777" w:rsidR="00B02D8F" w:rsidRPr="00876929" w:rsidRDefault="00B02D8F" w:rsidP="00B02D8F">
      <w:pPr>
        <w:spacing w:after="0" w:line="240" w:lineRule="auto"/>
        <w:jc w:val="both"/>
        <w:rPr>
          <w:rFonts w:ascii="Times New Roman" w:hAnsi="Times New Roman" w:cs="Times New Roman"/>
          <w:color w:val="00000A"/>
          <w:lang w:eastAsia="zh-CN" w:bidi="hi-IN"/>
        </w:rPr>
      </w:pPr>
      <w:r w:rsidRPr="00876929">
        <w:rPr>
          <w:rFonts w:ascii="Times New Roman" w:hAnsi="Times New Roman" w:cs="Times New Roman"/>
          <w:color w:val="00000A"/>
          <w:lang w:eastAsia="zh-CN" w:bidi="hi-IN"/>
        </w:rPr>
        <w:t>7.7. У разі невиконання або несвоєчасного виконання зобов'язань однією із сторін даного Договору, або за наявності очевидних підстав вважати, що вона не виконає свого обов’язку у встановлений строк (термін) або виконає його в неповному обсязі, друга сторона має право зупинити виконання свого обов’язку, відмовитися від його виконання частково, або в повному обсязі.</w:t>
      </w:r>
    </w:p>
    <w:p w14:paraId="13DD03B9" w14:textId="77777777" w:rsidR="00B02D8F" w:rsidRPr="00876929" w:rsidRDefault="00B02D8F" w:rsidP="00B02D8F">
      <w:pPr>
        <w:spacing w:after="0" w:line="240" w:lineRule="auto"/>
        <w:jc w:val="both"/>
        <w:rPr>
          <w:rFonts w:ascii="Times New Roman" w:hAnsi="Times New Roman" w:cs="Times New Roman"/>
          <w:color w:val="00000A"/>
          <w:lang w:eastAsia="zh-CN" w:bidi="hi-IN"/>
        </w:rPr>
      </w:pPr>
      <w:r w:rsidRPr="00876929">
        <w:rPr>
          <w:rFonts w:ascii="Times New Roman" w:hAnsi="Times New Roman" w:cs="Times New Roman"/>
          <w:color w:val="00000A"/>
          <w:lang w:eastAsia="zh-CN" w:bidi="hi-IN"/>
        </w:rPr>
        <w:t>7.8. У разі порушення зобов’язання настають такі правові наслідки: припинення від зобов’язання внаслідок односторонньої відмови від зобов’язання, або розірвання договору при цьому сторони мають право вимагати повернення того, що було виконане ними за Договором до моменту припинення, або розірвання; сплата неустойки; відшкодування збитків.</w:t>
      </w:r>
    </w:p>
    <w:p w14:paraId="20E49A63" w14:textId="77777777" w:rsidR="00B02D8F" w:rsidRPr="00876929" w:rsidRDefault="00B02D8F" w:rsidP="00B02D8F">
      <w:pPr>
        <w:spacing w:after="0" w:line="240" w:lineRule="auto"/>
        <w:jc w:val="both"/>
        <w:rPr>
          <w:rFonts w:ascii="Times New Roman" w:hAnsi="Times New Roman" w:cs="Times New Roman"/>
          <w:color w:val="00000A"/>
          <w:lang w:eastAsia="zh-CN" w:bidi="hi-IN"/>
        </w:rPr>
      </w:pPr>
    </w:p>
    <w:p w14:paraId="7D039B0F" w14:textId="77777777" w:rsidR="00B02D8F" w:rsidRPr="00876929" w:rsidRDefault="00B02D8F" w:rsidP="00B02D8F">
      <w:pPr>
        <w:widowControl w:val="0"/>
        <w:autoSpaceDE w:val="0"/>
        <w:autoSpaceDN w:val="0"/>
        <w:adjustRightInd w:val="0"/>
        <w:spacing w:after="0" w:line="240" w:lineRule="auto"/>
        <w:jc w:val="center"/>
        <w:rPr>
          <w:rFonts w:ascii="Times New Roman" w:hAnsi="Times New Roman" w:cs="Times New Roman"/>
          <w:b/>
        </w:rPr>
      </w:pPr>
      <w:bookmarkStart w:id="38" w:name="BM111"/>
      <w:bookmarkStart w:id="39" w:name="BM108"/>
      <w:bookmarkEnd w:id="38"/>
      <w:bookmarkEnd w:id="39"/>
      <w:r w:rsidRPr="00876929">
        <w:rPr>
          <w:rFonts w:ascii="Times New Roman" w:hAnsi="Times New Roman" w:cs="Times New Roman"/>
          <w:b/>
        </w:rPr>
        <w:t xml:space="preserve">VIII. ОБСТАВИНИ НЕПЕРЕБОРНОЇ СИЛИ </w:t>
      </w:r>
    </w:p>
    <w:p w14:paraId="0E607927" w14:textId="77777777" w:rsidR="00B02D8F" w:rsidRPr="00876929" w:rsidRDefault="00B02D8F" w:rsidP="00B02D8F">
      <w:pPr>
        <w:widowControl w:val="0"/>
        <w:autoSpaceDE w:val="0"/>
        <w:autoSpaceDN w:val="0"/>
        <w:adjustRightInd w:val="0"/>
        <w:spacing w:after="0" w:line="240" w:lineRule="auto"/>
        <w:jc w:val="both"/>
        <w:rPr>
          <w:rFonts w:ascii="Times New Roman" w:hAnsi="Times New Roman" w:cs="Times New Roman"/>
          <w:color w:val="000000"/>
        </w:rPr>
      </w:pPr>
      <w:r w:rsidRPr="00876929">
        <w:rPr>
          <w:rFonts w:ascii="Times New Roman" w:hAnsi="Times New Roman" w:cs="Times New Roman"/>
          <w:color w:val="000000"/>
        </w:rPr>
        <w:t xml:space="preserve">8.1. Сторони звільняються від відповідальності за часткове або повне невиконання зобов’язань за цим Договором, якщо воно стало наслідком непереборної сили, що виникла після укладання Договору в </w:t>
      </w:r>
      <w:r w:rsidRPr="00876929">
        <w:rPr>
          <w:rFonts w:ascii="Times New Roman" w:hAnsi="Times New Roman" w:cs="Times New Roman"/>
          <w:color w:val="000000"/>
        </w:rPr>
        <w:lastRenderedPageBreak/>
        <w:t>результаті подій надзвичайного характеру, коли сторона не могла запобігти цьому доступними способами: аварія, катастрофа, стихійне лихо, епідемія, епізоотія, війна, інші обставини, на які сторона не може впливати і за виникнення яких не несе відповідальності.</w:t>
      </w:r>
    </w:p>
    <w:p w14:paraId="26147375" w14:textId="77777777" w:rsidR="00B02D8F" w:rsidRPr="00876929" w:rsidRDefault="00B02D8F" w:rsidP="00B02D8F">
      <w:pPr>
        <w:widowControl w:val="0"/>
        <w:autoSpaceDE w:val="0"/>
        <w:autoSpaceDN w:val="0"/>
        <w:adjustRightInd w:val="0"/>
        <w:spacing w:after="0" w:line="240" w:lineRule="auto"/>
        <w:jc w:val="both"/>
        <w:rPr>
          <w:rFonts w:ascii="Times New Roman" w:hAnsi="Times New Roman" w:cs="Times New Roman"/>
          <w:color w:val="000000"/>
        </w:rPr>
      </w:pPr>
      <w:r w:rsidRPr="00876929">
        <w:rPr>
          <w:rFonts w:ascii="Times New Roman" w:hAnsi="Times New Roman" w:cs="Times New Roman"/>
          <w:color w:val="000000"/>
        </w:rPr>
        <w:t>8.2. Сторона, що не може виконувати зобов’язання за договором унаслідок дії обставин непереборної сили, повинна не пізніше ніж протягом 2 днів з моменту їх виникнення повідомити про це іншу сторону у письмовій формі.</w:t>
      </w:r>
    </w:p>
    <w:p w14:paraId="799E225F" w14:textId="77777777" w:rsidR="00B02D8F" w:rsidRPr="00876929" w:rsidRDefault="00B02D8F" w:rsidP="00B02D8F">
      <w:pPr>
        <w:widowControl w:val="0"/>
        <w:autoSpaceDE w:val="0"/>
        <w:autoSpaceDN w:val="0"/>
        <w:adjustRightInd w:val="0"/>
        <w:spacing w:after="0" w:line="240" w:lineRule="auto"/>
        <w:jc w:val="both"/>
        <w:rPr>
          <w:rFonts w:ascii="Times New Roman" w:hAnsi="Times New Roman" w:cs="Times New Roman"/>
          <w:color w:val="000000"/>
        </w:rPr>
      </w:pPr>
      <w:r w:rsidRPr="00876929">
        <w:rPr>
          <w:rFonts w:ascii="Times New Roman" w:hAnsi="Times New Roman" w:cs="Times New Roman"/>
          <w:color w:val="000000"/>
        </w:rPr>
        <w:t xml:space="preserve">8.3. Доказом виникнення обставин непереборної сили та строку їх дії є відповідні документи, які видаються </w:t>
      </w:r>
      <w:r w:rsidRPr="00876929">
        <w:rPr>
          <w:rFonts w:ascii="Times New Roman" w:hAnsi="Times New Roman" w:cs="Times New Roman"/>
        </w:rPr>
        <w:t>регіональним представництвом Торгово-промислової палати України (в місті дії таких обставин).</w:t>
      </w:r>
    </w:p>
    <w:p w14:paraId="429992AB" w14:textId="77777777" w:rsidR="00B02D8F" w:rsidRPr="00876929" w:rsidRDefault="00B02D8F" w:rsidP="00B02D8F">
      <w:pPr>
        <w:widowControl w:val="0"/>
        <w:autoSpaceDE w:val="0"/>
        <w:autoSpaceDN w:val="0"/>
        <w:adjustRightInd w:val="0"/>
        <w:spacing w:after="0" w:line="240" w:lineRule="auto"/>
        <w:jc w:val="both"/>
        <w:rPr>
          <w:rFonts w:ascii="Times New Roman" w:hAnsi="Times New Roman" w:cs="Times New Roman"/>
          <w:color w:val="000000"/>
        </w:rPr>
      </w:pPr>
      <w:r w:rsidRPr="00876929">
        <w:rPr>
          <w:rFonts w:ascii="Times New Roman" w:hAnsi="Times New Roman" w:cs="Times New Roman"/>
          <w:color w:val="000000"/>
        </w:rPr>
        <w:t>8.4. У разі коли строк дії обставин непереборної сили продовжується більш ніж 60 днів, кожна із сторін може в односторонньому порядку відмовитися від цього Договору (розірвати цей договір), письмово повідомивши про це другу сторону за 10 днів. У разі отримання попередньої оплати за поставку товару Постачальник повинен повернути Замовнику отримані кошти в сумі, на яку не було здійснено поставку товарів внаслідок дії обставин непереборної сили протягом трьох днів з дня розірвання цього договору.</w:t>
      </w:r>
    </w:p>
    <w:p w14:paraId="189C8337" w14:textId="77777777" w:rsidR="00B02D8F" w:rsidRPr="00876929" w:rsidRDefault="00B02D8F" w:rsidP="00B02D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rPr>
      </w:pPr>
    </w:p>
    <w:p w14:paraId="47628755" w14:textId="77777777" w:rsidR="00B02D8F" w:rsidRPr="00876929" w:rsidRDefault="00B02D8F" w:rsidP="00B02D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color w:val="000000"/>
        </w:rPr>
      </w:pPr>
      <w:r w:rsidRPr="00876929">
        <w:rPr>
          <w:rFonts w:ascii="Times New Roman" w:hAnsi="Times New Roman" w:cs="Times New Roman"/>
          <w:b/>
        </w:rPr>
        <w:t>ІX</w:t>
      </w:r>
      <w:r w:rsidRPr="00876929">
        <w:rPr>
          <w:rFonts w:ascii="Times New Roman" w:hAnsi="Times New Roman" w:cs="Times New Roman"/>
          <w:b/>
          <w:color w:val="000000"/>
        </w:rPr>
        <w:t>. ВИРІШЕННЯ СПОРІВ</w:t>
      </w:r>
    </w:p>
    <w:p w14:paraId="29EEA41E" w14:textId="77777777" w:rsidR="00B02D8F" w:rsidRPr="00876929" w:rsidRDefault="00B02D8F" w:rsidP="00B02D8F">
      <w:pPr>
        <w:widowControl w:val="0"/>
        <w:autoSpaceDE w:val="0"/>
        <w:autoSpaceDN w:val="0"/>
        <w:adjustRightInd w:val="0"/>
        <w:spacing w:after="0" w:line="240" w:lineRule="auto"/>
        <w:jc w:val="both"/>
        <w:rPr>
          <w:rFonts w:ascii="Times New Roman" w:hAnsi="Times New Roman" w:cs="Times New Roman"/>
          <w:color w:val="000000"/>
        </w:rPr>
      </w:pPr>
      <w:r w:rsidRPr="00876929">
        <w:rPr>
          <w:rFonts w:ascii="Times New Roman" w:hAnsi="Times New Roman" w:cs="Times New Roman"/>
          <w:color w:val="000000"/>
        </w:rPr>
        <w:t>9.1. У випадку виникнення спорів або розбіжностей Сторони зобов’язуються вирішувати їх шляхом взаємних переговорів та консультацій, з дотриманням досудового порядку розгляду спорів (з пред’явленням претензії).</w:t>
      </w:r>
    </w:p>
    <w:p w14:paraId="431ADD61" w14:textId="77777777" w:rsidR="00B02D8F" w:rsidRPr="00876929" w:rsidRDefault="00B02D8F" w:rsidP="00B02D8F">
      <w:pPr>
        <w:widowControl w:val="0"/>
        <w:autoSpaceDE w:val="0"/>
        <w:autoSpaceDN w:val="0"/>
        <w:adjustRightInd w:val="0"/>
        <w:spacing w:after="0" w:line="240" w:lineRule="auto"/>
        <w:jc w:val="both"/>
        <w:rPr>
          <w:rFonts w:ascii="Times New Roman" w:hAnsi="Times New Roman" w:cs="Times New Roman"/>
          <w:color w:val="000000"/>
        </w:rPr>
      </w:pPr>
      <w:r w:rsidRPr="00876929">
        <w:rPr>
          <w:rFonts w:ascii="Times New Roman" w:hAnsi="Times New Roman" w:cs="Times New Roman"/>
          <w:color w:val="000000"/>
        </w:rPr>
        <w:t>9.2. У разі недосягнення сторонами згоди, спори (розбіжності) вирішуються у порядку, встановленому чинним на момент звернення Господарським процесуальним кодексом України.</w:t>
      </w:r>
    </w:p>
    <w:p w14:paraId="78AB9AD7" w14:textId="77777777" w:rsidR="00B02D8F" w:rsidRPr="00876929" w:rsidRDefault="00B02D8F" w:rsidP="00B02D8F">
      <w:pPr>
        <w:widowControl w:val="0"/>
        <w:autoSpaceDE w:val="0"/>
        <w:autoSpaceDN w:val="0"/>
        <w:adjustRightInd w:val="0"/>
        <w:spacing w:after="0" w:line="240" w:lineRule="auto"/>
        <w:jc w:val="center"/>
        <w:rPr>
          <w:rFonts w:ascii="Times New Roman" w:hAnsi="Times New Roman" w:cs="Times New Roman"/>
          <w:b/>
        </w:rPr>
      </w:pPr>
    </w:p>
    <w:p w14:paraId="6A602AAE" w14:textId="77777777" w:rsidR="00B02D8F" w:rsidRPr="00876929" w:rsidRDefault="00B02D8F" w:rsidP="00B02D8F">
      <w:pPr>
        <w:widowControl w:val="0"/>
        <w:autoSpaceDE w:val="0"/>
        <w:autoSpaceDN w:val="0"/>
        <w:adjustRightInd w:val="0"/>
        <w:spacing w:after="0" w:line="240" w:lineRule="auto"/>
        <w:jc w:val="center"/>
        <w:rPr>
          <w:rFonts w:ascii="Times New Roman" w:hAnsi="Times New Roman" w:cs="Times New Roman"/>
          <w:b/>
          <w:color w:val="000000"/>
        </w:rPr>
      </w:pPr>
      <w:r w:rsidRPr="00876929">
        <w:rPr>
          <w:rFonts w:ascii="Times New Roman" w:hAnsi="Times New Roman" w:cs="Times New Roman"/>
          <w:b/>
        </w:rPr>
        <w:t>X</w:t>
      </w:r>
      <w:r w:rsidRPr="00876929">
        <w:rPr>
          <w:rFonts w:ascii="Times New Roman" w:hAnsi="Times New Roman" w:cs="Times New Roman"/>
          <w:b/>
          <w:color w:val="000000"/>
        </w:rPr>
        <w:t>. СТРОК ДІЇ ДОГОВОРУ</w:t>
      </w:r>
    </w:p>
    <w:p w14:paraId="065249BA" w14:textId="77777777" w:rsidR="00B02D8F" w:rsidRPr="00876929" w:rsidRDefault="00B02D8F" w:rsidP="00B02D8F">
      <w:pPr>
        <w:widowControl w:val="0"/>
        <w:autoSpaceDE w:val="0"/>
        <w:autoSpaceDN w:val="0"/>
        <w:adjustRightInd w:val="0"/>
        <w:spacing w:after="0" w:line="240" w:lineRule="auto"/>
        <w:jc w:val="both"/>
        <w:rPr>
          <w:rFonts w:ascii="Times New Roman" w:hAnsi="Times New Roman" w:cs="Times New Roman"/>
        </w:rPr>
      </w:pPr>
      <w:r w:rsidRPr="00876929">
        <w:rPr>
          <w:rFonts w:ascii="Times New Roman" w:hAnsi="Times New Roman" w:cs="Times New Roman"/>
        </w:rPr>
        <w:t>10.1. Даний договір набирає чинності з моменту підписання його обома сторонами та діє до 31 грудня 2022 року, а в частині гарантійних та фінансових зобов'язань – до повного виконання.</w:t>
      </w:r>
    </w:p>
    <w:p w14:paraId="1DE3295B" w14:textId="77777777" w:rsidR="00B02D8F" w:rsidRPr="00876929" w:rsidRDefault="00B02D8F" w:rsidP="00B02D8F">
      <w:pPr>
        <w:widowControl w:val="0"/>
        <w:autoSpaceDE w:val="0"/>
        <w:autoSpaceDN w:val="0"/>
        <w:adjustRightInd w:val="0"/>
        <w:spacing w:after="0" w:line="240" w:lineRule="auto"/>
        <w:jc w:val="both"/>
        <w:rPr>
          <w:rFonts w:ascii="Times New Roman" w:hAnsi="Times New Roman" w:cs="Times New Roman"/>
        </w:rPr>
      </w:pPr>
      <w:r w:rsidRPr="00876929">
        <w:rPr>
          <w:rFonts w:ascii="Times New Roman" w:hAnsi="Times New Roman" w:cs="Times New Roman"/>
        </w:rPr>
        <w:t>10.2. Договір укладається і підписується у 2 примірниках, що мають однакову юридичну силу, по одному для кожної із сторін.</w:t>
      </w:r>
    </w:p>
    <w:p w14:paraId="2EB65829" w14:textId="77777777" w:rsidR="00B02D8F" w:rsidRPr="00876929" w:rsidRDefault="00B02D8F" w:rsidP="00B02D8F">
      <w:pPr>
        <w:widowControl w:val="0"/>
        <w:tabs>
          <w:tab w:val="left" w:pos="426"/>
          <w:tab w:val="left" w:pos="993"/>
        </w:tabs>
        <w:autoSpaceDE w:val="0"/>
        <w:spacing w:after="0" w:line="240" w:lineRule="auto"/>
        <w:jc w:val="both"/>
        <w:rPr>
          <w:rFonts w:ascii="Times New Roman" w:hAnsi="Times New Roman" w:cs="Times New Roman"/>
        </w:rPr>
      </w:pPr>
      <w:r w:rsidRPr="00876929">
        <w:rPr>
          <w:rFonts w:ascii="Times New Roman" w:hAnsi="Times New Roman" w:cs="Times New Roman"/>
        </w:rPr>
        <w:t xml:space="preserve">10.3 </w:t>
      </w:r>
      <w:r w:rsidRPr="00876929">
        <w:rPr>
          <w:rFonts w:ascii="Times New Roman" w:hAnsi="Times New Roman" w:cs="Times New Roman"/>
          <w:snapToGrid w:val="0"/>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2460D70A" w14:textId="77777777" w:rsidR="00B02D8F" w:rsidRPr="00876929" w:rsidRDefault="00B02D8F" w:rsidP="00B02D8F">
      <w:pPr>
        <w:widowControl w:val="0"/>
        <w:autoSpaceDE w:val="0"/>
        <w:autoSpaceDN w:val="0"/>
        <w:adjustRightInd w:val="0"/>
        <w:spacing w:after="0" w:line="240" w:lineRule="auto"/>
        <w:jc w:val="both"/>
        <w:rPr>
          <w:rFonts w:ascii="Times New Roman" w:hAnsi="Times New Roman" w:cs="Times New Roman"/>
          <w:b/>
        </w:rPr>
      </w:pPr>
    </w:p>
    <w:p w14:paraId="322672AD" w14:textId="77777777" w:rsidR="00B02D8F" w:rsidRPr="00876929" w:rsidRDefault="00B02D8F" w:rsidP="00B02D8F">
      <w:pPr>
        <w:widowControl w:val="0"/>
        <w:autoSpaceDE w:val="0"/>
        <w:autoSpaceDN w:val="0"/>
        <w:adjustRightInd w:val="0"/>
        <w:spacing w:after="0" w:line="240" w:lineRule="auto"/>
        <w:jc w:val="center"/>
        <w:rPr>
          <w:rFonts w:ascii="Times New Roman" w:hAnsi="Times New Roman" w:cs="Times New Roman"/>
          <w:b/>
        </w:rPr>
      </w:pPr>
      <w:r w:rsidRPr="00876929">
        <w:rPr>
          <w:rFonts w:ascii="Times New Roman" w:hAnsi="Times New Roman" w:cs="Times New Roman"/>
          <w:b/>
        </w:rPr>
        <w:t>XI. ІНШІ УМОВИ</w:t>
      </w:r>
    </w:p>
    <w:p w14:paraId="080A1ABD" w14:textId="77777777" w:rsidR="00B02D8F" w:rsidRPr="00876929" w:rsidRDefault="00B02D8F" w:rsidP="00B02D8F">
      <w:pPr>
        <w:spacing w:after="0" w:line="240" w:lineRule="auto"/>
        <w:jc w:val="both"/>
        <w:rPr>
          <w:rFonts w:ascii="Times New Roman" w:hAnsi="Times New Roman" w:cs="Times New Roman"/>
        </w:rPr>
      </w:pPr>
      <w:r w:rsidRPr="00876929">
        <w:rPr>
          <w:rFonts w:ascii="Times New Roman" w:hAnsi="Times New Roman" w:cs="Times New Roman"/>
        </w:rPr>
        <w:t xml:space="preserve">11.1. Сторони зобов'язуються повідомляти один одного про зміни юридичної адреси і банківських реквізитів  в триденний термін після їх зміни. </w:t>
      </w:r>
    </w:p>
    <w:p w14:paraId="06B06781" w14:textId="77777777" w:rsidR="00B02D8F" w:rsidRPr="00876929" w:rsidRDefault="00B02D8F" w:rsidP="00B02D8F">
      <w:pPr>
        <w:spacing w:after="0" w:line="240" w:lineRule="auto"/>
        <w:jc w:val="both"/>
        <w:rPr>
          <w:rFonts w:ascii="Times New Roman" w:hAnsi="Times New Roman" w:cs="Times New Roman"/>
        </w:rPr>
      </w:pPr>
      <w:r w:rsidRPr="00876929">
        <w:rPr>
          <w:rFonts w:ascii="Times New Roman" w:hAnsi="Times New Roman" w:cs="Times New Roman"/>
        </w:rPr>
        <w:t xml:space="preserve">11.2. Жодна із Сторін не має права передавати свої права та обов’язки за цим Договором третій стороні без письмової згоди іншої Сторони, крім обов’язку Постачальника по передачі Товару Замовнику. </w:t>
      </w:r>
    </w:p>
    <w:p w14:paraId="387F8519" w14:textId="77777777" w:rsidR="00B02D8F" w:rsidRPr="00876929" w:rsidRDefault="00B02D8F" w:rsidP="00B02D8F">
      <w:pPr>
        <w:spacing w:after="0" w:line="240" w:lineRule="auto"/>
        <w:jc w:val="both"/>
        <w:rPr>
          <w:rFonts w:ascii="Times New Roman" w:hAnsi="Times New Roman" w:cs="Times New Roman"/>
        </w:rPr>
      </w:pPr>
      <w:r w:rsidRPr="00876929">
        <w:rPr>
          <w:rFonts w:ascii="Times New Roman" w:hAnsi="Times New Roman" w:cs="Times New Roman"/>
        </w:rPr>
        <w:t>11.3. Всі додатки, згадані в цьому Договорі і всі додаткові угоди, складені в період виконання цього Договору, є його невід'ємними  частинами.</w:t>
      </w:r>
    </w:p>
    <w:p w14:paraId="0F21E3A1" w14:textId="77777777" w:rsidR="00B02D8F" w:rsidRPr="00876929" w:rsidRDefault="00B02D8F" w:rsidP="00B02D8F">
      <w:pPr>
        <w:spacing w:after="0" w:line="240" w:lineRule="auto"/>
        <w:jc w:val="both"/>
        <w:rPr>
          <w:rFonts w:ascii="Times New Roman" w:hAnsi="Times New Roman" w:cs="Times New Roman"/>
        </w:rPr>
      </w:pPr>
      <w:r w:rsidRPr="00876929">
        <w:rPr>
          <w:rFonts w:ascii="Times New Roman" w:hAnsi="Times New Roman" w:cs="Times New Roman"/>
        </w:rPr>
        <w:t xml:space="preserve">11.4. Будь-які можливі зміни умов цього договору (банківських реквізитів, адрес і </w:t>
      </w:r>
      <w:proofErr w:type="spellStart"/>
      <w:r w:rsidRPr="00876929">
        <w:rPr>
          <w:rFonts w:ascii="Times New Roman" w:hAnsi="Times New Roman" w:cs="Times New Roman"/>
        </w:rPr>
        <w:t>т.д</w:t>
      </w:r>
      <w:proofErr w:type="spellEnd"/>
      <w:r w:rsidRPr="00876929">
        <w:rPr>
          <w:rFonts w:ascii="Times New Roman" w:hAnsi="Times New Roman" w:cs="Times New Roman"/>
        </w:rPr>
        <w:t>.) оформляються письмово двосторонніми додатковими угодами.</w:t>
      </w:r>
    </w:p>
    <w:p w14:paraId="22265F46" w14:textId="77777777" w:rsidR="00B02D8F" w:rsidRPr="00876929" w:rsidRDefault="00B02D8F" w:rsidP="00B02D8F">
      <w:pPr>
        <w:spacing w:after="0" w:line="240" w:lineRule="auto"/>
        <w:jc w:val="both"/>
        <w:rPr>
          <w:rFonts w:ascii="Times New Roman" w:hAnsi="Times New Roman" w:cs="Times New Roman"/>
        </w:rPr>
      </w:pPr>
      <w:r w:rsidRPr="00876929">
        <w:rPr>
          <w:rFonts w:ascii="Times New Roman" w:hAnsi="Times New Roman" w:cs="Times New Roman"/>
        </w:rPr>
        <w:t xml:space="preserve">11.5. Сторони визнають дійсність і повну юридичну силу документації, яка у виконання цього договору передається по зв'язку факсиміле, електронним зв’язком за допомогою електронної мережі Інтернет з наступним її підтвердженням в оригіналі. </w:t>
      </w:r>
    </w:p>
    <w:p w14:paraId="3521B45B" w14:textId="77777777" w:rsidR="00B02D8F" w:rsidRPr="00876929" w:rsidRDefault="00B02D8F" w:rsidP="00B02D8F">
      <w:pPr>
        <w:spacing w:after="0" w:line="240" w:lineRule="auto"/>
        <w:jc w:val="both"/>
        <w:rPr>
          <w:rFonts w:ascii="Times New Roman" w:eastAsia="Courier New" w:hAnsi="Times New Roman" w:cs="Times New Roman"/>
        </w:rPr>
      </w:pPr>
      <w:r w:rsidRPr="00876929">
        <w:rPr>
          <w:rFonts w:ascii="Times New Roman" w:hAnsi="Times New Roman" w:cs="Times New Roman"/>
        </w:rPr>
        <w:t xml:space="preserve">11.6. </w:t>
      </w:r>
      <w:bookmarkStart w:id="40" w:name="_Hlk56009070"/>
      <w:r w:rsidRPr="00876929">
        <w:rPr>
          <w:rFonts w:ascii="Times New Roman" w:eastAsia="Courier New" w:hAnsi="Times New Roman" w:cs="Times New Roman"/>
        </w:rPr>
        <w:t>Відповідно до положень частини 5 статті 41 Закону України «Про публічні закупівлі» умови договору про закупівлю не повинні відрізнятися від змісту тендерної пропозиції або цінової пропозиції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14:paraId="6910DC2D" w14:textId="77777777" w:rsidR="00B02D8F" w:rsidRPr="00876929" w:rsidRDefault="00B02D8F" w:rsidP="00B02D8F">
      <w:pPr>
        <w:spacing w:after="0" w:line="240" w:lineRule="auto"/>
        <w:jc w:val="both"/>
        <w:rPr>
          <w:rFonts w:ascii="Times New Roman" w:eastAsia="Courier New" w:hAnsi="Times New Roman" w:cs="Times New Roman"/>
        </w:rPr>
      </w:pPr>
      <w:r w:rsidRPr="00876929">
        <w:rPr>
          <w:rFonts w:ascii="Times New Roman" w:eastAsia="Courier New" w:hAnsi="Times New Roman" w:cs="Times New Roman"/>
        </w:rPr>
        <w:t>11.6.1. Зменшення обсягів закупівлі, зокрема з урахуванням фактичного обсягу видатків замовника.</w:t>
      </w:r>
    </w:p>
    <w:p w14:paraId="46DB9160" w14:textId="77777777" w:rsidR="00B02D8F" w:rsidRPr="00876929" w:rsidRDefault="00B02D8F" w:rsidP="00B02D8F">
      <w:pPr>
        <w:spacing w:after="0" w:line="240" w:lineRule="auto"/>
        <w:jc w:val="both"/>
        <w:rPr>
          <w:rFonts w:ascii="Times New Roman" w:eastAsia="Courier New" w:hAnsi="Times New Roman" w:cs="Times New Roman"/>
        </w:rPr>
      </w:pPr>
      <w:r w:rsidRPr="00876929">
        <w:rPr>
          <w:rFonts w:ascii="Times New Roman" w:eastAsia="Courier New" w:hAnsi="Times New Roman" w:cs="Times New Roman"/>
        </w:rPr>
        <w:t xml:space="preserve">11.6.2. </w:t>
      </w:r>
      <w:r w:rsidRPr="00876929">
        <w:rPr>
          <w:rFonts w:ascii="Times New Roman" w:hAnsi="Times New Roman" w:cs="Times New Roman"/>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w:t>
      </w:r>
    </w:p>
    <w:p w14:paraId="7064E058" w14:textId="77777777" w:rsidR="00B02D8F" w:rsidRPr="00876929" w:rsidRDefault="00B02D8F" w:rsidP="00B02D8F">
      <w:pPr>
        <w:spacing w:after="0" w:line="240" w:lineRule="auto"/>
        <w:jc w:val="both"/>
        <w:rPr>
          <w:rFonts w:ascii="Times New Roman" w:eastAsia="Courier New" w:hAnsi="Times New Roman" w:cs="Times New Roman"/>
        </w:rPr>
      </w:pPr>
      <w:r w:rsidRPr="00876929">
        <w:rPr>
          <w:rFonts w:ascii="Times New Roman" w:eastAsia="Courier New" w:hAnsi="Times New Roman" w:cs="Times New Roman"/>
        </w:rPr>
        <w:t>11.6.3. Покращення якості предмета закупівлі за умови, що таке покращення не призведе до збільшення суми, визначеної в договорі.</w:t>
      </w:r>
    </w:p>
    <w:p w14:paraId="68FF9351" w14:textId="77777777" w:rsidR="00B02D8F" w:rsidRPr="00876929" w:rsidRDefault="00B02D8F" w:rsidP="00B02D8F">
      <w:pPr>
        <w:spacing w:after="0" w:line="240" w:lineRule="auto"/>
        <w:jc w:val="both"/>
        <w:rPr>
          <w:rFonts w:ascii="Times New Roman" w:eastAsia="Courier New" w:hAnsi="Times New Roman" w:cs="Times New Roman"/>
        </w:rPr>
      </w:pPr>
      <w:r w:rsidRPr="00876929">
        <w:rPr>
          <w:rFonts w:ascii="Times New Roman" w:eastAsia="Courier New" w:hAnsi="Times New Roman" w:cs="Times New Roman"/>
        </w:rPr>
        <w:t xml:space="preserve">11.6.4. Продовження </w:t>
      </w:r>
      <w:r w:rsidRPr="00876929">
        <w:rPr>
          <w:rFonts w:ascii="Times New Roman" w:hAnsi="Times New Roman" w:cs="Times New Roman"/>
        </w:rPr>
        <w:t>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876929">
        <w:rPr>
          <w:rFonts w:ascii="Times New Roman" w:eastAsia="Courier New" w:hAnsi="Times New Roman" w:cs="Times New Roman"/>
        </w:rPr>
        <w:t>.</w:t>
      </w:r>
    </w:p>
    <w:p w14:paraId="2FC3744D" w14:textId="77777777" w:rsidR="00B02D8F" w:rsidRPr="00876929" w:rsidRDefault="00B02D8F" w:rsidP="00B02D8F">
      <w:pPr>
        <w:spacing w:after="0" w:line="240" w:lineRule="auto"/>
        <w:jc w:val="both"/>
        <w:rPr>
          <w:rFonts w:ascii="Times New Roman" w:eastAsia="Courier New" w:hAnsi="Times New Roman" w:cs="Times New Roman"/>
        </w:rPr>
      </w:pPr>
      <w:r w:rsidRPr="00876929">
        <w:rPr>
          <w:rFonts w:ascii="Times New Roman" w:eastAsia="Courier New" w:hAnsi="Times New Roman" w:cs="Times New Roman"/>
        </w:rPr>
        <w:t xml:space="preserve">11.6.5. Узгодженої </w:t>
      </w:r>
      <w:r w:rsidRPr="00876929">
        <w:rPr>
          <w:rFonts w:ascii="Times New Roman" w:hAnsi="Times New Roman" w:cs="Times New Roman"/>
        </w:rPr>
        <w:t>зміни ціни в договорі про закупівлю в бік зменшення (без зміни кількості (обсягу) та якості товару), у тому числі у разі коливання ціни товару на ринку</w:t>
      </w:r>
      <w:r w:rsidRPr="00876929">
        <w:rPr>
          <w:rFonts w:ascii="Times New Roman" w:eastAsia="Courier New" w:hAnsi="Times New Roman" w:cs="Times New Roman"/>
        </w:rPr>
        <w:t>.</w:t>
      </w:r>
    </w:p>
    <w:p w14:paraId="78517AB2" w14:textId="77777777" w:rsidR="00B02D8F" w:rsidRPr="00876929" w:rsidRDefault="00B02D8F" w:rsidP="00B02D8F">
      <w:pPr>
        <w:spacing w:after="0" w:line="240" w:lineRule="auto"/>
        <w:jc w:val="both"/>
        <w:rPr>
          <w:rFonts w:ascii="Times New Roman" w:eastAsia="Courier New" w:hAnsi="Times New Roman" w:cs="Times New Roman"/>
        </w:rPr>
      </w:pPr>
      <w:r w:rsidRPr="00876929">
        <w:rPr>
          <w:rFonts w:ascii="Times New Roman" w:eastAsia="Courier New" w:hAnsi="Times New Roman" w:cs="Times New Roman"/>
        </w:rPr>
        <w:lastRenderedPageBreak/>
        <w:t xml:space="preserve">11.6.6. Зміни </w:t>
      </w:r>
      <w:r w:rsidRPr="00876929">
        <w:rPr>
          <w:rFonts w:ascii="Times New Roman" w:hAnsi="Times New Roman" w:cs="Times New Roman"/>
        </w:rPr>
        <w:t>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876929">
        <w:rPr>
          <w:rFonts w:ascii="Times New Roman" w:eastAsia="Courier New" w:hAnsi="Times New Roman" w:cs="Times New Roman"/>
        </w:rPr>
        <w:t>.</w:t>
      </w:r>
    </w:p>
    <w:p w14:paraId="68DCFEDD" w14:textId="77777777" w:rsidR="00B02D8F" w:rsidRPr="00876929" w:rsidRDefault="00B02D8F" w:rsidP="00B02D8F">
      <w:pPr>
        <w:spacing w:after="0" w:line="240" w:lineRule="auto"/>
        <w:jc w:val="both"/>
        <w:rPr>
          <w:rFonts w:ascii="Times New Roman" w:eastAsia="Courier New" w:hAnsi="Times New Roman" w:cs="Times New Roman"/>
        </w:rPr>
      </w:pPr>
      <w:r w:rsidRPr="00876929">
        <w:rPr>
          <w:rFonts w:ascii="Times New Roman" w:eastAsia="Courier New" w:hAnsi="Times New Roman" w:cs="Times New Roman"/>
        </w:rPr>
        <w:t>11.6.</w:t>
      </w:r>
      <w:bookmarkStart w:id="41" w:name="695"/>
      <w:bookmarkStart w:id="42" w:name="694"/>
      <w:bookmarkStart w:id="43" w:name="693"/>
      <w:bookmarkEnd w:id="41"/>
      <w:bookmarkEnd w:id="42"/>
      <w:bookmarkEnd w:id="43"/>
      <w:r w:rsidRPr="00876929">
        <w:rPr>
          <w:rFonts w:ascii="Times New Roman" w:eastAsia="Courier New" w:hAnsi="Times New Roman" w:cs="Times New Roman"/>
        </w:rPr>
        <w:t xml:space="preserve">7. </w:t>
      </w:r>
      <w:r w:rsidRPr="00876929">
        <w:rPr>
          <w:rFonts w:ascii="Times New Roman" w:hAnsi="Times New Roman" w:cs="Times New Roman"/>
        </w:rPr>
        <w:t>Зміни поточного курсу долара США, встановленого згідно із законодавством органами державної статистики індексу інфляції і нормативів по відношенню до курсу долара США на момент надання Замовником тендерної пропозиції, які застосовуються в договорі,</w:t>
      </w:r>
      <w:r w:rsidRPr="00876929">
        <w:rPr>
          <w:rFonts w:ascii="Times New Roman" w:hAnsi="Times New Roman" w:cs="Times New Roman"/>
          <w:snapToGrid w:val="0"/>
        </w:rPr>
        <w:t xml:space="preserve"> вартість одиниці товару може бути змінена не більш ніж на величину, пропорційну зміні такого курсу долара США за даними НБУ.</w:t>
      </w:r>
    </w:p>
    <w:p w14:paraId="012A5C66" w14:textId="77777777" w:rsidR="00B02D8F" w:rsidRPr="00876929" w:rsidRDefault="00B02D8F" w:rsidP="00B02D8F">
      <w:pPr>
        <w:widowControl w:val="0"/>
        <w:numPr>
          <w:ilvl w:val="0"/>
          <w:numId w:val="18"/>
        </w:numPr>
        <w:tabs>
          <w:tab w:val="left" w:pos="284"/>
        </w:tabs>
        <w:spacing w:after="0" w:line="240" w:lineRule="auto"/>
        <w:ind w:left="0" w:firstLine="0"/>
        <w:contextualSpacing/>
        <w:rPr>
          <w:rFonts w:ascii="Times New Roman" w:hAnsi="Times New Roman" w:cs="Times New Roman"/>
          <w:snapToGrid w:val="0"/>
          <w:lang w:eastAsia="en-US"/>
        </w:rPr>
      </w:pPr>
      <w:r w:rsidRPr="00876929">
        <w:rPr>
          <w:rFonts w:ascii="Times New Roman" w:hAnsi="Times New Roman" w:cs="Times New Roman"/>
          <w:snapToGrid w:val="0"/>
        </w:rPr>
        <w:t>Розрахунок проводиться за наступною формулою: Ц=Ц¹×Курс П:Курс¹, де                                                                                                                                                                                               Ц – змінена ціна за одиницю товару; Ц¹ - первина ціна за одиницю товару, згідно пропозиції конкурсних торгів ; Курс П – поточний курс долара США; Курс¹ - курс долара США станом на дату надання Замовнику пропозиції конкурсних торгів.</w:t>
      </w:r>
    </w:p>
    <w:p w14:paraId="51276F0C" w14:textId="77777777" w:rsidR="00B02D8F" w:rsidRPr="00876929" w:rsidRDefault="00B02D8F" w:rsidP="00B02D8F">
      <w:pPr>
        <w:widowControl w:val="0"/>
        <w:spacing w:after="0" w:line="240" w:lineRule="auto"/>
        <w:jc w:val="both"/>
        <w:rPr>
          <w:rFonts w:ascii="Times New Roman" w:hAnsi="Times New Roman" w:cs="Times New Roman"/>
          <w:snapToGrid w:val="0"/>
        </w:rPr>
      </w:pPr>
      <w:r w:rsidRPr="00876929">
        <w:rPr>
          <w:rFonts w:ascii="Times New Roman" w:hAnsi="Times New Roman" w:cs="Times New Roman"/>
          <w:snapToGrid w:val="0"/>
        </w:rPr>
        <w:t>11.6.8 Поточним курсом долара США є курс долара США встановлений НБУ на день виставлення рахунку або станом на дату укладання додаткової угоди до Договору. Курс долара США на момент надання цінової пропозиції становив _____________  грн. за 1 долар США.</w:t>
      </w:r>
    </w:p>
    <w:bookmarkEnd w:id="40"/>
    <w:p w14:paraId="70DC0FD3" w14:textId="77777777" w:rsidR="00B02D8F" w:rsidRPr="00876929" w:rsidRDefault="00B02D8F" w:rsidP="00B02D8F">
      <w:pPr>
        <w:spacing w:after="0" w:line="240" w:lineRule="auto"/>
        <w:jc w:val="both"/>
        <w:rPr>
          <w:rFonts w:ascii="Times New Roman" w:eastAsia="Courier New" w:hAnsi="Times New Roman" w:cs="Times New Roman"/>
        </w:rPr>
      </w:pPr>
      <w:r w:rsidRPr="00876929">
        <w:rPr>
          <w:rFonts w:ascii="Times New Roman" w:eastAsia="Courier New" w:hAnsi="Times New Roman" w:cs="Times New Roman"/>
          <w:shd w:val="clear" w:color="auto" w:fill="FFFFFF"/>
        </w:rPr>
        <w:t xml:space="preserve">11.7. </w:t>
      </w:r>
      <w:r w:rsidRPr="00876929">
        <w:rPr>
          <w:rFonts w:ascii="Times New Roman" w:eastAsia="Courier New" w:hAnsi="Times New Roman" w:cs="Times New Roman"/>
        </w:rPr>
        <w:t>Договір про закупівлю укладається у письмовій формі відповідно до положень Цивільного кодексу України та Господарського кодексу України з урахуванням особливостей, визначених Законом України «Про публічні закупівлі» №922-VІІI 25.12.2015р.</w:t>
      </w:r>
      <w:bookmarkStart w:id="44" w:name="106"/>
      <w:bookmarkEnd w:id="44"/>
    </w:p>
    <w:p w14:paraId="45580F9B" w14:textId="77777777" w:rsidR="00B02D8F" w:rsidRPr="00876929" w:rsidRDefault="00B02D8F" w:rsidP="00B02D8F">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rPr>
      </w:pPr>
    </w:p>
    <w:p w14:paraId="5E5B942F" w14:textId="77777777" w:rsidR="00B02D8F" w:rsidRPr="00876929" w:rsidRDefault="00B02D8F" w:rsidP="00B02D8F">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rPr>
      </w:pPr>
      <w:r w:rsidRPr="00876929">
        <w:rPr>
          <w:rFonts w:ascii="Times New Roman" w:hAnsi="Times New Roman" w:cs="Times New Roman"/>
          <w:b/>
        </w:rPr>
        <w:t>XII. ДОДАТКИ ДО ДОГОВОРУ</w:t>
      </w:r>
    </w:p>
    <w:p w14:paraId="7A50B7F8" w14:textId="77777777" w:rsidR="00B02D8F" w:rsidRPr="00876929" w:rsidRDefault="00B02D8F" w:rsidP="00B02D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both"/>
        <w:rPr>
          <w:rFonts w:ascii="Times New Roman" w:hAnsi="Times New Roman" w:cs="Times New Roman"/>
        </w:rPr>
      </w:pPr>
      <w:bookmarkStart w:id="45" w:name="107"/>
      <w:bookmarkEnd w:id="45"/>
      <w:r w:rsidRPr="00876929">
        <w:rPr>
          <w:rFonts w:ascii="Times New Roman" w:hAnsi="Times New Roman" w:cs="Times New Roman"/>
        </w:rPr>
        <w:t>Невід'ємною частиною цього Договору є:  Додаток №1 – Специфікація</w:t>
      </w:r>
      <w:bookmarkStart w:id="46" w:name="108"/>
      <w:bookmarkEnd w:id="46"/>
    </w:p>
    <w:p w14:paraId="05AEB0B0" w14:textId="77777777" w:rsidR="00B02D8F" w:rsidRPr="00876929" w:rsidRDefault="00B02D8F" w:rsidP="00B02D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center"/>
        <w:rPr>
          <w:rFonts w:ascii="Times New Roman" w:hAnsi="Times New Roman" w:cs="Times New Roman"/>
          <w:b/>
        </w:rPr>
      </w:pPr>
    </w:p>
    <w:p w14:paraId="19BD12B4" w14:textId="77777777" w:rsidR="00B02D8F" w:rsidRPr="00876929" w:rsidRDefault="00B02D8F" w:rsidP="00B02D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center"/>
        <w:rPr>
          <w:rFonts w:ascii="Times New Roman" w:hAnsi="Times New Roman" w:cs="Times New Roman"/>
          <w:b/>
        </w:rPr>
      </w:pPr>
      <w:r w:rsidRPr="00876929">
        <w:rPr>
          <w:rFonts w:ascii="Times New Roman" w:hAnsi="Times New Roman" w:cs="Times New Roman"/>
          <w:b/>
        </w:rPr>
        <w:t>XIII. МІСЦЕЗНАХОДЖЕННЯ ТА БАНКІВСЬКІ  РЕКВІЗИТИ СТОРІН</w:t>
      </w:r>
    </w:p>
    <w:tbl>
      <w:tblPr>
        <w:tblW w:w="0" w:type="auto"/>
        <w:tblBorders>
          <w:insideH w:val="single" w:sz="4" w:space="0" w:color="auto"/>
        </w:tblBorders>
        <w:tblLayout w:type="fixed"/>
        <w:tblLook w:val="04A0" w:firstRow="1" w:lastRow="0" w:firstColumn="1" w:lastColumn="0" w:noHBand="0" w:noVBand="1"/>
      </w:tblPr>
      <w:tblGrid>
        <w:gridCol w:w="5140"/>
        <w:gridCol w:w="4499"/>
      </w:tblGrid>
      <w:tr w:rsidR="00B02D8F" w:rsidRPr="00876929" w14:paraId="11BB33C4" w14:textId="77777777" w:rsidTr="000C6867">
        <w:tc>
          <w:tcPr>
            <w:tcW w:w="5140" w:type="dxa"/>
          </w:tcPr>
          <w:p w14:paraId="058330CD" w14:textId="77777777" w:rsidR="00B02D8F" w:rsidRPr="00876929" w:rsidRDefault="00B02D8F" w:rsidP="000C6867">
            <w:pPr>
              <w:spacing w:after="0" w:line="240" w:lineRule="auto"/>
              <w:ind w:firstLine="708"/>
              <w:jc w:val="both"/>
              <w:rPr>
                <w:rFonts w:ascii="Times New Roman" w:hAnsi="Times New Roman" w:cs="Times New Roman"/>
                <w:b/>
              </w:rPr>
            </w:pPr>
            <w:r w:rsidRPr="00876929">
              <w:rPr>
                <w:rFonts w:ascii="Times New Roman" w:hAnsi="Times New Roman" w:cs="Times New Roman"/>
                <w:b/>
              </w:rPr>
              <w:t>Замовник:</w:t>
            </w:r>
            <w:r w:rsidRPr="00876929">
              <w:rPr>
                <w:rFonts w:ascii="Times New Roman" w:hAnsi="Times New Roman" w:cs="Times New Roman"/>
                <w:b/>
              </w:rPr>
              <w:tab/>
            </w:r>
            <w:r w:rsidRPr="00876929">
              <w:rPr>
                <w:rFonts w:ascii="Times New Roman" w:hAnsi="Times New Roman" w:cs="Times New Roman"/>
                <w:b/>
              </w:rPr>
              <w:tab/>
            </w:r>
            <w:r w:rsidRPr="00876929">
              <w:rPr>
                <w:rFonts w:ascii="Times New Roman" w:hAnsi="Times New Roman" w:cs="Times New Roman"/>
                <w:b/>
              </w:rPr>
              <w:tab/>
            </w:r>
            <w:r w:rsidRPr="00876929">
              <w:rPr>
                <w:rFonts w:ascii="Times New Roman" w:hAnsi="Times New Roman" w:cs="Times New Roman"/>
                <w:b/>
              </w:rPr>
              <w:tab/>
            </w:r>
          </w:p>
          <w:p w14:paraId="14F3DECC" w14:textId="77777777" w:rsidR="00B02D8F" w:rsidRPr="00876929" w:rsidRDefault="00B02D8F" w:rsidP="000C6867">
            <w:pPr>
              <w:spacing w:after="0" w:line="240" w:lineRule="auto"/>
              <w:rPr>
                <w:rFonts w:ascii="Times New Roman" w:hAnsi="Times New Roman" w:cs="Times New Roman"/>
              </w:rPr>
            </w:pPr>
            <w:r w:rsidRPr="00876929">
              <w:rPr>
                <w:rFonts w:ascii="Times New Roman" w:hAnsi="Times New Roman" w:cs="Times New Roman"/>
              </w:rPr>
              <w:t>КНП «ЦПМСД Гайсинської МР»</w:t>
            </w:r>
          </w:p>
          <w:p w14:paraId="6AB70608" w14:textId="77777777" w:rsidR="00B02D8F" w:rsidRPr="00876929" w:rsidRDefault="00B02D8F" w:rsidP="000C6867">
            <w:pPr>
              <w:spacing w:after="0" w:line="240" w:lineRule="auto"/>
              <w:rPr>
                <w:rFonts w:ascii="Times New Roman" w:hAnsi="Times New Roman" w:cs="Times New Roman"/>
              </w:rPr>
            </w:pPr>
            <w:r w:rsidRPr="00876929">
              <w:rPr>
                <w:rFonts w:ascii="Times New Roman" w:hAnsi="Times New Roman" w:cs="Times New Roman"/>
              </w:rPr>
              <w:t xml:space="preserve">23700, м. Гайсин, вул. В’ячеслава Чорновола, 1 </w:t>
            </w:r>
          </w:p>
          <w:p w14:paraId="0A6F5D84" w14:textId="77777777" w:rsidR="00B02D8F" w:rsidRPr="00876929" w:rsidRDefault="00B02D8F" w:rsidP="000C6867">
            <w:pPr>
              <w:spacing w:after="0" w:line="240" w:lineRule="auto"/>
              <w:rPr>
                <w:rFonts w:ascii="Times New Roman" w:hAnsi="Times New Roman" w:cs="Times New Roman"/>
              </w:rPr>
            </w:pPr>
            <w:r w:rsidRPr="00876929">
              <w:rPr>
                <w:rFonts w:ascii="Times New Roman" w:hAnsi="Times New Roman" w:cs="Times New Roman"/>
              </w:rPr>
              <w:t>IBAN: UA903204780000026002924442540</w:t>
            </w:r>
          </w:p>
          <w:p w14:paraId="6D63470D" w14:textId="77777777" w:rsidR="00B02D8F" w:rsidRPr="00876929" w:rsidRDefault="00B02D8F" w:rsidP="000C6867">
            <w:pPr>
              <w:spacing w:after="0" w:line="240" w:lineRule="auto"/>
              <w:rPr>
                <w:rFonts w:ascii="Times New Roman" w:hAnsi="Times New Roman" w:cs="Times New Roman"/>
              </w:rPr>
            </w:pPr>
            <w:r w:rsidRPr="00876929">
              <w:rPr>
                <w:rFonts w:ascii="Times New Roman" w:hAnsi="Times New Roman" w:cs="Times New Roman"/>
              </w:rPr>
              <w:t>в АБ «</w:t>
            </w:r>
            <w:proofErr w:type="spellStart"/>
            <w:r w:rsidRPr="00876929">
              <w:rPr>
                <w:rFonts w:ascii="Times New Roman" w:hAnsi="Times New Roman" w:cs="Times New Roman"/>
              </w:rPr>
              <w:t>Укргазбанк</w:t>
            </w:r>
            <w:proofErr w:type="spellEnd"/>
            <w:r w:rsidRPr="00876929">
              <w:rPr>
                <w:rFonts w:ascii="Times New Roman" w:hAnsi="Times New Roman" w:cs="Times New Roman"/>
              </w:rPr>
              <w:t>»</w:t>
            </w:r>
          </w:p>
          <w:p w14:paraId="14A99D1C" w14:textId="77777777" w:rsidR="00B02D8F" w:rsidRPr="00876929" w:rsidRDefault="00B02D8F" w:rsidP="000C6867">
            <w:pPr>
              <w:spacing w:after="0" w:line="240" w:lineRule="auto"/>
              <w:rPr>
                <w:rFonts w:ascii="Times New Roman" w:hAnsi="Times New Roman" w:cs="Times New Roman"/>
              </w:rPr>
            </w:pPr>
            <w:r w:rsidRPr="00876929">
              <w:rPr>
                <w:rFonts w:ascii="Times New Roman" w:hAnsi="Times New Roman" w:cs="Times New Roman"/>
              </w:rPr>
              <w:t>Код ЄДРПОУ 37294350</w:t>
            </w:r>
          </w:p>
          <w:p w14:paraId="49FCF77D" w14:textId="77777777" w:rsidR="00B02D8F" w:rsidRPr="00876929" w:rsidRDefault="00B02D8F" w:rsidP="000C6867">
            <w:pPr>
              <w:spacing w:after="0" w:line="240" w:lineRule="auto"/>
              <w:rPr>
                <w:rFonts w:ascii="Times New Roman" w:hAnsi="Times New Roman" w:cs="Times New Roman"/>
              </w:rPr>
            </w:pPr>
            <w:proofErr w:type="spellStart"/>
            <w:r w:rsidRPr="00876929">
              <w:rPr>
                <w:rFonts w:ascii="Times New Roman" w:hAnsi="Times New Roman" w:cs="Times New Roman"/>
              </w:rPr>
              <w:t>тел</w:t>
            </w:r>
            <w:proofErr w:type="spellEnd"/>
            <w:r w:rsidRPr="00876929">
              <w:rPr>
                <w:rFonts w:ascii="Times New Roman" w:hAnsi="Times New Roman" w:cs="Times New Roman"/>
              </w:rPr>
              <w:t>. (04334)2-53-52</w:t>
            </w:r>
          </w:p>
          <w:p w14:paraId="08AF58B8" w14:textId="77777777" w:rsidR="00B02D8F" w:rsidRPr="00876929" w:rsidRDefault="00B02D8F" w:rsidP="000C6867">
            <w:pPr>
              <w:spacing w:after="0" w:line="240" w:lineRule="auto"/>
              <w:rPr>
                <w:rFonts w:ascii="Times New Roman" w:hAnsi="Times New Roman" w:cs="Times New Roman"/>
              </w:rPr>
            </w:pPr>
          </w:p>
          <w:p w14:paraId="49EB4A4F" w14:textId="77777777" w:rsidR="00B02D8F" w:rsidRPr="00876929" w:rsidRDefault="00B02D8F" w:rsidP="000C6867">
            <w:pPr>
              <w:spacing w:after="0" w:line="240" w:lineRule="auto"/>
              <w:jc w:val="both"/>
              <w:rPr>
                <w:rFonts w:ascii="Times New Roman" w:hAnsi="Times New Roman" w:cs="Times New Roman"/>
                <w:b/>
              </w:rPr>
            </w:pPr>
            <w:r w:rsidRPr="00876929">
              <w:rPr>
                <w:rFonts w:ascii="Times New Roman" w:hAnsi="Times New Roman" w:cs="Times New Roman"/>
                <w:b/>
              </w:rPr>
              <w:t xml:space="preserve">Головний лікар                      </w:t>
            </w:r>
            <w:proofErr w:type="spellStart"/>
            <w:r w:rsidRPr="00876929">
              <w:rPr>
                <w:rFonts w:ascii="Times New Roman" w:hAnsi="Times New Roman" w:cs="Times New Roman"/>
                <w:b/>
              </w:rPr>
              <w:t>Кацан</w:t>
            </w:r>
            <w:proofErr w:type="spellEnd"/>
            <w:r w:rsidRPr="00876929">
              <w:rPr>
                <w:rFonts w:ascii="Times New Roman" w:hAnsi="Times New Roman" w:cs="Times New Roman"/>
                <w:b/>
              </w:rPr>
              <w:t xml:space="preserve"> Т.М.</w:t>
            </w:r>
          </w:p>
        </w:tc>
        <w:tc>
          <w:tcPr>
            <w:tcW w:w="4499" w:type="dxa"/>
            <w:hideMark/>
          </w:tcPr>
          <w:p w14:paraId="628E8CC4" w14:textId="77777777" w:rsidR="00B02D8F" w:rsidRPr="00876929" w:rsidRDefault="00B02D8F" w:rsidP="000C68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rPr>
            </w:pPr>
            <w:r w:rsidRPr="00876929">
              <w:rPr>
                <w:rFonts w:ascii="Times New Roman" w:hAnsi="Times New Roman" w:cs="Times New Roman"/>
                <w:b/>
                <w:color w:val="000000"/>
              </w:rPr>
              <w:t>Постачальник</w:t>
            </w:r>
            <w:r w:rsidRPr="00876929">
              <w:rPr>
                <w:rFonts w:ascii="Times New Roman" w:hAnsi="Times New Roman" w:cs="Times New Roman"/>
                <w:b/>
              </w:rPr>
              <w:t>:</w:t>
            </w:r>
          </w:p>
        </w:tc>
      </w:tr>
    </w:tbl>
    <w:p w14:paraId="29FF945B" w14:textId="77777777" w:rsidR="009B4C00" w:rsidRDefault="009B4C00" w:rsidP="00B02D8F">
      <w:pPr>
        <w:spacing w:after="0" w:line="240" w:lineRule="auto"/>
        <w:jc w:val="right"/>
        <w:rPr>
          <w:rFonts w:ascii="Times New Roman" w:hAnsi="Times New Roman" w:cs="Times New Roman"/>
        </w:rPr>
      </w:pPr>
    </w:p>
    <w:p w14:paraId="7584E77C" w14:textId="77777777" w:rsidR="009B4C00" w:rsidRDefault="009B4C00" w:rsidP="00B02D8F">
      <w:pPr>
        <w:spacing w:after="0" w:line="240" w:lineRule="auto"/>
        <w:jc w:val="right"/>
        <w:rPr>
          <w:rFonts w:ascii="Times New Roman" w:hAnsi="Times New Roman" w:cs="Times New Roman"/>
        </w:rPr>
      </w:pPr>
    </w:p>
    <w:p w14:paraId="6349E0B8" w14:textId="77777777" w:rsidR="009B4C00" w:rsidRDefault="009B4C00" w:rsidP="00B02D8F">
      <w:pPr>
        <w:spacing w:after="0" w:line="240" w:lineRule="auto"/>
        <w:jc w:val="right"/>
        <w:rPr>
          <w:rFonts w:ascii="Times New Roman" w:hAnsi="Times New Roman" w:cs="Times New Roman"/>
        </w:rPr>
      </w:pPr>
    </w:p>
    <w:p w14:paraId="19F133B8" w14:textId="77777777" w:rsidR="009B4C00" w:rsidRDefault="009B4C00" w:rsidP="00B02D8F">
      <w:pPr>
        <w:spacing w:after="0" w:line="240" w:lineRule="auto"/>
        <w:jc w:val="right"/>
        <w:rPr>
          <w:rFonts w:ascii="Times New Roman" w:hAnsi="Times New Roman" w:cs="Times New Roman"/>
        </w:rPr>
      </w:pPr>
    </w:p>
    <w:p w14:paraId="759041A2" w14:textId="77777777" w:rsidR="009B4C00" w:rsidRDefault="009B4C00" w:rsidP="00B02D8F">
      <w:pPr>
        <w:spacing w:after="0" w:line="240" w:lineRule="auto"/>
        <w:jc w:val="right"/>
        <w:rPr>
          <w:rFonts w:ascii="Times New Roman" w:hAnsi="Times New Roman" w:cs="Times New Roman"/>
        </w:rPr>
      </w:pPr>
    </w:p>
    <w:p w14:paraId="4C136E0A" w14:textId="77777777" w:rsidR="009B4C00" w:rsidRDefault="009B4C00" w:rsidP="00B02D8F">
      <w:pPr>
        <w:spacing w:after="0" w:line="240" w:lineRule="auto"/>
        <w:jc w:val="right"/>
        <w:rPr>
          <w:rFonts w:ascii="Times New Roman" w:hAnsi="Times New Roman" w:cs="Times New Roman"/>
        </w:rPr>
      </w:pPr>
    </w:p>
    <w:p w14:paraId="358CCBEF" w14:textId="77777777" w:rsidR="009B4C00" w:rsidRDefault="009B4C00" w:rsidP="00B02D8F">
      <w:pPr>
        <w:spacing w:after="0" w:line="240" w:lineRule="auto"/>
        <w:jc w:val="right"/>
        <w:rPr>
          <w:rFonts w:ascii="Times New Roman" w:hAnsi="Times New Roman" w:cs="Times New Roman"/>
        </w:rPr>
      </w:pPr>
    </w:p>
    <w:p w14:paraId="23FC78A7" w14:textId="77777777" w:rsidR="009B4C00" w:rsidRDefault="009B4C00" w:rsidP="00B02D8F">
      <w:pPr>
        <w:spacing w:after="0" w:line="240" w:lineRule="auto"/>
        <w:jc w:val="right"/>
        <w:rPr>
          <w:rFonts w:ascii="Times New Roman" w:hAnsi="Times New Roman" w:cs="Times New Roman"/>
        </w:rPr>
      </w:pPr>
    </w:p>
    <w:p w14:paraId="417F8CBB" w14:textId="77777777" w:rsidR="009B4C00" w:rsidRDefault="009B4C00" w:rsidP="00B02D8F">
      <w:pPr>
        <w:spacing w:after="0" w:line="240" w:lineRule="auto"/>
        <w:jc w:val="right"/>
        <w:rPr>
          <w:rFonts w:ascii="Times New Roman" w:hAnsi="Times New Roman" w:cs="Times New Roman"/>
        </w:rPr>
      </w:pPr>
    </w:p>
    <w:p w14:paraId="160BA7B1" w14:textId="77777777" w:rsidR="009B4C00" w:rsidRDefault="009B4C00" w:rsidP="00B02D8F">
      <w:pPr>
        <w:spacing w:after="0" w:line="240" w:lineRule="auto"/>
        <w:jc w:val="right"/>
        <w:rPr>
          <w:rFonts w:ascii="Times New Roman" w:hAnsi="Times New Roman" w:cs="Times New Roman"/>
        </w:rPr>
      </w:pPr>
    </w:p>
    <w:p w14:paraId="4CC77E2C" w14:textId="77777777" w:rsidR="009B4C00" w:rsidRDefault="009B4C00" w:rsidP="00B02D8F">
      <w:pPr>
        <w:spacing w:after="0" w:line="240" w:lineRule="auto"/>
        <w:jc w:val="right"/>
        <w:rPr>
          <w:rFonts w:ascii="Times New Roman" w:hAnsi="Times New Roman" w:cs="Times New Roman"/>
        </w:rPr>
      </w:pPr>
    </w:p>
    <w:p w14:paraId="677F21C1" w14:textId="77777777" w:rsidR="009B4C00" w:rsidRDefault="009B4C00" w:rsidP="00B02D8F">
      <w:pPr>
        <w:spacing w:after="0" w:line="240" w:lineRule="auto"/>
        <w:jc w:val="right"/>
        <w:rPr>
          <w:rFonts w:ascii="Times New Roman" w:hAnsi="Times New Roman" w:cs="Times New Roman"/>
        </w:rPr>
      </w:pPr>
    </w:p>
    <w:p w14:paraId="6A0359B9" w14:textId="77777777" w:rsidR="009B4C00" w:rsidRDefault="009B4C00" w:rsidP="00B02D8F">
      <w:pPr>
        <w:spacing w:after="0" w:line="240" w:lineRule="auto"/>
        <w:jc w:val="right"/>
        <w:rPr>
          <w:rFonts w:ascii="Times New Roman" w:hAnsi="Times New Roman" w:cs="Times New Roman"/>
        </w:rPr>
      </w:pPr>
    </w:p>
    <w:p w14:paraId="1FC7EE6C" w14:textId="77777777" w:rsidR="009B4C00" w:rsidRDefault="009B4C00" w:rsidP="00B02D8F">
      <w:pPr>
        <w:spacing w:after="0" w:line="240" w:lineRule="auto"/>
        <w:jc w:val="right"/>
        <w:rPr>
          <w:rFonts w:ascii="Times New Roman" w:hAnsi="Times New Roman" w:cs="Times New Roman"/>
        </w:rPr>
      </w:pPr>
    </w:p>
    <w:p w14:paraId="6376DB06" w14:textId="77777777" w:rsidR="009B4C00" w:rsidRDefault="009B4C00" w:rsidP="00B02D8F">
      <w:pPr>
        <w:spacing w:after="0" w:line="240" w:lineRule="auto"/>
        <w:jc w:val="right"/>
        <w:rPr>
          <w:rFonts w:ascii="Times New Roman" w:hAnsi="Times New Roman" w:cs="Times New Roman"/>
        </w:rPr>
      </w:pPr>
    </w:p>
    <w:p w14:paraId="3778F9E2" w14:textId="77777777" w:rsidR="009B4C00" w:rsidRDefault="009B4C00" w:rsidP="00B02D8F">
      <w:pPr>
        <w:spacing w:after="0" w:line="240" w:lineRule="auto"/>
        <w:jc w:val="right"/>
        <w:rPr>
          <w:rFonts w:ascii="Times New Roman" w:hAnsi="Times New Roman" w:cs="Times New Roman"/>
        </w:rPr>
      </w:pPr>
    </w:p>
    <w:p w14:paraId="102C5F54" w14:textId="77777777" w:rsidR="009B4C00" w:rsidRDefault="009B4C00" w:rsidP="00B02D8F">
      <w:pPr>
        <w:spacing w:after="0" w:line="240" w:lineRule="auto"/>
        <w:jc w:val="right"/>
        <w:rPr>
          <w:rFonts w:ascii="Times New Roman" w:hAnsi="Times New Roman" w:cs="Times New Roman"/>
        </w:rPr>
      </w:pPr>
    </w:p>
    <w:p w14:paraId="0ACD36F7" w14:textId="77777777" w:rsidR="009B4C00" w:rsidRDefault="009B4C00" w:rsidP="00B02D8F">
      <w:pPr>
        <w:spacing w:after="0" w:line="240" w:lineRule="auto"/>
        <w:jc w:val="right"/>
        <w:rPr>
          <w:rFonts w:ascii="Times New Roman" w:hAnsi="Times New Roman" w:cs="Times New Roman"/>
        </w:rPr>
      </w:pPr>
    </w:p>
    <w:p w14:paraId="245F9783" w14:textId="77777777" w:rsidR="009B4C00" w:rsidRDefault="009B4C00" w:rsidP="00B02D8F">
      <w:pPr>
        <w:spacing w:after="0" w:line="240" w:lineRule="auto"/>
        <w:jc w:val="right"/>
        <w:rPr>
          <w:rFonts w:ascii="Times New Roman" w:hAnsi="Times New Roman" w:cs="Times New Roman"/>
        </w:rPr>
      </w:pPr>
    </w:p>
    <w:p w14:paraId="10DD20D8" w14:textId="77777777" w:rsidR="009B4C00" w:rsidRDefault="009B4C00" w:rsidP="00B02D8F">
      <w:pPr>
        <w:spacing w:after="0" w:line="240" w:lineRule="auto"/>
        <w:jc w:val="right"/>
        <w:rPr>
          <w:rFonts w:ascii="Times New Roman" w:hAnsi="Times New Roman" w:cs="Times New Roman"/>
        </w:rPr>
      </w:pPr>
    </w:p>
    <w:p w14:paraId="0CCF9180" w14:textId="77777777" w:rsidR="009B4C00" w:rsidRDefault="009B4C00" w:rsidP="00B02D8F">
      <w:pPr>
        <w:spacing w:after="0" w:line="240" w:lineRule="auto"/>
        <w:jc w:val="right"/>
        <w:rPr>
          <w:rFonts w:ascii="Times New Roman" w:hAnsi="Times New Roman" w:cs="Times New Roman"/>
        </w:rPr>
      </w:pPr>
    </w:p>
    <w:p w14:paraId="2FCAE09F" w14:textId="77777777" w:rsidR="009B4C00" w:rsidRDefault="009B4C00" w:rsidP="00B02D8F">
      <w:pPr>
        <w:spacing w:after="0" w:line="240" w:lineRule="auto"/>
        <w:jc w:val="right"/>
        <w:rPr>
          <w:rFonts w:ascii="Times New Roman" w:hAnsi="Times New Roman" w:cs="Times New Roman"/>
        </w:rPr>
      </w:pPr>
    </w:p>
    <w:p w14:paraId="520EB552" w14:textId="77777777" w:rsidR="009B4C00" w:rsidRDefault="009B4C00" w:rsidP="00B02D8F">
      <w:pPr>
        <w:spacing w:after="0" w:line="240" w:lineRule="auto"/>
        <w:jc w:val="right"/>
        <w:rPr>
          <w:rFonts w:ascii="Times New Roman" w:hAnsi="Times New Roman" w:cs="Times New Roman"/>
        </w:rPr>
      </w:pPr>
    </w:p>
    <w:p w14:paraId="051B49D7" w14:textId="77777777" w:rsidR="009B4C00" w:rsidRDefault="009B4C00" w:rsidP="00B02D8F">
      <w:pPr>
        <w:spacing w:after="0" w:line="240" w:lineRule="auto"/>
        <w:jc w:val="right"/>
        <w:rPr>
          <w:rFonts w:ascii="Times New Roman" w:hAnsi="Times New Roman" w:cs="Times New Roman"/>
        </w:rPr>
      </w:pPr>
    </w:p>
    <w:p w14:paraId="46511727" w14:textId="77777777" w:rsidR="009B4C00" w:rsidRDefault="009B4C00" w:rsidP="00B02D8F">
      <w:pPr>
        <w:spacing w:after="0" w:line="240" w:lineRule="auto"/>
        <w:jc w:val="right"/>
        <w:rPr>
          <w:rFonts w:ascii="Times New Roman" w:hAnsi="Times New Roman" w:cs="Times New Roman"/>
        </w:rPr>
      </w:pPr>
    </w:p>
    <w:p w14:paraId="71352D91" w14:textId="77777777" w:rsidR="009B4C00" w:rsidRDefault="009B4C00" w:rsidP="00B02D8F">
      <w:pPr>
        <w:spacing w:after="0" w:line="240" w:lineRule="auto"/>
        <w:jc w:val="right"/>
        <w:rPr>
          <w:rFonts w:ascii="Times New Roman" w:hAnsi="Times New Roman" w:cs="Times New Roman"/>
        </w:rPr>
      </w:pPr>
    </w:p>
    <w:p w14:paraId="54508848" w14:textId="77777777" w:rsidR="009B4C00" w:rsidRDefault="009B4C00" w:rsidP="00B02D8F">
      <w:pPr>
        <w:spacing w:after="0" w:line="240" w:lineRule="auto"/>
        <w:jc w:val="right"/>
        <w:rPr>
          <w:rFonts w:ascii="Times New Roman" w:hAnsi="Times New Roman" w:cs="Times New Roman"/>
        </w:rPr>
      </w:pPr>
    </w:p>
    <w:p w14:paraId="143F2B94" w14:textId="77777777" w:rsidR="009B4C00" w:rsidRDefault="009B4C00" w:rsidP="00B02D8F">
      <w:pPr>
        <w:spacing w:after="0" w:line="240" w:lineRule="auto"/>
        <w:jc w:val="right"/>
        <w:rPr>
          <w:rFonts w:ascii="Times New Roman" w:hAnsi="Times New Roman" w:cs="Times New Roman"/>
        </w:rPr>
      </w:pPr>
    </w:p>
    <w:p w14:paraId="449058E4" w14:textId="77777777" w:rsidR="009B4C00" w:rsidRDefault="009B4C00" w:rsidP="00B02D8F">
      <w:pPr>
        <w:spacing w:after="0" w:line="240" w:lineRule="auto"/>
        <w:jc w:val="right"/>
        <w:rPr>
          <w:rFonts w:ascii="Times New Roman" w:hAnsi="Times New Roman" w:cs="Times New Roman"/>
        </w:rPr>
      </w:pPr>
    </w:p>
    <w:p w14:paraId="022EB42C" w14:textId="77777777" w:rsidR="009B4C00" w:rsidRDefault="009B4C00" w:rsidP="00B02D8F">
      <w:pPr>
        <w:spacing w:after="0" w:line="240" w:lineRule="auto"/>
        <w:jc w:val="right"/>
        <w:rPr>
          <w:rFonts w:ascii="Times New Roman" w:hAnsi="Times New Roman" w:cs="Times New Roman"/>
        </w:rPr>
      </w:pPr>
    </w:p>
    <w:p w14:paraId="495F6FBC" w14:textId="77777777" w:rsidR="009B4C00" w:rsidRDefault="009B4C00" w:rsidP="00B02D8F">
      <w:pPr>
        <w:spacing w:after="0" w:line="240" w:lineRule="auto"/>
        <w:jc w:val="right"/>
        <w:rPr>
          <w:rFonts w:ascii="Times New Roman" w:hAnsi="Times New Roman" w:cs="Times New Roman"/>
        </w:rPr>
      </w:pPr>
    </w:p>
    <w:p w14:paraId="55BDA3A5" w14:textId="54C29F20" w:rsidR="00B02D8F" w:rsidRPr="00876929" w:rsidRDefault="00B02D8F" w:rsidP="00B02D8F">
      <w:pPr>
        <w:spacing w:after="0" w:line="240" w:lineRule="auto"/>
        <w:jc w:val="right"/>
        <w:rPr>
          <w:rFonts w:ascii="Times New Roman" w:hAnsi="Times New Roman" w:cs="Times New Roman"/>
        </w:rPr>
      </w:pPr>
      <w:r w:rsidRPr="00876929">
        <w:rPr>
          <w:rFonts w:ascii="Times New Roman" w:hAnsi="Times New Roman" w:cs="Times New Roman"/>
        </w:rPr>
        <w:lastRenderedPageBreak/>
        <w:t>Додаток  1</w:t>
      </w:r>
    </w:p>
    <w:p w14:paraId="673BC8AE" w14:textId="77777777" w:rsidR="00B02D8F" w:rsidRPr="00876929" w:rsidRDefault="00B02D8F" w:rsidP="00B02D8F">
      <w:pPr>
        <w:spacing w:after="0" w:line="240" w:lineRule="auto"/>
        <w:jc w:val="right"/>
        <w:rPr>
          <w:rFonts w:ascii="Times New Roman" w:hAnsi="Times New Roman" w:cs="Times New Roman"/>
        </w:rPr>
      </w:pPr>
      <w:r w:rsidRPr="00876929">
        <w:rPr>
          <w:rFonts w:ascii="Times New Roman" w:hAnsi="Times New Roman" w:cs="Times New Roman"/>
        </w:rPr>
        <w:t xml:space="preserve">до договору №____ </w:t>
      </w:r>
    </w:p>
    <w:p w14:paraId="7B8EAFF2" w14:textId="77777777" w:rsidR="00B02D8F" w:rsidRPr="00876929" w:rsidRDefault="00B02D8F" w:rsidP="00B02D8F">
      <w:pPr>
        <w:spacing w:after="0" w:line="240" w:lineRule="auto"/>
        <w:jc w:val="right"/>
        <w:rPr>
          <w:rFonts w:ascii="Times New Roman" w:hAnsi="Times New Roman" w:cs="Times New Roman"/>
        </w:rPr>
      </w:pPr>
      <w:r w:rsidRPr="00876929">
        <w:rPr>
          <w:rFonts w:ascii="Times New Roman" w:hAnsi="Times New Roman" w:cs="Times New Roman"/>
        </w:rPr>
        <w:t xml:space="preserve">від ________202  р. </w:t>
      </w:r>
    </w:p>
    <w:p w14:paraId="2C00D6F8" w14:textId="77777777" w:rsidR="00B02D8F" w:rsidRPr="00876929" w:rsidRDefault="00B02D8F" w:rsidP="00B02D8F">
      <w:pPr>
        <w:spacing w:after="0" w:line="240" w:lineRule="auto"/>
        <w:jc w:val="both"/>
        <w:rPr>
          <w:rFonts w:ascii="Times New Roman" w:hAnsi="Times New Roman" w:cs="Times New Roman"/>
        </w:rPr>
      </w:pPr>
    </w:p>
    <w:p w14:paraId="3743ABE8" w14:textId="77777777" w:rsidR="00B02D8F" w:rsidRDefault="00B02D8F" w:rsidP="00B02D8F">
      <w:pPr>
        <w:spacing w:after="0" w:line="240" w:lineRule="auto"/>
        <w:jc w:val="center"/>
        <w:rPr>
          <w:rFonts w:ascii="Times New Roman" w:hAnsi="Times New Roman" w:cs="Times New Roman"/>
        </w:rPr>
      </w:pPr>
    </w:p>
    <w:p w14:paraId="3A26A585" w14:textId="77777777" w:rsidR="00B02D8F" w:rsidRPr="00876929" w:rsidRDefault="00B02D8F" w:rsidP="00B02D8F">
      <w:pPr>
        <w:spacing w:after="0" w:line="240" w:lineRule="auto"/>
        <w:jc w:val="center"/>
        <w:rPr>
          <w:rFonts w:ascii="Times New Roman" w:hAnsi="Times New Roman" w:cs="Times New Roman"/>
        </w:rPr>
      </w:pPr>
      <w:r w:rsidRPr="00876929">
        <w:rPr>
          <w:rFonts w:ascii="Times New Roman" w:hAnsi="Times New Roman" w:cs="Times New Roman"/>
        </w:rPr>
        <w:t>СПЕЦИФІКАЦІЯ</w:t>
      </w:r>
    </w:p>
    <w:p w14:paraId="77A8A8AB" w14:textId="77777777" w:rsidR="00B02D8F" w:rsidRDefault="00B02D8F" w:rsidP="00B02D8F">
      <w:pPr>
        <w:spacing w:after="0" w:line="240" w:lineRule="auto"/>
        <w:jc w:val="both"/>
        <w:rPr>
          <w:rFonts w:ascii="Times New Roman" w:hAnsi="Times New Roman" w:cs="Times New Roman"/>
        </w:rPr>
      </w:pPr>
    </w:p>
    <w:p w14:paraId="1C5BA1A8" w14:textId="77777777" w:rsidR="00B02D8F" w:rsidRPr="00876929" w:rsidRDefault="00B02D8F" w:rsidP="00B02D8F">
      <w:pPr>
        <w:spacing w:after="0" w:line="240" w:lineRule="auto"/>
        <w:jc w:val="both"/>
        <w:rPr>
          <w:rFonts w:ascii="Times New Roman" w:hAnsi="Times New Roman" w:cs="Times New Roman"/>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2"/>
        <w:gridCol w:w="2718"/>
        <w:gridCol w:w="1276"/>
        <w:gridCol w:w="1045"/>
        <w:gridCol w:w="1134"/>
        <w:gridCol w:w="1365"/>
        <w:gridCol w:w="851"/>
        <w:gridCol w:w="992"/>
      </w:tblGrid>
      <w:tr w:rsidR="00B02D8F" w:rsidRPr="00876929" w14:paraId="060A34B5" w14:textId="77777777" w:rsidTr="000C6867">
        <w:trPr>
          <w:cantSplit/>
          <w:trHeight w:val="793"/>
        </w:trPr>
        <w:tc>
          <w:tcPr>
            <w:tcW w:w="542" w:type="dxa"/>
            <w:tcBorders>
              <w:top w:val="single" w:sz="4" w:space="0" w:color="auto"/>
              <w:left w:val="single" w:sz="4" w:space="0" w:color="auto"/>
              <w:bottom w:val="single" w:sz="4" w:space="0" w:color="auto"/>
              <w:right w:val="single" w:sz="4" w:space="0" w:color="auto"/>
            </w:tcBorders>
            <w:vAlign w:val="center"/>
            <w:hideMark/>
          </w:tcPr>
          <w:p w14:paraId="0255757D" w14:textId="77777777" w:rsidR="00B02D8F" w:rsidRPr="00876929" w:rsidRDefault="00B02D8F" w:rsidP="000C6867">
            <w:pPr>
              <w:keepNext/>
              <w:keepLines/>
              <w:tabs>
                <w:tab w:val="center" w:pos="6294"/>
                <w:tab w:val="center" w:pos="8038"/>
                <w:tab w:val="center" w:pos="9247"/>
              </w:tabs>
              <w:spacing w:after="0" w:line="240" w:lineRule="auto"/>
              <w:jc w:val="center"/>
              <w:rPr>
                <w:rFonts w:ascii="Times New Roman" w:hAnsi="Times New Roman" w:cs="Times New Roman"/>
                <w:b/>
                <w:bCs/>
                <w:spacing w:val="-8"/>
              </w:rPr>
            </w:pPr>
            <w:r w:rsidRPr="00876929">
              <w:rPr>
                <w:rFonts w:ascii="Times New Roman" w:hAnsi="Times New Roman" w:cs="Times New Roman"/>
                <w:b/>
                <w:bCs/>
                <w:spacing w:val="-8"/>
              </w:rPr>
              <w:t>№</w:t>
            </w:r>
          </w:p>
          <w:p w14:paraId="2388EC84" w14:textId="77777777" w:rsidR="00B02D8F" w:rsidRPr="00876929" w:rsidRDefault="00B02D8F" w:rsidP="000C6867">
            <w:pPr>
              <w:keepNext/>
              <w:keepLines/>
              <w:tabs>
                <w:tab w:val="center" w:pos="6294"/>
                <w:tab w:val="center" w:pos="8038"/>
                <w:tab w:val="center" w:pos="9247"/>
              </w:tabs>
              <w:spacing w:after="0" w:line="240" w:lineRule="auto"/>
              <w:jc w:val="center"/>
              <w:rPr>
                <w:rFonts w:ascii="Times New Roman" w:hAnsi="Times New Roman" w:cs="Times New Roman"/>
                <w:b/>
                <w:bCs/>
                <w:spacing w:val="-8"/>
              </w:rPr>
            </w:pPr>
            <w:r w:rsidRPr="00876929">
              <w:rPr>
                <w:rFonts w:ascii="Times New Roman" w:hAnsi="Times New Roman" w:cs="Times New Roman"/>
                <w:b/>
                <w:bCs/>
                <w:spacing w:val="-8"/>
              </w:rPr>
              <w:t>п/п</w:t>
            </w:r>
          </w:p>
        </w:tc>
        <w:tc>
          <w:tcPr>
            <w:tcW w:w="2718" w:type="dxa"/>
            <w:tcBorders>
              <w:top w:val="single" w:sz="4" w:space="0" w:color="auto"/>
              <w:left w:val="single" w:sz="4" w:space="0" w:color="auto"/>
              <w:bottom w:val="single" w:sz="4" w:space="0" w:color="auto"/>
              <w:right w:val="single" w:sz="4" w:space="0" w:color="auto"/>
            </w:tcBorders>
            <w:hideMark/>
          </w:tcPr>
          <w:p w14:paraId="56E64EF5" w14:textId="77777777" w:rsidR="00B02D8F" w:rsidRPr="00876929" w:rsidRDefault="00B02D8F" w:rsidP="000C6867">
            <w:pPr>
              <w:spacing w:after="0" w:line="240" w:lineRule="auto"/>
              <w:jc w:val="center"/>
              <w:rPr>
                <w:rFonts w:ascii="Times New Roman" w:hAnsi="Times New Roman" w:cs="Times New Roman"/>
                <w:b/>
                <w:bCs/>
                <w:spacing w:val="-8"/>
              </w:rPr>
            </w:pPr>
            <w:r w:rsidRPr="00876929">
              <w:rPr>
                <w:rFonts w:ascii="Times New Roman" w:hAnsi="Times New Roman" w:cs="Times New Roman"/>
                <w:b/>
                <w:bCs/>
                <w:spacing w:val="-8"/>
              </w:rPr>
              <w:t>Найменування товару</w:t>
            </w:r>
          </w:p>
        </w:tc>
        <w:tc>
          <w:tcPr>
            <w:tcW w:w="1276" w:type="dxa"/>
            <w:tcBorders>
              <w:top w:val="single" w:sz="4" w:space="0" w:color="auto"/>
              <w:left w:val="single" w:sz="4" w:space="0" w:color="auto"/>
              <w:bottom w:val="single" w:sz="4" w:space="0" w:color="auto"/>
              <w:right w:val="single" w:sz="4" w:space="0" w:color="auto"/>
            </w:tcBorders>
            <w:hideMark/>
          </w:tcPr>
          <w:p w14:paraId="5C6FF707" w14:textId="77777777" w:rsidR="00B02D8F" w:rsidRPr="00876929" w:rsidRDefault="00B02D8F" w:rsidP="000C6867">
            <w:pPr>
              <w:spacing w:after="0" w:line="240" w:lineRule="auto"/>
              <w:jc w:val="center"/>
              <w:rPr>
                <w:rFonts w:ascii="Times New Roman" w:hAnsi="Times New Roman" w:cs="Times New Roman"/>
                <w:b/>
                <w:bCs/>
                <w:spacing w:val="-8"/>
              </w:rPr>
            </w:pPr>
            <w:r w:rsidRPr="00876929">
              <w:rPr>
                <w:rFonts w:ascii="Times New Roman" w:hAnsi="Times New Roman" w:cs="Times New Roman"/>
                <w:b/>
                <w:bCs/>
                <w:spacing w:val="-8"/>
              </w:rPr>
              <w:t>Виробник</w:t>
            </w:r>
          </w:p>
        </w:tc>
        <w:tc>
          <w:tcPr>
            <w:tcW w:w="1045" w:type="dxa"/>
            <w:tcBorders>
              <w:top w:val="single" w:sz="4" w:space="0" w:color="auto"/>
              <w:left w:val="single" w:sz="4" w:space="0" w:color="auto"/>
              <w:bottom w:val="single" w:sz="4" w:space="0" w:color="auto"/>
              <w:right w:val="single" w:sz="4" w:space="0" w:color="auto"/>
            </w:tcBorders>
            <w:vAlign w:val="center"/>
            <w:hideMark/>
          </w:tcPr>
          <w:p w14:paraId="4E64A235" w14:textId="77777777" w:rsidR="00B02D8F" w:rsidRPr="00876929" w:rsidRDefault="00B02D8F" w:rsidP="000C6867">
            <w:pPr>
              <w:spacing w:after="0" w:line="240" w:lineRule="auto"/>
              <w:jc w:val="center"/>
              <w:rPr>
                <w:rFonts w:ascii="Times New Roman" w:hAnsi="Times New Roman" w:cs="Times New Roman"/>
                <w:b/>
                <w:bCs/>
                <w:spacing w:val="-8"/>
              </w:rPr>
            </w:pPr>
            <w:r w:rsidRPr="00876929">
              <w:rPr>
                <w:rFonts w:ascii="Times New Roman" w:hAnsi="Times New Roman" w:cs="Times New Roman"/>
                <w:b/>
                <w:bCs/>
                <w:spacing w:val="-8"/>
              </w:rPr>
              <w:t>Одиниці виміру</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5AF9CDB" w14:textId="77777777" w:rsidR="00B02D8F" w:rsidRPr="00876929" w:rsidRDefault="00B02D8F" w:rsidP="000C6867">
            <w:pPr>
              <w:spacing w:after="0" w:line="240" w:lineRule="auto"/>
              <w:jc w:val="center"/>
              <w:rPr>
                <w:rFonts w:ascii="Times New Roman" w:hAnsi="Times New Roman" w:cs="Times New Roman"/>
                <w:b/>
                <w:bCs/>
                <w:spacing w:val="-8"/>
              </w:rPr>
            </w:pPr>
            <w:r w:rsidRPr="00876929">
              <w:rPr>
                <w:rFonts w:ascii="Times New Roman" w:hAnsi="Times New Roman" w:cs="Times New Roman"/>
                <w:b/>
                <w:bCs/>
                <w:spacing w:val="-8"/>
              </w:rPr>
              <w:t>Кількість</w:t>
            </w:r>
          </w:p>
        </w:tc>
        <w:tc>
          <w:tcPr>
            <w:tcW w:w="1365" w:type="dxa"/>
            <w:tcBorders>
              <w:top w:val="single" w:sz="4" w:space="0" w:color="auto"/>
              <w:left w:val="single" w:sz="4" w:space="0" w:color="auto"/>
              <w:bottom w:val="single" w:sz="4" w:space="0" w:color="auto"/>
              <w:right w:val="single" w:sz="4" w:space="0" w:color="auto"/>
            </w:tcBorders>
            <w:vAlign w:val="center"/>
            <w:hideMark/>
          </w:tcPr>
          <w:p w14:paraId="3D21299E" w14:textId="77777777" w:rsidR="00B02D8F" w:rsidRPr="00876929" w:rsidRDefault="00B02D8F" w:rsidP="000C6867">
            <w:pPr>
              <w:keepNext/>
              <w:keepLines/>
              <w:tabs>
                <w:tab w:val="center" w:pos="6294"/>
                <w:tab w:val="center" w:pos="8038"/>
                <w:tab w:val="center" w:pos="9247"/>
              </w:tabs>
              <w:spacing w:after="0" w:line="240" w:lineRule="auto"/>
              <w:jc w:val="center"/>
              <w:rPr>
                <w:rFonts w:ascii="Times New Roman" w:hAnsi="Times New Roman" w:cs="Times New Roman"/>
                <w:b/>
                <w:bCs/>
                <w:spacing w:val="-8"/>
              </w:rPr>
            </w:pPr>
            <w:r w:rsidRPr="00876929">
              <w:rPr>
                <w:rFonts w:ascii="Times New Roman" w:hAnsi="Times New Roman" w:cs="Times New Roman"/>
                <w:b/>
                <w:bCs/>
                <w:spacing w:val="-8"/>
              </w:rPr>
              <w:t>Ціна за одиницю без ПДВ (грн.)</w:t>
            </w:r>
          </w:p>
        </w:tc>
        <w:tc>
          <w:tcPr>
            <w:tcW w:w="851" w:type="dxa"/>
            <w:tcBorders>
              <w:top w:val="single" w:sz="4" w:space="0" w:color="auto"/>
              <w:left w:val="single" w:sz="4" w:space="0" w:color="auto"/>
              <w:bottom w:val="single" w:sz="4" w:space="0" w:color="auto"/>
              <w:right w:val="single" w:sz="4" w:space="0" w:color="auto"/>
            </w:tcBorders>
            <w:vAlign w:val="center"/>
            <w:hideMark/>
          </w:tcPr>
          <w:p w14:paraId="3C4664BF" w14:textId="77777777" w:rsidR="00B02D8F" w:rsidRPr="00876929" w:rsidRDefault="00B02D8F" w:rsidP="000C6867">
            <w:pPr>
              <w:keepNext/>
              <w:keepLines/>
              <w:tabs>
                <w:tab w:val="center" w:pos="6294"/>
                <w:tab w:val="center" w:pos="8038"/>
                <w:tab w:val="center" w:pos="9247"/>
              </w:tabs>
              <w:spacing w:after="0" w:line="240" w:lineRule="auto"/>
              <w:ind w:hanging="152"/>
              <w:jc w:val="center"/>
              <w:rPr>
                <w:rFonts w:ascii="Times New Roman" w:hAnsi="Times New Roman" w:cs="Times New Roman"/>
                <w:b/>
                <w:bCs/>
                <w:spacing w:val="-8"/>
              </w:rPr>
            </w:pPr>
            <w:r>
              <w:rPr>
                <w:rFonts w:ascii="Times New Roman" w:hAnsi="Times New Roman" w:cs="Times New Roman"/>
                <w:b/>
                <w:bCs/>
                <w:spacing w:val="-8"/>
              </w:rPr>
              <w:t>ПДВ</w:t>
            </w:r>
          </w:p>
        </w:tc>
        <w:tc>
          <w:tcPr>
            <w:tcW w:w="992" w:type="dxa"/>
            <w:tcBorders>
              <w:top w:val="single" w:sz="4" w:space="0" w:color="auto"/>
              <w:left w:val="single" w:sz="4" w:space="0" w:color="auto"/>
              <w:bottom w:val="single" w:sz="4" w:space="0" w:color="auto"/>
              <w:right w:val="single" w:sz="4" w:space="0" w:color="auto"/>
            </w:tcBorders>
          </w:tcPr>
          <w:p w14:paraId="7393BEC3" w14:textId="77777777" w:rsidR="00B02D8F" w:rsidRPr="00876929" w:rsidRDefault="00B02D8F" w:rsidP="000C6867">
            <w:pPr>
              <w:keepNext/>
              <w:keepLines/>
              <w:tabs>
                <w:tab w:val="center" w:pos="6294"/>
                <w:tab w:val="center" w:pos="8038"/>
                <w:tab w:val="center" w:pos="9247"/>
              </w:tabs>
              <w:spacing w:after="0" w:line="240" w:lineRule="auto"/>
              <w:ind w:hanging="152"/>
              <w:jc w:val="center"/>
              <w:rPr>
                <w:rFonts w:ascii="Times New Roman" w:hAnsi="Times New Roman" w:cs="Times New Roman"/>
                <w:b/>
                <w:bCs/>
                <w:spacing w:val="-8"/>
              </w:rPr>
            </w:pPr>
            <w:r w:rsidRPr="00876929">
              <w:rPr>
                <w:rFonts w:ascii="Times New Roman" w:hAnsi="Times New Roman" w:cs="Times New Roman"/>
                <w:b/>
                <w:bCs/>
                <w:spacing w:val="-8"/>
              </w:rPr>
              <w:t>Сума без ПДВ (грн.)</w:t>
            </w:r>
          </w:p>
        </w:tc>
      </w:tr>
      <w:tr w:rsidR="00B02D8F" w:rsidRPr="00876929" w14:paraId="338D9425" w14:textId="77777777" w:rsidTr="000C6867">
        <w:trPr>
          <w:cantSplit/>
          <w:trHeight w:val="116"/>
        </w:trPr>
        <w:tc>
          <w:tcPr>
            <w:tcW w:w="542" w:type="dxa"/>
            <w:tcBorders>
              <w:top w:val="single" w:sz="4" w:space="0" w:color="auto"/>
              <w:left w:val="single" w:sz="4" w:space="0" w:color="auto"/>
              <w:bottom w:val="single" w:sz="4" w:space="0" w:color="auto"/>
              <w:right w:val="single" w:sz="4" w:space="0" w:color="auto"/>
            </w:tcBorders>
            <w:vAlign w:val="center"/>
            <w:hideMark/>
          </w:tcPr>
          <w:p w14:paraId="5094AC97" w14:textId="77777777" w:rsidR="00B02D8F" w:rsidRPr="00876929" w:rsidRDefault="00B02D8F" w:rsidP="000C6867">
            <w:pPr>
              <w:spacing w:after="0" w:line="240" w:lineRule="auto"/>
              <w:jc w:val="center"/>
              <w:rPr>
                <w:rFonts w:ascii="Times New Roman" w:hAnsi="Times New Roman" w:cs="Times New Roman"/>
              </w:rPr>
            </w:pPr>
            <w:r w:rsidRPr="00876929">
              <w:rPr>
                <w:rFonts w:ascii="Times New Roman" w:hAnsi="Times New Roman" w:cs="Times New Roman"/>
              </w:rPr>
              <w:t>1</w:t>
            </w:r>
          </w:p>
        </w:tc>
        <w:tc>
          <w:tcPr>
            <w:tcW w:w="2718" w:type="dxa"/>
            <w:tcBorders>
              <w:top w:val="single" w:sz="4" w:space="0" w:color="auto"/>
              <w:left w:val="single" w:sz="4" w:space="0" w:color="auto"/>
              <w:bottom w:val="single" w:sz="4" w:space="0" w:color="auto"/>
              <w:right w:val="single" w:sz="4" w:space="0" w:color="auto"/>
            </w:tcBorders>
          </w:tcPr>
          <w:p w14:paraId="72ADF678" w14:textId="77777777" w:rsidR="00B02D8F" w:rsidRPr="00876929" w:rsidRDefault="00B02D8F" w:rsidP="000C6867">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16D53CBA" w14:textId="77777777" w:rsidR="00B02D8F" w:rsidRPr="00876929" w:rsidRDefault="00B02D8F" w:rsidP="000C6867">
            <w:pPr>
              <w:spacing w:after="0" w:line="240" w:lineRule="auto"/>
              <w:jc w:val="center"/>
              <w:rPr>
                <w:rFonts w:ascii="Times New Roman" w:hAnsi="Times New Roman" w:cs="Times New Roman"/>
              </w:rPr>
            </w:pPr>
          </w:p>
        </w:tc>
        <w:tc>
          <w:tcPr>
            <w:tcW w:w="1045" w:type="dxa"/>
            <w:tcBorders>
              <w:top w:val="single" w:sz="4" w:space="0" w:color="auto"/>
              <w:left w:val="single" w:sz="4" w:space="0" w:color="auto"/>
              <w:bottom w:val="single" w:sz="4" w:space="0" w:color="auto"/>
              <w:right w:val="single" w:sz="4" w:space="0" w:color="auto"/>
            </w:tcBorders>
            <w:vAlign w:val="center"/>
          </w:tcPr>
          <w:p w14:paraId="0D876B0A" w14:textId="77777777" w:rsidR="00B02D8F" w:rsidRPr="00876929" w:rsidRDefault="00B02D8F" w:rsidP="000C6867">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1F220C57" w14:textId="77777777" w:rsidR="00B02D8F" w:rsidRPr="00876929" w:rsidRDefault="00B02D8F" w:rsidP="000C6867">
            <w:pPr>
              <w:spacing w:after="0" w:line="240" w:lineRule="auto"/>
              <w:jc w:val="center"/>
              <w:rPr>
                <w:rFonts w:ascii="Times New Roman" w:hAnsi="Times New Roman" w:cs="Times New Roman"/>
              </w:rPr>
            </w:pPr>
          </w:p>
        </w:tc>
        <w:tc>
          <w:tcPr>
            <w:tcW w:w="1365" w:type="dxa"/>
            <w:tcBorders>
              <w:top w:val="single" w:sz="4" w:space="0" w:color="auto"/>
              <w:left w:val="single" w:sz="4" w:space="0" w:color="auto"/>
              <w:bottom w:val="single" w:sz="4" w:space="0" w:color="auto"/>
              <w:right w:val="single" w:sz="4" w:space="0" w:color="auto"/>
            </w:tcBorders>
            <w:vAlign w:val="center"/>
          </w:tcPr>
          <w:p w14:paraId="784037CC" w14:textId="77777777" w:rsidR="00B02D8F" w:rsidRPr="00876929" w:rsidRDefault="00B02D8F" w:rsidP="000C6867">
            <w:pPr>
              <w:keepNext/>
              <w:keepLines/>
              <w:spacing w:after="0"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52A99747" w14:textId="77777777" w:rsidR="00B02D8F" w:rsidRPr="00876929" w:rsidRDefault="00B02D8F" w:rsidP="000C6867">
            <w:pPr>
              <w:keepNext/>
              <w:keepLines/>
              <w:spacing w:after="0" w:line="240" w:lineRule="auto"/>
              <w:jc w:val="center"/>
              <w:rPr>
                <w:rFonts w:ascii="Times New Roman" w:hAnsi="Times New Roman" w:cs="Times New Roman"/>
                <w:i/>
              </w:rPr>
            </w:pPr>
          </w:p>
        </w:tc>
        <w:tc>
          <w:tcPr>
            <w:tcW w:w="992" w:type="dxa"/>
            <w:tcBorders>
              <w:top w:val="single" w:sz="4" w:space="0" w:color="auto"/>
              <w:left w:val="single" w:sz="4" w:space="0" w:color="auto"/>
              <w:bottom w:val="single" w:sz="4" w:space="0" w:color="auto"/>
              <w:right w:val="single" w:sz="4" w:space="0" w:color="auto"/>
            </w:tcBorders>
          </w:tcPr>
          <w:p w14:paraId="4F1D5689" w14:textId="77777777" w:rsidR="00B02D8F" w:rsidRPr="00876929" w:rsidRDefault="00B02D8F" w:rsidP="000C6867">
            <w:pPr>
              <w:keepNext/>
              <w:keepLines/>
              <w:spacing w:after="0" w:line="240" w:lineRule="auto"/>
              <w:jc w:val="center"/>
              <w:rPr>
                <w:rFonts w:ascii="Times New Roman" w:hAnsi="Times New Roman" w:cs="Times New Roman"/>
                <w:i/>
              </w:rPr>
            </w:pPr>
          </w:p>
        </w:tc>
      </w:tr>
      <w:tr w:rsidR="00B02D8F" w:rsidRPr="00876929" w14:paraId="4F638EFB" w14:textId="77777777" w:rsidTr="000C6867">
        <w:trPr>
          <w:cantSplit/>
          <w:trHeight w:val="116"/>
        </w:trPr>
        <w:tc>
          <w:tcPr>
            <w:tcW w:w="542" w:type="dxa"/>
            <w:tcBorders>
              <w:top w:val="single" w:sz="4" w:space="0" w:color="auto"/>
              <w:left w:val="single" w:sz="4" w:space="0" w:color="auto"/>
              <w:bottom w:val="single" w:sz="4" w:space="0" w:color="auto"/>
              <w:right w:val="single" w:sz="4" w:space="0" w:color="auto"/>
            </w:tcBorders>
            <w:vAlign w:val="center"/>
          </w:tcPr>
          <w:p w14:paraId="59792921" w14:textId="77777777" w:rsidR="00B02D8F" w:rsidRPr="00876929" w:rsidRDefault="00B02D8F" w:rsidP="000C6867">
            <w:pPr>
              <w:spacing w:after="0" w:line="240" w:lineRule="auto"/>
              <w:jc w:val="center"/>
              <w:rPr>
                <w:rFonts w:ascii="Times New Roman" w:hAnsi="Times New Roman" w:cs="Times New Roman"/>
              </w:rPr>
            </w:pPr>
            <w:r>
              <w:rPr>
                <w:rFonts w:ascii="Times New Roman" w:hAnsi="Times New Roman" w:cs="Times New Roman"/>
              </w:rPr>
              <w:t>…</w:t>
            </w:r>
          </w:p>
        </w:tc>
        <w:tc>
          <w:tcPr>
            <w:tcW w:w="2718" w:type="dxa"/>
            <w:tcBorders>
              <w:top w:val="single" w:sz="4" w:space="0" w:color="auto"/>
              <w:left w:val="single" w:sz="4" w:space="0" w:color="auto"/>
              <w:bottom w:val="single" w:sz="4" w:space="0" w:color="auto"/>
              <w:right w:val="single" w:sz="4" w:space="0" w:color="auto"/>
            </w:tcBorders>
          </w:tcPr>
          <w:p w14:paraId="182BC117" w14:textId="77777777" w:rsidR="00B02D8F" w:rsidRPr="00876929" w:rsidRDefault="00B02D8F" w:rsidP="000C6867">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619B4A9F" w14:textId="77777777" w:rsidR="00B02D8F" w:rsidRPr="00876929" w:rsidRDefault="00B02D8F" w:rsidP="000C6867">
            <w:pPr>
              <w:spacing w:after="0" w:line="240" w:lineRule="auto"/>
              <w:jc w:val="center"/>
              <w:rPr>
                <w:rFonts w:ascii="Times New Roman" w:hAnsi="Times New Roman" w:cs="Times New Roman"/>
              </w:rPr>
            </w:pPr>
          </w:p>
        </w:tc>
        <w:tc>
          <w:tcPr>
            <w:tcW w:w="1045" w:type="dxa"/>
            <w:tcBorders>
              <w:top w:val="single" w:sz="4" w:space="0" w:color="auto"/>
              <w:left w:val="single" w:sz="4" w:space="0" w:color="auto"/>
              <w:bottom w:val="single" w:sz="4" w:space="0" w:color="auto"/>
              <w:right w:val="single" w:sz="4" w:space="0" w:color="auto"/>
            </w:tcBorders>
            <w:vAlign w:val="center"/>
          </w:tcPr>
          <w:p w14:paraId="1D8AA99A" w14:textId="77777777" w:rsidR="00B02D8F" w:rsidRPr="00876929" w:rsidRDefault="00B02D8F" w:rsidP="000C6867">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6B994BBD" w14:textId="77777777" w:rsidR="00B02D8F" w:rsidRPr="00876929" w:rsidRDefault="00B02D8F" w:rsidP="000C6867">
            <w:pPr>
              <w:spacing w:after="0" w:line="240" w:lineRule="auto"/>
              <w:jc w:val="center"/>
              <w:rPr>
                <w:rFonts w:ascii="Times New Roman" w:hAnsi="Times New Roman" w:cs="Times New Roman"/>
              </w:rPr>
            </w:pPr>
          </w:p>
        </w:tc>
        <w:tc>
          <w:tcPr>
            <w:tcW w:w="1365" w:type="dxa"/>
            <w:tcBorders>
              <w:top w:val="single" w:sz="4" w:space="0" w:color="auto"/>
              <w:left w:val="single" w:sz="4" w:space="0" w:color="auto"/>
              <w:bottom w:val="single" w:sz="4" w:space="0" w:color="auto"/>
              <w:right w:val="single" w:sz="4" w:space="0" w:color="auto"/>
            </w:tcBorders>
            <w:vAlign w:val="center"/>
          </w:tcPr>
          <w:p w14:paraId="72FB86D8" w14:textId="77777777" w:rsidR="00B02D8F" w:rsidRPr="00876929" w:rsidRDefault="00B02D8F" w:rsidP="000C6867">
            <w:pPr>
              <w:keepNext/>
              <w:keepLines/>
              <w:spacing w:after="0"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36710FF8" w14:textId="77777777" w:rsidR="00B02D8F" w:rsidRPr="00876929" w:rsidRDefault="00B02D8F" w:rsidP="000C6867">
            <w:pPr>
              <w:keepNext/>
              <w:keepLines/>
              <w:spacing w:after="0" w:line="240" w:lineRule="auto"/>
              <w:jc w:val="center"/>
              <w:rPr>
                <w:rFonts w:ascii="Times New Roman" w:hAnsi="Times New Roman" w:cs="Times New Roman"/>
                <w:i/>
              </w:rPr>
            </w:pPr>
          </w:p>
        </w:tc>
        <w:tc>
          <w:tcPr>
            <w:tcW w:w="992" w:type="dxa"/>
            <w:tcBorders>
              <w:top w:val="single" w:sz="4" w:space="0" w:color="auto"/>
              <w:left w:val="single" w:sz="4" w:space="0" w:color="auto"/>
              <w:bottom w:val="single" w:sz="4" w:space="0" w:color="auto"/>
              <w:right w:val="single" w:sz="4" w:space="0" w:color="auto"/>
            </w:tcBorders>
          </w:tcPr>
          <w:p w14:paraId="2A7E6E8B" w14:textId="77777777" w:rsidR="00B02D8F" w:rsidRPr="00876929" w:rsidRDefault="00B02D8F" w:rsidP="000C6867">
            <w:pPr>
              <w:keepNext/>
              <w:keepLines/>
              <w:spacing w:after="0" w:line="240" w:lineRule="auto"/>
              <w:jc w:val="center"/>
              <w:rPr>
                <w:rFonts w:ascii="Times New Roman" w:hAnsi="Times New Roman" w:cs="Times New Roman"/>
                <w:i/>
              </w:rPr>
            </w:pPr>
          </w:p>
        </w:tc>
      </w:tr>
      <w:tr w:rsidR="00B02D8F" w:rsidRPr="00876929" w14:paraId="0A6F577F" w14:textId="77777777" w:rsidTr="000C6867">
        <w:trPr>
          <w:cantSplit/>
          <w:trHeight w:val="136"/>
        </w:trPr>
        <w:tc>
          <w:tcPr>
            <w:tcW w:w="8931" w:type="dxa"/>
            <w:gridSpan w:val="7"/>
            <w:tcBorders>
              <w:top w:val="single" w:sz="4" w:space="0" w:color="auto"/>
              <w:left w:val="single" w:sz="4" w:space="0" w:color="auto"/>
              <w:bottom w:val="single" w:sz="4" w:space="0" w:color="auto"/>
              <w:right w:val="single" w:sz="4" w:space="0" w:color="auto"/>
            </w:tcBorders>
            <w:hideMark/>
          </w:tcPr>
          <w:p w14:paraId="39710DC6" w14:textId="77777777" w:rsidR="00B02D8F" w:rsidRPr="00876929" w:rsidRDefault="00B02D8F" w:rsidP="000C6867">
            <w:pPr>
              <w:keepNext/>
              <w:keepLines/>
              <w:spacing w:after="0" w:line="240" w:lineRule="auto"/>
              <w:jc w:val="right"/>
              <w:rPr>
                <w:rFonts w:ascii="Times New Roman" w:hAnsi="Times New Roman" w:cs="Times New Roman"/>
                <w:b/>
              </w:rPr>
            </w:pPr>
            <w:r w:rsidRPr="00876929">
              <w:rPr>
                <w:rFonts w:ascii="Times New Roman" w:hAnsi="Times New Roman" w:cs="Times New Roman"/>
              </w:rPr>
              <w:t>Всього без ПДВ (грн.)</w:t>
            </w:r>
          </w:p>
        </w:tc>
        <w:tc>
          <w:tcPr>
            <w:tcW w:w="992" w:type="dxa"/>
            <w:tcBorders>
              <w:top w:val="single" w:sz="4" w:space="0" w:color="auto"/>
              <w:left w:val="single" w:sz="4" w:space="0" w:color="auto"/>
              <w:bottom w:val="single" w:sz="4" w:space="0" w:color="auto"/>
              <w:right w:val="single" w:sz="4" w:space="0" w:color="auto"/>
            </w:tcBorders>
            <w:vAlign w:val="center"/>
          </w:tcPr>
          <w:p w14:paraId="412A2F8F" w14:textId="77777777" w:rsidR="00B02D8F" w:rsidRPr="00876929" w:rsidRDefault="00B02D8F" w:rsidP="000C6867">
            <w:pPr>
              <w:keepNext/>
              <w:keepLines/>
              <w:spacing w:after="0" w:line="240" w:lineRule="auto"/>
              <w:jc w:val="center"/>
              <w:rPr>
                <w:rFonts w:ascii="Times New Roman" w:hAnsi="Times New Roman" w:cs="Times New Roman"/>
                <w:b/>
              </w:rPr>
            </w:pPr>
          </w:p>
        </w:tc>
      </w:tr>
      <w:tr w:rsidR="00B02D8F" w:rsidRPr="00876929" w14:paraId="44A808B3" w14:textId="77777777" w:rsidTr="000C6867">
        <w:trPr>
          <w:cantSplit/>
          <w:trHeight w:val="268"/>
        </w:trPr>
        <w:tc>
          <w:tcPr>
            <w:tcW w:w="8931" w:type="dxa"/>
            <w:gridSpan w:val="7"/>
            <w:tcBorders>
              <w:top w:val="single" w:sz="4" w:space="0" w:color="auto"/>
              <w:left w:val="single" w:sz="4" w:space="0" w:color="auto"/>
              <w:bottom w:val="single" w:sz="4" w:space="0" w:color="auto"/>
              <w:right w:val="single" w:sz="4" w:space="0" w:color="auto"/>
            </w:tcBorders>
            <w:hideMark/>
          </w:tcPr>
          <w:p w14:paraId="6C7C4EBE" w14:textId="77777777" w:rsidR="00B02D8F" w:rsidRPr="00876929" w:rsidRDefault="00B02D8F" w:rsidP="000C6867">
            <w:pPr>
              <w:keepNext/>
              <w:keepLines/>
              <w:spacing w:after="0" w:line="240" w:lineRule="auto"/>
              <w:jc w:val="right"/>
              <w:rPr>
                <w:rFonts w:ascii="Times New Roman" w:hAnsi="Times New Roman" w:cs="Times New Roman"/>
                <w:b/>
              </w:rPr>
            </w:pPr>
            <w:r w:rsidRPr="00876929">
              <w:rPr>
                <w:rFonts w:ascii="Times New Roman" w:hAnsi="Times New Roman" w:cs="Times New Roman"/>
                <w:bCs/>
              </w:rPr>
              <w:t>ПДВ (грн.)</w:t>
            </w:r>
          </w:p>
        </w:tc>
        <w:tc>
          <w:tcPr>
            <w:tcW w:w="992" w:type="dxa"/>
            <w:tcBorders>
              <w:top w:val="single" w:sz="4" w:space="0" w:color="auto"/>
              <w:left w:val="single" w:sz="4" w:space="0" w:color="auto"/>
              <w:bottom w:val="single" w:sz="4" w:space="0" w:color="auto"/>
              <w:right w:val="single" w:sz="4" w:space="0" w:color="auto"/>
            </w:tcBorders>
            <w:vAlign w:val="center"/>
          </w:tcPr>
          <w:p w14:paraId="77E5C448" w14:textId="77777777" w:rsidR="00B02D8F" w:rsidRPr="00876929" w:rsidRDefault="00B02D8F" w:rsidP="000C6867">
            <w:pPr>
              <w:keepNext/>
              <w:keepLines/>
              <w:spacing w:after="0" w:line="240" w:lineRule="auto"/>
              <w:jc w:val="center"/>
              <w:rPr>
                <w:rFonts w:ascii="Times New Roman" w:hAnsi="Times New Roman" w:cs="Times New Roman"/>
                <w:b/>
              </w:rPr>
            </w:pPr>
          </w:p>
        </w:tc>
      </w:tr>
      <w:tr w:rsidR="00B02D8F" w:rsidRPr="00876929" w14:paraId="176AB946" w14:textId="77777777" w:rsidTr="000C6867">
        <w:trPr>
          <w:cantSplit/>
          <w:trHeight w:val="272"/>
        </w:trPr>
        <w:tc>
          <w:tcPr>
            <w:tcW w:w="8931" w:type="dxa"/>
            <w:gridSpan w:val="7"/>
            <w:tcBorders>
              <w:top w:val="single" w:sz="4" w:space="0" w:color="auto"/>
              <w:left w:val="single" w:sz="4" w:space="0" w:color="auto"/>
              <w:bottom w:val="single" w:sz="4" w:space="0" w:color="auto"/>
              <w:right w:val="single" w:sz="4" w:space="0" w:color="auto"/>
            </w:tcBorders>
            <w:hideMark/>
          </w:tcPr>
          <w:p w14:paraId="7D628F51" w14:textId="77777777" w:rsidR="00B02D8F" w:rsidRPr="00876929" w:rsidRDefault="00B02D8F" w:rsidP="000C6867">
            <w:pPr>
              <w:keepNext/>
              <w:keepLines/>
              <w:spacing w:after="0" w:line="240" w:lineRule="auto"/>
              <w:jc w:val="right"/>
              <w:rPr>
                <w:rFonts w:ascii="Times New Roman" w:hAnsi="Times New Roman" w:cs="Times New Roman"/>
                <w:b/>
              </w:rPr>
            </w:pPr>
            <w:r w:rsidRPr="00876929">
              <w:rPr>
                <w:rFonts w:ascii="Times New Roman" w:hAnsi="Times New Roman" w:cs="Times New Roman"/>
              </w:rPr>
              <w:t>Всього</w:t>
            </w:r>
            <w:r w:rsidRPr="00876929">
              <w:rPr>
                <w:rFonts w:ascii="Times New Roman" w:hAnsi="Times New Roman" w:cs="Times New Roman"/>
                <w:bCs/>
                <w:spacing w:val="-8"/>
              </w:rPr>
              <w:t xml:space="preserve"> з  ПДВ (грн.)</w:t>
            </w:r>
          </w:p>
        </w:tc>
        <w:tc>
          <w:tcPr>
            <w:tcW w:w="992" w:type="dxa"/>
            <w:tcBorders>
              <w:top w:val="single" w:sz="4" w:space="0" w:color="auto"/>
              <w:left w:val="single" w:sz="4" w:space="0" w:color="auto"/>
              <w:bottom w:val="single" w:sz="4" w:space="0" w:color="auto"/>
              <w:right w:val="single" w:sz="4" w:space="0" w:color="auto"/>
            </w:tcBorders>
            <w:vAlign w:val="center"/>
          </w:tcPr>
          <w:p w14:paraId="492123E4" w14:textId="77777777" w:rsidR="00B02D8F" w:rsidRPr="00876929" w:rsidRDefault="00B02D8F" w:rsidP="000C6867">
            <w:pPr>
              <w:keepNext/>
              <w:keepLines/>
              <w:spacing w:after="0" w:line="240" w:lineRule="auto"/>
              <w:jc w:val="center"/>
              <w:rPr>
                <w:rFonts w:ascii="Times New Roman" w:hAnsi="Times New Roman" w:cs="Times New Roman"/>
                <w:b/>
              </w:rPr>
            </w:pPr>
          </w:p>
        </w:tc>
      </w:tr>
    </w:tbl>
    <w:p w14:paraId="745264EE" w14:textId="77777777" w:rsidR="00B02D8F" w:rsidRPr="00876929" w:rsidRDefault="00B02D8F" w:rsidP="00B02D8F">
      <w:pPr>
        <w:spacing w:after="0" w:line="240" w:lineRule="auto"/>
        <w:jc w:val="right"/>
        <w:rPr>
          <w:rFonts w:ascii="Times New Roman" w:hAnsi="Times New Roman" w:cs="Times New Roman"/>
        </w:rPr>
      </w:pPr>
    </w:p>
    <w:p w14:paraId="17F6E8A3" w14:textId="77777777" w:rsidR="00B02D8F" w:rsidRPr="00876929" w:rsidRDefault="00B02D8F" w:rsidP="00B02D8F">
      <w:pPr>
        <w:spacing w:after="0" w:line="240" w:lineRule="auto"/>
        <w:ind w:firstLine="708"/>
        <w:rPr>
          <w:rFonts w:ascii="Times New Roman" w:hAnsi="Times New Roman" w:cs="Times New Roman"/>
          <w:b/>
        </w:rPr>
      </w:pPr>
      <w:r w:rsidRPr="00876929">
        <w:rPr>
          <w:rFonts w:ascii="Times New Roman" w:hAnsi="Times New Roman" w:cs="Times New Roman"/>
          <w:b/>
        </w:rPr>
        <w:t xml:space="preserve">Замовник </w:t>
      </w:r>
      <w:r w:rsidRPr="00876929">
        <w:rPr>
          <w:rFonts w:ascii="Times New Roman" w:hAnsi="Times New Roman" w:cs="Times New Roman"/>
          <w:b/>
        </w:rPr>
        <w:tab/>
      </w:r>
      <w:r w:rsidRPr="00876929">
        <w:rPr>
          <w:rFonts w:ascii="Times New Roman" w:hAnsi="Times New Roman" w:cs="Times New Roman"/>
          <w:b/>
        </w:rPr>
        <w:tab/>
      </w:r>
      <w:r w:rsidRPr="00876929">
        <w:rPr>
          <w:rFonts w:ascii="Times New Roman" w:hAnsi="Times New Roman" w:cs="Times New Roman"/>
          <w:b/>
        </w:rPr>
        <w:tab/>
      </w:r>
      <w:r w:rsidRPr="00876929">
        <w:rPr>
          <w:rFonts w:ascii="Times New Roman" w:hAnsi="Times New Roman" w:cs="Times New Roman"/>
          <w:b/>
        </w:rPr>
        <w:tab/>
      </w:r>
      <w:r w:rsidRPr="00876929">
        <w:rPr>
          <w:rFonts w:ascii="Times New Roman" w:hAnsi="Times New Roman" w:cs="Times New Roman"/>
          <w:b/>
        </w:rPr>
        <w:tab/>
      </w:r>
      <w:r w:rsidRPr="00876929">
        <w:rPr>
          <w:rFonts w:ascii="Times New Roman" w:hAnsi="Times New Roman" w:cs="Times New Roman"/>
          <w:b/>
        </w:rPr>
        <w:tab/>
      </w:r>
      <w:r w:rsidRPr="00876929">
        <w:rPr>
          <w:rFonts w:ascii="Times New Roman" w:hAnsi="Times New Roman" w:cs="Times New Roman"/>
          <w:b/>
        </w:rPr>
        <w:tab/>
        <w:t>Постачальник</w:t>
      </w:r>
    </w:p>
    <w:tbl>
      <w:tblPr>
        <w:tblW w:w="9565" w:type="dxa"/>
        <w:tblInd w:w="108" w:type="dxa"/>
        <w:tblLayout w:type="fixed"/>
        <w:tblLook w:val="01E0" w:firstRow="1" w:lastRow="1" w:firstColumn="1" w:lastColumn="1" w:noHBand="0" w:noVBand="0"/>
      </w:tblPr>
      <w:tblGrid>
        <w:gridCol w:w="5137"/>
        <w:gridCol w:w="4428"/>
      </w:tblGrid>
      <w:tr w:rsidR="00B02D8F" w:rsidRPr="00876929" w14:paraId="12776CD4" w14:textId="77777777" w:rsidTr="000C6867">
        <w:tc>
          <w:tcPr>
            <w:tcW w:w="5137" w:type="dxa"/>
            <w:shd w:val="clear" w:color="auto" w:fill="auto"/>
          </w:tcPr>
          <w:p w14:paraId="76477786" w14:textId="77777777" w:rsidR="00B02D8F" w:rsidRPr="00876929" w:rsidRDefault="00B02D8F" w:rsidP="000C6867">
            <w:pPr>
              <w:spacing w:after="0" w:line="240" w:lineRule="auto"/>
              <w:ind w:firstLine="708"/>
              <w:jc w:val="both"/>
              <w:rPr>
                <w:rFonts w:ascii="Times New Roman" w:hAnsi="Times New Roman" w:cs="Times New Roman"/>
                <w:b/>
              </w:rPr>
            </w:pPr>
            <w:r w:rsidRPr="00876929">
              <w:rPr>
                <w:rFonts w:ascii="Times New Roman" w:hAnsi="Times New Roman" w:cs="Times New Roman"/>
                <w:b/>
              </w:rPr>
              <w:tab/>
            </w:r>
            <w:r w:rsidRPr="00876929">
              <w:rPr>
                <w:rFonts w:ascii="Times New Roman" w:hAnsi="Times New Roman" w:cs="Times New Roman"/>
                <w:b/>
              </w:rPr>
              <w:tab/>
            </w:r>
            <w:r w:rsidRPr="00876929">
              <w:rPr>
                <w:rFonts w:ascii="Times New Roman" w:hAnsi="Times New Roman" w:cs="Times New Roman"/>
                <w:b/>
              </w:rPr>
              <w:tab/>
            </w:r>
          </w:p>
          <w:p w14:paraId="2EC1465E" w14:textId="77777777" w:rsidR="00B02D8F" w:rsidRPr="00876929" w:rsidRDefault="00B02D8F" w:rsidP="000C6867">
            <w:pPr>
              <w:spacing w:after="0" w:line="240" w:lineRule="auto"/>
              <w:rPr>
                <w:rFonts w:ascii="Times New Roman" w:hAnsi="Times New Roman" w:cs="Times New Roman"/>
              </w:rPr>
            </w:pPr>
            <w:r w:rsidRPr="00876929">
              <w:rPr>
                <w:rFonts w:ascii="Times New Roman" w:hAnsi="Times New Roman" w:cs="Times New Roman"/>
              </w:rPr>
              <w:t>КНП «ЦПМСД Гайсинської МР»</w:t>
            </w:r>
          </w:p>
          <w:p w14:paraId="47B55333" w14:textId="77777777" w:rsidR="00B02D8F" w:rsidRPr="00876929" w:rsidRDefault="00B02D8F" w:rsidP="000C6867">
            <w:pPr>
              <w:spacing w:after="0" w:line="240" w:lineRule="auto"/>
              <w:rPr>
                <w:rFonts w:ascii="Times New Roman" w:hAnsi="Times New Roman" w:cs="Times New Roman"/>
              </w:rPr>
            </w:pPr>
            <w:r w:rsidRPr="00876929">
              <w:rPr>
                <w:rFonts w:ascii="Times New Roman" w:hAnsi="Times New Roman" w:cs="Times New Roman"/>
              </w:rPr>
              <w:t xml:space="preserve">23700, м. Гайсин, вул. В’ячеслава Чорновола, 1 </w:t>
            </w:r>
          </w:p>
          <w:p w14:paraId="12459735" w14:textId="77777777" w:rsidR="00B02D8F" w:rsidRPr="00876929" w:rsidRDefault="00B02D8F" w:rsidP="000C6867">
            <w:pPr>
              <w:spacing w:after="0" w:line="240" w:lineRule="auto"/>
              <w:rPr>
                <w:rFonts w:ascii="Times New Roman" w:hAnsi="Times New Roman" w:cs="Times New Roman"/>
              </w:rPr>
            </w:pPr>
            <w:r w:rsidRPr="00876929">
              <w:rPr>
                <w:rFonts w:ascii="Times New Roman" w:hAnsi="Times New Roman" w:cs="Times New Roman"/>
              </w:rPr>
              <w:t>IBAN: UA903204780000026002924442540</w:t>
            </w:r>
          </w:p>
          <w:p w14:paraId="12C69144" w14:textId="77777777" w:rsidR="00B02D8F" w:rsidRPr="00876929" w:rsidRDefault="00B02D8F" w:rsidP="000C6867">
            <w:pPr>
              <w:spacing w:after="0" w:line="240" w:lineRule="auto"/>
              <w:rPr>
                <w:rFonts w:ascii="Times New Roman" w:hAnsi="Times New Roman" w:cs="Times New Roman"/>
              </w:rPr>
            </w:pPr>
            <w:r w:rsidRPr="00876929">
              <w:rPr>
                <w:rFonts w:ascii="Times New Roman" w:hAnsi="Times New Roman" w:cs="Times New Roman"/>
              </w:rPr>
              <w:t>в АБ «</w:t>
            </w:r>
            <w:proofErr w:type="spellStart"/>
            <w:r w:rsidRPr="00876929">
              <w:rPr>
                <w:rFonts w:ascii="Times New Roman" w:hAnsi="Times New Roman" w:cs="Times New Roman"/>
              </w:rPr>
              <w:t>Укргазбанк</w:t>
            </w:r>
            <w:proofErr w:type="spellEnd"/>
            <w:r w:rsidRPr="00876929">
              <w:rPr>
                <w:rFonts w:ascii="Times New Roman" w:hAnsi="Times New Roman" w:cs="Times New Roman"/>
              </w:rPr>
              <w:t xml:space="preserve">», </w:t>
            </w:r>
          </w:p>
          <w:p w14:paraId="66BF9C57" w14:textId="77777777" w:rsidR="00B02D8F" w:rsidRPr="00876929" w:rsidRDefault="00B02D8F" w:rsidP="000C6867">
            <w:pPr>
              <w:spacing w:after="0" w:line="240" w:lineRule="auto"/>
              <w:rPr>
                <w:rFonts w:ascii="Times New Roman" w:hAnsi="Times New Roman" w:cs="Times New Roman"/>
              </w:rPr>
            </w:pPr>
            <w:r w:rsidRPr="00876929">
              <w:rPr>
                <w:rFonts w:ascii="Times New Roman" w:hAnsi="Times New Roman" w:cs="Times New Roman"/>
              </w:rPr>
              <w:t>Код ЄДРПОУ 37294350</w:t>
            </w:r>
          </w:p>
          <w:p w14:paraId="5FDDB01D" w14:textId="77777777" w:rsidR="00B02D8F" w:rsidRPr="00876929" w:rsidRDefault="00B02D8F" w:rsidP="000C6867">
            <w:pPr>
              <w:spacing w:after="0" w:line="240" w:lineRule="auto"/>
              <w:rPr>
                <w:rFonts w:ascii="Times New Roman" w:hAnsi="Times New Roman" w:cs="Times New Roman"/>
              </w:rPr>
            </w:pPr>
            <w:proofErr w:type="spellStart"/>
            <w:r w:rsidRPr="00876929">
              <w:rPr>
                <w:rFonts w:ascii="Times New Roman" w:hAnsi="Times New Roman" w:cs="Times New Roman"/>
              </w:rPr>
              <w:t>тел</w:t>
            </w:r>
            <w:proofErr w:type="spellEnd"/>
            <w:r w:rsidRPr="00876929">
              <w:rPr>
                <w:rFonts w:ascii="Times New Roman" w:hAnsi="Times New Roman" w:cs="Times New Roman"/>
              </w:rPr>
              <w:t>. (04334)2-53-52</w:t>
            </w:r>
          </w:p>
          <w:p w14:paraId="56BA21B3" w14:textId="77777777" w:rsidR="00B02D8F" w:rsidRPr="00876929" w:rsidRDefault="00B02D8F" w:rsidP="000C6867">
            <w:pPr>
              <w:spacing w:after="0" w:line="240" w:lineRule="auto"/>
              <w:rPr>
                <w:rFonts w:ascii="Times New Roman" w:hAnsi="Times New Roman" w:cs="Times New Roman"/>
              </w:rPr>
            </w:pPr>
          </w:p>
          <w:p w14:paraId="3DABAFB6" w14:textId="77777777" w:rsidR="00B02D8F" w:rsidRPr="00876929" w:rsidRDefault="00B02D8F" w:rsidP="000C6867">
            <w:pPr>
              <w:spacing w:after="0" w:line="240" w:lineRule="auto"/>
              <w:rPr>
                <w:rFonts w:ascii="Times New Roman" w:hAnsi="Times New Roman" w:cs="Times New Roman"/>
              </w:rPr>
            </w:pPr>
          </w:p>
          <w:p w14:paraId="7E80B13B" w14:textId="77777777" w:rsidR="00B02D8F" w:rsidRPr="00876929" w:rsidRDefault="00B02D8F" w:rsidP="000C6867">
            <w:pPr>
              <w:spacing w:after="0" w:line="240" w:lineRule="auto"/>
              <w:rPr>
                <w:rFonts w:ascii="Times New Roman" w:hAnsi="Times New Roman" w:cs="Times New Roman"/>
              </w:rPr>
            </w:pPr>
            <w:r w:rsidRPr="00876929">
              <w:rPr>
                <w:rFonts w:ascii="Times New Roman" w:hAnsi="Times New Roman" w:cs="Times New Roman"/>
                <w:b/>
              </w:rPr>
              <w:t xml:space="preserve">Головний лікар                      </w:t>
            </w:r>
            <w:proofErr w:type="spellStart"/>
            <w:r w:rsidRPr="00876929">
              <w:rPr>
                <w:rFonts w:ascii="Times New Roman" w:hAnsi="Times New Roman" w:cs="Times New Roman"/>
                <w:b/>
              </w:rPr>
              <w:t>Кацан</w:t>
            </w:r>
            <w:proofErr w:type="spellEnd"/>
            <w:r w:rsidRPr="00876929">
              <w:rPr>
                <w:rFonts w:ascii="Times New Roman" w:hAnsi="Times New Roman" w:cs="Times New Roman"/>
                <w:b/>
              </w:rPr>
              <w:t xml:space="preserve"> Т.М.</w:t>
            </w:r>
          </w:p>
        </w:tc>
        <w:tc>
          <w:tcPr>
            <w:tcW w:w="4428" w:type="dxa"/>
            <w:shd w:val="clear" w:color="auto" w:fill="auto"/>
          </w:tcPr>
          <w:p w14:paraId="2A1C15A7" w14:textId="77777777" w:rsidR="00B02D8F" w:rsidRPr="00876929" w:rsidRDefault="00B02D8F" w:rsidP="000C6867">
            <w:pPr>
              <w:spacing w:after="0" w:line="240" w:lineRule="auto"/>
              <w:rPr>
                <w:rFonts w:ascii="Times New Roman" w:hAnsi="Times New Roman" w:cs="Times New Roman"/>
              </w:rPr>
            </w:pPr>
          </w:p>
        </w:tc>
      </w:tr>
    </w:tbl>
    <w:p w14:paraId="0A96CD99" w14:textId="77777777" w:rsidR="00B02D8F" w:rsidRPr="00876929" w:rsidRDefault="00B02D8F" w:rsidP="00B02D8F">
      <w:pPr>
        <w:spacing w:after="0" w:line="240" w:lineRule="auto"/>
        <w:rPr>
          <w:rFonts w:ascii="Times New Roman" w:hAnsi="Times New Roman" w:cs="Times New Roman"/>
          <w:b/>
        </w:rPr>
      </w:pPr>
    </w:p>
    <w:p w14:paraId="565A0C1F" w14:textId="77777777" w:rsidR="00B02D8F" w:rsidRPr="00876929" w:rsidRDefault="00B02D8F" w:rsidP="00B02D8F">
      <w:pPr>
        <w:spacing w:after="0" w:line="240" w:lineRule="auto"/>
        <w:rPr>
          <w:rFonts w:ascii="Times New Roman" w:hAnsi="Times New Roman" w:cs="Times New Roman"/>
        </w:rPr>
      </w:pPr>
    </w:p>
    <w:p w14:paraId="578FDB2D" w14:textId="77777777" w:rsidR="00B02D8F" w:rsidRPr="00876929" w:rsidRDefault="00B02D8F" w:rsidP="00B02D8F">
      <w:pPr>
        <w:spacing w:after="0" w:line="240" w:lineRule="auto"/>
        <w:rPr>
          <w:rFonts w:ascii="Times New Roman" w:hAnsi="Times New Roman" w:cs="Times New Roman"/>
        </w:rPr>
      </w:pPr>
    </w:p>
    <w:p w14:paraId="44D825FD" w14:textId="77777777" w:rsidR="00B02D8F" w:rsidRPr="00876929" w:rsidRDefault="00B02D8F" w:rsidP="00B02D8F">
      <w:pPr>
        <w:spacing w:after="0" w:line="240" w:lineRule="auto"/>
        <w:jc w:val="both"/>
        <w:rPr>
          <w:rFonts w:ascii="Times New Roman" w:hAnsi="Times New Roman" w:cs="Times New Roman"/>
          <w:i/>
          <w:iCs/>
        </w:rPr>
      </w:pPr>
      <w:r w:rsidRPr="00876929">
        <w:rPr>
          <w:rFonts w:ascii="Times New Roman" w:hAnsi="Times New Roman" w:cs="Times New Roman"/>
          <w:i/>
          <w:iCs/>
        </w:rPr>
        <w:t>Примітка:</w:t>
      </w:r>
    </w:p>
    <w:p w14:paraId="3336302E" w14:textId="77777777" w:rsidR="00B02D8F" w:rsidRPr="00876929" w:rsidRDefault="00B02D8F" w:rsidP="00B02D8F">
      <w:pPr>
        <w:spacing w:after="0" w:line="240" w:lineRule="auto"/>
        <w:jc w:val="both"/>
        <w:rPr>
          <w:rFonts w:ascii="Times New Roman" w:hAnsi="Times New Roman" w:cs="Times New Roman"/>
          <w:i/>
          <w:iCs/>
        </w:rPr>
      </w:pPr>
      <w:r w:rsidRPr="00876929">
        <w:rPr>
          <w:rFonts w:ascii="Times New Roman" w:hAnsi="Times New Roman" w:cs="Times New Roman"/>
          <w:i/>
          <w:iCs/>
        </w:rPr>
        <w:t>1. Специфікація заповнюється Учасником відповідно до інформації зазначеної Учасником в тендерній пропозиції (найменування, виробник, ціна, одиниці виміру тощо).</w:t>
      </w:r>
    </w:p>
    <w:p w14:paraId="40E32350" w14:textId="77777777" w:rsidR="00B02D8F" w:rsidRPr="00876929" w:rsidRDefault="00B02D8F" w:rsidP="00B02D8F">
      <w:pPr>
        <w:spacing w:after="0" w:line="240" w:lineRule="auto"/>
        <w:jc w:val="both"/>
        <w:rPr>
          <w:rFonts w:ascii="Times New Roman" w:hAnsi="Times New Roman" w:cs="Times New Roman"/>
          <w:i/>
          <w:iCs/>
        </w:rPr>
      </w:pPr>
      <w:r w:rsidRPr="00876929">
        <w:rPr>
          <w:rFonts w:ascii="Times New Roman" w:hAnsi="Times New Roman" w:cs="Times New Roman"/>
          <w:i/>
          <w:iCs/>
        </w:rPr>
        <w:t>2. У</w:t>
      </w:r>
      <w:r w:rsidRPr="00876929">
        <w:rPr>
          <w:rFonts w:ascii="Times New Roman" w:hAnsi="Times New Roman" w:cs="Times New Roman"/>
          <w:i/>
          <w:iCs/>
          <w:lang w:eastAsia="ar-SA"/>
        </w:rPr>
        <w:t xml:space="preserve"> разі якщо пропозиції подана учасником - не платником ПДВ, або на товар не нараховується ПДВ згідно з чинним законодавством, специфікація  заповнюється без зазначення ПДВ.</w:t>
      </w:r>
    </w:p>
    <w:p w14:paraId="64CE7C4B" w14:textId="77777777" w:rsidR="00B02D8F" w:rsidRPr="00876929" w:rsidRDefault="00B02D8F" w:rsidP="00B02D8F">
      <w:pPr>
        <w:spacing w:after="0" w:line="240" w:lineRule="auto"/>
        <w:jc w:val="both"/>
        <w:rPr>
          <w:rFonts w:ascii="Times New Roman" w:hAnsi="Times New Roman" w:cs="Times New Roman"/>
        </w:rPr>
      </w:pPr>
    </w:p>
    <w:p w14:paraId="608326FB" w14:textId="77777777" w:rsidR="00B02D8F" w:rsidRPr="009A0D54" w:rsidRDefault="00B02D8F" w:rsidP="00B02D8F">
      <w:pPr>
        <w:spacing w:after="0" w:line="240" w:lineRule="auto"/>
      </w:pPr>
    </w:p>
    <w:p w14:paraId="227B4DF1" w14:textId="77777777" w:rsidR="00B02D8F" w:rsidRDefault="00B02D8F" w:rsidP="00B02D8F">
      <w:pPr>
        <w:widowControl w:val="0"/>
        <w:spacing w:after="0" w:line="240" w:lineRule="auto"/>
        <w:jc w:val="both"/>
        <w:rPr>
          <w:rFonts w:ascii="Times New Roman" w:eastAsia="Times New Roman" w:hAnsi="Times New Roman" w:cs="Times New Roman"/>
          <w:sz w:val="24"/>
          <w:szCs w:val="24"/>
        </w:rPr>
      </w:pPr>
    </w:p>
    <w:p w14:paraId="6F69D976" w14:textId="77777777" w:rsidR="00B02D8F" w:rsidRDefault="00B02D8F" w:rsidP="00B02D8F">
      <w:pPr>
        <w:widowControl w:val="0"/>
        <w:spacing w:after="0" w:line="240" w:lineRule="auto"/>
        <w:jc w:val="both"/>
        <w:rPr>
          <w:rFonts w:ascii="Times New Roman" w:eastAsia="Times New Roman" w:hAnsi="Times New Roman" w:cs="Times New Roman"/>
          <w:sz w:val="24"/>
          <w:szCs w:val="24"/>
        </w:rPr>
      </w:pPr>
    </w:p>
    <w:p w14:paraId="4AC86593" w14:textId="77777777" w:rsidR="00B02D8F" w:rsidRDefault="00B02D8F" w:rsidP="00B02D8F">
      <w:pPr>
        <w:widowControl w:val="0"/>
        <w:spacing w:after="0" w:line="240" w:lineRule="auto"/>
        <w:jc w:val="both"/>
        <w:rPr>
          <w:rFonts w:ascii="Times New Roman" w:eastAsia="Times New Roman" w:hAnsi="Times New Roman" w:cs="Times New Roman"/>
          <w:sz w:val="24"/>
          <w:szCs w:val="24"/>
        </w:rPr>
      </w:pPr>
    </w:p>
    <w:p w14:paraId="04ED8CDA" w14:textId="77777777" w:rsidR="00B02D8F" w:rsidRDefault="00B02D8F" w:rsidP="00B02D8F">
      <w:pPr>
        <w:widowControl w:val="0"/>
        <w:spacing w:after="0" w:line="240" w:lineRule="auto"/>
        <w:jc w:val="both"/>
        <w:rPr>
          <w:rFonts w:ascii="Times New Roman" w:eastAsia="Times New Roman" w:hAnsi="Times New Roman" w:cs="Times New Roman"/>
          <w:sz w:val="24"/>
          <w:szCs w:val="24"/>
        </w:rPr>
      </w:pPr>
    </w:p>
    <w:p w14:paraId="28412F82" w14:textId="77777777" w:rsidR="00B02D8F" w:rsidRDefault="00B02D8F" w:rsidP="00B02D8F">
      <w:pPr>
        <w:widowControl w:val="0"/>
        <w:spacing w:after="0" w:line="240" w:lineRule="auto"/>
        <w:jc w:val="both"/>
        <w:rPr>
          <w:rFonts w:ascii="Times New Roman" w:eastAsia="Times New Roman" w:hAnsi="Times New Roman" w:cs="Times New Roman"/>
          <w:sz w:val="24"/>
          <w:szCs w:val="24"/>
        </w:rPr>
      </w:pPr>
    </w:p>
    <w:p w14:paraId="67C85D6C" w14:textId="77777777" w:rsidR="00B02D8F" w:rsidRDefault="00B02D8F" w:rsidP="00B02D8F">
      <w:pPr>
        <w:widowControl w:val="0"/>
        <w:spacing w:after="0" w:line="240" w:lineRule="auto"/>
        <w:jc w:val="both"/>
        <w:rPr>
          <w:rFonts w:ascii="Times New Roman" w:eastAsia="Times New Roman" w:hAnsi="Times New Roman" w:cs="Times New Roman"/>
          <w:sz w:val="24"/>
          <w:szCs w:val="24"/>
        </w:rPr>
      </w:pPr>
    </w:p>
    <w:p w14:paraId="0CB4F837" w14:textId="77777777" w:rsidR="00B02D8F" w:rsidRDefault="00B02D8F" w:rsidP="00B02D8F">
      <w:pPr>
        <w:widowControl w:val="0"/>
        <w:spacing w:after="0" w:line="240" w:lineRule="auto"/>
        <w:jc w:val="both"/>
        <w:rPr>
          <w:rFonts w:ascii="Times New Roman" w:eastAsia="Times New Roman" w:hAnsi="Times New Roman" w:cs="Times New Roman"/>
          <w:sz w:val="24"/>
          <w:szCs w:val="24"/>
        </w:rPr>
      </w:pPr>
    </w:p>
    <w:p w14:paraId="15A312C0" w14:textId="77777777" w:rsidR="00B02D8F" w:rsidRDefault="00B02D8F" w:rsidP="00B02D8F">
      <w:pPr>
        <w:widowControl w:val="0"/>
        <w:spacing w:after="0" w:line="240" w:lineRule="auto"/>
        <w:jc w:val="both"/>
        <w:rPr>
          <w:rFonts w:ascii="Times New Roman" w:eastAsia="Times New Roman" w:hAnsi="Times New Roman" w:cs="Times New Roman"/>
          <w:sz w:val="24"/>
          <w:szCs w:val="24"/>
        </w:rPr>
      </w:pPr>
    </w:p>
    <w:p w14:paraId="2C130F24" w14:textId="77777777" w:rsidR="00B02D8F" w:rsidRDefault="00B02D8F" w:rsidP="00B02D8F">
      <w:pPr>
        <w:widowControl w:val="0"/>
        <w:spacing w:after="0" w:line="240" w:lineRule="auto"/>
        <w:jc w:val="both"/>
        <w:rPr>
          <w:rFonts w:ascii="Times New Roman" w:eastAsia="Times New Roman" w:hAnsi="Times New Roman" w:cs="Times New Roman"/>
          <w:sz w:val="24"/>
          <w:szCs w:val="24"/>
        </w:rPr>
      </w:pPr>
    </w:p>
    <w:p w14:paraId="7238A52D" w14:textId="77777777" w:rsidR="00B02D8F" w:rsidRDefault="00B02D8F" w:rsidP="00B02D8F">
      <w:pPr>
        <w:widowControl w:val="0"/>
        <w:spacing w:after="0" w:line="240" w:lineRule="auto"/>
        <w:jc w:val="both"/>
        <w:rPr>
          <w:rFonts w:ascii="Times New Roman" w:eastAsia="Times New Roman" w:hAnsi="Times New Roman" w:cs="Times New Roman"/>
          <w:sz w:val="24"/>
          <w:szCs w:val="24"/>
        </w:rPr>
      </w:pPr>
    </w:p>
    <w:p w14:paraId="0225AC08" w14:textId="77777777" w:rsidR="00B02D8F" w:rsidRDefault="00B02D8F" w:rsidP="00B02D8F">
      <w:pPr>
        <w:widowControl w:val="0"/>
        <w:spacing w:after="0" w:line="240" w:lineRule="auto"/>
        <w:jc w:val="both"/>
        <w:rPr>
          <w:rFonts w:ascii="Times New Roman" w:eastAsia="Times New Roman" w:hAnsi="Times New Roman" w:cs="Times New Roman"/>
          <w:sz w:val="24"/>
          <w:szCs w:val="24"/>
        </w:rPr>
      </w:pPr>
    </w:p>
    <w:p w14:paraId="7A456BF8" w14:textId="77777777" w:rsidR="00B02D8F" w:rsidRDefault="00B02D8F" w:rsidP="00B02D8F">
      <w:pPr>
        <w:widowControl w:val="0"/>
        <w:spacing w:after="0" w:line="240" w:lineRule="auto"/>
        <w:jc w:val="both"/>
        <w:rPr>
          <w:rFonts w:ascii="Times New Roman" w:eastAsia="Times New Roman" w:hAnsi="Times New Roman" w:cs="Times New Roman"/>
          <w:sz w:val="24"/>
          <w:szCs w:val="24"/>
        </w:rPr>
      </w:pPr>
    </w:p>
    <w:p w14:paraId="544C0AB9" w14:textId="77777777" w:rsidR="00B02D8F" w:rsidRDefault="00B02D8F" w:rsidP="00B02D8F">
      <w:pPr>
        <w:widowControl w:val="0"/>
        <w:spacing w:after="0" w:line="240" w:lineRule="auto"/>
        <w:jc w:val="both"/>
        <w:rPr>
          <w:rFonts w:ascii="Times New Roman" w:eastAsia="Times New Roman" w:hAnsi="Times New Roman" w:cs="Times New Roman"/>
          <w:sz w:val="24"/>
          <w:szCs w:val="24"/>
        </w:rPr>
      </w:pPr>
    </w:p>
    <w:p w14:paraId="04442EE8" w14:textId="77777777" w:rsidR="00B02D8F" w:rsidRDefault="00B02D8F" w:rsidP="00B02D8F">
      <w:pPr>
        <w:widowControl w:val="0"/>
        <w:spacing w:after="0" w:line="240" w:lineRule="auto"/>
        <w:jc w:val="both"/>
        <w:rPr>
          <w:rFonts w:ascii="Times New Roman" w:eastAsia="Times New Roman" w:hAnsi="Times New Roman" w:cs="Times New Roman"/>
          <w:sz w:val="24"/>
          <w:szCs w:val="24"/>
        </w:rPr>
      </w:pPr>
    </w:p>
    <w:p w14:paraId="46C829A3" w14:textId="77777777" w:rsidR="00B02D8F" w:rsidRDefault="00B02D8F" w:rsidP="00B02D8F">
      <w:pPr>
        <w:widowControl w:val="0"/>
        <w:spacing w:after="0" w:line="240" w:lineRule="auto"/>
        <w:jc w:val="both"/>
        <w:rPr>
          <w:rFonts w:ascii="Times New Roman" w:eastAsia="Times New Roman" w:hAnsi="Times New Roman" w:cs="Times New Roman"/>
          <w:sz w:val="24"/>
          <w:szCs w:val="24"/>
        </w:rPr>
      </w:pPr>
    </w:p>
    <w:p w14:paraId="07F22444" w14:textId="77777777" w:rsidR="00B02D8F" w:rsidRDefault="00B02D8F" w:rsidP="00B02D8F">
      <w:pPr>
        <w:widowControl w:val="0"/>
        <w:spacing w:after="0" w:line="240" w:lineRule="auto"/>
        <w:jc w:val="both"/>
        <w:rPr>
          <w:rFonts w:ascii="Times New Roman" w:eastAsia="Times New Roman" w:hAnsi="Times New Roman" w:cs="Times New Roman"/>
          <w:sz w:val="24"/>
          <w:szCs w:val="24"/>
        </w:rPr>
      </w:pPr>
    </w:p>
    <w:p w14:paraId="6F65F435" w14:textId="77777777" w:rsidR="00B02D8F" w:rsidRDefault="00B02D8F" w:rsidP="00B02D8F">
      <w:pPr>
        <w:widowControl w:val="0"/>
        <w:spacing w:after="0" w:line="240" w:lineRule="auto"/>
        <w:jc w:val="both"/>
        <w:rPr>
          <w:rFonts w:ascii="Times New Roman" w:eastAsia="Times New Roman" w:hAnsi="Times New Roman" w:cs="Times New Roman"/>
          <w:sz w:val="24"/>
          <w:szCs w:val="24"/>
        </w:rPr>
      </w:pPr>
    </w:p>
    <w:p w14:paraId="3556753D" w14:textId="77777777" w:rsidR="00B02D8F" w:rsidRDefault="00B02D8F" w:rsidP="00B02D8F">
      <w:pPr>
        <w:widowControl w:val="0"/>
        <w:spacing w:after="0" w:line="240" w:lineRule="auto"/>
        <w:jc w:val="both"/>
        <w:rPr>
          <w:rFonts w:ascii="Times New Roman" w:eastAsia="Times New Roman" w:hAnsi="Times New Roman" w:cs="Times New Roman"/>
          <w:sz w:val="24"/>
          <w:szCs w:val="24"/>
        </w:rPr>
      </w:pPr>
    </w:p>
    <w:p w14:paraId="50DC72DC" w14:textId="77777777" w:rsidR="00B02D8F" w:rsidRDefault="00B02D8F" w:rsidP="00B02D8F">
      <w:pPr>
        <w:widowControl w:val="0"/>
        <w:spacing w:after="0" w:line="240" w:lineRule="auto"/>
        <w:jc w:val="both"/>
        <w:rPr>
          <w:rFonts w:ascii="Times New Roman" w:eastAsia="Times New Roman" w:hAnsi="Times New Roman" w:cs="Times New Roman"/>
          <w:sz w:val="24"/>
          <w:szCs w:val="24"/>
        </w:rPr>
      </w:pPr>
    </w:p>
    <w:p w14:paraId="342F49A0" w14:textId="77777777" w:rsidR="00B02D8F" w:rsidRDefault="00B02D8F" w:rsidP="00B02D8F">
      <w:pPr>
        <w:widowControl w:val="0"/>
        <w:spacing w:after="0" w:line="240" w:lineRule="auto"/>
        <w:jc w:val="both"/>
        <w:rPr>
          <w:rFonts w:ascii="Times New Roman" w:eastAsia="Times New Roman" w:hAnsi="Times New Roman" w:cs="Times New Roman"/>
          <w:sz w:val="24"/>
          <w:szCs w:val="24"/>
        </w:rPr>
      </w:pPr>
    </w:p>
    <w:p w14:paraId="15284197" w14:textId="77777777" w:rsidR="00B02D8F" w:rsidRPr="005B1307" w:rsidRDefault="00B02D8F" w:rsidP="00B02D8F">
      <w:pPr>
        <w:spacing w:after="0" w:line="240" w:lineRule="auto"/>
        <w:ind w:firstLine="708"/>
        <w:jc w:val="right"/>
        <w:rPr>
          <w:rFonts w:ascii="Times New Roman" w:hAnsi="Times New Roman" w:cs="Times New Roman"/>
          <w:b/>
        </w:rPr>
      </w:pPr>
      <w:r w:rsidRPr="005B1307">
        <w:rPr>
          <w:rFonts w:ascii="Times New Roman" w:hAnsi="Times New Roman" w:cs="Times New Roman"/>
          <w:b/>
        </w:rPr>
        <w:lastRenderedPageBreak/>
        <w:t xml:space="preserve">ДОДАТОК </w:t>
      </w:r>
      <w:r>
        <w:rPr>
          <w:rFonts w:ascii="Times New Roman" w:hAnsi="Times New Roman" w:cs="Times New Roman"/>
          <w:b/>
        </w:rPr>
        <w:t>4</w:t>
      </w:r>
    </w:p>
    <w:p w14:paraId="4468F5C1" w14:textId="77777777" w:rsidR="00B02D8F" w:rsidRPr="005B1307" w:rsidRDefault="00B02D8F" w:rsidP="00B02D8F">
      <w:pPr>
        <w:spacing w:after="0" w:line="240" w:lineRule="auto"/>
        <w:jc w:val="center"/>
        <w:rPr>
          <w:rFonts w:ascii="Times New Roman" w:hAnsi="Times New Roman" w:cs="Times New Roman"/>
          <w:i/>
          <w:iCs/>
        </w:rPr>
      </w:pPr>
      <w:r w:rsidRPr="005B1307">
        <w:rPr>
          <w:rFonts w:ascii="Times New Roman" w:hAnsi="Times New Roman" w:cs="Times New Roman"/>
          <w:i/>
          <w:iCs/>
        </w:rPr>
        <w:t>Форма «Тендерна пропозиція».</w:t>
      </w:r>
    </w:p>
    <w:p w14:paraId="09A8B3ED" w14:textId="77777777" w:rsidR="00B02D8F" w:rsidRPr="005B1307" w:rsidRDefault="00B02D8F" w:rsidP="00B02D8F">
      <w:pPr>
        <w:widowControl w:val="0"/>
        <w:autoSpaceDE w:val="0"/>
        <w:autoSpaceDN w:val="0"/>
        <w:adjustRightInd w:val="0"/>
        <w:spacing w:after="0" w:line="240" w:lineRule="auto"/>
        <w:jc w:val="center"/>
        <w:rPr>
          <w:rFonts w:ascii="Times New Roman" w:hAnsi="Times New Roman" w:cs="Times New Roman"/>
          <w:i/>
          <w:iCs/>
        </w:rPr>
      </w:pPr>
      <w:r w:rsidRPr="005B1307">
        <w:rPr>
          <w:rFonts w:ascii="Times New Roman" w:hAnsi="Times New Roman" w:cs="Times New Roman"/>
          <w:i/>
          <w:iCs/>
        </w:rPr>
        <w:t>Учасник не повинен відступати від даної форми.</w:t>
      </w:r>
    </w:p>
    <w:p w14:paraId="280B312A" w14:textId="77777777" w:rsidR="00B02D8F" w:rsidRPr="005B1307" w:rsidRDefault="00B02D8F" w:rsidP="00B02D8F">
      <w:pPr>
        <w:suppressAutoHyphens/>
        <w:spacing w:after="0" w:line="240" w:lineRule="auto"/>
        <w:rPr>
          <w:rFonts w:ascii="Times New Roman" w:hAnsi="Times New Roman" w:cs="Times New Roman"/>
          <w:i/>
          <w:iCs/>
          <w:sz w:val="12"/>
          <w:szCs w:val="12"/>
          <w:lang w:eastAsia="ar-SA"/>
        </w:rPr>
      </w:pPr>
    </w:p>
    <w:p w14:paraId="5069D639" w14:textId="77777777" w:rsidR="00B02D8F" w:rsidRPr="005B1307" w:rsidRDefault="00B02D8F" w:rsidP="00B02D8F">
      <w:pPr>
        <w:suppressAutoHyphens/>
        <w:spacing w:after="0" w:line="240" w:lineRule="auto"/>
        <w:ind w:hanging="720"/>
        <w:jc w:val="center"/>
        <w:outlineLvl w:val="0"/>
        <w:rPr>
          <w:rFonts w:ascii="Times New Roman" w:hAnsi="Times New Roman" w:cs="Times New Roman"/>
          <w:b/>
          <w:bCs/>
          <w:lang w:eastAsia="ar-SA"/>
        </w:rPr>
      </w:pPr>
      <w:r w:rsidRPr="005B1307">
        <w:rPr>
          <w:rFonts w:ascii="Times New Roman" w:hAnsi="Times New Roman" w:cs="Times New Roman"/>
          <w:b/>
          <w:bCs/>
          <w:lang w:eastAsia="ar-SA"/>
        </w:rPr>
        <w:t>Тендерна пропозиція</w:t>
      </w: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0"/>
        <w:gridCol w:w="6236"/>
      </w:tblGrid>
      <w:tr w:rsidR="00B02D8F" w:rsidRPr="005B1307" w14:paraId="1918F2A9" w14:textId="77777777" w:rsidTr="000C6867">
        <w:tc>
          <w:tcPr>
            <w:tcW w:w="3970" w:type="dxa"/>
            <w:vMerge w:val="restart"/>
            <w:vAlign w:val="center"/>
          </w:tcPr>
          <w:p w14:paraId="074C2ADE" w14:textId="77777777" w:rsidR="00B02D8F" w:rsidRPr="005B1307" w:rsidRDefault="00B02D8F" w:rsidP="000C6867">
            <w:pPr>
              <w:spacing w:after="0" w:line="240" w:lineRule="auto"/>
              <w:rPr>
                <w:rFonts w:ascii="Times New Roman" w:hAnsi="Times New Roman" w:cs="Times New Roman"/>
                <w:b/>
              </w:rPr>
            </w:pPr>
            <w:r w:rsidRPr="005B1307">
              <w:rPr>
                <w:rFonts w:ascii="Times New Roman" w:hAnsi="Times New Roman" w:cs="Times New Roman"/>
                <w:b/>
              </w:rPr>
              <w:t>Відомості про підприємство</w:t>
            </w:r>
          </w:p>
        </w:tc>
        <w:tc>
          <w:tcPr>
            <w:tcW w:w="6236" w:type="dxa"/>
            <w:vAlign w:val="center"/>
          </w:tcPr>
          <w:p w14:paraId="1015382E" w14:textId="77777777" w:rsidR="00B02D8F" w:rsidRPr="005B1307" w:rsidRDefault="00B02D8F" w:rsidP="000C6867">
            <w:pPr>
              <w:spacing w:after="0" w:line="240" w:lineRule="auto"/>
              <w:rPr>
                <w:rFonts w:ascii="Times New Roman" w:hAnsi="Times New Roman" w:cs="Times New Roman"/>
              </w:rPr>
            </w:pPr>
            <w:r w:rsidRPr="005B1307">
              <w:rPr>
                <w:rFonts w:ascii="Times New Roman" w:hAnsi="Times New Roman" w:cs="Times New Roman"/>
              </w:rPr>
              <w:t>Повне найменування учасника – суб’єкта господарювання</w:t>
            </w:r>
          </w:p>
        </w:tc>
      </w:tr>
      <w:tr w:rsidR="00B02D8F" w:rsidRPr="005B1307" w14:paraId="73B5C360" w14:textId="77777777" w:rsidTr="000C6867">
        <w:trPr>
          <w:trHeight w:val="275"/>
        </w:trPr>
        <w:tc>
          <w:tcPr>
            <w:tcW w:w="3970" w:type="dxa"/>
            <w:vMerge/>
            <w:vAlign w:val="center"/>
          </w:tcPr>
          <w:p w14:paraId="6D220ED7" w14:textId="77777777" w:rsidR="00B02D8F" w:rsidRPr="005B1307" w:rsidRDefault="00B02D8F" w:rsidP="000C6867">
            <w:pPr>
              <w:spacing w:after="0" w:line="240" w:lineRule="auto"/>
              <w:rPr>
                <w:rFonts w:ascii="Times New Roman" w:hAnsi="Times New Roman" w:cs="Times New Roman"/>
                <w:b/>
              </w:rPr>
            </w:pPr>
          </w:p>
        </w:tc>
        <w:tc>
          <w:tcPr>
            <w:tcW w:w="6236" w:type="dxa"/>
            <w:vAlign w:val="center"/>
          </w:tcPr>
          <w:p w14:paraId="4EA038F4" w14:textId="77777777" w:rsidR="00B02D8F" w:rsidRPr="005B1307" w:rsidRDefault="00B02D8F" w:rsidP="000C6867">
            <w:pPr>
              <w:spacing w:after="0" w:line="240" w:lineRule="auto"/>
              <w:rPr>
                <w:rFonts w:ascii="Times New Roman" w:hAnsi="Times New Roman" w:cs="Times New Roman"/>
              </w:rPr>
            </w:pPr>
            <w:r w:rsidRPr="005B1307">
              <w:rPr>
                <w:rFonts w:ascii="Times New Roman" w:hAnsi="Times New Roman" w:cs="Times New Roman"/>
              </w:rPr>
              <w:t>код за ЄДРПОУ/Ідентифікаційний код</w:t>
            </w:r>
          </w:p>
        </w:tc>
      </w:tr>
      <w:tr w:rsidR="00B02D8F" w:rsidRPr="005B1307" w14:paraId="4FA4A22D" w14:textId="77777777" w:rsidTr="000C6867">
        <w:trPr>
          <w:trHeight w:val="599"/>
        </w:trPr>
        <w:tc>
          <w:tcPr>
            <w:tcW w:w="3970" w:type="dxa"/>
            <w:vMerge/>
            <w:vAlign w:val="center"/>
          </w:tcPr>
          <w:p w14:paraId="1F1538CE" w14:textId="77777777" w:rsidR="00B02D8F" w:rsidRPr="005B1307" w:rsidRDefault="00B02D8F" w:rsidP="000C6867">
            <w:pPr>
              <w:spacing w:after="0" w:line="240" w:lineRule="auto"/>
              <w:rPr>
                <w:rFonts w:ascii="Times New Roman" w:hAnsi="Times New Roman" w:cs="Times New Roman"/>
                <w:b/>
              </w:rPr>
            </w:pPr>
          </w:p>
        </w:tc>
        <w:tc>
          <w:tcPr>
            <w:tcW w:w="6236" w:type="dxa"/>
            <w:vAlign w:val="center"/>
          </w:tcPr>
          <w:p w14:paraId="0C31054A" w14:textId="77777777" w:rsidR="00B02D8F" w:rsidRPr="005B1307" w:rsidRDefault="00B02D8F" w:rsidP="000C6867">
            <w:pPr>
              <w:spacing w:after="0" w:line="240" w:lineRule="auto"/>
              <w:rPr>
                <w:rFonts w:ascii="Times New Roman" w:hAnsi="Times New Roman" w:cs="Times New Roman"/>
              </w:rPr>
            </w:pPr>
            <w:r w:rsidRPr="005B1307">
              <w:rPr>
                <w:rFonts w:ascii="Times New Roman" w:hAnsi="Times New Roman" w:cs="Times New Roman"/>
              </w:rPr>
              <w:t>Реквізити (адреса - юридична та фактична, телефон, факс, електрона адреса, телефон для контактів)</w:t>
            </w:r>
          </w:p>
        </w:tc>
      </w:tr>
      <w:tr w:rsidR="00B02D8F" w:rsidRPr="005B1307" w14:paraId="06B8A6DA" w14:textId="77777777" w:rsidTr="000C6867">
        <w:tc>
          <w:tcPr>
            <w:tcW w:w="3970" w:type="dxa"/>
            <w:vAlign w:val="center"/>
          </w:tcPr>
          <w:p w14:paraId="79EE7E52" w14:textId="77777777" w:rsidR="00B02D8F" w:rsidRPr="005B1307" w:rsidRDefault="00B02D8F" w:rsidP="000C6867">
            <w:pPr>
              <w:spacing w:after="0" w:line="240" w:lineRule="auto"/>
              <w:rPr>
                <w:rFonts w:ascii="Times New Roman" w:hAnsi="Times New Roman" w:cs="Times New Roman"/>
                <w:b/>
              </w:rPr>
            </w:pPr>
            <w:r w:rsidRPr="005B1307">
              <w:rPr>
                <w:rFonts w:ascii="Times New Roman" w:hAnsi="Times New Roman" w:cs="Times New Roman"/>
                <w:b/>
              </w:rPr>
              <w:t>Відомості про особу (осіб), які уповноважені представляти інтереси Учасника</w:t>
            </w:r>
          </w:p>
        </w:tc>
        <w:tc>
          <w:tcPr>
            <w:tcW w:w="6236" w:type="dxa"/>
            <w:vAlign w:val="center"/>
          </w:tcPr>
          <w:p w14:paraId="4D711828" w14:textId="77777777" w:rsidR="00B02D8F" w:rsidRPr="005B1307" w:rsidRDefault="00B02D8F" w:rsidP="000C6867">
            <w:pPr>
              <w:spacing w:after="0" w:line="240" w:lineRule="auto"/>
              <w:rPr>
                <w:rFonts w:ascii="Times New Roman" w:hAnsi="Times New Roman" w:cs="Times New Roman"/>
              </w:rPr>
            </w:pPr>
            <w:r w:rsidRPr="005B1307">
              <w:rPr>
                <w:rFonts w:ascii="Times New Roman" w:hAnsi="Times New Roman" w:cs="Times New Roman"/>
              </w:rPr>
              <w:t>(Прізвище, ім’я, по батькові, посада, контактний телефон).</w:t>
            </w:r>
          </w:p>
        </w:tc>
      </w:tr>
    </w:tbl>
    <w:p w14:paraId="74E5B762" w14:textId="77777777" w:rsidR="00B02D8F" w:rsidRPr="005B1307" w:rsidRDefault="00B02D8F" w:rsidP="00B02D8F">
      <w:pPr>
        <w:suppressAutoHyphens/>
        <w:spacing w:after="0" w:line="240" w:lineRule="auto"/>
        <w:ind w:hanging="720"/>
        <w:jc w:val="center"/>
        <w:outlineLvl w:val="0"/>
        <w:rPr>
          <w:rFonts w:ascii="Times New Roman" w:hAnsi="Times New Roman" w:cs="Times New Roman"/>
          <w:b/>
          <w:bCs/>
          <w:lang w:eastAsia="ar-SA"/>
        </w:rPr>
      </w:pPr>
    </w:p>
    <w:p w14:paraId="2BB921AA" w14:textId="541921D6" w:rsidR="00B02D8F" w:rsidRPr="009B4C00" w:rsidRDefault="00B02D8F" w:rsidP="00B02D8F">
      <w:pPr>
        <w:spacing w:after="0" w:line="240" w:lineRule="auto"/>
        <w:jc w:val="both"/>
        <w:rPr>
          <w:rFonts w:ascii="Times New Roman" w:hAnsi="Times New Roman" w:cs="Times New Roman"/>
        </w:rPr>
      </w:pPr>
      <w:r w:rsidRPr="005B1307">
        <w:rPr>
          <w:rFonts w:ascii="Times New Roman" w:hAnsi="Times New Roman" w:cs="Times New Roman"/>
        </w:rPr>
        <w:t xml:space="preserve">_______________________________________________ </w:t>
      </w:r>
      <w:r w:rsidRPr="005B1307">
        <w:rPr>
          <w:rFonts w:ascii="Times New Roman" w:hAnsi="Times New Roman" w:cs="Times New Roman"/>
          <w:i/>
        </w:rPr>
        <w:t>(повне найменування учасника)</w:t>
      </w:r>
      <w:r w:rsidRPr="005B1307">
        <w:rPr>
          <w:rFonts w:ascii="Times New Roman" w:hAnsi="Times New Roman" w:cs="Times New Roman"/>
        </w:rPr>
        <w:t xml:space="preserve">, надає свою пропозицію щодо участі у закупівлі по предмету </w:t>
      </w:r>
      <w:r w:rsidRPr="009B4C00">
        <w:rPr>
          <w:rFonts w:ascii="Times New Roman" w:hAnsi="Times New Roman" w:cs="Times New Roman"/>
        </w:rPr>
        <w:t xml:space="preserve">закупівлі </w:t>
      </w:r>
      <w:r w:rsidRPr="009B4C00">
        <w:rPr>
          <w:rFonts w:ascii="Times New Roman" w:hAnsi="Times New Roman" w:cs="Times New Roman"/>
          <w:color w:val="000000"/>
        </w:rPr>
        <w:t xml:space="preserve">код за ДК  021:2015 </w:t>
      </w:r>
      <w:r w:rsidR="009B4C00" w:rsidRPr="009B4C00">
        <w:rPr>
          <w:rFonts w:ascii="Times New Roman" w:hAnsi="Times New Roman" w:cs="Times New Roman"/>
          <w:color w:val="000000"/>
        </w:rPr>
        <w:t xml:space="preserve">33140000-3 </w:t>
      </w:r>
      <w:r w:rsidR="009B4C00" w:rsidRPr="009B4C00">
        <w:rPr>
          <w:rFonts w:ascii="Times New Roman" w:hAnsi="Times New Roman" w:cs="Times New Roman"/>
        </w:rPr>
        <w:t>Медичні матеріали</w:t>
      </w:r>
      <w:r w:rsidRPr="009B4C00">
        <w:rPr>
          <w:rFonts w:ascii="Times New Roman" w:hAnsi="Times New Roman" w:cs="Times New Roman"/>
        </w:rPr>
        <w:t xml:space="preserve">, ідентифікатор закупівлі </w:t>
      </w:r>
      <w:r w:rsidRPr="009B4C00">
        <w:rPr>
          <w:rFonts w:ascii="Times New Roman" w:hAnsi="Times New Roman" w:cs="Times New Roman"/>
          <w:bdr w:val="none" w:sz="0" w:space="0" w:color="auto" w:frame="1"/>
          <w:shd w:val="clear" w:color="auto" w:fill="FDFEFD"/>
        </w:rPr>
        <w:t>________________________,</w:t>
      </w:r>
      <w:r w:rsidRPr="009B4C00">
        <w:rPr>
          <w:rFonts w:ascii="Times New Roman" w:hAnsi="Times New Roman" w:cs="Times New Roman"/>
        </w:rPr>
        <w:t xml:space="preserve"> згідно з вимогами замовника процедури закупівлі за наступними цінами:</w:t>
      </w:r>
    </w:p>
    <w:p w14:paraId="784D425B" w14:textId="77777777" w:rsidR="00B02D8F" w:rsidRPr="005B1307" w:rsidRDefault="00B02D8F" w:rsidP="00B02D8F">
      <w:pPr>
        <w:spacing w:after="0" w:line="240" w:lineRule="auto"/>
        <w:jc w:val="both"/>
        <w:rPr>
          <w:rFonts w:ascii="Times New Roman" w:hAnsi="Times New Roman" w:cs="Times New Roman"/>
          <w:sz w:val="12"/>
          <w:szCs w:val="12"/>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7"/>
        <w:gridCol w:w="2380"/>
        <w:gridCol w:w="1276"/>
        <w:gridCol w:w="1045"/>
        <w:gridCol w:w="1134"/>
        <w:gridCol w:w="1596"/>
        <w:gridCol w:w="1186"/>
        <w:gridCol w:w="1134"/>
      </w:tblGrid>
      <w:tr w:rsidR="00B02D8F" w:rsidRPr="005B1307" w14:paraId="5E896A2E" w14:textId="77777777" w:rsidTr="000C6867">
        <w:trPr>
          <w:cantSplit/>
          <w:trHeight w:val="793"/>
        </w:trPr>
        <w:tc>
          <w:tcPr>
            <w:tcW w:w="597" w:type="dxa"/>
            <w:shd w:val="clear" w:color="auto" w:fill="auto"/>
            <w:vAlign w:val="center"/>
          </w:tcPr>
          <w:p w14:paraId="46F7A7D3" w14:textId="77777777" w:rsidR="00B02D8F" w:rsidRPr="005B1307" w:rsidRDefault="00B02D8F" w:rsidP="000C6867">
            <w:pPr>
              <w:keepNext/>
              <w:keepLines/>
              <w:tabs>
                <w:tab w:val="center" w:pos="6294"/>
                <w:tab w:val="center" w:pos="8038"/>
                <w:tab w:val="center" w:pos="9247"/>
              </w:tabs>
              <w:spacing w:after="0" w:line="240" w:lineRule="auto"/>
              <w:jc w:val="center"/>
              <w:rPr>
                <w:rFonts w:ascii="Times New Roman" w:hAnsi="Times New Roman" w:cs="Times New Roman"/>
                <w:b/>
                <w:bCs/>
                <w:spacing w:val="-8"/>
              </w:rPr>
            </w:pPr>
            <w:r w:rsidRPr="005B1307">
              <w:rPr>
                <w:rFonts w:ascii="Times New Roman" w:hAnsi="Times New Roman" w:cs="Times New Roman"/>
                <w:b/>
                <w:bCs/>
                <w:spacing w:val="-8"/>
              </w:rPr>
              <w:t>№</w:t>
            </w:r>
          </w:p>
          <w:p w14:paraId="25EE32C7" w14:textId="77777777" w:rsidR="00B02D8F" w:rsidRPr="005B1307" w:rsidRDefault="00B02D8F" w:rsidP="000C6867">
            <w:pPr>
              <w:keepNext/>
              <w:keepLines/>
              <w:tabs>
                <w:tab w:val="center" w:pos="6294"/>
                <w:tab w:val="center" w:pos="8038"/>
                <w:tab w:val="center" w:pos="9247"/>
              </w:tabs>
              <w:spacing w:after="0" w:line="240" w:lineRule="auto"/>
              <w:jc w:val="center"/>
              <w:rPr>
                <w:rFonts w:ascii="Times New Roman" w:hAnsi="Times New Roman" w:cs="Times New Roman"/>
                <w:b/>
                <w:bCs/>
                <w:spacing w:val="-8"/>
              </w:rPr>
            </w:pPr>
            <w:r w:rsidRPr="005B1307">
              <w:rPr>
                <w:rFonts w:ascii="Times New Roman" w:hAnsi="Times New Roman" w:cs="Times New Roman"/>
                <w:b/>
                <w:bCs/>
                <w:spacing w:val="-8"/>
              </w:rPr>
              <w:t>п/п</w:t>
            </w:r>
          </w:p>
        </w:tc>
        <w:tc>
          <w:tcPr>
            <w:tcW w:w="2380" w:type="dxa"/>
          </w:tcPr>
          <w:p w14:paraId="3E1ED010" w14:textId="77777777" w:rsidR="00B02D8F" w:rsidRPr="005B1307" w:rsidRDefault="00B02D8F" w:rsidP="000C6867">
            <w:pPr>
              <w:spacing w:after="0" w:line="240" w:lineRule="auto"/>
              <w:ind w:hanging="108"/>
              <w:jc w:val="center"/>
              <w:rPr>
                <w:rFonts w:ascii="Times New Roman" w:hAnsi="Times New Roman" w:cs="Times New Roman"/>
                <w:b/>
                <w:bCs/>
                <w:spacing w:val="-8"/>
              </w:rPr>
            </w:pPr>
            <w:r w:rsidRPr="005B1307">
              <w:rPr>
                <w:rFonts w:ascii="Times New Roman" w:hAnsi="Times New Roman" w:cs="Times New Roman"/>
                <w:b/>
                <w:bCs/>
                <w:spacing w:val="-8"/>
              </w:rPr>
              <w:t xml:space="preserve"> </w:t>
            </w:r>
          </w:p>
          <w:p w14:paraId="3F20D280" w14:textId="77777777" w:rsidR="00B02D8F" w:rsidRPr="005B1307" w:rsidRDefault="00B02D8F" w:rsidP="000C6867">
            <w:pPr>
              <w:spacing w:after="0" w:line="240" w:lineRule="auto"/>
              <w:jc w:val="center"/>
              <w:rPr>
                <w:rFonts w:ascii="Times New Roman" w:hAnsi="Times New Roman" w:cs="Times New Roman"/>
                <w:b/>
                <w:bCs/>
                <w:spacing w:val="-8"/>
              </w:rPr>
            </w:pPr>
            <w:r w:rsidRPr="005B1307">
              <w:rPr>
                <w:rFonts w:ascii="Times New Roman" w:hAnsi="Times New Roman" w:cs="Times New Roman"/>
                <w:b/>
                <w:bCs/>
                <w:spacing w:val="-8"/>
              </w:rPr>
              <w:t>Найменування товару</w:t>
            </w:r>
          </w:p>
        </w:tc>
        <w:tc>
          <w:tcPr>
            <w:tcW w:w="1276" w:type="dxa"/>
          </w:tcPr>
          <w:p w14:paraId="6938466C" w14:textId="77777777" w:rsidR="00B02D8F" w:rsidRPr="005B1307" w:rsidRDefault="00B02D8F" w:rsidP="000C6867">
            <w:pPr>
              <w:spacing w:after="0" w:line="240" w:lineRule="auto"/>
              <w:jc w:val="center"/>
              <w:rPr>
                <w:rFonts w:ascii="Times New Roman" w:hAnsi="Times New Roman" w:cs="Times New Roman"/>
                <w:b/>
                <w:bCs/>
                <w:spacing w:val="-8"/>
              </w:rPr>
            </w:pPr>
            <w:r w:rsidRPr="005B1307">
              <w:rPr>
                <w:rFonts w:ascii="Times New Roman" w:hAnsi="Times New Roman" w:cs="Times New Roman"/>
                <w:b/>
                <w:bCs/>
                <w:spacing w:val="-8"/>
              </w:rPr>
              <w:t>Виробник</w:t>
            </w:r>
          </w:p>
        </w:tc>
        <w:tc>
          <w:tcPr>
            <w:tcW w:w="1045" w:type="dxa"/>
            <w:tcBorders>
              <w:bottom w:val="single" w:sz="4" w:space="0" w:color="auto"/>
            </w:tcBorders>
            <w:shd w:val="clear" w:color="auto" w:fill="auto"/>
            <w:vAlign w:val="center"/>
          </w:tcPr>
          <w:p w14:paraId="2EF299D7" w14:textId="77777777" w:rsidR="00B02D8F" w:rsidRPr="005B1307" w:rsidRDefault="00B02D8F" w:rsidP="000C6867">
            <w:pPr>
              <w:spacing w:after="0" w:line="240" w:lineRule="auto"/>
              <w:jc w:val="center"/>
              <w:rPr>
                <w:rFonts w:ascii="Times New Roman" w:hAnsi="Times New Roman" w:cs="Times New Roman"/>
                <w:b/>
                <w:bCs/>
                <w:spacing w:val="-8"/>
              </w:rPr>
            </w:pPr>
            <w:r w:rsidRPr="005B1307">
              <w:rPr>
                <w:rFonts w:ascii="Times New Roman" w:hAnsi="Times New Roman" w:cs="Times New Roman"/>
                <w:b/>
                <w:bCs/>
                <w:spacing w:val="-8"/>
              </w:rPr>
              <w:t>Одиниці виміру</w:t>
            </w:r>
          </w:p>
        </w:tc>
        <w:tc>
          <w:tcPr>
            <w:tcW w:w="1134" w:type="dxa"/>
            <w:tcBorders>
              <w:bottom w:val="single" w:sz="4" w:space="0" w:color="auto"/>
            </w:tcBorders>
            <w:shd w:val="clear" w:color="auto" w:fill="auto"/>
            <w:vAlign w:val="center"/>
          </w:tcPr>
          <w:p w14:paraId="2C04A992" w14:textId="77777777" w:rsidR="00B02D8F" w:rsidRPr="005B1307" w:rsidRDefault="00B02D8F" w:rsidP="000C6867">
            <w:pPr>
              <w:spacing w:after="0" w:line="240" w:lineRule="auto"/>
              <w:jc w:val="center"/>
              <w:rPr>
                <w:rFonts w:ascii="Times New Roman" w:hAnsi="Times New Roman" w:cs="Times New Roman"/>
                <w:b/>
                <w:bCs/>
                <w:spacing w:val="-8"/>
              </w:rPr>
            </w:pPr>
            <w:r w:rsidRPr="005B1307">
              <w:rPr>
                <w:rFonts w:ascii="Times New Roman" w:hAnsi="Times New Roman" w:cs="Times New Roman"/>
                <w:b/>
                <w:bCs/>
                <w:spacing w:val="-8"/>
              </w:rPr>
              <w:t>Кількість</w:t>
            </w:r>
          </w:p>
        </w:tc>
        <w:tc>
          <w:tcPr>
            <w:tcW w:w="1596" w:type="dxa"/>
            <w:tcBorders>
              <w:bottom w:val="single" w:sz="4" w:space="0" w:color="auto"/>
            </w:tcBorders>
            <w:shd w:val="clear" w:color="auto" w:fill="auto"/>
            <w:vAlign w:val="center"/>
          </w:tcPr>
          <w:p w14:paraId="49E9FF0F" w14:textId="77777777" w:rsidR="00B02D8F" w:rsidRPr="005B1307" w:rsidRDefault="00B02D8F" w:rsidP="000C6867">
            <w:pPr>
              <w:keepNext/>
              <w:keepLines/>
              <w:tabs>
                <w:tab w:val="center" w:pos="6294"/>
                <w:tab w:val="center" w:pos="8038"/>
                <w:tab w:val="center" w:pos="9247"/>
              </w:tabs>
              <w:spacing w:after="0" w:line="240" w:lineRule="auto"/>
              <w:jc w:val="center"/>
              <w:rPr>
                <w:rFonts w:ascii="Times New Roman" w:hAnsi="Times New Roman" w:cs="Times New Roman"/>
                <w:b/>
                <w:bCs/>
                <w:spacing w:val="-8"/>
              </w:rPr>
            </w:pPr>
            <w:r w:rsidRPr="005B1307">
              <w:rPr>
                <w:rFonts w:ascii="Times New Roman" w:hAnsi="Times New Roman" w:cs="Times New Roman"/>
                <w:b/>
                <w:bCs/>
                <w:spacing w:val="-8"/>
              </w:rPr>
              <w:t>Ціна за одиницю без ПДВ (грн.)</w:t>
            </w:r>
          </w:p>
        </w:tc>
        <w:tc>
          <w:tcPr>
            <w:tcW w:w="1186" w:type="dxa"/>
            <w:tcBorders>
              <w:bottom w:val="single" w:sz="4" w:space="0" w:color="auto"/>
            </w:tcBorders>
          </w:tcPr>
          <w:p w14:paraId="30EAC50E" w14:textId="77777777" w:rsidR="00B02D8F" w:rsidRPr="005B1307" w:rsidRDefault="00B02D8F" w:rsidP="000C6867">
            <w:pPr>
              <w:keepNext/>
              <w:keepLines/>
              <w:tabs>
                <w:tab w:val="center" w:pos="6294"/>
                <w:tab w:val="center" w:pos="8038"/>
                <w:tab w:val="center" w:pos="9247"/>
              </w:tabs>
              <w:spacing w:after="0" w:line="240" w:lineRule="auto"/>
              <w:ind w:hanging="152"/>
              <w:jc w:val="center"/>
              <w:rPr>
                <w:rFonts w:ascii="Times New Roman" w:hAnsi="Times New Roman" w:cs="Times New Roman"/>
                <w:b/>
                <w:bCs/>
                <w:spacing w:val="-8"/>
              </w:rPr>
            </w:pPr>
            <w:r>
              <w:rPr>
                <w:rFonts w:ascii="Times New Roman" w:hAnsi="Times New Roman" w:cs="Times New Roman"/>
                <w:b/>
                <w:bCs/>
                <w:spacing w:val="-8"/>
              </w:rPr>
              <w:t>ПДВ</w:t>
            </w:r>
          </w:p>
        </w:tc>
        <w:tc>
          <w:tcPr>
            <w:tcW w:w="1134" w:type="dxa"/>
            <w:tcBorders>
              <w:bottom w:val="single" w:sz="4" w:space="0" w:color="auto"/>
            </w:tcBorders>
            <w:shd w:val="clear" w:color="auto" w:fill="auto"/>
            <w:vAlign w:val="center"/>
          </w:tcPr>
          <w:p w14:paraId="3996856D" w14:textId="77777777" w:rsidR="00B02D8F" w:rsidRPr="005B1307" w:rsidRDefault="00B02D8F" w:rsidP="000C6867">
            <w:pPr>
              <w:keepNext/>
              <w:keepLines/>
              <w:tabs>
                <w:tab w:val="center" w:pos="6294"/>
                <w:tab w:val="center" w:pos="8038"/>
                <w:tab w:val="center" w:pos="9247"/>
              </w:tabs>
              <w:spacing w:after="0" w:line="240" w:lineRule="auto"/>
              <w:ind w:hanging="152"/>
              <w:jc w:val="center"/>
              <w:rPr>
                <w:rFonts w:ascii="Times New Roman" w:hAnsi="Times New Roman" w:cs="Times New Roman"/>
                <w:b/>
                <w:bCs/>
                <w:spacing w:val="-8"/>
              </w:rPr>
            </w:pPr>
            <w:r w:rsidRPr="005B1307">
              <w:rPr>
                <w:rFonts w:ascii="Times New Roman" w:hAnsi="Times New Roman" w:cs="Times New Roman"/>
                <w:b/>
                <w:bCs/>
                <w:spacing w:val="-8"/>
              </w:rPr>
              <w:t>Сума без ПДВ (грн.)</w:t>
            </w:r>
          </w:p>
        </w:tc>
      </w:tr>
      <w:tr w:rsidR="00B02D8F" w:rsidRPr="005B1307" w14:paraId="2A54522B" w14:textId="77777777" w:rsidTr="000C6867">
        <w:trPr>
          <w:cantSplit/>
          <w:trHeight w:val="116"/>
        </w:trPr>
        <w:tc>
          <w:tcPr>
            <w:tcW w:w="597" w:type="dxa"/>
            <w:tcBorders>
              <w:bottom w:val="single" w:sz="4" w:space="0" w:color="auto"/>
            </w:tcBorders>
            <w:vAlign w:val="center"/>
          </w:tcPr>
          <w:p w14:paraId="58BB60C5" w14:textId="77777777" w:rsidR="00B02D8F" w:rsidRPr="005B1307" w:rsidRDefault="00B02D8F" w:rsidP="000C6867">
            <w:pPr>
              <w:spacing w:after="0" w:line="240" w:lineRule="auto"/>
              <w:jc w:val="center"/>
              <w:rPr>
                <w:rFonts w:ascii="Times New Roman" w:hAnsi="Times New Roman" w:cs="Times New Roman"/>
              </w:rPr>
            </w:pPr>
            <w:r w:rsidRPr="005B1307">
              <w:rPr>
                <w:rFonts w:ascii="Times New Roman" w:hAnsi="Times New Roman" w:cs="Times New Roman"/>
              </w:rPr>
              <w:t>1</w:t>
            </w:r>
          </w:p>
        </w:tc>
        <w:tc>
          <w:tcPr>
            <w:tcW w:w="2380" w:type="dxa"/>
            <w:tcBorders>
              <w:bottom w:val="single" w:sz="4" w:space="0" w:color="auto"/>
            </w:tcBorders>
          </w:tcPr>
          <w:p w14:paraId="277C3B49" w14:textId="77777777" w:rsidR="00B02D8F" w:rsidRPr="005B1307" w:rsidRDefault="00B02D8F" w:rsidP="000C6867">
            <w:pPr>
              <w:spacing w:after="0" w:line="240" w:lineRule="auto"/>
              <w:jc w:val="center"/>
              <w:rPr>
                <w:rFonts w:ascii="Times New Roman" w:hAnsi="Times New Roman" w:cs="Times New Roman"/>
              </w:rPr>
            </w:pPr>
          </w:p>
        </w:tc>
        <w:tc>
          <w:tcPr>
            <w:tcW w:w="1276" w:type="dxa"/>
            <w:tcBorders>
              <w:bottom w:val="single" w:sz="4" w:space="0" w:color="auto"/>
            </w:tcBorders>
          </w:tcPr>
          <w:p w14:paraId="63FB3190" w14:textId="77777777" w:rsidR="00B02D8F" w:rsidRPr="005B1307" w:rsidRDefault="00B02D8F" w:rsidP="000C6867">
            <w:pPr>
              <w:spacing w:after="0" w:line="240" w:lineRule="auto"/>
              <w:jc w:val="center"/>
              <w:rPr>
                <w:rFonts w:ascii="Times New Roman" w:hAnsi="Times New Roman" w:cs="Times New Roman"/>
              </w:rPr>
            </w:pPr>
          </w:p>
        </w:tc>
        <w:tc>
          <w:tcPr>
            <w:tcW w:w="1045" w:type="dxa"/>
            <w:tcBorders>
              <w:bottom w:val="single" w:sz="4" w:space="0" w:color="auto"/>
            </w:tcBorders>
            <w:shd w:val="clear" w:color="auto" w:fill="auto"/>
            <w:vAlign w:val="center"/>
          </w:tcPr>
          <w:p w14:paraId="36A95D8B" w14:textId="77777777" w:rsidR="00B02D8F" w:rsidRPr="005B1307" w:rsidRDefault="00B02D8F" w:rsidP="000C6867">
            <w:pPr>
              <w:spacing w:after="0" w:line="240" w:lineRule="auto"/>
              <w:jc w:val="center"/>
              <w:rPr>
                <w:rFonts w:ascii="Times New Roman" w:hAnsi="Times New Roman" w:cs="Times New Roman"/>
              </w:rPr>
            </w:pPr>
          </w:p>
        </w:tc>
        <w:tc>
          <w:tcPr>
            <w:tcW w:w="1134" w:type="dxa"/>
            <w:vAlign w:val="center"/>
          </w:tcPr>
          <w:p w14:paraId="1A767D7B" w14:textId="77777777" w:rsidR="00B02D8F" w:rsidRPr="005B1307" w:rsidRDefault="00B02D8F" w:rsidP="000C6867">
            <w:pPr>
              <w:spacing w:after="0" w:line="240" w:lineRule="auto"/>
              <w:jc w:val="center"/>
              <w:rPr>
                <w:rFonts w:ascii="Times New Roman" w:hAnsi="Times New Roman" w:cs="Times New Roman"/>
              </w:rPr>
            </w:pPr>
          </w:p>
        </w:tc>
        <w:tc>
          <w:tcPr>
            <w:tcW w:w="1596" w:type="dxa"/>
            <w:vAlign w:val="center"/>
          </w:tcPr>
          <w:p w14:paraId="4EB8A54F" w14:textId="77777777" w:rsidR="00B02D8F" w:rsidRPr="005B1307" w:rsidRDefault="00B02D8F" w:rsidP="000C6867">
            <w:pPr>
              <w:keepNext/>
              <w:keepLines/>
              <w:spacing w:after="0" w:line="240" w:lineRule="auto"/>
              <w:jc w:val="center"/>
              <w:rPr>
                <w:rFonts w:ascii="Times New Roman" w:hAnsi="Times New Roman" w:cs="Times New Roman"/>
              </w:rPr>
            </w:pPr>
          </w:p>
        </w:tc>
        <w:tc>
          <w:tcPr>
            <w:tcW w:w="1186" w:type="dxa"/>
          </w:tcPr>
          <w:p w14:paraId="1CAAA86F" w14:textId="77777777" w:rsidR="00B02D8F" w:rsidRPr="005B1307" w:rsidRDefault="00B02D8F" w:rsidP="000C6867">
            <w:pPr>
              <w:keepNext/>
              <w:keepLines/>
              <w:spacing w:after="0" w:line="240" w:lineRule="auto"/>
              <w:jc w:val="center"/>
              <w:rPr>
                <w:rFonts w:ascii="Times New Roman" w:hAnsi="Times New Roman" w:cs="Times New Roman"/>
                <w:i/>
              </w:rPr>
            </w:pPr>
          </w:p>
        </w:tc>
        <w:tc>
          <w:tcPr>
            <w:tcW w:w="1134" w:type="dxa"/>
            <w:vAlign w:val="center"/>
          </w:tcPr>
          <w:p w14:paraId="5A0C70E8" w14:textId="77777777" w:rsidR="00B02D8F" w:rsidRPr="005B1307" w:rsidRDefault="00B02D8F" w:rsidP="000C6867">
            <w:pPr>
              <w:keepNext/>
              <w:keepLines/>
              <w:spacing w:after="0" w:line="240" w:lineRule="auto"/>
              <w:jc w:val="center"/>
              <w:rPr>
                <w:rFonts w:ascii="Times New Roman" w:hAnsi="Times New Roman" w:cs="Times New Roman"/>
                <w:i/>
              </w:rPr>
            </w:pPr>
          </w:p>
        </w:tc>
      </w:tr>
      <w:tr w:rsidR="00B02D8F" w:rsidRPr="005B1307" w14:paraId="1080E53C" w14:textId="77777777" w:rsidTr="000C6867">
        <w:trPr>
          <w:cantSplit/>
          <w:trHeight w:val="136"/>
        </w:trPr>
        <w:tc>
          <w:tcPr>
            <w:tcW w:w="9214" w:type="dxa"/>
            <w:gridSpan w:val="7"/>
            <w:tcBorders>
              <w:bottom w:val="single" w:sz="4" w:space="0" w:color="auto"/>
            </w:tcBorders>
          </w:tcPr>
          <w:p w14:paraId="7FE105F2" w14:textId="77777777" w:rsidR="00B02D8F" w:rsidRPr="005B1307" w:rsidRDefault="00B02D8F" w:rsidP="000C6867">
            <w:pPr>
              <w:keepNext/>
              <w:keepLines/>
              <w:spacing w:after="0" w:line="240" w:lineRule="auto"/>
              <w:jc w:val="right"/>
              <w:rPr>
                <w:rFonts w:ascii="Times New Roman" w:hAnsi="Times New Roman" w:cs="Times New Roman"/>
              </w:rPr>
            </w:pPr>
            <w:r w:rsidRPr="005B1307">
              <w:rPr>
                <w:rFonts w:ascii="Times New Roman" w:hAnsi="Times New Roman" w:cs="Times New Roman"/>
              </w:rPr>
              <w:t>Всього без ПДВ (грн.)</w:t>
            </w:r>
          </w:p>
        </w:tc>
        <w:tc>
          <w:tcPr>
            <w:tcW w:w="1134" w:type="dxa"/>
            <w:vAlign w:val="center"/>
          </w:tcPr>
          <w:p w14:paraId="76AE1C4E" w14:textId="77777777" w:rsidR="00B02D8F" w:rsidRPr="005B1307" w:rsidRDefault="00B02D8F" w:rsidP="000C6867">
            <w:pPr>
              <w:keepNext/>
              <w:keepLines/>
              <w:spacing w:after="0" w:line="240" w:lineRule="auto"/>
              <w:jc w:val="center"/>
              <w:rPr>
                <w:rFonts w:ascii="Times New Roman" w:hAnsi="Times New Roman" w:cs="Times New Roman"/>
                <w:b/>
              </w:rPr>
            </w:pPr>
          </w:p>
        </w:tc>
      </w:tr>
      <w:tr w:rsidR="00B02D8F" w:rsidRPr="005B1307" w14:paraId="7F961BB4" w14:textId="77777777" w:rsidTr="000C6867">
        <w:trPr>
          <w:cantSplit/>
          <w:trHeight w:val="268"/>
        </w:trPr>
        <w:tc>
          <w:tcPr>
            <w:tcW w:w="9214" w:type="dxa"/>
            <w:gridSpan w:val="7"/>
            <w:tcBorders>
              <w:bottom w:val="single" w:sz="4" w:space="0" w:color="auto"/>
            </w:tcBorders>
          </w:tcPr>
          <w:p w14:paraId="3BE6DCE1" w14:textId="77777777" w:rsidR="00B02D8F" w:rsidRPr="005B1307" w:rsidRDefault="00B02D8F" w:rsidP="000C6867">
            <w:pPr>
              <w:keepNext/>
              <w:keepLines/>
              <w:spacing w:after="0" w:line="240" w:lineRule="auto"/>
              <w:jc w:val="right"/>
              <w:rPr>
                <w:rFonts w:ascii="Times New Roman" w:hAnsi="Times New Roman" w:cs="Times New Roman"/>
              </w:rPr>
            </w:pPr>
            <w:r w:rsidRPr="005B1307">
              <w:rPr>
                <w:rFonts w:ascii="Times New Roman" w:hAnsi="Times New Roman" w:cs="Times New Roman"/>
                <w:bCs/>
              </w:rPr>
              <w:t>ПДВ (грн.)</w:t>
            </w:r>
          </w:p>
        </w:tc>
        <w:tc>
          <w:tcPr>
            <w:tcW w:w="1134" w:type="dxa"/>
            <w:vAlign w:val="center"/>
          </w:tcPr>
          <w:p w14:paraId="22B4726A" w14:textId="77777777" w:rsidR="00B02D8F" w:rsidRPr="005B1307" w:rsidRDefault="00B02D8F" w:rsidP="000C6867">
            <w:pPr>
              <w:keepNext/>
              <w:keepLines/>
              <w:spacing w:after="0" w:line="240" w:lineRule="auto"/>
              <w:jc w:val="center"/>
              <w:rPr>
                <w:rFonts w:ascii="Times New Roman" w:hAnsi="Times New Roman" w:cs="Times New Roman"/>
                <w:b/>
              </w:rPr>
            </w:pPr>
          </w:p>
        </w:tc>
      </w:tr>
      <w:tr w:rsidR="00B02D8F" w:rsidRPr="005B1307" w14:paraId="1518068C" w14:textId="77777777" w:rsidTr="000C6867">
        <w:trPr>
          <w:cantSplit/>
          <w:trHeight w:val="272"/>
        </w:trPr>
        <w:tc>
          <w:tcPr>
            <w:tcW w:w="9214" w:type="dxa"/>
            <w:gridSpan w:val="7"/>
            <w:tcBorders>
              <w:bottom w:val="single" w:sz="4" w:space="0" w:color="auto"/>
            </w:tcBorders>
          </w:tcPr>
          <w:p w14:paraId="3CB1C85E" w14:textId="77777777" w:rsidR="00B02D8F" w:rsidRPr="005B1307" w:rsidRDefault="00B02D8F" w:rsidP="000C6867">
            <w:pPr>
              <w:keepNext/>
              <w:keepLines/>
              <w:spacing w:after="0" w:line="240" w:lineRule="auto"/>
              <w:jc w:val="right"/>
              <w:rPr>
                <w:rFonts w:ascii="Times New Roman" w:hAnsi="Times New Roman" w:cs="Times New Roman"/>
              </w:rPr>
            </w:pPr>
            <w:r w:rsidRPr="005B1307">
              <w:rPr>
                <w:rFonts w:ascii="Times New Roman" w:hAnsi="Times New Roman" w:cs="Times New Roman"/>
              </w:rPr>
              <w:t>Всього</w:t>
            </w:r>
            <w:r w:rsidRPr="005B1307">
              <w:rPr>
                <w:rFonts w:ascii="Times New Roman" w:hAnsi="Times New Roman" w:cs="Times New Roman"/>
                <w:bCs/>
                <w:spacing w:val="-8"/>
              </w:rPr>
              <w:t xml:space="preserve"> з  ПДВ (грн.)</w:t>
            </w:r>
          </w:p>
        </w:tc>
        <w:tc>
          <w:tcPr>
            <w:tcW w:w="1134" w:type="dxa"/>
            <w:vAlign w:val="center"/>
          </w:tcPr>
          <w:p w14:paraId="0B60A148" w14:textId="77777777" w:rsidR="00B02D8F" w:rsidRPr="005B1307" w:rsidRDefault="00B02D8F" w:rsidP="000C6867">
            <w:pPr>
              <w:keepNext/>
              <w:keepLines/>
              <w:spacing w:after="0" w:line="240" w:lineRule="auto"/>
              <w:jc w:val="center"/>
              <w:rPr>
                <w:rFonts w:ascii="Times New Roman" w:hAnsi="Times New Roman" w:cs="Times New Roman"/>
                <w:b/>
              </w:rPr>
            </w:pPr>
          </w:p>
        </w:tc>
      </w:tr>
    </w:tbl>
    <w:p w14:paraId="55BFF5F6" w14:textId="77777777" w:rsidR="00B02D8F" w:rsidRPr="005B1307" w:rsidRDefault="00B02D8F" w:rsidP="00B02D8F">
      <w:pPr>
        <w:spacing w:after="0" w:line="240" w:lineRule="auto"/>
        <w:jc w:val="both"/>
        <w:rPr>
          <w:rFonts w:ascii="Times New Roman" w:hAnsi="Times New Roman" w:cs="Times New Roman"/>
          <w:b/>
          <w:bCs/>
        </w:rPr>
      </w:pPr>
    </w:p>
    <w:p w14:paraId="404BB4AF" w14:textId="77777777" w:rsidR="00B02D8F" w:rsidRPr="005B1307" w:rsidRDefault="00B02D8F" w:rsidP="00B02D8F">
      <w:pPr>
        <w:spacing w:after="0" w:line="240" w:lineRule="auto"/>
        <w:jc w:val="both"/>
        <w:rPr>
          <w:rFonts w:ascii="Times New Roman" w:hAnsi="Times New Roman" w:cs="Times New Roman"/>
          <w:b/>
          <w:bCs/>
          <w:i/>
          <w:u w:val="single"/>
        </w:rPr>
      </w:pPr>
      <w:r w:rsidRPr="005B1307">
        <w:rPr>
          <w:rFonts w:ascii="Times New Roman" w:hAnsi="Times New Roman" w:cs="Times New Roman"/>
          <w:b/>
          <w:bCs/>
        </w:rPr>
        <w:t xml:space="preserve">Вартість пропозиції </w:t>
      </w:r>
      <w:r w:rsidRPr="005B1307">
        <w:rPr>
          <w:rFonts w:ascii="Times New Roman" w:hAnsi="Times New Roman" w:cs="Times New Roman"/>
          <w:bCs/>
        </w:rPr>
        <w:t xml:space="preserve">(вказати цифрами та прописом, із зазначення </w:t>
      </w:r>
      <w:r w:rsidRPr="005B1307">
        <w:rPr>
          <w:rFonts w:ascii="Times New Roman" w:hAnsi="Times New Roman" w:cs="Times New Roman"/>
          <w:b/>
          <w:bCs/>
        </w:rPr>
        <w:t>ПДВ для платників ПДВ</w:t>
      </w:r>
      <w:r w:rsidRPr="005B1307">
        <w:rPr>
          <w:rFonts w:ascii="Times New Roman" w:hAnsi="Times New Roman" w:cs="Times New Roman"/>
          <w:bCs/>
        </w:rPr>
        <w:t>).</w:t>
      </w:r>
    </w:p>
    <w:p w14:paraId="335F8101" w14:textId="77777777" w:rsidR="00B02D8F" w:rsidRPr="005B1307" w:rsidRDefault="00B02D8F" w:rsidP="00B02D8F">
      <w:pPr>
        <w:spacing w:after="0" w:line="240" w:lineRule="auto"/>
        <w:jc w:val="both"/>
        <w:rPr>
          <w:rFonts w:ascii="Times New Roman" w:hAnsi="Times New Roman" w:cs="Times New Roman"/>
          <w:bCs/>
          <w:u w:val="single"/>
        </w:rPr>
      </w:pPr>
      <w:r w:rsidRPr="005B1307">
        <w:rPr>
          <w:rFonts w:ascii="Times New Roman" w:hAnsi="Times New Roman" w:cs="Times New Roman"/>
          <w:bCs/>
          <w:i/>
          <w:sz w:val="20"/>
          <w:szCs w:val="20"/>
        </w:rPr>
        <w:t xml:space="preserve">     </w:t>
      </w:r>
    </w:p>
    <w:p w14:paraId="71E4DEA0" w14:textId="77777777" w:rsidR="00B02D8F" w:rsidRPr="005B1307" w:rsidRDefault="00B02D8F" w:rsidP="00B02D8F">
      <w:pPr>
        <w:widowControl w:val="0"/>
        <w:spacing w:after="0" w:line="240" w:lineRule="auto"/>
        <w:rPr>
          <w:rFonts w:ascii="Times New Roman" w:hAnsi="Times New Roman" w:cs="Times New Roman"/>
          <w:i/>
          <w:sz w:val="20"/>
          <w:szCs w:val="20"/>
        </w:rPr>
      </w:pPr>
      <w:r w:rsidRPr="005B1307">
        <w:rPr>
          <w:rFonts w:ascii="Times New Roman" w:hAnsi="Times New Roman" w:cs="Times New Roman"/>
          <w:i/>
          <w:sz w:val="20"/>
          <w:szCs w:val="20"/>
        </w:rPr>
        <w:t>Ціна та Сума мають бути відмінними від 0,00 грн., та вказані з двома знаками після коми.</w:t>
      </w:r>
    </w:p>
    <w:p w14:paraId="743D831A" w14:textId="77777777" w:rsidR="00B02D8F" w:rsidRPr="005B1307" w:rsidRDefault="00B02D8F" w:rsidP="00B02D8F">
      <w:pPr>
        <w:widowControl w:val="0"/>
        <w:spacing w:after="0" w:line="240" w:lineRule="auto"/>
        <w:rPr>
          <w:rFonts w:ascii="Times New Roman" w:hAnsi="Times New Roman" w:cs="Times New Roman"/>
          <w:b/>
          <w:i/>
          <w:iCs/>
          <w:sz w:val="20"/>
          <w:szCs w:val="20"/>
        </w:rPr>
      </w:pPr>
    </w:p>
    <w:p w14:paraId="76DB7AB2" w14:textId="77777777" w:rsidR="00B02D8F" w:rsidRPr="005B1307" w:rsidRDefault="00B02D8F" w:rsidP="00B02D8F">
      <w:pPr>
        <w:numPr>
          <w:ilvl w:val="0"/>
          <w:numId w:val="17"/>
        </w:numPr>
        <w:spacing w:after="0" w:line="240" w:lineRule="auto"/>
        <w:ind w:left="0" w:firstLine="300"/>
        <w:jc w:val="both"/>
        <w:rPr>
          <w:rFonts w:ascii="Times New Roman" w:hAnsi="Times New Roman" w:cs="Times New Roman"/>
          <w:sz w:val="20"/>
          <w:szCs w:val="20"/>
        </w:rPr>
      </w:pPr>
      <w:r w:rsidRPr="005B1307">
        <w:rPr>
          <w:rFonts w:ascii="Times New Roman" w:hAnsi="Times New Roman" w:cs="Times New Roman"/>
          <w:sz w:val="20"/>
          <w:szCs w:val="20"/>
        </w:rPr>
        <w:t>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14:paraId="5CFF016A" w14:textId="77777777" w:rsidR="00B02D8F" w:rsidRPr="005B1307" w:rsidRDefault="00B02D8F" w:rsidP="00B02D8F">
      <w:pPr>
        <w:numPr>
          <w:ilvl w:val="0"/>
          <w:numId w:val="17"/>
        </w:numPr>
        <w:spacing w:after="0" w:line="240" w:lineRule="auto"/>
        <w:ind w:left="0" w:firstLine="300"/>
        <w:jc w:val="both"/>
        <w:rPr>
          <w:rFonts w:ascii="Times New Roman" w:hAnsi="Times New Roman" w:cs="Times New Roman"/>
          <w:sz w:val="20"/>
          <w:szCs w:val="20"/>
        </w:rPr>
      </w:pPr>
      <w:r w:rsidRPr="005B1307">
        <w:rPr>
          <w:rFonts w:ascii="Times New Roman" w:hAnsi="Times New Roman" w:cs="Times New Roman"/>
          <w:sz w:val="20"/>
          <w:szCs w:val="20"/>
        </w:rPr>
        <w:t xml:space="preserve"> 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14:paraId="3DE61800" w14:textId="77777777" w:rsidR="00B02D8F" w:rsidRPr="005B1307" w:rsidRDefault="00B02D8F" w:rsidP="00B02D8F">
      <w:pPr>
        <w:spacing w:after="0" w:line="240" w:lineRule="auto"/>
        <w:ind w:firstLine="300"/>
        <w:jc w:val="both"/>
        <w:rPr>
          <w:rFonts w:ascii="Times New Roman" w:hAnsi="Times New Roman" w:cs="Times New Roman"/>
          <w:sz w:val="20"/>
          <w:szCs w:val="20"/>
        </w:rPr>
      </w:pPr>
      <w:r w:rsidRPr="005B1307">
        <w:rPr>
          <w:rFonts w:ascii="Times New Roman" w:hAnsi="Times New Roman" w:cs="Times New Roman"/>
          <w:sz w:val="20"/>
          <w:szCs w:val="20"/>
        </w:rPr>
        <w:t>Разом з цією пропозицією ми надаємо документи, передбачені цією тендерною документацією  на підтвердження заявлених вимог.</w:t>
      </w:r>
    </w:p>
    <w:p w14:paraId="3F337F55" w14:textId="77777777" w:rsidR="00B02D8F" w:rsidRPr="005B1307" w:rsidRDefault="00B02D8F" w:rsidP="00B02D8F">
      <w:pPr>
        <w:numPr>
          <w:ilvl w:val="0"/>
          <w:numId w:val="17"/>
        </w:numPr>
        <w:spacing w:after="0" w:line="240" w:lineRule="auto"/>
        <w:ind w:left="0" w:firstLine="300"/>
        <w:jc w:val="both"/>
        <w:rPr>
          <w:rFonts w:ascii="Times New Roman" w:hAnsi="Times New Roman" w:cs="Times New Roman"/>
          <w:sz w:val="20"/>
          <w:szCs w:val="20"/>
        </w:rPr>
      </w:pPr>
      <w:r w:rsidRPr="005B1307">
        <w:rPr>
          <w:rFonts w:ascii="Times New Roman" w:hAnsi="Times New Roman" w:cs="Times New Roman"/>
          <w:sz w:val="20"/>
          <w:szCs w:val="20"/>
        </w:rPr>
        <w:t xml:space="preserve">Ми погоджуємося дотримуватися умов цієї пропозиції </w:t>
      </w:r>
      <w:r>
        <w:rPr>
          <w:rFonts w:ascii="Times New Roman" w:hAnsi="Times New Roman" w:cs="Times New Roman"/>
          <w:sz w:val="20"/>
          <w:szCs w:val="20"/>
        </w:rPr>
        <w:t>протягом 120</w:t>
      </w:r>
      <w:r w:rsidRPr="005B1307">
        <w:rPr>
          <w:rFonts w:ascii="Times New Roman" w:hAnsi="Times New Roman" w:cs="Times New Roman"/>
          <w:sz w:val="20"/>
          <w:szCs w:val="20"/>
        </w:rPr>
        <w:t xml:space="preserve"> днів із дати кінцевого строку подання тендерних пропозицій.  </w:t>
      </w:r>
    </w:p>
    <w:p w14:paraId="35A8B6B9" w14:textId="77777777" w:rsidR="00B02D8F" w:rsidRPr="005B1307" w:rsidRDefault="00B02D8F" w:rsidP="00B02D8F">
      <w:pPr>
        <w:numPr>
          <w:ilvl w:val="0"/>
          <w:numId w:val="17"/>
        </w:numPr>
        <w:spacing w:after="0" w:line="240" w:lineRule="auto"/>
        <w:ind w:left="0" w:firstLine="300"/>
        <w:jc w:val="both"/>
        <w:rPr>
          <w:rFonts w:ascii="Times New Roman" w:hAnsi="Times New Roman" w:cs="Times New Roman"/>
          <w:sz w:val="20"/>
          <w:szCs w:val="20"/>
        </w:rPr>
      </w:pPr>
      <w:r w:rsidRPr="005B1307">
        <w:rPr>
          <w:rFonts w:ascii="Times New Roman" w:hAnsi="Times New Roman" w:cs="Times New Roman"/>
          <w:sz w:val="20"/>
          <w:szCs w:val="20"/>
        </w:rPr>
        <w:t>Ми погоджуємося з істотними (основними) умовами, які обов’язково будуть включені до договору про закупівлю, передбачених документацією.</w:t>
      </w:r>
    </w:p>
    <w:p w14:paraId="24769EB1" w14:textId="77777777" w:rsidR="00B02D8F" w:rsidRPr="005B1307" w:rsidRDefault="00B02D8F" w:rsidP="00B02D8F">
      <w:pPr>
        <w:numPr>
          <w:ilvl w:val="0"/>
          <w:numId w:val="17"/>
        </w:numPr>
        <w:spacing w:after="0" w:line="240" w:lineRule="auto"/>
        <w:ind w:left="0" w:firstLine="300"/>
        <w:jc w:val="both"/>
        <w:rPr>
          <w:rFonts w:ascii="Times New Roman" w:hAnsi="Times New Roman" w:cs="Times New Roman"/>
          <w:sz w:val="20"/>
          <w:szCs w:val="20"/>
        </w:rPr>
      </w:pPr>
      <w:r w:rsidRPr="005B1307">
        <w:rPr>
          <w:rFonts w:ascii="Times New Roman" w:hAnsi="Times New Roman" w:cs="Times New Roman"/>
          <w:sz w:val="20"/>
          <w:szCs w:val="20"/>
        </w:rPr>
        <w:t>Ми зобов’язуємося укласти договір про закупівлю не раніше ніж через 10 днів з дати оприлюднення на веб-порталі Уповноваженого органу повідомлення про намір укласти договір про закупівлю та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w:t>
      </w:r>
    </w:p>
    <w:p w14:paraId="75B2AAB7" w14:textId="77777777" w:rsidR="00B02D8F" w:rsidRPr="005B1307" w:rsidRDefault="00B02D8F" w:rsidP="00B02D8F">
      <w:pPr>
        <w:numPr>
          <w:ilvl w:val="0"/>
          <w:numId w:val="17"/>
        </w:numPr>
        <w:spacing w:after="0" w:line="240" w:lineRule="auto"/>
        <w:ind w:left="0" w:firstLine="300"/>
        <w:jc w:val="both"/>
        <w:rPr>
          <w:rFonts w:ascii="Times New Roman" w:hAnsi="Times New Roman" w:cs="Times New Roman"/>
          <w:sz w:val="20"/>
          <w:szCs w:val="20"/>
        </w:rPr>
      </w:pPr>
      <w:r w:rsidRPr="005B1307">
        <w:rPr>
          <w:rFonts w:ascii="Times New Roman" w:hAnsi="Times New Roman" w:cs="Times New Roman"/>
          <w:color w:val="000000"/>
          <w:sz w:val="20"/>
          <w:szCs w:val="20"/>
        </w:rPr>
        <w:t>Ми відповідаємо за достовірність та зміст інформації, викладеної в документах, які подані у складі тендерної пропозиції.</w:t>
      </w:r>
    </w:p>
    <w:p w14:paraId="624C1415" w14:textId="77777777" w:rsidR="00B02D8F" w:rsidRPr="005B1307" w:rsidRDefault="00B02D8F" w:rsidP="00B02D8F">
      <w:pPr>
        <w:numPr>
          <w:ilvl w:val="0"/>
          <w:numId w:val="17"/>
        </w:numPr>
        <w:spacing w:after="0" w:line="240" w:lineRule="auto"/>
        <w:ind w:left="0" w:firstLine="300"/>
        <w:jc w:val="both"/>
        <w:rPr>
          <w:rFonts w:ascii="Times New Roman" w:hAnsi="Times New Roman" w:cs="Times New Roman"/>
          <w:sz w:val="20"/>
          <w:szCs w:val="20"/>
        </w:rPr>
      </w:pPr>
      <w:r w:rsidRPr="005B1307">
        <w:rPr>
          <w:rFonts w:ascii="Times New Roman" w:hAnsi="Times New Roman" w:cs="Times New Roman"/>
          <w:sz w:val="20"/>
          <w:szCs w:val="20"/>
        </w:rPr>
        <w:t xml:space="preserve">Відповідно до Закону України "Про захист персональних даних" від 01.06.10 №2297-VI надаємо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5B1307">
        <w:rPr>
          <w:rFonts w:ascii="Times New Roman" w:hAnsi="Times New Roman" w:cs="Times New Roman"/>
          <w:sz w:val="20"/>
          <w:szCs w:val="20"/>
        </w:rPr>
        <w:t>т.ч</w:t>
      </w:r>
      <w:proofErr w:type="spellEnd"/>
      <w:r w:rsidRPr="005B1307">
        <w:rPr>
          <w:rFonts w:ascii="Times New Roman" w:hAnsi="Times New Roman" w:cs="Times New Roman"/>
          <w:sz w:val="20"/>
          <w:szCs w:val="20"/>
        </w:rPr>
        <w:t>. паспортні дані, ідентифікаційний код, виписка з Єдиного державного реєстру юридичних осіб та фізичних осіб – підприємців, свідоцтво платника податку, банківські реквізити, розрахункові рахунки, електронні ідентифіковані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процесі процедури закупівлі тендеру, цивільно-правових та господарських відносин.</w:t>
      </w:r>
    </w:p>
    <w:p w14:paraId="1BAB4F29" w14:textId="77777777" w:rsidR="00B02D8F" w:rsidRPr="005B1307" w:rsidRDefault="00B02D8F" w:rsidP="00B02D8F">
      <w:pPr>
        <w:spacing w:after="0" w:line="240" w:lineRule="auto"/>
        <w:jc w:val="both"/>
        <w:rPr>
          <w:rFonts w:ascii="Times New Roman" w:hAnsi="Times New Roman" w:cs="Times New Roman"/>
          <w:sz w:val="20"/>
          <w:szCs w:val="20"/>
        </w:rPr>
      </w:pPr>
    </w:p>
    <w:p w14:paraId="16089018" w14:textId="77777777" w:rsidR="00B02D8F" w:rsidRPr="005B1307" w:rsidRDefault="00B02D8F" w:rsidP="00B02D8F">
      <w:pPr>
        <w:spacing w:after="0" w:line="240" w:lineRule="auto"/>
        <w:jc w:val="both"/>
        <w:rPr>
          <w:rFonts w:ascii="Times New Roman" w:hAnsi="Times New Roman" w:cs="Times New Roman"/>
          <w:sz w:val="20"/>
          <w:szCs w:val="20"/>
        </w:rPr>
      </w:pPr>
      <w:r w:rsidRPr="005B1307">
        <w:rPr>
          <w:rFonts w:ascii="Times New Roman" w:hAnsi="Times New Roman" w:cs="Times New Roman"/>
          <w:sz w:val="20"/>
          <w:szCs w:val="20"/>
        </w:rPr>
        <w:t xml:space="preserve">Посада, прізвище, ініціали, підпис уповноваженої особи </w:t>
      </w:r>
    </w:p>
    <w:p w14:paraId="618CA509" w14:textId="77777777" w:rsidR="00B02D8F" w:rsidRPr="005B1307" w:rsidRDefault="00B02D8F" w:rsidP="00B02D8F">
      <w:pPr>
        <w:spacing w:after="0" w:line="240" w:lineRule="auto"/>
        <w:jc w:val="both"/>
        <w:rPr>
          <w:rFonts w:ascii="Times New Roman" w:hAnsi="Times New Roman" w:cs="Times New Roman"/>
          <w:sz w:val="20"/>
          <w:szCs w:val="20"/>
        </w:rPr>
      </w:pPr>
      <w:r w:rsidRPr="005B1307">
        <w:rPr>
          <w:rFonts w:ascii="Times New Roman" w:hAnsi="Times New Roman" w:cs="Times New Roman"/>
          <w:sz w:val="20"/>
          <w:szCs w:val="20"/>
        </w:rPr>
        <w:t>підприємства/фізичної особи, завірені печаткою                      _______________(___________)</w:t>
      </w:r>
    </w:p>
    <w:p w14:paraId="6BA42C93" w14:textId="77777777" w:rsidR="00B02D8F" w:rsidRPr="005B1307" w:rsidRDefault="00B02D8F" w:rsidP="00B02D8F">
      <w:pPr>
        <w:suppressAutoHyphens/>
        <w:spacing w:after="0" w:line="240" w:lineRule="auto"/>
        <w:ind w:firstLine="540"/>
        <w:jc w:val="both"/>
        <w:rPr>
          <w:rFonts w:ascii="Times New Roman" w:hAnsi="Times New Roman" w:cs="Times New Roman"/>
          <w:i/>
          <w:iCs/>
          <w:color w:val="FF0000"/>
          <w:sz w:val="20"/>
          <w:szCs w:val="20"/>
          <w:lang w:eastAsia="ar-SA"/>
        </w:rPr>
      </w:pPr>
    </w:p>
    <w:p w14:paraId="144EE93C" w14:textId="77777777" w:rsidR="00B02D8F" w:rsidRDefault="00B02D8F" w:rsidP="00B02D8F">
      <w:pPr>
        <w:suppressAutoHyphens/>
        <w:spacing w:after="0" w:line="240" w:lineRule="auto"/>
        <w:ind w:firstLine="540"/>
        <w:jc w:val="both"/>
      </w:pPr>
      <w:r w:rsidRPr="005B1307">
        <w:rPr>
          <w:rFonts w:ascii="Times New Roman" w:hAnsi="Times New Roman" w:cs="Times New Roman"/>
          <w:i/>
          <w:iCs/>
          <w:color w:val="FF0000"/>
          <w:sz w:val="20"/>
          <w:szCs w:val="20"/>
          <w:lang w:eastAsia="ar-SA"/>
        </w:rPr>
        <w:t>Примітки: у разі надання пропозиції учасником - не платником ПДВ, або на товар не нараховується ПДВ згідно з чинним законодавством, такі пропозиції надаються без врахування ПДВ та відомості заповнюються в Пропозиції конкурсних торгів без ПДВ.</w:t>
      </w:r>
    </w:p>
    <w:p w14:paraId="32565094" w14:textId="77777777" w:rsidR="00786F60" w:rsidRDefault="00786F60"/>
    <w:sectPr w:rsidR="00786F60" w:rsidSect="005B1307">
      <w:pgSz w:w="11906" w:h="16838"/>
      <w:pgMar w:top="709" w:right="850" w:bottom="568"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5603"/>
    <w:multiLevelType w:val="multilevel"/>
    <w:tmpl w:val="EB3E34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E83484"/>
    <w:multiLevelType w:val="multilevel"/>
    <w:tmpl w:val="ED1E5F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273E85"/>
    <w:multiLevelType w:val="multilevel"/>
    <w:tmpl w:val="8B1C3F12"/>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717536"/>
    <w:multiLevelType w:val="hybridMultilevel"/>
    <w:tmpl w:val="D1D09E12"/>
    <w:lvl w:ilvl="0" w:tplc="24FC24CA">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FD93408"/>
    <w:multiLevelType w:val="multilevel"/>
    <w:tmpl w:val="B4DE2188"/>
    <w:lvl w:ilvl="0">
      <w:start w:val="1"/>
      <w:numFmt w:val="decimal"/>
      <w:lvlText w:val="%1."/>
      <w:lvlJc w:val="left"/>
      <w:pPr>
        <w:ind w:left="502" w:hanging="360"/>
      </w:pPr>
      <w:rPr>
        <w:sz w:val="22"/>
        <w:szCs w:val="22"/>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5" w15:restartNumberingAfterBreak="0">
    <w:nsid w:val="103F7284"/>
    <w:multiLevelType w:val="hybridMultilevel"/>
    <w:tmpl w:val="1A3A7410"/>
    <w:lvl w:ilvl="0" w:tplc="0422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686532"/>
    <w:multiLevelType w:val="hybridMultilevel"/>
    <w:tmpl w:val="63587F6C"/>
    <w:lvl w:ilvl="0" w:tplc="BF606F8A">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93379C1"/>
    <w:multiLevelType w:val="multilevel"/>
    <w:tmpl w:val="73EEDA2E"/>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1A4035C2"/>
    <w:multiLevelType w:val="hybridMultilevel"/>
    <w:tmpl w:val="12D4AF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426D1C"/>
    <w:multiLevelType w:val="hybridMultilevel"/>
    <w:tmpl w:val="129EAA92"/>
    <w:lvl w:ilvl="0" w:tplc="24F2B85E">
      <w:start w:val="1"/>
      <w:numFmt w:val="decimal"/>
      <w:lvlText w:val="%1."/>
      <w:lvlJc w:val="left"/>
      <w:pPr>
        <w:ind w:left="1069" w:hanging="360"/>
      </w:pPr>
      <w:rPr>
        <w:b w:val="0"/>
        <w:bCs/>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15:restartNumberingAfterBreak="0">
    <w:nsid w:val="28B01C2B"/>
    <w:multiLevelType w:val="hybridMultilevel"/>
    <w:tmpl w:val="41CED2EE"/>
    <w:lvl w:ilvl="0" w:tplc="B604697C">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1" w15:restartNumberingAfterBreak="0">
    <w:nsid w:val="2B3B3885"/>
    <w:multiLevelType w:val="hybridMultilevel"/>
    <w:tmpl w:val="4D3EBBD6"/>
    <w:lvl w:ilvl="0" w:tplc="9A3800D6">
      <w:start w:val="4"/>
      <w:numFmt w:val="bullet"/>
      <w:lvlText w:val="-"/>
      <w:lvlJc w:val="left"/>
      <w:pPr>
        <w:ind w:left="682" w:hanging="360"/>
      </w:pPr>
      <w:rPr>
        <w:rFonts w:ascii="Times New Roman" w:eastAsia="Times New Roman" w:hAnsi="Times New Roman" w:cs="Times New Roman" w:hint="default"/>
      </w:rPr>
    </w:lvl>
    <w:lvl w:ilvl="1" w:tplc="04220003" w:tentative="1">
      <w:start w:val="1"/>
      <w:numFmt w:val="bullet"/>
      <w:lvlText w:val="o"/>
      <w:lvlJc w:val="left"/>
      <w:pPr>
        <w:ind w:left="1402" w:hanging="360"/>
      </w:pPr>
      <w:rPr>
        <w:rFonts w:ascii="Courier New" w:hAnsi="Courier New" w:cs="Courier New" w:hint="default"/>
      </w:rPr>
    </w:lvl>
    <w:lvl w:ilvl="2" w:tplc="04220005" w:tentative="1">
      <w:start w:val="1"/>
      <w:numFmt w:val="bullet"/>
      <w:lvlText w:val=""/>
      <w:lvlJc w:val="left"/>
      <w:pPr>
        <w:ind w:left="2122" w:hanging="360"/>
      </w:pPr>
      <w:rPr>
        <w:rFonts w:ascii="Wingdings" w:hAnsi="Wingdings" w:hint="default"/>
      </w:rPr>
    </w:lvl>
    <w:lvl w:ilvl="3" w:tplc="04220001" w:tentative="1">
      <w:start w:val="1"/>
      <w:numFmt w:val="bullet"/>
      <w:lvlText w:val=""/>
      <w:lvlJc w:val="left"/>
      <w:pPr>
        <w:ind w:left="2842" w:hanging="360"/>
      </w:pPr>
      <w:rPr>
        <w:rFonts w:ascii="Symbol" w:hAnsi="Symbol" w:hint="default"/>
      </w:rPr>
    </w:lvl>
    <w:lvl w:ilvl="4" w:tplc="04220003" w:tentative="1">
      <w:start w:val="1"/>
      <w:numFmt w:val="bullet"/>
      <w:lvlText w:val="o"/>
      <w:lvlJc w:val="left"/>
      <w:pPr>
        <w:ind w:left="3562" w:hanging="360"/>
      </w:pPr>
      <w:rPr>
        <w:rFonts w:ascii="Courier New" w:hAnsi="Courier New" w:cs="Courier New" w:hint="default"/>
      </w:rPr>
    </w:lvl>
    <w:lvl w:ilvl="5" w:tplc="04220005" w:tentative="1">
      <w:start w:val="1"/>
      <w:numFmt w:val="bullet"/>
      <w:lvlText w:val=""/>
      <w:lvlJc w:val="left"/>
      <w:pPr>
        <w:ind w:left="4282" w:hanging="360"/>
      </w:pPr>
      <w:rPr>
        <w:rFonts w:ascii="Wingdings" w:hAnsi="Wingdings" w:hint="default"/>
      </w:rPr>
    </w:lvl>
    <w:lvl w:ilvl="6" w:tplc="04220001" w:tentative="1">
      <w:start w:val="1"/>
      <w:numFmt w:val="bullet"/>
      <w:lvlText w:val=""/>
      <w:lvlJc w:val="left"/>
      <w:pPr>
        <w:ind w:left="5002" w:hanging="360"/>
      </w:pPr>
      <w:rPr>
        <w:rFonts w:ascii="Symbol" w:hAnsi="Symbol" w:hint="default"/>
      </w:rPr>
    </w:lvl>
    <w:lvl w:ilvl="7" w:tplc="04220003" w:tentative="1">
      <w:start w:val="1"/>
      <w:numFmt w:val="bullet"/>
      <w:lvlText w:val="o"/>
      <w:lvlJc w:val="left"/>
      <w:pPr>
        <w:ind w:left="5722" w:hanging="360"/>
      </w:pPr>
      <w:rPr>
        <w:rFonts w:ascii="Courier New" w:hAnsi="Courier New" w:cs="Courier New" w:hint="default"/>
      </w:rPr>
    </w:lvl>
    <w:lvl w:ilvl="8" w:tplc="04220005" w:tentative="1">
      <w:start w:val="1"/>
      <w:numFmt w:val="bullet"/>
      <w:lvlText w:val=""/>
      <w:lvlJc w:val="left"/>
      <w:pPr>
        <w:ind w:left="6442" w:hanging="360"/>
      </w:pPr>
      <w:rPr>
        <w:rFonts w:ascii="Wingdings" w:hAnsi="Wingdings" w:hint="default"/>
      </w:rPr>
    </w:lvl>
  </w:abstractNum>
  <w:abstractNum w:abstractNumId="12" w15:restartNumberingAfterBreak="0">
    <w:nsid w:val="36645039"/>
    <w:multiLevelType w:val="hybridMultilevel"/>
    <w:tmpl w:val="AA9CB1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7212776"/>
    <w:multiLevelType w:val="multilevel"/>
    <w:tmpl w:val="4A2866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7D638D2"/>
    <w:multiLevelType w:val="multilevel"/>
    <w:tmpl w:val="390847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start w:val="1"/>
      <w:numFmt w:val="bullet"/>
      <w:lvlText w:val="o"/>
      <w:lvlJc w:val="left"/>
      <w:pPr>
        <w:ind w:left="1539" w:hanging="360"/>
      </w:pPr>
      <w:rPr>
        <w:rFonts w:ascii="Courier New" w:hAnsi="Courier New" w:cs="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cs="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cs="Courier New" w:hint="default"/>
      </w:rPr>
    </w:lvl>
    <w:lvl w:ilvl="8" w:tplc="04220005">
      <w:start w:val="1"/>
      <w:numFmt w:val="bullet"/>
      <w:lvlText w:val=""/>
      <w:lvlJc w:val="left"/>
      <w:pPr>
        <w:ind w:left="6579" w:hanging="360"/>
      </w:pPr>
      <w:rPr>
        <w:rFonts w:ascii="Wingdings" w:hAnsi="Wingdings" w:hint="default"/>
      </w:rPr>
    </w:lvl>
  </w:abstractNum>
  <w:abstractNum w:abstractNumId="16" w15:restartNumberingAfterBreak="0">
    <w:nsid w:val="462C5127"/>
    <w:multiLevelType w:val="multilevel"/>
    <w:tmpl w:val="1026CBC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8884691"/>
    <w:multiLevelType w:val="hybridMultilevel"/>
    <w:tmpl w:val="16306EE0"/>
    <w:lvl w:ilvl="0" w:tplc="EF563F12">
      <w:start w:val="10"/>
      <w:numFmt w:val="bullet"/>
      <w:lvlText w:val="-"/>
      <w:lvlJc w:val="left"/>
      <w:pPr>
        <w:ind w:left="600" w:hanging="360"/>
      </w:pPr>
      <w:rPr>
        <w:rFonts w:ascii="Arial" w:eastAsia="Calibri" w:hAnsi="Arial" w:cs="Arial" w:hint="default"/>
      </w:rPr>
    </w:lvl>
    <w:lvl w:ilvl="1" w:tplc="04190003">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18" w15:restartNumberingAfterBreak="0">
    <w:nsid w:val="4E2934C6"/>
    <w:multiLevelType w:val="multilevel"/>
    <w:tmpl w:val="A05ECC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F3B4500"/>
    <w:multiLevelType w:val="multilevel"/>
    <w:tmpl w:val="942AB3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060392C"/>
    <w:multiLevelType w:val="hybridMultilevel"/>
    <w:tmpl w:val="E5D26D52"/>
    <w:lvl w:ilvl="0" w:tplc="419ED6D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1"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7E834DB"/>
    <w:multiLevelType w:val="hybridMultilevel"/>
    <w:tmpl w:val="F9E09CE0"/>
    <w:lvl w:ilvl="0" w:tplc="0419000F">
      <w:start w:val="1"/>
      <w:numFmt w:val="decimal"/>
      <w:lvlText w:val="%1."/>
      <w:lvlJc w:val="left"/>
      <w:pPr>
        <w:ind w:left="502"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15:restartNumberingAfterBreak="0">
    <w:nsid w:val="5C127AE8"/>
    <w:multiLevelType w:val="multilevel"/>
    <w:tmpl w:val="DC6CB1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06B31B3"/>
    <w:multiLevelType w:val="hybridMultilevel"/>
    <w:tmpl w:val="D33C40EA"/>
    <w:lvl w:ilvl="0" w:tplc="04190001">
      <w:start w:val="1"/>
      <w:numFmt w:val="bullet"/>
      <w:lvlText w:val=""/>
      <w:lvlJc w:val="left"/>
      <w:pPr>
        <w:ind w:left="644" w:hanging="360"/>
      </w:pPr>
      <w:rPr>
        <w:rFonts w:ascii="Symbol" w:hAnsi="Symbol"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656532ED"/>
    <w:multiLevelType w:val="multilevel"/>
    <w:tmpl w:val="E87EB0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EED3D31"/>
    <w:multiLevelType w:val="hybridMultilevel"/>
    <w:tmpl w:val="AA9CB1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FB70493"/>
    <w:multiLevelType w:val="hybridMultilevel"/>
    <w:tmpl w:val="12D4AF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356082957">
    <w:abstractNumId w:val="2"/>
  </w:num>
  <w:num w:numId="2" w16cid:durableId="529998617">
    <w:abstractNumId w:val="25"/>
  </w:num>
  <w:num w:numId="3" w16cid:durableId="105274558">
    <w:abstractNumId w:val="23"/>
  </w:num>
  <w:num w:numId="4" w16cid:durableId="118034925">
    <w:abstractNumId w:val="16"/>
  </w:num>
  <w:num w:numId="5" w16cid:durableId="404573644">
    <w:abstractNumId w:val="13"/>
  </w:num>
  <w:num w:numId="6" w16cid:durableId="1525241840">
    <w:abstractNumId w:val="19"/>
  </w:num>
  <w:num w:numId="7" w16cid:durableId="1813061075">
    <w:abstractNumId w:val="14"/>
  </w:num>
  <w:num w:numId="8" w16cid:durableId="1618834493">
    <w:abstractNumId w:val="0"/>
  </w:num>
  <w:num w:numId="9" w16cid:durableId="22101666">
    <w:abstractNumId w:val="1"/>
  </w:num>
  <w:num w:numId="10" w16cid:durableId="390155942">
    <w:abstractNumId w:val="18"/>
  </w:num>
  <w:num w:numId="11" w16cid:durableId="512039721">
    <w:abstractNumId w:val="7"/>
  </w:num>
  <w:num w:numId="12" w16cid:durableId="698510687">
    <w:abstractNumId w:val="11"/>
  </w:num>
  <w:num w:numId="13" w16cid:durableId="948968161">
    <w:abstractNumId w:val="3"/>
  </w:num>
  <w:num w:numId="14" w16cid:durableId="652685048">
    <w:abstractNumId w:val="6"/>
  </w:num>
  <w:num w:numId="15" w16cid:durableId="2018538385">
    <w:abstractNumId w:val="15"/>
  </w:num>
  <w:num w:numId="16" w16cid:durableId="960503022">
    <w:abstractNumId w:val="4"/>
  </w:num>
  <w:num w:numId="17" w16cid:durableId="28066434">
    <w:abstractNumId w:val="20"/>
  </w:num>
  <w:num w:numId="18" w16cid:durableId="1511873369">
    <w:abstractNumId w:val="17"/>
  </w:num>
  <w:num w:numId="19" w16cid:durableId="1269578176">
    <w:abstractNumId w:val="21"/>
  </w:num>
  <w:num w:numId="20" w16cid:durableId="325213376">
    <w:abstractNumId w:val="9"/>
  </w:num>
  <w:num w:numId="21" w16cid:durableId="1643804578">
    <w:abstractNumId w:val="10"/>
  </w:num>
  <w:num w:numId="22" w16cid:durableId="926034151">
    <w:abstractNumId w:val="22"/>
  </w:num>
  <w:num w:numId="23" w16cid:durableId="1763604886">
    <w:abstractNumId w:val="26"/>
  </w:num>
  <w:num w:numId="24" w16cid:durableId="2137332527">
    <w:abstractNumId w:val="12"/>
  </w:num>
  <w:num w:numId="25" w16cid:durableId="1450851371">
    <w:abstractNumId w:val="8"/>
  </w:num>
  <w:num w:numId="26" w16cid:durableId="1207062385">
    <w:abstractNumId w:val="24"/>
  </w:num>
  <w:num w:numId="27" w16cid:durableId="1639528897">
    <w:abstractNumId w:val="27"/>
  </w:num>
  <w:num w:numId="28" w16cid:durableId="3774373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D8F"/>
    <w:rsid w:val="00033615"/>
    <w:rsid w:val="00095586"/>
    <w:rsid w:val="000C6155"/>
    <w:rsid w:val="001F4229"/>
    <w:rsid w:val="00275D56"/>
    <w:rsid w:val="002919D3"/>
    <w:rsid w:val="00314310"/>
    <w:rsid w:val="003F1101"/>
    <w:rsid w:val="0049729E"/>
    <w:rsid w:val="004E7248"/>
    <w:rsid w:val="00506064"/>
    <w:rsid w:val="00584CBA"/>
    <w:rsid w:val="005C225B"/>
    <w:rsid w:val="006145EA"/>
    <w:rsid w:val="006961BD"/>
    <w:rsid w:val="00702908"/>
    <w:rsid w:val="00740553"/>
    <w:rsid w:val="00744BAD"/>
    <w:rsid w:val="00786F60"/>
    <w:rsid w:val="00794856"/>
    <w:rsid w:val="007E4447"/>
    <w:rsid w:val="00833955"/>
    <w:rsid w:val="008925C5"/>
    <w:rsid w:val="00983A83"/>
    <w:rsid w:val="009B4C00"/>
    <w:rsid w:val="00A027F9"/>
    <w:rsid w:val="00A47437"/>
    <w:rsid w:val="00A934A4"/>
    <w:rsid w:val="00B02D8F"/>
    <w:rsid w:val="00B927DB"/>
    <w:rsid w:val="00CC7E0D"/>
    <w:rsid w:val="00D11F84"/>
    <w:rsid w:val="00D25881"/>
    <w:rsid w:val="00D456A5"/>
    <w:rsid w:val="00D73365"/>
    <w:rsid w:val="00D81426"/>
    <w:rsid w:val="00D87106"/>
    <w:rsid w:val="00DE1379"/>
    <w:rsid w:val="00F60474"/>
    <w:rsid w:val="00FC6480"/>
    <w:rsid w:val="00FE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28826"/>
  <w15:docId w15:val="{86586F2D-8B01-4D90-9AB2-B49E8220F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0474"/>
    <w:rPr>
      <w:rFonts w:ascii="Calibri" w:eastAsia="Calibri" w:hAnsi="Calibri" w:cs="Calibri"/>
      <w:lang w:eastAsia="uk-UA"/>
    </w:rPr>
  </w:style>
  <w:style w:type="paragraph" w:styleId="1">
    <w:name w:val="heading 1"/>
    <w:basedOn w:val="a"/>
    <w:next w:val="a"/>
    <w:link w:val="10"/>
    <w:uiPriority w:val="9"/>
    <w:qFormat/>
    <w:rsid w:val="00B02D8F"/>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B02D8F"/>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B02D8F"/>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B02D8F"/>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B02D8F"/>
    <w:pPr>
      <w:keepNext/>
      <w:keepLines/>
      <w:spacing w:before="220" w:after="40"/>
      <w:outlineLvl w:val="4"/>
    </w:pPr>
    <w:rPr>
      <w:b/>
    </w:rPr>
  </w:style>
  <w:style w:type="paragraph" w:styleId="6">
    <w:name w:val="heading 6"/>
    <w:basedOn w:val="a"/>
    <w:next w:val="a"/>
    <w:link w:val="60"/>
    <w:uiPriority w:val="9"/>
    <w:semiHidden/>
    <w:unhideWhenUsed/>
    <w:qFormat/>
    <w:rsid w:val="00B02D8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2D8F"/>
    <w:rPr>
      <w:rFonts w:ascii="Calibri" w:eastAsia="Calibri" w:hAnsi="Calibri" w:cs="Calibri"/>
      <w:b/>
      <w:sz w:val="48"/>
      <w:szCs w:val="48"/>
      <w:lang w:eastAsia="uk-UA"/>
    </w:rPr>
  </w:style>
  <w:style w:type="character" w:customStyle="1" w:styleId="20">
    <w:name w:val="Заголовок 2 Знак"/>
    <w:basedOn w:val="a0"/>
    <w:link w:val="2"/>
    <w:uiPriority w:val="9"/>
    <w:semiHidden/>
    <w:rsid w:val="00B02D8F"/>
    <w:rPr>
      <w:rFonts w:ascii="Calibri" w:eastAsia="Calibri" w:hAnsi="Calibri" w:cs="Calibri"/>
      <w:b/>
      <w:sz w:val="36"/>
      <w:szCs w:val="36"/>
      <w:lang w:eastAsia="uk-UA"/>
    </w:rPr>
  </w:style>
  <w:style w:type="character" w:customStyle="1" w:styleId="30">
    <w:name w:val="Заголовок 3 Знак"/>
    <w:basedOn w:val="a0"/>
    <w:link w:val="3"/>
    <w:uiPriority w:val="9"/>
    <w:semiHidden/>
    <w:rsid w:val="00B02D8F"/>
    <w:rPr>
      <w:rFonts w:ascii="Calibri" w:eastAsia="Calibri" w:hAnsi="Calibri" w:cs="Calibri"/>
      <w:b/>
      <w:sz w:val="28"/>
      <w:szCs w:val="28"/>
      <w:lang w:eastAsia="uk-UA"/>
    </w:rPr>
  </w:style>
  <w:style w:type="character" w:customStyle="1" w:styleId="40">
    <w:name w:val="Заголовок 4 Знак"/>
    <w:basedOn w:val="a0"/>
    <w:link w:val="4"/>
    <w:uiPriority w:val="9"/>
    <w:semiHidden/>
    <w:rsid w:val="00B02D8F"/>
    <w:rPr>
      <w:rFonts w:ascii="Calibri" w:eastAsia="Calibri" w:hAnsi="Calibri" w:cs="Calibri"/>
      <w:b/>
      <w:sz w:val="24"/>
      <w:szCs w:val="24"/>
      <w:lang w:eastAsia="uk-UA"/>
    </w:rPr>
  </w:style>
  <w:style w:type="character" w:customStyle="1" w:styleId="50">
    <w:name w:val="Заголовок 5 Знак"/>
    <w:basedOn w:val="a0"/>
    <w:link w:val="5"/>
    <w:uiPriority w:val="9"/>
    <w:semiHidden/>
    <w:rsid w:val="00B02D8F"/>
    <w:rPr>
      <w:rFonts w:ascii="Calibri" w:eastAsia="Calibri" w:hAnsi="Calibri" w:cs="Calibri"/>
      <w:b/>
      <w:lang w:eastAsia="uk-UA"/>
    </w:rPr>
  </w:style>
  <w:style w:type="character" w:customStyle="1" w:styleId="60">
    <w:name w:val="Заголовок 6 Знак"/>
    <w:basedOn w:val="a0"/>
    <w:link w:val="6"/>
    <w:uiPriority w:val="9"/>
    <w:semiHidden/>
    <w:rsid w:val="00B02D8F"/>
    <w:rPr>
      <w:rFonts w:ascii="Calibri" w:eastAsia="Calibri" w:hAnsi="Calibri" w:cs="Calibri"/>
      <w:b/>
      <w:sz w:val="20"/>
      <w:szCs w:val="20"/>
      <w:lang w:eastAsia="uk-UA"/>
    </w:rPr>
  </w:style>
  <w:style w:type="table" w:customStyle="1" w:styleId="TableNormal">
    <w:name w:val="Table Normal"/>
    <w:rsid w:val="00B02D8F"/>
    <w:rPr>
      <w:rFonts w:ascii="Calibri" w:eastAsia="Calibri" w:hAnsi="Calibri" w:cs="Calibri"/>
      <w:lang w:eastAsia="uk-UA"/>
    </w:rPr>
    <w:tblPr>
      <w:tblCellMar>
        <w:top w:w="0" w:type="dxa"/>
        <w:left w:w="0" w:type="dxa"/>
        <w:bottom w:w="0" w:type="dxa"/>
        <w:right w:w="0" w:type="dxa"/>
      </w:tblCellMar>
    </w:tblPr>
  </w:style>
  <w:style w:type="paragraph" w:styleId="a3">
    <w:name w:val="Title"/>
    <w:basedOn w:val="a"/>
    <w:next w:val="a"/>
    <w:link w:val="a4"/>
    <w:uiPriority w:val="10"/>
    <w:qFormat/>
    <w:rsid w:val="00B02D8F"/>
    <w:pPr>
      <w:keepNext/>
      <w:keepLines/>
      <w:spacing w:before="480" w:after="120"/>
    </w:pPr>
    <w:rPr>
      <w:b/>
      <w:sz w:val="72"/>
      <w:szCs w:val="72"/>
    </w:rPr>
  </w:style>
  <w:style w:type="character" w:customStyle="1" w:styleId="a4">
    <w:name w:val="Назва Знак"/>
    <w:basedOn w:val="a0"/>
    <w:link w:val="a3"/>
    <w:uiPriority w:val="10"/>
    <w:rsid w:val="00B02D8F"/>
    <w:rPr>
      <w:rFonts w:ascii="Calibri" w:eastAsia="Calibri" w:hAnsi="Calibri" w:cs="Calibri"/>
      <w:b/>
      <w:sz w:val="72"/>
      <w:szCs w:val="72"/>
      <w:lang w:eastAsia="uk-UA"/>
    </w:rPr>
  </w:style>
  <w:style w:type="table" w:styleId="a5">
    <w:name w:val="Table Grid"/>
    <w:basedOn w:val="a1"/>
    <w:uiPriority w:val="39"/>
    <w:rsid w:val="00B02D8F"/>
    <w:pPr>
      <w:spacing w:after="0" w:line="240" w:lineRule="auto"/>
    </w:pPr>
    <w:rPr>
      <w:rFonts w:ascii="Calibri" w:eastAsia="Calibri"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Elenco Normale,AC List 01,1 Рівень,TES_tekst-punktais,List 1 Numbered,First level bullet,Citation List,Table of contents numbered,normal,Resume Title,Paragraph,Number Bullets,Paragraphe de liste PBLH,Normal bullet 2,Bullet list,new,Normal1"/>
    <w:basedOn w:val="a"/>
    <w:link w:val="a7"/>
    <w:uiPriority w:val="99"/>
    <w:qFormat/>
    <w:rsid w:val="00B02D8F"/>
    <w:pPr>
      <w:ind w:left="720"/>
      <w:contextualSpacing/>
    </w:pPr>
  </w:style>
  <w:style w:type="character" w:styleId="a8">
    <w:name w:val="Hyperlink"/>
    <w:basedOn w:val="a0"/>
    <w:uiPriority w:val="99"/>
    <w:unhideWhenUsed/>
    <w:rsid w:val="00B02D8F"/>
    <w:rPr>
      <w:color w:val="0563C1" w:themeColor="hyperlink"/>
      <w:u w:val="single"/>
    </w:rPr>
  </w:style>
  <w:style w:type="character" w:customStyle="1" w:styleId="11">
    <w:name w:val="Незакрита згадка1"/>
    <w:basedOn w:val="a0"/>
    <w:uiPriority w:val="99"/>
    <w:semiHidden/>
    <w:unhideWhenUsed/>
    <w:rsid w:val="00B02D8F"/>
    <w:rPr>
      <w:color w:val="605E5C"/>
      <w:shd w:val="clear" w:color="auto" w:fill="E1DFDD"/>
    </w:rPr>
  </w:style>
  <w:style w:type="paragraph" w:styleId="a9">
    <w:name w:val="Balloon Text"/>
    <w:basedOn w:val="a"/>
    <w:link w:val="aa"/>
    <w:uiPriority w:val="99"/>
    <w:semiHidden/>
    <w:unhideWhenUsed/>
    <w:rsid w:val="00B02D8F"/>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B02D8F"/>
    <w:rPr>
      <w:rFonts w:ascii="Segoe UI" w:eastAsia="Calibri" w:hAnsi="Segoe UI" w:cs="Segoe UI"/>
      <w:sz w:val="18"/>
      <w:szCs w:val="18"/>
      <w:lang w:eastAsia="uk-UA"/>
    </w:rPr>
  </w:style>
  <w:style w:type="paragraph" w:styleId="ab">
    <w:name w:val="Normal (Web)"/>
    <w:aliases w:val=" Знак2,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
    <w:basedOn w:val="a"/>
    <w:link w:val="ac"/>
    <w:uiPriority w:val="99"/>
    <w:qFormat/>
    <w:rsid w:val="00B02D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B02D8F"/>
    <w:rPr>
      <w:rFonts w:cs="Times New Roman"/>
    </w:rPr>
  </w:style>
  <w:style w:type="paragraph" w:customStyle="1" w:styleId="tj">
    <w:name w:val="tj"/>
    <w:basedOn w:val="a"/>
    <w:rsid w:val="00B02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qFormat/>
    <w:rsid w:val="00B02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Subtitle"/>
    <w:basedOn w:val="a"/>
    <w:next w:val="a"/>
    <w:link w:val="ae"/>
    <w:uiPriority w:val="11"/>
    <w:qFormat/>
    <w:rsid w:val="00B02D8F"/>
    <w:pPr>
      <w:keepNext/>
      <w:keepLines/>
      <w:spacing w:before="360" w:after="80"/>
    </w:pPr>
    <w:rPr>
      <w:rFonts w:ascii="Georgia" w:eastAsia="Georgia" w:hAnsi="Georgia" w:cs="Georgia"/>
      <w:i/>
      <w:color w:val="666666"/>
      <w:sz w:val="48"/>
      <w:szCs w:val="48"/>
    </w:rPr>
  </w:style>
  <w:style w:type="character" w:customStyle="1" w:styleId="ae">
    <w:name w:val="Підзаголовок Знак"/>
    <w:basedOn w:val="a0"/>
    <w:link w:val="ad"/>
    <w:uiPriority w:val="11"/>
    <w:rsid w:val="00B02D8F"/>
    <w:rPr>
      <w:rFonts w:ascii="Georgia" w:eastAsia="Georgia" w:hAnsi="Georgia" w:cs="Georgia"/>
      <w:i/>
      <w:color w:val="666666"/>
      <w:sz w:val="48"/>
      <w:szCs w:val="48"/>
      <w:lang w:eastAsia="uk-UA"/>
    </w:rPr>
  </w:style>
  <w:style w:type="character" w:styleId="af">
    <w:name w:val="Emphasis"/>
    <w:uiPriority w:val="20"/>
    <w:qFormat/>
    <w:rsid w:val="00B02D8F"/>
    <w:rPr>
      <w:rFonts w:cs="Times New Roman"/>
      <w:i/>
      <w:iCs/>
    </w:rPr>
  </w:style>
  <w:style w:type="character" w:styleId="af0">
    <w:name w:val="Strong"/>
    <w:uiPriority w:val="22"/>
    <w:qFormat/>
    <w:rsid w:val="00B02D8F"/>
    <w:rPr>
      <w:rFonts w:cs="Times New Roman"/>
      <w:b/>
      <w:bCs/>
    </w:rPr>
  </w:style>
  <w:style w:type="paragraph" w:customStyle="1" w:styleId="12">
    <w:name w:val="Обычный1"/>
    <w:link w:val="Normal"/>
    <w:qFormat/>
    <w:rsid w:val="00B02D8F"/>
    <w:pPr>
      <w:spacing w:after="0" w:line="276" w:lineRule="auto"/>
    </w:pPr>
    <w:rPr>
      <w:rFonts w:ascii="Arial" w:eastAsia="Arial" w:hAnsi="Arial" w:cs="Arial"/>
      <w:color w:val="000000"/>
      <w:lang w:val="ru-RU" w:eastAsia="ru-RU"/>
    </w:rPr>
  </w:style>
  <w:style w:type="character" w:customStyle="1" w:styleId="Normal">
    <w:name w:val="Normal Знак"/>
    <w:link w:val="12"/>
    <w:locked/>
    <w:rsid w:val="00B02D8F"/>
    <w:rPr>
      <w:rFonts w:ascii="Arial" w:eastAsia="Arial" w:hAnsi="Arial" w:cs="Arial"/>
      <w:color w:val="000000"/>
      <w:lang w:val="ru-RU" w:eastAsia="ru-RU"/>
    </w:rPr>
  </w:style>
  <w:style w:type="character" w:customStyle="1" w:styleId="rvts0">
    <w:name w:val="rvts0"/>
    <w:basedOn w:val="a0"/>
    <w:rsid w:val="00B02D8F"/>
  </w:style>
  <w:style w:type="character" w:customStyle="1" w:styleId="rvts46">
    <w:name w:val="rvts46"/>
    <w:basedOn w:val="a0"/>
    <w:rsid w:val="00B02D8F"/>
  </w:style>
  <w:style w:type="character" w:customStyle="1" w:styleId="a7">
    <w:name w:val="Абзац списку Знак"/>
    <w:aliases w:val="Elenco Normale Знак,AC List 01 Знак,1 Рівень Знак,TES_tekst-punktais Знак,List 1 Numbered Знак,First level bullet Знак,Citation List Знак,Table of contents numbered Знак,normal Знак,Resume Title Знак,Paragraph Знак,Number Bullets Знак"/>
    <w:link w:val="a6"/>
    <w:uiPriority w:val="99"/>
    <w:qFormat/>
    <w:locked/>
    <w:rsid w:val="00B02D8F"/>
    <w:rPr>
      <w:rFonts w:ascii="Calibri" w:eastAsia="Calibri" w:hAnsi="Calibri" w:cs="Calibri"/>
      <w:lang w:eastAsia="uk-UA"/>
    </w:rPr>
  </w:style>
  <w:style w:type="character" w:styleId="af1">
    <w:name w:val="FollowedHyperlink"/>
    <w:basedOn w:val="a0"/>
    <w:uiPriority w:val="99"/>
    <w:semiHidden/>
    <w:unhideWhenUsed/>
    <w:rsid w:val="00B02D8F"/>
    <w:rPr>
      <w:color w:val="954F72" w:themeColor="followedHyperlink"/>
      <w:u w:val="single"/>
    </w:rPr>
  </w:style>
  <w:style w:type="character" w:customStyle="1" w:styleId="product-name">
    <w:name w:val="product-name"/>
    <w:basedOn w:val="a0"/>
    <w:rsid w:val="00DE1379"/>
  </w:style>
  <w:style w:type="character" w:customStyle="1" w:styleId="ac">
    <w:name w:val="Звичайний (веб) Знак"/>
    <w:aliases w:val=" Знак2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
    <w:link w:val="ab"/>
    <w:uiPriority w:val="99"/>
    <w:locked/>
    <w:rsid w:val="00740553"/>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113378">
      <w:bodyDiv w:val="1"/>
      <w:marLeft w:val="0"/>
      <w:marRight w:val="0"/>
      <w:marTop w:val="0"/>
      <w:marBottom w:val="0"/>
      <w:divBdr>
        <w:top w:val="none" w:sz="0" w:space="0" w:color="auto"/>
        <w:left w:val="none" w:sz="0" w:space="0" w:color="auto"/>
        <w:bottom w:val="none" w:sz="0" w:space="0" w:color="auto"/>
        <w:right w:val="none" w:sz="0" w:space="0" w:color="auto"/>
      </w:divBdr>
    </w:div>
    <w:div w:id="386494002">
      <w:bodyDiv w:val="1"/>
      <w:marLeft w:val="0"/>
      <w:marRight w:val="0"/>
      <w:marTop w:val="0"/>
      <w:marBottom w:val="0"/>
      <w:divBdr>
        <w:top w:val="none" w:sz="0" w:space="0" w:color="auto"/>
        <w:left w:val="none" w:sz="0" w:space="0" w:color="auto"/>
        <w:bottom w:val="none" w:sz="0" w:space="0" w:color="auto"/>
        <w:right w:val="none" w:sz="0" w:space="0" w:color="auto"/>
      </w:divBdr>
      <w:divsChild>
        <w:div w:id="1520435487">
          <w:marLeft w:val="0"/>
          <w:marRight w:val="0"/>
          <w:marTop w:val="0"/>
          <w:marBottom w:val="0"/>
          <w:divBdr>
            <w:top w:val="none" w:sz="0" w:space="0" w:color="auto"/>
            <w:left w:val="none" w:sz="0" w:space="0" w:color="auto"/>
            <w:bottom w:val="none" w:sz="0" w:space="0" w:color="auto"/>
            <w:right w:val="none" w:sz="0" w:space="0" w:color="auto"/>
          </w:divBdr>
          <w:divsChild>
            <w:div w:id="1362129373">
              <w:marLeft w:val="0"/>
              <w:marRight w:val="0"/>
              <w:marTop w:val="0"/>
              <w:marBottom w:val="0"/>
              <w:divBdr>
                <w:top w:val="none" w:sz="0" w:space="0" w:color="auto"/>
                <w:left w:val="none" w:sz="0" w:space="0" w:color="auto"/>
                <w:bottom w:val="none" w:sz="0" w:space="0" w:color="auto"/>
                <w:right w:val="none" w:sz="0" w:space="0" w:color="auto"/>
              </w:divBdr>
            </w:div>
          </w:divsChild>
        </w:div>
        <w:div w:id="50157427">
          <w:marLeft w:val="0"/>
          <w:marRight w:val="0"/>
          <w:marTop w:val="0"/>
          <w:marBottom w:val="0"/>
          <w:divBdr>
            <w:top w:val="none" w:sz="0" w:space="0" w:color="auto"/>
            <w:left w:val="none" w:sz="0" w:space="0" w:color="auto"/>
            <w:bottom w:val="none" w:sz="0" w:space="0" w:color="auto"/>
            <w:right w:val="none" w:sz="0" w:space="0" w:color="auto"/>
          </w:divBdr>
          <w:divsChild>
            <w:div w:id="290018543">
              <w:marLeft w:val="0"/>
              <w:marRight w:val="0"/>
              <w:marTop w:val="0"/>
              <w:marBottom w:val="0"/>
              <w:divBdr>
                <w:top w:val="none" w:sz="0" w:space="0" w:color="auto"/>
                <w:left w:val="none" w:sz="0" w:space="0" w:color="auto"/>
                <w:bottom w:val="none" w:sz="0" w:space="0" w:color="auto"/>
                <w:right w:val="none" w:sz="0" w:space="0" w:color="auto"/>
              </w:divBdr>
            </w:div>
            <w:div w:id="2070838551">
              <w:marLeft w:val="0"/>
              <w:marRight w:val="0"/>
              <w:marTop w:val="0"/>
              <w:marBottom w:val="0"/>
              <w:divBdr>
                <w:top w:val="none" w:sz="0" w:space="0" w:color="auto"/>
                <w:left w:val="none" w:sz="0" w:space="0" w:color="auto"/>
                <w:bottom w:val="none" w:sz="0" w:space="0" w:color="auto"/>
                <w:right w:val="none" w:sz="0" w:space="0" w:color="auto"/>
              </w:divBdr>
            </w:div>
          </w:divsChild>
        </w:div>
        <w:div w:id="13894268">
          <w:marLeft w:val="0"/>
          <w:marRight w:val="0"/>
          <w:marTop w:val="0"/>
          <w:marBottom w:val="0"/>
          <w:divBdr>
            <w:top w:val="none" w:sz="0" w:space="0" w:color="auto"/>
            <w:left w:val="none" w:sz="0" w:space="0" w:color="auto"/>
            <w:bottom w:val="none" w:sz="0" w:space="0" w:color="auto"/>
            <w:right w:val="none" w:sz="0" w:space="0" w:color="auto"/>
          </w:divBdr>
          <w:divsChild>
            <w:div w:id="1961454405">
              <w:marLeft w:val="0"/>
              <w:marRight w:val="0"/>
              <w:marTop w:val="0"/>
              <w:marBottom w:val="0"/>
              <w:divBdr>
                <w:top w:val="none" w:sz="0" w:space="0" w:color="auto"/>
                <w:left w:val="none" w:sz="0" w:space="0" w:color="auto"/>
                <w:bottom w:val="none" w:sz="0" w:space="0" w:color="auto"/>
                <w:right w:val="none" w:sz="0" w:space="0" w:color="auto"/>
              </w:divBdr>
            </w:div>
            <w:div w:id="1850749038">
              <w:marLeft w:val="0"/>
              <w:marRight w:val="0"/>
              <w:marTop w:val="0"/>
              <w:marBottom w:val="0"/>
              <w:divBdr>
                <w:top w:val="none" w:sz="0" w:space="0" w:color="auto"/>
                <w:left w:val="none" w:sz="0" w:space="0" w:color="auto"/>
                <w:bottom w:val="none" w:sz="0" w:space="0" w:color="auto"/>
                <w:right w:val="none" w:sz="0" w:space="0" w:color="auto"/>
              </w:divBdr>
            </w:div>
          </w:divsChild>
        </w:div>
        <w:div w:id="238365830">
          <w:marLeft w:val="0"/>
          <w:marRight w:val="0"/>
          <w:marTop w:val="0"/>
          <w:marBottom w:val="0"/>
          <w:divBdr>
            <w:top w:val="none" w:sz="0" w:space="0" w:color="auto"/>
            <w:left w:val="none" w:sz="0" w:space="0" w:color="auto"/>
            <w:bottom w:val="none" w:sz="0" w:space="0" w:color="auto"/>
            <w:right w:val="none" w:sz="0" w:space="0" w:color="auto"/>
          </w:divBdr>
          <w:divsChild>
            <w:div w:id="1339187263">
              <w:marLeft w:val="0"/>
              <w:marRight w:val="0"/>
              <w:marTop w:val="0"/>
              <w:marBottom w:val="0"/>
              <w:divBdr>
                <w:top w:val="none" w:sz="0" w:space="0" w:color="auto"/>
                <w:left w:val="none" w:sz="0" w:space="0" w:color="auto"/>
                <w:bottom w:val="none" w:sz="0" w:space="0" w:color="auto"/>
                <w:right w:val="none" w:sz="0" w:space="0" w:color="auto"/>
              </w:divBdr>
            </w:div>
            <w:div w:id="1819032454">
              <w:marLeft w:val="0"/>
              <w:marRight w:val="0"/>
              <w:marTop w:val="0"/>
              <w:marBottom w:val="0"/>
              <w:divBdr>
                <w:top w:val="none" w:sz="0" w:space="0" w:color="auto"/>
                <w:left w:val="none" w:sz="0" w:space="0" w:color="auto"/>
                <w:bottom w:val="none" w:sz="0" w:space="0" w:color="auto"/>
                <w:right w:val="none" w:sz="0" w:space="0" w:color="auto"/>
              </w:divBdr>
            </w:div>
          </w:divsChild>
        </w:div>
        <w:div w:id="580917911">
          <w:marLeft w:val="0"/>
          <w:marRight w:val="0"/>
          <w:marTop w:val="0"/>
          <w:marBottom w:val="0"/>
          <w:divBdr>
            <w:top w:val="none" w:sz="0" w:space="0" w:color="auto"/>
            <w:left w:val="none" w:sz="0" w:space="0" w:color="auto"/>
            <w:bottom w:val="none" w:sz="0" w:space="0" w:color="auto"/>
            <w:right w:val="none" w:sz="0" w:space="0" w:color="auto"/>
          </w:divBdr>
          <w:divsChild>
            <w:div w:id="806552608">
              <w:marLeft w:val="0"/>
              <w:marRight w:val="0"/>
              <w:marTop w:val="0"/>
              <w:marBottom w:val="0"/>
              <w:divBdr>
                <w:top w:val="none" w:sz="0" w:space="0" w:color="auto"/>
                <w:left w:val="none" w:sz="0" w:space="0" w:color="auto"/>
                <w:bottom w:val="none" w:sz="0" w:space="0" w:color="auto"/>
                <w:right w:val="none" w:sz="0" w:space="0" w:color="auto"/>
              </w:divBdr>
            </w:div>
            <w:div w:id="126939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17298">
      <w:bodyDiv w:val="1"/>
      <w:marLeft w:val="0"/>
      <w:marRight w:val="0"/>
      <w:marTop w:val="0"/>
      <w:marBottom w:val="0"/>
      <w:divBdr>
        <w:top w:val="none" w:sz="0" w:space="0" w:color="auto"/>
        <w:left w:val="none" w:sz="0" w:space="0" w:color="auto"/>
        <w:bottom w:val="none" w:sz="0" w:space="0" w:color="auto"/>
        <w:right w:val="none" w:sz="0" w:space="0" w:color="auto"/>
      </w:divBdr>
    </w:div>
    <w:div w:id="1041395193">
      <w:bodyDiv w:val="1"/>
      <w:marLeft w:val="0"/>
      <w:marRight w:val="0"/>
      <w:marTop w:val="0"/>
      <w:marBottom w:val="0"/>
      <w:divBdr>
        <w:top w:val="none" w:sz="0" w:space="0" w:color="auto"/>
        <w:left w:val="none" w:sz="0" w:space="0" w:color="auto"/>
        <w:bottom w:val="none" w:sz="0" w:space="0" w:color="auto"/>
        <w:right w:val="none" w:sz="0" w:space="0" w:color="auto"/>
      </w:divBdr>
      <w:divsChild>
        <w:div w:id="1663197716">
          <w:marLeft w:val="0"/>
          <w:marRight w:val="0"/>
          <w:marTop w:val="0"/>
          <w:marBottom w:val="0"/>
          <w:divBdr>
            <w:top w:val="none" w:sz="0" w:space="0" w:color="auto"/>
            <w:left w:val="none" w:sz="0" w:space="0" w:color="auto"/>
            <w:bottom w:val="none" w:sz="0" w:space="0" w:color="auto"/>
            <w:right w:val="none" w:sz="0" w:space="0" w:color="auto"/>
          </w:divBdr>
        </w:div>
      </w:divsChild>
    </w:div>
    <w:div w:id="1283726911">
      <w:bodyDiv w:val="1"/>
      <w:marLeft w:val="0"/>
      <w:marRight w:val="0"/>
      <w:marTop w:val="0"/>
      <w:marBottom w:val="0"/>
      <w:divBdr>
        <w:top w:val="none" w:sz="0" w:space="0" w:color="auto"/>
        <w:left w:val="none" w:sz="0" w:space="0" w:color="auto"/>
        <w:bottom w:val="none" w:sz="0" w:space="0" w:color="auto"/>
        <w:right w:val="none" w:sz="0" w:space="0" w:color="auto"/>
      </w:divBdr>
    </w:div>
    <w:div w:id="197678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2939-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2939-17" TargetMode="External"/><Relationship Id="rId5" Type="http://schemas.openxmlformats.org/officeDocument/2006/relationships/hyperlink" Target="mailto:gaysincentr@i.ua" TargetMode="External"/><Relationship Id="rId10" Type="http://schemas.openxmlformats.org/officeDocument/2006/relationships/hyperlink" Target="http://zakon5.rada.gov.ua/laws/show/436-15" TargetMode="External"/><Relationship Id="rId4" Type="http://schemas.openxmlformats.org/officeDocument/2006/relationships/webSettings" Target="webSettings.xml"/><Relationship Id="rId9" Type="http://schemas.openxmlformats.org/officeDocument/2006/relationships/hyperlink" Target="http://zakon5.rada.gov.ua/laws/show/435-15"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63494</Words>
  <Characters>36193</Characters>
  <Application>Microsoft Office Word</Application>
  <DocSecurity>0</DocSecurity>
  <Lines>301</Lines>
  <Paragraphs>198</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99489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Гайсин ЦПМСД</dc:creator>
  <cp:lastModifiedBy>Гайсин ЦПМСД</cp:lastModifiedBy>
  <cp:revision>2</cp:revision>
  <dcterms:created xsi:type="dcterms:W3CDTF">2022-09-26T13:25:00Z</dcterms:created>
  <dcterms:modified xsi:type="dcterms:W3CDTF">2022-09-26T13:25:00Z</dcterms:modified>
</cp:coreProperties>
</file>