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6B842" w14:textId="6933734E" w:rsidR="00171A09" w:rsidRPr="00D454E5" w:rsidRDefault="00171A09" w:rsidP="00171A09">
      <w:pPr>
        <w:spacing w:before="100" w:beforeAutospacing="1" w:after="0" w:line="240" w:lineRule="auto"/>
        <w:jc w:val="center"/>
        <w:rPr>
          <w:rFonts w:ascii="Times New Roman" w:hAnsi="Times New Roman"/>
          <w:b/>
          <w:bCs/>
          <w:sz w:val="24"/>
          <w:szCs w:val="24"/>
        </w:rPr>
      </w:pPr>
      <w:r w:rsidRPr="00D454E5">
        <w:rPr>
          <w:rFonts w:ascii="Times New Roman" w:hAnsi="Times New Roman"/>
          <w:b/>
          <w:bCs/>
          <w:sz w:val="24"/>
          <w:szCs w:val="24"/>
        </w:rPr>
        <w:t xml:space="preserve">ОБҐРУНТУВАННЯ </w:t>
      </w:r>
    </w:p>
    <w:p w14:paraId="406792F8" w14:textId="77777777" w:rsidR="00171A09" w:rsidRPr="00D454E5" w:rsidRDefault="00171A09" w:rsidP="00171A09">
      <w:pPr>
        <w:spacing w:after="100" w:afterAutospacing="1" w:line="240" w:lineRule="auto"/>
        <w:jc w:val="center"/>
        <w:rPr>
          <w:rFonts w:ascii="Times New Roman" w:hAnsi="Times New Roman"/>
          <w:b/>
          <w:sz w:val="24"/>
          <w:szCs w:val="24"/>
          <w:u w:val="single"/>
        </w:rPr>
      </w:pPr>
      <w:r w:rsidRPr="00D454E5">
        <w:rPr>
          <w:rFonts w:ascii="Times New Roman" w:hAnsi="Times New Roman"/>
          <w:bCs/>
          <w:sz w:val="24"/>
          <w:szCs w:val="24"/>
        </w:rPr>
        <w:t xml:space="preserve">технічних та якісних характеристик </w:t>
      </w:r>
      <w:r w:rsidRPr="00D454E5">
        <w:rPr>
          <w:rFonts w:ascii="Times New Roman" w:hAnsi="Times New Roman"/>
          <w:b/>
          <w:bCs/>
          <w:sz w:val="24"/>
          <w:szCs w:val="24"/>
        </w:rPr>
        <w:t>закупівлі електричної енергії</w:t>
      </w:r>
      <w:r w:rsidRPr="00D454E5">
        <w:rPr>
          <w:rFonts w:ascii="Times New Roman" w:hAnsi="Times New Roman"/>
          <w:b/>
          <w:sz w:val="24"/>
          <w:szCs w:val="24"/>
        </w:rPr>
        <w:t xml:space="preserve">, </w:t>
      </w:r>
      <w:r w:rsidRPr="00D454E5">
        <w:rPr>
          <w:rFonts w:ascii="Times New Roman" w:hAnsi="Times New Roman"/>
          <w:bCs/>
          <w:sz w:val="24"/>
          <w:szCs w:val="24"/>
        </w:rPr>
        <w:t>розміру бюджетного призначення, очікуваної вартості предмета закупівлі</w:t>
      </w:r>
    </w:p>
    <w:p w14:paraId="607E0983" w14:textId="77777777" w:rsidR="00171A09" w:rsidRPr="00D454E5" w:rsidRDefault="00171A09" w:rsidP="00171A09">
      <w:pPr>
        <w:spacing w:before="100" w:beforeAutospacing="1" w:after="100" w:afterAutospacing="1" w:line="240" w:lineRule="auto"/>
        <w:jc w:val="both"/>
        <w:rPr>
          <w:rStyle w:val="a4"/>
          <w:rFonts w:ascii="Times New Roman" w:hAnsi="Times New Roman"/>
          <w:bCs/>
          <w:sz w:val="24"/>
          <w:szCs w:val="24"/>
        </w:rPr>
      </w:pPr>
      <w:r w:rsidRPr="00D454E5">
        <w:rPr>
          <w:rStyle w:val="a4"/>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4604104D" w14:textId="4F36936D" w:rsidR="005D4414" w:rsidRPr="00326FEE" w:rsidRDefault="00275C3C" w:rsidP="005D4414">
      <w:pPr>
        <w:spacing w:after="0"/>
        <w:jc w:val="both"/>
        <w:rPr>
          <w:rFonts w:ascii="Times New Roman" w:hAnsi="Times New Roman"/>
          <w:sz w:val="24"/>
          <w:szCs w:val="24"/>
        </w:rPr>
      </w:pPr>
      <w:r w:rsidRPr="00D454E5">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bookmarkStart w:id="0" w:name="_heading=h.gjdgxs" w:colFirst="0" w:colLast="0"/>
      <w:bookmarkEnd w:id="0"/>
      <w:r w:rsidR="0000663E" w:rsidRPr="00326FEE">
        <w:rPr>
          <w:rFonts w:ascii="Times New Roman" w:hAnsi="Times New Roman"/>
          <w:sz w:val="24"/>
          <w:szCs w:val="24"/>
        </w:rPr>
        <w:t>ПІДЛОЗЦІВСЬКА СІЛЬСЬКА РАДА РІВНЕНСЬКОЇ ОБЛАСТІ</w:t>
      </w:r>
      <w:r w:rsidR="0000663E">
        <w:rPr>
          <w:rStyle w:val="rvts0"/>
          <w:rFonts w:ascii="Times New Roman" w:hAnsi="Times New Roman"/>
          <w:sz w:val="24"/>
          <w:szCs w:val="24"/>
        </w:rPr>
        <w:t xml:space="preserve"> </w:t>
      </w:r>
      <w:r w:rsidR="0000663E" w:rsidRPr="00326FEE">
        <w:rPr>
          <w:rFonts w:ascii="Times New Roman" w:hAnsi="Times New Roman"/>
          <w:color w:val="212529"/>
          <w:sz w:val="24"/>
          <w:szCs w:val="24"/>
          <w:shd w:val="clear" w:color="auto" w:fill="FFFFFF"/>
        </w:rPr>
        <w:t xml:space="preserve">Україна, 35132, Рівненська обл., Дубенський р-н, село </w:t>
      </w:r>
      <w:proofErr w:type="spellStart"/>
      <w:r w:rsidR="0000663E" w:rsidRPr="00326FEE">
        <w:rPr>
          <w:rFonts w:ascii="Times New Roman" w:hAnsi="Times New Roman"/>
          <w:color w:val="212529"/>
          <w:sz w:val="24"/>
          <w:szCs w:val="24"/>
          <w:shd w:val="clear" w:color="auto" w:fill="FFFFFF"/>
        </w:rPr>
        <w:t>Підлозці</w:t>
      </w:r>
      <w:proofErr w:type="spellEnd"/>
      <w:r w:rsidR="0000663E" w:rsidRPr="00326FEE">
        <w:rPr>
          <w:rFonts w:ascii="Times New Roman" w:hAnsi="Times New Roman"/>
          <w:color w:val="212529"/>
          <w:sz w:val="24"/>
          <w:szCs w:val="24"/>
          <w:shd w:val="clear" w:color="auto" w:fill="FFFFFF"/>
        </w:rPr>
        <w:t xml:space="preserve">, </w:t>
      </w:r>
      <w:proofErr w:type="spellStart"/>
      <w:r w:rsidR="0000663E" w:rsidRPr="00326FEE">
        <w:rPr>
          <w:rFonts w:ascii="Times New Roman" w:hAnsi="Times New Roman"/>
          <w:color w:val="212529"/>
          <w:sz w:val="24"/>
          <w:szCs w:val="24"/>
          <w:shd w:val="clear" w:color="auto" w:fill="FFFFFF"/>
        </w:rPr>
        <w:t>вул.Незалежності</w:t>
      </w:r>
      <w:proofErr w:type="spellEnd"/>
      <w:r w:rsidR="0000663E" w:rsidRPr="00326FEE">
        <w:rPr>
          <w:rFonts w:ascii="Times New Roman" w:hAnsi="Times New Roman"/>
          <w:color w:val="212529"/>
          <w:sz w:val="24"/>
          <w:szCs w:val="24"/>
          <w:shd w:val="clear" w:color="auto" w:fill="FFFFFF"/>
        </w:rPr>
        <w:t>, будинок 4</w:t>
      </w:r>
      <w:r w:rsidR="0000663E">
        <w:rPr>
          <w:rFonts w:ascii="Times New Roman" w:hAnsi="Times New Roman"/>
          <w:color w:val="212529"/>
          <w:sz w:val="24"/>
          <w:szCs w:val="24"/>
          <w:shd w:val="clear" w:color="auto" w:fill="FFFFFF"/>
        </w:rPr>
        <w:t xml:space="preserve">, </w:t>
      </w:r>
      <w:r w:rsidR="0000663E" w:rsidRPr="00326FEE">
        <w:rPr>
          <w:rFonts w:ascii="Times New Roman" w:hAnsi="Times New Roman"/>
          <w:sz w:val="24"/>
          <w:szCs w:val="24"/>
        </w:rPr>
        <w:t>код ЄДРОУ 04526609</w:t>
      </w:r>
      <w:r w:rsidR="007B369A">
        <w:rPr>
          <w:rStyle w:val="rvts0"/>
          <w:rFonts w:ascii="Times New Roman" w:hAnsi="Times New Roman"/>
          <w:sz w:val="24"/>
          <w:szCs w:val="24"/>
        </w:rPr>
        <w:t>Категорія: відповідно до п.1</w:t>
      </w:r>
      <w:r w:rsidR="005D4414" w:rsidRPr="00326FEE">
        <w:rPr>
          <w:rStyle w:val="rvts0"/>
          <w:rFonts w:ascii="Times New Roman" w:hAnsi="Times New Roman"/>
          <w:sz w:val="24"/>
          <w:szCs w:val="24"/>
        </w:rPr>
        <w:t xml:space="preserve"> ч.1. ст. 2 Закону У</w:t>
      </w:r>
      <w:r w:rsidR="005D4414">
        <w:rPr>
          <w:rStyle w:val="rvts0"/>
          <w:rFonts w:ascii="Times New Roman" w:hAnsi="Times New Roman"/>
          <w:sz w:val="24"/>
          <w:szCs w:val="24"/>
        </w:rPr>
        <w:t>країни</w:t>
      </w:r>
      <w:r w:rsidR="0000663E">
        <w:rPr>
          <w:rStyle w:val="rvts0"/>
          <w:rFonts w:ascii="Times New Roman" w:hAnsi="Times New Roman"/>
          <w:sz w:val="24"/>
          <w:szCs w:val="24"/>
        </w:rPr>
        <w:t xml:space="preserve"> "Про публічні закупівлі"</w:t>
      </w:r>
    </w:p>
    <w:p w14:paraId="11D7CDD3" w14:textId="552EA8C9" w:rsidR="00D454E5" w:rsidRPr="00D454E5" w:rsidRDefault="00D454E5" w:rsidP="00D454E5">
      <w:pPr>
        <w:spacing w:after="0"/>
        <w:jc w:val="both"/>
        <w:rPr>
          <w:rFonts w:ascii="Times New Roman" w:hAnsi="Times New Roman"/>
          <w:sz w:val="24"/>
          <w:szCs w:val="24"/>
        </w:rPr>
      </w:pPr>
    </w:p>
    <w:p w14:paraId="4F2D88FA" w14:textId="7BC2A964" w:rsidR="00171A09" w:rsidRPr="00D454E5" w:rsidRDefault="00171A09" w:rsidP="00634C59">
      <w:pPr>
        <w:spacing w:before="280" w:after="280" w:line="240" w:lineRule="auto"/>
        <w:jc w:val="both"/>
        <w:rPr>
          <w:rFonts w:ascii="Times New Roman" w:hAnsi="Times New Roman"/>
          <w:sz w:val="24"/>
          <w:szCs w:val="24"/>
        </w:rPr>
      </w:pPr>
      <w:r w:rsidRPr="00D454E5">
        <w:rPr>
          <w:rFonts w:ascii="Times New Roman" w:eastAsia="Times New Roman" w:hAnsi="Times New Roman"/>
          <w:b/>
          <w:bCs/>
          <w:iCs/>
          <w:color w:val="000000"/>
          <w:sz w:val="24"/>
          <w:szCs w:val="24"/>
        </w:rPr>
        <w:t xml:space="preserve">Назва предмета закупівлі </w:t>
      </w:r>
      <w:r w:rsidRPr="00D454E5">
        <w:rPr>
          <w:rFonts w:ascii="Times New Roman" w:eastAsia="Times New Roman" w:hAnsi="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D454E5">
        <w:rPr>
          <w:rFonts w:ascii="Times New Roman" w:hAnsi="Times New Roman"/>
          <w:sz w:val="24"/>
          <w:szCs w:val="24"/>
        </w:rPr>
        <w:t xml:space="preserve"> </w:t>
      </w:r>
      <w:r w:rsidR="00634C59" w:rsidRPr="00634C59">
        <w:rPr>
          <w:rFonts w:ascii="Times New Roman" w:hAnsi="Times New Roman"/>
          <w:sz w:val="24"/>
          <w:szCs w:val="24"/>
        </w:rPr>
        <w:t>Бензин А-95, дизельне пальне</w:t>
      </w:r>
      <w:r w:rsidR="00634C59">
        <w:rPr>
          <w:rFonts w:ascii="Times New Roman" w:hAnsi="Times New Roman"/>
          <w:sz w:val="24"/>
          <w:szCs w:val="24"/>
        </w:rPr>
        <w:t xml:space="preserve"> </w:t>
      </w:r>
      <w:r w:rsidR="00634C59" w:rsidRPr="00634C59">
        <w:rPr>
          <w:rFonts w:ascii="Times New Roman" w:hAnsi="Times New Roman"/>
          <w:sz w:val="24"/>
          <w:szCs w:val="24"/>
        </w:rPr>
        <w:t>ДК 021:2015: 09130000-9 «Нафта і дистиляти» (Код ДК 021:2015: 09134200-9 Дизельне паливо, Код ДК 021:2015: 09132000-3 Бензин)</w:t>
      </w:r>
      <w:r w:rsidRPr="00D454E5">
        <w:rPr>
          <w:rFonts w:ascii="Times New Roman" w:hAnsi="Times New Roman"/>
          <w:sz w:val="24"/>
          <w:szCs w:val="24"/>
        </w:rPr>
        <w:t xml:space="preserve">. </w:t>
      </w:r>
    </w:p>
    <w:p w14:paraId="3F5F8187" w14:textId="6B91978C" w:rsidR="007D14EC" w:rsidRPr="00D454E5" w:rsidRDefault="00171A09" w:rsidP="007D14EC">
      <w:pPr>
        <w:spacing w:before="280" w:after="280" w:line="240" w:lineRule="auto"/>
        <w:jc w:val="both"/>
        <w:rPr>
          <w:rFonts w:ascii="Times New Roman" w:eastAsia="Times New Roman" w:hAnsi="Times New Roman"/>
          <w:sz w:val="24"/>
          <w:szCs w:val="24"/>
        </w:rPr>
      </w:pPr>
      <w:r w:rsidRPr="00D454E5">
        <w:rPr>
          <w:rFonts w:ascii="Times New Roman" w:hAnsi="Times New Roman"/>
          <w:b/>
          <w:sz w:val="24"/>
          <w:szCs w:val="24"/>
        </w:rPr>
        <w:t>Вид та ідентифікатор процедури закупівлі</w:t>
      </w:r>
      <w:r w:rsidRPr="00D454E5">
        <w:rPr>
          <w:rFonts w:ascii="Times New Roman" w:hAnsi="Times New Roman"/>
          <w:b/>
          <w:bCs/>
          <w:sz w:val="24"/>
          <w:szCs w:val="24"/>
        </w:rPr>
        <w:t>:</w:t>
      </w:r>
      <w:r w:rsidRPr="00D454E5">
        <w:rPr>
          <w:rFonts w:ascii="Times New Roman" w:hAnsi="Times New Roman"/>
          <w:sz w:val="24"/>
          <w:szCs w:val="24"/>
        </w:rPr>
        <w:t xml:space="preserve"> </w:t>
      </w:r>
      <w:r w:rsidR="003D4960" w:rsidRPr="003D4960">
        <w:rPr>
          <w:rFonts w:ascii="Times New Roman" w:eastAsia="Times New Roman" w:hAnsi="Times New Roman"/>
          <w:sz w:val="24"/>
          <w:szCs w:val="24"/>
        </w:rPr>
        <w:t>Закупівля без використання електронної системи</w:t>
      </w:r>
      <w:bookmarkStart w:id="1" w:name="_GoBack"/>
      <w:bookmarkEnd w:id="1"/>
      <w:r w:rsidR="007D14EC" w:rsidRPr="00D454E5">
        <w:rPr>
          <w:rFonts w:ascii="Times New Roman" w:eastAsia="Times New Roman" w:hAnsi="Times New Roman"/>
          <w:sz w:val="24"/>
          <w:szCs w:val="24"/>
        </w:rPr>
        <w:t>.</w:t>
      </w:r>
    </w:p>
    <w:p w14:paraId="773B03AA" w14:textId="2FD573FD" w:rsidR="00D454E5" w:rsidRPr="00D454E5" w:rsidRDefault="00171A09" w:rsidP="00171A09">
      <w:pPr>
        <w:spacing w:before="100" w:beforeAutospacing="1" w:after="100" w:afterAutospacing="1" w:line="240" w:lineRule="auto"/>
        <w:jc w:val="both"/>
        <w:rPr>
          <w:rFonts w:ascii="Times New Roman" w:hAnsi="Times New Roman"/>
          <w:sz w:val="24"/>
          <w:szCs w:val="24"/>
        </w:rPr>
      </w:pPr>
      <w:r w:rsidRPr="00D454E5">
        <w:rPr>
          <w:rFonts w:ascii="Times New Roman" w:hAnsi="Times New Roman"/>
          <w:b/>
          <w:sz w:val="24"/>
          <w:szCs w:val="24"/>
        </w:rPr>
        <w:t>Очікувана вартість та обґрунтування очікуваної вартості предмета закупівлі</w:t>
      </w:r>
      <w:r w:rsidRPr="00D454E5">
        <w:rPr>
          <w:rFonts w:ascii="Times New Roman" w:hAnsi="Times New Roman"/>
          <w:b/>
          <w:bCs/>
          <w:sz w:val="24"/>
          <w:szCs w:val="24"/>
        </w:rPr>
        <w:t>:</w:t>
      </w:r>
      <w:r w:rsidRPr="00D454E5">
        <w:rPr>
          <w:rFonts w:ascii="Times New Roman" w:hAnsi="Times New Roman"/>
          <w:sz w:val="24"/>
          <w:szCs w:val="24"/>
        </w:rPr>
        <w:t xml:space="preserve"> </w:t>
      </w:r>
      <w:r w:rsidR="0000663E" w:rsidRPr="0000663E">
        <w:rPr>
          <w:rStyle w:val="docdata"/>
          <w:rFonts w:ascii="Times New Roman" w:hAnsi="Times New Roman"/>
          <w:b/>
          <w:bCs/>
          <w:color w:val="000000"/>
          <w:sz w:val="24"/>
          <w:szCs w:val="24"/>
        </w:rPr>
        <w:t>370000</w:t>
      </w:r>
      <w:r w:rsidR="0000663E">
        <w:rPr>
          <w:rStyle w:val="docdata"/>
          <w:rFonts w:ascii="Times New Roman" w:hAnsi="Times New Roman"/>
          <w:b/>
          <w:bCs/>
          <w:color w:val="000000"/>
          <w:sz w:val="24"/>
          <w:szCs w:val="24"/>
        </w:rPr>
        <w:t xml:space="preserve">, 00 </w:t>
      </w:r>
      <w:r w:rsidRPr="00D454E5">
        <w:rPr>
          <w:rFonts w:ascii="Times New Roman" w:hAnsi="Times New Roman"/>
          <w:sz w:val="24"/>
          <w:szCs w:val="24"/>
        </w:rPr>
        <w:t xml:space="preserve">грн. </w:t>
      </w:r>
    </w:p>
    <w:p w14:paraId="339C25C5" w14:textId="77777777" w:rsidR="00634C59" w:rsidRDefault="00634C59" w:rsidP="007D14EC">
      <w:pPr>
        <w:spacing w:before="280" w:after="280" w:line="240" w:lineRule="auto"/>
        <w:jc w:val="both"/>
        <w:rPr>
          <w:rFonts w:ascii="Times New Roman" w:hAnsi="Times New Roman"/>
          <w:sz w:val="24"/>
          <w:szCs w:val="24"/>
        </w:rPr>
      </w:pPr>
      <w:r w:rsidRPr="005E4BAA">
        <w:rPr>
          <w:rFonts w:ascii="Times New Roman" w:hAnsi="Times New Roman"/>
          <w:sz w:val="24"/>
          <w:szCs w:val="24"/>
        </w:rPr>
        <w:t>Визначення очікуваної вартості предмета закупівлі обумовлене статистичним аналізом про середньомісячне використання паливно-мастильних матеріалів на потреби замовника за попередній аналогічний період та згідно з діючими ринковими цінами</w:t>
      </w:r>
    </w:p>
    <w:p w14:paraId="08B6D293" w14:textId="27B2E10B" w:rsidR="007D14EC" w:rsidRPr="00D454E5" w:rsidRDefault="00171A09" w:rsidP="007D14EC">
      <w:pPr>
        <w:spacing w:before="280" w:after="280" w:line="240" w:lineRule="auto"/>
        <w:jc w:val="both"/>
        <w:rPr>
          <w:rFonts w:ascii="Times New Roman" w:eastAsia="Times New Roman" w:hAnsi="Times New Roman"/>
          <w:sz w:val="24"/>
          <w:szCs w:val="24"/>
        </w:rPr>
      </w:pPr>
      <w:r w:rsidRPr="00D454E5">
        <w:rPr>
          <w:rFonts w:ascii="Times New Roman" w:eastAsia="Times New Roman" w:hAnsi="Times New Roman"/>
          <w:b/>
          <w:bCs/>
          <w:sz w:val="24"/>
          <w:szCs w:val="24"/>
          <w:lang w:eastAsia="uk-UA"/>
        </w:rPr>
        <w:t>Розмір бюджетного призначення:</w:t>
      </w:r>
      <w:r w:rsidRPr="00D454E5">
        <w:rPr>
          <w:rFonts w:ascii="Times New Roman" w:eastAsia="Times New Roman" w:hAnsi="Times New Roman"/>
          <w:bCs/>
          <w:sz w:val="24"/>
          <w:szCs w:val="24"/>
          <w:lang w:eastAsia="uk-UA"/>
        </w:rPr>
        <w:t xml:space="preserve"> </w:t>
      </w:r>
      <w:r w:rsidR="0000663E" w:rsidRPr="0000663E">
        <w:rPr>
          <w:rStyle w:val="docdata"/>
          <w:rFonts w:ascii="Times New Roman" w:hAnsi="Times New Roman"/>
          <w:b/>
          <w:bCs/>
          <w:color w:val="000000"/>
          <w:sz w:val="24"/>
          <w:szCs w:val="24"/>
        </w:rPr>
        <w:t>370000</w:t>
      </w:r>
      <w:r w:rsidR="0000663E">
        <w:rPr>
          <w:rStyle w:val="docdata"/>
          <w:rFonts w:ascii="Times New Roman" w:hAnsi="Times New Roman"/>
          <w:b/>
          <w:bCs/>
          <w:color w:val="000000"/>
          <w:sz w:val="24"/>
          <w:szCs w:val="24"/>
        </w:rPr>
        <w:t xml:space="preserve">,00 </w:t>
      </w:r>
      <w:r w:rsidR="00D454E5" w:rsidRPr="00D454E5">
        <w:rPr>
          <w:rStyle w:val="docdata"/>
          <w:rFonts w:ascii="Times New Roman" w:hAnsi="Times New Roman"/>
          <w:b/>
          <w:bCs/>
          <w:color w:val="000000"/>
          <w:sz w:val="24"/>
          <w:szCs w:val="24"/>
        </w:rPr>
        <w:t xml:space="preserve">грн. </w:t>
      </w:r>
      <w:r w:rsidRPr="00D454E5">
        <w:rPr>
          <w:rFonts w:ascii="Times New Roman" w:eastAsia="Times New Roman" w:hAnsi="Times New Roman"/>
          <w:bCs/>
          <w:sz w:val="24"/>
          <w:szCs w:val="24"/>
          <w:lang w:eastAsia="uk-UA"/>
        </w:rPr>
        <w:t>згідно з</w:t>
      </w:r>
      <w:r w:rsidR="007D14EC" w:rsidRPr="00D454E5">
        <w:rPr>
          <w:rFonts w:ascii="Times New Roman" w:eastAsia="Times New Roman" w:hAnsi="Times New Roman"/>
          <w:bCs/>
          <w:sz w:val="24"/>
          <w:szCs w:val="24"/>
          <w:lang w:eastAsia="uk-UA"/>
        </w:rPr>
        <w:t xml:space="preserve"> </w:t>
      </w:r>
      <w:r w:rsidR="007D14EC" w:rsidRPr="00D454E5">
        <w:rPr>
          <w:rFonts w:ascii="Times New Roman" w:eastAsia="Times New Roman" w:hAnsi="Times New Roman"/>
          <w:sz w:val="24"/>
          <w:szCs w:val="24"/>
        </w:rPr>
        <w:t>урахуванням очікуваної вартості предмета закупівлі</w:t>
      </w:r>
    </w:p>
    <w:p w14:paraId="1BFC464B" w14:textId="305C351B" w:rsidR="00634C59" w:rsidRPr="005E4BAA" w:rsidRDefault="00634C59" w:rsidP="00634C59">
      <w:pPr>
        <w:spacing w:after="0" w:line="240" w:lineRule="auto"/>
        <w:jc w:val="both"/>
        <w:rPr>
          <w:rFonts w:ascii="Times New Roman" w:hAnsi="Times New Roman"/>
          <w:bCs/>
          <w:sz w:val="24"/>
          <w:szCs w:val="24"/>
        </w:rPr>
      </w:pPr>
      <w:r w:rsidRPr="005E4BAA">
        <w:rPr>
          <w:rFonts w:ascii="Times New Roman" w:hAnsi="Times New Roman"/>
          <w:bCs/>
          <w:sz w:val="24"/>
          <w:szCs w:val="24"/>
        </w:rPr>
        <w:t>Розрахунок потреби на пальне у 202</w:t>
      </w:r>
      <w:r w:rsidR="0000663E">
        <w:rPr>
          <w:rFonts w:ascii="Times New Roman" w:hAnsi="Times New Roman"/>
          <w:bCs/>
          <w:sz w:val="24"/>
          <w:szCs w:val="24"/>
        </w:rPr>
        <w:t>4</w:t>
      </w:r>
      <w:r w:rsidRPr="005E4BAA">
        <w:rPr>
          <w:rFonts w:ascii="Times New Roman" w:hAnsi="Times New Roman"/>
          <w:bCs/>
          <w:sz w:val="24"/>
          <w:szCs w:val="24"/>
        </w:rPr>
        <w:t xml:space="preserve"> році підтверджений, виходячи з основних виробничих показників:</w:t>
      </w:r>
    </w:p>
    <w:p w14:paraId="38216DEF" w14:textId="6A8B0F2C" w:rsidR="00634C59" w:rsidRPr="005E4BAA" w:rsidRDefault="00634C59" w:rsidP="00634C59">
      <w:pPr>
        <w:spacing w:after="0" w:line="240" w:lineRule="auto"/>
        <w:jc w:val="both"/>
        <w:rPr>
          <w:rFonts w:ascii="Times New Roman" w:eastAsia="Times New Roman" w:hAnsi="Times New Roman"/>
          <w:bCs/>
          <w:sz w:val="24"/>
          <w:szCs w:val="24"/>
          <w:lang w:eastAsia="uk-UA"/>
        </w:rPr>
      </w:pPr>
      <w:r w:rsidRPr="005E4BAA">
        <w:rPr>
          <w:rFonts w:ascii="Times New Roman" w:eastAsia="Times New Roman" w:hAnsi="Times New Roman"/>
          <w:bCs/>
          <w:sz w:val="24"/>
          <w:szCs w:val="24"/>
          <w:lang w:eastAsia="uk-UA"/>
        </w:rPr>
        <w:t>— фактичних видатків на пальне на 202</w:t>
      </w:r>
      <w:r w:rsidR="0000663E">
        <w:rPr>
          <w:rFonts w:ascii="Times New Roman" w:eastAsia="Times New Roman" w:hAnsi="Times New Roman"/>
          <w:bCs/>
          <w:sz w:val="24"/>
          <w:szCs w:val="24"/>
          <w:lang w:eastAsia="uk-UA"/>
        </w:rPr>
        <w:t>4</w:t>
      </w:r>
      <w:r w:rsidRPr="005E4BAA">
        <w:rPr>
          <w:rFonts w:ascii="Times New Roman" w:eastAsia="Times New Roman" w:hAnsi="Times New Roman"/>
          <w:bCs/>
          <w:sz w:val="24"/>
          <w:szCs w:val="24"/>
          <w:lang w:eastAsia="uk-UA"/>
        </w:rPr>
        <w:t xml:space="preserve"> році;</w:t>
      </w:r>
    </w:p>
    <w:p w14:paraId="45D378EF" w14:textId="77777777" w:rsidR="00634C59" w:rsidRPr="005E4BAA" w:rsidRDefault="00634C59" w:rsidP="00634C59">
      <w:pPr>
        <w:spacing w:after="100" w:afterAutospacing="1" w:line="240" w:lineRule="auto"/>
        <w:jc w:val="both"/>
        <w:rPr>
          <w:rFonts w:ascii="Times New Roman" w:eastAsia="Times New Roman" w:hAnsi="Times New Roman"/>
          <w:bCs/>
          <w:sz w:val="24"/>
          <w:szCs w:val="24"/>
          <w:lang w:eastAsia="uk-UA"/>
        </w:rPr>
      </w:pPr>
      <w:r w:rsidRPr="005E4BAA">
        <w:rPr>
          <w:rFonts w:ascii="Times New Roman" w:eastAsia="Times New Roman" w:hAnsi="Times New Roman"/>
          <w:bCs/>
          <w:sz w:val="24"/>
          <w:szCs w:val="24"/>
          <w:lang w:eastAsia="uk-UA"/>
        </w:rPr>
        <w:t>— забезпечення в планових обсягах кошторису можливості здійснення відповідних видатків на пальне з бюджету протягом бюджетного періоду та фактичної потреби</w:t>
      </w:r>
    </w:p>
    <w:p w14:paraId="6EFA262C" w14:textId="77777777" w:rsidR="00171A09" w:rsidRPr="00D454E5" w:rsidRDefault="00171A09" w:rsidP="00171A09">
      <w:pPr>
        <w:spacing w:after="120" w:line="240" w:lineRule="auto"/>
        <w:ind w:firstLine="708"/>
        <w:jc w:val="both"/>
        <w:rPr>
          <w:rFonts w:ascii="Times New Roman" w:hAnsi="Times New Roman"/>
          <w:sz w:val="24"/>
          <w:szCs w:val="24"/>
        </w:rPr>
      </w:pPr>
    </w:p>
    <w:p w14:paraId="0D975CAD" w14:textId="57D3D259" w:rsidR="00171A09" w:rsidRPr="00D454E5" w:rsidRDefault="00171A09" w:rsidP="00171A09">
      <w:pPr>
        <w:spacing w:after="120" w:line="240" w:lineRule="auto"/>
        <w:jc w:val="both"/>
        <w:rPr>
          <w:rFonts w:ascii="Times New Roman" w:hAnsi="Times New Roman"/>
          <w:sz w:val="24"/>
          <w:szCs w:val="24"/>
        </w:rPr>
      </w:pPr>
      <w:r w:rsidRPr="00D454E5">
        <w:rPr>
          <w:rFonts w:ascii="Times New Roman" w:hAnsi="Times New Roman"/>
          <w:b/>
          <w:sz w:val="24"/>
          <w:szCs w:val="24"/>
        </w:rPr>
        <w:t xml:space="preserve">Обґрунтування технічних характеристик. </w:t>
      </w:r>
      <w:r w:rsidRPr="00D454E5">
        <w:rPr>
          <w:rFonts w:ascii="Times New Roman" w:hAnsi="Times New Roman"/>
          <w:sz w:val="24"/>
          <w:szCs w:val="24"/>
        </w:rPr>
        <w:t xml:space="preserve">Термін постачання — по </w:t>
      </w:r>
      <w:r w:rsidR="007D14EC" w:rsidRPr="00D454E5">
        <w:rPr>
          <w:rFonts w:ascii="Times New Roman" w:hAnsi="Times New Roman"/>
          <w:sz w:val="24"/>
          <w:szCs w:val="24"/>
        </w:rPr>
        <w:t>31.12.202</w:t>
      </w:r>
      <w:r w:rsidR="0000663E">
        <w:rPr>
          <w:rFonts w:ascii="Times New Roman" w:hAnsi="Times New Roman"/>
          <w:sz w:val="24"/>
          <w:szCs w:val="24"/>
        </w:rPr>
        <w:t>4</w:t>
      </w:r>
      <w:r w:rsidRPr="00D454E5">
        <w:rPr>
          <w:rFonts w:ascii="Times New Roman" w:hAnsi="Times New Roman"/>
          <w:sz w:val="24"/>
          <w:szCs w:val="24"/>
        </w:rPr>
        <w:t xml:space="preserve">р. </w:t>
      </w:r>
    </w:p>
    <w:p w14:paraId="3A0A3AB3" w14:textId="77777777" w:rsidR="00634C59" w:rsidRPr="005E4BAA" w:rsidRDefault="00634C59" w:rsidP="00634C59">
      <w:pPr>
        <w:spacing w:after="0" w:line="240" w:lineRule="auto"/>
        <w:jc w:val="both"/>
        <w:rPr>
          <w:rFonts w:ascii="Times New Roman" w:eastAsia="Times New Roman" w:hAnsi="Times New Roman"/>
          <w:sz w:val="24"/>
          <w:szCs w:val="24"/>
          <w:lang w:eastAsia="uk-UA"/>
        </w:rPr>
      </w:pPr>
      <w:r w:rsidRPr="005E4BAA">
        <w:rPr>
          <w:rFonts w:ascii="Times New Roman" w:eastAsia="Times New Roman" w:hAnsi="Times New Roman"/>
          <w:b/>
          <w:i/>
          <w:sz w:val="24"/>
          <w:szCs w:val="24"/>
          <w:lang w:eastAsia="uk-UA"/>
        </w:rPr>
        <w:t>Паливо дизельне:</w:t>
      </w:r>
      <w:r w:rsidRPr="005E4BAA">
        <w:rPr>
          <w:rFonts w:ascii="Times New Roman" w:eastAsia="Times New Roman" w:hAnsi="Times New Roman"/>
          <w:sz w:val="24"/>
          <w:szCs w:val="24"/>
          <w:lang w:eastAsia="uk-UA"/>
        </w:rPr>
        <w:t xml:space="preserve"> За своїми характеристиками і показниками повинне відповідати ДСТУ 7688:2015 «Паливо дизельне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Паливо дизельне має бути виготовлене виключно з нафтової сировини і не повинне містити метилові / етилові </w:t>
      </w:r>
      <w:proofErr w:type="spellStart"/>
      <w:r w:rsidRPr="005E4BAA">
        <w:rPr>
          <w:rFonts w:ascii="Times New Roman" w:eastAsia="Times New Roman" w:hAnsi="Times New Roman"/>
          <w:sz w:val="24"/>
          <w:szCs w:val="24"/>
          <w:lang w:eastAsia="uk-UA"/>
        </w:rPr>
        <w:t>естери</w:t>
      </w:r>
      <w:proofErr w:type="spellEnd"/>
      <w:r w:rsidRPr="005E4BAA">
        <w:rPr>
          <w:rFonts w:ascii="Times New Roman" w:eastAsia="Times New Roman" w:hAnsi="Times New Roman"/>
          <w:sz w:val="24"/>
          <w:szCs w:val="24"/>
          <w:lang w:eastAsia="uk-UA"/>
        </w:rPr>
        <w:t xml:space="preserve"> жирних кислот.</w:t>
      </w:r>
    </w:p>
    <w:p w14:paraId="357AAB16" w14:textId="77777777" w:rsidR="00634C59" w:rsidRPr="005E4BAA" w:rsidRDefault="00634C59" w:rsidP="00634C59">
      <w:pPr>
        <w:spacing w:after="0" w:line="240" w:lineRule="auto"/>
        <w:jc w:val="both"/>
        <w:rPr>
          <w:rFonts w:ascii="Times New Roman" w:eastAsia="Times New Roman" w:hAnsi="Times New Roman"/>
          <w:sz w:val="24"/>
          <w:szCs w:val="24"/>
          <w:lang w:eastAsia="uk-UA"/>
        </w:rPr>
      </w:pPr>
      <w:r w:rsidRPr="005E4BAA">
        <w:rPr>
          <w:rFonts w:ascii="Times New Roman" w:eastAsia="Times New Roman" w:hAnsi="Times New Roman"/>
          <w:b/>
          <w:i/>
          <w:sz w:val="24"/>
          <w:szCs w:val="24"/>
          <w:lang w:eastAsia="uk-UA"/>
        </w:rPr>
        <w:t>Бензин А-95:</w:t>
      </w:r>
      <w:r w:rsidRPr="005E4BAA">
        <w:rPr>
          <w:rFonts w:ascii="Times New Roman" w:eastAsia="Times New Roman" w:hAnsi="Times New Roman"/>
          <w:sz w:val="24"/>
          <w:szCs w:val="24"/>
          <w:lang w:eastAsia="uk-UA"/>
        </w:rPr>
        <w:t xml:space="preserve"> За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w:t>
      </w:r>
      <w:r w:rsidRPr="005E4BAA">
        <w:rPr>
          <w:rFonts w:ascii="Times New Roman" w:eastAsia="Times New Roman" w:hAnsi="Times New Roman"/>
          <w:sz w:val="24"/>
          <w:szCs w:val="24"/>
          <w:lang w:eastAsia="uk-UA"/>
        </w:rPr>
        <w:lastRenderedPageBreak/>
        <w:t>повинні відповідати значенням норм за екологічним класом Євро5. Бензин має бути виготовлений на нафтовій основі, без додавання етанолу.</w:t>
      </w:r>
    </w:p>
    <w:p w14:paraId="18F7B069" w14:textId="77777777" w:rsidR="00634C59" w:rsidRPr="005E4BAA" w:rsidRDefault="00634C59" w:rsidP="00634C59">
      <w:pPr>
        <w:spacing w:after="0" w:line="240" w:lineRule="auto"/>
        <w:jc w:val="both"/>
        <w:rPr>
          <w:rFonts w:ascii="Times New Roman" w:eastAsia="Times New Roman" w:hAnsi="Times New Roman"/>
          <w:sz w:val="24"/>
          <w:szCs w:val="24"/>
          <w:lang w:eastAsia="uk-UA"/>
        </w:rPr>
      </w:pPr>
      <w:r w:rsidRPr="005E4BAA">
        <w:rPr>
          <w:rFonts w:ascii="Times New Roman" w:eastAsia="Times New Roman" w:hAnsi="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своєчасної заміни неякісного товару </w:t>
      </w:r>
    </w:p>
    <w:p w14:paraId="71375A86" w14:textId="77777777" w:rsidR="00634C59" w:rsidRPr="005E4BAA" w:rsidRDefault="00634C59" w:rsidP="00634C59">
      <w:pPr>
        <w:spacing w:after="0" w:line="240" w:lineRule="auto"/>
        <w:jc w:val="both"/>
        <w:rPr>
          <w:rFonts w:ascii="Times New Roman" w:eastAsia="Times New Roman" w:hAnsi="Times New Roman"/>
          <w:sz w:val="24"/>
          <w:szCs w:val="24"/>
          <w:lang w:eastAsia="uk-UA"/>
        </w:rPr>
      </w:pPr>
    </w:p>
    <w:p w14:paraId="7398B13A" w14:textId="77777777" w:rsidR="00634C59" w:rsidRPr="005E4BAA" w:rsidRDefault="00634C59" w:rsidP="00634C59">
      <w:pPr>
        <w:spacing w:after="0" w:line="240" w:lineRule="auto"/>
        <w:jc w:val="both"/>
        <w:rPr>
          <w:rFonts w:ascii="Times New Roman" w:eastAsia="Times New Roman" w:hAnsi="Times New Roman"/>
          <w:i/>
          <w:sz w:val="24"/>
          <w:szCs w:val="24"/>
          <w:lang w:eastAsia="uk-UA"/>
        </w:rPr>
      </w:pPr>
      <w:r w:rsidRPr="005E4BAA">
        <w:rPr>
          <w:rFonts w:ascii="Times New Roman" w:eastAsia="Times New Roman" w:hAnsi="Times New Roman"/>
          <w:b/>
          <w:i/>
          <w:sz w:val="24"/>
          <w:szCs w:val="24"/>
          <w:lang w:eastAsia="uk-UA"/>
        </w:rPr>
        <w:t>Примітка:</w:t>
      </w:r>
      <w:r w:rsidRPr="005E4BAA">
        <w:rPr>
          <w:rFonts w:ascii="Times New Roman" w:eastAsia="Times New Roman" w:hAnsi="Times New Roman"/>
          <w:i/>
          <w:sz w:val="24"/>
          <w:szCs w:val="24"/>
          <w:lang w:eastAsia="uk-UA"/>
        </w:rPr>
        <w:t xml:space="preserve"> будь-яке посилання на конкретну торговельну марку чи фірму, патент, конструкцію або тип предмета закупівлі, джерело його походження або виробника в цій закупівлі застосовується із виразом «або еквівалент».</w:t>
      </w:r>
    </w:p>
    <w:p w14:paraId="43D3E34C" w14:textId="77777777" w:rsidR="00634C59" w:rsidRPr="005E4BAA" w:rsidRDefault="00634C59" w:rsidP="00634C59">
      <w:pPr>
        <w:spacing w:after="0" w:line="240" w:lineRule="auto"/>
        <w:jc w:val="both"/>
        <w:rPr>
          <w:rFonts w:ascii="Times New Roman" w:hAnsi="Times New Roman"/>
          <w:sz w:val="24"/>
          <w:szCs w:val="24"/>
        </w:rPr>
      </w:pPr>
    </w:p>
    <w:p w14:paraId="44EDCAE8" w14:textId="77777777" w:rsidR="00316EC5" w:rsidRPr="00D454E5" w:rsidRDefault="00316EC5" w:rsidP="00171A09">
      <w:pPr>
        <w:spacing w:after="0" w:line="240" w:lineRule="auto"/>
        <w:jc w:val="both"/>
        <w:rPr>
          <w:rFonts w:ascii="Times New Roman" w:hAnsi="Times New Roman"/>
          <w:sz w:val="24"/>
          <w:szCs w:val="24"/>
        </w:rPr>
      </w:pPr>
    </w:p>
    <w:sectPr w:rsidR="00316EC5" w:rsidRPr="00D454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92"/>
    <w:rsid w:val="0000663E"/>
    <w:rsid w:val="00012E56"/>
    <w:rsid w:val="00171A09"/>
    <w:rsid w:val="00235C8A"/>
    <w:rsid w:val="00275C3C"/>
    <w:rsid w:val="003130BE"/>
    <w:rsid w:val="00316EC5"/>
    <w:rsid w:val="00382D99"/>
    <w:rsid w:val="003D4960"/>
    <w:rsid w:val="003F7B13"/>
    <w:rsid w:val="005D4414"/>
    <w:rsid w:val="00634C59"/>
    <w:rsid w:val="006E7E17"/>
    <w:rsid w:val="007632F8"/>
    <w:rsid w:val="007B369A"/>
    <w:rsid w:val="007D14EC"/>
    <w:rsid w:val="008D7092"/>
    <w:rsid w:val="00916B40"/>
    <w:rsid w:val="00B17301"/>
    <w:rsid w:val="00D454E5"/>
    <w:rsid w:val="00F05AE8"/>
    <w:rsid w:val="00FE4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E2F0"/>
  <w15:chartTrackingRefBased/>
  <w15:docId w15:val="{A8DB39AB-FE01-41D7-A268-F365848A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 w:type="character" w:customStyle="1" w:styleId="docdata">
    <w:name w:val="docdata"/>
    <w:aliases w:val="docy,v5,1858,baiaagaaboqcaaadfwmaaaulawaaaaaaaaaaaaaaaaaaaaaaaaaaaaaaaaaaaaaaaaaaaaaaaaaaaaaaaaaaaaaaaaaaaaaaaaaaaaaaaaaaaaaaaaaaaaaaaaaaaaaaaaaaaaaaaaaaaaaaaaaaaaaaaaaaaaaaaaaaaaaaaaaaaaaaaaaaaaaaaaaaaaaaaaaaaaaaaaaaaaaaaaaaaaaaaaaaaaaaaaaaaaaa"/>
    <w:basedOn w:val="a0"/>
    <w:rsid w:val="006E7E17"/>
  </w:style>
  <w:style w:type="paragraph" w:customStyle="1" w:styleId="1876">
    <w:name w:val="1876"/>
    <w:aliases w:val="baiaagaaboqcaaadkqmaaau3awaaaaaaaaaaaaaaaaaaaaaaaaaaaaaaaaaaaaaaaaaaaaaaaaaaaaaaaaaaaaaaaaaaaaaaaaaaaaaaaaaaaaaaaaaaaaaaaaaaaaaaaaaaaaaaaaaaaaaaaaaaaaaaaaaaaaaaaaaaaaaaaaaaaaaaaaaaaaaaaaaaaaaaaaaaaaaaaaaaaaaaaaaaaaaaaaaaaaaaaaaaaaaa"/>
    <w:basedOn w:val="a"/>
    <w:rsid w:val="006E7E17"/>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400611">
      <w:bodyDiv w:val="1"/>
      <w:marLeft w:val="0"/>
      <w:marRight w:val="0"/>
      <w:marTop w:val="0"/>
      <w:marBottom w:val="0"/>
      <w:divBdr>
        <w:top w:val="none" w:sz="0" w:space="0" w:color="auto"/>
        <w:left w:val="none" w:sz="0" w:space="0" w:color="auto"/>
        <w:bottom w:val="none" w:sz="0" w:space="0" w:color="auto"/>
        <w:right w:val="none" w:sz="0" w:space="0" w:color="auto"/>
      </w:divBdr>
    </w:div>
    <w:div w:id="21359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2091</Words>
  <Characters>1193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EG-2</cp:lastModifiedBy>
  <cp:revision>2</cp:revision>
  <dcterms:created xsi:type="dcterms:W3CDTF">2024-03-20T07:14:00Z</dcterms:created>
  <dcterms:modified xsi:type="dcterms:W3CDTF">2024-03-20T07:14:00Z</dcterms:modified>
</cp:coreProperties>
</file>