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9C" w:rsidRPr="006168E0" w:rsidRDefault="0066389C" w:rsidP="0066389C">
      <w:pPr>
        <w:pStyle w:val="HTML"/>
        <w:shd w:val="clear" w:color="auto" w:fill="FFFFFF"/>
        <w:ind w:firstLine="6237"/>
        <w:jc w:val="right"/>
        <w:rPr>
          <w:rFonts w:ascii="Times New Roman" w:hAnsi="Times New Roman"/>
          <w:b/>
          <w:sz w:val="24"/>
          <w:szCs w:val="24"/>
        </w:rPr>
      </w:pPr>
      <w:r w:rsidRPr="006168E0">
        <w:rPr>
          <w:rFonts w:ascii="Times New Roman" w:hAnsi="Times New Roman"/>
          <w:b/>
          <w:sz w:val="24"/>
          <w:szCs w:val="24"/>
        </w:rPr>
        <w:t xml:space="preserve">Додаток № 4 </w:t>
      </w:r>
    </w:p>
    <w:p w:rsidR="0066389C" w:rsidRPr="009131AD" w:rsidRDefault="0066389C" w:rsidP="0066389C">
      <w:pPr>
        <w:pStyle w:val="HTML"/>
        <w:rPr>
          <w:rFonts w:ascii="Times New Roman" w:hAnsi="Times New Roman"/>
          <w:sz w:val="24"/>
          <w:szCs w:val="24"/>
        </w:rPr>
      </w:pP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p>
    <w:p w:rsidR="0066389C" w:rsidRPr="009131AD" w:rsidRDefault="0066389C" w:rsidP="0066389C">
      <w:pPr>
        <w:pStyle w:val="HTML"/>
        <w:rPr>
          <w:rFonts w:ascii="Times New Roman" w:hAnsi="Times New Roman"/>
          <w:sz w:val="24"/>
          <w:szCs w:val="24"/>
        </w:rPr>
      </w:pPr>
    </w:p>
    <w:tbl>
      <w:tblPr>
        <w:tblW w:w="10598" w:type="dxa"/>
        <w:tblInd w:w="-576" w:type="dxa"/>
        <w:tblLayout w:type="fixed"/>
        <w:tblLook w:val="0000" w:firstRow="0" w:lastRow="0" w:firstColumn="0" w:lastColumn="0" w:noHBand="0" w:noVBand="0"/>
      </w:tblPr>
      <w:tblGrid>
        <w:gridCol w:w="10598"/>
      </w:tblGrid>
      <w:tr w:rsidR="0066389C" w:rsidRPr="009131AD" w:rsidTr="00634EBD">
        <w:trPr>
          <w:trHeight w:val="158"/>
        </w:trPr>
        <w:tc>
          <w:tcPr>
            <w:tcW w:w="10598" w:type="dxa"/>
            <w:shd w:val="clear" w:color="auto" w:fill="auto"/>
          </w:tcPr>
          <w:p w:rsidR="0066389C" w:rsidRPr="009131AD" w:rsidRDefault="0066389C" w:rsidP="00634EBD">
            <w:pPr>
              <w:tabs>
                <w:tab w:val="left" w:pos="0"/>
              </w:tabs>
              <w:snapToGrid w:val="0"/>
              <w:jc w:val="center"/>
              <w:rPr>
                <w:b/>
                <w:kern w:val="1"/>
              </w:rPr>
            </w:pPr>
            <w:r w:rsidRPr="009131AD">
              <w:rPr>
                <w:b/>
                <w:kern w:val="1"/>
              </w:rPr>
              <w:t>ПРОЕКТ ДОГОВОРУ  № ____</w:t>
            </w:r>
          </w:p>
          <w:p w:rsidR="0066389C" w:rsidRPr="009131AD" w:rsidRDefault="00DD416E" w:rsidP="00DD416E">
            <w:pPr>
              <w:tabs>
                <w:tab w:val="left" w:pos="0"/>
              </w:tabs>
              <w:jc w:val="center"/>
              <w:rPr>
                <w:b/>
                <w:kern w:val="1"/>
              </w:rPr>
            </w:pPr>
            <w:r>
              <w:rPr>
                <w:b/>
                <w:kern w:val="1"/>
              </w:rPr>
              <w:t>про закупівлю товарів.</w:t>
            </w:r>
          </w:p>
        </w:tc>
      </w:tr>
      <w:tr w:rsidR="0066389C" w:rsidRPr="009131AD" w:rsidTr="00634EBD">
        <w:tc>
          <w:tcPr>
            <w:tcW w:w="10598" w:type="dxa"/>
            <w:shd w:val="clear" w:color="auto" w:fill="auto"/>
          </w:tcPr>
          <w:tbl>
            <w:tblPr>
              <w:tblW w:w="0" w:type="auto"/>
              <w:tblLayout w:type="fixed"/>
              <w:tblLook w:val="0000" w:firstRow="0" w:lastRow="0" w:firstColumn="0" w:lastColumn="0" w:noHBand="0" w:noVBand="0"/>
            </w:tblPr>
            <w:tblGrid>
              <w:gridCol w:w="4077"/>
              <w:gridCol w:w="5954"/>
            </w:tblGrid>
            <w:tr w:rsidR="0066389C" w:rsidRPr="009C4105" w:rsidTr="00634EBD">
              <w:tc>
                <w:tcPr>
                  <w:tcW w:w="4077" w:type="dxa"/>
                </w:tcPr>
                <w:p w:rsidR="0066389C" w:rsidRPr="009C4105" w:rsidRDefault="0066389C" w:rsidP="00634EBD">
                  <w:pPr>
                    <w:jc w:val="both"/>
                    <w:rPr>
                      <w:shd w:val="clear" w:color="auto" w:fill="FFFFFF"/>
                      <w:lang w:eastAsia="uk-UA"/>
                    </w:rPr>
                  </w:pPr>
                  <w:r w:rsidRPr="009C4105">
                    <w:rPr>
                      <w:shd w:val="clear" w:color="auto" w:fill="FFFFFF"/>
                      <w:lang w:eastAsia="uk-UA"/>
                    </w:rPr>
                    <w:t xml:space="preserve">м. </w:t>
                  </w:r>
                  <w:r>
                    <w:rPr>
                      <w:shd w:val="clear" w:color="auto" w:fill="FFFFFF"/>
                      <w:lang w:eastAsia="uk-UA"/>
                    </w:rPr>
                    <w:t>Обухів</w:t>
                  </w:r>
                </w:p>
              </w:tc>
              <w:tc>
                <w:tcPr>
                  <w:tcW w:w="5954" w:type="dxa"/>
                </w:tcPr>
                <w:p w:rsidR="0066389C" w:rsidRPr="009C4105" w:rsidRDefault="0066389C" w:rsidP="00634EBD">
                  <w:pPr>
                    <w:jc w:val="both"/>
                    <w:rPr>
                      <w:shd w:val="clear" w:color="auto" w:fill="FFFFFF"/>
                      <w:lang w:eastAsia="uk-UA"/>
                    </w:rPr>
                  </w:pPr>
                  <w:r w:rsidRPr="009C4105">
                    <w:rPr>
                      <w:shd w:val="clear" w:color="auto" w:fill="FFFFFF"/>
                      <w:lang w:eastAsia="uk-UA"/>
                    </w:rPr>
                    <w:t xml:space="preserve">                                               "___"_________ 20</w:t>
                  </w:r>
                  <w:r w:rsidR="00DD416E">
                    <w:rPr>
                      <w:shd w:val="clear" w:color="auto" w:fill="FFFFFF"/>
                      <w:lang w:eastAsia="uk-UA"/>
                    </w:rPr>
                    <w:t>2</w:t>
                  </w:r>
                  <w:r w:rsidR="002C2244">
                    <w:rPr>
                      <w:shd w:val="clear" w:color="auto" w:fill="FFFFFF"/>
                      <w:lang w:eastAsia="uk-UA"/>
                    </w:rPr>
                    <w:t>2</w:t>
                  </w:r>
                  <w:r w:rsidRPr="009C4105">
                    <w:rPr>
                      <w:shd w:val="clear" w:color="auto" w:fill="FFFFFF"/>
                      <w:lang w:eastAsia="uk-UA"/>
                    </w:rPr>
                    <w:t xml:space="preserve"> р.</w:t>
                  </w:r>
                </w:p>
                <w:p w:rsidR="0066389C" w:rsidRPr="009C4105" w:rsidRDefault="0066389C" w:rsidP="00634EBD">
                  <w:pPr>
                    <w:jc w:val="both"/>
                    <w:rPr>
                      <w:shd w:val="clear" w:color="auto" w:fill="FFFFFF"/>
                      <w:lang w:eastAsia="uk-UA"/>
                    </w:rPr>
                  </w:pPr>
                </w:p>
              </w:tc>
            </w:tr>
          </w:tbl>
          <w:p w:rsidR="0066389C" w:rsidRPr="009C4105" w:rsidRDefault="0066389C" w:rsidP="00634EBD">
            <w:pPr>
              <w:rPr>
                <w:shd w:val="clear" w:color="auto" w:fill="FFFFFF"/>
                <w:lang w:eastAsia="uk-UA"/>
              </w:rPr>
            </w:pPr>
            <w:r>
              <w:rPr>
                <w:shd w:val="clear" w:color="auto" w:fill="FFFFFF"/>
                <w:lang w:eastAsia="uk-UA"/>
              </w:rPr>
              <w:t>Покупець</w:t>
            </w:r>
            <w:r w:rsidRPr="009C4105">
              <w:rPr>
                <w:shd w:val="clear" w:color="auto" w:fill="FFFFFF"/>
                <w:lang w:eastAsia="uk-UA"/>
              </w:rPr>
              <w:t>:</w:t>
            </w:r>
            <w:r>
              <w:rPr>
                <w:shd w:val="clear" w:color="auto" w:fill="FFFFFF"/>
                <w:lang w:eastAsia="uk-UA"/>
              </w:rPr>
              <w:t xml:space="preserve"> </w:t>
            </w:r>
            <w:r w:rsidR="00DD416E">
              <w:rPr>
                <w:b/>
                <w:shd w:val="clear" w:color="auto" w:fill="FFFFFF"/>
                <w:lang w:eastAsia="uk-UA"/>
              </w:rPr>
              <w:t>Комунальне некомерційне підприємство</w:t>
            </w:r>
            <w:r w:rsidRPr="00377D66">
              <w:rPr>
                <w:b/>
                <w:shd w:val="clear" w:color="auto" w:fill="FFFFFF"/>
                <w:lang w:eastAsia="uk-UA"/>
              </w:rPr>
              <w:t xml:space="preserve"> Обухівської міської ради «Обухівський міський центр первинної медико- санітарної допомоги»</w:t>
            </w:r>
            <w:r>
              <w:rPr>
                <w:shd w:val="clear" w:color="auto" w:fill="FFFFFF"/>
                <w:lang w:eastAsia="uk-UA"/>
              </w:rPr>
              <w:t xml:space="preserve"> </w:t>
            </w:r>
            <w:r w:rsidRPr="009C4105">
              <w:rPr>
                <w:shd w:val="clear" w:color="auto" w:fill="FFFFFF"/>
                <w:lang w:eastAsia="uk-UA"/>
              </w:rPr>
              <w:t xml:space="preserve">, в особі </w:t>
            </w:r>
            <w:r w:rsidR="00DD416E">
              <w:rPr>
                <w:shd w:val="clear" w:color="auto" w:fill="FFFFFF"/>
                <w:lang w:eastAsia="uk-UA"/>
              </w:rPr>
              <w:t>директора</w:t>
            </w:r>
            <w:r>
              <w:rPr>
                <w:shd w:val="clear" w:color="auto" w:fill="FFFFFF"/>
                <w:lang w:eastAsia="uk-UA"/>
              </w:rPr>
              <w:t xml:space="preserve"> Фетисенко Оксани Олегівни</w:t>
            </w:r>
            <w:r w:rsidRPr="009C4105">
              <w:rPr>
                <w:shd w:val="clear" w:color="auto" w:fill="FFFFFF"/>
                <w:lang w:eastAsia="uk-UA"/>
              </w:rPr>
              <w:t>, як</w:t>
            </w:r>
            <w:r w:rsidR="00DD416E">
              <w:rPr>
                <w:shd w:val="clear" w:color="auto" w:fill="FFFFFF"/>
                <w:lang w:eastAsia="uk-UA"/>
              </w:rPr>
              <w:t>ий</w:t>
            </w:r>
            <w:r w:rsidRPr="009C4105">
              <w:rPr>
                <w:shd w:val="clear" w:color="auto" w:fill="FFFFFF"/>
                <w:lang w:eastAsia="uk-UA"/>
              </w:rPr>
              <w:t xml:space="preserve"> діє </w:t>
            </w:r>
            <w:r>
              <w:rPr>
                <w:shd w:val="clear" w:color="auto" w:fill="FFFFFF"/>
                <w:lang w:eastAsia="uk-UA"/>
              </w:rPr>
              <w:t>на підставі статуту</w:t>
            </w:r>
            <w:r w:rsidRPr="009C4105">
              <w:rPr>
                <w:shd w:val="clear" w:color="auto" w:fill="FFFFFF"/>
                <w:lang w:eastAsia="uk-UA"/>
              </w:rPr>
              <w:t>, з однієї сторони, та</w:t>
            </w:r>
          </w:p>
          <w:p w:rsidR="0066389C" w:rsidRDefault="0066389C" w:rsidP="00634EBD">
            <w:pPr>
              <w:rPr>
                <w:shd w:val="clear" w:color="auto" w:fill="FFFFFF"/>
                <w:lang w:eastAsia="uk-UA"/>
              </w:rPr>
            </w:pPr>
            <w:r>
              <w:rPr>
                <w:shd w:val="clear" w:color="auto" w:fill="FFFFFF"/>
                <w:lang w:eastAsia="uk-UA"/>
              </w:rPr>
              <w:t>Постачальник</w:t>
            </w:r>
            <w:r w:rsidRPr="009C4105">
              <w:rPr>
                <w:shd w:val="clear" w:color="auto" w:fill="FFFFFF"/>
                <w:lang w:eastAsia="uk-UA"/>
              </w:rPr>
              <w:t>:________________________________________, в особі__________________, який діє _____________________________________,</w:t>
            </w:r>
            <w:r>
              <w:rPr>
                <w:shd w:val="clear" w:color="auto" w:fill="FFFFFF"/>
                <w:lang w:eastAsia="uk-UA"/>
              </w:rPr>
              <w:t xml:space="preserve"> разом Постачальник</w:t>
            </w:r>
            <w:r w:rsidRPr="009C4105">
              <w:rPr>
                <w:shd w:val="clear" w:color="auto" w:fill="FFFFFF"/>
                <w:lang w:eastAsia="uk-UA"/>
              </w:rPr>
              <w:t xml:space="preserve"> і П</w:t>
            </w:r>
            <w:r>
              <w:rPr>
                <w:shd w:val="clear" w:color="auto" w:fill="FFFFFF"/>
                <w:lang w:eastAsia="uk-UA"/>
              </w:rPr>
              <w:t xml:space="preserve">окупець </w:t>
            </w:r>
            <w:r w:rsidRPr="009C4105">
              <w:rPr>
                <w:shd w:val="clear" w:color="auto" w:fill="FFFFFF"/>
                <w:lang w:eastAsia="uk-UA"/>
              </w:rPr>
              <w:t xml:space="preserve"> іменуються надалі СТОРОНИ, </w:t>
            </w:r>
            <w:r>
              <w:rPr>
                <w:shd w:val="clear" w:color="auto" w:fill="FFFFFF"/>
                <w:lang w:eastAsia="uk-UA"/>
              </w:rPr>
              <w:t>уклали цей Договір про наступне:</w:t>
            </w:r>
          </w:p>
          <w:p w:rsidR="0066389C" w:rsidRPr="008862B7" w:rsidRDefault="0066389C" w:rsidP="0066389C">
            <w:pPr>
              <w:numPr>
                <w:ilvl w:val="0"/>
                <w:numId w:val="2"/>
              </w:numPr>
              <w:jc w:val="center"/>
              <w:rPr>
                <w:b/>
                <w:shd w:val="clear" w:color="auto" w:fill="FFFFFF"/>
                <w:lang w:eastAsia="uk-UA"/>
              </w:rPr>
            </w:pPr>
            <w:r w:rsidRPr="009131AD">
              <w:rPr>
                <w:b/>
              </w:rPr>
              <w:t>ПРЕДМЕТ</w:t>
            </w:r>
            <w:r w:rsidRPr="009131AD">
              <w:rPr>
                <w:rFonts w:eastAsia="Times New Roman CYR"/>
                <w:b/>
              </w:rPr>
              <w:t xml:space="preserve"> </w:t>
            </w:r>
            <w:r w:rsidRPr="009131AD">
              <w:rPr>
                <w:b/>
              </w:rPr>
              <w:t>ДОГОВОРУ</w:t>
            </w:r>
            <w:r w:rsidRPr="009C4105">
              <w:rPr>
                <w:b/>
                <w:shd w:val="clear" w:color="auto" w:fill="FFFFFF"/>
                <w:lang w:eastAsia="uk-UA"/>
              </w:rPr>
              <w:t xml:space="preserve"> </w:t>
            </w:r>
          </w:p>
          <w:p w:rsidR="00A06C51" w:rsidRPr="00742500" w:rsidRDefault="0066389C" w:rsidP="00A06C51">
            <w:pPr>
              <w:jc w:val="both"/>
              <w:rPr>
                <w:b/>
              </w:rPr>
            </w:pPr>
            <w:r w:rsidRPr="009C4105">
              <w:rPr>
                <w:shd w:val="clear" w:color="auto" w:fill="FFFFFF"/>
                <w:lang w:eastAsia="uk-UA"/>
              </w:rPr>
              <w:t xml:space="preserve">1.1. Постачальник зобов’язується передати у </w:t>
            </w:r>
            <w:r w:rsidRPr="004D35AD">
              <w:rPr>
                <w:shd w:val="clear" w:color="auto" w:fill="FFFFFF"/>
                <w:lang w:eastAsia="uk-UA"/>
              </w:rPr>
              <w:t xml:space="preserve">власність Покупцеві: </w:t>
            </w:r>
            <w:r w:rsidR="00DD416E" w:rsidRPr="009131AD">
              <w:rPr>
                <w:b/>
                <w:shd w:val="clear" w:color="auto" w:fill="FFFFFF"/>
              </w:rPr>
              <w:t>Код ДК 021:2015:</w:t>
            </w:r>
            <w:r w:rsidR="00DD416E" w:rsidRPr="009131AD">
              <w:rPr>
                <w:b/>
              </w:rPr>
              <w:t> </w:t>
            </w:r>
            <w:r w:rsidR="00DD416E">
              <w:rPr>
                <w:b/>
              </w:rPr>
              <w:t>33690000-3 Лікарські засоби різні (Лабораторні реактиви</w:t>
            </w:r>
            <w:r w:rsidR="00A06C51" w:rsidRPr="00A06C51">
              <w:rPr>
                <w:b/>
              </w:rPr>
              <w:t xml:space="preserve"> </w:t>
            </w:r>
            <w:r w:rsidR="00A06C51">
              <w:rPr>
                <w:rFonts w:eastAsia="Calibri"/>
                <w:b/>
                <w:lang w:eastAsia="en-US" w:bidi="en-US"/>
              </w:rPr>
              <w:t xml:space="preserve">для гематологічного аналізатора </w:t>
            </w:r>
            <w:r w:rsidR="00A06C51">
              <w:rPr>
                <w:rFonts w:eastAsia="Calibri"/>
                <w:b/>
                <w:lang w:val="en-US" w:eastAsia="en-US" w:bidi="en-US"/>
              </w:rPr>
              <w:t>Cellagon</w:t>
            </w:r>
            <w:r w:rsidR="00A06C51" w:rsidRPr="00945EB3">
              <w:rPr>
                <w:rFonts w:eastAsia="Calibri"/>
                <w:b/>
                <w:lang w:eastAsia="en-US" w:bidi="en-US"/>
              </w:rPr>
              <w:t xml:space="preserve"> 3</w:t>
            </w:r>
            <w:r w:rsidR="00A06C51" w:rsidRPr="00742500">
              <w:rPr>
                <w:rFonts w:eastAsia="Calibri"/>
                <w:b/>
                <w:lang w:eastAsia="en-US" w:bidi="en-US"/>
              </w:rPr>
              <w:t>)</w:t>
            </w:r>
          </w:p>
          <w:p w:rsidR="0066389C" w:rsidRPr="006168E0" w:rsidRDefault="0066389C" w:rsidP="00634EBD">
            <w:pPr>
              <w:jc w:val="both"/>
              <w:rPr>
                <w:b/>
              </w:rPr>
            </w:pPr>
            <w:r w:rsidRPr="004D35AD">
              <w:rPr>
                <w:shd w:val="clear" w:color="auto" w:fill="FFFFFF"/>
                <w:lang w:eastAsia="uk-UA"/>
              </w:rPr>
              <w:t xml:space="preserve"> (далі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Поставка Товару передбачає також доставку Товару Постачальником по місцезнаходженню Покупця.</w:t>
            </w:r>
          </w:p>
          <w:p w:rsidR="0066389C" w:rsidRDefault="0066389C" w:rsidP="00634EBD">
            <w:pPr>
              <w:jc w:val="both"/>
              <w:rPr>
                <w:shd w:val="clear" w:color="auto" w:fill="FFFFFF"/>
                <w:lang w:eastAsia="uk-UA"/>
              </w:rPr>
            </w:pPr>
            <w:r w:rsidRPr="004D35AD">
              <w:rPr>
                <w:shd w:val="clear" w:color="auto" w:fill="FFFFFF"/>
                <w:lang w:eastAsia="uk-UA"/>
              </w:rPr>
              <w:t>1.2. Кількість та ціна одиниць Товару наведені в Специфікації (Додаток №1 до</w:t>
            </w:r>
            <w:r w:rsidRPr="009C4105">
              <w:rPr>
                <w:shd w:val="clear" w:color="auto" w:fill="FFFFFF"/>
                <w:lang w:eastAsia="uk-UA"/>
              </w:rPr>
              <w:t xml:space="preserve"> Договору), яка є невід’ємною частиною Договору.</w:t>
            </w:r>
          </w:p>
          <w:p w:rsidR="0066389C" w:rsidRPr="0011760C" w:rsidRDefault="0066389C" w:rsidP="00634EBD">
            <w:pPr>
              <w:tabs>
                <w:tab w:val="num" w:pos="0"/>
              </w:tabs>
              <w:jc w:val="both"/>
            </w:pPr>
            <w:r w:rsidRPr="0011760C">
              <w:t>1.3.Ціна та загальна вартість товару включає витрати  продавця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66389C" w:rsidRPr="0011760C" w:rsidRDefault="0066389C" w:rsidP="00634EBD">
            <w:pPr>
              <w:jc w:val="both"/>
            </w:pPr>
            <w:r w:rsidRPr="0011760C">
              <w:t xml:space="preserve">1.4. Обсяги закупівлі товарів можуть  бути  зменшені залежно від реального фінансування видатків, або відсутності потреби в закупівлі. </w:t>
            </w:r>
          </w:p>
          <w:p w:rsidR="0066389C" w:rsidRPr="006168E0" w:rsidRDefault="0066389C" w:rsidP="00634EBD">
            <w:pPr>
              <w:jc w:val="both"/>
              <w:rPr>
                <w:color w:val="000000"/>
                <w:u w:val="single"/>
              </w:rPr>
            </w:pPr>
          </w:p>
          <w:p w:rsidR="0066389C" w:rsidRPr="009131AD" w:rsidRDefault="0066389C" w:rsidP="00634EBD">
            <w:pPr>
              <w:tabs>
                <w:tab w:val="left" w:pos="0"/>
              </w:tabs>
              <w:spacing w:line="228" w:lineRule="auto"/>
              <w:jc w:val="center"/>
              <w:rPr>
                <w:b/>
                <w:kern w:val="1"/>
              </w:rPr>
            </w:pPr>
            <w:r w:rsidRPr="009131AD">
              <w:rPr>
                <w:b/>
                <w:kern w:val="1"/>
              </w:rPr>
              <w:t>2. ЦІНА ТА ЗАГАЛЬНА СУМА Д</w:t>
            </w:r>
            <w:r>
              <w:rPr>
                <w:b/>
                <w:kern w:val="1"/>
              </w:rPr>
              <w:t>ОГОВОРУ</w:t>
            </w:r>
          </w:p>
          <w:p w:rsidR="0066389C" w:rsidRPr="009131AD" w:rsidRDefault="0066389C" w:rsidP="00634EBD">
            <w:pPr>
              <w:tabs>
                <w:tab w:val="left" w:pos="0"/>
              </w:tabs>
              <w:spacing w:line="228" w:lineRule="auto"/>
              <w:jc w:val="both"/>
              <w:rPr>
                <w:kern w:val="1"/>
              </w:rPr>
            </w:pPr>
            <w:r w:rsidRPr="009131AD">
              <w:rPr>
                <w:kern w:val="1"/>
              </w:rPr>
              <w:t>2.1. Ціни на товар встановлюються в національній валюті України з урахуванням ПДВ та вказуються в специфікації.</w:t>
            </w:r>
          </w:p>
          <w:p w:rsidR="0066389C" w:rsidRPr="009131AD" w:rsidRDefault="0066389C" w:rsidP="00634EBD">
            <w:pPr>
              <w:tabs>
                <w:tab w:val="left" w:pos="0"/>
              </w:tabs>
              <w:spacing w:line="228" w:lineRule="auto"/>
              <w:jc w:val="both"/>
              <w:rPr>
                <w:kern w:val="1"/>
              </w:rPr>
            </w:pPr>
            <w:r w:rsidRPr="009131AD">
              <w:rPr>
                <w:kern w:val="1"/>
              </w:rPr>
              <w:t>2.2. Вартість Договору складає____________________________</w:t>
            </w:r>
            <w:r>
              <w:rPr>
                <w:kern w:val="1"/>
              </w:rPr>
              <w:t>__________________________з ПДВ, в тому числі ПДВ _______________________________________________________________.</w:t>
            </w:r>
          </w:p>
          <w:p w:rsidR="0066389C" w:rsidRPr="009131AD" w:rsidRDefault="0066389C" w:rsidP="00634EBD">
            <w:pPr>
              <w:tabs>
                <w:tab w:val="left" w:pos="0"/>
              </w:tabs>
              <w:spacing w:line="228" w:lineRule="auto"/>
              <w:jc w:val="both"/>
              <w:rPr>
                <w:kern w:val="1"/>
              </w:rPr>
            </w:pPr>
            <w:r w:rsidRPr="009131AD">
              <w:rPr>
                <w:kern w:val="1"/>
              </w:rPr>
              <w:t>2.3. Кількість товару, що постачається відповідно до цього Договору, може бути зменшена залежно від реального фінансування видатків.</w:t>
            </w:r>
          </w:p>
          <w:p w:rsidR="0066389C" w:rsidRPr="009131AD" w:rsidRDefault="0066389C" w:rsidP="00634EBD">
            <w:pPr>
              <w:tabs>
                <w:tab w:val="left" w:pos="0"/>
              </w:tabs>
              <w:spacing w:line="228" w:lineRule="auto"/>
              <w:jc w:val="both"/>
              <w:rPr>
                <w:kern w:val="1"/>
              </w:rPr>
            </w:pPr>
            <w:r w:rsidRPr="009131AD">
              <w:rPr>
                <w:kern w:val="1"/>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66389C" w:rsidRPr="009131AD" w:rsidRDefault="0066389C" w:rsidP="00634EBD">
            <w:pPr>
              <w:tabs>
                <w:tab w:val="left" w:pos="0"/>
              </w:tabs>
              <w:spacing w:line="228" w:lineRule="auto"/>
              <w:jc w:val="both"/>
              <w:rPr>
                <w:kern w:val="1"/>
              </w:rPr>
            </w:pPr>
            <w:r w:rsidRPr="009131AD">
              <w:rPr>
                <w:kern w:val="1"/>
              </w:rPr>
              <w:t>2.5. Ціни на товар можуть змінюватись у зв’язку із зміною ставок податків і зборів про</w:t>
            </w:r>
            <w:r>
              <w:rPr>
                <w:kern w:val="1"/>
              </w:rPr>
              <w:t>порційно до змін таких ставок.</w:t>
            </w:r>
          </w:p>
          <w:p w:rsidR="0066389C" w:rsidRPr="009131AD" w:rsidRDefault="0066389C" w:rsidP="00634EBD">
            <w:pPr>
              <w:tabs>
                <w:tab w:val="left" w:pos="0"/>
              </w:tabs>
              <w:spacing w:line="228" w:lineRule="auto"/>
              <w:jc w:val="center"/>
              <w:rPr>
                <w:b/>
                <w:kern w:val="1"/>
              </w:rPr>
            </w:pPr>
            <w:r>
              <w:rPr>
                <w:b/>
                <w:kern w:val="1"/>
              </w:rPr>
              <w:t>3. УМОВИ ОПЛАТИ</w:t>
            </w:r>
          </w:p>
          <w:p w:rsidR="0066389C" w:rsidRPr="009131AD" w:rsidRDefault="0066389C" w:rsidP="00634EBD">
            <w:pPr>
              <w:tabs>
                <w:tab w:val="left" w:pos="0"/>
              </w:tabs>
              <w:spacing w:line="228" w:lineRule="auto"/>
              <w:jc w:val="both"/>
              <w:rPr>
                <w:kern w:val="1"/>
              </w:rPr>
            </w:pPr>
            <w:r w:rsidRPr="009131AD">
              <w:rPr>
                <w:kern w:val="1"/>
              </w:rPr>
              <w:t>3.1.  Розрахунки за поставлений товар здійснюються за фактом постачання Покупцю.</w:t>
            </w:r>
          </w:p>
          <w:p w:rsidR="0066389C" w:rsidRPr="009131AD" w:rsidRDefault="0066389C" w:rsidP="00634EBD">
            <w:pPr>
              <w:tabs>
                <w:tab w:val="left" w:pos="0"/>
              </w:tabs>
              <w:spacing w:line="228" w:lineRule="auto"/>
              <w:jc w:val="both"/>
              <w:rPr>
                <w:kern w:val="1"/>
              </w:rPr>
            </w:pPr>
            <w:r w:rsidRPr="009131AD">
              <w:rPr>
                <w:kern w:val="1"/>
              </w:rPr>
              <w:t>3.2.Покупець здійснює оплату Товару Постачальнику на підставі виставлених  видаткових накладних.</w:t>
            </w:r>
          </w:p>
          <w:p w:rsidR="0066389C" w:rsidRPr="009131AD" w:rsidRDefault="0066389C" w:rsidP="00634EBD">
            <w:pPr>
              <w:tabs>
                <w:tab w:val="left" w:pos="0"/>
              </w:tabs>
              <w:spacing w:line="228" w:lineRule="auto"/>
              <w:jc w:val="both"/>
              <w:rPr>
                <w:kern w:val="1"/>
              </w:rPr>
            </w:pPr>
            <w:r w:rsidRPr="009131AD">
              <w:rPr>
                <w:kern w:val="1"/>
              </w:rPr>
              <w:t xml:space="preserve">3.3. Розрахунки за Товар здійснюються в безготівковій формі шляхом перерахування грошових коштів на розрахунковий рахунок Постачальника протягом  </w:t>
            </w:r>
            <w:r w:rsidR="005A5F07">
              <w:rPr>
                <w:kern w:val="1"/>
              </w:rPr>
              <w:t>1</w:t>
            </w:r>
            <w:r w:rsidRPr="009131AD">
              <w:rPr>
                <w:kern w:val="1"/>
              </w:rPr>
              <w:t xml:space="preserve">0-ти банківських </w:t>
            </w:r>
            <w:r w:rsidR="005A5F07">
              <w:rPr>
                <w:kern w:val="1"/>
              </w:rPr>
              <w:t>днів з моменту поставки Товару.</w:t>
            </w:r>
          </w:p>
          <w:p w:rsidR="0066389C" w:rsidRPr="008862B7" w:rsidRDefault="0066389C" w:rsidP="00634EBD">
            <w:pPr>
              <w:tabs>
                <w:tab w:val="left" w:pos="0"/>
              </w:tabs>
              <w:spacing w:line="228" w:lineRule="auto"/>
              <w:jc w:val="center"/>
              <w:rPr>
                <w:b/>
                <w:kern w:val="1"/>
              </w:rPr>
            </w:pPr>
            <w:r>
              <w:rPr>
                <w:b/>
                <w:kern w:val="1"/>
              </w:rPr>
              <w:t>4. ЯКІСТЬ ТОВАРУ</w:t>
            </w:r>
          </w:p>
          <w:p w:rsidR="0066389C" w:rsidRPr="009131AD" w:rsidRDefault="0066389C" w:rsidP="00634EBD">
            <w:pPr>
              <w:tabs>
                <w:tab w:val="left" w:pos="0"/>
              </w:tabs>
              <w:spacing w:line="228" w:lineRule="auto"/>
              <w:jc w:val="both"/>
              <w:rPr>
                <w:kern w:val="1"/>
              </w:rPr>
            </w:pPr>
            <w:r w:rsidRPr="009131AD">
              <w:rPr>
                <w:kern w:val="1"/>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66389C" w:rsidRPr="009131AD" w:rsidRDefault="0066389C" w:rsidP="00634EBD">
            <w:pPr>
              <w:tabs>
                <w:tab w:val="left" w:pos="0"/>
              </w:tabs>
              <w:spacing w:line="228" w:lineRule="auto"/>
              <w:jc w:val="both"/>
              <w:rPr>
                <w:kern w:val="1"/>
              </w:rPr>
            </w:pPr>
            <w:r w:rsidRPr="009131AD">
              <w:rPr>
                <w:kern w:val="1"/>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9131AD">
              <w:rPr>
                <w:spacing w:val="-2"/>
              </w:rPr>
              <w:t xml:space="preserve"> протягом 2 (двох) банківських днів</w:t>
            </w:r>
            <w:r w:rsidRPr="009131AD">
              <w:rPr>
                <w:kern w:val="1"/>
              </w:rPr>
              <w:t>. Всі витрати, пов’язані із заміною товару неналежної якості несе Постачальник.</w:t>
            </w:r>
          </w:p>
          <w:p w:rsidR="0066389C" w:rsidRPr="009131AD" w:rsidRDefault="0066389C" w:rsidP="00634EBD">
            <w:pPr>
              <w:keepLines/>
              <w:tabs>
                <w:tab w:val="left" w:pos="0"/>
              </w:tabs>
              <w:spacing w:line="228" w:lineRule="auto"/>
              <w:jc w:val="both"/>
              <w:rPr>
                <w:kern w:val="1"/>
              </w:rPr>
            </w:pPr>
            <w:r w:rsidRPr="009131AD">
              <w:rPr>
                <w:kern w:val="1"/>
              </w:rPr>
              <w:t xml:space="preserve">4.3. Термін придатності діє строком, встановленого виробником товару, та вказаного на упаковці товару. </w:t>
            </w:r>
          </w:p>
          <w:p w:rsidR="0066389C" w:rsidRPr="009131AD" w:rsidRDefault="0066389C" w:rsidP="00634EBD">
            <w:pPr>
              <w:keepLines/>
              <w:tabs>
                <w:tab w:val="left" w:pos="0"/>
              </w:tabs>
              <w:spacing w:line="228" w:lineRule="auto"/>
              <w:jc w:val="both"/>
              <w:rPr>
                <w:kern w:val="1"/>
              </w:rPr>
            </w:pPr>
            <w:r w:rsidRPr="009131AD">
              <w:rPr>
                <w:kern w:val="1"/>
              </w:rPr>
              <w:lastRenderedPageBreak/>
              <w:t>4.4. Постачальник повинен забезпечити належні умови зберігання та  транспортування</w:t>
            </w:r>
            <w:r w:rsidR="005A5F07">
              <w:rPr>
                <w:kern w:val="1"/>
              </w:rPr>
              <w:t xml:space="preserve"> лабораторних реактивів</w:t>
            </w:r>
            <w:r w:rsidRPr="009131AD">
              <w:rPr>
                <w:kern w:val="1"/>
              </w:rPr>
              <w:t>, що потребують особливих темпера</w:t>
            </w:r>
            <w:r>
              <w:rPr>
                <w:kern w:val="1"/>
              </w:rPr>
              <w:t>турних умов «холодовий ланцюг».</w:t>
            </w:r>
          </w:p>
          <w:p w:rsidR="0066389C" w:rsidRPr="008862B7" w:rsidRDefault="0066389C" w:rsidP="00634EBD">
            <w:pPr>
              <w:tabs>
                <w:tab w:val="left" w:pos="0"/>
              </w:tabs>
              <w:spacing w:line="228" w:lineRule="auto"/>
              <w:jc w:val="center"/>
              <w:rPr>
                <w:b/>
                <w:kern w:val="1"/>
              </w:rPr>
            </w:pPr>
            <w:r>
              <w:rPr>
                <w:b/>
                <w:kern w:val="1"/>
              </w:rPr>
              <w:t>5. УМОВИ ПОСТАЧАННЯ</w:t>
            </w:r>
          </w:p>
          <w:p w:rsidR="0066389C" w:rsidRPr="009131AD" w:rsidRDefault="0066389C" w:rsidP="00634EBD">
            <w:pPr>
              <w:tabs>
                <w:tab w:val="left" w:pos="0"/>
              </w:tabs>
              <w:spacing w:line="228" w:lineRule="auto"/>
              <w:jc w:val="both"/>
              <w:rPr>
                <w:kern w:val="1"/>
              </w:rPr>
            </w:pPr>
            <w:r w:rsidRPr="009131AD">
              <w:rPr>
                <w:kern w:val="1"/>
              </w:rPr>
              <w:t xml:space="preserve">5.1. Постачальник здійснює поставку товару Покупцеві протягом </w:t>
            </w:r>
            <w:r w:rsidR="005A5F07">
              <w:rPr>
                <w:kern w:val="1"/>
              </w:rPr>
              <w:t>трьо</w:t>
            </w:r>
            <w:r w:rsidRPr="009131AD">
              <w:rPr>
                <w:kern w:val="1"/>
              </w:rPr>
              <w:t xml:space="preserve">х робочих днів з моменту отримання заявки на необхідний товар. </w:t>
            </w:r>
          </w:p>
          <w:p w:rsidR="0066389C" w:rsidRPr="009131AD" w:rsidRDefault="0066389C" w:rsidP="00634EBD">
            <w:pPr>
              <w:tabs>
                <w:tab w:val="left" w:pos="0"/>
              </w:tabs>
              <w:spacing w:line="228" w:lineRule="auto"/>
              <w:jc w:val="both"/>
              <w:rPr>
                <w:b/>
              </w:rPr>
            </w:pPr>
            <w:r w:rsidRPr="009131AD">
              <w:rPr>
                <w:kern w:val="1"/>
              </w:rPr>
              <w:t xml:space="preserve">5.2. Постачальник здійснює поставку товару за кінцевим місцем призначення Покупця: </w:t>
            </w:r>
            <w:r w:rsidRPr="009131AD">
              <w:rPr>
                <w:b/>
              </w:rPr>
              <w:t>08700, Київська  обл., м.Обухів, вул.Каштанова, 52.</w:t>
            </w:r>
          </w:p>
          <w:p w:rsidR="0066389C" w:rsidRPr="009131AD" w:rsidRDefault="0066389C" w:rsidP="00634EBD">
            <w:pPr>
              <w:tabs>
                <w:tab w:val="left" w:pos="0"/>
              </w:tabs>
              <w:spacing w:line="228" w:lineRule="auto"/>
              <w:jc w:val="both"/>
              <w:rPr>
                <w:kern w:val="1"/>
              </w:rPr>
            </w:pPr>
            <w:r w:rsidRPr="009131AD">
              <w:rPr>
                <w:kern w:val="1"/>
              </w:rPr>
              <w:t>5.3. Доставка, завантаження та розвантаження товару здійснюється  Постачальником за власні кошти.</w:t>
            </w:r>
          </w:p>
          <w:p w:rsidR="0066389C" w:rsidRPr="009131AD" w:rsidRDefault="0066389C" w:rsidP="00634EBD">
            <w:pPr>
              <w:tabs>
                <w:tab w:val="left" w:pos="0"/>
              </w:tabs>
              <w:spacing w:line="228" w:lineRule="auto"/>
              <w:jc w:val="both"/>
              <w:rPr>
                <w:kern w:val="1"/>
              </w:rPr>
            </w:pPr>
            <w:r w:rsidRPr="009131AD">
              <w:rPr>
                <w:kern w:val="1"/>
              </w:rPr>
              <w:t>5.4. Датою поставки є дата</w:t>
            </w:r>
            <w:r>
              <w:rPr>
                <w:kern w:val="1"/>
              </w:rPr>
              <w:t>,</w:t>
            </w:r>
            <w:r w:rsidRPr="009131AD">
              <w:rPr>
                <w:kern w:val="1"/>
              </w:rPr>
              <w:t xml:space="preserve"> коли Товар переданий у власність Покупця.</w:t>
            </w:r>
          </w:p>
          <w:p w:rsidR="0066389C" w:rsidRPr="009131AD" w:rsidRDefault="0066389C" w:rsidP="00634EBD">
            <w:pPr>
              <w:tabs>
                <w:tab w:val="left" w:pos="0"/>
              </w:tabs>
              <w:spacing w:line="228" w:lineRule="auto"/>
              <w:jc w:val="both"/>
              <w:rPr>
                <w:kern w:val="1"/>
              </w:rPr>
            </w:pPr>
            <w:r w:rsidRPr="009131AD">
              <w:rPr>
                <w:kern w:val="1"/>
              </w:rPr>
              <w:t>5.5. Зобов’язання Постачальника щодо поставки Товару вважається виконаними в повному обсязі з моменту перед</w:t>
            </w:r>
            <w:r>
              <w:rPr>
                <w:kern w:val="1"/>
              </w:rPr>
              <w:t>ачі Товару у власність Покупця.</w:t>
            </w:r>
          </w:p>
          <w:p w:rsidR="0066389C" w:rsidRPr="008862B7" w:rsidRDefault="0066389C" w:rsidP="00634EBD">
            <w:pPr>
              <w:tabs>
                <w:tab w:val="left" w:pos="0"/>
              </w:tabs>
              <w:spacing w:line="228" w:lineRule="auto"/>
              <w:jc w:val="center"/>
              <w:rPr>
                <w:b/>
                <w:kern w:val="1"/>
              </w:rPr>
            </w:pPr>
            <w:r w:rsidRPr="009131AD">
              <w:rPr>
                <w:b/>
                <w:kern w:val="1"/>
              </w:rPr>
              <w:t>6. ПЕРЕДАЧ</w:t>
            </w:r>
            <w:r>
              <w:rPr>
                <w:b/>
                <w:kern w:val="1"/>
              </w:rPr>
              <w:t>А І ПРИЙМАННЯ ТОВАРУ</w:t>
            </w:r>
          </w:p>
          <w:p w:rsidR="0066389C" w:rsidRPr="009131AD" w:rsidRDefault="0066389C" w:rsidP="00634EBD">
            <w:pPr>
              <w:tabs>
                <w:tab w:val="left" w:pos="0"/>
              </w:tabs>
              <w:spacing w:line="228" w:lineRule="auto"/>
              <w:jc w:val="both"/>
              <w:rPr>
                <w:kern w:val="1"/>
              </w:rPr>
            </w:pPr>
            <w:r w:rsidRPr="009131AD">
              <w:rPr>
                <w:kern w:val="1"/>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66389C" w:rsidRPr="009131AD" w:rsidRDefault="0066389C" w:rsidP="00634EBD">
            <w:pPr>
              <w:tabs>
                <w:tab w:val="left" w:pos="0"/>
              </w:tabs>
              <w:jc w:val="both"/>
              <w:rPr>
                <w:kern w:val="1"/>
              </w:rPr>
            </w:pPr>
            <w:r w:rsidRPr="009131AD">
              <w:rPr>
                <w:kern w:val="1"/>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w:t>
            </w:r>
            <w:r>
              <w:rPr>
                <w:kern w:val="1"/>
              </w:rPr>
              <w:t>тримання претензій від Покупця.</w:t>
            </w:r>
          </w:p>
          <w:p w:rsidR="0066389C" w:rsidRPr="008862B7" w:rsidRDefault="0066389C" w:rsidP="00634EBD">
            <w:pPr>
              <w:tabs>
                <w:tab w:val="left" w:pos="0"/>
              </w:tabs>
              <w:spacing w:line="228" w:lineRule="auto"/>
              <w:jc w:val="center"/>
              <w:rPr>
                <w:b/>
                <w:kern w:val="1"/>
              </w:rPr>
            </w:pPr>
            <w:r>
              <w:rPr>
                <w:b/>
                <w:kern w:val="1"/>
              </w:rPr>
              <w:t>7.  ПАКУВАННЯ ТА МАРКУВАННЯ</w:t>
            </w:r>
          </w:p>
          <w:p w:rsidR="0066389C" w:rsidRPr="009131AD" w:rsidRDefault="0066389C" w:rsidP="00634EBD">
            <w:pPr>
              <w:keepLines/>
              <w:tabs>
                <w:tab w:val="left" w:pos="0"/>
              </w:tabs>
              <w:spacing w:line="228" w:lineRule="auto"/>
              <w:jc w:val="both"/>
              <w:rPr>
                <w:kern w:val="1"/>
              </w:rPr>
            </w:pPr>
            <w:r w:rsidRPr="009131AD">
              <w:rPr>
                <w:kern w:val="1"/>
              </w:rPr>
              <w:t>7.1.  Товар повинен передаватися Покупцеві в упаковці підприємства-виробника. Упаковки не повинні бути деформовані або пошкоджені.</w:t>
            </w:r>
          </w:p>
          <w:p w:rsidR="0066389C" w:rsidRPr="009131AD" w:rsidRDefault="0066389C" w:rsidP="00634EBD">
            <w:pPr>
              <w:keepLines/>
              <w:tabs>
                <w:tab w:val="left" w:pos="0"/>
              </w:tabs>
              <w:spacing w:line="228" w:lineRule="auto"/>
              <w:jc w:val="both"/>
              <w:rPr>
                <w:kern w:val="1"/>
              </w:rPr>
            </w:pPr>
            <w:r w:rsidRPr="009131AD">
              <w:rPr>
                <w:kern w:val="1"/>
              </w:rPr>
              <w:t>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w:t>
            </w:r>
            <w:r>
              <w:rPr>
                <w:kern w:val="1"/>
              </w:rPr>
              <w:t xml:space="preserve"> постачання. </w:t>
            </w:r>
          </w:p>
          <w:p w:rsidR="0066389C" w:rsidRPr="008862B7" w:rsidRDefault="0066389C" w:rsidP="00634EBD">
            <w:pPr>
              <w:tabs>
                <w:tab w:val="left" w:pos="0"/>
              </w:tabs>
              <w:spacing w:line="228" w:lineRule="auto"/>
              <w:jc w:val="center"/>
              <w:rPr>
                <w:b/>
                <w:kern w:val="1"/>
              </w:rPr>
            </w:pPr>
            <w:r>
              <w:rPr>
                <w:b/>
                <w:kern w:val="1"/>
              </w:rPr>
              <w:t>8. ВІДПОВІДАЛЬНІСТЬ СТОРІН</w:t>
            </w:r>
          </w:p>
          <w:p w:rsidR="0066389C" w:rsidRPr="009131AD" w:rsidRDefault="0066389C" w:rsidP="00634EBD">
            <w:pPr>
              <w:keepLines/>
              <w:tabs>
                <w:tab w:val="left" w:pos="0"/>
              </w:tabs>
              <w:spacing w:line="228" w:lineRule="auto"/>
              <w:jc w:val="both"/>
              <w:rPr>
                <w:kern w:val="1"/>
              </w:rPr>
            </w:pPr>
            <w:r w:rsidRPr="009131AD">
              <w:rPr>
                <w:kern w:val="1"/>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66389C" w:rsidRPr="009131AD" w:rsidRDefault="0066389C" w:rsidP="00634EBD">
            <w:pPr>
              <w:keepLines/>
              <w:tabs>
                <w:tab w:val="left" w:pos="0"/>
              </w:tabs>
              <w:spacing w:line="228" w:lineRule="auto"/>
              <w:jc w:val="both"/>
              <w:rPr>
                <w:kern w:val="1"/>
              </w:rPr>
            </w:pPr>
            <w:r w:rsidRPr="009131AD">
              <w:rPr>
                <w:kern w:val="1"/>
              </w:rPr>
              <w:t>8.2. Покупець зобов’язаний оплати Товар відповідно до п.3.3. даного Договору.</w:t>
            </w:r>
          </w:p>
          <w:p w:rsidR="0066389C" w:rsidRPr="009131AD" w:rsidRDefault="0066389C" w:rsidP="00634EBD">
            <w:pPr>
              <w:keepLines/>
              <w:tabs>
                <w:tab w:val="left" w:pos="0"/>
              </w:tabs>
              <w:spacing w:line="228" w:lineRule="auto"/>
              <w:jc w:val="both"/>
              <w:rPr>
                <w:kern w:val="1"/>
              </w:rPr>
            </w:pPr>
            <w:r w:rsidRPr="009131AD">
              <w:rPr>
                <w:kern w:val="1"/>
              </w:rPr>
              <w:t>8.3. В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вартості недопоставленого товару за кожен день затримки.</w:t>
            </w:r>
          </w:p>
          <w:p w:rsidR="0066389C" w:rsidRPr="009131AD" w:rsidRDefault="0066389C" w:rsidP="00634EBD">
            <w:pPr>
              <w:keepLines/>
              <w:tabs>
                <w:tab w:val="left" w:pos="0"/>
              </w:tabs>
              <w:spacing w:line="228" w:lineRule="auto"/>
              <w:jc w:val="both"/>
              <w:rPr>
                <w:kern w:val="1"/>
              </w:rPr>
            </w:pPr>
            <w:r w:rsidRPr="009131AD">
              <w:rPr>
                <w:kern w:val="1"/>
              </w:rPr>
              <w:t>8.4. Сплата пені не звільняє сторони від виконання прийнятих на себе зобов'язань по Договору поставки.</w:t>
            </w:r>
          </w:p>
          <w:p w:rsidR="0066389C" w:rsidRPr="009131AD" w:rsidRDefault="0066389C" w:rsidP="00634EBD">
            <w:pPr>
              <w:keepLines/>
              <w:tabs>
                <w:tab w:val="left" w:pos="0"/>
              </w:tabs>
              <w:spacing w:line="228" w:lineRule="auto"/>
              <w:jc w:val="both"/>
              <w:rPr>
                <w:kern w:val="1"/>
              </w:rPr>
            </w:pPr>
            <w:r w:rsidRPr="009131AD">
              <w:rPr>
                <w:kern w:val="1"/>
              </w:rPr>
              <w:t>8.5. У випадках, не передбачених цим Договором, Сторони несуть відповідальність, передбачену</w:t>
            </w:r>
            <w:r>
              <w:rPr>
                <w:kern w:val="1"/>
              </w:rPr>
              <w:t xml:space="preserve"> чинним законодавством України.</w:t>
            </w:r>
          </w:p>
          <w:p w:rsidR="0066389C" w:rsidRPr="008862B7" w:rsidRDefault="0066389C" w:rsidP="00634EBD">
            <w:pPr>
              <w:tabs>
                <w:tab w:val="left" w:pos="0"/>
              </w:tabs>
              <w:spacing w:line="228" w:lineRule="auto"/>
              <w:jc w:val="center"/>
              <w:rPr>
                <w:b/>
                <w:kern w:val="1"/>
              </w:rPr>
            </w:pPr>
            <w:r w:rsidRPr="009131AD">
              <w:rPr>
                <w:b/>
                <w:kern w:val="1"/>
              </w:rPr>
              <w:t>9. ФОРС-МАЖО</w:t>
            </w:r>
            <w:r>
              <w:rPr>
                <w:b/>
                <w:kern w:val="1"/>
              </w:rPr>
              <w:t>РНІ ОБСТАВИНИ</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9.3.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 xml:space="preserve">9.5. Наявність та строк дії форс-мажорних обставин підтверджується Торгово-промисловою палатою </w:t>
            </w:r>
            <w:r>
              <w:rPr>
                <w:kern w:val="1"/>
              </w:rPr>
              <w:t>України або іншими документами.</w:t>
            </w:r>
          </w:p>
          <w:p w:rsidR="0066389C" w:rsidRPr="008862B7" w:rsidRDefault="0066389C" w:rsidP="00634EBD">
            <w:pPr>
              <w:jc w:val="center"/>
              <w:rPr>
                <w:b/>
              </w:rPr>
            </w:pPr>
            <w:r w:rsidRPr="009131AD">
              <w:rPr>
                <w:b/>
              </w:rPr>
              <w:t>10. П</w:t>
            </w:r>
            <w:r>
              <w:rPr>
                <w:b/>
              </w:rPr>
              <w:t>ОРЯДОК ВРЕГУЛЮВАННЯ СПОРІВ</w:t>
            </w:r>
          </w:p>
          <w:p w:rsidR="0066389C" w:rsidRPr="006168E0" w:rsidRDefault="0066389C" w:rsidP="00634EBD">
            <w:pPr>
              <w:widowControl w:val="0"/>
              <w:ind w:right="-2"/>
              <w:jc w:val="both"/>
            </w:pPr>
            <w:r w:rsidRPr="009131AD">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9C4105">
              <w:t xml:space="preserve">У разі недосягнення Сторонами згоди спори (розбіжності) вирішуються у судовому </w:t>
            </w:r>
            <w:r>
              <w:t>порядку.</w:t>
            </w:r>
          </w:p>
          <w:p w:rsidR="0066389C" w:rsidRDefault="0066389C" w:rsidP="00634EBD">
            <w:pPr>
              <w:jc w:val="center"/>
              <w:rPr>
                <w:b/>
              </w:rPr>
            </w:pPr>
          </w:p>
          <w:p w:rsidR="0066389C" w:rsidRPr="009131AD" w:rsidRDefault="0066389C" w:rsidP="00634EBD">
            <w:pPr>
              <w:jc w:val="center"/>
              <w:rPr>
                <w:b/>
              </w:rPr>
            </w:pPr>
            <w:r>
              <w:rPr>
                <w:b/>
              </w:rPr>
              <w:t>11. СТРОК ДІЇ ДОГОВОРУ</w:t>
            </w:r>
          </w:p>
          <w:p w:rsidR="0066389C" w:rsidRPr="009131AD" w:rsidRDefault="0066389C" w:rsidP="00634EBD">
            <w:pPr>
              <w:rPr>
                <w:b/>
              </w:rPr>
            </w:pPr>
          </w:p>
          <w:p w:rsidR="0066389C" w:rsidRPr="009131AD" w:rsidRDefault="0066389C" w:rsidP="00634EBD">
            <w:r w:rsidRPr="009131AD">
              <w:t>11.1. Договір укладено в 2-х примірниках, по одному екземпляру для кожної зі сторін.</w:t>
            </w:r>
          </w:p>
          <w:p w:rsidR="0066389C" w:rsidRPr="009131AD" w:rsidRDefault="0066389C" w:rsidP="00634EBD">
            <w:r w:rsidRPr="009131AD">
              <w:t xml:space="preserve">11.2. Даний Договір набирає чинності з моменту його підписання сторонами та діє до </w:t>
            </w:r>
            <w:r w:rsidR="002C2244">
              <w:t>23</w:t>
            </w:r>
            <w:r w:rsidRPr="009131AD">
              <w:t>.</w:t>
            </w:r>
            <w:r w:rsidR="002C2244">
              <w:t>08</w:t>
            </w:r>
            <w:r w:rsidRPr="009131AD">
              <w:t>.20</w:t>
            </w:r>
            <w:r w:rsidR="00EF4D1E">
              <w:t>2</w:t>
            </w:r>
            <w:r w:rsidR="002C2244">
              <w:t>2</w:t>
            </w:r>
            <w:r w:rsidRPr="009131AD">
              <w:t xml:space="preserve">  року.</w:t>
            </w:r>
          </w:p>
          <w:p w:rsidR="0066389C" w:rsidRPr="006168E0" w:rsidRDefault="0066389C" w:rsidP="00634EBD">
            <w:r w:rsidRPr="009131AD">
              <w:lastRenderedPageBreak/>
              <w:t>11.3. Всі додатки до Договору набувають чинності з моменту їх підписання уповноваженими представниками Сторін та діють прот</w:t>
            </w:r>
            <w:r>
              <w:t>ягом строку дії цього Договору.</w:t>
            </w:r>
          </w:p>
          <w:p w:rsidR="0066389C" w:rsidRPr="006168E0" w:rsidRDefault="0066389C" w:rsidP="00634EBD">
            <w:pPr>
              <w:tabs>
                <w:tab w:val="left" w:pos="0"/>
              </w:tabs>
              <w:spacing w:line="228" w:lineRule="auto"/>
              <w:jc w:val="center"/>
              <w:rPr>
                <w:b/>
                <w:kern w:val="1"/>
              </w:rPr>
            </w:pPr>
            <w:r>
              <w:rPr>
                <w:b/>
                <w:kern w:val="1"/>
              </w:rPr>
              <w:t>12.ІНШІ УМОВИ</w:t>
            </w:r>
          </w:p>
          <w:p w:rsidR="00C52B58" w:rsidRPr="00C52B58" w:rsidRDefault="0066389C" w:rsidP="00C52B58">
            <w:pPr>
              <w:pStyle w:val="1"/>
              <w:shd w:val="clear" w:color="auto" w:fill="auto"/>
              <w:tabs>
                <w:tab w:val="left" w:pos="1294"/>
              </w:tabs>
              <w:spacing w:line="252" w:lineRule="auto"/>
              <w:ind w:firstLine="0"/>
              <w:jc w:val="both"/>
              <w:rPr>
                <w:rFonts w:ascii="Times New Roman" w:hAnsi="Times New Roman" w:cs="Times New Roman"/>
                <w:sz w:val="24"/>
                <w:szCs w:val="24"/>
                <w:lang w:val="uk-UA"/>
              </w:rPr>
            </w:pPr>
            <w:r w:rsidRPr="00C52B58">
              <w:rPr>
                <w:rFonts w:ascii="Times New Roman" w:hAnsi="Times New Roman" w:cs="Times New Roman"/>
                <w:kern w:val="1"/>
                <w:lang w:val="uk-UA"/>
              </w:rPr>
              <w:t>12.1.</w:t>
            </w:r>
            <w:r w:rsidR="00C52B58" w:rsidRPr="00C52B58">
              <w:rPr>
                <w:rFonts w:ascii="Times New Roman" w:hAnsi="Times New Roman" w:cs="Times New Roman"/>
                <w:lang w:val="uk-UA"/>
              </w:rPr>
              <w:t xml:space="preserve"> </w:t>
            </w:r>
            <w:r w:rsidR="00C52B58" w:rsidRPr="00C52B58">
              <w:rPr>
                <w:rFonts w:ascii="Times New Roman" w:hAnsi="Times New Roman" w:cs="Times New Roman"/>
                <w:sz w:val="24"/>
                <w:szCs w:val="24"/>
                <w:lang w:val="uk-UA"/>
              </w:rPr>
              <w:t>Зміни та доповнення, додаткові угоди та додатки до цього Договору є його невід'ємною частиною і мають юридичну силу, якщо вони викладені у письмовій формі, підписані уповноваженими на те представниками Сторін та скріплені їх печатками.</w:t>
            </w:r>
          </w:p>
          <w:p w:rsidR="00C52B58" w:rsidRPr="00C52B58" w:rsidRDefault="00C52B58" w:rsidP="00C52B58">
            <w:pPr>
              <w:pStyle w:val="a5"/>
              <w:widowControl w:val="0"/>
              <w:numPr>
                <w:ilvl w:val="1"/>
                <w:numId w:val="5"/>
              </w:numPr>
              <w:tabs>
                <w:tab w:val="left" w:pos="0"/>
              </w:tabs>
              <w:rPr>
                <w:rFonts w:eastAsia="Calibri"/>
              </w:rPr>
            </w:pPr>
            <w:r w:rsidRPr="00C52B58">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ч. 5 ст. 41 Закону України «Про публічні закупівлі»</w:t>
            </w:r>
            <w:bookmarkStart w:id="0" w:name="n580"/>
            <w:bookmarkStart w:id="1" w:name="n660"/>
            <w:bookmarkStart w:id="2" w:name="n588"/>
            <w:bookmarkEnd w:id="0"/>
            <w:bookmarkEnd w:id="1"/>
            <w:bookmarkEnd w:id="2"/>
            <w:r w:rsidRPr="00C52B58">
              <w:t>:</w:t>
            </w:r>
          </w:p>
          <w:p w:rsidR="00C52B58" w:rsidRPr="002A527B" w:rsidRDefault="00C52B58" w:rsidP="00C52B58">
            <w:pPr>
              <w:rPr>
                <w:i/>
                <w:iCs/>
                <w:sz w:val="22"/>
              </w:rPr>
            </w:pPr>
            <w:bookmarkStart w:id="3" w:name="n582"/>
            <w:bookmarkEnd w:id="3"/>
            <w:r w:rsidRPr="00C52B58">
              <w:t xml:space="preserve">1) зменшення обсягів закупівлі, зокрема з урахуванням фактичного обсягу видатків Замовника. </w:t>
            </w:r>
            <w:r w:rsidRPr="00C52B58">
              <w:rPr>
                <w:i/>
                <w:iCs/>
                <w:sz w:val="22"/>
              </w:rPr>
              <w:t>Сторони зобов’язані внести зміни до договору у разі зменшення обсягів закупівлі, зокрема</w:t>
            </w:r>
            <w:r w:rsidRPr="002A527B">
              <w:rPr>
                <w:i/>
                <w:iCs/>
                <w:sz w:val="22"/>
              </w:rPr>
              <w:t xml:space="preserve">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52B58" w:rsidRPr="002A527B" w:rsidRDefault="00C52B58" w:rsidP="00C52B58">
            <w:pPr>
              <w:rPr>
                <w:i/>
                <w:iCs/>
                <w:sz w:val="22"/>
                <w:szCs w:val="22"/>
              </w:rPr>
            </w:pPr>
            <w:r w:rsidRPr="00847BA3">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Pr="002A527B">
              <w:rPr>
                <w:color w:val="333333"/>
                <w:shd w:val="clear" w:color="auto" w:fill="FFFFFF"/>
              </w:rPr>
              <w:t>-</w:t>
            </w:r>
            <w:r w:rsidRPr="002A527B">
              <w:rPr>
                <w:shd w:val="clear" w:color="auto" w:fill="FFFFFF"/>
              </w:rPr>
              <w:t xml:space="preserve">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r w:rsidRPr="002A527B">
              <w:rPr>
                <w:i/>
                <w:iCs/>
                <w:sz w:val="22"/>
                <w:szCs w:val="22"/>
              </w:rPr>
              <w:t xml:space="preserve">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C52B58" w:rsidRPr="002A527B" w:rsidRDefault="00C52B58" w:rsidP="00C52B58">
            <w:pPr>
              <w:rPr>
                <w:i/>
                <w:iCs/>
                <w:sz w:val="22"/>
                <w:szCs w:val="22"/>
              </w:rPr>
            </w:pPr>
            <w:r w:rsidRPr="00847BA3">
              <w:t>3) покращення якості предмета закупівлі за умови, що таке покращення не призведе до збільшення суми, визначеної у Договорі про закупівлю</w:t>
            </w:r>
            <w:r w:rsidRPr="002A527B">
              <w:rPr>
                <w:i/>
                <w:iCs/>
              </w:rPr>
              <w:t xml:space="preserve">. </w:t>
            </w:r>
            <w:r w:rsidRPr="002A527B">
              <w:rPr>
                <w:i/>
                <w:iCs/>
                <w:sz w:val="22"/>
                <w:szCs w:val="22"/>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52B58" w:rsidRPr="002A527B" w:rsidRDefault="00C52B58" w:rsidP="00C52B58">
            <w:pPr>
              <w:rPr>
                <w:i/>
                <w:iCs/>
                <w:sz w:val="22"/>
                <w:szCs w:val="22"/>
              </w:rPr>
            </w:pPr>
            <w:r w:rsidRPr="00847BA3">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A527B">
              <w:rPr>
                <w:i/>
                <w:iCs/>
                <w:sz w:val="22"/>
                <w:szCs w:val="22"/>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C52B58" w:rsidRPr="002A527B" w:rsidRDefault="00C52B58" w:rsidP="00C52B58">
            <w:pPr>
              <w:rPr>
                <w:i/>
                <w:iCs/>
                <w:sz w:val="22"/>
                <w:szCs w:val="22"/>
              </w:rPr>
            </w:pPr>
            <w:r w:rsidRPr="002A527B">
              <w:t xml:space="preserve">5) </w:t>
            </w:r>
            <w:r w:rsidRPr="002A527B">
              <w:rPr>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2A527B">
              <w:rPr>
                <w:i/>
                <w:iCs/>
                <w:sz w:val="22"/>
                <w:szCs w:val="22"/>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C52B58" w:rsidRPr="002A527B" w:rsidRDefault="00C52B58" w:rsidP="00C52B58">
            <w:pPr>
              <w:rPr>
                <w:i/>
                <w:iCs/>
                <w:sz w:val="22"/>
                <w:szCs w:val="22"/>
              </w:rPr>
            </w:pPr>
            <w:r w:rsidRPr="002A527B">
              <w:t xml:space="preserve">6) </w:t>
            </w:r>
            <w:r w:rsidRPr="002A527B">
              <w:rPr>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A527B">
              <w:t xml:space="preserve">. </w:t>
            </w:r>
            <w:r w:rsidRPr="002A527B">
              <w:rPr>
                <w:i/>
                <w:iCs/>
                <w:sz w:val="22"/>
                <w:szCs w:val="22"/>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w:t>
            </w:r>
            <w:r w:rsidRPr="002A527B">
              <w:rPr>
                <w:i/>
                <w:iCs/>
                <w:sz w:val="22"/>
                <w:szCs w:val="22"/>
              </w:rPr>
              <w:lastRenderedPageBreak/>
              <w:t>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52B58" w:rsidRPr="002A527B" w:rsidRDefault="00C52B58" w:rsidP="00C52B58">
            <w:pPr>
              <w:rPr>
                <w:i/>
                <w:iCs/>
                <w:sz w:val="22"/>
                <w:szCs w:val="22"/>
              </w:rPr>
            </w:pPr>
            <w:r w:rsidRPr="00847BA3">
              <w:t>7)</w:t>
            </w:r>
            <w:r w:rsidRPr="002A527B">
              <w:rPr>
                <w:i/>
                <w:iCs/>
              </w:rPr>
              <w:t xml:space="preserve"> </w:t>
            </w:r>
            <w:r w:rsidRPr="00847BA3">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A527B">
              <w:rPr>
                <w:i/>
                <w:iCs/>
              </w:rPr>
              <w:t xml:space="preserve">. </w:t>
            </w:r>
            <w:r w:rsidRPr="002A527B">
              <w:rPr>
                <w:i/>
                <w:iCs/>
                <w:sz w:val="22"/>
                <w:szCs w:val="22"/>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52B58" w:rsidRPr="002A527B" w:rsidRDefault="00C52B58" w:rsidP="00C52B58">
            <w:pPr>
              <w:shd w:val="clear" w:color="auto" w:fill="FFFFFF"/>
              <w:rPr>
                <w:i/>
                <w:iCs/>
                <w:sz w:val="22"/>
                <w:szCs w:val="22"/>
              </w:rPr>
            </w:pPr>
            <w:r w:rsidRPr="00847BA3">
              <w:t xml:space="preserve">8) зміни умов у зв’язку із застосуванням положень </w:t>
            </w:r>
            <w:r w:rsidRPr="002A527B">
              <w:rPr>
                <w:bCs/>
              </w:rPr>
              <w:t>частини шостої статті 41</w:t>
            </w:r>
            <w:r w:rsidRPr="00847BA3">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A527B">
              <w:rPr>
                <w:i/>
                <w:iCs/>
                <w:sz w:val="22"/>
                <w:szCs w:val="22"/>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66389C" w:rsidRPr="009131AD" w:rsidRDefault="00C52B58" w:rsidP="00634EBD">
            <w:pPr>
              <w:tabs>
                <w:tab w:val="left" w:pos="0"/>
              </w:tabs>
              <w:spacing w:line="228" w:lineRule="auto"/>
              <w:jc w:val="both"/>
              <w:rPr>
                <w:kern w:val="1"/>
              </w:rPr>
            </w:pPr>
            <w:r>
              <w:rPr>
                <w:kern w:val="1"/>
              </w:rPr>
              <w:t>12.3.</w:t>
            </w:r>
            <w:r w:rsidR="0066389C" w:rsidRPr="009131AD">
              <w:rPr>
                <w:kern w:val="1"/>
              </w:rPr>
              <w:t xml:space="preserve"> Дія Договору припиняється:</w:t>
            </w:r>
          </w:p>
          <w:p w:rsidR="0066389C" w:rsidRPr="009131AD" w:rsidRDefault="0066389C" w:rsidP="00634EBD">
            <w:pPr>
              <w:tabs>
                <w:tab w:val="left" w:pos="0"/>
              </w:tabs>
              <w:spacing w:line="228" w:lineRule="auto"/>
              <w:jc w:val="both"/>
              <w:rPr>
                <w:kern w:val="1"/>
              </w:rPr>
            </w:pPr>
            <w:r w:rsidRPr="009131AD">
              <w:rPr>
                <w:kern w:val="1"/>
              </w:rPr>
              <w:t>- повним виконанням Сторонами своїх зобов'язань за цим Договором;</w:t>
            </w:r>
          </w:p>
          <w:p w:rsidR="0066389C" w:rsidRPr="009131AD" w:rsidRDefault="0066389C" w:rsidP="00634EBD">
            <w:pPr>
              <w:tabs>
                <w:tab w:val="left" w:pos="0"/>
              </w:tabs>
              <w:spacing w:line="228" w:lineRule="auto"/>
              <w:jc w:val="both"/>
              <w:rPr>
                <w:kern w:val="1"/>
              </w:rPr>
            </w:pPr>
            <w:r w:rsidRPr="009131AD">
              <w:rPr>
                <w:kern w:val="1"/>
              </w:rPr>
              <w:t>- за згодою сторін;</w:t>
            </w:r>
          </w:p>
          <w:p w:rsidR="0066389C" w:rsidRPr="009131AD" w:rsidRDefault="0066389C" w:rsidP="00634EBD">
            <w:pPr>
              <w:tabs>
                <w:tab w:val="left" w:pos="0"/>
              </w:tabs>
              <w:spacing w:line="228" w:lineRule="auto"/>
              <w:jc w:val="both"/>
              <w:rPr>
                <w:kern w:val="1"/>
              </w:rPr>
            </w:pPr>
            <w:r w:rsidRPr="009131AD">
              <w:rPr>
                <w:kern w:val="1"/>
              </w:rPr>
              <w:t>- з інших підстав, передбачених чинним законодавством України.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4</w:t>
            </w:r>
            <w:r w:rsidRPr="009131AD">
              <w:rPr>
                <w:kern w:val="1"/>
              </w:rPr>
              <w:t>. Цей Договір може бути змінено та доповнено за згодою Сторін, а також в інших випадках, передбачених чинним законодавством України.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5</w:t>
            </w:r>
            <w:r w:rsidRPr="009131AD">
              <w:rPr>
                <w:kern w:val="1"/>
              </w:rPr>
              <w:t>.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6</w:t>
            </w:r>
            <w:r w:rsidRPr="009131AD">
              <w:rPr>
                <w:kern w:val="1"/>
              </w:rPr>
              <w:t>. Жодна зі сторін не має права передавати права та обов'язки за цим Договором третій особі без отримання письмової згоди іншої сторони.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7</w:t>
            </w:r>
            <w:r w:rsidRPr="009131AD">
              <w:rPr>
                <w:kern w:val="1"/>
              </w:rPr>
              <w:t>. Даний договір викладений українською мовою в двох примірниках які мають однакову юридичну силу по одному для кожної зі Сторін.</w:t>
            </w:r>
          </w:p>
          <w:p w:rsidR="0066389C" w:rsidRPr="009131AD" w:rsidRDefault="0066389C" w:rsidP="00634EBD">
            <w:pPr>
              <w:pStyle w:val="HTML"/>
              <w:shd w:val="clear" w:color="auto" w:fill="FFFFFF"/>
              <w:rPr>
                <w:rFonts w:ascii="Times New Roman" w:hAnsi="Times New Roman"/>
                <w:sz w:val="24"/>
                <w:szCs w:val="24"/>
              </w:rPr>
            </w:pPr>
          </w:p>
          <w:p w:rsidR="0066389C" w:rsidRPr="009131AD" w:rsidRDefault="0066389C" w:rsidP="00634EBD">
            <w:pPr>
              <w:tabs>
                <w:tab w:val="left" w:pos="0"/>
              </w:tabs>
              <w:spacing w:line="228" w:lineRule="auto"/>
              <w:jc w:val="center"/>
              <w:rPr>
                <w:b/>
                <w:kern w:val="1"/>
              </w:rPr>
            </w:pPr>
            <w:r w:rsidRPr="009131AD">
              <w:rPr>
                <w:b/>
                <w:kern w:val="1"/>
              </w:rPr>
              <w:t>13.ЮРИДИЧНІ АДРЕСИ СТОРІН</w:t>
            </w:r>
          </w:p>
          <w:p w:rsidR="0066389C" w:rsidRPr="009131AD" w:rsidRDefault="0066389C" w:rsidP="00634EBD">
            <w:pPr>
              <w:pStyle w:val="HTML"/>
              <w:shd w:val="clear" w:color="auto" w:fill="FFFFFF"/>
              <w:jc w:val="center"/>
              <w:rPr>
                <w:rFonts w:ascii="Times New Roman" w:hAnsi="Times New Roman"/>
                <w:sz w:val="24"/>
                <w:szCs w:val="24"/>
              </w:rPr>
            </w:pPr>
          </w:p>
          <w:p w:rsidR="0066389C" w:rsidRPr="009131AD" w:rsidRDefault="0066389C" w:rsidP="00634EBD">
            <w:pPr>
              <w:pStyle w:val="HTML"/>
              <w:shd w:val="clear" w:color="auto" w:fill="FFFFFF"/>
              <w:rPr>
                <w:rFonts w:ascii="Times New Roman" w:hAnsi="Times New Roman"/>
                <w:sz w:val="24"/>
                <w:szCs w:val="24"/>
              </w:rPr>
            </w:pPr>
          </w:p>
          <w:tbl>
            <w:tblPr>
              <w:tblW w:w="0" w:type="auto"/>
              <w:tblLayout w:type="fixed"/>
              <w:tblLook w:val="0000" w:firstRow="0" w:lastRow="0" w:firstColumn="0" w:lastColumn="0" w:noHBand="0" w:noVBand="0"/>
            </w:tblPr>
            <w:tblGrid>
              <w:gridCol w:w="5396"/>
              <w:gridCol w:w="5060"/>
            </w:tblGrid>
            <w:tr w:rsidR="0066389C" w:rsidRPr="009131AD" w:rsidTr="00634EBD">
              <w:tc>
                <w:tcPr>
                  <w:tcW w:w="5396" w:type="dxa"/>
                  <w:shd w:val="clear" w:color="auto" w:fill="auto"/>
                </w:tcPr>
                <w:p w:rsidR="0066389C" w:rsidRPr="009131AD" w:rsidRDefault="0066389C" w:rsidP="00634EBD">
                  <w:pPr>
                    <w:tabs>
                      <w:tab w:val="left" w:pos="0"/>
                    </w:tabs>
                    <w:snapToGrid w:val="0"/>
                    <w:spacing w:line="228" w:lineRule="auto"/>
                    <w:rPr>
                      <w:b/>
                      <w:kern w:val="1"/>
                    </w:rPr>
                  </w:pPr>
                  <w:r w:rsidRPr="009131AD">
                    <w:rPr>
                      <w:b/>
                      <w:kern w:val="1"/>
                    </w:rPr>
                    <w:t>ПОСТАЧАЛЬНИК</w:t>
                  </w:r>
                </w:p>
              </w:tc>
              <w:tc>
                <w:tcPr>
                  <w:tcW w:w="5060" w:type="dxa"/>
                  <w:shd w:val="clear" w:color="auto" w:fill="auto"/>
                </w:tcPr>
                <w:p w:rsidR="0066389C" w:rsidRPr="009131AD" w:rsidRDefault="0066389C" w:rsidP="00634EBD">
                  <w:pPr>
                    <w:keepLines/>
                    <w:tabs>
                      <w:tab w:val="left" w:pos="0"/>
                      <w:tab w:val="left" w:pos="426"/>
                    </w:tabs>
                    <w:snapToGrid w:val="0"/>
                    <w:spacing w:line="228" w:lineRule="auto"/>
                    <w:rPr>
                      <w:b/>
                      <w:kern w:val="1"/>
                    </w:rPr>
                  </w:pPr>
                  <w:r w:rsidRPr="009131AD">
                    <w:rPr>
                      <w:b/>
                      <w:kern w:val="1"/>
                    </w:rPr>
                    <w:t>ПОКУПЕЦЬ</w:t>
                  </w:r>
                </w:p>
              </w:tc>
            </w:tr>
            <w:tr w:rsidR="0066389C" w:rsidRPr="009131AD" w:rsidTr="00634EBD">
              <w:tc>
                <w:tcPr>
                  <w:tcW w:w="5396" w:type="dxa"/>
                  <w:shd w:val="clear" w:color="auto" w:fill="auto"/>
                </w:tcPr>
                <w:p w:rsidR="0066389C" w:rsidRPr="009131AD" w:rsidRDefault="0066389C" w:rsidP="00634EBD">
                  <w:pPr>
                    <w:tabs>
                      <w:tab w:val="left" w:pos="0"/>
                    </w:tabs>
                    <w:snapToGrid w:val="0"/>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tc>
              <w:tc>
                <w:tcPr>
                  <w:tcW w:w="5060" w:type="dxa"/>
                  <w:shd w:val="clear" w:color="auto" w:fill="auto"/>
                </w:tcPr>
                <w:p w:rsidR="0066389C" w:rsidRPr="00AB04EF" w:rsidRDefault="0066389C" w:rsidP="00634EBD">
                  <w:pPr>
                    <w:jc w:val="both"/>
                    <w:rPr>
                      <w:b/>
                    </w:rPr>
                  </w:pPr>
                  <w:r w:rsidRPr="00B62A15">
                    <w:rPr>
                      <w:b/>
                    </w:rPr>
                    <w:t>К</w:t>
                  </w:r>
                  <w:r w:rsidR="00653ACE">
                    <w:rPr>
                      <w:b/>
                    </w:rPr>
                    <w:t>НП</w:t>
                  </w:r>
                  <w:r w:rsidRPr="00B62A15">
                    <w:rPr>
                      <w:b/>
                    </w:rPr>
                    <w:t xml:space="preserve"> ОМР «Обухівський МЦ ПМСД»</w:t>
                  </w:r>
                </w:p>
                <w:p w:rsidR="0066389C" w:rsidRDefault="0066389C" w:rsidP="00634EBD">
                  <w:pPr>
                    <w:jc w:val="both"/>
                  </w:pPr>
                  <w:r w:rsidRPr="00AB04EF">
                    <w:t xml:space="preserve"> 08700,</w:t>
                  </w:r>
                  <w:r>
                    <w:t xml:space="preserve"> Київська обл.,</w:t>
                  </w:r>
                </w:p>
                <w:p w:rsidR="0066389C" w:rsidRDefault="0066389C" w:rsidP="00634EBD">
                  <w:pPr>
                    <w:jc w:val="both"/>
                  </w:pPr>
                  <w:r w:rsidRPr="00AB04EF">
                    <w:t xml:space="preserve"> м. Обухів, </w:t>
                  </w:r>
                  <w:r w:rsidRPr="00B62A15">
                    <w:t>вул. Каштанова,</w:t>
                  </w:r>
                  <w:r>
                    <w:t xml:space="preserve"> 52</w:t>
                  </w:r>
                </w:p>
                <w:p w:rsidR="0066389C" w:rsidRPr="00B62A15" w:rsidRDefault="0066389C" w:rsidP="00634EBD">
                  <w:pPr>
                    <w:jc w:val="both"/>
                  </w:pPr>
                  <w:r>
                    <w:rPr>
                      <w:b/>
                      <w:color w:val="000000"/>
                    </w:rPr>
                    <w:t xml:space="preserve">код </w:t>
                  </w:r>
                  <w:r w:rsidRPr="00B62A15">
                    <w:rPr>
                      <w:b/>
                      <w:color w:val="000000"/>
                    </w:rPr>
                    <w:t xml:space="preserve"> ЄДРПОУ 41012405</w:t>
                  </w:r>
                </w:p>
                <w:p w:rsidR="0066389C" w:rsidRPr="00B62A15" w:rsidRDefault="0066389C" w:rsidP="00634EBD">
                  <w:pPr>
                    <w:pStyle w:val="2"/>
                    <w:keepLines w:val="0"/>
                    <w:tabs>
                      <w:tab w:val="num" w:pos="576"/>
                    </w:tabs>
                    <w:suppressAutoHyphens/>
                    <w:spacing w:before="0" w:after="60"/>
                    <w:ind w:left="576" w:hanging="576"/>
                    <w:jc w:val="both"/>
                    <w:rPr>
                      <w:rFonts w:ascii="Times New Roman" w:hAnsi="Times New Roman"/>
                      <w:b/>
                      <w:color w:val="000000"/>
                      <w:sz w:val="24"/>
                      <w:szCs w:val="24"/>
                      <w:lang w:val="uk-UA"/>
                    </w:rPr>
                  </w:pPr>
                  <w:r w:rsidRPr="00B62A15">
                    <w:rPr>
                      <w:rFonts w:ascii="Times New Roman" w:hAnsi="Times New Roman"/>
                      <w:b/>
                      <w:color w:val="000000"/>
                      <w:sz w:val="24"/>
                      <w:szCs w:val="24"/>
                      <w:lang w:val="uk-UA"/>
                    </w:rPr>
                    <w:t xml:space="preserve">р/р </w:t>
                  </w:r>
                  <w:r w:rsidR="00A06C51">
                    <w:rPr>
                      <w:rFonts w:ascii="Times New Roman" w:hAnsi="Times New Roman"/>
                      <w:b/>
                      <w:color w:val="000000"/>
                      <w:sz w:val="24"/>
                      <w:szCs w:val="24"/>
                      <w:lang w:val="en-US"/>
                    </w:rPr>
                    <w:t>UA 403052990000026001010115095</w:t>
                  </w:r>
                </w:p>
                <w:p w:rsidR="0066389C" w:rsidRDefault="00653ACE" w:rsidP="00634EBD">
                  <w:pPr>
                    <w:jc w:val="both"/>
                  </w:pPr>
                  <w:r>
                    <w:t>АТ КБ «ПРИВАТБАНК»</w:t>
                  </w:r>
                  <w:r w:rsidR="0066389C">
                    <w:t xml:space="preserve">, МФО </w:t>
                  </w:r>
                  <w:r w:rsidR="00A06C51">
                    <w:t>305299</w:t>
                  </w:r>
                </w:p>
                <w:p w:rsidR="00653ACE" w:rsidRPr="00B62A15" w:rsidRDefault="00653ACE" w:rsidP="00634EBD">
                  <w:pPr>
                    <w:jc w:val="both"/>
                  </w:pPr>
                  <w:r>
                    <w:t>ІПН410124010377</w:t>
                  </w:r>
                </w:p>
                <w:p w:rsidR="0066389C" w:rsidRPr="00B62A15" w:rsidRDefault="0066389C" w:rsidP="00634EBD">
                  <w:pPr>
                    <w:jc w:val="both"/>
                  </w:pPr>
                  <w:r w:rsidRPr="00B62A15">
                    <w:t>тел./факс (04572)5-60-05</w:t>
                  </w:r>
                </w:p>
                <w:p w:rsidR="00653ACE" w:rsidRDefault="00653ACE"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Pr>
                      <w:rFonts w:ascii="Times New Roman" w:hAnsi="Times New Roman"/>
                      <w:color w:val="000000"/>
                      <w:sz w:val="24"/>
                      <w:szCs w:val="24"/>
                      <w:lang w:val="uk-UA"/>
                    </w:rPr>
                    <w:t>Директор</w:t>
                  </w:r>
                </w:p>
                <w:p w:rsidR="0066389C" w:rsidRPr="00B62A15" w:rsidRDefault="0066389C"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sidRPr="00B62A15">
                    <w:rPr>
                      <w:rFonts w:ascii="Times New Roman" w:hAnsi="Times New Roman"/>
                      <w:color w:val="000000"/>
                      <w:sz w:val="24"/>
                      <w:szCs w:val="24"/>
                      <w:lang w:val="uk-UA"/>
                    </w:rPr>
                    <w:t xml:space="preserve">__________________ </w:t>
                  </w:r>
                  <w:r>
                    <w:rPr>
                      <w:rFonts w:ascii="Times New Roman" w:hAnsi="Times New Roman"/>
                      <w:color w:val="000000"/>
                      <w:sz w:val="24"/>
                      <w:szCs w:val="24"/>
                      <w:lang w:val="uk-UA"/>
                    </w:rPr>
                    <w:t xml:space="preserve">О. О. </w:t>
                  </w:r>
                  <w:proofErr w:type="spellStart"/>
                  <w:r>
                    <w:rPr>
                      <w:rFonts w:ascii="Times New Roman" w:hAnsi="Times New Roman"/>
                      <w:color w:val="000000"/>
                      <w:sz w:val="24"/>
                      <w:szCs w:val="24"/>
                      <w:lang w:val="uk-UA"/>
                    </w:rPr>
                    <w:t>Фетисенко</w:t>
                  </w:r>
                  <w:proofErr w:type="spellEnd"/>
                </w:p>
                <w:tbl>
                  <w:tblPr>
                    <w:tblW w:w="9468" w:type="dxa"/>
                    <w:tblLayout w:type="fixed"/>
                    <w:tblLook w:val="01E0" w:firstRow="1" w:lastRow="1" w:firstColumn="1" w:lastColumn="1" w:noHBand="0" w:noVBand="0"/>
                  </w:tblPr>
                  <w:tblGrid>
                    <w:gridCol w:w="9468"/>
                  </w:tblGrid>
                  <w:tr w:rsidR="0066389C" w:rsidRPr="009C4105" w:rsidTr="00634EBD">
                    <w:trPr>
                      <w:trHeight w:val="293"/>
                    </w:trPr>
                    <w:tc>
                      <w:tcPr>
                        <w:tcW w:w="9468" w:type="dxa"/>
                        <w:shd w:val="clear" w:color="auto" w:fill="auto"/>
                      </w:tcPr>
                      <w:p w:rsidR="0066389C" w:rsidRPr="00B62A15" w:rsidRDefault="0066389C" w:rsidP="00634EBD">
                        <w:pPr>
                          <w:pStyle w:val="21"/>
                          <w:spacing w:line="240" w:lineRule="auto"/>
                          <w:rPr>
                            <w:bCs/>
                            <w:lang w:val="uk-UA" w:eastAsia="en-US"/>
                          </w:rPr>
                        </w:pPr>
                        <w:r w:rsidRPr="00B62A15">
                          <w:rPr>
                            <w:bCs/>
                            <w:lang w:val="uk-UA" w:eastAsia="en-US"/>
                          </w:rPr>
                          <w:t xml:space="preserve">        (підпис)</w:t>
                        </w:r>
                      </w:p>
                      <w:p w:rsidR="0066389C" w:rsidRDefault="0066389C" w:rsidP="00634EBD">
                        <w:pPr>
                          <w:spacing w:after="100" w:afterAutospacing="1"/>
                          <w:ind w:firstLine="567"/>
                          <w:jc w:val="both"/>
                          <w:rPr>
                            <w:b/>
                            <w:shd w:val="clear" w:color="auto" w:fill="FFFFFF"/>
                            <w:lang w:eastAsia="uk-UA"/>
                          </w:rPr>
                        </w:pPr>
                        <w:r w:rsidRPr="00B62A15">
                          <w:rPr>
                            <w:bCs/>
                            <w:color w:val="000000"/>
                          </w:rPr>
                          <w:t xml:space="preserve">                                 М.П.</w:t>
                        </w:r>
                      </w:p>
                      <w:p w:rsidR="0066389C" w:rsidRPr="009C4105" w:rsidRDefault="0066389C" w:rsidP="00634EBD">
                        <w:pPr>
                          <w:spacing w:after="100" w:afterAutospacing="1"/>
                          <w:jc w:val="both"/>
                          <w:rPr>
                            <w:b/>
                            <w:shd w:val="clear" w:color="auto" w:fill="FFFFFF"/>
                            <w:lang w:eastAsia="uk-UA"/>
                          </w:rPr>
                        </w:pPr>
                      </w:p>
                    </w:tc>
                  </w:tr>
                </w:tbl>
                <w:p w:rsidR="0066389C" w:rsidRPr="009131AD" w:rsidRDefault="0066389C" w:rsidP="00634EBD">
                  <w:pPr>
                    <w:tabs>
                      <w:tab w:val="left" w:pos="0"/>
                    </w:tabs>
                    <w:spacing w:line="216" w:lineRule="auto"/>
                    <w:rPr>
                      <w:kern w:val="1"/>
                    </w:rPr>
                  </w:pPr>
                </w:p>
              </w:tc>
            </w:tr>
          </w:tbl>
          <w:p w:rsidR="0066389C" w:rsidRPr="009131AD" w:rsidRDefault="0066389C" w:rsidP="00634EBD">
            <w:pPr>
              <w:pStyle w:val="HTML"/>
              <w:shd w:val="clear" w:color="auto" w:fill="FFFFFF"/>
              <w:rPr>
                <w:rFonts w:ascii="Times New Roman" w:hAnsi="Times New Roman"/>
                <w:sz w:val="24"/>
                <w:szCs w:val="24"/>
              </w:rPr>
            </w:pPr>
            <w:r w:rsidRPr="009131AD">
              <w:rPr>
                <w:rFonts w:ascii="Times New Roman" w:hAnsi="Times New Roman"/>
                <w:sz w:val="24"/>
                <w:szCs w:val="24"/>
              </w:rPr>
              <w:t xml:space="preserve">                                                                                     </w:t>
            </w:r>
          </w:p>
          <w:p w:rsidR="0066389C" w:rsidRPr="009131AD" w:rsidRDefault="0066389C" w:rsidP="00634EBD">
            <w:pPr>
              <w:tabs>
                <w:tab w:val="left" w:pos="0"/>
              </w:tabs>
              <w:rPr>
                <w:kern w:val="1"/>
              </w:rPr>
            </w:pPr>
          </w:p>
        </w:tc>
      </w:tr>
    </w:tbl>
    <w:p w:rsidR="0066389C" w:rsidRPr="009131AD" w:rsidRDefault="0066389C" w:rsidP="0066389C">
      <w:pPr>
        <w:tabs>
          <w:tab w:val="left" w:pos="8055"/>
        </w:tabs>
        <w:ind w:firstLine="708"/>
        <w:jc w:val="right"/>
        <w:rPr>
          <w:b/>
        </w:rPr>
      </w:pPr>
    </w:p>
    <w:p w:rsidR="0066389C" w:rsidRPr="009131AD" w:rsidRDefault="0066389C" w:rsidP="0066389C">
      <w:pPr>
        <w:tabs>
          <w:tab w:val="left" w:pos="8055"/>
        </w:tabs>
        <w:rPr>
          <w:b/>
        </w:rPr>
      </w:pPr>
    </w:p>
    <w:p w:rsidR="0066389C" w:rsidRPr="009131AD" w:rsidRDefault="0066389C" w:rsidP="0066389C">
      <w:pPr>
        <w:tabs>
          <w:tab w:val="left" w:pos="8055"/>
        </w:tabs>
        <w:ind w:firstLine="708"/>
        <w:jc w:val="right"/>
        <w:rPr>
          <w:b/>
        </w:rPr>
      </w:pPr>
      <w:r w:rsidRPr="009131AD">
        <w:rPr>
          <w:b/>
        </w:rPr>
        <w:t xml:space="preserve">         </w:t>
      </w:r>
    </w:p>
    <w:p w:rsidR="0066389C" w:rsidRPr="009131AD" w:rsidRDefault="0066389C" w:rsidP="0066389C">
      <w:pPr>
        <w:tabs>
          <w:tab w:val="left" w:pos="8055"/>
        </w:tabs>
        <w:ind w:firstLine="708"/>
        <w:jc w:val="right"/>
        <w:rPr>
          <w:b/>
        </w:rPr>
      </w:pPr>
      <w:r w:rsidRPr="009131AD">
        <w:rPr>
          <w:b/>
        </w:rPr>
        <w:lastRenderedPageBreak/>
        <w:t xml:space="preserve"> Додаток № 1 до договору № ____                    </w:t>
      </w:r>
    </w:p>
    <w:p w:rsidR="0066389C" w:rsidRPr="009131AD" w:rsidRDefault="0066389C" w:rsidP="0066389C">
      <w:pPr>
        <w:tabs>
          <w:tab w:val="left" w:pos="8055"/>
        </w:tabs>
        <w:ind w:firstLine="708"/>
        <w:jc w:val="right"/>
        <w:rPr>
          <w:b/>
        </w:rPr>
      </w:pPr>
      <w:r w:rsidRPr="009131AD">
        <w:rPr>
          <w:b/>
        </w:rPr>
        <w:t>від "       "                      20</w:t>
      </w:r>
      <w:r w:rsidR="00BE1E8D">
        <w:rPr>
          <w:b/>
        </w:rPr>
        <w:t>2</w:t>
      </w:r>
      <w:r w:rsidR="002C2244">
        <w:rPr>
          <w:b/>
        </w:rPr>
        <w:t>2</w:t>
      </w:r>
      <w:r w:rsidRPr="009131AD">
        <w:rPr>
          <w:b/>
        </w:rPr>
        <w:t xml:space="preserve"> р.</w:t>
      </w:r>
    </w:p>
    <w:p w:rsidR="0066389C" w:rsidRPr="009131AD" w:rsidRDefault="0066389C" w:rsidP="0066389C">
      <w:pPr>
        <w:tabs>
          <w:tab w:val="left" w:pos="8055"/>
        </w:tabs>
        <w:ind w:firstLine="708"/>
        <w:jc w:val="right"/>
        <w:rPr>
          <w:b/>
        </w:rPr>
      </w:pPr>
    </w:p>
    <w:p w:rsidR="0066389C" w:rsidRDefault="0066389C" w:rsidP="0066389C">
      <w:pPr>
        <w:tabs>
          <w:tab w:val="left" w:pos="8055"/>
        </w:tabs>
        <w:ind w:firstLine="708"/>
      </w:pPr>
    </w:p>
    <w:p w:rsidR="0066389C" w:rsidRPr="009131AD" w:rsidRDefault="0066389C" w:rsidP="0066389C">
      <w:pPr>
        <w:tabs>
          <w:tab w:val="left" w:pos="8055"/>
        </w:tabs>
        <w:ind w:firstLine="708"/>
      </w:pPr>
    </w:p>
    <w:p w:rsidR="0066389C" w:rsidRPr="009131AD" w:rsidRDefault="0066389C" w:rsidP="0066389C">
      <w:pPr>
        <w:tabs>
          <w:tab w:val="left" w:pos="8055"/>
        </w:tabs>
        <w:ind w:firstLine="708"/>
        <w:rPr>
          <w:b/>
        </w:rPr>
      </w:pPr>
      <w:r w:rsidRPr="009131AD">
        <w:rPr>
          <w:b/>
        </w:rPr>
        <w:t xml:space="preserve">                                                   С П Е Ц</w:t>
      </w:r>
      <w:r>
        <w:rPr>
          <w:b/>
        </w:rPr>
        <w:t>И</w:t>
      </w:r>
      <w:r w:rsidRPr="009131AD">
        <w:rPr>
          <w:b/>
        </w:rPr>
        <w:t xml:space="preserve"> Ф І К А Ц І Я</w:t>
      </w:r>
    </w:p>
    <w:p w:rsidR="0066389C" w:rsidRPr="009131AD" w:rsidRDefault="0066389C" w:rsidP="0066389C">
      <w:pPr>
        <w:tabs>
          <w:tab w:val="left" w:pos="8055"/>
        </w:tabs>
        <w:ind w:firstLine="708"/>
        <w:rPr>
          <w:b/>
        </w:rPr>
      </w:pPr>
    </w:p>
    <w:p w:rsidR="0066389C" w:rsidRPr="009131AD" w:rsidRDefault="0066389C" w:rsidP="0066389C">
      <w:pPr>
        <w:jc w:val="both"/>
        <w:rPr>
          <w:b/>
          <w:shd w:val="clear" w:color="auto" w:fill="FFFFFF"/>
        </w:rPr>
      </w:pPr>
      <w:r w:rsidRPr="009131AD">
        <w:rPr>
          <w:rStyle w:val="zk-buttontext"/>
          <w:b/>
        </w:rPr>
        <w:tab/>
      </w:r>
      <w:r w:rsidRPr="009131AD">
        <w:rPr>
          <w:b/>
          <w:shd w:val="clear" w:color="auto" w:fill="FFFFFF"/>
        </w:rPr>
        <w:t>Код ДК 021:2015:</w:t>
      </w:r>
      <w:r w:rsidRPr="009131AD">
        <w:rPr>
          <w:b/>
        </w:rPr>
        <w:t> </w:t>
      </w:r>
      <w:r w:rsidR="00DD416E">
        <w:rPr>
          <w:b/>
        </w:rPr>
        <w:t>33690000-3 Лікарські засоби різні (Лабораторні реактиви</w:t>
      </w:r>
      <w:r w:rsidR="00EA136A" w:rsidRPr="00EA136A">
        <w:rPr>
          <w:rFonts w:eastAsia="Calibri"/>
          <w:b/>
          <w:lang w:eastAsia="en-US" w:bidi="en-US"/>
        </w:rPr>
        <w:t xml:space="preserve"> </w:t>
      </w:r>
      <w:r w:rsidR="00EA136A">
        <w:rPr>
          <w:rFonts w:eastAsia="Calibri"/>
          <w:b/>
          <w:lang w:eastAsia="en-US" w:bidi="en-US"/>
        </w:rPr>
        <w:t xml:space="preserve">для гематологічного аналізатора </w:t>
      </w:r>
      <w:r w:rsidR="00EA136A">
        <w:rPr>
          <w:rFonts w:eastAsia="Calibri"/>
          <w:b/>
          <w:lang w:val="en-US" w:eastAsia="en-US" w:bidi="en-US"/>
        </w:rPr>
        <w:t>Cellagon</w:t>
      </w:r>
      <w:r w:rsidR="00EA136A" w:rsidRPr="00945EB3">
        <w:rPr>
          <w:rFonts w:eastAsia="Calibri"/>
          <w:b/>
          <w:lang w:eastAsia="en-US" w:bidi="en-US"/>
        </w:rPr>
        <w:t xml:space="preserve"> 3</w:t>
      </w:r>
      <w:r w:rsidR="00DD416E">
        <w:rPr>
          <w:b/>
        </w:rPr>
        <w:t>)</w:t>
      </w:r>
    </w:p>
    <w:tbl>
      <w:tblPr>
        <w:tblW w:w="10373" w:type="dxa"/>
        <w:tblInd w:w="-931" w:type="dxa"/>
        <w:tblLayout w:type="fixed"/>
        <w:tblLook w:val="0000" w:firstRow="0" w:lastRow="0" w:firstColumn="0" w:lastColumn="0" w:noHBand="0" w:noVBand="0"/>
      </w:tblPr>
      <w:tblGrid>
        <w:gridCol w:w="582"/>
        <w:gridCol w:w="2552"/>
        <w:gridCol w:w="1559"/>
        <w:gridCol w:w="1276"/>
        <w:gridCol w:w="1276"/>
        <w:gridCol w:w="1559"/>
        <w:gridCol w:w="1569"/>
      </w:tblGrid>
      <w:tr w:rsidR="0066389C" w:rsidRPr="009131AD" w:rsidTr="00634EBD">
        <w:trPr>
          <w:trHeight w:val="1171"/>
        </w:trPr>
        <w:tc>
          <w:tcPr>
            <w:tcW w:w="582"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rPr>
                <w:rFonts w:eastAsia="Times New Roman CYR"/>
              </w:rPr>
            </w:pPr>
            <w:r w:rsidRPr="009131AD">
              <w:rPr>
                <w:rFonts w:eastAsia="Times New Roman CYR"/>
              </w:rPr>
              <w:t>№</w:t>
            </w:r>
          </w:p>
        </w:tc>
        <w:tc>
          <w:tcPr>
            <w:tcW w:w="2552"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tabs>
                <w:tab w:val="left" w:pos="0"/>
                <w:tab w:val="left" w:pos="284"/>
                <w:tab w:val="left" w:pos="360"/>
              </w:tabs>
              <w:snapToGrid w:val="0"/>
              <w:ind w:hanging="11"/>
              <w:jc w:val="center"/>
            </w:pPr>
            <w:r w:rsidRPr="009131AD">
              <w:t>Найменування товару</w:t>
            </w:r>
          </w:p>
        </w:tc>
        <w:tc>
          <w:tcPr>
            <w:tcW w:w="1559"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Одиниця</w:t>
            </w:r>
            <w:r w:rsidRPr="009131AD">
              <w:rPr>
                <w:rFonts w:eastAsia="Times New Roman CYR"/>
              </w:rPr>
              <w:t xml:space="preserve"> </w:t>
            </w:r>
            <w:r w:rsidRPr="009131AD">
              <w:t>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Кількість</w:t>
            </w:r>
          </w:p>
        </w:tc>
        <w:tc>
          <w:tcPr>
            <w:tcW w:w="1276"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Ціна</w:t>
            </w:r>
            <w:r w:rsidRPr="009131AD">
              <w:rPr>
                <w:rFonts w:eastAsia="Times New Roman CYR"/>
              </w:rPr>
              <w:t xml:space="preserve"> </w:t>
            </w:r>
            <w:r w:rsidRPr="009131AD">
              <w:t>з</w:t>
            </w:r>
            <w:r w:rsidRPr="009131AD">
              <w:rPr>
                <w:rFonts w:eastAsia="Times New Roman CYR"/>
              </w:rPr>
              <w:t xml:space="preserve"> </w:t>
            </w:r>
            <w:r w:rsidRPr="009131AD">
              <w:t>ПДВ,</w:t>
            </w:r>
            <w:r w:rsidRPr="009131AD">
              <w:rPr>
                <w:rFonts w:eastAsia="Times New Roman CYR"/>
              </w:rPr>
              <w:t xml:space="preserve"> </w:t>
            </w:r>
            <w:r w:rsidRPr="009131AD">
              <w:t>грн.</w:t>
            </w:r>
          </w:p>
        </w:tc>
        <w:tc>
          <w:tcPr>
            <w:tcW w:w="1559"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rPr>
                <w:rFonts w:eastAsia="Times New Roman CYR"/>
              </w:rPr>
            </w:pPr>
            <w:r w:rsidRPr="009131AD">
              <w:t>Вартість</w:t>
            </w:r>
            <w:r w:rsidRPr="009131AD">
              <w:rPr>
                <w:rFonts w:eastAsia="Times New Roman CYR"/>
              </w:rPr>
              <w:t xml:space="preserve"> </w:t>
            </w:r>
            <w:r w:rsidRPr="009131AD">
              <w:t>з</w:t>
            </w:r>
            <w:r w:rsidRPr="009131AD">
              <w:rPr>
                <w:rFonts w:eastAsia="Times New Roman CYR"/>
              </w:rPr>
              <w:t xml:space="preserve"> </w:t>
            </w:r>
            <w:r w:rsidRPr="009131AD">
              <w:t>ПДВ,</w:t>
            </w:r>
            <w:r w:rsidRPr="009131AD">
              <w:rPr>
                <w:rFonts w:eastAsia="Times New Roman CYR"/>
              </w:rPr>
              <w:t xml:space="preserve"> </w:t>
            </w:r>
            <w:r w:rsidRPr="009131AD">
              <w:t>грн.</w:t>
            </w:r>
            <w:r w:rsidRPr="009131AD">
              <w:rPr>
                <w:rFonts w:eastAsia="Times New Roman CYR"/>
              </w:rPr>
              <w:t xml:space="preserve"> </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9C" w:rsidRPr="009131AD" w:rsidRDefault="0066389C" w:rsidP="00634EBD">
            <w:pPr>
              <w:pStyle w:val="a3"/>
              <w:snapToGrid w:val="0"/>
              <w:spacing w:after="0"/>
              <w:ind w:left="0"/>
              <w:jc w:val="center"/>
              <w:rPr>
                <w:lang w:eastAsia="en-US"/>
              </w:rPr>
            </w:pPr>
            <w:r w:rsidRPr="009131AD">
              <w:rPr>
                <w:lang w:eastAsia="en-US"/>
              </w:rPr>
              <w:t>Виробник</w:t>
            </w:r>
            <w:r w:rsidRPr="009131AD">
              <w:rPr>
                <w:rFonts w:eastAsia="Times New Roman CYR"/>
                <w:lang w:eastAsia="en-US"/>
              </w:rPr>
              <w:t xml:space="preserve"> </w:t>
            </w:r>
            <w:r w:rsidRPr="009131AD">
              <w:rPr>
                <w:lang w:eastAsia="en-US"/>
              </w:rPr>
              <w:t>товару</w:t>
            </w:r>
          </w:p>
        </w:tc>
      </w:tr>
      <w:tr w:rsidR="00EA136A" w:rsidRPr="009131AD" w:rsidTr="00F1686E">
        <w:trPr>
          <w:trHeight w:val="130"/>
        </w:trPr>
        <w:tc>
          <w:tcPr>
            <w:tcW w:w="582" w:type="dxa"/>
            <w:tcBorders>
              <w:left w:val="single" w:sz="4" w:space="0" w:color="000000"/>
              <w:bottom w:val="single" w:sz="4" w:space="0" w:color="000000"/>
            </w:tcBorders>
            <w:shd w:val="clear" w:color="auto" w:fill="auto"/>
          </w:tcPr>
          <w:p w:rsidR="00EA136A" w:rsidRPr="009131AD" w:rsidRDefault="00EA136A" w:rsidP="00EA136A">
            <w:pPr>
              <w:snapToGrid w:val="0"/>
              <w:jc w:val="center"/>
              <w:rPr>
                <w:b/>
              </w:rPr>
            </w:pPr>
            <w:bookmarkStart w:id="4" w:name="_GoBack"/>
            <w:bookmarkEnd w:id="4"/>
          </w:p>
        </w:tc>
        <w:tc>
          <w:tcPr>
            <w:tcW w:w="2552" w:type="dxa"/>
            <w:tcBorders>
              <w:left w:val="single" w:sz="4" w:space="0" w:color="000000"/>
              <w:bottom w:val="single" w:sz="4" w:space="0" w:color="000000"/>
            </w:tcBorders>
            <w:shd w:val="clear" w:color="auto" w:fill="auto"/>
          </w:tcPr>
          <w:p w:rsidR="00EA136A" w:rsidRPr="00945EB3" w:rsidRDefault="00EA136A" w:rsidP="00EA136A"/>
        </w:tc>
        <w:tc>
          <w:tcPr>
            <w:tcW w:w="1559" w:type="dxa"/>
            <w:tcBorders>
              <w:left w:val="single" w:sz="4" w:space="0" w:color="000000"/>
              <w:bottom w:val="single" w:sz="4" w:space="0" w:color="000000"/>
            </w:tcBorders>
            <w:shd w:val="clear" w:color="auto" w:fill="auto"/>
          </w:tcPr>
          <w:p w:rsidR="00EA136A" w:rsidRPr="004B437E" w:rsidRDefault="00EA136A" w:rsidP="00EA136A">
            <w:pPr>
              <w:jc w:val="center"/>
            </w:pPr>
          </w:p>
        </w:tc>
        <w:tc>
          <w:tcPr>
            <w:tcW w:w="1276" w:type="dxa"/>
            <w:tcBorders>
              <w:left w:val="single" w:sz="4" w:space="0" w:color="000000"/>
              <w:bottom w:val="single" w:sz="4" w:space="0" w:color="000000"/>
            </w:tcBorders>
            <w:shd w:val="clear" w:color="auto" w:fill="auto"/>
          </w:tcPr>
          <w:p w:rsidR="00EA136A" w:rsidRPr="004B437E" w:rsidRDefault="00EA136A" w:rsidP="00EA136A">
            <w:pPr>
              <w:jc w:val="center"/>
              <w:rPr>
                <w:lang w:val="ru-RU"/>
              </w:rPr>
            </w:pPr>
          </w:p>
        </w:tc>
        <w:tc>
          <w:tcPr>
            <w:tcW w:w="1276" w:type="dxa"/>
            <w:tcBorders>
              <w:left w:val="single" w:sz="4" w:space="0" w:color="000000"/>
              <w:bottom w:val="single" w:sz="4" w:space="0" w:color="000000"/>
            </w:tcBorders>
            <w:shd w:val="clear" w:color="auto" w:fill="auto"/>
            <w:vAlign w:val="center"/>
          </w:tcPr>
          <w:p w:rsidR="00EA136A" w:rsidRPr="004B251F" w:rsidRDefault="00EA136A" w:rsidP="00EA136A">
            <w:pPr>
              <w:shd w:val="clear" w:color="auto" w:fill="FFFFFF"/>
              <w:jc w:val="center"/>
              <w:rPr>
                <w:color w:val="000000"/>
              </w:rPr>
            </w:pPr>
          </w:p>
        </w:tc>
        <w:tc>
          <w:tcPr>
            <w:tcW w:w="1559" w:type="dxa"/>
            <w:tcBorders>
              <w:left w:val="single" w:sz="4" w:space="0" w:color="000000"/>
              <w:bottom w:val="single" w:sz="4" w:space="0" w:color="000000"/>
            </w:tcBorders>
            <w:shd w:val="clear" w:color="auto" w:fill="auto"/>
            <w:vAlign w:val="center"/>
          </w:tcPr>
          <w:p w:rsidR="00EA136A" w:rsidRPr="004B251F" w:rsidRDefault="00EA136A" w:rsidP="00EA136A">
            <w:pPr>
              <w:jc w:val="center"/>
              <w:rPr>
                <w:color w:val="000000"/>
                <w:sz w:val="18"/>
                <w:szCs w:val="18"/>
              </w:rPr>
            </w:pPr>
          </w:p>
        </w:tc>
        <w:tc>
          <w:tcPr>
            <w:tcW w:w="1569" w:type="dxa"/>
            <w:tcBorders>
              <w:left w:val="single" w:sz="4" w:space="0" w:color="000000"/>
              <w:bottom w:val="single" w:sz="4" w:space="0" w:color="000000"/>
              <w:right w:val="single" w:sz="4" w:space="0" w:color="000000"/>
            </w:tcBorders>
            <w:shd w:val="clear" w:color="auto" w:fill="auto"/>
            <w:vAlign w:val="center"/>
          </w:tcPr>
          <w:p w:rsidR="00EA136A" w:rsidRPr="004B251F" w:rsidRDefault="00EA136A" w:rsidP="00EA136A">
            <w:pPr>
              <w:keepNext/>
              <w:keepLines/>
              <w:shd w:val="clear" w:color="auto" w:fill="FFFFFF"/>
              <w:jc w:val="center"/>
              <w:rPr>
                <w:i/>
                <w:color w:val="000000"/>
              </w:rPr>
            </w:pPr>
          </w:p>
        </w:tc>
      </w:tr>
      <w:tr w:rsidR="00EA136A" w:rsidRPr="009131AD" w:rsidTr="00F1686E">
        <w:trPr>
          <w:trHeight w:val="130"/>
        </w:trPr>
        <w:tc>
          <w:tcPr>
            <w:tcW w:w="582" w:type="dxa"/>
            <w:tcBorders>
              <w:left w:val="single" w:sz="4" w:space="0" w:color="000000"/>
              <w:bottom w:val="single" w:sz="4" w:space="0" w:color="000000"/>
            </w:tcBorders>
            <w:shd w:val="clear" w:color="auto" w:fill="auto"/>
          </w:tcPr>
          <w:p w:rsidR="00EA136A" w:rsidRPr="009131AD" w:rsidRDefault="00EA136A" w:rsidP="00EA136A">
            <w:pPr>
              <w:snapToGrid w:val="0"/>
              <w:jc w:val="center"/>
              <w:rPr>
                <w:b/>
              </w:rPr>
            </w:pPr>
          </w:p>
        </w:tc>
        <w:tc>
          <w:tcPr>
            <w:tcW w:w="2552" w:type="dxa"/>
            <w:tcBorders>
              <w:left w:val="single" w:sz="4" w:space="0" w:color="000000"/>
              <w:bottom w:val="single" w:sz="4" w:space="0" w:color="000000"/>
            </w:tcBorders>
            <w:shd w:val="clear" w:color="auto" w:fill="auto"/>
          </w:tcPr>
          <w:p w:rsidR="00EA136A" w:rsidRPr="00945EB3" w:rsidRDefault="00EA136A" w:rsidP="00EA136A"/>
        </w:tc>
        <w:tc>
          <w:tcPr>
            <w:tcW w:w="1559" w:type="dxa"/>
            <w:tcBorders>
              <w:left w:val="single" w:sz="4" w:space="0" w:color="000000"/>
              <w:bottom w:val="single" w:sz="4" w:space="0" w:color="000000"/>
            </w:tcBorders>
            <w:shd w:val="clear" w:color="auto" w:fill="auto"/>
          </w:tcPr>
          <w:p w:rsidR="00B73B44" w:rsidRPr="00B73B44" w:rsidRDefault="00B73B44" w:rsidP="00B73B44">
            <w:pPr>
              <w:jc w:val="center"/>
              <w:rPr>
                <w:lang w:val="ru-RU"/>
              </w:rPr>
            </w:pPr>
          </w:p>
        </w:tc>
        <w:tc>
          <w:tcPr>
            <w:tcW w:w="1276" w:type="dxa"/>
            <w:tcBorders>
              <w:left w:val="single" w:sz="4" w:space="0" w:color="000000"/>
              <w:bottom w:val="single" w:sz="4" w:space="0" w:color="000000"/>
            </w:tcBorders>
            <w:shd w:val="clear" w:color="auto" w:fill="auto"/>
          </w:tcPr>
          <w:p w:rsidR="00EA136A" w:rsidRPr="004B437E" w:rsidRDefault="00EA136A" w:rsidP="00EA136A">
            <w:pPr>
              <w:jc w:val="center"/>
              <w:rPr>
                <w:lang w:val="ru-RU"/>
              </w:rPr>
            </w:pPr>
          </w:p>
        </w:tc>
        <w:tc>
          <w:tcPr>
            <w:tcW w:w="1276" w:type="dxa"/>
            <w:tcBorders>
              <w:left w:val="single" w:sz="4" w:space="0" w:color="000000"/>
              <w:bottom w:val="single" w:sz="4" w:space="0" w:color="000000"/>
            </w:tcBorders>
            <w:shd w:val="clear" w:color="auto" w:fill="auto"/>
            <w:vAlign w:val="center"/>
          </w:tcPr>
          <w:p w:rsidR="00EA136A" w:rsidRPr="004B251F" w:rsidRDefault="00EA136A" w:rsidP="00EA136A">
            <w:pPr>
              <w:shd w:val="clear" w:color="auto" w:fill="FFFFFF"/>
              <w:jc w:val="center"/>
              <w:rPr>
                <w:color w:val="000000"/>
              </w:rPr>
            </w:pPr>
          </w:p>
        </w:tc>
        <w:tc>
          <w:tcPr>
            <w:tcW w:w="1559" w:type="dxa"/>
            <w:tcBorders>
              <w:left w:val="single" w:sz="4" w:space="0" w:color="000000"/>
              <w:bottom w:val="single" w:sz="4" w:space="0" w:color="000000"/>
            </w:tcBorders>
            <w:shd w:val="clear" w:color="auto" w:fill="auto"/>
            <w:vAlign w:val="center"/>
          </w:tcPr>
          <w:p w:rsidR="00EA136A" w:rsidRPr="004B251F" w:rsidRDefault="00EA136A" w:rsidP="00EA136A">
            <w:pPr>
              <w:jc w:val="center"/>
              <w:rPr>
                <w:color w:val="000000"/>
                <w:sz w:val="18"/>
                <w:szCs w:val="18"/>
              </w:rPr>
            </w:pPr>
          </w:p>
        </w:tc>
        <w:tc>
          <w:tcPr>
            <w:tcW w:w="1569" w:type="dxa"/>
            <w:tcBorders>
              <w:left w:val="single" w:sz="4" w:space="0" w:color="000000"/>
              <w:bottom w:val="single" w:sz="4" w:space="0" w:color="000000"/>
              <w:right w:val="single" w:sz="4" w:space="0" w:color="000000"/>
            </w:tcBorders>
            <w:shd w:val="clear" w:color="auto" w:fill="auto"/>
            <w:vAlign w:val="center"/>
          </w:tcPr>
          <w:p w:rsidR="00EA136A" w:rsidRPr="004B251F" w:rsidRDefault="00EA136A" w:rsidP="00EA136A">
            <w:pPr>
              <w:keepNext/>
              <w:keepLines/>
              <w:shd w:val="clear" w:color="auto" w:fill="FFFFFF"/>
              <w:jc w:val="center"/>
              <w:rPr>
                <w:i/>
                <w:color w:val="000000"/>
              </w:rPr>
            </w:pPr>
          </w:p>
        </w:tc>
      </w:tr>
      <w:tr w:rsidR="00EA136A" w:rsidRPr="009131AD" w:rsidTr="00F1686E">
        <w:trPr>
          <w:trHeight w:val="130"/>
        </w:trPr>
        <w:tc>
          <w:tcPr>
            <w:tcW w:w="582" w:type="dxa"/>
            <w:tcBorders>
              <w:left w:val="single" w:sz="4" w:space="0" w:color="000000"/>
              <w:bottom w:val="single" w:sz="4" w:space="0" w:color="000000"/>
            </w:tcBorders>
            <w:shd w:val="clear" w:color="auto" w:fill="auto"/>
          </w:tcPr>
          <w:p w:rsidR="00EA136A" w:rsidRPr="009131AD" w:rsidRDefault="00EA136A" w:rsidP="00EA136A">
            <w:pPr>
              <w:snapToGrid w:val="0"/>
              <w:jc w:val="center"/>
              <w:rPr>
                <w:b/>
                <w:lang w:val="en-US"/>
              </w:rPr>
            </w:pPr>
          </w:p>
        </w:tc>
        <w:tc>
          <w:tcPr>
            <w:tcW w:w="2552" w:type="dxa"/>
            <w:tcBorders>
              <w:left w:val="single" w:sz="4" w:space="0" w:color="000000"/>
              <w:bottom w:val="single" w:sz="4" w:space="0" w:color="000000"/>
            </w:tcBorders>
            <w:shd w:val="clear" w:color="auto" w:fill="auto"/>
          </w:tcPr>
          <w:p w:rsidR="00EA136A" w:rsidRPr="00945EB3" w:rsidRDefault="00EA136A" w:rsidP="00EA136A"/>
        </w:tc>
        <w:tc>
          <w:tcPr>
            <w:tcW w:w="1559" w:type="dxa"/>
            <w:tcBorders>
              <w:left w:val="single" w:sz="4" w:space="0" w:color="000000"/>
              <w:bottom w:val="single" w:sz="4" w:space="0" w:color="000000"/>
            </w:tcBorders>
            <w:shd w:val="clear" w:color="auto" w:fill="auto"/>
          </w:tcPr>
          <w:p w:rsidR="00EA136A" w:rsidRPr="004B437E" w:rsidRDefault="00EA136A" w:rsidP="00EA136A">
            <w:pPr>
              <w:jc w:val="center"/>
              <w:rPr>
                <w:lang w:val="ru-RU"/>
              </w:rPr>
            </w:pPr>
          </w:p>
        </w:tc>
        <w:tc>
          <w:tcPr>
            <w:tcW w:w="1276" w:type="dxa"/>
            <w:tcBorders>
              <w:left w:val="single" w:sz="4" w:space="0" w:color="000000"/>
              <w:bottom w:val="single" w:sz="4" w:space="0" w:color="000000"/>
            </w:tcBorders>
            <w:shd w:val="clear" w:color="auto" w:fill="auto"/>
          </w:tcPr>
          <w:p w:rsidR="00EA136A" w:rsidRPr="004B437E" w:rsidRDefault="00EA136A" w:rsidP="00EA136A">
            <w:pPr>
              <w:jc w:val="center"/>
              <w:rPr>
                <w:lang w:val="ru-RU"/>
              </w:rPr>
            </w:pPr>
          </w:p>
        </w:tc>
        <w:tc>
          <w:tcPr>
            <w:tcW w:w="1276" w:type="dxa"/>
            <w:tcBorders>
              <w:left w:val="single" w:sz="4" w:space="0" w:color="000000"/>
              <w:bottom w:val="single" w:sz="4" w:space="0" w:color="000000"/>
            </w:tcBorders>
            <w:shd w:val="clear" w:color="auto" w:fill="auto"/>
            <w:vAlign w:val="center"/>
          </w:tcPr>
          <w:p w:rsidR="00EA136A" w:rsidRPr="004B251F" w:rsidRDefault="00EA136A" w:rsidP="00EA136A">
            <w:pPr>
              <w:shd w:val="clear" w:color="auto" w:fill="FFFFFF"/>
              <w:jc w:val="center"/>
              <w:rPr>
                <w:color w:val="000000"/>
              </w:rPr>
            </w:pPr>
          </w:p>
        </w:tc>
        <w:tc>
          <w:tcPr>
            <w:tcW w:w="1559" w:type="dxa"/>
            <w:tcBorders>
              <w:left w:val="single" w:sz="4" w:space="0" w:color="000000"/>
              <w:bottom w:val="single" w:sz="4" w:space="0" w:color="000000"/>
            </w:tcBorders>
            <w:shd w:val="clear" w:color="auto" w:fill="auto"/>
            <w:vAlign w:val="center"/>
          </w:tcPr>
          <w:p w:rsidR="00EA136A" w:rsidRPr="004B251F" w:rsidRDefault="00EA136A" w:rsidP="00EA136A">
            <w:pPr>
              <w:jc w:val="center"/>
              <w:rPr>
                <w:color w:val="000000"/>
                <w:sz w:val="18"/>
                <w:szCs w:val="18"/>
              </w:rPr>
            </w:pPr>
          </w:p>
        </w:tc>
        <w:tc>
          <w:tcPr>
            <w:tcW w:w="1569" w:type="dxa"/>
            <w:tcBorders>
              <w:left w:val="single" w:sz="4" w:space="0" w:color="000000"/>
              <w:bottom w:val="single" w:sz="4" w:space="0" w:color="000000"/>
              <w:right w:val="single" w:sz="4" w:space="0" w:color="000000"/>
            </w:tcBorders>
            <w:shd w:val="clear" w:color="auto" w:fill="auto"/>
            <w:vAlign w:val="center"/>
          </w:tcPr>
          <w:p w:rsidR="00EA136A" w:rsidRPr="004B251F" w:rsidRDefault="00EA136A" w:rsidP="00EA136A">
            <w:pPr>
              <w:keepNext/>
              <w:keepLines/>
              <w:shd w:val="clear" w:color="auto" w:fill="FFFFFF"/>
              <w:jc w:val="center"/>
              <w:rPr>
                <w:i/>
                <w:color w:val="000000"/>
              </w:rPr>
            </w:pPr>
          </w:p>
        </w:tc>
      </w:tr>
      <w:tr w:rsidR="00EA136A" w:rsidRPr="009131AD" w:rsidTr="00634EBD">
        <w:trPr>
          <w:trHeight w:val="130"/>
        </w:trPr>
        <w:tc>
          <w:tcPr>
            <w:tcW w:w="7245" w:type="dxa"/>
            <w:gridSpan w:val="5"/>
            <w:tcBorders>
              <w:left w:val="single" w:sz="4" w:space="0" w:color="000000"/>
              <w:bottom w:val="single" w:sz="4" w:space="0" w:color="000000"/>
            </w:tcBorders>
            <w:shd w:val="clear" w:color="auto" w:fill="auto"/>
            <w:vAlign w:val="center"/>
          </w:tcPr>
          <w:p w:rsidR="00EA136A" w:rsidRPr="009131AD" w:rsidRDefault="00EA136A" w:rsidP="00EA136A">
            <w:pPr>
              <w:pStyle w:val="a3"/>
              <w:snapToGrid w:val="0"/>
              <w:spacing w:after="0"/>
              <w:ind w:left="0"/>
              <w:jc w:val="right"/>
              <w:rPr>
                <w:b/>
                <w:i/>
                <w:lang w:eastAsia="en-US"/>
              </w:rPr>
            </w:pPr>
            <w:r w:rsidRPr="009131AD">
              <w:rPr>
                <w:b/>
                <w:i/>
                <w:lang w:eastAsia="en-US"/>
              </w:rPr>
              <w:t>Всього:</w:t>
            </w:r>
          </w:p>
        </w:tc>
        <w:tc>
          <w:tcPr>
            <w:tcW w:w="1559" w:type="dxa"/>
            <w:tcBorders>
              <w:left w:val="single" w:sz="4" w:space="0" w:color="000000"/>
              <w:bottom w:val="single" w:sz="4" w:space="0" w:color="000000"/>
            </w:tcBorders>
            <w:shd w:val="clear" w:color="auto" w:fill="auto"/>
          </w:tcPr>
          <w:p w:rsidR="00EA136A" w:rsidRPr="009131AD" w:rsidRDefault="00EA136A" w:rsidP="00EA136A">
            <w:pPr>
              <w:pStyle w:val="a3"/>
              <w:snapToGrid w:val="0"/>
              <w:spacing w:after="0"/>
              <w:ind w:left="0"/>
              <w:jc w:val="center"/>
            </w:pPr>
          </w:p>
        </w:tc>
        <w:tc>
          <w:tcPr>
            <w:tcW w:w="1569" w:type="dxa"/>
            <w:tcBorders>
              <w:left w:val="single" w:sz="4" w:space="0" w:color="000000"/>
              <w:bottom w:val="single" w:sz="4" w:space="0" w:color="000000"/>
              <w:right w:val="single" w:sz="4" w:space="0" w:color="000000"/>
            </w:tcBorders>
            <w:shd w:val="clear" w:color="auto" w:fill="auto"/>
            <w:vAlign w:val="center"/>
          </w:tcPr>
          <w:p w:rsidR="00EA136A" w:rsidRPr="009131AD" w:rsidRDefault="00EA136A" w:rsidP="00EA136A">
            <w:pPr>
              <w:pStyle w:val="a3"/>
              <w:snapToGrid w:val="0"/>
              <w:spacing w:after="0"/>
              <w:ind w:left="0"/>
              <w:jc w:val="center"/>
            </w:pPr>
          </w:p>
        </w:tc>
      </w:tr>
      <w:tr w:rsidR="00EA136A" w:rsidRPr="009131AD" w:rsidTr="00634EBD">
        <w:trPr>
          <w:trHeight w:val="130"/>
        </w:trPr>
        <w:tc>
          <w:tcPr>
            <w:tcW w:w="7245" w:type="dxa"/>
            <w:gridSpan w:val="5"/>
            <w:tcBorders>
              <w:left w:val="single" w:sz="4" w:space="0" w:color="000000"/>
              <w:bottom w:val="single" w:sz="4" w:space="0" w:color="000000"/>
            </w:tcBorders>
            <w:shd w:val="clear" w:color="auto" w:fill="auto"/>
            <w:vAlign w:val="center"/>
          </w:tcPr>
          <w:p w:rsidR="00EA136A" w:rsidRPr="009131AD" w:rsidRDefault="00EA136A" w:rsidP="00EA136A">
            <w:pPr>
              <w:pStyle w:val="a3"/>
              <w:snapToGrid w:val="0"/>
              <w:spacing w:after="0"/>
              <w:ind w:left="0"/>
              <w:jc w:val="right"/>
              <w:rPr>
                <w:b/>
                <w:i/>
                <w:lang w:eastAsia="en-US"/>
              </w:rPr>
            </w:pPr>
            <w:r w:rsidRPr="009131AD">
              <w:rPr>
                <w:b/>
                <w:i/>
                <w:lang w:eastAsia="en-US"/>
              </w:rPr>
              <w:t>В</w:t>
            </w:r>
            <w:r w:rsidRPr="009131AD">
              <w:rPr>
                <w:rFonts w:eastAsia="Times New Roman CYR"/>
                <w:b/>
                <w:i/>
                <w:lang w:eastAsia="en-US"/>
              </w:rPr>
              <w:t xml:space="preserve"> </w:t>
            </w:r>
            <w:r w:rsidRPr="009131AD">
              <w:rPr>
                <w:b/>
                <w:i/>
                <w:lang w:eastAsia="en-US"/>
              </w:rPr>
              <w:t>т.</w:t>
            </w:r>
            <w:r w:rsidRPr="009131AD">
              <w:rPr>
                <w:rFonts w:eastAsia="Times New Roman CYR"/>
                <w:b/>
                <w:i/>
                <w:lang w:eastAsia="en-US"/>
              </w:rPr>
              <w:t xml:space="preserve"> </w:t>
            </w:r>
            <w:r w:rsidRPr="009131AD">
              <w:rPr>
                <w:b/>
                <w:i/>
                <w:lang w:eastAsia="en-US"/>
              </w:rPr>
              <w:t>ч.</w:t>
            </w:r>
            <w:r w:rsidRPr="009131AD">
              <w:rPr>
                <w:rFonts w:eastAsia="Times New Roman CYR"/>
                <w:b/>
                <w:i/>
                <w:lang w:eastAsia="en-US"/>
              </w:rPr>
              <w:t xml:space="preserve"> </w:t>
            </w:r>
            <w:r w:rsidRPr="009131AD">
              <w:rPr>
                <w:b/>
                <w:i/>
                <w:lang w:eastAsia="en-US"/>
              </w:rPr>
              <w:t>ПДВ:</w:t>
            </w:r>
          </w:p>
        </w:tc>
        <w:tc>
          <w:tcPr>
            <w:tcW w:w="1559" w:type="dxa"/>
            <w:tcBorders>
              <w:left w:val="single" w:sz="4" w:space="0" w:color="000000"/>
              <w:bottom w:val="single" w:sz="4" w:space="0" w:color="000000"/>
            </w:tcBorders>
            <w:shd w:val="clear" w:color="auto" w:fill="auto"/>
          </w:tcPr>
          <w:p w:rsidR="00EA136A" w:rsidRPr="009131AD" w:rsidRDefault="00EA136A" w:rsidP="00EA136A">
            <w:pPr>
              <w:pStyle w:val="a3"/>
              <w:snapToGrid w:val="0"/>
              <w:spacing w:after="0"/>
              <w:ind w:left="0"/>
              <w:jc w:val="center"/>
            </w:pPr>
          </w:p>
        </w:tc>
        <w:tc>
          <w:tcPr>
            <w:tcW w:w="1569" w:type="dxa"/>
            <w:tcBorders>
              <w:left w:val="single" w:sz="4" w:space="0" w:color="000000"/>
              <w:bottom w:val="single" w:sz="4" w:space="0" w:color="000000"/>
              <w:right w:val="single" w:sz="4" w:space="0" w:color="000000"/>
            </w:tcBorders>
            <w:shd w:val="clear" w:color="auto" w:fill="auto"/>
            <w:vAlign w:val="center"/>
          </w:tcPr>
          <w:p w:rsidR="00EA136A" w:rsidRPr="009131AD" w:rsidRDefault="00EA136A" w:rsidP="00EA136A">
            <w:pPr>
              <w:pStyle w:val="a3"/>
              <w:snapToGrid w:val="0"/>
              <w:spacing w:after="0"/>
              <w:ind w:left="0"/>
              <w:jc w:val="center"/>
            </w:pPr>
          </w:p>
        </w:tc>
      </w:tr>
    </w:tbl>
    <w:p w:rsidR="0066389C" w:rsidRPr="009131AD" w:rsidRDefault="0066389C" w:rsidP="0066389C">
      <w:pPr>
        <w:ind w:firstLine="708"/>
      </w:pPr>
    </w:p>
    <w:p w:rsidR="0066389C" w:rsidRDefault="0066389C" w:rsidP="0066389C">
      <w:pPr>
        <w:widowControl w:val="0"/>
        <w:autoSpaceDE w:val="0"/>
        <w:autoSpaceDN w:val="0"/>
        <w:adjustRightInd w:val="0"/>
        <w:jc w:val="center"/>
      </w:pPr>
    </w:p>
    <w:p w:rsidR="0066389C" w:rsidRDefault="0066389C" w:rsidP="00A81820">
      <w:pPr>
        <w:widowControl w:val="0"/>
        <w:autoSpaceDE w:val="0"/>
        <w:autoSpaceDN w:val="0"/>
        <w:adjustRightInd w:val="0"/>
      </w:pPr>
    </w:p>
    <w:p w:rsidR="0066389C" w:rsidRDefault="0066389C" w:rsidP="0066389C">
      <w:pPr>
        <w:widowControl w:val="0"/>
        <w:autoSpaceDE w:val="0"/>
        <w:autoSpaceDN w:val="0"/>
        <w:adjustRightInd w:val="0"/>
        <w:jc w:val="center"/>
      </w:pPr>
    </w:p>
    <w:p w:rsidR="0066389C" w:rsidRDefault="0066389C" w:rsidP="0066389C">
      <w:pPr>
        <w:widowControl w:val="0"/>
        <w:autoSpaceDE w:val="0"/>
        <w:autoSpaceDN w:val="0"/>
        <w:adjustRightInd w:val="0"/>
        <w:jc w:val="center"/>
      </w:pPr>
    </w:p>
    <w:tbl>
      <w:tblPr>
        <w:tblW w:w="0" w:type="auto"/>
        <w:tblLayout w:type="fixed"/>
        <w:tblLook w:val="0000" w:firstRow="0" w:lastRow="0" w:firstColumn="0" w:lastColumn="0" w:noHBand="0" w:noVBand="0"/>
      </w:tblPr>
      <w:tblGrid>
        <w:gridCol w:w="5396"/>
        <w:gridCol w:w="5060"/>
      </w:tblGrid>
      <w:tr w:rsidR="0066389C" w:rsidRPr="009131AD" w:rsidTr="00634EBD">
        <w:tc>
          <w:tcPr>
            <w:tcW w:w="5396" w:type="dxa"/>
            <w:shd w:val="clear" w:color="auto" w:fill="auto"/>
          </w:tcPr>
          <w:p w:rsidR="0066389C" w:rsidRPr="009131AD" w:rsidRDefault="0066389C" w:rsidP="00634EBD">
            <w:pPr>
              <w:tabs>
                <w:tab w:val="left" w:pos="0"/>
              </w:tabs>
              <w:snapToGrid w:val="0"/>
              <w:spacing w:line="228" w:lineRule="auto"/>
              <w:rPr>
                <w:b/>
                <w:kern w:val="1"/>
              </w:rPr>
            </w:pPr>
            <w:r w:rsidRPr="009131AD">
              <w:rPr>
                <w:b/>
                <w:kern w:val="1"/>
              </w:rPr>
              <w:t>ПОСТАЧАЛЬНИК</w:t>
            </w:r>
          </w:p>
        </w:tc>
        <w:tc>
          <w:tcPr>
            <w:tcW w:w="5060" w:type="dxa"/>
            <w:shd w:val="clear" w:color="auto" w:fill="auto"/>
          </w:tcPr>
          <w:p w:rsidR="0066389C" w:rsidRPr="009131AD" w:rsidRDefault="0066389C" w:rsidP="00634EBD">
            <w:pPr>
              <w:keepLines/>
              <w:tabs>
                <w:tab w:val="left" w:pos="0"/>
                <w:tab w:val="left" w:pos="426"/>
              </w:tabs>
              <w:snapToGrid w:val="0"/>
              <w:spacing w:line="228" w:lineRule="auto"/>
              <w:rPr>
                <w:b/>
                <w:kern w:val="1"/>
              </w:rPr>
            </w:pPr>
            <w:r w:rsidRPr="009131AD">
              <w:rPr>
                <w:b/>
                <w:kern w:val="1"/>
              </w:rPr>
              <w:t>ПОКУПЕЦЬ</w:t>
            </w:r>
          </w:p>
        </w:tc>
      </w:tr>
      <w:tr w:rsidR="0066389C" w:rsidRPr="009131AD" w:rsidTr="00634EBD">
        <w:tc>
          <w:tcPr>
            <w:tcW w:w="5396" w:type="dxa"/>
            <w:shd w:val="clear" w:color="auto" w:fill="auto"/>
          </w:tcPr>
          <w:p w:rsidR="0066389C" w:rsidRPr="009131AD" w:rsidRDefault="0066389C" w:rsidP="00634EBD">
            <w:pPr>
              <w:tabs>
                <w:tab w:val="left" w:pos="0"/>
              </w:tabs>
              <w:snapToGrid w:val="0"/>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tc>
        <w:tc>
          <w:tcPr>
            <w:tcW w:w="5060" w:type="dxa"/>
            <w:shd w:val="clear" w:color="auto" w:fill="auto"/>
          </w:tcPr>
          <w:p w:rsidR="0066389C" w:rsidRPr="00AB04EF" w:rsidRDefault="0066389C" w:rsidP="00634EBD">
            <w:pPr>
              <w:jc w:val="both"/>
              <w:rPr>
                <w:b/>
              </w:rPr>
            </w:pPr>
            <w:r w:rsidRPr="00B62A15">
              <w:rPr>
                <w:b/>
              </w:rPr>
              <w:t>К</w:t>
            </w:r>
            <w:r>
              <w:rPr>
                <w:b/>
              </w:rPr>
              <w:t>НП</w:t>
            </w:r>
            <w:r w:rsidRPr="00B62A15">
              <w:rPr>
                <w:b/>
              </w:rPr>
              <w:t xml:space="preserve"> ОМР «Обухівський МЦ ПМСД»</w:t>
            </w:r>
          </w:p>
          <w:p w:rsidR="0066389C" w:rsidRDefault="0066389C" w:rsidP="00634EBD">
            <w:pPr>
              <w:jc w:val="both"/>
            </w:pPr>
            <w:r w:rsidRPr="00AB04EF">
              <w:t xml:space="preserve"> 08700,</w:t>
            </w:r>
            <w:r>
              <w:t xml:space="preserve"> Київська обл.,</w:t>
            </w:r>
          </w:p>
          <w:p w:rsidR="0066389C" w:rsidRDefault="0066389C" w:rsidP="00634EBD">
            <w:pPr>
              <w:jc w:val="both"/>
            </w:pPr>
            <w:r w:rsidRPr="00AB04EF">
              <w:t xml:space="preserve"> м. Обухів, </w:t>
            </w:r>
            <w:r w:rsidRPr="00B62A15">
              <w:t>вул. Каштанова,</w:t>
            </w:r>
            <w:r>
              <w:t xml:space="preserve"> 52</w:t>
            </w:r>
          </w:p>
          <w:p w:rsidR="0066389C" w:rsidRPr="00B62A15" w:rsidRDefault="0066389C" w:rsidP="00634EBD">
            <w:pPr>
              <w:jc w:val="both"/>
            </w:pPr>
            <w:r>
              <w:rPr>
                <w:b/>
                <w:color w:val="000000"/>
              </w:rPr>
              <w:t xml:space="preserve">код </w:t>
            </w:r>
            <w:r w:rsidRPr="00B62A15">
              <w:rPr>
                <w:b/>
                <w:color w:val="000000"/>
              </w:rPr>
              <w:t xml:space="preserve"> ЄДРПОУ 41012405</w:t>
            </w:r>
          </w:p>
          <w:p w:rsidR="00465FC4" w:rsidRPr="00465FC4" w:rsidRDefault="0066389C" w:rsidP="00634EBD">
            <w:pPr>
              <w:pStyle w:val="2"/>
              <w:keepLines w:val="0"/>
              <w:tabs>
                <w:tab w:val="num" w:pos="576"/>
              </w:tabs>
              <w:suppressAutoHyphens/>
              <w:spacing w:before="0" w:after="60"/>
              <w:ind w:left="576" w:hanging="576"/>
              <w:jc w:val="both"/>
            </w:pPr>
            <w:r w:rsidRPr="00465FC4">
              <w:rPr>
                <w:rFonts w:ascii="Times New Roman" w:hAnsi="Times New Roman"/>
                <w:b/>
                <w:color w:val="000000"/>
                <w:sz w:val="24"/>
                <w:szCs w:val="24"/>
                <w:lang w:val="uk-UA"/>
              </w:rPr>
              <w:t xml:space="preserve">р/р </w:t>
            </w:r>
            <w:r w:rsidR="00465FC4" w:rsidRPr="00465FC4">
              <w:rPr>
                <w:rFonts w:ascii="Times New Roman" w:hAnsi="Times New Roman"/>
                <w:b/>
                <w:color w:val="000000"/>
                <w:sz w:val="24"/>
                <w:szCs w:val="24"/>
                <w:lang w:val="en-US"/>
              </w:rPr>
              <w:t>UA 403052990000026001010115095</w:t>
            </w:r>
          </w:p>
          <w:p w:rsidR="00465FC4" w:rsidRDefault="00465FC4" w:rsidP="00465FC4">
            <w:pPr>
              <w:jc w:val="both"/>
            </w:pPr>
            <w:r>
              <w:t>АТ КБ «ПРИВАТБАНК», МФО 305299</w:t>
            </w:r>
          </w:p>
          <w:p w:rsidR="00CB0216" w:rsidRPr="00B62A15" w:rsidRDefault="00A60D58" w:rsidP="00634EBD">
            <w:pPr>
              <w:jc w:val="both"/>
            </w:pPr>
            <w:r>
              <w:t>ІПН410124010377</w:t>
            </w:r>
          </w:p>
          <w:p w:rsidR="0066389C" w:rsidRPr="00B62A15" w:rsidRDefault="0066389C" w:rsidP="00634EBD">
            <w:pPr>
              <w:jc w:val="both"/>
            </w:pPr>
            <w:r w:rsidRPr="00B62A15">
              <w:t>тел./факс (04572)5-60-05</w:t>
            </w:r>
          </w:p>
          <w:p w:rsidR="0066389C" w:rsidRPr="00B62A15" w:rsidRDefault="0066389C" w:rsidP="00634EBD">
            <w:pPr>
              <w:rPr>
                <w:b/>
                <w:color w:val="000000"/>
              </w:rPr>
            </w:pPr>
            <w:r>
              <w:rPr>
                <w:b/>
                <w:color w:val="000000"/>
              </w:rPr>
              <w:t>Директор</w:t>
            </w:r>
          </w:p>
          <w:p w:rsidR="0066389C" w:rsidRPr="00B62A15" w:rsidRDefault="0066389C"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sidRPr="00B62A15">
              <w:rPr>
                <w:rFonts w:ascii="Times New Roman" w:hAnsi="Times New Roman"/>
                <w:color w:val="000000"/>
                <w:sz w:val="24"/>
                <w:szCs w:val="24"/>
                <w:lang w:val="uk-UA"/>
              </w:rPr>
              <w:t xml:space="preserve">__________________ </w:t>
            </w:r>
            <w:r>
              <w:rPr>
                <w:rFonts w:ascii="Times New Roman" w:hAnsi="Times New Roman"/>
                <w:color w:val="000000"/>
                <w:sz w:val="24"/>
                <w:szCs w:val="24"/>
                <w:lang w:val="uk-UA"/>
              </w:rPr>
              <w:t xml:space="preserve">О. О. </w:t>
            </w:r>
            <w:proofErr w:type="spellStart"/>
            <w:r>
              <w:rPr>
                <w:rFonts w:ascii="Times New Roman" w:hAnsi="Times New Roman"/>
                <w:color w:val="000000"/>
                <w:sz w:val="24"/>
                <w:szCs w:val="24"/>
                <w:lang w:val="uk-UA"/>
              </w:rPr>
              <w:t>Фетисенко</w:t>
            </w:r>
            <w:proofErr w:type="spellEnd"/>
          </w:p>
          <w:tbl>
            <w:tblPr>
              <w:tblW w:w="9468" w:type="dxa"/>
              <w:tblLayout w:type="fixed"/>
              <w:tblLook w:val="01E0" w:firstRow="1" w:lastRow="1" w:firstColumn="1" w:lastColumn="1" w:noHBand="0" w:noVBand="0"/>
            </w:tblPr>
            <w:tblGrid>
              <w:gridCol w:w="9468"/>
            </w:tblGrid>
            <w:tr w:rsidR="0066389C" w:rsidRPr="009C4105" w:rsidTr="00634EBD">
              <w:trPr>
                <w:trHeight w:val="293"/>
              </w:trPr>
              <w:tc>
                <w:tcPr>
                  <w:tcW w:w="9468" w:type="dxa"/>
                  <w:shd w:val="clear" w:color="auto" w:fill="auto"/>
                </w:tcPr>
                <w:p w:rsidR="0066389C" w:rsidRPr="00B62A15" w:rsidRDefault="0066389C" w:rsidP="00634EBD">
                  <w:pPr>
                    <w:pStyle w:val="21"/>
                    <w:spacing w:line="240" w:lineRule="auto"/>
                    <w:rPr>
                      <w:bCs/>
                      <w:lang w:val="uk-UA" w:eastAsia="en-US"/>
                    </w:rPr>
                  </w:pPr>
                  <w:r w:rsidRPr="00B62A15">
                    <w:rPr>
                      <w:bCs/>
                      <w:lang w:val="uk-UA" w:eastAsia="en-US"/>
                    </w:rPr>
                    <w:t xml:space="preserve">        (підпис)</w:t>
                  </w:r>
                </w:p>
                <w:p w:rsidR="0066389C" w:rsidRDefault="0066389C" w:rsidP="00634EBD">
                  <w:pPr>
                    <w:spacing w:after="100" w:afterAutospacing="1"/>
                    <w:ind w:firstLine="567"/>
                    <w:jc w:val="both"/>
                    <w:rPr>
                      <w:b/>
                      <w:shd w:val="clear" w:color="auto" w:fill="FFFFFF"/>
                      <w:lang w:eastAsia="uk-UA"/>
                    </w:rPr>
                  </w:pPr>
                  <w:r w:rsidRPr="00B62A15">
                    <w:rPr>
                      <w:bCs/>
                      <w:color w:val="000000"/>
                    </w:rPr>
                    <w:t xml:space="preserve">                                 М.П.</w:t>
                  </w:r>
                </w:p>
                <w:p w:rsidR="0066389C" w:rsidRPr="009C4105" w:rsidRDefault="0066389C" w:rsidP="00634EBD">
                  <w:pPr>
                    <w:spacing w:after="100" w:afterAutospacing="1"/>
                    <w:jc w:val="both"/>
                    <w:rPr>
                      <w:b/>
                      <w:shd w:val="clear" w:color="auto" w:fill="FFFFFF"/>
                      <w:lang w:eastAsia="uk-UA"/>
                    </w:rPr>
                  </w:pPr>
                </w:p>
              </w:tc>
            </w:tr>
          </w:tbl>
          <w:p w:rsidR="0066389C" w:rsidRPr="009131AD" w:rsidRDefault="0066389C" w:rsidP="00634EBD">
            <w:pPr>
              <w:tabs>
                <w:tab w:val="left" w:pos="0"/>
              </w:tabs>
              <w:spacing w:line="216" w:lineRule="auto"/>
              <w:rPr>
                <w:kern w:val="1"/>
              </w:rPr>
            </w:pPr>
          </w:p>
        </w:tc>
      </w:tr>
    </w:tbl>
    <w:p w:rsidR="0066389C" w:rsidRPr="00AE29A8" w:rsidRDefault="0066389C" w:rsidP="0066389C">
      <w:pPr>
        <w:widowControl w:val="0"/>
        <w:autoSpaceDE w:val="0"/>
        <w:autoSpaceDN w:val="0"/>
        <w:adjustRightInd w:val="0"/>
        <w:jc w:val="center"/>
      </w:pPr>
    </w:p>
    <w:p w:rsidR="00014386" w:rsidRDefault="00014386"/>
    <w:sectPr w:rsidR="00014386" w:rsidSect="003A4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94C7A"/>
    <w:multiLevelType w:val="hybridMultilevel"/>
    <w:tmpl w:val="DE68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21D31"/>
    <w:multiLevelType w:val="multilevel"/>
    <w:tmpl w:val="5060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2536D8"/>
    <w:multiLevelType w:val="multilevel"/>
    <w:tmpl w:val="7964858A"/>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9433620"/>
    <w:multiLevelType w:val="multilevel"/>
    <w:tmpl w:val="71483BA2"/>
    <w:lvl w:ilvl="0">
      <w:start w:val="12"/>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9C"/>
    <w:rsid w:val="00014386"/>
    <w:rsid w:val="002C2244"/>
    <w:rsid w:val="00465FC4"/>
    <w:rsid w:val="005A5F07"/>
    <w:rsid w:val="00653ACE"/>
    <w:rsid w:val="0066389C"/>
    <w:rsid w:val="00A06C51"/>
    <w:rsid w:val="00A60D58"/>
    <w:rsid w:val="00A81820"/>
    <w:rsid w:val="00B73B44"/>
    <w:rsid w:val="00BE1E8D"/>
    <w:rsid w:val="00C52B58"/>
    <w:rsid w:val="00CB0216"/>
    <w:rsid w:val="00DD416E"/>
    <w:rsid w:val="00EA136A"/>
    <w:rsid w:val="00E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DA3A6-D97F-44DB-8338-06D9FC7A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9C"/>
    <w:pPr>
      <w:spacing w:after="0" w:line="240" w:lineRule="auto"/>
    </w:pPr>
    <w:rPr>
      <w:rFonts w:ascii="Times New Roman" w:eastAsia="Times New Roman" w:hAnsi="Times New Roman" w:cs="Times New Roman"/>
      <w:noProof/>
      <w:sz w:val="24"/>
      <w:szCs w:val="24"/>
      <w:lang w:val="uk-UA" w:eastAsia="ru-RU"/>
    </w:rPr>
  </w:style>
  <w:style w:type="paragraph" w:styleId="2">
    <w:name w:val="heading 2"/>
    <w:basedOn w:val="a"/>
    <w:next w:val="a"/>
    <w:link w:val="20"/>
    <w:unhideWhenUsed/>
    <w:qFormat/>
    <w:rsid w:val="0066389C"/>
    <w:pPr>
      <w:keepNext/>
      <w:keepLines/>
      <w:numPr>
        <w:ilvl w:val="1"/>
        <w:numId w:val="1"/>
      </w:numPr>
      <w:tabs>
        <w:tab w:val="clear" w:pos="576"/>
      </w:tabs>
      <w:spacing w:before="40"/>
      <w:ind w:left="0" w:firstLine="0"/>
      <w:outlineLvl w:val="1"/>
    </w:pPr>
    <w:rPr>
      <w:rFonts w:ascii="Calibri Light" w:hAnsi="Calibri Light"/>
      <w:noProof w:val="0"/>
      <w:color w:val="2E74B5"/>
      <w:sz w:val="26"/>
      <w:szCs w:val="26"/>
      <w:lang w:val="ru-RU"/>
    </w:rPr>
  </w:style>
  <w:style w:type="paragraph" w:styleId="3">
    <w:name w:val="heading 3"/>
    <w:basedOn w:val="a"/>
    <w:next w:val="a"/>
    <w:link w:val="30"/>
    <w:qFormat/>
    <w:rsid w:val="0066389C"/>
    <w:pPr>
      <w:keepNext/>
      <w:numPr>
        <w:ilvl w:val="2"/>
        <w:numId w:val="1"/>
      </w:numPr>
      <w:suppressAutoHyphens/>
      <w:spacing w:before="240" w:after="60"/>
      <w:outlineLvl w:val="2"/>
    </w:pPr>
    <w:rPr>
      <w:rFonts w:ascii="Cambria" w:hAnsi="Cambria"/>
      <w:b/>
      <w:bCs/>
      <w:noProof w:val="0"/>
      <w:sz w:val="26"/>
      <w:szCs w:val="26"/>
      <w:lang w:val="ru-RU" w:eastAsia="zh-CN"/>
    </w:rPr>
  </w:style>
  <w:style w:type="paragraph" w:styleId="5">
    <w:name w:val="heading 5"/>
    <w:basedOn w:val="a"/>
    <w:next w:val="a"/>
    <w:link w:val="50"/>
    <w:qFormat/>
    <w:rsid w:val="0066389C"/>
    <w:pPr>
      <w:keepNext/>
      <w:widowControl w:val="0"/>
      <w:numPr>
        <w:ilvl w:val="4"/>
        <w:numId w:val="1"/>
      </w:numPr>
      <w:shd w:val="clear" w:color="auto" w:fill="FFFFFF"/>
      <w:suppressAutoHyphens/>
      <w:autoSpaceDE w:val="0"/>
      <w:spacing w:line="269" w:lineRule="exact"/>
      <w:ind w:left="5136" w:firstLine="0"/>
      <w:outlineLvl w:val="4"/>
    </w:pPr>
    <w:rPr>
      <w:noProof w:val="0"/>
      <w:color w:val="000000"/>
      <w:sz w:val="30"/>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389C"/>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rsid w:val="0066389C"/>
    <w:rPr>
      <w:rFonts w:ascii="Cambria" w:eastAsia="Times New Roman" w:hAnsi="Cambria" w:cs="Times New Roman"/>
      <w:b/>
      <w:bCs/>
      <w:sz w:val="26"/>
      <w:szCs w:val="26"/>
      <w:lang w:eastAsia="zh-CN"/>
    </w:rPr>
  </w:style>
  <w:style w:type="character" w:customStyle="1" w:styleId="50">
    <w:name w:val="Заголовок 5 Знак"/>
    <w:basedOn w:val="a0"/>
    <w:link w:val="5"/>
    <w:rsid w:val="0066389C"/>
    <w:rPr>
      <w:rFonts w:ascii="Times New Roman" w:eastAsia="Times New Roman" w:hAnsi="Times New Roman" w:cs="Times New Roman"/>
      <w:color w:val="000000"/>
      <w:sz w:val="30"/>
      <w:szCs w:val="30"/>
      <w:shd w:val="clear" w:color="auto" w:fill="FFFFFF"/>
      <w:lang w:val="uk-UA" w:eastAsia="zh-CN"/>
    </w:rPr>
  </w:style>
  <w:style w:type="paragraph" w:styleId="21">
    <w:name w:val="Body Text 2"/>
    <w:basedOn w:val="a"/>
    <w:link w:val="22"/>
    <w:rsid w:val="0066389C"/>
    <w:pPr>
      <w:spacing w:after="120" w:line="480" w:lineRule="auto"/>
    </w:pPr>
    <w:rPr>
      <w:noProof w:val="0"/>
      <w:lang w:val="ru-RU"/>
    </w:rPr>
  </w:style>
  <w:style w:type="character" w:customStyle="1" w:styleId="22">
    <w:name w:val="Основний текст 2 Знак"/>
    <w:basedOn w:val="a0"/>
    <w:link w:val="21"/>
    <w:rsid w:val="0066389C"/>
    <w:rPr>
      <w:rFonts w:ascii="Times New Roman" w:eastAsia="Times New Roman" w:hAnsi="Times New Roman" w:cs="Times New Roman"/>
      <w:sz w:val="24"/>
      <w:szCs w:val="24"/>
      <w:lang w:eastAsia="ru-RU"/>
    </w:rPr>
  </w:style>
  <w:style w:type="paragraph" w:styleId="HTML">
    <w:name w:val="HTML Preformatted"/>
    <w:basedOn w:val="a"/>
    <w:link w:val="HTML0"/>
    <w:rsid w:val="0066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color w:val="000000"/>
      <w:sz w:val="21"/>
      <w:szCs w:val="21"/>
    </w:rPr>
  </w:style>
  <w:style w:type="character" w:customStyle="1" w:styleId="HTML0">
    <w:name w:val="Стандартний HTML Знак"/>
    <w:basedOn w:val="a0"/>
    <w:link w:val="HTML"/>
    <w:rsid w:val="0066389C"/>
    <w:rPr>
      <w:rFonts w:ascii="Courier New" w:eastAsia="Times New Roman" w:hAnsi="Courier New" w:cs="Times New Roman"/>
      <w:color w:val="000000"/>
      <w:sz w:val="21"/>
      <w:szCs w:val="21"/>
      <w:lang w:val="uk-UA" w:eastAsia="ru-RU"/>
    </w:rPr>
  </w:style>
  <w:style w:type="character" w:customStyle="1" w:styleId="zk-buttontext">
    <w:name w:val="zk-button__text"/>
    <w:rsid w:val="0066389C"/>
  </w:style>
  <w:style w:type="paragraph" w:styleId="a3">
    <w:name w:val="Body Text Indent"/>
    <w:basedOn w:val="a"/>
    <w:link w:val="a4"/>
    <w:rsid w:val="0066389C"/>
    <w:pPr>
      <w:suppressAutoHyphens/>
      <w:spacing w:after="120"/>
      <w:ind w:left="283"/>
    </w:pPr>
    <w:rPr>
      <w:noProof w:val="0"/>
      <w:lang w:eastAsia="zh-CN"/>
    </w:rPr>
  </w:style>
  <w:style w:type="character" w:customStyle="1" w:styleId="a4">
    <w:name w:val="Основний текст з відступом Знак"/>
    <w:basedOn w:val="a0"/>
    <w:link w:val="a3"/>
    <w:rsid w:val="0066389C"/>
    <w:rPr>
      <w:rFonts w:ascii="Times New Roman" w:eastAsia="Times New Roman" w:hAnsi="Times New Roman" w:cs="Times New Roman"/>
      <w:sz w:val="24"/>
      <w:szCs w:val="24"/>
      <w:lang w:val="uk-UA" w:eastAsia="zh-CN"/>
    </w:rPr>
  </w:style>
  <w:style w:type="paragraph" w:styleId="a5">
    <w:name w:val="List Paragraph"/>
    <w:aliases w:val="Numbered List"/>
    <w:basedOn w:val="a"/>
    <w:link w:val="a6"/>
    <w:uiPriority w:val="99"/>
    <w:qFormat/>
    <w:rsid w:val="00C52B58"/>
    <w:pPr>
      <w:ind w:left="720" w:firstLine="567"/>
      <w:contextualSpacing/>
      <w:jc w:val="both"/>
    </w:pPr>
    <w:rPr>
      <w:rFonts w:eastAsiaTheme="minorHAnsi"/>
      <w:noProof w:val="0"/>
      <w:szCs w:val="22"/>
      <w:lang w:eastAsia="en-US"/>
    </w:rPr>
  </w:style>
  <w:style w:type="character" w:customStyle="1" w:styleId="a7">
    <w:name w:val="Основной текст_"/>
    <w:basedOn w:val="a0"/>
    <w:link w:val="1"/>
    <w:rsid w:val="00C52B58"/>
    <w:rPr>
      <w:rFonts w:eastAsia="Times New Roman"/>
      <w:sz w:val="26"/>
      <w:szCs w:val="26"/>
      <w:shd w:val="clear" w:color="auto" w:fill="FFFFFF"/>
    </w:rPr>
  </w:style>
  <w:style w:type="paragraph" w:customStyle="1" w:styleId="1">
    <w:name w:val="Основной текст1"/>
    <w:basedOn w:val="a"/>
    <w:link w:val="a7"/>
    <w:rsid w:val="00C52B58"/>
    <w:pPr>
      <w:widowControl w:val="0"/>
      <w:shd w:val="clear" w:color="auto" w:fill="FFFFFF"/>
      <w:ind w:firstLine="400"/>
    </w:pPr>
    <w:rPr>
      <w:rFonts w:asciiTheme="minorHAnsi" w:hAnsiTheme="minorHAnsi" w:cstheme="minorBidi"/>
      <w:noProof w:val="0"/>
      <w:sz w:val="26"/>
      <w:szCs w:val="26"/>
      <w:lang w:val="ru-RU" w:eastAsia="en-US"/>
    </w:rPr>
  </w:style>
  <w:style w:type="character" w:customStyle="1" w:styleId="a6">
    <w:name w:val="Абзац списку Знак"/>
    <w:aliases w:val="Numbered List Знак"/>
    <w:link w:val="a5"/>
    <w:uiPriority w:val="99"/>
    <w:locked/>
    <w:rsid w:val="00C52B58"/>
    <w:rPr>
      <w:rFonts w:ascii="Times New Roman" w:hAnsi="Times New Roman"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2261</Words>
  <Characters>12888</Characters>
  <Application>Microsoft Office Word</Application>
  <DocSecurity>0</DocSecurity>
  <Lines>107</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2021-02-09T11:59:00Z</dcterms:created>
  <dcterms:modified xsi:type="dcterms:W3CDTF">2022-07-04T10:30:00Z</dcterms:modified>
</cp:coreProperties>
</file>