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79346E" w14:textId="77777777" w:rsidR="00B93B8D" w:rsidRPr="00716F2A" w:rsidRDefault="00B93B8D" w:rsidP="00753F89">
      <w:pPr>
        <w:pStyle w:val="3"/>
        <w:tabs>
          <w:tab w:val="left" w:pos="720"/>
        </w:tabs>
        <w:spacing w:before="0" w:after="0"/>
        <w:jc w:val="right"/>
        <w:rPr>
          <w:color w:val="000000"/>
          <w:sz w:val="28"/>
          <w:szCs w:val="28"/>
        </w:rPr>
      </w:pPr>
    </w:p>
    <w:p w14:paraId="0CCC7D92" w14:textId="77777777" w:rsidR="00753F89" w:rsidRPr="00753F89" w:rsidRDefault="00753F89" w:rsidP="00753F89">
      <w:pPr>
        <w:jc w:val="right"/>
        <w:rPr>
          <w:rFonts w:eastAsia="SimSun"/>
          <w:lang w:bidi="hi-IN"/>
        </w:rPr>
      </w:pPr>
      <w:r w:rsidRPr="00753F89">
        <w:rPr>
          <w:rFonts w:eastAsia="SimSun"/>
          <w:lang w:bidi="hi-IN"/>
        </w:rPr>
        <w:t>ЗАТВЕРДЖЕНО</w:t>
      </w:r>
    </w:p>
    <w:p w14:paraId="1BFA0F20" w14:textId="77777777" w:rsidR="00753F89" w:rsidRPr="00753F89" w:rsidRDefault="00753F89" w:rsidP="00753F89">
      <w:pPr>
        <w:jc w:val="right"/>
        <w:rPr>
          <w:rFonts w:eastAsia="SimSun"/>
          <w:lang w:bidi="hi-IN"/>
        </w:rPr>
      </w:pPr>
      <w:r w:rsidRPr="00753F89">
        <w:rPr>
          <w:rFonts w:eastAsia="SimSun"/>
          <w:lang w:bidi="hi-IN"/>
        </w:rPr>
        <w:t>Рішенням уповноваженої особи</w:t>
      </w:r>
    </w:p>
    <w:p w14:paraId="6323043B" w14:textId="43B039D9" w:rsidR="00753F89" w:rsidRPr="00753F89" w:rsidRDefault="00753F89" w:rsidP="00753F89">
      <w:pPr>
        <w:jc w:val="right"/>
        <w:rPr>
          <w:rFonts w:eastAsia="SimSun"/>
          <w:lang w:bidi="hi-IN"/>
        </w:rPr>
      </w:pPr>
      <w:r w:rsidRPr="00753F89">
        <w:rPr>
          <w:rFonts w:eastAsia="SimSun"/>
          <w:lang w:bidi="hi-IN"/>
        </w:rPr>
        <w:t xml:space="preserve">№ </w:t>
      </w:r>
      <w:r w:rsidR="00B15211">
        <w:rPr>
          <w:rFonts w:eastAsia="SimSun"/>
          <w:lang w:val="ru-RU" w:bidi="hi-IN"/>
        </w:rPr>
        <w:t>2</w:t>
      </w:r>
      <w:r w:rsidR="008648DC">
        <w:rPr>
          <w:rFonts w:eastAsia="SimSun"/>
          <w:lang w:val="ru-RU" w:bidi="hi-IN"/>
        </w:rPr>
        <w:t>7</w:t>
      </w:r>
      <w:r w:rsidR="00052661">
        <w:rPr>
          <w:rFonts w:eastAsia="SimSun"/>
          <w:lang w:val="ru-RU" w:bidi="hi-IN"/>
        </w:rPr>
        <w:t>0</w:t>
      </w:r>
      <w:r w:rsidR="00B15211">
        <w:rPr>
          <w:rFonts w:eastAsia="SimSun"/>
          <w:lang w:val="ru-RU" w:bidi="hi-IN"/>
        </w:rPr>
        <w:t>9</w:t>
      </w:r>
      <w:r w:rsidR="00052661">
        <w:rPr>
          <w:rFonts w:eastAsia="SimSun"/>
          <w:lang w:val="ru-RU" w:bidi="hi-IN"/>
        </w:rPr>
        <w:t>22/2</w:t>
      </w:r>
      <w:r w:rsidRPr="00753F89">
        <w:rPr>
          <w:rFonts w:eastAsia="SimSun"/>
          <w:lang w:bidi="hi-IN"/>
        </w:rPr>
        <w:t xml:space="preserve"> від </w:t>
      </w:r>
      <w:r w:rsidR="00B15211">
        <w:rPr>
          <w:rFonts w:eastAsia="SimSun"/>
          <w:lang w:val="ru-RU" w:bidi="hi-IN"/>
        </w:rPr>
        <w:t>2</w:t>
      </w:r>
      <w:r w:rsidR="008648DC">
        <w:rPr>
          <w:rFonts w:eastAsia="SimSun"/>
          <w:lang w:val="ru-RU" w:bidi="hi-IN"/>
        </w:rPr>
        <w:t>7</w:t>
      </w:r>
      <w:r w:rsidRPr="00753F89">
        <w:rPr>
          <w:rFonts w:eastAsia="SimSun"/>
          <w:lang w:bidi="hi-IN"/>
        </w:rPr>
        <w:t>.0</w:t>
      </w:r>
      <w:r w:rsidR="00B15211">
        <w:rPr>
          <w:rFonts w:eastAsia="SimSun"/>
          <w:lang w:bidi="hi-IN"/>
        </w:rPr>
        <w:t>9</w:t>
      </w:r>
      <w:r w:rsidRPr="00753F89">
        <w:rPr>
          <w:rFonts w:eastAsia="SimSun"/>
          <w:lang w:bidi="hi-IN"/>
        </w:rPr>
        <w:t>.2022 р</w:t>
      </w:r>
    </w:p>
    <w:p w14:paraId="516641D2" w14:textId="77777777" w:rsidR="00753F89" w:rsidRPr="00753F89" w:rsidRDefault="00753F89" w:rsidP="00753F89">
      <w:pPr>
        <w:jc w:val="right"/>
        <w:rPr>
          <w:rFonts w:eastAsia="SimSun"/>
          <w:lang w:bidi="hi-IN"/>
        </w:rPr>
      </w:pPr>
      <w:r w:rsidRPr="00753F89">
        <w:rPr>
          <w:rFonts w:eastAsia="SimSun"/>
          <w:lang w:bidi="hi-IN"/>
        </w:rPr>
        <w:t>Володимир БАРАБАШ</w:t>
      </w:r>
    </w:p>
    <w:p w14:paraId="1D602033" w14:textId="77777777" w:rsidR="008A3D13" w:rsidRPr="002536C6" w:rsidRDefault="008A3D13" w:rsidP="008A3D13">
      <w:pPr>
        <w:jc w:val="center"/>
      </w:pPr>
    </w:p>
    <w:p w14:paraId="0BC0177A" w14:textId="77777777" w:rsidR="008A3D13" w:rsidRPr="002536C6" w:rsidRDefault="008A3D13" w:rsidP="008A3D13">
      <w:pPr>
        <w:rPr>
          <w:b/>
        </w:rPr>
      </w:pPr>
    </w:p>
    <w:p w14:paraId="635159B7" w14:textId="77777777" w:rsidR="008A3D13" w:rsidRPr="002536C6" w:rsidRDefault="008A3D13" w:rsidP="008A3D13">
      <w:pPr>
        <w:jc w:val="center"/>
        <w:rPr>
          <w:b/>
        </w:rPr>
      </w:pPr>
      <w:r w:rsidRPr="002536C6">
        <w:rPr>
          <w:b/>
        </w:rPr>
        <w:t>ОГОЛОШЕННЯ</w:t>
      </w:r>
    </w:p>
    <w:p w14:paraId="42EBBCBD" w14:textId="39F1B6E9" w:rsidR="008A3D13" w:rsidRPr="008A3D13" w:rsidRDefault="008A3D13" w:rsidP="008A3D13">
      <w:pPr>
        <w:pStyle w:val="2"/>
        <w:shd w:val="clear" w:color="auto" w:fill="FDFEFD"/>
        <w:spacing w:before="0" w:after="0" w:line="360" w:lineRule="atLeast"/>
        <w:jc w:val="center"/>
        <w:textAlignment w:val="baseline"/>
        <w:rPr>
          <w:rFonts w:ascii="Arial" w:eastAsia="Times New Roman" w:hAnsi="Arial" w:cs="Arial"/>
          <w:b w:val="0"/>
          <w:bCs w:val="0"/>
          <w:color w:val="6D6D6D"/>
          <w:sz w:val="21"/>
          <w:szCs w:val="21"/>
        </w:rPr>
      </w:pPr>
      <w:r w:rsidRPr="002536C6">
        <w:rPr>
          <w:rFonts w:ascii="Times New Roman" w:eastAsia="Times New Roman" w:hAnsi="Times New Roman" w:cs="Times New Roman"/>
          <w:b w:val="0"/>
          <w:sz w:val="24"/>
          <w:szCs w:val="24"/>
        </w:rPr>
        <w:t>про проведення спрощеної закупівлі</w:t>
      </w:r>
    </w:p>
    <w:p w14:paraId="18C60745" w14:textId="13059229" w:rsidR="007B164C" w:rsidRPr="007B164C" w:rsidRDefault="008A3D13" w:rsidP="007B164C">
      <w:pPr>
        <w:jc w:val="center"/>
      </w:pPr>
      <w:r w:rsidRPr="008A3D13">
        <w:t xml:space="preserve">Відповідно до Постанови КМУ від 28.02.2022 року № 169 «Деякі питання здійснення оборонних та публічних </w:t>
      </w:r>
      <w:proofErr w:type="spellStart"/>
      <w:r w:rsidRPr="007B164C">
        <w:t>закупівель</w:t>
      </w:r>
      <w:proofErr w:type="spellEnd"/>
      <w:r w:rsidRPr="007B164C">
        <w:t xml:space="preserve"> товарів, робіт </w:t>
      </w:r>
      <w:r w:rsidR="005D598B" w:rsidRPr="007B164C">
        <w:t xml:space="preserve">і </w:t>
      </w:r>
      <w:r w:rsidRPr="007B164C">
        <w:t xml:space="preserve">послуг в умовах воєнного стану» </w:t>
      </w:r>
      <w:r w:rsidR="007B164C">
        <w:rPr>
          <w:lang w:val="ru-RU"/>
        </w:rPr>
        <w:t xml:space="preserve"> </w:t>
      </w:r>
      <w:r w:rsidRPr="007B164C">
        <w:t xml:space="preserve">(зі змінами </w:t>
      </w:r>
      <w:r w:rsidR="005D598B" w:rsidRPr="007B164C">
        <w:t>та доповненнями</w:t>
      </w:r>
      <w:r w:rsidRPr="007B164C">
        <w:t>)</w:t>
      </w:r>
      <w:r w:rsidR="007B164C" w:rsidRPr="007B164C">
        <w:t xml:space="preserve"> із використанням порядку проведення спрощених </w:t>
      </w:r>
      <w:proofErr w:type="spellStart"/>
      <w:r w:rsidR="007B164C" w:rsidRPr="007B164C">
        <w:t>закупівель</w:t>
      </w:r>
      <w:proofErr w:type="spellEnd"/>
      <w:r w:rsidR="007B164C" w:rsidRPr="007B164C">
        <w:t>, встановленого Законом України «Про публічні закупівлі».</w:t>
      </w:r>
    </w:p>
    <w:p w14:paraId="53F6EAB7" w14:textId="0011989E" w:rsidR="008A3D13" w:rsidRPr="008A3D13" w:rsidRDefault="008A3D13" w:rsidP="008A3D13">
      <w:pPr>
        <w:jc w:val="center"/>
        <w:rPr>
          <w:b/>
        </w:rPr>
      </w:pPr>
    </w:p>
    <w:p w14:paraId="4D875B92" w14:textId="77777777" w:rsidR="008A3D13" w:rsidRPr="002536C6" w:rsidRDefault="008A3D13" w:rsidP="008A3D13">
      <w:pPr>
        <w:jc w:val="center"/>
        <w:rPr>
          <w:b/>
        </w:rPr>
      </w:pPr>
    </w:p>
    <w:p w14:paraId="463E7C4D" w14:textId="77777777" w:rsidR="00B93B8D" w:rsidRPr="00E85C84" w:rsidRDefault="00B93B8D" w:rsidP="00624001">
      <w:pPr>
        <w:pStyle w:val="a8"/>
        <w:tabs>
          <w:tab w:val="left" w:pos="540"/>
        </w:tabs>
        <w:spacing w:before="120" w:after="0" w:line="276" w:lineRule="auto"/>
        <w:ind w:left="-142"/>
        <w:jc w:val="both"/>
        <w:rPr>
          <w:b/>
          <w:bCs/>
          <w:color w:val="000000"/>
        </w:rPr>
      </w:pPr>
      <w:r w:rsidRPr="00E85C84">
        <w:rPr>
          <w:b/>
          <w:bCs/>
          <w:color w:val="000000"/>
        </w:rPr>
        <w:t>1. Замовник:</w:t>
      </w:r>
    </w:p>
    <w:p w14:paraId="6633616C" w14:textId="57C4F0C1" w:rsidR="00B93B8D" w:rsidRDefault="00B93B8D" w:rsidP="00624001">
      <w:pPr>
        <w:tabs>
          <w:tab w:val="left" w:pos="-180"/>
          <w:tab w:val="left" w:pos="540"/>
        </w:tabs>
        <w:spacing w:line="276" w:lineRule="auto"/>
        <w:ind w:left="-180"/>
        <w:jc w:val="both"/>
        <w:rPr>
          <w:color w:val="000000"/>
        </w:rPr>
      </w:pPr>
      <w:r w:rsidRPr="00AB2FF9">
        <w:rPr>
          <w:b/>
          <w:bCs/>
          <w:color w:val="000000"/>
        </w:rPr>
        <w:t>1.1. Найменування:</w:t>
      </w:r>
      <w:r w:rsidRPr="00624001">
        <w:rPr>
          <w:color w:val="000000"/>
        </w:rPr>
        <w:t xml:space="preserve"> </w:t>
      </w:r>
      <w:r w:rsidR="00C82D1F" w:rsidRPr="00E85C84">
        <w:rPr>
          <w:color w:val="000000"/>
        </w:rPr>
        <w:t xml:space="preserve">Комунальне некомерційне підприємство </w:t>
      </w:r>
      <w:r w:rsidR="00846C58" w:rsidRPr="00E85C84">
        <w:rPr>
          <w:color w:val="000000"/>
        </w:rPr>
        <w:t>"</w:t>
      </w:r>
      <w:r w:rsidR="00AC0AB6" w:rsidRPr="00E85C84">
        <w:rPr>
          <w:color w:val="000000"/>
        </w:rPr>
        <w:t>Старобільська</w:t>
      </w:r>
      <w:r w:rsidR="00846C58" w:rsidRPr="00E85C84">
        <w:rPr>
          <w:color w:val="000000"/>
        </w:rPr>
        <w:t xml:space="preserve"> багатопрофільна лікарня" </w:t>
      </w:r>
      <w:r w:rsidR="00AC0AB6" w:rsidRPr="00E85C84">
        <w:rPr>
          <w:color w:val="000000"/>
        </w:rPr>
        <w:t>Старобільської міської ради Луганської області</w:t>
      </w:r>
    </w:p>
    <w:p w14:paraId="5C2D6910" w14:textId="31DFB524" w:rsidR="00B93B8D" w:rsidRPr="00E85C84" w:rsidRDefault="00B93B8D" w:rsidP="00624001">
      <w:pPr>
        <w:pStyle w:val="a8"/>
        <w:tabs>
          <w:tab w:val="left" w:pos="-180"/>
          <w:tab w:val="left" w:pos="540"/>
        </w:tabs>
        <w:spacing w:before="0" w:after="0" w:line="276" w:lineRule="auto"/>
        <w:ind w:left="-180"/>
        <w:jc w:val="both"/>
        <w:rPr>
          <w:color w:val="000000"/>
        </w:rPr>
      </w:pPr>
      <w:r w:rsidRPr="00AB2FF9">
        <w:rPr>
          <w:b/>
          <w:bCs/>
          <w:color w:val="000000"/>
        </w:rPr>
        <w:t xml:space="preserve">1.2. </w:t>
      </w:r>
      <w:r w:rsidR="007B164C" w:rsidRPr="007B164C">
        <w:rPr>
          <w:b/>
          <w:color w:val="000000"/>
        </w:rPr>
        <w:t>Ідентифікаційний код замовника в Єдиному державному реєстрі юридичних осіб, фізичних осіб - підприємців та громадських формувань</w:t>
      </w:r>
      <w:r w:rsidR="007B164C" w:rsidRPr="007B164C">
        <w:rPr>
          <w:b/>
          <w:bCs/>
          <w:color w:val="000000"/>
        </w:rPr>
        <w:t>:</w:t>
      </w:r>
      <w:r w:rsidRPr="00E85C84">
        <w:rPr>
          <w:color w:val="000000"/>
        </w:rPr>
        <w:t xml:space="preserve"> </w:t>
      </w:r>
      <w:r w:rsidR="00AC0AB6" w:rsidRPr="00E85C84">
        <w:rPr>
          <w:color w:val="000000"/>
        </w:rPr>
        <w:t>01983714</w:t>
      </w:r>
    </w:p>
    <w:p w14:paraId="55247C2E" w14:textId="54FE1A99" w:rsidR="00846C58" w:rsidRDefault="00B0711A" w:rsidP="00624001">
      <w:pPr>
        <w:pStyle w:val="a8"/>
        <w:tabs>
          <w:tab w:val="left" w:pos="-180"/>
          <w:tab w:val="left" w:pos="540"/>
        </w:tabs>
        <w:spacing w:before="0" w:after="0" w:line="276" w:lineRule="auto"/>
        <w:ind w:left="-180"/>
        <w:jc w:val="both"/>
        <w:rPr>
          <w:color w:val="000000"/>
        </w:rPr>
      </w:pPr>
      <w:r>
        <w:rPr>
          <w:b/>
          <w:bCs/>
          <w:color w:val="000000"/>
        </w:rPr>
        <w:t>1.3. Місце</w:t>
      </w:r>
      <w:r w:rsidR="00B93B8D" w:rsidRPr="00AB2FF9">
        <w:rPr>
          <w:b/>
          <w:bCs/>
          <w:color w:val="000000"/>
        </w:rPr>
        <w:t>знаходження:</w:t>
      </w:r>
      <w:r w:rsidR="00B93B8D" w:rsidRPr="005D598B">
        <w:rPr>
          <w:color w:val="000000"/>
        </w:rPr>
        <w:t xml:space="preserve"> </w:t>
      </w:r>
      <w:r w:rsidR="00846C58" w:rsidRPr="005D598B">
        <w:rPr>
          <w:color w:val="000000"/>
        </w:rPr>
        <w:t>92</w:t>
      </w:r>
      <w:r w:rsidR="00AC0AB6" w:rsidRPr="005D598B">
        <w:rPr>
          <w:color w:val="000000"/>
        </w:rPr>
        <w:t>703</w:t>
      </w:r>
      <w:r w:rsidR="00846C58" w:rsidRPr="005D598B">
        <w:rPr>
          <w:color w:val="000000"/>
        </w:rPr>
        <w:t xml:space="preserve">, Україна, Луганська область, </w:t>
      </w:r>
      <w:r w:rsidR="00D208EC" w:rsidRPr="005D598B">
        <w:rPr>
          <w:color w:val="000000"/>
        </w:rPr>
        <w:t xml:space="preserve">м. </w:t>
      </w:r>
      <w:r w:rsidR="00AC0AB6" w:rsidRPr="005D598B">
        <w:rPr>
          <w:color w:val="000000"/>
        </w:rPr>
        <w:t>Старобільськ</w:t>
      </w:r>
      <w:r w:rsidR="00846C58" w:rsidRPr="005D598B">
        <w:rPr>
          <w:color w:val="000000"/>
        </w:rPr>
        <w:t xml:space="preserve">, вул. </w:t>
      </w:r>
      <w:r w:rsidR="00AC0AB6" w:rsidRPr="005D598B">
        <w:rPr>
          <w:color w:val="000000"/>
        </w:rPr>
        <w:t>Монастирська</w:t>
      </w:r>
      <w:r w:rsidR="00846C58" w:rsidRPr="005D598B">
        <w:rPr>
          <w:color w:val="000000"/>
        </w:rPr>
        <w:t xml:space="preserve">, </w:t>
      </w:r>
      <w:r w:rsidR="00AC0AB6" w:rsidRPr="005D598B">
        <w:rPr>
          <w:color w:val="000000"/>
        </w:rPr>
        <w:t>67.</w:t>
      </w:r>
    </w:p>
    <w:p w14:paraId="1E24CCAC" w14:textId="209A0343" w:rsidR="00AB2FF9" w:rsidRPr="007B164C" w:rsidRDefault="00AB2FF9" w:rsidP="00AB2FF9">
      <w:pPr>
        <w:pStyle w:val="a8"/>
        <w:tabs>
          <w:tab w:val="left" w:pos="-180"/>
          <w:tab w:val="left" w:pos="540"/>
        </w:tabs>
        <w:spacing w:before="0" w:after="0" w:line="276" w:lineRule="auto"/>
        <w:ind w:left="-180"/>
        <w:jc w:val="both"/>
        <w:rPr>
          <w:lang w:val="ru-RU" w:eastAsia="ar-SA"/>
        </w:rPr>
      </w:pPr>
      <w:r>
        <w:rPr>
          <w:b/>
          <w:bCs/>
          <w:lang w:eastAsia="ar-SA"/>
        </w:rPr>
        <w:t xml:space="preserve">1.4. </w:t>
      </w:r>
      <w:r>
        <w:rPr>
          <w:b/>
          <w:bCs/>
          <w:color w:val="000000"/>
        </w:rPr>
        <w:t>Категорія замовника:</w:t>
      </w:r>
      <w:r>
        <w:rPr>
          <w:color w:val="000000"/>
        </w:rPr>
        <w:t xml:space="preserve"> </w:t>
      </w:r>
      <w:r w:rsidRPr="001E5EBC">
        <w:rPr>
          <w:color w:val="000000"/>
        </w:rPr>
        <w:t>Юридичн</w:t>
      </w:r>
      <w:r w:rsidR="001E5EBC">
        <w:rPr>
          <w:color w:val="000000"/>
        </w:rPr>
        <w:t>а</w:t>
      </w:r>
      <w:r w:rsidRPr="001E5EBC">
        <w:rPr>
          <w:color w:val="000000"/>
        </w:rPr>
        <w:t xml:space="preserve"> особ</w:t>
      </w:r>
      <w:r w:rsidR="001E5EBC">
        <w:rPr>
          <w:color w:val="000000"/>
        </w:rPr>
        <w:t>а</w:t>
      </w:r>
      <w:r w:rsidRPr="001E5EBC">
        <w:rPr>
          <w:color w:val="000000"/>
        </w:rPr>
        <w:t>, які забезпечу</w:t>
      </w:r>
      <w:r w:rsidR="001E5EBC">
        <w:rPr>
          <w:color w:val="000000"/>
        </w:rPr>
        <w:t>є</w:t>
      </w:r>
      <w:r w:rsidRPr="001E5EBC">
        <w:rPr>
          <w:color w:val="000000"/>
        </w:rPr>
        <w:t xml:space="preserve"> потреби держави або територіальної громади</w:t>
      </w:r>
      <w:r w:rsidR="007B164C">
        <w:rPr>
          <w:color w:val="000000"/>
          <w:lang w:val="ru-RU"/>
        </w:rPr>
        <w:t>.</w:t>
      </w:r>
    </w:p>
    <w:p w14:paraId="2BADC0AA" w14:textId="27DC81FA" w:rsidR="00B93B8D" w:rsidRPr="004E0362" w:rsidRDefault="00B93B8D" w:rsidP="00624001">
      <w:pPr>
        <w:pStyle w:val="a8"/>
        <w:tabs>
          <w:tab w:val="left" w:pos="-180"/>
          <w:tab w:val="left" w:pos="540"/>
        </w:tabs>
        <w:spacing w:before="0" w:after="0" w:line="276" w:lineRule="auto"/>
        <w:ind w:left="-180"/>
        <w:jc w:val="both"/>
        <w:rPr>
          <w:lang w:val="ru-RU"/>
        </w:rPr>
      </w:pPr>
      <w:r w:rsidRPr="00AB2FF9">
        <w:rPr>
          <w:b/>
          <w:bCs/>
        </w:rPr>
        <w:t>1.</w:t>
      </w:r>
      <w:r w:rsidR="00AB2FF9" w:rsidRPr="00AB2FF9">
        <w:rPr>
          <w:b/>
          <w:bCs/>
        </w:rPr>
        <w:t>5</w:t>
      </w:r>
      <w:r w:rsidRPr="00AB2FF9">
        <w:rPr>
          <w:b/>
          <w:bCs/>
        </w:rPr>
        <w:t xml:space="preserve">. Посадові особи Замовника, уповноважені здійснювати зв'язок з учасниками </w:t>
      </w:r>
      <w:r w:rsidRPr="005D598B">
        <w:t xml:space="preserve">– </w:t>
      </w:r>
      <w:r w:rsidR="00846C58" w:rsidRPr="00AB2FF9">
        <w:t>Барабаш</w:t>
      </w:r>
      <w:r w:rsidR="00846C58" w:rsidRPr="005D598B">
        <w:rPr>
          <w:b/>
          <w:bCs/>
        </w:rPr>
        <w:t xml:space="preserve"> </w:t>
      </w:r>
      <w:r w:rsidR="00846C58" w:rsidRPr="005D598B">
        <w:t xml:space="preserve">Володимир Васильович, </w:t>
      </w:r>
      <w:r w:rsidR="00042478" w:rsidRPr="005D598B">
        <w:t>уповноважена особа</w:t>
      </w:r>
      <w:r w:rsidR="00846C58" w:rsidRPr="005D598B">
        <w:t xml:space="preserve">, </w:t>
      </w:r>
      <w:r w:rsidR="00AC0AB6" w:rsidRPr="005D598B">
        <w:t>92703, Україна, Луганська область, м. Старобільськ, вул. Монастирська, 67</w:t>
      </w:r>
      <w:r w:rsidR="00846C58" w:rsidRPr="005D598B">
        <w:t xml:space="preserve">, </w:t>
      </w:r>
      <w:proofErr w:type="spellStart"/>
      <w:r w:rsidR="00D208EC" w:rsidRPr="005D598B">
        <w:t>тел</w:t>
      </w:r>
      <w:proofErr w:type="spellEnd"/>
      <w:r w:rsidR="00D208EC" w:rsidRPr="005D598B">
        <w:t xml:space="preserve">: </w:t>
      </w:r>
      <w:r w:rsidR="00846C58" w:rsidRPr="005D598B">
        <w:t>050-549-82-76, е-</w:t>
      </w:r>
      <w:proofErr w:type="spellStart"/>
      <w:r w:rsidR="00846C58" w:rsidRPr="005D598B">
        <w:t>mail</w:t>
      </w:r>
      <w:proofErr w:type="spellEnd"/>
      <w:r w:rsidR="00846C58" w:rsidRPr="005D598B">
        <w:t xml:space="preserve">: </w:t>
      </w:r>
      <w:hyperlink r:id="rId8" w:history="1">
        <w:r w:rsidR="00624001" w:rsidRPr="004E0362">
          <w:rPr>
            <w:rStyle w:val="a5"/>
            <w:color w:val="auto"/>
            <w:lang w:val="en-US"/>
          </w:rPr>
          <w:t>stardoctor</w:t>
        </w:r>
        <w:r w:rsidR="00624001" w:rsidRPr="004E0362">
          <w:rPr>
            <w:rStyle w:val="a5"/>
            <w:color w:val="auto"/>
            <w:lang w:val="ru-RU"/>
          </w:rPr>
          <w:t>@</w:t>
        </w:r>
        <w:r w:rsidR="00624001" w:rsidRPr="004E0362">
          <w:rPr>
            <w:rStyle w:val="a5"/>
            <w:color w:val="auto"/>
            <w:lang w:val="en-US"/>
          </w:rPr>
          <w:t>ukr</w:t>
        </w:r>
        <w:r w:rsidR="00624001" w:rsidRPr="004E0362">
          <w:rPr>
            <w:rStyle w:val="a5"/>
            <w:color w:val="auto"/>
            <w:lang w:val="ru-RU"/>
          </w:rPr>
          <w:t>.</w:t>
        </w:r>
        <w:r w:rsidR="00624001" w:rsidRPr="004E0362">
          <w:rPr>
            <w:rStyle w:val="a5"/>
            <w:color w:val="auto"/>
            <w:lang w:val="en-US"/>
          </w:rPr>
          <w:t>net</w:t>
        </w:r>
      </w:hyperlink>
    </w:p>
    <w:p w14:paraId="02BA761A" w14:textId="77777777" w:rsidR="00624001" w:rsidRPr="00E85C84" w:rsidRDefault="00624001" w:rsidP="00624001">
      <w:pPr>
        <w:pStyle w:val="a8"/>
        <w:tabs>
          <w:tab w:val="left" w:pos="-180"/>
          <w:tab w:val="left" w:pos="540"/>
        </w:tabs>
        <w:spacing w:before="0" w:after="0" w:line="276" w:lineRule="auto"/>
        <w:ind w:left="-180"/>
        <w:jc w:val="both"/>
        <w:rPr>
          <w:lang w:val="ru-RU"/>
        </w:rPr>
      </w:pPr>
    </w:p>
    <w:p w14:paraId="43C50A9B" w14:textId="73456D54" w:rsidR="00B93B8D" w:rsidRPr="00E85C84" w:rsidRDefault="00B93B8D" w:rsidP="00624001">
      <w:pPr>
        <w:pStyle w:val="a8"/>
        <w:tabs>
          <w:tab w:val="left" w:pos="-180"/>
          <w:tab w:val="left" w:pos="540"/>
        </w:tabs>
        <w:spacing w:before="0" w:after="0" w:line="276" w:lineRule="auto"/>
        <w:ind w:left="-180"/>
        <w:jc w:val="both"/>
        <w:rPr>
          <w:b/>
          <w:bCs/>
          <w:shd w:val="clear" w:color="auto" w:fill="FFFFFF"/>
          <w:lang w:eastAsia="ru-RU"/>
        </w:rPr>
      </w:pPr>
      <w:r w:rsidRPr="00E85C84">
        <w:rPr>
          <w:b/>
          <w:bCs/>
          <w:color w:val="000000"/>
        </w:rPr>
        <w:t xml:space="preserve">2. </w:t>
      </w:r>
      <w:r w:rsidR="00FC7413" w:rsidRPr="00753F89">
        <w:rPr>
          <w:b/>
          <w:bCs/>
          <w:lang w:eastAsia="ru-RU"/>
        </w:rPr>
        <w:t>О</w:t>
      </w:r>
      <w:r w:rsidRPr="00753F89">
        <w:rPr>
          <w:b/>
          <w:bCs/>
          <w:lang w:eastAsia="ru-RU"/>
        </w:rPr>
        <w:t xml:space="preserve">чікувана вартість </w:t>
      </w:r>
      <w:r w:rsidR="004E0362" w:rsidRPr="00753F89">
        <w:rPr>
          <w:b/>
          <w:bCs/>
          <w:lang w:eastAsia="ru-RU"/>
        </w:rPr>
        <w:t xml:space="preserve">предмета </w:t>
      </w:r>
      <w:r w:rsidRPr="00753F89">
        <w:rPr>
          <w:b/>
          <w:bCs/>
          <w:lang w:eastAsia="ru-RU"/>
        </w:rPr>
        <w:t>закупівлі</w:t>
      </w:r>
      <w:r w:rsidRPr="00E85C84">
        <w:rPr>
          <w:b/>
          <w:bCs/>
          <w:lang w:eastAsia="ru-RU"/>
        </w:rPr>
        <w:t xml:space="preserve"> :</w:t>
      </w:r>
    </w:p>
    <w:p w14:paraId="10ED4734" w14:textId="7741CF19" w:rsidR="00663803" w:rsidRPr="00A6516E" w:rsidRDefault="001F0092" w:rsidP="00663803">
      <w:pPr>
        <w:pStyle w:val="a8"/>
        <w:tabs>
          <w:tab w:val="left" w:pos="-180"/>
          <w:tab w:val="left" w:pos="540"/>
        </w:tabs>
        <w:spacing w:before="0" w:after="0"/>
        <w:ind w:left="-180"/>
        <w:jc w:val="both"/>
        <w:rPr>
          <w:color w:val="000000"/>
          <w:shd w:val="clear" w:color="auto" w:fill="FFFFFF"/>
        </w:rPr>
      </w:pPr>
      <w:r w:rsidRPr="001F0092">
        <w:rPr>
          <w:shd w:val="clear" w:color="auto" w:fill="FFFFFF"/>
          <w:lang w:eastAsia="ru-RU"/>
        </w:rPr>
        <w:t>125</w:t>
      </w:r>
      <w:r w:rsidR="00663803" w:rsidRPr="001F0092">
        <w:rPr>
          <w:shd w:val="clear" w:color="auto" w:fill="FFFFFF"/>
          <w:lang w:eastAsia="ru-RU"/>
        </w:rPr>
        <w:t xml:space="preserve"> 000,00грн. (</w:t>
      </w:r>
      <w:r w:rsidRPr="001F0092">
        <w:rPr>
          <w:shd w:val="clear" w:color="auto" w:fill="FFFFFF"/>
          <w:lang w:eastAsia="ru-RU"/>
        </w:rPr>
        <w:t>Сто двадцять п’ять</w:t>
      </w:r>
      <w:r w:rsidR="00663803" w:rsidRPr="001F0092">
        <w:rPr>
          <w:shd w:val="clear" w:color="auto" w:fill="FFFFFF"/>
          <w:lang w:eastAsia="ru-RU"/>
        </w:rPr>
        <w:t xml:space="preserve"> тисяч гривень 00 копійок)</w:t>
      </w:r>
      <w:r w:rsidR="00A6516E" w:rsidRPr="001F0092">
        <w:rPr>
          <w:shd w:val="clear" w:color="auto" w:fill="FFFFFF"/>
          <w:lang w:eastAsia="ru-RU"/>
        </w:rPr>
        <w:t xml:space="preserve"> з ПДВ</w:t>
      </w:r>
    </w:p>
    <w:p w14:paraId="762E421F" w14:textId="77777777" w:rsidR="005D5497" w:rsidRPr="00E85C84" w:rsidRDefault="00B93B8D" w:rsidP="00624001">
      <w:pPr>
        <w:pStyle w:val="a8"/>
        <w:tabs>
          <w:tab w:val="left" w:pos="-180"/>
          <w:tab w:val="left" w:pos="540"/>
        </w:tabs>
        <w:spacing w:before="120" w:after="0" w:line="276" w:lineRule="auto"/>
        <w:ind w:left="-180"/>
        <w:jc w:val="both"/>
        <w:rPr>
          <w:b/>
          <w:bCs/>
          <w:color w:val="000000"/>
          <w:shd w:val="clear" w:color="auto" w:fill="FFFFFF"/>
        </w:rPr>
      </w:pPr>
      <w:r w:rsidRPr="00E85C84">
        <w:rPr>
          <w:b/>
          <w:bCs/>
          <w:color w:val="000000"/>
          <w:shd w:val="clear" w:color="auto" w:fill="FFFFFF"/>
        </w:rPr>
        <w:t>3. Інформація про предмет закупівлі:</w:t>
      </w:r>
    </w:p>
    <w:p w14:paraId="5D4AC7EA" w14:textId="41A25DC3" w:rsidR="00E65C57" w:rsidRPr="00E96EE8" w:rsidRDefault="00B93B8D" w:rsidP="008247EE">
      <w:pPr>
        <w:pStyle w:val="af3"/>
        <w:ind w:left="-142" w:firstLine="142"/>
        <w:rPr>
          <w:rFonts w:cs="Times New Roman"/>
          <w:color w:val="000000"/>
          <w:lang w:val="uk-UA"/>
        </w:rPr>
      </w:pPr>
      <w:r w:rsidRPr="00B15211">
        <w:rPr>
          <w:b/>
          <w:bCs/>
          <w:color w:val="000000"/>
          <w:shd w:val="clear" w:color="auto" w:fill="FFFFFF"/>
          <w:lang w:val="uk-UA"/>
        </w:rPr>
        <w:t>3.1.</w:t>
      </w:r>
      <w:r w:rsidR="00624001" w:rsidRPr="00B15211">
        <w:rPr>
          <w:b/>
          <w:bCs/>
          <w:color w:val="000000"/>
          <w:shd w:val="clear" w:color="auto" w:fill="FFFFFF"/>
          <w:lang w:val="uk-UA"/>
        </w:rPr>
        <w:t xml:space="preserve"> </w:t>
      </w:r>
      <w:r w:rsidR="0046010A" w:rsidRPr="00B15211">
        <w:rPr>
          <w:b/>
          <w:bCs/>
          <w:color w:val="333333"/>
          <w:shd w:val="clear" w:color="auto" w:fill="FFFFFF"/>
          <w:lang w:val="uk-UA"/>
        </w:rPr>
        <w:t>Назва предмета закупівлі із зазначенням коду за Єдиним закупівельним словником:</w:t>
      </w:r>
      <w:r w:rsidR="0046010A">
        <w:rPr>
          <w:color w:val="333333"/>
          <w:shd w:val="clear" w:color="auto" w:fill="FFFFFF"/>
        </w:rPr>
        <w:t> </w:t>
      </w:r>
      <w:r w:rsidR="006F0B1F" w:rsidRPr="00B15211">
        <w:rPr>
          <w:lang w:val="uk-UA" w:eastAsia="ar-SA"/>
        </w:rPr>
        <w:t xml:space="preserve"> </w:t>
      </w:r>
      <w:r w:rsidR="006F0B1F" w:rsidRPr="00E96EE8">
        <w:rPr>
          <w:rStyle w:val="qaclassifierdk"/>
          <w:bdr w:val="none" w:sz="0" w:space="0" w:color="auto" w:frame="1"/>
          <w:lang w:val="uk-UA"/>
        </w:rPr>
        <w:t>ДК 021:2015: 33600000-6 Фармацевтична продукція</w:t>
      </w:r>
      <w:r w:rsidR="00847108" w:rsidRPr="00E96EE8">
        <w:rPr>
          <w:rStyle w:val="qaclassifierdk"/>
          <w:bdr w:val="none" w:sz="0" w:space="0" w:color="auto" w:frame="1"/>
          <w:lang w:val="uk-UA"/>
        </w:rPr>
        <w:t xml:space="preserve"> </w:t>
      </w:r>
      <w:r w:rsidR="00847108" w:rsidRPr="00E96EE8">
        <w:rPr>
          <w:shd w:val="clear" w:color="auto" w:fill="FFFFFF"/>
          <w:lang w:val="uk-UA"/>
        </w:rPr>
        <w:t>(</w:t>
      </w:r>
      <w:proofErr w:type="spellStart"/>
      <w:r w:rsidR="00847108" w:rsidRPr="00E96EE8">
        <w:rPr>
          <w:lang w:val="uk-UA" w:eastAsia="ru-RU"/>
        </w:rPr>
        <w:t>Кетамін</w:t>
      </w:r>
      <w:proofErr w:type="spellEnd"/>
      <w:r w:rsidR="00847108" w:rsidRPr="00E96EE8">
        <w:rPr>
          <w:lang w:val="uk-UA" w:eastAsia="ru-RU"/>
        </w:rPr>
        <w:t xml:space="preserve"> (</w:t>
      </w:r>
      <w:r w:rsidR="00847108" w:rsidRPr="00E96EE8">
        <w:rPr>
          <w:color w:val="212529"/>
          <w:shd w:val="clear" w:color="auto" w:fill="FFFFFF"/>
          <w:lang w:val="uk-UA"/>
        </w:rPr>
        <w:t>К</w:t>
      </w:r>
      <w:proofErr w:type="spellStart"/>
      <w:r w:rsidR="00847108" w:rsidRPr="00E96EE8">
        <w:rPr>
          <w:color w:val="212529"/>
          <w:shd w:val="clear" w:color="auto" w:fill="FFFFFF"/>
        </w:rPr>
        <w:t>etamine</w:t>
      </w:r>
      <w:proofErr w:type="spellEnd"/>
      <w:r w:rsidR="00D64FE4" w:rsidRPr="00E96EE8">
        <w:rPr>
          <w:color w:val="212529"/>
          <w:shd w:val="clear" w:color="auto" w:fill="FFFFFF"/>
          <w:lang w:val="uk-UA"/>
        </w:rPr>
        <w:t xml:space="preserve">), </w:t>
      </w:r>
      <w:proofErr w:type="spellStart"/>
      <w:r w:rsidR="00D64FE4" w:rsidRPr="00E96EE8">
        <w:rPr>
          <w:color w:val="333333"/>
          <w:lang w:val="uk-UA"/>
        </w:rPr>
        <w:t>Фентаніл</w:t>
      </w:r>
      <w:proofErr w:type="spellEnd"/>
      <w:r w:rsidR="00D64FE4" w:rsidRPr="00E96EE8">
        <w:rPr>
          <w:color w:val="454545"/>
          <w:shd w:val="clear" w:color="auto" w:fill="FFFFFF" w:themeFill="background1"/>
          <w:lang w:val="uk-UA"/>
        </w:rPr>
        <w:t xml:space="preserve"> (</w:t>
      </w:r>
      <w:proofErr w:type="spellStart"/>
      <w:r w:rsidR="00D64FE4" w:rsidRPr="00E96EE8">
        <w:rPr>
          <w:color w:val="454545"/>
          <w:shd w:val="clear" w:color="auto" w:fill="FFFFFF" w:themeFill="background1"/>
        </w:rPr>
        <w:t>Fentanyl</w:t>
      </w:r>
      <w:proofErr w:type="spellEnd"/>
      <w:r w:rsidR="00D64FE4" w:rsidRPr="00E96EE8">
        <w:rPr>
          <w:color w:val="454545"/>
          <w:shd w:val="clear" w:color="auto" w:fill="FFFFFF" w:themeFill="background1"/>
          <w:lang w:val="uk-UA"/>
        </w:rPr>
        <w:t xml:space="preserve">), </w:t>
      </w:r>
      <w:r w:rsidR="00D64FE4" w:rsidRPr="00E96EE8">
        <w:rPr>
          <w:color w:val="333333"/>
          <w:lang w:val="uk-UA"/>
        </w:rPr>
        <w:t>Морфін (</w:t>
      </w:r>
      <w:proofErr w:type="spellStart"/>
      <w:r w:rsidR="00D64FE4" w:rsidRPr="00E96EE8">
        <w:rPr>
          <w:color w:val="000000"/>
          <w:kern w:val="36"/>
          <w:bdr w:val="none" w:sz="0" w:space="0" w:color="auto" w:frame="1"/>
          <w:lang w:eastAsia="ru-RU"/>
        </w:rPr>
        <w:t>Morphine</w:t>
      </w:r>
      <w:proofErr w:type="spellEnd"/>
      <w:r w:rsidR="00D64FE4" w:rsidRPr="00E96EE8">
        <w:rPr>
          <w:color w:val="000000"/>
          <w:kern w:val="36"/>
          <w:bdr w:val="none" w:sz="0" w:space="0" w:color="auto" w:frame="1"/>
          <w:lang w:val="uk-UA" w:eastAsia="ru-RU"/>
        </w:rPr>
        <w:t xml:space="preserve">), </w:t>
      </w:r>
      <w:proofErr w:type="spellStart"/>
      <w:r w:rsidR="00D64FE4" w:rsidRPr="00E96EE8">
        <w:rPr>
          <w:color w:val="000000"/>
          <w:kern w:val="36"/>
          <w:bdr w:val="none" w:sz="0" w:space="0" w:color="auto" w:frame="1"/>
          <w:lang w:val="uk-UA" w:eastAsia="ru-RU"/>
        </w:rPr>
        <w:t>Сибазон</w:t>
      </w:r>
      <w:proofErr w:type="spellEnd"/>
      <w:r w:rsidR="00D64FE4" w:rsidRPr="00E96EE8">
        <w:rPr>
          <w:color w:val="000000"/>
          <w:kern w:val="36"/>
          <w:bdr w:val="none" w:sz="0" w:space="0" w:color="auto" w:frame="1"/>
          <w:lang w:val="uk-UA" w:eastAsia="ru-RU"/>
        </w:rPr>
        <w:t xml:space="preserve"> (</w:t>
      </w:r>
      <w:proofErr w:type="spellStart"/>
      <w:r w:rsidR="00D64FE4" w:rsidRPr="00E96EE8">
        <w:rPr>
          <w:color w:val="000000"/>
          <w:kern w:val="36"/>
          <w:bdr w:val="none" w:sz="0" w:space="0" w:color="auto" w:frame="1"/>
          <w:lang w:eastAsia="ru-RU"/>
        </w:rPr>
        <w:t>Diazepam</w:t>
      </w:r>
      <w:proofErr w:type="spellEnd"/>
      <w:r w:rsidR="00D64FE4" w:rsidRPr="00E96EE8">
        <w:rPr>
          <w:color w:val="000000"/>
          <w:kern w:val="36"/>
          <w:bdr w:val="none" w:sz="0" w:space="0" w:color="auto" w:frame="1"/>
          <w:lang w:val="uk-UA" w:eastAsia="ru-RU"/>
        </w:rPr>
        <w:t>))</w:t>
      </w:r>
    </w:p>
    <w:p w14:paraId="4D4D1161" w14:textId="4FDFCA6D" w:rsidR="00A04682" w:rsidRDefault="00E65C57" w:rsidP="001F0092">
      <w:pPr>
        <w:pStyle w:val="af1"/>
        <w:ind w:left="-142"/>
        <w:jc w:val="both"/>
        <w:rPr>
          <w:sz w:val="24"/>
          <w:szCs w:val="24"/>
          <w:lang w:val="uk-UA"/>
        </w:rPr>
      </w:pPr>
      <w:r w:rsidRPr="00D64FE4">
        <w:rPr>
          <w:sz w:val="24"/>
          <w:szCs w:val="24"/>
          <w:shd w:val="clear" w:color="auto" w:fill="FFFFFF"/>
          <w:lang w:val="uk-UA"/>
        </w:rPr>
        <w:t xml:space="preserve">3.1 </w:t>
      </w:r>
      <w:r w:rsidR="003E4C16" w:rsidRPr="00D64FE4">
        <w:rPr>
          <w:b/>
          <w:bCs/>
          <w:sz w:val="24"/>
          <w:szCs w:val="24"/>
          <w:shd w:val="clear" w:color="auto" w:fill="FFFFFF"/>
          <w:lang w:val="uk-UA"/>
        </w:rPr>
        <w:t xml:space="preserve">Умови оплати: </w:t>
      </w:r>
      <w:r w:rsidR="00A04682" w:rsidRPr="001F0092">
        <w:rPr>
          <w:sz w:val="24"/>
          <w:szCs w:val="24"/>
          <w:lang w:val="uk-UA"/>
        </w:rPr>
        <w:t>Розрахунки за поставлений товар здійснюються, шляхом оплати Замовником вартості кожної поставленої партії товару по безготівковому розрахунку протягом 15 банківських днів з моменту одержання товару за цінами згідно видаткових накладних.</w:t>
      </w:r>
      <w:r w:rsidR="00A04682" w:rsidRPr="00D64FE4">
        <w:rPr>
          <w:sz w:val="24"/>
          <w:szCs w:val="24"/>
          <w:lang w:val="uk-UA"/>
        </w:rPr>
        <w:t xml:space="preserve"> </w:t>
      </w:r>
    </w:p>
    <w:p w14:paraId="576587EB" w14:textId="77777777" w:rsidR="001F0092" w:rsidRPr="001F0092" w:rsidRDefault="001F0092" w:rsidP="001F0092">
      <w:pPr>
        <w:pStyle w:val="af1"/>
        <w:ind w:left="-142"/>
        <w:jc w:val="both"/>
        <w:rPr>
          <w:sz w:val="24"/>
          <w:szCs w:val="24"/>
          <w:lang w:val="uk-UA"/>
        </w:rPr>
      </w:pPr>
    </w:p>
    <w:p w14:paraId="3B59C946" w14:textId="6CDA718B" w:rsidR="005C0042" w:rsidRPr="00D64FE4" w:rsidRDefault="00C01B34" w:rsidP="00E65C57">
      <w:pPr>
        <w:ind w:left="-142"/>
        <w:jc w:val="both"/>
        <w:rPr>
          <w:shd w:val="clear" w:color="auto" w:fill="FFFFFF"/>
        </w:rPr>
      </w:pPr>
      <w:r w:rsidRPr="00D64FE4">
        <w:rPr>
          <w:shd w:val="clear" w:color="auto" w:fill="FFFFFF"/>
        </w:rPr>
        <w:t xml:space="preserve">Джерело фінансування закупівлі – </w:t>
      </w:r>
      <w:r w:rsidR="00052661" w:rsidRPr="00D64FE4">
        <w:rPr>
          <w:shd w:val="clear" w:color="auto" w:fill="FFFFFF"/>
        </w:rPr>
        <w:t>Кошти НСЗУ</w:t>
      </w:r>
    </w:p>
    <w:p w14:paraId="7E8B62A2" w14:textId="5465575B" w:rsidR="008D5AA9" w:rsidRPr="00624001" w:rsidRDefault="00B93B8D" w:rsidP="00624001">
      <w:pPr>
        <w:suppressLineNumbers/>
        <w:tabs>
          <w:tab w:val="left" w:pos="-180"/>
          <w:tab w:val="left" w:pos="540"/>
        </w:tabs>
        <w:spacing w:line="276" w:lineRule="auto"/>
        <w:ind w:left="-180"/>
        <w:jc w:val="both"/>
        <w:rPr>
          <w:shd w:val="clear" w:color="auto" w:fill="FFFFFF"/>
        </w:rPr>
      </w:pPr>
      <w:r w:rsidRPr="00624001">
        <w:rPr>
          <w:shd w:val="clear" w:color="auto" w:fill="FFFFFF"/>
        </w:rPr>
        <w:t xml:space="preserve">3.2. Кількість </w:t>
      </w:r>
      <w:r w:rsidR="003768B8" w:rsidRPr="00624001">
        <w:rPr>
          <w:shd w:val="clear" w:color="auto" w:fill="FFFFFF"/>
        </w:rPr>
        <w:t>товару</w:t>
      </w:r>
      <w:r w:rsidRPr="00624001">
        <w:rPr>
          <w:shd w:val="clear" w:color="auto" w:fill="FFFFFF"/>
        </w:rPr>
        <w:t>:</w:t>
      </w:r>
      <w:r w:rsidR="00842885" w:rsidRPr="00624001">
        <w:rPr>
          <w:shd w:val="clear" w:color="auto" w:fill="FFFFFF"/>
        </w:rPr>
        <w:t xml:space="preserve"> </w:t>
      </w:r>
      <w:r w:rsidR="00842885" w:rsidRPr="001F0092">
        <w:rPr>
          <w:shd w:val="clear" w:color="auto" w:fill="FFFFFF"/>
        </w:rPr>
        <w:t>–</w:t>
      </w:r>
      <w:r w:rsidR="005850A1" w:rsidRPr="001F0092">
        <w:rPr>
          <w:shd w:val="clear" w:color="auto" w:fill="FFFFFF"/>
        </w:rPr>
        <w:t xml:space="preserve"> </w:t>
      </w:r>
      <w:r w:rsidR="00D64FE4" w:rsidRPr="001F0092">
        <w:rPr>
          <w:shd w:val="clear" w:color="auto" w:fill="FFFFFF"/>
        </w:rPr>
        <w:t>4</w:t>
      </w:r>
      <w:r w:rsidR="00330542" w:rsidRPr="001F0092">
        <w:rPr>
          <w:shd w:val="clear" w:color="auto" w:fill="FFFFFF"/>
        </w:rPr>
        <w:t xml:space="preserve"> </w:t>
      </w:r>
      <w:r w:rsidR="008A0632" w:rsidRPr="001F0092">
        <w:rPr>
          <w:shd w:val="clear" w:color="auto" w:fill="FFFFFF"/>
        </w:rPr>
        <w:t>найменування</w:t>
      </w:r>
      <w:r w:rsidR="00330542" w:rsidRPr="001F0092">
        <w:rPr>
          <w:shd w:val="clear" w:color="auto" w:fill="FFFFFF"/>
        </w:rPr>
        <w:t>,</w:t>
      </w:r>
      <w:r w:rsidR="00D62DF8" w:rsidRPr="001F0092">
        <w:rPr>
          <w:shd w:val="clear" w:color="auto" w:fill="FFFFFF"/>
        </w:rPr>
        <w:t xml:space="preserve"> </w:t>
      </w:r>
      <w:r w:rsidR="009202AB" w:rsidRPr="001F0092">
        <w:rPr>
          <w:shd w:val="clear" w:color="auto" w:fill="FFFFFF"/>
          <w:lang w:eastAsia="ru-RU"/>
        </w:rPr>
        <w:t>згідно специфікації Додаток №1 до Оголошення</w:t>
      </w:r>
      <w:r w:rsidR="001F0092" w:rsidRPr="001F0092">
        <w:rPr>
          <w:shd w:val="clear" w:color="auto" w:fill="FFFFFF"/>
          <w:lang w:eastAsia="ru-RU"/>
        </w:rPr>
        <w:t xml:space="preserve"> </w:t>
      </w:r>
      <w:bookmarkStart w:id="0" w:name="_Hlk115154635"/>
      <w:r w:rsidR="001F0092" w:rsidRPr="001F0092">
        <w:rPr>
          <w:shd w:val="clear" w:color="auto" w:fill="FFFFFF"/>
          <w:lang w:eastAsia="ru-RU"/>
        </w:rPr>
        <w:t>про проведення спрощеної закупівлі</w:t>
      </w:r>
      <w:r w:rsidR="009202AB" w:rsidRPr="001F0092">
        <w:rPr>
          <w:shd w:val="clear" w:color="auto" w:fill="FFFFFF"/>
          <w:lang w:eastAsia="ru-RU"/>
        </w:rPr>
        <w:t>.</w:t>
      </w:r>
    </w:p>
    <w:bookmarkEnd w:id="0"/>
    <w:p w14:paraId="4453E9BF" w14:textId="309B7BEB" w:rsidR="00B93B8D" w:rsidRPr="009202AB" w:rsidRDefault="00B93B8D" w:rsidP="00624001">
      <w:pPr>
        <w:tabs>
          <w:tab w:val="left" w:pos="-180"/>
          <w:tab w:val="left" w:pos="540"/>
        </w:tabs>
        <w:spacing w:line="276" w:lineRule="auto"/>
        <w:ind w:left="-180"/>
        <w:jc w:val="both"/>
      </w:pPr>
      <w:r w:rsidRPr="00624001">
        <w:t xml:space="preserve">3.3. Місце </w:t>
      </w:r>
      <w:r w:rsidR="00422C3D" w:rsidRPr="00624001">
        <w:t>постачання</w:t>
      </w:r>
      <w:r w:rsidRPr="00624001">
        <w:t xml:space="preserve">: </w:t>
      </w:r>
      <w:r w:rsidR="00073FAD" w:rsidRPr="009202AB">
        <w:t xml:space="preserve">49600 м. Дніпро, вул. Володимира Мономаха, </w:t>
      </w:r>
      <w:r w:rsidR="00624001" w:rsidRPr="009202AB">
        <w:t>буд.</w:t>
      </w:r>
      <w:r w:rsidR="00073FAD" w:rsidRPr="009202AB">
        <w:t>17А</w:t>
      </w:r>
    </w:p>
    <w:p w14:paraId="623B18D4" w14:textId="37C60EA4" w:rsidR="00B93B8D" w:rsidRPr="00624001" w:rsidRDefault="00B93B8D" w:rsidP="00624001">
      <w:pPr>
        <w:tabs>
          <w:tab w:val="left" w:pos="-180"/>
          <w:tab w:val="left" w:pos="540"/>
        </w:tabs>
        <w:spacing w:line="276" w:lineRule="auto"/>
        <w:ind w:left="-180"/>
        <w:jc w:val="both"/>
      </w:pPr>
      <w:r w:rsidRPr="00624001">
        <w:t xml:space="preserve">3.4. </w:t>
      </w:r>
      <w:r w:rsidR="00604411">
        <w:t>Строк поставки</w:t>
      </w:r>
      <w:r w:rsidRPr="001F0092">
        <w:t xml:space="preserve">: </w:t>
      </w:r>
      <w:r w:rsidR="001D7908" w:rsidRPr="001F0092">
        <w:t xml:space="preserve">протягом </w:t>
      </w:r>
      <w:r w:rsidR="00AB0C03" w:rsidRPr="001F0092">
        <w:t>3</w:t>
      </w:r>
      <w:r w:rsidR="001D7908" w:rsidRPr="001F0092">
        <w:t xml:space="preserve">-х робочих днів з </w:t>
      </w:r>
      <w:r w:rsidR="00330542" w:rsidRPr="001F0092">
        <w:t>дня</w:t>
      </w:r>
      <w:r w:rsidR="001D7908" w:rsidRPr="001F0092">
        <w:t xml:space="preserve"> отримання заявки </w:t>
      </w:r>
      <w:r w:rsidR="00330542" w:rsidRPr="001F0092">
        <w:t xml:space="preserve"> від замовника </w:t>
      </w:r>
      <w:r w:rsidR="001D7908" w:rsidRPr="001F0092">
        <w:t>та відбувається виключно на протязі робочого часу установи.</w:t>
      </w:r>
    </w:p>
    <w:p w14:paraId="1034720F" w14:textId="2E94523F" w:rsidR="00B93B8D" w:rsidRPr="001F0092" w:rsidRDefault="00B93B8D" w:rsidP="001F0092">
      <w:pPr>
        <w:suppressLineNumbers/>
        <w:tabs>
          <w:tab w:val="left" w:pos="-180"/>
          <w:tab w:val="left" w:pos="540"/>
        </w:tabs>
        <w:spacing w:line="276" w:lineRule="auto"/>
        <w:ind w:left="-180"/>
        <w:jc w:val="both"/>
        <w:rPr>
          <w:shd w:val="clear" w:color="auto" w:fill="FFFFFF"/>
        </w:rPr>
      </w:pPr>
      <w:r w:rsidRPr="00624001">
        <w:t xml:space="preserve">3.5. </w:t>
      </w:r>
      <w:r w:rsidR="00E2005B" w:rsidRPr="001D7908">
        <w:rPr>
          <w:color w:val="333333"/>
          <w:shd w:val="clear" w:color="auto" w:fill="FFFFFF"/>
        </w:rPr>
        <w:t>Інформація про технічні, якісні та інші характеристики предмета закупівлі</w:t>
      </w:r>
      <w:r w:rsidR="00842AE3" w:rsidRPr="001D7908">
        <w:t>: викладено в додатку № 1</w:t>
      </w:r>
      <w:r w:rsidR="00C82D1F" w:rsidRPr="001D7908">
        <w:t xml:space="preserve"> до </w:t>
      </w:r>
      <w:r w:rsidR="009202AB" w:rsidRPr="001D7908">
        <w:t>О</w:t>
      </w:r>
      <w:r w:rsidR="00C82D1F" w:rsidRPr="001D7908">
        <w:t>голошення</w:t>
      </w:r>
      <w:r w:rsidR="001F0092">
        <w:t xml:space="preserve"> </w:t>
      </w:r>
      <w:r w:rsidR="001F0092" w:rsidRPr="001F0092">
        <w:rPr>
          <w:shd w:val="clear" w:color="auto" w:fill="FFFFFF"/>
          <w:lang w:eastAsia="ru-RU"/>
        </w:rPr>
        <w:t>про проведення спрощеної закупівлі.</w:t>
      </w:r>
    </w:p>
    <w:p w14:paraId="11036187" w14:textId="77777777" w:rsidR="001F0092" w:rsidRPr="001F0092" w:rsidRDefault="00C00046" w:rsidP="001F0092">
      <w:pPr>
        <w:suppressLineNumbers/>
        <w:tabs>
          <w:tab w:val="left" w:pos="-180"/>
          <w:tab w:val="left" w:pos="540"/>
        </w:tabs>
        <w:spacing w:line="276" w:lineRule="auto"/>
        <w:ind w:left="-180"/>
        <w:jc w:val="both"/>
        <w:rPr>
          <w:b/>
          <w:bCs/>
          <w:shd w:val="clear" w:color="auto" w:fill="FFFFFF"/>
        </w:rPr>
      </w:pPr>
      <w:r w:rsidRPr="009202AB">
        <w:rPr>
          <w:b/>
          <w:bCs/>
        </w:rPr>
        <w:t>4</w:t>
      </w:r>
      <w:r w:rsidR="00B93B8D" w:rsidRPr="009202AB">
        <w:rPr>
          <w:b/>
          <w:bCs/>
        </w:rPr>
        <w:t xml:space="preserve">. Пропозиція подається за формою, що викладено в </w:t>
      </w:r>
      <w:r w:rsidR="00052661" w:rsidRPr="00052661">
        <w:rPr>
          <w:b/>
          <w:bCs/>
        </w:rPr>
        <w:t>Д</w:t>
      </w:r>
      <w:r w:rsidR="00B93B8D" w:rsidRPr="00052661">
        <w:rPr>
          <w:b/>
          <w:bCs/>
        </w:rPr>
        <w:t>одатку №</w:t>
      </w:r>
      <w:r w:rsidR="00B93B8D" w:rsidRPr="009202AB">
        <w:rPr>
          <w:b/>
          <w:bCs/>
        </w:rPr>
        <w:t xml:space="preserve"> </w:t>
      </w:r>
      <w:r w:rsidR="005D598B">
        <w:rPr>
          <w:b/>
          <w:bCs/>
        </w:rPr>
        <w:t>2</w:t>
      </w:r>
      <w:r w:rsidR="00B93B8D" w:rsidRPr="009202AB">
        <w:rPr>
          <w:b/>
          <w:bCs/>
        </w:rPr>
        <w:t xml:space="preserve"> до </w:t>
      </w:r>
      <w:r w:rsidR="009202AB">
        <w:rPr>
          <w:b/>
          <w:bCs/>
        </w:rPr>
        <w:t>О</w:t>
      </w:r>
      <w:r w:rsidR="00B93B8D" w:rsidRPr="009202AB">
        <w:rPr>
          <w:b/>
          <w:bCs/>
        </w:rPr>
        <w:t>голош</w:t>
      </w:r>
      <w:r w:rsidR="00EC63A3" w:rsidRPr="009202AB">
        <w:rPr>
          <w:b/>
          <w:bCs/>
        </w:rPr>
        <w:t>ення</w:t>
      </w:r>
      <w:r w:rsidR="001F0092">
        <w:rPr>
          <w:b/>
          <w:bCs/>
        </w:rPr>
        <w:t xml:space="preserve"> </w:t>
      </w:r>
      <w:r w:rsidR="001F0092" w:rsidRPr="001F0092">
        <w:rPr>
          <w:b/>
          <w:bCs/>
          <w:shd w:val="clear" w:color="auto" w:fill="FFFFFF"/>
          <w:lang w:eastAsia="ru-RU"/>
        </w:rPr>
        <w:t>про проведення спрощеної закупівлі.</w:t>
      </w:r>
    </w:p>
    <w:p w14:paraId="47085249" w14:textId="49C12094" w:rsidR="00B93B8D" w:rsidRPr="009202AB" w:rsidRDefault="00B93B8D" w:rsidP="00624001">
      <w:pPr>
        <w:tabs>
          <w:tab w:val="left" w:pos="-180"/>
          <w:tab w:val="left" w:pos="900"/>
          <w:tab w:val="left" w:pos="1260"/>
        </w:tabs>
        <w:spacing w:line="276" w:lineRule="auto"/>
        <w:ind w:left="-180"/>
        <w:jc w:val="both"/>
        <w:rPr>
          <w:rFonts w:cs="Times New Roman CYR"/>
          <w:b/>
          <w:bCs/>
        </w:rPr>
      </w:pPr>
    </w:p>
    <w:p w14:paraId="7DF24D7E" w14:textId="42C9CEF2" w:rsidR="00E85C84" w:rsidRPr="00052661" w:rsidRDefault="00C00046" w:rsidP="001D7908">
      <w:pPr>
        <w:keepNext/>
        <w:tabs>
          <w:tab w:val="left" w:pos="-180"/>
        </w:tabs>
        <w:spacing w:line="360" w:lineRule="auto"/>
        <w:ind w:left="-180"/>
        <w:jc w:val="both"/>
        <w:rPr>
          <w:rFonts w:cs="Times New Roman CYR"/>
        </w:rPr>
      </w:pPr>
      <w:r w:rsidRPr="00E85C84">
        <w:rPr>
          <w:rFonts w:cs="Times New Roman CYR"/>
          <w:b/>
        </w:rPr>
        <w:lastRenderedPageBreak/>
        <w:t>5</w:t>
      </w:r>
      <w:r w:rsidR="00B93B8D" w:rsidRPr="00E85C84">
        <w:rPr>
          <w:rFonts w:cs="Times New Roman CYR"/>
          <w:b/>
        </w:rPr>
        <w:t>. Крок аукціону:</w:t>
      </w:r>
      <w:r w:rsidR="00B93B8D" w:rsidRPr="00624001">
        <w:rPr>
          <w:rFonts w:cs="Times New Roman CYR"/>
          <w:bCs/>
        </w:rPr>
        <w:t xml:space="preserve"> </w:t>
      </w:r>
      <w:r w:rsidR="00E85C84" w:rsidRPr="002A07EB">
        <w:t>0,5%</w:t>
      </w:r>
      <w:r w:rsidR="00C87B50" w:rsidRPr="002A07EB">
        <w:t xml:space="preserve"> </w:t>
      </w:r>
      <w:r w:rsidR="00E85C84" w:rsidRPr="002A07EB">
        <w:t xml:space="preserve"> </w:t>
      </w:r>
      <w:r w:rsidR="001D7908" w:rsidRPr="002A07EB">
        <w:t>(</w:t>
      </w:r>
      <w:r w:rsidR="002A07EB" w:rsidRPr="002A07EB">
        <w:rPr>
          <w:rFonts w:cs="Times New Roman CYR"/>
        </w:rPr>
        <w:t>625,00</w:t>
      </w:r>
      <w:r w:rsidR="001D7908" w:rsidRPr="002A07EB">
        <w:rPr>
          <w:rFonts w:cs="Times New Roman CYR"/>
        </w:rPr>
        <w:t xml:space="preserve">  грн. (</w:t>
      </w:r>
      <w:r w:rsidR="002A07EB" w:rsidRPr="002A07EB">
        <w:rPr>
          <w:rFonts w:cs="Times New Roman CYR"/>
        </w:rPr>
        <w:t xml:space="preserve">Шістсот двадцять п’ять </w:t>
      </w:r>
      <w:r w:rsidR="001D7908" w:rsidRPr="002A07EB">
        <w:rPr>
          <w:rFonts w:cs="Times New Roman CYR"/>
        </w:rPr>
        <w:t xml:space="preserve"> гривень</w:t>
      </w:r>
      <w:r w:rsidR="002A07EB" w:rsidRPr="002A07EB">
        <w:rPr>
          <w:rFonts w:cs="Times New Roman CYR"/>
        </w:rPr>
        <w:t>,</w:t>
      </w:r>
      <w:r w:rsidR="001D7908" w:rsidRPr="002A07EB">
        <w:rPr>
          <w:rFonts w:cs="Times New Roman CYR"/>
        </w:rPr>
        <w:t xml:space="preserve"> 00 копійок))</w:t>
      </w:r>
    </w:p>
    <w:p w14:paraId="6B3F1B1B" w14:textId="1F7E988E" w:rsidR="00E85C84" w:rsidRPr="009A3269" w:rsidRDefault="00C00046" w:rsidP="00E85C84">
      <w:pPr>
        <w:keepNext/>
        <w:tabs>
          <w:tab w:val="left" w:pos="-180"/>
        </w:tabs>
        <w:spacing w:line="276" w:lineRule="auto"/>
        <w:ind w:left="-180"/>
        <w:jc w:val="both"/>
        <w:rPr>
          <w:rFonts w:cs="Times New Roman CYR"/>
          <w:b/>
          <w:bCs/>
        </w:rPr>
      </w:pPr>
      <w:r w:rsidRPr="00624001">
        <w:rPr>
          <w:rFonts w:cs="Times New Roman CYR"/>
          <w:b/>
          <w:bCs/>
        </w:rPr>
        <w:t>6</w:t>
      </w:r>
      <w:r w:rsidR="00E73E74" w:rsidRPr="00624001">
        <w:rPr>
          <w:rFonts w:cs="Times New Roman CYR"/>
          <w:b/>
          <w:bCs/>
        </w:rPr>
        <w:t xml:space="preserve">. </w:t>
      </w:r>
      <w:r w:rsidR="004B2841" w:rsidRPr="004B2841">
        <w:rPr>
          <w:rFonts w:cs="Times New Roman CYR"/>
          <w:b/>
          <w:bCs/>
        </w:rPr>
        <w:t>Перелік критеріїв та методика оцінки пропозицій із зазначенням питомої ваги критеріїв:</w:t>
      </w:r>
      <w:r w:rsidR="004B2841">
        <w:rPr>
          <w:rFonts w:cs="Times New Roman CYR"/>
          <w:b/>
          <w:bCs/>
        </w:rPr>
        <w:t xml:space="preserve"> </w:t>
      </w:r>
      <w:r w:rsidR="00E85C84" w:rsidRPr="00671E20">
        <w:rPr>
          <w:rFonts w:eastAsia="MS Mincho"/>
          <w:b/>
          <w:i/>
          <w:color w:val="000000"/>
          <w:lang w:eastAsia="ja-JP"/>
        </w:rPr>
        <w:t>Єдиним критерієм оцінки даної спрощеної закупівлі є «</w:t>
      </w:r>
      <w:r w:rsidR="00E85C84" w:rsidRPr="009A3269">
        <w:rPr>
          <w:rFonts w:eastAsia="MS Mincho"/>
          <w:b/>
          <w:i/>
          <w:color w:val="000000"/>
          <w:lang w:eastAsia="ja-JP"/>
        </w:rPr>
        <w:t>Ціна», питома вага критерію – 100%.</w:t>
      </w:r>
      <w:r w:rsidR="00E85C84" w:rsidRPr="009A3269">
        <w:rPr>
          <w:rFonts w:eastAsia="MS Mincho"/>
          <w:b/>
          <w:color w:val="000000"/>
          <w:lang w:eastAsia="ja-JP"/>
        </w:rPr>
        <w:t xml:space="preserve"> </w:t>
      </w:r>
    </w:p>
    <w:p w14:paraId="52782C40" w14:textId="77777777" w:rsidR="00E85C84" w:rsidRPr="009A3269" w:rsidRDefault="00E85C84" w:rsidP="00E85C84">
      <w:pPr>
        <w:keepNext/>
        <w:tabs>
          <w:tab w:val="left" w:pos="-180"/>
        </w:tabs>
        <w:spacing w:line="276" w:lineRule="auto"/>
        <w:ind w:left="-180"/>
        <w:jc w:val="both"/>
        <w:rPr>
          <w:rFonts w:eastAsia="MS Mincho"/>
          <w:lang w:eastAsia="ja-JP"/>
        </w:rPr>
      </w:pPr>
      <w:r w:rsidRPr="009A3269">
        <w:rPr>
          <w:rFonts w:eastAsia="MS Mincho"/>
          <w:lang w:eastAsia="ja-JP"/>
        </w:rPr>
        <w:t xml:space="preserve">Валютою пропозиції є національна валюта України - гривня </w:t>
      </w:r>
    </w:p>
    <w:p w14:paraId="24D5F28E" w14:textId="062FA56C" w:rsidR="00E85C84" w:rsidRPr="009A3269" w:rsidRDefault="00E85C84" w:rsidP="006E2608">
      <w:pPr>
        <w:keepNext/>
        <w:tabs>
          <w:tab w:val="left" w:pos="-180"/>
        </w:tabs>
        <w:spacing w:line="276" w:lineRule="auto"/>
        <w:ind w:left="-180"/>
        <w:jc w:val="both"/>
        <w:rPr>
          <w:rFonts w:cs="Times New Roman CYR"/>
          <w:b/>
          <w:bCs/>
        </w:rPr>
      </w:pPr>
      <w:r w:rsidRPr="009A3269">
        <w:rPr>
          <w:rFonts w:eastAsia="MS Mincho"/>
          <w:b/>
          <w:bCs/>
          <w:color w:val="000000"/>
          <w:shd w:val="clear" w:color="auto" w:fill="FFFFFF"/>
          <w:lang w:eastAsia="uk-UA"/>
        </w:rPr>
        <w:t>7. Період уточнення інформації про закупівлю</w:t>
      </w:r>
      <w:r w:rsidRPr="009A3269">
        <w:rPr>
          <w:rFonts w:eastAsia="MS Mincho"/>
          <w:color w:val="000000"/>
          <w:shd w:val="clear" w:color="auto" w:fill="FFFFFF"/>
          <w:lang w:eastAsia="uk-UA"/>
        </w:rPr>
        <w:t xml:space="preserve"> (не менше трьох робочих днів</w:t>
      </w:r>
      <w:r w:rsidR="00F6002A" w:rsidRPr="009A3269">
        <w:rPr>
          <w:rFonts w:eastAsia="MS Mincho"/>
          <w:color w:val="000000"/>
          <w:shd w:val="clear" w:color="auto" w:fill="FFFFFF"/>
          <w:lang w:eastAsia="uk-UA"/>
        </w:rPr>
        <w:t xml:space="preserve"> </w:t>
      </w:r>
      <w:r w:rsidR="00F6002A" w:rsidRPr="009A3269">
        <w:rPr>
          <w:color w:val="333333"/>
          <w:shd w:val="clear" w:color="auto" w:fill="FFFFFF"/>
        </w:rPr>
        <w:t xml:space="preserve">з дня оприлюднення оголошення про проведення спрощеної закупівлі в електронній системі </w:t>
      </w:r>
      <w:proofErr w:type="spellStart"/>
      <w:r w:rsidR="00F6002A" w:rsidRPr="009A3269">
        <w:rPr>
          <w:color w:val="333333"/>
          <w:shd w:val="clear" w:color="auto" w:fill="FFFFFF"/>
        </w:rPr>
        <w:t>закупівель</w:t>
      </w:r>
      <w:proofErr w:type="spellEnd"/>
      <w:r w:rsidR="006E2608" w:rsidRPr="009A3269">
        <w:rPr>
          <w:rFonts w:eastAsia="MS Mincho"/>
          <w:color w:val="333333"/>
          <w:lang w:eastAsia="ja-JP"/>
        </w:rPr>
        <w:t xml:space="preserve">: </w:t>
      </w:r>
      <w:r w:rsidR="00BA03C3" w:rsidRPr="009A3269">
        <w:rPr>
          <w:rFonts w:eastAsia="MS Mincho"/>
          <w:b/>
          <w:bCs/>
          <w:color w:val="000000"/>
          <w:lang w:eastAsia="ja-JP"/>
        </w:rPr>
        <w:t xml:space="preserve">до </w:t>
      </w:r>
      <w:r w:rsidR="00A55307" w:rsidRPr="009A3269">
        <w:rPr>
          <w:rFonts w:eastAsia="MS Mincho"/>
          <w:b/>
          <w:bCs/>
          <w:color w:val="000000"/>
          <w:lang w:val="ru-RU" w:eastAsia="ja-JP"/>
        </w:rPr>
        <w:t>03</w:t>
      </w:r>
      <w:r w:rsidR="00BA03C3" w:rsidRPr="009A3269">
        <w:rPr>
          <w:rFonts w:eastAsia="MS Mincho"/>
          <w:b/>
          <w:bCs/>
          <w:color w:val="000000"/>
          <w:lang w:eastAsia="ja-JP"/>
        </w:rPr>
        <w:t>.</w:t>
      </w:r>
      <w:r w:rsidR="00A55307" w:rsidRPr="009A3269">
        <w:rPr>
          <w:rFonts w:eastAsia="MS Mincho"/>
          <w:b/>
          <w:bCs/>
          <w:color w:val="000000"/>
          <w:lang w:eastAsia="ja-JP"/>
        </w:rPr>
        <w:t>10</w:t>
      </w:r>
      <w:r w:rsidR="00BA03C3" w:rsidRPr="009A3269">
        <w:rPr>
          <w:rFonts w:eastAsia="MS Mincho"/>
          <w:b/>
          <w:bCs/>
          <w:color w:val="000000"/>
          <w:lang w:eastAsia="ja-JP"/>
        </w:rPr>
        <w:t xml:space="preserve">.2022 о </w:t>
      </w:r>
      <w:r w:rsidR="00BE5284" w:rsidRPr="009A3269">
        <w:rPr>
          <w:rFonts w:eastAsia="MS Mincho"/>
          <w:b/>
          <w:bCs/>
          <w:color w:val="000000"/>
          <w:lang w:val="ru-RU" w:eastAsia="ja-JP"/>
        </w:rPr>
        <w:t>00</w:t>
      </w:r>
      <w:r w:rsidR="00BA03C3" w:rsidRPr="009A3269">
        <w:rPr>
          <w:rFonts w:eastAsia="MS Mincho"/>
          <w:b/>
          <w:bCs/>
          <w:color w:val="000000"/>
          <w:lang w:eastAsia="ja-JP"/>
        </w:rPr>
        <w:t>:00</w:t>
      </w:r>
    </w:p>
    <w:p w14:paraId="1A88D346" w14:textId="174CA73A" w:rsidR="00671E20" w:rsidRPr="009A3269" w:rsidRDefault="00E85C84" w:rsidP="00671E20">
      <w:pPr>
        <w:keepNext/>
        <w:tabs>
          <w:tab w:val="left" w:pos="-180"/>
        </w:tabs>
        <w:spacing w:line="276" w:lineRule="auto"/>
        <w:ind w:left="-180"/>
        <w:jc w:val="both"/>
        <w:rPr>
          <w:rFonts w:eastAsia="MS Mincho"/>
          <w:b/>
          <w:bCs/>
          <w:color w:val="333333"/>
          <w:lang w:eastAsia="ja-JP"/>
        </w:rPr>
      </w:pPr>
      <w:r w:rsidRPr="009A3269">
        <w:rPr>
          <w:rFonts w:eastAsia="MS Mincho"/>
          <w:b/>
          <w:bCs/>
          <w:lang w:eastAsia="ja-JP"/>
        </w:rPr>
        <w:t>8. Кі</w:t>
      </w:r>
      <w:r w:rsidR="00744AD0" w:rsidRPr="009A3269">
        <w:rPr>
          <w:rFonts w:eastAsia="MS Mincho"/>
          <w:b/>
          <w:bCs/>
          <w:lang w:eastAsia="ja-JP"/>
        </w:rPr>
        <w:t>нцевий строк подання пропозицій</w:t>
      </w:r>
      <w:r w:rsidRPr="009A3269">
        <w:rPr>
          <w:rFonts w:eastAsia="MS Mincho"/>
          <w:lang w:eastAsia="ja-JP"/>
        </w:rPr>
        <w:t xml:space="preserve"> </w:t>
      </w:r>
      <w:r w:rsidR="00744AD0" w:rsidRPr="009A3269">
        <w:rPr>
          <w:rFonts w:eastAsia="MS Mincho"/>
          <w:color w:val="000000"/>
          <w:lang w:eastAsia="ja-JP"/>
        </w:rPr>
        <w:t>(</w:t>
      </w:r>
      <w:r w:rsidRPr="009A3269">
        <w:rPr>
          <w:rFonts w:eastAsia="MS Mincho"/>
          <w:color w:val="000000"/>
          <w:lang w:eastAsia="ja-JP"/>
        </w:rPr>
        <w:t xml:space="preserve">строк для подання пропозицій </w:t>
      </w:r>
      <w:r w:rsidRPr="009A3269">
        <w:rPr>
          <w:rFonts w:eastAsia="MS Mincho"/>
          <w:color w:val="333333"/>
          <w:lang w:eastAsia="ja-JP"/>
        </w:rPr>
        <w:t>не менше ніж два робочі дні з дня закінчення періоду уточнення інформації про закупівлю</w:t>
      </w:r>
      <w:r w:rsidR="006E2608" w:rsidRPr="009A3269">
        <w:rPr>
          <w:rFonts w:eastAsia="MS Mincho"/>
          <w:color w:val="333333"/>
          <w:lang w:val="ru-RU" w:eastAsia="ja-JP"/>
        </w:rPr>
        <w:t xml:space="preserve">: </w:t>
      </w:r>
      <w:r w:rsidR="00BA03C3" w:rsidRPr="009A3269">
        <w:rPr>
          <w:rFonts w:eastAsia="MS Mincho"/>
          <w:b/>
          <w:bCs/>
          <w:color w:val="000000"/>
          <w:lang w:eastAsia="ja-JP"/>
        </w:rPr>
        <w:t xml:space="preserve">до </w:t>
      </w:r>
      <w:r w:rsidR="00A55307" w:rsidRPr="009A3269">
        <w:rPr>
          <w:rFonts w:eastAsia="MS Mincho"/>
          <w:b/>
          <w:bCs/>
          <w:color w:val="000000"/>
          <w:lang w:val="ru-RU" w:eastAsia="ja-JP"/>
        </w:rPr>
        <w:t>05</w:t>
      </w:r>
      <w:r w:rsidR="00BA03C3" w:rsidRPr="009A3269">
        <w:rPr>
          <w:rFonts w:eastAsia="MS Mincho"/>
          <w:b/>
          <w:bCs/>
          <w:color w:val="000000"/>
          <w:lang w:eastAsia="ja-JP"/>
        </w:rPr>
        <w:t>.</w:t>
      </w:r>
      <w:r w:rsidR="00A55307" w:rsidRPr="009A3269">
        <w:rPr>
          <w:rFonts w:eastAsia="MS Mincho"/>
          <w:b/>
          <w:bCs/>
          <w:color w:val="000000"/>
          <w:lang w:eastAsia="ja-JP"/>
        </w:rPr>
        <w:t>10</w:t>
      </w:r>
      <w:r w:rsidR="00BA03C3" w:rsidRPr="009A3269">
        <w:rPr>
          <w:rFonts w:eastAsia="MS Mincho"/>
          <w:b/>
          <w:bCs/>
          <w:color w:val="000000"/>
          <w:lang w:eastAsia="ja-JP"/>
        </w:rPr>
        <w:t xml:space="preserve">.2022 о </w:t>
      </w:r>
      <w:r w:rsidR="00BE5284" w:rsidRPr="009A3269">
        <w:rPr>
          <w:rFonts w:eastAsia="MS Mincho"/>
          <w:b/>
          <w:bCs/>
          <w:color w:val="000000"/>
          <w:lang w:val="ru-RU" w:eastAsia="ja-JP"/>
        </w:rPr>
        <w:t>00</w:t>
      </w:r>
      <w:r w:rsidR="00BA03C3" w:rsidRPr="009A3269">
        <w:rPr>
          <w:rFonts w:eastAsia="MS Mincho"/>
          <w:b/>
          <w:bCs/>
          <w:color w:val="000000"/>
          <w:lang w:eastAsia="ja-JP"/>
        </w:rPr>
        <w:t>:00</w:t>
      </w:r>
    </w:p>
    <w:p w14:paraId="13563911" w14:textId="5173227F" w:rsidR="00671E20" w:rsidRPr="009A3269" w:rsidRDefault="00671E20" w:rsidP="00AB2FF9">
      <w:pPr>
        <w:keepNext/>
        <w:tabs>
          <w:tab w:val="left" w:pos="-180"/>
        </w:tabs>
        <w:spacing w:line="276" w:lineRule="auto"/>
        <w:ind w:left="-180"/>
        <w:jc w:val="both"/>
        <w:rPr>
          <w:rFonts w:eastAsia="MS Mincho"/>
          <w:color w:val="333333"/>
          <w:lang w:eastAsia="ja-JP"/>
        </w:rPr>
      </w:pPr>
      <w:r w:rsidRPr="009A3269">
        <w:rPr>
          <w:b/>
          <w:lang w:eastAsia="ru-RU"/>
        </w:rPr>
        <w:t>9. Розмір та умови надання забезпечення пропозицій Учасників :</w:t>
      </w:r>
      <w:r w:rsidRPr="009A3269">
        <w:rPr>
          <w:lang w:eastAsia="ru-RU"/>
        </w:rPr>
        <w:t> </w:t>
      </w:r>
      <w:r w:rsidRPr="009A3269">
        <w:rPr>
          <w:u w:val="single"/>
          <w:lang w:eastAsia="ru-RU"/>
        </w:rPr>
        <w:t>не передбачено</w:t>
      </w:r>
      <w:r w:rsidRPr="009A3269">
        <w:rPr>
          <w:lang w:eastAsia="ru-RU"/>
        </w:rPr>
        <w:t xml:space="preserve">. </w:t>
      </w:r>
    </w:p>
    <w:p w14:paraId="52F5BCF0" w14:textId="77777777" w:rsidR="00671E20" w:rsidRPr="009A3269" w:rsidRDefault="00671E20" w:rsidP="00671E20">
      <w:pPr>
        <w:pStyle w:val="af3"/>
        <w:spacing w:before="240"/>
        <w:ind w:left="-142"/>
        <w:jc w:val="both"/>
        <w:rPr>
          <w:rFonts w:eastAsia="Times New Roman" w:cs="Times New Roman"/>
          <w:u w:val="single"/>
          <w:lang w:val="uk-UA" w:eastAsia="ru-RU"/>
        </w:rPr>
      </w:pPr>
      <w:r w:rsidRPr="009A3269">
        <w:rPr>
          <w:rFonts w:eastAsia="Times New Roman" w:cs="Times New Roman"/>
          <w:b/>
          <w:lang w:val="uk-UA" w:eastAsia="ru-RU"/>
        </w:rPr>
        <w:t>10. Розмір та умови надання забезпечення виконання договору про закупівлю:</w:t>
      </w:r>
      <w:r w:rsidRPr="009A3269">
        <w:rPr>
          <w:rFonts w:eastAsia="Times New Roman" w:cs="Times New Roman"/>
          <w:lang w:val="uk-UA" w:eastAsia="ru-RU"/>
        </w:rPr>
        <w:t> </w:t>
      </w:r>
      <w:r w:rsidRPr="009A3269">
        <w:rPr>
          <w:rFonts w:eastAsia="Times New Roman" w:cs="Times New Roman"/>
          <w:u w:val="single"/>
          <w:lang w:val="uk-UA" w:eastAsia="ru-RU"/>
        </w:rPr>
        <w:t>не передбачено.</w:t>
      </w:r>
    </w:p>
    <w:p w14:paraId="4C0DC04D" w14:textId="31E1D218" w:rsidR="00671E20" w:rsidRDefault="00671E20" w:rsidP="00671E20">
      <w:pPr>
        <w:pStyle w:val="af3"/>
        <w:spacing w:before="240"/>
        <w:ind w:left="-142"/>
        <w:jc w:val="both"/>
        <w:rPr>
          <w:rFonts w:eastAsia="Times New Roman" w:cs="Times New Roman"/>
          <w:b/>
          <w:lang w:val="uk-UA"/>
        </w:rPr>
      </w:pPr>
      <w:r w:rsidRPr="009A3269">
        <w:rPr>
          <w:rFonts w:eastAsia="Times New Roman" w:cs="Times New Roman"/>
          <w:b/>
          <w:lang w:val="uk-UA"/>
        </w:rPr>
        <w:t>11. Інша інформація:</w:t>
      </w:r>
    </w:p>
    <w:p w14:paraId="743D6865" w14:textId="77777777" w:rsidR="006E2608" w:rsidRDefault="006E2608" w:rsidP="006E2608">
      <w:pPr>
        <w:pStyle w:val="a8"/>
        <w:spacing w:before="0" w:after="0"/>
        <w:jc w:val="both"/>
        <w:rPr>
          <w:rFonts w:eastAsia="MS Mincho"/>
          <w:highlight w:val="green"/>
          <w:lang w:eastAsia="ja-JP"/>
        </w:rPr>
      </w:pPr>
    </w:p>
    <w:p w14:paraId="4581F0E2" w14:textId="719BDB96" w:rsidR="006E2608" w:rsidRPr="001D7908" w:rsidRDefault="00776666" w:rsidP="006E2608">
      <w:pPr>
        <w:pStyle w:val="a8"/>
        <w:spacing w:before="0" w:after="0"/>
        <w:jc w:val="both"/>
        <w:rPr>
          <w:color w:val="000000"/>
          <w:lang w:eastAsia="ru-RU"/>
        </w:rPr>
      </w:pPr>
      <w:r w:rsidRPr="001D7908">
        <w:rPr>
          <w:rFonts w:eastAsia="MS Mincho"/>
          <w:lang w:eastAsia="ja-JP"/>
        </w:rPr>
        <w:t xml:space="preserve">      </w:t>
      </w:r>
      <w:r w:rsidR="006E2608" w:rsidRPr="001D7908">
        <w:rPr>
          <w:rFonts w:eastAsia="MS Mincho"/>
          <w:lang w:eastAsia="ja-JP"/>
        </w:rPr>
        <w:t xml:space="preserve">11.1 </w:t>
      </w:r>
      <w:r w:rsidR="006E2608" w:rsidRPr="001D7908">
        <w:rPr>
          <w:color w:val="000000"/>
        </w:rPr>
        <w:t xml:space="preserve">Спрощена закупівля здійснюється відповідно до постанови Кабінету Міністрів України від 28 лютого 2022 р. № 169 «Деякі питання здійснення оборонних та публічних </w:t>
      </w:r>
      <w:proofErr w:type="spellStart"/>
      <w:r w:rsidR="006E2608" w:rsidRPr="001D7908">
        <w:rPr>
          <w:color w:val="000000"/>
        </w:rPr>
        <w:t>закупівель</w:t>
      </w:r>
      <w:proofErr w:type="spellEnd"/>
      <w:r w:rsidR="006E2608" w:rsidRPr="001D7908">
        <w:rPr>
          <w:color w:val="000000"/>
        </w:rPr>
        <w:t xml:space="preserve"> товарів, робіт і послуг в умовах воєнного стану» (зі змінами) із використанням порядку проведення спрощених </w:t>
      </w:r>
      <w:proofErr w:type="spellStart"/>
      <w:r w:rsidR="006E2608" w:rsidRPr="001D7908">
        <w:rPr>
          <w:color w:val="000000"/>
        </w:rPr>
        <w:t>закупівель</w:t>
      </w:r>
      <w:proofErr w:type="spellEnd"/>
      <w:r w:rsidR="006E2608" w:rsidRPr="001D7908">
        <w:rPr>
          <w:color w:val="000000"/>
        </w:rPr>
        <w:t>, встановленого Законом України «Про публічні закупівлі».</w:t>
      </w:r>
    </w:p>
    <w:p w14:paraId="3F45AB40" w14:textId="20FB6466" w:rsidR="006E2608" w:rsidRPr="006E2608" w:rsidRDefault="006E2608" w:rsidP="006E2608">
      <w:pPr>
        <w:pStyle w:val="a8"/>
        <w:spacing w:before="0" w:after="0"/>
        <w:jc w:val="both"/>
        <w:rPr>
          <w:color w:val="000000"/>
        </w:rPr>
      </w:pPr>
      <w:r w:rsidRPr="001D7908">
        <w:rPr>
          <w:color w:val="000000"/>
        </w:rPr>
        <w:t>Терміни та поняття вживаються у цьому Оголошенні у значеннях, наведених у Законі України «Про публічні закупівлі», Законі України «Про електронні довірчі послуги», Законі України «Про електронні документи та електронний документообіг», Законі України «Про запобігання корупції», Законі України «Про забезпечення прав і свобод громадян та правовий режим на тимчасово окупованій території України», Цивільному кодексі України, Господарському кодексі України, 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 якщо інше не передбачено цим Оголошення</w:t>
      </w:r>
      <w:r w:rsidR="00C41B6F">
        <w:rPr>
          <w:color w:val="000000"/>
        </w:rPr>
        <w:t>м</w:t>
      </w:r>
      <w:r w:rsidRPr="001D7908">
        <w:rPr>
          <w:color w:val="000000"/>
        </w:rPr>
        <w:t xml:space="preserve"> або додатками до нього.</w:t>
      </w:r>
    </w:p>
    <w:p w14:paraId="160BC69A" w14:textId="73069E27" w:rsidR="00AB6804" w:rsidRPr="00AB6804" w:rsidRDefault="00AB6804" w:rsidP="00AB6804">
      <w:pPr>
        <w:widowControl w:val="0"/>
        <w:suppressAutoHyphens w:val="0"/>
        <w:ind w:firstLine="284"/>
        <w:jc w:val="both"/>
        <w:rPr>
          <w:rFonts w:eastAsia="MS Mincho"/>
          <w:lang w:eastAsia="ja-JP"/>
        </w:rPr>
      </w:pPr>
      <w:r>
        <w:rPr>
          <w:rFonts w:eastAsia="MS Mincho"/>
          <w:lang w:eastAsia="ja-JP"/>
        </w:rPr>
        <w:t>11.</w:t>
      </w:r>
      <w:r w:rsidR="006E2608" w:rsidRPr="006E2608">
        <w:rPr>
          <w:rFonts w:eastAsia="MS Mincho"/>
          <w:lang w:eastAsia="ja-JP"/>
        </w:rPr>
        <w:t>2</w:t>
      </w:r>
      <w:r>
        <w:rPr>
          <w:rFonts w:eastAsia="MS Mincho"/>
          <w:lang w:eastAsia="ja-JP"/>
        </w:rPr>
        <w:t xml:space="preserve"> </w:t>
      </w:r>
      <w:r w:rsidRPr="00AB6804">
        <w:rPr>
          <w:rFonts w:eastAsia="MS Mincho"/>
          <w:lang w:eastAsia="ja-JP"/>
        </w:rPr>
        <w:t>Документи, визначені в оголошенні, завантажуються в електронну систему у вигляді сканованих файлів у форматі розширення «.</w:t>
      </w:r>
      <w:proofErr w:type="spellStart"/>
      <w:r w:rsidRPr="00AB6804">
        <w:rPr>
          <w:rFonts w:eastAsia="MS Mincho"/>
          <w:lang w:eastAsia="ja-JP"/>
        </w:rPr>
        <w:t>pdf</w:t>
      </w:r>
      <w:proofErr w:type="spellEnd"/>
      <w:r w:rsidRPr="00AB6804">
        <w:rPr>
          <w:rFonts w:eastAsia="MS Mincho"/>
          <w:lang w:eastAsia="ja-JP"/>
        </w:rPr>
        <w:t>», «.</w:t>
      </w:r>
      <w:proofErr w:type="spellStart"/>
      <w:r w:rsidRPr="00AB6804">
        <w:rPr>
          <w:rFonts w:eastAsia="MS Mincho"/>
          <w:lang w:eastAsia="ja-JP"/>
        </w:rPr>
        <w:t>jpeg</w:t>
      </w:r>
      <w:proofErr w:type="spellEnd"/>
      <w:r w:rsidRPr="00AB6804">
        <w:rPr>
          <w:rFonts w:eastAsia="MS Mincho"/>
          <w:lang w:eastAsia="ja-JP"/>
        </w:rPr>
        <w:t>» та/або розширення програми, що здійснює архівацію даних (</w:t>
      </w:r>
      <w:proofErr w:type="spellStart"/>
      <w:r w:rsidRPr="00AB6804">
        <w:rPr>
          <w:rFonts w:eastAsia="MS Mincho"/>
          <w:lang w:eastAsia="ja-JP"/>
        </w:rPr>
        <w:t>WinRAR</w:t>
      </w:r>
      <w:proofErr w:type="spellEnd"/>
      <w:r w:rsidRPr="00AB6804">
        <w:rPr>
          <w:rFonts w:eastAsia="MS Mincho"/>
          <w:lang w:eastAsia="ja-JP"/>
        </w:rPr>
        <w:t>, 7-Zip).</w:t>
      </w:r>
    </w:p>
    <w:p w14:paraId="5CCECC1F"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14:paraId="0479BAB9" w14:textId="77777777" w:rsidR="00AB6804" w:rsidRPr="00AB6804" w:rsidRDefault="00AB6804" w:rsidP="00AB6804">
      <w:pPr>
        <w:widowControl w:val="0"/>
        <w:suppressAutoHyphens w:val="0"/>
        <w:ind w:firstLine="284"/>
        <w:jc w:val="both"/>
        <w:rPr>
          <w:rFonts w:eastAsia="MS Mincho"/>
          <w:lang w:eastAsia="ja-JP"/>
        </w:rPr>
      </w:pPr>
      <w:r w:rsidRPr="00AB6804">
        <w:rPr>
          <w:rFonts w:eastAsia="MS Mincho"/>
          <w:lang w:eastAsia="ja-JP"/>
        </w:rPr>
        <w:t>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посаду, ПІБ уповноваженої особи Учасника, його власноручний підпис, а також відбиток печатки учасника (у разі використання).</w:t>
      </w:r>
    </w:p>
    <w:p w14:paraId="4CFD0F8B" w14:textId="77777777" w:rsidR="00AB6804" w:rsidRPr="00AB6804" w:rsidRDefault="00AB6804" w:rsidP="00AB6804">
      <w:pPr>
        <w:suppressAutoHyphens w:val="0"/>
        <w:ind w:firstLine="284"/>
        <w:jc w:val="both"/>
        <w:rPr>
          <w:rFonts w:eastAsia="MS Mincho"/>
          <w:lang w:eastAsia="ja-JP"/>
        </w:rPr>
      </w:pPr>
      <w:r w:rsidRPr="00AB6804">
        <w:rPr>
          <w:rFonts w:eastAsia="MS Mincho"/>
          <w:lang w:eastAsia="ja-JP"/>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234A1426" w14:textId="29D2A385" w:rsidR="00AB6804" w:rsidRPr="00C41B6F" w:rsidRDefault="00AB6804" w:rsidP="00C41B6F">
      <w:pPr>
        <w:suppressLineNumbers/>
        <w:tabs>
          <w:tab w:val="left" w:pos="0"/>
          <w:tab w:val="left" w:pos="540"/>
        </w:tabs>
        <w:spacing w:line="276" w:lineRule="auto"/>
        <w:jc w:val="both"/>
        <w:rPr>
          <w:shd w:val="clear" w:color="auto" w:fill="FFFFFF"/>
        </w:rPr>
      </w:pPr>
      <w:r w:rsidRPr="00AB6804">
        <w:rPr>
          <w:rFonts w:eastAsia="MS Mincho"/>
          <w:lang w:eastAsia="ja-JP"/>
        </w:rPr>
        <w:t>Всі визначені цим Оголошенням</w:t>
      </w:r>
      <w:r w:rsidR="00C41B6F" w:rsidRPr="00C41B6F">
        <w:rPr>
          <w:shd w:val="clear" w:color="auto" w:fill="FFFFFF"/>
          <w:lang w:eastAsia="ru-RU"/>
        </w:rPr>
        <w:t xml:space="preserve"> </w:t>
      </w:r>
      <w:r w:rsidR="00C41B6F" w:rsidRPr="001F0092">
        <w:rPr>
          <w:shd w:val="clear" w:color="auto" w:fill="FFFFFF"/>
          <w:lang w:eastAsia="ru-RU"/>
        </w:rPr>
        <w:t>про проведення спрощеної закупівлі</w:t>
      </w:r>
      <w:r w:rsidR="00C41B6F">
        <w:rPr>
          <w:shd w:val="clear" w:color="auto" w:fill="FFFFFF"/>
          <w:lang w:eastAsia="ru-RU"/>
        </w:rPr>
        <w:t xml:space="preserve"> </w:t>
      </w:r>
      <w:r w:rsidRPr="00AB6804">
        <w:rPr>
          <w:rFonts w:eastAsia="MS Mincho"/>
          <w:lang w:eastAsia="ja-JP"/>
        </w:rPr>
        <w:t xml:space="preserve">оригінали документів, Учасником завантажуються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BF3C8AC" w14:textId="3B5A1A48" w:rsidR="00AB6804" w:rsidRPr="00AB6804" w:rsidRDefault="00AB6804" w:rsidP="00AB6804">
      <w:pPr>
        <w:suppressAutoHyphens w:val="0"/>
        <w:ind w:firstLine="284"/>
        <w:jc w:val="both"/>
        <w:rPr>
          <w:rFonts w:eastAsia="MS Mincho"/>
          <w:color w:val="FF0000"/>
          <w:lang w:eastAsia="ja-JP"/>
        </w:rPr>
      </w:pPr>
      <w:r w:rsidRPr="00AB6804">
        <w:rPr>
          <w:rFonts w:eastAsia="MS Mincho"/>
          <w:bCs/>
          <w:lang w:eastAsia="ja-JP"/>
        </w:rPr>
        <w:lastRenderedPageBreak/>
        <w:t>11.</w:t>
      </w:r>
      <w:r w:rsidR="00126DA8" w:rsidRPr="00126DA8">
        <w:rPr>
          <w:rFonts w:eastAsia="MS Mincho"/>
          <w:bCs/>
          <w:lang w:eastAsia="ja-JP"/>
        </w:rPr>
        <w:t>3</w:t>
      </w:r>
      <w:r w:rsidRPr="00AB6804">
        <w:rPr>
          <w:rFonts w:eastAsia="MS Mincho"/>
          <w:lang w:eastAsia="ja-JP"/>
        </w:rPr>
        <w:t xml:space="preserve"> </w:t>
      </w:r>
      <w:r w:rsidR="00621DD2">
        <w:rPr>
          <w:rFonts w:eastAsia="MS Mincho"/>
          <w:lang w:eastAsia="ja-JP"/>
        </w:rPr>
        <w:t>П</w:t>
      </w:r>
      <w:r w:rsidRPr="00AB6804">
        <w:rPr>
          <w:rFonts w:eastAsia="MS Mincho"/>
          <w:lang w:eastAsia="ja-JP"/>
        </w:rPr>
        <w:t xml:space="preserve">ід час використання електронної системи </w:t>
      </w:r>
      <w:proofErr w:type="spellStart"/>
      <w:r w:rsidRPr="00AB6804">
        <w:rPr>
          <w:rFonts w:eastAsia="MS Mincho"/>
          <w:lang w:eastAsia="ja-JP"/>
        </w:rPr>
        <w:t>закупівель</w:t>
      </w:r>
      <w:proofErr w:type="spellEnd"/>
      <w:r w:rsidRPr="00AB6804">
        <w:rPr>
          <w:rFonts w:eastAsia="MS Mincho"/>
          <w:lang w:eastAsia="ja-JP"/>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шляхом завантаження сканованих документів або електронних документів в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Документи мають бути належного рівня зображення (чіткими та розбірливими для читання). </w:t>
      </w:r>
    </w:p>
    <w:p w14:paraId="02666AA5" w14:textId="79F48C76" w:rsidR="00AB6804" w:rsidRPr="00AB6804" w:rsidRDefault="00AB6804" w:rsidP="00AB6804">
      <w:pPr>
        <w:suppressAutoHyphens w:val="0"/>
        <w:ind w:firstLine="284"/>
        <w:jc w:val="both"/>
        <w:rPr>
          <w:rFonts w:eastAsia="MS Mincho"/>
          <w:lang w:eastAsia="ja-JP"/>
        </w:rPr>
      </w:pPr>
      <w:r w:rsidRPr="00AB6804">
        <w:rPr>
          <w:rFonts w:eastAsia="MS Mincho"/>
          <w:lang w:eastAsia="ja-JP"/>
        </w:rPr>
        <w:t>Учасник повинен накласти кваліфікований електронний підпис (КЕП) або удосконалений електронний підпис (УЕП)</w:t>
      </w:r>
      <w:bookmarkStart w:id="1" w:name="_Hlk96523865"/>
      <w:r w:rsidR="00793D68">
        <w:t xml:space="preserve"> </w:t>
      </w:r>
      <w:r w:rsidR="00793D68" w:rsidRPr="001E6A6D">
        <w:t>(враховуючи діюче законодавство на момент подання)</w:t>
      </w:r>
      <w:bookmarkEnd w:id="1"/>
      <w:r w:rsidR="00793D68" w:rsidRPr="001E6A6D">
        <w:t>)</w:t>
      </w:r>
      <w:r w:rsidRPr="00AB6804">
        <w:rPr>
          <w:rFonts w:eastAsia="MS Mincho"/>
          <w:lang w:eastAsia="ja-JP"/>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w:t>
      </w:r>
      <w:r w:rsidR="00793D68" w:rsidRPr="001E6A6D">
        <w:t>) (враховуючи діюче законодавство на момент подання)</w:t>
      </w:r>
      <w:r w:rsidRPr="00AB6804">
        <w:rPr>
          <w:rFonts w:eastAsia="MS Mincho"/>
          <w:lang w:eastAsia="ja-JP"/>
        </w:rPr>
        <w:t xml:space="preserve"> на пропозицію в цілому та на кожен електронний документ окремо.</w:t>
      </w:r>
    </w:p>
    <w:p w14:paraId="2E15EEAB" w14:textId="368A223E" w:rsidR="00AB6804" w:rsidRPr="00AB6804" w:rsidRDefault="00AB6804" w:rsidP="00AB6804">
      <w:pPr>
        <w:suppressAutoHyphens w:val="0"/>
        <w:ind w:firstLine="284"/>
        <w:jc w:val="both"/>
        <w:rPr>
          <w:rFonts w:eastAsia="MS Mincho"/>
          <w:lang w:eastAsia="ja-JP"/>
        </w:rPr>
      </w:pPr>
      <w:r w:rsidRPr="00AB6804">
        <w:rPr>
          <w:rFonts w:eastAsia="MS Mincho"/>
          <w:lang w:eastAsia="ja-JP"/>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w:t>
      </w:r>
      <w:r w:rsidR="00793D68" w:rsidRPr="001E6A6D">
        <w:t>) (враховуючи діюче законодавство на момент подання)</w:t>
      </w:r>
      <w:r w:rsidRPr="00AB6804">
        <w:rPr>
          <w:rFonts w:eastAsia="MS Mincho"/>
          <w:lang w:eastAsia="ja-JP"/>
        </w:rPr>
        <w:t xml:space="preserve"> на пропозицію, а не на кожен електронний документ пропозиції окремо. </w:t>
      </w:r>
    </w:p>
    <w:p w14:paraId="1A71EED7" w14:textId="17A54CE2" w:rsidR="00AB6804" w:rsidRPr="00AB6804" w:rsidRDefault="00AB6804" w:rsidP="00AB6804">
      <w:pPr>
        <w:suppressAutoHyphens w:val="0"/>
        <w:ind w:firstLine="284"/>
        <w:jc w:val="both"/>
        <w:rPr>
          <w:rFonts w:eastAsia="MS Mincho"/>
          <w:lang w:eastAsia="ja-JP"/>
        </w:rPr>
      </w:pPr>
      <w:r w:rsidRPr="00AB6804">
        <w:rPr>
          <w:rFonts w:eastAsia="MS Mincho"/>
          <w:lang w:eastAsia="ja-JP"/>
        </w:rPr>
        <w:t xml:space="preserve">Документи (матеріали та інформація) надані у формі електронного документа через електронну систему </w:t>
      </w:r>
      <w:proofErr w:type="spellStart"/>
      <w:r w:rsidRPr="00AB6804">
        <w:rPr>
          <w:rFonts w:eastAsia="MS Mincho"/>
          <w:lang w:eastAsia="ja-JP"/>
        </w:rPr>
        <w:t>закупівель</w:t>
      </w:r>
      <w:proofErr w:type="spellEnd"/>
      <w:r w:rsidRPr="00AB6804">
        <w:rPr>
          <w:rFonts w:eastAsia="MS Mincho"/>
          <w:lang w:eastAsia="ja-JP"/>
        </w:rPr>
        <w:t xml:space="preserve"> із накладанням кваліфікованого електронного підпису (КЕП) або удосконаленого електронного підпису (УЕП)</w:t>
      </w:r>
      <w:r w:rsidR="00793D68">
        <w:t xml:space="preserve"> </w:t>
      </w:r>
      <w:r w:rsidR="00793D68" w:rsidRPr="001E6A6D">
        <w:t>(враховуючи діюче законодавство на момент подання)</w:t>
      </w:r>
      <w:r w:rsidRPr="00AB6804">
        <w:rPr>
          <w:rFonts w:eastAsia="MS Mincho"/>
          <w:lang w:eastAsia="ja-JP"/>
        </w:rPr>
        <w:t xml:space="preserve"> не потрібно засвідчувати печаткою та підписом уповноваженої особи.</w:t>
      </w:r>
    </w:p>
    <w:p w14:paraId="1FE47AFC" w14:textId="0358C09C" w:rsidR="00AB6804" w:rsidRPr="00AB6804" w:rsidRDefault="00AB6804" w:rsidP="00AB6804">
      <w:pPr>
        <w:suppressAutoHyphens w:val="0"/>
        <w:ind w:firstLine="284"/>
        <w:jc w:val="both"/>
        <w:rPr>
          <w:rFonts w:eastAsia="MS Mincho"/>
          <w:lang w:eastAsia="ja-JP"/>
        </w:rPr>
      </w:pPr>
      <w:r w:rsidRPr="00AB6804">
        <w:rPr>
          <w:rFonts w:eastAsia="MS Mincho"/>
          <w:lang w:eastAsia="ja-JP"/>
        </w:rPr>
        <w:t>Замовник перевіряє КЕП/УЕП</w:t>
      </w:r>
      <w:r w:rsidR="00793D68" w:rsidRPr="001E6A6D">
        <w:t>) (враховуючи діюче законодавство на момент подання)</w:t>
      </w:r>
      <w:r w:rsidRPr="00AB6804">
        <w:rPr>
          <w:rFonts w:eastAsia="MS Mincho"/>
          <w:lang w:eastAsia="ja-JP"/>
        </w:rPr>
        <w:t xml:space="preserve"> учасника на сайті центрального </w:t>
      </w:r>
      <w:proofErr w:type="spellStart"/>
      <w:r w:rsidRPr="00AB6804">
        <w:rPr>
          <w:rFonts w:eastAsia="MS Mincho"/>
          <w:lang w:eastAsia="ja-JP"/>
        </w:rPr>
        <w:t>засвідчувального</w:t>
      </w:r>
      <w:proofErr w:type="spellEnd"/>
      <w:r w:rsidRPr="00AB6804">
        <w:rPr>
          <w:rFonts w:eastAsia="MS Mincho"/>
          <w:lang w:eastAsia="ja-JP"/>
        </w:rPr>
        <w:t xml:space="preserve"> органу за </w:t>
      </w:r>
      <w:r w:rsidRPr="00AB6804">
        <w:rPr>
          <w:rFonts w:eastAsia="MS Mincho"/>
          <w:color w:val="000000"/>
          <w:lang w:eastAsia="ja-JP"/>
        </w:rPr>
        <w:t xml:space="preserve">посиланням </w:t>
      </w:r>
      <w:hyperlink r:id="rId9">
        <w:r w:rsidRPr="00AB6804">
          <w:rPr>
            <w:rFonts w:eastAsia="MS Mincho"/>
            <w:color w:val="1155CC"/>
            <w:u w:val="single"/>
            <w:lang w:eastAsia="ja-JP"/>
          </w:rPr>
          <w:t>https://czo.gov.ua/verify</w:t>
        </w:r>
      </w:hyperlink>
      <w:r w:rsidRPr="00AB6804">
        <w:rPr>
          <w:rFonts w:eastAsia="MS Mincho"/>
          <w:color w:val="1155CC"/>
          <w:u w:val="single"/>
          <w:lang w:eastAsia="ja-JP"/>
        </w:rPr>
        <w:t>.</w:t>
      </w:r>
      <w:r w:rsidRPr="00AB6804">
        <w:rPr>
          <w:rFonts w:eastAsia="MS Mincho"/>
          <w:lang w:eastAsia="ja-JP"/>
        </w:rPr>
        <w:t xml:space="preserve"> </w:t>
      </w:r>
    </w:p>
    <w:p w14:paraId="739794ED" w14:textId="6C50731F" w:rsidR="005B47E5" w:rsidRDefault="00AB6804" w:rsidP="005B47E5">
      <w:pPr>
        <w:suppressAutoHyphens w:val="0"/>
        <w:ind w:firstLine="284"/>
        <w:jc w:val="both"/>
        <w:rPr>
          <w:rFonts w:eastAsia="MS Mincho"/>
          <w:lang w:eastAsia="ja-JP"/>
        </w:rPr>
      </w:pPr>
      <w:r w:rsidRPr="00AB6804">
        <w:rPr>
          <w:rFonts w:eastAsia="MS Mincho"/>
          <w:lang w:eastAsia="ja-JP"/>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655D5ADB" w14:textId="77777777" w:rsidR="006F0B1F" w:rsidRDefault="006F0B1F" w:rsidP="005B47E5">
      <w:pPr>
        <w:suppressAutoHyphens w:val="0"/>
        <w:ind w:firstLine="284"/>
        <w:jc w:val="both"/>
        <w:rPr>
          <w:rFonts w:eastAsia="MS Mincho"/>
          <w:lang w:eastAsia="ja-JP"/>
        </w:rPr>
      </w:pPr>
    </w:p>
    <w:p w14:paraId="18B8EE16" w14:textId="67639D54" w:rsidR="00793D68" w:rsidRPr="005B47E5" w:rsidRDefault="00793D68" w:rsidP="005B47E5">
      <w:pPr>
        <w:suppressAutoHyphens w:val="0"/>
        <w:jc w:val="both"/>
        <w:rPr>
          <w:rFonts w:eastAsia="MS Mincho"/>
          <w:lang w:eastAsia="ja-JP"/>
        </w:rPr>
      </w:pPr>
      <w:r w:rsidRPr="002536C6">
        <w:rPr>
          <w:b/>
        </w:rPr>
        <w:t>1</w:t>
      </w:r>
      <w:r w:rsidR="005B47E5">
        <w:rPr>
          <w:b/>
        </w:rPr>
        <w:t>2</w:t>
      </w:r>
      <w:r w:rsidRPr="002536C6">
        <w:rPr>
          <w:b/>
        </w:rPr>
        <w:t>. Зміст і спосіб подання пропозиції</w:t>
      </w:r>
    </w:p>
    <w:p w14:paraId="099272ED" w14:textId="1F2C4539" w:rsidR="00793D68" w:rsidRDefault="00793D68" w:rsidP="00793D68">
      <w:pPr>
        <w:pStyle w:val="af3"/>
        <w:ind w:firstLine="708"/>
        <w:jc w:val="both"/>
        <w:rPr>
          <w:rFonts w:eastAsia="Times New Roman" w:cs="Times New Roman"/>
          <w:lang w:val="uk-UA"/>
        </w:rPr>
      </w:pPr>
      <w:r w:rsidRPr="00793D68">
        <w:rPr>
          <w:rFonts w:cs="Times New Roman"/>
          <w:lang w:val="uk-UA"/>
        </w:rPr>
        <w:t xml:space="preserve">Пропозиції подаються Учасниками після закінчення строку періоду уточнення інформації, зазначеної в оголошені про проведення спрощеної закупівлі. Пропозиції подаються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sidRPr="00793D68">
        <w:rPr>
          <w:rFonts w:cs="Times New Roman"/>
          <w:lang w:val="uk-UA"/>
        </w:rPr>
        <w:t>закупівель</w:t>
      </w:r>
      <w:proofErr w:type="spellEnd"/>
      <w:r w:rsidRPr="00793D68">
        <w:rPr>
          <w:rFonts w:cs="Times New Roman"/>
          <w:lang w:val="uk-UA"/>
        </w:rPr>
        <w:t>, що підтверджують відповідність вимогам, визначеним замовником у вигляді</w:t>
      </w:r>
      <w:r w:rsidRPr="00793D68">
        <w:rPr>
          <w:rFonts w:cs="Times New Roman"/>
          <w:b/>
          <w:lang w:val="uk-UA"/>
        </w:rPr>
        <w:t xml:space="preserve"> </w:t>
      </w:r>
      <w:r w:rsidRPr="00793D68">
        <w:rPr>
          <w:rFonts w:cs="Times New Roman"/>
          <w:b/>
          <w:bCs/>
          <w:lang w:val="uk-UA"/>
        </w:rPr>
        <w:t>кольорових</w:t>
      </w:r>
      <w:r w:rsidRPr="00793D68">
        <w:rPr>
          <w:rFonts w:cs="Times New Roman"/>
          <w:b/>
          <w:lang w:val="uk-UA"/>
        </w:rPr>
        <w:t xml:space="preserve"> </w:t>
      </w:r>
      <w:r w:rsidRPr="00793D68">
        <w:rPr>
          <w:rFonts w:cs="Times New Roman"/>
          <w:b/>
          <w:bCs/>
          <w:lang w:val="uk-UA"/>
        </w:rPr>
        <w:t>сканованих копій з оригіналу</w:t>
      </w:r>
      <w:r w:rsidRPr="00793D68">
        <w:rPr>
          <w:rFonts w:cs="Times New Roman"/>
          <w:b/>
          <w:lang w:val="uk-UA"/>
        </w:rPr>
        <w:t xml:space="preserve"> </w:t>
      </w:r>
      <w:r w:rsidRPr="00793D68">
        <w:rPr>
          <w:rFonts w:cs="Times New Roman"/>
          <w:lang w:val="uk-UA"/>
        </w:rPr>
        <w:t xml:space="preserve">- формат </w:t>
      </w:r>
      <w:r w:rsidRPr="002536C6">
        <w:rPr>
          <w:rFonts w:cs="Times New Roman"/>
        </w:rPr>
        <w:t>PDF</w:t>
      </w:r>
      <w:r w:rsidRPr="00793D68">
        <w:rPr>
          <w:rFonts w:cs="Times New Roman"/>
          <w:lang w:val="uk-UA"/>
        </w:rPr>
        <w:t xml:space="preserve"> (</w:t>
      </w:r>
      <w:hyperlink r:id="rId10" w:history="1">
        <w:r w:rsidRPr="002536C6">
          <w:rPr>
            <w:rStyle w:val="a5"/>
            <w:rFonts w:cs="Times New Roman"/>
            <w:color w:val="000000"/>
          </w:rPr>
          <w:t>Portable</w:t>
        </w:r>
        <w:r w:rsidRPr="00793D68">
          <w:rPr>
            <w:rStyle w:val="a5"/>
            <w:rFonts w:cs="Times New Roman"/>
            <w:color w:val="000000"/>
            <w:lang w:val="uk-UA"/>
          </w:rPr>
          <w:t xml:space="preserve"> </w:t>
        </w:r>
        <w:r w:rsidRPr="002536C6">
          <w:rPr>
            <w:rStyle w:val="a5"/>
            <w:rFonts w:cs="Times New Roman"/>
            <w:color w:val="000000"/>
          </w:rPr>
          <w:t>Document</w:t>
        </w:r>
        <w:r w:rsidRPr="00793D68">
          <w:rPr>
            <w:rStyle w:val="a5"/>
            <w:rFonts w:cs="Times New Roman"/>
            <w:color w:val="000000"/>
            <w:lang w:val="uk-UA"/>
          </w:rPr>
          <w:t xml:space="preserve"> </w:t>
        </w:r>
        <w:r w:rsidRPr="002536C6">
          <w:rPr>
            <w:rStyle w:val="a5"/>
            <w:rFonts w:cs="Times New Roman"/>
            <w:color w:val="000000"/>
          </w:rPr>
          <w:t>Format</w:t>
        </w:r>
      </w:hyperlink>
      <w:r w:rsidRPr="00793D68">
        <w:rPr>
          <w:rFonts w:cs="Times New Roman"/>
          <w:lang w:val="uk-UA"/>
        </w:rPr>
        <w:t xml:space="preserve">). </w:t>
      </w:r>
      <w:r w:rsidRPr="005B47E5">
        <w:rPr>
          <w:rFonts w:cs="Times New Roman"/>
          <w:bCs/>
          <w:lang w:val="uk-UA"/>
        </w:rPr>
        <w:t>Документи, що розміщуються Учасником в системі, повинні бути належного рівня зображення та доступні до перегляду. Документи, що необхідно завантажити</w:t>
      </w:r>
      <w:r w:rsidRPr="005B47E5">
        <w:rPr>
          <w:rFonts w:eastAsia="Times New Roman" w:cs="Times New Roman"/>
          <w:lang w:val="uk-UA"/>
        </w:rPr>
        <w:t>:</w:t>
      </w:r>
    </w:p>
    <w:p w14:paraId="641B4EC0" w14:textId="14DF59D7" w:rsidR="00942265" w:rsidRPr="00C41B6F" w:rsidRDefault="00942265" w:rsidP="00C41B6F">
      <w:pPr>
        <w:suppressLineNumbers/>
        <w:tabs>
          <w:tab w:val="left" w:pos="0"/>
          <w:tab w:val="left" w:pos="540"/>
        </w:tabs>
        <w:spacing w:line="276" w:lineRule="auto"/>
        <w:jc w:val="both"/>
        <w:rPr>
          <w:b/>
          <w:bCs/>
          <w:shd w:val="clear" w:color="auto" w:fill="FFFFFF"/>
        </w:rPr>
      </w:pPr>
      <w:r>
        <w:t xml:space="preserve">        </w:t>
      </w:r>
      <w:r w:rsidRPr="002536C6">
        <w:t>1</w:t>
      </w:r>
      <w:r>
        <w:t>2</w:t>
      </w:r>
      <w:r w:rsidRPr="002536C6">
        <w:t>.</w:t>
      </w:r>
      <w:r>
        <w:t>1</w:t>
      </w:r>
      <w:r w:rsidRPr="002536C6">
        <w:t xml:space="preserve"> Інформація про необхідні технічні, якісні та інші характеристики предмета закупівлі відповідно до технічних вимог, зазначених у </w:t>
      </w:r>
      <w:r w:rsidRPr="002536C6">
        <w:rPr>
          <w:b/>
        </w:rPr>
        <w:t xml:space="preserve">Додатку </w:t>
      </w:r>
      <w:r>
        <w:rPr>
          <w:b/>
        </w:rPr>
        <w:t>№1</w:t>
      </w:r>
      <w:r w:rsidRPr="002536C6">
        <w:t xml:space="preserve"> </w:t>
      </w:r>
      <w:r w:rsidRPr="00C41B6F">
        <w:rPr>
          <w:b/>
          <w:bCs/>
        </w:rPr>
        <w:t>до Оголошення</w:t>
      </w:r>
      <w:r w:rsidR="00C41B6F" w:rsidRPr="00C41B6F">
        <w:rPr>
          <w:b/>
          <w:bCs/>
        </w:rPr>
        <w:t xml:space="preserve"> </w:t>
      </w:r>
      <w:r w:rsidR="00C41B6F" w:rsidRPr="00C41B6F">
        <w:rPr>
          <w:b/>
          <w:bCs/>
          <w:shd w:val="clear" w:color="auto" w:fill="FFFFFF"/>
          <w:lang w:eastAsia="ru-RU"/>
        </w:rPr>
        <w:t>про проведення спрощеної закупівлі.</w:t>
      </w:r>
    </w:p>
    <w:p w14:paraId="524F92A9" w14:textId="41EFBA13" w:rsidR="00793D68" w:rsidRPr="00C41B6F" w:rsidRDefault="00942265" w:rsidP="00942265">
      <w:pPr>
        <w:jc w:val="both"/>
        <w:rPr>
          <w:b/>
          <w:bCs/>
        </w:rPr>
      </w:pPr>
      <w:r>
        <w:t xml:space="preserve">        </w:t>
      </w:r>
      <w:r w:rsidR="00793D68" w:rsidRPr="005B47E5">
        <w:t>1</w:t>
      </w:r>
      <w:r w:rsidR="005B47E5">
        <w:t>2</w:t>
      </w:r>
      <w:r w:rsidR="00793D68" w:rsidRPr="005B47E5">
        <w:t>.</w:t>
      </w:r>
      <w:r>
        <w:t>2</w:t>
      </w:r>
      <w:r w:rsidR="00793D68" w:rsidRPr="005B47E5">
        <w:t xml:space="preserve">  Заповнена форма «Цінова пропозиція» згідно з </w:t>
      </w:r>
      <w:r w:rsidR="00793D68" w:rsidRPr="005B47E5">
        <w:rPr>
          <w:b/>
          <w:bCs/>
        </w:rPr>
        <w:t xml:space="preserve">Додатком </w:t>
      </w:r>
      <w:r>
        <w:rPr>
          <w:b/>
          <w:bCs/>
        </w:rPr>
        <w:t>№2 до Оголошення</w:t>
      </w:r>
      <w:r w:rsidR="00C41B6F">
        <w:t xml:space="preserve"> </w:t>
      </w:r>
      <w:r w:rsidR="00C41B6F" w:rsidRPr="00C41B6F">
        <w:rPr>
          <w:b/>
          <w:bCs/>
          <w:shd w:val="clear" w:color="auto" w:fill="FFFFFF"/>
          <w:lang w:eastAsia="ru-RU"/>
        </w:rPr>
        <w:t>про проведення спрощеної закупівлі.</w:t>
      </w:r>
    </w:p>
    <w:p w14:paraId="2F2E0C29" w14:textId="42473160" w:rsidR="00942265"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3</w:t>
      </w:r>
      <w:r w:rsidR="00793D68" w:rsidRPr="002536C6">
        <w:t xml:space="preserve"> Сканована копія </w:t>
      </w:r>
      <w:r w:rsidR="001313E8">
        <w:t xml:space="preserve">з оригіналу/завірена копія </w:t>
      </w:r>
      <w:r w:rsidR="00793D68" w:rsidRPr="002536C6">
        <w:t>Статуту або іншого установчого документу зі змінами (у разі їх наявності) (</w:t>
      </w:r>
      <w:r w:rsidR="00793D68" w:rsidRPr="002536C6">
        <w:rPr>
          <w:b/>
          <w:u w:val="single"/>
        </w:rPr>
        <w:t>для учасника - юридичної особи</w:t>
      </w:r>
      <w:r w:rsidR="00793D68" w:rsidRPr="002536C6">
        <w:t>).</w:t>
      </w:r>
    </w:p>
    <w:p w14:paraId="7252FF99" w14:textId="77E4F98C" w:rsidR="00793D68" w:rsidRPr="002536C6" w:rsidRDefault="00942265" w:rsidP="00942265">
      <w:pPr>
        <w:widowControl w:val="0"/>
        <w:tabs>
          <w:tab w:val="left" w:pos="87"/>
        </w:tabs>
        <w:spacing w:after="60"/>
        <w:contextualSpacing/>
        <w:jc w:val="both"/>
      </w:pPr>
      <w:r>
        <w:t xml:space="preserve">        </w:t>
      </w:r>
      <w:r w:rsidR="00793D68" w:rsidRPr="002536C6">
        <w:t>1</w:t>
      </w:r>
      <w:r>
        <w:t>2</w:t>
      </w:r>
      <w:r w:rsidR="00793D68" w:rsidRPr="002536C6">
        <w:t>.</w:t>
      </w:r>
      <w:r>
        <w:t>4</w:t>
      </w:r>
      <w:r w:rsidR="00793D68" w:rsidRPr="002536C6">
        <w:t xml:space="preserve"> Сканована копія</w:t>
      </w:r>
      <w:r w:rsidR="001313E8">
        <w:t xml:space="preserve"> </w:t>
      </w:r>
      <w:bookmarkStart w:id="2" w:name="_Hlk110256570"/>
      <w:r w:rsidR="001313E8">
        <w:t xml:space="preserve">з оригіналу/завірена копія </w:t>
      </w:r>
      <w:r w:rsidR="00793D68" w:rsidRPr="002536C6">
        <w:t xml:space="preserve"> </w:t>
      </w:r>
      <w:bookmarkEnd w:id="2"/>
      <w:r w:rsidR="00793D68" w:rsidRPr="002536C6">
        <w:t xml:space="preserve">Свідоцтва про реєстрацію платника податку на додану вартість або Сканована копія </w:t>
      </w:r>
      <w:r w:rsidR="001313E8">
        <w:t xml:space="preserve">з оригіналу/завірена копія </w:t>
      </w:r>
      <w:r w:rsidR="001313E8" w:rsidRPr="002536C6">
        <w:t xml:space="preserve"> </w:t>
      </w:r>
      <w:r w:rsidR="00793D68" w:rsidRPr="002536C6">
        <w:t>витягу з реєстру платників податку на додану вартість – для учасника, який є платником податку на додану вартість.</w:t>
      </w:r>
    </w:p>
    <w:p w14:paraId="75248731" w14:textId="560EC77D" w:rsidR="00793D68" w:rsidRPr="002536C6" w:rsidRDefault="00942265" w:rsidP="00942265">
      <w:pPr>
        <w:jc w:val="both"/>
      </w:pPr>
      <w:r>
        <w:t xml:space="preserve">         </w:t>
      </w:r>
      <w:r w:rsidR="00793D68" w:rsidRPr="002536C6">
        <w:t>1</w:t>
      </w:r>
      <w:r w:rsidR="00EA7FF7">
        <w:t>2</w:t>
      </w:r>
      <w:r w:rsidR="00793D68" w:rsidRPr="002536C6">
        <w:t>.</w:t>
      </w:r>
      <w:r w:rsidR="00EA7FF7">
        <w:t>5</w:t>
      </w:r>
      <w:r w:rsidR="00793D68" w:rsidRPr="002536C6">
        <w:t xml:space="preserve"> Сканована копія </w:t>
      </w:r>
      <w:r w:rsidR="001313E8">
        <w:t xml:space="preserve">з оригіналу/ завірена копія </w:t>
      </w:r>
      <w:r w:rsidR="00793D68" w:rsidRPr="002536C6">
        <w:t>Свідоцтва про право сплати єдиного податку або Сканована копія</w:t>
      </w:r>
      <w:r w:rsidR="001313E8" w:rsidRPr="001313E8">
        <w:t xml:space="preserve"> </w:t>
      </w:r>
      <w:r w:rsidR="001313E8">
        <w:t xml:space="preserve">з оригіналу/завірена копія </w:t>
      </w:r>
      <w:r w:rsidR="001313E8" w:rsidRPr="002536C6">
        <w:t xml:space="preserve"> </w:t>
      </w:r>
      <w:r w:rsidR="00793D68" w:rsidRPr="002536C6">
        <w:t xml:space="preserve"> витягу з реєстру платників єдиного податку, у разі коли Учасник є платником єдиного податку.</w:t>
      </w:r>
    </w:p>
    <w:p w14:paraId="7E9DC2B7" w14:textId="77777777" w:rsidR="00EA7FF7" w:rsidRDefault="00EA7FF7" w:rsidP="00EA7FF7">
      <w:pPr>
        <w:jc w:val="both"/>
      </w:pPr>
      <w:r>
        <w:lastRenderedPageBreak/>
        <w:t xml:space="preserve">         </w:t>
      </w:r>
      <w:r w:rsidR="00793D68" w:rsidRPr="002536C6">
        <w:t>1</w:t>
      </w:r>
      <w:r>
        <w:t>2</w:t>
      </w:r>
      <w:r w:rsidR="00793D68" w:rsidRPr="002536C6">
        <w:t>.</w:t>
      </w:r>
      <w:r>
        <w:t>6</w:t>
      </w:r>
      <w:r w:rsidR="00793D68" w:rsidRPr="002536C6">
        <w:t xml:space="preserve"> Сканована копія</w:t>
      </w:r>
      <w:r w:rsidR="001313E8" w:rsidRPr="001313E8">
        <w:t xml:space="preserve"> </w:t>
      </w:r>
      <w:r w:rsidR="001313E8">
        <w:t xml:space="preserve">з оригіналу/завірена копія </w:t>
      </w:r>
      <w:r w:rsidR="00793D68" w:rsidRPr="002536C6">
        <w:t xml:space="preserve"> Відомостей з Єдиного державного реєстру підприємств та організацій України.</w:t>
      </w:r>
    </w:p>
    <w:p w14:paraId="3ACD4755" w14:textId="79408299" w:rsidR="00793D68" w:rsidRPr="001313E8" w:rsidRDefault="00EA7FF7" w:rsidP="00EA7FF7">
      <w:pPr>
        <w:jc w:val="both"/>
      </w:pPr>
      <w:r>
        <w:t xml:space="preserve">         </w:t>
      </w:r>
      <w:r w:rsidR="00793D68" w:rsidRPr="00621DD2">
        <w:t>1</w:t>
      </w:r>
      <w:r w:rsidR="005A32F5" w:rsidRPr="00621DD2">
        <w:t>2</w:t>
      </w:r>
      <w:r w:rsidR="00793D68" w:rsidRPr="00621DD2">
        <w:t>.</w:t>
      </w:r>
      <w:r w:rsidR="005A32F5" w:rsidRPr="00621DD2">
        <w:t>7</w:t>
      </w:r>
      <w:r w:rsidR="00793D68" w:rsidRPr="00621DD2">
        <w:t xml:space="preserve"> Сканована копія Ліцензії на провадження господарської діяльності </w:t>
      </w:r>
      <w:r w:rsidRPr="00621DD2">
        <w:t>(</w:t>
      </w:r>
      <w:r w:rsidR="00793D68" w:rsidRPr="00621DD2">
        <w:t>У разі якщо надання такого документу не передбачено законодавством або не надається учасником до пропозиції, то необхідно зазначити аргументовані підстави в поясненні, щодо відсутності або не надання такого документу.</w:t>
      </w:r>
      <w:r w:rsidRPr="00621DD2">
        <w:t>)</w:t>
      </w:r>
    </w:p>
    <w:p w14:paraId="70366CA8" w14:textId="39600B88" w:rsidR="00793D68" w:rsidRPr="002536C6" w:rsidRDefault="005A32F5" w:rsidP="005A32F5">
      <w:pPr>
        <w:jc w:val="both"/>
      </w:pPr>
      <w:r>
        <w:t xml:space="preserve">          </w:t>
      </w:r>
      <w:r w:rsidR="00793D68" w:rsidRPr="002536C6">
        <w:t>1</w:t>
      </w:r>
      <w:r>
        <w:t>2</w:t>
      </w:r>
      <w:r w:rsidR="00793D68" w:rsidRPr="002536C6">
        <w:t>.</w:t>
      </w:r>
      <w:r>
        <w:t>8</w:t>
      </w:r>
      <w:r w:rsidR="00793D68" w:rsidRPr="002536C6">
        <w:t xml:space="preserve"> Гарантійний лист щодо відсутності санкцій </w:t>
      </w:r>
      <w:r w:rsidR="00793D68" w:rsidRPr="002536C6">
        <w:rPr>
          <w:color w:val="000000"/>
        </w:rPr>
        <w:t>до Учасника спрощеної закупівлі передбачених Законом України "Про санкції" та відповідними Указами Президента та рішеннями РНБО</w:t>
      </w:r>
      <w:r w:rsidR="00793D68" w:rsidRPr="002536C6">
        <w:t>;</w:t>
      </w:r>
    </w:p>
    <w:p w14:paraId="72F34EA2" w14:textId="3D747C77" w:rsidR="00793D68" w:rsidRPr="00621DD2" w:rsidRDefault="005A32F5" w:rsidP="005A32F5">
      <w:pPr>
        <w:tabs>
          <w:tab w:val="left" w:pos="709"/>
          <w:tab w:val="left" w:pos="851"/>
        </w:tabs>
        <w:jc w:val="both"/>
      </w:pPr>
      <w:r>
        <w:t xml:space="preserve">          </w:t>
      </w:r>
      <w:r w:rsidR="00793D68" w:rsidRPr="00621DD2">
        <w:t>1</w:t>
      </w:r>
      <w:r w:rsidRPr="00621DD2">
        <w:t>2</w:t>
      </w:r>
      <w:r w:rsidR="00793D68" w:rsidRPr="00621DD2">
        <w:t>.</w:t>
      </w:r>
      <w:r w:rsidRPr="00621DD2">
        <w:t>9</w:t>
      </w:r>
      <w:r w:rsidR="00793D68" w:rsidRPr="00621DD2">
        <w:t xml:space="preserve"> Заповнений зі сторони Учасника проект договору, що наведений у Додатку </w:t>
      </w:r>
      <w:r w:rsidR="00EA7FF7" w:rsidRPr="00621DD2">
        <w:t>3</w:t>
      </w:r>
      <w:r w:rsidR="00793D68" w:rsidRPr="00621DD2">
        <w:t xml:space="preserve"> до </w:t>
      </w:r>
      <w:r w:rsidR="00EA7FF7" w:rsidRPr="00621DD2">
        <w:t>О</w:t>
      </w:r>
      <w:r w:rsidR="00793D68" w:rsidRPr="00621DD2">
        <w:t>голошення про проведення спрощеної закупівлі.</w:t>
      </w:r>
    </w:p>
    <w:p w14:paraId="0FC2A1E0" w14:textId="37F21629" w:rsidR="00793D68" w:rsidRDefault="005A32F5" w:rsidP="005A32F5">
      <w:pPr>
        <w:jc w:val="both"/>
        <w:rPr>
          <w:rStyle w:val="rvts0"/>
        </w:rPr>
      </w:pPr>
      <w:r w:rsidRPr="00621DD2">
        <w:t xml:space="preserve">          </w:t>
      </w:r>
      <w:r w:rsidR="00793D68" w:rsidRPr="00621DD2">
        <w:t>1</w:t>
      </w:r>
      <w:r w:rsidRPr="00621DD2">
        <w:t>2</w:t>
      </w:r>
      <w:r w:rsidR="00793D68" w:rsidRPr="00621DD2">
        <w:t>.1</w:t>
      </w:r>
      <w:r w:rsidRPr="00621DD2">
        <w:t>0</w:t>
      </w:r>
      <w:r w:rsidR="00793D68" w:rsidRPr="00621DD2">
        <w:t xml:space="preserve">  Сканована копія документів, що підтверджують</w:t>
      </w:r>
      <w:r w:rsidR="00793D68" w:rsidRPr="00EA7FF7">
        <w:t xml:space="preserve"> повноваження</w:t>
      </w:r>
      <w:r w:rsidR="00793D68" w:rsidRPr="002536C6">
        <w:t xml:space="preserve"> посадової особи або представника Учасника спрощеної закупівлі щодо права підпису документів пропозиції (</w:t>
      </w:r>
      <w:r w:rsidR="00793D68" w:rsidRPr="002536C6">
        <w:rPr>
          <w:rStyle w:val="rvts0"/>
          <w:b/>
          <w:bCs/>
        </w:rPr>
        <w:t>виписка з протоколу засновників або наказ про призначення, довіреність, доручення або інший документ</w:t>
      </w:r>
      <w:r w:rsidR="00793D68" w:rsidRPr="002536C6">
        <w:rPr>
          <w:rStyle w:val="rvts0"/>
        </w:rPr>
        <w:t xml:space="preserve">, що підтверджує повноваження посадової особи Учасника на підписання документів) </w:t>
      </w:r>
      <w:r w:rsidR="00793D68" w:rsidRPr="002536C6">
        <w:rPr>
          <w:rStyle w:val="rvts0"/>
          <w:b/>
          <w:u w:val="single"/>
        </w:rPr>
        <w:t>для юридичних осіб</w:t>
      </w:r>
      <w:r w:rsidR="00793D68" w:rsidRPr="002536C6">
        <w:rPr>
          <w:rStyle w:val="rvts0"/>
        </w:rPr>
        <w:t>.</w:t>
      </w:r>
    </w:p>
    <w:p w14:paraId="52290015" w14:textId="71D74FCE" w:rsidR="005D598B" w:rsidRPr="005D598B" w:rsidRDefault="005D598B" w:rsidP="00F22DD8">
      <w:pPr>
        <w:pStyle w:val="afe"/>
        <w:jc w:val="both"/>
        <w:rPr>
          <w:color w:val="000000"/>
          <w:sz w:val="24"/>
          <w:szCs w:val="24"/>
        </w:rPr>
      </w:pPr>
      <w:r>
        <w:rPr>
          <w:sz w:val="24"/>
          <w:szCs w:val="24"/>
        </w:rPr>
        <w:t xml:space="preserve">          </w:t>
      </w:r>
      <w:r w:rsidRPr="005D598B">
        <w:rPr>
          <w:sz w:val="24"/>
          <w:szCs w:val="24"/>
        </w:rPr>
        <w:t xml:space="preserve">12.11 </w:t>
      </w:r>
      <w:r w:rsidRPr="005D598B">
        <w:rPr>
          <w:color w:val="000000"/>
          <w:sz w:val="24"/>
          <w:szCs w:val="24"/>
        </w:rPr>
        <w:t xml:space="preserve">Копію паспорту для учасників фізичних осіб – 1-2 </w:t>
      </w:r>
      <w:proofErr w:type="spellStart"/>
      <w:r w:rsidRPr="005D598B">
        <w:rPr>
          <w:color w:val="000000"/>
          <w:sz w:val="24"/>
          <w:szCs w:val="24"/>
        </w:rPr>
        <w:t>стор</w:t>
      </w:r>
      <w:proofErr w:type="spellEnd"/>
      <w:r w:rsidRPr="005D598B">
        <w:rPr>
          <w:color w:val="000000"/>
          <w:sz w:val="24"/>
          <w:szCs w:val="24"/>
        </w:rPr>
        <w:t>., копію сторінки, в якій зазначено місце прописки (реєстрації). При наявності паспорта у вигляді ID-КАРТИ, необхідно до копії ID-КАРТИ додавати копію довідки з місця прописки (реєстрації). Учасник може позначити ці (надані) документи як конфіденційні.</w:t>
      </w:r>
    </w:p>
    <w:p w14:paraId="5D48EFEB" w14:textId="618E3C23" w:rsidR="005D598B" w:rsidRPr="00F22DD8" w:rsidRDefault="00F22DD8" w:rsidP="00F22DD8">
      <w:pPr>
        <w:pStyle w:val="afe"/>
        <w:jc w:val="both"/>
        <w:rPr>
          <w:rStyle w:val="rvts0"/>
          <w:sz w:val="24"/>
          <w:szCs w:val="24"/>
        </w:rPr>
      </w:pPr>
      <w:r>
        <w:rPr>
          <w:color w:val="000000"/>
          <w:sz w:val="24"/>
          <w:szCs w:val="24"/>
        </w:rPr>
        <w:t xml:space="preserve">          </w:t>
      </w:r>
      <w:r w:rsidR="005D598B" w:rsidRPr="005D598B">
        <w:rPr>
          <w:color w:val="000000"/>
          <w:sz w:val="24"/>
          <w:szCs w:val="24"/>
        </w:rPr>
        <w:t>12.12 Копію довідки про присвоєння ідентифікаційного коду або копію документу, що засвідчує реєстрацію фізичної особи – платника податків на обліку в фіскальному органі (для учасників фізичних осіб). При наявності паспорта у вигляді ID-КАРТИ, копія довідки про присвоєння ідентифікаційного коду не надається.</w:t>
      </w:r>
    </w:p>
    <w:p w14:paraId="38C8D1BC" w14:textId="298C1397" w:rsidR="00793D68" w:rsidRPr="00626687" w:rsidRDefault="00793D68" w:rsidP="00793D68">
      <w:pPr>
        <w:ind w:firstLine="567"/>
        <w:jc w:val="both"/>
      </w:pPr>
      <w:r w:rsidRPr="00626687">
        <w:t>1</w:t>
      </w:r>
      <w:r w:rsidR="005A32F5">
        <w:t>2</w:t>
      </w:r>
      <w:r w:rsidRPr="00626687">
        <w:t>.1</w:t>
      </w:r>
      <w:r w:rsidR="00F22DD8">
        <w:t>3</w:t>
      </w:r>
      <w:r w:rsidRPr="00626687">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w:t>
      </w:r>
    </w:p>
    <w:p w14:paraId="0B22FE74" w14:textId="6E2EFD9B" w:rsidR="00793D68" w:rsidRDefault="00793D68" w:rsidP="00793D68">
      <w:pPr>
        <w:ind w:firstLine="567"/>
        <w:jc w:val="both"/>
        <w:rPr>
          <w:color w:val="000000"/>
        </w:rPr>
      </w:pPr>
      <w:r w:rsidRPr="00626687">
        <w:t>1</w:t>
      </w:r>
      <w:r w:rsidR="005A32F5">
        <w:t>2</w:t>
      </w:r>
      <w:r w:rsidRPr="00626687">
        <w:t>.</w:t>
      </w:r>
      <w:r w:rsidR="005A32F5">
        <w:t>1</w:t>
      </w:r>
      <w:r w:rsidR="00F22DD8">
        <w:t>4</w:t>
      </w:r>
      <w:r w:rsidRPr="00626687">
        <w:t xml:space="preserve"> </w:t>
      </w:r>
      <w:r w:rsidRPr="00626687">
        <w:rPr>
          <w:color w:val="000000"/>
        </w:rPr>
        <w:t>Гарантійний лист в довільній формі за підписом Учасника (уповноваженої особи) щодо підтвердження технічних, якісних та інших характеристик предмета закупівлі відповідно до вимог Оголошення.</w:t>
      </w:r>
    </w:p>
    <w:p w14:paraId="43CB721C" w14:textId="6EE57389" w:rsidR="005B47E5" w:rsidRDefault="005B47E5" w:rsidP="005A32F5">
      <w:pPr>
        <w:jc w:val="both"/>
        <w:rPr>
          <w:color w:val="000000"/>
        </w:rPr>
      </w:pPr>
    </w:p>
    <w:p w14:paraId="00F07053" w14:textId="5606C13A" w:rsidR="005B47E5" w:rsidRPr="005B47E5" w:rsidRDefault="005A32F5" w:rsidP="005A32F5">
      <w:pPr>
        <w:suppressAutoHyphens w:val="0"/>
        <w:jc w:val="both"/>
        <w:rPr>
          <w:rFonts w:eastAsia="MS Mincho"/>
          <w:lang w:eastAsia="ja-JP"/>
        </w:rPr>
      </w:pPr>
      <w:r>
        <w:rPr>
          <w:rFonts w:eastAsia="MS Mincho"/>
          <w:b/>
          <w:lang w:eastAsia="ja-JP"/>
        </w:rPr>
        <w:t>13</w:t>
      </w:r>
      <w:r w:rsidR="005B47E5" w:rsidRPr="005B47E5">
        <w:rPr>
          <w:rFonts w:eastAsia="MS Mincho"/>
          <w:b/>
          <w:lang w:eastAsia="ja-JP"/>
        </w:rPr>
        <w:t>.</w:t>
      </w:r>
      <w:r w:rsidR="005B47E5" w:rsidRPr="005B47E5">
        <w:rPr>
          <w:rFonts w:eastAsia="MS Mincho"/>
          <w:lang w:eastAsia="ja-JP"/>
        </w:rPr>
        <w:t xml:space="preserve"> </w:t>
      </w:r>
      <w:r w:rsidR="005B47E5" w:rsidRPr="005B47E5">
        <w:rPr>
          <w:rFonts w:eastAsia="MS Mincho"/>
          <w:color w:val="000000"/>
          <w:highlight w:val="white"/>
          <w:lang w:eastAsia="ja-JP"/>
        </w:rPr>
        <w:t>Кожен учасник має право подати тільки одну пропозицію.</w:t>
      </w:r>
    </w:p>
    <w:p w14:paraId="2311C9D1" w14:textId="5C2FA5CF" w:rsidR="005B47E5" w:rsidRPr="005B47E5" w:rsidRDefault="005A32F5" w:rsidP="005A32F5">
      <w:pPr>
        <w:shd w:val="clear" w:color="auto" w:fill="FFFFFF"/>
        <w:suppressAutoHyphens w:val="0"/>
        <w:jc w:val="both"/>
        <w:rPr>
          <w:rFonts w:eastAsia="MS Mincho"/>
          <w:lang w:eastAsia="ja-JP"/>
        </w:rPr>
      </w:pPr>
      <w:r>
        <w:rPr>
          <w:rFonts w:eastAsia="MS Mincho"/>
          <w:b/>
          <w:lang w:eastAsia="ja-JP"/>
        </w:rPr>
        <w:t>1</w:t>
      </w:r>
      <w:r w:rsidR="005B47E5" w:rsidRPr="005B47E5">
        <w:rPr>
          <w:rFonts w:eastAsia="MS Mincho"/>
          <w:b/>
          <w:lang w:eastAsia="ja-JP"/>
        </w:rPr>
        <w:t>4.</w:t>
      </w:r>
      <w:r w:rsidR="005B47E5" w:rsidRPr="005B47E5">
        <w:rPr>
          <w:rFonts w:eastAsia="MS Mincho"/>
          <w:lang w:eastAsia="ja-JP"/>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C780A1A"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Строк розгляду найбільш економічно вигідної пропозиції не перевищує п’ять робочих днів з дня завершення електронного аукціону. </w:t>
      </w:r>
    </w:p>
    <w:p w14:paraId="24286F1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За результатами оцінки та розгляду пропозиції замовник визначає переможця.</w:t>
      </w:r>
    </w:p>
    <w:p w14:paraId="3E3B575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Повідомлення про намір укласти договір про закупівлю замовник оприлюднює в електронній системі </w:t>
      </w:r>
      <w:proofErr w:type="spellStart"/>
      <w:r w:rsidRPr="005B47E5">
        <w:rPr>
          <w:rFonts w:eastAsia="MS Mincho"/>
          <w:lang w:eastAsia="ja-JP"/>
        </w:rPr>
        <w:t>закупівель</w:t>
      </w:r>
      <w:proofErr w:type="spellEnd"/>
      <w:r w:rsidRPr="005B47E5">
        <w:rPr>
          <w:rFonts w:eastAsia="MS Mincho"/>
          <w:lang w:eastAsia="ja-JP"/>
        </w:rPr>
        <w:t>.</w:t>
      </w:r>
    </w:p>
    <w:p w14:paraId="059394F5"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9C62C63" w14:textId="77777777" w:rsidR="005B47E5" w:rsidRPr="005B47E5" w:rsidRDefault="005B47E5" w:rsidP="005B47E5">
      <w:pPr>
        <w:suppressAutoHyphens w:val="0"/>
        <w:ind w:firstLine="284"/>
        <w:jc w:val="both"/>
        <w:rPr>
          <w:rFonts w:eastAsia="MS Mincho"/>
          <w:lang w:eastAsia="ja-JP"/>
        </w:rPr>
      </w:pPr>
      <w:r w:rsidRPr="005B47E5">
        <w:rPr>
          <w:rFonts w:eastAsia="MS Mincho"/>
          <w:lang w:eastAsia="ja-JP"/>
        </w:rPr>
        <w:t xml:space="preserve">Наступна найбільш економічно вигідна пропозиція визначається електронною системою </w:t>
      </w:r>
      <w:proofErr w:type="spellStart"/>
      <w:r w:rsidRPr="005B47E5">
        <w:rPr>
          <w:rFonts w:eastAsia="MS Mincho"/>
          <w:lang w:eastAsia="ja-JP"/>
        </w:rPr>
        <w:t>закупівель</w:t>
      </w:r>
      <w:proofErr w:type="spellEnd"/>
      <w:r w:rsidRPr="005B47E5">
        <w:rPr>
          <w:rFonts w:eastAsia="MS Mincho"/>
          <w:lang w:eastAsia="ja-JP"/>
        </w:rPr>
        <w:t xml:space="preserve"> автоматично.</w:t>
      </w:r>
    </w:p>
    <w:p w14:paraId="12A179FB" w14:textId="2AF8EAF0" w:rsidR="005B47E5" w:rsidRPr="005B47E5" w:rsidRDefault="005A32F5" w:rsidP="005A32F5">
      <w:pPr>
        <w:shd w:val="clear" w:color="auto" w:fill="FFFFFF"/>
        <w:tabs>
          <w:tab w:val="left" w:pos="-2880"/>
        </w:tabs>
        <w:suppressAutoHyphens w:val="0"/>
        <w:jc w:val="both"/>
        <w:rPr>
          <w:rFonts w:eastAsia="MS Mincho"/>
          <w:b/>
          <w:lang w:eastAsia="ja-JP"/>
        </w:rPr>
      </w:pPr>
      <w:r>
        <w:rPr>
          <w:rFonts w:eastAsia="MS Mincho"/>
          <w:b/>
          <w:lang w:eastAsia="ja-JP"/>
        </w:rPr>
        <w:t>1</w:t>
      </w:r>
      <w:r w:rsidR="005B47E5" w:rsidRPr="005B47E5">
        <w:rPr>
          <w:rFonts w:eastAsia="MS Mincho"/>
          <w:b/>
          <w:lang w:eastAsia="ja-JP"/>
        </w:rPr>
        <w:t>5. Відхилення пропозиції учасника:</w:t>
      </w:r>
    </w:p>
    <w:p w14:paraId="57D14582"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b/>
          <w:i/>
          <w:highlight w:val="white"/>
          <w:lang w:eastAsia="ja-JP"/>
        </w:rPr>
        <w:t>Замовник відхиляє пропозицію в разі, якщо:</w:t>
      </w:r>
    </w:p>
    <w:p w14:paraId="12647654"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14:paraId="331C2FC9"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2) учасник не надав забезпечення пропозиції, якщо таке забезпечення вимагалося замовником;</w:t>
      </w:r>
    </w:p>
    <w:p w14:paraId="5B61FF7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lang w:eastAsia="ja-JP"/>
        </w:rPr>
        <w:t>3) учасник, який визначений переможцем спрощеної закупівлі, відмовився від укладення договору про закупівлю;</w:t>
      </w:r>
    </w:p>
    <w:p w14:paraId="59937DEE" w14:textId="2B0058F1" w:rsidR="005B47E5" w:rsidRPr="005B47E5" w:rsidRDefault="005B47E5" w:rsidP="005B47E5">
      <w:pPr>
        <w:shd w:val="clear" w:color="auto" w:fill="FFFFFF"/>
        <w:suppressAutoHyphens w:val="0"/>
        <w:ind w:firstLine="284"/>
        <w:jc w:val="both"/>
        <w:rPr>
          <w:rFonts w:eastAsia="MS Mincho"/>
          <w:color w:val="FF0000"/>
          <w:lang w:eastAsia="ja-JP"/>
        </w:rPr>
      </w:pPr>
      <w:r w:rsidRPr="005B47E5">
        <w:rPr>
          <w:rFonts w:eastAsia="MS Mincho"/>
          <w:lang w:eastAsia="ja-JP"/>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66F51751" w14:textId="6256B848" w:rsidR="005B47E5" w:rsidRPr="005B47E5" w:rsidRDefault="005A32F5" w:rsidP="005A32F5">
      <w:pPr>
        <w:shd w:val="clear" w:color="auto" w:fill="FFFFFF"/>
        <w:suppressAutoHyphens w:val="0"/>
        <w:jc w:val="both"/>
        <w:rPr>
          <w:rFonts w:eastAsia="MS Mincho"/>
          <w:b/>
          <w:lang w:eastAsia="ja-JP"/>
        </w:rPr>
      </w:pPr>
      <w:r>
        <w:rPr>
          <w:rFonts w:eastAsia="MS Mincho"/>
          <w:b/>
          <w:lang w:eastAsia="ja-JP"/>
        </w:rPr>
        <w:t>1</w:t>
      </w:r>
      <w:r w:rsidR="00F22DD8">
        <w:rPr>
          <w:rFonts w:eastAsia="MS Mincho"/>
          <w:b/>
          <w:lang w:eastAsia="ja-JP"/>
        </w:rPr>
        <w:t>6</w:t>
      </w:r>
      <w:r w:rsidR="005B47E5" w:rsidRPr="005B47E5">
        <w:rPr>
          <w:rFonts w:eastAsia="MS Mincho"/>
          <w:b/>
          <w:lang w:eastAsia="ja-JP"/>
        </w:rPr>
        <w:t>. Відміна закупівлі:</w:t>
      </w:r>
    </w:p>
    <w:p w14:paraId="638C7602" w14:textId="79906FCE"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.1. Замовник відміняє спрощену закупівлю в разі:</w:t>
      </w:r>
    </w:p>
    <w:p w14:paraId="1E982709"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1) відсутності подальшої потреби в закупівлі товарів, робіт і послуг;</w:t>
      </w:r>
    </w:p>
    <w:p w14:paraId="4E1E44DB"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 xml:space="preserve">2) неможливості усунення порушень, що виникли через виявлені порушення законодавства з питань публічних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7A44756C" w14:textId="77777777" w:rsidR="005B47E5" w:rsidRPr="005B47E5" w:rsidRDefault="005B47E5" w:rsidP="005B47E5">
      <w:pPr>
        <w:shd w:val="clear" w:color="auto" w:fill="FFFFFF"/>
        <w:tabs>
          <w:tab w:val="left" w:pos="993"/>
        </w:tabs>
        <w:suppressAutoHyphens w:val="0"/>
        <w:ind w:firstLine="284"/>
        <w:jc w:val="both"/>
        <w:rPr>
          <w:rFonts w:eastAsia="MS Mincho"/>
          <w:highlight w:val="white"/>
          <w:lang w:eastAsia="ja-JP"/>
        </w:rPr>
      </w:pPr>
      <w:r w:rsidRPr="005B47E5">
        <w:rPr>
          <w:rFonts w:eastAsia="MS Mincho"/>
          <w:highlight w:val="white"/>
          <w:lang w:eastAsia="ja-JP"/>
        </w:rPr>
        <w:t>3) скорочення видатків на здійснення закупівлі товарів, робіт і послуг.</w:t>
      </w:r>
    </w:p>
    <w:p w14:paraId="2F59B7B5" w14:textId="610E0B6A" w:rsidR="005B47E5" w:rsidRPr="005B47E5" w:rsidRDefault="005A32F5" w:rsidP="005B47E5">
      <w:pPr>
        <w:shd w:val="clear" w:color="auto" w:fill="FFFFFF"/>
        <w:tabs>
          <w:tab w:val="left" w:pos="993"/>
        </w:tabs>
        <w:suppressAutoHyphens w:val="0"/>
        <w:ind w:firstLine="284"/>
        <w:jc w:val="both"/>
        <w:rPr>
          <w:rFonts w:eastAsia="MS Mincho"/>
          <w:lang w:eastAsia="ja-JP"/>
        </w:rPr>
      </w:pPr>
      <w:r>
        <w:rPr>
          <w:rFonts w:eastAsia="MS Mincho"/>
          <w:b/>
          <w:highlight w:val="white"/>
          <w:lang w:eastAsia="ja-JP"/>
        </w:rPr>
        <w:t>1</w:t>
      </w:r>
      <w:r w:rsidR="00F22DD8">
        <w:rPr>
          <w:rFonts w:eastAsia="MS Mincho"/>
          <w:b/>
          <w:highlight w:val="white"/>
          <w:lang w:eastAsia="ja-JP"/>
        </w:rPr>
        <w:t>6</w:t>
      </w:r>
      <w:r w:rsidR="005B47E5" w:rsidRPr="005B47E5">
        <w:rPr>
          <w:rFonts w:eastAsia="MS Mincho"/>
          <w:b/>
          <w:highlight w:val="white"/>
          <w:lang w:eastAsia="ja-JP"/>
        </w:rPr>
        <w:t xml:space="preserve">.2. Спрощена закупівля автоматично відміняється електронною системою </w:t>
      </w:r>
      <w:proofErr w:type="spellStart"/>
      <w:r w:rsidR="005B47E5" w:rsidRPr="005B47E5">
        <w:rPr>
          <w:rFonts w:eastAsia="MS Mincho"/>
          <w:b/>
          <w:highlight w:val="white"/>
          <w:lang w:eastAsia="ja-JP"/>
        </w:rPr>
        <w:t>закупівель</w:t>
      </w:r>
      <w:proofErr w:type="spellEnd"/>
      <w:r w:rsidR="005B47E5" w:rsidRPr="005B47E5">
        <w:rPr>
          <w:rFonts w:eastAsia="MS Mincho"/>
          <w:b/>
          <w:highlight w:val="white"/>
          <w:lang w:eastAsia="ja-JP"/>
        </w:rPr>
        <w:t xml:space="preserve"> у разі:</w:t>
      </w:r>
    </w:p>
    <w:p w14:paraId="1FE95DD1" w14:textId="77777777" w:rsidR="005B47E5" w:rsidRPr="005B47E5" w:rsidRDefault="005B47E5" w:rsidP="005B47E5">
      <w:pPr>
        <w:shd w:val="clear" w:color="auto" w:fill="FFFFFF"/>
        <w:tabs>
          <w:tab w:val="left" w:pos="993"/>
        </w:tabs>
        <w:suppressAutoHyphens w:val="0"/>
        <w:ind w:firstLine="284"/>
        <w:jc w:val="both"/>
        <w:rPr>
          <w:rFonts w:eastAsia="MS Mincho"/>
          <w:highlight w:val="yellow"/>
          <w:lang w:eastAsia="ja-JP"/>
        </w:rPr>
      </w:pPr>
      <w:r w:rsidRPr="005B47E5">
        <w:rPr>
          <w:rFonts w:eastAsia="MS Mincho"/>
          <w:highlight w:val="white"/>
          <w:lang w:eastAsia="ja-JP"/>
        </w:rPr>
        <w:t xml:space="preserve">1) відхилення всіх пропозицій згідно з частиною 13 статті 14 Закону; </w:t>
      </w:r>
    </w:p>
    <w:p w14:paraId="56C0E434"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2) відсутності пропозицій учасників для участі в ній.</w:t>
      </w:r>
    </w:p>
    <w:p w14:paraId="40FF9175"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оприлюднюється в електронній системі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w:t>
      </w:r>
    </w:p>
    <w:p w14:paraId="277C04EE" w14:textId="77777777" w:rsidR="005B47E5" w:rsidRPr="005B47E5" w:rsidRDefault="005B47E5" w:rsidP="005B47E5">
      <w:pPr>
        <w:shd w:val="clear" w:color="auto" w:fill="FFFFFF"/>
        <w:tabs>
          <w:tab w:val="left" w:pos="993"/>
        </w:tabs>
        <w:suppressAutoHyphens w:val="0"/>
        <w:ind w:firstLine="284"/>
        <w:jc w:val="both"/>
        <w:rPr>
          <w:rFonts w:eastAsia="MS Mincho"/>
          <w:lang w:eastAsia="ja-JP"/>
        </w:rPr>
      </w:pPr>
      <w:r w:rsidRPr="005B47E5">
        <w:rPr>
          <w:rFonts w:eastAsia="MS Mincho"/>
          <w:highlight w:val="white"/>
          <w:lang w:eastAsia="ja-JP"/>
        </w:rPr>
        <w:t xml:space="preserve">- замовником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прийняття замовником відповідного рішення;</w:t>
      </w:r>
    </w:p>
    <w:p w14:paraId="5BD5E69E"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w:t>
      </w:r>
      <w:r w:rsidRPr="005B47E5">
        <w:rPr>
          <w:rFonts w:eastAsia="MS Mincho"/>
          <w:b/>
          <w:i/>
          <w:highlight w:val="white"/>
          <w:lang w:eastAsia="ja-JP"/>
        </w:rPr>
        <w:t>протягом одного робочого дня</w:t>
      </w:r>
      <w:r w:rsidRPr="005B47E5">
        <w:rPr>
          <w:rFonts w:eastAsia="MS Mincho"/>
          <w:highlight w:val="white"/>
          <w:lang w:eastAsia="ja-JP"/>
        </w:rPr>
        <w:t xml:space="preserve"> з дня </w:t>
      </w:r>
      <w:r w:rsidRPr="005B47E5">
        <w:rPr>
          <w:rFonts w:eastAsia="MS Mincho"/>
          <w:b/>
          <w:i/>
          <w:highlight w:val="white"/>
          <w:lang w:eastAsia="ja-JP"/>
        </w:rPr>
        <w:t xml:space="preserve">автоматичної </w:t>
      </w:r>
      <w:r w:rsidRPr="005B47E5">
        <w:rPr>
          <w:rFonts w:eastAsia="MS Mincho"/>
          <w:highlight w:val="white"/>
          <w:lang w:eastAsia="ja-JP"/>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14:paraId="37FD122B"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highlight w:val="white"/>
          <w:lang w:eastAsia="ja-JP"/>
        </w:rPr>
        <w:t xml:space="preserve">Повідомлення про відміну закупівлі автоматично надсилається всім учасникам електронною системою </w:t>
      </w:r>
      <w:proofErr w:type="spellStart"/>
      <w:r w:rsidRPr="005B47E5">
        <w:rPr>
          <w:rFonts w:eastAsia="MS Mincho"/>
          <w:highlight w:val="white"/>
          <w:lang w:eastAsia="ja-JP"/>
        </w:rPr>
        <w:t>закупівель</w:t>
      </w:r>
      <w:proofErr w:type="spellEnd"/>
      <w:r w:rsidRPr="005B47E5">
        <w:rPr>
          <w:rFonts w:eastAsia="MS Mincho"/>
          <w:highlight w:val="white"/>
          <w:lang w:eastAsia="ja-JP"/>
        </w:rPr>
        <w:t xml:space="preserve"> в день його оприлюднення.</w:t>
      </w:r>
      <w:r w:rsidRPr="005B47E5">
        <w:rPr>
          <w:rFonts w:eastAsia="MS Mincho"/>
          <w:lang w:eastAsia="ja-JP"/>
        </w:rPr>
        <w:t> </w:t>
      </w:r>
    </w:p>
    <w:p w14:paraId="17DBC95E" w14:textId="7DB93492" w:rsidR="005B47E5" w:rsidRPr="005B47E5" w:rsidRDefault="005A32F5" w:rsidP="005A32F5">
      <w:pPr>
        <w:shd w:val="clear" w:color="auto" w:fill="FFFFFF"/>
        <w:tabs>
          <w:tab w:val="left" w:pos="567"/>
        </w:tabs>
        <w:suppressAutoHyphens w:val="0"/>
        <w:jc w:val="both"/>
        <w:rPr>
          <w:rFonts w:eastAsia="MS Mincho"/>
          <w:b/>
          <w:lang w:eastAsia="ja-JP"/>
        </w:rPr>
      </w:pPr>
      <w:r w:rsidRPr="00A947E7">
        <w:rPr>
          <w:rFonts w:eastAsia="MS Mincho"/>
          <w:b/>
          <w:lang w:eastAsia="ja-JP"/>
        </w:rPr>
        <w:t>1</w:t>
      </w:r>
      <w:r w:rsidR="00CE68A6" w:rsidRPr="00A947E7">
        <w:rPr>
          <w:rFonts w:eastAsia="MS Mincho"/>
          <w:b/>
          <w:lang w:eastAsia="ja-JP"/>
        </w:rPr>
        <w:t>7.</w:t>
      </w:r>
      <w:r w:rsidR="005B47E5" w:rsidRPr="005B47E5">
        <w:rPr>
          <w:rFonts w:eastAsia="MS Mincho"/>
          <w:b/>
          <w:lang w:eastAsia="ja-JP"/>
        </w:rPr>
        <w:t xml:space="preserve"> Порядок укладення договору, його умови. </w:t>
      </w:r>
    </w:p>
    <w:p w14:paraId="65C8CFAC" w14:textId="77777777" w:rsidR="005B47E5" w:rsidRPr="005B47E5" w:rsidRDefault="005B47E5" w:rsidP="005B47E5">
      <w:pPr>
        <w:shd w:val="clear" w:color="auto" w:fill="FFFFFF"/>
        <w:tabs>
          <w:tab w:val="left" w:pos="851"/>
        </w:tabs>
        <w:suppressAutoHyphens w:val="0"/>
        <w:ind w:firstLine="284"/>
        <w:jc w:val="both"/>
        <w:rPr>
          <w:rFonts w:eastAsia="MS Mincho"/>
          <w:b/>
          <w:lang w:eastAsia="ja-JP"/>
        </w:rPr>
      </w:pPr>
      <w:proofErr w:type="spellStart"/>
      <w:r w:rsidRPr="005B47E5">
        <w:rPr>
          <w:rFonts w:eastAsia="MS Mincho"/>
          <w:lang w:eastAsia="ja-JP"/>
        </w:rPr>
        <w:t>Проєкт</w:t>
      </w:r>
      <w:proofErr w:type="spellEnd"/>
      <w:r w:rsidRPr="005B47E5">
        <w:rPr>
          <w:rFonts w:eastAsia="MS Mincho"/>
          <w:lang w:eastAsia="ja-JP"/>
        </w:rPr>
        <w:t xml:space="preserve"> Договору про закупівлю викладено в </w:t>
      </w:r>
      <w:r w:rsidRPr="005B47E5">
        <w:rPr>
          <w:rFonts w:eastAsia="MS Mincho"/>
          <w:b/>
          <w:i/>
          <w:lang w:eastAsia="ja-JP"/>
        </w:rPr>
        <w:t>Додатку 3</w:t>
      </w:r>
      <w:r w:rsidRPr="005B47E5">
        <w:rPr>
          <w:rFonts w:eastAsia="MS Mincho"/>
          <w:lang w:eastAsia="ja-JP"/>
        </w:rPr>
        <w:t xml:space="preserve"> до цього Оголошення.</w:t>
      </w:r>
    </w:p>
    <w:p w14:paraId="63D3DFFC" w14:textId="733DD3A8"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A947E7">
        <w:rPr>
          <w:rFonts w:eastAsia="MS Mincho"/>
          <w:lang w:eastAsia="ja-JP"/>
        </w:rPr>
        <w:t xml:space="preserve">Договір про закупівлю укладається відповідно до норм </w:t>
      </w:r>
      <w:hyperlink r:id="rId11">
        <w:r w:rsidRPr="00A947E7">
          <w:rPr>
            <w:rFonts w:eastAsia="MS Mincho"/>
            <w:color w:val="0000FF"/>
            <w:u w:val="single"/>
            <w:lang w:eastAsia="ja-JP"/>
          </w:rPr>
          <w:t>Цивільного</w:t>
        </w:r>
      </w:hyperlink>
      <w:r w:rsidRPr="00A947E7">
        <w:rPr>
          <w:rFonts w:eastAsia="MS Mincho"/>
          <w:lang w:eastAsia="ja-JP"/>
        </w:rPr>
        <w:t xml:space="preserve"> та</w:t>
      </w:r>
      <w:hyperlink r:id="rId12">
        <w:r w:rsidRPr="00A947E7">
          <w:rPr>
            <w:rFonts w:eastAsia="MS Mincho"/>
            <w:color w:val="0000FF"/>
            <w:u w:val="single"/>
            <w:lang w:eastAsia="ja-JP"/>
          </w:rPr>
          <w:t xml:space="preserve"> Господарського Кодексів України</w:t>
        </w:r>
      </w:hyperlink>
      <w:r w:rsidR="00CE68A6" w:rsidRPr="00A947E7">
        <w:rPr>
          <w:rFonts w:eastAsia="MS Mincho"/>
          <w:lang w:eastAsia="ja-JP"/>
        </w:rPr>
        <w:t>, з урахуванням особливостей, визначених Законом «Про публічні закупівлі».</w:t>
      </w:r>
    </w:p>
    <w:p w14:paraId="5244B2F8" w14:textId="21B9F1F8" w:rsidR="005B47E5" w:rsidRPr="005B47E5" w:rsidRDefault="005B47E5" w:rsidP="005B47E5">
      <w:pPr>
        <w:shd w:val="clear" w:color="auto" w:fill="FFFFFF"/>
        <w:tabs>
          <w:tab w:val="left" w:pos="851"/>
        </w:tabs>
        <w:suppressAutoHyphens w:val="0"/>
        <w:ind w:firstLine="284"/>
        <w:jc w:val="both"/>
        <w:rPr>
          <w:rFonts w:eastAsia="MS Mincho"/>
          <w:color w:val="FF0000"/>
          <w:lang w:eastAsia="ja-JP"/>
        </w:rPr>
      </w:pPr>
      <w:r w:rsidRPr="005B47E5">
        <w:rPr>
          <w:rFonts w:eastAsia="MS Mincho"/>
          <w:lang w:eastAsia="ja-JP"/>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B47E5">
        <w:rPr>
          <w:rFonts w:eastAsia="MS Mincho"/>
          <w:lang w:eastAsia="ja-JP"/>
        </w:rPr>
        <w:t>проєкту</w:t>
      </w:r>
      <w:proofErr w:type="spellEnd"/>
      <w:r w:rsidRPr="005B47E5">
        <w:rPr>
          <w:rFonts w:eastAsia="MS Mincho"/>
          <w:lang w:eastAsia="ja-JP"/>
        </w:rPr>
        <w:t xml:space="preserve"> договору про закупівлю, що є Додатком 3 до цього Оголошення</w:t>
      </w:r>
      <w:r w:rsidR="00781EBD">
        <w:rPr>
          <w:rFonts w:eastAsia="MS Mincho"/>
          <w:lang w:eastAsia="ja-JP"/>
        </w:rPr>
        <w:t xml:space="preserve"> </w:t>
      </w:r>
      <w:r w:rsidR="00781EBD" w:rsidRPr="001F0092">
        <w:rPr>
          <w:shd w:val="clear" w:color="auto" w:fill="FFFFFF"/>
          <w:lang w:eastAsia="ru-RU"/>
        </w:rPr>
        <w:t>про проведення спрощеної закупівлі.</w:t>
      </w:r>
      <w:r w:rsidRPr="005B47E5">
        <w:rPr>
          <w:rFonts w:eastAsia="MS Mincho"/>
          <w:lang w:eastAsia="ja-JP"/>
        </w:rPr>
        <w:t xml:space="preserve"> </w:t>
      </w:r>
    </w:p>
    <w:p w14:paraId="3092A791" w14:textId="77777777" w:rsidR="005B47E5" w:rsidRPr="005B47E5" w:rsidRDefault="005B47E5" w:rsidP="005B47E5">
      <w:pPr>
        <w:shd w:val="clear" w:color="auto" w:fill="FFFFFF"/>
        <w:tabs>
          <w:tab w:val="left" w:pos="851"/>
        </w:tabs>
        <w:suppressAutoHyphens w:val="0"/>
        <w:ind w:firstLine="284"/>
        <w:jc w:val="both"/>
        <w:rPr>
          <w:rFonts w:eastAsia="MS Mincho"/>
          <w:lang w:eastAsia="ja-JP"/>
        </w:rPr>
      </w:pPr>
      <w:r w:rsidRPr="005B47E5">
        <w:rPr>
          <w:rFonts w:eastAsia="MS Mincho"/>
          <w:lang w:eastAsia="ja-JP"/>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65867D3" w14:textId="77777777" w:rsidR="005B47E5" w:rsidRPr="005B47E5" w:rsidRDefault="005B47E5" w:rsidP="005B47E5">
      <w:pPr>
        <w:shd w:val="clear" w:color="auto" w:fill="FFFFFF"/>
        <w:tabs>
          <w:tab w:val="left" w:pos="851"/>
        </w:tabs>
        <w:suppressAutoHyphens w:val="0"/>
        <w:ind w:firstLine="284"/>
        <w:jc w:val="both"/>
        <w:rPr>
          <w:rFonts w:eastAsia="MS Mincho"/>
          <w:b/>
          <w:u w:val="single"/>
          <w:lang w:eastAsia="ja-JP"/>
        </w:rPr>
      </w:pPr>
      <w:r w:rsidRPr="005B47E5">
        <w:rPr>
          <w:rFonts w:eastAsia="MS Mincho"/>
          <w:b/>
          <w:u w:val="single"/>
          <w:lang w:eastAsia="ja-JP"/>
        </w:rPr>
        <w:t>Переможець</w:t>
      </w:r>
      <w:r w:rsidRPr="005B47E5">
        <w:rPr>
          <w:rFonts w:eastAsia="MS Mincho"/>
          <w:b/>
          <w:color w:val="FF0000"/>
          <w:u w:val="single"/>
          <w:lang w:eastAsia="ja-JP"/>
        </w:rPr>
        <w:t xml:space="preserve"> </w:t>
      </w:r>
      <w:r w:rsidRPr="005B47E5">
        <w:rPr>
          <w:rFonts w:eastAsia="MS Mincho"/>
          <w:b/>
          <w:u w:val="single"/>
          <w:lang w:eastAsia="ja-JP"/>
        </w:rPr>
        <w:t>закупівлі під час укладення Договору про закупівлю повинен надати:</w:t>
      </w:r>
    </w:p>
    <w:p w14:paraId="5893B808"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1) відповідну інформацію про право підписання договору про закупівлю;</w:t>
      </w:r>
    </w:p>
    <w:p w14:paraId="3607F575" w14:textId="77777777" w:rsidR="005B47E5" w:rsidRPr="005B47E5" w:rsidRDefault="005B47E5" w:rsidP="005B47E5">
      <w:pPr>
        <w:shd w:val="clear" w:color="auto" w:fill="FFFFFF"/>
        <w:suppressAutoHyphens w:val="0"/>
        <w:jc w:val="both"/>
        <w:rPr>
          <w:rFonts w:eastAsia="MS Mincho"/>
          <w:lang w:eastAsia="ja-JP"/>
        </w:rPr>
      </w:pPr>
      <w:r w:rsidRPr="005B47E5">
        <w:rPr>
          <w:rFonts w:eastAsia="MS Mincho"/>
          <w:lang w:eastAsia="ja-JP"/>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14:paraId="0ABF6776" w14:textId="6CC590D4" w:rsidR="005B47E5" w:rsidRDefault="005B47E5" w:rsidP="005B47E5">
      <w:pPr>
        <w:shd w:val="clear" w:color="auto" w:fill="FFFFFF"/>
        <w:suppressAutoHyphens w:val="0"/>
        <w:jc w:val="both"/>
        <w:rPr>
          <w:rFonts w:eastAsia="MS Mincho"/>
          <w:lang w:eastAsia="ja-JP"/>
        </w:rPr>
      </w:pPr>
      <w:r w:rsidRPr="005B47E5">
        <w:rPr>
          <w:rFonts w:eastAsia="MS Mincho"/>
          <w:lang w:eastAsia="ja-JP"/>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2521344" w14:textId="77777777" w:rsidR="009C4197" w:rsidRPr="005B47E5" w:rsidRDefault="009C4197" w:rsidP="005B47E5">
      <w:pPr>
        <w:shd w:val="clear" w:color="auto" w:fill="FFFFFF"/>
        <w:suppressAutoHyphens w:val="0"/>
        <w:jc w:val="both"/>
        <w:rPr>
          <w:rFonts w:eastAsia="MS Mincho"/>
          <w:lang w:eastAsia="ja-JP"/>
        </w:rPr>
      </w:pPr>
    </w:p>
    <w:p w14:paraId="6BF0C88C" w14:textId="51BA1A74" w:rsidR="005B47E5" w:rsidRDefault="005B47E5" w:rsidP="005B47E5">
      <w:pPr>
        <w:pBdr>
          <w:top w:val="nil"/>
          <w:left w:val="nil"/>
          <w:bottom w:val="nil"/>
          <w:right w:val="nil"/>
          <w:between w:val="nil"/>
        </w:pBdr>
        <w:suppressAutoHyphens w:val="0"/>
        <w:jc w:val="both"/>
        <w:rPr>
          <w:rFonts w:eastAsia="MS Mincho"/>
          <w:color w:val="000000"/>
          <w:highlight w:val="white"/>
          <w:lang w:eastAsia="ja-JP"/>
        </w:rPr>
      </w:pPr>
      <w:r w:rsidRPr="005B47E5">
        <w:rPr>
          <w:rFonts w:eastAsia="MS Mincho"/>
          <w:color w:val="000000"/>
          <w:highlight w:val="white"/>
          <w:lang w:eastAsia="ja-JP"/>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B95ACA1" w14:textId="77777777" w:rsidR="009C4197" w:rsidRPr="005B47E5" w:rsidRDefault="009C4197" w:rsidP="005B47E5">
      <w:pPr>
        <w:pBdr>
          <w:top w:val="nil"/>
          <w:left w:val="nil"/>
          <w:bottom w:val="nil"/>
          <w:right w:val="nil"/>
          <w:between w:val="nil"/>
        </w:pBdr>
        <w:suppressAutoHyphens w:val="0"/>
        <w:jc w:val="both"/>
        <w:rPr>
          <w:rFonts w:eastAsia="MS Mincho"/>
          <w:color w:val="000000"/>
          <w:highlight w:val="white"/>
          <w:lang w:eastAsia="ja-JP"/>
        </w:rPr>
      </w:pPr>
    </w:p>
    <w:p w14:paraId="0F4A82EC" w14:textId="77777777" w:rsidR="005B47E5" w:rsidRPr="005B47E5" w:rsidRDefault="005B47E5" w:rsidP="005B47E5">
      <w:pPr>
        <w:shd w:val="clear" w:color="auto" w:fill="FFFFFF"/>
        <w:suppressAutoHyphens w:val="0"/>
        <w:ind w:firstLine="284"/>
        <w:jc w:val="both"/>
        <w:rPr>
          <w:rFonts w:eastAsia="MS Mincho"/>
          <w:lang w:eastAsia="ja-JP"/>
        </w:rPr>
      </w:pPr>
      <w:r w:rsidRPr="005B47E5">
        <w:rPr>
          <w:rFonts w:eastAsia="MS Mincho"/>
          <w:b/>
          <w:u w:val="single"/>
          <w:lang w:eastAsia="ja-JP"/>
        </w:rPr>
        <w:t>Примітка:</w:t>
      </w:r>
      <w:r w:rsidRPr="005B47E5">
        <w:rPr>
          <w:rFonts w:eastAsia="MS Mincho"/>
          <w:lang w:eastAsia="ja-JP"/>
        </w:rPr>
        <w:t xml:space="preserve"> Відсутність будь-яких запитань або уточнень стосовно змісту та викладенню вимог цього Оголошення з боку Учасників закупівлі, </w:t>
      </w:r>
      <w:proofErr w:type="spellStart"/>
      <w:r w:rsidRPr="005B47E5">
        <w:rPr>
          <w:rFonts w:eastAsia="MS Mincho"/>
          <w:lang w:eastAsia="ja-JP"/>
        </w:rPr>
        <w:t>означатиме</w:t>
      </w:r>
      <w:proofErr w:type="spellEnd"/>
      <w:r w:rsidRPr="005B47E5">
        <w:rPr>
          <w:rFonts w:eastAsia="MS Mincho"/>
          <w:lang w:eastAsia="ja-JP"/>
        </w:rPr>
        <w:t>,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14:paraId="2695960E" w14:textId="77777777" w:rsidR="00B93B8D" w:rsidRPr="00624001" w:rsidRDefault="00B93B8D" w:rsidP="00624001">
      <w:pPr>
        <w:pStyle w:val="a8"/>
        <w:tabs>
          <w:tab w:val="left" w:pos="-180"/>
          <w:tab w:val="left" w:pos="540"/>
        </w:tabs>
        <w:spacing w:before="0" w:after="0" w:line="276" w:lineRule="auto"/>
        <w:jc w:val="both"/>
        <w:rPr>
          <w:color w:val="000000"/>
        </w:rPr>
      </w:pPr>
    </w:p>
    <w:p w14:paraId="53AA6AC8" w14:textId="3C2FCA8A" w:rsidR="00B93B8D" w:rsidRPr="00624001" w:rsidRDefault="00B93B8D">
      <w:pPr>
        <w:pStyle w:val="a8"/>
        <w:tabs>
          <w:tab w:val="left" w:pos="-180"/>
          <w:tab w:val="left" w:pos="540"/>
        </w:tabs>
        <w:spacing w:before="0" w:after="0"/>
        <w:ind w:left="-180"/>
        <w:jc w:val="both"/>
        <w:rPr>
          <w:color w:val="000000"/>
        </w:rPr>
      </w:pPr>
      <w:r w:rsidRPr="00624001">
        <w:rPr>
          <w:color w:val="000000"/>
        </w:rPr>
        <w:t>Додатки до оголошення</w:t>
      </w:r>
      <w:r w:rsidR="00781EBD" w:rsidRPr="00781EBD">
        <w:rPr>
          <w:shd w:val="clear" w:color="auto" w:fill="FFFFFF"/>
          <w:lang w:eastAsia="ru-RU"/>
        </w:rPr>
        <w:t xml:space="preserve"> </w:t>
      </w:r>
      <w:r w:rsidR="00781EBD" w:rsidRPr="001F0092">
        <w:rPr>
          <w:shd w:val="clear" w:color="auto" w:fill="FFFFFF"/>
          <w:lang w:eastAsia="ru-RU"/>
        </w:rPr>
        <w:t>про проведення спрощеної закупівлі</w:t>
      </w:r>
      <w:r w:rsidRPr="00624001">
        <w:rPr>
          <w:color w:val="000000"/>
        </w:rPr>
        <w:t>:</w:t>
      </w:r>
    </w:p>
    <w:p w14:paraId="4BCF5060" w14:textId="40D60279" w:rsidR="00B93B8D" w:rsidRPr="00624001" w:rsidRDefault="00B93B8D">
      <w:pPr>
        <w:pStyle w:val="a8"/>
        <w:tabs>
          <w:tab w:val="left" w:pos="-180"/>
          <w:tab w:val="left" w:pos="540"/>
        </w:tabs>
        <w:spacing w:before="0" w:after="0"/>
        <w:ind w:left="-180"/>
        <w:jc w:val="both"/>
        <w:rPr>
          <w:color w:val="000000"/>
        </w:rPr>
      </w:pPr>
      <w:r w:rsidRPr="00624001">
        <w:rPr>
          <w:color w:val="000000"/>
        </w:rPr>
        <w:t xml:space="preserve">Додаток №1 - </w:t>
      </w:r>
      <w:r w:rsidR="008D7E6D" w:rsidRPr="002536C6">
        <w:t>Інформація про необхідні технічні, якісні та інші характеристики</w:t>
      </w:r>
      <w:r w:rsidR="008D7E6D">
        <w:t>.</w:t>
      </w:r>
      <w:r w:rsidR="008D7E6D" w:rsidRPr="002536C6">
        <w:t xml:space="preserve"> </w:t>
      </w:r>
    </w:p>
    <w:p w14:paraId="419FE79A" w14:textId="5ED24D4F" w:rsidR="00B93B8D" w:rsidRPr="00624001" w:rsidRDefault="00B93B8D">
      <w:pPr>
        <w:pStyle w:val="a8"/>
        <w:tabs>
          <w:tab w:val="left" w:pos="-180"/>
          <w:tab w:val="left" w:pos="540"/>
        </w:tabs>
        <w:spacing w:before="0" w:after="0"/>
        <w:ind w:left="-180"/>
        <w:jc w:val="both"/>
        <w:rPr>
          <w:color w:val="000000"/>
        </w:rPr>
      </w:pPr>
      <w:r w:rsidRPr="00624001">
        <w:rPr>
          <w:color w:val="000000"/>
        </w:rPr>
        <w:t>Додаток №</w:t>
      </w:r>
      <w:r w:rsidR="009C4197">
        <w:rPr>
          <w:color w:val="000000"/>
        </w:rPr>
        <w:t>2</w:t>
      </w:r>
      <w:r w:rsidRPr="00624001">
        <w:rPr>
          <w:color w:val="000000"/>
        </w:rPr>
        <w:t xml:space="preserve"> – Форма «</w:t>
      </w:r>
      <w:r w:rsidR="009C4197">
        <w:rPr>
          <w:color w:val="000000"/>
        </w:rPr>
        <w:t>Цінова</w:t>
      </w:r>
      <w:r w:rsidRPr="00624001">
        <w:rPr>
          <w:color w:val="000000"/>
        </w:rPr>
        <w:t xml:space="preserve"> пропозиція»</w:t>
      </w:r>
    </w:p>
    <w:p w14:paraId="0B67E64A" w14:textId="61E295AE" w:rsidR="00BE5284" w:rsidRDefault="009C4197" w:rsidP="00CB1BD4">
      <w:pPr>
        <w:pStyle w:val="a8"/>
        <w:tabs>
          <w:tab w:val="left" w:pos="-180"/>
          <w:tab w:val="left" w:pos="540"/>
        </w:tabs>
        <w:spacing w:before="0" w:after="0"/>
        <w:ind w:left="-180"/>
        <w:jc w:val="both"/>
        <w:rPr>
          <w:color w:val="000000"/>
        </w:rPr>
      </w:pPr>
      <w:r w:rsidRPr="00624001">
        <w:rPr>
          <w:color w:val="000000"/>
        </w:rPr>
        <w:t>Додаток №</w:t>
      </w:r>
      <w:r>
        <w:rPr>
          <w:color w:val="000000"/>
        </w:rPr>
        <w:t>3</w:t>
      </w:r>
      <w:r w:rsidRPr="00624001">
        <w:rPr>
          <w:color w:val="000000"/>
        </w:rPr>
        <w:t>– Проект договору про закупівлю</w:t>
      </w:r>
    </w:p>
    <w:p w14:paraId="4C952C78" w14:textId="77777777" w:rsidR="00CB1BD4" w:rsidRPr="00CB1BD4" w:rsidRDefault="00CB1BD4" w:rsidP="00CB1BD4">
      <w:pPr>
        <w:pStyle w:val="a8"/>
        <w:tabs>
          <w:tab w:val="left" w:pos="-180"/>
          <w:tab w:val="left" w:pos="540"/>
        </w:tabs>
        <w:spacing w:before="0" w:after="0"/>
        <w:ind w:left="-180"/>
        <w:jc w:val="both"/>
        <w:rPr>
          <w:color w:val="000000"/>
        </w:rPr>
      </w:pPr>
    </w:p>
    <w:p w14:paraId="3E6A2F9A" w14:textId="77777777" w:rsidR="00BE5284" w:rsidRDefault="00BE5284">
      <w:pPr>
        <w:suppressAutoHyphens w:val="0"/>
        <w:rPr>
          <w:b/>
          <w:i/>
          <w:u w:val="single"/>
        </w:rPr>
      </w:pPr>
    </w:p>
    <w:p w14:paraId="1D2739D4" w14:textId="6FFBA272" w:rsidR="008B1AEB" w:rsidRDefault="00CB02D3" w:rsidP="00CB02D3">
      <w:pPr>
        <w:jc w:val="right"/>
        <w:rPr>
          <w:b/>
          <w:i/>
          <w:u w:val="single"/>
          <w:lang w:val="ru-RU"/>
        </w:rPr>
      </w:pPr>
      <w:r>
        <w:rPr>
          <w:b/>
          <w:i/>
          <w:u w:val="single"/>
        </w:rPr>
        <w:t>Додаток № 1</w:t>
      </w:r>
      <w:r w:rsidR="008B1AEB">
        <w:rPr>
          <w:b/>
          <w:i/>
          <w:u w:val="single"/>
          <w:lang w:val="ru-RU"/>
        </w:rPr>
        <w:t xml:space="preserve"> </w:t>
      </w:r>
    </w:p>
    <w:p w14:paraId="0F6D6B83" w14:textId="5ACA12D2" w:rsidR="00CB02D3" w:rsidRPr="00781EBD" w:rsidRDefault="008B1AEB" w:rsidP="00CB02D3">
      <w:pPr>
        <w:jc w:val="right"/>
        <w:rPr>
          <w:bCs/>
          <w:i/>
          <w:sz w:val="28"/>
          <w:szCs w:val="28"/>
          <w:u w:val="single"/>
        </w:rPr>
      </w:pPr>
      <w:r w:rsidRPr="00781EBD">
        <w:rPr>
          <w:bCs/>
          <w:i/>
          <w:u w:val="single"/>
        </w:rPr>
        <w:t>до Оголошення</w:t>
      </w:r>
      <w:r w:rsidR="00781EBD" w:rsidRPr="00781EBD">
        <w:rPr>
          <w:bCs/>
          <w:i/>
          <w:shd w:val="clear" w:color="auto" w:fill="FFFFFF"/>
          <w:lang w:eastAsia="ru-RU"/>
        </w:rPr>
        <w:t xml:space="preserve"> про проведення спрощеної закупівлі.</w:t>
      </w:r>
      <w:r w:rsidR="00CB02D3" w:rsidRPr="00781EBD">
        <w:rPr>
          <w:bCs/>
          <w:i/>
          <w:u w:val="single"/>
        </w:rPr>
        <w:t xml:space="preserve"> </w:t>
      </w:r>
    </w:p>
    <w:p w14:paraId="74A88B64" w14:textId="77777777" w:rsidR="00781EBD" w:rsidRDefault="00781EBD" w:rsidP="00CB02D3">
      <w:pPr>
        <w:jc w:val="center"/>
        <w:rPr>
          <w:b/>
          <w:u w:val="single"/>
        </w:rPr>
      </w:pPr>
    </w:p>
    <w:p w14:paraId="1DB70DF2" w14:textId="77777777" w:rsidR="00CB1BD4" w:rsidRPr="00CB1BD4" w:rsidRDefault="00CB1BD4" w:rsidP="00CB1BD4">
      <w:pPr>
        <w:pStyle w:val="af3"/>
        <w:jc w:val="center"/>
        <w:rPr>
          <w:rFonts w:cs="Times New Roman"/>
          <w:color w:val="000000"/>
          <w:highlight w:val="yellow"/>
          <w:lang w:val="uk-UA"/>
        </w:rPr>
      </w:pPr>
    </w:p>
    <w:p w14:paraId="353792CF" w14:textId="10438DAA" w:rsidR="00CB02D3" w:rsidRPr="00BA62DA" w:rsidRDefault="00CB02D3" w:rsidP="00CB1BD4">
      <w:pPr>
        <w:jc w:val="center"/>
        <w:rPr>
          <w:b/>
          <w:bCs/>
        </w:rPr>
      </w:pPr>
      <w:r w:rsidRPr="00BA62DA">
        <w:rPr>
          <w:b/>
          <w:bCs/>
        </w:rPr>
        <w:t>ІНФОРМАЦІЯ</w:t>
      </w:r>
    </w:p>
    <w:p w14:paraId="3007E91E" w14:textId="77777777" w:rsidR="00CB02D3" w:rsidRPr="00BA62DA" w:rsidRDefault="00CB02D3" w:rsidP="002904B3">
      <w:pPr>
        <w:keepNext/>
        <w:jc w:val="center"/>
        <w:rPr>
          <w:b/>
          <w:bCs/>
        </w:rPr>
      </w:pPr>
      <w:r w:rsidRPr="00BA62DA">
        <w:rPr>
          <w:b/>
          <w:bCs/>
        </w:rPr>
        <w:t xml:space="preserve">про необхідні технічні, якісні та кількісні характеристики предмета закупівлі, </w:t>
      </w:r>
    </w:p>
    <w:p w14:paraId="3A86ED2E" w14:textId="2E54503E" w:rsidR="00CB02D3" w:rsidRDefault="00CB02D3" w:rsidP="002904B3">
      <w:pPr>
        <w:keepNext/>
        <w:jc w:val="center"/>
      </w:pPr>
      <w:r>
        <w:t>в тому числі документи, які повинен надати учасник для підтвердження відповідності зазначеним характеристикам.</w:t>
      </w:r>
    </w:p>
    <w:p w14:paraId="73972646" w14:textId="08A43DC6" w:rsidR="009B34E0" w:rsidRDefault="009B34E0" w:rsidP="002904B3">
      <w:pPr>
        <w:keepNext/>
        <w:jc w:val="center"/>
      </w:pPr>
    </w:p>
    <w:p w14:paraId="33F96F61" w14:textId="1F44E223" w:rsidR="008247EE" w:rsidRPr="008247EE" w:rsidRDefault="009B34E0" w:rsidP="008247EE">
      <w:pPr>
        <w:pStyle w:val="af3"/>
        <w:ind w:left="-142" w:firstLine="142"/>
        <w:jc w:val="both"/>
        <w:rPr>
          <w:rFonts w:cs="Times New Roman"/>
          <w:color w:val="000000"/>
          <w:lang w:val="uk-UA"/>
        </w:rPr>
      </w:pPr>
      <w:r>
        <w:rPr>
          <w:b/>
          <w:bCs/>
          <w:lang w:val="uk-UA" w:eastAsia="ar-SA"/>
        </w:rPr>
        <w:t xml:space="preserve">              </w:t>
      </w:r>
      <w:r w:rsidRPr="00CB1BD4">
        <w:rPr>
          <w:b/>
          <w:bCs/>
          <w:lang w:val="uk-UA" w:eastAsia="ar-SA"/>
        </w:rPr>
        <w:t>Предмет закупівлі:</w:t>
      </w:r>
      <w:r w:rsidRPr="00CB1BD4">
        <w:rPr>
          <w:lang w:val="uk-UA" w:eastAsia="ar-SA"/>
        </w:rPr>
        <w:t xml:space="preserve"> </w:t>
      </w:r>
      <w:r w:rsidR="008247EE" w:rsidRPr="008247EE">
        <w:rPr>
          <w:rStyle w:val="qaclassifierdk"/>
          <w:bdr w:val="none" w:sz="0" w:space="0" w:color="auto" w:frame="1"/>
          <w:lang w:val="uk-UA"/>
        </w:rPr>
        <w:t xml:space="preserve">ДК 021:2015: 33600000-6 Фармацевтична продукція </w:t>
      </w:r>
      <w:r w:rsidR="008247EE" w:rsidRPr="008247EE">
        <w:rPr>
          <w:shd w:val="clear" w:color="auto" w:fill="FFFFFF"/>
          <w:lang w:val="uk-UA"/>
        </w:rPr>
        <w:t>(</w:t>
      </w:r>
      <w:proofErr w:type="spellStart"/>
      <w:r w:rsidR="008247EE" w:rsidRPr="008247EE">
        <w:rPr>
          <w:lang w:val="uk-UA" w:eastAsia="ru-RU"/>
        </w:rPr>
        <w:t>Кетамін</w:t>
      </w:r>
      <w:proofErr w:type="spellEnd"/>
      <w:r w:rsidR="008247EE" w:rsidRPr="008247EE">
        <w:rPr>
          <w:lang w:val="uk-UA" w:eastAsia="ru-RU"/>
        </w:rPr>
        <w:t xml:space="preserve"> (</w:t>
      </w:r>
      <w:r w:rsidR="008247EE" w:rsidRPr="008247EE">
        <w:rPr>
          <w:color w:val="212529"/>
          <w:shd w:val="clear" w:color="auto" w:fill="FFFFFF"/>
          <w:lang w:val="uk-UA"/>
        </w:rPr>
        <w:t>К</w:t>
      </w:r>
      <w:proofErr w:type="spellStart"/>
      <w:r w:rsidR="008247EE" w:rsidRPr="008247EE">
        <w:rPr>
          <w:color w:val="212529"/>
          <w:shd w:val="clear" w:color="auto" w:fill="FFFFFF"/>
        </w:rPr>
        <w:t>etamine</w:t>
      </w:r>
      <w:proofErr w:type="spellEnd"/>
      <w:r w:rsidR="008247EE" w:rsidRPr="008247EE">
        <w:rPr>
          <w:color w:val="212529"/>
          <w:shd w:val="clear" w:color="auto" w:fill="FFFFFF"/>
          <w:lang w:val="uk-UA"/>
        </w:rPr>
        <w:t xml:space="preserve">), </w:t>
      </w:r>
      <w:proofErr w:type="spellStart"/>
      <w:r w:rsidR="008247EE" w:rsidRPr="00E522B2">
        <w:rPr>
          <w:color w:val="333333"/>
          <w:shd w:val="clear" w:color="auto" w:fill="FFFFFF" w:themeFill="background1"/>
          <w:lang w:val="uk-UA"/>
        </w:rPr>
        <w:t>Фентаніл</w:t>
      </w:r>
      <w:proofErr w:type="spellEnd"/>
      <w:r w:rsidR="008247EE" w:rsidRPr="00E522B2">
        <w:rPr>
          <w:color w:val="454545"/>
          <w:shd w:val="clear" w:color="auto" w:fill="FFFFFF" w:themeFill="background1"/>
          <w:lang w:val="uk-UA"/>
        </w:rPr>
        <w:t xml:space="preserve"> (</w:t>
      </w:r>
      <w:proofErr w:type="spellStart"/>
      <w:r w:rsidR="008247EE" w:rsidRPr="00E522B2">
        <w:rPr>
          <w:color w:val="454545"/>
          <w:shd w:val="clear" w:color="auto" w:fill="FFFFFF" w:themeFill="background1"/>
        </w:rPr>
        <w:t>Fentanyl</w:t>
      </w:r>
      <w:proofErr w:type="spellEnd"/>
      <w:r w:rsidR="008247EE" w:rsidRPr="00E522B2">
        <w:rPr>
          <w:color w:val="454545"/>
          <w:shd w:val="clear" w:color="auto" w:fill="FFFFFF" w:themeFill="background1"/>
          <w:lang w:val="uk-UA"/>
        </w:rPr>
        <w:t xml:space="preserve">), </w:t>
      </w:r>
      <w:r w:rsidR="008247EE" w:rsidRPr="008247EE">
        <w:rPr>
          <w:color w:val="333333"/>
          <w:lang w:val="uk-UA"/>
        </w:rPr>
        <w:t>Морфін (</w:t>
      </w:r>
      <w:proofErr w:type="spellStart"/>
      <w:r w:rsidR="008247EE" w:rsidRPr="008247EE">
        <w:rPr>
          <w:color w:val="000000"/>
          <w:kern w:val="36"/>
          <w:bdr w:val="none" w:sz="0" w:space="0" w:color="auto" w:frame="1"/>
          <w:lang w:eastAsia="ru-RU"/>
        </w:rPr>
        <w:t>Morphine</w:t>
      </w:r>
      <w:proofErr w:type="spellEnd"/>
      <w:r w:rsidR="008247EE" w:rsidRPr="008247EE">
        <w:rPr>
          <w:color w:val="000000"/>
          <w:kern w:val="36"/>
          <w:bdr w:val="none" w:sz="0" w:space="0" w:color="auto" w:frame="1"/>
          <w:lang w:val="uk-UA" w:eastAsia="ru-RU"/>
        </w:rPr>
        <w:t xml:space="preserve">), </w:t>
      </w:r>
      <w:proofErr w:type="spellStart"/>
      <w:r w:rsidR="008247EE" w:rsidRPr="008247EE">
        <w:rPr>
          <w:color w:val="000000"/>
          <w:kern w:val="36"/>
          <w:bdr w:val="none" w:sz="0" w:space="0" w:color="auto" w:frame="1"/>
          <w:lang w:val="uk-UA" w:eastAsia="ru-RU"/>
        </w:rPr>
        <w:t>Сибазон</w:t>
      </w:r>
      <w:proofErr w:type="spellEnd"/>
      <w:r w:rsidR="008247EE" w:rsidRPr="008247EE">
        <w:rPr>
          <w:color w:val="000000"/>
          <w:kern w:val="36"/>
          <w:bdr w:val="none" w:sz="0" w:space="0" w:color="auto" w:frame="1"/>
          <w:lang w:val="uk-UA" w:eastAsia="ru-RU"/>
        </w:rPr>
        <w:t xml:space="preserve"> (</w:t>
      </w:r>
      <w:proofErr w:type="spellStart"/>
      <w:r w:rsidR="008247EE" w:rsidRPr="008247EE">
        <w:rPr>
          <w:color w:val="000000"/>
          <w:kern w:val="36"/>
          <w:bdr w:val="none" w:sz="0" w:space="0" w:color="auto" w:frame="1"/>
          <w:lang w:eastAsia="ru-RU"/>
        </w:rPr>
        <w:t>Diazepam</w:t>
      </w:r>
      <w:proofErr w:type="spellEnd"/>
      <w:r w:rsidR="008247EE" w:rsidRPr="008247EE">
        <w:rPr>
          <w:color w:val="000000"/>
          <w:kern w:val="36"/>
          <w:bdr w:val="none" w:sz="0" w:space="0" w:color="auto" w:frame="1"/>
          <w:lang w:val="uk-UA" w:eastAsia="ru-RU"/>
        </w:rPr>
        <w:t>))</w:t>
      </w:r>
    </w:p>
    <w:p w14:paraId="1FE28F9A" w14:textId="0332B93B" w:rsidR="009B34E0" w:rsidRPr="008247EE" w:rsidRDefault="009B34E0" w:rsidP="008247EE">
      <w:pPr>
        <w:pStyle w:val="af3"/>
        <w:jc w:val="both"/>
        <w:rPr>
          <w:lang w:val="uk-UA"/>
        </w:rPr>
      </w:pPr>
    </w:p>
    <w:p w14:paraId="6545C9E9" w14:textId="77777777" w:rsidR="00CB02D3" w:rsidRDefault="00CB02D3" w:rsidP="00CB02D3">
      <w:pPr>
        <w:keepNext/>
        <w:jc w:val="center"/>
        <w:rPr>
          <w:sz w:val="16"/>
          <w:szCs w:val="16"/>
        </w:rPr>
      </w:pPr>
    </w:p>
    <w:p w14:paraId="3F727D91" w14:textId="4973614B" w:rsidR="00CB02D3" w:rsidRPr="00503485" w:rsidRDefault="00CB02D3" w:rsidP="006F0B1F">
      <w:pPr>
        <w:keepNext/>
        <w:jc w:val="center"/>
        <w:rPr>
          <w:b/>
          <w:bCs/>
        </w:rPr>
      </w:pPr>
      <w:r w:rsidRPr="00503485">
        <w:rPr>
          <w:b/>
          <w:bCs/>
        </w:rPr>
        <w:t>Кількісні характеристики предмета закупівлі</w:t>
      </w:r>
    </w:p>
    <w:p w14:paraId="348A6EF8" w14:textId="3DCFECE5" w:rsidR="00CB02D3" w:rsidRDefault="00CB02D3" w:rsidP="00CB02D3">
      <w:pPr>
        <w:keepNext/>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758"/>
        <w:gridCol w:w="1948"/>
        <w:gridCol w:w="1530"/>
        <w:gridCol w:w="1092"/>
        <w:gridCol w:w="1269"/>
      </w:tblGrid>
      <w:tr w:rsidR="00E522B2" w14:paraId="190CE6FC" w14:textId="77777777" w:rsidTr="00E522B2">
        <w:trPr>
          <w:cantSplit/>
          <w:trHeight w:val="969"/>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0AF0C093" w14:textId="77777777" w:rsidR="00E522B2" w:rsidRPr="00CB1BD4" w:rsidRDefault="00E522B2">
            <w:pPr>
              <w:suppressAutoHyphens w:val="0"/>
              <w:rPr>
                <w:color w:val="000000"/>
                <w:lang w:eastAsia="ru-RU"/>
              </w:rPr>
            </w:pPr>
            <w:r w:rsidRPr="00CB1BD4">
              <w:rPr>
                <w:color w:val="000000"/>
                <w:lang w:eastAsia="ru-RU"/>
              </w:rPr>
              <w:t> </w:t>
            </w:r>
            <w:r w:rsidRPr="00CB1BD4">
              <w:rPr>
                <w:b/>
                <w:color w:val="000000"/>
                <w:lang w:eastAsia="ru-RU"/>
              </w:rPr>
              <w:t>№</w:t>
            </w:r>
          </w:p>
          <w:p w14:paraId="51188E5C" w14:textId="77777777" w:rsidR="00E522B2" w:rsidRPr="00CB1BD4" w:rsidRDefault="00E522B2">
            <w:pPr>
              <w:rPr>
                <w:color w:val="000000"/>
                <w:lang w:eastAsia="ru-RU"/>
              </w:rPr>
            </w:pPr>
            <w:r w:rsidRPr="00CB1BD4">
              <w:rPr>
                <w:b/>
                <w:color w:val="000000"/>
                <w:lang w:eastAsia="ru-RU"/>
              </w:rPr>
              <w:t>п/п</w:t>
            </w:r>
          </w:p>
        </w:tc>
        <w:tc>
          <w:tcPr>
            <w:tcW w:w="1851" w:type="pct"/>
            <w:tcBorders>
              <w:top w:val="single" w:sz="4" w:space="0" w:color="000000"/>
              <w:left w:val="single" w:sz="4" w:space="0" w:color="000000"/>
              <w:bottom w:val="single" w:sz="4" w:space="0" w:color="000000"/>
              <w:right w:val="single" w:sz="4" w:space="0" w:color="000000"/>
            </w:tcBorders>
            <w:vAlign w:val="center"/>
            <w:hideMark/>
          </w:tcPr>
          <w:p w14:paraId="0CDED840" w14:textId="77777777" w:rsidR="00E522B2" w:rsidRDefault="00E522B2">
            <w:pPr>
              <w:suppressAutoHyphens w:val="0"/>
              <w:jc w:val="center"/>
              <w:rPr>
                <w:b/>
                <w:color w:val="000000"/>
                <w:lang w:eastAsia="ru-RU"/>
              </w:rPr>
            </w:pPr>
            <w:r w:rsidRPr="00CB1BD4">
              <w:rPr>
                <w:b/>
                <w:color w:val="000000"/>
                <w:lang w:eastAsia="ru-RU"/>
              </w:rPr>
              <w:t xml:space="preserve">Найменування товару </w:t>
            </w:r>
          </w:p>
          <w:p w14:paraId="361A39C9" w14:textId="7C9C225A" w:rsidR="00E522B2" w:rsidRPr="00CB1BD4" w:rsidRDefault="00E522B2">
            <w:pPr>
              <w:suppressAutoHyphens w:val="0"/>
              <w:jc w:val="center"/>
              <w:rPr>
                <w:color w:val="000000"/>
                <w:lang w:eastAsia="ru-RU"/>
              </w:rPr>
            </w:pPr>
            <w:r w:rsidRPr="00CB1BD4">
              <w:rPr>
                <w:b/>
                <w:color w:val="000000"/>
                <w:lang w:eastAsia="ru-RU"/>
              </w:rPr>
              <w:t>(форма випуску, дозування)</w:t>
            </w:r>
          </w:p>
        </w:tc>
        <w:tc>
          <w:tcPr>
            <w:tcW w:w="960" w:type="pct"/>
            <w:tcBorders>
              <w:top w:val="single" w:sz="4" w:space="0" w:color="000000"/>
              <w:left w:val="single" w:sz="4" w:space="0" w:color="000000"/>
              <w:bottom w:val="single" w:sz="4" w:space="0" w:color="000000"/>
              <w:right w:val="single" w:sz="4" w:space="0" w:color="000000"/>
            </w:tcBorders>
            <w:vAlign w:val="center"/>
            <w:hideMark/>
          </w:tcPr>
          <w:p w14:paraId="2727B01C" w14:textId="77777777" w:rsidR="00E522B2" w:rsidRPr="00CB1BD4" w:rsidRDefault="00E522B2">
            <w:pPr>
              <w:suppressAutoHyphens w:val="0"/>
              <w:jc w:val="center"/>
              <w:rPr>
                <w:color w:val="000000"/>
                <w:lang w:eastAsia="ru-RU"/>
              </w:rPr>
            </w:pPr>
            <w:r w:rsidRPr="00CB1BD4">
              <w:rPr>
                <w:b/>
                <w:color w:val="000000"/>
                <w:lang w:eastAsia="ru-RU"/>
              </w:rPr>
              <w:t>Міжнародна непатентована назва</w:t>
            </w:r>
          </w:p>
        </w:tc>
        <w:tc>
          <w:tcPr>
            <w:tcW w:w="754" w:type="pct"/>
            <w:tcBorders>
              <w:top w:val="single" w:sz="4" w:space="0" w:color="000000"/>
              <w:left w:val="single" w:sz="4" w:space="0" w:color="000000"/>
              <w:bottom w:val="single" w:sz="4" w:space="0" w:color="000000"/>
              <w:right w:val="single" w:sz="4" w:space="0" w:color="000000"/>
            </w:tcBorders>
          </w:tcPr>
          <w:p w14:paraId="09ACD933" w14:textId="3C62C347" w:rsidR="00E522B2" w:rsidRPr="00CB1BD4" w:rsidRDefault="00E522B2" w:rsidP="00D00C85">
            <w:pPr>
              <w:suppressAutoHyphens w:val="0"/>
              <w:jc w:val="center"/>
              <w:rPr>
                <w:b/>
                <w:color w:val="000000"/>
                <w:lang w:eastAsia="ru-RU"/>
              </w:rPr>
            </w:pPr>
            <w:r w:rsidRPr="00E522B2">
              <w:rPr>
                <w:b/>
                <w:bCs/>
                <w:lang w:eastAsia="ru-RU"/>
              </w:rPr>
              <w:t>Код АТХ (АТС)</w:t>
            </w:r>
          </w:p>
        </w:tc>
        <w:tc>
          <w:tcPr>
            <w:tcW w:w="538" w:type="pct"/>
            <w:tcBorders>
              <w:top w:val="single" w:sz="4" w:space="0" w:color="000000"/>
              <w:left w:val="single" w:sz="4" w:space="0" w:color="000000"/>
              <w:bottom w:val="single" w:sz="4" w:space="0" w:color="000000"/>
              <w:right w:val="single" w:sz="4" w:space="0" w:color="000000"/>
            </w:tcBorders>
            <w:vAlign w:val="center"/>
            <w:hideMark/>
          </w:tcPr>
          <w:p w14:paraId="389BDEB7" w14:textId="5553C4AC" w:rsidR="00E522B2" w:rsidRPr="00CB1BD4" w:rsidRDefault="00E522B2" w:rsidP="00D00C85">
            <w:pPr>
              <w:suppressAutoHyphens w:val="0"/>
              <w:jc w:val="center"/>
              <w:rPr>
                <w:color w:val="000000"/>
                <w:lang w:eastAsia="ru-RU"/>
              </w:rPr>
            </w:pPr>
            <w:r w:rsidRPr="00CB1BD4">
              <w:rPr>
                <w:b/>
                <w:color w:val="000000"/>
                <w:lang w:eastAsia="ru-RU"/>
              </w:rPr>
              <w:t>Один. виміру</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4EBBE354" w14:textId="77777777" w:rsidR="00E522B2" w:rsidRPr="00CB1BD4" w:rsidRDefault="00E522B2">
            <w:pPr>
              <w:suppressAutoHyphens w:val="0"/>
              <w:jc w:val="center"/>
              <w:rPr>
                <w:color w:val="000000"/>
                <w:lang w:eastAsia="ru-RU"/>
              </w:rPr>
            </w:pPr>
            <w:r w:rsidRPr="00CB1BD4">
              <w:rPr>
                <w:b/>
                <w:color w:val="000000"/>
                <w:lang w:eastAsia="ru-RU"/>
              </w:rPr>
              <w:t>Кіль-кість</w:t>
            </w:r>
          </w:p>
        </w:tc>
      </w:tr>
      <w:tr w:rsidR="00E522B2" w14:paraId="68EECF5C" w14:textId="77777777" w:rsidTr="00E96EE8">
        <w:trPr>
          <w:trHeight w:val="900"/>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1F060061" w14:textId="77777777" w:rsidR="00E522B2" w:rsidRDefault="00E522B2" w:rsidP="00E7098C">
            <w:pPr>
              <w:jc w:val="center"/>
              <w:rPr>
                <w:b/>
                <w:color w:val="000000"/>
                <w:sz w:val="22"/>
                <w:szCs w:val="22"/>
              </w:rPr>
            </w:pPr>
            <w:r>
              <w:rPr>
                <w:b/>
                <w:color w:val="000000"/>
                <w:sz w:val="22"/>
                <w:szCs w:val="22"/>
              </w:rPr>
              <w:t>1</w:t>
            </w:r>
          </w:p>
        </w:tc>
        <w:tc>
          <w:tcPr>
            <w:tcW w:w="18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950DF" w14:textId="3D477CF5" w:rsidR="00E522B2" w:rsidRPr="00E7098C" w:rsidRDefault="00E522B2" w:rsidP="00E7098C">
            <w:pPr>
              <w:rPr>
                <w:color w:val="000000"/>
              </w:rPr>
            </w:pPr>
            <w:proofErr w:type="spellStart"/>
            <w:r w:rsidRPr="00E7098C">
              <w:rPr>
                <w:lang w:eastAsia="ru-RU"/>
              </w:rPr>
              <w:t>Кетамін</w:t>
            </w:r>
            <w:proofErr w:type="spellEnd"/>
            <w:r w:rsidRPr="00E7098C">
              <w:rPr>
                <w:lang w:eastAsia="ru-RU"/>
              </w:rPr>
              <w:t xml:space="preserve">- ЗН 5% 2мл №10 </w:t>
            </w:r>
            <w:r w:rsidRPr="00E7098C">
              <w:rPr>
                <w:color w:val="333333"/>
              </w:rPr>
              <w:t>розчин д/</w:t>
            </w:r>
            <w:proofErr w:type="spellStart"/>
            <w:r w:rsidRPr="00E7098C">
              <w:rPr>
                <w:color w:val="333333"/>
              </w:rPr>
              <w:t>ін.амп</w:t>
            </w:r>
            <w:proofErr w:type="spellEnd"/>
          </w:p>
        </w:tc>
        <w:tc>
          <w:tcPr>
            <w:tcW w:w="960" w:type="pct"/>
            <w:tcBorders>
              <w:top w:val="single" w:sz="4" w:space="0" w:color="000000"/>
              <w:left w:val="single" w:sz="4" w:space="0" w:color="000000"/>
              <w:bottom w:val="single" w:sz="4" w:space="0" w:color="000000"/>
              <w:right w:val="single" w:sz="4" w:space="0" w:color="000000"/>
            </w:tcBorders>
            <w:vAlign w:val="center"/>
            <w:hideMark/>
          </w:tcPr>
          <w:p w14:paraId="4BB0475D" w14:textId="04C80D9F" w:rsidR="00E522B2" w:rsidRPr="00A30917" w:rsidRDefault="00E522B2" w:rsidP="00E7098C">
            <w:pPr>
              <w:jc w:val="center"/>
              <w:rPr>
                <w:color w:val="000000"/>
              </w:rPr>
            </w:pPr>
            <w:proofErr w:type="spellStart"/>
            <w:r w:rsidRPr="00DA55A2">
              <w:t>Кetamine</w:t>
            </w:r>
            <w:proofErr w:type="spellEnd"/>
            <w:r w:rsidRPr="00DA55A2">
              <w:t xml:space="preserve"> 5% </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14:paraId="09080361" w14:textId="77777777" w:rsidR="00E522B2" w:rsidRDefault="00E522B2" w:rsidP="00E7098C">
            <w:pPr>
              <w:jc w:val="center"/>
              <w:rPr>
                <w:color w:val="202124"/>
                <w:shd w:val="clear" w:color="auto" w:fill="FFFFFF"/>
              </w:rPr>
            </w:pPr>
          </w:p>
          <w:p w14:paraId="10166BF0" w14:textId="170DD744" w:rsidR="00E522B2" w:rsidRPr="00D145F1" w:rsidRDefault="00E522B2" w:rsidP="00E7098C">
            <w:pPr>
              <w:jc w:val="center"/>
              <w:rPr>
                <w:highlight w:val="yellow"/>
                <w:lang w:eastAsia="ru-RU"/>
              </w:rPr>
            </w:pPr>
            <w:r w:rsidRPr="00E7098C">
              <w:rPr>
                <w:color w:val="202124"/>
                <w:shd w:val="clear" w:color="auto" w:fill="FFFFFF"/>
              </w:rPr>
              <w:t>N01AX03</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E9825" w14:textId="47151D6B" w:rsidR="00E522B2" w:rsidRPr="00E96EE8" w:rsidRDefault="00E522B2" w:rsidP="00E7098C">
            <w:pPr>
              <w:jc w:val="center"/>
              <w:rPr>
                <w:color w:val="000000"/>
              </w:rPr>
            </w:pPr>
            <w:proofErr w:type="spellStart"/>
            <w:r w:rsidRPr="00E96EE8">
              <w:rPr>
                <w:lang w:eastAsia="ru-RU"/>
              </w:rPr>
              <w:t>амп</w:t>
            </w:r>
            <w:proofErr w:type="spellEnd"/>
          </w:p>
        </w:tc>
        <w:tc>
          <w:tcPr>
            <w:tcW w:w="627" w:type="pct"/>
            <w:tcBorders>
              <w:top w:val="single" w:sz="4" w:space="0" w:color="000000"/>
              <w:left w:val="nil"/>
              <w:bottom w:val="single" w:sz="4" w:space="0" w:color="000000"/>
              <w:right w:val="single" w:sz="4" w:space="0" w:color="000000"/>
            </w:tcBorders>
            <w:shd w:val="clear" w:color="auto" w:fill="FFFFFF"/>
            <w:vAlign w:val="center"/>
            <w:hideMark/>
          </w:tcPr>
          <w:p w14:paraId="790FA9B7" w14:textId="3430B49D" w:rsidR="00E522B2" w:rsidRPr="00E96EE8" w:rsidRDefault="00E522B2" w:rsidP="00E7098C">
            <w:pPr>
              <w:jc w:val="center"/>
              <w:rPr>
                <w:color w:val="000000"/>
              </w:rPr>
            </w:pPr>
            <w:r w:rsidRPr="00E96EE8">
              <w:rPr>
                <w:lang w:eastAsia="ru-RU"/>
              </w:rPr>
              <w:t>400</w:t>
            </w:r>
          </w:p>
        </w:tc>
      </w:tr>
      <w:tr w:rsidR="00E522B2" w14:paraId="71EB6D8B" w14:textId="77777777" w:rsidTr="00E96EE8">
        <w:trPr>
          <w:trHeight w:val="900"/>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2C95DC42" w14:textId="77777777" w:rsidR="00E522B2" w:rsidRDefault="00E522B2" w:rsidP="00E7098C">
            <w:pPr>
              <w:jc w:val="center"/>
              <w:rPr>
                <w:b/>
                <w:color w:val="000000"/>
                <w:sz w:val="22"/>
                <w:szCs w:val="22"/>
              </w:rPr>
            </w:pPr>
            <w:r>
              <w:rPr>
                <w:b/>
                <w:color w:val="000000"/>
                <w:sz w:val="22"/>
                <w:szCs w:val="22"/>
              </w:rPr>
              <w:t>2</w:t>
            </w:r>
          </w:p>
        </w:tc>
        <w:tc>
          <w:tcPr>
            <w:tcW w:w="18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F8FAB" w14:textId="3D5511FF" w:rsidR="00E522B2" w:rsidRPr="00E7098C" w:rsidRDefault="00E522B2" w:rsidP="00E7098C">
            <w:pPr>
              <w:rPr>
                <w:color w:val="000000"/>
              </w:rPr>
            </w:pPr>
            <w:proofErr w:type="spellStart"/>
            <w:r w:rsidRPr="00E7098C">
              <w:rPr>
                <w:color w:val="333333"/>
              </w:rPr>
              <w:t>Фентаніл</w:t>
            </w:r>
            <w:proofErr w:type="spellEnd"/>
            <w:r w:rsidRPr="00E7098C">
              <w:rPr>
                <w:color w:val="333333"/>
              </w:rPr>
              <w:t xml:space="preserve"> 0,05мг/мл 2мл №5 розчин д/ін. </w:t>
            </w:r>
            <w:proofErr w:type="spellStart"/>
            <w:r w:rsidRPr="00E7098C">
              <w:rPr>
                <w:color w:val="333333"/>
              </w:rPr>
              <w:t>амп</w:t>
            </w:r>
            <w:proofErr w:type="spellEnd"/>
          </w:p>
        </w:tc>
        <w:tc>
          <w:tcPr>
            <w:tcW w:w="960" w:type="pct"/>
            <w:tcBorders>
              <w:top w:val="single" w:sz="4" w:space="0" w:color="000000"/>
              <w:left w:val="single" w:sz="4" w:space="0" w:color="000000"/>
              <w:bottom w:val="single" w:sz="4" w:space="0" w:color="000000"/>
              <w:right w:val="single" w:sz="4" w:space="0" w:color="000000"/>
            </w:tcBorders>
            <w:vAlign w:val="center"/>
            <w:hideMark/>
          </w:tcPr>
          <w:p w14:paraId="17A755BC" w14:textId="0638F68E" w:rsidR="00E522B2" w:rsidRPr="00A30917" w:rsidRDefault="00E522B2" w:rsidP="00E7098C">
            <w:pPr>
              <w:jc w:val="center"/>
              <w:rPr>
                <w:color w:val="000000"/>
              </w:rPr>
            </w:pPr>
            <w:r w:rsidRPr="00DA55A2">
              <w:t xml:space="preserve"> </w:t>
            </w:r>
            <w:proofErr w:type="spellStart"/>
            <w:r w:rsidRPr="00DA55A2">
              <w:t>Fentanyl</w:t>
            </w:r>
            <w:proofErr w:type="spellEnd"/>
          </w:p>
        </w:tc>
        <w:tc>
          <w:tcPr>
            <w:tcW w:w="754" w:type="pct"/>
            <w:tcBorders>
              <w:top w:val="single" w:sz="4" w:space="0" w:color="000000"/>
              <w:left w:val="single" w:sz="4" w:space="0" w:color="000000"/>
              <w:bottom w:val="single" w:sz="4" w:space="0" w:color="000000"/>
              <w:right w:val="single" w:sz="4" w:space="0" w:color="000000"/>
            </w:tcBorders>
          </w:tcPr>
          <w:p w14:paraId="0ECB9D6E" w14:textId="77777777" w:rsidR="00E522B2" w:rsidRDefault="00E522B2" w:rsidP="00E7098C">
            <w:pPr>
              <w:jc w:val="center"/>
              <w:rPr>
                <w:color w:val="202124"/>
                <w:shd w:val="clear" w:color="auto" w:fill="FFFFFF"/>
              </w:rPr>
            </w:pPr>
          </w:p>
          <w:p w14:paraId="3A91BA72" w14:textId="3B8F0BD4" w:rsidR="00E522B2" w:rsidRPr="00D145F1" w:rsidRDefault="00E522B2" w:rsidP="00E522B2">
            <w:pPr>
              <w:rPr>
                <w:highlight w:val="yellow"/>
                <w:lang w:eastAsia="ru-RU"/>
              </w:rPr>
            </w:pPr>
            <w:r w:rsidRPr="00E7098C">
              <w:rPr>
                <w:color w:val="202124"/>
                <w:shd w:val="clear" w:color="auto" w:fill="FFFFFF"/>
              </w:rPr>
              <w:t>N0</w:t>
            </w:r>
            <w:r>
              <w:rPr>
                <w:color w:val="202124"/>
                <w:shd w:val="clear" w:color="auto" w:fill="FFFFFF"/>
              </w:rPr>
              <w:t>2</w:t>
            </w:r>
            <w:r w:rsidRPr="00E7098C">
              <w:rPr>
                <w:color w:val="202124"/>
                <w:shd w:val="clear" w:color="auto" w:fill="FFFFFF"/>
              </w:rPr>
              <w:t>A</w:t>
            </w:r>
            <w:r>
              <w:rPr>
                <w:color w:val="202124"/>
                <w:shd w:val="clear" w:color="auto" w:fill="FFFFFF"/>
              </w:rPr>
              <w:t>В</w:t>
            </w:r>
            <w:r w:rsidRPr="00E7098C">
              <w:rPr>
                <w:color w:val="202124"/>
                <w:shd w:val="clear" w:color="auto" w:fill="FFFFFF"/>
              </w:rPr>
              <w:t>03</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0D322" w14:textId="47379667" w:rsidR="00E522B2" w:rsidRPr="00E96EE8" w:rsidRDefault="00E522B2" w:rsidP="00E7098C">
            <w:pPr>
              <w:jc w:val="center"/>
              <w:rPr>
                <w:color w:val="00000A"/>
              </w:rPr>
            </w:pPr>
            <w:proofErr w:type="spellStart"/>
            <w:r w:rsidRPr="00E96EE8">
              <w:rPr>
                <w:lang w:eastAsia="ru-RU"/>
              </w:rPr>
              <w:t>амп</w:t>
            </w:r>
            <w:proofErr w:type="spellEnd"/>
          </w:p>
        </w:tc>
        <w:tc>
          <w:tcPr>
            <w:tcW w:w="627" w:type="pct"/>
            <w:tcBorders>
              <w:top w:val="single" w:sz="4" w:space="0" w:color="000000"/>
              <w:left w:val="nil"/>
              <w:bottom w:val="single" w:sz="4" w:space="0" w:color="000000"/>
              <w:right w:val="single" w:sz="4" w:space="0" w:color="000000"/>
            </w:tcBorders>
            <w:shd w:val="clear" w:color="auto" w:fill="FFFFFF"/>
            <w:vAlign w:val="center"/>
            <w:hideMark/>
          </w:tcPr>
          <w:p w14:paraId="14007DEB" w14:textId="14E9C38A" w:rsidR="00E522B2" w:rsidRPr="00E96EE8" w:rsidRDefault="00E522B2" w:rsidP="00E7098C">
            <w:pPr>
              <w:jc w:val="center"/>
              <w:rPr>
                <w:color w:val="000000"/>
              </w:rPr>
            </w:pPr>
            <w:r w:rsidRPr="00E96EE8">
              <w:rPr>
                <w:lang w:eastAsia="ru-RU"/>
              </w:rPr>
              <w:t>500</w:t>
            </w:r>
          </w:p>
        </w:tc>
      </w:tr>
      <w:tr w:rsidR="00E522B2" w14:paraId="6E6624FC" w14:textId="77777777" w:rsidTr="00E96EE8">
        <w:trPr>
          <w:trHeight w:val="900"/>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6FD67124" w14:textId="77777777" w:rsidR="00E522B2" w:rsidRDefault="00E522B2" w:rsidP="00E7098C">
            <w:pPr>
              <w:jc w:val="center"/>
              <w:rPr>
                <w:b/>
                <w:color w:val="000000"/>
                <w:sz w:val="22"/>
                <w:szCs w:val="22"/>
              </w:rPr>
            </w:pPr>
            <w:r>
              <w:rPr>
                <w:b/>
                <w:color w:val="000000"/>
                <w:sz w:val="22"/>
                <w:szCs w:val="22"/>
              </w:rPr>
              <w:t>3</w:t>
            </w:r>
          </w:p>
        </w:tc>
        <w:tc>
          <w:tcPr>
            <w:tcW w:w="18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F77D4" w14:textId="3637F96C" w:rsidR="00E522B2" w:rsidRPr="00E7098C" w:rsidRDefault="00E522B2" w:rsidP="00E7098C">
            <w:pPr>
              <w:rPr>
                <w:color w:val="000000"/>
              </w:rPr>
            </w:pPr>
            <w:r w:rsidRPr="00E7098C">
              <w:rPr>
                <w:color w:val="333333"/>
              </w:rPr>
              <w:t>Морфін 1% 1мл №5</w:t>
            </w:r>
          </w:p>
        </w:tc>
        <w:tc>
          <w:tcPr>
            <w:tcW w:w="960" w:type="pct"/>
            <w:tcBorders>
              <w:top w:val="single" w:sz="4" w:space="0" w:color="000000"/>
              <w:left w:val="single" w:sz="4" w:space="0" w:color="000000"/>
              <w:bottom w:val="single" w:sz="4" w:space="0" w:color="000000"/>
              <w:right w:val="single" w:sz="4" w:space="0" w:color="000000"/>
            </w:tcBorders>
            <w:vAlign w:val="center"/>
            <w:hideMark/>
          </w:tcPr>
          <w:p w14:paraId="1C64BC56" w14:textId="7CF4E17D" w:rsidR="00E522B2" w:rsidRPr="00A30917" w:rsidRDefault="00E522B2" w:rsidP="00E7098C">
            <w:pPr>
              <w:jc w:val="center"/>
              <w:rPr>
                <w:color w:val="000000"/>
              </w:rPr>
            </w:pPr>
            <w:proofErr w:type="spellStart"/>
            <w:r w:rsidRPr="00DA55A2">
              <w:t>Morphine</w:t>
            </w:r>
            <w:proofErr w:type="spellEnd"/>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14:paraId="7AA4579C" w14:textId="77777777" w:rsidR="00E522B2" w:rsidRDefault="00E522B2" w:rsidP="00E7098C">
            <w:pPr>
              <w:jc w:val="center"/>
              <w:rPr>
                <w:color w:val="202124"/>
                <w:shd w:val="clear" w:color="auto" w:fill="FFFFFF"/>
              </w:rPr>
            </w:pPr>
          </w:p>
          <w:p w14:paraId="3D9AFE64" w14:textId="4A02A7C4" w:rsidR="00E522B2" w:rsidRPr="00D145F1" w:rsidRDefault="00E522B2" w:rsidP="00E7098C">
            <w:pPr>
              <w:jc w:val="center"/>
              <w:rPr>
                <w:highlight w:val="yellow"/>
                <w:lang w:eastAsia="ru-RU"/>
              </w:rPr>
            </w:pPr>
            <w:r w:rsidRPr="00E7098C">
              <w:rPr>
                <w:color w:val="202124"/>
                <w:shd w:val="clear" w:color="auto" w:fill="FFFFFF"/>
              </w:rPr>
              <w:t>N0</w:t>
            </w:r>
            <w:r>
              <w:rPr>
                <w:color w:val="202124"/>
                <w:shd w:val="clear" w:color="auto" w:fill="FFFFFF"/>
              </w:rPr>
              <w:t>2</w:t>
            </w:r>
            <w:r w:rsidRPr="00E7098C">
              <w:rPr>
                <w:color w:val="202124"/>
                <w:shd w:val="clear" w:color="auto" w:fill="FFFFFF"/>
              </w:rPr>
              <w:t>A</w:t>
            </w:r>
            <w:r>
              <w:rPr>
                <w:color w:val="202124"/>
                <w:shd w:val="clear" w:color="auto" w:fill="FFFFFF"/>
              </w:rPr>
              <w:t>А</w:t>
            </w:r>
            <w:r w:rsidRPr="00E7098C">
              <w:rPr>
                <w:color w:val="202124"/>
                <w:shd w:val="clear" w:color="auto" w:fill="FFFFFF"/>
              </w:rPr>
              <w:t>0</w:t>
            </w:r>
            <w:r>
              <w:rPr>
                <w:color w:val="202124"/>
                <w:shd w:val="clear" w:color="auto" w:fill="FFFFFF"/>
              </w:rPr>
              <w:t>1</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9EB2F" w14:textId="03AA76C4" w:rsidR="00E522B2" w:rsidRPr="00E96EE8" w:rsidRDefault="00E522B2" w:rsidP="00E7098C">
            <w:pPr>
              <w:jc w:val="center"/>
              <w:rPr>
                <w:color w:val="000000"/>
              </w:rPr>
            </w:pPr>
            <w:proofErr w:type="spellStart"/>
            <w:r w:rsidRPr="00E96EE8">
              <w:rPr>
                <w:lang w:eastAsia="ru-RU"/>
              </w:rPr>
              <w:t>амп</w:t>
            </w:r>
            <w:proofErr w:type="spellEnd"/>
          </w:p>
        </w:tc>
        <w:tc>
          <w:tcPr>
            <w:tcW w:w="627" w:type="pct"/>
            <w:tcBorders>
              <w:top w:val="single" w:sz="4" w:space="0" w:color="000000"/>
              <w:left w:val="nil"/>
              <w:bottom w:val="single" w:sz="4" w:space="0" w:color="000000"/>
              <w:right w:val="single" w:sz="4" w:space="0" w:color="000000"/>
            </w:tcBorders>
            <w:shd w:val="clear" w:color="auto" w:fill="FFFFFF"/>
            <w:vAlign w:val="center"/>
            <w:hideMark/>
          </w:tcPr>
          <w:p w14:paraId="2EE04FE7" w14:textId="67D54E39" w:rsidR="00E522B2" w:rsidRPr="00E96EE8" w:rsidRDefault="00E522B2" w:rsidP="00E7098C">
            <w:pPr>
              <w:jc w:val="center"/>
              <w:rPr>
                <w:color w:val="000000"/>
              </w:rPr>
            </w:pPr>
            <w:r w:rsidRPr="00E96EE8">
              <w:rPr>
                <w:lang w:eastAsia="ru-RU"/>
              </w:rPr>
              <w:t>150</w:t>
            </w:r>
          </w:p>
        </w:tc>
      </w:tr>
      <w:tr w:rsidR="00E522B2" w14:paraId="46B7E0AB" w14:textId="77777777" w:rsidTr="00E96EE8">
        <w:trPr>
          <w:trHeight w:val="900"/>
        </w:trPr>
        <w:tc>
          <w:tcPr>
            <w:tcW w:w="272" w:type="pct"/>
            <w:tcBorders>
              <w:top w:val="single" w:sz="4" w:space="0" w:color="000000"/>
              <w:left w:val="single" w:sz="4" w:space="0" w:color="000000"/>
              <w:bottom w:val="single" w:sz="4" w:space="0" w:color="000000"/>
              <w:right w:val="single" w:sz="4" w:space="0" w:color="000000"/>
            </w:tcBorders>
            <w:vAlign w:val="center"/>
            <w:hideMark/>
          </w:tcPr>
          <w:p w14:paraId="5FA5D01B" w14:textId="77777777" w:rsidR="00E522B2" w:rsidRDefault="00E522B2" w:rsidP="00E7098C">
            <w:pPr>
              <w:jc w:val="center"/>
              <w:rPr>
                <w:b/>
                <w:color w:val="000000"/>
                <w:sz w:val="22"/>
                <w:szCs w:val="22"/>
              </w:rPr>
            </w:pPr>
            <w:r>
              <w:rPr>
                <w:b/>
                <w:color w:val="000000"/>
                <w:sz w:val="22"/>
                <w:szCs w:val="22"/>
              </w:rPr>
              <w:t>4</w:t>
            </w:r>
          </w:p>
        </w:tc>
        <w:tc>
          <w:tcPr>
            <w:tcW w:w="18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D7FAF" w14:textId="6FF2EDFC" w:rsidR="00E522B2" w:rsidRPr="00E7098C" w:rsidRDefault="00E522B2" w:rsidP="00E7098C">
            <w:pPr>
              <w:rPr>
                <w:color w:val="000000"/>
              </w:rPr>
            </w:pPr>
            <w:proofErr w:type="spellStart"/>
            <w:r w:rsidRPr="00E7098C">
              <w:rPr>
                <w:color w:val="000000"/>
                <w:kern w:val="36"/>
                <w:bdr w:val="none" w:sz="0" w:space="0" w:color="auto" w:frame="1"/>
                <w:lang w:val="ru-RU" w:eastAsia="ru-RU"/>
              </w:rPr>
              <w:t>Сибазон</w:t>
            </w:r>
            <w:proofErr w:type="spellEnd"/>
            <w:r w:rsidRPr="00E7098C">
              <w:rPr>
                <w:color w:val="000000"/>
                <w:kern w:val="36"/>
                <w:bdr w:val="none" w:sz="0" w:space="0" w:color="auto" w:frame="1"/>
                <w:lang w:val="ru-RU" w:eastAsia="ru-RU"/>
              </w:rPr>
              <w:t xml:space="preserve"> 5мг/мл 2мл №10 р-н д/</w:t>
            </w:r>
            <w:proofErr w:type="spellStart"/>
            <w:r w:rsidRPr="00E7098C">
              <w:rPr>
                <w:color w:val="000000"/>
                <w:kern w:val="36"/>
                <w:bdr w:val="none" w:sz="0" w:space="0" w:color="auto" w:frame="1"/>
                <w:lang w:val="ru-RU" w:eastAsia="ru-RU"/>
              </w:rPr>
              <w:t>ін</w:t>
            </w:r>
            <w:proofErr w:type="spellEnd"/>
            <w:r w:rsidRPr="00E7098C">
              <w:rPr>
                <w:color w:val="000000"/>
                <w:kern w:val="36"/>
                <w:bdr w:val="none" w:sz="0" w:space="0" w:color="auto" w:frame="1"/>
                <w:lang w:val="ru-RU" w:eastAsia="ru-RU"/>
              </w:rPr>
              <w:t xml:space="preserve">. </w:t>
            </w:r>
            <w:proofErr w:type="spellStart"/>
            <w:r w:rsidRPr="00E7098C">
              <w:rPr>
                <w:color w:val="000000"/>
                <w:kern w:val="36"/>
                <w:bdr w:val="none" w:sz="0" w:space="0" w:color="auto" w:frame="1"/>
                <w:lang w:val="ru-RU" w:eastAsia="ru-RU"/>
              </w:rPr>
              <w:t>Амп</w:t>
            </w:r>
            <w:proofErr w:type="spellEnd"/>
            <w:r w:rsidRPr="00E7098C">
              <w:rPr>
                <w:color w:val="000000"/>
                <w:kern w:val="36"/>
                <w:bdr w:val="none" w:sz="0" w:space="0" w:color="auto" w:frame="1"/>
                <w:lang w:val="ru-RU" w:eastAsia="ru-RU"/>
              </w:rPr>
              <w:t>.</w:t>
            </w:r>
          </w:p>
        </w:tc>
        <w:tc>
          <w:tcPr>
            <w:tcW w:w="960" w:type="pct"/>
            <w:tcBorders>
              <w:top w:val="single" w:sz="4" w:space="0" w:color="000000"/>
              <w:left w:val="single" w:sz="4" w:space="0" w:color="000000"/>
              <w:bottom w:val="single" w:sz="4" w:space="0" w:color="000000"/>
              <w:right w:val="single" w:sz="4" w:space="0" w:color="000000"/>
            </w:tcBorders>
            <w:vAlign w:val="center"/>
            <w:hideMark/>
          </w:tcPr>
          <w:p w14:paraId="278861A6" w14:textId="6FFD1A4C" w:rsidR="00E522B2" w:rsidRPr="00A30917" w:rsidRDefault="00E522B2" w:rsidP="00E7098C">
            <w:pPr>
              <w:jc w:val="center"/>
              <w:rPr>
                <w:color w:val="000000"/>
              </w:rPr>
            </w:pPr>
            <w:proofErr w:type="spellStart"/>
            <w:r w:rsidRPr="00DA55A2">
              <w:t>Diazepam</w:t>
            </w:r>
            <w:proofErr w:type="spellEnd"/>
            <w:r w:rsidRPr="00DA55A2">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14:paraId="4F3D9947" w14:textId="77777777" w:rsidR="00E522B2" w:rsidRDefault="00E522B2" w:rsidP="00E7098C">
            <w:pPr>
              <w:jc w:val="center"/>
              <w:rPr>
                <w:color w:val="555555"/>
                <w:shd w:val="clear" w:color="auto" w:fill="FFFFFF"/>
              </w:rPr>
            </w:pPr>
          </w:p>
          <w:p w14:paraId="6453AD7B" w14:textId="1E3156C1" w:rsidR="00E522B2" w:rsidRPr="00D145F1" w:rsidRDefault="00E522B2" w:rsidP="00E7098C">
            <w:pPr>
              <w:jc w:val="center"/>
              <w:rPr>
                <w:highlight w:val="yellow"/>
                <w:lang w:eastAsia="ru-RU"/>
              </w:rPr>
            </w:pPr>
            <w:r w:rsidRPr="00E7098C">
              <w:rPr>
                <w:color w:val="555555"/>
                <w:shd w:val="clear" w:color="auto" w:fill="FFFFFF"/>
              </w:rPr>
              <w:t>N05В</w:t>
            </w:r>
            <w:r w:rsidR="00E11E5E">
              <w:rPr>
                <w:color w:val="555555"/>
                <w:shd w:val="clear" w:color="auto" w:fill="FFFFFF"/>
              </w:rPr>
              <w:t>А</w:t>
            </w:r>
            <w:r w:rsidRPr="00E7098C">
              <w:rPr>
                <w:color w:val="555555"/>
                <w:shd w:val="clear" w:color="auto" w:fill="FFFFFF"/>
              </w:rPr>
              <w:t>01</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6E78F" w14:textId="7E1E1D36" w:rsidR="00E522B2" w:rsidRPr="00E96EE8" w:rsidRDefault="00E522B2" w:rsidP="00E7098C">
            <w:pPr>
              <w:jc w:val="center"/>
              <w:rPr>
                <w:color w:val="000000"/>
              </w:rPr>
            </w:pPr>
            <w:proofErr w:type="spellStart"/>
            <w:r w:rsidRPr="00E96EE8">
              <w:rPr>
                <w:lang w:eastAsia="ru-RU"/>
              </w:rPr>
              <w:t>амп</w:t>
            </w:r>
            <w:proofErr w:type="spellEnd"/>
          </w:p>
        </w:tc>
        <w:tc>
          <w:tcPr>
            <w:tcW w:w="627" w:type="pct"/>
            <w:tcBorders>
              <w:top w:val="single" w:sz="4" w:space="0" w:color="000000"/>
              <w:left w:val="nil"/>
              <w:bottom w:val="single" w:sz="4" w:space="0" w:color="000000"/>
              <w:right w:val="single" w:sz="4" w:space="0" w:color="000000"/>
            </w:tcBorders>
            <w:shd w:val="clear" w:color="auto" w:fill="FFFFFF"/>
            <w:vAlign w:val="center"/>
            <w:hideMark/>
          </w:tcPr>
          <w:p w14:paraId="27BE3304" w14:textId="5305D090" w:rsidR="00E522B2" w:rsidRPr="00E96EE8" w:rsidRDefault="00E522B2" w:rsidP="00E7098C">
            <w:pPr>
              <w:jc w:val="center"/>
              <w:rPr>
                <w:color w:val="000000"/>
              </w:rPr>
            </w:pPr>
            <w:r w:rsidRPr="00E96EE8">
              <w:rPr>
                <w:lang w:eastAsia="ru-RU"/>
              </w:rPr>
              <w:t>400</w:t>
            </w:r>
          </w:p>
        </w:tc>
      </w:tr>
    </w:tbl>
    <w:p w14:paraId="468CDFA3" w14:textId="77777777" w:rsidR="00E7098C" w:rsidRDefault="00E7098C" w:rsidP="00E7098C">
      <w:pPr>
        <w:widowControl w:val="0"/>
        <w:tabs>
          <w:tab w:val="left" w:pos="851"/>
          <w:tab w:val="left" w:pos="993"/>
        </w:tabs>
        <w:rPr>
          <w:i/>
          <w:color w:val="00000A"/>
          <w:lang w:bidi="hi-IN"/>
        </w:rPr>
      </w:pPr>
      <w:r w:rsidRPr="00C01885">
        <w:rPr>
          <w:i/>
          <w:color w:val="00000A"/>
          <w:lang w:bidi="hi-IN"/>
        </w:rPr>
        <w:t>*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14:paraId="50EBBF56" w14:textId="77777777" w:rsidR="00E7098C" w:rsidRDefault="00E7098C" w:rsidP="00CB02D3">
      <w:pPr>
        <w:rPr>
          <w:b/>
        </w:rPr>
      </w:pPr>
    </w:p>
    <w:p w14:paraId="6A7EFF29" w14:textId="6F89DF97" w:rsidR="009B34E0" w:rsidRPr="00E522B2" w:rsidRDefault="00B7146D" w:rsidP="00E522B2">
      <w:pPr>
        <w:tabs>
          <w:tab w:val="left" w:pos="0"/>
        </w:tabs>
        <w:jc w:val="both"/>
        <w:rPr>
          <w:bCs/>
          <w:i/>
          <w:iCs/>
          <w:lang w:eastAsia="ru-RU"/>
        </w:rPr>
      </w:pPr>
      <w:r w:rsidRPr="00E522B2">
        <w:rPr>
          <w:bCs/>
          <w:i/>
          <w:iCs/>
          <w:lang w:eastAsia="ru-RU"/>
        </w:rPr>
        <w:t>В разі подачі аналогів лікарських засобів, Учасник подає порівняльну характеристику (склад, дозування тощо)  запропонованого ним товару та товару, що визначений в документації, крім того подає інструкцію із застосування запропонованого ним товару.</w:t>
      </w:r>
    </w:p>
    <w:p w14:paraId="6987B83C" w14:textId="77777777" w:rsidR="009B34E0" w:rsidRDefault="009B34E0" w:rsidP="00503485">
      <w:pPr>
        <w:widowControl w:val="0"/>
        <w:tabs>
          <w:tab w:val="left" w:pos="851"/>
          <w:tab w:val="left" w:pos="993"/>
        </w:tabs>
        <w:jc w:val="both"/>
        <w:rPr>
          <w:i/>
          <w:color w:val="00000A"/>
          <w:lang w:bidi="hi-IN"/>
        </w:rPr>
      </w:pPr>
    </w:p>
    <w:p w14:paraId="43854C70" w14:textId="77777777" w:rsidR="00503485" w:rsidRDefault="00503485" w:rsidP="00503485">
      <w:pPr>
        <w:suppressAutoHyphens w:val="0"/>
        <w:autoSpaceDN w:val="0"/>
        <w:adjustRightInd w:val="0"/>
        <w:ind w:left="1288"/>
        <w:jc w:val="center"/>
        <w:rPr>
          <w:b/>
          <w:bCs/>
        </w:rPr>
      </w:pPr>
      <w:r w:rsidRPr="0014211C">
        <w:rPr>
          <w:b/>
          <w:bCs/>
        </w:rPr>
        <w:t>Медико-технічні вимоги до предмету закупівлі:</w:t>
      </w:r>
    </w:p>
    <w:p w14:paraId="6BD24D06" w14:textId="77777777" w:rsidR="00503485" w:rsidRPr="0014211C" w:rsidRDefault="00503485" w:rsidP="00503485">
      <w:pPr>
        <w:suppressAutoHyphens w:val="0"/>
        <w:autoSpaceDN w:val="0"/>
        <w:adjustRightInd w:val="0"/>
        <w:ind w:left="1288"/>
        <w:rPr>
          <w:b/>
          <w:bCs/>
        </w:rPr>
      </w:pPr>
    </w:p>
    <w:p w14:paraId="5A04C9CC" w14:textId="77777777" w:rsidR="00503485" w:rsidRPr="0014211C" w:rsidRDefault="00503485" w:rsidP="00503485">
      <w:pPr>
        <w:ind w:firstLine="426"/>
        <w:jc w:val="both"/>
        <w:rPr>
          <w:b/>
          <w:i/>
        </w:rPr>
      </w:pPr>
    </w:p>
    <w:tbl>
      <w:tblPr>
        <w:tblW w:w="10089" w:type="dxa"/>
        <w:tblInd w:w="108" w:type="dxa"/>
        <w:tblLayout w:type="fixed"/>
        <w:tblLook w:val="04A0" w:firstRow="1" w:lastRow="0" w:firstColumn="1" w:lastColumn="0" w:noHBand="0" w:noVBand="1"/>
      </w:tblPr>
      <w:tblGrid>
        <w:gridCol w:w="567"/>
        <w:gridCol w:w="7822"/>
        <w:gridCol w:w="1700"/>
      </w:tblGrid>
      <w:tr w:rsidR="00503485" w:rsidRPr="0014211C" w14:paraId="533C31B6" w14:textId="77777777" w:rsidTr="00E96EE8">
        <w:trPr>
          <w:trHeight w:val="892"/>
        </w:trPr>
        <w:tc>
          <w:tcPr>
            <w:tcW w:w="567" w:type="dxa"/>
            <w:tcBorders>
              <w:top w:val="single" w:sz="6" w:space="0" w:color="000000"/>
              <w:left w:val="single" w:sz="6" w:space="0" w:color="000000"/>
              <w:bottom w:val="single" w:sz="6" w:space="0" w:color="000000"/>
              <w:right w:val="single" w:sz="6" w:space="0" w:color="000000"/>
            </w:tcBorders>
            <w:vAlign w:val="center"/>
            <w:hideMark/>
          </w:tcPr>
          <w:p w14:paraId="04BE803D" w14:textId="77777777" w:rsidR="00503485" w:rsidRPr="0014211C" w:rsidRDefault="00503485" w:rsidP="00FF5AE9">
            <w:pPr>
              <w:tabs>
                <w:tab w:val="left" w:pos="0"/>
              </w:tabs>
              <w:jc w:val="center"/>
              <w:rPr>
                <w:b/>
                <w:bCs/>
                <w:sz w:val="22"/>
                <w:szCs w:val="22"/>
              </w:rPr>
            </w:pPr>
            <w:r w:rsidRPr="0014211C">
              <w:rPr>
                <w:b/>
                <w:bCs/>
                <w:sz w:val="22"/>
                <w:szCs w:val="22"/>
              </w:rPr>
              <w:t>№ п/п</w:t>
            </w:r>
          </w:p>
        </w:tc>
        <w:tc>
          <w:tcPr>
            <w:tcW w:w="7822" w:type="dxa"/>
            <w:tcBorders>
              <w:top w:val="single" w:sz="6" w:space="0" w:color="000000"/>
              <w:left w:val="single" w:sz="6" w:space="0" w:color="000000"/>
              <w:bottom w:val="single" w:sz="6" w:space="0" w:color="000000"/>
              <w:right w:val="nil"/>
            </w:tcBorders>
            <w:vAlign w:val="center"/>
            <w:hideMark/>
          </w:tcPr>
          <w:p w14:paraId="1B4A5192" w14:textId="77777777" w:rsidR="00503485" w:rsidRPr="00A81C5B" w:rsidRDefault="00503485" w:rsidP="00FF5AE9">
            <w:pPr>
              <w:tabs>
                <w:tab w:val="left" w:pos="0"/>
              </w:tabs>
              <w:jc w:val="center"/>
              <w:rPr>
                <w:b/>
              </w:rPr>
            </w:pPr>
            <w:r w:rsidRPr="00A81C5B">
              <w:rPr>
                <w:b/>
              </w:rPr>
              <w:t>Вимоги</w:t>
            </w:r>
          </w:p>
        </w:tc>
        <w:tc>
          <w:tcPr>
            <w:tcW w:w="1700" w:type="dxa"/>
            <w:tcBorders>
              <w:top w:val="single" w:sz="6" w:space="0" w:color="000000"/>
              <w:left w:val="single" w:sz="6" w:space="0" w:color="000000"/>
              <w:bottom w:val="single" w:sz="6" w:space="0" w:color="000000"/>
              <w:right w:val="single" w:sz="4" w:space="0" w:color="auto"/>
            </w:tcBorders>
            <w:vAlign w:val="center"/>
            <w:hideMark/>
          </w:tcPr>
          <w:p w14:paraId="0D28045E" w14:textId="77777777" w:rsidR="00503485" w:rsidRPr="0014211C" w:rsidRDefault="00503485" w:rsidP="00FF5AE9">
            <w:pPr>
              <w:tabs>
                <w:tab w:val="left" w:pos="0"/>
              </w:tabs>
              <w:jc w:val="center"/>
              <w:rPr>
                <w:b/>
                <w:sz w:val="22"/>
                <w:szCs w:val="22"/>
              </w:rPr>
            </w:pPr>
            <w:r w:rsidRPr="0014211C">
              <w:rPr>
                <w:b/>
                <w:sz w:val="22"/>
                <w:szCs w:val="22"/>
              </w:rPr>
              <w:t>Відповідність вимогам (зазначити Так/Ні)</w:t>
            </w:r>
          </w:p>
        </w:tc>
      </w:tr>
      <w:tr w:rsidR="00503485" w:rsidRPr="0014211C" w14:paraId="349EF402" w14:textId="77777777" w:rsidTr="00E96EE8">
        <w:trPr>
          <w:trHeight w:val="418"/>
        </w:trPr>
        <w:tc>
          <w:tcPr>
            <w:tcW w:w="567" w:type="dxa"/>
            <w:tcBorders>
              <w:top w:val="single" w:sz="4" w:space="0" w:color="auto"/>
              <w:left w:val="single" w:sz="6" w:space="0" w:color="000000"/>
              <w:bottom w:val="single" w:sz="4" w:space="0" w:color="auto"/>
              <w:right w:val="single" w:sz="6" w:space="0" w:color="000000"/>
            </w:tcBorders>
            <w:hideMark/>
          </w:tcPr>
          <w:p w14:paraId="474BE95C" w14:textId="77777777" w:rsidR="00503485" w:rsidRPr="0014211C" w:rsidRDefault="00503485" w:rsidP="00FF5AE9">
            <w:pPr>
              <w:tabs>
                <w:tab w:val="left" w:pos="0"/>
              </w:tabs>
              <w:snapToGrid w:val="0"/>
              <w:jc w:val="center"/>
              <w:rPr>
                <w:b/>
                <w:sz w:val="22"/>
                <w:szCs w:val="22"/>
              </w:rPr>
            </w:pPr>
            <w:r w:rsidRPr="0014211C">
              <w:rPr>
                <w:b/>
                <w:sz w:val="22"/>
                <w:szCs w:val="22"/>
              </w:rPr>
              <w:t>1.</w:t>
            </w:r>
          </w:p>
        </w:tc>
        <w:tc>
          <w:tcPr>
            <w:tcW w:w="7822" w:type="dxa"/>
            <w:tcBorders>
              <w:top w:val="single" w:sz="4" w:space="0" w:color="auto"/>
              <w:left w:val="single" w:sz="6" w:space="0" w:color="000000"/>
              <w:bottom w:val="single" w:sz="4" w:space="0" w:color="auto"/>
              <w:right w:val="nil"/>
            </w:tcBorders>
            <w:hideMark/>
          </w:tcPr>
          <w:p w14:paraId="46444AE2" w14:textId="77777777" w:rsidR="00503485" w:rsidRPr="009B34E0" w:rsidRDefault="00503485" w:rsidP="00FF5AE9">
            <w:pPr>
              <w:tabs>
                <w:tab w:val="left" w:pos="0"/>
              </w:tabs>
              <w:snapToGrid w:val="0"/>
              <w:jc w:val="both"/>
            </w:pPr>
            <w:r w:rsidRPr="009B34E0">
              <w:t>Запропонований Учасником лікарський засіб повинен бути зареєстрований в Україні у встановленому законодавством порядку.</w:t>
            </w:r>
          </w:p>
          <w:p w14:paraId="44F99F7C" w14:textId="77777777" w:rsidR="00503485" w:rsidRPr="0014211C" w:rsidRDefault="00503485" w:rsidP="00FF5AE9">
            <w:pPr>
              <w:tabs>
                <w:tab w:val="left" w:pos="0"/>
              </w:tabs>
              <w:snapToGrid w:val="0"/>
              <w:jc w:val="both"/>
              <w:rPr>
                <w:sz w:val="22"/>
                <w:szCs w:val="22"/>
              </w:rPr>
            </w:pPr>
            <w:r w:rsidRPr="009B34E0">
              <w:t xml:space="preserve">(Надати копії реєстраційних посвідчень Державного Фармакологічного центру МОЗ України на лікарські засоби або інші документи </w:t>
            </w:r>
            <w:r w:rsidRPr="009B34E0">
              <w:rPr>
                <w:rStyle w:val="rvts23"/>
              </w:rPr>
              <w:t xml:space="preserve">щодо підтвердження реєстрації, передбачені чинним </w:t>
            </w:r>
            <w:r w:rsidRPr="009B34E0">
              <w:t>законодавством України завірені підписом і печаткою* учасника).</w:t>
            </w:r>
          </w:p>
        </w:tc>
        <w:tc>
          <w:tcPr>
            <w:tcW w:w="1700" w:type="dxa"/>
            <w:tcBorders>
              <w:top w:val="single" w:sz="6" w:space="0" w:color="000000"/>
              <w:left w:val="single" w:sz="6" w:space="0" w:color="000000"/>
              <w:bottom w:val="single" w:sz="6" w:space="0" w:color="000000"/>
              <w:right w:val="single" w:sz="4" w:space="0" w:color="auto"/>
            </w:tcBorders>
          </w:tcPr>
          <w:p w14:paraId="37683AA7" w14:textId="77777777" w:rsidR="00503485" w:rsidRPr="0014211C" w:rsidRDefault="00503485" w:rsidP="00FF5AE9">
            <w:pPr>
              <w:tabs>
                <w:tab w:val="left" w:pos="0"/>
              </w:tabs>
              <w:snapToGrid w:val="0"/>
              <w:jc w:val="center"/>
              <w:rPr>
                <w:sz w:val="22"/>
                <w:szCs w:val="22"/>
              </w:rPr>
            </w:pPr>
          </w:p>
        </w:tc>
      </w:tr>
      <w:tr w:rsidR="00503485" w:rsidRPr="0014211C" w14:paraId="4F7B6C36" w14:textId="77777777" w:rsidTr="00E96EE8">
        <w:trPr>
          <w:trHeight w:val="1082"/>
        </w:trPr>
        <w:tc>
          <w:tcPr>
            <w:tcW w:w="567" w:type="dxa"/>
            <w:tcBorders>
              <w:top w:val="single" w:sz="4" w:space="0" w:color="auto"/>
              <w:left w:val="single" w:sz="6" w:space="0" w:color="000000"/>
              <w:bottom w:val="single" w:sz="4" w:space="0" w:color="auto"/>
              <w:right w:val="single" w:sz="6" w:space="0" w:color="000000"/>
            </w:tcBorders>
            <w:hideMark/>
          </w:tcPr>
          <w:p w14:paraId="5103B450" w14:textId="77777777" w:rsidR="00503485" w:rsidRPr="0014211C" w:rsidRDefault="00503485" w:rsidP="00FF5AE9">
            <w:pPr>
              <w:tabs>
                <w:tab w:val="left" w:pos="0"/>
              </w:tabs>
              <w:snapToGrid w:val="0"/>
              <w:jc w:val="center"/>
              <w:rPr>
                <w:b/>
                <w:sz w:val="22"/>
                <w:szCs w:val="22"/>
              </w:rPr>
            </w:pPr>
            <w:r w:rsidRPr="0014211C">
              <w:rPr>
                <w:b/>
                <w:sz w:val="22"/>
                <w:szCs w:val="22"/>
              </w:rPr>
              <w:lastRenderedPageBreak/>
              <w:t>2.</w:t>
            </w:r>
          </w:p>
        </w:tc>
        <w:tc>
          <w:tcPr>
            <w:tcW w:w="7822" w:type="dxa"/>
            <w:tcBorders>
              <w:top w:val="single" w:sz="4" w:space="0" w:color="auto"/>
              <w:left w:val="single" w:sz="6" w:space="0" w:color="000000"/>
              <w:bottom w:val="single" w:sz="4" w:space="0" w:color="auto"/>
              <w:right w:val="nil"/>
            </w:tcBorders>
            <w:hideMark/>
          </w:tcPr>
          <w:p w14:paraId="162934C3" w14:textId="7FBF8B1C" w:rsidR="00503485" w:rsidRPr="009B34E0" w:rsidRDefault="000B4790" w:rsidP="009B34E0">
            <w:pPr>
              <w:tabs>
                <w:tab w:val="left" w:pos="0"/>
              </w:tabs>
              <w:snapToGrid w:val="0"/>
              <w:jc w:val="both"/>
              <w:rPr>
                <w:b/>
                <w:i/>
                <w:lang w:val="ru-RU"/>
              </w:rPr>
            </w:pPr>
            <w:r w:rsidRPr="009B34E0">
              <w:t>Строк придатності товару на момент поставки Замовнику повинен становити не менше 80% від загального строку придатності</w:t>
            </w:r>
            <w:r w:rsidR="009B34E0" w:rsidRPr="009B34E0">
              <w:t xml:space="preserve"> але не менше 12 місяців</w:t>
            </w:r>
            <w:r w:rsidRPr="009B34E0">
              <w:t xml:space="preserve"> </w:t>
            </w:r>
            <w:r w:rsidRPr="009B34E0">
              <w:rPr>
                <w:i/>
                <w:iCs/>
              </w:rPr>
              <w:t>про що надати</w:t>
            </w:r>
            <w:r w:rsidRPr="009B34E0">
              <w:rPr>
                <w:b/>
                <w:i/>
                <w:iCs/>
              </w:rPr>
              <w:t xml:space="preserve"> </w:t>
            </w:r>
            <w:r w:rsidRPr="009B34E0">
              <w:rPr>
                <w:bCs/>
                <w:i/>
                <w:iCs/>
              </w:rPr>
              <w:t>гарантійний лист</w:t>
            </w:r>
            <w:r w:rsidRPr="009B34E0">
              <w:rPr>
                <w:bCs/>
                <w:i/>
                <w:iCs/>
                <w:lang w:val="ru-RU"/>
              </w:rPr>
              <w:t>.</w:t>
            </w:r>
          </w:p>
        </w:tc>
        <w:tc>
          <w:tcPr>
            <w:tcW w:w="1700" w:type="dxa"/>
            <w:tcBorders>
              <w:top w:val="single" w:sz="6" w:space="0" w:color="000000"/>
              <w:left w:val="single" w:sz="6" w:space="0" w:color="000000"/>
              <w:bottom w:val="single" w:sz="6" w:space="0" w:color="000000"/>
              <w:right w:val="single" w:sz="4" w:space="0" w:color="auto"/>
            </w:tcBorders>
          </w:tcPr>
          <w:p w14:paraId="45D9CC32" w14:textId="77777777" w:rsidR="00503485" w:rsidRPr="0014211C" w:rsidRDefault="00503485" w:rsidP="00FF5AE9">
            <w:pPr>
              <w:tabs>
                <w:tab w:val="left" w:pos="0"/>
              </w:tabs>
              <w:snapToGrid w:val="0"/>
              <w:jc w:val="center"/>
              <w:rPr>
                <w:sz w:val="22"/>
                <w:szCs w:val="22"/>
              </w:rPr>
            </w:pPr>
          </w:p>
        </w:tc>
      </w:tr>
      <w:tr w:rsidR="00BD73AA" w:rsidRPr="0014211C" w14:paraId="790C0E81" w14:textId="77777777" w:rsidTr="00E96EE8">
        <w:trPr>
          <w:trHeight w:val="629"/>
        </w:trPr>
        <w:tc>
          <w:tcPr>
            <w:tcW w:w="567" w:type="dxa"/>
            <w:tcBorders>
              <w:top w:val="single" w:sz="4" w:space="0" w:color="auto"/>
              <w:left w:val="single" w:sz="6" w:space="0" w:color="000000"/>
              <w:bottom w:val="single" w:sz="4" w:space="0" w:color="auto"/>
              <w:right w:val="single" w:sz="6" w:space="0" w:color="000000"/>
            </w:tcBorders>
          </w:tcPr>
          <w:p w14:paraId="226B8F71" w14:textId="6CE310AC" w:rsidR="00BD73AA" w:rsidRPr="0014211C" w:rsidRDefault="00A81C5B" w:rsidP="00FF5AE9">
            <w:pPr>
              <w:tabs>
                <w:tab w:val="left" w:pos="0"/>
              </w:tabs>
              <w:snapToGrid w:val="0"/>
              <w:jc w:val="center"/>
              <w:rPr>
                <w:b/>
                <w:sz w:val="22"/>
                <w:szCs w:val="22"/>
              </w:rPr>
            </w:pPr>
            <w:r>
              <w:rPr>
                <w:b/>
                <w:sz w:val="22"/>
                <w:szCs w:val="22"/>
              </w:rPr>
              <w:t>3.</w:t>
            </w:r>
          </w:p>
        </w:tc>
        <w:tc>
          <w:tcPr>
            <w:tcW w:w="7822" w:type="dxa"/>
            <w:tcBorders>
              <w:top w:val="single" w:sz="4" w:space="0" w:color="auto"/>
              <w:left w:val="single" w:sz="6" w:space="0" w:color="000000"/>
              <w:bottom w:val="single" w:sz="4" w:space="0" w:color="auto"/>
              <w:right w:val="nil"/>
            </w:tcBorders>
          </w:tcPr>
          <w:p w14:paraId="136AABB5" w14:textId="5E03811B" w:rsidR="00BD73AA" w:rsidRPr="00A81C5B" w:rsidRDefault="00BD73AA" w:rsidP="00A81C5B">
            <w:pPr>
              <w:jc w:val="both"/>
            </w:pPr>
            <w:r w:rsidRPr="00A81C5B">
              <w:t>Дозування, форма випуску, вміст упаковки, концентрація повинні відповідати заявленому переліку.</w:t>
            </w:r>
          </w:p>
        </w:tc>
        <w:tc>
          <w:tcPr>
            <w:tcW w:w="1700" w:type="dxa"/>
            <w:tcBorders>
              <w:top w:val="single" w:sz="6" w:space="0" w:color="000000"/>
              <w:left w:val="single" w:sz="6" w:space="0" w:color="000000"/>
              <w:bottom w:val="single" w:sz="6" w:space="0" w:color="000000"/>
              <w:right w:val="single" w:sz="4" w:space="0" w:color="auto"/>
            </w:tcBorders>
          </w:tcPr>
          <w:p w14:paraId="7E4A076E" w14:textId="77777777" w:rsidR="00BD73AA" w:rsidRPr="0014211C" w:rsidRDefault="00BD73AA" w:rsidP="00FF5AE9">
            <w:pPr>
              <w:tabs>
                <w:tab w:val="left" w:pos="0"/>
              </w:tabs>
              <w:snapToGrid w:val="0"/>
              <w:jc w:val="center"/>
              <w:rPr>
                <w:sz w:val="22"/>
                <w:szCs w:val="22"/>
              </w:rPr>
            </w:pPr>
          </w:p>
        </w:tc>
      </w:tr>
      <w:tr w:rsidR="00503485" w:rsidRPr="0014211C" w14:paraId="1712EC24" w14:textId="77777777" w:rsidTr="00E96EE8">
        <w:trPr>
          <w:trHeight w:val="629"/>
        </w:trPr>
        <w:tc>
          <w:tcPr>
            <w:tcW w:w="567" w:type="dxa"/>
            <w:tcBorders>
              <w:top w:val="single" w:sz="4" w:space="0" w:color="auto"/>
              <w:left w:val="single" w:sz="6" w:space="0" w:color="000000"/>
              <w:bottom w:val="single" w:sz="4" w:space="0" w:color="auto"/>
              <w:right w:val="single" w:sz="6" w:space="0" w:color="000000"/>
            </w:tcBorders>
            <w:hideMark/>
          </w:tcPr>
          <w:p w14:paraId="4CF3297C" w14:textId="1B018C6C" w:rsidR="00503485" w:rsidRPr="0014211C" w:rsidRDefault="00A81C5B" w:rsidP="00FF5AE9">
            <w:pPr>
              <w:tabs>
                <w:tab w:val="left" w:pos="0"/>
              </w:tabs>
              <w:snapToGrid w:val="0"/>
              <w:jc w:val="center"/>
              <w:rPr>
                <w:b/>
                <w:sz w:val="22"/>
                <w:szCs w:val="22"/>
              </w:rPr>
            </w:pPr>
            <w:r>
              <w:rPr>
                <w:b/>
                <w:sz w:val="22"/>
                <w:szCs w:val="22"/>
              </w:rPr>
              <w:t>4</w:t>
            </w:r>
            <w:r w:rsidR="00503485" w:rsidRPr="0014211C">
              <w:rPr>
                <w:b/>
                <w:sz w:val="22"/>
                <w:szCs w:val="22"/>
              </w:rPr>
              <w:t>.</w:t>
            </w:r>
          </w:p>
        </w:tc>
        <w:tc>
          <w:tcPr>
            <w:tcW w:w="7822" w:type="dxa"/>
            <w:tcBorders>
              <w:top w:val="single" w:sz="4" w:space="0" w:color="auto"/>
              <w:left w:val="single" w:sz="6" w:space="0" w:color="000000"/>
              <w:bottom w:val="single" w:sz="4" w:space="0" w:color="auto"/>
              <w:right w:val="nil"/>
            </w:tcBorders>
            <w:hideMark/>
          </w:tcPr>
          <w:p w14:paraId="267E2527" w14:textId="77777777" w:rsidR="00503485" w:rsidRPr="00A81C5B" w:rsidRDefault="00503485" w:rsidP="00FF5AE9">
            <w:pPr>
              <w:tabs>
                <w:tab w:val="left" w:pos="0"/>
              </w:tabs>
              <w:snapToGrid w:val="0"/>
              <w:jc w:val="both"/>
              <w:rPr>
                <w:b/>
                <w:i/>
              </w:rPr>
            </w:pPr>
            <w:r w:rsidRPr="00A81C5B">
              <w:t>При поставці товару на кожну серію лікарського засобу</w:t>
            </w:r>
            <w:r w:rsidRPr="00A81C5B">
              <w:rPr>
                <w:b/>
                <w:i/>
              </w:rPr>
              <w:t xml:space="preserve"> надавати сертифікати якості виробника, завірені мокрою печаткою* постачальника.</w:t>
            </w:r>
          </w:p>
          <w:p w14:paraId="278B5A08" w14:textId="22656270" w:rsidR="00A73D94" w:rsidRPr="00A81C5B" w:rsidRDefault="00A73D94" w:rsidP="00FF5AE9">
            <w:pPr>
              <w:tabs>
                <w:tab w:val="left" w:pos="0"/>
              </w:tabs>
              <w:snapToGrid w:val="0"/>
              <w:jc w:val="both"/>
            </w:pPr>
          </w:p>
        </w:tc>
        <w:tc>
          <w:tcPr>
            <w:tcW w:w="1700" w:type="dxa"/>
            <w:tcBorders>
              <w:top w:val="single" w:sz="6" w:space="0" w:color="000000"/>
              <w:left w:val="single" w:sz="6" w:space="0" w:color="000000"/>
              <w:bottom w:val="single" w:sz="6" w:space="0" w:color="000000"/>
              <w:right w:val="single" w:sz="4" w:space="0" w:color="auto"/>
            </w:tcBorders>
          </w:tcPr>
          <w:p w14:paraId="2809B289" w14:textId="77777777" w:rsidR="00503485" w:rsidRPr="0014211C" w:rsidRDefault="00503485" w:rsidP="00FF5AE9">
            <w:pPr>
              <w:tabs>
                <w:tab w:val="left" w:pos="0"/>
              </w:tabs>
              <w:snapToGrid w:val="0"/>
              <w:jc w:val="center"/>
              <w:rPr>
                <w:sz w:val="22"/>
                <w:szCs w:val="22"/>
              </w:rPr>
            </w:pPr>
          </w:p>
        </w:tc>
      </w:tr>
      <w:tr w:rsidR="00503485" w:rsidRPr="0014211C" w14:paraId="222B3615" w14:textId="77777777" w:rsidTr="00E96EE8">
        <w:trPr>
          <w:trHeight w:val="529"/>
        </w:trPr>
        <w:tc>
          <w:tcPr>
            <w:tcW w:w="567" w:type="dxa"/>
            <w:tcBorders>
              <w:top w:val="single" w:sz="4" w:space="0" w:color="auto"/>
              <w:left w:val="single" w:sz="6" w:space="0" w:color="000000"/>
              <w:bottom w:val="single" w:sz="4" w:space="0" w:color="auto"/>
              <w:right w:val="single" w:sz="6" w:space="0" w:color="000000"/>
            </w:tcBorders>
            <w:hideMark/>
          </w:tcPr>
          <w:p w14:paraId="4BF9E7A9" w14:textId="0F3D2A52" w:rsidR="00503485" w:rsidRPr="0014211C" w:rsidRDefault="00A81C5B" w:rsidP="00FF5AE9">
            <w:pPr>
              <w:tabs>
                <w:tab w:val="left" w:pos="0"/>
              </w:tabs>
              <w:snapToGrid w:val="0"/>
              <w:jc w:val="center"/>
              <w:rPr>
                <w:b/>
                <w:sz w:val="22"/>
                <w:szCs w:val="22"/>
              </w:rPr>
            </w:pPr>
            <w:r>
              <w:rPr>
                <w:b/>
                <w:sz w:val="22"/>
                <w:szCs w:val="22"/>
              </w:rPr>
              <w:t>5</w:t>
            </w:r>
            <w:r w:rsidR="00503485" w:rsidRPr="0014211C">
              <w:rPr>
                <w:b/>
                <w:sz w:val="22"/>
                <w:szCs w:val="22"/>
              </w:rPr>
              <w:t>.</w:t>
            </w:r>
          </w:p>
        </w:tc>
        <w:tc>
          <w:tcPr>
            <w:tcW w:w="7822" w:type="dxa"/>
            <w:tcBorders>
              <w:top w:val="single" w:sz="4" w:space="0" w:color="auto"/>
              <w:left w:val="single" w:sz="6" w:space="0" w:color="000000"/>
              <w:bottom w:val="single" w:sz="4" w:space="0" w:color="auto"/>
              <w:right w:val="nil"/>
            </w:tcBorders>
            <w:hideMark/>
          </w:tcPr>
          <w:p w14:paraId="4D391C47" w14:textId="77777777" w:rsidR="00503485" w:rsidRPr="00A81C5B" w:rsidRDefault="00503485" w:rsidP="00FF5AE9">
            <w:pPr>
              <w:tabs>
                <w:tab w:val="left" w:pos="0"/>
              </w:tabs>
              <w:snapToGrid w:val="0"/>
              <w:jc w:val="both"/>
            </w:pPr>
            <w:r w:rsidRPr="00A81C5B">
              <w:t xml:space="preserve">При транспортуванні лікарських засобів </w:t>
            </w:r>
            <w:r w:rsidRPr="00A81C5B">
              <w:rPr>
                <w:b/>
                <w:i/>
              </w:rPr>
              <w:t>дотримуватись температурного режиму</w:t>
            </w:r>
            <w:r w:rsidRPr="00A81C5B">
              <w:t>, вказаного на упаковці виробника.</w:t>
            </w:r>
          </w:p>
        </w:tc>
        <w:tc>
          <w:tcPr>
            <w:tcW w:w="1700" w:type="dxa"/>
            <w:tcBorders>
              <w:top w:val="single" w:sz="6" w:space="0" w:color="000000"/>
              <w:left w:val="single" w:sz="6" w:space="0" w:color="000000"/>
              <w:bottom w:val="single" w:sz="6" w:space="0" w:color="000000"/>
              <w:right w:val="single" w:sz="4" w:space="0" w:color="auto"/>
            </w:tcBorders>
          </w:tcPr>
          <w:p w14:paraId="22FEC07D" w14:textId="77777777" w:rsidR="00503485" w:rsidRPr="0014211C" w:rsidRDefault="00503485" w:rsidP="00FF5AE9">
            <w:pPr>
              <w:tabs>
                <w:tab w:val="left" w:pos="0"/>
              </w:tabs>
              <w:snapToGrid w:val="0"/>
              <w:jc w:val="center"/>
              <w:rPr>
                <w:sz w:val="22"/>
                <w:szCs w:val="22"/>
              </w:rPr>
            </w:pPr>
          </w:p>
        </w:tc>
      </w:tr>
      <w:tr w:rsidR="000B4790" w:rsidRPr="0014211C" w14:paraId="7801BFEF" w14:textId="77777777" w:rsidTr="00E96EE8">
        <w:trPr>
          <w:trHeight w:val="529"/>
        </w:trPr>
        <w:tc>
          <w:tcPr>
            <w:tcW w:w="567" w:type="dxa"/>
            <w:tcBorders>
              <w:top w:val="single" w:sz="4" w:space="0" w:color="auto"/>
              <w:left w:val="single" w:sz="6" w:space="0" w:color="000000"/>
              <w:bottom w:val="single" w:sz="4" w:space="0" w:color="auto"/>
              <w:right w:val="single" w:sz="6" w:space="0" w:color="000000"/>
            </w:tcBorders>
          </w:tcPr>
          <w:p w14:paraId="3EDC9B8D" w14:textId="7482D8FE" w:rsidR="000B4790" w:rsidRPr="000B4790" w:rsidRDefault="00A81C5B" w:rsidP="00FF5AE9">
            <w:pPr>
              <w:tabs>
                <w:tab w:val="left" w:pos="0"/>
              </w:tabs>
              <w:snapToGrid w:val="0"/>
              <w:jc w:val="center"/>
              <w:rPr>
                <w:b/>
                <w:sz w:val="22"/>
                <w:szCs w:val="22"/>
                <w:lang w:val="ru-RU"/>
              </w:rPr>
            </w:pPr>
            <w:r>
              <w:rPr>
                <w:b/>
                <w:sz w:val="22"/>
                <w:szCs w:val="22"/>
                <w:lang w:val="ru-RU"/>
              </w:rPr>
              <w:t>6</w:t>
            </w:r>
            <w:r w:rsidR="000B4790">
              <w:rPr>
                <w:b/>
                <w:sz w:val="22"/>
                <w:szCs w:val="22"/>
                <w:lang w:val="ru-RU"/>
              </w:rPr>
              <w:t>.</w:t>
            </w:r>
          </w:p>
        </w:tc>
        <w:tc>
          <w:tcPr>
            <w:tcW w:w="7822" w:type="dxa"/>
            <w:tcBorders>
              <w:top w:val="single" w:sz="4" w:space="0" w:color="auto"/>
              <w:left w:val="single" w:sz="6" w:space="0" w:color="000000"/>
              <w:bottom w:val="single" w:sz="4" w:space="0" w:color="auto"/>
              <w:right w:val="nil"/>
            </w:tcBorders>
          </w:tcPr>
          <w:p w14:paraId="30484C76" w14:textId="5ACB6E53" w:rsidR="00A73D94" w:rsidRPr="00A81C5B" w:rsidRDefault="000B4790" w:rsidP="00A81C5B">
            <w:pPr>
              <w:tabs>
                <w:tab w:val="left" w:pos="0"/>
              </w:tabs>
              <w:snapToGrid w:val="0"/>
              <w:jc w:val="both"/>
              <w:rPr>
                <w:iCs/>
              </w:rPr>
            </w:pPr>
            <w:r w:rsidRPr="00A81C5B">
              <w:rPr>
                <w:iCs/>
              </w:rPr>
              <w:t xml:space="preserve">Товар повинен передаватися </w:t>
            </w:r>
            <w:r w:rsidRPr="00A81C5B">
              <w:t xml:space="preserve">Замовнику </w:t>
            </w:r>
            <w:r w:rsidRPr="00A81C5B">
              <w:rPr>
                <w:iCs/>
              </w:rPr>
              <w:t>в упаковці підприємства виробника, яка не повинна бути деформованою або пошкодженою.</w:t>
            </w:r>
          </w:p>
        </w:tc>
        <w:tc>
          <w:tcPr>
            <w:tcW w:w="1700" w:type="dxa"/>
            <w:tcBorders>
              <w:top w:val="single" w:sz="6" w:space="0" w:color="000000"/>
              <w:left w:val="single" w:sz="6" w:space="0" w:color="000000"/>
              <w:bottom w:val="single" w:sz="6" w:space="0" w:color="000000"/>
              <w:right w:val="single" w:sz="4" w:space="0" w:color="auto"/>
            </w:tcBorders>
          </w:tcPr>
          <w:p w14:paraId="60AA1558" w14:textId="77777777" w:rsidR="000B4790" w:rsidRPr="0014211C" w:rsidRDefault="000B4790" w:rsidP="00FF5AE9">
            <w:pPr>
              <w:tabs>
                <w:tab w:val="left" w:pos="0"/>
              </w:tabs>
              <w:snapToGrid w:val="0"/>
              <w:jc w:val="center"/>
              <w:rPr>
                <w:sz w:val="22"/>
                <w:szCs w:val="22"/>
              </w:rPr>
            </w:pPr>
          </w:p>
        </w:tc>
      </w:tr>
      <w:tr w:rsidR="000B4790" w:rsidRPr="0014211C" w14:paraId="0D45B0D5" w14:textId="77777777" w:rsidTr="00E96EE8">
        <w:trPr>
          <w:trHeight w:val="529"/>
        </w:trPr>
        <w:tc>
          <w:tcPr>
            <w:tcW w:w="567" w:type="dxa"/>
            <w:tcBorders>
              <w:top w:val="single" w:sz="4" w:space="0" w:color="auto"/>
              <w:left w:val="single" w:sz="6" w:space="0" w:color="000000"/>
              <w:bottom w:val="single" w:sz="4" w:space="0" w:color="auto"/>
              <w:right w:val="single" w:sz="6" w:space="0" w:color="000000"/>
            </w:tcBorders>
          </w:tcPr>
          <w:p w14:paraId="48B2A21F" w14:textId="30D7B300" w:rsidR="000B4790" w:rsidRDefault="00A81C5B" w:rsidP="00FF5AE9">
            <w:pPr>
              <w:tabs>
                <w:tab w:val="left" w:pos="0"/>
              </w:tabs>
              <w:snapToGrid w:val="0"/>
              <w:jc w:val="center"/>
              <w:rPr>
                <w:b/>
                <w:sz w:val="22"/>
                <w:szCs w:val="22"/>
                <w:lang w:val="ru-RU"/>
              </w:rPr>
            </w:pPr>
            <w:r>
              <w:rPr>
                <w:b/>
                <w:sz w:val="22"/>
                <w:szCs w:val="22"/>
                <w:lang w:val="ru-RU"/>
              </w:rPr>
              <w:t>7</w:t>
            </w:r>
            <w:r w:rsidR="000B4790">
              <w:rPr>
                <w:b/>
                <w:sz w:val="22"/>
                <w:szCs w:val="22"/>
                <w:lang w:val="ru-RU"/>
              </w:rPr>
              <w:t>.</w:t>
            </w:r>
          </w:p>
        </w:tc>
        <w:tc>
          <w:tcPr>
            <w:tcW w:w="7822" w:type="dxa"/>
            <w:tcBorders>
              <w:top w:val="single" w:sz="4" w:space="0" w:color="auto"/>
              <w:left w:val="single" w:sz="6" w:space="0" w:color="000000"/>
              <w:bottom w:val="single" w:sz="4" w:space="0" w:color="auto"/>
              <w:right w:val="nil"/>
            </w:tcBorders>
          </w:tcPr>
          <w:p w14:paraId="08024F24" w14:textId="49544F47" w:rsidR="000B4790" w:rsidRPr="00A81C5B" w:rsidRDefault="00E96997" w:rsidP="00A81C5B">
            <w:pPr>
              <w:jc w:val="both"/>
            </w:pPr>
            <w:r w:rsidRPr="00A81C5B">
              <w:t>Обов’язкова заміна товару, що не відповідає вищенаведеним вимогам щодо якості.</w:t>
            </w:r>
          </w:p>
        </w:tc>
        <w:tc>
          <w:tcPr>
            <w:tcW w:w="1700" w:type="dxa"/>
            <w:tcBorders>
              <w:top w:val="single" w:sz="6" w:space="0" w:color="000000"/>
              <w:left w:val="single" w:sz="6" w:space="0" w:color="000000"/>
              <w:bottom w:val="single" w:sz="6" w:space="0" w:color="000000"/>
              <w:right w:val="single" w:sz="4" w:space="0" w:color="auto"/>
            </w:tcBorders>
          </w:tcPr>
          <w:p w14:paraId="5BA2BD51" w14:textId="77777777" w:rsidR="000B4790" w:rsidRPr="0014211C" w:rsidRDefault="000B4790" w:rsidP="00FF5AE9">
            <w:pPr>
              <w:tabs>
                <w:tab w:val="left" w:pos="0"/>
              </w:tabs>
              <w:snapToGrid w:val="0"/>
              <w:jc w:val="center"/>
              <w:rPr>
                <w:sz w:val="22"/>
                <w:szCs w:val="22"/>
              </w:rPr>
            </w:pPr>
          </w:p>
        </w:tc>
      </w:tr>
      <w:tr w:rsidR="009B45CF" w:rsidRPr="0014211C" w14:paraId="429BEB80" w14:textId="77777777" w:rsidTr="00E96EE8">
        <w:trPr>
          <w:trHeight w:val="529"/>
        </w:trPr>
        <w:tc>
          <w:tcPr>
            <w:tcW w:w="567" w:type="dxa"/>
            <w:tcBorders>
              <w:top w:val="single" w:sz="4" w:space="0" w:color="auto"/>
              <w:left w:val="single" w:sz="6" w:space="0" w:color="000000"/>
              <w:bottom w:val="single" w:sz="4" w:space="0" w:color="auto"/>
              <w:right w:val="single" w:sz="6" w:space="0" w:color="000000"/>
            </w:tcBorders>
          </w:tcPr>
          <w:p w14:paraId="49CC9EAD" w14:textId="33D1C573" w:rsidR="009B45CF" w:rsidRDefault="00A81C5B" w:rsidP="00FF5AE9">
            <w:pPr>
              <w:tabs>
                <w:tab w:val="left" w:pos="0"/>
              </w:tabs>
              <w:snapToGrid w:val="0"/>
              <w:jc w:val="center"/>
              <w:rPr>
                <w:b/>
                <w:sz w:val="22"/>
                <w:szCs w:val="22"/>
                <w:lang w:val="ru-RU"/>
              </w:rPr>
            </w:pPr>
            <w:r>
              <w:rPr>
                <w:b/>
                <w:sz w:val="22"/>
                <w:szCs w:val="22"/>
                <w:lang w:val="ru-RU"/>
              </w:rPr>
              <w:t>8.</w:t>
            </w:r>
          </w:p>
        </w:tc>
        <w:tc>
          <w:tcPr>
            <w:tcW w:w="7822" w:type="dxa"/>
            <w:tcBorders>
              <w:top w:val="single" w:sz="4" w:space="0" w:color="auto"/>
              <w:left w:val="single" w:sz="6" w:space="0" w:color="000000"/>
              <w:bottom w:val="single" w:sz="4" w:space="0" w:color="auto"/>
              <w:right w:val="nil"/>
            </w:tcBorders>
          </w:tcPr>
          <w:p w14:paraId="49F02C63" w14:textId="11909F80" w:rsidR="009B45CF" w:rsidRPr="00A81C5B" w:rsidRDefault="009B45CF" w:rsidP="00A81C5B">
            <w:pPr>
              <w:pStyle w:val="af1"/>
              <w:ind w:left="0"/>
              <w:jc w:val="both"/>
              <w:rPr>
                <w:sz w:val="24"/>
                <w:szCs w:val="24"/>
                <w:lang w:val="uk-UA"/>
              </w:rPr>
            </w:pPr>
            <w:r w:rsidRPr="00A81C5B">
              <w:rPr>
                <w:color w:val="000000"/>
                <w:sz w:val="24"/>
                <w:szCs w:val="24"/>
                <w:lang w:val="uk-UA"/>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w:t>
            </w:r>
            <w:r w:rsidRPr="00A81C5B">
              <w:rPr>
                <w:color w:val="050505"/>
                <w:sz w:val="24"/>
                <w:szCs w:val="24"/>
                <w:shd w:val="clear" w:color="auto" w:fill="FFFFFF"/>
                <w:lang w:val="uk-UA"/>
              </w:rPr>
              <w:t xml:space="preserve"> ліцензія ДСУ з лікарських засобів та контролю за наркотиками</w:t>
            </w:r>
            <w:r w:rsidRPr="00A81C5B">
              <w:rPr>
                <w:color w:val="000000"/>
                <w:sz w:val="24"/>
                <w:szCs w:val="24"/>
                <w:lang w:val="uk-UA"/>
              </w:rPr>
              <w:t xml:space="preserve">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 (надаються на кожну окрему партію товару при доставці).</w:t>
            </w:r>
          </w:p>
        </w:tc>
        <w:tc>
          <w:tcPr>
            <w:tcW w:w="1700" w:type="dxa"/>
            <w:tcBorders>
              <w:top w:val="single" w:sz="6" w:space="0" w:color="000000"/>
              <w:left w:val="single" w:sz="6" w:space="0" w:color="000000"/>
              <w:bottom w:val="single" w:sz="6" w:space="0" w:color="000000"/>
              <w:right w:val="single" w:sz="4" w:space="0" w:color="auto"/>
            </w:tcBorders>
          </w:tcPr>
          <w:p w14:paraId="1DE3AE21" w14:textId="77777777" w:rsidR="009B45CF" w:rsidRPr="0014211C" w:rsidRDefault="009B45CF" w:rsidP="00FF5AE9">
            <w:pPr>
              <w:tabs>
                <w:tab w:val="left" w:pos="0"/>
              </w:tabs>
              <w:snapToGrid w:val="0"/>
              <w:jc w:val="center"/>
              <w:rPr>
                <w:sz w:val="22"/>
                <w:szCs w:val="22"/>
              </w:rPr>
            </w:pPr>
          </w:p>
        </w:tc>
      </w:tr>
    </w:tbl>
    <w:p w14:paraId="6EC67FB8" w14:textId="77777777" w:rsidR="00503485" w:rsidRDefault="00503485" w:rsidP="00503485">
      <w:pPr>
        <w:ind w:right="-7" w:firstLine="567"/>
        <w:jc w:val="both"/>
        <w:rPr>
          <w:b/>
          <w:i/>
          <w:color w:val="000000"/>
          <w:sz w:val="20"/>
          <w:szCs w:val="20"/>
          <w:u w:val="single"/>
        </w:rPr>
      </w:pPr>
    </w:p>
    <w:p w14:paraId="16BBF3D1" w14:textId="6FE6535B" w:rsidR="00503485" w:rsidRPr="00167E37" w:rsidRDefault="00503485" w:rsidP="00167E37">
      <w:pPr>
        <w:ind w:right="-7" w:firstLine="567"/>
        <w:jc w:val="both"/>
        <w:rPr>
          <w:b/>
          <w:sz w:val="22"/>
          <w:szCs w:val="22"/>
        </w:rPr>
      </w:pPr>
      <w:r w:rsidRPr="00A81C5B">
        <w:rPr>
          <w:sz w:val="22"/>
          <w:szCs w:val="22"/>
        </w:rPr>
        <w:t>*За наявності. Ця вимога не стосується учасників, які здійснюють діяльність без печатки згідно з чинним законодавством.</w:t>
      </w:r>
    </w:p>
    <w:p w14:paraId="675E8371" w14:textId="57D1E7B7" w:rsidR="00151E26" w:rsidRPr="00151E26" w:rsidRDefault="00151E26" w:rsidP="00CB02D3">
      <w:pPr>
        <w:rPr>
          <w:b/>
          <w:highlight w:val="green"/>
          <w:lang w:eastAsia="en-US"/>
        </w:rPr>
      </w:pPr>
    </w:p>
    <w:p w14:paraId="0609BCB9" w14:textId="09851A2B" w:rsidR="002E4B32" w:rsidRDefault="00167E37" w:rsidP="00167E37">
      <w:pPr>
        <w:widowControl w:val="0"/>
        <w:tabs>
          <w:tab w:val="left" w:pos="851"/>
          <w:tab w:val="left" w:pos="993"/>
        </w:tabs>
        <w:jc w:val="both"/>
        <w:rPr>
          <w:i/>
          <w:iCs/>
          <w:lang w:eastAsia="ar-SA"/>
        </w:rPr>
      </w:pPr>
      <w:r>
        <w:rPr>
          <w:i/>
          <w:iCs/>
          <w:lang w:eastAsia="ar-SA"/>
        </w:rPr>
        <w:t xml:space="preserve">             </w:t>
      </w:r>
      <w:r w:rsidRPr="00167E37">
        <w:rPr>
          <w:i/>
          <w:iCs/>
          <w:lang w:eastAsia="ar-SA"/>
        </w:rPr>
        <w:t>З</w:t>
      </w:r>
      <w:r w:rsidR="002E4B32" w:rsidRPr="00167E37">
        <w:rPr>
          <w:i/>
          <w:iCs/>
          <w:lang w:eastAsia="ar-SA"/>
        </w:rPr>
        <w:t>апропонований</w:t>
      </w:r>
      <w:r w:rsidRPr="00167E37">
        <w:rPr>
          <w:i/>
          <w:iCs/>
          <w:lang w:eastAsia="ar-SA"/>
        </w:rPr>
        <w:t xml:space="preserve"> </w:t>
      </w:r>
      <w:r w:rsidR="002E4B32" w:rsidRPr="00167E37">
        <w:rPr>
          <w:i/>
          <w:iCs/>
          <w:lang w:eastAsia="ar-SA"/>
        </w:rPr>
        <w:t>Учасником</w:t>
      </w:r>
      <w:r w:rsidRPr="00167E37">
        <w:rPr>
          <w:i/>
          <w:iCs/>
          <w:lang w:eastAsia="ar-SA"/>
        </w:rPr>
        <w:t xml:space="preserve"> товар</w:t>
      </w:r>
      <w:r w:rsidR="002E4B32" w:rsidRPr="00167E37">
        <w:rPr>
          <w:i/>
          <w:iCs/>
          <w:lang w:eastAsia="ar-SA"/>
        </w:rPr>
        <w:t xml:space="preserve">, повинен відповідати медико – технічним вимогам, викладеним у даному додатку до  документації. </w:t>
      </w:r>
    </w:p>
    <w:p w14:paraId="5BB0F238" w14:textId="77777777" w:rsidR="00167E37" w:rsidRPr="00167E37" w:rsidRDefault="00167E37" w:rsidP="00167E37">
      <w:pPr>
        <w:widowControl w:val="0"/>
        <w:tabs>
          <w:tab w:val="left" w:pos="851"/>
          <w:tab w:val="left" w:pos="993"/>
        </w:tabs>
        <w:jc w:val="both"/>
        <w:rPr>
          <w:i/>
          <w:iCs/>
          <w:lang w:bidi="hi-IN"/>
        </w:rPr>
      </w:pPr>
    </w:p>
    <w:p w14:paraId="3E99AA5F" w14:textId="77777777" w:rsidR="002E4B32" w:rsidRPr="00167E37" w:rsidRDefault="002E4B32" w:rsidP="002E4B32">
      <w:pPr>
        <w:widowControl w:val="0"/>
        <w:tabs>
          <w:tab w:val="left" w:pos="851"/>
        </w:tabs>
        <w:ind w:right="-57" w:firstLine="720"/>
        <w:jc w:val="both"/>
        <w:rPr>
          <w:b/>
          <w:i/>
          <w:u w:val="single"/>
        </w:rPr>
      </w:pPr>
      <w:r w:rsidRPr="00167E37">
        <w:rPr>
          <w:rStyle w:val="aff4"/>
          <w:b/>
          <w:u w:val="single"/>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C5F17A8" w14:textId="77777777" w:rsidR="00A01AE4" w:rsidRPr="00167E37" w:rsidRDefault="00A01AE4" w:rsidP="00CB02D3">
      <w:pPr>
        <w:ind w:firstLine="540"/>
        <w:jc w:val="both"/>
      </w:pPr>
    </w:p>
    <w:p w14:paraId="3AC7EAF5" w14:textId="77777777" w:rsidR="009148EB" w:rsidRDefault="009148EB">
      <w:pPr>
        <w:jc w:val="right"/>
        <w:rPr>
          <w:b/>
          <w:iCs/>
        </w:rPr>
      </w:pPr>
    </w:p>
    <w:p w14:paraId="2C473A24" w14:textId="3AE4EFB8" w:rsidR="009148EB" w:rsidRDefault="009148EB">
      <w:pPr>
        <w:jc w:val="right"/>
        <w:rPr>
          <w:b/>
          <w:iCs/>
        </w:rPr>
      </w:pPr>
    </w:p>
    <w:p w14:paraId="7BCD4C44" w14:textId="0DF3D886" w:rsidR="008B1AEB" w:rsidRDefault="008B1AEB">
      <w:pPr>
        <w:jc w:val="right"/>
        <w:rPr>
          <w:b/>
          <w:iCs/>
        </w:rPr>
      </w:pPr>
    </w:p>
    <w:p w14:paraId="5EC63E0E" w14:textId="764793D2" w:rsidR="008B1AEB" w:rsidRDefault="008B1AEB">
      <w:pPr>
        <w:jc w:val="right"/>
        <w:rPr>
          <w:b/>
          <w:iCs/>
        </w:rPr>
      </w:pPr>
    </w:p>
    <w:p w14:paraId="32FEDF58" w14:textId="76CAF6C7" w:rsidR="008B1AEB" w:rsidRDefault="008B1AEB">
      <w:pPr>
        <w:jc w:val="right"/>
        <w:rPr>
          <w:b/>
          <w:iCs/>
        </w:rPr>
      </w:pPr>
    </w:p>
    <w:p w14:paraId="636A18E4" w14:textId="7849D28B" w:rsidR="008B1AEB" w:rsidRDefault="008B1AEB">
      <w:pPr>
        <w:jc w:val="right"/>
        <w:rPr>
          <w:b/>
          <w:iCs/>
        </w:rPr>
      </w:pPr>
    </w:p>
    <w:p w14:paraId="431F1808" w14:textId="1AE9B65D" w:rsidR="008B1AEB" w:rsidRDefault="008B1AEB">
      <w:pPr>
        <w:jc w:val="right"/>
        <w:rPr>
          <w:b/>
          <w:iCs/>
        </w:rPr>
      </w:pPr>
    </w:p>
    <w:p w14:paraId="1305BDE4" w14:textId="5E529ED4" w:rsidR="008B1AEB" w:rsidRDefault="008B1AEB">
      <w:pPr>
        <w:jc w:val="right"/>
        <w:rPr>
          <w:b/>
          <w:iCs/>
        </w:rPr>
      </w:pPr>
    </w:p>
    <w:p w14:paraId="22A42467" w14:textId="52499B38" w:rsidR="008B1AEB" w:rsidRDefault="008B1AEB">
      <w:pPr>
        <w:jc w:val="right"/>
        <w:rPr>
          <w:b/>
          <w:iCs/>
        </w:rPr>
      </w:pPr>
    </w:p>
    <w:p w14:paraId="6CD49024" w14:textId="31AAA0AD" w:rsidR="00167E37" w:rsidRDefault="00167E37">
      <w:pPr>
        <w:jc w:val="right"/>
        <w:rPr>
          <w:b/>
          <w:iCs/>
        </w:rPr>
      </w:pPr>
    </w:p>
    <w:p w14:paraId="79E2E064" w14:textId="0FC74A7A" w:rsidR="00167E37" w:rsidRDefault="00167E37">
      <w:pPr>
        <w:jc w:val="right"/>
        <w:rPr>
          <w:b/>
          <w:iCs/>
        </w:rPr>
      </w:pPr>
    </w:p>
    <w:p w14:paraId="6B80DE65" w14:textId="49E0ABBF" w:rsidR="00167E37" w:rsidRDefault="00167E37">
      <w:pPr>
        <w:jc w:val="right"/>
        <w:rPr>
          <w:b/>
          <w:iCs/>
        </w:rPr>
      </w:pPr>
    </w:p>
    <w:p w14:paraId="4B299D52" w14:textId="168531F3" w:rsidR="00167E37" w:rsidRDefault="00167E37">
      <w:pPr>
        <w:jc w:val="right"/>
        <w:rPr>
          <w:b/>
          <w:iCs/>
        </w:rPr>
      </w:pPr>
    </w:p>
    <w:p w14:paraId="0EDA04FB" w14:textId="5CFDD285" w:rsidR="00167E37" w:rsidRDefault="00167E37">
      <w:pPr>
        <w:jc w:val="right"/>
        <w:rPr>
          <w:b/>
          <w:iCs/>
        </w:rPr>
      </w:pPr>
    </w:p>
    <w:p w14:paraId="10822125" w14:textId="6B3E4056" w:rsidR="00167E37" w:rsidRDefault="00167E37">
      <w:pPr>
        <w:jc w:val="right"/>
        <w:rPr>
          <w:b/>
          <w:iCs/>
        </w:rPr>
      </w:pPr>
    </w:p>
    <w:p w14:paraId="4E37106A" w14:textId="317D7F03" w:rsidR="00167E37" w:rsidRDefault="00167E37">
      <w:pPr>
        <w:jc w:val="right"/>
        <w:rPr>
          <w:b/>
          <w:iCs/>
        </w:rPr>
      </w:pPr>
    </w:p>
    <w:p w14:paraId="367E5B06" w14:textId="77777777" w:rsidR="00167E37" w:rsidRDefault="00167E37">
      <w:pPr>
        <w:jc w:val="right"/>
        <w:rPr>
          <w:b/>
          <w:iCs/>
        </w:rPr>
      </w:pPr>
    </w:p>
    <w:p w14:paraId="721FC1F9" w14:textId="392DD805" w:rsidR="00BE5284" w:rsidRDefault="00BE5284">
      <w:pPr>
        <w:suppressAutoHyphens w:val="0"/>
        <w:rPr>
          <w:b/>
          <w:iCs/>
        </w:rPr>
      </w:pPr>
    </w:p>
    <w:p w14:paraId="2EC51434" w14:textId="77777777" w:rsidR="007D3B58" w:rsidRDefault="007D3B58">
      <w:pPr>
        <w:suppressAutoHyphens w:val="0"/>
        <w:rPr>
          <w:b/>
          <w:iCs/>
        </w:rPr>
      </w:pPr>
    </w:p>
    <w:p w14:paraId="215BAFD2" w14:textId="3E53A754" w:rsidR="00EC24AC" w:rsidRPr="00EC24AC" w:rsidRDefault="00EC24AC" w:rsidP="00EC24AC">
      <w:pPr>
        <w:ind w:left="6378"/>
        <w:jc w:val="right"/>
        <w:rPr>
          <w:b/>
          <w:iCs/>
        </w:rPr>
      </w:pPr>
      <w:r w:rsidRPr="00EC24AC">
        <w:rPr>
          <w:b/>
          <w:iCs/>
        </w:rPr>
        <w:t xml:space="preserve">Додаток № </w:t>
      </w:r>
      <w:r>
        <w:rPr>
          <w:b/>
          <w:iCs/>
        </w:rPr>
        <w:t>2</w:t>
      </w:r>
      <w:r w:rsidRPr="00EC24AC">
        <w:rPr>
          <w:b/>
          <w:iCs/>
        </w:rPr>
        <w:t xml:space="preserve"> </w:t>
      </w:r>
    </w:p>
    <w:p w14:paraId="5468089B" w14:textId="77A599CE" w:rsidR="00EC24AC" w:rsidRPr="008B1AEB" w:rsidRDefault="00EC24AC" w:rsidP="008B1AEB">
      <w:pPr>
        <w:ind w:left="6378"/>
        <w:jc w:val="right"/>
        <w:rPr>
          <w:b/>
          <w:iCs/>
        </w:rPr>
      </w:pPr>
      <w:r w:rsidRPr="00EC24AC">
        <w:rPr>
          <w:b/>
          <w:iCs/>
        </w:rPr>
        <w:t>до Оголошення</w:t>
      </w:r>
    </w:p>
    <w:p w14:paraId="5EB0647B" w14:textId="54FE4AC9" w:rsidR="00EC24AC" w:rsidRPr="00BA62DA" w:rsidRDefault="003E55BD" w:rsidP="008B1AEB">
      <w:pPr>
        <w:jc w:val="center"/>
        <w:rPr>
          <w:b/>
        </w:rPr>
      </w:pPr>
      <w:r>
        <w:rPr>
          <w:b/>
        </w:rPr>
        <w:t>ЦІНОВА</w:t>
      </w:r>
      <w:r w:rsidR="00EC24AC" w:rsidRPr="00BA62DA">
        <w:rPr>
          <w:b/>
        </w:rPr>
        <w:t xml:space="preserve"> ПРОПОЗИЦІЯ</w:t>
      </w:r>
    </w:p>
    <w:p w14:paraId="2A9A5081" w14:textId="77777777" w:rsidR="009B30BA" w:rsidRDefault="00EC24AC" w:rsidP="009B30BA">
      <w:pPr>
        <w:pStyle w:val="af3"/>
        <w:jc w:val="center"/>
        <w:rPr>
          <w:color w:val="000000"/>
          <w:kern w:val="36"/>
          <w:bdr w:val="none" w:sz="0" w:space="0" w:color="auto" w:frame="1"/>
          <w:lang w:val="uk-UA" w:eastAsia="ru-RU"/>
        </w:rPr>
      </w:pPr>
      <w:r w:rsidRPr="00FD7F30">
        <w:rPr>
          <w:b/>
          <w:szCs w:val="26"/>
          <w:lang w:val="uk-UA"/>
        </w:rPr>
        <w:t>на закупівлю:</w:t>
      </w:r>
      <w:r w:rsidR="00907AAB" w:rsidRPr="00FD7F30">
        <w:rPr>
          <w:bCs/>
          <w:color w:val="000000"/>
          <w:shd w:val="clear" w:color="auto" w:fill="FFFFFF"/>
          <w:lang w:val="uk-UA"/>
        </w:rPr>
        <w:t xml:space="preserve"> </w:t>
      </w:r>
      <w:r w:rsidR="009B30BA" w:rsidRPr="008247EE">
        <w:rPr>
          <w:rStyle w:val="qaclassifierdk"/>
          <w:bdr w:val="none" w:sz="0" w:space="0" w:color="auto" w:frame="1"/>
          <w:lang w:val="uk-UA"/>
        </w:rPr>
        <w:t xml:space="preserve">ДК 021:2015: 33600000-6 Фармацевтична продукція </w:t>
      </w:r>
      <w:r w:rsidR="009B30BA" w:rsidRPr="008247EE">
        <w:rPr>
          <w:shd w:val="clear" w:color="auto" w:fill="FFFFFF"/>
          <w:lang w:val="uk-UA"/>
        </w:rPr>
        <w:t>(</w:t>
      </w:r>
      <w:proofErr w:type="spellStart"/>
      <w:r w:rsidR="009B30BA" w:rsidRPr="008247EE">
        <w:rPr>
          <w:lang w:val="uk-UA" w:eastAsia="ru-RU"/>
        </w:rPr>
        <w:t>Кетамін</w:t>
      </w:r>
      <w:proofErr w:type="spellEnd"/>
      <w:r w:rsidR="009B30BA" w:rsidRPr="008247EE">
        <w:rPr>
          <w:lang w:val="uk-UA" w:eastAsia="ru-RU"/>
        </w:rPr>
        <w:t xml:space="preserve"> (</w:t>
      </w:r>
      <w:r w:rsidR="009B30BA" w:rsidRPr="008247EE">
        <w:rPr>
          <w:color w:val="212529"/>
          <w:shd w:val="clear" w:color="auto" w:fill="FFFFFF"/>
          <w:lang w:val="uk-UA"/>
        </w:rPr>
        <w:t>К</w:t>
      </w:r>
      <w:proofErr w:type="spellStart"/>
      <w:r w:rsidR="009B30BA" w:rsidRPr="008247EE">
        <w:rPr>
          <w:color w:val="212529"/>
          <w:shd w:val="clear" w:color="auto" w:fill="FFFFFF"/>
        </w:rPr>
        <w:t>etamine</w:t>
      </w:r>
      <w:proofErr w:type="spellEnd"/>
      <w:r w:rsidR="009B30BA" w:rsidRPr="008247EE">
        <w:rPr>
          <w:color w:val="212529"/>
          <w:shd w:val="clear" w:color="auto" w:fill="FFFFFF"/>
          <w:lang w:val="uk-UA"/>
        </w:rPr>
        <w:t xml:space="preserve">), </w:t>
      </w:r>
      <w:proofErr w:type="spellStart"/>
      <w:r w:rsidR="009B30BA" w:rsidRPr="00E522B2">
        <w:rPr>
          <w:color w:val="333333"/>
          <w:shd w:val="clear" w:color="auto" w:fill="FFFFFF" w:themeFill="background1"/>
          <w:lang w:val="uk-UA"/>
        </w:rPr>
        <w:t>Фентаніл</w:t>
      </w:r>
      <w:proofErr w:type="spellEnd"/>
      <w:r w:rsidR="009B30BA" w:rsidRPr="00E522B2">
        <w:rPr>
          <w:color w:val="454545"/>
          <w:shd w:val="clear" w:color="auto" w:fill="FFFFFF" w:themeFill="background1"/>
          <w:lang w:val="uk-UA"/>
        </w:rPr>
        <w:t xml:space="preserve"> (</w:t>
      </w:r>
      <w:proofErr w:type="spellStart"/>
      <w:r w:rsidR="009B30BA" w:rsidRPr="00E522B2">
        <w:rPr>
          <w:color w:val="454545"/>
          <w:shd w:val="clear" w:color="auto" w:fill="FFFFFF" w:themeFill="background1"/>
        </w:rPr>
        <w:t>Fentanyl</w:t>
      </w:r>
      <w:proofErr w:type="spellEnd"/>
      <w:r w:rsidR="009B30BA" w:rsidRPr="00E522B2">
        <w:rPr>
          <w:color w:val="454545"/>
          <w:shd w:val="clear" w:color="auto" w:fill="FFFFFF" w:themeFill="background1"/>
          <w:lang w:val="uk-UA"/>
        </w:rPr>
        <w:t xml:space="preserve">), </w:t>
      </w:r>
      <w:r w:rsidR="009B30BA" w:rsidRPr="008247EE">
        <w:rPr>
          <w:color w:val="333333"/>
          <w:lang w:val="uk-UA"/>
        </w:rPr>
        <w:t>Морфін (</w:t>
      </w:r>
      <w:proofErr w:type="spellStart"/>
      <w:r w:rsidR="009B30BA" w:rsidRPr="008247EE">
        <w:rPr>
          <w:color w:val="000000"/>
          <w:kern w:val="36"/>
          <w:bdr w:val="none" w:sz="0" w:space="0" w:color="auto" w:frame="1"/>
          <w:lang w:eastAsia="ru-RU"/>
        </w:rPr>
        <w:t>Morphine</w:t>
      </w:r>
      <w:proofErr w:type="spellEnd"/>
      <w:r w:rsidR="009B30BA" w:rsidRPr="008247EE">
        <w:rPr>
          <w:color w:val="000000"/>
          <w:kern w:val="36"/>
          <w:bdr w:val="none" w:sz="0" w:space="0" w:color="auto" w:frame="1"/>
          <w:lang w:val="uk-UA" w:eastAsia="ru-RU"/>
        </w:rPr>
        <w:t xml:space="preserve">), </w:t>
      </w:r>
      <w:proofErr w:type="spellStart"/>
      <w:r w:rsidR="009B30BA" w:rsidRPr="008247EE">
        <w:rPr>
          <w:color w:val="000000"/>
          <w:kern w:val="36"/>
          <w:bdr w:val="none" w:sz="0" w:space="0" w:color="auto" w:frame="1"/>
          <w:lang w:val="uk-UA" w:eastAsia="ru-RU"/>
        </w:rPr>
        <w:t>Сибазон</w:t>
      </w:r>
      <w:proofErr w:type="spellEnd"/>
      <w:r w:rsidR="009B30BA" w:rsidRPr="008247EE">
        <w:rPr>
          <w:color w:val="000000"/>
          <w:kern w:val="36"/>
          <w:bdr w:val="none" w:sz="0" w:space="0" w:color="auto" w:frame="1"/>
          <w:lang w:val="uk-UA" w:eastAsia="ru-RU"/>
        </w:rPr>
        <w:t xml:space="preserve"> (</w:t>
      </w:r>
      <w:proofErr w:type="spellStart"/>
      <w:r w:rsidR="009B30BA" w:rsidRPr="008247EE">
        <w:rPr>
          <w:color w:val="000000"/>
          <w:kern w:val="36"/>
          <w:bdr w:val="none" w:sz="0" w:space="0" w:color="auto" w:frame="1"/>
          <w:lang w:eastAsia="ru-RU"/>
        </w:rPr>
        <w:t>Diazepam</w:t>
      </w:r>
      <w:proofErr w:type="spellEnd"/>
      <w:r w:rsidR="009B30BA" w:rsidRPr="008247EE">
        <w:rPr>
          <w:color w:val="000000"/>
          <w:kern w:val="36"/>
          <w:bdr w:val="none" w:sz="0" w:space="0" w:color="auto" w:frame="1"/>
          <w:lang w:val="uk-UA" w:eastAsia="ru-RU"/>
        </w:rPr>
        <w:t>))</w:t>
      </w:r>
    </w:p>
    <w:p w14:paraId="4CC5B27C" w14:textId="77777777" w:rsidR="009B30BA" w:rsidRDefault="009B30BA" w:rsidP="009B30BA">
      <w:pPr>
        <w:pStyle w:val="af3"/>
        <w:jc w:val="center"/>
        <w:rPr>
          <w:color w:val="000000"/>
          <w:kern w:val="36"/>
          <w:bdr w:val="none" w:sz="0" w:space="0" w:color="auto" w:frame="1"/>
          <w:lang w:val="uk-UA" w:eastAsia="ru-RU"/>
        </w:rPr>
      </w:pPr>
    </w:p>
    <w:p w14:paraId="2A8D82C2" w14:textId="77777777" w:rsidR="009B30BA" w:rsidRDefault="009B30BA" w:rsidP="009B30BA">
      <w:pPr>
        <w:pStyle w:val="af3"/>
        <w:jc w:val="center"/>
        <w:rPr>
          <w:color w:val="000000"/>
          <w:kern w:val="36"/>
          <w:bdr w:val="none" w:sz="0" w:space="0" w:color="auto" w:frame="1"/>
          <w:lang w:val="uk-UA" w:eastAsia="ru-RU"/>
        </w:rPr>
      </w:pPr>
    </w:p>
    <w:p w14:paraId="475A5516" w14:textId="575D1F7A" w:rsidR="00EC24AC" w:rsidRPr="009B30BA" w:rsidRDefault="00EC24AC" w:rsidP="009B30BA">
      <w:pPr>
        <w:pStyle w:val="af3"/>
        <w:jc w:val="center"/>
        <w:rPr>
          <w:shd w:val="clear" w:color="auto" w:fill="FFFFFF"/>
          <w:lang w:val="uk-UA"/>
        </w:rPr>
      </w:pPr>
      <w:r w:rsidRPr="009B30BA">
        <w:rPr>
          <w:szCs w:val="26"/>
          <w:lang w:val="uk-UA"/>
        </w:rPr>
        <w:t>Я, ___________ (</w:t>
      </w:r>
      <w:r w:rsidRPr="009B30BA">
        <w:rPr>
          <w:i/>
          <w:szCs w:val="26"/>
          <w:lang w:val="uk-UA"/>
        </w:rPr>
        <w:t>посада, П.І.Б.</w:t>
      </w:r>
      <w:r w:rsidRPr="009B30BA">
        <w:rPr>
          <w:szCs w:val="26"/>
          <w:lang w:val="uk-UA"/>
        </w:rPr>
        <w:t>), уповноважений __________________ (</w:t>
      </w:r>
      <w:r w:rsidRPr="009B30BA">
        <w:rPr>
          <w:i/>
          <w:szCs w:val="26"/>
          <w:lang w:val="uk-UA"/>
        </w:rPr>
        <w:t xml:space="preserve">назва </w:t>
      </w:r>
      <w:r w:rsidRPr="009B30BA">
        <w:rPr>
          <w:bCs/>
          <w:i/>
          <w:szCs w:val="26"/>
          <w:lang w:val="uk-UA"/>
        </w:rPr>
        <w:t>підприємства, установи, організації</w:t>
      </w:r>
      <w:r w:rsidRPr="009B30BA">
        <w:rPr>
          <w:lang w:val="uk-UA"/>
        </w:rPr>
        <w:t>) підписати договір, маю можливість і згоден виконати договір з постачання даної продукції за ціною:</w:t>
      </w:r>
    </w:p>
    <w:tbl>
      <w:tblPr>
        <w:tblW w:w="10015" w:type="dxa"/>
        <w:tblInd w:w="55" w:type="dxa"/>
        <w:tblLayout w:type="fixed"/>
        <w:tblCellMar>
          <w:top w:w="55" w:type="dxa"/>
          <w:left w:w="55" w:type="dxa"/>
          <w:bottom w:w="55" w:type="dxa"/>
          <w:right w:w="55" w:type="dxa"/>
        </w:tblCellMar>
        <w:tblLook w:val="0000" w:firstRow="0" w:lastRow="0" w:firstColumn="0" w:lastColumn="0" w:noHBand="0" w:noVBand="0"/>
      </w:tblPr>
      <w:tblGrid>
        <w:gridCol w:w="653"/>
        <w:gridCol w:w="2693"/>
        <w:gridCol w:w="1418"/>
        <w:gridCol w:w="1134"/>
        <w:gridCol w:w="1418"/>
        <w:gridCol w:w="1276"/>
        <w:gridCol w:w="6"/>
        <w:gridCol w:w="1411"/>
        <w:gridCol w:w="6"/>
      </w:tblGrid>
      <w:tr w:rsidR="002206CD" w:rsidRPr="00716F2A" w14:paraId="106A8748" w14:textId="6DE61AA7" w:rsidTr="002206CD">
        <w:trPr>
          <w:gridAfter w:val="1"/>
          <w:wAfter w:w="6" w:type="dxa"/>
        </w:trPr>
        <w:tc>
          <w:tcPr>
            <w:tcW w:w="653" w:type="dxa"/>
            <w:tcBorders>
              <w:top w:val="single" w:sz="1" w:space="0" w:color="000000"/>
              <w:left w:val="single" w:sz="1" w:space="0" w:color="000000"/>
              <w:bottom w:val="single" w:sz="1" w:space="0" w:color="000000"/>
            </w:tcBorders>
            <w:shd w:val="clear" w:color="auto" w:fill="auto"/>
          </w:tcPr>
          <w:p w14:paraId="6F7F00FC" w14:textId="77777777" w:rsidR="002206CD" w:rsidRPr="00716F2A" w:rsidRDefault="002206CD" w:rsidP="00C85104">
            <w:pPr>
              <w:pStyle w:val="ac"/>
              <w:jc w:val="center"/>
              <w:rPr>
                <w:sz w:val="23"/>
                <w:szCs w:val="23"/>
              </w:rPr>
            </w:pPr>
            <w:r w:rsidRPr="00716F2A">
              <w:rPr>
                <w:sz w:val="23"/>
                <w:szCs w:val="23"/>
              </w:rPr>
              <w:t>№ з/п</w:t>
            </w:r>
          </w:p>
        </w:tc>
        <w:tc>
          <w:tcPr>
            <w:tcW w:w="2693" w:type="dxa"/>
            <w:tcBorders>
              <w:top w:val="single" w:sz="1" w:space="0" w:color="000000"/>
              <w:left w:val="single" w:sz="1" w:space="0" w:color="000000"/>
              <w:bottom w:val="single" w:sz="4" w:space="0" w:color="auto"/>
            </w:tcBorders>
            <w:shd w:val="clear" w:color="auto" w:fill="auto"/>
          </w:tcPr>
          <w:p w14:paraId="42D46A91" w14:textId="77777777" w:rsidR="002206CD" w:rsidRDefault="002206CD" w:rsidP="00C85104">
            <w:pPr>
              <w:pStyle w:val="ac"/>
              <w:jc w:val="center"/>
              <w:rPr>
                <w:sz w:val="23"/>
                <w:szCs w:val="23"/>
              </w:rPr>
            </w:pPr>
            <w:r w:rsidRPr="00716F2A">
              <w:rPr>
                <w:sz w:val="23"/>
                <w:szCs w:val="23"/>
              </w:rPr>
              <w:t xml:space="preserve">Найменування </w:t>
            </w:r>
            <w:r>
              <w:rPr>
                <w:sz w:val="23"/>
                <w:szCs w:val="23"/>
              </w:rPr>
              <w:t>товару</w:t>
            </w:r>
            <w:r w:rsidR="00B7146D">
              <w:rPr>
                <w:sz w:val="23"/>
                <w:szCs w:val="23"/>
              </w:rPr>
              <w:t xml:space="preserve">, </w:t>
            </w:r>
          </w:p>
          <w:p w14:paraId="7655B523" w14:textId="5C6F3D02" w:rsidR="00B7146D" w:rsidRPr="00716F2A" w:rsidRDefault="00B7146D" w:rsidP="00C85104">
            <w:pPr>
              <w:pStyle w:val="ac"/>
              <w:jc w:val="center"/>
              <w:rPr>
                <w:sz w:val="23"/>
                <w:szCs w:val="23"/>
              </w:rPr>
            </w:pPr>
            <w:r>
              <w:rPr>
                <w:sz w:val="23"/>
                <w:szCs w:val="23"/>
              </w:rPr>
              <w:t>запропонованого учасником</w:t>
            </w:r>
          </w:p>
        </w:tc>
        <w:tc>
          <w:tcPr>
            <w:tcW w:w="1418" w:type="dxa"/>
            <w:tcBorders>
              <w:top w:val="single" w:sz="1" w:space="0" w:color="000000"/>
              <w:left w:val="single" w:sz="1" w:space="0" w:color="000000"/>
              <w:bottom w:val="single" w:sz="1" w:space="0" w:color="000000"/>
              <w:right w:val="single" w:sz="1" w:space="0" w:color="000000"/>
            </w:tcBorders>
          </w:tcPr>
          <w:p w14:paraId="703D6E48" w14:textId="765B13DC" w:rsidR="002206CD" w:rsidRPr="00716F2A" w:rsidRDefault="002206CD" w:rsidP="00C85104">
            <w:pPr>
              <w:pStyle w:val="ac"/>
              <w:jc w:val="center"/>
              <w:rPr>
                <w:sz w:val="23"/>
                <w:szCs w:val="23"/>
              </w:rPr>
            </w:pPr>
            <w:r w:rsidRPr="00C60491">
              <w:rPr>
                <w:color w:val="000000"/>
              </w:rPr>
              <w:t>Назва виробника та країна походження</w:t>
            </w:r>
          </w:p>
        </w:tc>
        <w:tc>
          <w:tcPr>
            <w:tcW w:w="1134" w:type="dxa"/>
            <w:tcBorders>
              <w:top w:val="single" w:sz="1" w:space="0" w:color="000000"/>
              <w:left w:val="single" w:sz="1" w:space="0" w:color="000000"/>
              <w:bottom w:val="single" w:sz="1" w:space="0" w:color="000000"/>
            </w:tcBorders>
            <w:shd w:val="clear" w:color="auto" w:fill="auto"/>
          </w:tcPr>
          <w:p w14:paraId="5112E7A4" w14:textId="15BF8AD3" w:rsidR="002206CD" w:rsidRPr="00716F2A" w:rsidRDefault="002206CD" w:rsidP="00C85104">
            <w:pPr>
              <w:pStyle w:val="ac"/>
              <w:jc w:val="center"/>
              <w:rPr>
                <w:sz w:val="23"/>
                <w:szCs w:val="23"/>
              </w:rPr>
            </w:pPr>
            <w:r w:rsidRPr="00716F2A">
              <w:rPr>
                <w:sz w:val="23"/>
                <w:szCs w:val="23"/>
              </w:rPr>
              <w:t>Одиниця виміру</w:t>
            </w:r>
          </w:p>
        </w:tc>
        <w:tc>
          <w:tcPr>
            <w:tcW w:w="1418" w:type="dxa"/>
            <w:tcBorders>
              <w:top w:val="single" w:sz="1" w:space="0" w:color="000000"/>
              <w:left w:val="single" w:sz="1" w:space="0" w:color="000000"/>
              <w:bottom w:val="single" w:sz="1" w:space="0" w:color="000000"/>
            </w:tcBorders>
            <w:shd w:val="clear" w:color="auto" w:fill="auto"/>
          </w:tcPr>
          <w:p w14:paraId="5D4D5605" w14:textId="2C79BDB0" w:rsidR="002206CD" w:rsidRPr="00716F2A" w:rsidRDefault="002206CD" w:rsidP="00C85104">
            <w:pPr>
              <w:pStyle w:val="ac"/>
              <w:jc w:val="center"/>
              <w:rPr>
                <w:sz w:val="23"/>
                <w:szCs w:val="23"/>
              </w:rPr>
            </w:pPr>
            <w:r w:rsidRPr="00716F2A">
              <w:rPr>
                <w:sz w:val="23"/>
                <w:szCs w:val="23"/>
              </w:rPr>
              <w:t>Кількість</w:t>
            </w:r>
          </w:p>
        </w:tc>
        <w:tc>
          <w:tcPr>
            <w:tcW w:w="1276" w:type="dxa"/>
            <w:tcBorders>
              <w:top w:val="single" w:sz="1" w:space="0" w:color="000000"/>
              <w:left w:val="single" w:sz="1" w:space="0" w:color="000000"/>
              <w:bottom w:val="single" w:sz="1" w:space="0" w:color="000000"/>
            </w:tcBorders>
            <w:shd w:val="clear" w:color="auto" w:fill="auto"/>
          </w:tcPr>
          <w:p w14:paraId="7AE9D6AE" w14:textId="13DC37E1" w:rsidR="002206CD" w:rsidRPr="00716F2A" w:rsidRDefault="002206CD" w:rsidP="00C85104">
            <w:pPr>
              <w:pStyle w:val="ac"/>
              <w:jc w:val="center"/>
              <w:rPr>
                <w:sz w:val="23"/>
                <w:szCs w:val="23"/>
              </w:rPr>
            </w:pPr>
            <w:r w:rsidRPr="00716F2A">
              <w:rPr>
                <w:sz w:val="23"/>
                <w:szCs w:val="23"/>
              </w:rPr>
              <w:t>Ціна за одиницю</w:t>
            </w:r>
            <w:r>
              <w:rPr>
                <w:sz w:val="23"/>
                <w:szCs w:val="23"/>
              </w:rPr>
              <w:t xml:space="preserve"> з ПДВ</w:t>
            </w:r>
            <w:r w:rsidRPr="002F3715">
              <w:rPr>
                <w:i/>
                <w:sz w:val="22"/>
                <w:szCs w:val="22"/>
              </w:rPr>
              <w:t>*</w:t>
            </w:r>
            <w:r w:rsidRPr="00716F2A">
              <w:rPr>
                <w:sz w:val="23"/>
                <w:szCs w:val="23"/>
              </w:rPr>
              <w:t>, грн.</w:t>
            </w:r>
          </w:p>
        </w:tc>
        <w:tc>
          <w:tcPr>
            <w:tcW w:w="1417" w:type="dxa"/>
            <w:gridSpan w:val="2"/>
            <w:tcBorders>
              <w:top w:val="single" w:sz="1" w:space="0" w:color="000000"/>
              <w:left w:val="single" w:sz="1" w:space="0" w:color="000000"/>
              <w:bottom w:val="single" w:sz="1" w:space="0" w:color="000000"/>
              <w:right w:val="single" w:sz="1" w:space="0" w:color="000000"/>
            </w:tcBorders>
            <w:shd w:val="clear" w:color="auto" w:fill="auto"/>
          </w:tcPr>
          <w:p w14:paraId="77DDBB62" w14:textId="10B22B1B" w:rsidR="002206CD" w:rsidRPr="00716F2A" w:rsidRDefault="002206CD" w:rsidP="00C85104">
            <w:pPr>
              <w:pStyle w:val="ac"/>
              <w:jc w:val="center"/>
              <w:rPr>
                <w:sz w:val="23"/>
                <w:szCs w:val="23"/>
              </w:rPr>
            </w:pPr>
            <w:r w:rsidRPr="00716F2A">
              <w:rPr>
                <w:sz w:val="23"/>
                <w:szCs w:val="23"/>
              </w:rPr>
              <w:t>Загальна сума</w:t>
            </w:r>
            <w:r>
              <w:rPr>
                <w:sz w:val="23"/>
                <w:szCs w:val="23"/>
              </w:rPr>
              <w:t xml:space="preserve"> з ПДВ</w:t>
            </w:r>
            <w:r w:rsidRPr="002F3715">
              <w:rPr>
                <w:i/>
                <w:sz w:val="22"/>
                <w:szCs w:val="22"/>
              </w:rPr>
              <w:t>*</w:t>
            </w:r>
            <w:r w:rsidRPr="00716F2A">
              <w:rPr>
                <w:sz w:val="23"/>
                <w:szCs w:val="23"/>
              </w:rPr>
              <w:t>, грн.</w:t>
            </w:r>
          </w:p>
        </w:tc>
      </w:tr>
      <w:tr w:rsidR="002206CD" w:rsidRPr="00716F2A" w14:paraId="688B6C9A" w14:textId="2C23C72E" w:rsidTr="002206CD">
        <w:trPr>
          <w:gridAfter w:val="1"/>
          <w:wAfter w:w="6" w:type="dxa"/>
        </w:trPr>
        <w:tc>
          <w:tcPr>
            <w:tcW w:w="653" w:type="dxa"/>
            <w:tcBorders>
              <w:left w:val="single" w:sz="1" w:space="0" w:color="000000"/>
              <w:bottom w:val="single" w:sz="4" w:space="0" w:color="auto"/>
              <w:right w:val="single" w:sz="4" w:space="0" w:color="auto"/>
            </w:tcBorders>
            <w:shd w:val="clear" w:color="auto" w:fill="auto"/>
            <w:vAlign w:val="center"/>
          </w:tcPr>
          <w:p w14:paraId="61D47F30" w14:textId="77777777" w:rsidR="002206CD" w:rsidRPr="00716F2A" w:rsidRDefault="002206CD" w:rsidP="00C85104">
            <w:pPr>
              <w:pStyle w:val="ac"/>
              <w:ind w:left="360"/>
              <w:jc w:val="center"/>
              <w:rPr>
                <w:sz w:val="23"/>
                <w:szCs w:val="23"/>
              </w:rPr>
            </w:pPr>
            <w:r>
              <w:rPr>
                <w:sz w:val="23"/>
                <w:szCs w:val="23"/>
              </w:rPr>
              <w:t>1.</w:t>
            </w:r>
          </w:p>
        </w:tc>
        <w:tc>
          <w:tcPr>
            <w:tcW w:w="2693" w:type="dxa"/>
            <w:tcBorders>
              <w:top w:val="single" w:sz="4" w:space="0" w:color="auto"/>
              <w:left w:val="single" w:sz="4" w:space="0" w:color="auto"/>
              <w:bottom w:val="single" w:sz="4" w:space="0" w:color="auto"/>
              <w:right w:val="single" w:sz="4" w:space="0" w:color="auto"/>
            </w:tcBorders>
          </w:tcPr>
          <w:p w14:paraId="302050D2" w14:textId="77777777" w:rsidR="002206CD" w:rsidRPr="00716F2A" w:rsidRDefault="002206CD" w:rsidP="00C85104"/>
        </w:tc>
        <w:tc>
          <w:tcPr>
            <w:tcW w:w="1418" w:type="dxa"/>
            <w:tcBorders>
              <w:left w:val="single" w:sz="4" w:space="0" w:color="auto"/>
              <w:bottom w:val="single" w:sz="1" w:space="0" w:color="000000"/>
              <w:right w:val="single" w:sz="4" w:space="0" w:color="auto"/>
            </w:tcBorders>
          </w:tcPr>
          <w:p w14:paraId="04FBD451" w14:textId="77777777" w:rsidR="002206CD" w:rsidRPr="00716F2A" w:rsidRDefault="002206CD" w:rsidP="00C85104">
            <w:pPr>
              <w:jc w:val="center"/>
              <w:rPr>
                <w:color w:val="000000"/>
                <w:sz w:val="22"/>
                <w:szCs w:val="22"/>
              </w:rPr>
            </w:pPr>
          </w:p>
        </w:tc>
        <w:tc>
          <w:tcPr>
            <w:tcW w:w="1134" w:type="dxa"/>
            <w:tcBorders>
              <w:left w:val="single" w:sz="4" w:space="0" w:color="auto"/>
              <w:bottom w:val="single" w:sz="1" w:space="0" w:color="000000"/>
            </w:tcBorders>
            <w:shd w:val="clear" w:color="auto" w:fill="auto"/>
            <w:vAlign w:val="center"/>
          </w:tcPr>
          <w:p w14:paraId="62C94FD8" w14:textId="7FBCB1BE" w:rsidR="002206CD" w:rsidRPr="00716F2A" w:rsidRDefault="002206CD"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6008FD37" w14:textId="77777777" w:rsidR="002206CD" w:rsidRPr="00716F2A" w:rsidRDefault="002206CD" w:rsidP="00C85104">
            <w:pPr>
              <w:jc w:val="center"/>
              <w:rPr>
                <w:color w:val="000000"/>
                <w:sz w:val="22"/>
                <w:szCs w:val="22"/>
              </w:rPr>
            </w:pPr>
          </w:p>
        </w:tc>
        <w:tc>
          <w:tcPr>
            <w:tcW w:w="1276" w:type="dxa"/>
            <w:tcBorders>
              <w:left w:val="single" w:sz="1" w:space="0" w:color="000000"/>
              <w:bottom w:val="single" w:sz="1" w:space="0" w:color="000000"/>
            </w:tcBorders>
            <w:shd w:val="clear" w:color="auto" w:fill="auto"/>
            <w:vAlign w:val="center"/>
          </w:tcPr>
          <w:p w14:paraId="53E70876" w14:textId="77777777" w:rsidR="002206CD" w:rsidRPr="00716F2A" w:rsidRDefault="002206CD" w:rsidP="00C85104">
            <w:pPr>
              <w:pStyle w:val="ac"/>
              <w:snapToGrid w:val="0"/>
              <w:jc w:val="center"/>
              <w:rPr>
                <w:sz w:val="23"/>
                <w:szCs w:val="23"/>
              </w:rPr>
            </w:pPr>
          </w:p>
        </w:tc>
        <w:tc>
          <w:tcPr>
            <w:tcW w:w="1417" w:type="dxa"/>
            <w:gridSpan w:val="2"/>
            <w:tcBorders>
              <w:left w:val="single" w:sz="1" w:space="0" w:color="000000"/>
              <w:bottom w:val="single" w:sz="1" w:space="0" w:color="000000"/>
              <w:right w:val="single" w:sz="1" w:space="0" w:color="000000"/>
            </w:tcBorders>
            <w:shd w:val="clear" w:color="auto" w:fill="auto"/>
            <w:vAlign w:val="center"/>
          </w:tcPr>
          <w:p w14:paraId="613C7CC5" w14:textId="77777777" w:rsidR="002206CD" w:rsidRPr="00716F2A" w:rsidRDefault="002206CD" w:rsidP="00C85104">
            <w:pPr>
              <w:pStyle w:val="ac"/>
              <w:snapToGrid w:val="0"/>
              <w:jc w:val="center"/>
              <w:rPr>
                <w:sz w:val="23"/>
                <w:szCs w:val="23"/>
              </w:rPr>
            </w:pPr>
          </w:p>
        </w:tc>
      </w:tr>
      <w:tr w:rsidR="002206CD" w:rsidRPr="00716F2A" w14:paraId="007FE3C9" w14:textId="66C702F5" w:rsidTr="002206CD">
        <w:trPr>
          <w:gridAfter w:val="1"/>
          <w:wAfter w:w="6" w:type="dxa"/>
        </w:trPr>
        <w:tc>
          <w:tcPr>
            <w:tcW w:w="653" w:type="dxa"/>
            <w:tcBorders>
              <w:left w:val="single" w:sz="1" w:space="0" w:color="000000"/>
              <w:bottom w:val="single" w:sz="4" w:space="0" w:color="auto"/>
              <w:right w:val="single" w:sz="4" w:space="0" w:color="auto"/>
            </w:tcBorders>
            <w:shd w:val="clear" w:color="auto" w:fill="auto"/>
            <w:vAlign w:val="center"/>
          </w:tcPr>
          <w:p w14:paraId="47D24462" w14:textId="77777777" w:rsidR="002206CD" w:rsidRPr="00716F2A" w:rsidRDefault="002206CD" w:rsidP="00C85104">
            <w:pPr>
              <w:pStyle w:val="ac"/>
              <w:ind w:left="360"/>
              <w:jc w:val="center"/>
              <w:rPr>
                <w:sz w:val="23"/>
                <w:szCs w:val="23"/>
              </w:rPr>
            </w:pPr>
          </w:p>
        </w:tc>
        <w:tc>
          <w:tcPr>
            <w:tcW w:w="2693" w:type="dxa"/>
            <w:tcBorders>
              <w:top w:val="single" w:sz="4" w:space="0" w:color="auto"/>
              <w:left w:val="single" w:sz="4" w:space="0" w:color="auto"/>
              <w:bottom w:val="single" w:sz="4" w:space="0" w:color="auto"/>
              <w:right w:val="single" w:sz="4" w:space="0" w:color="auto"/>
            </w:tcBorders>
          </w:tcPr>
          <w:p w14:paraId="689647C7" w14:textId="77777777" w:rsidR="002206CD" w:rsidRPr="00716F2A" w:rsidRDefault="002206CD" w:rsidP="00C85104"/>
        </w:tc>
        <w:tc>
          <w:tcPr>
            <w:tcW w:w="1418" w:type="dxa"/>
            <w:tcBorders>
              <w:left w:val="single" w:sz="4" w:space="0" w:color="auto"/>
              <w:bottom w:val="single" w:sz="1" w:space="0" w:color="000000"/>
              <w:right w:val="single" w:sz="4" w:space="0" w:color="auto"/>
            </w:tcBorders>
          </w:tcPr>
          <w:p w14:paraId="23DAA5BB" w14:textId="77777777" w:rsidR="002206CD" w:rsidRPr="00716F2A" w:rsidRDefault="002206CD" w:rsidP="00C85104">
            <w:pPr>
              <w:jc w:val="center"/>
              <w:rPr>
                <w:color w:val="000000"/>
                <w:sz w:val="22"/>
                <w:szCs w:val="22"/>
              </w:rPr>
            </w:pPr>
          </w:p>
        </w:tc>
        <w:tc>
          <w:tcPr>
            <w:tcW w:w="1134" w:type="dxa"/>
            <w:tcBorders>
              <w:left w:val="single" w:sz="4" w:space="0" w:color="auto"/>
              <w:bottom w:val="single" w:sz="1" w:space="0" w:color="000000"/>
            </w:tcBorders>
            <w:shd w:val="clear" w:color="auto" w:fill="auto"/>
            <w:vAlign w:val="center"/>
          </w:tcPr>
          <w:p w14:paraId="684C97E0" w14:textId="4C0CD881" w:rsidR="002206CD" w:rsidRPr="00716F2A" w:rsidRDefault="002206CD" w:rsidP="00C85104">
            <w:pPr>
              <w:jc w:val="center"/>
              <w:rPr>
                <w:color w:val="000000"/>
                <w:sz w:val="22"/>
                <w:szCs w:val="22"/>
              </w:rPr>
            </w:pPr>
          </w:p>
        </w:tc>
        <w:tc>
          <w:tcPr>
            <w:tcW w:w="1418" w:type="dxa"/>
            <w:tcBorders>
              <w:left w:val="single" w:sz="1" w:space="0" w:color="000000"/>
              <w:bottom w:val="single" w:sz="1" w:space="0" w:color="000000"/>
            </w:tcBorders>
            <w:shd w:val="clear" w:color="auto" w:fill="auto"/>
            <w:vAlign w:val="center"/>
          </w:tcPr>
          <w:p w14:paraId="5D6B4C82" w14:textId="77777777" w:rsidR="002206CD" w:rsidRPr="00716F2A" w:rsidRDefault="002206CD" w:rsidP="00C85104">
            <w:pPr>
              <w:jc w:val="center"/>
              <w:rPr>
                <w:color w:val="000000"/>
                <w:sz w:val="22"/>
                <w:szCs w:val="22"/>
              </w:rPr>
            </w:pPr>
          </w:p>
        </w:tc>
        <w:tc>
          <w:tcPr>
            <w:tcW w:w="1276" w:type="dxa"/>
            <w:tcBorders>
              <w:left w:val="single" w:sz="1" w:space="0" w:color="000000"/>
              <w:bottom w:val="single" w:sz="1" w:space="0" w:color="000000"/>
            </w:tcBorders>
            <w:shd w:val="clear" w:color="auto" w:fill="auto"/>
            <w:vAlign w:val="center"/>
          </w:tcPr>
          <w:p w14:paraId="7862F2C9" w14:textId="77777777" w:rsidR="002206CD" w:rsidRPr="00716F2A" w:rsidRDefault="002206CD" w:rsidP="00C85104">
            <w:pPr>
              <w:pStyle w:val="ac"/>
              <w:snapToGrid w:val="0"/>
              <w:jc w:val="center"/>
              <w:rPr>
                <w:sz w:val="23"/>
                <w:szCs w:val="23"/>
              </w:rPr>
            </w:pPr>
          </w:p>
        </w:tc>
        <w:tc>
          <w:tcPr>
            <w:tcW w:w="1417" w:type="dxa"/>
            <w:gridSpan w:val="2"/>
            <w:tcBorders>
              <w:left w:val="single" w:sz="1" w:space="0" w:color="000000"/>
              <w:bottom w:val="single" w:sz="1" w:space="0" w:color="000000"/>
              <w:right w:val="single" w:sz="1" w:space="0" w:color="000000"/>
            </w:tcBorders>
            <w:shd w:val="clear" w:color="auto" w:fill="auto"/>
            <w:vAlign w:val="center"/>
          </w:tcPr>
          <w:p w14:paraId="070907E0" w14:textId="77777777" w:rsidR="002206CD" w:rsidRPr="00716F2A" w:rsidRDefault="002206CD" w:rsidP="00C85104">
            <w:pPr>
              <w:pStyle w:val="ac"/>
              <w:snapToGrid w:val="0"/>
              <w:jc w:val="center"/>
              <w:rPr>
                <w:sz w:val="23"/>
                <w:szCs w:val="23"/>
              </w:rPr>
            </w:pPr>
          </w:p>
        </w:tc>
      </w:tr>
      <w:tr w:rsidR="002206CD" w:rsidRPr="00716F2A" w14:paraId="2907FC42" w14:textId="78AA1FB3" w:rsidTr="005A232E">
        <w:tc>
          <w:tcPr>
            <w:tcW w:w="8598" w:type="dxa"/>
            <w:gridSpan w:val="7"/>
            <w:tcBorders>
              <w:top w:val="single" w:sz="4" w:space="0" w:color="auto"/>
              <w:left w:val="single" w:sz="4" w:space="0" w:color="auto"/>
              <w:bottom w:val="single" w:sz="4" w:space="0" w:color="auto"/>
              <w:right w:val="single" w:sz="4" w:space="0" w:color="auto"/>
            </w:tcBorders>
          </w:tcPr>
          <w:p w14:paraId="45524D77" w14:textId="1614BABF" w:rsidR="002206CD" w:rsidRPr="00716F2A" w:rsidRDefault="002206CD" w:rsidP="00C85104">
            <w:pPr>
              <w:pStyle w:val="ac"/>
              <w:snapToGrid w:val="0"/>
              <w:jc w:val="right"/>
              <w:rPr>
                <w:sz w:val="23"/>
                <w:szCs w:val="23"/>
              </w:rPr>
            </w:pPr>
            <w:r>
              <w:rPr>
                <w:sz w:val="23"/>
                <w:szCs w:val="23"/>
              </w:rPr>
              <w:t>Разом з ПДВ</w:t>
            </w:r>
            <w:r w:rsidRPr="002F3715">
              <w:rPr>
                <w:i/>
                <w:sz w:val="22"/>
                <w:szCs w:val="22"/>
              </w:rPr>
              <w:t>*</w:t>
            </w:r>
            <w:r>
              <w:rPr>
                <w:sz w:val="23"/>
                <w:szCs w:val="23"/>
              </w:rPr>
              <w:t>, грн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7F6" w14:textId="77777777" w:rsidR="002206CD" w:rsidRPr="00716F2A" w:rsidRDefault="002206CD" w:rsidP="00C85104">
            <w:pPr>
              <w:pStyle w:val="ac"/>
              <w:snapToGrid w:val="0"/>
              <w:jc w:val="center"/>
              <w:rPr>
                <w:sz w:val="23"/>
                <w:szCs w:val="23"/>
              </w:rPr>
            </w:pPr>
          </w:p>
        </w:tc>
      </w:tr>
      <w:tr w:rsidR="002206CD" w:rsidRPr="00716F2A" w14:paraId="235648CB" w14:textId="59DEA0F9" w:rsidTr="00A91397">
        <w:tc>
          <w:tcPr>
            <w:tcW w:w="8598" w:type="dxa"/>
            <w:gridSpan w:val="7"/>
            <w:tcBorders>
              <w:top w:val="single" w:sz="4" w:space="0" w:color="auto"/>
              <w:left w:val="single" w:sz="4" w:space="0" w:color="auto"/>
              <w:bottom w:val="single" w:sz="4" w:space="0" w:color="auto"/>
              <w:right w:val="single" w:sz="4" w:space="0" w:color="auto"/>
            </w:tcBorders>
          </w:tcPr>
          <w:p w14:paraId="32654A0B" w14:textId="072B0A7C" w:rsidR="002206CD" w:rsidRPr="00716F2A" w:rsidRDefault="002206CD" w:rsidP="00C85104">
            <w:pPr>
              <w:pStyle w:val="ac"/>
              <w:snapToGrid w:val="0"/>
              <w:jc w:val="right"/>
              <w:rPr>
                <w:sz w:val="23"/>
                <w:szCs w:val="23"/>
              </w:rPr>
            </w:pPr>
            <w:r>
              <w:rPr>
                <w:sz w:val="23"/>
                <w:szCs w:val="23"/>
              </w:rPr>
              <w:t xml:space="preserve">у </w:t>
            </w:r>
            <w:proofErr w:type="spellStart"/>
            <w:r>
              <w:rPr>
                <w:sz w:val="23"/>
                <w:szCs w:val="23"/>
              </w:rPr>
              <w:t>т.ч</w:t>
            </w:r>
            <w:proofErr w:type="spellEnd"/>
            <w:r>
              <w:rPr>
                <w:sz w:val="23"/>
                <w:szCs w:val="23"/>
              </w:rPr>
              <w:t>. ПДВ, грн.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653B5" w14:textId="77777777" w:rsidR="002206CD" w:rsidRPr="00716F2A" w:rsidRDefault="002206CD" w:rsidP="00C85104">
            <w:pPr>
              <w:pStyle w:val="ac"/>
              <w:snapToGrid w:val="0"/>
              <w:jc w:val="center"/>
              <w:rPr>
                <w:sz w:val="23"/>
                <w:szCs w:val="23"/>
              </w:rPr>
            </w:pPr>
          </w:p>
        </w:tc>
      </w:tr>
    </w:tbl>
    <w:p w14:paraId="60603D8D" w14:textId="77777777" w:rsidR="00B7146D" w:rsidRPr="00716F2A" w:rsidRDefault="00B7146D" w:rsidP="00EC24AC">
      <w:pPr>
        <w:suppressLineNumbers/>
        <w:tabs>
          <w:tab w:val="left" w:pos="-180"/>
          <w:tab w:val="left" w:pos="540"/>
        </w:tabs>
        <w:ind w:left="-180"/>
        <w:jc w:val="both"/>
        <w:rPr>
          <w:shd w:val="clear" w:color="auto" w:fill="FFFFFF"/>
        </w:rPr>
      </w:pPr>
    </w:p>
    <w:p w14:paraId="2E2BE84D" w14:textId="27F7343D" w:rsidR="00EC24AC" w:rsidRDefault="00EC24AC" w:rsidP="00EC24AC">
      <w:pPr>
        <w:jc w:val="both"/>
        <w:rPr>
          <w:szCs w:val="26"/>
        </w:rPr>
      </w:pPr>
      <w:r w:rsidRPr="00716F2A">
        <w:rPr>
          <w:szCs w:val="26"/>
        </w:rPr>
        <w:t>1. Якщо наша пропозиція буде акцептована, ми беремо на себе зобов’язання на підписання Договору, на умовах зазначених у додатку №</w:t>
      </w:r>
      <w:r w:rsidR="00C22361">
        <w:rPr>
          <w:szCs w:val="26"/>
        </w:rPr>
        <w:t>3 до Оголошення</w:t>
      </w:r>
      <w:r w:rsidRPr="00716F2A">
        <w:rPr>
          <w:szCs w:val="26"/>
        </w:rPr>
        <w:t xml:space="preserve"> </w:t>
      </w:r>
    </w:p>
    <w:p w14:paraId="519BDA22" w14:textId="295A6EF9" w:rsidR="004C547F" w:rsidRPr="00337DC0" w:rsidRDefault="000D58A9" w:rsidP="00337DC0">
      <w:pPr>
        <w:pStyle w:val="afe"/>
        <w:jc w:val="both"/>
        <w:rPr>
          <w:sz w:val="24"/>
          <w:szCs w:val="24"/>
        </w:rPr>
      </w:pPr>
      <w:r w:rsidRPr="00FC1848">
        <w:rPr>
          <w:sz w:val="24"/>
          <w:szCs w:val="24"/>
        </w:rPr>
        <w:t xml:space="preserve">2. </w:t>
      </w:r>
      <w:r w:rsidRPr="00FC1848">
        <w:rPr>
          <w:color w:val="000000"/>
          <w:sz w:val="24"/>
          <w:szCs w:val="24"/>
        </w:rPr>
        <w:t xml:space="preserve"> Ціна визначена з урахуванням податків і зборів, що сплачуються або мають бути сплачені, а також витрат на зберігання, транспортування. До розрахунку ціни пропозиції не включаються будь-які витрати, понесені нами у процесі здійснення процедури закупівлі та укладення договору про закупівлю.</w:t>
      </w:r>
    </w:p>
    <w:p w14:paraId="62AD5085" w14:textId="342FF36C" w:rsidR="002F3715" w:rsidRPr="002F3715" w:rsidRDefault="002F3715" w:rsidP="002F3715">
      <w:pPr>
        <w:ind w:firstLine="567"/>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 та вказується ціна без ПДВ</w:t>
      </w:r>
      <w:r w:rsidRPr="002F3715">
        <w:rPr>
          <w:i/>
          <w:spacing w:val="-10"/>
          <w:sz w:val="22"/>
          <w:szCs w:val="22"/>
          <w:lang w:val="ru-RU"/>
        </w:rPr>
        <w:t>.</w:t>
      </w:r>
    </w:p>
    <w:p w14:paraId="657B945B" w14:textId="58FCB1C4" w:rsidR="00EC24AC" w:rsidRDefault="00EC24AC" w:rsidP="00EC24AC">
      <w:pPr>
        <w:pStyle w:val="a8"/>
        <w:tabs>
          <w:tab w:val="left" w:pos="360"/>
          <w:tab w:val="left" w:pos="900"/>
          <w:tab w:val="left" w:pos="1080"/>
        </w:tabs>
        <w:spacing w:before="0" w:after="0"/>
        <w:jc w:val="both"/>
        <w:rPr>
          <w:sz w:val="26"/>
          <w:szCs w:val="26"/>
          <w:lang w:val="ru-RU"/>
        </w:rPr>
      </w:pPr>
    </w:p>
    <w:p w14:paraId="713C8DC2" w14:textId="3B173859" w:rsidR="009B30BA" w:rsidRDefault="009B30BA" w:rsidP="00EC24AC">
      <w:pPr>
        <w:pStyle w:val="a8"/>
        <w:tabs>
          <w:tab w:val="left" w:pos="360"/>
          <w:tab w:val="left" w:pos="900"/>
          <w:tab w:val="left" w:pos="1080"/>
        </w:tabs>
        <w:spacing w:before="0" w:after="0"/>
        <w:jc w:val="both"/>
        <w:rPr>
          <w:sz w:val="26"/>
          <w:szCs w:val="26"/>
          <w:lang w:val="ru-RU"/>
        </w:rPr>
      </w:pPr>
    </w:p>
    <w:p w14:paraId="04D98554" w14:textId="27DC9693" w:rsidR="009B30BA" w:rsidRDefault="009B30BA" w:rsidP="00EC24AC">
      <w:pPr>
        <w:pStyle w:val="a8"/>
        <w:tabs>
          <w:tab w:val="left" w:pos="360"/>
          <w:tab w:val="left" w:pos="900"/>
          <w:tab w:val="left" w:pos="1080"/>
        </w:tabs>
        <w:spacing w:before="0" w:after="0"/>
        <w:jc w:val="both"/>
        <w:rPr>
          <w:sz w:val="26"/>
          <w:szCs w:val="26"/>
          <w:lang w:val="ru-RU"/>
        </w:rPr>
      </w:pPr>
    </w:p>
    <w:p w14:paraId="54893B93" w14:textId="77777777" w:rsidR="009B30BA" w:rsidRPr="002F3715" w:rsidRDefault="009B30BA" w:rsidP="00EC24AC">
      <w:pPr>
        <w:pStyle w:val="a8"/>
        <w:tabs>
          <w:tab w:val="left" w:pos="360"/>
          <w:tab w:val="left" w:pos="900"/>
          <w:tab w:val="left" w:pos="1080"/>
        </w:tabs>
        <w:spacing w:before="0" w:after="0"/>
        <w:jc w:val="both"/>
        <w:rPr>
          <w:sz w:val="26"/>
          <w:szCs w:val="26"/>
          <w:lang w:val="ru-RU"/>
        </w:rPr>
      </w:pPr>
    </w:p>
    <w:p w14:paraId="41F2CABA" w14:textId="2BD9EB92" w:rsidR="00C22361" w:rsidRPr="00716F2A" w:rsidRDefault="00EC24AC" w:rsidP="00EC24AC">
      <w:pPr>
        <w:rPr>
          <w:b/>
          <w:bCs/>
          <w:sz w:val="26"/>
          <w:szCs w:val="26"/>
        </w:rPr>
      </w:pPr>
      <w:r w:rsidRPr="00716F2A">
        <w:rPr>
          <w:szCs w:val="26"/>
        </w:rPr>
        <w:t>Своїм підписом підтверджую достовірність вищевикладеної інформації</w:t>
      </w:r>
    </w:p>
    <w:p w14:paraId="6DA45858" w14:textId="7FD5C948" w:rsidR="00493A48" w:rsidRPr="006F0B1F" w:rsidRDefault="00EC24AC" w:rsidP="006F0B1F">
      <w:r w:rsidRPr="00716F2A">
        <w:rPr>
          <w:bCs/>
          <w:szCs w:val="26"/>
        </w:rPr>
        <w:t>Керівник підприємства, установи</w:t>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r>
      <w:r w:rsidRPr="00716F2A">
        <w:rPr>
          <w:bCs/>
          <w:szCs w:val="26"/>
        </w:rPr>
        <w:tab/>
        <w:t>П.І.Б.</w:t>
      </w:r>
    </w:p>
    <w:p w14:paraId="43B3B157" w14:textId="77777777" w:rsidR="001374E3" w:rsidRDefault="001374E3" w:rsidP="00CA1AC4">
      <w:pPr>
        <w:ind w:left="6378"/>
        <w:jc w:val="right"/>
        <w:rPr>
          <w:b/>
          <w:iCs/>
        </w:rPr>
      </w:pPr>
    </w:p>
    <w:p w14:paraId="2CFA2B94" w14:textId="77777777" w:rsidR="001374E3" w:rsidRDefault="001374E3" w:rsidP="00CA1AC4">
      <w:pPr>
        <w:ind w:left="6378"/>
        <w:jc w:val="right"/>
        <w:rPr>
          <w:b/>
          <w:iCs/>
        </w:rPr>
      </w:pPr>
    </w:p>
    <w:p w14:paraId="3DC81FE0" w14:textId="77777777" w:rsidR="001374E3" w:rsidRDefault="001374E3" w:rsidP="00CA1AC4">
      <w:pPr>
        <w:ind w:left="6378"/>
        <w:jc w:val="right"/>
        <w:rPr>
          <w:b/>
          <w:iCs/>
        </w:rPr>
      </w:pPr>
    </w:p>
    <w:p w14:paraId="3DC0C938" w14:textId="77777777" w:rsidR="001374E3" w:rsidRDefault="001374E3" w:rsidP="00CA1AC4">
      <w:pPr>
        <w:ind w:left="6378"/>
        <w:jc w:val="right"/>
        <w:rPr>
          <w:b/>
          <w:iCs/>
        </w:rPr>
      </w:pPr>
    </w:p>
    <w:p w14:paraId="5E0D72E9" w14:textId="77777777" w:rsidR="001374E3" w:rsidRDefault="001374E3" w:rsidP="00CA1AC4">
      <w:pPr>
        <w:ind w:left="6378"/>
        <w:jc w:val="right"/>
        <w:rPr>
          <w:b/>
          <w:iCs/>
        </w:rPr>
      </w:pPr>
    </w:p>
    <w:p w14:paraId="6B54C2A6" w14:textId="77777777" w:rsidR="001374E3" w:rsidRDefault="001374E3" w:rsidP="00CA1AC4">
      <w:pPr>
        <w:ind w:left="6378"/>
        <w:jc w:val="right"/>
        <w:rPr>
          <w:b/>
          <w:iCs/>
        </w:rPr>
      </w:pPr>
    </w:p>
    <w:p w14:paraId="2C81AF37" w14:textId="77777777" w:rsidR="001374E3" w:rsidRDefault="001374E3" w:rsidP="00CA1AC4">
      <w:pPr>
        <w:ind w:left="6378"/>
        <w:jc w:val="right"/>
        <w:rPr>
          <w:b/>
          <w:iCs/>
        </w:rPr>
      </w:pPr>
    </w:p>
    <w:p w14:paraId="53003A93" w14:textId="77777777" w:rsidR="001374E3" w:rsidRDefault="001374E3" w:rsidP="00CA1AC4">
      <w:pPr>
        <w:ind w:left="6378"/>
        <w:jc w:val="right"/>
        <w:rPr>
          <w:b/>
          <w:iCs/>
        </w:rPr>
      </w:pPr>
    </w:p>
    <w:p w14:paraId="40E23ACA" w14:textId="77777777" w:rsidR="001374E3" w:rsidRDefault="001374E3" w:rsidP="00CA1AC4">
      <w:pPr>
        <w:ind w:left="6378"/>
        <w:jc w:val="right"/>
        <w:rPr>
          <w:b/>
          <w:iCs/>
        </w:rPr>
      </w:pPr>
    </w:p>
    <w:p w14:paraId="1CD3C8FE" w14:textId="77777777" w:rsidR="001374E3" w:rsidRDefault="001374E3" w:rsidP="00CA1AC4">
      <w:pPr>
        <w:ind w:left="6378"/>
        <w:jc w:val="right"/>
        <w:rPr>
          <w:b/>
          <w:iCs/>
        </w:rPr>
      </w:pPr>
    </w:p>
    <w:p w14:paraId="3E50AA52" w14:textId="77777777" w:rsidR="001374E3" w:rsidRDefault="001374E3" w:rsidP="00CA1AC4">
      <w:pPr>
        <w:ind w:left="6378"/>
        <w:jc w:val="right"/>
        <w:rPr>
          <w:b/>
          <w:iCs/>
        </w:rPr>
      </w:pPr>
    </w:p>
    <w:p w14:paraId="015E2B7F" w14:textId="77777777" w:rsidR="001374E3" w:rsidRDefault="001374E3" w:rsidP="00CA1AC4">
      <w:pPr>
        <w:ind w:left="6378"/>
        <w:jc w:val="right"/>
        <w:rPr>
          <w:b/>
          <w:iCs/>
        </w:rPr>
      </w:pPr>
    </w:p>
    <w:p w14:paraId="5B01D4DA" w14:textId="77777777" w:rsidR="001374E3" w:rsidRDefault="001374E3" w:rsidP="00CA1AC4">
      <w:pPr>
        <w:ind w:left="6378"/>
        <w:jc w:val="right"/>
        <w:rPr>
          <w:b/>
          <w:iCs/>
        </w:rPr>
      </w:pPr>
    </w:p>
    <w:p w14:paraId="370DD70C" w14:textId="77777777" w:rsidR="001374E3" w:rsidRDefault="001374E3" w:rsidP="00CA1AC4">
      <w:pPr>
        <w:ind w:left="6378"/>
        <w:jc w:val="right"/>
        <w:rPr>
          <w:b/>
          <w:iCs/>
        </w:rPr>
      </w:pPr>
    </w:p>
    <w:p w14:paraId="73FD31B8" w14:textId="77777777" w:rsidR="001374E3" w:rsidRDefault="001374E3" w:rsidP="00CA1AC4">
      <w:pPr>
        <w:ind w:left="6378"/>
        <w:jc w:val="right"/>
        <w:rPr>
          <w:b/>
          <w:iCs/>
        </w:rPr>
      </w:pPr>
    </w:p>
    <w:p w14:paraId="08CAE9D2" w14:textId="77777777" w:rsidR="001374E3" w:rsidRDefault="001374E3" w:rsidP="00CA1AC4">
      <w:pPr>
        <w:ind w:left="6378"/>
        <w:jc w:val="right"/>
        <w:rPr>
          <w:b/>
          <w:iCs/>
        </w:rPr>
      </w:pPr>
    </w:p>
    <w:p w14:paraId="430BFFC1" w14:textId="77777777" w:rsidR="001374E3" w:rsidRDefault="001374E3" w:rsidP="00CA1AC4">
      <w:pPr>
        <w:ind w:left="6378"/>
        <w:jc w:val="right"/>
        <w:rPr>
          <w:b/>
          <w:iCs/>
        </w:rPr>
      </w:pPr>
    </w:p>
    <w:p w14:paraId="6B89BE7C" w14:textId="77777777" w:rsidR="001374E3" w:rsidRDefault="001374E3" w:rsidP="00CA1AC4">
      <w:pPr>
        <w:ind w:left="6378"/>
        <w:jc w:val="right"/>
        <w:rPr>
          <w:b/>
          <w:iCs/>
        </w:rPr>
      </w:pPr>
    </w:p>
    <w:p w14:paraId="5CB3F438" w14:textId="3E5F5D44" w:rsidR="00CA1AC4" w:rsidRPr="00EC24AC" w:rsidRDefault="00CA1AC4" w:rsidP="00CA1AC4">
      <w:pPr>
        <w:ind w:left="6378"/>
        <w:jc w:val="right"/>
        <w:rPr>
          <w:b/>
          <w:iCs/>
        </w:rPr>
      </w:pPr>
      <w:r w:rsidRPr="00EC24AC">
        <w:rPr>
          <w:b/>
          <w:iCs/>
        </w:rPr>
        <w:lastRenderedPageBreak/>
        <w:t xml:space="preserve">Додаток № </w:t>
      </w:r>
      <w:r>
        <w:rPr>
          <w:b/>
          <w:iCs/>
        </w:rPr>
        <w:t>3</w:t>
      </w:r>
    </w:p>
    <w:p w14:paraId="7EACFDC1" w14:textId="77777777" w:rsidR="00CA1AC4" w:rsidRPr="00EC24AC" w:rsidRDefault="00CA1AC4" w:rsidP="00CA1AC4">
      <w:pPr>
        <w:ind w:left="6378"/>
        <w:jc w:val="right"/>
        <w:rPr>
          <w:b/>
          <w:iCs/>
        </w:rPr>
      </w:pPr>
      <w:r w:rsidRPr="00EC24AC">
        <w:rPr>
          <w:b/>
          <w:iCs/>
        </w:rPr>
        <w:t>до Оголошення</w:t>
      </w:r>
    </w:p>
    <w:p w14:paraId="2766B10C" w14:textId="77777777" w:rsidR="00FC1848" w:rsidRDefault="00FC1848" w:rsidP="00337DC0">
      <w:pPr>
        <w:rPr>
          <w:b/>
        </w:rPr>
      </w:pPr>
    </w:p>
    <w:p w14:paraId="3449DEA5" w14:textId="64920580" w:rsidR="00217570" w:rsidRDefault="00217570" w:rsidP="00337DC0">
      <w:pPr>
        <w:rPr>
          <w:b/>
        </w:rPr>
      </w:pPr>
    </w:p>
    <w:p w14:paraId="13F65D07" w14:textId="10EF41F3" w:rsidR="00337DC0" w:rsidRPr="00337DC0" w:rsidRDefault="00337DC0" w:rsidP="00217570">
      <w:pPr>
        <w:jc w:val="center"/>
        <w:rPr>
          <w:b/>
        </w:rPr>
      </w:pPr>
      <w:r w:rsidRPr="00235C31">
        <w:rPr>
          <w:b/>
        </w:rPr>
        <w:t>ДОГОВІР №_______</w:t>
      </w:r>
    </w:p>
    <w:p w14:paraId="6D5B8113" w14:textId="77777777" w:rsidR="00337DC0" w:rsidRPr="00235C31" w:rsidRDefault="00337DC0" w:rsidP="00337DC0"/>
    <w:p w14:paraId="6A73A432" w14:textId="77777777" w:rsidR="00337DC0" w:rsidRPr="00235C31" w:rsidRDefault="00337DC0" w:rsidP="00337DC0">
      <w:r w:rsidRPr="00235C31">
        <w:t xml:space="preserve">_____________________                                                              «____» ________________ 2022 року </w:t>
      </w:r>
    </w:p>
    <w:p w14:paraId="716EFA63" w14:textId="77777777" w:rsidR="00337DC0" w:rsidRPr="00235C31" w:rsidRDefault="00337DC0" w:rsidP="00337DC0"/>
    <w:p w14:paraId="49889B34" w14:textId="502001C0" w:rsidR="00337DC0" w:rsidRPr="00235C31" w:rsidRDefault="00337DC0" w:rsidP="00337DC0">
      <w:pPr>
        <w:ind w:right="175"/>
        <w:jc w:val="both"/>
      </w:pPr>
      <w:r w:rsidRPr="00235C31">
        <w:t xml:space="preserve">                 </w:t>
      </w: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t xml:space="preserve"> в особі </w:t>
      </w:r>
      <w:r w:rsidRPr="00235C31">
        <w:rPr>
          <w:snapToGrid w:val="0"/>
        </w:rPr>
        <w:t>генерального директора Чередниченко Романа Васильовича</w:t>
      </w:r>
      <w:r w:rsidRPr="00235C31">
        <w:t>, що діє на пі</w:t>
      </w:r>
      <w:r w:rsidR="00BF0BBA">
        <w:t xml:space="preserve">дставі  Статуту (далі - </w:t>
      </w:r>
      <w:r w:rsidR="001D2705">
        <w:t>Замовник</w:t>
      </w:r>
      <w:r w:rsidRPr="00235C31">
        <w:t xml:space="preserve">), з однієї сторони, та________________, в особі </w:t>
      </w:r>
      <w:r w:rsidRPr="00235C31">
        <w:rPr>
          <w:snapToGrid w:val="0"/>
        </w:rPr>
        <w:t>_________</w:t>
      </w:r>
      <w:r w:rsidRPr="00235C31">
        <w:t xml:space="preserve">, що діє на підставі </w:t>
      </w:r>
      <w:r w:rsidRPr="00235C31">
        <w:rPr>
          <w:snapToGrid w:val="0"/>
        </w:rPr>
        <w:t xml:space="preserve">_______________ </w:t>
      </w:r>
      <w:r w:rsidRPr="00235C31">
        <w:t xml:space="preserve">(далі - </w:t>
      </w:r>
      <w:r w:rsidR="001D2705">
        <w:t>Постачальник</w:t>
      </w:r>
      <w:r w:rsidRPr="00235C31">
        <w:t>),  з іншої сторони,  разом - Сторони,  уклали цей   договір про таке (далі - Договір):</w:t>
      </w:r>
    </w:p>
    <w:p w14:paraId="18B701D2" w14:textId="77777777" w:rsidR="00337DC0" w:rsidRPr="00235C31" w:rsidRDefault="00337DC0" w:rsidP="00337DC0">
      <w:pPr>
        <w:ind w:right="175"/>
        <w:jc w:val="both"/>
      </w:pPr>
    </w:p>
    <w:p w14:paraId="3FCD864B" w14:textId="77777777" w:rsidR="00337DC0" w:rsidRPr="00337DC0" w:rsidRDefault="00337DC0" w:rsidP="00337DC0">
      <w:pPr>
        <w:numPr>
          <w:ilvl w:val="0"/>
          <w:numId w:val="15"/>
        </w:numPr>
        <w:suppressAutoHyphens w:val="0"/>
        <w:jc w:val="center"/>
        <w:outlineLvl w:val="3"/>
        <w:rPr>
          <w:b/>
          <w:bCs/>
          <w:color w:val="000000"/>
        </w:rPr>
      </w:pPr>
      <w:r w:rsidRPr="00337DC0">
        <w:rPr>
          <w:b/>
          <w:bCs/>
          <w:color w:val="000000"/>
        </w:rPr>
        <w:t>ПРЕДМЕТ ДОГОВОРУ</w:t>
      </w:r>
    </w:p>
    <w:p w14:paraId="4AA5BD24" w14:textId="60CFE0F9" w:rsidR="00337DC0" w:rsidRPr="00337DC0" w:rsidRDefault="00337DC0" w:rsidP="00337DC0">
      <w:pPr>
        <w:numPr>
          <w:ilvl w:val="1"/>
          <w:numId w:val="15"/>
        </w:numPr>
        <w:suppressAutoHyphens w:val="0"/>
        <w:ind w:left="0" w:firstLine="0"/>
        <w:jc w:val="both"/>
        <w:outlineLvl w:val="3"/>
        <w:rPr>
          <w:b/>
          <w:bCs/>
          <w:color w:val="000000"/>
        </w:rPr>
      </w:pPr>
      <w:r w:rsidRPr="00337DC0">
        <w:rPr>
          <w:color w:val="000000"/>
        </w:rPr>
        <w:t xml:space="preserve">В порядку та на умовах, визначених цим Договором, </w:t>
      </w:r>
      <w:r w:rsidR="001D2705">
        <w:rPr>
          <w:color w:val="000000"/>
        </w:rPr>
        <w:t>Постачальник</w:t>
      </w:r>
      <w:r w:rsidRPr="00337DC0">
        <w:rPr>
          <w:color w:val="000000"/>
        </w:rPr>
        <w:t xml:space="preserve"> зобов'язується передати на умовах даного Договору у власність </w:t>
      </w:r>
      <w:r w:rsidR="001D2705">
        <w:rPr>
          <w:color w:val="000000"/>
        </w:rPr>
        <w:t>Замовника</w:t>
      </w:r>
      <w:r w:rsidRPr="00337DC0">
        <w:rPr>
          <w:color w:val="000000"/>
        </w:rPr>
        <w:t xml:space="preserve"> Товар, а </w:t>
      </w:r>
      <w:r w:rsidR="001D2705">
        <w:rPr>
          <w:color w:val="000000"/>
        </w:rPr>
        <w:t>Замовник</w:t>
      </w:r>
      <w:r w:rsidRPr="00337DC0">
        <w:rPr>
          <w:color w:val="000000"/>
        </w:rPr>
        <w:t xml:space="preserve"> зобов'язується прийняти Товар згідно Видаткової накладної та сплатити його повну вартість.</w:t>
      </w:r>
    </w:p>
    <w:p w14:paraId="3656B049" w14:textId="5B563699" w:rsidR="002904B3" w:rsidRPr="009B30BA" w:rsidRDefault="00337DC0" w:rsidP="00337DC0">
      <w:pPr>
        <w:jc w:val="both"/>
        <w:rPr>
          <w:b/>
          <w:bCs/>
          <w:color w:val="000000"/>
        </w:rPr>
      </w:pPr>
      <w:r w:rsidRPr="00337DC0">
        <w:rPr>
          <w:color w:val="000000"/>
        </w:rPr>
        <w:t xml:space="preserve">1.2 Предметом Договору є: </w:t>
      </w:r>
      <w:r w:rsidR="009B30BA" w:rsidRPr="009B30BA">
        <w:rPr>
          <w:rStyle w:val="qaclassifierdk"/>
          <w:b/>
          <w:bCs/>
          <w:bdr w:val="none" w:sz="0" w:space="0" w:color="auto" w:frame="1"/>
        </w:rPr>
        <w:t xml:space="preserve">ДК 021:2015: 33600000-6 Фармацевтична продукція </w:t>
      </w:r>
      <w:r w:rsidR="009B30BA" w:rsidRPr="009B30BA">
        <w:rPr>
          <w:b/>
          <w:bCs/>
          <w:shd w:val="clear" w:color="auto" w:fill="FFFFFF"/>
        </w:rPr>
        <w:t>(</w:t>
      </w:r>
      <w:proofErr w:type="spellStart"/>
      <w:r w:rsidR="009B30BA" w:rsidRPr="009B30BA">
        <w:rPr>
          <w:b/>
          <w:bCs/>
          <w:lang w:eastAsia="ru-RU"/>
        </w:rPr>
        <w:t>Кетамін</w:t>
      </w:r>
      <w:proofErr w:type="spellEnd"/>
      <w:r w:rsidR="009B30BA" w:rsidRPr="009B30BA">
        <w:rPr>
          <w:b/>
          <w:bCs/>
          <w:lang w:eastAsia="ru-RU"/>
        </w:rPr>
        <w:t xml:space="preserve"> (</w:t>
      </w:r>
      <w:proofErr w:type="spellStart"/>
      <w:r w:rsidR="009B30BA" w:rsidRPr="009B30BA">
        <w:rPr>
          <w:b/>
          <w:bCs/>
          <w:color w:val="212529"/>
          <w:shd w:val="clear" w:color="auto" w:fill="FFFFFF"/>
        </w:rPr>
        <w:t>Кetamine</w:t>
      </w:r>
      <w:proofErr w:type="spellEnd"/>
      <w:r w:rsidR="009B30BA" w:rsidRPr="009B30BA">
        <w:rPr>
          <w:b/>
          <w:bCs/>
          <w:color w:val="212529"/>
          <w:shd w:val="clear" w:color="auto" w:fill="FFFFFF"/>
        </w:rPr>
        <w:t xml:space="preserve">), </w:t>
      </w:r>
      <w:proofErr w:type="spellStart"/>
      <w:r w:rsidR="009B30BA" w:rsidRPr="009B30BA">
        <w:rPr>
          <w:b/>
          <w:bCs/>
          <w:color w:val="333333"/>
          <w:shd w:val="clear" w:color="auto" w:fill="FFFFFF" w:themeFill="background1"/>
        </w:rPr>
        <w:t>Фентаніл</w:t>
      </w:r>
      <w:proofErr w:type="spellEnd"/>
      <w:r w:rsidR="009B30BA" w:rsidRPr="009B30BA">
        <w:rPr>
          <w:b/>
          <w:bCs/>
          <w:color w:val="454545"/>
          <w:shd w:val="clear" w:color="auto" w:fill="FFFFFF" w:themeFill="background1"/>
        </w:rPr>
        <w:t xml:space="preserve"> (</w:t>
      </w:r>
      <w:proofErr w:type="spellStart"/>
      <w:r w:rsidR="009B30BA" w:rsidRPr="009B30BA">
        <w:rPr>
          <w:b/>
          <w:bCs/>
          <w:color w:val="454545"/>
          <w:shd w:val="clear" w:color="auto" w:fill="FFFFFF" w:themeFill="background1"/>
        </w:rPr>
        <w:t>Fentanyl</w:t>
      </w:r>
      <w:proofErr w:type="spellEnd"/>
      <w:r w:rsidR="009B30BA" w:rsidRPr="009B30BA">
        <w:rPr>
          <w:b/>
          <w:bCs/>
          <w:color w:val="454545"/>
          <w:shd w:val="clear" w:color="auto" w:fill="FFFFFF" w:themeFill="background1"/>
        </w:rPr>
        <w:t xml:space="preserve">), </w:t>
      </w:r>
      <w:r w:rsidR="009B30BA" w:rsidRPr="009B30BA">
        <w:rPr>
          <w:b/>
          <w:bCs/>
          <w:color w:val="333333"/>
        </w:rPr>
        <w:t>Морфін (</w:t>
      </w:r>
      <w:proofErr w:type="spellStart"/>
      <w:r w:rsidR="009B30BA" w:rsidRPr="009B30BA">
        <w:rPr>
          <w:b/>
          <w:bCs/>
          <w:color w:val="000000"/>
          <w:kern w:val="36"/>
          <w:bdr w:val="none" w:sz="0" w:space="0" w:color="auto" w:frame="1"/>
          <w:lang w:eastAsia="ru-RU"/>
        </w:rPr>
        <w:t>Morphine</w:t>
      </w:r>
      <w:proofErr w:type="spellEnd"/>
      <w:r w:rsidR="009B30BA" w:rsidRPr="009B30BA">
        <w:rPr>
          <w:b/>
          <w:bCs/>
          <w:color w:val="000000"/>
          <w:kern w:val="36"/>
          <w:bdr w:val="none" w:sz="0" w:space="0" w:color="auto" w:frame="1"/>
          <w:lang w:eastAsia="ru-RU"/>
        </w:rPr>
        <w:t xml:space="preserve">), </w:t>
      </w:r>
      <w:proofErr w:type="spellStart"/>
      <w:r w:rsidR="009B30BA" w:rsidRPr="009B30BA">
        <w:rPr>
          <w:b/>
          <w:bCs/>
          <w:color w:val="000000"/>
          <w:kern w:val="36"/>
          <w:bdr w:val="none" w:sz="0" w:space="0" w:color="auto" w:frame="1"/>
          <w:lang w:eastAsia="ru-RU"/>
        </w:rPr>
        <w:t>Сибазон</w:t>
      </w:r>
      <w:proofErr w:type="spellEnd"/>
      <w:r w:rsidR="009B30BA" w:rsidRPr="009B30BA">
        <w:rPr>
          <w:b/>
          <w:bCs/>
          <w:color w:val="000000"/>
          <w:kern w:val="36"/>
          <w:bdr w:val="none" w:sz="0" w:space="0" w:color="auto" w:frame="1"/>
          <w:lang w:eastAsia="ru-RU"/>
        </w:rPr>
        <w:t xml:space="preserve"> (</w:t>
      </w:r>
      <w:proofErr w:type="spellStart"/>
      <w:r w:rsidR="009B30BA" w:rsidRPr="009B30BA">
        <w:rPr>
          <w:b/>
          <w:bCs/>
          <w:color w:val="000000"/>
          <w:kern w:val="36"/>
          <w:bdr w:val="none" w:sz="0" w:space="0" w:color="auto" w:frame="1"/>
          <w:lang w:eastAsia="ru-RU"/>
        </w:rPr>
        <w:t>Diazepam</w:t>
      </w:r>
      <w:proofErr w:type="spellEnd"/>
      <w:r w:rsidR="009B30BA" w:rsidRPr="009B30BA">
        <w:rPr>
          <w:b/>
          <w:bCs/>
          <w:color w:val="000000"/>
          <w:kern w:val="36"/>
          <w:bdr w:val="none" w:sz="0" w:space="0" w:color="auto" w:frame="1"/>
          <w:lang w:eastAsia="ru-RU"/>
        </w:rPr>
        <w:t>))</w:t>
      </w:r>
    </w:p>
    <w:p w14:paraId="24BFB0BD" w14:textId="0B2C1CBA" w:rsidR="00337DC0" w:rsidRPr="00337DC0" w:rsidRDefault="00337DC0" w:rsidP="00337DC0">
      <w:pPr>
        <w:jc w:val="both"/>
        <w:rPr>
          <w:lang w:eastAsia="ru-RU"/>
        </w:rPr>
      </w:pPr>
      <w:r w:rsidRPr="00BE5284">
        <w:rPr>
          <w:shd w:val="clear" w:color="auto" w:fill="FFFFFF"/>
        </w:rPr>
        <w:t xml:space="preserve">1.3. </w:t>
      </w:r>
      <w:r w:rsidRPr="00BE5284">
        <w:rPr>
          <w:color w:val="000000"/>
        </w:rPr>
        <w:t>Найменування, кількість, асортимент</w:t>
      </w:r>
      <w:r w:rsidRPr="00337DC0">
        <w:rPr>
          <w:color w:val="000000"/>
        </w:rPr>
        <w:t xml:space="preserve">, ціна товару, що постачається, </w:t>
      </w:r>
      <w:r w:rsidR="001D2705">
        <w:rPr>
          <w:color w:val="000000"/>
        </w:rPr>
        <w:t>визначаються у Специфікації та в</w:t>
      </w:r>
      <w:r w:rsidRPr="00337DC0">
        <w:rPr>
          <w:color w:val="000000"/>
        </w:rPr>
        <w:t>идатковій накладній.</w:t>
      </w:r>
    </w:p>
    <w:p w14:paraId="777D054D" w14:textId="463ECBBE" w:rsidR="00BA62DA" w:rsidRPr="002904B3" w:rsidRDefault="00337DC0" w:rsidP="008B1AEB">
      <w:pPr>
        <w:pStyle w:val="af1"/>
        <w:numPr>
          <w:ilvl w:val="1"/>
          <w:numId w:val="39"/>
        </w:numPr>
        <w:ind w:left="0" w:firstLine="0"/>
        <w:jc w:val="both"/>
        <w:outlineLvl w:val="3"/>
        <w:rPr>
          <w:color w:val="000000"/>
          <w:sz w:val="24"/>
          <w:szCs w:val="24"/>
          <w:lang w:val="uk-UA"/>
        </w:rPr>
      </w:pPr>
      <w:r w:rsidRPr="00B65326">
        <w:rPr>
          <w:sz w:val="24"/>
          <w:szCs w:val="24"/>
          <w:lang w:val="uk-UA"/>
        </w:rPr>
        <w:t xml:space="preserve"> </w:t>
      </w:r>
      <w:r w:rsidRPr="001B7785">
        <w:rPr>
          <w:sz w:val="24"/>
          <w:szCs w:val="24"/>
          <w:lang w:val="uk-UA"/>
        </w:rPr>
        <w:t>Обсяги закупівлі можуть бути зменшені залежно від реального фінансування видатків та потреби Замовника.</w:t>
      </w:r>
    </w:p>
    <w:p w14:paraId="70A16E82" w14:textId="77777777" w:rsidR="008B1AEB" w:rsidRPr="008B1AEB" w:rsidRDefault="008B1AEB" w:rsidP="008B1AEB">
      <w:pPr>
        <w:jc w:val="both"/>
        <w:outlineLvl w:val="3"/>
        <w:rPr>
          <w:color w:val="000000"/>
        </w:rPr>
      </w:pPr>
    </w:p>
    <w:p w14:paraId="58822835" w14:textId="5F1D87AE" w:rsidR="00337DC0" w:rsidRPr="00235C31" w:rsidRDefault="000A7EFC" w:rsidP="000A7EFC">
      <w:pPr>
        <w:suppressAutoHyphens w:val="0"/>
        <w:autoSpaceDN w:val="0"/>
        <w:ind w:left="360"/>
        <w:jc w:val="center"/>
        <w:rPr>
          <w:b/>
          <w:bCs/>
        </w:rPr>
      </w:pPr>
      <w:r>
        <w:rPr>
          <w:b/>
          <w:bCs/>
        </w:rPr>
        <w:t xml:space="preserve">ІІ. </w:t>
      </w:r>
      <w:r w:rsidR="00337DC0" w:rsidRPr="00235C31">
        <w:rPr>
          <w:b/>
          <w:bCs/>
        </w:rPr>
        <w:t>ЯКІСТЬ ТОВАРІВ</w:t>
      </w:r>
    </w:p>
    <w:p w14:paraId="144D65E7" w14:textId="77777777" w:rsidR="00337DC0" w:rsidRPr="00235C31" w:rsidRDefault="00337DC0" w:rsidP="00337DC0">
      <w:pPr>
        <w:ind w:left="1080"/>
      </w:pPr>
    </w:p>
    <w:p w14:paraId="784B10ED" w14:textId="6D4B5B4C" w:rsidR="00337DC0" w:rsidRPr="00235C31" w:rsidRDefault="00337DC0" w:rsidP="00337DC0">
      <w:pPr>
        <w:tabs>
          <w:tab w:val="left" w:pos="709"/>
        </w:tabs>
        <w:jc w:val="both"/>
      </w:pPr>
      <w:r w:rsidRPr="00235C31">
        <w:t xml:space="preserve">2.1. </w:t>
      </w:r>
      <w:r w:rsidR="00054096">
        <w:t>Постачальник</w:t>
      </w:r>
      <w:r w:rsidRPr="00235C31">
        <w:t xml:space="preserve"> повинен поставити </w:t>
      </w:r>
      <w:r w:rsidR="00054096">
        <w:t>Замовнику</w:t>
      </w:r>
      <w:r w:rsidRPr="00235C31">
        <w:t xml:space="preserve"> товар,  якість  яких   відповідає Державним стандартам України, умовам  і вимогам, що чинні та діють до  товарів даного типу в Україні. </w:t>
      </w:r>
      <w:r w:rsidR="00054096">
        <w:t>Постачальник</w:t>
      </w:r>
      <w:r w:rsidRPr="00235C31">
        <w:t xml:space="preserve"> зобов’язаний надати </w:t>
      </w:r>
      <w:r w:rsidR="00054096">
        <w:t>Замовнику</w:t>
      </w:r>
      <w:r w:rsidRPr="00235C31">
        <w:t xml:space="preserve"> всі необхідні документи (або їх завірені копії),  що встановлені Законами та іншими  нормативними документами України - сертифікати, реєстраційні посвідчення </w:t>
      </w:r>
      <w:r w:rsidR="00B8263C">
        <w:t xml:space="preserve">і т. ін., що дозволяють продаж, </w:t>
      </w:r>
      <w:r w:rsidRPr="00235C31">
        <w:t xml:space="preserve">постачання, використання  </w:t>
      </w:r>
      <w:r w:rsidR="00B8263C">
        <w:rPr>
          <w:bCs/>
          <w:lang w:eastAsia="x-none"/>
        </w:rPr>
        <w:t>Товару</w:t>
      </w:r>
      <w:r w:rsidRPr="00235C31">
        <w:t xml:space="preserve"> на  території  України.   </w:t>
      </w:r>
    </w:p>
    <w:p w14:paraId="72D55545" w14:textId="4637623E" w:rsidR="00337DC0" w:rsidRPr="00235C31" w:rsidRDefault="00337DC0" w:rsidP="00337DC0">
      <w:pPr>
        <w:jc w:val="both"/>
      </w:pPr>
      <w:r w:rsidRPr="00235C31">
        <w:t xml:space="preserve">2.2. Якщо товар виявиться дефектним  або  таким, що не  відповідає умовам  цього  Договору, </w:t>
      </w:r>
      <w:r w:rsidR="00054096">
        <w:t>Постачальник</w:t>
      </w:r>
      <w:r w:rsidRPr="00235C31">
        <w:t xml:space="preserve"> зобов’язаний замінити дефектний товар. Всі  витрати, пов’язані  із  заміною  товару  неналежної  якості (транспортні  витрати  та  ін.), несе  </w:t>
      </w:r>
      <w:r w:rsidR="00054096">
        <w:t>Постачальник</w:t>
      </w:r>
      <w:r w:rsidRPr="00235C31">
        <w:t>.</w:t>
      </w:r>
    </w:p>
    <w:p w14:paraId="7D353DF6" w14:textId="77777777" w:rsidR="00337DC0" w:rsidRPr="00235C31" w:rsidRDefault="00337DC0" w:rsidP="00337DC0">
      <w:pPr>
        <w:jc w:val="both"/>
      </w:pPr>
      <w:r w:rsidRPr="00235C31">
        <w:t>2.3. Можливе покращення якості предмета закупівлі</w:t>
      </w:r>
      <w:r w:rsidRPr="00235C31">
        <w:rPr>
          <w:color w:val="000000"/>
        </w:rPr>
        <w:t>,</w:t>
      </w:r>
      <w:r w:rsidRPr="00235C31">
        <w:rPr>
          <w:bCs/>
          <w:lang w:eastAsia="x-none"/>
        </w:rPr>
        <w:t xml:space="preserve"> </w:t>
      </w:r>
      <w:r w:rsidRPr="00235C31">
        <w:t xml:space="preserve">за  умови, що таке покращення не призведе  до збільшення суми, визначеної  у  договорі.    </w:t>
      </w:r>
    </w:p>
    <w:p w14:paraId="7E96F6FB" w14:textId="13EA905C" w:rsidR="00337DC0" w:rsidRPr="00757491" w:rsidRDefault="00337DC0" w:rsidP="00337DC0">
      <w:pPr>
        <w:jc w:val="both"/>
      </w:pPr>
      <w:r w:rsidRPr="00235C31">
        <w:t xml:space="preserve">2.4. Якщо </w:t>
      </w:r>
      <w:r w:rsidR="007B3A48">
        <w:t>П</w:t>
      </w:r>
      <w:r w:rsidR="00054096">
        <w:t>остачальник</w:t>
      </w:r>
      <w:r w:rsidRPr="00235C31">
        <w:t xml:space="preserve"> пропонує інший товар (аналог або еквівалент) ніж передбачений документацією, даний товар за своїми властивостями повинен повністю відповідати товару, що є предметом закупівлі за всіма показниками. </w:t>
      </w:r>
    </w:p>
    <w:p w14:paraId="008DFBB1" w14:textId="77777777" w:rsidR="00337DC0" w:rsidRPr="00757491" w:rsidRDefault="00337DC0" w:rsidP="00337DC0">
      <w:pPr>
        <w:jc w:val="both"/>
        <w:rPr>
          <w:b/>
          <w:bCs/>
        </w:rPr>
      </w:pPr>
    </w:p>
    <w:p w14:paraId="61FD5631" w14:textId="64E53EBE" w:rsidR="00337DC0" w:rsidRPr="00757491" w:rsidRDefault="000A7EFC" w:rsidP="000A7EFC">
      <w:pPr>
        <w:suppressAutoHyphens w:val="0"/>
        <w:autoSpaceDN w:val="0"/>
        <w:ind w:left="360"/>
        <w:jc w:val="center"/>
        <w:rPr>
          <w:b/>
          <w:bCs/>
        </w:rPr>
      </w:pPr>
      <w:r>
        <w:rPr>
          <w:b/>
          <w:bCs/>
        </w:rPr>
        <w:t xml:space="preserve">ІІІ.  </w:t>
      </w:r>
      <w:r w:rsidR="00337DC0" w:rsidRPr="00757491">
        <w:rPr>
          <w:b/>
          <w:bCs/>
        </w:rPr>
        <w:t>ЦІНА ДОГОВОРУ</w:t>
      </w:r>
    </w:p>
    <w:p w14:paraId="4EE08C0A" w14:textId="77777777" w:rsidR="00337DC0" w:rsidRPr="00235C31" w:rsidRDefault="00337DC0" w:rsidP="00337DC0">
      <w:pPr>
        <w:ind w:left="1080"/>
        <w:jc w:val="both"/>
      </w:pPr>
    </w:p>
    <w:p w14:paraId="176932B4" w14:textId="77777777" w:rsidR="00337DC0" w:rsidRPr="00757491" w:rsidRDefault="00337DC0" w:rsidP="00337DC0">
      <w:pPr>
        <w:jc w:val="both"/>
        <w:rPr>
          <w:i/>
        </w:rPr>
      </w:pPr>
      <w:r w:rsidRPr="00757491">
        <w:t xml:space="preserve">3.1.Ціна цього Договору становить: </w:t>
      </w:r>
      <w:r w:rsidRPr="00757491">
        <w:rPr>
          <w:b/>
          <w:bCs/>
        </w:rPr>
        <w:t>_________________________</w:t>
      </w:r>
      <w:r w:rsidRPr="00757491">
        <w:rPr>
          <w:i/>
        </w:rPr>
        <w:t xml:space="preserve"> </w:t>
      </w:r>
    </w:p>
    <w:p w14:paraId="39CAD96A" w14:textId="32E5A654" w:rsidR="00337DC0" w:rsidRPr="00757491" w:rsidRDefault="00337DC0" w:rsidP="00337DC0">
      <w:pPr>
        <w:pStyle w:val="30"/>
        <w:spacing w:after="0"/>
        <w:jc w:val="both"/>
        <w:rPr>
          <w:color w:val="000000"/>
          <w:sz w:val="24"/>
          <w:szCs w:val="24"/>
        </w:rPr>
      </w:pPr>
      <w:r w:rsidRPr="00757491">
        <w:rPr>
          <w:sz w:val="24"/>
          <w:szCs w:val="24"/>
        </w:rPr>
        <w:t xml:space="preserve">3.2. </w:t>
      </w:r>
      <w:r w:rsidRPr="00757491">
        <w:rPr>
          <w:sz w:val="24"/>
          <w:szCs w:val="24"/>
          <w:lang w:eastAsia="en-US"/>
        </w:rPr>
        <w:t xml:space="preserve">Ціни </w:t>
      </w:r>
      <w:r w:rsidRPr="00757491">
        <w:rPr>
          <w:color w:val="000000"/>
          <w:sz w:val="24"/>
          <w:szCs w:val="24"/>
        </w:rPr>
        <w:t xml:space="preserve">на </w:t>
      </w:r>
      <w:r w:rsidR="00B65326">
        <w:rPr>
          <w:bCs/>
          <w:sz w:val="24"/>
          <w:szCs w:val="24"/>
          <w:lang w:eastAsia="x-none"/>
        </w:rPr>
        <w:t>товар</w:t>
      </w:r>
      <w:r w:rsidRPr="00757491">
        <w:rPr>
          <w:bCs/>
          <w:sz w:val="24"/>
          <w:szCs w:val="24"/>
          <w:lang w:eastAsia="x-none"/>
        </w:rPr>
        <w:t xml:space="preserve"> </w:t>
      </w:r>
      <w:r w:rsidRPr="00757491">
        <w:rPr>
          <w:sz w:val="24"/>
          <w:szCs w:val="24"/>
          <w:lang w:eastAsia="en-US"/>
        </w:rPr>
        <w:t>встановлюються в національній валюті України.</w:t>
      </w:r>
      <w:r w:rsidRPr="00757491">
        <w:rPr>
          <w:color w:val="000000"/>
          <w:sz w:val="24"/>
          <w:szCs w:val="24"/>
        </w:rPr>
        <w:t xml:space="preserve"> У вартість товару входить доставка </w:t>
      </w:r>
      <w:r w:rsidR="00054096">
        <w:rPr>
          <w:color w:val="000000"/>
          <w:sz w:val="24"/>
          <w:szCs w:val="24"/>
        </w:rPr>
        <w:t>Замовнику</w:t>
      </w:r>
      <w:r w:rsidRPr="00757491">
        <w:rPr>
          <w:color w:val="000000"/>
          <w:sz w:val="24"/>
          <w:szCs w:val="24"/>
        </w:rPr>
        <w:t xml:space="preserve">, а також усі податки і збори, що оплачуються, або можуть бути оплачені </w:t>
      </w:r>
      <w:r w:rsidR="007B3A48">
        <w:rPr>
          <w:color w:val="000000"/>
          <w:sz w:val="24"/>
          <w:szCs w:val="24"/>
        </w:rPr>
        <w:t>П</w:t>
      </w:r>
      <w:r w:rsidR="00054096">
        <w:rPr>
          <w:color w:val="000000"/>
          <w:sz w:val="24"/>
          <w:szCs w:val="24"/>
        </w:rPr>
        <w:t>остачальником</w:t>
      </w:r>
      <w:r w:rsidRPr="00757491">
        <w:rPr>
          <w:color w:val="000000"/>
          <w:sz w:val="24"/>
          <w:szCs w:val="24"/>
        </w:rPr>
        <w:t xml:space="preserve">.  </w:t>
      </w:r>
    </w:p>
    <w:p w14:paraId="36038FED" w14:textId="1579674C" w:rsidR="00337DC0" w:rsidRDefault="00337DC0" w:rsidP="00337DC0">
      <w:pPr>
        <w:pStyle w:val="a8"/>
        <w:shd w:val="clear" w:color="auto" w:fill="FFFFFF"/>
        <w:spacing w:before="0" w:after="0" w:line="270" w:lineRule="atLeast"/>
        <w:jc w:val="both"/>
      </w:pPr>
    </w:p>
    <w:p w14:paraId="6D7C8EAC" w14:textId="5E7A41F0" w:rsidR="009B30BA" w:rsidRDefault="009B30BA" w:rsidP="00337DC0">
      <w:pPr>
        <w:pStyle w:val="a8"/>
        <w:shd w:val="clear" w:color="auto" w:fill="FFFFFF"/>
        <w:spacing w:before="0" w:after="0" w:line="270" w:lineRule="atLeast"/>
        <w:jc w:val="both"/>
      </w:pPr>
    </w:p>
    <w:p w14:paraId="13406BEE" w14:textId="297957D6" w:rsidR="009B30BA" w:rsidRDefault="009B30BA" w:rsidP="00337DC0">
      <w:pPr>
        <w:pStyle w:val="a8"/>
        <w:shd w:val="clear" w:color="auto" w:fill="FFFFFF"/>
        <w:spacing w:before="0" w:after="0" w:line="270" w:lineRule="atLeast"/>
        <w:jc w:val="both"/>
      </w:pPr>
    </w:p>
    <w:p w14:paraId="2F2B866F" w14:textId="33D1140F" w:rsidR="009B30BA" w:rsidRDefault="009B30BA" w:rsidP="00337DC0">
      <w:pPr>
        <w:pStyle w:val="a8"/>
        <w:shd w:val="clear" w:color="auto" w:fill="FFFFFF"/>
        <w:spacing w:before="0" w:after="0" w:line="270" w:lineRule="atLeast"/>
        <w:jc w:val="both"/>
      </w:pPr>
    </w:p>
    <w:p w14:paraId="76FB6514" w14:textId="77777777" w:rsidR="009B30BA" w:rsidRPr="00235C31" w:rsidRDefault="009B30BA" w:rsidP="00337DC0">
      <w:pPr>
        <w:pStyle w:val="a8"/>
        <w:shd w:val="clear" w:color="auto" w:fill="FFFFFF"/>
        <w:spacing w:before="0" w:after="0" w:line="270" w:lineRule="atLeast"/>
        <w:jc w:val="both"/>
      </w:pPr>
    </w:p>
    <w:p w14:paraId="41B53776" w14:textId="5F0BB84B" w:rsidR="00337DC0" w:rsidRPr="000A7EFC" w:rsidRDefault="00337DC0" w:rsidP="000A7EFC">
      <w:pPr>
        <w:pStyle w:val="af1"/>
        <w:numPr>
          <w:ilvl w:val="0"/>
          <w:numId w:val="40"/>
        </w:numPr>
        <w:autoSpaceDN w:val="0"/>
        <w:jc w:val="center"/>
        <w:rPr>
          <w:b/>
          <w:bCs/>
          <w:sz w:val="24"/>
          <w:szCs w:val="24"/>
        </w:rPr>
      </w:pPr>
      <w:r w:rsidRPr="000A7EFC">
        <w:rPr>
          <w:b/>
          <w:bCs/>
          <w:sz w:val="24"/>
          <w:szCs w:val="24"/>
        </w:rPr>
        <w:lastRenderedPageBreak/>
        <w:t>ПОРЯДОК ЗДІЙСНЕННЯ ОПЛАТИ</w:t>
      </w:r>
    </w:p>
    <w:p w14:paraId="601D84D4" w14:textId="77777777" w:rsidR="00337DC0" w:rsidRPr="000A7EFC" w:rsidRDefault="00337DC0" w:rsidP="00337DC0">
      <w:pPr>
        <w:ind w:left="1080"/>
      </w:pPr>
    </w:p>
    <w:p w14:paraId="6C4DD8E2" w14:textId="006EFE83" w:rsidR="00A04682" w:rsidRPr="000C73C2" w:rsidRDefault="00337DC0" w:rsidP="000C73C2">
      <w:pPr>
        <w:pStyle w:val="af1"/>
        <w:ind w:left="0"/>
        <w:jc w:val="both"/>
        <w:rPr>
          <w:sz w:val="24"/>
          <w:szCs w:val="24"/>
          <w:lang w:val="uk-UA"/>
        </w:rPr>
      </w:pPr>
      <w:r w:rsidRPr="000C73C2">
        <w:rPr>
          <w:sz w:val="24"/>
          <w:szCs w:val="24"/>
          <w:lang w:val="uk-UA"/>
        </w:rPr>
        <w:t xml:space="preserve">4.1. </w:t>
      </w:r>
      <w:r w:rsidR="00A04682" w:rsidRPr="000C73C2">
        <w:rPr>
          <w:sz w:val="24"/>
          <w:szCs w:val="24"/>
          <w:lang w:val="uk-UA"/>
        </w:rPr>
        <w:t xml:space="preserve">Розрахунки за поставлений товар здійснюються,  шляхом  оплати  Замовником вартості кожної поставленої партії товару по безготівковому розрахунку протягом 15 банківських днів з моменту одержання товару за цінами згідно видаткових накладних. </w:t>
      </w:r>
    </w:p>
    <w:p w14:paraId="7D24CFC9" w14:textId="01864C7E" w:rsidR="00CE07B8" w:rsidRPr="000C73C2" w:rsidRDefault="00CE07B8" w:rsidP="000C73C2">
      <w:pPr>
        <w:ind w:firstLine="709"/>
        <w:jc w:val="both"/>
      </w:pPr>
    </w:p>
    <w:p w14:paraId="24F74701" w14:textId="4B19E337" w:rsidR="00337DC0" w:rsidRPr="00BF0BBA" w:rsidRDefault="00337DC0" w:rsidP="00B65326">
      <w:pPr>
        <w:jc w:val="both"/>
        <w:rPr>
          <w:rFonts w:eastAsia="Calibri"/>
          <w:lang w:eastAsia="ar-SA"/>
        </w:rPr>
      </w:pPr>
    </w:p>
    <w:p w14:paraId="3D6BBB2B" w14:textId="368F5C89" w:rsidR="00337DC0" w:rsidRPr="000A7EFC" w:rsidRDefault="00337DC0" w:rsidP="000A7EFC">
      <w:pPr>
        <w:pStyle w:val="af1"/>
        <w:numPr>
          <w:ilvl w:val="0"/>
          <w:numId w:val="40"/>
        </w:numPr>
        <w:autoSpaceDN w:val="0"/>
        <w:jc w:val="center"/>
        <w:rPr>
          <w:b/>
          <w:bCs/>
          <w:sz w:val="24"/>
          <w:szCs w:val="24"/>
        </w:rPr>
      </w:pPr>
      <w:r w:rsidRPr="000A7EFC">
        <w:rPr>
          <w:b/>
          <w:bCs/>
          <w:sz w:val="24"/>
          <w:szCs w:val="24"/>
        </w:rPr>
        <w:t>ПОСТАВКА ТОВАРІВ</w:t>
      </w:r>
    </w:p>
    <w:p w14:paraId="68F842BD" w14:textId="77777777" w:rsidR="00337DC0" w:rsidRPr="000A7EFC" w:rsidRDefault="00337DC0" w:rsidP="00337DC0">
      <w:pPr>
        <w:ind w:left="1080"/>
      </w:pPr>
    </w:p>
    <w:p w14:paraId="21FA5FF2" w14:textId="279E23F2" w:rsidR="00763428" w:rsidRPr="00BA62DA" w:rsidRDefault="00337DC0" w:rsidP="00337DC0">
      <w:pPr>
        <w:jc w:val="both"/>
      </w:pPr>
      <w:r w:rsidRPr="00B8263C">
        <w:t xml:space="preserve">5.1. Постачання товару </w:t>
      </w:r>
      <w:r w:rsidRPr="004E0A6B">
        <w:t>здійснюється до «2</w:t>
      </w:r>
      <w:r w:rsidR="00790A5B" w:rsidRPr="004E0A6B">
        <w:t>1</w:t>
      </w:r>
      <w:r w:rsidRPr="004E0A6B">
        <w:t xml:space="preserve">» </w:t>
      </w:r>
      <w:r w:rsidR="00790A5B" w:rsidRPr="004E0A6B">
        <w:t>листопада</w:t>
      </w:r>
      <w:r w:rsidRPr="004E0A6B">
        <w:t xml:space="preserve"> 2022р. згідно з найменуваннями, зазначеними у Специфікації  цього договору. </w:t>
      </w:r>
      <w:r w:rsidR="00763428" w:rsidRPr="004E0A6B">
        <w:rPr>
          <w:lang w:val="ru-RU"/>
        </w:rPr>
        <w:t xml:space="preserve">Строк поставки товару </w:t>
      </w:r>
      <w:r w:rsidR="00763428" w:rsidRPr="004E0A6B">
        <w:rPr>
          <w:color w:val="000000"/>
        </w:rPr>
        <w:t>може бути продовжено у випадку продовження строку дії воєнного стану в Україні у відповідності</w:t>
      </w:r>
      <w:r w:rsidR="00763428" w:rsidRPr="00BA62DA">
        <w:rPr>
          <w:color w:val="000000"/>
        </w:rPr>
        <w:t xml:space="preserve">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950D682" w14:textId="77777777" w:rsidR="00337DC0" w:rsidRPr="00BA62DA" w:rsidRDefault="00337DC0" w:rsidP="00337DC0">
      <w:pPr>
        <w:jc w:val="both"/>
        <w:rPr>
          <w:b/>
          <w:color w:val="000000"/>
        </w:rPr>
      </w:pPr>
      <w:r w:rsidRPr="00BA62DA">
        <w:t>5.2. Місце поставки (передачі) товару</w:t>
      </w:r>
      <w:r w:rsidRPr="00BA62DA">
        <w:rPr>
          <w:bCs/>
          <w:lang w:eastAsia="x-none"/>
        </w:rPr>
        <w:t xml:space="preserve"> </w:t>
      </w:r>
      <w:r w:rsidRPr="00BA62DA">
        <w:rPr>
          <w:color w:val="000000"/>
        </w:rPr>
        <w:t xml:space="preserve">за </w:t>
      </w:r>
      <w:proofErr w:type="spellStart"/>
      <w:r w:rsidRPr="00BA62DA">
        <w:rPr>
          <w:color w:val="000000"/>
        </w:rPr>
        <w:t>адресою</w:t>
      </w:r>
      <w:proofErr w:type="spellEnd"/>
      <w:r w:rsidRPr="00BA62DA">
        <w:rPr>
          <w:color w:val="000000"/>
        </w:rPr>
        <w:t xml:space="preserve">: </w:t>
      </w:r>
      <w:r w:rsidRPr="00BA62DA">
        <w:rPr>
          <w:b/>
          <w:color w:val="000000"/>
        </w:rPr>
        <w:t>49000, Дніпропетровська обл., місто Дніпро, вулиця Володимира Мономаха, будинок 17А.</w:t>
      </w:r>
    </w:p>
    <w:p w14:paraId="7D41F95D" w14:textId="367CB7CB" w:rsidR="00337DC0" w:rsidRPr="00BA62DA" w:rsidRDefault="00337DC0" w:rsidP="00337DC0">
      <w:pPr>
        <w:jc w:val="both"/>
      </w:pPr>
      <w:r w:rsidRPr="00BA62DA">
        <w:t xml:space="preserve">5.3. </w:t>
      </w:r>
      <w:r w:rsidR="00F37925" w:rsidRPr="00BA62DA">
        <w:t>П</w:t>
      </w:r>
      <w:r w:rsidR="00E72D15" w:rsidRPr="00BA62DA">
        <w:t>остачальник</w:t>
      </w:r>
      <w:r w:rsidRPr="00BA62DA">
        <w:t xml:space="preserve"> відвантажує Товар зі строком придатності  не ме</w:t>
      </w:r>
      <w:r w:rsidR="00E72D15" w:rsidRPr="00BA62DA">
        <w:t>нш  ніж 8</w:t>
      </w:r>
      <w:r w:rsidRPr="00BA62DA">
        <w:t>0%  від строку придатності  даного товару</w:t>
      </w:r>
      <w:r w:rsidRPr="00BA62DA">
        <w:rPr>
          <w:color w:val="000000"/>
        </w:rPr>
        <w:t>, що визначений виробником або не менш 12 місяців</w:t>
      </w:r>
      <w:r w:rsidRPr="00BA62DA">
        <w:t xml:space="preserve">.  </w:t>
      </w:r>
    </w:p>
    <w:p w14:paraId="67085134" w14:textId="77777777" w:rsidR="00337DC0" w:rsidRPr="00BA62DA" w:rsidRDefault="00337DC0" w:rsidP="00337DC0">
      <w:pPr>
        <w:jc w:val="both"/>
      </w:pPr>
    </w:p>
    <w:p w14:paraId="452031CD" w14:textId="77777777" w:rsidR="00337DC0" w:rsidRPr="00BA62DA" w:rsidRDefault="00337DC0" w:rsidP="00337DC0">
      <w:pPr>
        <w:jc w:val="both"/>
      </w:pPr>
    </w:p>
    <w:p w14:paraId="7F234D40" w14:textId="77777777" w:rsidR="00337DC0" w:rsidRPr="00BA62DA" w:rsidRDefault="00337DC0" w:rsidP="000A7EFC">
      <w:pPr>
        <w:widowControl w:val="0"/>
        <w:numPr>
          <w:ilvl w:val="0"/>
          <w:numId w:val="40"/>
        </w:numPr>
        <w:suppressAutoHyphens w:val="0"/>
        <w:autoSpaceDE w:val="0"/>
        <w:autoSpaceDN w:val="0"/>
        <w:adjustRightInd w:val="0"/>
        <w:jc w:val="center"/>
        <w:rPr>
          <w:b/>
          <w:bCs/>
        </w:rPr>
      </w:pPr>
      <w:r w:rsidRPr="00BA62DA">
        <w:rPr>
          <w:b/>
          <w:bCs/>
        </w:rPr>
        <w:t>ПРАВА ТА ОБОВ'ЯЗКИ СТОРІН</w:t>
      </w:r>
    </w:p>
    <w:p w14:paraId="085790E8" w14:textId="77777777" w:rsidR="00337DC0" w:rsidRPr="00BA62DA" w:rsidRDefault="00337DC0" w:rsidP="00337DC0">
      <w:pPr>
        <w:ind w:left="1080"/>
      </w:pPr>
    </w:p>
    <w:p w14:paraId="225EC31D" w14:textId="09E00DFE" w:rsidR="00337DC0" w:rsidRPr="00BA62DA" w:rsidRDefault="00337DC0" w:rsidP="00337DC0">
      <w:pPr>
        <w:jc w:val="both"/>
      </w:pPr>
      <w:r w:rsidRPr="00BA62DA">
        <w:t xml:space="preserve">6.1. </w:t>
      </w:r>
      <w:r w:rsidR="00EF7E3E" w:rsidRPr="00BA62DA">
        <w:t>Замовник</w:t>
      </w:r>
      <w:r w:rsidRPr="00BA62DA">
        <w:t xml:space="preserve"> зобов'язаний:</w:t>
      </w:r>
    </w:p>
    <w:p w14:paraId="286FF72B" w14:textId="77777777" w:rsidR="00337DC0" w:rsidRPr="00BA62DA" w:rsidRDefault="00337DC0" w:rsidP="00337DC0">
      <w:pPr>
        <w:jc w:val="both"/>
      </w:pPr>
      <w:r w:rsidRPr="00BA62DA">
        <w:t>6.1.1. Своєчасно та в повному обсязі сплачувати за поставлений товар.</w:t>
      </w:r>
    </w:p>
    <w:p w14:paraId="6A69F8F9" w14:textId="3EC1B2EA" w:rsidR="00337DC0" w:rsidRPr="00BA62DA" w:rsidRDefault="00337DC0" w:rsidP="00337DC0">
      <w:pPr>
        <w:jc w:val="both"/>
        <w:rPr>
          <w:bCs/>
          <w:lang w:eastAsia="x-none"/>
        </w:rPr>
      </w:pPr>
      <w:r w:rsidRPr="00BA62DA">
        <w:t xml:space="preserve">6.1.2. Приймати поставлений товар згідно  </w:t>
      </w:r>
      <w:r w:rsidR="00F37925" w:rsidRPr="00BA62DA">
        <w:t xml:space="preserve">видаткової </w:t>
      </w:r>
      <w:r w:rsidRPr="00BA62DA">
        <w:t xml:space="preserve">накладної  на  постачання </w:t>
      </w:r>
      <w:r w:rsidR="00F37925" w:rsidRPr="00BA62DA">
        <w:rPr>
          <w:bCs/>
          <w:lang w:eastAsia="x-none"/>
        </w:rPr>
        <w:t>Товару.</w:t>
      </w:r>
    </w:p>
    <w:p w14:paraId="7E8145D0" w14:textId="79BCFBD4" w:rsidR="00337DC0" w:rsidRPr="00235C31" w:rsidRDefault="00337DC0" w:rsidP="00337DC0">
      <w:pPr>
        <w:jc w:val="both"/>
      </w:pPr>
      <w:r w:rsidRPr="00BA62DA">
        <w:rPr>
          <w:bCs/>
          <w:lang w:eastAsia="x-none"/>
        </w:rPr>
        <w:t xml:space="preserve"> </w:t>
      </w:r>
      <w:r w:rsidRPr="00BA62DA">
        <w:t xml:space="preserve">6.2. </w:t>
      </w:r>
      <w:r w:rsidR="00EF7E3E" w:rsidRPr="00BA62DA">
        <w:t>Замовник</w:t>
      </w:r>
      <w:r w:rsidRPr="00BA62DA">
        <w:t xml:space="preserve"> має право:</w:t>
      </w:r>
    </w:p>
    <w:p w14:paraId="40604934" w14:textId="03B4FC61" w:rsidR="00337DC0" w:rsidRPr="00235C31" w:rsidRDefault="00337DC0" w:rsidP="00337DC0">
      <w:pPr>
        <w:jc w:val="both"/>
      </w:pPr>
      <w:r w:rsidRPr="00235C31">
        <w:t xml:space="preserve">6.2.1. Достроково розірвати цей Договір у разі невиконання зобов'язань </w:t>
      </w:r>
      <w:r w:rsidR="00EF7E3E">
        <w:t>Постачальником</w:t>
      </w:r>
      <w:r w:rsidRPr="00235C31">
        <w:t>, повідомивши про це його у строк 10  днів ;</w:t>
      </w:r>
    </w:p>
    <w:p w14:paraId="48E5277B" w14:textId="77777777" w:rsidR="00337DC0" w:rsidRPr="00BA62DA" w:rsidRDefault="00337DC0" w:rsidP="00337DC0">
      <w:pPr>
        <w:jc w:val="both"/>
      </w:pPr>
      <w:r w:rsidRPr="00235C31">
        <w:t xml:space="preserve">6.2.2. </w:t>
      </w:r>
      <w:r w:rsidRPr="00BA62DA">
        <w:t>Контролювати поставку товару у строки, встановлені цим Договором;</w:t>
      </w:r>
    </w:p>
    <w:p w14:paraId="1A28807D" w14:textId="2E710464" w:rsidR="00337DC0" w:rsidRPr="00235C31" w:rsidRDefault="00337DC0" w:rsidP="00337DC0">
      <w:pPr>
        <w:jc w:val="both"/>
      </w:pPr>
      <w:r w:rsidRPr="00BA62DA">
        <w:t xml:space="preserve">6.2.3.Зменшувати обсяг закупівлі на </w:t>
      </w:r>
      <w:r w:rsidR="00F37925" w:rsidRPr="00BA62DA">
        <w:rPr>
          <w:bCs/>
          <w:lang w:eastAsia="x-none"/>
        </w:rPr>
        <w:t>Товар</w:t>
      </w:r>
      <w:r w:rsidRPr="00BA62DA">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235C31">
        <w:t xml:space="preserve"> </w:t>
      </w:r>
    </w:p>
    <w:p w14:paraId="1ED5F6FB" w14:textId="1474E966" w:rsidR="00337DC0" w:rsidRPr="00BA62DA" w:rsidRDefault="00337DC0" w:rsidP="00337DC0">
      <w:pPr>
        <w:jc w:val="both"/>
      </w:pPr>
      <w:r w:rsidRPr="00235C31">
        <w:t xml:space="preserve">6.2.4. </w:t>
      </w:r>
      <w:r w:rsidRPr="00BA62DA">
        <w:t xml:space="preserve">Повернути </w:t>
      </w:r>
      <w:r w:rsidR="00F37925" w:rsidRPr="00BA62DA">
        <w:t xml:space="preserve">видаткову </w:t>
      </w:r>
      <w:r w:rsidRPr="00BA62DA">
        <w:t xml:space="preserve">накладну на постачання товару </w:t>
      </w:r>
      <w:r w:rsidR="00EF7E3E" w:rsidRPr="00BA62DA">
        <w:t>Постачальнику</w:t>
      </w:r>
      <w:r w:rsidRPr="00BA62DA">
        <w:t xml:space="preserve"> без  здійснення оплати в разі неналежного оформлення документів (відсутність печатки, підписів тощо);</w:t>
      </w:r>
    </w:p>
    <w:p w14:paraId="1170BE2C" w14:textId="4C0132DE" w:rsidR="00337DC0" w:rsidRPr="00235C31" w:rsidRDefault="00337DC0" w:rsidP="00337DC0">
      <w:pPr>
        <w:jc w:val="both"/>
      </w:pPr>
      <w:r w:rsidRPr="00BA62DA">
        <w:t xml:space="preserve">6.3. </w:t>
      </w:r>
      <w:r w:rsidR="00F37925" w:rsidRPr="00BA62DA">
        <w:t>П</w:t>
      </w:r>
      <w:r w:rsidR="00EF7E3E" w:rsidRPr="00BA62DA">
        <w:t>остачальник</w:t>
      </w:r>
      <w:r w:rsidRPr="00BA62DA">
        <w:t xml:space="preserve"> зобов'язаний</w:t>
      </w:r>
      <w:r w:rsidRPr="00235C31">
        <w:t xml:space="preserve">: </w:t>
      </w:r>
    </w:p>
    <w:p w14:paraId="2D3C604C" w14:textId="77777777" w:rsidR="00337DC0" w:rsidRPr="00235C31" w:rsidRDefault="00337DC0" w:rsidP="00337DC0">
      <w:pPr>
        <w:jc w:val="both"/>
      </w:pPr>
      <w:r w:rsidRPr="00235C31">
        <w:t>6.3.1. Забезпечити поставку товару у строки, встановлені цим Договором;</w:t>
      </w:r>
    </w:p>
    <w:p w14:paraId="004713F0" w14:textId="77777777" w:rsidR="00337DC0" w:rsidRPr="00235C31" w:rsidRDefault="00337DC0" w:rsidP="00337DC0">
      <w:pPr>
        <w:jc w:val="both"/>
      </w:pPr>
      <w:r w:rsidRPr="00235C31">
        <w:t>6.3.2. Забезпечити  поставку товару,  якість  яких  відповідає  умовам,  установленим розділом II цього Договору;</w:t>
      </w:r>
    </w:p>
    <w:p w14:paraId="41D486E0" w14:textId="33E53004" w:rsidR="00337DC0" w:rsidRPr="00235C31" w:rsidRDefault="00337DC0" w:rsidP="00337DC0">
      <w:pPr>
        <w:jc w:val="both"/>
      </w:pPr>
      <w:r w:rsidRPr="00235C31">
        <w:t xml:space="preserve">6.4. </w:t>
      </w:r>
      <w:r w:rsidR="00F37925">
        <w:t>П</w:t>
      </w:r>
      <w:r w:rsidR="00EF7E3E">
        <w:t>остачальник</w:t>
      </w:r>
      <w:r w:rsidRPr="00235C31">
        <w:t xml:space="preserve"> має право: </w:t>
      </w:r>
    </w:p>
    <w:p w14:paraId="11470B0F" w14:textId="77777777" w:rsidR="00337DC0" w:rsidRPr="00235C31" w:rsidRDefault="00337DC0" w:rsidP="00337DC0">
      <w:pPr>
        <w:jc w:val="both"/>
      </w:pPr>
      <w:r w:rsidRPr="00235C31">
        <w:t>6.4.1. Своєчасно та в повному обсязі отримувати плату за поставлений товар;</w:t>
      </w:r>
    </w:p>
    <w:p w14:paraId="6D7FEB7B" w14:textId="5FBF6185" w:rsidR="00337DC0" w:rsidRPr="00235C31" w:rsidRDefault="00337DC0" w:rsidP="00337DC0">
      <w:pPr>
        <w:jc w:val="both"/>
      </w:pPr>
      <w:r w:rsidRPr="00235C31">
        <w:t xml:space="preserve">6.4.2. На дострокову поставку товарів за письмовим погодженням </w:t>
      </w:r>
      <w:r w:rsidR="00EF7E3E">
        <w:t>Замовника</w:t>
      </w:r>
      <w:r w:rsidRPr="00235C31">
        <w:t>;</w:t>
      </w:r>
    </w:p>
    <w:p w14:paraId="5F79ADE4" w14:textId="6862AFF6" w:rsidR="00337DC0" w:rsidRPr="00235C31" w:rsidRDefault="00337DC0" w:rsidP="00337DC0">
      <w:pPr>
        <w:jc w:val="both"/>
      </w:pPr>
      <w:r w:rsidRPr="00235C31">
        <w:t xml:space="preserve">6.4.3. У разі невиконання зобов'язань </w:t>
      </w:r>
      <w:r w:rsidR="00EF7E3E">
        <w:t>Замовником</w:t>
      </w:r>
      <w:r w:rsidRPr="00235C31">
        <w:t xml:space="preserve"> </w:t>
      </w:r>
      <w:r w:rsidR="00F37925">
        <w:t>П</w:t>
      </w:r>
      <w:r w:rsidR="00EF7E3E">
        <w:t>остачальник</w:t>
      </w:r>
      <w:r w:rsidRPr="00235C31">
        <w:t xml:space="preserve"> має право достроково  розірвати  цей  Договір,  повідомивши  про це </w:t>
      </w:r>
      <w:r w:rsidR="00EF7E3E">
        <w:t xml:space="preserve">Замовника </w:t>
      </w:r>
      <w:r w:rsidRPr="00235C31">
        <w:t>у строк 10  днів.</w:t>
      </w:r>
    </w:p>
    <w:p w14:paraId="5A10E65C" w14:textId="77777777" w:rsidR="00337DC0" w:rsidRPr="00235C31" w:rsidRDefault="00337DC0" w:rsidP="00337DC0">
      <w:pPr>
        <w:jc w:val="both"/>
        <w:rPr>
          <w:b/>
          <w:bCs/>
          <w:color w:val="000000"/>
        </w:rPr>
      </w:pPr>
    </w:p>
    <w:p w14:paraId="55622BCA" w14:textId="77777777" w:rsidR="00337DC0" w:rsidRPr="00235C31" w:rsidRDefault="00337DC0" w:rsidP="00337DC0">
      <w:pPr>
        <w:jc w:val="both"/>
      </w:pPr>
    </w:p>
    <w:p w14:paraId="3236D274" w14:textId="77777777" w:rsidR="00337DC0" w:rsidRPr="00757491" w:rsidRDefault="00337DC0" w:rsidP="000A7EFC">
      <w:pPr>
        <w:numPr>
          <w:ilvl w:val="0"/>
          <w:numId w:val="34"/>
        </w:numPr>
        <w:suppressAutoHyphens w:val="0"/>
        <w:autoSpaceDN w:val="0"/>
        <w:ind w:left="1276"/>
        <w:jc w:val="center"/>
        <w:rPr>
          <w:b/>
          <w:bCs/>
        </w:rPr>
      </w:pPr>
      <w:r w:rsidRPr="00757491">
        <w:rPr>
          <w:b/>
          <w:bCs/>
        </w:rPr>
        <w:t>ВІДПОВІДАЛЬНІСТЬ СТОРІН</w:t>
      </w:r>
    </w:p>
    <w:p w14:paraId="7C347F75" w14:textId="77777777" w:rsidR="00337DC0" w:rsidRPr="00235C31" w:rsidRDefault="00337DC0" w:rsidP="00337DC0">
      <w:pPr>
        <w:ind w:left="1080"/>
      </w:pPr>
    </w:p>
    <w:p w14:paraId="050AAB1C" w14:textId="77777777" w:rsidR="00337DC0" w:rsidRPr="00235C31" w:rsidRDefault="00337DC0" w:rsidP="00337DC0">
      <w:pPr>
        <w:jc w:val="both"/>
      </w:pPr>
      <w:r w:rsidRPr="00235C31">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553118A" w14:textId="77777777" w:rsidR="00337DC0" w:rsidRPr="00235C31" w:rsidRDefault="00337DC0" w:rsidP="00337DC0">
      <w:pPr>
        <w:jc w:val="both"/>
      </w:pPr>
      <w:r w:rsidRPr="00235C31">
        <w:t>7.2. Згідно ч. 2 ст. 231 Господарського кодексу України:</w:t>
      </w:r>
    </w:p>
    <w:p w14:paraId="5ED48FBB" w14:textId="207AE23B" w:rsidR="00337DC0" w:rsidRPr="00235C31" w:rsidRDefault="00337DC0" w:rsidP="00337DC0">
      <w:pPr>
        <w:jc w:val="both"/>
      </w:pPr>
      <w:r w:rsidRPr="00235C31">
        <w:t xml:space="preserve">- за порушення умов договору щодо якості товару з </w:t>
      </w:r>
      <w:r w:rsidR="00EF7E3E">
        <w:t>Постачальника</w:t>
      </w:r>
      <w:r w:rsidRPr="00235C31">
        <w:t xml:space="preserve"> стягується штраф у розмірі 10 відсотків вартості неякісного товару; </w:t>
      </w:r>
    </w:p>
    <w:p w14:paraId="1B9AE668" w14:textId="027D9DF7" w:rsidR="00337DC0" w:rsidRPr="00235C31" w:rsidRDefault="00337DC0" w:rsidP="00337DC0">
      <w:pPr>
        <w:jc w:val="both"/>
      </w:pPr>
      <w:r w:rsidRPr="00235C31">
        <w:t xml:space="preserve">- за порушення строків виконання зобов'язання щодо поставки товару з </w:t>
      </w:r>
      <w:r w:rsidR="00EF7E3E">
        <w:t>Постачальника</w:t>
      </w:r>
      <w:r w:rsidRPr="00235C31">
        <w:t xml:space="preserve"> стягується пеня у розмірі подвійної облікової ставки НБУ від вартості товару, з якого допущено прострочення </w:t>
      </w:r>
      <w:r w:rsidRPr="00235C31">
        <w:lastRenderedPageBreak/>
        <w:t xml:space="preserve">виконання за кожний день прострочення, а за прострочення понад тридцять календарних днів додатково стягується штраф у розмірі 10 відсотків вказаної вартості. </w:t>
      </w:r>
    </w:p>
    <w:p w14:paraId="2085E5B8" w14:textId="58FB485D" w:rsidR="00337DC0" w:rsidRPr="00235C31" w:rsidRDefault="00337DC0" w:rsidP="00337DC0">
      <w:pPr>
        <w:jc w:val="both"/>
      </w:pPr>
      <w:r w:rsidRPr="00235C31">
        <w:t xml:space="preserve">7.3. </w:t>
      </w:r>
      <w:r w:rsidR="00F37925">
        <w:t>П</w:t>
      </w:r>
      <w:r w:rsidR="00F0517F">
        <w:t>остачальник</w:t>
      </w:r>
      <w:r w:rsidRPr="00235C31">
        <w:t xml:space="preserve"> несе відповідальність перед </w:t>
      </w:r>
      <w:r w:rsidR="00F0517F">
        <w:t>Замовником</w:t>
      </w:r>
      <w:r w:rsidRPr="00235C31">
        <w:t xml:space="preserve"> та державними контролюючими органами за достовірність та чинність наданих документів (або їх завірених копій), що встановлені Законами та іншими нормативними документами України, що дозволяють постачання </w:t>
      </w:r>
      <w:r w:rsidR="00F37925">
        <w:rPr>
          <w:bCs/>
          <w:lang w:eastAsia="x-none"/>
        </w:rPr>
        <w:t>Товару</w:t>
      </w:r>
      <w:r w:rsidRPr="00235C31">
        <w:rPr>
          <w:bCs/>
          <w:lang w:eastAsia="x-none"/>
        </w:rPr>
        <w:t xml:space="preserve"> </w:t>
      </w:r>
      <w:r w:rsidRPr="00235C31">
        <w:t>на  території України.</w:t>
      </w:r>
    </w:p>
    <w:p w14:paraId="4BCA97B0" w14:textId="77777777" w:rsidR="00337DC0" w:rsidRPr="00235C31" w:rsidRDefault="00337DC0" w:rsidP="00337DC0">
      <w:pPr>
        <w:jc w:val="both"/>
      </w:pPr>
      <w:r w:rsidRPr="00235C31">
        <w:t>7.4. У випадку порушень однієї зі сторін умов даного Договору, які призвели нанесення іншій стороні прямих збитків, винна сторона цілком відшкодовує такі збитки постраждалій стороні.</w:t>
      </w:r>
    </w:p>
    <w:p w14:paraId="362A1E98" w14:textId="71D232A8" w:rsidR="00337DC0" w:rsidRPr="00235C31" w:rsidRDefault="00337DC0" w:rsidP="00337DC0">
      <w:pPr>
        <w:jc w:val="both"/>
      </w:pPr>
      <w:r w:rsidRPr="00235C31">
        <w:t xml:space="preserve">7.5. За  невиконання або  неналежне  виконання  зобов’язань  за  даним  Договором </w:t>
      </w:r>
      <w:r w:rsidR="008D5BB2">
        <w:t>П</w:t>
      </w:r>
      <w:r w:rsidR="00F0517F">
        <w:t>остачальник</w:t>
      </w:r>
      <w:r w:rsidR="008D5BB2">
        <w:t xml:space="preserve"> </w:t>
      </w:r>
      <w:r w:rsidRPr="00235C31">
        <w:t xml:space="preserve">та </w:t>
      </w:r>
      <w:r w:rsidR="00F0517F">
        <w:t>Замовник</w:t>
      </w:r>
      <w:r w:rsidRPr="00235C31">
        <w:t xml:space="preserve"> несуть  юридичну  відповідальність  згідно  чинного  законодавства  України. </w:t>
      </w:r>
    </w:p>
    <w:p w14:paraId="08E47707" w14:textId="7CCC7A6D" w:rsidR="00337DC0" w:rsidRPr="00235C31" w:rsidRDefault="00337DC0" w:rsidP="00337DC0">
      <w:pPr>
        <w:jc w:val="both"/>
      </w:pPr>
      <w:r w:rsidRPr="00235C31">
        <w:t xml:space="preserve">7.6. У разі невиконання або несвоєчасного виконання зобов'язань щодо оплати отриманого товару </w:t>
      </w:r>
      <w:r w:rsidR="00F0517F">
        <w:t>Замовник</w:t>
      </w:r>
      <w:r w:rsidRPr="00235C31">
        <w:t xml:space="preserve"> сплачує </w:t>
      </w:r>
      <w:r w:rsidR="008D5BB2">
        <w:t>П</w:t>
      </w:r>
      <w:r w:rsidR="00F0517F">
        <w:t>остачальнику</w:t>
      </w:r>
      <w:r w:rsidRPr="00235C31">
        <w:t xml:space="preserve"> неустойку у розмірі подвійної облікової ставки НБУ від вартості неоплаченого товару за кожний день затримки їх оплати.</w:t>
      </w:r>
    </w:p>
    <w:p w14:paraId="3FB6F7CC" w14:textId="77777777" w:rsidR="00337DC0" w:rsidRPr="00235C31" w:rsidRDefault="00337DC0" w:rsidP="00337DC0">
      <w:pPr>
        <w:jc w:val="both"/>
        <w:rPr>
          <w:color w:val="000000"/>
        </w:rPr>
      </w:pPr>
    </w:p>
    <w:p w14:paraId="694D260C" w14:textId="77777777" w:rsidR="00337DC0" w:rsidRPr="00757491" w:rsidRDefault="00337DC0" w:rsidP="000A7EFC">
      <w:pPr>
        <w:numPr>
          <w:ilvl w:val="0"/>
          <w:numId w:val="34"/>
        </w:numPr>
        <w:suppressAutoHyphens w:val="0"/>
        <w:autoSpaceDN w:val="0"/>
        <w:ind w:left="2410" w:hanging="709"/>
        <w:jc w:val="center"/>
        <w:rPr>
          <w:b/>
          <w:bCs/>
        </w:rPr>
      </w:pPr>
      <w:r w:rsidRPr="00757491">
        <w:rPr>
          <w:b/>
          <w:bCs/>
        </w:rPr>
        <w:t>ОБСТАВИНИ НЕПЕРЕБОРНОЇ СИЛИ</w:t>
      </w:r>
    </w:p>
    <w:p w14:paraId="4FB98B80" w14:textId="77777777" w:rsidR="00337DC0" w:rsidRPr="00757491" w:rsidRDefault="00337DC0" w:rsidP="00337DC0">
      <w:pPr>
        <w:ind w:left="360"/>
        <w:rPr>
          <w:b/>
          <w:bCs/>
        </w:rPr>
      </w:pPr>
    </w:p>
    <w:p w14:paraId="1C2991FB" w14:textId="77777777" w:rsidR="00337DC0" w:rsidRPr="00235C31" w:rsidRDefault="00337DC0" w:rsidP="00337DC0">
      <w:pPr>
        <w:jc w:val="both"/>
      </w:pPr>
      <w:r w:rsidRPr="00235C31">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1D213EB" w14:textId="77777777" w:rsidR="00337DC0" w:rsidRPr="00235C31" w:rsidRDefault="00337DC0" w:rsidP="00337DC0">
      <w:pPr>
        <w:jc w:val="both"/>
      </w:pPr>
      <w:r w:rsidRPr="00235C31">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352C7A7" w14:textId="77777777" w:rsidR="00337DC0" w:rsidRPr="00235C31" w:rsidRDefault="00337DC0" w:rsidP="00337DC0">
      <w:pPr>
        <w:jc w:val="both"/>
      </w:pPr>
      <w:r w:rsidRPr="00235C31">
        <w:t>8.3. Доказом виникнення обставин непереборної сили та строку їх дії є відповідні документи, які видаються торгово – промисловою палатою України та іншими органами, уповноваженими згідно  із  законодавством  засвідчувати обставини  непереборної  сили.</w:t>
      </w:r>
    </w:p>
    <w:p w14:paraId="49C25518" w14:textId="78D5B5CE" w:rsidR="00337DC0" w:rsidRDefault="00337DC0" w:rsidP="00337DC0">
      <w:pPr>
        <w:jc w:val="both"/>
      </w:pPr>
      <w:r w:rsidRPr="00235C31">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39AC9733" w14:textId="2D3140A4" w:rsidR="00790A5B" w:rsidRDefault="00790A5B" w:rsidP="00337DC0">
      <w:pPr>
        <w:jc w:val="both"/>
      </w:pPr>
    </w:p>
    <w:p w14:paraId="5589A77F" w14:textId="77777777" w:rsidR="00790A5B" w:rsidRPr="00235C31" w:rsidRDefault="00790A5B" w:rsidP="00337DC0">
      <w:pPr>
        <w:jc w:val="both"/>
      </w:pPr>
    </w:p>
    <w:p w14:paraId="3F475B33" w14:textId="77777777" w:rsidR="00337DC0" w:rsidRPr="00235C31" w:rsidRDefault="00337DC0" w:rsidP="00337DC0">
      <w:pPr>
        <w:jc w:val="both"/>
      </w:pPr>
    </w:p>
    <w:p w14:paraId="2F82996E" w14:textId="77777777" w:rsidR="00337DC0" w:rsidRPr="00757491" w:rsidRDefault="00337DC0" w:rsidP="000A7EFC">
      <w:pPr>
        <w:numPr>
          <w:ilvl w:val="0"/>
          <w:numId w:val="34"/>
        </w:numPr>
        <w:suppressAutoHyphens w:val="0"/>
        <w:autoSpaceDN w:val="0"/>
        <w:ind w:left="1560" w:hanging="567"/>
        <w:jc w:val="center"/>
        <w:rPr>
          <w:b/>
          <w:bCs/>
        </w:rPr>
      </w:pPr>
      <w:r w:rsidRPr="00757491">
        <w:rPr>
          <w:b/>
          <w:bCs/>
        </w:rPr>
        <w:t>ВИРІШЕННЯ СПОРІВ</w:t>
      </w:r>
    </w:p>
    <w:p w14:paraId="4044EC00" w14:textId="77777777" w:rsidR="00337DC0" w:rsidRPr="00235C31" w:rsidRDefault="00337DC0" w:rsidP="00337DC0">
      <w:pPr>
        <w:ind w:left="360"/>
      </w:pPr>
    </w:p>
    <w:p w14:paraId="2F1E8A14" w14:textId="77777777" w:rsidR="00337DC0" w:rsidRPr="00235C31" w:rsidRDefault="00337DC0" w:rsidP="00337DC0">
      <w:pPr>
        <w:jc w:val="both"/>
      </w:pPr>
      <w:r w:rsidRPr="00235C31">
        <w:t>9.1. У випадку виникнення спорів або розбіжностей Сторони зобов'язуються вирішувати  їх  шляхом  взаємних  переговорів  та  консультацій.</w:t>
      </w:r>
    </w:p>
    <w:p w14:paraId="41A3DF15" w14:textId="77777777" w:rsidR="00337DC0" w:rsidRPr="00235C31" w:rsidRDefault="00337DC0" w:rsidP="00337DC0">
      <w:pPr>
        <w:pStyle w:val="30"/>
        <w:spacing w:after="0"/>
        <w:jc w:val="both"/>
        <w:rPr>
          <w:sz w:val="24"/>
          <w:szCs w:val="24"/>
        </w:rPr>
      </w:pPr>
      <w:r w:rsidRPr="00235C31">
        <w:rPr>
          <w:sz w:val="24"/>
          <w:szCs w:val="24"/>
        </w:rPr>
        <w:t>9.2. У разі недосягнення Сторонами згоди спори (розбіжності) вирішуються у судовому порядку.</w:t>
      </w:r>
    </w:p>
    <w:p w14:paraId="24520F4B" w14:textId="24A91C3B" w:rsidR="00337DC0" w:rsidRPr="00235C31" w:rsidRDefault="00337DC0" w:rsidP="00337DC0">
      <w:pPr>
        <w:pStyle w:val="30"/>
        <w:spacing w:after="0"/>
        <w:jc w:val="both"/>
        <w:rPr>
          <w:color w:val="000000"/>
          <w:sz w:val="24"/>
          <w:szCs w:val="24"/>
        </w:rPr>
      </w:pPr>
    </w:p>
    <w:p w14:paraId="7B2188BC" w14:textId="77777777" w:rsidR="00337DC0" w:rsidRPr="00757491" w:rsidRDefault="00337DC0" w:rsidP="000A7EFC">
      <w:pPr>
        <w:numPr>
          <w:ilvl w:val="0"/>
          <w:numId w:val="34"/>
        </w:numPr>
        <w:suppressAutoHyphens w:val="0"/>
        <w:autoSpaceDN w:val="0"/>
        <w:ind w:left="1843" w:hanging="283"/>
        <w:jc w:val="center"/>
        <w:rPr>
          <w:b/>
          <w:bCs/>
        </w:rPr>
      </w:pPr>
      <w:r w:rsidRPr="00757491">
        <w:rPr>
          <w:b/>
          <w:bCs/>
        </w:rPr>
        <w:t>СТРОК ДІЇ ДОГОВОРУ</w:t>
      </w:r>
    </w:p>
    <w:p w14:paraId="508781FE" w14:textId="77777777" w:rsidR="00337DC0" w:rsidRPr="00235C31" w:rsidRDefault="00337DC0" w:rsidP="00337DC0">
      <w:pPr>
        <w:ind w:left="360"/>
      </w:pPr>
    </w:p>
    <w:p w14:paraId="206AAC25" w14:textId="5B576F74" w:rsidR="00D27626" w:rsidRPr="00B8263C" w:rsidRDefault="00337DC0" w:rsidP="00D27626">
      <w:pPr>
        <w:tabs>
          <w:tab w:val="left" w:pos="9498"/>
        </w:tabs>
        <w:ind w:right="-2" w:firstLine="709"/>
        <w:jc w:val="both"/>
        <w:rPr>
          <w:color w:val="000000"/>
        </w:rPr>
      </w:pPr>
      <w:r w:rsidRPr="00B8263C">
        <w:t xml:space="preserve">10.1. Цей Договір набирає чинності з дати підписання договору і діє </w:t>
      </w:r>
      <w:r w:rsidRPr="00B8263C">
        <w:rPr>
          <w:color w:val="000000"/>
        </w:rPr>
        <w:t>до 2</w:t>
      </w:r>
      <w:r w:rsidR="00790A5B">
        <w:rPr>
          <w:color w:val="000000"/>
        </w:rPr>
        <w:t>1</w:t>
      </w:r>
      <w:r w:rsidRPr="00B8263C">
        <w:rPr>
          <w:color w:val="000000"/>
        </w:rPr>
        <w:t>.</w:t>
      </w:r>
      <w:r w:rsidR="00790A5B">
        <w:rPr>
          <w:color w:val="000000"/>
        </w:rPr>
        <w:t>11</w:t>
      </w:r>
      <w:r w:rsidRPr="00B8263C">
        <w:rPr>
          <w:color w:val="000000"/>
        </w:rPr>
        <w:t>.2022 р.</w:t>
      </w:r>
      <w:r w:rsidR="00D27626" w:rsidRPr="00B8263C">
        <w:rPr>
          <w:color w:val="000000"/>
          <w:lang w:val="ru-RU"/>
        </w:rPr>
        <w:t xml:space="preserve">, але </w:t>
      </w:r>
      <w:proofErr w:type="gramStart"/>
      <w:r w:rsidR="00D27626" w:rsidRPr="00B8263C">
        <w:rPr>
          <w:color w:val="000000"/>
          <w:lang w:val="ru-RU"/>
        </w:rPr>
        <w:t>в будь</w:t>
      </w:r>
      <w:proofErr w:type="gramEnd"/>
      <w:r w:rsidR="00D27626" w:rsidRPr="00B8263C">
        <w:rPr>
          <w:color w:val="000000"/>
          <w:lang w:val="ru-RU"/>
        </w:rPr>
        <w:t xml:space="preserve"> </w:t>
      </w:r>
      <w:r w:rsidR="00D27626" w:rsidRPr="00B8263C">
        <w:rPr>
          <w:color w:val="000000"/>
        </w:rPr>
        <w:t xml:space="preserve">якому разі до повного виконання сторонами своїх зобов’язань за цим Договором.  </w:t>
      </w:r>
      <w:r w:rsidRPr="00B8263C">
        <w:rPr>
          <w:color w:val="000000"/>
        </w:rPr>
        <w:t xml:space="preserve"> </w:t>
      </w:r>
      <w:r w:rsidR="00D27626" w:rsidRPr="00B8263C">
        <w:rPr>
          <w:color w:val="000000"/>
        </w:rPr>
        <w:t>Строк дії Договору може бути продовжено у випадку продовження строку дії воєнного стану в Україні у відповідності до нормативно-правових актів, до кінцевої дати дії воєнного стану. Зазначені зміни потребують погодження обох сторін та обов’язкового підписання додаткової угод до даного Договору, яка є його невід’ємною частиною.</w:t>
      </w:r>
    </w:p>
    <w:p w14:paraId="0E7A7A62" w14:textId="77777777" w:rsidR="00337DC0" w:rsidRPr="00B8263C" w:rsidRDefault="00337DC0" w:rsidP="00337DC0">
      <w:pPr>
        <w:tabs>
          <w:tab w:val="left" w:pos="567"/>
        </w:tabs>
        <w:jc w:val="both"/>
        <w:rPr>
          <w:color w:val="000000"/>
        </w:rPr>
      </w:pPr>
      <w:r w:rsidRPr="00B8263C">
        <w:t>10.2. Цей Договір укладається і підписується у 2 (двох) примірниках, що мають однакову юридичну силу.</w:t>
      </w:r>
      <w:r w:rsidRPr="00B8263C">
        <w:rPr>
          <w:color w:val="000000"/>
        </w:rPr>
        <w:t xml:space="preserve"> </w:t>
      </w:r>
    </w:p>
    <w:p w14:paraId="5699FECC" w14:textId="0AC6CF8C" w:rsidR="00337DC0" w:rsidRPr="00B8263C" w:rsidRDefault="008D5BB2" w:rsidP="008D5BB2">
      <w:pPr>
        <w:suppressAutoHyphens w:val="0"/>
        <w:jc w:val="both"/>
        <w:rPr>
          <w:color w:val="000000"/>
        </w:rPr>
      </w:pPr>
      <w:r>
        <w:rPr>
          <w:color w:val="000000"/>
        </w:rPr>
        <w:t xml:space="preserve">10.3 </w:t>
      </w:r>
      <w:r w:rsidR="00337DC0" w:rsidRPr="00B8263C">
        <w:rPr>
          <w:color w:val="000000"/>
        </w:rPr>
        <w:t>Закінчення строку дії даного договору не звільняє Сторони від повного виконання зобов'язань за даним договором.</w:t>
      </w:r>
    </w:p>
    <w:p w14:paraId="6CD0B565" w14:textId="77777777" w:rsidR="00337DC0" w:rsidRPr="00B8263C" w:rsidRDefault="00337DC0" w:rsidP="00337DC0">
      <w:pPr>
        <w:numPr>
          <w:ilvl w:val="1"/>
          <w:numId w:val="36"/>
        </w:numPr>
        <w:tabs>
          <w:tab w:val="left" w:pos="0"/>
        </w:tabs>
        <w:suppressAutoHyphens w:val="0"/>
        <w:ind w:left="0" w:firstLine="0"/>
        <w:contextualSpacing/>
        <w:jc w:val="both"/>
        <w:rPr>
          <w:color w:val="000000"/>
        </w:rPr>
      </w:pPr>
      <w:r w:rsidRPr="00B8263C">
        <w:rPr>
          <w:color w:val="000000"/>
        </w:rPr>
        <w:t xml:space="preserve"> Сторони не можуть відмовитися від виконання умов цього договору і розірвати його в односторонньому порядку, крім випадків передбачених чинним законодавством.</w:t>
      </w:r>
    </w:p>
    <w:p w14:paraId="2D04B2A4" w14:textId="77777777" w:rsidR="00337DC0" w:rsidRPr="00235C31" w:rsidRDefault="00337DC0" w:rsidP="00337DC0">
      <w:pPr>
        <w:jc w:val="both"/>
        <w:rPr>
          <w:strike/>
          <w:color w:val="FF0000"/>
        </w:rPr>
      </w:pPr>
    </w:p>
    <w:p w14:paraId="1F150E10" w14:textId="78AB6E49" w:rsidR="00337DC0" w:rsidRPr="0068547C" w:rsidRDefault="00337DC0" w:rsidP="0068547C">
      <w:pPr>
        <w:numPr>
          <w:ilvl w:val="0"/>
          <w:numId w:val="34"/>
        </w:numPr>
        <w:suppressAutoHyphens w:val="0"/>
        <w:autoSpaceDN w:val="0"/>
        <w:ind w:left="1985" w:hanging="425"/>
        <w:jc w:val="center"/>
        <w:rPr>
          <w:b/>
          <w:bCs/>
        </w:rPr>
      </w:pPr>
      <w:r w:rsidRPr="00757491">
        <w:rPr>
          <w:b/>
          <w:bCs/>
        </w:rPr>
        <w:t>ІНШІ УМОВИ ДОГОВОРУ</w:t>
      </w:r>
    </w:p>
    <w:p w14:paraId="3C38B8AD" w14:textId="3A460753" w:rsidR="00B97A26" w:rsidRPr="001873C3" w:rsidRDefault="00337DC0" w:rsidP="00B97A26">
      <w:pPr>
        <w:tabs>
          <w:tab w:val="left" w:pos="9498"/>
        </w:tabs>
        <w:spacing w:before="240"/>
        <w:ind w:right="-2"/>
        <w:jc w:val="both"/>
        <w:rPr>
          <w:lang w:eastAsia="uk-UA"/>
        </w:rPr>
      </w:pPr>
      <w:r w:rsidRPr="000A7EFC">
        <w:rPr>
          <w:color w:val="000000"/>
        </w:rPr>
        <w:lastRenderedPageBreak/>
        <w:t>1</w:t>
      </w:r>
      <w:r w:rsidR="00C52556">
        <w:rPr>
          <w:color w:val="000000"/>
        </w:rPr>
        <w:t>1</w:t>
      </w:r>
      <w:r w:rsidRPr="000A7EFC">
        <w:rPr>
          <w:color w:val="000000"/>
        </w:rPr>
        <w:t>.1 Зміна умов Договору або внесення доповнень до нього можливе лише за взаємною згодою сторін</w:t>
      </w:r>
      <w:r w:rsidR="00B97A26">
        <w:rPr>
          <w:color w:val="000000"/>
        </w:rPr>
        <w:t xml:space="preserve">, </w:t>
      </w:r>
      <w:r w:rsidR="00B97A26" w:rsidRPr="001873C3">
        <w:rPr>
          <w:lang w:eastAsia="uk-UA"/>
        </w:rPr>
        <w:t>шляхом укладання Сторонами додаткових угод до цього Договору, які стають невід’ємними частинами цього Договору.</w:t>
      </w:r>
    </w:p>
    <w:p w14:paraId="011D20AB" w14:textId="61A6C2B6" w:rsidR="00B97A26" w:rsidRPr="00B8263C" w:rsidRDefault="00B97A26" w:rsidP="00B97A26">
      <w:pPr>
        <w:pStyle w:val="a8"/>
        <w:spacing w:before="0" w:after="0"/>
        <w:jc w:val="both"/>
        <w:rPr>
          <w:color w:val="000000"/>
        </w:rPr>
      </w:pPr>
      <w:r w:rsidRPr="00B8263C">
        <w:rPr>
          <w:lang w:eastAsia="uk-UA"/>
        </w:rPr>
        <w:t>1</w:t>
      </w:r>
      <w:r w:rsidR="00C52556" w:rsidRPr="00B8263C">
        <w:rPr>
          <w:lang w:eastAsia="uk-UA"/>
        </w:rPr>
        <w:t>1</w:t>
      </w:r>
      <w:r w:rsidRPr="00B8263C">
        <w:rPr>
          <w:lang w:eastAsia="uk-UA"/>
        </w:rPr>
        <w:t xml:space="preserve">.2 </w:t>
      </w:r>
      <w:r w:rsidRPr="00B8263C">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AFF82" w14:textId="3D99C0C9" w:rsidR="00B97A26" w:rsidRPr="00B8263C" w:rsidRDefault="00B97A26" w:rsidP="00B97A26">
      <w:pPr>
        <w:pStyle w:val="a8"/>
        <w:spacing w:before="0" w:after="0"/>
        <w:jc w:val="both"/>
        <w:rPr>
          <w:color w:val="000000"/>
        </w:rPr>
      </w:pPr>
      <w:r w:rsidRPr="00B8263C">
        <w:rPr>
          <w:color w:val="000000"/>
        </w:rPr>
        <w:t xml:space="preserve">1) зменшення обсягів закупівлі, зокрема з урахуванням фактичного обсягу видатків </w:t>
      </w:r>
      <w:r w:rsidR="00254C87">
        <w:rPr>
          <w:color w:val="000000"/>
        </w:rPr>
        <w:t>Замовника</w:t>
      </w:r>
      <w:r w:rsidRPr="00B8263C">
        <w:rPr>
          <w:color w:val="000000"/>
        </w:rPr>
        <w:t>;</w:t>
      </w:r>
    </w:p>
    <w:p w14:paraId="0DFE7637" w14:textId="625F57B6" w:rsidR="00B97A26" w:rsidRPr="00B8263C" w:rsidRDefault="00B97A26" w:rsidP="00995F75">
      <w:pPr>
        <w:ind w:right="-5"/>
        <w:jc w:val="both"/>
      </w:pPr>
      <w:r w:rsidRPr="00B8263C">
        <w:t xml:space="preserve">2) збільшення ціни за одиницю товару до 10 відсотків </w:t>
      </w:r>
      <w:proofErr w:type="spellStart"/>
      <w:r w:rsidRPr="00B8263C">
        <w:t>пропорційно</w:t>
      </w:r>
      <w:proofErr w:type="spellEnd"/>
      <w:r w:rsidRPr="00B8263C">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AA911B1" w14:textId="15B90A34" w:rsidR="00B97A26" w:rsidRPr="00B8263C" w:rsidRDefault="00995F75" w:rsidP="00B97A26">
      <w:pPr>
        <w:pStyle w:val="a8"/>
        <w:spacing w:before="0" w:after="0"/>
        <w:jc w:val="both"/>
        <w:rPr>
          <w:color w:val="000000"/>
        </w:rPr>
      </w:pPr>
      <w:r w:rsidRPr="00B8263C">
        <w:rPr>
          <w:color w:val="000000"/>
        </w:rPr>
        <w:t>3</w:t>
      </w:r>
      <w:r w:rsidR="00B97A26" w:rsidRPr="00B8263C">
        <w:rPr>
          <w:color w:val="000000"/>
        </w:rPr>
        <w:t>) покращення якості предмета закупівлі за умови, що таке покращення не призведе до збільшення суми, визначеної в Договорі;</w:t>
      </w:r>
    </w:p>
    <w:p w14:paraId="76751AAC" w14:textId="77777777" w:rsidR="00995F75" w:rsidRPr="00B8263C" w:rsidRDefault="00995F75" w:rsidP="00995F75">
      <w:pPr>
        <w:ind w:right="-5"/>
        <w:jc w:val="both"/>
      </w:pPr>
      <w:r w:rsidRPr="00B8263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1C220B" w14:textId="76C9375E" w:rsidR="00B97A26" w:rsidRPr="00B8263C" w:rsidRDefault="00B97A26" w:rsidP="00B97A26">
      <w:pPr>
        <w:pStyle w:val="a8"/>
        <w:spacing w:before="0" w:after="0"/>
        <w:jc w:val="both"/>
        <w:rPr>
          <w:color w:val="000000"/>
        </w:rPr>
      </w:pPr>
      <w:r w:rsidRPr="00B8263C">
        <w:rPr>
          <w:color w:val="000000"/>
        </w:rPr>
        <w:t>Рішення щодо форми документального підтвердження об’єктивних обставин та достатності таких підтверджень визначатиметься</w:t>
      </w:r>
      <w:r w:rsidR="00995F75" w:rsidRPr="00B8263C">
        <w:rPr>
          <w:color w:val="000000"/>
        </w:rPr>
        <w:t xml:space="preserve"> </w:t>
      </w:r>
      <w:r w:rsidRPr="00B8263C">
        <w:rPr>
          <w:color w:val="000000"/>
        </w:rPr>
        <w:t>Замовником у разі виникнення об’єктивних обставин (виходячи з їх особливостей) з дотриманням чинного законодавства;</w:t>
      </w:r>
    </w:p>
    <w:p w14:paraId="7F52CA8C" w14:textId="78131A22" w:rsidR="00B97A26" w:rsidRPr="00B8263C" w:rsidRDefault="00E11989" w:rsidP="00995F75">
      <w:pPr>
        <w:ind w:right="-5"/>
        <w:jc w:val="both"/>
      </w:pPr>
      <w:r w:rsidRPr="00B8263C">
        <w:rPr>
          <w:color w:val="000000"/>
        </w:rPr>
        <w:t>5</w:t>
      </w:r>
      <w:r w:rsidR="00B97A26" w:rsidRPr="00B8263C">
        <w:rPr>
          <w:color w:val="000000"/>
        </w:rPr>
        <w:t xml:space="preserve">) погодженої зміни ціни в договорі в бік зменшення (без зміни кількості (обсягу) та якості </w:t>
      </w:r>
      <w:r w:rsidR="00995F75" w:rsidRPr="00B8263C">
        <w:rPr>
          <w:color w:val="000000"/>
        </w:rPr>
        <w:t>товарів</w:t>
      </w:r>
      <w:r w:rsidR="00B97A26" w:rsidRPr="00B8263C">
        <w:rPr>
          <w:color w:val="000000"/>
        </w:rPr>
        <w:t>)</w:t>
      </w:r>
      <w:r w:rsidR="00995F75" w:rsidRPr="00B8263C">
        <w:rPr>
          <w:strike/>
          <w:color w:val="FF0000"/>
        </w:rPr>
        <w:t xml:space="preserve"> </w:t>
      </w:r>
      <w:r w:rsidR="00995F75" w:rsidRPr="00B8263C">
        <w:t>у тому числі у разі коливання ціни товару на ринку</w:t>
      </w:r>
      <w:r w:rsidR="00B97A26" w:rsidRPr="00B8263C">
        <w:t>;</w:t>
      </w:r>
    </w:p>
    <w:p w14:paraId="263152CC" w14:textId="1C80FE4C" w:rsidR="00B97A26" w:rsidRPr="00B8263C" w:rsidRDefault="00E11989" w:rsidP="00B97A26">
      <w:pPr>
        <w:pStyle w:val="a8"/>
        <w:spacing w:before="0" w:after="0"/>
        <w:rPr>
          <w:color w:val="000000"/>
          <w:sz w:val="27"/>
          <w:szCs w:val="27"/>
        </w:rPr>
      </w:pPr>
      <w:r w:rsidRPr="00B8263C">
        <w:rPr>
          <w:color w:val="000000"/>
        </w:rPr>
        <w:t>6</w:t>
      </w:r>
      <w:r w:rsidR="00B97A26" w:rsidRPr="00B8263C">
        <w:rPr>
          <w:color w:val="000000"/>
        </w:rPr>
        <w:t xml:space="preserve">) зміни ціни у зв’язку із зміною ставок податків і зборів та/або зміною умов щодо надання пільг з оподаткування – </w:t>
      </w:r>
      <w:proofErr w:type="spellStart"/>
      <w:r w:rsidR="00B97A26" w:rsidRPr="00B8263C">
        <w:rPr>
          <w:color w:val="000000"/>
        </w:rPr>
        <w:t>пропорційно</w:t>
      </w:r>
      <w:proofErr w:type="spellEnd"/>
      <w:r w:rsidR="00B97A26" w:rsidRPr="00B8263C">
        <w:rPr>
          <w:color w:val="000000"/>
        </w:rPr>
        <w:t xml:space="preserve"> до зміни таких ставок та/або пільг з оподаткування;</w:t>
      </w:r>
      <w:r w:rsidR="00B97A26" w:rsidRPr="00B8263C">
        <w:rPr>
          <w:color w:val="000000"/>
          <w:sz w:val="27"/>
          <w:szCs w:val="27"/>
        </w:rPr>
        <w:t xml:space="preserve"> </w:t>
      </w:r>
    </w:p>
    <w:p w14:paraId="4D42325A" w14:textId="15DD5E1B" w:rsidR="00B97A26" w:rsidRPr="00B8263C" w:rsidRDefault="00B97A26" w:rsidP="00B97A26">
      <w:pPr>
        <w:pStyle w:val="a8"/>
        <w:spacing w:before="0" w:after="0"/>
        <w:jc w:val="both"/>
        <w:rPr>
          <w:color w:val="000000"/>
        </w:rPr>
      </w:pPr>
      <w:r w:rsidRPr="00B8263C">
        <w:rPr>
          <w:color w:val="000000"/>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DB47C23" w14:textId="38874E71" w:rsidR="00C52556" w:rsidRPr="00B8263C" w:rsidRDefault="00E11989" w:rsidP="00C52556">
      <w:pPr>
        <w:ind w:right="-5"/>
        <w:jc w:val="both"/>
      </w:pPr>
      <w:r w:rsidRPr="00B8263C">
        <w:t>7</w:t>
      </w:r>
      <w:r w:rsidR="00C52556" w:rsidRPr="00B8263C">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2556" w:rsidRPr="00B8263C">
        <w:t>Platts</w:t>
      </w:r>
      <w:proofErr w:type="spellEnd"/>
      <w:r w:rsidR="00C52556" w:rsidRPr="00B8263C">
        <w:t>, ARGUS регульованих цін (тарифів) і нормативів, що застосовуються в договорі про закупівлю.</w:t>
      </w:r>
    </w:p>
    <w:p w14:paraId="502B9580" w14:textId="14F2CF41" w:rsidR="00B97A26" w:rsidRPr="000A7EFC" w:rsidRDefault="00E11989" w:rsidP="00C52556">
      <w:pPr>
        <w:pStyle w:val="a8"/>
        <w:spacing w:before="0" w:after="0"/>
        <w:jc w:val="both"/>
        <w:rPr>
          <w:color w:val="000000"/>
        </w:rPr>
      </w:pPr>
      <w:r w:rsidRPr="00B8263C">
        <w:rPr>
          <w:color w:val="000000"/>
        </w:rPr>
        <w:t>8</w:t>
      </w:r>
      <w:r w:rsidR="00B97A26" w:rsidRPr="00B8263C">
        <w:rPr>
          <w:color w:val="000000"/>
        </w:rPr>
        <w:t>) зміни умов у зв’язку із застосуванням положень частини шостої статті 41 Закону.</w:t>
      </w:r>
    </w:p>
    <w:p w14:paraId="11C36016" w14:textId="7644A9A1" w:rsidR="00337DC0" w:rsidRPr="000A7EFC" w:rsidRDefault="00337DC0" w:rsidP="00337DC0">
      <w:pPr>
        <w:tabs>
          <w:tab w:val="left" w:pos="709"/>
        </w:tabs>
        <w:jc w:val="both"/>
      </w:pPr>
      <w:r w:rsidRPr="000A7EFC">
        <w:t>11.</w:t>
      </w:r>
      <w:r w:rsidR="00C52556">
        <w:t>3</w:t>
      </w:r>
      <w:r w:rsidRPr="000A7EFC">
        <w:t>. Відносини, які не урегульовані цим Договором, регулюються чинним законодавством України.</w:t>
      </w:r>
    </w:p>
    <w:p w14:paraId="0F49D5CE" w14:textId="1A4334D1" w:rsidR="00337DC0" w:rsidRPr="000A7EFC" w:rsidRDefault="00337DC0" w:rsidP="00337DC0">
      <w:pPr>
        <w:tabs>
          <w:tab w:val="left" w:pos="709"/>
        </w:tabs>
        <w:jc w:val="both"/>
      </w:pPr>
      <w:r w:rsidRPr="000A7EFC">
        <w:t>11.</w:t>
      </w:r>
      <w:r w:rsidR="00C52556">
        <w:t>4</w:t>
      </w:r>
      <w:r w:rsidRPr="000A7EFC">
        <w:t xml:space="preserve">. Усі зміни і доповнення до даного Договору дійсні у випадку здійснення їх у письмовій формі і підписання належним чином  обома Сторонами. </w:t>
      </w:r>
    </w:p>
    <w:p w14:paraId="1E9C00F3" w14:textId="0D52EB53" w:rsidR="00337DC0" w:rsidRPr="00235C31" w:rsidRDefault="00337DC0" w:rsidP="00337DC0">
      <w:pPr>
        <w:pBdr>
          <w:top w:val="nil"/>
          <w:left w:val="nil"/>
          <w:bottom w:val="nil"/>
          <w:right w:val="nil"/>
          <w:between w:val="nil"/>
        </w:pBdr>
        <w:jc w:val="both"/>
        <w:rPr>
          <w:color w:val="000000"/>
        </w:rPr>
      </w:pPr>
      <w:r w:rsidRPr="000A7EFC">
        <w:rPr>
          <w:color w:val="000000"/>
        </w:rPr>
        <w:t>10.</w:t>
      </w:r>
      <w:r w:rsidR="00C52556">
        <w:rPr>
          <w:color w:val="000000"/>
        </w:rPr>
        <w:t>5</w:t>
      </w:r>
      <w:r w:rsidRPr="000A7EFC">
        <w:rPr>
          <w:color w:val="000000"/>
        </w:rPr>
        <w:t>. Жодна із Сторін не має права передавати свої права та обов'язки за цим Договором третій стороні без письмової згоди на те іншої Сторони.</w:t>
      </w:r>
    </w:p>
    <w:p w14:paraId="22E11F82" w14:textId="18123B37" w:rsidR="00337DC0" w:rsidRDefault="00337DC0" w:rsidP="00B8263C">
      <w:pPr>
        <w:ind w:right="-5"/>
        <w:jc w:val="both"/>
      </w:pPr>
    </w:p>
    <w:p w14:paraId="0E767776" w14:textId="77777777" w:rsidR="00BA62DA" w:rsidRPr="00235C31" w:rsidRDefault="00BA62DA" w:rsidP="00B8263C">
      <w:pPr>
        <w:ind w:right="-5"/>
        <w:jc w:val="both"/>
      </w:pPr>
    </w:p>
    <w:p w14:paraId="31829179" w14:textId="77777777" w:rsidR="00337DC0" w:rsidRPr="00757491" w:rsidRDefault="00337DC0" w:rsidP="00337DC0">
      <w:pPr>
        <w:widowControl w:val="0"/>
        <w:numPr>
          <w:ilvl w:val="0"/>
          <w:numId w:val="35"/>
        </w:numPr>
        <w:tabs>
          <w:tab w:val="left" w:pos="709"/>
        </w:tabs>
        <w:suppressAutoHyphens w:val="0"/>
        <w:autoSpaceDE w:val="0"/>
        <w:autoSpaceDN w:val="0"/>
        <w:adjustRightInd w:val="0"/>
        <w:jc w:val="center"/>
        <w:rPr>
          <w:b/>
          <w:bCs/>
        </w:rPr>
      </w:pPr>
      <w:r w:rsidRPr="00757491">
        <w:rPr>
          <w:b/>
          <w:bCs/>
        </w:rPr>
        <w:t>ДОДАТКИ ДО ДОГОВОРУ</w:t>
      </w:r>
    </w:p>
    <w:p w14:paraId="7913A13A" w14:textId="77777777" w:rsidR="00337DC0" w:rsidRPr="00235C31" w:rsidRDefault="00337DC0" w:rsidP="00337DC0">
      <w:pPr>
        <w:tabs>
          <w:tab w:val="left" w:pos="709"/>
        </w:tabs>
        <w:ind w:left="1080"/>
      </w:pPr>
    </w:p>
    <w:p w14:paraId="011D18D9" w14:textId="77777777" w:rsidR="00337DC0" w:rsidRPr="00235C31" w:rsidRDefault="00337DC0" w:rsidP="00337DC0">
      <w:pPr>
        <w:widowControl w:val="0"/>
        <w:numPr>
          <w:ilvl w:val="1"/>
          <w:numId w:val="35"/>
        </w:numPr>
        <w:tabs>
          <w:tab w:val="clear" w:pos="780"/>
          <w:tab w:val="num" w:pos="0"/>
        </w:tabs>
        <w:suppressAutoHyphens w:val="0"/>
        <w:autoSpaceDE w:val="0"/>
        <w:autoSpaceDN w:val="0"/>
        <w:adjustRightInd w:val="0"/>
        <w:ind w:left="0" w:firstLine="0"/>
        <w:jc w:val="both"/>
      </w:pPr>
      <w:r w:rsidRPr="00235C31">
        <w:t xml:space="preserve">  Невід'ємною частиною цього Договору є  специфікація.</w:t>
      </w:r>
    </w:p>
    <w:p w14:paraId="544EEA2A" w14:textId="77777777" w:rsidR="00337DC0" w:rsidRPr="00235C31" w:rsidRDefault="00337DC0" w:rsidP="00337DC0">
      <w:pPr>
        <w:ind w:left="300"/>
        <w:jc w:val="both"/>
      </w:pPr>
    </w:p>
    <w:p w14:paraId="727A22F9" w14:textId="77777777" w:rsidR="00337DC0" w:rsidRPr="00757491" w:rsidRDefault="00337DC0" w:rsidP="00337DC0">
      <w:pPr>
        <w:jc w:val="center"/>
        <w:rPr>
          <w:b/>
          <w:bCs/>
        </w:rPr>
      </w:pPr>
      <w:r w:rsidRPr="00757491">
        <w:rPr>
          <w:b/>
          <w:bCs/>
        </w:rPr>
        <w:t>XI</w:t>
      </w:r>
      <w:r w:rsidRPr="00757491">
        <w:rPr>
          <w:b/>
          <w:bCs/>
          <w:lang w:val="en-US"/>
        </w:rPr>
        <w:t>V</w:t>
      </w:r>
      <w:r w:rsidRPr="00757491">
        <w:rPr>
          <w:b/>
          <w:bCs/>
        </w:rPr>
        <w:t xml:space="preserve">. МІСЦЕЗНАХОДЖЕННЯ ТА БАНКІВСЬКІ  РЕКВІЗИТИ СТОРІН:     </w:t>
      </w:r>
    </w:p>
    <w:p w14:paraId="529CAE54"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614EDAC0" w14:textId="77777777" w:rsidTr="00B0711A">
        <w:trPr>
          <w:trHeight w:val="239"/>
        </w:trPr>
        <w:tc>
          <w:tcPr>
            <w:tcW w:w="4785" w:type="dxa"/>
            <w:shd w:val="clear" w:color="auto" w:fill="auto"/>
          </w:tcPr>
          <w:p w14:paraId="5FD8C0BA" w14:textId="77777777" w:rsidR="00337DC0" w:rsidRPr="00235C31" w:rsidRDefault="00337DC0" w:rsidP="00B0711A">
            <w:pPr>
              <w:rPr>
                <w:color w:val="000000"/>
              </w:rPr>
            </w:pPr>
          </w:p>
          <w:p w14:paraId="19669536" w14:textId="77777777" w:rsidR="00337DC0" w:rsidRPr="00235C31" w:rsidRDefault="00337DC0" w:rsidP="00B0711A">
            <w:pPr>
              <w:rPr>
                <w:color w:val="000000"/>
              </w:rPr>
            </w:pPr>
            <w:r w:rsidRPr="00235C31">
              <w:rPr>
                <w:color w:val="000000"/>
              </w:rPr>
              <w:t xml:space="preserve">Замовник:                                                                          </w:t>
            </w:r>
          </w:p>
        </w:tc>
        <w:tc>
          <w:tcPr>
            <w:tcW w:w="4786" w:type="dxa"/>
            <w:shd w:val="clear" w:color="auto" w:fill="auto"/>
          </w:tcPr>
          <w:p w14:paraId="0F76F2D7" w14:textId="77777777" w:rsidR="00337DC0" w:rsidRPr="00235C31" w:rsidRDefault="00337DC0" w:rsidP="00B0711A">
            <w:pPr>
              <w:rPr>
                <w:color w:val="000000"/>
              </w:rPr>
            </w:pPr>
            <w:r w:rsidRPr="00235C31">
              <w:rPr>
                <w:color w:val="000000"/>
              </w:rPr>
              <w:t xml:space="preserve">                                                                    Постачальник:</w:t>
            </w:r>
          </w:p>
        </w:tc>
      </w:tr>
      <w:tr w:rsidR="00337DC0" w:rsidRPr="00235C31" w14:paraId="6F3108D6" w14:textId="77777777" w:rsidTr="00B0711A">
        <w:tc>
          <w:tcPr>
            <w:tcW w:w="4785" w:type="dxa"/>
            <w:shd w:val="clear" w:color="auto" w:fill="auto"/>
          </w:tcPr>
          <w:p w14:paraId="292ADDE1"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 xml:space="preserve">92703, Луганська обл., </w:t>
            </w:r>
            <w:r w:rsidRPr="00235C31">
              <w:rPr>
                <w:color w:val="000000"/>
              </w:rPr>
              <w:lastRenderedPageBreak/>
              <w:t>Старобільський р-н, місто Старобільськ, ВУЛИЦЯ МОНАСТИРСЬКА, будинок 67</w:t>
            </w:r>
            <w:r w:rsidRPr="00235C31">
              <w:rPr>
                <w:color w:val="000000"/>
              </w:rPr>
              <w:br/>
              <w:t>ЄДРПОУ 01983714</w:t>
            </w:r>
          </w:p>
          <w:p w14:paraId="6C8ECA51" w14:textId="77777777" w:rsidR="00337DC0" w:rsidRPr="00235C31" w:rsidRDefault="00337DC0" w:rsidP="00B0711A">
            <w:r w:rsidRPr="00235C31">
              <w:t xml:space="preserve">Банківські реквізити: </w:t>
            </w:r>
          </w:p>
          <w:p w14:paraId="3CF46D80" w14:textId="77777777" w:rsidR="00337DC0" w:rsidRPr="00235C31" w:rsidRDefault="00337DC0" w:rsidP="00B0711A">
            <w:r w:rsidRPr="00235C31">
              <w:t>р/р __________________________________</w:t>
            </w:r>
          </w:p>
          <w:p w14:paraId="0819ACE2" w14:textId="77777777" w:rsidR="00337DC0" w:rsidRPr="00235C31" w:rsidRDefault="00337DC0" w:rsidP="00B0711A">
            <w:r w:rsidRPr="00235C31">
              <w:t>Банк _________________________________”</w:t>
            </w:r>
          </w:p>
          <w:p w14:paraId="5C0A045C"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07562859" w14:textId="77777777" w:rsidR="00337DC0" w:rsidRPr="00235C31" w:rsidRDefault="00337DC0" w:rsidP="00B0711A"/>
          <w:p w14:paraId="0F569987" w14:textId="77777777" w:rsidR="00337DC0" w:rsidRPr="00235C31" w:rsidRDefault="00337DC0" w:rsidP="00B0711A"/>
          <w:p w14:paraId="084C968E" w14:textId="77777777" w:rsidR="00337DC0" w:rsidRPr="00235C31" w:rsidRDefault="00337DC0" w:rsidP="00B0711A"/>
          <w:p w14:paraId="7D387623" w14:textId="77777777" w:rsidR="00337DC0" w:rsidRPr="00235C31" w:rsidRDefault="00337DC0" w:rsidP="00B0711A">
            <w:r w:rsidRPr="00235C31">
              <w:t xml:space="preserve">Генеральний директор </w:t>
            </w:r>
          </w:p>
          <w:p w14:paraId="7A191186" w14:textId="77777777" w:rsidR="00337DC0" w:rsidRPr="00235C31" w:rsidRDefault="00337DC0" w:rsidP="00B0711A">
            <w:pPr>
              <w:jc w:val="center"/>
            </w:pPr>
          </w:p>
          <w:p w14:paraId="2EC248C7" w14:textId="77777777" w:rsidR="00337DC0" w:rsidRPr="00235C31" w:rsidRDefault="00337DC0" w:rsidP="00B0711A">
            <w:r w:rsidRPr="00235C31">
              <w:t>___________________   Чередниченко Р.В.</w:t>
            </w:r>
          </w:p>
          <w:p w14:paraId="6E6EC0F3" w14:textId="77777777" w:rsidR="00337DC0" w:rsidRPr="00235C31" w:rsidRDefault="00337DC0" w:rsidP="00B0711A">
            <w:r w:rsidRPr="00235C31">
              <w:t>М.П.</w:t>
            </w:r>
          </w:p>
        </w:tc>
        <w:tc>
          <w:tcPr>
            <w:tcW w:w="4786" w:type="dxa"/>
            <w:shd w:val="clear" w:color="auto" w:fill="auto"/>
          </w:tcPr>
          <w:p w14:paraId="29ED0F22" w14:textId="77777777" w:rsidR="00337DC0" w:rsidRPr="00235C31" w:rsidRDefault="00337DC0" w:rsidP="00B0711A"/>
          <w:p w14:paraId="066A51B7" w14:textId="77777777" w:rsidR="00337DC0" w:rsidRPr="00235C31" w:rsidRDefault="00337DC0" w:rsidP="00B0711A">
            <w:r w:rsidRPr="00235C31">
              <w:t>____________      ___________________</w:t>
            </w:r>
          </w:p>
          <w:p w14:paraId="37CD7C19" w14:textId="77777777" w:rsidR="00337DC0" w:rsidRPr="00235C31" w:rsidRDefault="00337DC0" w:rsidP="00B0711A"/>
          <w:p w14:paraId="611EA1C6" w14:textId="77777777" w:rsidR="00337DC0" w:rsidRPr="00235C31" w:rsidRDefault="00337DC0" w:rsidP="00B0711A">
            <w:r w:rsidRPr="00235C31">
              <w:t>М.П.</w:t>
            </w:r>
          </w:p>
        </w:tc>
      </w:tr>
    </w:tbl>
    <w:p w14:paraId="45EE18D0" w14:textId="71D1B278" w:rsidR="00C52556" w:rsidRDefault="00C52556" w:rsidP="00337DC0"/>
    <w:p w14:paraId="14B8A62C" w14:textId="0ACBB423" w:rsidR="00BA62DA" w:rsidRDefault="00BA62DA" w:rsidP="00337DC0"/>
    <w:p w14:paraId="43CA6780" w14:textId="46F16999" w:rsidR="00BA62DA" w:rsidRDefault="00BA62DA" w:rsidP="00337DC0"/>
    <w:p w14:paraId="366CF317" w14:textId="0CB69166" w:rsidR="00BA62DA" w:rsidRDefault="00BA62DA" w:rsidP="00337DC0"/>
    <w:p w14:paraId="52F4B9F0" w14:textId="118E1BC2" w:rsidR="00BA62DA" w:rsidRDefault="00BA62DA" w:rsidP="00337DC0"/>
    <w:p w14:paraId="13CBA6B7" w14:textId="06C767AB" w:rsidR="00BA62DA" w:rsidRDefault="00BA62DA" w:rsidP="00337DC0"/>
    <w:p w14:paraId="2AE0AC8A" w14:textId="0848046D" w:rsidR="00BA62DA" w:rsidRDefault="00BA62DA" w:rsidP="00337DC0"/>
    <w:p w14:paraId="4DDE785A" w14:textId="6ABBFBB8" w:rsidR="00BA62DA" w:rsidRDefault="00BA62DA" w:rsidP="00337DC0"/>
    <w:p w14:paraId="48B4B8AE" w14:textId="39B02082" w:rsidR="00BA62DA" w:rsidRDefault="00BA62DA" w:rsidP="00337DC0"/>
    <w:p w14:paraId="34DBE974" w14:textId="7397E9E5" w:rsidR="00BA62DA" w:rsidRDefault="00BA62DA" w:rsidP="00337DC0"/>
    <w:p w14:paraId="2AED0C2F" w14:textId="7754705D" w:rsidR="00493A48" w:rsidRDefault="00493A48" w:rsidP="00790A5B"/>
    <w:p w14:paraId="7D67853C" w14:textId="5F119326" w:rsidR="00790A5B" w:rsidRDefault="00790A5B" w:rsidP="00790A5B"/>
    <w:p w14:paraId="4047060D" w14:textId="7FBFF41D" w:rsidR="00903437" w:rsidRDefault="00903437" w:rsidP="00790A5B"/>
    <w:p w14:paraId="0205031C" w14:textId="15550558" w:rsidR="00903437" w:rsidRDefault="00903437" w:rsidP="00790A5B"/>
    <w:p w14:paraId="79BAAEF9" w14:textId="09D78B89" w:rsidR="00903437" w:rsidRDefault="00903437" w:rsidP="00790A5B"/>
    <w:p w14:paraId="2D10AAA9" w14:textId="736FEF75" w:rsidR="00903437" w:rsidRDefault="00903437" w:rsidP="00790A5B"/>
    <w:p w14:paraId="28424215" w14:textId="10EDECBC" w:rsidR="00903437" w:rsidRDefault="00903437" w:rsidP="00790A5B"/>
    <w:p w14:paraId="129F9841" w14:textId="0FA0B2AF" w:rsidR="00903437" w:rsidRDefault="00903437" w:rsidP="00790A5B"/>
    <w:p w14:paraId="22F3987A" w14:textId="762D3CEF" w:rsidR="00903437" w:rsidRDefault="00903437" w:rsidP="00790A5B"/>
    <w:p w14:paraId="40879B01" w14:textId="2D524AB5" w:rsidR="00903437" w:rsidRDefault="00903437" w:rsidP="00790A5B"/>
    <w:p w14:paraId="4908D752" w14:textId="73394F42" w:rsidR="00903437" w:rsidRDefault="00903437" w:rsidP="00790A5B"/>
    <w:p w14:paraId="78A29B72" w14:textId="11326A04" w:rsidR="00903437" w:rsidRDefault="00903437" w:rsidP="00790A5B"/>
    <w:p w14:paraId="5619C9D5" w14:textId="3660DAEE" w:rsidR="00903437" w:rsidRDefault="00903437" w:rsidP="00790A5B"/>
    <w:p w14:paraId="3CBB9B2D" w14:textId="043CE877" w:rsidR="00903437" w:rsidRDefault="00903437" w:rsidP="00790A5B"/>
    <w:p w14:paraId="2FAECBEA" w14:textId="5FD189B3" w:rsidR="00903437" w:rsidRDefault="00903437" w:rsidP="00790A5B"/>
    <w:p w14:paraId="049C92FD" w14:textId="05BFAA2A" w:rsidR="00903437" w:rsidRDefault="00903437" w:rsidP="00790A5B"/>
    <w:p w14:paraId="24EFADDB" w14:textId="19ED5E90" w:rsidR="00903437" w:rsidRDefault="00903437" w:rsidP="00790A5B"/>
    <w:p w14:paraId="42517009" w14:textId="4943EC2D" w:rsidR="00903437" w:rsidRDefault="00903437" w:rsidP="00790A5B"/>
    <w:p w14:paraId="4DC84B32" w14:textId="17F996A2" w:rsidR="00903437" w:rsidRDefault="00903437" w:rsidP="00790A5B"/>
    <w:p w14:paraId="5D1473AE" w14:textId="74A6C834" w:rsidR="00903437" w:rsidRDefault="00903437" w:rsidP="00790A5B"/>
    <w:p w14:paraId="3D5B659B" w14:textId="7655C8BE" w:rsidR="00903437" w:rsidRDefault="00903437" w:rsidP="00790A5B"/>
    <w:p w14:paraId="54030E45" w14:textId="1447409D" w:rsidR="00903437" w:rsidRDefault="00903437" w:rsidP="00790A5B"/>
    <w:p w14:paraId="0C868ED2" w14:textId="2121C237" w:rsidR="00903437" w:rsidRDefault="00903437" w:rsidP="00790A5B"/>
    <w:p w14:paraId="27248D1A" w14:textId="4045DF1C" w:rsidR="00903437" w:rsidRDefault="00903437" w:rsidP="00790A5B"/>
    <w:p w14:paraId="538D05A5" w14:textId="641E67ED" w:rsidR="00903437" w:rsidRDefault="00903437" w:rsidP="00790A5B"/>
    <w:p w14:paraId="7D85D8E5" w14:textId="12DEB551" w:rsidR="00903437" w:rsidRDefault="00903437" w:rsidP="00790A5B"/>
    <w:p w14:paraId="04DE9C1A" w14:textId="6B174358" w:rsidR="00903437" w:rsidRDefault="00903437" w:rsidP="00790A5B"/>
    <w:p w14:paraId="767F861E" w14:textId="1549368B" w:rsidR="00903437" w:rsidRDefault="00903437" w:rsidP="00790A5B"/>
    <w:p w14:paraId="34BE3FE6" w14:textId="77777777" w:rsidR="00903437" w:rsidRDefault="00903437" w:rsidP="00790A5B"/>
    <w:p w14:paraId="15895000" w14:textId="56162743" w:rsidR="00337DC0" w:rsidRPr="00235C31" w:rsidRDefault="00337DC0" w:rsidP="00337DC0">
      <w:pPr>
        <w:jc w:val="right"/>
      </w:pPr>
      <w:r w:rsidRPr="00235C31">
        <w:lastRenderedPageBreak/>
        <w:t xml:space="preserve">Додаток 1 </w:t>
      </w:r>
    </w:p>
    <w:p w14:paraId="4FCED143" w14:textId="77777777" w:rsidR="00337DC0" w:rsidRPr="00235C31" w:rsidRDefault="00337DC0" w:rsidP="00337DC0">
      <w:pPr>
        <w:jc w:val="right"/>
      </w:pPr>
    </w:p>
    <w:p w14:paraId="4C3ED932" w14:textId="77777777" w:rsidR="00337DC0" w:rsidRPr="00235C31" w:rsidRDefault="00337DC0" w:rsidP="00337DC0">
      <w:pPr>
        <w:jc w:val="right"/>
      </w:pPr>
      <w:r w:rsidRPr="00235C31">
        <w:t>До Договору №_______</w:t>
      </w:r>
    </w:p>
    <w:p w14:paraId="221F358C" w14:textId="77777777" w:rsidR="00337DC0" w:rsidRPr="00235C31" w:rsidRDefault="00337DC0" w:rsidP="00337DC0">
      <w:pPr>
        <w:jc w:val="right"/>
      </w:pPr>
    </w:p>
    <w:p w14:paraId="2256024B" w14:textId="53E6085E" w:rsidR="00337DC0" w:rsidRPr="00235C31" w:rsidRDefault="00337DC0" w:rsidP="00337DC0">
      <w:pPr>
        <w:jc w:val="right"/>
      </w:pPr>
      <w:r w:rsidRPr="00235C31">
        <w:t xml:space="preserve"> від  «___» _____________  202</w:t>
      </w:r>
      <w:r w:rsidR="00790A5B">
        <w:t>2</w:t>
      </w:r>
      <w:r w:rsidRPr="00235C31">
        <w:t xml:space="preserve"> року</w:t>
      </w:r>
    </w:p>
    <w:p w14:paraId="58A2C732" w14:textId="77777777" w:rsidR="00337DC0" w:rsidRPr="00235C31" w:rsidRDefault="00337DC0" w:rsidP="00337DC0">
      <w:pPr>
        <w:jc w:val="right"/>
      </w:pPr>
      <w:r w:rsidRPr="00235C31">
        <w:t xml:space="preserve"> </w:t>
      </w:r>
    </w:p>
    <w:p w14:paraId="77C09BBB" w14:textId="77777777" w:rsidR="00337DC0" w:rsidRPr="00235C31" w:rsidRDefault="00337DC0" w:rsidP="00337DC0">
      <w:pPr>
        <w:jc w:val="center"/>
      </w:pPr>
      <w:r w:rsidRPr="00235C31">
        <w:t>Специфікація №  1</w:t>
      </w:r>
    </w:p>
    <w:p w14:paraId="33235B95" w14:textId="77777777" w:rsidR="00337DC0" w:rsidRPr="00235C31" w:rsidRDefault="00337DC0" w:rsidP="00337DC0">
      <w:pPr>
        <w:jc w:val="center"/>
      </w:pPr>
    </w:p>
    <w:tbl>
      <w:tblPr>
        <w:tblW w:w="11002" w:type="dxa"/>
        <w:jc w:val="center"/>
        <w:tblLook w:val="0000" w:firstRow="0" w:lastRow="0" w:firstColumn="0" w:lastColumn="0" w:noHBand="0" w:noVBand="0"/>
      </w:tblPr>
      <w:tblGrid>
        <w:gridCol w:w="622"/>
        <w:gridCol w:w="3484"/>
        <w:gridCol w:w="1523"/>
        <w:gridCol w:w="1341"/>
        <w:gridCol w:w="1275"/>
        <w:gridCol w:w="1433"/>
        <w:gridCol w:w="1316"/>
        <w:gridCol w:w="8"/>
      </w:tblGrid>
      <w:tr w:rsidR="00903437" w:rsidRPr="00235C31" w14:paraId="12E04574" w14:textId="77777777" w:rsidTr="00903437">
        <w:trPr>
          <w:gridAfter w:val="1"/>
          <w:wAfter w:w="8" w:type="dxa"/>
          <w:trHeight w:val="436"/>
          <w:jc w:val="center"/>
        </w:trPr>
        <w:tc>
          <w:tcPr>
            <w:tcW w:w="622" w:type="dxa"/>
            <w:tcBorders>
              <w:top w:val="single" w:sz="4" w:space="0" w:color="000000"/>
              <w:left w:val="single" w:sz="4" w:space="0" w:color="000000"/>
              <w:bottom w:val="single" w:sz="4" w:space="0" w:color="000000"/>
            </w:tcBorders>
          </w:tcPr>
          <w:p w14:paraId="6E7D2656" w14:textId="77777777" w:rsidR="00903437" w:rsidRPr="00757491" w:rsidRDefault="00903437" w:rsidP="00B0711A">
            <w:pPr>
              <w:jc w:val="center"/>
              <w:rPr>
                <w:b/>
                <w:bCs/>
              </w:rPr>
            </w:pPr>
            <w:r w:rsidRPr="00757491">
              <w:rPr>
                <w:b/>
                <w:bCs/>
              </w:rPr>
              <w:t>№ з/п</w:t>
            </w:r>
          </w:p>
        </w:tc>
        <w:tc>
          <w:tcPr>
            <w:tcW w:w="3484" w:type="dxa"/>
            <w:tcBorders>
              <w:top w:val="single" w:sz="4" w:space="0" w:color="000000"/>
              <w:left w:val="single" w:sz="4" w:space="0" w:color="000000"/>
              <w:bottom w:val="single" w:sz="4" w:space="0" w:color="000000"/>
            </w:tcBorders>
          </w:tcPr>
          <w:p w14:paraId="5234AED2" w14:textId="29CEF698" w:rsidR="00903437" w:rsidRDefault="00903437" w:rsidP="00B0711A">
            <w:pPr>
              <w:jc w:val="center"/>
              <w:rPr>
                <w:b/>
                <w:bCs/>
              </w:rPr>
            </w:pPr>
            <w:r w:rsidRPr="00757491">
              <w:rPr>
                <w:b/>
                <w:bCs/>
              </w:rPr>
              <w:t xml:space="preserve">Найменування </w:t>
            </w:r>
            <w:r>
              <w:rPr>
                <w:b/>
                <w:bCs/>
              </w:rPr>
              <w:t>товару</w:t>
            </w:r>
          </w:p>
          <w:p w14:paraId="4A23989D" w14:textId="77777777" w:rsidR="00903437" w:rsidRPr="00757491" w:rsidRDefault="00903437" w:rsidP="00B0711A">
            <w:pPr>
              <w:jc w:val="center"/>
              <w:rPr>
                <w:b/>
                <w:bCs/>
              </w:rPr>
            </w:pPr>
          </w:p>
        </w:tc>
        <w:tc>
          <w:tcPr>
            <w:tcW w:w="1523" w:type="dxa"/>
            <w:tcBorders>
              <w:top w:val="single" w:sz="4" w:space="0" w:color="000000"/>
              <w:left w:val="single" w:sz="4" w:space="0" w:color="000000"/>
              <w:bottom w:val="single" w:sz="4" w:space="0" w:color="000000"/>
              <w:right w:val="single" w:sz="4" w:space="0" w:color="000000"/>
            </w:tcBorders>
          </w:tcPr>
          <w:p w14:paraId="39BD0C47" w14:textId="0CA4AB03" w:rsidR="00903437" w:rsidRPr="00903437" w:rsidRDefault="00903437" w:rsidP="00B0711A">
            <w:pPr>
              <w:jc w:val="center"/>
              <w:rPr>
                <w:b/>
                <w:bCs/>
              </w:rPr>
            </w:pPr>
            <w:r w:rsidRPr="00903437">
              <w:rPr>
                <w:b/>
                <w:bCs/>
                <w:color w:val="000000"/>
              </w:rPr>
              <w:t>Назва виробника та країна походження</w:t>
            </w:r>
          </w:p>
        </w:tc>
        <w:tc>
          <w:tcPr>
            <w:tcW w:w="1341" w:type="dxa"/>
            <w:tcBorders>
              <w:top w:val="single" w:sz="4" w:space="0" w:color="000000"/>
              <w:left w:val="single" w:sz="4" w:space="0" w:color="000000"/>
              <w:bottom w:val="single" w:sz="4" w:space="0" w:color="000000"/>
            </w:tcBorders>
          </w:tcPr>
          <w:p w14:paraId="415CCBBB" w14:textId="6888366D" w:rsidR="00903437" w:rsidRPr="00757491" w:rsidRDefault="00903437" w:rsidP="00B0711A">
            <w:pPr>
              <w:jc w:val="center"/>
              <w:rPr>
                <w:b/>
                <w:bCs/>
              </w:rPr>
            </w:pPr>
            <w:r w:rsidRPr="00757491">
              <w:rPr>
                <w:b/>
                <w:bCs/>
              </w:rPr>
              <w:t>Одинц</w:t>
            </w:r>
            <w:r>
              <w:rPr>
                <w:b/>
                <w:bCs/>
              </w:rPr>
              <w:t>я</w:t>
            </w:r>
            <w:r w:rsidRPr="00757491">
              <w:rPr>
                <w:b/>
                <w:bCs/>
              </w:rPr>
              <w:t xml:space="preserve"> виміру</w:t>
            </w:r>
          </w:p>
        </w:tc>
        <w:tc>
          <w:tcPr>
            <w:tcW w:w="1275" w:type="dxa"/>
            <w:tcBorders>
              <w:top w:val="single" w:sz="4" w:space="0" w:color="000000"/>
              <w:left w:val="single" w:sz="4" w:space="0" w:color="000000"/>
              <w:bottom w:val="single" w:sz="4" w:space="0" w:color="000000"/>
            </w:tcBorders>
          </w:tcPr>
          <w:p w14:paraId="200098DB" w14:textId="77777777" w:rsidR="00903437" w:rsidRPr="00757491" w:rsidRDefault="00903437" w:rsidP="00B0711A">
            <w:pPr>
              <w:jc w:val="center"/>
              <w:rPr>
                <w:b/>
                <w:bCs/>
              </w:rPr>
            </w:pPr>
            <w:r w:rsidRPr="00757491">
              <w:rPr>
                <w:b/>
                <w:bCs/>
              </w:rPr>
              <w:t>Кількість</w:t>
            </w:r>
          </w:p>
        </w:tc>
        <w:tc>
          <w:tcPr>
            <w:tcW w:w="1433" w:type="dxa"/>
            <w:tcBorders>
              <w:top w:val="single" w:sz="4" w:space="0" w:color="000000"/>
              <w:left w:val="single" w:sz="4" w:space="0" w:color="000000"/>
              <w:bottom w:val="single" w:sz="4" w:space="0" w:color="000000"/>
            </w:tcBorders>
          </w:tcPr>
          <w:p w14:paraId="51F4CDD1" w14:textId="4D7F38F3" w:rsidR="00903437" w:rsidRPr="00D27EF4" w:rsidRDefault="00903437" w:rsidP="00B0711A">
            <w:pPr>
              <w:jc w:val="center"/>
              <w:rPr>
                <w:b/>
                <w:bCs/>
                <w:lang w:val="ru-RU"/>
              </w:rPr>
            </w:pPr>
            <w:r w:rsidRPr="00D27EF4">
              <w:rPr>
                <w:b/>
                <w:bCs/>
              </w:rPr>
              <w:t>Ціна, грн. з ПДВ</w:t>
            </w:r>
            <w:r w:rsidRPr="00D27EF4">
              <w:rPr>
                <w:b/>
                <w:bCs/>
                <w:lang w:val="ru-RU"/>
              </w:rPr>
              <w:t>*</w:t>
            </w:r>
          </w:p>
        </w:tc>
        <w:tc>
          <w:tcPr>
            <w:tcW w:w="1316" w:type="dxa"/>
            <w:tcBorders>
              <w:top w:val="single" w:sz="4" w:space="0" w:color="000000"/>
              <w:left w:val="single" w:sz="4" w:space="0" w:color="000000"/>
              <w:bottom w:val="single" w:sz="4" w:space="0" w:color="000000"/>
              <w:right w:val="single" w:sz="4" w:space="0" w:color="000000"/>
            </w:tcBorders>
          </w:tcPr>
          <w:p w14:paraId="3788B6F9" w14:textId="24B89FCA" w:rsidR="00903437" w:rsidRPr="00757491" w:rsidRDefault="00903437" w:rsidP="00B0711A">
            <w:pPr>
              <w:jc w:val="center"/>
              <w:rPr>
                <w:b/>
                <w:bCs/>
              </w:rPr>
            </w:pPr>
            <w:r w:rsidRPr="00757491">
              <w:rPr>
                <w:b/>
                <w:bCs/>
              </w:rPr>
              <w:t>Сума, грн</w:t>
            </w:r>
            <w:r w:rsidRPr="00D27EF4">
              <w:rPr>
                <w:b/>
                <w:bCs/>
              </w:rPr>
              <w:t>. з</w:t>
            </w:r>
            <w:r w:rsidRPr="00757491">
              <w:rPr>
                <w:b/>
                <w:bCs/>
              </w:rPr>
              <w:t xml:space="preserve"> ПДВ</w:t>
            </w:r>
            <w:r>
              <w:rPr>
                <w:b/>
                <w:bCs/>
              </w:rPr>
              <w:t>*</w:t>
            </w:r>
            <w:r w:rsidRPr="00757491">
              <w:rPr>
                <w:b/>
                <w:bCs/>
              </w:rPr>
              <w:t>,</w:t>
            </w:r>
          </w:p>
        </w:tc>
      </w:tr>
      <w:tr w:rsidR="00903437" w:rsidRPr="00235C31" w14:paraId="42BA3FE7" w14:textId="77777777" w:rsidTr="00903437">
        <w:trPr>
          <w:gridAfter w:val="1"/>
          <w:wAfter w:w="8" w:type="dxa"/>
          <w:jc w:val="center"/>
        </w:trPr>
        <w:tc>
          <w:tcPr>
            <w:tcW w:w="622" w:type="dxa"/>
            <w:tcBorders>
              <w:top w:val="single" w:sz="4" w:space="0" w:color="000000"/>
              <w:left w:val="single" w:sz="4" w:space="0" w:color="000000"/>
              <w:bottom w:val="single" w:sz="4" w:space="0" w:color="000000"/>
            </w:tcBorders>
          </w:tcPr>
          <w:p w14:paraId="40D52232" w14:textId="77777777" w:rsidR="00903437" w:rsidRPr="00235C31" w:rsidRDefault="00903437" w:rsidP="00B0711A">
            <w:pPr>
              <w:jc w:val="center"/>
            </w:pPr>
            <w:r w:rsidRPr="00235C31">
              <w:rPr>
                <w:color w:val="000000"/>
              </w:rPr>
              <w:t>1</w:t>
            </w:r>
          </w:p>
        </w:tc>
        <w:tc>
          <w:tcPr>
            <w:tcW w:w="3484" w:type="dxa"/>
            <w:tcBorders>
              <w:top w:val="single" w:sz="4" w:space="0" w:color="000000"/>
              <w:left w:val="single" w:sz="4" w:space="0" w:color="000000"/>
              <w:bottom w:val="single" w:sz="4" w:space="0" w:color="000000"/>
            </w:tcBorders>
          </w:tcPr>
          <w:p w14:paraId="4B8DB4B3" w14:textId="77777777" w:rsidR="00903437" w:rsidRPr="00235C31" w:rsidRDefault="00903437" w:rsidP="00B0711A">
            <w:pPr>
              <w:snapToGrid w:val="0"/>
              <w:rPr>
                <w:b/>
              </w:rPr>
            </w:pPr>
          </w:p>
        </w:tc>
        <w:tc>
          <w:tcPr>
            <w:tcW w:w="1523" w:type="dxa"/>
            <w:tcBorders>
              <w:top w:val="single" w:sz="4" w:space="0" w:color="000000"/>
              <w:left w:val="single" w:sz="4" w:space="0" w:color="000000"/>
              <w:bottom w:val="single" w:sz="4" w:space="0" w:color="000000"/>
              <w:right w:val="single" w:sz="4" w:space="0" w:color="000000"/>
            </w:tcBorders>
          </w:tcPr>
          <w:p w14:paraId="47EB0B87" w14:textId="77777777" w:rsidR="00903437" w:rsidRPr="00235C31" w:rsidRDefault="00903437" w:rsidP="00B0711A">
            <w:pPr>
              <w:snapToGrid w:val="0"/>
              <w:jc w:val="center"/>
              <w:rPr>
                <w:b/>
              </w:rPr>
            </w:pPr>
          </w:p>
        </w:tc>
        <w:tc>
          <w:tcPr>
            <w:tcW w:w="1341" w:type="dxa"/>
            <w:tcBorders>
              <w:top w:val="single" w:sz="4" w:space="0" w:color="000000"/>
              <w:left w:val="single" w:sz="4" w:space="0" w:color="000000"/>
              <w:bottom w:val="single" w:sz="4" w:space="0" w:color="000000"/>
            </w:tcBorders>
          </w:tcPr>
          <w:p w14:paraId="1A25F0BA" w14:textId="248CC840" w:rsidR="00903437" w:rsidRPr="00235C31" w:rsidRDefault="00903437"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90C4EB" w14:textId="77777777" w:rsidR="00903437" w:rsidRPr="00235C31" w:rsidRDefault="00903437" w:rsidP="00B0711A">
            <w:pPr>
              <w:snapToGrid w:val="0"/>
              <w:jc w:val="center"/>
              <w:rPr>
                <w:b/>
              </w:rPr>
            </w:pPr>
          </w:p>
        </w:tc>
        <w:tc>
          <w:tcPr>
            <w:tcW w:w="1433" w:type="dxa"/>
            <w:tcBorders>
              <w:top w:val="single" w:sz="4" w:space="0" w:color="000000"/>
              <w:left w:val="single" w:sz="4" w:space="0" w:color="000000"/>
              <w:bottom w:val="single" w:sz="4" w:space="0" w:color="000000"/>
            </w:tcBorders>
          </w:tcPr>
          <w:p w14:paraId="18DF51CD" w14:textId="77777777" w:rsidR="00903437" w:rsidRPr="00D27EF4" w:rsidRDefault="00903437" w:rsidP="00B0711A">
            <w:pPr>
              <w:snapToGrid w:val="0"/>
              <w:jc w:val="center"/>
            </w:pPr>
          </w:p>
        </w:tc>
        <w:tc>
          <w:tcPr>
            <w:tcW w:w="1316" w:type="dxa"/>
            <w:tcBorders>
              <w:top w:val="single" w:sz="4" w:space="0" w:color="000000"/>
              <w:left w:val="single" w:sz="4" w:space="0" w:color="000000"/>
              <w:bottom w:val="single" w:sz="4" w:space="0" w:color="000000"/>
              <w:right w:val="single" w:sz="4" w:space="0" w:color="000000"/>
            </w:tcBorders>
          </w:tcPr>
          <w:p w14:paraId="4A51E490" w14:textId="77777777" w:rsidR="00903437" w:rsidRPr="00235C31" w:rsidRDefault="00903437" w:rsidP="00B0711A">
            <w:pPr>
              <w:snapToGrid w:val="0"/>
              <w:jc w:val="center"/>
            </w:pPr>
          </w:p>
        </w:tc>
      </w:tr>
      <w:tr w:rsidR="00903437" w:rsidRPr="00235C31" w14:paraId="39B2734B" w14:textId="77777777" w:rsidTr="00903437">
        <w:trPr>
          <w:gridAfter w:val="1"/>
          <w:wAfter w:w="8" w:type="dxa"/>
          <w:jc w:val="center"/>
        </w:trPr>
        <w:tc>
          <w:tcPr>
            <w:tcW w:w="622" w:type="dxa"/>
            <w:tcBorders>
              <w:top w:val="single" w:sz="4" w:space="0" w:color="000000"/>
              <w:left w:val="single" w:sz="4" w:space="0" w:color="000000"/>
              <w:bottom w:val="single" w:sz="4" w:space="0" w:color="000000"/>
            </w:tcBorders>
          </w:tcPr>
          <w:p w14:paraId="7E3267B7" w14:textId="77777777" w:rsidR="00903437" w:rsidRPr="00235C31" w:rsidRDefault="00903437" w:rsidP="00B0711A">
            <w:pPr>
              <w:jc w:val="center"/>
            </w:pPr>
            <w:r w:rsidRPr="00235C31">
              <w:t>…</w:t>
            </w:r>
          </w:p>
        </w:tc>
        <w:tc>
          <w:tcPr>
            <w:tcW w:w="3484" w:type="dxa"/>
            <w:tcBorders>
              <w:top w:val="single" w:sz="4" w:space="0" w:color="000000"/>
              <w:left w:val="single" w:sz="4" w:space="0" w:color="000000"/>
              <w:bottom w:val="single" w:sz="4" w:space="0" w:color="000000"/>
            </w:tcBorders>
          </w:tcPr>
          <w:p w14:paraId="6EC1DFC6" w14:textId="77777777" w:rsidR="00903437" w:rsidRPr="00235C31" w:rsidRDefault="00903437" w:rsidP="00B0711A">
            <w:pPr>
              <w:snapToGrid w:val="0"/>
              <w:rPr>
                <w:b/>
              </w:rPr>
            </w:pPr>
          </w:p>
        </w:tc>
        <w:tc>
          <w:tcPr>
            <w:tcW w:w="1523" w:type="dxa"/>
            <w:tcBorders>
              <w:top w:val="single" w:sz="4" w:space="0" w:color="000000"/>
              <w:left w:val="single" w:sz="4" w:space="0" w:color="000000"/>
              <w:bottom w:val="single" w:sz="4" w:space="0" w:color="000000"/>
              <w:right w:val="single" w:sz="4" w:space="0" w:color="000000"/>
            </w:tcBorders>
          </w:tcPr>
          <w:p w14:paraId="12515CBA" w14:textId="77777777" w:rsidR="00903437" w:rsidRPr="00235C31" w:rsidRDefault="00903437" w:rsidP="00B0711A">
            <w:pPr>
              <w:snapToGrid w:val="0"/>
              <w:jc w:val="center"/>
              <w:rPr>
                <w:b/>
              </w:rPr>
            </w:pPr>
          </w:p>
        </w:tc>
        <w:tc>
          <w:tcPr>
            <w:tcW w:w="1341" w:type="dxa"/>
            <w:tcBorders>
              <w:top w:val="single" w:sz="4" w:space="0" w:color="000000"/>
              <w:left w:val="single" w:sz="4" w:space="0" w:color="000000"/>
              <w:bottom w:val="single" w:sz="4" w:space="0" w:color="000000"/>
            </w:tcBorders>
          </w:tcPr>
          <w:p w14:paraId="448BA46A" w14:textId="1F261070" w:rsidR="00903437" w:rsidRPr="00235C31" w:rsidRDefault="00903437"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3C2F49AE" w14:textId="77777777" w:rsidR="00903437" w:rsidRPr="00235C31" w:rsidRDefault="00903437" w:rsidP="00B0711A">
            <w:pPr>
              <w:snapToGrid w:val="0"/>
              <w:jc w:val="center"/>
              <w:rPr>
                <w:b/>
              </w:rPr>
            </w:pPr>
          </w:p>
        </w:tc>
        <w:tc>
          <w:tcPr>
            <w:tcW w:w="1433" w:type="dxa"/>
            <w:tcBorders>
              <w:top w:val="single" w:sz="4" w:space="0" w:color="000000"/>
              <w:left w:val="single" w:sz="4" w:space="0" w:color="000000"/>
              <w:bottom w:val="single" w:sz="4" w:space="0" w:color="000000"/>
            </w:tcBorders>
          </w:tcPr>
          <w:p w14:paraId="7D2A6383" w14:textId="77777777" w:rsidR="00903437" w:rsidRPr="00D27EF4" w:rsidRDefault="00903437" w:rsidP="00B0711A">
            <w:pPr>
              <w:snapToGrid w:val="0"/>
              <w:jc w:val="center"/>
            </w:pPr>
          </w:p>
        </w:tc>
        <w:tc>
          <w:tcPr>
            <w:tcW w:w="1316" w:type="dxa"/>
            <w:tcBorders>
              <w:top w:val="single" w:sz="4" w:space="0" w:color="000000"/>
              <w:left w:val="single" w:sz="4" w:space="0" w:color="000000"/>
              <w:bottom w:val="single" w:sz="4" w:space="0" w:color="000000"/>
              <w:right w:val="single" w:sz="4" w:space="0" w:color="000000"/>
            </w:tcBorders>
          </w:tcPr>
          <w:p w14:paraId="5E38877B" w14:textId="77777777" w:rsidR="00903437" w:rsidRPr="00235C31" w:rsidRDefault="00903437" w:rsidP="00B0711A">
            <w:pPr>
              <w:snapToGrid w:val="0"/>
              <w:jc w:val="center"/>
            </w:pPr>
          </w:p>
        </w:tc>
      </w:tr>
      <w:tr w:rsidR="00903437" w:rsidRPr="00235C31" w14:paraId="4B1FD5D9" w14:textId="77777777" w:rsidTr="00903437">
        <w:trPr>
          <w:gridAfter w:val="1"/>
          <w:wAfter w:w="8" w:type="dxa"/>
          <w:jc w:val="center"/>
        </w:trPr>
        <w:tc>
          <w:tcPr>
            <w:tcW w:w="622" w:type="dxa"/>
            <w:tcBorders>
              <w:top w:val="single" w:sz="4" w:space="0" w:color="000000"/>
              <w:left w:val="single" w:sz="4" w:space="0" w:color="000000"/>
              <w:bottom w:val="single" w:sz="4" w:space="0" w:color="000000"/>
            </w:tcBorders>
          </w:tcPr>
          <w:p w14:paraId="0DFDD685" w14:textId="77777777" w:rsidR="00903437" w:rsidRPr="00235C31" w:rsidRDefault="00903437" w:rsidP="00B0711A">
            <w:pPr>
              <w:jc w:val="center"/>
            </w:pPr>
            <w:r w:rsidRPr="00235C31">
              <w:t>…</w:t>
            </w:r>
          </w:p>
        </w:tc>
        <w:tc>
          <w:tcPr>
            <w:tcW w:w="3484" w:type="dxa"/>
            <w:tcBorders>
              <w:top w:val="single" w:sz="4" w:space="0" w:color="000000"/>
              <w:left w:val="single" w:sz="4" w:space="0" w:color="000000"/>
              <w:bottom w:val="single" w:sz="4" w:space="0" w:color="000000"/>
            </w:tcBorders>
          </w:tcPr>
          <w:p w14:paraId="5E1B70B9" w14:textId="77777777" w:rsidR="00903437" w:rsidRPr="00235C31" w:rsidRDefault="00903437" w:rsidP="00B0711A">
            <w:pPr>
              <w:snapToGrid w:val="0"/>
              <w:rPr>
                <w:b/>
              </w:rPr>
            </w:pPr>
          </w:p>
        </w:tc>
        <w:tc>
          <w:tcPr>
            <w:tcW w:w="1523" w:type="dxa"/>
            <w:tcBorders>
              <w:top w:val="single" w:sz="4" w:space="0" w:color="000000"/>
              <w:left w:val="single" w:sz="4" w:space="0" w:color="000000"/>
              <w:bottom w:val="single" w:sz="4" w:space="0" w:color="000000"/>
              <w:right w:val="single" w:sz="4" w:space="0" w:color="000000"/>
            </w:tcBorders>
          </w:tcPr>
          <w:p w14:paraId="1503C5B1" w14:textId="77777777" w:rsidR="00903437" w:rsidRPr="00235C31" w:rsidRDefault="00903437" w:rsidP="00B0711A">
            <w:pPr>
              <w:snapToGrid w:val="0"/>
              <w:jc w:val="center"/>
              <w:rPr>
                <w:b/>
              </w:rPr>
            </w:pPr>
          </w:p>
        </w:tc>
        <w:tc>
          <w:tcPr>
            <w:tcW w:w="1341" w:type="dxa"/>
            <w:tcBorders>
              <w:top w:val="single" w:sz="4" w:space="0" w:color="000000"/>
              <w:left w:val="single" w:sz="4" w:space="0" w:color="000000"/>
              <w:bottom w:val="single" w:sz="4" w:space="0" w:color="000000"/>
            </w:tcBorders>
          </w:tcPr>
          <w:p w14:paraId="38AA1D8D" w14:textId="565EFC59" w:rsidR="00903437" w:rsidRPr="00235C31" w:rsidRDefault="00903437" w:rsidP="00B0711A">
            <w:pPr>
              <w:snapToGrid w:val="0"/>
              <w:jc w:val="center"/>
              <w:rPr>
                <w:b/>
              </w:rPr>
            </w:pPr>
          </w:p>
        </w:tc>
        <w:tc>
          <w:tcPr>
            <w:tcW w:w="1275" w:type="dxa"/>
            <w:tcBorders>
              <w:top w:val="single" w:sz="4" w:space="0" w:color="000000"/>
              <w:left w:val="single" w:sz="4" w:space="0" w:color="000000"/>
              <w:bottom w:val="single" w:sz="4" w:space="0" w:color="000000"/>
            </w:tcBorders>
          </w:tcPr>
          <w:p w14:paraId="713C8063" w14:textId="77777777" w:rsidR="00903437" w:rsidRPr="00235C31" w:rsidRDefault="00903437" w:rsidP="00B0711A">
            <w:pPr>
              <w:snapToGrid w:val="0"/>
              <w:jc w:val="center"/>
              <w:rPr>
                <w:b/>
              </w:rPr>
            </w:pPr>
          </w:p>
        </w:tc>
        <w:tc>
          <w:tcPr>
            <w:tcW w:w="1433" w:type="dxa"/>
            <w:tcBorders>
              <w:top w:val="single" w:sz="4" w:space="0" w:color="000000"/>
              <w:left w:val="single" w:sz="4" w:space="0" w:color="000000"/>
              <w:bottom w:val="single" w:sz="4" w:space="0" w:color="000000"/>
            </w:tcBorders>
          </w:tcPr>
          <w:p w14:paraId="391651D2" w14:textId="77777777" w:rsidR="00903437" w:rsidRPr="00D27EF4" w:rsidRDefault="00903437" w:rsidP="00B0711A">
            <w:pPr>
              <w:snapToGrid w:val="0"/>
              <w:jc w:val="center"/>
            </w:pPr>
          </w:p>
        </w:tc>
        <w:tc>
          <w:tcPr>
            <w:tcW w:w="1316" w:type="dxa"/>
            <w:tcBorders>
              <w:top w:val="single" w:sz="4" w:space="0" w:color="000000"/>
              <w:left w:val="single" w:sz="4" w:space="0" w:color="000000"/>
              <w:bottom w:val="single" w:sz="4" w:space="0" w:color="000000"/>
              <w:right w:val="single" w:sz="4" w:space="0" w:color="000000"/>
            </w:tcBorders>
          </w:tcPr>
          <w:p w14:paraId="284DC8DF" w14:textId="77777777" w:rsidR="00903437" w:rsidRPr="00235C31" w:rsidRDefault="00903437" w:rsidP="00B0711A">
            <w:pPr>
              <w:snapToGrid w:val="0"/>
              <w:jc w:val="center"/>
            </w:pPr>
          </w:p>
        </w:tc>
      </w:tr>
      <w:tr w:rsidR="00903437" w:rsidRPr="00235C31" w14:paraId="5F64168C" w14:textId="77777777" w:rsidTr="00903437">
        <w:trPr>
          <w:jc w:val="center"/>
        </w:trPr>
        <w:tc>
          <w:tcPr>
            <w:tcW w:w="622" w:type="dxa"/>
            <w:tcBorders>
              <w:top w:val="single" w:sz="4" w:space="0" w:color="000000"/>
              <w:left w:val="single" w:sz="4" w:space="0" w:color="000000"/>
              <w:bottom w:val="single" w:sz="4" w:space="0" w:color="000000"/>
            </w:tcBorders>
          </w:tcPr>
          <w:p w14:paraId="1F5BC093" w14:textId="77777777" w:rsidR="00903437" w:rsidRPr="00235C31" w:rsidRDefault="00903437" w:rsidP="00B0711A">
            <w:pPr>
              <w:snapToGrid w:val="0"/>
              <w:jc w:val="right"/>
            </w:pPr>
          </w:p>
        </w:tc>
        <w:tc>
          <w:tcPr>
            <w:tcW w:w="3484" w:type="dxa"/>
            <w:tcBorders>
              <w:top w:val="single" w:sz="4" w:space="0" w:color="000000"/>
              <w:left w:val="single" w:sz="4" w:space="0" w:color="000000"/>
              <w:bottom w:val="single" w:sz="4" w:space="0" w:color="000000"/>
            </w:tcBorders>
          </w:tcPr>
          <w:p w14:paraId="1DF7799B" w14:textId="77777777" w:rsidR="00903437" w:rsidRPr="00235C31" w:rsidRDefault="00903437" w:rsidP="00B0711A">
            <w:pPr>
              <w:snapToGrid w:val="0"/>
              <w:jc w:val="right"/>
            </w:pPr>
          </w:p>
        </w:tc>
        <w:tc>
          <w:tcPr>
            <w:tcW w:w="1523" w:type="dxa"/>
            <w:tcBorders>
              <w:top w:val="single" w:sz="4" w:space="0" w:color="000000"/>
              <w:left w:val="single" w:sz="4" w:space="0" w:color="000000"/>
              <w:bottom w:val="single" w:sz="4" w:space="0" w:color="000000"/>
            </w:tcBorders>
          </w:tcPr>
          <w:p w14:paraId="0D724F8A" w14:textId="77777777" w:rsidR="00903437" w:rsidRPr="00D27EF4" w:rsidRDefault="00903437" w:rsidP="00B0711A"/>
        </w:tc>
        <w:tc>
          <w:tcPr>
            <w:tcW w:w="5373" w:type="dxa"/>
            <w:gridSpan w:val="5"/>
            <w:tcBorders>
              <w:top w:val="single" w:sz="4" w:space="0" w:color="000000"/>
              <w:left w:val="single" w:sz="4" w:space="0" w:color="000000"/>
              <w:bottom w:val="single" w:sz="4" w:space="0" w:color="000000"/>
              <w:right w:val="single" w:sz="4" w:space="0" w:color="000000"/>
            </w:tcBorders>
          </w:tcPr>
          <w:p w14:paraId="530E1C64" w14:textId="4CC3C53B" w:rsidR="00903437" w:rsidRPr="00D27EF4" w:rsidRDefault="00903437" w:rsidP="00B0711A">
            <w:r w:rsidRPr="00D27EF4">
              <w:t>Всього з ПДВ</w:t>
            </w:r>
            <w:r w:rsidRPr="00D27EF4">
              <w:rPr>
                <w:lang w:val="en-US"/>
              </w:rPr>
              <w:t>*</w:t>
            </w:r>
            <w:r w:rsidRPr="00D27EF4">
              <w:t xml:space="preserve">: </w:t>
            </w:r>
          </w:p>
        </w:tc>
      </w:tr>
    </w:tbl>
    <w:p w14:paraId="1DC1DA1E" w14:textId="77777777" w:rsidR="00337DC0" w:rsidRPr="00235C31" w:rsidRDefault="00337DC0" w:rsidP="00337DC0">
      <w:pPr>
        <w:ind w:firstLine="284"/>
      </w:pPr>
      <w:r w:rsidRPr="00235C31">
        <w:rPr>
          <w:bCs/>
        </w:rPr>
        <w:t xml:space="preserve">  </w:t>
      </w:r>
    </w:p>
    <w:p w14:paraId="30D981E6" w14:textId="77777777" w:rsidR="00337DC0" w:rsidRPr="00235C31" w:rsidRDefault="00337DC0" w:rsidP="00337DC0">
      <w:pPr>
        <w:ind w:firstLine="284"/>
        <w:jc w:val="both"/>
      </w:pPr>
      <w:r w:rsidRPr="00235C31">
        <w:rPr>
          <w:bCs/>
        </w:rPr>
        <w:t>Всього</w:t>
      </w:r>
      <w:r w:rsidRPr="00235C31">
        <w:t xml:space="preserve">: </w:t>
      </w:r>
    </w:p>
    <w:p w14:paraId="23591598" w14:textId="77777777" w:rsidR="00337DC0" w:rsidRPr="00235C31" w:rsidRDefault="00337DC0" w:rsidP="00337DC0">
      <w:pPr>
        <w:jc w:val="center"/>
      </w:pPr>
    </w:p>
    <w:p w14:paraId="2B9E352C" w14:textId="77777777" w:rsidR="00337DC0" w:rsidRPr="00235C31" w:rsidRDefault="00337DC0" w:rsidP="00337DC0">
      <w:pPr>
        <w:jc w:val="center"/>
      </w:pPr>
    </w:p>
    <w:p w14:paraId="1F49E868" w14:textId="04E15333" w:rsidR="00D27EF4" w:rsidRPr="002F3715" w:rsidRDefault="00D27EF4" w:rsidP="00D27EF4">
      <w:pPr>
        <w:jc w:val="both"/>
        <w:rPr>
          <w:i/>
          <w:spacing w:val="-10"/>
          <w:sz w:val="22"/>
          <w:szCs w:val="22"/>
          <w:lang w:val="ru-RU"/>
        </w:rPr>
      </w:pPr>
      <w:r w:rsidRPr="002F3715">
        <w:rPr>
          <w:i/>
          <w:sz w:val="22"/>
          <w:szCs w:val="22"/>
        </w:rPr>
        <w:t xml:space="preserve">* - </w:t>
      </w:r>
      <w:r w:rsidRPr="002F3715">
        <w:rPr>
          <w:i/>
          <w:spacing w:val="-10"/>
          <w:sz w:val="22"/>
          <w:szCs w:val="22"/>
        </w:rPr>
        <w:t>у разі якщо Учасника не зареєстровано платником податку на додану вартість, Учасником вказується ціна без ПДВ</w:t>
      </w:r>
      <w:r w:rsidRPr="002F3715">
        <w:rPr>
          <w:i/>
          <w:spacing w:val="-10"/>
          <w:sz w:val="22"/>
          <w:szCs w:val="22"/>
          <w:lang w:val="ru-RU"/>
        </w:rPr>
        <w:t>.</w:t>
      </w:r>
    </w:p>
    <w:p w14:paraId="6F6AA15D" w14:textId="7165A243" w:rsidR="00337DC0" w:rsidRPr="00D27EF4" w:rsidRDefault="00337DC0" w:rsidP="00D27EF4">
      <w:pPr>
        <w:jc w:val="both"/>
        <w:rPr>
          <w:lang w:val="ru-RU"/>
        </w:rPr>
      </w:pPr>
    </w:p>
    <w:p w14:paraId="68BD5874" w14:textId="77777777" w:rsidR="00337DC0" w:rsidRPr="00871719" w:rsidRDefault="00337DC0" w:rsidP="00337DC0">
      <w:pPr>
        <w:jc w:val="center"/>
        <w:rPr>
          <w:b/>
          <w:bCs/>
        </w:rPr>
      </w:pPr>
      <w:r w:rsidRPr="00871719">
        <w:rPr>
          <w:b/>
          <w:bCs/>
        </w:rPr>
        <w:t xml:space="preserve">Місцезнаходження та банківські  реквізити сторін:     </w:t>
      </w:r>
    </w:p>
    <w:p w14:paraId="42F75B18" w14:textId="77777777" w:rsidR="00337DC0" w:rsidRPr="00235C31" w:rsidRDefault="00337DC0" w:rsidP="00337DC0"/>
    <w:tbl>
      <w:tblPr>
        <w:tblW w:w="0" w:type="auto"/>
        <w:tblLook w:val="01E0" w:firstRow="1" w:lastRow="1" w:firstColumn="1" w:lastColumn="1" w:noHBand="0" w:noVBand="0"/>
      </w:tblPr>
      <w:tblGrid>
        <w:gridCol w:w="4785"/>
        <w:gridCol w:w="4786"/>
      </w:tblGrid>
      <w:tr w:rsidR="00337DC0" w:rsidRPr="00235C31" w14:paraId="4AE6E262" w14:textId="77777777" w:rsidTr="00B0711A">
        <w:trPr>
          <w:trHeight w:val="239"/>
        </w:trPr>
        <w:tc>
          <w:tcPr>
            <w:tcW w:w="4785" w:type="dxa"/>
            <w:shd w:val="clear" w:color="auto" w:fill="auto"/>
          </w:tcPr>
          <w:p w14:paraId="266E7259" w14:textId="77777777" w:rsidR="00337DC0" w:rsidRPr="00235C31" w:rsidRDefault="00337DC0" w:rsidP="00B0711A">
            <w:pPr>
              <w:rPr>
                <w:color w:val="000000"/>
              </w:rPr>
            </w:pPr>
          </w:p>
          <w:p w14:paraId="762596DF" w14:textId="77777777" w:rsidR="00337DC0" w:rsidRPr="00871719" w:rsidRDefault="00337DC0" w:rsidP="00B0711A">
            <w:pPr>
              <w:rPr>
                <w:b/>
                <w:bCs/>
                <w:color w:val="000000"/>
              </w:rPr>
            </w:pPr>
            <w:r w:rsidRPr="00871719">
              <w:rPr>
                <w:b/>
                <w:bCs/>
                <w:color w:val="000000"/>
              </w:rPr>
              <w:t xml:space="preserve">ЗАМОВНИК:                                                                          </w:t>
            </w:r>
          </w:p>
        </w:tc>
        <w:tc>
          <w:tcPr>
            <w:tcW w:w="4786" w:type="dxa"/>
            <w:shd w:val="clear" w:color="auto" w:fill="auto"/>
          </w:tcPr>
          <w:p w14:paraId="1B19E159" w14:textId="77777777" w:rsidR="00337DC0" w:rsidRPr="00871719" w:rsidRDefault="00337DC0" w:rsidP="00B0711A">
            <w:pPr>
              <w:rPr>
                <w:b/>
                <w:bCs/>
                <w:color w:val="000000"/>
              </w:rPr>
            </w:pPr>
            <w:r w:rsidRPr="00235C31">
              <w:rPr>
                <w:color w:val="000000"/>
              </w:rPr>
              <w:t xml:space="preserve">                                                                    </w:t>
            </w:r>
            <w:r w:rsidRPr="00871719">
              <w:rPr>
                <w:b/>
                <w:bCs/>
                <w:color w:val="000000"/>
              </w:rPr>
              <w:t>ПОСТАЧАЛЬНИК:</w:t>
            </w:r>
          </w:p>
        </w:tc>
      </w:tr>
      <w:tr w:rsidR="00337DC0" w:rsidRPr="00235C31" w14:paraId="5C261799" w14:textId="77777777" w:rsidTr="00B0711A">
        <w:tc>
          <w:tcPr>
            <w:tcW w:w="4785" w:type="dxa"/>
            <w:shd w:val="clear" w:color="auto" w:fill="auto"/>
          </w:tcPr>
          <w:p w14:paraId="16879548" w14:textId="77777777" w:rsidR="00337DC0" w:rsidRPr="00235C31" w:rsidRDefault="00337DC0" w:rsidP="00B0711A">
            <w:pPr>
              <w:rPr>
                <w:color w:val="000000"/>
              </w:rPr>
            </w:pPr>
            <w:r w:rsidRPr="00235C31">
              <w:rPr>
                <w:color w:val="000000"/>
              </w:rPr>
              <w:t>КОМУНАЛЬНЕ НЕКОМЕРЦІЙНЕ ПІДПРИЄМСТВО "СТАРОБІЛЬСЬКА БАГАТОПРОФІДЬНА ЛІКАРНЯ» СТАРОБІЛЬСЬКОЇ МІСЬКОЇ РАДИ ЛУГАНСЬКОЇ ОБЛАСТІ</w:t>
            </w:r>
            <w:r w:rsidRPr="00235C31">
              <w:rPr>
                <w:color w:val="000000"/>
              </w:rPr>
              <w:br/>
            </w:r>
            <w:r w:rsidRPr="00235C31">
              <w:t xml:space="preserve">Юридична адреса : </w:t>
            </w:r>
            <w:r w:rsidRPr="00235C31">
              <w:rPr>
                <w:color w:val="000000"/>
              </w:rPr>
              <w:t>92703, Луганська обл., Старобільський р-н, місто Старобільськ, ВУЛИЦЯ МОНАСТИРСЬКА, будинок 67</w:t>
            </w:r>
            <w:r w:rsidRPr="00235C31">
              <w:rPr>
                <w:color w:val="000000"/>
              </w:rPr>
              <w:br/>
              <w:t>ЄДРПОУ 01983714</w:t>
            </w:r>
          </w:p>
          <w:p w14:paraId="6A76B02A" w14:textId="77777777" w:rsidR="00337DC0" w:rsidRPr="00235C31" w:rsidRDefault="00337DC0" w:rsidP="00B0711A">
            <w:r w:rsidRPr="00235C31">
              <w:t xml:space="preserve">Банківські реквізити: </w:t>
            </w:r>
          </w:p>
          <w:p w14:paraId="66512042" w14:textId="77777777" w:rsidR="00337DC0" w:rsidRPr="00235C31" w:rsidRDefault="00337DC0" w:rsidP="00B0711A">
            <w:r w:rsidRPr="00235C31">
              <w:t>р/р __________________________________</w:t>
            </w:r>
          </w:p>
          <w:p w14:paraId="514F7E7C" w14:textId="77777777" w:rsidR="00337DC0" w:rsidRPr="00235C31" w:rsidRDefault="00337DC0" w:rsidP="00B0711A">
            <w:r w:rsidRPr="00235C31">
              <w:t>Банк _________________________________”</w:t>
            </w:r>
          </w:p>
          <w:p w14:paraId="71B43435" w14:textId="77777777" w:rsidR="00337DC0" w:rsidRPr="00235C31" w:rsidRDefault="00337DC0" w:rsidP="00B0711A">
            <w:proofErr w:type="spellStart"/>
            <w:r w:rsidRPr="00235C31">
              <w:t>тел</w:t>
            </w:r>
            <w:proofErr w:type="spellEnd"/>
            <w:r w:rsidRPr="00235C31">
              <w:t>.</w:t>
            </w:r>
            <w:r w:rsidRPr="00235C31">
              <w:rPr>
                <w:bCs/>
                <w:w w:val="105"/>
              </w:rPr>
              <w:t xml:space="preserve"> _________________</w:t>
            </w:r>
          </w:p>
          <w:p w14:paraId="7570AA14" w14:textId="11FFD846" w:rsidR="00337DC0" w:rsidRPr="00235C31" w:rsidRDefault="00337DC0" w:rsidP="00B0711A"/>
          <w:p w14:paraId="7E39A897" w14:textId="77777777" w:rsidR="00337DC0" w:rsidRPr="00235C31" w:rsidRDefault="00337DC0" w:rsidP="00B0711A">
            <w:r w:rsidRPr="00235C31">
              <w:t xml:space="preserve">Генеральний директор </w:t>
            </w:r>
          </w:p>
          <w:p w14:paraId="05059548" w14:textId="77777777" w:rsidR="00337DC0" w:rsidRPr="00235C31" w:rsidRDefault="00337DC0" w:rsidP="00B0711A">
            <w:pPr>
              <w:jc w:val="center"/>
            </w:pPr>
          </w:p>
          <w:p w14:paraId="423C9857" w14:textId="77777777" w:rsidR="00337DC0" w:rsidRPr="00235C31" w:rsidRDefault="00337DC0" w:rsidP="00B0711A">
            <w:r w:rsidRPr="00235C31">
              <w:t>___________________   Чередниченко Р.В.</w:t>
            </w:r>
          </w:p>
          <w:p w14:paraId="29AD0963" w14:textId="77777777" w:rsidR="00337DC0" w:rsidRPr="00235C31" w:rsidRDefault="00337DC0" w:rsidP="00B0711A">
            <w:r w:rsidRPr="00235C31">
              <w:t>М.П.</w:t>
            </w:r>
          </w:p>
        </w:tc>
        <w:tc>
          <w:tcPr>
            <w:tcW w:w="4786" w:type="dxa"/>
            <w:shd w:val="clear" w:color="auto" w:fill="auto"/>
          </w:tcPr>
          <w:p w14:paraId="6E4DF540" w14:textId="77777777" w:rsidR="00337DC0" w:rsidRDefault="00337DC0" w:rsidP="00B0711A"/>
          <w:p w14:paraId="3FC693BB" w14:textId="77777777" w:rsidR="00337DC0" w:rsidRDefault="00337DC0" w:rsidP="00B0711A"/>
          <w:p w14:paraId="401E53F6" w14:textId="77777777" w:rsidR="00337DC0" w:rsidRDefault="00337DC0" w:rsidP="00B0711A"/>
          <w:p w14:paraId="6687D4D7" w14:textId="77777777" w:rsidR="00337DC0" w:rsidRDefault="00337DC0" w:rsidP="00B0711A"/>
          <w:p w14:paraId="03FD1918" w14:textId="77777777" w:rsidR="00337DC0" w:rsidRDefault="00337DC0" w:rsidP="00B0711A"/>
          <w:p w14:paraId="1FB87128" w14:textId="77777777" w:rsidR="00337DC0" w:rsidRDefault="00337DC0" w:rsidP="00B0711A"/>
          <w:p w14:paraId="01D9D14B" w14:textId="77777777" w:rsidR="00337DC0" w:rsidRDefault="00337DC0" w:rsidP="00B0711A"/>
          <w:p w14:paraId="1C3EE1D8" w14:textId="77777777" w:rsidR="00337DC0" w:rsidRDefault="00337DC0" w:rsidP="00B0711A"/>
          <w:p w14:paraId="336AECC5" w14:textId="77777777" w:rsidR="00337DC0" w:rsidRDefault="00337DC0" w:rsidP="00B0711A"/>
          <w:p w14:paraId="280A0F1E" w14:textId="77777777" w:rsidR="00337DC0" w:rsidRDefault="00337DC0" w:rsidP="00B0711A"/>
          <w:p w14:paraId="24F2CBAA" w14:textId="77777777" w:rsidR="00337DC0" w:rsidRDefault="00337DC0" w:rsidP="00B0711A"/>
          <w:p w14:paraId="117C0377" w14:textId="77777777" w:rsidR="00337DC0" w:rsidRDefault="00337DC0" w:rsidP="00B0711A"/>
          <w:p w14:paraId="5D9DA360" w14:textId="77777777" w:rsidR="00337DC0" w:rsidRDefault="00337DC0" w:rsidP="00B0711A"/>
          <w:p w14:paraId="03918E18" w14:textId="77777777" w:rsidR="00337DC0" w:rsidRDefault="00337DC0" w:rsidP="00B0711A"/>
          <w:p w14:paraId="0204D7A2" w14:textId="77777777" w:rsidR="00337DC0" w:rsidRDefault="00337DC0" w:rsidP="00B0711A"/>
          <w:p w14:paraId="0ED11C13" w14:textId="77777777" w:rsidR="00337DC0" w:rsidRDefault="00337DC0" w:rsidP="00B0711A"/>
          <w:p w14:paraId="072EBD8E" w14:textId="77777777" w:rsidR="00337DC0" w:rsidRPr="00235C31" w:rsidRDefault="00337DC0" w:rsidP="00B0711A"/>
          <w:p w14:paraId="272AA0FE" w14:textId="77777777" w:rsidR="00337DC0" w:rsidRPr="00235C31" w:rsidRDefault="00337DC0" w:rsidP="00B0711A">
            <w:r w:rsidRPr="00235C31">
              <w:t>____________      ___________________</w:t>
            </w:r>
          </w:p>
          <w:p w14:paraId="296EF0CA" w14:textId="77777777" w:rsidR="00337DC0" w:rsidRPr="00235C31" w:rsidRDefault="00337DC0" w:rsidP="00B0711A"/>
          <w:p w14:paraId="201837EC" w14:textId="77777777" w:rsidR="00337DC0" w:rsidRPr="00235C31" w:rsidRDefault="00337DC0" w:rsidP="00B0711A">
            <w:r w:rsidRPr="00235C31">
              <w:t>М.П.</w:t>
            </w:r>
          </w:p>
        </w:tc>
      </w:tr>
    </w:tbl>
    <w:p w14:paraId="03C4F105" w14:textId="3C6431A2" w:rsidR="00EC24AC" w:rsidRPr="00716F2A" w:rsidRDefault="00EC24AC" w:rsidP="00EC24AC">
      <w:pPr>
        <w:rPr>
          <w:b/>
          <w:i/>
          <w:u w:val="single"/>
        </w:rPr>
      </w:pPr>
    </w:p>
    <w:sectPr w:rsidR="00EC24AC" w:rsidRPr="00716F2A" w:rsidSect="00781EBD">
      <w:pgSz w:w="11906" w:h="16838"/>
      <w:pgMar w:top="539" w:right="746" w:bottom="1135"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B17C" w14:textId="77777777" w:rsidR="009B150F" w:rsidRDefault="009B150F" w:rsidP="00EC7E29">
      <w:r>
        <w:separator/>
      </w:r>
    </w:p>
  </w:endnote>
  <w:endnote w:type="continuationSeparator" w:id="0">
    <w:p w14:paraId="46FF531B" w14:textId="77777777" w:rsidR="009B150F" w:rsidRDefault="009B150F" w:rsidP="00E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F3B9" w14:textId="77777777" w:rsidR="009B150F" w:rsidRDefault="009B150F" w:rsidP="00EC7E29">
      <w:r>
        <w:separator/>
      </w:r>
    </w:p>
  </w:footnote>
  <w:footnote w:type="continuationSeparator" w:id="0">
    <w:p w14:paraId="5FCC1670" w14:textId="77777777" w:rsidR="009B150F" w:rsidRDefault="009B150F" w:rsidP="00E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 w15:restartNumberingAfterBreak="0">
    <w:nsid w:val="03FA2B07"/>
    <w:multiLevelType w:val="hybridMultilevel"/>
    <w:tmpl w:val="B68CA00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3C1B12"/>
    <w:multiLevelType w:val="hybridMultilevel"/>
    <w:tmpl w:val="E7F8B2C0"/>
    <w:lvl w:ilvl="0" w:tplc="418AD2A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15:restartNumberingAfterBreak="0">
    <w:nsid w:val="07DE6FFD"/>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D3E387B"/>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151507BB"/>
    <w:multiLevelType w:val="hybridMultilevel"/>
    <w:tmpl w:val="4F92EFE0"/>
    <w:lvl w:ilvl="0" w:tplc="1D1AE70C">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BFB3299"/>
    <w:multiLevelType w:val="multilevel"/>
    <w:tmpl w:val="9B628AB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B5F21"/>
    <w:multiLevelType w:val="multilevel"/>
    <w:tmpl w:val="07AEDBB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E9B625F"/>
    <w:multiLevelType w:val="hybridMultilevel"/>
    <w:tmpl w:val="30F0CF48"/>
    <w:lvl w:ilvl="0" w:tplc="25CA107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16C6A"/>
    <w:multiLevelType w:val="hybridMultilevel"/>
    <w:tmpl w:val="CD70C35E"/>
    <w:lvl w:ilvl="0" w:tplc="97D67630">
      <w:start w:val="5"/>
      <w:numFmt w:val="decimal"/>
      <w:lvlText w:val="%1."/>
      <w:lvlJc w:val="left"/>
      <w:pPr>
        <w:ind w:left="720" w:hanging="360"/>
      </w:pPr>
      <w:rPr>
        <w:rFonts w:hint="default"/>
        <w:b/>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4BB4187"/>
    <w:multiLevelType w:val="hybridMultilevel"/>
    <w:tmpl w:val="2048AA9C"/>
    <w:lvl w:ilvl="0" w:tplc="04190001">
      <w:start w:val="1"/>
      <w:numFmt w:val="bullet"/>
      <w:lvlText w:val=""/>
      <w:lvlJc w:val="left"/>
      <w:pPr>
        <w:ind w:left="1494" w:hanging="360"/>
      </w:pPr>
      <w:rPr>
        <w:rFonts w:ascii="Symbol" w:hAnsi="Symbol" w:hint="default"/>
        <w:color w:val="00000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15:restartNumberingAfterBreak="0">
    <w:nsid w:val="27744AD5"/>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77C0559"/>
    <w:multiLevelType w:val="multilevel"/>
    <w:tmpl w:val="B2F01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016722"/>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959D9"/>
    <w:multiLevelType w:val="multilevel"/>
    <w:tmpl w:val="C49630B8"/>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09321C8"/>
    <w:multiLevelType w:val="multilevel"/>
    <w:tmpl w:val="4906B79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2D67DC4"/>
    <w:multiLevelType w:val="hybridMultilevel"/>
    <w:tmpl w:val="12E68574"/>
    <w:lvl w:ilvl="0" w:tplc="A28E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89759D"/>
    <w:multiLevelType w:val="multilevel"/>
    <w:tmpl w:val="D61CA9EE"/>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9023A87"/>
    <w:multiLevelType w:val="multilevel"/>
    <w:tmpl w:val="1B38AC2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15:restartNumberingAfterBreak="0">
    <w:nsid w:val="43E9757C"/>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4E6B17E1"/>
    <w:multiLevelType w:val="multilevel"/>
    <w:tmpl w:val="48EA9E86"/>
    <w:lvl w:ilvl="0">
      <w:start w:val="1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6" w15:restartNumberingAfterBreak="0">
    <w:nsid w:val="57B91D7F"/>
    <w:multiLevelType w:val="multilevel"/>
    <w:tmpl w:val="ACDCEBA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9210999"/>
    <w:multiLevelType w:val="hybridMultilevel"/>
    <w:tmpl w:val="2AFC78B4"/>
    <w:lvl w:ilvl="0" w:tplc="D99A9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516200"/>
    <w:multiLevelType w:val="multilevel"/>
    <w:tmpl w:val="B83A2382"/>
    <w:lvl w:ilvl="0">
      <w:start w:val="1"/>
      <w:numFmt w:val="decimal"/>
      <w:lvlText w:val="%1."/>
      <w:lvlJc w:val="left"/>
      <w:pPr>
        <w:ind w:left="360" w:hanging="360"/>
      </w:pPr>
      <w:rPr>
        <w:rFonts w:hint="default"/>
        <w:color w:val="auto"/>
      </w:rPr>
    </w:lvl>
    <w:lvl w:ilvl="1">
      <w:start w:val="4"/>
      <w:numFmt w:val="decimal"/>
      <w:lvlText w:val="%1.%2."/>
      <w:lvlJc w:val="left"/>
      <w:pPr>
        <w:ind w:left="2204" w:hanging="360"/>
      </w:pPr>
      <w:rPr>
        <w:rFonts w:hint="default"/>
        <w:color w:val="auto"/>
      </w:rPr>
    </w:lvl>
    <w:lvl w:ilvl="2">
      <w:start w:val="1"/>
      <w:numFmt w:val="decimal"/>
      <w:lvlText w:val="%1.%2.%3."/>
      <w:lvlJc w:val="left"/>
      <w:pPr>
        <w:ind w:left="4408" w:hanging="720"/>
      </w:pPr>
      <w:rPr>
        <w:rFonts w:hint="default"/>
        <w:color w:val="auto"/>
      </w:rPr>
    </w:lvl>
    <w:lvl w:ilvl="3">
      <w:start w:val="1"/>
      <w:numFmt w:val="decimal"/>
      <w:lvlText w:val="%1.%2.%3.%4."/>
      <w:lvlJc w:val="left"/>
      <w:pPr>
        <w:ind w:left="6252" w:hanging="720"/>
      </w:pPr>
      <w:rPr>
        <w:rFonts w:hint="default"/>
        <w:color w:val="auto"/>
      </w:rPr>
    </w:lvl>
    <w:lvl w:ilvl="4">
      <w:start w:val="1"/>
      <w:numFmt w:val="decimal"/>
      <w:lvlText w:val="%1.%2.%3.%4.%5."/>
      <w:lvlJc w:val="left"/>
      <w:pPr>
        <w:ind w:left="8456" w:hanging="1080"/>
      </w:pPr>
      <w:rPr>
        <w:rFonts w:hint="default"/>
        <w:color w:val="auto"/>
      </w:rPr>
    </w:lvl>
    <w:lvl w:ilvl="5">
      <w:start w:val="1"/>
      <w:numFmt w:val="decimal"/>
      <w:lvlText w:val="%1.%2.%3.%4.%5.%6."/>
      <w:lvlJc w:val="left"/>
      <w:pPr>
        <w:ind w:left="10300" w:hanging="1080"/>
      </w:pPr>
      <w:rPr>
        <w:rFonts w:hint="default"/>
        <w:color w:val="auto"/>
      </w:rPr>
    </w:lvl>
    <w:lvl w:ilvl="6">
      <w:start w:val="1"/>
      <w:numFmt w:val="decimal"/>
      <w:lvlText w:val="%1.%2.%3.%4.%5.%6.%7."/>
      <w:lvlJc w:val="left"/>
      <w:pPr>
        <w:ind w:left="12504" w:hanging="1440"/>
      </w:pPr>
      <w:rPr>
        <w:rFonts w:hint="default"/>
        <w:color w:val="auto"/>
      </w:rPr>
    </w:lvl>
    <w:lvl w:ilvl="7">
      <w:start w:val="1"/>
      <w:numFmt w:val="decimal"/>
      <w:lvlText w:val="%1.%2.%3.%4.%5.%6.%7.%8."/>
      <w:lvlJc w:val="left"/>
      <w:pPr>
        <w:ind w:left="14348" w:hanging="1440"/>
      </w:pPr>
      <w:rPr>
        <w:rFonts w:hint="default"/>
        <w:color w:val="auto"/>
      </w:rPr>
    </w:lvl>
    <w:lvl w:ilvl="8">
      <w:start w:val="1"/>
      <w:numFmt w:val="decimal"/>
      <w:lvlText w:val="%1.%2.%3.%4.%5.%6.%7.%8.%9."/>
      <w:lvlJc w:val="left"/>
      <w:pPr>
        <w:ind w:left="16552" w:hanging="1800"/>
      </w:pPr>
      <w:rPr>
        <w:rFonts w:hint="default"/>
        <w:color w:val="auto"/>
      </w:rPr>
    </w:lvl>
  </w:abstractNum>
  <w:abstractNum w:abstractNumId="30" w15:restartNumberingAfterBreak="0">
    <w:nsid w:val="61E30B78"/>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62662E1E"/>
    <w:multiLevelType w:val="multilevel"/>
    <w:tmpl w:val="3B3E317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2" w15:restartNumberingAfterBreak="0">
    <w:nsid w:val="63087729"/>
    <w:multiLevelType w:val="hybridMultilevel"/>
    <w:tmpl w:val="49C808D2"/>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3" w15:restartNumberingAfterBreak="0">
    <w:nsid w:val="63E048C1"/>
    <w:multiLevelType w:val="hybridMultilevel"/>
    <w:tmpl w:val="C4CA2CFE"/>
    <w:lvl w:ilvl="0" w:tplc="F086EA80">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546F91"/>
    <w:multiLevelType w:val="hybridMultilevel"/>
    <w:tmpl w:val="725EF202"/>
    <w:lvl w:ilvl="0" w:tplc="770C9C9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B0F2A"/>
    <w:multiLevelType w:val="hybridMultilevel"/>
    <w:tmpl w:val="95D457EE"/>
    <w:lvl w:ilvl="0" w:tplc="6AE2F6C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6" w15:restartNumberingAfterBreak="0">
    <w:nsid w:val="6DD858E7"/>
    <w:multiLevelType w:val="multilevel"/>
    <w:tmpl w:val="0419001F"/>
    <w:lvl w:ilvl="0">
      <w:start w:val="1"/>
      <w:numFmt w:val="decimal"/>
      <w:lvlText w:val="%1."/>
      <w:lvlJc w:val="left"/>
      <w:pPr>
        <w:ind w:left="360" w:hanging="360"/>
      </w:pPr>
      <w:rPr>
        <w:rFonts w:cs="Times New Roman"/>
        <w:b/>
      </w:rPr>
    </w:lvl>
    <w:lvl w:ilvl="1">
      <w:start w:val="1"/>
      <w:numFmt w:val="decimal"/>
      <w:lvlText w:val="%1.%2."/>
      <w:lvlJc w:val="left"/>
      <w:pPr>
        <w:ind w:left="227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856EE8"/>
    <w:multiLevelType w:val="hybridMultilevel"/>
    <w:tmpl w:val="BB567D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370A63"/>
    <w:multiLevelType w:val="hybridMultilevel"/>
    <w:tmpl w:val="2F1A6E82"/>
    <w:lvl w:ilvl="0" w:tplc="758AB6D0">
      <w:start w:val="7"/>
      <w:numFmt w:val="upperRoman"/>
      <w:lvlText w:val="%1."/>
      <w:lvlJc w:val="left"/>
      <w:pPr>
        <w:ind w:left="4123" w:hanging="720"/>
      </w:pPr>
    </w:lvl>
    <w:lvl w:ilvl="1" w:tplc="04220019">
      <w:start w:val="1"/>
      <w:numFmt w:val="decimal"/>
      <w:lvlText w:val="%2."/>
      <w:lvlJc w:val="left"/>
      <w:pPr>
        <w:tabs>
          <w:tab w:val="num" w:pos="4483"/>
        </w:tabs>
        <w:ind w:left="4483" w:hanging="360"/>
      </w:pPr>
    </w:lvl>
    <w:lvl w:ilvl="2" w:tplc="0422001B">
      <w:start w:val="1"/>
      <w:numFmt w:val="decimal"/>
      <w:lvlText w:val="%3."/>
      <w:lvlJc w:val="left"/>
      <w:pPr>
        <w:tabs>
          <w:tab w:val="num" w:pos="5203"/>
        </w:tabs>
        <w:ind w:left="5203" w:hanging="360"/>
      </w:pPr>
    </w:lvl>
    <w:lvl w:ilvl="3" w:tplc="0422000F">
      <w:start w:val="1"/>
      <w:numFmt w:val="decimal"/>
      <w:lvlText w:val="%4."/>
      <w:lvlJc w:val="left"/>
      <w:pPr>
        <w:tabs>
          <w:tab w:val="num" w:pos="5923"/>
        </w:tabs>
        <w:ind w:left="5923" w:hanging="360"/>
      </w:pPr>
    </w:lvl>
    <w:lvl w:ilvl="4" w:tplc="04220019">
      <w:start w:val="1"/>
      <w:numFmt w:val="decimal"/>
      <w:lvlText w:val="%5."/>
      <w:lvlJc w:val="left"/>
      <w:pPr>
        <w:tabs>
          <w:tab w:val="num" w:pos="6643"/>
        </w:tabs>
        <w:ind w:left="6643" w:hanging="360"/>
      </w:pPr>
    </w:lvl>
    <w:lvl w:ilvl="5" w:tplc="0422001B">
      <w:start w:val="1"/>
      <w:numFmt w:val="decimal"/>
      <w:lvlText w:val="%6."/>
      <w:lvlJc w:val="left"/>
      <w:pPr>
        <w:tabs>
          <w:tab w:val="num" w:pos="7363"/>
        </w:tabs>
        <w:ind w:left="7363" w:hanging="360"/>
      </w:pPr>
    </w:lvl>
    <w:lvl w:ilvl="6" w:tplc="0422000F">
      <w:start w:val="1"/>
      <w:numFmt w:val="decimal"/>
      <w:lvlText w:val="%7."/>
      <w:lvlJc w:val="left"/>
      <w:pPr>
        <w:tabs>
          <w:tab w:val="num" w:pos="8083"/>
        </w:tabs>
        <w:ind w:left="8083" w:hanging="360"/>
      </w:pPr>
    </w:lvl>
    <w:lvl w:ilvl="7" w:tplc="04220019">
      <w:start w:val="1"/>
      <w:numFmt w:val="decimal"/>
      <w:lvlText w:val="%8."/>
      <w:lvlJc w:val="left"/>
      <w:pPr>
        <w:tabs>
          <w:tab w:val="num" w:pos="8803"/>
        </w:tabs>
        <w:ind w:left="8803" w:hanging="360"/>
      </w:pPr>
    </w:lvl>
    <w:lvl w:ilvl="8" w:tplc="0422001B">
      <w:start w:val="1"/>
      <w:numFmt w:val="decimal"/>
      <w:lvlText w:val="%9."/>
      <w:lvlJc w:val="left"/>
      <w:pPr>
        <w:tabs>
          <w:tab w:val="num" w:pos="9523"/>
        </w:tabs>
        <w:ind w:left="9523" w:hanging="360"/>
      </w:pPr>
    </w:lvl>
  </w:abstractNum>
  <w:abstractNum w:abstractNumId="39" w15:restartNumberingAfterBreak="0">
    <w:nsid w:val="717A1911"/>
    <w:multiLevelType w:val="multilevel"/>
    <w:tmpl w:val="C232A406"/>
    <w:lvl w:ilvl="0">
      <w:start w:val="10"/>
      <w:numFmt w:val="decimal"/>
      <w:lvlText w:val="%1"/>
      <w:lvlJc w:val="left"/>
      <w:pPr>
        <w:ind w:left="420" w:hanging="420"/>
      </w:pPr>
      <w:rPr>
        <w:rFonts w:hint="default"/>
      </w:rPr>
    </w:lvl>
    <w:lvl w:ilvl="1">
      <w:start w:val="3"/>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0" w15:restartNumberingAfterBreak="0">
    <w:nsid w:val="774846AB"/>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7B071E31"/>
    <w:multiLevelType w:val="multilevel"/>
    <w:tmpl w:val="05F60E08"/>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15:restartNumberingAfterBreak="0">
    <w:nsid w:val="7FC34080"/>
    <w:multiLevelType w:val="multilevel"/>
    <w:tmpl w:val="DFD695F2"/>
    <w:lvl w:ilvl="0">
      <w:start w:val="3"/>
      <w:numFmt w:val="decimal"/>
      <w:lvlText w:val="%1."/>
      <w:lvlJc w:val="left"/>
      <w:pPr>
        <w:ind w:left="1211"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772898013">
    <w:abstractNumId w:val="0"/>
  </w:num>
  <w:num w:numId="2" w16cid:durableId="420224890">
    <w:abstractNumId w:val="1"/>
  </w:num>
  <w:num w:numId="3" w16cid:durableId="95709747">
    <w:abstractNumId w:val="2"/>
  </w:num>
  <w:num w:numId="4" w16cid:durableId="892422144">
    <w:abstractNumId w:val="21"/>
  </w:num>
  <w:num w:numId="5" w16cid:durableId="1155417120">
    <w:abstractNumId w:val="15"/>
  </w:num>
  <w:num w:numId="6" w16cid:durableId="1209610223">
    <w:abstractNumId w:val="10"/>
  </w:num>
  <w:num w:numId="7" w16cid:durableId="1677228977">
    <w:abstractNumId w:val="28"/>
  </w:num>
  <w:num w:numId="8" w16cid:durableId="1674910789">
    <w:abstractNumId w:val="27"/>
  </w:num>
  <w:num w:numId="9" w16cid:durableId="2034719929">
    <w:abstractNumId w:val="18"/>
  </w:num>
  <w:num w:numId="10" w16cid:durableId="1916284585">
    <w:abstractNumId w:val="34"/>
  </w:num>
  <w:num w:numId="11" w16cid:durableId="852380599">
    <w:abstractNumId w:val="7"/>
  </w:num>
  <w:num w:numId="12" w16cid:durableId="1874804350">
    <w:abstractNumId w:val="25"/>
  </w:num>
  <w:num w:numId="13" w16cid:durableId="520703453">
    <w:abstractNumId w:val="35"/>
  </w:num>
  <w:num w:numId="14" w16cid:durableId="1965118145">
    <w:abstractNumId w:val="3"/>
  </w:num>
  <w:num w:numId="15" w16cid:durableId="780954050">
    <w:abstractNumId w:val="36"/>
  </w:num>
  <w:num w:numId="16" w16cid:durableId="1260262217">
    <w:abstractNumId w:val="9"/>
  </w:num>
  <w:num w:numId="17" w16cid:durableId="1813130735">
    <w:abstractNumId w:val="31"/>
  </w:num>
  <w:num w:numId="18" w16cid:durableId="194002543">
    <w:abstractNumId w:val="42"/>
  </w:num>
  <w:num w:numId="19" w16cid:durableId="7551725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3287534">
    <w:abstractNumId w:val="39"/>
  </w:num>
  <w:num w:numId="21" w16cid:durableId="274598547">
    <w:abstractNumId w:val="32"/>
  </w:num>
  <w:num w:numId="22" w16cid:durableId="58670501">
    <w:abstractNumId w:val="12"/>
  </w:num>
  <w:num w:numId="23" w16cid:durableId="735739748">
    <w:abstractNumId w:val="13"/>
  </w:num>
  <w:num w:numId="24" w16cid:durableId="779303385">
    <w:abstractNumId w:val="40"/>
  </w:num>
  <w:num w:numId="25" w16cid:durableId="635379813">
    <w:abstractNumId w:val="23"/>
  </w:num>
  <w:num w:numId="26" w16cid:durableId="773214487">
    <w:abstractNumId w:val="41"/>
  </w:num>
  <w:num w:numId="27" w16cid:durableId="99418603">
    <w:abstractNumId w:val="8"/>
  </w:num>
  <w:num w:numId="28" w16cid:durableId="1918634987">
    <w:abstractNumId w:val="26"/>
  </w:num>
  <w:num w:numId="29" w16cid:durableId="727846173">
    <w:abstractNumId w:val="5"/>
  </w:num>
  <w:num w:numId="30" w16cid:durableId="970549757">
    <w:abstractNumId w:val="11"/>
  </w:num>
  <w:num w:numId="31" w16cid:durableId="1814983595">
    <w:abstractNumId w:val="30"/>
  </w:num>
  <w:num w:numId="32" w16cid:durableId="596210680">
    <w:abstractNumId w:val="14"/>
  </w:num>
  <w:num w:numId="33" w16cid:durableId="1224482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392595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6833837">
    <w:abstractNumId w:val="24"/>
  </w:num>
  <w:num w:numId="36" w16cid:durableId="169368895">
    <w:abstractNumId w:val="20"/>
  </w:num>
  <w:num w:numId="37" w16cid:durableId="277225120">
    <w:abstractNumId w:val="29"/>
  </w:num>
  <w:num w:numId="38" w16cid:durableId="1674869298">
    <w:abstractNumId w:val="17"/>
  </w:num>
  <w:num w:numId="39" w16cid:durableId="490870494">
    <w:abstractNumId w:val="19"/>
  </w:num>
  <w:num w:numId="40" w16cid:durableId="716469530">
    <w:abstractNumId w:val="33"/>
  </w:num>
  <w:num w:numId="41" w16cid:durableId="795414897">
    <w:abstractNumId w:val="22"/>
  </w:num>
  <w:num w:numId="42" w16cid:durableId="2120442634">
    <w:abstractNumId w:val="6"/>
  </w:num>
  <w:num w:numId="43" w16cid:durableId="1339233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EA"/>
    <w:rsid w:val="00017B03"/>
    <w:rsid w:val="000227D2"/>
    <w:rsid w:val="0002319A"/>
    <w:rsid w:val="00024522"/>
    <w:rsid w:val="000308E4"/>
    <w:rsid w:val="0003345B"/>
    <w:rsid w:val="00037080"/>
    <w:rsid w:val="00042478"/>
    <w:rsid w:val="00045578"/>
    <w:rsid w:val="00047786"/>
    <w:rsid w:val="00050A39"/>
    <w:rsid w:val="00052661"/>
    <w:rsid w:val="00054096"/>
    <w:rsid w:val="00062BE3"/>
    <w:rsid w:val="00067850"/>
    <w:rsid w:val="00073FAD"/>
    <w:rsid w:val="00075727"/>
    <w:rsid w:val="0007702D"/>
    <w:rsid w:val="00097464"/>
    <w:rsid w:val="000A1F9E"/>
    <w:rsid w:val="000A48D3"/>
    <w:rsid w:val="000A7EFC"/>
    <w:rsid w:val="000B4790"/>
    <w:rsid w:val="000B5C82"/>
    <w:rsid w:val="000C73C2"/>
    <w:rsid w:val="000D07DD"/>
    <w:rsid w:val="000D3BF4"/>
    <w:rsid w:val="000D58A9"/>
    <w:rsid w:val="000E2480"/>
    <w:rsid w:val="001056F8"/>
    <w:rsid w:val="001058B3"/>
    <w:rsid w:val="001066C6"/>
    <w:rsid w:val="0011045F"/>
    <w:rsid w:val="00117458"/>
    <w:rsid w:val="00117EF5"/>
    <w:rsid w:val="00126DA8"/>
    <w:rsid w:val="00127137"/>
    <w:rsid w:val="0012722C"/>
    <w:rsid w:val="001313E8"/>
    <w:rsid w:val="0013240B"/>
    <w:rsid w:val="00136624"/>
    <w:rsid w:val="001374E3"/>
    <w:rsid w:val="001466F0"/>
    <w:rsid w:val="001469CD"/>
    <w:rsid w:val="00151E26"/>
    <w:rsid w:val="00157F5A"/>
    <w:rsid w:val="00167E37"/>
    <w:rsid w:val="0017586C"/>
    <w:rsid w:val="00182B2D"/>
    <w:rsid w:val="00185245"/>
    <w:rsid w:val="001A0FDB"/>
    <w:rsid w:val="001A4DD5"/>
    <w:rsid w:val="001A741D"/>
    <w:rsid w:val="001B3AE3"/>
    <w:rsid w:val="001B4100"/>
    <w:rsid w:val="001B5D2F"/>
    <w:rsid w:val="001B7785"/>
    <w:rsid w:val="001C20F6"/>
    <w:rsid w:val="001C5B1B"/>
    <w:rsid w:val="001D2705"/>
    <w:rsid w:val="001D7908"/>
    <w:rsid w:val="001E5EBC"/>
    <w:rsid w:val="001F0092"/>
    <w:rsid w:val="00206E12"/>
    <w:rsid w:val="00206F59"/>
    <w:rsid w:val="00210C87"/>
    <w:rsid w:val="00211125"/>
    <w:rsid w:val="00216BCA"/>
    <w:rsid w:val="00217570"/>
    <w:rsid w:val="002206CD"/>
    <w:rsid w:val="00224894"/>
    <w:rsid w:val="00240578"/>
    <w:rsid w:val="00246434"/>
    <w:rsid w:val="002521F5"/>
    <w:rsid w:val="00254C87"/>
    <w:rsid w:val="002620E8"/>
    <w:rsid w:val="00271DB4"/>
    <w:rsid w:val="00290181"/>
    <w:rsid w:val="002904B3"/>
    <w:rsid w:val="002906DD"/>
    <w:rsid w:val="002A03BF"/>
    <w:rsid w:val="002A07EB"/>
    <w:rsid w:val="002A1BA3"/>
    <w:rsid w:val="002A4CAE"/>
    <w:rsid w:val="002B020C"/>
    <w:rsid w:val="002B121D"/>
    <w:rsid w:val="002B2792"/>
    <w:rsid w:val="002B28E7"/>
    <w:rsid w:val="002C0DD5"/>
    <w:rsid w:val="002C4076"/>
    <w:rsid w:val="002E3B8D"/>
    <w:rsid w:val="002E4B32"/>
    <w:rsid w:val="002F3715"/>
    <w:rsid w:val="00301E2D"/>
    <w:rsid w:val="00306CC8"/>
    <w:rsid w:val="00323897"/>
    <w:rsid w:val="0032759C"/>
    <w:rsid w:val="00330542"/>
    <w:rsid w:val="0033673F"/>
    <w:rsid w:val="00337DC0"/>
    <w:rsid w:val="00346C7B"/>
    <w:rsid w:val="0034772A"/>
    <w:rsid w:val="00351A40"/>
    <w:rsid w:val="00353EAC"/>
    <w:rsid w:val="003564FC"/>
    <w:rsid w:val="00366F50"/>
    <w:rsid w:val="003768B8"/>
    <w:rsid w:val="00394A89"/>
    <w:rsid w:val="003B06CE"/>
    <w:rsid w:val="003B5C7C"/>
    <w:rsid w:val="003C4DB4"/>
    <w:rsid w:val="003D2FD1"/>
    <w:rsid w:val="003D3944"/>
    <w:rsid w:val="003D6467"/>
    <w:rsid w:val="003D6BA9"/>
    <w:rsid w:val="003E4C16"/>
    <w:rsid w:val="003E55BD"/>
    <w:rsid w:val="0040260D"/>
    <w:rsid w:val="0040647C"/>
    <w:rsid w:val="00414B13"/>
    <w:rsid w:val="00415FDB"/>
    <w:rsid w:val="00416C6E"/>
    <w:rsid w:val="00420261"/>
    <w:rsid w:val="00422C3D"/>
    <w:rsid w:val="0042470F"/>
    <w:rsid w:val="00430E16"/>
    <w:rsid w:val="0043319C"/>
    <w:rsid w:val="004527C6"/>
    <w:rsid w:val="004578AA"/>
    <w:rsid w:val="0046010A"/>
    <w:rsid w:val="00482A4D"/>
    <w:rsid w:val="00487462"/>
    <w:rsid w:val="00490312"/>
    <w:rsid w:val="00492C57"/>
    <w:rsid w:val="00493A48"/>
    <w:rsid w:val="004A16F2"/>
    <w:rsid w:val="004A3974"/>
    <w:rsid w:val="004B2841"/>
    <w:rsid w:val="004B2D72"/>
    <w:rsid w:val="004B6375"/>
    <w:rsid w:val="004C2611"/>
    <w:rsid w:val="004C3C53"/>
    <w:rsid w:val="004C547F"/>
    <w:rsid w:val="004D2101"/>
    <w:rsid w:val="004D602B"/>
    <w:rsid w:val="004D75BB"/>
    <w:rsid w:val="004E0362"/>
    <w:rsid w:val="004E0A6B"/>
    <w:rsid w:val="004F4C7C"/>
    <w:rsid w:val="00501F46"/>
    <w:rsid w:val="00503485"/>
    <w:rsid w:val="005370EB"/>
    <w:rsid w:val="00543EB2"/>
    <w:rsid w:val="005506DB"/>
    <w:rsid w:val="00550DF4"/>
    <w:rsid w:val="00562E38"/>
    <w:rsid w:val="00563170"/>
    <w:rsid w:val="00565BF7"/>
    <w:rsid w:val="00570F0B"/>
    <w:rsid w:val="00581244"/>
    <w:rsid w:val="005850A1"/>
    <w:rsid w:val="00593959"/>
    <w:rsid w:val="00595F20"/>
    <w:rsid w:val="005969B5"/>
    <w:rsid w:val="005A1A64"/>
    <w:rsid w:val="005A1D75"/>
    <w:rsid w:val="005A1DB4"/>
    <w:rsid w:val="005A32F5"/>
    <w:rsid w:val="005A7E39"/>
    <w:rsid w:val="005B47E5"/>
    <w:rsid w:val="005B55E3"/>
    <w:rsid w:val="005B7946"/>
    <w:rsid w:val="005C0042"/>
    <w:rsid w:val="005C61BF"/>
    <w:rsid w:val="005D5497"/>
    <w:rsid w:val="005D598B"/>
    <w:rsid w:val="005F0FDA"/>
    <w:rsid w:val="005F3356"/>
    <w:rsid w:val="005F5669"/>
    <w:rsid w:val="00604411"/>
    <w:rsid w:val="00616B75"/>
    <w:rsid w:val="00617891"/>
    <w:rsid w:val="00621DD2"/>
    <w:rsid w:val="00624001"/>
    <w:rsid w:val="00635F76"/>
    <w:rsid w:val="00642EEA"/>
    <w:rsid w:val="0065064A"/>
    <w:rsid w:val="0065114F"/>
    <w:rsid w:val="00663803"/>
    <w:rsid w:val="00664886"/>
    <w:rsid w:val="00671E20"/>
    <w:rsid w:val="0068547C"/>
    <w:rsid w:val="00693E97"/>
    <w:rsid w:val="00694A1D"/>
    <w:rsid w:val="00696D32"/>
    <w:rsid w:val="006971DC"/>
    <w:rsid w:val="006A1374"/>
    <w:rsid w:val="006A27F5"/>
    <w:rsid w:val="006B4BB0"/>
    <w:rsid w:val="006D3043"/>
    <w:rsid w:val="006D4A80"/>
    <w:rsid w:val="006E2608"/>
    <w:rsid w:val="006F0B1F"/>
    <w:rsid w:val="006F20D6"/>
    <w:rsid w:val="006F23FD"/>
    <w:rsid w:val="006F3716"/>
    <w:rsid w:val="00702DCD"/>
    <w:rsid w:val="00711865"/>
    <w:rsid w:val="007130D1"/>
    <w:rsid w:val="00716F2A"/>
    <w:rsid w:val="00723449"/>
    <w:rsid w:val="007436FF"/>
    <w:rsid w:val="00744AD0"/>
    <w:rsid w:val="00753F89"/>
    <w:rsid w:val="00755106"/>
    <w:rsid w:val="0075576F"/>
    <w:rsid w:val="00763428"/>
    <w:rsid w:val="00770423"/>
    <w:rsid w:val="00773AA2"/>
    <w:rsid w:val="00776666"/>
    <w:rsid w:val="00781EBD"/>
    <w:rsid w:val="00790A5B"/>
    <w:rsid w:val="00793D68"/>
    <w:rsid w:val="007A2DB1"/>
    <w:rsid w:val="007A6DBA"/>
    <w:rsid w:val="007B164C"/>
    <w:rsid w:val="007B3A48"/>
    <w:rsid w:val="007B4942"/>
    <w:rsid w:val="007C1841"/>
    <w:rsid w:val="007D3B58"/>
    <w:rsid w:val="00800A5E"/>
    <w:rsid w:val="00801692"/>
    <w:rsid w:val="00805D81"/>
    <w:rsid w:val="008076F4"/>
    <w:rsid w:val="008247EE"/>
    <w:rsid w:val="00832265"/>
    <w:rsid w:val="00833C58"/>
    <w:rsid w:val="00842885"/>
    <w:rsid w:val="00842AE3"/>
    <w:rsid w:val="00846C58"/>
    <w:rsid w:val="00847108"/>
    <w:rsid w:val="00852C1F"/>
    <w:rsid w:val="0085518C"/>
    <w:rsid w:val="008569EC"/>
    <w:rsid w:val="008648DC"/>
    <w:rsid w:val="0087097C"/>
    <w:rsid w:val="00876223"/>
    <w:rsid w:val="008835C4"/>
    <w:rsid w:val="00883C0A"/>
    <w:rsid w:val="00885754"/>
    <w:rsid w:val="00885942"/>
    <w:rsid w:val="008A0632"/>
    <w:rsid w:val="008A2E70"/>
    <w:rsid w:val="008A3D13"/>
    <w:rsid w:val="008A65F0"/>
    <w:rsid w:val="008B1AEB"/>
    <w:rsid w:val="008B6A60"/>
    <w:rsid w:val="008D0480"/>
    <w:rsid w:val="008D5AA9"/>
    <w:rsid w:val="008D5BB2"/>
    <w:rsid w:val="008D7E6D"/>
    <w:rsid w:val="008E455D"/>
    <w:rsid w:val="008F0EC5"/>
    <w:rsid w:val="008F4FA7"/>
    <w:rsid w:val="008F5523"/>
    <w:rsid w:val="008F6FF6"/>
    <w:rsid w:val="00903437"/>
    <w:rsid w:val="00907AAB"/>
    <w:rsid w:val="009148EB"/>
    <w:rsid w:val="009152BE"/>
    <w:rsid w:val="00916D85"/>
    <w:rsid w:val="009202AB"/>
    <w:rsid w:val="00921A25"/>
    <w:rsid w:val="00922666"/>
    <w:rsid w:val="0093458B"/>
    <w:rsid w:val="00942265"/>
    <w:rsid w:val="009455D1"/>
    <w:rsid w:val="00951024"/>
    <w:rsid w:val="00955F51"/>
    <w:rsid w:val="00957CA4"/>
    <w:rsid w:val="00960E06"/>
    <w:rsid w:val="00963931"/>
    <w:rsid w:val="009804A2"/>
    <w:rsid w:val="009922A6"/>
    <w:rsid w:val="00995F75"/>
    <w:rsid w:val="00997AF1"/>
    <w:rsid w:val="009A3269"/>
    <w:rsid w:val="009B13B5"/>
    <w:rsid w:val="009B150F"/>
    <w:rsid w:val="009B30BA"/>
    <w:rsid w:val="009B34E0"/>
    <w:rsid w:val="009B3A7C"/>
    <w:rsid w:val="009B41D4"/>
    <w:rsid w:val="009B45CF"/>
    <w:rsid w:val="009C0EBC"/>
    <w:rsid w:val="009C4197"/>
    <w:rsid w:val="009C6316"/>
    <w:rsid w:val="009C6E55"/>
    <w:rsid w:val="009E6048"/>
    <w:rsid w:val="00A01AE4"/>
    <w:rsid w:val="00A04682"/>
    <w:rsid w:val="00A14A4E"/>
    <w:rsid w:val="00A16F52"/>
    <w:rsid w:val="00A30917"/>
    <w:rsid w:val="00A36E70"/>
    <w:rsid w:val="00A37735"/>
    <w:rsid w:val="00A43FB1"/>
    <w:rsid w:val="00A50F5F"/>
    <w:rsid w:val="00A518B2"/>
    <w:rsid w:val="00A549ED"/>
    <w:rsid w:val="00A55307"/>
    <w:rsid w:val="00A56A8B"/>
    <w:rsid w:val="00A6516E"/>
    <w:rsid w:val="00A73D94"/>
    <w:rsid w:val="00A74535"/>
    <w:rsid w:val="00A75734"/>
    <w:rsid w:val="00A81C5B"/>
    <w:rsid w:val="00A81FFE"/>
    <w:rsid w:val="00A9260F"/>
    <w:rsid w:val="00A947E7"/>
    <w:rsid w:val="00AB0C03"/>
    <w:rsid w:val="00AB2FF9"/>
    <w:rsid w:val="00AB6804"/>
    <w:rsid w:val="00AC0AB6"/>
    <w:rsid w:val="00AC2163"/>
    <w:rsid w:val="00AC3A1C"/>
    <w:rsid w:val="00AD14E7"/>
    <w:rsid w:val="00AD15A7"/>
    <w:rsid w:val="00AF2B49"/>
    <w:rsid w:val="00AF4B96"/>
    <w:rsid w:val="00B01CE3"/>
    <w:rsid w:val="00B05D53"/>
    <w:rsid w:val="00B0711A"/>
    <w:rsid w:val="00B120A7"/>
    <w:rsid w:val="00B15211"/>
    <w:rsid w:val="00B21866"/>
    <w:rsid w:val="00B30252"/>
    <w:rsid w:val="00B338D8"/>
    <w:rsid w:val="00B356AE"/>
    <w:rsid w:val="00B36FE0"/>
    <w:rsid w:val="00B430DD"/>
    <w:rsid w:val="00B46517"/>
    <w:rsid w:val="00B50A93"/>
    <w:rsid w:val="00B55D95"/>
    <w:rsid w:val="00B56080"/>
    <w:rsid w:val="00B577C9"/>
    <w:rsid w:val="00B61A62"/>
    <w:rsid w:val="00B64E4B"/>
    <w:rsid w:val="00B65326"/>
    <w:rsid w:val="00B657C8"/>
    <w:rsid w:val="00B7146D"/>
    <w:rsid w:val="00B71479"/>
    <w:rsid w:val="00B74E9D"/>
    <w:rsid w:val="00B801D0"/>
    <w:rsid w:val="00B803D8"/>
    <w:rsid w:val="00B80D12"/>
    <w:rsid w:val="00B821CE"/>
    <w:rsid w:val="00B8263C"/>
    <w:rsid w:val="00B834F2"/>
    <w:rsid w:val="00B83E85"/>
    <w:rsid w:val="00B866B1"/>
    <w:rsid w:val="00B86802"/>
    <w:rsid w:val="00B93B8D"/>
    <w:rsid w:val="00B950D4"/>
    <w:rsid w:val="00B97A26"/>
    <w:rsid w:val="00BA03C3"/>
    <w:rsid w:val="00BA2339"/>
    <w:rsid w:val="00BA62DA"/>
    <w:rsid w:val="00BB1C34"/>
    <w:rsid w:val="00BB21BC"/>
    <w:rsid w:val="00BC326D"/>
    <w:rsid w:val="00BC3F86"/>
    <w:rsid w:val="00BC6436"/>
    <w:rsid w:val="00BD0FEA"/>
    <w:rsid w:val="00BD3F9A"/>
    <w:rsid w:val="00BD73AA"/>
    <w:rsid w:val="00BE5284"/>
    <w:rsid w:val="00BF0BBA"/>
    <w:rsid w:val="00BF40BC"/>
    <w:rsid w:val="00BF4DFF"/>
    <w:rsid w:val="00BF50D1"/>
    <w:rsid w:val="00BF79FD"/>
    <w:rsid w:val="00C00046"/>
    <w:rsid w:val="00C001EC"/>
    <w:rsid w:val="00C01B34"/>
    <w:rsid w:val="00C1561F"/>
    <w:rsid w:val="00C22361"/>
    <w:rsid w:val="00C22421"/>
    <w:rsid w:val="00C2397A"/>
    <w:rsid w:val="00C35761"/>
    <w:rsid w:val="00C40435"/>
    <w:rsid w:val="00C40944"/>
    <w:rsid w:val="00C41B6F"/>
    <w:rsid w:val="00C43A51"/>
    <w:rsid w:val="00C47533"/>
    <w:rsid w:val="00C52556"/>
    <w:rsid w:val="00C52B7B"/>
    <w:rsid w:val="00C57CFC"/>
    <w:rsid w:val="00C8217C"/>
    <w:rsid w:val="00C82D1F"/>
    <w:rsid w:val="00C84E8F"/>
    <w:rsid w:val="00C84F69"/>
    <w:rsid w:val="00C85104"/>
    <w:rsid w:val="00C87B50"/>
    <w:rsid w:val="00CA00BE"/>
    <w:rsid w:val="00CA1953"/>
    <w:rsid w:val="00CA1AC4"/>
    <w:rsid w:val="00CB02D3"/>
    <w:rsid w:val="00CB1BD4"/>
    <w:rsid w:val="00CC361D"/>
    <w:rsid w:val="00CC64EE"/>
    <w:rsid w:val="00CE07B8"/>
    <w:rsid w:val="00CE16D8"/>
    <w:rsid w:val="00CE51EF"/>
    <w:rsid w:val="00CE523B"/>
    <w:rsid w:val="00CE68A6"/>
    <w:rsid w:val="00CF3CFE"/>
    <w:rsid w:val="00D00C85"/>
    <w:rsid w:val="00D04D27"/>
    <w:rsid w:val="00D14E21"/>
    <w:rsid w:val="00D208EC"/>
    <w:rsid w:val="00D2139C"/>
    <w:rsid w:val="00D27626"/>
    <w:rsid w:val="00D27EF4"/>
    <w:rsid w:val="00D32A9E"/>
    <w:rsid w:val="00D4062C"/>
    <w:rsid w:val="00D551AA"/>
    <w:rsid w:val="00D609EC"/>
    <w:rsid w:val="00D62DF8"/>
    <w:rsid w:val="00D64FE4"/>
    <w:rsid w:val="00D65BE9"/>
    <w:rsid w:val="00D80465"/>
    <w:rsid w:val="00D867CD"/>
    <w:rsid w:val="00D91F83"/>
    <w:rsid w:val="00DA6CD8"/>
    <w:rsid w:val="00DE15B1"/>
    <w:rsid w:val="00DE38D6"/>
    <w:rsid w:val="00DF48FE"/>
    <w:rsid w:val="00E01345"/>
    <w:rsid w:val="00E04031"/>
    <w:rsid w:val="00E106F1"/>
    <w:rsid w:val="00E11989"/>
    <w:rsid w:val="00E11E5E"/>
    <w:rsid w:val="00E14B9A"/>
    <w:rsid w:val="00E2005B"/>
    <w:rsid w:val="00E2075B"/>
    <w:rsid w:val="00E24D68"/>
    <w:rsid w:val="00E27D8F"/>
    <w:rsid w:val="00E35A0D"/>
    <w:rsid w:val="00E50F0A"/>
    <w:rsid w:val="00E522B2"/>
    <w:rsid w:val="00E614BF"/>
    <w:rsid w:val="00E61C62"/>
    <w:rsid w:val="00E65C57"/>
    <w:rsid w:val="00E7098C"/>
    <w:rsid w:val="00E71453"/>
    <w:rsid w:val="00E72D15"/>
    <w:rsid w:val="00E73E74"/>
    <w:rsid w:val="00E833C7"/>
    <w:rsid w:val="00E85117"/>
    <w:rsid w:val="00E85C84"/>
    <w:rsid w:val="00E90A69"/>
    <w:rsid w:val="00E9443D"/>
    <w:rsid w:val="00E9445F"/>
    <w:rsid w:val="00E95355"/>
    <w:rsid w:val="00E96997"/>
    <w:rsid w:val="00E96EE8"/>
    <w:rsid w:val="00EA7FF7"/>
    <w:rsid w:val="00EB6EB0"/>
    <w:rsid w:val="00EC1B1C"/>
    <w:rsid w:val="00EC24AC"/>
    <w:rsid w:val="00EC2E18"/>
    <w:rsid w:val="00EC3005"/>
    <w:rsid w:val="00EC4711"/>
    <w:rsid w:val="00EC5348"/>
    <w:rsid w:val="00EC63A3"/>
    <w:rsid w:val="00EC69AF"/>
    <w:rsid w:val="00EC7076"/>
    <w:rsid w:val="00EC7E29"/>
    <w:rsid w:val="00ED7660"/>
    <w:rsid w:val="00EE38B1"/>
    <w:rsid w:val="00EF3098"/>
    <w:rsid w:val="00EF3E4D"/>
    <w:rsid w:val="00EF4F40"/>
    <w:rsid w:val="00EF7117"/>
    <w:rsid w:val="00EF7E3E"/>
    <w:rsid w:val="00F03AC6"/>
    <w:rsid w:val="00F0517F"/>
    <w:rsid w:val="00F06A07"/>
    <w:rsid w:val="00F107A2"/>
    <w:rsid w:val="00F10FEF"/>
    <w:rsid w:val="00F158C6"/>
    <w:rsid w:val="00F161AB"/>
    <w:rsid w:val="00F215F4"/>
    <w:rsid w:val="00F22DD8"/>
    <w:rsid w:val="00F23435"/>
    <w:rsid w:val="00F26032"/>
    <w:rsid w:val="00F316D8"/>
    <w:rsid w:val="00F35944"/>
    <w:rsid w:val="00F36093"/>
    <w:rsid w:val="00F37925"/>
    <w:rsid w:val="00F508C5"/>
    <w:rsid w:val="00F50F3F"/>
    <w:rsid w:val="00F6002A"/>
    <w:rsid w:val="00F732B1"/>
    <w:rsid w:val="00F7654C"/>
    <w:rsid w:val="00F820A7"/>
    <w:rsid w:val="00FA26D6"/>
    <w:rsid w:val="00FA796A"/>
    <w:rsid w:val="00FC1848"/>
    <w:rsid w:val="00FC3665"/>
    <w:rsid w:val="00FC7413"/>
    <w:rsid w:val="00FD4EEE"/>
    <w:rsid w:val="00FD6DAC"/>
    <w:rsid w:val="00FD7F30"/>
    <w:rsid w:val="00FF0ED7"/>
    <w:rsid w:val="00FF3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BD1983"/>
  <w15:docId w15:val="{3D9DB17F-98F2-7C45-8E16-DEE5762E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AC4"/>
    <w:pPr>
      <w:suppressAutoHyphens/>
    </w:pPr>
    <w:rPr>
      <w:sz w:val="24"/>
      <w:szCs w:val="24"/>
      <w:lang w:val="uk-UA" w:eastAsia="zh-CN"/>
    </w:rPr>
  </w:style>
  <w:style w:type="paragraph" w:styleId="1">
    <w:name w:val="heading 1"/>
    <w:basedOn w:val="10"/>
    <w:next w:val="a0"/>
    <w:qFormat/>
    <w:rsid w:val="009152BE"/>
    <w:pPr>
      <w:tabs>
        <w:tab w:val="num" w:pos="0"/>
      </w:tabs>
      <w:ind w:left="432" w:hanging="432"/>
      <w:outlineLvl w:val="0"/>
    </w:pPr>
    <w:rPr>
      <w:b/>
      <w:bCs/>
      <w:sz w:val="36"/>
      <w:szCs w:val="36"/>
    </w:rPr>
  </w:style>
  <w:style w:type="paragraph" w:styleId="2">
    <w:name w:val="heading 2"/>
    <w:basedOn w:val="10"/>
    <w:next w:val="a0"/>
    <w:qFormat/>
    <w:rsid w:val="009152BE"/>
    <w:pPr>
      <w:tabs>
        <w:tab w:val="num" w:pos="0"/>
      </w:tabs>
      <w:spacing w:before="200"/>
      <w:ind w:left="576" w:hanging="576"/>
      <w:outlineLvl w:val="1"/>
    </w:pPr>
    <w:rPr>
      <w:b/>
      <w:bCs/>
      <w:sz w:val="32"/>
      <w:szCs w:val="32"/>
    </w:rPr>
  </w:style>
  <w:style w:type="paragraph" w:styleId="3">
    <w:name w:val="heading 3"/>
    <w:basedOn w:val="a"/>
    <w:next w:val="a0"/>
    <w:qFormat/>
    <w:rsid w:val="009152BE"/>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152BE"/>
  </w:style>
  <w:style w:type="character" w:customStyle="1" w:styleId="WW8Num1z1">
    <w:name w:val="WW8Num1z1"/>
    <w:rsid w:val="009152BE"/>
  </w:style>
  <w:style w:type="character" w:customStyle="1" w:styleId="WW8Num1z2">
    <w:name w:val="WW8Num1z2"/>
    <w:rsid w:val="009152BE"/>
  </w:style>
  <w:style w:type="character" w:customStyle="1" w:styleId="WW8Num1z3">
    <w:name w:val="WW8Num1z3"/>
    <w:rsid w:val="009152BE"/>
  </w:style>
  <w:style w:type="character" w:customStyle="1" w:styleId="WW8Num1z4">
    <w:name w:val="WW8Num1z4"/>
    <w:rsid w:val="009152BE"/>
  </w:style>
  <w:style w:type="character" w:customStyle="1" w:styleId="WW8Num1z5">
    <w:name w:val="WW8Num1z5"/>
    <w:rsid w:val="009152BE"/>
  </w:style>
  <w:style w:type="character" w:customStyle="1" w:styleId="WW8Num1z6">
    <w:name w:val="WW8Num1z6"/>
    <w:rsid w:val="009152BE"/>
  </w:style>
  <w:style w:type="character" w:customStyle="1" w:styleId="WW8Num1z7">
    <w:name w:val="WW8Num1z7"/>
    <w:rsid w:val="009152BE"/>
  </w:style>
  <w:style w:type="character" w:customStyle="1" w:styleId="WW8Num1z8">
    <w:name w:val="WW8Num1z8"/>
    <w:rsid w:val="009152BE"/>
  </w:style>
  <w:style w:type="character" w:customStyle="1" w:styleId="WW8Num2z0">
    <w:name w:val="WW8Num2z0"/>
    <w:rsid w:val="009152BE"/>
    <w:rPr>
      <w:rFonts w:ascii="Symbol" w:hAnsi="Symbol" w:cs="Symbol" w:hint="default"/>
      <w:sz w:val="26"/>
      <w:szCs w:val="26"/>
    </w:rPr>
  </w:style>
  <w:style w:type="character" w:customStyle="1" w:styleId="WW8Num3z0">
    <w:name w:val="WW8Num3z0"/>
    <w:rsid w:val="009152BE"/>
    <w:rPr>
      <w:rFonts w:ascii="Times New Roman" w:hAnsi="Times New Roman" w:cs="Times New Roman" w:hint="default"/>
      <w:sz w:val="28"/>
      <w:szCs w:val="28"/>
    </w:rPr>
  </w:style>
  <w:style w:type="character" w:customStyle="1" w:styleId="20">
    <w:name w:val="Основной шрифт абзаца2"/>
    <w:rsid w:val="009152BE"/>
  </w:style>
  <w:style w:type="character" w:customStyle="1" w:styleId="WW8Num2z1">
    <w:name w:val="WW8Num2z1"/>
    <w:rsid w:val="009152BE"/>
    <w:rPr>
      <w:rFonts w:ascii="Calibri" w:eastAsia="Times New Roman" w:hAnsi="Calibri" w:cs="Calibri" w:hint="default"/>
    </w:rPr>
  </w:style>
  <w:style w:type="character" w:customStyle="1" w:styleId="WW8Num2z2">
    <w:name w:val="WW8Num2z2"/>
    <w:rsid w:val="009152BE"/>
    <w:rPr>
      <w:rFonts w:cs="Times New Roman"/>
    </w:rPr>
  </w:style>
  <w:style w:type="character" w:customStyle="1" w:styleId="WW8Num3z1">
    <w:name w:val="WW8Num3z1"/>
    <w:rsid w:val="009152BE"/>
    <w:rPr>
      <w:rFonts w:ascii="Courier New" w:hAnsi="Courier New" w:cs="Courier New" w:hint="default"/>
    </w:rPr>
  </w:style>
  <w:style w:type="character" w:customStyle="1" w:styleId="WW8Num3z2">
    <w:name w:val="WW8Num3z2"/>
    <w:rsid w:val="009152BE"/>
    <w:rPr>
      <w:rFonts w:ascii="Wingdings" w:hAnsi="Wingdings" w:cs="Wingdings" w:hint="default"/>
    </w:rPr>
  </w:style>
  <w:style w:type="character" w:customStyle="1" w:styleId="WW8Num4z0">
    <w:name w:val="WW8Num4z0"/>
    <w:rsid w:val="009152BE"/>
    <w:rPr>
      <w:rFonts w:hint="default"/>
    </w:rPr>
  </w:style>
  <w:style w:type="character" w:customStyle="1" w:styleId="11">
    <w:name w:val="Основной шрифт абзаца1"/>
    <w:rsid w:val="009152BE"/>
  </w:style>
  <w:style w:type="character" w:customStyle="1" w:styleId="a4">
    <w:name w:val="Знак Знак"/>
    <w:rsid w:val="009152BE"/>
    <w:rPr>
      <w:sz w:val="24"/>
      <w:szCs w:val="24"/>
      <w:lang w:val="uk-UA" w:bidi="ar-SA"/>
    </w:rPr>
  </w:style>
  <w:style w:type="character" w:customStyle="1" w:styleId="BodyText3Char">
    <w:name w:val="Body Text 3 Char"/>
    <w:rsid w:val="009152BE"/>
    <w:rPr>
      <w:rFonts w:eastAsia="Calibri"/>
      <w:sz w:val="16"/>
      <w:szCs w:val="16"/>
      <w:lang w:val="ru-RU" w:bidi="ar-SA"/>
    </w:rPr>
  </w:style>
  <w:style w:type="character" w:customStyle="1" w:styleId="HeaderChar">
    <w:name w:val="Header Char"/>
    <w:rsid w:val="009152BE"/>
    <w:rPr>
      <w:rFonts w:ascii="Calibri" w:eastAsia="Calibri" w:hAnsi="Calibri" w:cs="Calibri"/>
      <w:sz w:val="26"/>
      <w:lang w:val="ru-RU" w:bidi="ar-SA"/>
    </w:rPr>
  </w:style>
  <w:style w:type="character" w:styleId="a5">
    <w:name w:val="Hyperlink"/>
    <w:uiPriority w:val="99"/>
    <w:rsid w:val="009152BE"/>
    <w:rPr>
      <w:color w:val="0000FF"/>
      <w:u w:val="single"/>
    </w:rPr>
  </w:style>
  <w:style w:type="character" w:customStyle="1" w:styleId="HTMLPreformattedChar">
    <w:name w:val="HTML Preformatted Char"/>
    <w:rsid w:val="009152BE"/>
    <w:rPr>
      <w:rFonts w:ascii="Courier New" w:eastAsia="Calibri" w:hAnsi="Courier New" w:cs="Courier New"/>
      <w:lang w:val="ru-RU" w:bidi="ar-SA"/>
    </w:rPr>
  </w:style>
  <w:style w:type="character" w:customStyle="1" w:styleId="HTML">
    <w:name w:val="Стандартный HTML Знак"/>
    <w:aliases w:val="Знак9 Знак"/>
    <w:rsid w:val="009152BE"/>
    <w:rPr>
      <w:rFonts w:ascii="Courier New" w:eastAsia="Calibri" w:hAnsi="Courier New" w:cs="Courier New"/>
      <w:lang w:eastAsia="zh-CN"/>
    </w:rPr>
  </w:style>
  <w:style w:type="paragraph" w:customStyle="1" w:styleId="10">
    <w:name w:val="Заголовок1"/>
    <w:basedOn w:val="a"/>
    <w:next w:val="a0"/>
    <w:rsid w:val="009152BE"/>
    <w:pPr>
      <w:keepNext/>
      <w:spacing w:before="240" w:after="120"/>
    </w:pPr>
    <w:rPr>
      <w:rFonts w:ascii="Liberation Sans" w:eastAsia="Microsoft YaHei" w:hAnsi="Liberation Sans" w:cs="Mangal"/>
      <w:sz w:val="28"/>
      <w:szCs w:val="28"/>
    </w:rPr>
  </w:style>
  <w:style w:type="paragraph" w:styleId="a0">
    <w:name w:val="Body Text"/>
    <w:basedOn w:val="a"/>
    <w:rsid w:val="009152BE"/>
    <w:pPr>
      <w:spacing w:after="120"/>
    </w:pPr>
  </w:style>
  <w:style w:type="paragraph" w:styleId="a6">
    <w:name w:val="List"/>
    <w:basedOn w:val="a0"/>
    <w:rsid w:val="009152BE"/>
    <w:rPr>
      <w:rFonts w:cs="Mangal"/>
    </w:rPr>
  </w:style>
  <w:style w:type="paragraph" w:styleId="a7">
    <w:name w:val="caption"/>
    <w:basedOn w:val="10"/>
    <w:next w:val="a0"/>
    <w:qFormat/>
    <w:rsid w:val="009152BE"/>
    <w:pPr>
      <w:jc w:val="center"/>
    </w:pPr>
    <w:rPr>
      <w:b/>
      <w:bCs/>
      <w:sz w:val="56"/>
      <w:szCs w:val="56"/>
    </w:rPr>
  </w:style>
  <w:style w:type="paragraph" w:customStyle="1" w:styleId="21">
    <w:name w:val="Указатель2"/>
    <w:basedOn w:val="a"/>
    <w:rsid w:val="009152BE"/>
    <w:pPr>
      <w:suppressLineNumbers/>
    </w:pPr>
    <w:rPr>
      <w:rFonts w:cs="Mangal"/>
    </w:rPr>
  </w:style>
  <w:style w:type="paragraph" w:customStyle="1" w:styleId="12">
    <w:name w:val="Название объекта1"/>
    <w:basedOn w:val="a"/>
    <w:rsid w:val="009152BE"/>
    <w:pPr>
      <w:suppressLineNumbers/>
      <w:spacing w:before="120" w:after="120"/>
    </w:pPr>
    <w:rPr>
      <w:rFonts w:cs="Mangal"/>
      <w:i/>
      <w:iCs/>
    </w:rPr>
  </w:style>
  <w:style w:type="paragraph" w:customStyle="1" w:styleId="13">
    <w:name w:val="Указатель1"/>
    <w:basedOn w:val="a"/>
    <w:rsid w:val="009152BE"/>
    <w:pPr>
      <w:suppressLineNumbers/>
    </w:pPr>
    <w:rPr>
      <w:rFonts w:cs="Mangal"/>
    </w:rPr>
  </w:style>
  <w:style w:type="paragraph" w:styleId="a8">
    <w:name w:val="Normal (Web)"/>
    <w:aliases w:val=" Знак2,Знак2,Обычный (Web),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qFormat/>
    <w:rsid w:val="009152BE"/>
    <w:pPr>
      <w:spacing w:before="280" w:after="280"/>
    </w:pPr>
  </w:style>
  <w:style w:type="paragraph" w:customStyle="1" w:styleId="14">
    <w:name w:val="Абзац списка1"/>
    <w:basedOn w:val="a"/>
    <w:uiPriority w:val="99"/>
    <w:qFormat/>
    <w:rsid w:val="009152BE"/>
    <w:pPr>
      <w:spacing w:after="200" w:line="276" w:lineRule="auto"/>
      <w:ind w:left="720"/>
      <w:contextualSpacing/>
    </w:pPr>
    <w:rPr>
      <w:rFonts w:ascii="Calibri" w:eastAsia="Calibri" w:hAnsi="Calibri" w:cs="Calibri"/>
      <w:sz w:val="22"/>
      <w:szCs w:val="22"/>
      <w:lang w:val="ru-RU"/>
    </w:rPr>
  </w:style>
  <w:style w:type="paragraph" w:customStyle="1" w:styleId="31">
    <w:name w:val="Основной текст 31"/>
    <w:basedOn w:val="a"/>
    <w:rsid w:val="009152BE"/>
    <w:pPr>
      <w:spacing w:after="120"/>
    </w:pPr>
    <w:rPr>
      <w:rFonts w:eastAsia="Calibri"/>
      <w:sz w:val="16"/>
      <w:szCs w:val="16"/>
      <w:lang w:val="ru-RU"/>
    </w:rPr>
  </w:style>
  <w:style w:type="paragraph" w:styleId="aa">
    <w:name w:val="Body Text Indent"/>
    <w:basedOn w:val="a"/>
    <w:rsid w:val="009152BE"/>
    <w:pPr>
      <w:spacing w:after="120"/>
      <w:ind w:left="283"/>
    </w:pPr>
  </w:style>
  <w:style w:type="paragraph" w:styleId="ab">
    <w:name w:val="header"/>
    <w:basedOn w:val="a"/>
    <w:rsid w:val="009152BE"/>
    <w:pPr>
      <w:tabs>
        <w:tab w:val="center" w:pos="4536"/>
        <w:tab w:val="right" w:pos="9072"/>
      </w:tabs>
      <w:jc w:val="both"/>
    </w:pPr>
    <w:rPr>
      <w:rFonts w:ascii="Calibri" w:eastAsia="Calibri" w:hAnsi="Calibri" w:cs="Calibri"/>
      <w:sz w:val="26"/>
      <w:szCs w:val="20"/>
      <w:lang w:val="ru-RU"/>
    </w:rPr>
  </w:style>
  <w:style w:type="paragraph" w:customStyle="1" w:styleId="41">
    <w:name w:val="Заголовок 41"/>
    <w:basedOn w:val="a"/>
    <w:next w:val="a"/>
    <w:rsid w:val="009152BE"/>
    <w:pPr>
      <w:keepNext/>
      <w:widowControl w:val="0"/>
      <w:tabs>
        <w:tab w:val="left" w:leader="dot" w:pos="851"/>
        <w:tab w:val="left" w:leader="dot" w:pos="8505"/>
      </w:tabs>
      <w:spacing w:before="240" w:after="60"/>
    </w:pPr>
    <w:rPr>
      <w:rFonts w:eastAsia="SimSun"/>
      <w:b/>
      <w:kern w:val="1"/>
      <w:lang w:val="ru-RU" w:bidi="hi-IN"/>
    </w:rPr>
  </w:style>
  <w:style w:type="paragraph" w:customStyle="1" w:styleId="210">
    <w:name w:val="Основной текст 21"/>
    <w:basedOn w:val="a"/>
    <w:rsid w:val="009152BE"/>
    <w:pPr>
      <w:spacing w:after="120" w:line="480" w:lineRule="auto"/>
    </w:pPr>
  </w:style>
  <w:style w:type="paragraph" w:styleId="HTML0">
    <w:name w:val="HTML Preformatted"/>
    <w:aliases w:val="Знак,Знак9"/>
    <w:basedOn w:val="a"/>
    <w:rsid w:val="0091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paragraph" w:customStyle="1" w:styleId="xfmc1">
    <w:name w:val="xfmc1"/>
    <w:basedOn w:val="a"/>
    <w:rsid w:val="009152BE"/>
    <w:pPr>
      <w:spacing w:before="280" w:after="280"/>
    </w:pPr>
    <w:rPr>
      <w:lang w:val="ru-RU"/>
    </w:rPr>
  </w:style>
  <w:style w:type="paragraph" w:customStyle="1" w:styleId="ac">
    <w:name w:val="Содержимое таблицы"/>
    <w:basedOn w:val="a"/>
    <w:rsid w:val="009152BE"/>
    <w:pPr>
      <w:suppressLineNumbers/>
    </w:pPr>
  </w:style>
  <w:style w:type="paragraph" w:customStyle="1" w:styleId="ad">
    <w:name w:val="Заголовок таблицы"/>
    <w:basedOn w:val="ac"/>
    <w:rsid w:val="009152BE"/>
    <w:pPr>
      <w:jc w:val="center"/>
    </w:pPr>
    <w:rPr>
      <w:b/>
      <w:bCs/>
    </w:rPr>
  </w:style>
  <w:style w:type="paragraph" w:customStyle="1" w:styleId="ae">
    <w:name w:val="Блочная цитата"/>
    <w:basedOn w:val="a"/>
    <w:rsid w:val="009152BE"/>
    <w:pPr>
      <w:spacing w:after="283"/>
      <w:ind w:left="567" w:right="567"/>
    </w:pPr>
  </w:style>
  <w:style w:type="paragraph" w:styleId="af">
    <w:name w:val="Subtitle"/>
    <w:basedOn w:val="10"/>
    <w:next w:val="a0"/>
    <w:qFormat/>
    <w:rsid w:val="009152BE"/>
    <w:pPr>
      <w:spacing w:before="60"/>
      <w:jc w:val="center"/>
    </w:pPr>
    <w:rPr>
      <w:sz w:val="36"/>
      <w:szCs w:val="36"/>
    </w:rPr>
  </w:style>
  <w:style w:type="paragraph" w:styleId="af0">
    <w:name w:val="Title"/>
    <w:basedOn w:val="10"/>
    <w:next w:val="a0"/>
    <w:qFormat/>
    <w:rsid w:val="009152BE"/>
    <w:pPr>
      <w:jc w:val="center"/>
    </w:pPr>
    <w:rPr>
      <w:b/>
      <w:bCs/>
      <w:sz w:val="56"/>
      <w:szCs w:val="56"/>
    </w:rPr>
  </w:style>
  <w:style w:type="character" w:customStyle="1" w:styleId="xfm63947324">
    <w:name w:val="xfm_63947324"/>
    <w:basedOn w:val="a1"/>
    <w:rsid w:val="005A1A64"/>
  </w:style>
  <w:style w:type="paragraph" w:styleId="af1">
    <w:name w:val="List Paragraph"/>
    <w:aliases w:val="Number Bullets,Numbered List,Список уровня 2"/>
    <w:basedOn w:val="a"/>
    <w:link w:val="af2"/>
    <w:uiPriority w:val="34"/>
    <w:qFormat/>
    <w:rsid w:val="00F36093"/>
    <w:pPr>
      <w:suppressAutoHyphens w:val="0"/>
      <w:ind w:left="720"/>
      <w:contextualSpacing/>
    </w:pPr>
    <w:rPr>
      <w:sz w:val="28"/>
      <w:szCs w:val="28"/>
      <w:lang w:val="ru-RU" w:eastAsia="ru-RU"/>
    </w:rPr>
  </w:style>
  <w:style w:type="character" w:customStyle="1" w:styleId="apple-converted-space">
    <w:name w:val="apple-converted-space"/>
    <w:basedOn w:val="a1"/>
    <w:rsid w:val="005D5497"/>
  </w:style>
  <w:style w:type="paragraph" w:styleId="af3">
    <w:name w:val="No Spacing"/>
    <w:link w:val="af4"/>
    <w:uiPriority w:val="1"/>
    <w:qFormat/>
    <w:rsid w:val="0011045F"/>
    <w:pPr>
      <w:suppressAutoHyphens/>
      <w:spacing w:line="100" w:lineRule="atLeast"/>
    </w:pPr>
    <w:rPr>
      <w:rFonts w:eastAsia="SimSun" w:cs="Mangal"/>
      <w:sz w:val="24"/>
      <w:szCs w:val="24"/>
      <w:lang w:eastAsia="zh-CN" w:bidi="hi-IN"/>
    </w:rPr>
  </w:style>
  <w:style w:type="paragraph" w:customStyle="1" w:styleId="FR2">
    <w:name w:val="FR2"/>
    <w:rsid w:val="0011045F"/>
    <w:pPr>
      <w:widowControl w:val="0"/>
      <w:suppressAutoHyphens/>
      <w:jc w:val="both"/>
    </w:pPr>
    <w:rPr>
      <w:rFonts w:ascii="Arial" w:hAnsi="Arial" w:cs="Arial"/>
      <w:sz w:val="22"/>
      <w:lang w:eastAsia="zh-CN"/>
    </w:rPr>
  </w:style>
  <w:style w:type="paragraph" w:customStyle="1" w:styleId="421">
    <w:name w:val="Основной текст (42)1"/>
    <w:basedOn w:val="a"/>
    <w:rsid w:val="00F50F3F"/>
    <w:pPr>
      <w:spacing w:line="240" w:lineRule="atLeast"/>
    </w:pPr>
    <w:rPr>
      <w:rFonts w:ascii="Arial" w:hAnsi="Arial" w:cs="Arial"/>
      <w:sz w:val="16"/>
      <w:szCs w:val="16"/>
      <w:lang w:val="en-US" w:eastAsia="en-US"/>
    </w:rPr>
  </w:style>
  <w:style w:type="paragraph" w:customStyle="1" w:styleId="141">
    <w:name w:val="Основной текст (14)1"/>
    <w:basedOn w:val="a"/>
    <w:rsid w:val="00F50F3F"/>
    <w:pPr>
      <w:spacing w:line="240" w:lineRule="atLeast"/>
    </w:pPr>
    <w:rPr>
      <w:sz w:val="16"/>
      <w:szCs w:val="16"/>
      <w:lang w:val="en-US" w:eastAsia="en-US"/>
    </w:rPr>
  </w:style>
  <w:style w:type="table" w:styleId="af5">
    <w:name w:val="Table Grid"/>
    <w:basedOn w:val="a2"/>
    <w:uiPriority w:val="59"/>
    <w:rsid w:val="00EC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Готовый"/>
    <w:basedOn w:val="a"/>
    <w:rsid w:val="00BA23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Default">
    <w:name w:val="Default"/>
    <w:rsid w:val="00BA2339"/>
    <w:pPr>
      <w:suppressAutoHyphens/>
      <w:autoSpaceDE w:val="0"/>
    </w:pPr>
    <w:rPr>
      <w:rFonts w:ascii="Arial" w:hAnsi="Arial" w:cs="Arial"/>
      <w:lang w:eastAsia="zh-CN"/>
    </w:rPr>
  </w:style>
  <w:style w:type="paragraph" w:customStyle="1" w:styleId="15">
    <w:name w:val="Без интервала1"/>
    <w:rsid w:val="00047786"/>
    <w:pPr>
      <w:suppressAutoHyphens/>
      <w:spacing w:line="100" w:lineRule="atLeast"/>
    </w:pPr>
    <w:rPr>
      <w:rFonts w:eastAsia="SimSun" w:cs="Mangal"/>
      <w:sz w:val="24"/>
      <w:szCs w:val="24"/>
      <w:lang w:eastAsia="zh-CN" w:bidi="hi-IN"/>
    </w:rPr>
  </w:style>
  <w:style w:type="paragraph" w:customStyle="1" w:styleId="16">
    <w:name w:val="Обычный1"/>
    <w:rsid w:val="0012722C"/>
    <w:pPr>
      <w:widowControl w:val="0"/>
    </w:pPr>
    <w:rPr>
      <w:snapToGrid w:val="0"/>
    </w:rPr>
  </w:style>
  <w:style w:type="paragraph" w:styleId="22">
    <w:name w:val="Body Text Indent 2"/>
    <w:basedOn w:val="a"/>
    <w:link w:val="23"/>
    <w:uiPriority w:val="99"/>
    <w:unhideWhenUsed/>
    <w:rsid w:val="0012722C"/>
    <w:pPr>
      <w:suppressAutoHyphens w:val="0"/>
      <w:spacing w:after="120" w:line="480" w:lineRule="auto"/>
      <w:ind w:left="283"/>
    </w:pPr>
  </w:style>
  <w:style w:type="character" w:customStyle="1" w:styleId="23">
    <w:name w:val="Основной текст с отступом 2 Знак"/>
    <w:basedOn w:val="a1"/>
    <w:link w:val="22"/>
    <w:uiPriority w:val="99"/>
    <w:rsid w:val="0012722C"/>
    <w:rPr>
      <w:sz w:val="24"/>
      <w:szCs w:val="24"/>
    </w:rPr>
  </w:style>
  <w:style w:type="paragraph" w:customStyle="1" w:styleId="af7">
    <w:name w:val="ДинРазделОбыч"/>
    <w:basedOn w:val="a"/>
    <w:autoRedefine/>
    <w:rsid w:val="0012722C"/>
    <w:pPr>
      <w:widowControl w:val="0"/>
      <w:suppressAutoHyphens w:val="0"/>
    </w:pPr>
    <w:rPr>
      <w:bCs/>
      <w:color w:val="000000"/>
      <w:lang w:eastAsia="ru-RU"/>
    </w:rPr>
  </w:style>
  <w:style w:type="paragraph" w:customStyle="1" w:styleId="rvps2">
    <w:name w:val="rvps2"/>
    <w:basedOn w:val="a"/>
    <w:rsid w:val="00D208EC"/>
    <w:pPr>
      <w:suppressAutoHyphens w:val="0"/>
      <w:spacing w:before="100" w:beforeAutospacing="1" w:after="100" w:afterAutospacing="1"/>
    </w:pPr>
    <w:rPr>
      <w:lang w:eastAsia="uk-UA"/>
    </w:rPr>
  </w:style>
  <w:style w:type="paragraph" w:customStyle="1" w:styleId="Standard">
    <w:name w:val="Standard"/>
    <w:uiPriority w:val="99"/>
    <w:rsid w:val="00D208EC"/>
    <w:pPr>
      <w:widowControl w:val="0"/>
      <w:suppressAutoHyphens/>
      <w:autoSpaceDN w:val="0"/>
      <w:textAlignment w:val="baseline"/>
    </w:pPr>
    <w:rPr>
      <w:rFonts w:eastAsia="Calibri" w:cs="Tahoma"/>
      <w:kern w:val="3"/>
      <w:sz w:val="24"/>
      <w:szCs w:val="24"/>
      <w:lang w:val="de-DE" w:eastAsia="ja-JP" w:bidi="fa-IR"/>
    </w:rPr>
  </w:style>
  <w:style w:type="paragraph" w:styleId="af8">
    <w:name w:val="footer"/>
    <w:basedOn w:val="a"/>
    <w:link w:val="af9"/>
    <w:rsid w:val="00B55D95"/>
    <w:pPr>
      <w:tabs>
        <w:tab w:val="center" w:pos="4677"/>
        <w:tab w:val="right" w:pos="9355"/>
      </w:tabs>
    </w:pPr>
    <w:rPr>
      <w:sz w:val="20"/>
      <w:szCs w:val="20"/>
      <w:lang w:val="ru-RU" w:eastAsia="ar-SA"/>
    </w:rPr>
  </w:style>
  <w:style w:type="character" w:customStyle="1" w:styleId="af9">
    <w:name w:val="Нижний колонтитул Знак"/>
    <w:basedOn w:val="a1"/>
    <w:link w:val="af8"/>
    <w:rsid w:val="00B55D95"/>
    <w:rPr>
      <w:lang w:eastAsia="ar-SA"/>
    </w:rPr>
  </w:style>
  <w:style w:type="paragraph" w:customStyle="1" w:styleId="afa">
    <w:name w:val="Надпись"/>
    <w:basedOn w:val="a"/>
    <w:rsid w:val="00B55D95"/>
    <w:pPr>
      <w:tabs>
        <w:tab w:val="left" w:pos="-1701"/>
      </w:tabs>
      <w:jc w:val="center"/>
    </w:pPr>
    <w:rPr>
      <w:rFonts w:ascii="Arial" w:hAnsi="Arial"/>
      <w:sz w:val="20"/>
      <w:szCs w:val="20"/>
      <w:lang w:val="ru-RU" w:eastAsia="ar-SA"/>
    </w:rPr>
  </w:style>
  <w:style w:type="paragraph" w:customStyle="1" w:styleId="17">
    <w:name w:val="Цитата1"/>
    <w:basedOn w:val="a"/>
    <w:rsid w:val="00B55D95"/>
    <w:pPr>
      <w:tabs>
        <w:tab w:val="left" w:pos="-1701"/>
      </w:tabs>
      <w:spacing w:before="240" w:after="240"/>
      <w:ind w:left="1701" w:right="1185"/>
      <w:jc w:val="center"/>
    </w:pPr>
    <w:rPr>
      <w:b/>
      <w:sz w:val="26"/>
      <w:szCs w:val="20"/>
      <w:lang w:val="ru-RU" w:eastAsia="ar-SA"/>
    </w:rPr>
  </w:style>
  <w:style w:type="paragraph" w:styleId="30">
    <w:name w:val="Body Text 3"/>
    <w:basedOn w:val="a"/>
    <w:link w:val="32"/>
    <w:uiPriority w:val="99"/>
    <w:semiHidden/>
    <w:unhideWhenUsed/>
    <w:rsid w:val="00F161AB"/>
    <w:pPr>
      <w:spacing w:after="120"/>
    </w:pPr>
    <w:rPr>
      <w:sz w:val="16"/>
      <w:szCs w:val="16"/>
    </w:rPr>
  </w:style>
  <w:style w:type="character" w:customStyle="1" w:styleId="32">
    <w:name w:val="Основной текст 3 Знак"/>
    <w:basedOn w:val="a1"/>
    <w:link w:val="30"/>
    <w:uiPriority w:val="99"/>
    <w:semiHidden/>
    <w:rsid w:val="00F161AB"/>
    <w:rPr>
      <w:sz w:val="16"/>
      <w:szCs w:val="16"/>
      <w:lang w:val="uk-UA" w:eastAsia="zh-CN"/>
    </w:rPr>
  </w:style>
  <w:style w:type="character" w:customStyle="1" w:styleId="24">
    <w:name w:val="Основной текст (2)_"/>
    <w:link w:val="211"/>
    <w:locked/>
    <w:rsid w:val="00F161AB"/>
    <w:rPr>
      <w:b/>
      <w:bCs/>
      <w:sz w:val="19"/>
      <w:szCs w:val="19"/>
      <w:shd w:val="clear" w:color="auto" w:fill="FFFFFF"/>
    </w:rPr>
  </w:style>
  <w:style w:type="paragraph" w:customStyle="1" w:styleId="211">
    <w:name w:val="Основной текст (2)1"/>
    <w:basedOn w:val="a"/>
    <w:link w:val="24"/>
    <w:rsid w:val="00F161AB"/>
    <w:pPr>
      <w:widowControl w:val="0"/>
      <w:shd w:val="clear" w:color="auto" w:fill="FFFFFF"/>
      <w:suppressAutoHyphens w:val="0"/>
      <w:spacing w:after="120" w:line="226" w:lineRule="exact"/>
      <w:jc w:val="center"/>
    </w:pPr>
    <w:rPr>
      <w:b/>
      <w:bCs/>
      <w:sz w:val="19"/>
      <w:szCs w:val="19"/>
      <w:shd w:val="clear" w:color="auto" w:fill="FFFFFF"/>
      <w:lang w:val="ru-RU" w:eastAsia="ru-RU"/>
    </w:rPr>
  </w:style>
  <w:style w:type="paragraph" w:customStyle="1" w:styleId="25">
    <w:name w:val="Абзац списка2"/>
    <w:basedOn w:val="a"/>
    <w:rsid w:val="00F161AB"/>
    <w:pPr>
      <w:ind w:left="720"/>
    </w:pPr>
    <w:rPr>
      <w:color w:val="00000A"/>
      <w:kern w:val="1"/>
      <w:lang w:val="ru-RU" w:eastAsia="ru-RU"/>
    </w:rPr>
  </w:style>
  <w:style w:type="character" w:customStyle="1" w:styleId="a9">
    <w:name w:val="Обычный (Интернет) Знак"/>
    <w:aliases w:val=" Знак2 Знак,Знак2 Знак,Обычный (Web) Знак,Normal (Web) Знак,Обычный (Web) Знак Знак Знак Знак1,Обычный (Web) Знак Знак Знак Знак Знак Знак Знак,Обычный (Web) Знак Знак Знак Знак Знак"/>
    <w:link w:val="a8"/>
    <w:locked/>
    <w:rsid w:val="00B834F2"/>
    <w:rPr>
      <w:sz w:val="24"/>
      <w:szCs w:val="24"/>
      <w:lang w:val="uk-UA" w:eastAsia="zh-CN"/>
    </w:rPr>
  </w:style>
  <w:style w:type="character" w:styleId="afb">
    <w:name w:val="Strong"/>
    <w:uiPriority w:val="22"/>
    <w:qFormat/>
    <w:rsid w:val="00B834F2"/>
    <w:rPr>
      <w:b/>
      <w:bCs/>
    </w:rPr>
  </w:style>
  <w:style w:type="paragraph" w:customStyle="1" w:styleId="TableParagraph">
    <w:name w:val="Table Paragraph"/>
    <w:basedOn w:val="a"/>
    <w:uiPriority w:val="1"/>
    <w:qFormat/>
    <w:rsid w:val="001A0FDB"/>
    <w:pPr>
      <w:widowControl w:val="0"/>
      <w:suppressAutoHyphens w:val="0"/>
    </w:pPr>
    <w:rPr>
      <w:rFonts w:ascii="Calibri" w:eastAsia="Calibri" w:hAnsi="Calibri"/>
      <w:sz w:val="22"/>
      <w:szCs w:val="22"/>
      <w:lang w:val="en-US" w:eastAsia="en-US"/>
    </w:rPr>
  </w:style>
  <w:style w:type="character" w:customStyle="1" w:styleId="105pt0pt">
    <w:name w:val="Основной текст + 10;5 pt;Интервал 0 pt"/>
    <w:rsid w:val="001A0FDB"/>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character" w:customStyle="1" w:styleId="afc">
    <w:name w:val="Основной текст_"/>
    <w:basedOn w:val="a1"/>
    <w:link w:val="18"/>
    <w:rsid w:val="001A0FDB"/>
    <w:rPr>
      <w:shd w:val="clear" w:color="auto" w:fill="FFFFFF"/>
    </w:rPr>
  </w:style>
  <w:style w:type="paragraph" w:customStyle="1" w:styleId="18">
    <w:name w:val="Основной текст1"/>
    <w:basedOn w:val="a"/>
    <w:link w:val="afc"/>
    <w:rsid w:val="001A0FDB"/>
    <w:pPr>
      <w:shd w:val="clear" w:color="auto" w:fill="FFFFFF"/>
      <w:suppressAutoHyphens w:val="0"/>
      <w:spacing w:line="0" w:lineRule="atLeast"/>
    </w:pPr>
    <w:rPr>
      <w:sz w:val="20"/>
      <w:szCs w:val="20"/>
      <w:lang w:val="ru-RU" w:eastAsia="ru-RU"/>
    </w:rPr>
  </w:style>
  <w:style w:type="character" w:customStyle="1" w:styleId="105pt0pt0">
    <w:name w:val="Основной текст + 10;5 pt;Полужирный;Интервал 0 pt"/>
    <w:rsid w:val="001A0FDB"/>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9pt0pt">
    <w:name w:val="Основной текст + 9 pt;Интервал 0 pt"/>
    <w:rsid w:val="001A0FDB"/>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26">
    <w:name w:val="Обычный2"/>
    <w:rsid w:val="00A74535"/>
    <w:rPr>
      <w:rFonts w:ascii="UkrainianPragmatica" w:eastAsia="UkrainianPragmatica" w:hAnsi="UkrainianPragmatica" w:cs="UkrainianPragmatica"/>
      <w:sz w:val="24"/>
      <w:szCs w:val="24"/>
      <w:lang w:val="uk-UA"/>
    </w:rPr>
  </w:style>
  <w:style w:type="character" w:customStyle="1" w:styleId="19">
    <w:name w:val="Неразрешенное упоминание1"/>
    <w:basedOn w:val="a1"/>
    <w:uiPriority w:val="99"/>
    <w:semiHidden/>
    <w:unhideWhenUsed/>
    <w:rsid w:val="00624001"/>
    <w:rPr>
      <w:color w:val="605E5C"/>
      <w:shd w:val="clear" w:color="auto" w:fill="E1DFDD"/>
    </w:rPr>
  </w:style>
  <w:style w:type="character" w:customStyle="1" w:styleId="rvts0">
    <w:name w:val="rvts0"/>
    <w:basedOn w:val="a1"/>
    <w:uiPriority w:val="99"/>
    <w:rsid w:val="00793D68"/>
  </w:style>
  <w:style w:type="character" w:customStyle="1" w:styleId="af4">
    <w:name w:val="Без интервала Знак"/>
    <w:link w:val="af3"/>
    <w:uiPriority w:val="1"/>
    <w:locked/>
    <w:rsid w:val="008D7E6D"/>
    <w:rPr>
      <w:rFonts w:eastAsia="SimSun" w:cs="Mangal"/>
      <w:sz w:val="24"/>
      <w:szCs w:val="24"/>
      <w:lang w:eastAsia="zh-CN" w:bidi="hi-IN"/>
    </w:rPr>
  </w:style>
  <w:style w:type="character" w:styleId="afd">
    <w:name w:val="annotation reference"/>
    <w:basedOn w:val="a1"/>
    <w:uiPriority w:val="99"/>
    <w:semiHidden/>
    <w:unhideWhenUsed/>
    <w:rsid w:val="00C85104"/>
    <w:rPr>
      <w:sz w:val="16"/>
      <w:szCs w:val="16"/>
    </w:rPr>
  </w:style>
  <w:style w:type="paragraph" w:styleId="afe">
    <w:name w:val="annotation text"/>
    <w:basedOn w:val="a"/>
    <w:link w:val="aff"/>
    <w:uiPriority w:val="99"/>
    <w:unhideWhenUsed/>
    <w:rsid w:val="00C85104"/>
    <w:rPr>
      <w:sz w:val="20"/>
      <w:szCs w:val="20"/>
    </w:rPr>
  </w:style>
  <w:style w:type="character" w:customStyle="1" w:styleId="aff">
    <w:name w:val="Текст примечания Знак"/>
    <w:basedOn w:val="a1"/>
    <w:link w:val="afe"/>
    <w:uiPriority w:val="99"/>
    <w:rsid w:val="00C85104"/>
    <w:rPr>
      <w:lang w:val="uk-UA" w:eastAsia="zh-CN"/>
    </w:rPr>
  </w:style>
  <w:style w:type="paragraph" w:styleId="aff0">
    <w:name w:val="annotation subject"/>
    <w:basedOn w:val="afe"/>
    <w:next w:val="afe"/>
    <w:link w:val="aff1"/>
    <w:uiPriority w:val="99"/>
    <w:semiHidden/>
    <w:unhideWhenUsed/>
    <w:rsid w:val="00C85104"/>
    <w:rPr>
      <w:b/>
      <w:bCs/>
    </w:rPr>
  </w:style>
  <w:style w:type="character" w:customStyle="1" w:styleId="aff1">
    <w:name w:val="Тема примечания Знак"/>
    <w:basedOn w:val="aff"/>
    <w:link w:val="aff0"/>
    <w:uiPriority w:val="99"/>
    <w:semiHidden/>
    <w:rsid w:val="00C85104"/>
    <w:rPr>
      <w:b/>
      <w:bCs/>
      <w:lang w:val="uk-UA" w:eastAsia="zh-CN"/>
    </w:rPr>
  </w:style>
  <w:style w:type="paragraph" w:styleId="aff2">
    <w:name w:val="Balloon Text"/>
    <w:basedOn w:val="a"/>
    <w:link w:val="aff3"/>
    <w:uiPriority w:val="99"/>
    <w:semiHidden/>
    <w:unhideWhenUsed/>
    <w:rsid w:val="00C85104"/>
    <w:rPr>
      <w:rFonts w:ascii="Segoe UI" w:hAnsi="Segoe UI" w:cs="Segoe UI"/>
      <w:sz w:val="18"/>
      <w:szCs w:val="18"/>
    </w:rPr>
  </w:style>
  <w:style w:type="character" w:customStyle="1" w:styleId="aff3">
    <w:name w:val="Текст выноски Знак"/>
    <w:basedOn w:val="a1"/>
    <w:link w:val="aff2"/>
    <w:uiPriority w:val="99"/>
    <w:semiHidden/>
    <w:rsid w:val="00C85104"/>
    <w:rPr>
      <w:rFonts w:ascii="Segoe UI" w:hAnsi="Segoe UI" w:cs="Segoe UI"/>
      <w:sz w:val="18"/>
      <w:szCs w:val="18"/>
      <w:lang w:val="uk-UA" w:eastAsia="zh-CN"/>
    </w:rPr>
  </w:style>
  <w:style w:type="paragraph" w:customStyle="1" w:styleId="Style11">
    <w:name w:val="Style11"/>
    <w:basedOn w:val="a"/>
    <w:uiPriority w:val="99"/>
    <w:rsid w:val="00763428"/>
    <w:pPr>
      <w:widowControl w:val="0"/>
      <w:suppressAutoHyphens w:val="0"/>
      <w:spacing w:line="281" w:lineRule="exact"/>
      <w:ind w:firstLine="720"/>
      <w:jc w:val="both"/>
    </w:pPr>
    <w:rPr>
      <w:lang w:val="ru-RU" w:eastAsia="ru-RU"/>
    </w:rPr>
  </w:style>
  <w:style w:type="character" w:customStyle="1" w:styleId="FontStyle34">
    <w:name w:val="Font Style34"/>
    <w:uiPriority w:val="99"/>
    <w:rsid w:val="00763428"/>
    <w:rPr>
      <w:rFonts w:ascii="Times New Roman" w:hAnsi="Times New Roman" w:cs="Times New Roman"/>
      <w:b/>
      <w:bCs/>
      <w:sz w:val="20"/>
      <w:szCs w:val="20"/>
    </w:rPr>
  </w:style>
  <w:style w:type="character" w:customStyle="1" w:styleId="qaclassifierdk">
    <w:name w:val="qa_classifier_dk"/>
    <w:basedOn w:val="a1"/>
    <w:rsid w:val="00BC6436"/>
  </w:style>
  <w:style w:type="character" w:customStyle="1" w:styleId="stit">
    <w:name w:val="stit"/>
    <w:basedOn w:val="a1"/>
    <w:rsid w:val="00BC6436"/>
  </w:style>
  <w:style w:type="character" w:styleId="aff4">
    <w:name w:val="Emphasis"/>
    <w:basedOn w:val="a1"/>
    <w:uiPriority w:val="20"/>
    <w:qFormat/>
    <w:rsid w:val="002E4B32"/>
    <w:rPr>
      <w:i/>
      <w:iCs/>
    </w:rPr>
  </w:style>
  <w:style w:type="character" w:customStyle="1" w:styleId="af2">
    <w:name w:val="Абзац списка Знак"/>
    <w:aliases w:val="Number Bullets Знак,Numbered List Знак,Список уровня 2 Знак"/>
    <w:link w:val="af1"/>
    <w:uiPriority w:val="99"/>
    <w:locked/>
    <w:rsid w:val="002E4B32"/>
    <w:rPr>
      <w:sz w:val="28"/>
      <w:szCs w:val="28"/>
    </w:rPr>
  </w:style>
  <w:style w:type="character" w:customStyle="1" w:styleId="rvts23">
    <w:name w:val="rvts23"/>
    <w:basedOn w:val="a1"/>
    <w:rsid w:val="0050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417">
      <w:bodyDiv w:val="1"/>
      <w:marLeft w:val="0"/>
      <w:marRight w:val="0"/>
      <w:marTop w:val="0"/>
      <w:marBottom w:val="0"/>
      <w:divBdr>
        <w:top w:val="none" w:sz="0" w:space="0" w:color="auto"/>
        <w:left w:val="none" w:sz="0" w:space="0" w:color="auto"/>
        <w:bottom w:val="none" w:sz="0" w:space="0" w:color="auto"/>
        <w:right w:val="none" w:sz="0" w:space="0" w:color="auto"/>
      </w:divBdr>
    </w:div>
    <w:div w:id="402415322">
      <w:bodyDiv w:val="1"/>
      <w:marLeft w:val="0"/>
      <w:marRight w:val="0"/>
      <w:marTop w:val="0"/>
      <w:marBottom w:val="0"/>
      <w:divBdr>
        <w:top w:val="none" w:sz="0" w:space="0" w:color="auto"/>
        <w:left w:val="none" w:sz="0" w:space="0" w:color="auto"/>
        <w:bottom w:val="none" w:sz="0" w:space="0" w:color="auto"/>
        <w:right w:val="none" w:sz="0" w:space="0" w:color="auto"/>
      </w:divBdr>
    </w:div>
    <w:div w:id="535509754">
      <w:bodyDiv w:val="1"/>
      <w:marLeft w:val="0"/>
      <w:marRight w:val="0"/>
      <w:marTop w:val="0"/>
      <w:marBottom w:val="0"/>
      <w:divBdr>
        <w:top w:val="none" w:sz="0" w:space="0" w:color="auto"/>
        <w:left w:val="none" w:sz="0" w:space="0" w:color="auto"/>
        <w:bottom w:val="none" w:sz="0" w:space="0" w:color="auto"/>
        <w:right w:val="none" w:sz="0" w:space="0" w:color="auto"/>
      </w:divBdr>
    </w:div>
    <w:div w:id="620114252">
      <w:bodyDiv w:val="1"/>
      <w:marLeft w:val="0"/>
      <w:marRight w:val="0"/>
      <w:marTop w:val="0"/>
      <w:marBottom w:val="0"/>
      <w:divBdr>
        <w:top w:val="none" w:sz="0" w:space="0" w:color="auto"/>
        <w:left w:val="none" w:sz="0" w:space="0" w:color="auto"/>
        <w:bottom w:val="none" w:sz="0" w:space="0" w:color="auto"/>
        <w:right w:val="none" w:sz="0" w:space="0" w:color="auto"/>
      </w:divBdr>
    </w:div>
    <w:div w:id="953637224">
      <w:bodyDiv w:val="1"/>
      <w:marLeft w:val="0"/>
      <w:marRight w:val="0"/>
      <w:marTop w:val="0"/>
      <w:marBottom w:val="0"/>
      <w:divBdr>
        <w:top w:val="none" w:sz="0" w:space="0" w:color="auto"/>
        <w:left w:val="none" w:sz="0" w:space="0" w:color="auto"/>
        <w:bottom w:val="none" w:sz="0" w:space="0" w:color="auto"/>
        <w:right w:val="none" w:sz="0" w:space="0" w:color="auto"/>
      </w:divBdr>
    </w:div>
    <w:div w:id="1006398527">
      <w:bodyDiv w:val="1"/>
      <w:marLeft w:val="0"/>
      <w:marRight w:val="0"/>
      <w:marTop w:val="0"/>
      <w:marBottom w:val="0"/>
      <w:divBdr>
        <w:top w:val="none" w:sz="0" w:space="0" w:color="auto"/>
        <w:left w:val="none" w:sz="0" w:space="0" w:color="auto"/>
        <w:bottom w:val="none" w:sz="0" w:space="0" w:color="auto"/>
        <w:right w:val="none" w:sz="0" w:space="0" w:color="auto"/>
      </w:divBdr>
    </w:div>
    <w:div w:id="1226988358">
      <w:bodyDiv w:val="1"/>
      <w:marLeft w:val="0"/>
      <w:marRight w:val="0"/>
      <w:marTop w:val="0"/>
      <w:marBottom w:val="0"/>
      <w:divBdr>
        <w:top w:val="none" w:sz="0" w:space="0" w:color="auto"/>
        <w:left w:val="none" w:sz="0" w:space="0" w:color="auto"/>
        <w:bottom w:val="none" w:sz="0" w:space="0" w:color="auto"/>
        <w:right w:val="none" w:sz="0" w:space="0" w:color="auto"/>
      </w:divBdr>
    </w:div>
    <w:div w:id="1251279608">
      <w:bodyDiv w:val="1"/>
      <w:marLeft w:val="0"/>
      <w:marRight w:val="0"/>
      <w:marTop w:val="0"/>
      <w:marBottom w:val="0"/>
      <w:divBdr>
        <w:top w:val="none" w:sz="0" w:space="0" w:color="auto"/>
        <w:left w:val="none" w:sz="0" w:space="0" w:color="auto"/>
        <w:bottom w:val="none" w:sz="0" w:space="0" w:color="auto"/>
        <w:right w:val="none" w:sz="0" w:space="0" w:color="auto"/>
      </w:divBdr>
    </w:div>
    <w:div w:id="1278874462">
      <w:bodyDiv w:val="1"/>
      <w:marLeft w:val="0"/>
      <w:marRight w:val="0"/>
      <w:marTop w:val="0"/>
      <w:marBottom w:val="0"/>
      <w:divBdr>
        <w:top w:val="none" w:sz="0" w:space="0" w:color="auto"/>
        <w:left w:val="none" w:sz="0" w:space="0" w:color="auto"/>
        <w:bottom w:val="none" w:sz="0" w:space="0" w:color="auto"/>
        <w:right w:val="none" w:sz="0" w:space="0" w:color="auto"/>
      </w:divBdr>
    </w:div>
    <w:div w:id="1359551654">
      <w:bodyDiv w:val="1"/>
      <w:marLeft w:val="0"/>
      <w:marRight w:val="0"/>
      <w:marTop w:val="0"/>
      <w:marBottom w:val="0"/>
      <w:divBdr>
        <w:top w:val="none" w:sz="0" w:space="0" w:color="auto"/>
        <w:left w:val="none" w:sz="0" w:space="0" w:color="auto"/>
        <w:bottom w:val="none" w:sz="0" w:space="0" w:color="auto"/>
        <w:right w:val="none" w:sz="0" w:space="0" w:color="auto"/>
      </w:divBdr>
    </w:div>
    <w:div w:id="1376388375">
      <w:bodyDiv w:val="1"/>
      <w:marLeft w:val="0"/>
      <w:marRight w:val="0"/>
      <w:marTop w:val="0"/>
      <w:marBottom w:val="0"/>
      <w:divBdr>
        <w:top w:val="none" w:sz="0" w:space="0" w:color="auto"/>
        <w:left w:val="none" w:sz="0" w:space="0" w:color="auto"/>
        <w:bottom w:val="none" w:sz="0" w:space="0" w:color="auto"/>
        <w:right w:val="none" w:sz="0" w:space="0" w:color="auto"/>
      </w:divBdr>
    </w:div>
    <w:div w:id="1440487625">
      <w:bodyDiv w:val="1"/>
      <w:marLeft w:val="0"/>
      <w:marRight w:val="0"/>
      <w:marTop w:val="0"/>
      <w:marBottom w:val="0"/>
      <w:divBdr>
        <w:top w:val="none" w:sz="0" w:space="0" w:color="auto"/>
        <w:left w:val="none" w:sz="0" w:space="0" w:color="auto"/>
        <w:bottom w:val="none" w:sz="0" w:space="0" w:color="auto"/>
        <w:right w:val="none" w:sz="0" w:space="0" w:color="auto"/>
      </w:divBdr>
    </w:div>
    <w:div w:id="1471290185">
      <w:bodyDiv w:val="1"/>
      <w:marLeft w:val="0"/>
      <w:marRight w:val="0"/>
      <w:marTop w:val="0"/>
      <w:marBottom w:val="0"/>
      <w:divBdr>
        <w:top w:val="none" w:sz="0" w:space="0" w:color="auto"/>
        <w:left w:val="none" w:sz="0" w:space="0" w:color="auto"/>
        <w:bottom w:val="none" w:sz="0" w:space="0" w:color="auto"/>
        <w:right w:val="none" w:sz="0" w:space="0" w:color="auto"/>
      </w:divBdr>
    </w:div>
    <w:div w:id="1592422923">
      <w:bodyDiv w:val="1"/>
      <w:marLeft w:val="0"/>
      <w:marRight w:val="0"/>
      <w:marTop w:val="0"/>
      <w:marBottom w:val="0"/>
      <w:divBdr>
        <w:top w:val="none" w:sz="0" w:space="0" w:color="auto"/>
        <w:left w:val="none" w:sz="0" w:space="0" w:color="auto"/>
        <w:bottom w:val="none" w:sz="0" w:space="0" w:color="auto"/>
        <w:right w:val="none" w:sz="0" w:space="0" w:color="auto"/>
      </w:divBdr>
    </w:div>
    <w:div w:id="1701080318">
      <w:bodyDiv w:val="1"/>
      <w:marLeft w:val="0"/>
      <w:marRight w:val="0"/>
      <w:marTop w:val="0"/>
      <w:marBottom w:val="0"/>
      <w:divBdr>
        <w:top w:val="none" w:sz="0" w:space="0" w:color="auto"/>
        <w:left w:val="none" w:sz="0" w:space="0" w:color="auto"/>
        <w:bottom w:val="none" w:sz="0" w:space="0" w:color="auto"/>
        <w:right w:val="none" w:sz="0" w:space="0" w:color="auto"/>
      </w:divBdr>
    </w:div>
    <w:div w:id="1749959775">
      <w:bodyDiv w:val="1"/>
      <w:marLeft w:val="0"/>
      <w:marRight w:val="0"/>
      <w:marTop w:val="0"/>
      <w:marBottom w:val="0"/>
      <w:divBdr>
        <w:top w:val="none" w:sz="0" w:space="0" w:color="auto"/>
        <w:left w:val="none" w:sz="0" w:space="0" w:color="auto"/>
        <w:bottom w:val="none" w:sz="0" w:space="0" w:color="auto"/>
        <w:right w:val="none" w:sz="0" w:space="0" w:color="auto"/>
      </w:divBdr>
    </w:div>
    <w:div w:id="1812357931">
      <w:bodyDiv w:val="1"/>
      <w:marLeft w:val="0"/>
      <w:marRight w:val="0"/>
      <w:marTop w:val="0"/>
      <w:marBottom w:val="0"/>
      <w:divBdr>
        <w:top w:val="none" w:sz="0" w:space="0" w:color="auto"/>
        <w:left w:val="none" w:sz="0" w:space="0" w:color="auto"/>
        <w:bottom w:val="none" w:sz="0" w:space="0" w:color="auto"/>
        <w:right w:val="none" w:sz="0" w:space="0" w:color="auto"/>
      </w:divBdr>
    </w:div>
    <w:div w:id="1866945306">
      <w:bodyDiv w:val="1"/>
      <w:marLeft w:val="0"/>
      <w:marRight w:val="0"/>
      <w:marTop w:val="0"/>
      <w:marBottom w:val="0"/>
      <w:divBdr>
        <w:top w:val="none" w:sz="0" w:space="0" w:color="auto"/>
        <w:left w:val="none" w:sz="0" w:space="0" w:color="auto"/>
        <w:bottom w:val="none" w:sz="0" w:space="0" w:color="auto"/>
        <w:right w:val="none" w:sz="0" w:space="0" w:color="auto"/>
      </w:divBdr>
    </w:div>
    <w:div w:id="1895434522">
      <w:bodyDiv w:val="1"/>
      <w:marLeft w:val="0"/>
      <w:marRight w:val="0"/>
      <w:marTop w:val="0"/>
      <w:marBottom w:val="0"/>
      <w:divBdr>
        <w:top w:val="none" w:sz="0" w:space="0" w:color="auto"/>
        <w:left w:val="none" w:sz="0" w:space="0" w:color="auto"/>
        <w:bottom w:val="none" w:sz="0" w:space="0" w:color="auto"/>
        <w:right w:val="none" w:sz="0" w:space="0" w:color="auto"/>
      </w:divBdr>
    </w:div>
    <w:div w:id="1961450183">
      <w:bodyDiv w:val="1"/>
      <w:marLeft w:val="0"/>
      <w:marRight w:val="0"/>
      <w:marTop w:val="0"/>
      <w:marBottom w:val="0"/>
      <w:divBdr>
        <w:top w:val="none" w:sz="0" w:space="0" w:color="auto"/>
        <w:left w:val="none" w:sz="0" w:space="0" w:color="auto"/>
        <w:bottom w:val="none" w:sz="0" w:space="0" w:color="auto"/>
        <w:right w:val="none" w:sz="0" w:space="0" w:color="auto"/>
      </w:divBdr>
    </w:div>
    <w:div w:id="2033531959">
      <w:bodyDiv w:val="1"/>
      <w:marLeft w:val="0"/>
      <w:marRight w:val="0"/>
      <w:marTop w:val="0"/>
      <w:marBottom w:val="0"/>
      <w:divBdr>
        <w:top w:val="none" w:sz="0" w:space="0" w:color="auto"/>
        <w:left w:val="none" w:sz="0" w:space="0" w:color="auto"/>
        <w:bottom w:val="none" w:sz="0" w:space="0" w:color="auto"/>
        <w:right w:val="none" w:sz="0" w:space="0" w:color="auto"/>
      </w:divBdr>
    </w:div>
    <w:div w:id="2034184971">
      <w:bodyDiv w:val="1"/>
      <w:marLeft w:val="0"/>
      <w:marRight w:val="0"/>
      <w:marTop w:val="0"/>
      <w:marBottom w:val="0"/>
      <w:divBdr>
        <w:top w:val="none" w:sz="0" w:space="0" w:color="auto"/>
        <w:left w:val="none" w:sz="0" w:space="0" w:color="auto"/>
        <w:bottom w:val="none" w:sz="0" w:space="0" w:color="auto"/>
        <w:right w:val="none" w:sz="0" w:space="0" w:color="auto"/>
      </w:divBdr>
    </w:div>
    <w:div w:id="2068843920">
      <w:bodyDiv w:val="1"/>
      <w:marLeft w:val="0"/>
      <w:marRight w:val="0"/>
      <w:marTop w:val="0"/>
      <w:marBottom w:val="0"/>
      <w:divBdr>
        <w:top w:val="none" w:sz="0" w:space="0" w:color="auto"/>
        <w:left w:val="none" w:sz="0" w:space="0" w:color="auto"/>
        <w:bottom w:val="none" w:sz="0" w:space="0" w:color="auto"/>
        <w:right w:val="none" w:sz="0" w:space="0" w:color="auto"/>
      </w:divBdr>
    </w:div>
    <w:div w:id="21469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doctor@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9D50-3D7D-488D-9140-B1B0386D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5550</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SPecialiST RePack</Company>
  <LinksUpToDate>false</LinksUpToDate>
  <CharactersWithSpaces>37117</CharactersWithSpaces>
  <SharedDoc>false</SharedDoc>
  <HLinks>
    <vt:vector size="30" baseType="variant">
      <vt:variant>
        <vt:i4>5636105</vt:i4>
      </vt:variant>
      <vt:variant>
        <vt:i4>12</vt:i4>
      </vt:variant>
      <vt:variant>
        <vt:i4>0</vt:i4>
      </vt:variant>
      <vt:variant>
        <vt:i4>5</vt:i4>
      </vt:variant>
      <vt:variant>
        <vt:lpwstr>http://dkpp.rv.ua/index.php?level=28.29.6</vt:lpwstr>
      </vt:variant>
      <vt:variant>
        <vt:lpwstr/>
      </vt:variant>
      <vt:variant>
        <vt:i4>5636105</vt:i4>
      </vt:variant>
      <vt:variant>
        <vt:i4>9</vt:i4>
      </vt:variant>
      <vt:variant>
        <vt:i4>0</vt:i4>
      </vt:variant>
      <vt:variant>
        <vt:i4>5</vt:i4>
      </vt:variant>
      <vt:variant>
        <vt:lpwstr>http://dkpp.rv.ua/index.php?level=28.29.6</vt:lpwstr>
      </vt:variant>
      <vt:variant>
        <vt:lpwstr/>
      </vt:variant>
      <vt:variant>
        <vt:i4>5636105</vt:i4>
      </vt:variant>
      <vt:variant>
        <vt:i4>6</vt:i4>
      </vt:variant>
      <vt:variant>
        <vt:i4>0</vt:i4>
      </vt:variant>
      <vt:variant>
        <vt:i4>5</vt:i4>
      </vt:variant>
      <vt:variant>
        <vt:lpwstr>http://dkpp.rv.ua/index.php?level=28.29.6</vt:lpwstr>
      </vt:variant>
      <vt:variant>
        <vt:lpwstr/>
      </vt:variant>
      <vt:variant>
        <vt:i4>5636105</vt:i4>
      </vt:variant>
      <vt:variant>
        <vt:i4>3</vt:i4>
      </vt:variant>
      <vt:variant>
        <vt:i4>0</vt:i4>
      </vt:variant>
      <vt:variant>
        <vt:i4>5</vt:i4>
      </vt:variant>
      <vt:variant>
        <vt:lpwstr>http://dkpp.rv.ua/index.php?level=28.29.6</vt:lpwstr>
      </vt:variant>
      <vt:variant>
        <vt:lpwstr/>
      </vt:variant>
      <vt:variant>
        <vt:i4>5636105</vt:i4>
      </vt:variant>
      <vt:variant>
        <vt:i4>0</vt:i4>
      </vt:variant>
      <vt:variant>
        <vt:i4>0</vt:i4>
      </vt:variant>
      <vt:variant>
        <vt:i4>5</vt:i4>
      </vt:variant>
      <vt:variant>
        <vt:lpwstr>http://dkpp.rv.ua/index.php?level=28.29.6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rubtsova</dc:creator>
  <cp:lastModifiedBy>User</cp:lastModifiedBy>
  <cp:revision>10</cp:revision>
  <cp:lastPrinted>2016-10-27T06:30:00Z</cp:lastPrinted>
  <dcterms:created xsi:type="dcterms:W3CDTF">2022-09-20T21:16:00Z</dcterms:created>
  <dcterms:modified xsi:type="dcterms:W3CDTF">2022-09-27T07:30:00Z</dcterms:modified>
</cp:coreProperties>
</file>