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B" w:rsidRPr="00CF5810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CF5810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</w:t>
      </w:r>
      <w:r w:rsidR="007C5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33</w:t>
      </w:r>
    </w:p>
    <w:p w:rsidR="006706F4" w:rsidRPr="00CF5810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CF5810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CF5810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</w:t>
      </w:r>
      <w:r w:rsidR="007C5D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18.0</w:t>
      </w:r>
      <w:r w:rsidR="00B06BE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7C5D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.2023</w:t>
      </w: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CF5810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F5447C" w:rsidP="00F5447C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D6766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вимоги Закону України «Про публ</w:t>
      </w:r>
      <w:r w:rsidR="00B06B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ічні закупівлі»  (далі – Закон)</w:t>
      </w:r>
      <w:r w:rsidR="00B06BE1">
        <w:rPr>
          <w:rFonts w:ascii="Times New Roman" w:hAnsi="Times New Roman" w:cs="Times New Roman"/>
          <w:sz w:val="24"/>
          <w:lang w:val="uk-UA"/>
        </w:rPr>
        <w:t xml:space="preserve"> та</w:t>
      </w:r>
      <w:r w:rsidR="00B06BE1" w:rsidRPr="006B2DDB">
        <w:rPr>
          <w:rFonts w:ascii="Times New Roman" w:hAnsi="Times New Roman" w:cs="Times New Roman"/>
          <w:sz w:val="24"/>
          <w:lang w:val="uk-UA"/>
        </w:rPr>
        <w:t xml:space="preserve"> постанови Кабінету Міністрів України від 12 жовтня 2022</w:t>
      </w:r>
      <w:r w:rsidR="00B06BE1">
        <w:rPr>
          <w:rFonts w:ascii="Times New Roman" w:hAnsi="Times New Roman" w:cs="Times New Roman"/>
          <w:sz w:val="24"/>
          <w:lang w:val="uk-UA"/>
        </w:rPr>
        <w:t xml:space="preserve"> р. № 1178 (далі - Особливості),</w:t>
      </w:r>
      <w:r w:rsidR="00D6766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зв’язку із наявністю підстав для  відміни відкритих торгів закупівлі за предметом коду національного класифікатора України ДК 021:2015 «Єдиний закупівельний словник» – </w:t>
      </w:r>
      <w:r w:rsidR="007C5D58" w:rsidRPr="007C5D5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33710000-0 - Парфуми, засоби гігієни та презервативи</w:t>
      </w:r>
      <w:r w:rsidR="00037EB6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, </w:t>
      </w:r>
      <w:r w:rsidR="00CF5810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(</w:t>
      </w:r>
      <w:r w:rsidR="007C5D58" w:rsidRPr="007C5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Гігієнічні набори для здійснення заходів з підтримки внутрішньо-переміщених або евакуйованих осіб</w:t>
      </w:r>
      <w:r w:rsidR="00B06B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у кількості 4</w:t>
      </w:r>
      <w:r w:rsidR="007C5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="00B06B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000 наборів</w:t>
      </w:r>
      <w:r w:rsidR="00642F61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6706F4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)</w:t>
      </w:r>
      <w:r w:rsidR="00D67667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,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06F4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(ідентифікатор </w:t>
      </w:r>
      <w:r w:rsidR="007C5D58" w:rsidRPr="007C5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UA-2023-01-09-005888-a</w:t>
      </w:r>
      <w:r w:rsidR="006706F4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037EB6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:rsidR="005A469B" w:rsidRPr="00CF5810" w:rsidRDefault="005A469B" w:rsidP="00F5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:rsidR="0001250B" w:rsidRPr="00CF5810" w:rsidRDefault="005A469B" w:rsidP="005552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Відмінити тендер </w:t>
      </w:r>
      <w:r w:rsidR="009B008C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відкритим торгів 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закупівлю</w:t>
      </w:r>
      <w:r w:rsidR="00DE7CBA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D3CE5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код національного класифікатора України ДК </w:t>
      </w:r>
      <w:r w:rsidR="00DE7CBA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021:2015 «Єдиний закупівельний словник» – </w:t>
      </w:r>
      <w:r w:rsidR="00964B72" w:rsidRP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33710000-0 - Парфуми, засоби гігієни та презервативи, (Гігієнічні набори для здійснення заходів з підтримки внутрішньо-переміщених або евакуйованих осіб, у кількості 45000 наборів.), (ідентифікатор UA-2023-01-09-005888-a)</w:t>
      </w:r>
      <w:r w:rsid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на виконання вимог рішення постійно діючої адміністративної колегії Антимонопольного комітету України № 946-р/</w:t>
      </w:r>
      <w:proofErr w:type="spellStart"/>
      <w:r w:rsid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пк-пз</w:t>
      </w:r>
      <w:proofErr w:type="spellEnd"/>
      <w:r w:rsid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від 26.01.2023 р. </w:t>
      </w:r>
      <w:r w:rsidR="00C361A8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підстави, що передбачена 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</w:t>
      </w:r>
      <w:r w:rsidR="00964B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пунктом 2</w:t>
      </w:r>
      <w:r w:rsidR="00C361A8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частини </w:t>
      </w:r>
      <w:r w:rsidR="00C361A8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32 Закону</w:t>
      </w:r>
      <w:r w:rsidR="00964B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пунктом 2</w:t>
      </w:r>
      <w:r w:rsidR="009B7D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частини 47 Особливостей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саме: </w:t>
      </w:r>
      <w:r w:rsidR="00964B72" w:rsidRPr="00964B72">
        <w:rPr>
          <w:rFonts w:ascii="Times New Roman" w:hAnsi="Times New Roman" w:cs="Times New Roman"/>
          <w:sz w:val="24"/>
          <w:szCs w:val="24"/>
          <w:lang w:val="uk-UA"/>
        </w:rPr>
        <w:t xml:space="preserve">неможливості усунення порушень, що виникли через виявлені порушення вимог законодавства у сфері публічних </w:t>
      </w:r>
      <w:proofErr w:type="spellStart"/>
      <w:r w:rsidR="00964B72" w:rsidRPr="00964B7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964B72" w:rsidRPr="00964B72">
        <w:rPr>
          <w:rFonts w:ascii="Times New Roman" w:hAnsi="Times New Roman" w:cs="Times New Roman"/>
          <w:sz w:val="24"/>
          <w:szCs w:val="24"/>
          <w:lang w:val="uk-UA"/>
        </w:rPr>
        <w:t>, з описом таких порушень</w:t>
      </w:r>
      <w:r w:rsidR="006076FA">
        <w:rPr>
          <w:rFonts w:ascii="Times New Roman" w:hAnsi="Times New Roman" w:cs="Times New Roman"/>
          <w:sz w:val="24"/>
          <w:szCs w:val="24"/>
          <w:lang w:val="uk-UA"/>
        </w:rPr>
        <w:t>, опис порушень викладено у відповідному рішенні постійно діючої адміністративної колегії Антимонопольного комітету України.</w:t>
      </w:r>
    </w:p>
    <w:p w:rsidR="005552E9" w:rsidRPr="00CF5810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овідомлення про відміну закупівлі в електронній системі </w:t>
      </w:r>
      <w:proofErr w:type="spellStart"/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одного робочого дня з дня прийняття відповідного рішення, зазначає в електронній системі </w:t>
      </w:r>
      <w:proofErr w:type="spellStart"/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CF5810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CF5810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Підпис:</w:t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Уповноважена особа: </w:t>
      </w:r>
      <w:r w:rsidRPr="00CF581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Меленець Р.С.</w:t>
      </w:r>
    </w:p>
    <w:p w:rsidR="00531DDB" w:rsidRPr="00CF5810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531DDB" w:rsidRPr="00CF5810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sectPr w:rsidR="005A469B" w:rsidRPr="00CF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6"/>
    <w:rsid w:val="0001226B"/>
    <w:rsid w:val="0001250B"/>
    <w:rsid w:val="00037EB6"/>
    <w:rsid w:val="000F2466"/>
    <w:rsid w:val="00276230"/>
    <w:rsid w:val="00381314"/>
    <w:rsid w:val="003C3E57"/>
    <w:rsid w:val="0041614E"/>
    <w:rsid w:val="00531DDB"/>
    <w:rsid w:val="005552E9"/>
    <w:rsid w:val="005A469B"/>
    <w:rsid w:val="005E1C9D"/>
    <w:rsid w:val="006076FA"/>
    <w:rsid w:val="00642F61"/>
    <w:rsid w:val="006706F4"/>
    <w:rsid w:val="00784A64"/>
    <w:rsid w:val="007962A6"/>
    <w:rsid w:val="007C5D58"/>
    <w:rsid w:val="00840E70"/>
    <w:rsid w:val="008B54A9"/>
    <w:rsid w:val="008D3CE5"/>
    <w:rsid w:val="00964B72"/>
    <w:rsid w:val="009B008C"/>
    <w:rsid w:val="009B7DB5"/>
    <w:rsid w:val="00AC693D"/>
    <w:rsid w:val="00B06BE1"/>
    <w:rsid w:val="00B70E9E"/>
    <w:rsid w:val="00C361A8"/>
    <w:rsid w:val="00CF5810"/>
    <w:rsid w:val="00CF5B17"/>
    <w:rsid w:val="00D67667"/>
    <w:rsid w:val="00DE7CBA"/>
    <w:rsid w:val="00F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E829"/>
  <w15:chartTrackingRefBased/>
  <w15:docId w15:val="{D8771F5F-3DD7-4E39-930F-DDDAB823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Шкарбуль Ирина Вадимовна</dc:creator>
  <cp:keywords/>
  <dc:description/>
  <cp:lastModifiedBy>Меленець Радислав Сергійович</cp:lastModifiedBy>
  <cp:revision>2</cp:revision>
  <dcterms:created xsi:type="dcterms:W3CDTF">2023-02-18T14:01:00Z</dcterms:created>
  <dcterms:modified xsi:type="dcterms:W3CDTF">2023-02-18T14:01:00Z</dcterms:modified>
</cp:coreProperties>
</file>